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9D050" w14:textId="77777777" w:rsidR="006A1509" w:rsidRPr="006A1509" w:rsidRDefault="006A1509" w:rsidP="006A1509">
      <w:pPr>
        <w:divId w:val="1585454630"/>
        <w:rPr>
          <w:rFonts w:ascii="Segoe UI" w:eastAsia="Times New Roman" w:hAnsi="Segoe UI" w:cs="Segoe UI"/>
          <w:color w:val="000000"/>
          <w:sz w:val="24"/>
          <w:szCs w:val="24"/>
        </w:rPr>
      </w:pPr>
      <w:r w:rsidRPr="006A1509">
        <w:rPr>
          <w:rFonts w:ascii="Segoe UI" w:eastAsia="Times New Roman" w:hAnsi="Segoe UI" w:cs="Segoe UI"/>
          <w:color w:val="000000"/>
          <w:sz w:val="24"/>
          <w:szCs w:val="24"/>
        </w:rPr>
        <w:t>                           Professional career Development  </w:t>
      </w:r>
    </w:p>
    <w:p w14:paraId="33F96508" w14:textId="77777777" w:rsidR="006A1509" w:rsidRPr="006A1509" w:rsidRDefault="006A1509" w:rsidP="006A1509">
      <w:pPr>
        <w:divId w:val="953437688"/>
        <w:rPr>
          <w:rFonts w:ascii="Segoe UI" w:eastAsia="Times New Roman" w:hAnsi="Segoe UI" w:cs="Segoe UI"/>
          <w:color w:val="000000"/>
          <w:sz w:val="24"/>
          <w:szCs w:val="24"/>
        </w:rPr>
      </w:pPr>
      <w:r w:rsidRPr="006A1509">
        <w:rPr>
          <w:rFonts w:ascii="Segoe UI" w:eastAsia="Times New Roman" w:hAnsi="Segoe UI" w:cs="Segoe UI"/>
          <w:color w:val="000000"/>
          <w:sz w:val="24"/>
          <w:szCs w:val="24"/>
        </w:rPr>
        <w:t>BMSW4005 </w:t>
      </w:r>
    </w:p>
    <w:p w14:paraId="01A5AC4B" w14:textId="77777777" w:rsidR="006A1509" w:rsidRPr="006A1509" w:rsidRDefault="006A1509" w:rsidP="006A1509">
      <w:pPr>
        <w:divId w:val="1255356651"/>
        <w:rPr>
          <w:rFonts w:ascii="Segoe UI" w:eastAsia="Times New Roman" w:hAnsi="Segoe UI" w:cs="Segoe UI"/>
          <w:color w:val="000000"/>
          <w:sz w:val="24"/>
          <w:szCs w:val="24"/>
        </w:rPr>
      </w:pPr>
      <w:r w:rsidRPr="006A1509">
        <w:rPr>
          <w:rFonts w:ascii="Segoe UI" w:eastAsia="Times New Roman" w:hAnsi="Segoe UI" w:cs="Segoe UI"/>
          <w:color w:val="000000"/>
          <w:sz w:val="24"/>
          <w:szCs w:val="24"/>
        </w:rPr>
        <w:t>Business management  </w:t>
      </w:r>
    </w:p>
    <w:p w14:paraId="4BCF5831" w14:textId="77777777" w:rsidR="006A1509" w:rsidRPr="006A1509" w:rsidRDefault="006A1509" w:rsidP="006A1509">
      <w:pPr>
        <w:divId w:val="851796811"/>
        <w:rPr>
          <w:rFonts w:ascii="Segoe UI" w:eastAsia="Times New Roman" w:hAnsi="Segoe UI" w:cs="Segoe UI"/>
          <w:color w:val="000000"/>
          <w:sz w:val="24"/>
          <w:szCs w:val="24"/>
        </w:rPr>
      </w:pPr>
      <w:r w:rsidRPr="006A1509">
        <w:rPr>
          <w:rFonts w:ascii="Segoe UI" w:eastAsia="Times New Roman" w:hAnsi="Segoe UI" w:cs="Segoe UI"/>
          <w:color w:val="000000"/>
          <w:sz w:val="24"/>
          <w:szCs w:val="24"/>
        </w:rPr>
        <w:t>University of wales trinity saint David  </w:t>
      </w:r>
    </w:p>
    <w:p w14:paraId="6C772A50" w14:textId="77777777" w:rsidR="006A1509" w:rsidRPr="006A1509" w:rsidRDefault="00CB573D" w:rsidP="006A1509">
      <w:pPr>
        <w:divId w:val="1523856109"/>
        <w:rPr>
          <w:rFonts w:ascii="Segoe UI" w:eastAsia="Times New Roman" w:hAnsi="Segoe UI" w:cs="Segoe UI"/>
          <w:color w:val="000000"/>
          <w:sz w:val="24"/>
          <w:szCs w:val="24"/>
        </w:rPr>
      </w:pPr>
      <w:proofErr w:type="spellStart"/>
      <w:r>
        <w:rPr>
          <w:rFonts w:ascii="Segoe UI" w:eastAsia="Times New Roman" w:hAnsi="Segoe UI" w:cs="Segoe UI"/>
          <w:color w:val="000000"/>
          <w:sz w:val="24"/>
          <w:szCs w:val="24"/>
        </w:rPr>
        <w:t>Amare</w:t>
      </w:r>
      <w:proofErr w:type="spellEnd"/>
      <w:r w:rsidR="005C751E">
        <w:rPr>
          <w:rFonts w:ascii="Segoe UI" w:eastAsia="Times New Roman" w:hAnsi="Segoe UI" w:cs="Segoe UI"/>
          <w:color w:val="000000"/>
          <w:sz w:val="24"/>
          <w:szCs w:val="24"/>
        </w:rPr>
        <w:t xml:space="preserve"> </w:t>
      </w:r>
      <w:proofErr w:type="spellStart"/>
      <w:r w:rsidR="005C751E">
        <w:rPr>
          <w:rFonts w:ascii="Segoe UI" w:eastAsia="Times New Roman" w:hAnsi="Segoe UI" w:cs="Segoe UI"/>
          <w:color w:val="000000"/>
          <w:sz w:val="24"/>
          <w:szCs w:val="24"/>
        </w:rPr>
        <w:t>Desta</w:t>
      </w:r>
      <w:proofErr w:type="spellEnd"/>
    </w:p>
    <w:p w14:paraId="329F348D" w14:textId="77777777" w:rsidR="006A1509" w:rsidRPr="006A1509" w:rsidRDefault="006A1509" w:rsidP="006A1509">
      <w:pPr>
        <w:divId w:val="1224831836"/>
        <w:rPr>
          <w:rFonts w:ascii="Segoe UI" w:eastAsia="Times New Roman" w:hAnsi="Segoe UI" w:cs="Segoe UI"/>
          <w:color w:val="000000"/>
          <w:sz w:val="24"/>
          <w:szCs w:val="24"/>
        </w:rPr>
      </w:pPr>
    </w:p>
    <w:p w14:paraId="20AFD7DF" w14:textId="77777777" w:rsidR="006A1509" w:rsidRPr="006A1509" w:rsidRDefault="006A1509" w:rsidP="006A1509">
      <w:pPr>
        <w:divId w:val="859666808"/>
        <w:rPr>
          <w:rFonts w:ascii="Segoe UI" w:eastAsia="Times New Roman" w:hAnsi="Segoe UI" w:cs="Segoe UI"/>
          <w:color w:val="000000"/>
          <w:sz w:val="24"/>
          <w:szCs w:val="24"/>
        </w:rPr>
      </w:pPr>
      <w:r w:rsidRPr="006A1509">
        <w:rPr>
          <w:rFonts w:ascii="Segoe UI" w:eastAsia="Times New Roman" w:hAnsi="Segoe UI" w:cs="Segoe UI"/>
          <w:color w:val="000000"/>
          <w:sz w:val="24"/>
          <w:szCs w:val="24"/>
        </w:rPr>
        <w:t>In this assignment I will be discussing about problem solving. At times It can be hard to solve problems and boring It can get frustrating and draining at times. There are many different strategies that good problem solvers use to solve a problem. Before using a strategy, you must remember a few things. First, take your time. Few good problem solvers solve problems fast. Second, do not give up. You will never solve a problem if you do not try. Last, be flexible. If at first you fail, try another way. And if the second way does not work, try a third way. There are a few steps to solving a problem that you should follow. First, read the problem very carefully. Try to understand every word and make sure you know what the problem is asking. If you do not know the meaning of a word, look it up in a dictionary. Second, show more content Trial and error is a problem-solving strategy that everybody uses at one time or another. </w:t>
      </w:r>
    </w:p>
    <w:p w14:paraId="14F946E7" w14:textId="77777777" w:rsidR="008F175E" w:rsidRPr="008F175E" w:rsidRDefault="006A1509">
      <w:pPr>
        <w:divId w:val="728916930"/>
        <w:rPr>
          <w:rFonts w:ascii="Segoe UI" w:eastAsia="Times New Roman" w:hAnsi="Segoe UI" w:cs="Segoe UI"/>
          <w:color w:val="000000"/>
          <w:sz w:val="24"/>
          <w:szCs w:val="24"/>
        </w:rPr>
      </w:pPr>
      <w:r w:rsidRPr="006A1509">
        <w:rPr>
          <w:rFonts w:ascii="Segoe UI" w:eastAsia="Times New Roman" w:hAnsi="Segoe UI" w:cs="Segoe UI"/>
          <w:color w:val="000000"/>
          <w:sz w:val="24"/>
          <w:szCs w:val="24"/>
        </w:rPr>
        <w:t>In trial and error, you try an answer. If the answer is an error, you try something else. You keep trying until you get the correct answer. This is a good strategy to use if the problem only has a few possible answers. Another good problem-solving strategy is to make a table. It helps a lot to make one. A table is just an arrangement of rows with </w:t>
      </w:r>
      <w:r w:rsidR="00FA23AC" w:rsidRPr="008F175E">
        <w:rPr>
          <w:rFonts w:ascii="Segoe UI" w:eastAsia="Times New Roman" w:hAnsi="Segoe UI" w:cs="Segoe UI"/>
          <w:color w:val="000000"/>
          <w:sz w:val="24"/>
          <w:szCs w:val="24"/>
        </w:rPr>
        <w:t>columns</w:t>
      </w:r>
      <w:r w:rsidR="008F175E" w:rsidRPr="008F175E">
        <w:rPr>
          <w:rFonts w:ascii="Segoe UI" w:eastAsia="Times New Roman" w:hAnsi="Segoe UI" w:cs="Segoe UI"/>
          <w:color w:val="000000"/>
          <w:sz w:val="24"/>
          <w:szCs w:val="24"/>
        </w:rPr>
        <w:t xml:space="preserve">. Making a table is just one way of </w:t>
      </w:r>
      <w:r w:rsidR="00497CEA" w:rsidRPr="008F175E">
        <w:rPr>
          <w:rFonts w:ascii="Segoe UI" w:eastAsia="Times New Roman" w:hAnsi="Segoe UI" w:cs="Segoe UI"/>
          <w:color w:val="000000"/>
          <w:sz w:val="24"/>
          <w:szCs w:val="24"/>
        </w:rPr>
        <w:t>organising</w:t>
      </w:r>
      <w:r w:rsidR="008F175E" w:rsidRPr="008F175E">
        <w:rPr>
          <w:rFonts w:ascii="Segoe UI" w:eastAsia="Times New Roman" w:hAnsi="Segoe UI" w:cs="Segoe UI"/>
          <w:color w:val="000000"/>
          <w:sz w:val="24"/>
          <w:szCs w:val="24"/>
        </w:rPr>
        <w:t xml:space="preserve"> information that you know. Below is an example of a table.   A strategy called try simpler numbers can be used to devise a plan, to solve problems, and to check work. For this reason, it is a powerful strategy. There certainly are many different problem-solving strategies a problem solver can use to solve the problem. I am going to be speaking on career development. Firstly, in order to achieve your own potential, personal growth is the method of cultivating talents and skills. Personal development is not necessarily work-related and may include outside-workplace learning activities aimed at improving health, social interaction, and purely for fun.  </w:t>
      </w:r>
    </w:p>
    <w:p w14:paraId="3A21CAEF" w14:textId="77777777" w:rsidR="008C0011" w:rsidRPr="008C0011" w:rsidRDefault="008F175E">
      <w:pPr>
        <w:divId w:val="955939656"/>
        <w:rPr>
          <w:rFonts w:ascii="Times New Roman" w:eastAsia="Times New Roman" w:hAnsi="Times New Roman" w:cs="Times New Roman"/>
          <w:sz w:val="24"/>
          <w:szCs w:val="24"/>
        </w:rPr>
      </w:pPr>
      <w:r w:rsidRPr="008F175E">
        <w:rPr>
          <w:rFonts w:ascii="Segoe UI" w:eastAsia="Times New Roman" w:hAnsi="Segoe UI" w:cs="Segoe UI"/>
          <w:color w:val="000000"/>
          <w:sz w:val="24"/>
          <w:szCs w:val="24"/>
        </w:rPr>
        <w:t>The method of concentrating learning experiences (including job experience) against desired employment outcomes is career growth. Car</w:t>
      </w:r>
      <w:r w:rsidR="00872ABE">
        <w:rPr>
          <w:rFonts w:ascii="Segoe UI" w:eastAsia="Times New Roman" w:hAnsi="Segoe UI" w:cs="Segoe UI"/>
          <w:color w:val="000000"/>
          <w:sz w:val="24"/>
          <w:szCs w:val="24"/>
        </w:rPr>
        <w:t>eer</w:t>
      </w:r>
      <w:r w:rsidR="00D06FE4">
        <w:rPr>
          <w:rFonts w:ascii="Segoe UI" w:eastAsia="Times New Roman" w:hAnsi="Segoe UI" w:cs="Segoe UI"/>
          <w:color w:val="000000"/>
          <w:sz w:val="24"/>
          <w:szCs w:val="24"/>
        </w:rPr>
        <w:t xml:space="preserve"> preparation can also require </w:t>
      </w:r>
      <w:r w:rsidR="004D6B99">
        <w:rPr>
          <w:rFonts w:ascii="Segoe UI" w:eastAsia="Times New Roman" w:hAnsi="Segoe UI" w:cs="Segoe UI"/>
          <w:color w:val="000000"/>
          <w:sz w:val="24"/>
          <w:szCs w:val="24"/>
        </w:rPr>
        <w:t>career skills</w:t>
      </w:r>
      <w:r w:rsidR="00497CEA">
        <w:rPr>
          <w:rFonts w:ascii="Segoe UI" w:eastAsia="Times New Roman" w:hAnsi="Segoe UI" w:cs="Segoe UI"/>
          <w:color w:val="000000"/>
          <w:sz w:val="24"/>
          <w:szCs w:val="24"/>
        </w:rPr>
        <w:t xml:space="preserve"> development </w:t>
      </w:r>
      <w:r w:rsidR="008C0011" w:rsidRPr="008C0011">
        <w:rPr>
          <w:rFonts w:ascii="Times New Roman" w:eastAsia="Times New Roman" w:hAnsi="Times New Roman" w:cs="Times New Roman"/>
          <w:sz w:val="24"/>
          <w:szCs w:val="24"/>
        </w:rPr>
        <w:t xml:space="preserve">Professional learning blends personal advancement with the development of employment. The method of improving yourself with an emphasis on career growth is professional growth. In your own institution, it is commonly linked to your current role or practice. It is usually combined with practices of human resources, such as performance evaluation, and has a heavy emphasis on review as such. </w:t>
      </w:r>
    </w:p>
    <w:p w14:paraId="3D730373" w14:textId="77777777" w:rsidR="008C0011" w:rsidRPr="008C0011" w:rsidRDefault="008C0011" w:rsidP="008C0011">
      <w:pPr>
        <w:divId w:val="475951886"/>
        <w:rPr>
          <w:rFonts w:ascii="Times New Roman" w:eastAsia="Times New Roman" w:hAnsi="Times New Roman" w:cs="Times New Roman"/>
          <w:sz w:val="24"/>
          <w:szCs w:val="24"/>
        </w:rPr>
      </w:pPr>
    </w:p>
    <w:p w14:paraId="00581757" w14:textId="77777777" w:rsidR="008C0011" w:rsidRPr="008C0011" w:rsidRDefault="008C0011" w:rsidP="008C0011">
      <w:pPr>
        <w:divId w:val="201288198"/>
        <w:rPr>
          <w:rFonts w:ascii="Times New Roman" w:eastAsia="Times New Roman" w:hAnsi="Times New Roman" w:cs="Times New Roman"/>
          <w:sz w:val="24"/>
          <w:szCs w:val="24"/>
        </w:rPr>
      </w:pPr>
    </w:p>
    <w:p w14:paraId="4E841FCC" w14:textId="77777777" w:rsidR="008F175E" w:rsidRPr="008F175E" w:rsidRDefault="008F175E" w:rsidP="008F175E">
      <w:pPr>
        <w:divId w:val="991374938"/>
        <w:rPr>
          <w:rFonts w:ascii="Segoe UI" w:eastAsia="Times New Roman" w:hAnsi="Segoe UI" w:cs="Segoe UI"/>
          <w:color w:val="000000"/>
          <w:sz w:val="24"/>
          <w:szCs w:val="24"/>
        </w:rPr>
      </w:pPr>
    </w:p>
    <w:p w14:paraId="3DC4C1FB" w14:textId="77777777" w:rsidR="006A1509" w:rsidRPr="006A1509" w:rsidRDefault="006A1509" w:rsidP="006A1509">
      <w:pPr>
        <w:divId w:val="535318529"/>
        <w:rPr>
          <w:rFonts w:ascii="Segoe UI" w:eastAsia="Times New Roman" w:hAnsi="Segoe UI" w:cs="Segoe UI"/>
          <w:color w:val="000000"/>
          <w:sz w:val="24"/>
          <w:szCs w:val="24"/>
        </w:rPr>
      </w:pPr>
    </w:p>
    <w:p w14:paraId="40529F7D" w14:textId="77777777" w:rsidR="00796053" w:rsidRPr="00796053" w:rsidRDefault="00796053" w:rsidP="00796053">
      <w:pPr>
        <w:divId w:val="554633091"/>
        <w:rPr>
          <w:rFonts w:ascii="Segoe UI" w:eastAsia="Times New Roman" w:hAnsi="Segoe UI" w:cs="Segoe UI"/>
          <w:color w:val="000000"/>
          <w:sz w:val="24"/>
          <w:szCs w:val="24"/>
        </w:rPr>
      </w:pPr>
      <w:r w:rsidRPr="00796053">
        <w:rPr>
          <w:rFonts w:ascii="Segoe UI" w:eastAsia="Times New Roman" w:hAnsi="Segoe UI" w:cs="Segoe UI"/>
          <w:color w:val="000000"/>
          <w:sz w:val="24"/>
          <w:szCs w:val="24"/>
        </w:rPr>
        <w:lastRenderedPageBreak/>
        <w:t>Technical assistance (through resource provision), clusters of practice (groups with shared goals that learn from each other and reflective learning processes such as coaching and mentoring are proven pathways to professional development.  </w:t>
      </w:r>
    </w:p>
    <w:p w14:paraId="3CBD4811" w14:textId="77777777" w:rsidR="00796053" w:rsidRPr="00796053" w:rsidRDefault="00796053" w:rsidP="00796053">
      <w:pPr>
        <w:divId w:val="819200552"/>
        <w:rPr>
          <w:rFonts w:ascii="Segoe UI" w:eastAsia="Times New Roman" w:hAnsi="Segoe UI" w:cs="Segoe UI"/>
          <w:color w:val="000000"/>
          <w:sz w:val="24"/>
          <w:szCs w:val="24"/>
        </w:rPr>
      </w:pPr>
      <w:r w:rsidRPr="00796053">
        <w:rPr>
          <w:rFonts w:ascii="Segoe UI" w:eastAsia="Times New Roman" w:hAnsi="Segoe UI" w:cs="Segoe UI"/>
          <w:color w:val="000000"/>
          <w:sz w:val="24"/>
          <w:szCs w:val="24"/>
        </w:rPr>
        <w:t>By analysing your development experiences, analytical learning processes help you gain insight into your development. Reflective learning lets you take responsibility for your own progress, relate development exercises to their advantages, and enjoy your learning experiences. To promote reflective learning, coaching, and mentoring will improve. A major and integral part of your career growth strategy will be reflection and analysis.  </w:t>
      </w:r>
    </w:p>
    <w:p w14:paraId="44827CDB" w14:textId="77777777" w:rsidR="00796053" w:rsidRPr="00796053" w:rsidRDefault="00796053" w:rsidP="00796053">
      <w:pPr>
        <w:divId w:val="869344031"/>
        <w:rPr>
          <w:rFonts w:ascii="Segoe UI" w:eastAsia="Times New Roman" w:hAnsi="Segoe UI" w:cs="Segoe UI"/>
          <w:color w:val="000000"/>
          <w:sz w:val="24"/>
          <w:szCs w:val="24"/>
        </w:rPr>
      </w:pPr>
      <w:r w:rsidRPr="00796053">
        <w:rPr>
          <w:rFonts w:ascii="Segoe UI" w:eastAsia="Times New Roman" w:hAnsi="Segoe UI" w:cs="Segoe UI"/>
          <w:color w:val="000000"/>
          <w:sz w:val="24"/>
          <w:szCs w:val="24"/>
        </w:rPr>
        <w:t>Development plan </w:t>
      </w:r>
    </w:p>
    <w:p w14:paraId="5CFCBEBD" w14:textId="77777777" w:rsidR="00796053" w:rsidRDefault="00796053" w:rsidP="00796053">
      <w:pPr>
        <w:divId w:val="2024696782"/>
        <w:rPr>
          <w:rFonts w:ascii="Segoe UI" w:eastAsia="Times New Roman" w:hAnsi="Segoe UI" w:cs="Segoe UI"/>
          <w:color w:val="000000"/>
          <w:sz w:val="24"/>
          <w:szCs w:val="24"/>
        </w:rPr>
      </w:pPr>
      <w:r w:rsidRPr="00796053">
        <w:rPr>
          <w:rFonts w:ascii="Segoe UI" w:eastAsia="Times New Roman" w:hAnsi="Segoe UI" w:cs="Segoe UI"/>
          <w:color w:val="000000"/>
          <w:sz w:val="24"/>
          <w:szCs w:val="24"/>
        </w:rPr>
        <w:t>Activities for career advancement are generally based on a development schedule. A production strategy is normally decided between a member of staff and their line manager as part of the performance assessment of the member of staff. The performance assessment cycle is typically periodic, with a review at the conclusion of each cycle, plus one or two assessments throughout the years. At least some of the growth strategies of an individual will support the interests of their team, agency, or organisation It is important, however for the person to have control of their own development plan.  It is often possible to refer to a professional development plan (PDP) as a job development plan, self-development plan, or individual development plan (IDP). </w:t>
      </w:r>
    </w:p>
    <w:p w14:paraId="672E490D" w14:textId="77777777" w:rsidR="00642653" w:rsidRDefault="00642653" w:rsidP="00796053">
      <w:pPr>
        <w:divId w:val="2024696782"/>
        <w:rPr>
          <w:rFonts w:ascii="Segoe UI" w:eastAsia="Times New Roman" w:hAnsi="Segoe UI" w:cs="Segoe UI"/>
          <w:color w:val="000000"/>
          <w:sz w:val="24"/>
          <w:szCs w:val="24"/>
        </w:rPr>
      </w:pPr>
    </w:p>
    <w:p w14:paraId="75B5633E" w14:textId="77777777" w:rsidR="00642653" w:rsidRPr="00642653" w:rsidRDefault="000D12D8" w:rsidP="00642653">
      <w:pPr>
        <w:divId w:val="29065160"/>
        <w:rPr>
          <w:rFonts w:ascii="Segoe UI" w:eastAsia="Times New Roman" w:hAnsi="Segoe UI" w:cs="Segoe UI"/>
          <w:color w:val="000000"/>
          <w:sz w:val="24"/>
          <w:szCs w:val="24"/>
        </w:rPr>
      </w:pPr>
      <w:r>
        <w:rPr>
          <w:rFonts w:ascii="Segoe UI" w:eastAsia="Times New Roman" w:hAnsi="Segoe UI" w:cs="Segoe UI"/>
          <w:color w:val="000000"/>
          <w:sz w:val="24"/>
          <w:szCs w:val="24"/>
        </w:rPr>
        <w:t xml:space="preserve">Professional development planning </w:t>
      </w:r>
    </w:p>
    <w:p w14:paraId="4AAD3477" w14:textId="77777777" w:rsidR="00642653" w:rsidRPr="00642653" w:rsidRDefault="00642653" w:rsidP="00642653">
      <w:pPr>
        <w:divId w:val="969671767"/>
        <w:rPr>
          <w:rFonts w:ascii="Segoe UI" w:eastAsia="Times New Roman" w:hAnsi="Segoe UI" w:cs="Segoe UI"/>
          <w:color w:val="000000"/>
          <w:sz w:val="24"/>
          <w:szCs w:val="24"/>
        </w:rPr>
      </w:pPr>
    </w:p>
    <w:p w14:paraId="71C28548" w14:textId="77777777" w:rsidR="00642653" w:rsidRPr="00642653" w:rsidRDefault="00642653" w:rsidP="00642653">
      <w:pPr>
        <w:numPr>
          <w:ilvl w:val="0"/>
          <w:numId w:val="1"/>
        </w:numPr>
        <w:spacing w:before="100" w:beforeAutospacing="1" w:after="100" w:afterAutospacing="1"/>
        <w:ind w:left="1245"/>
        <w:divId w:val="200217804"/>
        <w:rPr>
          <w:rFonts w:ascii="Segoe UI" w:eastAsia="Times New Roman" w:hAnsi="Segoe UI" w:cs="Segoe UI"/>
          <w:color w:val="000000"/>
          <w:sz w:val="24"/>
          <w:szCs w:val="24"/>
        </w:rPr>
      </w:pPr>
      <w:r w:rsidRPr="00642653">
        <w:rPr>
          <w:rFonts w:ascii="Segoe UI" w:eastAsia="Times New Roman" w:hAnsi="Segoe UI" w:cs="Segoe UI"/>
          <w:color w:val="000000"/>
          <w:sz w:val="24"/>
          <w:szCs w:val="24"/>
        </w:rPr>
        <w:t>· Planning for career advancement should involve:  </w:t>
      </w:r>
    </w:p>
    <w:p w14:paraId="4E800302" w14:textId="77777777" w:rsidR="00642653" w:rsidRPr="00642653" w:rsidRDefault="00642653" w:rsidP="00642653">
      <w:pPr>
        <w:divId w:val="1785538739"/>
        <w:rPr>
          <w:rFonts w:ascii="Segoe UI" w:eastAsia="Times New Roman" w:hAnsi="Segoe UI" w:cs="Segoe UI"/>
          <w:color w:val="000000"/>
          <w:sz w:val="24"/>
          <w:szCs w:val="24"/>
        </w:rPr>
      </w:pPr>
    </w:p>
    <w:p w14:paraId="20003447" w14:textId="77777777" w:rsidR="00642653" w:rsidRPr="00642653" w:rsidRDefault="00642653" w:rsidP="00642653">
      <w:pPr>
        <w:numPr>
          <w:ilvl w:val="0"/>
          <w:numId w:val="2"/>
        </w:numPr>
        <w:spacing w:before="100" w:beforeAutospacing="1" w:after="100" w:afterAutospacing="1"/>
        <w:ind w:left="1245"/>
        <w:divId w:val="156767253"/>
        <w:rPr>
          <w:rFonts w:ascii="Segoe UI" w:eastAsia="Times New Roman" w:hAnsi="Segoe UI" w:cs="Segoe UI"/>
          <w:color w:val="000000"/>
          <w:sz w:val="24"/>
          <w:szCs w:val="24"/>
        </w:rPr>
      </w:pPr>
      <w:r w:rsidRPr="00642653">
        <w:rPr>
          <w:rFonts w:ascii="Segoe UI" w:eastAsia="Times New Roman" w:hAnsi="Segoe UI" w:cs="Segoe UI"/>
          <w:color w:val="000000"/>
          <w:sz w:val="24"/>
          <w:szCs w:val="24"/>
        </w:rPr>
        <w:t>· An audit of your perceived skills and abilities  </w:t>
      </w:r>
    </w:p>
    <w:p w14:paraId="42E24562" w14:textId="77777777" w:rsidR="00642653" w:rsidRPr="00642653" w:rsidRDefault="00642653" w:rsidP="00642653">
      <w:pPr>
        <w:divId w:val="1983536644"/>
        <w:rPr>
          <w:rFonts w:ascii="Segoe UI" w:eastAsia="Times New Roman" w:hAnsi="Segoe UI" w:cs="Segoe UI"/>
          <w:color w:val="000000"/>
          <w:sz w:val="24"/>
          <w:szCs w:val="24"/>
        </w:rPr>
      </w:pPr>
    </w:p>
    <w:p w14:paraId="7D8CA647" w14:textId="77777777" w:rsidR="00642653" w:rsidRPr="00642653" w:rsidRDefault="00642653" w:rsidP="00642653">
      <w:pPr>
        <w:numPr>
          <w:ilvl w:val="0"/>
          <w:numId w:val="3"/>
        </w:numPr>
        <w:spacing w:before="100" w:beforeAutospacing="1" w:after="100" w:afterAutospacing="1"/>
        <w:ind w:left="1245"/>
        <w:divId w:val="533036316"/>
        <w:rPr>
          <w:rFonts w:ascii="Segoe UI" w:eastAsia="Times New Roman" w:hAnsi="Segoe UI" w:cs="Segoe UI"/>
          <w:color w:val="000000"/>
          <w:sz w:val="24"/>
          <w:szCs w:val="24"/>
        </w:rPr>
      </w:pPr>
      <w:r w:rsidRPr="00642653">
        <w:rPr>
          <w:rFonts w:ascii="Segoe UI" w:eastAsia="Times New Roman" w:hAnsi="Segoe UI" w:cs="Segoe UI"/>
          <w:color w:val="000000"/>
          <w:sz w:val="24"/>
          <w:szCs w:val="24"/>
        </w:rPr>
        <w:t>· Clarification of your personal expectations for the workplace  </w:t>
      </w:r>
    </w:p>
    <w:p w14:paraId="17D3DE4B" w14:textId="77777777" w:rsidR="00642653" w:rsidRPr="00642653" w:rsidRDefault="00642653" w:rsidP="00642653">
      <w:pPr>
        <w:divId w:val="1152989139"/>
        <w:rPr>
          <w:rFonts w:ascii="Segoe UI" w:eastAsia="Times New Roman" w:hAnsi="Segoe UI" w:cs="Segoe UI"/>
          <w:color w:val="000000"/>
          <w:sz w:val="24"/>
          <w:szCs w:val="24"/>
        </w:rPr>
      </w:pPr>
    </w:p>
    <w:p w14:paraId="36039752" w14:textId="77777777" w:rsidR="00642653" w:rsidRPr="00642653" w:rsidRDefault="00642653" w:rsidP="00642653">
      <w:pPr>
        <w:numPr>
          <w:ilvl w:val="0"/>
          <w:numId w:val="4"/>
        </w:numPr>
        <w:spacing w:before="100" w:beforeAutospacing="1" w:after="100" w:afterAutospacing="1"/>
        <w:ind w:left="1245"/>
        <w:divId w:val="1849903335"/>
        <w:rPr>
          <w:rFonts w:ascii="Segoe UI" w:eastAsia="Times New Roman" w:hAnsi="Segoe UI" w:cs="Segoe UI"/>
          <w:color w:val="000000"/>
          <w:sz w:val="24"/>
          <w:szCs w:val="24"/>
        </w:rPr>
      </w:pPr>
      <w:r w:rsidRPr="00642653">
        <w:rPr>
          <w:rFonts w:ascii="Segoe UI" w:eastAsia="Times New Roman" w:hAnsi="Segoe UI" w:cs="Segoe UI"/>
          <w:color w:val="000000"/>
          <w:sz w:val="24"/>
          <w:szCs w:val="24"/>
        </w:rPr>
        <w:t>· Review of the training needs for the workplace  </w:t>
      </w:r>
    </w:p>
    <w:p w14:paraId="42D107D8" w14:textId="77777777" w:rsidR="00642653" w:rsidRPr="00642653" w:rsidRDefault="00642653" w:rsidP="00642653">
      <w:pPr>
        <w:divId w:val="1537505375"/>
        <w:rPr>
          <w:rFonts w:ascii="Segoe UI" w:eastAsia="Times New Roman" w:hAnsi="Segoe UI" w:cs="Segoe UI"/>
          <w:color w:val="000000"/>
          <w:sz w:val="24"/>
          <w:szCs w:val="24"/>
        </w:rPr>
      </w:pPr>
    </w:p>
    <w:p w14:paraId="6826C840" w14:textId="77777777" w:rsidR="00642653" w:rsidRPr="00642653" w:rsidRDefault="00642653" w:rsidP="00642653">
      <w:pPr>
        <w:numPr>
          <w:ilvl w:val="0"/>
          <w:numId w:val="5"/>
        </w:numPr>
        <w:spacing w:before="100" w:beforeAutospacing="1" w:after="100" w:afterAutospacing="1"/>
        <w:ind w:left="1245"/>
        <w:divId w:val="637615164"/>
        <w:rPr>
          <w:rFonts w:ascii="Segoe UI" w:eastAsia="Times New Roman" w:hAnsi="Segoe UI" w:cs="Segoe UI"/>
          <w:color w:val="000000"/>
          <w:sz w:val="24"/>
          <w:szCs w:val="24"/>
        </w:rPr>
      </w:pPr>
      <w:r w:rsidRPr="00642653">
        <w:rPr>
          <w:rFonts w:ascii="Segoe UI" w:eastAsia="Times New Roman" w:hAnsi="Segoe UI" w:cs="Segoe UI"/>
          <w:color w:val="000000"/>
          <w:sz w:val="24"/>
          <w:szCs w:val="24"/>
        </w:rPr>
        <w:t>· Identification of your personal and professional goals for the short and long term  </w:t>
      </w:r>
    </w:p>
    <w:p w14:paraId="32DD36D6" w14:textId="77777777" w:rsidR="00642653" w:rsidRPr="00642653" w:rsidRDefault="00642653" w:rsidP="00642653">
      <w:pPr>
        <w:divId w:val="1964916438"/>
        <w:rPr>
          <w:rFonts w:ascii="Segoe UI" w:eastAsia="Times New Roman" w:hAnsi="Segoe UI" w:cs="Segoe UI"/>
          <w:color w:val="000000"/>
          <w:sz w:val="24"/>
          <w:szCs w:val="24"/>
        </w:rPr>
      </w:pPr>
    </w:p>
    <w:p w14:paraId="6B8D85AF" w14:textId="77777777" w:rsidR="00642653" w:rsidRPr="00642653" w:rsidRDefault="00642653" w:rsidP="00642653">
      <w:pPr>
        <w:numPr>
          <w:ilvl w:val="0"/>
          <w:numId w:val="6"/>
        </w:numPr>
        <w:spacing w:before="100" w:beforeAutospacing="1" w:after="100" w:afterAutospacing="1"/>
        <w:ind w:left="1245"/>
        <w:divId w:val="426120892"/>
        <w:rPr>
          <w:rFonts w:ascii="Segoe UI" w:eastAsia="Times New Roman" w:hAnsi="Segoe UI" w:cs="Segoe UI"/>
          <w:color w:val="000000"/>
          <w:sz w:val="24"/>
          <w:szCs w:val="24"/>
        </w:rPr>
      </w:pPr>
      <w:r w:rsidRPr="00642653">
        <w:rPr>
          <w:rFonts w:ascii="Segoe UI" w:eastAsia="Times New Roman" w:hAnsi="Segoe UI" w:cs="Segoe UI"/>
          <w:color w:val="000000"/>
          <w:sz w:val="24"/>
          <w:szCs w:val="24"/>
        </w:rPr>
        <w:t>· A supported action plan, including SMART (specific, concrete, feasible, practical, timely) growth initiatives budgeted and prioritised  </w:t>
      </w:r>
    </w:p>
    <w:p w14:paraId="2F4E7187" w14:textId="77777777" w:rsidR="00642653" w:rsidRPr="00796053" w:rsidRDefault="00642653" w:rsidP="00796053">
      <w:pPr>
        <w:divId w:val="2024696782"/>
        <w:rPr>
          <w:rFonts w:ascii="Segoe UI" w:eastAsia="Times New Roman" w:hAnsi="Segoe UI" w:cs="Segoe UI"/>
          <w:color w:val="000000"/>
          <w:sz w:val="24"/>
          <w:szCs w:val="24"/>
        </w:rPr>
      </w:pPr>
    </w:p>
    <w:p w14:paraId="6F6611B2" w14:textId="77777777" w:rsidR="00615C00" w:rsidRPr="00615C00" w:rsidRDefault="00615C00" w:rsidP="00615C00">
      <w:pPr>
        <w:divId w:val="1074427959"/>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Professional development activities may include: </w:t>
      </w:r>
    </w:p>
    <w:p w14:paraId="39C1C8B5" w14:textId="77777777" w:rsidR="00615C00" w:rsidRPr="00615C00" w:rsidRDefault="00615C00" w:rsidP="00615C00">
      <w:pPr>
        <w:divId w:val="63262568"/>
        <w:rPr>
          <w:rFonts w:ascii="Segoe UI" w:eastAsia="Times New Roman" w:hAnsi="Segoe UI" w:cs="Segoe UI"/>
          <w:color w:val="000000"/>
          <w:sz w:val="24"/>
          <w:szCs w:val="24"/>
        </w:rPr>
      </w:pPr>
    </w:p>
    <w:p w14:paraId="5A3DA916" w14:textId="77777777" w:rsidR="00615C00" w:rsidRPr="00615C00" w:rsidRDefault="00615C00" w:rsidP="00615C00">
      <w:pPr>
        <w:numPr>
          <w:ilvl w:val="0"/>
          <w:numId w:val="7"/>
        </w:numPr>
        <w:spacing w:before="100" w:beforeAutospacing="1" w:after="100" w:afterAutospacing="1"/>
        <w:ind w:left="1245"/>
        <w:divId w:val="1682587039"/>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Activities affecting career advancement can include:  </w:t>
      </w:r>
    </w:p>
    <w:p w14:paraId="0A8C88F6" w14:textId="77777777" w:rsidR="00615C00" w:rsidRPr="00615C00" w:rsidRDefault="00615C00" w:rsidP="00615C00">
      <w:pPr>
        <w:divId w:val="367265023"/>
        <w:rPr>
          <w:rFonts w:ascii="Segoe UI" w:eastAsia="Times New Roman" w:hAnsi="Segoe UI" w:cs="Segoe UI"/>
          <w:color w:val="000000"/>
          <w:sz w:val="24"/>
          <w:szCs w:val="24"/>
        </w:rPr>
      </w:pPr>
    </w:p>
    <w:p w14:paraId="4C6F0249" w14:textId="77777777" w:rsidR="00615C00" w:rsidRPr="00615C00" w:rsidRDefault="00615C00" w:rsidP="00615C00">
      <w:pPr>
        <w:numPr>
          <w:ilvl w:val="0"/>
          <w:numId w:val="8"/>
        </w:numPr>
        <w:spacing w:before="100" w:beforeAutospacing="1" w:after="100" w:afterAutospacing="1"/>
        <w:ind w:left="1245"/>
        <w:divId w:val="1953053224"/>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Training informally or on-the-job  </w:t>
      </w:r>
    </w:p>
    <w:p w14:paraId="59B777D8" w14:textId="77777777" w:rsidR="00615C00" w:rsidRPr="00615C00" w:rsidRDefault="00615C00" w:rsidP="00615C00">
      <w:pPr>
        <w:divId w:val="893390483"/>
        <w:rPr>
          <w:rFonts w:ascii="Segoe UI" w:eastAsia="Times New Roman" w:hAnsi="Segoe UI" w:cs="Segoe UI"/>
          <w:color w:val="000000"/>
          <w:sz w:val="24"/>
          <w:szCs w:val="24"/>
        </w:rPr>
      </w:pPr>
    </w:p>
    <w:p w14:paraId="6E7D84B0" w14:textId="77777777" w:rsidR="00615C00" w:rsidRPr="00615C00" w:rsidRDefault="00615C00" w:rsidP="00615C00">
      <w:pPr>
        <w:numPr>
          <w:ilvl w:val="0"/>
          <w:numId w:val="9"/>
        </w:numPr>
        <w:spacing w:before="100" w:beforeAutospacing="1" w:after="100" w:afterAutospacing="1"/>
        <w:ind w:left="1245"/>
        <w:divId w:val="1199702416"/>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Self-directed learning by yourself  </w:t>
      </w:r>
    </w:p>
    <w:p w14:paraId="6058515E" w14:textId="77777777" w:rsidR="00615C00" w:rsidRPr="00615C00" w:rsidRDefault="00615C00" w:rsidP="00615C00">
      <w:pPr>
        <w:divId w:val="1854420164"/>
        <w:rPr>
          <w:rFonts w:ascii="Segoe UI" w:eastAsia="Times New Roman" w:hAnsi="Segoe UI" w:cs="Segoe UI"/>
          <w:color w:val="000000"/>
          <w:sz w:val="24"/>
          <w:szCs w:val="24"/>
        </w:rPr>
      </w:pPr>
    </w:p>
    <w:p w14:paraId="37365FB0" w14:textId="77777777" w:rsidR="00615C00" w:rsidRPr="00615C00" w:rsidRDefault="00615C00" w:rsidP="00615C00">
      <w:pPr>
        <w:numPr>
          <w:ilvl w:val="0"/>
          <w:numId w:val="10"/>
        </w:numPr>
        <w:spacing w:before="100" w:beforeAutospacing="1" w:after="100" w:afterAutospacing="1"/>
        <w:ind w:left="1245"/>
        <w:divId w:val="51782018"/>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Research online  </w:t>
      </w:r>
    </w:p>
    <w:p w14:paraId="3C01A2ED" w14:textId="77777777" w:rsidR="00615C00" w:rsidRPr="00615C00" w:rsidRDefault="00615C00" w:rsidP="00615C00">
      <w:pPr>
        <w:divId w:val="103162335"/>
        <w:rPr>
          <w:rFonts w:ascii="Segoe UI" w:eastAsia="Times New Roman" w:hAnsi="Segoe UI" w:cs="Segoe UI"/>
          <w:color w:val="000000"/>
          <w:sz w:val="24"/>
          <w:szCs w:val="24"/>
        </w:rPr>
      </w:pPr>
    </w:p>
    <w:p w14:paraId="25D43C96" w14:textId="77777777" w:rsidR="00615C00" w:rsidRPr="00615C00" w:rsidRDefault="00615C00" w:rsidP="00615C00">
      <w:pPr>
        <w:numPr>
          <w:ilvl w:val="0"/>
          <w:numId w:val="11"/>
        </w:numPr>
        <w:spacing w:before="100" w:beforeAutospacing="1" w:after="100" w:afterAutospacing="1"/>
        <w:ind w:left="1245"/>
        <w:divId w:val="1605111029"/>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Seminars or seminars  </w:t>
      </w:r>
    </w:p>
    <w:p w14:paraId="5A24FBD7" w14:textId="77777777" w:rsidR="00615C00" w:rsidRPr="00615C00" w:rsidRDefault="00615C00" w:rsidP="00615C00">
      <w:pPr>
        <w:divId w:val="490487651"/>
        <w:rPr>
          <w:rFonts w:ascii="Segoe UI" w:eastAsia="Times New Roman" w:hAnsi="Segoe UI" w:cs="Segoe UI"/>
          <w:color w:val="000000"/>
          <w:sz w:val="24"/>
          <w:szCs w:val="24"/>
        </w:rPr>
      </w:pPr>
    </w:p>
    <w:p w14:paraId="57DE4D88" w14:textId="77777777" w:rsidR="00615C00" w:rsidRPr="00615C00" w:rsidRDefault="00615C00" w:rsidP="00615C00">
      <w:pPr>
        <w:numPr>
          <w:ilvl w:val="0"/>
          <w:numId w:val="12"/>
        </w:numPr>
        <w:spacing w:before="100" w:beforeAutospacing="1" w:after="100" w:afterAutospacing="1"/>
        <w:ind w:left="1245"/>
        <w:divId w:val="681779451"/>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Shortened Lessons  </w:t>
      </w:r>
    </w:p>
    <w:p w14:paraId="06513FDD" w14:textId="77777777" w:rsidR="00615C00" w:rsidRPr="00615C00" w:rsidRDefault="00615C00" w:rsidP="00615C00">
      <w:pPr>
        <w:divId w:val="1322000400"/>
        <w:rPr>
          <w:rFonts w:ascii="Segoe UI" w:eastAsia="Times New Roman" w:hAnsi="Segoe UI" w:cs="Segoe UI"/>
          <w:color w:val="000000"/>
          <w:sz w:val="24"/>
          <w:szCs w:val="24"/>
        </w:rPr>
      </w:pPr>
    </w:p>
    <w:p w14:paraId="760BB283" w14:textId="77777777" w:rsidR="00615C00" w:rsidRPr="00615C00" w:rsidRDefault="00615C00" w:rsidP="00615C00">
      <w:pPr>
        <w:numPr>
          <w:ilvl w:val="0"/>
          <w:numId w:val="13"/>
        </w:numPr>
        <w:spacing w:before="100" w:beforeAutospacing="1" w:after="100" w:afterAutospacing="1"/>
        <w:ind w:left="1245"/>
        <w:divId w:val="1382943630"/>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Long Lectures  </w:t>
      </w:r>
    </w:p>
    <w:p w14:paraId="39CC3264" w14:textId="77777777" w:rsidR="00615C00" w:rsidRPr="00615C00" w:rsidRDefault="00615C00" w:rsidP="00615C00">
      <w:pPr>
        <w:divId w:val="1650863763"/>
        <w:rPr>
          <w:rFonts w:ascii="Segoe UI" w:eastAsia="Times New Roman" w:hAnsi="Segoe UI" w:cs="Segoe UI"/>
          <w:color w:val="000000"/>
          <w:sz w:val="24"/>
          <w:szCs w:val="24"/>
        </w:rPr>
      </w:pPr>
    </w:p>
    <w:p w14:paraId="69B60842" w14:textId="77777777" w:rsidR="00615C00" w:rsidRPr="00615C00" w:rsidRDefault="00615C00" w:rsidP="00615C00">
      <w:pPr>
        <w:numPr>
          <w:ilvl w:val="0"/>
          <w:numId w:val="14"/>
        </w:numPr>
        <w:spacing w:before="100" w:beforeAutospacing="1" w:after="100" w:afterAutospacing="1"/>
        <w:ind w:left="1245"/>
        <w:divId w:val="670569982"/>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Study towards a standardised certification  </w:t>
      </w:r>
    </w:p>
    <w:p w14:paraId="0767B554" w14:textId="77777777" w:rsidR="00615C00" w:rsidRPr="00615C00" w:rsidRDefault="00615C00" w:rsidP="00615C00">
      <w:pPr>
        <w:divId w:val="1305311176"/>
        <w:rPr>
          <w:rFonts w:ascii="Segoe UI" w:eastAsia="Times New Roman" w:hAnsi="Segoe UI" w:cs="Segoe UI"/>
          <w:color w:val="000000"/>
          <w:sz w:val="24"/>
          <w:szCs w:val="24"/>
        </w:rPr>
      </w:pPr>
    </w:p>
    <w:p w14:paraId="30A419D4" w14:textId="77777777" w:rsidR="00615C00" w:rsidRPr="00615C00" w:rsidRDefault="00615C00" w:rsidP="00615C00">
      <w:pPr>
        <w:numPr>
          <w:ilvl w:val="0"/>
          <w:numId w:val="15"/>
        </w:numPr>
        <w:spacing w:before="100" w:beforeAutospacing="1" w:after="100" w:afterAutospacing="1"/>
        <w:ind w:left="1245"/>
        <w:divId w:val="245041846"/>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t>· Events for Networking </w:t>
      </w:r>
    </w:p>
    <w:p w14:paraId="227FAA57" w14:textId="77777777" w:rsidR="00615C00" w:rsidRPr="00615C00" w:rsidRDefault="00615C00" w:rsidP="00615C00">
      <w:pPr>
        <w:divId w:val="1944799195"/>
        <w:rPr>
          <w:rFonts w:ascii="Segoe UI" w:eastAsia="Times New Roman" w:hAnsi="Segoe UI" w:cs="Segoe UI"/>
          <w:color w:val="000000"/>
          <w:sz w:val="24"/>
          <w:szCs w:val="24"/>
        </w:rPr>
      </w:pPr>
    </w:p>
    <w:p w14:paraId="16B69AA8" w14:textId="77777777" w:rsidR="00615C00" w:rsidRPr="00615C00" w:rsidRDefault="00615C00" w:rsidP="00615C00">
      <w:pPr>
        <w:divId w:val="1051688117"/>
        <w:rPr>
          <w:rFonts w:ascii="Segoe UI" w:eastAsia="Times New Roman" w:hAnsi="Segoe UI" w:cs="Segoe UI"/>
          <w:color w:val="000000"/>
          <w:sz w:val="24"/>
          <w:szCs w:val="24"/>
        </w:rPr>
      </w:pPr>
    </w:p>
    <w:p w14:paraId="7657EAB5" w14:textId="77777777" w:rsidR="00EE272D" w:rsidRDefault="00615C00" w:rsidP="00615C00">
      <w:pPr>
        <w:divId w:val="1382173351"/>
        <w:rPr>
          <w:rFonts w:ascii="Segoe UI" w:eastAsia="Times New Roman" w:hAnsi="Segoe UI" w:cs="Segoe UI"/>
          <w:color w:val="000000"/>
          <w:sz w:val="24"/>
          <w:szCs w:val="24"/>
        </w:rPr>
      </w:pPr>
      <w:r w:rsidRPr="00615C00">
        <w:rPr>
          <w:rFonts w:ascii="Segoe UI" w:eastAsia="Times New Roman" w:hAnsi="Segoe UI" w:cs="Segoe UI"/>
          <w:color w:val="000000"/>
          <w:sz w:val="24"/>
          <w:szCs w:val="24"/>
        </w:rPr>
        <w:lastRenderedPageBreak/>
        <w:t>Support for professional development  </w:t>
      </w:r>
    </w:p>
    <w:p w14:paraId="25D40D21" w14:textId="77777777" w:rsidR="00EE272D" w:rsidRDefault="00EE272D" w:rsidP="00615C00">
      <w:pPr>
        <w:divId w:val="1382173351"/>
        <w:rPr>
          <w:rFonts w:ascii="Segoe UI" w:eastAsia="Times New Roman" w:hAnsi="Segoe UI" w:cs="Segoe UI"/>
          <w:color w:val="000000"/>
          <w:sz w:val="24"/>
          <w:szCs w:val="24"/>
        </w:rPr>
      </w:pPr>
    </w:p>
    <w:p w14:paraId="530869B4" w14:textId="77777777" w:rsidR="00EE272D" w:rsidRDefault="00EE272D" w:rsidP="00615C00">
      <w:pPr>
        <w:divId w:val="1382173351"/>
        <w:rPr>
          <w:rFonts w:ascii="Segoe UI" w:eastAsia="Times New Roman" w:hAnsi="Segoe UI" w:cs="Segoe UI"/>
          <w:color w:val="000000"/>
          <w:sz w:val="24"/>
          <w:szCs w:val="24"/>
        </w:rPr>
      </w:pPr>
      <w:r>
        <w:rPr>
          <w:rFonts w:ascii="Segoe UI" w:eastAsia="Times New Roman" w:hAnsi="Segoe UI" w:cs="Segoe UI"/>
          <w:color w:val="000000"/>
          <w:sz w:val="24"/>
          <w:szCs w:val="24"/>
        </w:rPr>
        <w:t xml:space="preserve">There are several </w:t>
      </w:r>
      <w:r w:rsidR="001410DE">
        <w:rPr>
          <w:rFonts w:ascii="Segoe UI" w:eastAsia="Times New Roman" w:hAnsi="Segoe UI" w:cs="Segoe UI"/>
          <w:color w:val="000000"/>
          <w:sz w:val="24"/>
          <w:szCs w:val="24"/>
        </w:rPr>
        <w:t xml:space="preserve">individuals who would help your professional </w:t>
      </w:r>
      <w:r w:rsidR="00915885">
        <w:rPr>
          <w:rFonts w:ascii="Segoe UI" w:eastAsia="Times New Roman" w:hAnsi="Segoe UI" w:cs="Segoe UI"/>
          <w:color w:val="000000"/>
          <w:sz w:val="24"/>
          <w:szCs w:val="24"/>
        </w:rPr>
        <w:t xml:space="preserve">progress including </w:t>
      </w:r>
    </w:p>
    <w:p w14:paraId="04CBF982" w14:textId="77777777" w:rsidR="002B2AFA" w:rsidRDefault="002B2AFA" w:rsidP="00615C00">
      <w:pPr>
        <w:divId w:val="1382173351"/>
        <w:rPr>
          <w:rFonts w:ascii="Segoe UI" w:eastAsia="Times New Roman" w:hAnsi="Segoe UI" w:cs="Segoe UI"/>
          <w:color w:val="000000"/>
          <w:sz w:val="24"/>
          <w:szCs w:val="24"/>
        </w:rPr>
      </w:pPr>
    </w:p>
    <w:p w14:paraId="202F9EE9" w14:textId="77777777" w:rsidR="002B2AFA" w:rsidRPr="00615C00" w:rsidRDefault="002B2AFA" w:rsidP="00615C00">
      <w:pPr>
        <w:divId w:val="1382173351"/>
        <w:rPr>
          <w:rFonts w:ascii="Segoe UI" w:eastAsia="Times New Roman" w:hAnsi="Segoe UI" w:cs="Segoe UI"/>
          <w:color w:val="000000"/>
          <w:sz w:val="24"/>
          <w:szCs w:val="24"/>
        </w:rPr>
      </w:pPr>
    </w:p>
    <w:p w14:paraId="5DF00A56" w14:textId="77777777" w:rsidR="00615C00" w:rsidRPr="00615C00" w:rsidRDefault="00615C00" w:rsidP="00615C00">
      <w:pPr>
        <w:divId w:val="116145215"/>
        <w:rPr>
          <w:rFonts w:ascii="Times New Roman" w:eastAsia="Times New Roman" w:hAnsi="Times New Roman" w:cs="Times New Roman"/>
          <w:sz w:val="24"/>
          <w:szCs w:val="24"/>
        </w:rPr>
      </w:pPr>
    </w:p>
    <w:p w14:paraId="5CC98033" w14:textId="77777777" w:rsidR="002B2AFA" w:rsidRPr="002B2AFA" w:rsidRDefault="002B2AFA" w:rsidP="002B2AFA">
      <w:pPr>
        <w:numPr>
          <w:ilvl w:val="0"/>
          <w:numId w:val="16"/>
        </w:numPr>
        <w:spacing w:before="100" w:beforeAutospacing="1" w:after="100" w:afterAutospacing="1"/>
        <w:ind w:left="1245"/>
        <w:divId w:val="19819671"/>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Your boss or superior for the line  </w:t>
      </w:r>
    </w:p>
    <w:p w14:paraId="39480124" w14:textId="77777777" w:rsidR="002B2AFA" w:rsidRPr="002B2AFA" w:rsidRDefault="002B2AFA" w:rsidP="002B2AFA">
      <w:pPr>
        <w:divId w:val="191453973"/>
        <w:rPr>
          <w:rFonts w:ascii="Segoe UI" w:eastAsia="Times New Roman" w:hAnsi="Segoe UI" w:cs="Segoe UI"/>
          <w:color w:val="000000"/>
          <w:sz w:val="24"/>
          <w:szCs w:val="24"/>
        </w:rPr>
      </w:pPr>
    </w:p>
    <w:p w14:paraId="1A60890A" w14:textId="77777777" w:rsidR="002B2AFA" w:rsidRPr="002B2AFA" w:rsidRDefault="002B2AFA" w:rsidP="002B2AFA">
      <w:pPr>
        <w:numPr>
          <w:ilvl w:val="0"/>
          <w:numId w:val="17"/>
        </w:numPr>
        <w:spacing w:before="100" w:beforeAutospacing="1" w:after="100" w:afterAutospacing="1"/>
        <w:ind w:left="1245"/>
        <w:divId w:val="91517433"/>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 Your local Delegate for Union Learning (ULR)  </w:t>
      </w:r>
    </w:p>
    <w:p w14:paraId="0475F8A3" w14:textId="77777777" w:rsidR="002B2AFA" w:rsidRPr="002B2AFA" w:rsidRDefault="002B2AFA" w:rsidP="002B2AFA">
      <w:pPr>
        <w:divId w:val="380524524"/>
        <w:rPr>
          <w:rFonts w:ascii="Segoe UI" w:eastAsia="Times New Roman" w:hAnsi="Segoe UI" w:cs="Segoe UI"/>
          <w:color w:val="000000"/>
          <w:sz w:val="24"/>
          <w:szCs w:val="24"/>
        </w:rPr>
      </w:pPr>
    </w:p>
    <w:p w14:paraId="3CD03AF0" w14:textId="77777777" w:rsidR="002B2AFA" w:rsidRPr="002B2AFA" w:rsidRDefault="002B2AFA" w:rsidP="002B2AFA">
      <w:pPr>
        <w:numPr>
          <w:ilvl w:val="0"/>
          <w:numId w:val="18"/>
        </w:numPr>
        <w:spacing w:before="100" w:beforeAutospacing="1" w:after="100" w:afterAutospacing="1"/>
        <w:ind w:left="1245"/>
        <w:divId w:val="1834759866"/>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 A career consultant, career therapist, or life coach (some organisations offer a coaching programme)  </w:t>
      </w:r>
    </w:p>
    <w:p w14:paraId="1B71EC18" w14:textId="77777777" w:rsidR="002B2AFA" w:rsidRPr="002B2AFA" w:rsidRDefault="002B2AFA" w:rsidP="002B2AFA">
      <w:pPr>
        <w:divId w:val="425733240"/>
        <w:rPr>
          <w:rFonts w:ascii="Segoe UI" w:eastAsia="Times New Roman" w:hAnsi="Segoe UI" w:cs="Segoe UI"/>
          <w:color w:val="000000"/>
          <w:sz w:val="24"/>
          <w:szCs w:val="24"/>
        </w:rPr>
      </w:pPr>
    </w:p>
    <w:p w14:paraId="7C7B2590" w14:textId="77777777" w:rsidR="002B2AFA" w:rsidRPr="002B2AFA" w:rsidRDefault="002B2AFA" w:rsidP="002B2AFA">
      <w:pPr>
        <w:numPr>
          <w:ilvl w:val="0"/>
          <w:numId w:val="19"/>
        </w:numPr>
        <w:spacing w:before="100" w:beforeAutospacing="1" w:after="100" w:afterAutospacing="1"/>
        <w:ind w:left="1245"/>
        <w:divId w:val="631905305"/>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 Your mentor, your mentor (some organisations offer a mentor programme)  </w:t>
      </w:r>
    </w:p>
    <w:p w14:paraId="1B5D0525" w14:textId="77777777" w:rsidR="002B2AFA" w:rsidRPr="002B2AFA" w:rsidRDefault="002B2AFA" w:rsidP="002B2AFA">
      <w:pPr>
        <w:divId w:val="1946617349"/>
        <w:rPr>
          <w:rFonts w:ascii="Segoe UI" w:eastAsia="Times New Roman" w:hAnsi="Segoe UI" w:cs="Segoe UI"/>
          <w:color w:val="000000"/>
          <w:sz w:val="24"/>
          <w:szCs w:val="24"/>
        </w:rPr>
      </w:pPr>
    </w:p>
    <w:p w14:paraId="5A9B0B6C" w14:textId="77777777" w:rsidR="002B2AFA" w:rsidRPr="002B2AFA" w:rsidRDefault="002B2AFA" w:rsidP="002B2AFA">
      <w:pPr>
        <w:numPr>
          <w:ilvl w:val="0"/>
          <w:numId w:val="20"/>
        </w:numPr>
        <w:spacing w:before="100" w:beforeAutospacing="1" w:after="100" w:afterAutospacing="1"/>
        <w:ind w:left="1245"/>
        <w:divId w:val="1322393422"/>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 Trusted peers  </w:t>
      </w:r>
    </w:p>
    <w:p w14:paraId="091203CE" w14:textId="77777777" w:rsidR="002B2AFA" w:rsidRPr="002B2AFA" w:rsidRDefault="002B2AFA" w:rsidP="002B2AFA">
      <w:pPr>
        <w:divId w:val="28840422"/>
        <w:rPr>
          <w:rFonts w:ascii="Segoe UI" w:eastAsia="Times New Roman" w:hAnsi="Segoe UI" w:cs="Segoe UI"/>
          <w:color w:val="000000"/>
          <w:sz w:val="24"/>
          <w:szCs w:val="24"/>
        </w:rPr>
      </w:pPr>
    </w:p>
    <w:p w14:paraId="1328B9F3" w14:textId="77777777" w:rsidR="002B2AFA" w:rsidRPr="002B2AFA" w:rsidRDefault="002B2AFA" w:rsidP="002B2AFA">
      <w:pPr>
        <w:numPr>
          <w:ilvl w:val="0"/>
          <w:numId w:val="21"/>
        </w:numPr>
        <w:spacing w:before="100" w:beforeAutospacing="1" w:after="100" w:afterAutospacing="1"/>
        <w:ind w:left="1245"/>
        <w:divId w:val="1618682837"/>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 A career coach or program for careers  </w:t>
      </w:r>
    </w:p>
    <w:p w14:paraId="1C725707" w14:textId="77777777" w:rsidR="002B2AFA" w:rsidRPr="002B2AFA" w:rsidRDefault="002B2AFA" w:rsidP="002B2AFA">
      <w:pPr>
        <w:divId w:val="1084379515"/>
        <w:rPr>
          <w:rFonts w:ascii="Segoe UI" w:eastAsia="Times New Roman" w:hAnsi="Segoe UI" w:cs="Segoe UI"/>
          <w:color w:val="000000"/>
          <w:sz w:val="24"/>
          <w:szCs w:val="24"/>
        </w:rPr>
      </w:pPr>
    </w:p>
    <w:p w14:paraId="69816069" w14:textId="77777777" w:rsidR="002B2AFA" w:rsidRPr="002B2AFA" w:rsidRDefault="002B2AFA" w:rsidP="002B2AFA">
      <w:pPr>
        <w:numPr>
          <w:ilvl w:val="0"/>
          <w:numId w:val="22"/>
        </w:numPr>
        <w:spacing w:before="100" w:beforeAutospacing="1" w:after="100" w:afterAutospacing="1"/>
        <w:ind w:left="1245"/>
        <w:divId w:val="1323042528"/>
        <w:rPr>
          <w:rFonts w:ascii="Segoe UI" w:eastAsia="Times New Roman" w:hAnsi="Segoe UI" w:cs="Segoe UI"/>
          <w:color w:val="000000"/>
          <w:sz w:val="24"/>
          <w:szCs w:val="24"/>
        </w:rPr>
      </w:pPr>
      <w:r w:rsidRPr="002B2AFA">
        <w:rPr>
          <w:rFonts w:ascii="Segoe UI" w:eastAsia="Times New Roman" w:hAnsi="Segoe UI" w:cs="Segoe UI"/>
          <w:color w:val="000000"/>
          <w:sz w:val="24"/>
          <w:szCs w:val="24"/>
        </w:rPr>
        <w:t>· Friends and families </w:t>
      </w:r>
    </w:p>
    <w:p w14:paraId="235C972E" w14:textId="77777777" w:rsidR="00A96551" w:rsidRPr="00A96551" w:rsidRDefault="00A96551" w:rsidP="00A96551">
      <w:pPr>
        <w:pStyle w:val="ListParagraph"/>
        <w:numPr>
          <w:ilvl w:val="0"/>
          <w:numId w:val="22"/>
        </w:numPr>
        <w:divId w:val="1097405807"/>
        <w:rPr>
          <w:rFonts w:ascii="Times New Roman" w:eastAsia="Times New Roman" w:hAnsi="Times New Roman" w:cs="Times New Roman"/>
          <w:sz w:val="24"/>
          <w:szCs w:val="24"/>
        </w:rPr>
      </w:pPr>
      <w:r w:rsidRPr="00A96551">
        <w:rPr>
          <w:rFonts w:ascii="Times New Roman" w:eastAsia="Times New Roman" w:hAnsi="Times New Roman" w:cs="Times New Roman"/>
          <w:sz w:val="24"/>
          <w:szCs w:val="24"/>
        </w:rPr>
        <w:br/>
      </w:r>
      <w:r w:rsidRPr="00A96551">
        <w:rPr>
          <w:rFonts w:ascii="Segoe UI" w:eastAsia="Times New Roman" w:hAnsi="Segoe UI" w:cs="Segoe UI"/>
          <w:color w:val="000000"/>
          <w:sz w:val="24"/>
          <w:szCs w:val="24"/>
          <w:shd w:val="clear" w:color="auto" w:fill="FFFFFF"/>
        </w:rPr>
        <w:t>A problem that has raised numerous questions in the workplace is sexual harassment. </w:t>
      </w:r>
      <w:r w:rsidRPr="00A96551">
        <w:rPr>
          <w:rFonts w:ascii="Segoe UI" w:eastAsia="Times New Roman" w:hAnsi="Segoe UI" w:cs="Segoe UI"/>
          <w:color w:val="000000"/>
          <w:sz w:val="24"/>
          <w:szCs w:val="24"/>
        </w:rPr>
        <w:t xml:space="preserve">"unwelcome sexual advances, especially when made by an employer or superior, usually with compliance as a condition of continued employment or promotion “unwelcome sexual advances, particularly if made by an employer or superior. A lot of inappropriate activities happen in a busy environmental workplace. When situations like this happens, it diverts everyone and makes it extremely hard for the employees to work to their best abilities at that time. Being in that situation is hard and frightening.  In situations like this you have to report this for the employee’s safety. When situations like this happens the employment, law comes into </w:t>
      </w:r>
      <w:r w:rsidRPr="00A96551">
        <w:rPr>
          <w:rFonts w:ascii="Segoe UI" w:eastAsia="Times New Roman" w:hAnsi="Segoe UI" w:cs="Segoe UI"/>
          <w:color w:val="000000"/>
          <w:sz w:val="24"/>
          <w:szCs w:val="24"/>
        </w:rPr>
        <w:lastRenderedPageBreak/>
        <w:t>place. This is one of the laws The employment equality acts 1998-2015 place an obligation on all employers to prevent harassment in the workplace. Under this law, you are entitled to bring a claim to the workplace relations commission and your employer may be obligated to pay you compensation if you are harassed by reason of your:  </w:t>
      </w:r>
    </w:p>
    <w:p w14:paraId="32207CEE" w14:textId="77777777" w:rsidR="006A1509" w:rsidRDefault="006A1509"/>
    <w:p w14:paraId="2365794D" w14:textId="77777777" w:rsidR="00204018" w:rsidRDefault="00204018">
      <w:r>
        <w:t>Gender</w:t>
      </w:r>
    </w:p>
    <w:p w14:paraId="06EB335A" w14:textId="77777777" w:rsidR="00A63759" w:rsidRPr="00A63759" w:rsidRDefault="00A63759" w:rsidP="00A63759">
      <w:pPr>
        <w:numPr>
          <w:ilvl w:val="0"/>
          <w:numId w:val="23"/>
        </w:numPr>
        <w:spacing w:before="100" w:beforeAutospacing="1" w:after="100" w:afterAutospacing="1"/>
        <w:ind w:left="1245"/>
        <w:divId w:val="276569738"/>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Civil status  </w:t>
      </w:r>
    </w:p>
    <w:p w14:paraId="081DB5E7" w14:textId="77777777" w:rsidR="00A63759" w:rsidRPr="00A63759" w:rsidRDefault="00A63759" w:rsidP="00A63759">
      <w:pPr>
        <w:numPr>
          <w:ilvl w:val="0"/>
          <w:numId w:val="23"/>
        </w:numPr>
        <w:spacing w:before="100" w:beforeAutospacing="1" w:after="100" w:afterAutospacing="1"/>
        <w:ind w:left="1245"/>
        <w:divId w:val="911617762"/>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Family status, for example .as parent of a child  </w:t>
      </w:r>
    </w:p>
    <w:p w14:paraId="76D806DA" w14:textId="77777777" w:rsidR="00A63759" w:rsidRPr="00A63759" w:rsidRDefault="00A63759" w:rsidP="00A63759">
      <w:pPr>
        <w:numPr>
          <w:ilvl w:val="0"/>
          <w:numId w:val="23"/>
        </w:numPr>
        <w:spacing w:before="100" w:beforeAutospacing="1" w:after="100" w:afterAutospacing="1"/>
        <w:ind w:left="1245"/>
        <w:divId w:val="455804630"/>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Sexual orientation  </w:t>
      </w:r>
    </w:p>
    <w:p w14:paraId="588BD247" w14:textId="77777777" w:rsidR="00A63759" w:rsidRPr="00A63759" w:rsidRDefault="00A63759" w:rsidP="00A63759">
      <w:pPr>
        <w:numPr>
          <w:ilvl w:val="0"/>
          <w:numId w:val="23"/>
        </w:numPr>
        <w:spacing w:before="100" w:beforeAutospacing="1" w:after="100" w:afterAutospacing="1"/>
        <w:ind w:left="1245"/>
        <w:divId w:val="1274097050"/>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Age  </w:t>
      </w:r>
    </w:p>
    <w:p w14:paraId="070EDC04" w14:textId="77777777" w:rsidR="00A63759" w:rsidRPr="00A63759" w:rsidRDefault="00A63759" w:rsidP="00A63759">
      <w:pPr>
        <w:numPr>
          <w:ilvl w:val="0"/>
          <w:numId w:val="23"/>
        </w:numPr>
        <w:spacing w:before="100" w:beforeAutospacing="1" w:after="100" w:afterAutospacing="1"/>
        <w:ind w:left="1245"/>
        <w:divId w:val="81073686"/>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Disability  </w:t>
      </w:r>
    </w:p>
    <w:p w14:paraId="601B4058" w14:textId="77777777" w:rsidR="00A63759" w:rsidRPr="00A63759" w:rsidRDefault="00A63759" w:rsidP="00A63759">
      <w:pPr>
        <w:numPr>
          <w:ilvl w:val="0"/>
          <w:numId w:val="23"/>
        </w:numPr>
        <w:spacing w:before="100" w:beforeAutospacing="1" w:after="100" w:afterAutospacing="1"/>
        <w:ind w:left="1245"/>
        <w:divId w:val="1485927468"/>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Race  </w:t>
      </w:r>
    </w:p>
    <w:p w14:paraId="10806755" w14:textId="77777777" w:rsidR="00A63759" w:rsidRPr="00A63759" w:rsidRDefault="00A63759" w:rsidP="00A63759">
      <w:pPr>
        <w:numPr>
          <w:ilvl w:val="0"/>
          <w:numId w:val="23"/>
        </w:numPr>
        <w:spacing w:before="100" w:beforeAutospacing="1" w:after="100" w:afterAutospacing="1"/>
        <w:ind w:left="1245"/>
        <w:divId w:val="1918443267"/>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Religious belief  </w:t>
      </w:r>
    </w:p>
    <w:p w14:paraId="2908E8EB" w14:textId="77777777" w:rsidR="00A63759" w:rsidRDefault="00A63759" w:rsidP="00A63759">
      <w:pPr>
        <w:numPr>
          <w:ilvl w:val="0"/>
          <w:numId w:val="23"/>
        </w:numPr>
        <w:spacing w:before="100" w:beforeAutospacing="1" w:after="100" w:afterAutospacing="1"/>
        <w:ind w:left="1245"/>
        <w:divId w:val="1465005727"/>
        <w:rPr>
          <w:rFonts w:ascii="Segoe UI" w:eastAsia="Times New Roman" w:hAnsi="Segoe UI" w:cs="Segoe UI"/>
          <w:color w:val="000000"/>
          <w:sz w:val="24"/>
          <w:szCs w:val="24"/>
        </w:rPr>
      </w:pPr>
      <w:r w:rsidRPr="00A63759">
        <w:rPr>
          <w:rFonts w:ascii="Segoe UI" w:eastAsia="Times New Roman" w:hAnsi="Segoe UI" w:cs="Segoe UI"/>
          <w:color w:val="000000"/>
          <w:sz w:val="24"/>
          <w:szCs w:val="24"/>
        </w:rPr>
        <w:t>· Membership of the traveller community</w:t>
      </w:r>
    </w:p>
    <w:p w14:paraId="55DC4C52" w14:textId="77777777" w:rsidR="00061C96" w:rsidRDefault="00061C96" w:rsidP="00061C96">
      <w:pPr>
        <w:spacing w:before="100" w:beforeAutospacing="1" w:after="100" w:afterAutospacing="1"/>
        <w:ind w:left="1245"/>
        <w:divId w:val="1465005727"/>
        <w:rPr>
          <w:rFonts w:ascii="Segoe UI" w:eastAsia="Times New Roman" w:hAnsi="Segoe UI" w:cs="Segoe UI"/>
          <w:color w:val="000000"/>
          <w:sz w:val="24"/>
          <w:szCs w:val="24"/>
        </w:rPr>
      </w:pPr>
      <w:r>
        <w:rPr>
          <w:rFonts w:ascii="Segoe UI" w:eastAsia="Times New Roman" w:hAnsi="Segoe UI" w:cs="Segoe UI"/>
          <w:color w:val="000000"/>
          <w:sz w:val="24"/>
          <w:szCs w:val="24"/>
        </w:rPr>
        <w:t xml:space="preserve">   </w:t>
      </w:r>
    </w:p>
    <w:p w14:paraId="7F68D488" w14:textId="77777777" w:rsidR="00204018" w:rsidRPr="009B3B8E" w:rsidRDefault="002B5701" w:rsidP="009B3B8E">
      <w:pPr>
        <w:spacing w:before="100" w:beforeAutospacing="1" w:after="100" w:afterAutospacing="1"/>
        <w:divId w:val="1465005727"/>
        <w:rPr>
          <w:rFonts w:ascii="Segoe UI" w:eastAsia="Times New Roman" w:hAnsi="Segoe UI" w:cs="Segoe UI"/>
          <w:color w:val="000000"/>
          <w:sz w:val="24"/>
          <w:szCs w:val="24"/>
        </w:rPr>
      </w:pPr>
      <w:r w:rsidRPr="002B5701">
        <w:rPr>
          <w:rFonts w:ascii="Segoe UI" w:eastAsia="Times New Roman" w:hAnsi="Segoe UI" w:cs="Segoe UI"/>
          <w:color w:val="000000"/>
          <w:sz w:val="24"/>
          <w:szCs w:val="24"/>
        </w:rPr>
        <w:t>"In an early 1970s experiment, psychologists Word, Zanna and Coo-per (1974, pp. 109-120) found that qualified black applicants "earned (a less immediacy, (b) higher rates of speech error, and (c) shorter periods of interview time" than white applicants when interviewed by "naive" whites. In the first stage of their experiment, they then trained white interviewers to reproduce the actions obtained by the black applicants and found that</w:t>
      </w:r>
      <w:r w:rsidR="005268A3">
        <w:rPr>
          <w:rFonts w:ascii="Segoe UI" w:eastAsia="Times New Roman" w:hAnsi="Segoe UI" w:cs="Segoe UI"/>
          <w:color w:val="000000"/>
          <w:sz w:val="24"/>
          <w:szCs w:val="24"/>
        </w:rPr>
        <w:t xml:space="preserve"> </w:t>
      </w:r>
      <w:r w:rsidR="008C3289" w:rsidRPr="008C3289">
        <w:rPr>
          <w:rFonts w:ascii="Segoe UI" w:eastAsia="Times New Roman" w:hAnsi="Segoe UI" w:cs="Segoe UI"/>
          <w:color w:val="000000"/>
          <w:sz w:val="24"/>
          <w:szCs w:val="24"/>
        </w:rPr>
        <w:t xml:space="preserve">In interviews, "naive" white candidates performed badly when they were "treated like blacks." In the literature of psychology, such self-fulfilling prophecies are familiar (Sibicky and </w:t>
      </w:r>
      <w:proofErr w:type="spellStart"/>
      <w:r w:rsidR="008C3289" w:rsidRPr="008C3289">
        <w:rPr>
          <w:rFonts w:ascii="Segoe UI" w:eastAsia="Times New Roman" w:hAnsi="Segoe UI" w:cs="Segoe UI"/>
          <w:color w:val="000000"/>
          <w:sz w:val="24"/>
          <w:szCs w:val="24"/>
        </w:rPr>
        <w:t>Dov-idio</w:t>
      </w:r>
      <w:proofErr w:type="spellEnd"/>
      <w:r w:rsidR="008C3289" w:rsidRPr="008C3289">
        <w:rPr>
          <w:rFonts w:ascii="Segoe UI" w:eastAsia="Times New Roman" w:hAnsi="Segoe UI" w:cs="Segoe UI"/>
          <w:color w:val="000000"/>
          <w:sz w:val="24"/>
          <w:szCs w:val="24"/>
        </w:rPr>
        <w:t>, 1986). The noncompeting group hypothesis advanced by the late W is a second nontraditional theory that can lead to a permanent difference in intergroup results. From Arthur Lewis (1979). Relevant claims arise from the extension of the Becker model's trade-based version by Krueger (1963),</w:t>
      </w:r>
      <w:r w:rsidR="001F1354">
        <w:rPr>
          <w:rFonts w:ascii="Segoe UI" w:eastAsia="Times New Roman" w:hAnsi="Segoe UI" w:cs="Segoe UI"/>
          <w:color w:val="000000"/>
          <w:sz w:val="24"/>
          <w:szCs w:val="24"/>
        </w:rPr>
        <w:t xml:space="preserve"> </w:t>
      </w:r>
      <w:r w:rsidR="00027292" w:rsidRPr="00027292">
        <w:rPr>
          <w:rFonts w:ascii="Segoe UI" w:eastAsia="Times New Roman" w:hAnsi="Segoe UI" w:cs="Segoe UI"/>
          <w:color w:val="000000"/>
          <w:sz w:val="24"/>
          <w:szCs w:val="24"/>
        </w:rPr>
        <w:t>Extension of the Becker model's trade-based variant, the "labour force competition" model for racial disparities by Swinton (1978), and the male monopoly model for gender differences by Madden (1975), but the presentation by Lewis is the most straightforward. Lewis begins with an intergroup competition in a hierarchical occupational system for the desired positions. Say that group A can control access to the desired positions by affecting the requisite credentials, manipulating possibilities</w:t>
      </w:r>
      <w:r w:rsidR="00027292">
        <w:rPr>
          <w:rFonts w:ascii="Segoe UI" w:eastAsia="Times New Roman" w:hAnsi="Segoe UI" w:cs="Segoe UI"/>
          <w:color w:val="000000"/>
          <w:sz w:val="24"/>
          <w:szCs w:val="24"/>
        </w:rPr>
        <w:t xml:space="preserve"> </w:t>
      </w:r>
      <w:r w:rsidR="00027292" w:rsidRPr="00027292">
        <w:rPr>
          <w:rFonts w:ascii="Segoe UI" w:eastAsia="Times New Roman" w:hAnsi="Segoe UI" w:cs="Segoe UI"/>
          <w:color w:val="000000"/>
          <w:sz w:val="24"/>
          <w:szCs w:val="24"/>
        </w:rPr>
        <w:t>.</w:t>
      </w:r>
      <w:r w:rsidR="00CB15A2" w:rsidRPr="00CB15A2">
        <w:rPr>
          <w:rFonts w:ascii="Segoe UI" w:eastAsia="Times New Roman" w:hAnsi="Segoe UI" w:cs="Segoe UI"/>
          <w:color w:val="000000"/>
          <w:sz w:val="24"/>
          <w:szCs w:val="24"/>
        </w:rPr>
        <w:t xml:space="preserve"> to obtain the credentials,</w:t>
      </w:r>
      <w:r w:rsidR="00CC3793">
        <w:rPr>
          <w:rFonts w:ascii="Segoe UI" w:eastAsia="Times New Roman" w:hAnsi="Segoe UI" w:cs="Segoe UI"/>
          <w:color w:val="000000"/>
          <w:sz w:val="24"/>
          <w:szCs w:val="24"/>
        </w:rPr>
        <w:t xml:space="preserve"> </w:t>
      </w:r>
      <w:r w:rsidR="004C2BB3" w:rsidRPr="004C2BB3">
        <w:rPr>
          <w:rFonts w:ascii="Segoe UI" w:eastAsia="Times New Roman" w:hAnsi="Segoe UI" w:cs="Segoe UI"/>
          <w:color w:val="000000"/>
          <w:sz w:val="24"/>
          <w:szCs w:val="24"/>
        </w:rPr>
        <w:t>Over entry and promotion along job ladders, and playing a gatekeeping role. Group B is then considered non-competing." One theoretical problem with this claim that its advocates rarely discuss is that even though it does have subgroups with different interests, it needs group A to preserve group unity. For example, white capitalists must value racial group unity in Krueger's (1963) model enough to accept a lower return on their capital as the price they pay.</w:t>
      </w:r>
      <w:r w:rsidR="00294D5F">
        <w:rPr>
          <w:rFonts w:ascii="Segoe UI" w:eastAsia="Times New Roman" w:hAnsi="Segoe UI" w:cs="Segoe UI"/>
          <w:color w:val="000000"/>
          <w:sz w:val="24"/>
          <w:szCs w:val="24"/>
        </w:rPr>
        <w:t xml:space="preserve"> </w:t>
      </w:r>
      <w:r w:rsidR="00CB00EA">
        <w:rPr>
          <w:rFonts w:ascii="Segoe UI" w:eastAsia="Times New Roman" w:hAnsi="Segoe UI" w:cs="Segoe UI"/>
          <w:color w:val="000000"/>
          <w:sz w:val="24"/>
          <w:szCs w:val="24"/>
        </w:rPr>
        <w:t xml:space="preserve"> </w:t>
      </w:r>
    </w:p>
    <w:sectPr w:rsidR="00204018" w:rsidRPr="009B3B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45C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E14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225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B463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1763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3C39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8747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1C15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1F24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7F30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1E4F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C475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BA0D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FF08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F34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F87E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FB0C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4A4D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753B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B31D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D565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C30B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3808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7"/>
  </w:num>
  <w:num w:numId="3">
    <w:abstractNumId w:val="21"/>
  </w:num>
  <w:num w:numId="4">
    <w:abstractNumId w:val="8"/>
  </w:num>
  <w:num w:numId="5">
    <w:abstractNumId w:val="19"/>
  </w:num>
  <w:num w:numId="6">
    <w:abstractNumId w:val="10"/>
  </w:num>
  <w:num w:numId="7">
    <w:abstractNumId w:val="20"/>
  </w:num>
  <w:num w:numId="8">
    <w:abstractNumId w:val="9"/>
  </w:num>
  <w:num w:numId="9">
    <w:abstractNumId w:val="4"/>
  </w:num>
  <w:num w:numId="10">
    <w:abstractNumId w:val="16"/>
  </w:num>
  <w:num w:numId="11">
    <w:abstractNumId w:val="15"/>
  </w:num>
  <w:num w:numId="12">
    <w:abstractNumId w:val="12"/>
  </w:num>
  <w:num w:numId="13">
    <w:abstractNumId w:val="5"/>
  </w:num>
  <w:num w:numId="14">
    <w:abstractNumId w:val="13"/>
  </w:num>
  <w:num w:numId="15">
    <w:abstractNumId w:val="14"/>
  </w:num>
  <w:num w:numId="16">
    <w:abstractNumId w:val="18"/>
  </w:num>
  <w:num w:numId="17">
    <w:abstractNumId w:val="11"/>
  </w:num>
  <w:num w:numId="18">
    <w:abstractNumId w:val="7"/>
  </w:num>
  <w:num w:numId="19">
    <w:abstractNumId w:val="2"/>
  </w:num>
  <w:num w:numId="20">
    <w:abstractNumId w:val="22"/>
  </w:num>
  <w:num w:numId="21">
    <w:abstractNumId w:val="6"/>
  </w:num>
  <w:num w:numId="22">
    <w:abstractNumId w:val="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509"/>
    <w:rsid w:val="00027292"/>
    <w:rsid w:val="00061C96"/>
    <w:rsid w:val="000D12D8"/>
    <w:rsid w:val="001410DE"/>
    <w:rsid w:val="001F1354"/>
    <w:rsid w:val="00204018"/>
    <w:rsid w:val="00294D5F"/>
    <w:rsid w:val="002B2AFA"/>
    <w:rsid w:val="002B5701"/>
    <w:rsid w:val="00497CEA"/>
    <w:rsid w:val="004C2BB3"/>
    <w:rsid w:val="004D6B99"/>
    <w:rsid w:val="005268A3"/>
    <w:rsid w:val="005C751E"/>
    <w:rsid w:val="00615C00"/>
    <w:rsid w:val="00642653"/>
    <w:rsid w:val="006A1509"/>
    <w:rsid w:val="00796053"/>
    <w:rsid w:val="00872ABE"/>
    <w:rsid w:val="008C0011"/>
    <w:rsid w:val="008C3289"/>
    <w:rsid w:val="008F175E"/>
    <w:rsid w:val="00915885"/>
    <w:rsid w:val="009B3B8E"/>
    <w:rsid w:val="00A63759"/>
    <w:rsid w:val="00A96551"/>
    <w:rsid w:val="00CB00EA"/>
    <w:rsid w:val="00CB15A2"/>
    <w:rsid w:val="00CB573D"/>
    <w:rsid w:val="00CC3793"/>
    <w:rsid w:val="00D06FE4"/>
    <w:rsid w:val="00E2590B"/>
    <w:rsid w:val="00EE272D"/>
    <w:rsid w:val="00FA23AC"/>
    <w:rsid w:val="00FC6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3C47D"/>
  <w15:chartTrackingRefBased/>
  <w15:docId w15:val="{611EB362-2E6B-0D43-95FA-2C1089723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A1509"/>
  </w:style>
  <w:style w:type="paragraph" w:styleId="ListParagraph">
    <w:name w:val="List Paragraph"/>
    <w:basedOn w:val="Normal"/>
    <w:uiPriority w:val="34"/>
    <w:qFormat/>
    <w:rsid w:val="00A965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45215">
      <w:bodyDiv w:val="1"/>
      <w:marLeft w:val="0"/>
      <w:marRight w:val="0"/>
      <w:marTop w:val="0"/>
      <w:marBottom w:val="0"/>
      <w:divBdr>
        <w:top w:val="none" w:sz="0" w:space="0" w:color="auto"/>
        <w:left w:val="none" w:sz="0" w:space="0" w:color="auto"/>
        <w:bottom w:val="none" w:sz="0" w:space="0" w:color="auto"/>
        <w:right w:val="none" w:sz="0" w:space="0" w:color="auto"/>
      </w:divBdr>
      <w:divsChild>
        <w:div w:id="1074427959">
          <w:marLeft w:val="0"/>
          <w:marRight w:val="0"/>
          <w:marTop w:val="75"/>
          <w:marBottom w:val="0"/>
          <w:divBdr>
            <w:top w:val="none" w:sz="0" w:space="0" w:color="auto"/>
            <w:left w:val="none" w:sz="0" w:space="0" w:color="auto"/>
            <w:bottom w:val="none" w:sz="0" w:space="0" w:color="auto"/>
            <w:right w:val="none" w:sz="0" w:space="0" w:color="auto"/>
          </w:divBdr>
        </w:div>
        <w:div w:id="63262568">
          <w:marLeft w:val="0"/>
          <w:marRight w:val="0"/>
          <w:marTop w:val="75"/>
          <w:marBottom w:val="0"/>
          <w:divBdr>
            <w:top w:val="none" w:sz="0" w:space="0" w:color="auto"/>
            <w:left w:val="none" w:sz="0" w:space="0" w:color="auto"/>
            <w:bottom w:val="none" w:sz="0" w:space="0" w:color="auto"/>
            <w:right w:val="none" w:sz="0" w:space="0" w:color="auto"/>
          </w:divBdr>
        </w:div>
        <w:div w:id="1682587039">
          <w:marLeft w:val="0"/>
          <w:marRight w:val="0"/>
          <w:marTop w:val="0"/>
          <w:marBottom w:val="0"/>
          <w:divBdr>
            <w:top w:val="none" w:sz="0" w:space="0" w:color="auto"/>
            <w:left w:val="none" w:sz="0" w:space="0" w:color="auto"/>
            <w:bottom w:val="none" w:sz="0" w:space="0" w:color="auto"/>
            <w:right w:val="none" w:sz="0" w:space="0" w:color="auto"/>
          </w:divBdr>
        </w:div>
        <w:div w:id="367265023">
          <w:marLeft w:val="0"/>
          <w:marRight w:val="0"/>
          <w:marTop w:val="75"/>
          <w:marBottom w:val="0"/>
          <w:divBdr>
            <w:top w:val="none" w:sz="0" w:space="0" w:color="auto"/>
            <w:left w:val="none" w:sz="0" w:space="0" w:color="auto"/>
            <w:bottom w:val="none" w:sz="0" w:space="0" w:color="auto"/>
            <w:right w:val="none" w:sz="0" w:space="0" w:color="auto"/>
          </w:divBdr>
        </w:div>
        <w:div w:id="1953053224">
          <w:marLeft w:val="0"/>
          <w:marRight w:val="0"/>
          <w:marTop w:val="0"/>
          <w:marBottom w:val="0"/>
          <w:divBdr>
            <w:top w:val="none" w:sz="0" w:space="0" w:color="auto"/>
            <w:left w:val="none" w:sz="0" w:space="0" w:color="auto"/>
            <w:bottom w:val="none" w:sz="0" w:space="0" w:color="auto"/>
            <w:right w:val="none" w:sz="0" w:space="0" w:color="auto"/>
          </w:divBdr>
        </w:div>
        <w:div w:id="893390483">
          <w:marLeft w:val="0"/>
          <w:marRight w:val="0"/>
          <w:marTop w:val="75"/>
          <w:marBottom w:val="0"/>
          <w:divBdr>
            <w:top w:val="none" w:sz="0" w:space="0" w:color="auto"/>
            <w:left w:val="none" w:sz="0" w:space="0" w:color="auto"/>
            <w:bottom w:val="none" w:sz="0" w:space="0" w:color="auto"/>
            <w:right w:val="none" w:sz="0" w:space="0" w:color="auto"/>
          </w:divBdr>
        </w:div>
        <w:div w:id="1199702416">
          <w:marLeft w:val="0"/>
          <w:marRight w:val="0"/>
          <w:marTop w:val="0"/>
          <w:marBottom w:val="0"/>
          <w:divBdr>
            <w:top w:val="none" w:sz="0" w:space="0" w:color="auto"/>
            <w:left w:val="none" w:sz="0" w:space="0" w:color="auto"/>
            <w:bottom w:val="none" w:sz="0" w:space="0" w:color="auto"/>
            <w:right w:val="none" w:sz="0" w:space="0" w:color="auto"/>
          </w:divBdr>
        </w:div>
        <w:div w:id="1854420164">
          <w:marLeft w:val="0"/>
          <w:marRight w:val="0"/>
          <w:marTop w:val="75"/>
          <w:marBottom w:val="0"/>
          <w:divBdr>
            <w:top w:val="none" w:sz="0" w:space="0" w:color="auto"/>
            <w:left w:val="none" w:sz="0" w:space="0" w:color="auto"/>
            <w:bottom w:val="none" w:sz="0" w:space="0" w:color="auto"/>
            <w:right w:val="none" w:sz="0" w:space="0" w:color="auto"/>
          </w:divBdr>
        </w:div>
        <w:div w:id="51782018">
          <w:marLeft w:val="0"/>
          <w:marRight w:val="0"/>
          <w:marTop w:val="0"/>
          <w:marBottom w:val="0"/>
          <w:divBdr>
            <w:top w:val="none" w:sz="0" w:space="0" w:color="auto"/>
            <w:left w:val="none" w:sz="0" w:space="0" w:color="auto"/>
            <w:bottom w:val="none" w:sz="0" w:space="0" w:color="auto"/>
            <w:right w:val="none" w:sz="0" w:space="0" w:color="auto"/>
          </w:divBdr>
        </w:div>
        <w:div w:id="103162335">
          <w:marLeft w:val="0"/>
          <w:marRight w:val="0"/>
          <w:marTop w:val="75"/>
          <w:marBottom w:val="0"/>
          <w:divBdr>
            <w:top w:val="none" w:sz="0" w:space="0" w:color="auto"/>
            <w:left w:val="none" w:sz="0" w:space="0" w:color="auto"/>
            <w:bottom w:val="none" w:sz="0" w:space="0" w:color="auto"/>
            <w:right w:val="none" w:sz="0" w:space="0" w:color="auto"/>
          </w:divBdr>
        </w:div>
        <w:div w:id="1605111029">
          <w:marLeft w:val="0"/>
          <w:marRight w:val="0"/>
          <w:marTop w:val="0"/>
          <w:marBottom w:val="0"/>
          <w:divBdr>
            <w:top w:val="none" w:sz="0" w:space="0" w:color="auto"/>
            <w:left w:val="none" w:sz="0" w:space="0" w:color="auto"/>
            <w:bottom w:val="none" w:sz="0" w:space="0" w:color="auto"/>
            <w:right w:val="none" w:sz="0" w:space="0" w:color="auto"/>
          </w:divBdr>
        </w:div>
        <w:div w:id="490487651">
          <w:marLeft w:val="0"/>
          <w:marRight w:val="0"/>
          <w:marTop w:val="75"/>
          <w:marBottom w:val="0"/>
          <w:divBdr>
            <w:top w:val="none" w:sz="0" w:space="0" w:color="auto"/>
            <w:left w:val="none" w:sz="0" w:space="0" w:color="auto"/>
            <w:bottom w:val="none" w:sz="0" w:space="0" w:color="auto"/>
            <w:right w:val="none" w:sz="0" w:space="0" w:color="auto"/>
          </w:divBdr>
        </w:div>
        <w:div w:id="681779451">
          <w:marLeft w:val="0"/>
          <w:marRight w:val="0"/>
          <w:marTop w:val="0"/>
          <w:marBottom w:val="0"/>
          <w:divBdr>
            <w:top w:val="none" w:sz="0" w:space="0" w:color="auto"/>
            <w:left w:val="none" w:sz="0" w:space="0" w:color="auto"/>
            <w:bottom w:val="none" w:sz="0" w:space="0" w:color="auto"/>
            <w:right w:val="none" w:sz="0" w:space="0" w:color="auto"/>
          </w:divBdr>
        </w:div>
        <w:div w:id="1322000400">
          <w:marLeft w:val="0"/>
          <w:marRight w:val="0"/>
          <w:marTop w:val="75"/>
          <w:marBottom w:val="0"/>
          <w:divBdr>
            <w:top w:val="none" w:sz="0" w:space="0" w:color="auto"/>
            <w:left w:val="none" w:sz="0" w:space="0" w:color="auto"/>
            <w:bottom w:val="none" w:sz="0" w:space="0" w:color="auto"/>
            <w:right w:val="none" w:sz="0" w:space="0" w:color="auto"/>
          </w:divBdr>
        </w:div>
        <w:div w:id="1382943630">
          <w:marLeft w:val="0"/>
          <w:marRight w:val="0"/>
          <w:marTop w:val="0"/>
          <w:marBottom w:val="0"/>
          <w:divBdr>
            <w:top w:val="none" w:sz="0" w:space="0" w:color="auto"/>
            <w:left w:val="none" w:sz="0" w:space="0" w:color="auto"/>
            <w:bottom w:val="none" w:sz="0" w:space="0" w:color="auto"/>
            <w:right w:val="none" w:sz="0" w:space="0" w:color="auto"/>
          </w:divBdr>
        </w:div>
        <w:div w:id="1650863763">
          <w:marLeft w:val="0"/>
          <w:marRight w:val="0"/>
          <w:marTop w:val="75"/>
          <w:marBottom w:val="0"/>
          <w:divBdr>
            <w:top w:val="none" w:sz="0" w:space="0" w:color="auto"/>
            <w:left w:val="none" w:sz="0" w:space="0" w:color="auto"/>
            <w:bottom w:val="none" w:sz="0" w:space="0" w:color="auto"/>
            <w:right w:val="none" w:sz="0" w:space="0" w:color="auto"/>
          </w:divBdr>
        </w:div>
        <w:div w:id="670569982">
          <w:marLeft w:val="0"/>
          <w:marRight w:val="0"/>
          <w:marTop w:val="0"/>
          <w:marBottom w:val="0"/>
          <w:divBdr>
            <w:top w:val="none" w:sz="0" w:space="0" w:color="auto"/>
            <w:left w:val="none" w:sz="0" w:space="0" w:color="auto"/>
            <w:bottom w:val="none" w:sz="0" w:space="0" w:color="auto"/>
            <w:right w:val="none" w:sz="0" w:space="0" w:color="auto"/>
          </w:divBdr>
        </w:div>
        <w:div w:id="1305311176">
          <w:marLeft w:val="0"/>
          <w:marRight w:val="0"/>
          <w:marTop w:val="75"/>
          <w:marBottom w:val="0"/>
          <w:divBdr>
            <w:top w:val="none" w:sz="0" w:space="0" w:color="auto"/>
            <w:left w:val="none" w:sz="0" w:space="0" w:color="auto"/>
            <w:bottom w:val="none" w:sz="0" w:space="0" w:color="auto"/>
            <w:right w:val="none" w:sz="0" w:space="0" w:color="auto"/>
          </w:divBdr>
        </w:div>
        <w:div w:id="245041846">
          <w:marLeft w:val="0"/>
          <w:marRight w:val="0"/>
          <w:marTop w:val="0"/>
          <w:marBottom w:val="0"/>
          <w:divBdr>
            <w:top w:val="none" w:sz="0" w:space="0" w:color="auto"/>
            <w:left w:val="none" w:sz="0" w:space="0" w:color="auto"/>
            <w:bottom w:val="none" w:sz="0" w:space="0" w:color="auto"/>
            <w:right w:val="none" w:sz="0" w:space="0" w:color="auto"/>
          </w:divBdr>
        </w:div>
        <w:div w:id="1944799195">
          <w:marLeft w:val="0"/>
          <w:marRight w:val="0"/>
          <w:marTop w:val="75"/>
          <w:marBottom w:val="0"/>
          <w:divBdr>
            <w:top w:val="none" w:sz="0" w:space="0" w:color="auto"/>
            <w:left w:val="none" w:sz="0" w:space="0" w:color="auto"/>
            <w:bottom w:val="none" w:sz="0" w:space="0" w:color="auto"/>
            <w:right w:val="none" w:sz="0" w:space="0" w:color="auto"/>
          </w:divBdr>
        </w:div>
        <w:div w:id="1051688117">
          <w:marLeft w:val="0"/>
          <w:marRight w:val="0"/>
          <w:marTop w:val="75"/>
          <w:marBottom w:val="0"/>
          <w:divBdr>
            <w:top w:val="none" w:sz="0" w:space="0" w:color="auto"/>
            <w:left w:val="none" w:sz="0" w:space="0" w:color="auto"/>
            <w:bottom w:val="none" w:sz="0" w:space="0" w:color="auto"/>
            <w:right w:val="none" w:sz="0" w:space="0" w:color="auto"/>
          </w:divBdr>
        </w:div>
        <w:div w:id="1382173351">
          <w:marLeft w:val="0"/>
          <w:marRight w:val="0"/>
          <w:marTop w:val="75"/>
          <w:marBottom w:val="0"/>
          <w:divBdr>
            <w:top w:val="none" w:sz="0" w:space="0" w:color="auto"/>
            <w:left w:val="none" w:sz="0" w:space="0" w:color="auto"/>
            <w:bottom w:val="none" w:sz="0" w:space="0" w:color="auto"/>
            <w:right w:val="none" w:sz="0" w:space="0" w:color="auto"/>
          </w:divBdr>
        </w:div>
      </w:divsChild>
    </w:div>
    <w:div w:id="455374056">
      <w:bodyDiv w:val="1"/>
      <w:marLeft w:val="0"/>
      <w:marRight w:val="0"/>
      <w:marTop w:val="0"/>
      <w:marBottom w:val="0"/>
      <w:divBdr>
        <w:top w:val="none" w:sz="0" w:space="0" w:color="auto"/>
        <w:left w:val="none" w:sz="0" w:space="0" w:color="auto"/>
        <w:bottom w:val="none" w:sz="0" w:space="0" w:color="auto"/>
        <w:right w:val="none" w:sz="0" w:space="0" w:color="auto"/>
      </w:divBdr>
      <w:divsChild>
        <w:div w:id="276569738">
          <w:marLeft w:val="0"/>
          <w:marRight w:val="0"/>
          <w:marTop w:val="0"/>
          <w:marBottom w:val="0"/>
          <w:divBdr>
            <w:top w:val="none" w:sz="0" w:space="0" w:color="auto"/>
            <w:left w:val="none" w:sz="0" w:space="0" w:color="auto"/>
            <w:bottom w:val="none" w:sz="0" w:space="0" w:color="auto"/>
            <w:right w:val="none" w:sz="0" w:space="0" w:color="auto"/>
          </w:divBdr>
        </w:div>
        <w:div w:id="911617762">
          <w:marLeft w:val="0"/>
          <w:marRight w:val="0"/>
          <w:marTop w:val="0"/>
          <w:marBottom w:val="0"/>
          <w:divBdr>
            <w:top w:val="none" w:sz="0" w:space="0" w:color="auto"/>
            <w:left w:val="none" w:sz="0" w:space="0" w:color="auto"/>
            <w:bottom w:val="none" w:sz="0" w:space="0" w:color="auto"/>
            <w:right w:val="none" w:sz="0" w:space="0" w:color="auto"/>
          </w:divBdr>
        </w:div>
        <w:div w:id="455804630">
          <w:marLeft w:val="0"/>
          <w:marRight w:val="0"/>
          <w:marTop w:val="0"/>
          <w:marBottom w:val="0"/>
          <w:divBdr>
            <w:top w:val="none" w:sz="0" w:space="0" w:color="auto"/>
            <w:left w:val="none" w:sz="0" w:space="0" w:color="auto"/>
            <w:bottom w:val="none" w:sz="0" w:space="0" w:color="auto"/>
            <w:right w:val="none" w:sz="0" w:space="0" w:color="auto"/>
          </w:divBdr>
        </w:div>
        <w:div w:id="1274097050">
          <w:marLeft w:val="0"/>
          <w:marRight w:val="0"/>
          <w:marTop w:val="0"/>
          <w:marBottom w:val="0"/>
          <w:divBdr>
            <w:top w:val="none" w:sz="0" w:space="0" w:color="auto"/>
            <w:left w:val="none" w:sz="0" w:space="0" w:color="auto"/>
            <w:bottom w:val="none" w:sz="0" w:space="0" w:color="auto"/>
            <w:right w:val="none" w:sz="0" w:space="0" w:color="auto"/>
          </w:divBdr>
        </w:div>
        <w:div w:id="81073686">
          <w:marLeft w:val="0"/>
          <w:marRight w:val="0"/>
          <w:marTop w:val="0"/>
          <w:marBottom w:val="0"/>
          <w:divBdr>
            <w:top w:val="none" w:sz="0" w:space="0" w:color="auto"/>
            <w:left w:val="none" w:sz="0" w:space="0" w:color="auto"/>
            <w:bottom w:val="none" w:sz="0" w:space="0" w:color="auto"/>
            <w:right w:val="none" w:sz="0" w:space="0" w:color="auto"/>
          </w:divBdr>
        </w:div>
        <w:div w:id="1485927468">
          <w:marLeft w:val="0"/>
          <w:marRight w:val="0"/>
          <w:marTop w:val="0"/>
          <w:marBottom w:val="0"/>
          <w:divBdr>
            <w:top w:val="none" w:sz="0" w:space="0" w:color="auto"/>
            <w:left w:val="none" w:sz="0" w:space="0" w:color="auto"/>
            <w:bottom w:val="none" w:sz="0" w:space="0" w:color="auto"/>
            <w:right w:val="none" w:sz="0" w:space="0" w:color="auto"/>
          </w:divBdr>
        </w:div>
        <w:div w:id="1918443267">
          <w:marLeft w:val="0"/>
          <w:marRight w:val="0"/>
          <w:marTop w:val="0"/>
          <w:marBottom w:val="0"/>
          <w:divBdr>
            <w:top w:val="none" w:sz="0" w:space="0" w:color="auto"/>
            <w:left w:val="none" w:sz="0" w:space="0" w:color="auto"/>
            <w:bottom w:val="none" w:sz="0" w:space="0" w:color="auto"/>
            <w:right w:val="none" w:sz="0" w:space="0" w:color="auto"/>
          </w:divBdr>
        </w:div>
        <w:div w:id="1465005727">
          <w:marLeft w:val="0"/>
          <w:marRight w:val="0"/>
          <w:marTop w:val="0"/>
          <w:marBottom w:val="0"/>
          <w:divBdr>
            <w:top w:val="none" w:sz="0" w:space="0" w:color="auto"/>
            <w:left w:val="none" w:sz="0" w:space="0" w:color="auto"/>
            <w:bottom w:val="none" w:sz="0" w:space="0" w:color="auto"/>
            <w:right w:val="none" w:sz="0" w:space="0" w:color="auto"/>
          </w:divBdr>
          <w:divsChild>
            <w:div w:id="1239363249">
              <w:marLeft w:val="0"/>
              <w:marRight w:val="0"/>
              <w:marTop w:val="0"/>
              <w:marBottom w:val="0"/>
              <w:divBdr>
                <w:top w:val="none" w:sz="0" w:space="0" w:color="auto"/>
                <w:left w:val="none" w:sz="0" w:space="0" w:color="auto"/>
                <w:bottom w:val="none" w:sz="0" w:space="0" w:color="auto"/>
                <w:right w:val="none" w:sz="0" w:space="0" w:color="auto"/>
              </w:divBdr>
              <w:divsChild>
                <w:div w:id="1693411547">
                  <w:marLeft w:val="0"/>
                  <w:marRight w:val="0"/>
                  <w:marTop w:val="0"/>
                  <w:marBottom w:val="0"/>
                  <w:divBdr>
                    <w:top w:val="none" w:sz="0" w:space="0" w:color="auto"/>
                    <w:left w:val="none" w:sz="0" w:space="0" w:color="auto"/>
                    <w:bottom w:val="none" w:sz="0" w:space="0" w:color="auto"/>
                    <w:right w:val="none" w:sz="0" w:space="0" w:color="auto"/>
                  </w:divBdr>
                </w:div>
                <w:div w:id="1009991561">
                  <w:marLeft w:val="0"/>
                  <w:marRight w:val="0"/>
                  <w:marTop w:val="0"/>
                  <w:marBottom w:val="0"/>
                  <w:divBdr>
                    <w:top w:val="none" w:sz="0" w:space="0" w:color="auto"/>
                    <w:left w:val="none" w:sz="0" w:space="0" w:color="auto"/>
                    <w:bottom w:val="none" w:sz="0" w:space="0" w:color="auto"/>
                    <w:right w:val="none" w:sz="0" w:space="0" w:color="auto"/>
                  </w:divBdr>
                </w:div>
                <w:div w:id="2110812953">
                  <w:marLeft w:val="0"/>
                  <w:marRight w:val="0"/>
                  <w:marTop w:val="0"/>
                  <w:marBottom w:val="0"/>
                  <w:divBdr>
                    <w:top w:val="none" w:sz="0" w:space="0" w:color="auto"/>
                    <w:left w:val="none" w:sz="0" w:space="0" w:color="auto"/>
                    <w:bottom w:val="none" w:sz="0" w:space="0" w:color="auto"/>
                    <w:right w:val="none" w:sz="0" w:space="0" w:color="auto"/>
                  </w:divBdr>
                </w:div>
                <w:div w:id="1033384722">
                  <w:marLeft w:val="0"/>
                  <w:marRight w:val="0"/>
                  <w:marTop w:val="0"/>
                  <w:marBottom w:val="0"/>
                  <w:divBdr>
                    <w:top w:val="none" w:sz="0" w:space="0" w:color="auto"/>
                    <w:left w:val="none" w:sz="0" w:space="0" w:color="auto"/>
                    <w:bottom w:val="none" w:sz="0" w:space="0" w:color="auto"/>
                    <w:right w:val="none" w:sz="0" w:space="0" w:color="auto"/>
                  </w:divBdr>
                </w:div>
              </w:divsChild>
            </w:div>
            <w:div w:id="2025595815">
              <w:marLeft w:val="0"/>
              <w:marRight w:val="0"/>
              <w:marTop w:val="0"/>
              <w:marBottom w:val="0"/>
              <w:divBdr>
                <w:top w:val="none" w:sz="0" w:space="0" w:color="auto"/>
                <w:left w:val="none" w:sz="0" w:space="0" w:color="auto"/>
                <w:bottom w:val="none" w:sz="0" w:space="0" w:color="auto"/>
                <w:right w:val="none" w:sz="0" w:space="0" w:color="auto"/>
              </w:divBdr>
              <w:divsChild>
                <w:div w:id="767122019">
                  <w:marLeft w:val="0"/>
                  <w:marRight w:val="0"/>
                  <w:marTop w:val="0"/>
                  <w:marBottom w:val="0"/>
                  <w:divBdr>
                    <w:top w:val="none" w:sz="0" w:space="0" w:color="auto"/>
                    <w:left w:val="none" w:sz="0" w:space="0" w:color="auto"/>
                    <w:bottom w:val="none" w:sz="0" w:space="0" w:color="auto"/>
                    <w:right w:val="none" w:sz="0" w:space="0" w:color="auto"/>
                  </w:divBdr>
                </w:div>
                <w:div w:id="979771832">
                  <w:marLeft w:val="0"/>
                  <w:marRight w:val="0"/>
                  <w:marTop w:val="0"/>
                  <w:marBottom w:val="0"/>
                  <w:divBdr>
                    <w:top w:val="none" w:sz="0" w:space="0" w:color="auto"/>
                    <w:left w:val="none" w:sz="0" w:space="0" w:color="auto"/>
                    <w:bottom w:val="none" w:sz="0" w:space="0" w:color="auto"/>
                    <w:right w:val="none" w:sz="0" w:space="0" w:color="auto"/>
                  </w:divBdr>
                </w:div>
                <w:div w:id="377124410">
                  <w:marLeft w:val="0"/>
                  <w:marRight w:val="0"/>
                  <w:marTop w:val="0"/>
                  <w:marBottom w:val="0"/>
                  <w:divBdr>
                    <w:top w:val="none" w:sz="0" w:space="0" w:color="auto"/>
                    <w:left w:val="none" w:sz="0" w:space="0" w:color="auto"/>
                    <w:bottom w:val="none" w:sz="0" w:space="0" w:color="auto"/>
                    <w:right w:val="none" w:sz="0" w:space="0" w:color="auto"/>
                  </w:divBdr>
                </w:div>
                <w:div w:id="1238898024">
                  <w:marLeft w:val="0"/>
                  <w:marRight w:val="0"/>
                  <w:marTop w:val="0"/>
                  <w:marBottom w:val="0"/>
                  <w:divBdr>
                    <w:top w:val="none" w:sz="0" w:space="0" w:color="auto"/>
                    <w:left w:val="none" w:sz="0" w:space="0" w:color="auto"/>
                    <w:bottom w:val="none" w:sz="0" w:space="0" w:color="auto"/>
                    <w:right w:val="none" w:sz="0" w:space="0" w:color="auto"/>
                  </w:divBdr>
                </w:div>
                <w:div w:id="1309017192">
                  <w:marLeft w:val="0"/>
                  <w:marRight w:val="0"/>
                  <w:marTop w:val="0"/>
                  <w:marBottom w:val="0"/>
                  <w:divBdr>
                    <w:top w:val="none" w:sz="0" w:space="0" w:color="auto"/>
                    <w:left w:val="none" w:sz="0" w:space="0" w:color="auto"/>
                    <w:bottom w:val="none" w:sz="0" w:space="0" w:color="auto"/>
                    <w:right w:val="none" w:sz="0" w:space="0" w:color="auto"/>
                  </w:divBdr>
                </w:div>
                <w:div w:id="7105400">
                  <w:marLeft w:val="0"/>
                  <w:marRight w:val="0"/>
                  <w:marTop w:val="0"/>
                  <w:marBottom w:val="0"/>
                  <w:divBdr>
                    <w:top w:val="none" w:sz="0" w:space="0" w:color="auto"/>
                    <w:left w:val="none" w:sz="0" w:space="0" w:color="auto"/>
                    <w:bottom w:val="none" w:sz="0" w:space="0" w:color="auto"/>
                    <w:right w:val="none" w:sz="0" w:space="0" w:color="auto"/>
                  </w:divBdr>
                </w:div>
                <w:div w:id="146215680">
                  <w:marLeft w:val="0"/>
                  <w:marRight w:val="0"/>
                  <w:marTop w:val="0"/>
                  <w:marBottom w:val="0"/>
                  <w:divBdr>
                    <w:top w:val="none" w:sz="0" w:space="0" w:color="auto"/>
                    <w:left w:val="none" w:sz="0" w:space="0" w:color="auto"/>
                    <w:bottom w:val="none" w:sz="0" w:space="0" w:color="auto"/>
                    <w:right w:val="none" w:sz="0" w:space="0" w:color="auto"/>
                  </w:divBdr>
                </w:div>
                <w:div w:id="2103336629">
                  <w:marLeft w:val="0"/>
                  <w:marRight w:val="0"/>
                  <w:marTop w:val="0"/>
                  <w:marBottom w:val="0"/>
                  <w:divBdr>
                    <w:top w:val="none" w:sz="0" w:space="0" w:color="auto"/>
                    <w:left w:val="none" w:sz="0" w:space="0" w:color="auto"/>
                    <w:bottom w:val="none" w:sz="0" w:space="0" w:color="auto"/>
                    <w:right w:val="none" w:sz="0" w:space="0" w:color="auto"/>
                  </w:divBdr>
                </w:div>
              </w:divsChild>
            </w:div>
            <w:div w:id="981421655">
              <w:marLeft w:val="0"/>
              <w:marRight w:val="0"/>
              <w:marTop w:val="0"/>
              <w:marBottom w:val="0"/>
              <w:divBdr>
                <w:top w:val="none" w:sz="0" w:space="0" w:color="auto"/>
                <w:left w:val="none" w:sz="0" w:space="0" w:color="auto"/>
                <w:bottom w:val="none" w:sz="0" w:space="0" w:color="auto"/>
                <w:right w:val="none" w:sz="0" w:space="0" w:color="auto"/>
              </w:divBdr>
              <w:divsChild>
                <w:div w:id="1171530440">
                  <w:marLeft w:val="0"/>
                  <w:marRight w:val="0"/>
                  <w:marTop w:val="0"/>
                  <w:marBottom w:val="0"/>
                  <w:divBdr>
                    <w:top w:val="none" w:sz="0" w:space="0" w:color="auto"/>
                    <w:left w:val="none" w:sz="0" w:space="0" w:color="auto"/>
                    <w:bottom w:val="none" w:sz="0" w:space="0" w:color="auto"/>
                    <w:right w:val="none" w:sz="0" w:space="0" w:color="auto"/>
                  </w:divBdr>
                </w:div>
                <w:div w:id="1932815156">
                  <w:marLeft w:val="0"/>
                  <w:marRight w:val="0"/>
                  <w:marTop w:val="0"/>
                  <w:marBottom w:val="0"/>
                  <w:divBdr>
                    <w:top w:val="none" w:sz="0" w:space="0" w:color="auto"/>
                    <w:left w:val="none" w:sz="0" w:space="0" w:color="auto"/>
                    <w:bottom w:val="none" w:sz="0" w:space="0" w:color="auto"/>
                    <w:right w:val="none" w:sz="0" w:space="0" w:color="auto"/>
                  </w:divBdr>
                </w:div>
                <w:div w:id="1131704966">
                  <w:marLeft w:val="0"/>
                  <w:marRight w:val="0"/>
                  <w:marTop w:val="0"/>
                  <w:marBottom w:val="0"/>
                  <w:divBdr>
                    <w:top w:val="none" w:sz="0" w:space="0" w:color="auto"/>
                    <w:left w:val="none" w:sz="0" w:space="0" w:color="auto"/>
                    <w:bottom w:val="none" w:sz="0" w:space="0" w:color="auto"/>
                    <w:right w:val="none" w:sz="0" w:space="0" w:color="auto"/>
                  </w:divBdr>
                </w:div>
                <w:div w:id="497771542">
                  <w:marLeft w:val="0"/>
                  <w:marRight w:val="0"/>
                  <w:marTop w:val="0"/>
                  <w:marBottom w:val="0"/>
                  <w:divBdr>
                    <w:top w:val="none" w:sz="0" w:space="0" w:color="auto"/>
                    <w:left w:val="none" w:sz="0" w:space="0" w:color="auto"/>
                    <w:bottom w:val="none" w:sz="0" w:space="0" w:color="auto"/>
                    <w:right w:val="none" w:sz="0" w:space="0" w:color="auto"/>
                  </w:divBdr>
                </w:div>
                <w:div w:id="1472364475">
                  <w:marLeft w:val="0"/>
                  <w:marRight w:val="0"/>
                  <w:marTop w:val="0"/>
                  <w:marBottom w:val="0"/>
                  <w:divBdr>
                    <w:top w:val="none" w:sz="0" w:space="0" w:color="auto"/>
                    <w:left w:val="none" w:sz="0" w:space="0" w:color="auto"/>
                    <w:bottom w:val="none" w:sz="0" w:space="0" w:color="auto"/>
                    <w:right w:val="none" w:sz="0" w:space="0" w:color="auto"/>
                  </w:divBdr>
                </w:div>
                <w:div w:id="1438256497">
                  <w:marLeft w:val="0"/>
                  <w:marRight w:val="0"/>
                  <w:marTop w:val="0"/>
                  <w:marBottom w:val="0"/>
                  <w:divBdr>
                    <w:top w:val="none" w:sz="0" w:space="0" w:color="auto"/>
                    <w:left w:val="none" w:sz="0" w:space="0" w:color="auto"/>
                    <w:bottom w:val="none" w:sz="0" w:space="0" w:color="auto"/>
                    <w:right w:val="none" w:sz="0" w:space="0" w:color="auto"/>
                  </w:divBdr>
                </w:div>
              </w:divsChild>
            </w:div>
            <w:div w:id="689796871">
              <w:marLeft w:val="0"/>
              <w:marRight w:val="0"/>
              <w:marTop w:val="0"/>
              <w:marBottom w:val="0"/>
              <w:divBdr>
                <w:top w:val="none" w:sz="0" w:space="0" w:color="auto"/>
                <w:left w:val="none" w:sz="0" w:space="0" w:color="auto"/>
                <w:bottom w:val="none" w:sz="0" w:space="0" w:color="auto"/>
                <w:right w:val="none" w:sz="0" w:space="0" w:color="auto"/>
              </w:divBdr>
            </w:div>
            <w:div w:id="615020616">
              <w:marLeft w:val="0"/>
              <w:marRight w:val="0"/>
              <w:marTop w:val="0"/>
              <w:marBottom w:val="0"/>
              <w:divBdr>
                <w:top w:val="none" w:sz="0" w:space="0" w:color="auto"/>
                <w:left w:val="none" w:sz="0" w:space="0" w:color="auto"/>
                <w:bottom w:val="none" w:sz="0" w:space="0" w:color="auto"/>
                <w:right w:val="none" w:sz="0" w:space="0" w:color="auto"/>
              </w:divBdr>
              <w:divsChild>
                <w:div w:id="259947389">
                  <w:marLeft w:val="0"/>
                  <w:marRight w:val="0"/>
                  <w:marTop w:val="0"/>
                  <w:marBottom w:val="0"/>
                  <w:divBdr>
                    <w:top w:val="none" w:sz="0" w:space="0" w:color="auto"/>
                    <w:left w:val="none" w:sz="0" w:space="0" w:color="auto"/>
                    <w:bottom w:val="none" w:sz="0" w:space="0" w:color="auto"/>
                    <w:right w:val="none" w:sz="0" w:space="0" w:color="auto"/>
                  </w:divBdr>
                </w:div>
                <w:div w:id="449515287">
                  <w:marLeft w:val="0"/>
                  <w:marRight w:val="0"/>
                  <w:marTop w:val="0"/>
                  <w:marBottom w:val="0"/>
                  <w:divBdr>
                    <w:top w:val="none" w:sz="0" w:space="0" w:color="auto"/>
                    <w:left w:val="none" w:sz="0" w:space="0" w:color="auto"/>
                    <w:bottom w:val="none" w:sz="0" w:space="0" w:color="auto"/>
                    <w:right w:val="none" w:sz="0" w:space="0" w:color="auto"/>
                  </w:divBdr>
                </w:div>
                <w:div w:id="1719546389">
                  <w:marLeft w:val="0"/>
                  <w:marRight w:val="0"/>
                  <w:marTop w:val="0"/>
                  <w:marBottom w:val="0"/>
                  <w:divBdr>
                    <w:top w:val="none" w:sz="0" w:space="0" w:color="auto"/>
                    <w:left w:val="none" w:sz="0" w:space="0" w:color="auto"/>
                    <w:bottom w:val="none" w:sz="0" w:space="0" w:color="auto"/>
                    <w:right w:val="none" w:sz="0" w:space="0" w:color="auto"/>
                  </w:divBdr>
                </w:div>
                <w:div w:id="1934239700">
                  <w:marLeft w:val="0"/>
                  <w:marRight w:val="0"/>
                  <w:marTop w:val="0"/>
                  <w:marBottom w:val="0"/>
                  <w:divBdr>
                    <w:top w:val="none" w:sz="0" w:space="0" w:color="auto"/>
                    <w:left w:val="none" w:sz="0" w:space="0" w:color="auto"/>
                    <w:bottom w:val="none" w:sz="0" w:space="0" w:color="auto"/>
                    <w:right w:val="none" w:sz="0" w:space="0" w:color="auto"/>
                  </w:divBdr>
                </w:div>
                <w:div w:id="368648590">
                  <w:marLeft w:val="0"/>
                  <w:marRight w:val="0"/>
                  <w:marTop w:val="0"/>
                  <w:marBottom w:val="0"/>
                  <w:divBdr>
                    <w:top w:val="none" w:sz="0" w:space="0" w:color="auto"/>
                    <w:left w:val="none" w:sz="0" w:space="0" w:color="auto"/>
                    <w:bottom w:val="none" w:sz="0" w:space="0" w:color="auto"/>
                    <w:right w:val="none" w:sz="0" w:space="0" w:color="auto"/>
                  </w:divBdr>
                </w:div>
                <w:div w:id="172479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318529">
      <w:marLeft w:val="0"/>
      <w:marRight w:val="0"/>
      <w:marTop w:val="75"/>
      <w:marBottom w:val="0"/>
      <w:divBdr>
        <w:top w:val="none" w:sz="0" w:space="0" w:color="auto"/>
        <w:left w:val="none" w:sz="0" w:space="0" w:color="auto"/>
        <w:bottom w:val="none" w:sz="0" w:space="0" w:color="auto"/>
        <w:right w:val="none" w:sz="0" w:space="0" w:color="auto"/>
      </w:divBdr>
      <w:divsChild>
        <w:div w:id="1234703924">
          <w:marLeft w:val="0"/>
          <w:marRight w:val="0"/>
          <w:marTop w:val="0"/>
          <w:marBottom w:val="0"/>
          <w:divBdr>
            <w:top w:val="none" w:sz="0" w:space="0" w:color="auto"/>
            <w:left w:val="none" w:sz="0" w:space="0" w:color="auto"/>
            <w:bottom w:val="none" w:sz="0" w:space="0" w:color="auto"/>
            <w:right w:val="none" w:sz="0" w:space="0" w:color="auto"/>
          </w:divBdr>
          <w:divsChild>
            <w:div w:id="728916930">
              <w:marLeft w:val="0"/>
              <w:marRight w:val="0"/>
              <w:marTop w:val="75"/>
              <w:marBottom w:val="0"/>
              <w:divBdr>
                <w:top w:val="none" w:sz="0" w:space="0" w:color="auto"/>
                <w:left w:val="none" w:sz="0" w:space="0" w:color="auto"/>
                <w:bottom w:val="none" w:sz="0" w:space="0" w:color="auto"/>
                <w:right w:val="none" w:sz="0" w:space="0" w:color="auto"/>
              </w:divBdr>
            </w:div>
            <w:div w:id="991374938">
              <w:marLeft w:val="0"/>
              <w:marRight w:val="0"/>
              <w:marTop w:val="75"/>
              <w:marBottom w:val="0"/>
              <w:divBdr>
                <w:top w:val="none" w:sz="0" w:space="0" w:color="auto"/>
                <w:left w:val="none" w:sz="0" w:space="0" w:color="auto"/>
                <w:bottom w:val="none" w:sz="0" w:space="0" w:color="auto"/>
                <w:right w:val="none" w:sz="0" w:space="0" w:color="auto"/>
              </w:divBdr>
              <w:divsChild>
                <w:div w:id="201288198">
                  <w:marLeft w:val="0"/>
                  <w:marRight w:val="0"/>
                  <w:marTop w:val="0"/>
                  <w:marBottom w:val="0"/>
                  <w:divBdr>
                    <w:top w:val="none" w:sz="0" w:space="0" w:color="auto"/>
                    <w:left w:val="none" w:sz="0" w:space="0" w:color="auto"/>
                    <w:bottom w:val="none" w:sz="0" w:space="0" w:color="auto"/>
                    <w:right w:val="none" w:sz="0" w:space="0" w:color="auto"/>
                  </w:divBdr>
                  <w:divsChild>
                    <w:div w:id="475951886">
                      <w:marLeft w:val="0"/>
                      <w:marRight w:val="0"/>
                      <w:marTop w:val="0"/>
                      <w:marBottom w:val="0"/>
                      <w:divBdr>
                        <w:top w:val="none" w:sz="0" w:space="0" w:color="auto"/>
                        <w:left w:val="none" w:sz="0" w:space="0" w:color="auto"/>
                        <w:bottom w:val="none" w:sz="0" w:space="0" w:color="auto"/>
                        <w:right w:val="none" w:sz="0" w:space="0" w:color="auto"/>
                      </w:divBdr>
                      <w:divsChild>
                        <w:div w:id="600836658">
                          <w:marLeft w:val="0"/>
                          <w:marRight w:val="0"/>
                          <w:marTop w:val="0"/>
                          <w:marBottom w:val="0"/>
                          <w:divBdr>
                            <w:top w:val="none" w:sz="0" w:space="0" w:color="auto"/>
                            <w:left w:val="none" w:sz="0" w:space="0" w:color="auto"/>
                            <w:bottom w:val="none" w:sz="0" w:space="0" w:color="auto"/>
                            <w:right w:val="none" w:sz="0" w:space="0" w:color="auto"/>
                          </w:divBdr>
                          <w:divsChild>
                            <w:div w:id="95593965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796811">
      <w:marLeft w:val="0"/>
      <w:marRight w:val="0"/>
      <w:marTop w:val="75"/>
      <w:marBottom w:val="0"/>
      <w:divBdr>
        <w:top w:val="none" w:sz="0" w:space="0" w:color="auto"/>
        <w:left w:val="none" w:sz="0" w:space="0" w:color="auto"/>
        <w:bottom w:val="none" w:sz="0" w:space="0" w:color="auto"/>
        <w:right w:val="none" w:sz="0" w:space="0" w:color="auto"/>
      </w:divBdr>
    </w:div>
    <w:div w:id="859666808">
      <w:marLeft w:val="0"/>
      <w:marRight w:val="0"/>
      <w:marTop w:val="75"/>
      <w:marBottom w:val="0"/>
      <w:divBdr>
        <w:top w:val="none" w:sz="0" w:space="0" w:color="auto"/>
        <w:left w:val="none" w:sz="0" w:space="0" w:color="auto"/>
        <w:bottom w:val="none" w:sz="0" w:space="0" w:color="auto"/>
        <w:right w:val="none" w:sz="0" w:space="0" w:color="auto"/>
      </w:divBdr>
    </w:div>
    <w:div w:id="953437688">
      <w:marLeft w:val="0"/>
      <w:marRight w:val="0"/>
      <w:marTop w:val="75"/>
      <w:marBottom w:val="0"/>
      <w:divBdr>
        <w:top w:val="none" w:sz="0" w:space="0" w:color="auto"/>
        <w:left w:val="none" w:sz="0" w:space="0" w:color="auto"/>
        <w:bottom w:val="none" w:sz="0" w:space="0" w:color="auto"/>
        <w:right w:val="none" w:sz="0" w:space="0" w:color="auto"/>
      </w:divBdr>
    </w:div>
    <w:div w:id="1097405807">
      <w:bodyDiv w:val="1"/>
      <w:marLeft w:val="0"/>
      <w:marRight w:val="0"/>
      <w:marTop w:val="0"/>
      <w:marBottom w:val="0"/>
      <w:divBdr>
        <w:top w:val="none" w:sz="0" w:space="0" w:color="auto"/>
        <w:left w:val="none" w:sz="0" w:space="0" w:color="auto"/>
        <w:bottom w:val="none" w:sz="0" w:space="0" w:color="auto"/>
        <w:right w:val="none" w:sz="0" w:space="0" w:color="auto"/>
      </w:divBdr>
    </w:div>
    <w:div w:id="1224831836">
      <w:marLeft w:val="0"/>
      <w:marRight w:val="0"/>
      <w:marTop w:val="75"/>
      <w:marBottom w:val="0"/>
      <w:divBdr>
        <w:top w:val="none" w:sz="0" w:space="0" w:color="auto"/>
        <w:left w:val="none" w:sz="0" w:space="0" w:color="auto"/>
        <w:bottom w:val="none" w:sz="0" w:space="0" w:color="auto"/>
        <w:right w:val="none" w:sz="0" w:space="0" w:color="auto"/>
      </w:divBdr>
    </w:div>
    <w:div w:id="1255356651">
      <w:marLeft w:val="0"/>
      <w:marRight w:val="0"/>
      <w:marTop w:val="75"/>
      <w:marBottom w:val="0"/>
      <w:divBdr>
        <w:top w:val="none" w:sz="0" w:space="0" w:color="auto"/>
        <w:left w:val="none" w:sz="0" w:space="0" w:color="auto"/>
        <w:bottom w:val="none" w:sz="0" w:space="0" w:color="auto"/>
        <w:right w:val="none" w:sz="0" w:space="0" w:color="auto"/>
      </w:divBdr>
    </w:div>
    <w:div w:id="1327516084">
      <w:bodyDiv w:val="1"/>
      <w:marLeft w:val="0"/>
      <w:marRight w:val="0"/>
      <w:marTop w:val="0"/>
      <w:marBottom w:val="0"/>
      <w:divBdr>
        <w:top w:val="none" w:sz="0" w:space="0" w:color="auto"/>
        <w:left w:val="none" w:sz="0" w:space="0" w:color="auto"/>
        <w:bottom w:val="none" w:sz="0" w:space="0" w:color="auto"/>
        <w:right w:val="none" w:sz="0" w:space="0" w:color="auto"/>
      </w:divBdr>
      <w:divsChild>
        <w:div w:id="19819671">
          <w:marLeft w:val="0"/>
          <w:marRight w:val="0"/>
          <w:marTop w:val="0"/>
          <w:marBottom w:val="0"/>
          <w:divBdr>
            <w:top w:val="none" w:sz="0" w:space="0" w:color="auto"/>
            <w:left w:val="none" w:sz="0" w:space="0" w:color="auto"/>
            <w:bottom w:val="none" w:sz="0" w:space="0" w:color="auto"/>
            <w:right w:val="none" w:sz="0" w:space="0" w:color="auto"/>
          </w:divBdr>
        </w:div>
        <w:div w:id="191453973">
          <w:marLeft w:val="0"/>
          <w:marRight w:val="0"/>
          <w:marTop w:val="75"/>
          <w:marBottom w:val="0"/>
          <w:divBdr>
            <w:top w:val="none" w:sz="0" w:space="0" w:color="auto"/>
            <w:left w:val="none" w:sz="0" w:space="0" w:color="auto"/>
            <w:bottom w:val="none" w:sz="0" w:space="0" w:color="auto"/>
            <w:right w:val="none" w:sz="0" w:space="0" w:color="auto"/>
          </w:divBdr>
        </w:div>
        <w:div w:id="91517433">
          <w:marLeft w:val="0"/>
          <w:marRight w:val="0"/>
          <w:marTop w:val="0"/>
          <w:marBottom w:val="0"/>
          <w:divBdr>
            <w:top w:val="none" w:sz="0" w:space="0" w:color="auto"/>
            <w:left w:val="none" w:sz="0" w:space="0" w:color="auto"/>
            <w:bottom w:val="none" w:sz="0" w:space="0" w:color="auto"/>
            <w:right w:val="none" w:sz="0" w:space="0" w:color="auto"/>
          </w:divBdr>
        </w:div>
        <w:div w:id="380524524">
          <w:marLeft w:val="0"/>
          <w:marRight w:val="0"/>
          <w:marTop w:val="75"/>
          <w:marBottom w:val="0"/>
          <w:divBdr>
            <w:top w:val="none" w:sz="0" w:space="0" w:color="auto"/>
            <w:left w:val="none" w:sz="0" w:space="0" w:color="auto"/>
            <w:bottom w:val="none" w:sz="0" w:space="0" w:color="auto"/>
            <w:right w:val="none" w:sz="0" w:space="0" w:color="auto"/>
          </w:divBdr>
        </w:div>
        <w:div w:id="1834759866">
          <w:marLeft w:val="0"/>
          <w:marRight w:val="0"/>
          <w:marTop w:val="0"/>
          <w:marBottom w:val="0"/>
          <w:divBdr>
            <w:top w:val="none" w:sz="0" w:space="0" w:color="auto"/>
            <w:left w:val="none" w:sz="0" w:space="0" w:color="auto"/>
            <w:bottom w:val="none" w:sz="0" w:space="0" w:color="auto"/>
            <w:right w:val="none" w:sz="0" w:space="0" w:color="auto"/>
          </w:divBdr>
        </w:div>
        <w:div w:id="425733240">
          <w:marLeft w:val="0"/>
          <w:marRight w:val="0"/>
          <w:marTop w:val="75"/>
          <w:marBottom w:val="0"/>
          <w:divBdr>
            <w:top w:val="none" w:sz="0" w:space="0" w:color="auto"/>
            <w:left w:val="none" w:sz="0" w:space="0" w:color="auto"/>
            <w:bottom w:val="none" w:sz="0" w:space="0" w:color="auto"/>
            <w:right w:val="none" w:sz="0" w:space="0" w:color="auto"/>
          </w:divBdr>
        </w:div>
        <w:div w:id="631905305">
          <w:marLeft w:val="0"/>
          <w:marRight w:val="0"/>
          <w:marTop w:val="0"/>
          <w:marBottom w:val="0"/>
          <w:divBdr>
            <w:top w:val="none" w:sz="0" w:space="0" w:color="auto"/>
            <w:left w:val="none" w:sz="0" w:space="0" w:color="auto"/>
            <w:bottom w:val="none" w:sz="0" w:space="0" w:color="auto"/>
            <w:right w:val="none" w:sz="0" w:space="0" w:color="auto"/>
          </w:divBdr>
        </w:div>
        <w:div w:id="1946617349">
          <w:marLeft w:val="0"/>
          <w:marRight w:val="0"/>
          <w:marTop w:val="75"/>
          <w:marBottom w:val="0"/>
          <w:divBdr>
            <w:top w:val="none" w:sz="0" w:space="0" w:color="auto"/>
            <w:left w:val="none" w:sz="0" w:space="0" w:color="auto"/>
            <w:bottom w:val="none" w:sz="0" w:space="0" w:color="auto"/>
            <w:right w:val="none" w:sz="0" w:space="0" w:color="auto"/>
          </w:divBdr>
        </w:div>
        <w:div w:id="1322393422">
          <w:marLeft w:val="0"/>
          <w:marRight w:val="0"/>
          <w:marTop w:val="0"/>
          <w:marBottom w:val="0"/>
          <w:divBdr>
            <w:top w:val="none" w:sz="0" w:space="0" w:color="auto"/>
            <w:left w:val="none" w:sz="0" w:space="0" w:color="auto"/>
            <w:bottom w:val="none" w:sz="0" w:space="0" w:color="auto"/>
            <w:right w:val="none" w:sz="0" w:space="0" w:color="auto"/>
          </w:divBdr>
        </w:div>
        <w:div w:id="28840422">
          <w:marLeft w:val="0"/>
          <w:marRight w:val="0"/>
          <w:marTop w:val="75"/>
          <w:marBottom w:val="0"/>
          <w:divBdr>
            <w:top w:val="none" w:sz="0" w:space="0" w:color="auto"/>
            <w:left w:val="none" w:sz="0" w:space="0" w:color="auto"/>
            <w:bottom w:val="none" w:sz="0" w:space="0" w:color="auto"/>
            <w:right w:val="none" w:sz="0" w:space="0" w:color="auto"/>
          </w:divBdr>
        </w:div>
        <w:div w:id="1618682837">
          <w:marLeft w:val="0"/>
          <w:marRight w:val="0"/>
          <w:marTop w:val="0"/>
          <w:marBottom w:val="0"/>
          <w:divBdr>
            <w:top w:val="none" w:sz="0" w:space="0" w:color="auto"/>
            <w:left w:val="none" w:sz="0" w:space="0" w:color="auto"/>
            <w:bottom w:val="none" w:sz="0" w:space="0" w:color="auto"/>
            <w:right w:val="none" w:sz="0" w:space="0" w:color="auto"/>
          </w:divBdr>
        </w:div>
        <w:div w:id="1084379515">
          <w:marLeft w:val="0"/>
          <w:marRight w:val="0"/>
          <w:marTop w:val="75"/>
          <w:marBottom w:val="0"/>
          <w:divBdr>
            <w:top w:val="none" w:sz="0" w:space="0" w:color="auto"/>
            <w:left w:val="none" w:sz="0" w:space="0" w:color="auto"/>
            <w:bottom w:val="none" w:sz="0" w:space="0" w:color="auto"/>
            <w:right w:val="none" w:sz="0" w:space="0" w:color="auto"/>
          </w:divBdr>
        </w:div>
        <w:div w:id="1323042528">
          <w:marLeft w:val="0"/>
          <w:marRight w:val="0"/>
          <w:marTop w:val="0"/>
          <w:marBottom w:val="0"/>
          <w:divBdr>
            <w:top w:val="none" w:sz="0" w:space="0" w:color="auto"/>
            <w:left w:val="none" w:sz="0" w:space="0" w:color="auto"/>
            <w:bottom w:val="none" w:sz="0" w:space="0" w:color="auto"/>
            <w:right w:val="none" w:sz="0" w:space="0" w:color="auto"/>
          </w:divBdr>
        </w:div>
      </w:divsChild>
    </w:div>
    <w:div w:id="1459301437">
      <w:bodyDiv w:val="1"/>
      <w:marLeft w:val="0"/>
      <w:marRight w:val="0"/>
      <w:marTop w:val="0"/>
      <w:marBottom w:val="0"/>
      <w:divBdr>
        <w:top w:val="none" w:sz="0" w:space="0" w:color="auto"/>
        <w:left w:val="none" w:sz="0" w:space="0" w:color="auto"/>
        <w:bottom w:val="none" w:sz="0" w:space="0" w:color="auto"/>
        <w:right w:val="none" w:sz="0" w:space="0" w:color="auto"/>
      </w:divBdr>
      <w:divsChild>
        <w:div w:id="554633091">
          <w:marLeft w:val="0"/>
          <w:marRight w:val="0"/>
          <w:marTop w:val="75"/>
          <w:marBottom w:val="0"/>
          <w:divBdr>
            <w:top w:val="none" w:sz="0" w:space="0" w:color="auto"/>
            <w:left w:val="none" w:sz="0" w:space="0" w:color="auto"/>
            <w:bottom w:val="none" w:sz="0" w:space="0" w:color="auto"/>
            <w:right w:val="none" w:sz="0" w:space="0" w:color="auto"/>
          </w:divBdr>
        </w:div>
        <w:div w:id="819200552">
          <w:marLeft w:val="0"/>
          <w:marRight w:val="0"/>
          <w:marTop w:val="75"/>
          <w:marBottom w:val="0"/>
          <w:divBdr>
            <w:top w:val="none" w:sz="0" w:space="0" w:color="auto"/>
            <w:left w:val="none" w:sz="0" w:space="0" w:color="auto"/>
            <w:bottom w:val="none" w:sz="0" w:space="0" w:color="auto"/>
            <w:right w:val="none" w:sz="0" w:space="0" w:color="auto"/>
          </w:divBdr>
        </w:div>
        <w:div w:id="869344031">
          <w:marLeft w:val="0"/>
          <w:marRight w:val="0"/>
          <w:marTop w:val="75"/>
          <w:marBottom w:val="0"/>
          <w:divBdr>
            <w:top w:val="none" w:sz="0" w:space="0" w:color="auto"/>
            <w:left w:val="none" w:sz="0" w:space="0" w:color="auto"/>
            <w:bottom w:val="none" w:sz="0" w:space="0" w:color="auto"/>
            <w:right w:val="none" w:sz="0" w:space="0" w:color="auto"/>
          </w:divBdr>
        </w:div>
        <w:div w:id="2024696782">
          <w:marLeft w:val="0"/>
          <w:marRight w:val="0"/>
          <w:marTop w:val="75"/>
          <w:marBottom w:val="0"/>
          <w:divBdr>
            <w:top w:val="none" w:sz="0" w:space="0" w:color="auto"/>
            <w:left w:val="none" w:sz="0" w:space="0" w:color="auto"/>
            <w:bottom w:val="none" w:sz="0" w:space="0" w:color="auto"/>
            <w:right w:val="none" w:sz="0" w:space="0" w:color="auto"/>
          </w:divBdr>
          <w:divsChild>
            <w:div w:id="1110248257">
              <w:marLeft w:val="0"/>
              <w:marRight w:val="0"/>
              <w:marTop w:val="0"/>
              <w:marBottom w:val="0"/>
              <w:divBdr>
                <w:top w:val="none" w:sz="0" w:space="0" w:color="auto"/>
                <w:left w:val="none" w:sz="0" w:space="0" w:color="auto"/>
                <w:bottom w:val="none" w:sz="0" w:space="0" w:color="auto"/>
                <w:right w:val="none" w:sz="0" w:space="0" w:color="auto"/>
              </w:divBdr>
              <w:divsChild>
                <w:div w:id="29065160">
                  <w:marLeft w:val="0"/>
                  <w:marRight w:val="0"/>
                  <w:marTop w:val="75"/>
                  <w:marBottom w:val="0"/>
                  <w:divBdr>
                    <w:top w:val="none" w:sz="0" w:space="0" w:color="auto"/>
                    <w:left w:val="none" w:sz="0" w:space="0" w:color="auto"/>
                    <w:bottom w:val="none" w:sz="0" w:space="0" w:color="auto"/>
                    <w:right w:val="none" w:sz="0" w:space="0" w:color="auto"/>
                  </w:divBdr>
                </w:div>
                <w:div w:id="969671767">
                  <w:marLeft w:val="0"/>
                  <w:marRight w:val="0"/>
                  <w:marTop w:val="75"/>
                  <w:marBottom w:val="0"/>
                  <w:divBdr>
                    <w:top w:val="none" w:sz="0" w:space="0" w:color="auto"/>
                    <w:left w:val="none" w:sz="0" w:space="0" w:color="auto"/>
                    <w:bottom w:val="none" w:sz="0" w:space="0" w:color="auto"/>
                    <w:right w:val="none" w:sz="0" w:space="0" w:color="auto"/>
                  </w:divBdr>
                </w:div>
                <w:div w:id="200217804">
                  <w:marLeft w:val="0"/>
                  <w:marRight w:val="0"/>
                  <w:marTop w:val="0"/>
                  <w:marBottom w:val="0"/>
                  <w:divBdr>
                    <w:top w:val="none" w:sz="0" w:space="0" w:color="auto"/>
                    <w:left w:val="none" w:sz="0" w:space="0" w:color="auto"/>
                    <w:bottom w:val="none" w:sz="0" w:space="0" w:color="auto"/>
                    <w:right w:val="none" w:sz="0" w:space="0" w:color="auto"/>
                  </w:divBdr>
                </w:div>
                <w:div w:id="1785538739">
                  <w:marLeft w:val="0"/>
                  <w:marRight w:val="0"/>
                  <w:marTop w:val="75"/>
                  <w:marBottom w:val="0"/>
                  <w:divBdr>
                    <w:top w:val="none" w:sz="0" w:space="0" w:color="auto"/>
                    <w:left w:val="none" w:sz="0" w:space="0" w:color="auto"/>
                    <w:bottom w:val="none" w:sz="0" w:space="0" w:color="auto"/>
                    <w:right w:val="none" w:sz="0" w:space="0" w:color="auto"/>
                  </w:divBdr>
                </w:div>
                <w:div w:id="156767253">
                  <w:marLeft w:val="0"/>
                  <w:marRight w:val="0"/>
                  <w:marTop w:val="0"/>
                  <w:marBottom w:val="0"/>
                  <w:divBdr>
                    <w:top w:val="none" w:sz="0" w:space="0" w:color="auto"/>
                    <w:left w:val="none" w:sz="0" w:space="0" w:color="auto"/>
                    <w:bottom w:val="none" w:sz="0" w:space="0" w:color="auto"/>
                    <w:right w:val="none" w:sz="0" w:space="0" w:color="auto"/>
                  </w:divBdr>
                </w:div>
                <w:div w:id="1983536644">
                  <w:marLeft w:val="0"/>
                  <w:marRight w:val="0"/>
                  <w:marTop w:val="75"/>
                  <w:marBottom w:val="0"/>
                  <w:divBdr>
                    <w:top w:val="none" w:sz="0" w:space="0" w:color="auto"/>
                    <w:left w:val="none" w:sz="0" w:space="0" w:color="auto"/>
                    <w:bottom w:val="none" w:sz="0" w:space="0" w:color="auto"/>
                    <w:right w:val="none" w:sz="0" w:space="0" w:color="auto"/>
                  </w:divBdr>
                </w:div>
                <w:div w:id="533036316">
                  <w:marLeft w:val="0"/>
                  <w:marRight w:val="0"/>
                  <w:marTop w:val="0"/>
                  <w:marBottom w:val="0"/>
                  <w:divBdr>
                    <w:top w:val="none" w:sz="0" w:space="0" w:color="auto"/>
                    <w:left w:val="none" w:sz="0" w:space="0" w:color="auto"/>
                    <w:bottom w:val="none" w:sz="0" w:space="0" w:color="auto"/>
                    <w:right w:val="none" w:sz="0" w:space="0" w:color="auto"/>
                  </w:divBdr>
                </w:div>
                <w:div w:id="1152989139">
                  <w:marLeft w:val="0"/>
                  <w:marRight w:val="0"/>
                  <w:marTop w:val="75"/>
                  <w:marBottom w:val="0"/>
                  <w:divBdr>
                    <w:top w:val="none" w:sz="0" w:space="0" w:color="auto"/>
                    <w:left w:val="none" w:sz="0" w:space="0" w:color="auto"/>
                    <w:bottom w:val="none" w:sz="0" w:space="0" w:color="auto"/>
                    <w:right w:val="none" w:sz="0" w:space="0" w:color="auto"/>
                  </w:divBdr>
                </w:div>
                <w:div w:id="1849903335">
                  <w:marLeft w:val="0"/>
                  <w:marRight w:val="0"/>
                  <w:marTop w:val="0"/>
                  <w:marBottom w:val="0"/>
                  <w:divBdr>
                    <w:top w:val="none" w:sz="0" w:space="0" w:color="auto"/>
                    <w:left w:val="none" w:sz="0" w:space="0" w:color="auto"/>
                    <w:bottom w:val="none" w:sz="0" w:space="0" w:color="auto"/>
                    <w:right w:val="none" w:sz="0" w:space="0" w:color="auto"/>
                  </w:divBdr>
                </w:div>
                <w:div w:id="1537505375">
                  <w:marLeft w:val="0"/>
                  <w:marRight w:val="0"/>
                  <w:marTop w:val="75"/>
                  <w:marBottom w:val="0"/>
                  <w:divBdr>
                    <w:top w:val="none" w:sz="0" w:space="0" w:color="auto"/>
                    <w:left w:val="none" w:sz="0" w:space="0" w:color="auto"/>
                    <w:bottom w:val="none" w:sz="0" w:space="0" w:color="auto"/>
                    <w:right w:val="none" w:sz="0" w:space="0" w:color="auto"/>
                  </w:divBdr>
                </w:div>
                <w:div w:id="637615164">
                  <w:marLeft w:val="0"/>
                  <w:marRight w:val="0"/>
                  <w:marTop w:val="0"/>
                  <w:marBottom w:val="0"/>
                  <w:divBdr>
                    <w:top w:val="none" w:sz="0" w:space="0" w:color="auto"/>
                    <w:left w:val="none" w:sz="0" w:space="0" w:color="auto"/>
                    <w:bottom w:val="none" w:sz="0" w:space="0" w:color="auto"/>
                    <w:right w:val="none" w:sz="0" w:space="0" w:color="auto"/>
                  </w:divBdr>
                </w:div>
                <w:div w:id="1964916438">
                  <w:marLeft w:val="0"/>
                  <w:marRight w:val="0"/>
                  <w:marTop w:val="75"/>
                  <w:marBottom w:val="0"/>
                  <w:divBdr>
                    <w:top w:val="none" w:sz="0" w:space="0" w:color="auto"/>
                    <w:left w:val="none" w:sz="0" w:space="0" w:color="auto"/>
                    <w:bottom w:val="none" w:sz="0" w:space="0" w:color="auto"/>
                    <w:right w:val="none" w:sz="0" w:space="0" w:color="auto"/>
                  </w:divBdr>
                </w:div>
                <w:div w:id="42612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856109">
      <w:marLeft w:val="0"/>
      <w:marRight w:val="0"/>
      <w:marTop w:val="75"/>
      <w:marBottom w:val="0"/>
      <w:divBdr>
        <w:top w:val="none" w:sz="0" w:space="0" w:color="auto"/>
        <w:left w:val="none" w:sz="0" w:space="0" w:color="auto"/>
        <w:bottom w:val="none" w:sz="0" w:space="0" w:color="auto"/>
        <w:right w:val="none" w:sz="0" w:space="0" w:color="auto"/>
      </w:divBdr>
    </w:div>
    <w:div w:id="1585454630">
      <w:marLeft w:val="0"/>
      <w:marRight w:val="0"/>
      <w:marTop w:val="75"/>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1296</Words>
  <Characters>7391</Characters>
  <Application>Microsoft Office Word</Application>
  <DocSecurity>0</DocSecurity>
  <Lines>61</Lines>
  <Paragraphs>17</Paragraphs>
  <ScaleCrop>false</ScaleCrop>
  <Company/>
  <LinksUpToDate>false</LinksUpToDate>
  <CharactersWithSpaces>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Adeoluwa Amodubello (1916043)</dc:creator>
  <cp:keywords/>
  <dc:description/>
  <cp:lastModifiedBy>Sinead Adeoluwa Amodubello (1916043)</cp:lastModifiedBy>
  <cp:revision>2</cp:revision>
  <dcterms:created xsi:type="dcterms:W3CDTF">2020-12-18T21:20:00Z</dcterms:created>
  <dcterms:modified xsi:type="dcterms:W3CDTF">2020-12-18T21:20:00Z</dcterms:modified>
</cp:coreProperties>
</file>