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sdt>
      <w:sdtPr>
        <w:rPr>
          <w:rFonts w:ascii="Arial" w:eastAsia="Times New Roman" w:hAnsi="Arial" w:cs="Arial"/>
          <w:kern w:val="2"/>
          <w:sz w:val="24"/>
          <w:szCs w:val="24"/>
          <w:lang w:val="en-GB" w:eastAsia="zh-CN"/>
          <w14:ligatures w14:val="standardContextual"/>
        </w:rPr>
        <w:id w:val="1294565241"/>
        <w:docPartObj>
          <w:docPartGallery w:val="Cover Pages"/>
          <w:docPartUnique/>
        </w:docPartObj>
      </w:sdtPr>
      <w:sdtEndPr>
        <w:rPr>
          <w:kern w:val="0"/>
          <w:lang w:eastAsia="en-GB"/>
          <w14:ligatures w14:val="none"/>
        </w:rPr>
      </w:sdtEndPr>
      <w:sdtContent>
        <w:p w14:paraId="24B178C8" w14:textId="1198A2AE" w:rsidR="001F51DA" w:rsidRPr="00675E0B" w:rsidRDefault="001F51DA" w:rsidP="008C5C46">
          <w:pPr>
            <w:pStyle w:val="NoSpacing"/>
            <w:jc w:val="both"/>
            <w:rPr>
              <w:rFonts w:ascii="Arial" w:hAnsi="Arial" w:cs="Arial"/>
              <w:sz w:val="24"/>
              <w:szCs w:val="24"/>
            </w:rPr>
          </w:pPr>
          <w:r w:rsidRPr="00675E0B">
            <w:rPr>
              <w:rFonts w:ascii="Arial" w:hAnsi="Arial" w:cs="Arial"/>
              <w:noProof/>
              <w:sz w:val="24"/>
              <w:szCs w:val="24"/>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7T00:00:00Z">
                                      <w:dateFormat w:val="M/d/yyyy"/>
                                      <w:lid w:val="en-US"/>
                                      <w:storeMappedDataAs w:val="dateTime"/>
                                      <w:calendar w:val="gregorian"/>
                                    </w:date>
                                  </w:sdtPr>
                                  <w:sdtContent>
                                    <w:p w14:paraId="306175E1" w14:textId="587A5E00" w:rsidR="001F51DA" w:rsidRDefault="0089478E">
                                      <w:pPr>
                                        <w:pStyle w:val="NoSpacing"/>
                                        <w:jc w:val="right"/>
                                        <w:rPr>
                                          <w:color w:val="FFFFFF" w:themeColor="background1"/>
                                          <w:sz w:val="28"/>
                                          <w:szCs w:val="28"/>
                                        </w:rPr>
                                      </w:pPr>
                                      <w:r>
                                        <w:rPr>
                                          <w:color w:val="FFFFFF" w:themeColor="background1"/>
                                          <w:sz w:val="28"/>
                                          <w:szCs w:val="28"/>
                                        </w:rPr>
                                        <w:t>8/17/2026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17T00:00:00Z">
                                <w:dateFormat w:val="M/d/yyyy"/>
                                <w:lid w:val="en-US"/>
                                <w:storeMappedDataAs w:val="dateTime"/>
                                <w:calendar w:val="gregorian"/>
                              </w:date>
                            </w:sdtPr>
                            <w:sdtContent>
                              <w:p w14:paraId="306175E1" w14:textId="587A5E00" w:rsidR="001F51DA" w:rsidRDefault="0089478E">
                                <w:pPr>
                                  <w:pStyle w:val="NoSpacing"/>
                                  <w:jc w:val="right"/>
                                  <w:rPr>
                                    <w:color w:val="FFFFFF" w:themeColor="background1"/>
                                    <w:sz w:val="28"/>
                                    <w:szCs w:val="28"/>
                                  </w:rPr>
                                </w:pPr>
                                <w:r>
                                  <w:rPr>
                                    <w:color w:val="FFFFFF" w:themeColor="background1"/>
                                    <w:sz w:val="28"/>
                                    <w:szCs w:val="28"/>
                                  </w:rPr>
                                  <w:t>8/17/2026</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0B58357" w14:textId="27A5A556" w:rsidR="001F51DA" w:rsidRPr="00675E0B" w:rsidRDefault="00244624" w:rsidP="008C5C46">
          <w:pPr>
            <w:jc w:val="both"/>
            <w:rPr>
              <w:rFonts w:ascii="Arial" w:hAnsi="Arial" w:cs="Arial"/>
            </w:rPr>
          </w:pPr>
          <w:r w:rsidRPr="00675E0B">
            <w:rPr>
              <w:rFonts w:ascii="Arial" w:hAnsi="Arial" w:cs="Arial"/>
              <w:noProof/>
            </w:rPr>
            <mc:AlternateContent>
              <mc:Choice Requires="wps">
                <w:drawing>
                  <wp:anchor distT="0" distB="0" distL="114300" distR="114300" simplePos="0" relativeHeight="251660288" behindDoc="0" locked="0" layoutInCell="1" allowOverlap="1" wp14:anchorId="113953FD" wp14:editId="7E07DEC1">
                    <wp:simplePos x="0" y="0"/>
                    <wp:positionH relativeFrom="page">
                      <wp:posOffset>2816352</wp:posOffset>
                    </wp:positionH>
                    <wp:positionV relativeFrom="page">
                      <wp:posOffset>1389888</wp:posOffset>
                    </wp:positionV>
                    <wp:extent cx="4412996" cy="1069848"/>
                    <wp:effectExtent l="0" t="0" r="6985" b="1905"/>
                    <wp:wrapNone/>
                    <wp:docPr id="1" name="Text Box 3"/>
                    <wp:cNvGraphicFramePr/>
                    <a:graphic xmlns:a="http://schemas.openxmlformats.org/drawingml/2006/main">
                      <a:graphicData uri="http://schemas.microsoft.com/office/word/2010/wordprocessingShape">
                        <wps:wsp>
                          <wps:cNvSpPr txBox="1"/>
                          <wps:spPr>
                            <a:xfrm>
                              <a:off x="0" y="0"/>
                              <a:ext cx="4412996"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40AD3DC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 xml:space="preserve">Assessment </w:t>
                                    </w:r>
                                    <w:r w:rsidR="00C2655B">
                                      <w:rPr>
                                        <w:rFonts w:asciiTheme="majorHAnsi" w:eastAsiaTheme="majorEastAsia" w:hAnsiTheme="majorHAnsi" w:cstheme="majorBidi"/>
                                        <w:color w:val="262626" w:themeColor="text1" w:themeTint="D9"/>
                                        <w:sz w:val="72"/>
                                        <w:szCs w:val="72"/>
                                      </w:rPr>
                                      <w:t>2</w:t>
                                    </w:r>
                                  </w:sdtContent>
                                </w:sdt>
                              </w:p>
                              <w:p w14:paraId="4E20A66F" w14:textId="28C41D2D" w:rsidR="001F51D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89478E">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221.75pt;margin-top:109.45pt;width:347.5pt;height:84.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" filled="f" stroked="f" strokeweight=".5pt">
                    <v:textbox style="mso-fit-shape-to-text:t" inset="0,0,0,0">
                      <w:txbxContent>
                        <w:p w14:paraId="115A3E9C" w14:textId="40AD3DCD" w:rsidR="001F51DA"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F51DA">
                                <w:rPr>
                                  <w:rFonts w:asciiTheme="majorHAnsi" w:eastAsiaTheme="majorEastAsia" w:hAnsiTheme="majorHAnsi" w:cstheme="majorBidi"/>
                                  <w:color w:val="262626" w:themeColor="text1" w:themeTint="D9"/>
                                  <w:sz w:val="72"/>
                                  <w:szCs w:val="72"/>
                                </w:rPr>
                                <w:t xml:space="preserve">Assessment </w:t>
                              </w:r>
                              <w:r w:rsidR="00C2655B">
                                <w:rPr>
                                  <w:rFonts w:asciiTheme="majorHAnsi" w:eastAsiaTheme="majorEastAsia" w:hAnsiTheme="majorHAnsi" w:cstheme="majorBidi"/>
                                  <w:color w:val="262626" w:themeColor="text1" w:themeTint="D9"/>
                                  <w:sz w:val="72"/>
                                  <w:szCs w:val="72"/>
                                </w:rPr>
                                <w:t>2</w:t>
                              </w:r>
                            </w:sdtContent>
                          </w:sdt>
                        </w:p>
                        <w:p w14:paraId="4E20A66F" w14:textId="28C41D2D" w:rsidR="001F51DA" w:rsidRDefault="0000000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89478E">
                                <w:rPr>
                                  <w:color w:val="404040" w:themeColor="text1" w:themeTint="BF"/>
                                  <w:sz w:val="36"/>
                                  <w:szCs w:val="36"/>
                                </w:rPr>
                                <w:t xml:space="preserve">     </w:t>
                              </w:r>
                            </w:sdtContent>
                          </w:sdt>
                        </w:p>
                      </w:txbxContent>
                    </v:textbox>
                    <w10:wrap anchorx="page" anchory="page"/>
                  </v:shape>
                </w:pict>
              </mc:Fallback>
            </mc:AlternateContent>
          </w:r>
          <w:r w:rsidR="00227FBC" w:rsidRPr="00675E0B">
            <w:rPr>
              <w:rFonts w:ascii="Arial" w:hAnsi="Arial" w:cs="Arial"/>
              <w:noProof/>
            </w:rPr>
            <mc:AlternateContent>
              <mc:Choice Requires="wpg">
                <w:drawing>
                  <wp:anchor distT="45720" distB="45720" distL="182880" distR="182880" simplePos="0" relativeHeight="251663360" behindDoc="0" locked="0" layoutInCell="1" allowOverlap="1" wp14:anchorId="60A4B4B3" wp14:editId="0EE5E267">
                    <wp:simplePos x="0" y="0"/>
                    <wp:positionH relativeFrom="margin">
                      <wp:posOffset>1009650</wp:posOffset>
                    </wp:positionH>
                    <wp:positionV relativeFrom="margin">
                      <wp:posOffset>2286000</wp:posOffset>
                    </wp:positionV>
                    <wp:extent cx="5328285" cy="2679701"/>
                    <wp:effectExtent l="0" t="0" r="5715" b="6350"/>
                    <wp:wrapSquare wrapText="bothSides"/>
                    <wp:docPr id="198" name="Group 64"/>
                    <wp:cNvGraphicFramePr/>
                    <a:graphic xmlns:a="http://schemas.openxmlformats.org/drawingml/2006/main">
                      <a:graphicData uri="http://schemas.microsoft.com/office/word/2010/wordprocessingGroup">
                        <wpg:wgp>
                          <wpg:cNvGrpSpPr/>
                          <wpg:grpSpPr>
                            <a:xfrm>
                              <a:off x="0" y="0"/>
                              <a:ext cx="5328285" cy="2679701"/>
                              <a:chOff x="63925" y="-456284"/>
                              <a:chExt cx="3575971" cy="2873907"/>
                            </a:xfrm>
                          </wpg:grpSpPr>
                          <wps:wsp>
                            <wps:cNvPr id="199" name="Rectangle 199"/>
                            <wps:cNvSpPr/>
                            <wps:spPr>
                              <a:xfrm>
                                <a:off x="63925" y="-456284"/>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72448" y="-67393"/>
                                <a:ext cx="3567448" cy="248501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20C3DEDA" w:rsidR="00227FBC" w:rsidRDefault="00227FBC">
                                  <w:pPr>
                                    <w:rPr>
                                      <w:caps/>
                                      <w:color w:val="156082" w:themeColor="accent1"/>
                                      <w:sz w:val="26"/>
                                      <w:szCs w:val="26"/>
                                    </w:rPr>
                                  </w:pPr>
                                  <w:r>
                                    <w:rPr>
                                      <w:caps/>
                                      <w:color w:val="156082" w:themeColor="accent1"/>
                                      <w:sz w:val="26"/>
                                      <w:szCs w:val="26"/>
                                    </w:rPr>
                                    <w:t>Student NAME:</w:t>
                                  </w:r>
                                  <w:r w:rsidR="008D1E1C">
                                    <w:rPr>
                                      <w:caps/>
                                      <w:color w:val="156082" w:themeColor="accent1"/>
                                      <w:sz w:val="26"/>
                                      <w:szCs w:val="26"/>
                                    </w:rPr>
                                    <w:t xml:space="preserve"> afroza siddique</w:t>
                                  </w:r>
                                </w:p>
                                <w:p w14:paraId="4FE06CE3" w14:textId="141788C4" w:rsidR="00227FBC" w:rsidRDefault="00227FBC">
                                  <w:pPr>
                                    <w:rPr>
                                      <w:caps/>
                                      <w:color w:val="156082" w:themeColor="accent1"/>
                                      <w:sz w:val="26"/>
                                      <w:szCs w:val="26"/>
                                    </w:rPr>
                                  </w:pPr>
                                  <w:r>
                                    <w:rPr>
                                      <w:caps/>
                                      <w:color w:val="156082" w:themeColor="accent1"/>
                                      <w:sz w:val="26"/>
                                      <w:szCs w:val="26"/>
                                    </w:rPr>
                                    <w:t>Student ID</w:t>
                                  </w:r>
                                  <w:r w:rsidR="0089478E">
                                    <w:rPr>
                                      <w:caps/>
                                      <w:color w:val="156082" w:themeColor="accent1"/>
                                      <w:sz w:val="26"/>
                                      <w:szCs w:val="26"/>
                                    </w:rPr>
                                    <w:t>: 1818786</w:t>
                                  </w:r>
                                </w:p>
                                <w:p w14:paraId="3839910C" w14:textId="7871648F" w:rsidR="001F51DA" w:rsidRDefault="001F51DA">
                                  <w:pPr>
                                    <w:rPr>
                                      <w:caps/>
                                      <w:color w:val="156082" w:themeColor="accent1"/>
                                      <w:sz w:val="26"/>
                                      <w:szCs w:val="26"/>
                                    </w:rPr>
                                  </w:pPr>
                                  <w:r>
                                    <w:rPr>
                                      <w:caps/>
                                      <w:color w:val="156082" w:themeColor="accent1"/>
                                      <w:sz w:val="26"/>
                                      <w:szCs w:val="26"/>
                                    </w:rPr>
                                    <w:t xml:space="preserve">Lecturer: </w:t>
                                  </w:r>
                                  <w:r w:rsidR="0089478E">
                                    <w:rPr>
                                      <w:caps/>
                                      <w:color w:val="156082" w:themeColor="accent1"/>
                                      <w:sz w:val="26"/>
                                      <w:szCs w:val="26"/>
                                    </w:rPr>
                                    <w:t>Fahad ahmed</w:t>
                                  </w: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6" style="position:absolute;left:0;text-align:left;margin-left:79.5pt;margin-top:180pt;width:419.55pt;height:211pt;z-index:251663360;mso-wrap-distance-left:14.4pt;mso-wrap-distance-top:3.6pt;mso-wrap-distance-right:14.4pt;mso-wrap-distance-bottom:3.6pt;mso-position-horizontal-relative:margin;mso-position-vertical-relative:margin;mso-width-relative:margin;mso-height-relative:margin" coordorigin="639,-4562" coordsize="35759,2873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">
                    <v:rect id="Rectangle 199" o:spid="_x0000_s1057" style="position:absolute;left:639;top:-4562;width:35674;height:270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&#13;&#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58" type="#_x0000_t202" style="position:absolute;left:724;top:-673;width:35674;height:2484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" filled="f" stroked="f" strokeweight=".5pt">
                      <v:textbox inset=",7.2pt,,0">
                        <w:txbxContent>
                          <w:p w14:paraId="34E1D7DC" w14:textId="53EA7661" w:rsidR="001F51DA" w:rsidRDefault="001F51DA">
                            <w:pPr>
                              <w:rPr>
                                <w:caps/>
                                <w:color w:val="156082" w:themeColor="accent1"/>
                                <w:sz w:val="26"/>
                                <w:szCs w:val="26"/>
                              </w:rPr>
                            </w:pPr>
                            <w:r>
                              <w:rPr>
                                <w:caps/>
                                <w:color w:val="156082" w:themeColor="accent1"/>
                                <w:sz w:val="26"/>
                                <w:szCs w:val="26"/>
                              </w:rPr>
                              <w:t>Module NaMe: Changemakers, Creativity and Value creation</w:t>
                            </w:r>
                          </w:p>
                          <w:p w14:paraId="09852EBF" w14:textId="2EBE9BF6" w:rsidR="001F51DA" w:rsidRDefault="001F51DA">
                            <w:pPr>
                              <w:rPr>
                                <w:caps/>
                                <w:color w:val="156082" w:themeColor="accent1"/>
                                <w:sz w:val="26"/>
                                <w:szCs w:val="26"/>
                              </w:rPr>
                            </w:pPr>
                            <w:r>
                              <w:rPr>
                                <w:caps/>
                                <w:color w:val="156082" w:themeColor="accent1"/>
                                <w:sz w:val="26"/>
                                <w:szCs w:val="26"/>
                              </w:rPr>
                              <w:t>Module Code: ACCA 5033</w:t>
                            </w:r>
                          </w:p>
                          <w:p w14:paraId="28C38D52" w14:textId="20C3DEDA" w:rsidR="00227FBC" w:rsidRDefault="00227FBC">
                            <w:pPr>
                              <w:rPr>
                                <w:caps/>
                                <w:color w:val="156082" w:themeColor="accent1"/>
                                <w:sz w:val="26"/>
                                <w:szCs w:val="26"/>
                              </w:rPr>
                            </w:pPr>
                            <w:r>
                              <w:rPr>
                                <w:caps/>
                                <w:color w:val="156082" w:themeColor="accent1"/>
                                <w:sz w:val="26"/>
                                <w:szCs w:val="26"/>
                              </w:rPr>
                              <w:t>Student NAME:</w:t>
                            </w:r>
                            <w:r w:rsidR="008D1E1C">
                              <w:rPr>
                                <w:caps/>
                                <w:color w:val="156082" w:themeColor="accent1"/>
                                <w:sz w:val="26"/>
                                <w:szCs w:val="26"/>
                              </w:rPr>
                              <w:t xml:space="preserve"> afroza siddique</w:t>
                            </w:r>
                          </w:p>
                          <w:p w14:paraId="4FE06CE3" w14:textId="141788C4" w:rsidR="00227FBC" w:rsidRDefault="00227FBC">
                            <w:pPr>
                              <w:rPr>
                                <w:caps/>
                                <w:color w:val="156082" w:themeColor="accent1"/>
                                <w:sz w:val="26"/>
                                <w:szCs w:val="26"/>
                              </w:rPr>
                            </w:pPr>
                            <w:r>
                              <w:rPr>
                                <w:caps/>
                                <w:color w:val="156082" w:themeColor="accent1"/>
                                <w:sz w:val="26"/>
                                <w:szCs w:val="26"/>
                              </w:rPr>
                              <w:t>Student ID</w:t>
                            </w:r>
                            <w:r w:rsidR="0089478E">
                              <w:rPr>
                                <w:caps/>
                                <w:color w:val="156082" w:themeColor="accent1"/>
                                <w:sz w:val="26"/>
                                <w:szCs w:val="26"/>
                              </w:rPr>
                              <w:t>: 1818786</w:t>
                            </w:r>
                          </w:p>
                          <w:p w14:paraId="3839910C" w14:textId="7871648F" w:rsidR="001F51DA" w:rsidRDefault="001F51DA">
                            <w:pPr>
                              <w:rPr>
                                <w:caps/>
                                <w:color w:val="156082" w:themeColor="accent1"/>
                                <w:sz w:val="26"/>
                                <w:szCs w:val="26"/>
                              </w:rPr>
                            </w:pPr>
                            <w:r>
                              <w:rPr>
                                <w:caps/>
                                <w:color w:val="156082" w:themeColor="accent1"/>
                                <w:sz w:val="26"/>
                                <w:szCs w:val="26"/>
                              </w:rPr>
                              <w:t xml:space="preserve">Lecturer: </w:t>
                            </w:r>
                            <w:r w:rsidR="0089478E">
                              <w:rPr>
                                <w:caps/>
                                <w:color w:val="156082" w:themeColor="accent1"/>
                                <w:sz w:val="26"/>
                                <w:szCs w:val="26"/>
                              </w:rPr>
                              <w:t>Fahad ahmed</w:t>
                            </w: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rsidRPr="00675E0B">
            <w:rPr>
              <w:rFonts w:ascii="Arial" w:hAnsi="Arial" w:cs="Arial"/>
              <w:noProof/>
            </w:rPr>
            <mc:AlternateContent>
              <mc:Choice Requires="wps">
                <w:drawing>
                  <wp:anchor distT="0" distB="0" distL="114300" distR="114300" simplePos="0" relativeHeight="251661312" behindDoc="0" locked="0" layoutInCell="1" allowOverlap="1" wp14:anchorId="70156ED7" wp14:editId="7E892885">
                    <wp:simplePos x="0" y="0"/>
                    <wp:positionH relativeFrom="margin">
                      <wp:posOffset>2487930</wp:posOffset>
                    </wp:positionH>
                    <wp:positionV relativeFrom="page">
                      <wp:posOffset>8973185</wp:posOffset>
                    </wp:positionV>
                    <wp:extent cx="3657600" cy="365760"/>
                    <wp:effectExtent l="0" t="0" r="762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0538A270" w:rsidR="001F51DA"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89478E" w:rsidRPr="0089478E">
                                      <w:rPr>
                                        <w:color w:val="156082" w:themeColor="accent1"/>
                                        <w:sz w:val="26"/>
                                        <w:szCs w:val="26"/>
                                      </w:rPr>
                                      <w:t>University of Wales Trinity Saint David</w:t>
                                    </w:r>
                                  </w:sdtContent>
                                </w:sdt>
                              </w:p>
                              <w:p w14:paraId="3014ABB9" w14:textId="06684666"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9478E">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0156ED7" id="Text Box 2" o:spid="_x0000_s1059" type="#_x0000_t202" style="position:absolute;left:0;text-align:left;margin-left:195.9pt;margin-top:706.55pt;width:4in;height:28.8pt;z-index:251661312;visibility:visible;mso-wrap-style:square;mso-width-percent:450;mso-height-percent:0;mso-wrap-distance-left:9pt;mso-wrap-distance-top:0;mso-wrap-distance-right:9pt;mso-wrap-distance-bottom:0;mso-position-horizontal:absolute;mso-position-horizontal-relative:margin;mso-position-vertical:absolute;mso-position-vertical-relative:page;mso-width-percent:45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" filled="f" stroked="f" strokeweight=".5pt">
                    <v:textbox style="mso-fit-shape-to-text:t" inset="0,0,0,0">
                      <w:txbxContent>
                        <w:p w14:paraId="2006631A" w14:textId="0538A270" w:rsidR="001F51DA" w:rsidRDefault="0089478E">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Pr="0089478E">
                                <w:rPr>
                                  <w:color w:val="156082" w:themeColor="accent1"/>
                                  <w:sz w:val="26"/>
                                  <w:szCs w:val="26"/>
                                </w:rPr>
                                <w:t>University of Wales Trinity Saint David</w:t>
                              </w:r>
                            </w:sdtContent>
                          </w:sdt>
                        </w:p>
                        <w:p w14:paraId="3014ABB9" w14:textId="06684666" w:rsidR="001F51DA"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89478E">
                                <w:rPr>
                                  <w:caps/>
                                  <w:color w:val="595959" w:themeColor="text1" w:themeTint="A6"/>
                                  <w:sz w:val="20"/>
                                  <w:szCs w:val="20"/>
                                </w:rPr>
                                <w:t>London campus</w:t>
                              </w:r>
                            </w:sdtContent>
                          </w:sdt>
                        </w:p>
                      </w:txbxContent>
                    </v:textbox>
                    <w10:wrap anchorx="margin" anchory="page"/>
                  </v:shape>
                </w:pict>
              </mc:Fallback>
            </mc:AlternateContent>
          </w:r>
          <w:r w:rsidR="001F51DA" w:rsidRPr="00675E0B">
            <w:rPr>
              <w:rFonts w:ascii="Arial" w:hAnsi="Arial" w:cs="Arial"/>
            </w:rPr>
            <w:br w:type="page"/>
          </w:r>
        </w:p>
      </w:sdtContent>
    </w:sdt>
    <w:sdt>
      <w:sdtPr>
        <w:rPr>
          <w:rFonts w:ascii="Arial" w:eastAsiaTheme="minorEastAsia" w:hAnsi="Arial" w:cs="Arial"/>
          <w:color w:val="auto"/>
          <w:kern w:val="2"/>
          <w:sz w:val="24"/>
          <w:szCs w:val="24"/>
          <w14:ligatures w14:val="standardContextual"/>
        </w:rPr>
        <w:id w:val="-512771228"/>
        <w:docPartObj>
          <w:docPartGallery w:val="Table of Contents"/>
          <w:docPartUnique/>
        </w:docPartObj>
      </w:sdtPr>
      <w:sdtEndPr>
        <w:rPr>
          <w:rFonts w:eastAsia="Times New Roman"/>
          <w:b/>
          <w:bCs/>
          <w:kern w:val="0"/>
          <w14:ligatures w14:val="none"/>
        </w:rPr>
      </w:sdtEndPr>
      <w:sdtContent>
        <w:p w14:paraId="34B298A0" w14:textId="522F03F7" w:rsidR="00796A85" w:rsidRPr="00675E0B" w:rsidRDefault="00796A85">
          <w:pPr>
            <w:pStyle w:val="TOCHeading"/>
            <w:rPr>
              <w:rFonts w:ascii="Arial" w:hAnsi="Arial" w:cs="Arial"/>
              <w:sz w:val="24"/>
              <w:szCs w:val="24"/>
            </w:rPr>
          </w:pPr>
          <w:r w:rsidRPr="00675E0B">
            <w:rPr>
              <w:rFonts w:ascii="Arial" w:hAnsi="Arial" w:cs="Arial"/>
              <w:sz w:val="24"/>
              <w:szCs w:val="24"/>
            </w:rPr>
            <w:t>Table of Contents</w:t>
          </w:r>
        </w:p>
        <w:p w14:paraId="399E2A13" w14:textId="00589A69" w:rsidR="00E64616" w:rsidRDefault="00286DF1">
          <w:pPr>
            <w:pStyle w:val="TOC1"/>
            <w:tabs>
              <w:tab w:val="right" w:leader="dot" w:pos="9016"/>
            </w:tabs>
            <w:rPr>
              <w:rFonts w:asciiTheme="minorHAnsi" w:eastAsiaTheme="minorEastAsia" w:hAnsiTheme="minorHAnsi" w:cstheme="minorBidi"/>
              <w:noProof/>
              <w:kern w:val="2"/>
              <w14:ligatures w14:val="standardContextual"/>
            </w:rPr>
          </w:pPr>
          <w:r w:rsidRPr="00675E0B">
            <w:rPr>
              <w:rFonts w:ascii="Arial" w:hAnsi="Arial" w:cs="Arial"/>
            </w:rPr>
            <w:fldChar w:fldCharType="begin"/>
          </w:r>
          <w:r w:rsidRPr="00675E0B">
            <w:rPr>
              <w:rFonts w:ascii="Arial" w:hAnsi="Arial" w:cs="Arial"/>
            </w:rPr>
            <w:instrText xml:space="preserve"> TOC \o "1-5" \h \z \u </w:instrText>
          </w:r>
          <w:r w:rsidRPr="00675E0B">
            <w:rPr>
              <w:rFonts w:ascii="Arial" w:hAnsi="Arial" w:cs="Arial"/>
            </w:rPr>
            <w:fldChar w:fldCharType="separate"/>
          </w:r>
          <w:hyperlink w:anchor="_Toc237730157" w:history="1">
            <w:r w:rsidR="00E64616" w:rsidRPr="00E13F04">
              <w:rPr>
                <w:rStyle w:val="Hyperlink"/>
                <w:rFonts w:ascii="Arial" w:hAnsi="Arial" w:cs="Arial"/>
                <w:noProof/>
                <w:shd w:val="clear" w:color="auto" w:fill="FFFFFF"/>
              </w:rPr>
              <w:t>Introduction:</w:t>
            </w:r>
            <w:r w:rsidR="00E64616">
              <w:rPr>
                <w:noProof/>
                <w:webHidden/>
              </w:rPr>
              <w:tab/>
            </w:r>
            <w:r w:rsidR="00E64616">
              <w:rPr>
                <w:noProof/>
                <w:webHidden/>
              </w:rPr>
              <w:fldChar w:fldCharType="begin"/>
            </w:r>
            <w:r w:rsidR="00E64616">
              <w:rPr>
                <w:noProof/>
                <w:webHidden/>
              </w:rPr>
              <w:instrText xml:space="preserve"> PAGEREF _Toc237730157 \h </w:instrText>
            </w:r>
            <w:r w:rsidR="00E64616">
              <w:rPr>
                <w:noProof/>
                <w:webHidden/>
              </w:rPr>
            </w:r>
            <w:r w:rsidR="00E64616">
              <w:rPr>
                <w:noProof/>
                <w:webHidden/>
              </w:rPr>
              <w:fldChar w:fldCharType="separate"/>
            </w:r>
            <w:r w:rsidR="00E64616">
              <w:rPr>
                <w:noProof/>
                <w:webHidden/>
              </w:rPr>
              <w:t>2</w:t>
            </w:r>
            <w:r w:rsidR="00E64616">
              <w:rPr>
                <w:noProof/>
                <w:webHidden/>
              </w:rPr>
              <w:fldChar w:fldCharType="end"/>
            </w:r>
          </w:hyperlink>
        </w:p>
        <w:p w14:paraId="03C0DB58" w14:textId="4058B7E7" w:rsidR="00E64616" w:rsidRDefault="00E64616">
          <w:pPr>
            <w:pStyle w:val="TOC1"/>
            <w:tabs>
              <w:tab w:val="right" w:leader="dot" w:pos="9016"/>
            </w:tabs>
            <w:rPr>
              <w:rFonts w:asciiTheme="minorHAnsi" w:eastAsiaTheme="minorEastAsia" w:hAnsiTheme="minorHAnsi" w:cstheme="minorBidi"/>
              <w:noProof/>
              <w:kern w:val="2"/>
              <w14:ligatures w14:val="standardContextual"/>
            </w:rPr>
          </w:pPr>
          <w:hyperlink w:anchor="_Toc237730158" w:history="1">
            <w:r w:rsidRPr="00E13F04">
              <w:rPr>
                <w:rStyle w:val="Hyperlink"/>
                <w:rFonts w:ascii="Arial" w:hAnsi="Arial" w:cs="Arial"/>
                <w:noProof/>
                <w:shd w:val="clear" w:color="auto" w:fill="FFFFFF"/>
              </w:rPr>
              <w:t>Main Body</w:t>
            </w:r>
            <w:r>
              <w:rPr>
                <w:noProof/>
                <w:webHidden/>
              </w:rPr>
              <w:tab/>
            </w:r>
            <w:r>
              <w:rPr>
                <w:noProof/>
                <w:webHidden/>
              </w:rPr>
              <w:fldChar w:fldCharType="begin"/>
            </w:r>
            <w:r>
              <w:rPr>
                <w:noProof/>
                <w:webHidden/>
              </w:rPr>
              <w:instrText xml:space="preserve"> PAGEREF _Toc237730158 \h </w:instrText>
            </w:r>
            <w:r>
              <w:rPr>
                <w:noProof/>
                <w:webHidden/>
              </w:rPr>
            </w:r>
            <w:r>
              <w:rPr>
                <w:noProof/>
                <w:webHidden/>
              </w:rPr>
              <w:fldChar w:fldCharType="separate"/>
            </w:r>
            <w:r>
              <w:rPr>
                <w:noProof/>
                <w:webHidden/>
              </w:rPr>
              <w:t>2</w:t>
            </w:r>
            <w:r>
              <w:rPr>
                <w:noProof/>
                <w:webHidden/>
              </w:rPr>
              <w:fldChar w:fldCharType="end"/>
            </w:r>
          </w:hyperlink>
        </w:p>
        <w:p w14:paraId="18AB7A8A" w14:textId="15F44138" w:rsidR="00E64616" w:rsidRDefault="00E64616">
          <w:pPr>
            <w:pStyle w:val="TOC2"/>
            <w:tabs>
              <w:tab w:val="right" w:leader="dot" w:pos="9016"/>
            </w:tabs>
            <w:rPr>
              <w:rFonts w:asciiTheme="minorHAnsi" w:eastAsiaTheme="minorEastAsia" w:hAnsiTheme="minorHAnsi" w:cstheme="minorBidi"/>
              <w:noProof/>
              <w:kern w:val="2"/>
              <w14:ligatures w14:val="standardContextual"/>
            </w:rPr>
          </w:pPr>
          <w:hyperlink w:anchor="_Toc237730159" w:history="1">
            <w:r w:rsidRPr="00E13F04">
              <w:rPr>
                <w:rStyle w:val="Hyperlink"/>
                <w:rFonts w:ascii="Arial" w:hAnsi="Arial" w:cs="Arial"/>
                <w:noProof/>
              </w:rPr>
              <w:t>Task 1</w:t>
            </w:r>
            <w:r>
              <w:rPr>
                <w:noProof/>
                <w:webHidden/>
              </w:rPr>
              <w:tab/>
            </w:r>
            <w:r>
              <w:rPr>
                <w:noProof/>
                <w:webHidden/>
              </w:rPr>
              <w:fldChar w:fldCharType="begin"/>
            </w:r>
            <w:r>
              <w:rPr>
                <w:noProof/>
                <w:webHidden/>
              </w:rPr>
              <w:instrText xml:space="preserve"> PAGEREF _Toc237730159 \h </w:instrText>
            </w:r>
            <w:r>
              <w:rPr>
                <w:noProof/>
                <w:webHidden/>
              </w:rPr>
            </w:r>
            <w:r>
              <w:rPr>
                <w:noProof/>
                <w:webHidden/>
              </w:rPr>
              <w:fldChar w:fldCharType="separate"/>
            </w:r>
            <w:r>
              <w:rPr>
                <w:noProof/>
                <w:webHidden/>
              </w:rPr>
              <w:t>2</w:t>
            </w:r>
            <w:r>
              <w:rPr>
                <w:noProof/>
                <w:webHidden/>
              </w:rPr>
              <w:fldChar w:fldCharType="end"/>
            </w:r>
          </w:hyperlink>
        </w:p>
        <w:p w14:paraId="0588C31F" w14:textId="246DDDAB" w:rsidR="00E64616" w:rsidRDefault="00E64616">
          <w:pPr>
            <w:pStyle w:val="TOC2"/>
            <w:tabs>
              <w:tab w:val="right" w:leader="dot" w:pos="9016"/>
            </w:tabs>
            <w:rPr>
              <w:rFonts w:asciiTheme="minorHAnsi" w:eastAsiaTheme="minorEastAsia" w:hAnsiTheme="minorHAnsi" w:cstheme="minorBidi"/>
              <w:noProof/>
              <w:kern w:val="2"/>
              <w14:ligatures w14:val="standardContextual"/>
            </w:rPr>
          </w:pPr>
          <w:hyperlink w:anchor="_Toc237730160" w:history="1">
            <w:r w:rsidRPr="00E13F04">
              <w:rPr>
                <w:rStyle w:val="Hyperlink"/>
                <w:noProof/>
              </w:rPr>
              <w:t>Q1. Project Management &amp; Planning:</w:t>
            </w:r>
            <w:r>
              <w:rPr>
                <w:noProof/>
                <w:webHidden/>
              </w:rPr>
              <w:tab/>
            </w:r>
            <w:r>
              <w:rPr>
                <w:noProof/>
                <w:webHidden/>
              </w:rPr>
              <w:fldChar w:fldCharType="begin"/>
            </w:r>
            <w:r>
              <w:rPr>
                <w:noProof/>
                <w:webHidden/>
              </w:rPr>
              <w:instrText xml:space="preserve"> PAGEREF _Toc237730160 \h </w:instrText>
            </w:r>
            <w:r>
              <w:rPr>
                <w:noProof/>
                <w:webHidden/>
              </w:rPr>
            </w:r>
            <w:r>
              <w:rPr>
                <w:noProof/>
                <w:webHidden/>
              </w:rPr>
              <w:fldChar w:fldCharType="separate"/>
            </w:r>
            <w:r>
              <w:rPr>
                <w:noProof/>
                <w:webHidden/>
              </w:rPr>
              <w:t>2</w:t>
            </w:r>
            <w:r>
              <w:rPr>
                <w:noProof/>
                <w:webHidden/>
              </w:rPr>
              <w:fldChar w:fldCharType="end"/>
            </w:r>
          </w:hyperlink>
        </w:p>
        <w:p w14:paraId="6AB23E92" w14:textId="44684D40" w:rsidR="00E64616" w:rsidRDefault="00E64616">
          <w:pPr>
            <w:pStyle w:val="TOC1"/>
            <w:tabs>
              <w:tab w:val="right" w:leader="dot" w:pos="9016"/>
            </w:tabs>
            <w:rPr>
              <w:rFonts w:asciiTheme="minorHAnsi" w:eastAsiaTheme="minorEastAsia" w:hAnsiTheme="minorHAnsi" w:cstheme="minorBidi"/>
              <w:noProof/>
              <w:kern w:val="2"/>
              <w14:ligatures w14:val="standardContextual"/>
            </w:rPr>
          </w:pPr>
          <w:hyperlink w:anchor="_Toc237730161" w:history="1">
            <w:r w:rsidRPr="00E13F04">
              <w:rPr>
                <w:rStyle w:val="Hyperlink"/>
                <w:noProof/>
              </w:rPr>
              <w:t>Task 2</w:t>
            </w:r>
            <w:r>
              <w:rPr>
                <w:noProof/>
                <w:webHidden/>
              </w:rPr>
              <w:tab/>
            </w:r>
            <w:r>
              <w:rPr>
                <w:noProof/>
                <w:webHidden/>
              </w:rPr>
              <w:fldChar w:fldCharType="begin"/>
            </w:r>
            <w:r>
              <w:rPr>
                <w:noProof/>
                <w:webHidden/>
              </w:rPr>
              <w:instrText xml:space="preserve"> PAGEREF _Toc237730161 \h </w:instrText>
            </w:r>
            <w:r>
              <w:rPr>
                <w:noProof/>
                <w:webHidden/>
              </w:rPr>
            </w:r>
            <w:r>
              <w:rPr>
                <w:noProof/>
                <w:webHidden/>
              </w:rPr>
              <w:fldChar w:fldCharType="separate"/>
            </w:r>
            <w:r>
              <w:rPr>
                <w:noProof/>
                <w:webHidden/>
              </w:rPr>
              <w:t>6</w:t>
            </w:r>
            <w:r>
              <w:rPr>
                <w:noProof/>
                <w:webHidden/>
              </w:rPr>
              <w:fldChar w:fldCharType="end"/>
            </w:r>
          </w:hyperlink>
        </w:p>
        <w:p w14:paraId="53175DBA" w14:textId="711C81A1" w:rsidR="00E64616" w:rsidRDefault="00E64616">
          <w:pPr>
            <w:pStyle w:val="TOC2"/>
            <w:tabs>
              <w:tab w:val="right" w:leader="dot" w:pos="9016"/>
            </w:tabs>
            <w:rPr>
              <w:rFonts w:asciiTheme="minorHAnsi" w:eastAsiaTheme="minorEastAsia" w:hAnsiTheme="minorHAnsi" w:cstheme="minorBidi"/>
              <w:noProof/>
              <w:kern w:val="2"/>
              <w14:ligatures w14:val="standardContextual"/>
            </w:rPr>
          </w:pPr>
          <w:hyperlink w:anchor="_Toc237730162" w:history="1">
            <w:r w:rsidRPr="00E13F04">
              <w:rPr>
                <w:rStyle w:val="Hyperlink"/>
                <w:rFonts w:ascii="Helvetica" w:hAnsi="Helvetica"/>
                <w:noProof/>
              </w:rPr>
              <w:t>•</w:t>
            </w:r>
            <w:r w:rsidRPr="00E13F04">
              <w:rPr>
                <w:rStyle w:val="Hyperlink"/>
                <w:rFonts w:ascii="Arial" w:hAnsi="Arial" w:cs="Arial"/>
                <w:noProof/>
              </w:rPr>
              <w:t xml:space="preserve"> </w:t>
            </w:r>
            <w:r w:rsidRPr="00E13F04">
              <w:rPr>
                <w:rStyle w:val="Hyperlink"/>
                <w:noProof/>
              </w:rPr>
              <w:t>T2-Enterprise:</w:t>
            </w:r>
            <w:r>
              <w:rPr>
                <w:noProof/>
                <w:webHidden/>
              </w:rPr>
              <w:tab/>
            </w:r>
            <w:r>
              <w:rPr>
                <w:noProof/>
                <w:webHidden/>
              </w:rPr>
              <w:fldChar w:fldCharType="begin"/>
            </w:r>
            <w:r>
              <w:rPr>
                <w:noProof/>
                <w:webHidden/>
              </w:rPr>
              <w:instrText xml:space="preserve"> PAGEREF _Toc237730162 \h </w:instrText>
            </w:r>
            <w:r>
              <w:rPr>
                <w:noProof/>
                <w:webHidden/>
              </w:rPr>
            </w:r>
            <w:r>
              <w:rPr>
                <w:noProof/>
                <w:webHidden/>
              </w:rPr>
              <w:fldChar w:fldCharType="separate"/>
            </w:r>
            <w:r>
              <w:rPr>
                <w:noProof/>
                <w:webHidden/>
              </w:rPr>
              <w:t>6</w:t>
            </w:r>
            <w:r>
              <w:rPr>
                <w:noProof/>
                <w:webHidden/>
              </w:rPr>
              <w:fldChar w:fldCharType="end"/>
            </w:r>
          </w:hyperlink>
        </w:p>
        <w:p w14:paraId="4273779F" w14:textId="1030ED06" w:rsidR="00E64616" w:rsidRDefault="00E64616">
          <w:pPr>
            <w:pStyle w:val="TOC2"/>
            <w:tabs>
              <w:tab w:val="right" w:leader="dot" w:pos="9016"/>
            </w:tabs>
            <w:rPr>
              <w:rFonts w:asciiTheme="minorHAnsi" w:eastAsiaTheme="minorEastAsia" w:hAnsiTheme="minorHAnsi" w:cstheme="minorBidi"/>
              <w:noProof/>
              <w:kern w:val="2"/>
              <w14:ligatures w14:val="standardContextual"/>
            </w:rPr>
          </w:pPr>
          <w:hyperlink w:anchor="_Toc237730163" w:history="1">
            <w:r w:rsidRPr="00E13F04">
              <w:rPr>
                <w:rStyle w:val="Hyperlink"/>
                <w:rFonts w:ascii="Arial" w:hAnsi="Arial" w:cs="Arial"/>
                <w:noProof/>
              </w:rPr>
              <w:t>Task 3</w:t>
            </w:r>
            <w:r>
              <w:rPr>
                <w:noProof/>
                <w:webHidden/>
              </w:rPr>
              <w:tab/>
            </w:r>
            <w:r>
              <w:rPr>
                <w:noProof/>
                <w:webHidden/>
              </w:rPr>
              <w:fldChar w:fldCharType="begin"/>
            </w:r>
            <w:r>
              <w:rPr>
                <w:noProof/>
                <w:webHidden/>
              </w:rPr>
              <w:instrText xml:space="preserve"> PAGEREF _Toc237730163 \h </w:instrText>
            </w:r>
            <w:r>
              <w:rPr>
                <w:noProof/>
                <w:webHidden/>
              </w:rPr>
            </w:r>
            <w:r>
              <w:rPr>
                <w:noProof/>
                <w:webHidden/>
              </w:rPr>
              <w:fldChar w:fldCharType="separate"/>
            </w:r>
            <w:r>
              <w:rPr>
                <w:noProof/>
                <w:webHidden/>
              </w:rPr>
              <w:t>11</w:t>
            </w:r>
            <w:r>
              <w:rPr>
                <w:noProof/>
                <w:webHidden/>
              </w:rPr>
              <w:fldChar w:fldCharType="end"/>
            </w:r>
          </w:hyperlink>
        </w:p>
        <w:p w14:paraId="62C0DA70" w14:textId="1A6F3CE1" w:rsidR="00E64616" w:rsidRDefault="00E64616">
          <w:pPr>
            <w:pStyle w:val="TOC4"/>
            <w:tabs>
              <w:tab w:val="right" w:leader="dot" w:pos="9016"/>
            </w:tabs>
            <w:rPr>
              <w:rFonts w:asciiTheme="minorHAnsi" w:eastAsiaTheme="minorEastAsia" w:hAnsiTheme="minorHAnsi" w:cstheme="minorBidi"/>
              <w:noProof/>
              <w:kern w:val="2"/>
              <w14:ligatures w14:val="standardContextual"/>
            </w:rPr>
          </w:pPr>
          <w:hyperlink w:anchor="_Toc237730164" w:history="1">
            <w:r w:rsidRPr="00E13F04">
              <w:rPr>
                <w:rStyle w:val="Hyperlink"/>
                <w:noProof/>
                <w:shd w:val="clear" w:color="auto" w:fill="FFFFFF"/>
              </w:rPr>
              <w:t>Project Reflection</w:t>
            </w:r>
            <w:r>
              <w:rPr>
                <w:noProof/>
                <w:webHidden/>
              </w:rPr>
              <w:tab/>
            </w:r>
            <w:r>
              <w:rPr>
                <w:noProof/>
                <w:webHidden/>
              </w:rPr>
              <w:fldChar w:fldCharType="begin"/>
            </w:r>
            <w:r>
              <w:rPr>
                <w:noProof/>
                <w:webHidden/>
              </w:rPr>
              <w:instrText xml:space="preserve"> PAGEREF _Toc237730164 \h </w:instrText>
            </w:r>
            <w:r>
              <w:rPr>
                <w:noProof/>
                <w:webHidden/>
              </w:rPr>
            </w:r>
            <w:r>
              <w:rPr>
                <w:noProof/>
                <w:webHidden/>
              </w:rPr>
              <w:fldChar w:fldCharType="separate"/>
            </w:r>
            <w:r>
              <w:rPr>
                <w:noProof/>
                <w:webHidden/>
              </w:rPr>
              <w:t>11</w:t>
            </w:r>
            <w:r>
              <w:rPr>
                <w:noProof/>
                <w:webHidden/>
              </w:rPr>
              <w:fldChar w:fldCharType="end"/>
            </w:r>
          </w:hyperlink>
        </w:p>
        <w:p w14:paraId="1B88E610" w14:textId="07C01941" w:rsidR="00E64616" w:rsidRDefault="00E64616">
          <w:pPr>
            <w:pStyle w:val="TOC1"/>
            <w:tabs>
              <w:tab w:val="right" w:leader="dot" w:pos="9016"/>
            </w:tabs>
            <w:rPr>
              <w:rFonts w:asciiTheme="minorHAnsi" w:eastAsiaTheme="minorEastAsia" w:hAnsiTheme="minorHAnsi" w:cstheme="minorBidi"/>
              <w:noProof/>
              <w:kern w:val="2"/>
              <w14:ligatures w14:val="standardContextual"/>
            </w:rPr>
          </w:pPr>
          <w:hyperlink w:anchor="_Toc237730165" w:history="1">
            <w:r w:rsidRPr="00E13F04">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_Toc237730165 \h </w:instrText>
            </w:r>
            <w:r>
              <w:rPr>
                <w:noProof/>
                <w:webHidden/>
              </w:rPr>
            </w:r>
            <w:r>
              <w:rPr>
                <w:noProof/>
                <w:webHidden/>
              </w:rPr>
              <w:fldChar w:fldCharType="separate"/>
            </w:r>
            <w:r>
              <w:rPr>
                <w:noProof/>
                <w:webHidden/>
              </w:rPr>
              <w:t>13</w:t>
            </w:r>
            <w:r>
              <w:rPr>
                <w:noProof/>
                <w:webHidden/>
              </w:rPr>
              <w:fldChar w:fldCharType="end"/>
            </w:r>
          </w:hyperlink>
        </w:p>
        <w:p w14:paraId="6DEEB273" w14:textId="5600F521" w:rsidR="00E64616" w:rsidRDefault="00E64616">
          <w:pPr>
            <w:pStyle w:val="TOC1"/>
            <w:tabs>
              <w:tab w:val="right" w:leader="dot" w:pos="9016"/>
            </w:tabs>
            <w:rPr>
              <w:rFonts w:asciiTheme="minorHAnsi" w:eastAsiaTheme="minorEastAsia" w:hAnsiTheme="minorHAnsi" w:cstheme="minorBidi"/>
              <w:noProof/>
              <w:kern w:val="2"/>
              <w14:ligatures w14:val="standardContextual"/>
            </w:rPr>
          </w:pPr>
          <w:hyperlink w:anchor="_Toc237730166" w:history="1">
            <w:r w:rsidRPr="00E13F04">
              <w:rPr>
                <w:rStyle w:val="Hyperlink"/>
                <w:rFonts w:ascii="Arial" w:hAnsi="Arial" w:cs="Arial"/>
                <w:noProof/>
              </w:rPr>
              <w:t>Reference</w:t>
            </w:r>
            <w:r>
              <w:rPr>
                <w:noProof/>
                <w:webHidden/>
              </w:rPr>
              <w:tab/>
            </w:r>
            <w:r>
              <w:rPr>
                <w:noProof/>
                <w:webHidden/>
              </w:rPr>
              <w:fldChar w:fldCharType="begin"/>
            </w:r>
            <w:r>
              <w:rPr>
                <w:noProof/>
                <w:webHidden/>
              </w:rPr>
              <w:instrText xml:space="preserve"> PAGEREF _Toc237730166 \h </w:instrText>
            </w:r>
            <w:r>
              <w:rPr>
                <w:noProof/>
                <w:webHidden/>
              </w:rPr>
            </w:r>
            <w:r>
              <w:rPr>
                <w:noProof/>
                <w:webHidden/>
              </w:rPr>
              <w:fldChar w:fldCharType="separate"/>
            </w:r>
            <w:r>
              <w:rPr>
                <w:noProof/>
                <w:webHidden/>
              </w:rPr>
              <w:t>14</w:t>
            </w:r>
            <w:r>
              <w:rPr>
                <w:noProof/>
                <w:webHidden/>
              </w:rPr>
              <w:fldChar w:fldCharType="end"/>
            </w:r>
          </w:hyperlink>
        </w:p>
        <w:p w14:paraId="4295F663" w14:textId="7940E048" w:rsidR="00796A85" w:rsidRPr="00675E0B" w:rsidRDefault="00286DF1">
          <w:pPr>
            <w:rPr>
              <w:rFonts w:ascii="Arial" w:hAnsi="Arial" w:cs="Arial"/>
            </w:rPr>
          </w:pPr>
          <w:r w:rsidRPr="00675E0B">
            <w:rPr>
              <w:rFonts w:ascii="Arial" w:hAnsi="Arial" w:cs="Arial"/>
            </w:rPr>
            <w:fldChar w:fldCharType="end"/>
          </w:r>
        </w:p>
      </w:sdtContent>
    </w:sdt>
    <w:p w14:paraId="70ABD6C1" w14:textId="7880B217" w:rsidR="00963749" w:rsidRPr="00675E0B" w:rsidRDefault="00963749" w:rsidP="008C5C46">
      <w:pPr>
        <w:jc w:val="both"/>
        <w:rPr>
          <w:rFonts w:ascii="Arial" w:hAnsi="Arial" w:cs="Arial"/>
        </w:rPr>
      </w:pPr>
    </w:p>
    <w:p w14:paraId="1F8101A9" w14:textId="77777777" w:rsidR="001F51DA" w:rsidRPr="00675E0B" w:rsidRDefault="001F51DA" w:rsidP="008C5C46">
      <w:pPr>
        <w:jc w:val="both"/>
        <w:rPr>
          <w:rFonts w:ascii="Arial" w:hAnsi="Arial" w:cs="Arial"/>
        </w:rPr>
      </w:pPr>
    </w:p>
    <w:p w14:paraId="5813FAB9" w14:textId="77777777" w:rsidR="001F51DA" w:rsidRPr="00675E0B" w:rsidRDefault="001F51DA" w:rsidP="008C5C46">
      <w:pPr>
        <w:jc w:val="both"/>
        <w:rPr>
          <w:rFonts w:ascii="Arial" w:hAnsi="Arial" w:cs="Arial"/>
        </w:rPr>
      </w:pPr>
    </w:p>
    <w:p w14:paraId="6D57DE16" w14:textId="77777777" w:rsidR="001F51DA" w:rsidRPr="00675E0B" w:rsidRDefault="001F51DA" w:rsidP="008C5C46">
      <w:pPr>
        <w:jc w:val="both"/>
        <w:rPr>
          <w:rFonts w:ascii="Arial" w:hAnsi="Arial" w:cs="Arial"/>
        </w:rPr>
      </w:pPr>
    </w:p>
    <w:p w14:paraId="35AF9F66" w14:textId="77777777" w:rsidR="001F51DA" w:rsidRPr="00675E0B" w:rsidRDefault="001F51DA" w:rsidP="008C5C46">
      <w:pPr>
        <w:jc w:val="both"/>
        <w:rPr>
          <w:rFonts w:ascii="Arial" w:hAnsi="Arial" w:cs="Arial"/>
        </w:rPr>
      </w:pPr>
    </w:p>
    <w:p w14:paraId="0F788DDC" w14:textId="77777777" w:rsidR="001F51DA" w:rsidRPr="00675E0B" w:rsidRDefault="001F51DA" w:rsidP="008C5C46">
      <w:pPr>
        <w:jc w:val="both"/>
        <w:rPr>
          <w:rFonts w:ascii="Arial" w:hAnsi="Arial" w:cs="Arial"/>
        </w:rPr>
      </w:pPr>
    </w:p>
    <w:p w14:paraId="75A446AF" w14:textId="7AB25694" w:rsidR="001F51DA" w:rsidRPr="00675E0B" w:rsidRDefault="001F51DA" w:rsidP="008C5C46">
      <w:pPr>
        <w:tabs>
          <w:tab w:val="left" w:pos="1471"/>
        </w:tabs>
        <w:jc w:val="both"/>
        <w:rPr>
          <w:rFonts w:ascii="Arial" w:hAnsi="Arial" w:cs="Arial"/>
        </w:rPr>
      </w:pPr>
    </w:p>
    <w:p w14:paraId="22062D53" w14:textId="77777777" w:rsidR="001F51DA" w:rsidRPr="00675E0B" w:rsidRDefault="001F51DA" w:rsidP="008C5C46">
      <w:pPr>
        <w:tabs>
          <w:tab w:val="left" w:pos="1471"/>
        </w:tabs>
        <w:jc w:val="both"/>
        <w:rPr>
          <w:rFonts w:ascii="Arial" w:hAnsi="Arial" w:cs="Arial"/>
        </w:rPr>
      </w:pPr>
    </w:p>
    <w:p w14:paraId="0BDDFB5F" w14:textId="77777777" w:rsidR="00DA6B69" w:rsidRDefault="00DA6B69" w:rsidP="00AB7A25">
      <w:pPr>
        <w:ind w:left="2160" w:firstLine="720"/>
        <w:jc w:val="both"/>
        <w:rPr>
          <w:rFonts w:ascii="Arial" w:hAnsi="Arial" w:cs="Arial"/>
          <w:b/>
          <w:bCs/>
          <w:color w:val="0F9ED5" w:themeColor="accent4"/>
          <w:shd w:val="clear" w:color="auto" w:fill="FFFFFF"/>
          <w14:textOutline w14:w="0" w14:cap="flat" w14:cmpd="sng" w14:algn="ctr">
            <w14:noFill/>
            <w14:prstDash w14:val="solid"/>
            <w14:round/>
          </w14:textOutline>
          <w14:props3d w14:extrusionH="57150" w14:contourW="0" w14:prstMaterial="softEdge">
            <w14:bevelT w14:w="25400" w14:h="38100" w14:prst="circle"/>
          </w14:props3d>
        </w:rPr>
      </w:pPr>
    </w:p>
    <w:p w14:paraId="021E7304" w14:textId="77777777" w:rsidR="00CB2374" w:rsidRDefault="00CB2374" w:rsidP="0056782E">
      <w:pPr>
        <w:pStyle w:val="Heading1"/>
        <w:rPr>
          <w:rFonts w:ascii="Arial" w:hAnsi="Arial" w:cs="Arial"/>
          <w:b/>
          <w:bCs/>
          <w:sz w:val="24"/>
          <w:szCs w:val="24"/>
          <w:shd w:val="clear" w:color="auto" w:fill="FFFFFF"/>
        </w:rPr>
      </w:pPr>
    </w:p>
    <w:p w14:paraId="38752705" w14:textId="77777777" w:rsidR="005B1F72" w:rsidRDefault="005B1F72" w:rsidP="004805A8">
      <w:pPr>
        <w:pStyle w:val="Heading1"/>
        <w:snapToGrid w:val="0"/>
        <w:spacing w:after="160"/>
        <w:rPr>
          <w:rFonts w:ascii="Arial" w:hAnsi="Arial" w:cs="Arial"/>
          <w:b/>
          <w:bCs/>
          <w:shd w:val="clear" w:color="auto" w:fill="FFFFFF"/>
        </w:rPr>
      </w:pPr>
    </w:p>
    <w:p w14:paraId="5D8D9E78" w14:textId="77777777" w:rsidR="005B1F72" w:rsidRDefault="005B1F72" w:rsidP="004805A8">
      <w:pPr>
        <w:pStyle w:val="Heading1"/>
        <w:snapToGrid w:val="0"/>
        <w:spacing w:after="160"/>
        <w:rPr>
          <w:rFonts w:ascii="Arial" w:hAnsi="Arial" w:cs="Arial"/>
          <w:b/>
          <w:bCs/>
          <w:shd w:val="clear" w:color="auto" w:fill="FFFFFF"/>
        </w:rPr>
      </w:pPr>
    </w:p>
    <w:p w14:paraId="1FD6E566" w14:textId="77777777" w:rsidR="005B1F72" w:rsidRDefault="005B1F72" w:rsidP="004805A8">
      <w:pPr>
        <w:pStyle w:val="Heading1"/>
        <w:snapToGrid w:val="0"/>
        <w:spacing w:after="160"/>
        <w:rPr>
          <w:rFonts w:ascii="Arial" w:hAnsi="Arial" w:cs="Arial"/>
          <w:b/>
          <w:bCs/>
          <w:shd w:val="clear" w:color="auto" w:fill="FFFFFF"/>
        </w:rPr>
      </w:pPr>
    </w:p>
    <w:p w14:paraId="1FE5B068" w14:textId="77777777" w:rsidR="005B1F72" w:rsidRDefault="005B1F72" w:rsidP="005B1F72"/>
    <w:p w14:paraId="20DBE5BE" w14:textId="77777777" w:rsidR="005B1F72" w:rsidRDefault="005B1F72" w:rsidP="005B1F72"/>
    <w:p w14:paraId="68B3417A" w14:textId="77777777" w:rsidR="005B1F72" w:rsidRDefault="005B1F72" w:rsidP="005B1F72"/>
    <w:p w14:paraId="1A715A83" w14:textId="77777777" w:rsidR="005B1F72" w:rsidRDefault="005B1F72" w:rsidP="005B1F72"/>
    <w:p w14:paraId="0F2B9075" w14:textId="77777777" w:rsidR="005B1F72" w:rsidRDefault="005B1F72" w:rsidP="005B1F72"/>
    <w:p w14:paraId="1B4861A0" w14:textId="77777777" w:rsidR="0089478E" w:rsidRDefault="0089478E" w:rsidP="004805A8">
      <w:pPr>
        <w:pStyle w:val="Heading1"/>
        <w:snapToGrid w:val="0"/>
        <w:spacing w:after="160"/>
        <w:rPr>
          <w:rFonts w:ascii="Arial" w:hAnsi="Arial" w:cs="Arial"/>
          <w:shd w:val="clear" w:color="auto" w:fill="FFFFFF"/>
        </w:rPr>
      </w:pPr>
    </w:p>
    <w:p w14:paraId="22B5B1B5" w14:textId="77777777" w:rsidR="0089478E" w:rsidRPr="0089478E" w:rsidRDefault="0089478E" w:rsidP="0089478E"/>
    <w:p w14:paraId="56475F40" w14:textId="0E0CC759" w:rsidR="00CB2374" w:rsidRPr="00582526" w:rsidRDefault="00AB7A25" w:rsidP="004805A8">
      <w:pPr>
        <w:pStyle w:val="Heading1"/>
        <w:snapToGrid w:val="0"/>
        <w:spacing w:after="160"/>
        <w:rPr>
          <w:rFonts w:ascii="Arial" w:hAnsi="Arial" w:cs="Arial"/>
          <w:shd w:val="clear" w:color="auto" w:fill="FFFFFF"/>
        </w:rPr>
      </w:pPr>
      <w:bookmarkStart w:id="0" w:name="_Toc237730157"/>
      <w:r w:rsidRPr="00582526">
        <w:rPr>
          <w:rFonts w:ascii="Arial" w:hAnsi="Arial" w:cs="Arial"/>
          <w:shd w:val="clear" w:color="auto" w:fill="FFFFFF"/>
        </w:rPr>
        <w:lastRenderedPageBreak/>
        <w:t>Introduction</w:t>
      </w:r>
      <w:r w:rsidR="00C2655B" w:rsidRPr="00582526">
        <w:rPr>
          <w:rFonts w:ascii="Arial" w:hAnsi="Arial" w:cs="Arial"/>
          <w:shd w:val="clear" w:color="auto" w:fill="FFFFFF"/>
        </w:rPr>
        <w:t>:</w:t>
      </w:r>
      <w:bookmarkEnd w:id="0"/>
      <w:r w:rsidR="00C2655B" w:rsidRPr="00582526">
        <w:rPr>
          <w:rFonts w:ascii="Arial" w:hAnsi="Arial" w:cs="Arial"/>
          <w:shd w:val="clear" w:color="auto" w:fill="FFFFFF"/>
        </w:rPr>
        <w:t xml:space="preserve"> </w:t>
      </w:r>
    </w:p>
    <w:p w14:paraId="1213D4B2" w14:textId="1F417C50" w:rsidR="000246C7" w:rsidRPr="005B1F72" w:rsidRDefault="00E36FCA" w:rsidP="00E36FCA">
      <w:pPr>
        <w:jc w:val="both"/>
        <w:rPr>
          <w:rFonts w:asciiTheme="minorHAnsi" w:hAnsiTheme="minorHAnsi"/>
          <w:shd w:val="clear" w:color="auto" w:fill="FFFFFF"/>
        </w:rPr>
      </w:pPr>
      <w:r w:rsidRPr="005B1F72">
        <w:rPr>
          <w:rFonts w:asciiTheme="minorHAnsi" w:hAnsiTheme="minorHAnsi"/>
          <w:shd w:val="clear" w:color="auto" w:fill="FFFFFF"/>
        </w:rPr>
        <w:t>Digital technologies have transformed how parents access information and support their children</w:t>
      </w:r>
      <w:r w:rsidR="00464A0E" w:rsidRPr="005B1F72">
        <w:rPr>
          <w:rFonts w:asciiTheme="minorHAnsi" w:hAnsiTheme="minorHAnsi"/>
          <w:shd w:val="clear" w:color="auto" w:fill="FFFFFF"/>
        </w:rPr>
        <w:t>’</w:t>
      </w:r>
      <w:r w:rsidRPr="005B1F72">
        <w:rPr>
          <w:rFonts w:asciiTheme="minorHAnsi" w:hAnsiTheme="minorHAnsi"/>
          <w:shd w:val="clear" w:color="auto" w:fill="FFFFFF"/>
        </w:rPr>
        <w:t>s education, health, and overall wellbeing</w:t>
      </w:r>
      <w:r w:rsidR="00464A0E" w:rsidRPr="005B1F72">
        <w:rPr>
          <w:rFonts w:asciiTheme="minorHAnsi" w:hAnsiTheme="minorHAnsi"/>
          <w:shd w:val="clear" w:color="auto" w:fill="FFFFFF"/>
        </w:rPr>
        <w:t>;</w:t>
      </w:r>
      <w:r w:rsidRPr="005B1F72">
        <w:rPr>
          <w:rFonts w:asciiTheme="minorHAnsi" w:hAnsiTheme="minorHAnsi"/>
          <w:shd w:val="clear" w:color="auto" w:fill="FFFFFF"/>
        </w:rPr>
        <w:t xml:space="preserve"> however, many existing solutions remain fragmented, requiring parents to switch between multiple applications for school updates, health records, schedules, and communication. This lack of integration can reduce efficiency and make it more difficult for parents to identify issues affecting their child’s development at an early stage. In response to this challenge</w:t>
      </w:r>
      <w:r w:rsidR="00464A0E" w:rsidRPr="005B1F72">
        <w:rPr>
          <w:rFonts w:asciiTheme="minorHAnsi" w:hAnsiTheme="minorHAnsi"/>
          <w:shd w:val="clear" w:color="auto" w:fill="FFFFFF"/>
        </w:rPr>
        <w:t>,</w:t>
      </w:r>
      <w:r w:rsidRPr="005B1F72">
        <w:rPr>
          <w:rFonts w:asciiTheme="minorHAnsi" w:hAnsiTheme="minorHAnsi"/>
          <w:shd w:val="clear" w:color="auto" w:fill="FFFFFF"/>
        </w:rPr>
        <w:t xml:space="preserve"> this project proposes a Smart Parenting Support system that aims to provide a single platform for monitoring educational progress, managing daily routines, tracking wellbeing, and facilitating communication between parents and schools. While such a solution has the potential to improve parental engagement and support informed decision-making, its success depends on addressing critical issues such as data privacy, cybersecurity, accessibility</w:t>
      </w:r>
      <w:r w:rsidR="00464A0E" w:rsidRPr="005B1F72">
        <w:rPr>
          <w:rFonts w:asciiTheme="minorHAnsi" w:hAnsiTheme="minorHAnsi"/>
          <w:shd w:val="clear" w:color="auto" w:fill="FFFFFF"/>
        </w:rPr>
        <w:t>,</w:t>
      </w:r>
      <w:r w:rsidRPr="005B1F72">
        <w:rPr>
          <w:rFonts w:asciiTheme="minorHAnsi" w:hAnsiTheme="minorHAnsi"/>
          <w:shd w:val="clear" w:color="auto" w:fill="FFFFFF"/>
        </w:rPr>
        <w:t xml:space="preserve"> and the ethical use of personal information. This report critically examines the planning</w:t>
      </w:r>
      <w:r w:rsidR="00464A0E" w:rsidRPr="005B1F72">
        <w:rPr>
          <w:rFonts w:asciiTheme="minorHAnsi" w:hAnsiTheme="minorHAnsi"/>
          <w:shd w:val="clear" w:color="auto" w:fill="FFFFFF"/>
        </w:rPr>
        <w:t>,</w:t>
      </w:r>
      <w:r w:rsidRPr="005B1F72">
        <w:rPr>
          <w:rFonts w:asciiTheme="minorHAnsi" w:hAnsiTheme="minorHAnsi"/>
          <w:shd w:val="clear" w:color="auto" w:fill="FFFFFF"/>
        </w:rPr>
        <w:t xml:space="preserve"> design, and potential implementation of the proposed system, evaluating how it can create value for families while recognising the practical and ethical challenges associated with developing a technology that manages sensitive information about children.</w:t>
      </w:r>
    </w:p>
    <w:p w14:paraId="4D8ECA69" w14:textId="77777777" w:rsidR="00E36FCA" w:rsidRPr="00E36FCA" w:rsidRDefault="00E36FCA" w:rsidP="00E36FCA">
      <w:pPr>
        <w:jc w:val="both"/>
      </w:pPr>
    </w:p>
    <w:p w14:paraId="01DE8D24" w14:textId="57E5CF2B" w:rsidR="00AB7A25" w:rsidRPr="00582526" w:rsidRDefault="00AB7A25" w:rsidP="00AB7A25">
      <w:pPr>
        <w:pStyle w:val="Heading1"/>
        <w:rPr>
          <w:rFonts w:ascii="Arial" w:hAnsi="Arial" w:cs="Arial"/>
          <w:shd w:val="clear" w:color="auto" w:fill="FFFFFF"/>
        </w:rPr>
      </w:pPr>
      <w:bookmarkStart w:id="1" w:name="_Toc237730158"/>
      <w:r w:rsidRPr="00582526">
        <w:rPr>
          <w:rFonts w:ascii="Arial" w:hAnsi="Arial" w:cs="Arial"/>
          <w:shd w:val="clear" w:color="auto" w:fill="FFFFFF"/>
        </w:rPr>
        <w:t>Main Body</w:t>
      </w:r>
      <w:bookmarkEnd w:id="1"/>
      <w:r w:rsidRPr="00582526">
        <w:rPr>
          <w:rFonts w:ascii="Arial" w:hAnsi="Arial" w:cs="Arial"/>
          <w:shd w:val="clear" w:color="auto" w:fill="FFFFFF"/>
        </w:rPr>
        <w:t xml:space="preserve"> </w:t>
      </w:r>
    </w:p>
    <w:p w14:paraId="157A6AA7" w14:textId="77777777" w:rsidR="005B1F72" w:rsidRPr="005B1F72" w:rsidRDefault="005B1F72" w:rsidP="005B1F72"/>
    <w:p w14:paraId="0E9B9C46" w14:textId="77777777" w:rsidR="00E13D74" w:rsidRPr="00582526" w:rsidRDefault="001F51DA" w:rsidP="00A54749">
      <w:pPr>
        <w:pStyle w:val="Heading2"/>
        <w:shd w:val="clear" w:color="auto" w:fill="FFFFFF" w:themeFill="background1"/>
        <w:rPr>
          <w:rFonts w:ascii="Arial" w:hAnsi="Arial" w:cs="Arial"/>
          <w:sz w:val="40"/>
          <w:szCs w:val="40"/>
        </w:rPr>
      </w:pPr>
      <w:bookmarkStart w:id="2" w:name="_Toc237730159"/>
      <w:r w:rsidRPr="00582526">
        <w:rPr>
          <w:rFonts w:ascii="Arial" w:hAnsi="Arial" w:cs="Arial"/>
          <w:sz w:val="40"/>
          <w:szCs w:val="40"/>
        </w:rPr>
        <w:t>Task 1</w:t>
      </w:r>
      <w:bookmarkEnd w:id="2"/>
      <w:r w:rsidR="00E13D74" w:rsidRPr="00582526">
        <w:rPr>
          <w:rFonts w:ascii="Arial" w:hAnsi="Arial" w:cs="Arial"/>
          <w:sz w:val="40"/>
          <w:szCs w:val="40"/>
        </w:rPr>
        <w:t xml:space="preserve"> </w:t>
      </w:r>
    </w:p>
    <w:p w14:paraId="64B0E9E3" w14:textId="77777777" w:rsidR="005B1F72" w:rsidRPr="005B1F72" w:rsidRDefault="005B1F72" w:rsidP="005B1F72"/>
    <w:p w14:paraId="5019B2FB" w14:textId="77777777" w:rsidR="0028172A" w:rsidRPr="00682761" w:rsidRDefault="0028172A" w:rsidP="00F01572">
      <w:pPr>
        <w:pStyle w:val="Heading2"/>
      </w:pPr>
      <w:bookmarkStart w:id="3" w:name="_Toc237730160"/>
      <w:r w:rsidRPr="00682761">
        <w:t>Q1. Project Management &amp; Planning:</w:t>
      </w:r>
      <w:bookmarkEnd w:id="3"/>
    </w:p>
    <w:p w14:paraId="0C290EC2" w14:textId="77777777" w:rsidR="00682761" w:rsidRDefault="00682761" w:rsidP="0028172A">
      <w:pPr>
        <w:pStyle w:val="p1"/>
        <w:rPr>
          <w:sz w:val="24"/>
          <w:szCs w:val="24"/>
        </w:rPr>
      </w:pPr>
    </w:p>
    <w:p w14:paraId="427BD4BA" w14:textId="3C22818F" w:rsidR="00CC1D3E" w:rsidRDefault="00CC1D3E" w:rsidP="00063993">
      <w:pPr>
        <w:rPr>
          <w:rFonts w:asciiTheme="minorHAnsi" w:hAnsiTheme="minorHAnsi"/>
          <w:b/>
          <w:bCs/>
        </w:rPr>
      </w:pPr>
      <w:r w:rsidRPr="005B1F72">
        <w:rPr>
          <w:rFonts w:asciiTheme="minorHAnsi" w:hAnsiTheme="minorHAnsi"/>
          <w:b/>
          <w:bCs/>
        </w:rPr>
        <w:t>Project scope</w:t>
      </w:r>
    </w:p>
    <w:p w14:paraId="39BC0B5E" w14:textId="77777777" w:rsidR="005B1F72" w:rsidRPr="005B1F72" w:rsidRDefault="005B1F72" w:rsidP="00063993">
      <w:pPr>
        <w:rPr>
          <w:rFonts w:asciiTheme="minorHAnsi" w:hAnsiTheme="minorHAnsi"/>
          <w:b/>
          <w:bCs/>
        </w:rPr>
      </w:pPr>
    </w:p>
    <w:p w14:paraId="4CA5B323" w14:textId="6B78FD8F" w:rsidR="00CC1D3E" w:rsidRPr="005B1F72" w:rsidRDefault="007B7AFD" w:rsidP="00B4070D">
      <w:pPr>
        <w:jc w:val="both"/>
        <w:rPr>
          <w:rFonts w:asciiTheme="minorHAnsi" w:hAnsiTheme="minorHAnsi"/>
        </w:rPr>
      </w:pPr>
      <w:r w:rsidRPr="007B7AFD">
        <w:rPr>
          <w:rFonts w:asciiTheme="minorHAnsi" w:hAnsiTheme="minorHAnsi"/>
        </w:rPr>
        <w:t>Project scope management helps ensure that a project remains focused on its purpose, deliverables, time and available resources. For Smart Parenting Support, the scope will focus on developing key features such as learning resources, homework support, progress tracking, notifications and AI-based assistance. Clear requirements and project boundaries will help prevent unnecessary features from increasing development time, cost and complexity. The project should remain flexible enough to make useful changes based on testing and feedback, while avoiding uncontrolled scope changes. This will help ensure that the final system remains achievable and meets its intended purpose</w:t>
      </w:r>
      <w:r>
        <w:rPr>
          <w:rFonts w:asciiTheme="minorHAnsi" w:hAnsiTheme="minorHAnsi"/>
        </w:rPr>
        <w:t>.</w:t>
      </w:r>
      <w:r w:rsidR="005B1F72">
        <w:rPr>
          <w:rFonts w:asciiTheme="minorHAnsi" w:hAnsiTheme="minorHAnsi"/>
        </w:rPr>
        <w:t xml:space="preserve"> [1]</w:t>
      </w:r>
    </w:p>
    <w:p w14:paraId="6E9A8383" w14:textId="77777777" w:rsidR="00B4070D" w:rsidRPr="000B3CFA" w:rsidRDefault="00B4070D" w:rsidP="00B4070D">
      <w:pPr>
        <w:jc w:val="both"/>
      </w:pPr>
    </w:p>
    <w:p w14:paraId="0EFD639F" w14:textId="77777777" w:rsidR="00B4070D" w:rsidRPr="000B3CFA" w:rsidRDefault="00B4070D" w:rsidP="00B4070D">
      <w:pPr>
        <w:jc w:val="both"/>
      </w:pPr>
    </w:p>
    <w:p w14:paraId="33795A3F" w14:textId="4E98E11C" w:rsidR="00CC1D3E" w:rsidRDefault="00063993" w:rsidP="00063993">
      <w:pPr>
        <w:rPr>
          <w:rFonts w:asciiTheme="minorHAnsi" w:hAnsiTheme="minorHAnsi"/>
          <w:b/>
          <w:bCs/>
        </w:rPr>
      </w:pPr>
      <w:r w:rsidRPr="005B1F72">
        <w:rPr>
          <w:rFonts w:asciiTheme="minorHAnsi" w:hAnsiTheme="minorHAnsi"/>
          <w:b/>
          <w:bCs/>
        </w:rPr>
        <w:t xml:space="preserve">Proposal </w:t>
      </w:r>
      <w:r w:rsidR="00CC1D3E" w:rsidRPr="005B1F72">
        <w:rPr>
          <w:rFonts w:asciiTheme="minorHAnsi" w:hAnsiTheme="minorHAnsi"/>
          <w:b/>
          <w:bCs/>
        </w:rPr>
        <w:t>solution</w:t>
      </w:r>
    </w:p>
    <w:p w14:paraId="02373EA2" w14:textId="77777777" w:rsidR="005B1F72" w:rsidRPr="005B1F72" w:rsidRDefault="005B1F72" w:rsidP="00063993">
      <w:pPr>
        <w:rPr>
          <w:rFonts w:asciiTheme="minorHAnsi" w:hAnsiTheme="minorHAnsi"/>
          <w:b/>
          <w:bCs/>
        </w:rPr>
      </w:pPr>
    </w:p>
    <w:p w14:paraId="7C6D118F" w14:textId="3FBAE610" w:rsidR="00412F93" w:rsidRPr="005B1F72" w:rsidRDefault="007B7AFD" w:rsidP="00412F93">
      <w:pPr>
        <w:jc w:val="both"/>
        <w:rPr>
          <w:rFonts w:asciiTheme="minorHAnsi" w:hAnsiTheme="minorHAnsi"/>
        </w:rPr>
      </w:pPr>
      <w:r w:rsidRPr="007B7AFD">
        <w:rPr>
          <w:rFonts w:asciiTheme="minorHAnsi" w:hAnsiTheme="minorHAnsi"/>
        </w:rPr>
        <w:t xml:space="preserve">A suitable solution for Smart Parenting Support is to use a clear governance approach that supports innovation while protecting users. Key concerns include privacy, bias, ethical decision-making and the responsible use of AI. Flexible guidelines, regular </w:t>
      </w:r>
      <w:r w:rsidRPr="007B7AFD">
        <w:rPr>
          <w:rFonts w:asciiTheme="minorHAnsi" w:hAnsiTheme="minorHAnsi"/>
        </w:rPr>
        <w:lastRenderedPageBreak/>
        <w:t>monitoring and cooperation between developers and other stakeholders could help ensure that the system remains safe and trustworthy. This approach would allow Smart Parenting Support to develop while adapting to new AI risks, regulations and best practices</w:t>
      </w:r>
      <w:r w:rsidR="00BF0B24" w:rsidRPr="005B1F72">
        <w:rPr>
          <w:rFonts w:asciiTheme="minorHAnsi" w:hAnsiTheme="minorHAnsi"/>
        </w:rPr>
        <w:t>.</w:t>
      </w:r>
      <w:r w:rsidR="005B1F72">
        <w:rPr>
          <w:rFonts w:asciiTheme="minorHAnsi" w:hAnsiTheme="minorHAnsi"/>
        </w:rPr>
        <w:t xml:space="preserve"> [2]</w:t>
      </w:r>
    </w:p>
    <w:p w14:paraId="0FD8011B" w14:textId="77777777" w:rsidR="00BF0B24" w:rsidRPr="000B3CFA" w:rsidRDefault="00BF0B24" w:rsidP="00412F93">
      <w:pPr>
        <w:jc w:val="both"/>
      </w:pPr>
    </w:p>
    <w:p w14:paraId="2E4F7111" w14:textId="77777777" w:rsidR="004805A8" w:rsidRPr="000B3CFA" w:rsidRDefault="004805A8" w:rsidP="00412F93">
      <w:pPr>
        <w:jc w:val="both"/>
      </w:pPr>
    </w:p>
    <w:p w14:paraId="73562FDB" w14:textId="259E4053" w:rsidR="00CC1D3E" w:rsidRDefault="00CC1D3E" w:rsidP="00063993">
      <w:pPr>
        <w:rPr>
          <w:rFonts w:asciiTheme="minorHAnsi" w:hAnsiTheme="minorHAnsi"/>
          <w:b/>
          <w:bCs/>
        </w:rPr>
      </w:pPr>
      <w:r w:rsidRPr="005B1F72">
        <w:rPr>
          <w:rFonts w:asciiTheme="minorHAnsi" w:hAnsiTheme="minorHAnsi"/>
          <w:b/>
          <w:bCs/>
        </w:rPr>
        <w:t>Technologies/resources</w:t>
      </w:r>
    </w:p>
    <w:p w14:paraId="659E492F" w14:textId="77777777" w:rsidR="005B1F72" w:rsidRPr="005B1F72" w:rsidRDefault="005B1F72" w:rsidP="00063993">
      <w:pPr>
        <w:rPr>
          <w:rFonts w:asciiTheme="minorHAnsi" w:hAnsiTheme="minorHAnsi"/>
          <w:b/>
          <w:bCs/>
        </w:rPr>
      </w:pPr>
    </w:p>
    <w:p w14:paraId="7C320002" w14:textId="7AABDA32" w:rsidR="00BF0B24" w:rsidRPr="005B1F72" w:rsidRDefault="00B2702F" w:rsidP="00B1468A">
      <w:pPr>
        <w:jc w:val="both"/>
        <w:rPr>
          <w:rFonts w:asciiTheme="minorHAnsi" w:hAnsiTheme="minorHAnsi"/>
        </w:rPr>
      </w:pPr>
      <w:r w:rsidRPr="00B2702F">
        <w:rPr>
          <w:rFonts w:asciiTheme="minorHAnsi" w:hAnsiTheme="minorHAnsi"/>
        </w:rPr>
        <w:t>Smart Parenting Support would require mobile application technology, databases, AI tools, cloud services and secure information resources to provide personalised support. These technologies would help manage learning resources, progress tracking and user information. However, privacy, reliable data processing and secure integration of different technologies must also be considered when developing the system</w:t>
      </w:r>
      <w:r w:rsidR="00BF0B24" w:rsidRPr="005B1F72">
        <w:rPr>
          <w:rFonts w:asciiTheme="minorHAnsi" w:hAnsiTheme="minorHAnsi"/>
        </w:rPr>
        <w:t>.</w:t>
      </w:r>
      <w:r w:rsidR="005B1F72">
        <w:rPr>
          <w:rFonts w:asciiTheme="minorHAnsi" w:hAnsiTheme="minorHAnsi"/>
        </w:rPr>
        <w:t xml:space="preserve"> [3]</w:t>
      </w:r>
    </w:p>
    <w:p w14:paraId="28091F84" w14:textId="77777777" w:rsidR="00B1468A" w:rsidRPr="005B1F72" w:rsidRDefault="00B1468A" w:rsidP="00B1468A">
      <w:pPr>
        <w:jc w:val="both"/>
        <w:rPr>
          <w:rFonts w:asciiTheme="minorHAnsi" w:hAnsiTheme="minorHAnsi"/>
        </w:rPr>
      </w:pPr>
    </w:p>
    <w:p w14:paraId="0D58B5AE" w14:textId="77777777" w:rsidR="00ED0678" w:rsidRPr="000B3CFA" w:rsidRDefault="00ED0678" w:rsidP="00063993"/>
    <w:p w14:paraId="121218AE" w14:textId="21CC5A1E" w:rsidR="00CC1D3E" w:rsidRDefault="00063993" w:rsidP="00063993">
      <w:pPr>
        <w:rPr>
          <w:rFonts w:asciiTheme="minorHAnsi" w:hAnsiTheme="minorHAnsi"/>
          <w:b/>
          <w:bCs/>
        </w:rPr>
      </w:pPr>
      <w:r w:rsidRPr="005B1F72">
        <w:rPr>
          <w:rFonts w:asciiTheme="minorHAnsi" w:hAnsiTheme="minorHAnsi"/>
          <w:b/>
          <w:bCs/>
        </w:rPr>
        <w:t>P</w:t>
      </w:r>
      <w:r w:rsidR="00CC1D3E" w:rsidRPr="005B1F72">
        <w:rPr>
          <w:rFonts w:asciiTheme="minorHAnsi" w:hAnsiTheme="minorHAnsi"/>
          <w:b/>
          <w:bCs/>
        </w:rPr>
        <w:t>roject timeline</w:t>
      </w:r>
    </w:p>
    <w:p w14:paraId="68782A41" w14:textId="77777777" w:rsidR="005B1F72" w:rsidRPr="005B1F72" w:rsidRDefault="005B1F72" w:rsidP="00063993">
      <w:pPr>
        <w:rPr>
          <w:rFonts w:asciiTheme="minorHAnsi" w:hAnsiTheme="minorHAnsi"/>
          <w:b/>
          <w:bCs/>
        </w:rPr>
      </w:pPr>
    </w:p>
    <w:p w14:paraId="7AD99356" w14:textId="7A182064" w:rsidR="00D62282" w:rsidRPr="005B1F72" w:rsidRDefault="00E11FC2" w:rsidP="00B1468A">
      <w:pPr>
        <w:jc w:val="both"/>
        <w:rPr>
          <w:rFonts w:asciiTheme="minorHAnsi" w:hAnsiTheme="minorHAnsi"/>
        </w:rPr>
      </w:pPr>
      <w:r w:rsidRPr="00E11FC2">
        <w:rPr>
          <w:rFonts w:asciiTheme="minorHAnsi" w:hAnsiTheme="minorHAnsi"/>
        </w:rPr>
        <w:t>A structured timeline will help keep Smart Parenting Support organised by dividing the project into clear stages and setting realistic deadlines. The project will include requirements gathering, research, system design, development, testing, evaluation and final documentation. The timeline should remain flexible so tasks can be adjusted if unexpected problems occur, while regular progress reviews can help identify delays early. This approach will help ensure the project remains manageable and progresses towards its planned outcomes</w:t>
      </w:r>
      <w:r w:rsidR="00BF0B24" w:rsidRPr="005B1F72">
        <w:rPr>
          <w:rFonts w:asciiTheme="minorHAnsi" w:hAnsiTheme="minorHAnsi"/>
        </w:rPr>
        <w:t>.</w:t>
      </w:r>
      <w:r w:rsidR="005B1F72">
        <w:rPr>
          <w:rFonts w:asciiTheme="minorHAnsi" w:hAnsiTheme="minorHAnsi"/>
        </w:rPr>
        <w:t xml:space="preserve"> [4]</w:t>
      </w:r>
    </w:p>
    <w:p w14:paraId="799EB413" w14:textId="77777777" w:rsidR="00B1468A" w:rsidRPr="000B3CFA" w:rsidRDefault="00B1468A" w:rsidP="00063993"/>
    <w:p w14:paraId="3E7A65E0" w14:textId="77777777" w:rsidR="001C3F6C" w:rsidRDefault="001C3F6C" w:rsidP="001C3F6C">
      <w:pPr>
        <w:rPr>
          <w:b/>
          <w:bCs/>
        </w:rPr>
      </w:pPr>
      <w:r w:rsidRPr="000B3CFA">
        <w:rPr>
          <w:b/>
          <w:bCs/>
        </w:rPr>
        <w:t>Project timeli</w:t>
      </w:r>
      <w:r>
        <w:rPr>
          <w:b/>
          <w:bCs/>
        </w:rPr>
        <w:t>ne plan</w:t>
      </w:r>
    </w:p>
    <w:p w14:paraId="7B03FFFE" w14:textId="77777777" w:rsidR="00E64616" w:rsidRDefault="00E64616" w:rsidP="001C3F6C">
      <w:pPr>
        <w:rPr>
          <w:b/>
          <w:bCs/>
        </w:rPr>
      </w:pPr>
    </w:p>
    <w:p w14:paraId="43A3C03D" w14:textId="7B064FD6" w:rsidR="00E11FC2" w:rsidRPr="00A54749" w:rsidRDefault="00E64616" w:rsidP="00063993">
      <w:pPr>
        <w:rPr>
          <w:b/>
          <w:bCs/>
        </w:rPr>
      </w:pPr>
      <w:r w:rsidRPr="00163F83">
        <w:rPr>
          <w:b/>
          <w:bCs/>
          <w:noProof/>
        </w:rPr>
        <w:drawing>
          <wp:inline distT="0" distB="0" distL="0" distR="0" wp14:anchorId="2D686FBB" wp14:editId="52D61C3E">
            <wp:extent cx="2438400" cy="3858142"/>
            <wp:effectExtent l="0" t="0" r="0" b="3175"/>
            <wp:docPr id="20485433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543385" name=""/>
                    <pic:cNvPicPr/>
                  </pic:nvPicPr>
                  <pic:blipFill>
                    <a:blip r:embed="rId9"/>
                    <a:stretch>
                      <a:fillRect/>
                    </a:stretch>
                  </pic:blipFill>
                  <pic:spPr>
                    <a:xfrm>
                      <a:off x="0" y="0"/>
                      <a:ext cx="2494214" cy="3946454"/>
                    </a:xfrm>
                    <a:prstGeom prst="rect">
                      <a:avLst/>
                    </a:prstGeom>
                  </pic:spPr>
                </pic:pic>
              </a:graphicData>
            </a:graphic>
          </wp:inline>
        </w:drawing>
      </w:r>
    </w:p>
    <w:p w14:paraId="0D1FF9EC" w14:textId="0DD2EFB8" w:rsidR="00D62282" w:rsidRPr="005B1F72" w:rsidRDefault="00063993" w:rsidP="00063993">
      <w:pPr>
        <w:rPr>
          <w:rFonts w:asciiTheme="minorHAnsi" w:hAnsiTheme="minorHAnsi"/>
          <w:b/>
          <w:bCs/>
        </w:rPr>
      </w:pPr>
      <w:r w:rsidRPr="005B1F72">
        <w:rPr>
          <w:rFonts w:asciiTheme="minorHAnsi" w:hAnsiTheme="minorHAnsi"/>
          <w:b/>
          <w:bCs/>
        </w:rPr>
        <w:lastRenderedPageBreak/>
        <w:t>S</w:t>
      </w:r>
      <w:r w:rsidR="00D62282" w:rsidRPr="005B1F72">
        <w:rPr>
          <w:rFonts w:asciiTheme="minorHAnsi" w:hAnsiTheme="minorHAnsi"/>
          <w:b/>
          <w:bCs/>
        </w:rPr>
        <w:t xml:space="preserve">chedule &amp; </w:t>
      </w:r>
      <w:r w:rsidRPr="005B1F72">
        <w:rPr>
          <w:rFonts w:asciiTheme="minorHAnsi" w:hAnsiTheme="minorHAnsi"/>
          <w:b/>
          <w:bCs/>
        </w:rPr>
        <w:t>C</w:t>
      </w:r>
      <w:r w:rsidR="00D62282" w:rsidRPr="005B1F72">
        <w:rPr>
          <w:rFonts w:asciiTheme="minorHAnsi" w:hAnsiTheme="minorHAnsi"/>
          <w:b/>
          <w:bCs/>
        </w:rPr>
        <w:t>onstraints</w:t>
      </w:r>
    </w:p>
    <w:p w14:paraId="2ADF54AC" w14:textId="77777777" w:rsidR="005B1F72" w:rsidRPr="00B2702F" w:rsidRDefault="005B1F72" w:rsidP="00063993">
      <w:pPr>
        <w:rPr>
          <w:rFonts w:asciiTheme="minorHAnsi" w:hAnsiTheme="minorHAnsi"/>
        </w:rPr>
      </w:pPr>
    </w:p>
    <w:p w14:paraId="18663ECA" w14:textId="1FF2E8A6" w:rsidR="00BF0B24" w:rsidRPr="005B1F72" w:rsidRDefault="00B2702F" w:rsidP="001A1657">
      <w:pPr>
        <w:jc w:val="both"/>
        <w:rPr>
          <w:rFonts w:asciiTheme="minorHAnsi" w:hAnsiTheme="minorHAnsi"/>
        </w:rPr>
      </w:pPr>
      <w:r w:rsidRPr="00B2702F">
        <w:rPr>
          <w:rFonts w:asciiTheme="minorHAnsi" w:hAnsiTheme="minorHAnsi"/>
        </w:rPr>
        <w:t>The Smart Parenting Support project will need a realistic schedule that considers available time, resources, deadlines and task dependencies. The main constraints may include limited development time, technical resources, budget, cybersecurity requirements and the complexity of integrating AI features. Planning these factors together will help organise development and ensure that tasks are completed in the correct order. The schedule should also remain flexible because unexpected technical issues or changes in requirements may affect progress</w:t>
      </w:r>
      <w:r w:rsidR="00BF0B24" w:rsidRPr="005B1F72">
        <w:rPr>
          <w:rFonts w:asciiTheme="minorHAnsi" w:hAnsiTheme="minorHAnsi"/>
        </w:rPr>
        <w:t>.</w:t>
      </w:r>
      <w:r w:rsidR="005B1F72">
        <w:rPr>
          <w:rFonts w:asciiTheme="minorHAnsi" w:hAnsiTheme="minorHAnsi"/>
        </w:rPr>
        <w:t xml:space="preserve"> [5]</w:t>
      </w:r>
    </w:p>
    <w:p w14:paraId="1C3A93F9" w14:textId="77777777" w:rsidR="001A1657" w:rsidRPr="000B3CFA" w:rsidRDefault="001A1657" w:rsidP="00063993"/>
    <w:p w14:paraId="06C41F6A" w14:textId="77777777" w:rsidR="000B3CFA" w:rsidRPr="000B3CFA" w:rsidRDefault="000B3CFA" w:rsidP="00063993"/>
    <w:p w14:paraId="01052E63" w14:textId="3840905A" w:rsidR="00CC1D3E" w:rsidRDefault="00D62282" w:rsidP="00063993">
      <w:pPr>
        <w:rPr>
          <w:rFonts w:asciiTheme="minorHAnsi" w:hAnsiTheme="minorHAnsi"/>
          <w:b/>
          <w:bCs/>
        </w:rPr>
      </w:pPr>
      <w:r w:rsidRPr="004A3439">
        <w:rPr>
          <w:rFonts w:asciiTheme="minorHAnsi" w:hAnsiTheme="minorHAnsi"/>
          <w:b/>
          <w:bCs/>
        </w:rPr>
        <w:t>Gantt chart</w:t>
      </w:r>
    </w:p>
    <w:p w14:paraId="57810A0D" w14:textId="77777777" w:rsidR="004A3439" w:rsidRPr="00E11FC2" w:rsidRDefault="004A3439" w:rsidP="00063993">
      <w:pPr>
        <w:rPr>
          <w:rFonts w:asciiTheme="minorHAnsi" w:hAnsiTheme="minorHAnsi"/>
        </w:rPr>
      </w:pPr>
    </w:p>
    <w:p w14:paraId="3AF763EA" w14:textId="40D39974" w:rsidR="00D62282" w:rsidRPr="004A3439" w:rsidRDefault="00E11FC2" w:rsidP="00BF0B24">
      <w:pPr>
        <w:jc w:val="both"/>
        <w:rPr>
          <w:rFonts w:asciiTheme="minorHAnsi" w:hAnsiTheme="minorHAnsi"/>
        </w:rPr>
      </w:pPr>
      <w:r w:rsidRPr="00E11FC2">
        <w:rPr>
          <w:rFonts w:asciiTheme="minorHAnsi" w:hAnsiTheme="minorHAnsi"/>
        </w:rPr>
        <w:t>A Gantt chart will help organise Smart Parenting Support by showing the start and finish dates of each project activity. The project can be divided into requirements gathering, research, design, development, testing, evaluation and final documentation, with some tasks overlapping where appropriate. This will make the project schedule easier to understand and help monitor progress. The Gantt chart will mainly be used as a planning and monitoring tool to keep the project on track</w:t>
      </w:r>
      <w:r w:rsidR="00BF0B24" w:rsidRPr="004A3439">
        <w:rPr>
          <w:rFonts w:asciiTheme="minorHAnsi" w:hAnsiTheme="minorHAnsi"/>
        </w:rPr>
        <w:t>.</w:t>
      </w:r>
      <w:r w:rsidR="005B1F72">
        <w:rPr>
          <w:rFonts w:asciiTheme="minorHAnsi" w:hAnsiTheme="minorHAnsi"/>
        </w:rPr>
        <w:t xml:space="preserve"> [6]</w:t>
      </w:r>
    </w:p>
    <w:p w14:paraId="6A8B22B5" w14:textId="77777777" w:rsidR="00BF0B24" w:rsidRPr="000B3CFA" w:rsidRDefault="00BF0B24" w:rsidP="00063993"/>
    <w:p w14:paraId="7A60F4D3" w14:textId="77777777" w:rsidR="00BF0B24" w:rsidRDefault="00BF0B24" w:rsidP="007B43EA">
      <w:pPr>
        <w:snapToGrid w:val="0"/>
        <w:rPr>
          <w:color w:val="EE0000"/>
        </w:rPr>
      </w:pPr>
    </w:p>
    <w:p w14:paraId="54028ED3" w14:textId="27EE9871" w:rsidR="005B1F72" w:rsidRDefault="00307E4F" w:rsidP="007B43EA">
      <w:pPr>
        <w:snapToGrid w:val="0"/>
        <w:rPr>
          <w:color w:val="EE0000"/>
        </w:rPr>
      </w:pPr>
      <w:r>
        <w:rPr>
          <w:noProof/>
          <w:color w:val="EE0000"/>
          <w14:ligatures w14:val="standardContextual"/>
        </w:rPr>
        <w:drawing>
          <wp:inline distT="0" distB="0" distL="0" distR="0" wp14:anchorId="075AF2BB" wp14:editId="146C82C6">
            <wp:extent cx="5731510" cy="2641600"/>
            <wp:effectExtent l="0" t="0" r="0" b="0"/>
            <wp:docPr id="80668778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687784" name="Picture 806687784"/>
                    <pic:cNvPicPr/>
                  </pic:nvPicPr>
                  <pic:blipFill>
                    <a:blip r:embed="rId10">
                      <a:extLst>
                        <a:ext uri="{28A0092B-C50C-407E-A947-70E740481C1C}">
                          <a14:useLocalDpi xmlns:a14="http://schemas.microsoft.com/office/drawing/2010/main" val="0"/>
                        </a:ext>
                      </a:extLst>
                    </a:blip>
                    <a:stretch>
                      <a:fillRect/>
                    </a:stretch>
                  </pic:blipFill>
                  <pic:spPr>
                    <a:xfrm>
                      <a:off x="0" y="0"/>
                      <a:ext cx="5757015" cy="2653355"/>
                    </a:xfrm>
                    <a:prstGeom prst="rect">
                      <a:avLst/>
                    </a:prstGeom>
                  </pic:spPr>
                </pic:pic>
              </a:graphicData>
            </a:graphic>
          </wp:inline>
        </w:drawing>
      </w:r>
    </w:p>
    <w:p w14:paraId="181BB85D" w14:textId="77777777" w:rsidR="005B1F72" w:rsidRDefault="005B1F72" w:rsidP="007B43EA">
      <w:pPr>
        <w:snapToGrid w:val="0"/>
        <w:rPr>
          <w:color w:val="EE0000"/>
        </w:rPr>
      </w:pPr>
    </w:p>
    <w:p w14:paraId="03B5A886" w14:textId="540DE822" w:rsidR="001C3F6C" w:rsidRPr="00D10584" w:rsidRDefault="001C3F6C" w:rsidP="00163F83">
      <w:pPr>
        <w:snapToGrid w:val="0"/>
        <w:jc w:val="center"/>
        <w:rPr>
          <w:rFonts w:ascii="Plantagenet Cherokee" w:hAnsi="Plantagenet Cherokee" w:cs="Plantagenet Cherokee"/>
        </w:rPr>
      </w:pPr>
      <w:r>
        <w:rPr>
          <w:rFonts w:ascii="Plantagenet Cherokee" w:hAnsi="Plantagenet Cherokee" w:cs="Plantagenet Cherokee"/>
        </w:rPr>
        <w:t>Figure 1: Gantt Chart</w:t>
      </w:r>
    </w:p>
    <w:p w14:paraId="57E70093" w14:textId="77777777" w:rsidR="005B1F72" w:rsidRDefault="005B1F72" w:rsidP="007B43EA">
      <w:pPr>
        <w:snapToGrid w:val="0"/>
        <w:rPr>
          <w:b/>
          <w:bCs/>
        </w:rPr>
      </w:pPr>
    </w:p>
    <w:p w14:paraId="1A49A0CF" w14:textId="77777777" w:rsidR="001C3F6C" w:rsidRDefault="001C3F6C" w:rsidP="007B43EA">
      <w:pPr>
        <w:snapToGrid w:val="0"/>
        <w:rPr>
          <w:b/>
          <w:bCs/>
        </w:rPr>
      </w:pPr>
    </w:p>
    <w:p w14:paraId="6277981A" w14:textId="56872956" w:rsidR="00D62282" w:rsidRDefault="00D62282" w:rsidP="007B43EA">
      <w:pPr>
        <w:snapToGrid w:val="0"/>
        <w:rPr>
          <w:b/>
          <w:bCs/>
        </w:rPr>
      </w:pPr>
      <w:r w:rsidRPr="000B3CFA">
        <w:rPr>
          <w:b/>
          <w:bCs/>
        </w:rPr>
        <w:t>Development method</w:t>
      </w:r>
    </w:p>
    <w:p w14:paraId="5A4C4838" w14:textId="77777777" w:rsidR="001C3F6C" w:rsidRPr="000B3CFA" w:rsidRDefault="001C3F6C" w:rsidP="007B43EA">
      <w:pPr>
        <w:snapToGrid w:val="0"/>
        <w:rPr>
          <w:b/>
          <w:bCs/>
        </w:rPr>
      </w:pPr>
    </w:p>
    <w:p w14:paraId="7C083762" w14:textId="18809518" w:rsidR="00A54749" w:rsidRDefault="009351CA" w:rsidP="00A54749">
      <w:pPr>
        <w:pStyle w:val="p1"/>
        <w:snapToGrid w:val="0"/>
        <w:spacing w:after="160"/>
        <w:jc w:val="both"/>
        <w:rPr>
          <w:rFonts w:asciiTheme="minorHAnsi" w:hAnsiTheme="minorHAnsi"/>
          <w:sz w:val="24"/>
          <w:szCs w:val="24"/>
        </w:rPr>
      </w:pPr>
      <w:r w:rsidRPr="009351CA">
        <w:rPr>
          <w:rFonts w:asciiTheme="minorHAnsi" w:hAnsiTheme="minorHAnsi"/>
          <w:sz w:val="24"/>
          <w:szCs w:val="24"/>
        </w:rPr>
        <w:t xml:space="preserve">Agile development would be suitable for Smart Parenting Support because it uses a flexible and iterative approach, allowing the system to be developed and improved in smaller stages. The project could begin with the main requirements and user interface, followed by features such as child profiles, learning resources, progress tracking and AI support. Each stage can be tested and reviewed before further development, helping identify problems early. However, changes must be controlled to prevent scope creep </w:t>
      </w:r>
      <w:r w:rsidRPr="009351CA">
        <w:rPr>
          <w:rFonts w:asciiTheme="minorHAnsi" w:hAnsiTheme="minorHAnsi"/>
          <w:sz w:val="24"/>
          <w:szCs w:val="24"/>
        </w:rPr>
        <w:lastRenderedPageBreak/>
        <w:t>and delays. Agile will therefore be managed alongside the project scope, timeline and Gantt chart</w:t>
      </w:r>
      <w:r w:rsidR="001C0863" w:rsidRPr="000B3CFA">
        <w:rPr>
          <w:rFonts w:asciiTheme="minorHAnsi" w:hAnsiTheme="minorHAnsi"/>
          <w:sz w:val="24"/>
          <w:szCs w:val="24"/>
        </w:rPr>
        <w:t>.</w:t>
      </w:r>
      <w:r w:rsidR="005B1F72">
        <w:rPr>
          <w:rFonts w:asciiTheme="minorHAnsi" w:hAnsiTheme="minorHAnsi"/>
          <w:sz w:val="24"/>
          <w:szCs w:val="24"/>
        </w:rPr>
        <w:t xml:space="preserve"> [7]</w:t>
      </w:r>
    </w:p>
    <w:p w14:paraId="58B55F17" w14:textId="77777777" w:rsidR="00307E4F" w:rsidRDefault="00307E4F" w:rsidP="009351CA">
      <w:pPr>
        <w:pStyle w:val="p1"/>
        <w:snapToGrid w:val="0"/>
        <w:jc w:val="both"/>
        <w:rPr>
          <w:rFonts w:asciiTheme="minorHAnsi" w:hAnsiTheme="minorHAnsi"/>
          <w:b/>
          <w:bCs/>
          <w:sz w:val="24"/>
          <w:szCs w:val="24"/>
        </w:rPr>
      </w:pPr>
    </w:p>
    <w:p w14:paraId="4D5ED9F8" w14:textId="77777777" w:rsidR="00307E4F" w:rsidRDefault="00307E4F" w:rsidP="009351CA">
      <w:pPr>
        <w:pStyle w:val="p1"/>
        <w:snapToGrid w:val="0"/>
        <w:jc w:val="both"/>
        <w:rPr>
          <w:rFonts w:asciiTheme="minorHAnsi" w:hAnsiTheme="minorHAnsi"/>
          <w:b/>
          <w:bCs/>
          <w:sz w:val="24"/>
          <w:szCs w:val="24"/>
        </w:rPr>
      </w:pPr>
    </w:p>
    <w:p w14:paraId="4199BDBF" w14:textId="410DE6DF" w:rsidR="000B3CFA" w:rsidRPr="00A54749" w:rsidRDefault="00CC1D3E" w:rsidP="00A54749">
      <w:pPr>
        <w:pStyle w:val="p1"/>
        <w:snapToGrid w:val="0"/>
        <w:spacing w:after="160"/>
        <w:jc w:val="both"/>
        <w:rPr>
          <w:rFonts w:asciiTheme="minorHAnsi" w:hAnsiTheme="minorHAnsi"/>
          <w:sz w:val="24"/>
          <w:szCs w:val="24"/>
        </w:rPr>
      </w:pPr>
      <w:r w:rsidRPr="00A54749">
        <w:rPr>
          <w:rFonts w:asciiTheme="minorHAnsi" w:hAnsiTheme="minorHAnsi"/>
          <w:b/>
          <w:bCs/>
          <w:sz w:val="24"/>
          <w:szCs w:val="24"/>
        </w:rPr>
        <w:t>Wireframes</w:t>
      </w:r>
    </w:p>
    <w:p w14:paraId="568D436B" w14:textId="01C96F95" w:rsidR="00CC1D3E" w:rsidRPr="00A82A57" w:rsidRDefault="00A82A57" w:rsidP="000B3CFA">
      <w:pPr>
        <w:jc w:val="both"/>
        <w:rPr>
          <w:color w:val="000000"/>
        </w:rPr>
      </w:pPr>
      <w:r w:rsidRPr="00A82A57">
        <w:rPr>
          <w:color w:val="000000"/>
        </w:rPr>
        <w:t>The wireframes for Smart Parenting Support show the planned layout of the login page, dashboard, AI chatbot, learning resources and progress tracker. They help plan navigation and how information will be presented before development begins. The wireframes can also identify design and usability issues early, allowing improvements before implementation. However, they only show the proposed interface and would need to be tested and refined with user feedback</w:t>
      </w:r>
      <w:r>
        <w:rPr>
          <w:color w:val="000000"/>
        </w:rPr>
        <w:t>.</w:t>
      </w:r>
      <w:r w:rsidR="005B1F72">
        <w:rPr>
          <w:rFonts w:asciiTheme="minorHAnsi" w:hAnsiTheme="minorHAnsi" w:cs="Arial"/>
        </w:rPr>
        <w:t xml:space="preserve"> [</w:t>
      </w:r>
      <w:r w:rsidR="00983483">
        <w:rPr>
          <w:rFonts w:asciiTheme="minorHAnsi" w:hAnsiTheme="minorHAnsi" w:cs="Arial"/>
        </w:rPr>
        <w:t>8]</w:t>
      </w:r>
    </w:p>
    <w:p w14:paraId="129A36AF" w14:textId="77777777" w:rsidR="00232BDF" w:rsidRPr="004A3439" w:rsidRDefault="00232BDF" w:rsidP="000B3CFA">
      <w:pPr>
        <w:jc w:val="both"/>
        <w:rPr>
          <w:rFonts w:asciiTheme="minorHAnsi" w:hAnsiTheme="minorHAnsi" w:cs="Arial"/>
        </w:rPr>
      </w:pPr>
    </w:p>
    <w:p w14:paraId="06E06959" w14:textId="74A403B5" w:rsidR="0028172A" w:rsidRPr="000B3CFA" w:rsidRDefault="00CA69C1" w:rsidP="00E13D74">
      <w:pPr>
        <w:rPr>
          <w:rFonts w:cs="Arial"/>
          <w:color w:val="FF0000"/>
        </w:rPr>
      </w:pPr>
      <w:r w:rsidRPr="00CA69C1">
        <w:rPr>
          <w:rFonts w:cs="Arial"/>
          <w:noProof/>
          <w:color w:val="FF0000"/>
        </w:rPr>
        <w:drawing>
          <wp:inline distT="0" distB="0" distL="0" distR="0" wp14:anchorId="7FF27262" wp14:editId="2F65EF8F">
            <wp:extent cx="5731510" cy="3890645"/>
            <wp:effectExtent l="0" t="0" r="0" b="0"/>
            <wp:docPr id="1882129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129496" name=""/>
                    <pic:cNvPicPr/>
                  </pic:nvPicPr>
                  <pic:blipFill>
                    <a:blip r:embed="rId11"/>
                    <a:stretch>
                      <a:fillRect/>
                    </a:stretch>
                  </pic:blipFill>
                  <pic:spPr>
                    <a:xfrm>
                      <a:off x="0" y="0"/>
                      <a:ext cx="5731510" cy="3890645"/>
                    </a:xfrm>
                    <a:prstGeom prst="rect">
                      <a:avLst/>
                    </a:prstGeom>
                  </pic:spPr>
                </pic:pic>
              </a:graphicData>
            </a:graphic>
          </wp:inline>
        </w:drawing>
      </w:r>
    </w:p>
    <w:p w14:paraId="5473514D" w14:textId="77777777" w:rsidR="00CA69C1" w:rsidRDefault="00CA69C1" w:rsidP="001C3F6C">
      <w:pPr>
        <w:jc w:val="center"/>
        <w:rPr>
          <w:rFonts w:cs="Arial"/>
        </w:rPr>
      </w:pPr>
    </w:p>
    <w:p w14:paraId="7B4B78DF" w14:textId="532F30E3" w:rsidR="001C3F6C" w:rsidRPr="004A3439" w:rsidRDefault="001C3F6C" w:rsidP="001C3F6C">
      <w:pPr>
        <w:jc w:val="center"/>
        <w:rPr>
          <w:color w:val="000000"/>
        </w:rPr>
      </w:pPr>
      <w:r w:rsidRPr="004A3439">
        <w:rPr>
          <w:rFonts w:cs="Arial"/>
        </w:rPr>
        <w:t xml:space="preserve">Figure 2: </w:t>
      </w:r>
      <w:r w:rsidRPr="004A3439">
        <w:rPr>
          <w:color w:val="000000"/>
        </w:rPr>
        <w:t>Wireframes</w:t>
      </w:r>
      <w:r w:rsidR="0016653A">
        <w:rPr>
          <w:color w:val="000000"/>
        </w:rPr>
        <w:t xml:space="preserve"> [13]</w:t>
      </w:r>
    </w:p>
    <w:p w14:paraId="26CD8FA5" w14:textId="77777777" w:rsidR="001C3F6C" w:rsidRDefault="001C3F6C" w:rsidP="001C3F6C">
      <w:pPr>
        <w:rPr>
          <w:highlight w:val="yellow"/>
        </w:rPr>
      </w:pPr>
    </w:p>
    <w:p w14:paraId="7231CB27" w14:textId="77777777" w:rsidR="001C3F6C" w:rsidRPr="001C3F6C" w:rsidRDefault="001C3F6C" w:rsidP="001C3F6C">
      <w:pPr>
        <w:rPr>
          <w:highlight w:val="yellow"/>
        </w:rPr>
      </w:pPr>
    </w:p>
    <w:p w14:paraId="127D5C99" w14:textId="77777777" w:rsidR="00A54749" w:rsidRDefault="00A54749" w:rsidP="00244624">
      <w:pPr>
        <w:rPr>
          <w:rFonts w:asciiTheme="minorHAnsi" w:hAnsiTheme="minorHAnsi"/>
          <w:b/>
          <w:bCs/>
          <w:color w:val="000000"/>
        </w:rPr>
      </w:pPr>
    </w:p>
    <w:p w14:paraId="11EF645F" w14:textId="51CBCCD1" w:rsidR="00244624" w:rsidRPr="004A3439" w:rsidRDefault="00CC1D3E" w:rsidP="00244624">
      <w:pPr>
        <w:rPr>
          <w:rFonts w:asciiTheme="minorHAnsi" w:hAnsiTheme="minorHAnsi"/>
          <w:b/>
          <w:bCs/>
          <w:color w:val="000000"/>
        </w:rPr>
      </w:pPr>
      <w:r w:rsidRPr="004A3439">
        <w:rPr>
          <w:rFonts w:asciiTheme="minorHAnsi" w:hAnsiTheme="minorHAnsi"/>
          <w:b/>
          <w:bCs/>
          <w:color w:val="000000"/>
        </w:rPr>
        <w:t>Storyboard</w:t>
      </w:r>
    </w:p>
    <w:p w14:paraId="2254B4BE" w14:textId="77777777" w:rsidR="004A3439" w:rsidRPr="004A3439" w:rsidRDefault="004A3439" w:rsidP="00244624">
      <w:pPr>
        <w:rPr>
          <w:rFonts w:asciiTheme="minorHAnsi" w:hAnsiTheme="minorHAnsi"/>
          <w:b/>
          <w:bCs/>
          <w:color w:val="000000"/>
        </w:rPr>
      </w:pPr>
    </w:p>
    <w:p w14:paraId="5A932BCE" w14:textId="05E28592" w:rsidR="00232BDF" w:rsidRPr="004A3439" w:rsidRDefault="00A82A57" w:rsidP="000B3CFA">
      <w:pPr>
        <w:jc w:val="both"/>
        <w:rPr>
          <w:rFonts w:asciiTheme="minorHAnsi" w:hAnsiTheme="minorHAnsi"/>
          <w:color w:val="000000"/>
        </w:rPr>
      </w:pPr>
      <w:r w:rsidRPr="00A82A57">
        <w:rPr>
          <w:rFonts w:asciiTheme="minorHAnsi" w:hAnsiTheme="minorHAnsi"/>
          <w:color w:val="000000"/>
        </w:rPr>
        <w:t>The storyboard for Smart Parenting Support shows the planned journey of a parent through the application, including the welcome screen, dashboard, AI chatbot, learning resources, homework support, progress tracker and notifications. It helps show how these features connect and whether the navigation is clear and logical. The storyboard can also identify unnecessary steps before development begins. However, it represents the planned user experience, so user testing and feedback would be needed to improve the design and ensure it meets parents</w:t>
      </w:r>
      <w:r>
        <w:rPr>
          <w:rFonts w:asciiTheme="minorHAnsi" w:hAnsiTheme="minorHAnsi"/>
          <w:color w:val="000000"/>
        </w:rPr>
        <w:t>’</w:t>
      </w:r>
      <w:r w:rsidRPr="00A82A57">
        <w:rPr>
          <w:rFonts w:asciiTheme="minorHAnsi" w:hAnsiTheme="minorHAnsi"/>
          <w:color w:val="000000"/>
        </w:rPr>
        <w:t xml:space="preserve"> needs</w:t>
      </w:r>
      <w:r w:rsidR="00232BDF" w:rsidRPr="004A3439">
        <w:rPr>
          <w:rFonts w:asciiTheme="minorHAnsi" w:hAnsiTheme="minorHAnsi"/>
          <w:color w:val="000000"/>
        </w:rPr>
        <w:t>.</w:t>
      </w:r>
      <w:r w:rsidR="00983483">
        <w:rPr>
          <w:rFonts w:asciiTheme="minorHAnsi" w:hAnsiTheme="minorHAnsi"/>
          <w:color w:val="000000"/>
        </w:rPr>
        <w:t xml:space="preserve"> [9]</w:t>
      </w:r>
    </w:p>
    <w:p w14:paraId="214094B1" w14:textId="655EB90E" w:rsidR="00CC1D3E" w:rsidRPr="004A3439" w:rsidRDefault="00CC1D3E" w:rsidP="000B3CFA">
      <w:pPr>
        <w:jc w:val="both"/>
        <w:rPr>
          <w:rFonts w:asciiTheme="minorHAnsi" w:hAnsiTheme="minorHAnsi"/>
          <w:color w:val="000000"/>
        </w:rPr>
      </w:pPr>
    </w:p>
    <w:p w14:paraId="317C6ED8" w14:textId="07850CC7" w:rsidR="00232BDF" w:rsidRPr="000B3CFA" w:rsidRDefault="00232BDF" w:rsidP="000B3CFA">
      <w:pPr>
        <w:jc w:val="both"/>
        <w:rPr>
          <w:color w:val="000000"/>
        </w:rPr>
      </w:pPr>
      <w:r>
        <w:rPr>
          <w:color w:val="000000"/>
        </w:rPr>
        <w:t xml:space="preserve"> </w:t>
      </w:r>
    </w:p>
    <w:p w14:paraId="62E36BD2" w14:textId="08119D8C" w:rsidR="00CC1D3E" w:rsidRDefault="00CC1D3E" w:rsidP="00244624">
      <w:pPr>
        <w:rPr>
          <w:highlight w:val="yellow"/>
        </w:rPr>
      </w:pPr>
    </w:p>
    <w:p w14:paraId="720C3736" w14:textId="2BB179F2" w:rsidR="001C3F6C" w:rsidRPr="000B3CFA" w:rsidRDefault="001C3F6C" w:rsidP="00244624">
      <w:pPr>
        <w:rPr>
          <w:highlight w:val="yellow"/>
        </w:rPr>
      </w:pPr>
      <w:r>
        <w:rPr>
          <w:noProof/>
          <w14:ligatures w14:val="standardContextual"/>
        </w:rPr>
        <w:drawing>
          <wp:inline distT="0" distB="0" distL="0" distR="0" wp14:anchorId="52A01154" wp14:editId="07253BBC">
            <wp:extent cx="5730050" cy="4411745"/>
            <wp:effectExtent l="0" t="0" r="0" b="0"/>
            <wp:docPr id="45124043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240439" name="Picture 451240439"/>
                    <pic:cNvPicPr/>
                  </pic:nvPicPr>
                  <pic:blipFill>
                    <a:blip r:embed="rId12">
                      <a:extLst>
                        <a:ext uri="{28A0092B-C50C-407E-A947-70E740481C1C}">
                          <a14:useLocalDpi xmlns:a14="http://schemas.microsoft.com/office/drawing/2010/main" val="0"/>
                        </a:ext>
                      </a:extLst>
                    </a:blip>
                    <a:stretch>
                      <a:fillRect/>
                    </a:stretch>
                  </pic:blipFill>
                  <pic:spPr>
                    <a:xfrm>
                      <a:off x="0" y="0"/>
                      <a:ext cx="5773508" cy="4445205"/>
                    </a:xfrm>
                    <a:prstGeom prst="rect">
                      <a:avLst/>
                    </a:prstGeom>
                  </pic:spPr>
                </pic:pic>
              </a:graphicData>
            </a:graphic>
          </wp:inline>
        </w:drawing>
      </w:r>
    </w:p>
    <w:p w14:paraId="2495E99F" w14:textId="77777777" w:rsidR="001C3F6C" w:rsidRDefault="001C3F6C" w:rsidP="001C3F6C">
      <w:pPr>
        <w:jc w:val="center"/>
        <w:rPr>
          <w:rFonts w:cs="Arial"/>
          <w:highlight w:val="yellow"/>
        </w:rPr>
      </w:pPr>
    </w:p>
    <w:p w14:paraId="72F80F7D" w14:textId="77777777" w:rsidR="00A54749" w:rsidRDefault="001C3F6C" w:rsidP="00A54749">
      <w:pPr>
        <w:jc w:val="center"/>
        <w:rPr>
          <w:color w:val="000000"/>
        </w:rPr>
      </w:pPr>
      <w:r w:rsidRPr="004A3439">
        <w:rPr>
          <w:rFonts w:cs="Arial"/>
        </w:rPr>
        <w:t xml:space="preserve">figure 3: </w:t>
      </w:r>
      <w:r w:rsidRPr="00983483">
        <w:rPr>
          <w:color w:val="000000"/>
        </w:rPr>
        <w:t>Storyboard</w:t>
      </w:r>
      <w:r w:rsidR="00983483" w:rsidRPr="00983483">
        <w:rPr>
          <w:color w:val="000000"/>
        </w:rPr>
        <w:t xml:space="preserve"> [13]</w:t>
      </w:r>
    </w:p>
    <w:p w14:paraId="6682FDBF" w14:textId="6EA60AC5" w:rsidR="00A84242" w:rsidRPr="00A54749" w:rsidRDefault="001F51DA" w:rsidP="0089478E">
      <w:pPr>
        <w:pStyle w:val="Heading1"/>
        <w:rPr>
          <w:color w:val="000000"/>
        </w:rPr>
      </w:pPr>
      <w:bookmarkStart w:id="4" w:name="_Toc237730161"/>
      <w:r w:rsidRPr="00A54749">
        <w:t>Task 2</w:t>
      </w:r>
      <w:bookmarkEnd w:id="4"/>
      <w:r w:rsidRPr="004A3439">
        <w:t xml:space="preserve"> </w:t>
      </w:r>
    </w:p>
    <w:p w14:paraId="4A286642" w14:textId="77777777" w:rsidR="00E170DF" w:rsidRDefault="00E170DF" w:rsidP="00675E0B">
      <w:pPr>
        <w:rPr>
          <w:rFonts w:ascii="Arial" w:hAnsi="Arial" w:cs="Arial"/>
          <w:color w:val="FF0000"/>
        </w:rPr>
      </w:pPr>
    </w:p>
    <w:p w14:paraId="6507757E" w14:textId="77777777" w:rsidR="00682761" w:rsidRPr="00682761" w:rsidRDefault="00682761" w:rsidP="00063993">
      <w:pPr>
        <w:pStyle w:val="Heading2"/>
      </w:pPr>
      <w:bookmarkStart w:id="5" w:name="_Toc237730162"/>
      <w:r w:rsidRPr="00682761">
        <w:rPr>
          <w:rStyle w:val="s1"/>
          <w:sz w:val="24"/>
          <w:szCs w:val="24"/>
        </w:rPr>
        <w:t>•</w:t>
      </w:r>
      <w:r w:rsidRPr="00682761">
        <w:rPr>
          <w:rStyle w:val="s2"/>
          <w:sz w:val="24"/>
          <w:szCs w:val="24"/>
        </w:rPr>
        <w:t xml:space="preserve"> </w:t>
      </w:r>
      <w:r w:rsidRPr="00682761">
        <w:t>T2-Enterprise:</w:t>
      </w:r>
      <w:bookmarkEnd w:id="5"/>
    </w:p>
    <w:p w14:paraId="36A4A26B" w14:textId="77777777" w:rsidR="004A3439" w:rsidRDefault="004A3439" w:rsidP="00D42A19">
      <w:pPr>
        <w:pStyle w:val="p1"/>
        <w:snapToGrid w:val="0"/>
        <w:jc w:val="both"/>
        <w:rPr>
          <w:rStyle w:val="s3"/>
          <w:b/>
          <w:bCs/>
          <w:sz w:val="24"/>
          <w:szCs w:val="24"/>
        </w:rPr>
      </w:pPr>
    </w:p>
    <w:p w14:paraId="2BF59D60" w14:textId="77777777" w:rsidR="004A3439" w:rsidRPr="0007491E" w:rsidRDefault="004A3439" w:rsidP="00D42A19">
      <w:pPr>
        <w:pStyle w:val="p1"/>
        <w:snapToGrid w:val="0"/>
        <w:jc w:val="both"/>
        <w:rPr>
          <w:rFonts w:asciiTheme="minorHAnsi" w:hAnsiTheme="minorHAnsi"/>
          <w:sz w:val="24"/>
          <w:szCs w:val="24"/>
        </w:rPr>
      </w:pPr>
    </w:p>
    <w:p w14:paraId="698AE202" w14:textId="77777777" w:rsidR="0007491E" w:rsidRPr="00D42A19" w:rsidRDefault="0007491E" w:rsidP="00D42A19">
      <w:pPr>
        <w:pStyle w:val="p1"/>
        <w:snapToGrid w:val="0"/>
        <w:jc w:val="both"/>
        <w:rPr>
          <w:rFonts w:asciiTheme="minorHAnsi" w:hAnsiTheme="minorHAnsi"/>
          <w:b/>
          <w:bCs/>
          <w:sz w:val="24"/>
          <w:szCs w:val="24"/>
          <w:u w:val="single"/>
        </w:rPr>
      </w:pPr>
      <w:r w:rsidRPr="00D42A19">
        <w:rPr>
          <w:rFonts w:asciiTheme="minorHAnsi" w:hAnsiTheme="minorHAnsi"/>
          <w:b/>
          <w:bCs/>
          <w:sz w:val="24"/>
          <w:szCs w:val="24"/>
          <w:u w:val="single"/>
        </w:rPr>
        <w:t>PEST Analysis</w:t>
      </w:r>
    </w:p>
    <w:p w14:paraId="5DBCD75D" w14:textId="77777777" w:rsidR="00D42A19" w:rsidRDefault="00D42A19" w:rsidP="00D42A19">
      <w:pPr>
        <w:pStyle w:val="p1"/>
        <w:snapToGrid w:val="0"/>
        <w:jc w:val="both"/>
        <w:rPr>
          <w:rFonts w:asciiTheme="minorHAnsi" w:hAnsiTheme="minorHAnsi"/>
          <w:sz w:val="24"/>
          <w:szCs w:val="24"/>
        </w:rPr>
      </w:pPr>
    </w:p>
    <w:p w14:paraId="100D58EC" w14:textId="40176CFC" w:rsidR="0007491E" w:rsidRPr="00D42A19" w:rsidRDefault="0007491E" w:rsidP="0007491E">
      <w:pPr>
        <w:pStyle w:val="p1"/>
        <w:snapToGrid w:val="0"/>
        <w:spacing w:after="160"/>
        <w:jc w:val="both"/>
        <w:rPr>
          <w:rFonts w:asciiTheme="minorHAnsi" w:hAnsiTheme="minorHAnsi"/>
          <w:b/>
          <w:bCs/>
          <w:sz w:val="24"/>
          <w:szCs w:val="24"/>
        </w:rPr>
      </w:pPr>
      <w:r w:rsidRPr="00D42A19">
        <w:rPr>
          <w:rFonts w:asciiTheme="minorHAnsi" w:hAnsiTheme="minorHAnsi"/>
          <w:b/>
          <w:bCs/>
          <w:sz w:val="24"/>
          <w:szCs w:val="24"/>
        </w:rPr>
        <w:t>Political Factors</w:t>
      </w:r>
    </w:p>
    <w:p w14:paraId="6B190250" w14:textId="77777777" w:rsidR="0007491E" w:rsidRPr="0007491E" w:rsidRDefault="0007491E" w:rsidP="00D42A19">
      <w:pPr>
        <w:pStyle w:val="p1"/>
        <w:numPr>
          <w:ilvl w:val="0"/>
          <w:numId w:val="27"/>
        </w:numPr>
        <w:snapToGrid w:val="0"/>
        <w:spacing w:after="80"/>
        <w:ind w:left="714" w:hanging="357"/>
        <w:jc w:val="both"/>
        <w:rPr>
          <w:rFonts w:asciiTheme="minorHAnsi" w:hAnsiTheme="minorHAnsi"/>
          <w:sz w:val="24"/>
          <w:szCs w:val="24"/>
        </w:rPr>
      </w:pPr>
      <w:r w:rsidRPr="0007491E">
        <w:rPr>
          <w:rFonts w:asciiTheme="minorHAnsi" w:hAnsiTheme="minorHAnsi"/>
          <w:sz w:val="24"/>
          <w:szCs w:val="24"/>
        </w:rPr>
        <w:t>UK government policies and regulations relating to artificial intelligence, children's online safety and data protection could affect how Smart Parenting Support is designed and operated.</w:t>
      </w:r>
    </w:p>
    <w:p w14:paraId="397ABA30" w14:textId="77777777" w:rsidR="0007491E" w:rsidRPr="0007491E" w:rsidRDefault="0007491E" w:rsidP="00D42A19">
      <w:pPr>
        <w:pStyle w:val="p1"/>
        <w:numPr>
          <w:ilvl w:val="0"/>
          <w:numId w:val="27"/>
        </w:numPr>
        <w:snapToGrid w:val="0"/>
        <w:spacing w:after="80"/>
        <w:ind w:left="714" w:hanging="357"/>
        <w:jc w:val="both"/>
        <w:rPr>
          <w:rFonts w:asciiTheme="minorHAnsi" w:hAnsiTheme="minorHAnsi"/>
          <w:sz w:val="24"/>
          <w:szCs w:val="24"/>
        </w:rPr>
      </w:pPr>
      <w:r w:rsidRPr="0007491E">
        <w:rPr>
          <w:rFonts w:asciiTheme="minorHAnsi" w:hAnsiTheme="minorHAnsi"/>
          <w:sz w:val="24"/>
          <w:szCs w:val="24"/>
        </w:rPr>
        <w:t>Government initiatives supporting digital education and technology innovation could create opportunities for the project to develop further.</w:t>
      </w:r>
    </w:p>
    <w:p w14:paraId="34459855" w14:textId="77777777" w:rsidR="0007491E" w:rsidRPr="0007491E" w:rsidRDefault="0007491E" w:rsidP="00D42A19">
      <w:pPr>
        <w:pStyle w:val="p1"/>
        <w:numPr>
          <w:ilvl w:val="0"/>
          <w:numId w:val="27"/>
        </w:numPr>
        <w:snapToGrid w:val="0"/>
        <w:spacing w:after="80"/>
        <w:ind w:left="714" w:hanging="357"/>
        <w:jc w:val="both"/>
        <w:rPr>
          <w:rFonts w:asciiTheme="minorHAnsi" w:hAnsiTheme="minorHAnsi"/>
          <w:sz w:val="24"/>
          <w:szCs w:val="24"/>
        </w:rPr>
      </w:pPr>
      <w:r w:rsidRPr="0007491E">
        <w:rPr>
          <w:rFonts w:asciiTheme="minorHAnsi" w:hAnsiTheme="minorHAnsi"/>
          <w:sz w:val="24"/>
          <w:szCs w:val="24"/>
        </w:rPr>
        <w:lastRenderedPageBreak/>
        <w:t>Changes in regulations concerning children's use of online services could require the application to update its privacy, security and safeguarding measures.</w:t>
      </w:r>
    </w:p>
    <w:p w14:paraId="6CF1C6FF" w14:textId="77777777" w:rsidR="0007491E" w:rsidRDefault="0007491E" w:rsidP="00D42A19">
      <w:pPr>
        <w:pStyle w:val="p1"/>
        <w:numPr>
          <w:ilvl w:val="0"/>
          <w:numId w:val="27"/>
        </w:numPr>
        <w:snapToGrid w:val="0"/>
        <w:jc w:val="both"/>
        <w:rPr>
          <w:rFonts w:asciiTheme="minorHAnsi" w:hAnsiTheme="minorHAnsi"/>
          <w:sz w:val="24"/>
          <w:szCs w:val="24"/>
        </w:rPr>
      </w:pPr>
      <w:r w:rsidRPr="0007491E">
        <w:rPr>
          <w:rFonts w:asciiTheme="minorHAnsi" w:hAnsiTheme="minorHAnsi"/>
          <w:sz w:val="24"/>
          <w:szCs w:val="24"/>
        </w:rPr>
        <w:t>Public-sector organisations such as schools may have strict requirements before allowing external technology platforms to interact with their users.</w:t>
      </w:r>
    </w:p>
    <w:p w14:paraId="20A3D2FF" w14:textId="77777777" w:rsidR="00D42A19" w:rsidRPr="0007491E" w:rsidRDefault="00D42A19" w:rsidP="00D42A19">
      <w:pPr>
        <w:pStyle w:val="p1"/>
        <w:snapToGrid w:val="0"/>
        <w:jc w:val="both"/>
        <w:rPr>
          <w:rFonts w:asciiTheme="minorHAnsi" w:hAnsiTheme="minorHAnsi"/>
          <w:sz w:val="24"/>
          <w:szCs w:val="24"/>
        </w:rPr>
      </w:pPr>
    </w:p>
    <w:p w14:paraId="126C27D7" w14:textId="77777777" w:rsidR="0007491E" w:rsidRPr="00D42A19" w:rsidRDefault="0007491E" w:rsidP="0007491E">
      <w:pPr>
        <w:pStyle w:val="p1"/>
        <w:snapToGrid w:val="0"/>
        <w:spacing w:after="160"/>
        <w:jc w:val="both"/>
        <w:rPr>
          <w:rFonts w:asciiTheme="minorHAnsi" w:hAnsiTheme="minorHAnsi"/>
          <w:b/>
          <w:bCs/>
          <w:sz w:val="24"/>
          <w:szCs w:val="24"/>
        </w:rPr>
      </w:pPr>
      <w:r w:rsidRPr="00D42A19">
        <w:rPr>
          <w:rFonts w:asciiTheme="minorHAnsi" w:hAnsiTheme="minorHAnsi"/>
          <w:b/>
          <w:bCs/>
          <w:sz w:val="24"/>
          <w:szCs w:val="24"/>
        </w:rPr>
        <w:t>Economic Factors</w:t>
      </w:r>
    </w:p>
    <w:p w14:paraId="5A4118AE" w14:textId="77777777" w:rsidR="0007491E" w:rsidRPr="0007491E" w:rsidRDefault="0007491E" w:rsidP="00D42A19">
      <w:pPr>
        <w:pStyle w:val="p1"/>
        <w:numPr>
          <w:ilvl w:val="0"/>
          <w:numId w:val="28"/>
        </w:numPr>
        <w:snapToGrid w:val="0"/>
        <w:spacing w:after="80"/>
        <w:ind w:left="714" w:hanging="357"/>
        <w:jc w:val="both"/>
        <w:rPr>
          <w:rFonts w:asciiTheme="minorHAnsi" w:hAnsiTheme="minorHAnsi"/>
          <w:sz w:val="24"/>
          <w:szCs w:val="24"/>
        </w:rPr>
      </w:pPr>
      <w:r w:rsidRPr="0007491E">
        <w:rPr>
          <w:rFonts w:asciiTheme="minorHAnsi" w:hAnsiTheme="minorHAnsi"/>
          <w:sz w:val="24"/>
          <w:szCs w:val="24"/>
        </w:rPr>
        <w:t>Development costs could include software, cloud hosting, AI services, cybersecurity, testing and maintenance.</w:t>
      </w:r>
    </w:p>
    <w:p w14:paraId="0E5CA02F" w14:textId="77777777" w:rsidR="0007491E" w:rsidRPr="0007491E" w:rsidRDefault="0007491E" w:rsidP="00D42A19">
      <w:pPr>
        <w:pStyle w:val="p1"/>
        <w:numPr>
          <w:ilvl w:val="0"/>
          <w:numId w:val="28"/>
        </w:numPr>
        <w:snapToGrid w:val="0"/>
        <w:spacing w:after="80"/>
        <w:ind w:left="714" w:hanging="357"/>
        <w:jc w:val="both"/>
        <w:rPr>
          <w:rFonts w:asciiTheme="minorHAnsi" w:hAnsiTheme="minorHAnsi"/>
          <w:sz w:val="24"/>
          <w:szCs w:val="24"/>
        </w:rPr>
      </w:pPr>
      <w:r w:rsidRPr="0007491E">
        <w:rPr>
          <w:rFonts w:asciiTheme="minorHAnsi" w:hAnsiTheme="minorHAnsi"/>
          <w:sz w:val="24"/>
          <w:szCs w:val="24"/>
        </w:rPr>
        <w:t>As Smart Parenting Support is intended to be free for parents, the project would need alternative sources of financial support.</w:t>
      </w:r>
    </w:p>
    <w:p w14:paraId="1279DDCE" w14:textId="77777777" w:rsidR="0007491E" w:rsidRPr="0007491E" w:rsidRDefault="0007491E" w:rsidP="00D42A19">
      <w:pPr>
        <w:pStyle w:val="p1"/>
        <w:numPr>
          <w:ilvl w:val="0"/>
          <w:numId w:val="28"/>
        </w:numPr>
        <w:snapToGrid w:val="0"/>
        <w:spacing w:after="80"/>
        <w:ind w:left="714" w:hanging="357"/>
        <w:jc w:val="both"/>
        <w:rPr>
          <w:rFonts w:asciiTheme="minorHAnsi" w:hAnsiTheme="minorHAnsi"/>
          <w:sz w:val="24"/>
          <w:szCs w:val="24"/>
        </w:rPr>
      </w:pPr>
      <w:r w:rsidRPr="0007491E">
        <w:rPr>
          <w:rFonts w:asciiTheme="minorHAnsi" w:hAnsiTheme="minorHAnsi"/>
          <w:sz w:val="24"/>
          <w:szCs w:val="24"/>
        </w:rPr>
        <w:t>Grants, university funding, educational partnerships and investment could help finance development.</w:t>
      </w:r>
    </w:p>
    <w:p w14:paraId="683EDA30" w14:textId="77777777" w:rsidR="0007491E" w:rsidRPr="0007491E" w:rsidRDefault="0007491E" w:rsidP="00D42A19">
      <w:pPr>
        <w:pStyle w:val="p1"/>
        <w:numPr>
          <w:ilvl w:val="0"/>
          <w:numId w:val="28"/>
        </w:numPr>
        <w:snapToGrid w:val="0"/>
        <w:spacing w:after="80"/>
        <w:ind w:left="714" w:hanging="357"/>
        <w:jc w:val="both"/>
        <w:rPr>
          <w:rFonts w:asciiTheme="minorHAnsi" w:hAnsiTheme="minorHAnsi"/>
          <w:sz w:val="24"/>
          <w:szCs w:val="24"/>
        </w:rPr>
      </w:pPr>
      <w:r w:rsidRPr="0007491E">
        <w:rPr>
          <w:rFonts w:asciiTheme="minorHAnsi" w:hAnsiTheme="minorHAnsi"/>
          <w:sz w:val="24"/>
          <w:szCs w:val="24"/>
        </w:rPr>
        <w:t>Limited funding could restrict the number of features that can be developed within the initial version.</w:t>
      </w:r>
    </w:p>
    <w:p w14:paraId="23DC154A" w14:textId="5F261FDD" w:rsidR="00D42A19" w:rsidRDefault="0007491E" w:rsidP="00D42A19">
      <w:pPr>
        <w:pStyle w:val="p1"/>
        <w:numPr>
          <w:ilvl w:val="0"/>
          <w:numId w:val="28"/>
        </w:numPr>
        <w:snapToGrid w:val="0"/>
        <w:jc w:val="both"/>
        <w:rPr>
          <w:rFonts w:asciiTheme="minorHAnsi" w:hAnsiTheme="minorHAnsi"/>
          <w:sz w:val="24"/>
          <w:szCs w:val="24"/>
        </w:rPr>
      </w:pPr>
      <w:r w:rsidRPr="0007491E">
        <w:rPr>
          <w:rFonts w:asciiTheme="minorHAnsi" w:hAnsiTheme="minorHAnsi"/>
          <w:sz w:val="24"/>
          <w:szCs w:val="24"/>
        </w:rPr>
        <w:t>Rising costs of cloud computing and AI services could increase the long-term cost of operating the platform.</w:t>
      </w:r>
    </w:p>
    <w:p w14:paraId="4A0C9949" w14:textId="77777777" w:rsidR="00D42A19" w:rsidRPr="00D42A19" w:rsidRDefault="00D42A19" w:rsidP="00D42A19">
      <w:pPr>
        <w:pStyle w:val="p1"/>
        <w:snapToGrid w:val="0"/>
        <w:jc w:val="both"/>
        <w:rPr>
          <w:rFonts w:asciiTheme="minorHAnsi" w:hAnsiTheme="minorHAnsi"/>
          <w:sz w:val="24"/>
          <w:szCs w:val="24"/>
        </w:rPr>
      </w:pPr>
    </w:p>
    <w:p w14:paraId="51A89A53" w14:textId="77777777" w:rsidR="0007491E" w:rsidRPr="00D42A19" w:rsidRDefault="0007491E" w:rsidP="0007491E">
      <w:pPr>
        <w:pStyle w:val="p1"/>
        <w:snapToGrid w:val="0"/>
        <w:spacing w:after="160"/>
        <w:jc w:val="both"/>
        <w:rPr>
          <w:rFonts w:asciiTheme="minorHAnsi" w:hAnsiTheme="minorHAnsi"/>
          <w:b/>
          <w:bCs/>
          <w:sz w:val="24"/>
          <w:szCs w:val="24"/>
        </w:rPr>
      </w:pPr>
      <w:r w:rsidRPr="00D42A19">
        <w:rPr>
          <w:rFonts w:asciiTheme="minorHAnsi" w:hAnsiTheme="minorHAnsi"/>
          <w:b/>
          <w:bCs/>
          <w:sz w:val="24"/>
          <w:szCs w:val="24"/>
        </w:rPr>
        <w:t>Social Factors</w:t>
      </w:r>
    </w:p>
    <w:p w14:paraId="4C35511F" w14:textId="77777777" w:rsidR="0007491E" w:rsidRPr="0007491E" w:rsidRDefault="0007491E" w:rsidP="00D42A19">
      <w:pPr>
        <w:pStyle w:val="p1"/>
        <w:numPr>
          <w:ilvl w:val="0"/>
          <w:numId w:val="29"/>
        </w:numPr>
        <w:snapToGrid w:val="0"/>
        <w:spacing w:after="80"/>
        <w:ind w:left="714" w:hanging="357"/>
        <w:jc w:val="both"/>
        <w:rPr>
          <w:rFonts w:asciiTheme="minorHAnsi" w:hAnsiTheme="minorHAnsi"/>
          <w:sz w:val="24"/>
          <w:szCs w:val="24"/>
        </w:rPr>
      </w:pPr>
      <w:r w:rsidRPr="0007491E">
        <w:rPr>
          <w:rFonts w:asciiTheme="minorHAnsi" w:hAnsiTheme="minorHAnsi"/>
          <w:sz w:val="24"/>
          <w:szCs w:val="24"/>
        </w:rPr>
        <w:t>Parents may benefit from having educational resources, homework support and progress information available through one platform.</w:t>
      </w:r>
    </w:p>
    <w:p w14:paraId="3475EC7A" w14:textId="77777777" w:rsidR="0007491E" w:rsidRPr="0007491E" w:rsidRDefault="0007491E" w:rsidP="00D42A19">
      <w:pPr>
        <w:pStyle w:val="p1"/>
        <w:numPr>
          <w:ilvl w:val="0"/>
          <w:numId w:val="29"/>
        </w:numPr>
        <w:snapToGrid w:val="0"/>
        <w:spacing w:after="80"/>
        <w:ind w:left="714" w:hanging="357"/>
        <w:jc w:val="both"/>
        <w:rPr>
          <w:rFonts w:asciiTheme="minorHAnsi" w:hAnsiTheme="minorHAnsi"/>
          <w:sz w:val="24"/>
          <w:szCs w:val="24"/>
        </w:rPr>
      </w:pPr>
      <w:r w:rsidRPr="0007491E">
        <w:rPr>
          <w:rFonts w:asciiTheme="minorHAnsi" w:hAnsiTheme="minorHAnsi"/>
          <w:sz w:val="24"/>
          <w:szCs w:val="24"/>
        </w:rPr>
        <w:t>Increasing use of digital technology in education creates an opportunity for Smart Parenting Support to support parental involvement.</w:t>
      </w:r>
    </w:p>
    <w:p w14:paraId="2AFDD279" w14:textId="77777777" w:rsidR="0007491E" w:rsidRPr="0007491E" w:rsidRDefault="0007491E" w:rsidP="00D42A19">
      <w:pPr>
        <w:pStyle w:val="p1"/>
        <w:numPr>
          <w:ilvl w:val="0"/>
          <w:numId w:val="29"/>
        </w:numPr>
        <w:snapToGrid w:val="0"/>
        <w:spacing w:after="80"/>
        <w:ind w:left="714" w:hanging="357"/>
        <w:jc w:val="both"/>
        <w:rPr>
          <w:rFonts w:asciiTheme="minorHAnsi" w:hAnsiTheme="minorHAnsi"/>
          <w:sz w:val="24"/>
          <w:szCs w:val="24"/>
        </w:rPr>
      </w:pPr>
      <w:r w:rsidRPr="0007491E">
        <w:rPr>
          <w:rFonts w:asciiTheme="minorHAnsi" w:hAnsiTheme="minorHAnsi"/>
          <w:sz w:val="24"/>
          <w:szCs w:val="24"/>
        </w:rPr>
        <w:t>Some parents may have concerns about AI accuracy, privacy and the use of children's personal information.</w:t>
      </w:r>
    </w:p>
    <w:p w14:paraId="668030BD" w14:textId="77777777" w:rsidR="0007491E" w:rsidRPr="0007491E" w:rsidRDefault="0007491E" w:rsidP="00D42A19">
      <w:pPr>
        <w:pStyle w:val="p1"/>
        <w:numPr>
          <w:ilvl w:val="0"/>
          <w:numId w:val="29"/>
        </w:numPr>
        <w:snapToGrid w:val="0"/>
        <w:spacing w:after="80"/>
        <w:ind w:left="714" w:hanging="357"/>
        <w:jc w:val="both"/>
        <w:rPr>
          <w:rFonts w:asciiTheme="minorHAnsi" w:hAnsiTheme="minorHAnsi"/>
          <w:sz w:val="24"/>
          <w:szCs w:val="24"/>
        </w:rPr>
      </w:pPr>
      <w:r w:rsidRPr="0007491E">
        <w:rPr>
          <w:rFonts w:asciiTheme="minorHAnsi" w:hAnsiTheme="minorHAnsi"/>
          <w:sz w:val="24"/>
          <w:szCs w:val="24"/>
        </w:rPr>
        <w:t>Different levels of digital literacy mean that the application should have simple navigation and clear instructions.</w:t>
      </w:r>
    </w:p>
    <w:p w14:paraId="5EDAB91F" w14:textId="77777777" w:rsidR="0007491E" w:rsidRPr="0007491E" w:rsidRDefault="0007491E" w:rsidP="00D42A19">
      <w:pPr>
        <w:pStyle w:val="p1"/>
        <w:numPr>
          <w:ilvl w:val="0"/>
          <w:numId w:val="29"/>
        </w:numPr>
        <w:snapToGrid w:val="0"/>
        <w:spacing w:after="80"/>
        <w:ind w:left="714" w:hanging="357"/>
        <w:jc w:val="both"/>
        <w:rPr>
          <w:rFonts w:asciiTheme="minorHAnsi" w:hAnsiTheme="minorHAnsi"/>
          <w:sz w:val="24"/>
          <w:szCs w:val="24"/>
        </w:rPr>
      </w:pPr>
      <w:r w:rsidRPr="0007491E">
        <w:rPr>
          <w:rFonts w:asciiTheme="minorHAnsi" w:hAnsiTheme="minorHAnsi"/>
          <w:sz w:val="24"/>
          <w:szCs w:val="24"/>
        </w:rPr>
        <w:t>Accessibility should be considered so that the service can support parents and children with different needs.</w:t>
      </w:r>
    </w:p>
    <w:p w14:paraId="18EA22D2" w14:textId="78B92B11" w:rsidR="00D42A19" w:rsidRDefault="0007491E" w:rsidP="00D42A19">
      <w:pPr>
        <w:pStyle w:val="p1"/>
        <w:numPr>
          <w:ilvl w:val="0"/>
          <w:numId w:val="29"/>
        </w:numPr>
        <w:snapToGrid w:val="0"/>
        <w:jc w:val="both"/>
        <w:rPr>
          <w:rFonts w:asciiTheme="minorHAnsi" w:hAnsiTheme="minorHAnsi"/>
          <w:sz w:val="24"/>
          <w:szCs w:val="24"/>
        </w:rPr>
      </w:pPr>
      <w:r w:rsidRPr="0007491E">
        <w:rPr>
          <w:rFonts w:asciiTheme="minorHAnsi" w:hAnsiTheme="minorHAnsi"/>
          <w:sz w:val="24"/>
          <w:szCs w:val="24"/>
        </w:rPr>
        <w:t>Parents may be more likely to use the application if it is trustworthy, easy to understand and free of charge.</w:t>
      </w:r>
    </w:p>
    <w:p w14:paraId="00201A6F" w14:textId="77777777" w:rsidR="00D42A19" w:rsidRPr="00D42A19" w:rsidRDefault="00D42A19" w:rsidP="00D42A19">
      <w:pPr>
        <w:pStyle w:val="p1"/>
        <w:snapToGrid w:val="0"/>
        <w:jc w:val="both"/>
        <w:rPr>
          <w:rFonts w:asciiTheme="minorHAnsi" w:hAnsiTheme="minorHAnsi"/>
          <w:sz w:val="24"/>
          <w:szCs w:val="24"/>
        </w:rPr>
      </w:pPr>
    </w:p>
    <w:p w14:paraId="0595EF9C" w14:textId="77777777" w:rsidR="0007491E" w:rsidRPr="00D42A19" w:rsidRDefault="0007491E" w:rsidP="0007491E">
      <w:pPr>
        <w:pStyle w:val="p1"/>
        <w:snapToGrid w:val="0"/>
        <w:spacing w:after="160"/>
        <w:jc w:val="both"/>
        <w:rPr>
          <w:rFonts w:asciiTheme="minorHAnsi" w:hAnsiTheme="minorHAnsi"/>
          <w:b/>
          <w:bCs/>
          <w:sz w:val="24"/>
          <w:szCs w:val="24"/>
        </w:rPr>
      </w:pPr>
      <w:r w:rsidRPr="00D42A19">
        <w:rPr>
          <w:rFonts w:asciiTheme="minorHAnsi" w:hAnsiTheme="minorHAnsi"/>
          <w:b/>
          <w:bCs/>
          <w:sz w:val="24"/>
          <w:szCs w:val="24"/>
        </w:rPr>
        <w:t>Technological Factors</w:t>
      </w:r>
    </w:p>
    <w:p w14:paraId="6415F78E" w14:textId="77777777" w:rsidR="0007491E" w:rsidRPr="0007491E" w:rsidRDefault="0007491E" w:rsidP="00D42A19">
      <w:pPr>
        <w:pStyle w:val="p1"/>
        <w:numPr>
          <w:ilvl w:val="0"/>
          <w:numId w:val="30"/>
        </w:numPr>
        <w:snapToGrid w:val="0"/>
        <w:spacing w:after="80"/>
        <w:ind w:left="714" w:hanging="357"/>
        <w:jc w:val="both"/>
        <w:rPr>
          <w:rFonts w:asciiTheme="minorHAnsi" w:hAnsiTheme="minorHAnsi"/>
          <w:sz w:val="24"/>
          <w:szCs w:val="24"/>
        </w:rPr>
      </w:pPr>
      <w:r w:rsidRPr="0007491E">
        <w:rPr>
          <w:rFonts w:asciiTheme="minorHAnsi" w:hAnsiTheme="minorHAnsi"/>
          <w:sz w:val="24"/>
          <w:szCs w:val="24"/>
        </w:rPr>
        <w:t>Developments in artificial intelligence, mobile applications, cloud computing and databases could improve the functionality of Smart Parenting Support.</w:t>
      </w:r>
    </w:p>
    <w:p w14:paraId="39C6F228" w14:textId="77777777" w:rsidR="0007491E" w:rsidRPr="0007491E" w:rsidRDefault="0007491E" w:rsidP="00D42A19">
      <w:pPr>
        <w:pStyle w:val="p1"/>
        <w:numPr>
          <w:ilvl w:val="0"/>
          <w:numId w:val="30"/>
        </w:numPr>
        <w:snapToGrid w:val="0"/>
        <w:spacing w:after="80"/>
        <w:ind w:left="714" w:hanging="357"/>
        <w:jc w:val="both"/>
        <w:rPr>
          <w:rFonts w:asciiTheme="minorHAnsi" w:hAnsiTheme="minorHAnsi"/>
          <w:sz w:val="24"/>
          <w:szCs w:val="24"/>
        </w:rPr>
      </w:pPr>
      <w:r w:rsidRPr="0007491E">
        <w:rPr>
          <w:rFonts w:asciiTheme="minorHAnsi" w:hAnsiTheme="minorHAnsi"/>
          <w:sz w:val="24"/>
          <w:szCs w:val="24"/>
        </w:rPr>
        <w:t>AI could provide parents with immediate assistance with general educational questions.</w:t>
      </w:r>
    </w:p>
    <w:p w14:paraId="2044ADC4" w14:textId="77777777" w:rsidR="0007491E" w:rsidRPr="0007491E" w:rsidRDefault="0007491E" w:rsidP="00D42A19">
      <w:pPr>
        <w:pStyle w:val="p1"/>
        <w:numPr>
          <w:ilvl w:val="0"/>
          <w:numId w:val="30"/>
        </w:numPr>
        <w:snapToGrid w:val="0"/>
        <w:spacing w:after="80"/>
        <w:ind w:left="714" w:hanging="357"/>
        <w:jc w:val="both"/>
        <w:rPr>
          <w:rFonts w:asciiTheme="minorHAnsi" w:hAnsiTheme="minorHAnsi"/>
          <w:sz w:val="24"/>
          <w:szCs w:val="24"/>
        </w:rPr>
      </w:pPr>
      <w:r w:rsidRPr="0007491E">
        <w:rPr>
          <w:rFonts w:asciiTheme="minorHAnsi" w:hAnsiTheme="minorHAnsi"/>
          <w:sz w:val="24"/>
          <w:szCs w:val="24"/>
        </w:rPr>
        <w:t>Cloud technologies could support secure storage and access to information across different devices.</w:t>
      </w:r>
    </w:p>
    <w:p w14:paraId="05CB0BC1" w14:textId="77777777" w:rsidR="0007491E" w:rsidRPr="0007491E" w:rsidRDefault="0007491E" w:rsidP="00D42A19">
      <w:pPr>
        <w:pStyle w:val="p1"/>
        <w:numPr>
          <w:ilvl w:val="0"/>
          <w:numId w:val="30"/>
        </w:numPr>
        <w:snapToGrid w:val="0"/>
        <w:spacing w:after="80"/>
        <w:ind w:left="714" w:hanging="357"/>
        <w:jc w:val="both"/>
        <w:rPr>
          <w:rFonts w:asciiTheme="minorHAnsi" w:hAnsiTheme="minorHAnsi"/>
          <w:sz w:val="24"/>
          <w:szCs w:val="24"/>
        </w:rPr>
      </w:pPr>
      <w:r w:rsidRPr="0007491E">
        <w:rPr>
          <w:rFonts w:asciiTheme="minorHAnsi" w:hAnsiTheme="minorHAnsi"/>
          <w:sz w:val="24"/>
          <w:szCs w:val="24"/>
        </w:rPr>
        <w:t>Cybersecurity threats could create risks to personal and family information stored within the system.</w:t>
      </w:r>
    </w:p>
    <w:p w14:paraId="598E8C88" w14:textId="77777777" w:rsidR="0007491E" w:rsidRPr="0007491E" w:rsidRDefault="0007491E" w:rsidP="00D42A19">
      <w:pPr>
        <w:pStyle w:val="p1"/>
        <w:numPr>
          <w:ilvl w:val="0"/>
          <w:numId w:val="30"/>
        </w:numPr>
        <w:snapToGrid w:val="0"/>
        <w:spacing w:after="80"/>
        <w:ind w:left="714" w:hanging="357"/>
        <w:jc w:val="both"/>
        <w:rPr>
          <w:rFonts w:asciiTheme="minorHAnsi" w:hAnsiTheme="minorHAnsi"/>
          <w:sz w:val="24"/>
          <w:szCs w:val="24"/>
        </w:rPr>
      </w:pPr>
      <w:r w:rsidRPr="0007491E">
        <w:rPr>
          <w:rFonts w:asciiTheme="minorHAnsi" w:hAnsiTheme="minorHAnsi"/>
          <w:sz w:val="24"/>
          <w:szCs w:val="24"/>
        </w:rPr>
        <w:t>Dependence on third-party AI and cloud services could create technical and availability risks.</w:t>
      </w:r>
    </w:p>
    <w:p w14:paraId="4CB217B2" w14:textId="77777777" w:rsidR="0007491E" w:rsidRPr="00D42A19" w:rsidRDefault="0007491E" w:rsidP="0007491E">
      <w:pPr>
        <w:pStyle w:val="p1"/>
        <w:numPr>
          <w:ilvl w:val="0"/>
          <w:numId w:val="30"/>
        </w:numPr>
        <w:snapToGrid w:val="0"/>
        <w:spacing w:after="160"/>
        <w:jc w:val="both"/>
        <w:rPr>
          <w:rFonts w:asciiTheme="minorHAnsi" w:hAnsiTheme="minorHAnsi"/>
          <w:sz w:val="24"/>
          <w:szCs w:val="24"/>
        </w:rPr>
      </w:pPr>
      <w:r w:rsidRPr="0007491E">
        <w:rPr>
          <w:rFonts w:asciiTheme="minorHAnsi" w:hAnsiTheme="minorHAnsi"/>
          <w:sz w:val="24"/>
          <w:szCs w:val="24"/>
        </w:rPr>
        <w:lastRenderedPageBreak/>
        <w:t xml:space="preserve">Regular software updates, security testing and maintenance would be required </w:t>
      </w:r>
      <w:r w:rsidRPr="00D42A19">
        <w:rPr>
          <w:rFonts w:asciiTheme="minorHAnsi" w:hAnsiTheme="minorHAnsi"/>
          <w:sz w:val="24"/>
          <w:szCs w:val="24"/>
        </w:rPr>
        <w:t>as technologies and potential threats develop.</w:t>
      </w:r>
    </w:p>
    <w:p w14:paraId="3759CFCE" w14:textId="77777777" w:rsidR="0007491E" w:rsidRPr="00D42A19" w:rsidRDefault="0007491E" w:rsidP="00D42A19">
      <w:pPr>
        <w:pStyle w:val="p1"/>
        <w:snapToGrid w:val="0"/>
        <w:jc w:val="both"/>
        <w:rPr>
          <w:rFonts w:asciiTheme="minorHAnsi" w:hAnsiTheme="minorHAnsi"/>
          <w:sz w:val="24"/>
          <w:szCs w:val="24"/>
        </w:rPr>
      </w:pPr>
    </w:p>
    <w:p w14:paraId="788D6A03" w14:textId="77777777" w:rsidR="00D42A19" w:rsidRPr="00D42A19" w:rsidRDefault="00D42A19" w:rsidP="00D42A19">
      <w:pPr>
        <w:pStyle w:val="p1"/>
        <w:snapToGrid w:val="0"/>
        <w:jc w:val="both"/>
        <w:rPr>
          <w:rFonts w:asciiTheme="minorHAnsi" w:hAnsiTheme="minorHAnsi"/>
          <w:b/>
          <w:bCs/>
          <w:sz w:val="24"/>
          <w:szCs w:val="24"/>
          <w:u w:val="single"/>
        </w:rPr>
      </w:pPr>
      <w:r w:rsidRPr="00D42A19">
        <w:rPr>
          <w:rFonts w:asciiTheme="minorHAnsi" w:hAnsiTheme="minorHAnsi"/>
          <w:b/>
          <w:bCs/>
          <w:sz w:val="24"/>
          <w:szCs w:val="24"/>
          <w:u w:val="single"/>
        </w:rPr>
        <w:t>SWOT Analysis</w:t>
      </w:r>
    </w:p>
    <w:p w14:paraId="7C201AC5" w14:textId="77777777" w:rsidR="00D42A19" w:rsidRPr="00D42A19" w:rsidRDefault="00D42A19" w:rsidP="00D42A19">
      <w:pPr>
        <w:pStyle w:val="p1"/>
        <w:snapToGrid w:val="0"/>
        <w:jc w:val="both"/>
        <w:rPr>
          <w:rFonts w:asciiTheme="minorHAnsi" w:hAnsiTheme="minorHAnsi"/>
          <w:sz w:val="24"/>
          <w:szCs w:val="24"/>
        </w:rPr>
      </w:pPr>
    </w:p>
    <w:p w14:paraId="6428DAFE" w14:textId="77777777" w:rsidR="00D42A19" w:rsidRPr="00D42A19" w:rsidRDefault="00D42A19" w:rsidP="00D42A19">
      <w:pPr>
        <w:pStyle w:val="p1"/>
        <w:snapToGrid w:val="0"/>
        <w:spacing w:after="160"/>
        <w:jc w:val="both"/>
        <w:rPr>
          <w:rFonts w:asciiTheme="minorHAnsi" w:hAnsiTheme="minorHAnsi"/>
          <w:b/>
          <w:bCs/>
          <w:sz w:val="24"/>
          <w:szCs w:val="24"/>
        </w:rPr>
      </w:pPr>
      <w:r w:rsidRPr="00D42A19">
        <w:rPr>
          <w:rFonts w:asciiTheme="minorHAnsi" w:hAnsiTheme="minorHAnsi"/>
          <w:b/>
          <w:bCs/>
          <w:sz w:val="24"/>
          <w:szCs w:val="24"/>
        </w:rPr>
        <w:t>Strengths</w:t>
      </w:r>
    </w:p>
    <w:p w14:paraId="0E661D51" w14:textId="77777777" w:rsidR="00D42A19" w:rsidRPr="00D42A19" w:rsidRDefault="00D42A19" w:rsidP="00D42A19">
      <w:pPr>
        <w:pStyle w:val="p1"/>
        <w:numPr>
          <w:ilvl w:val="0"/>
          <w:numId w:val="31"/>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Free digital service that does not require parents to pay a subscription.</w:t>
      </w:r>
    </w:p>
    <w:p w14:paraId="7E7F5422" w14:textId="77777777" w:rsidR="00D42A19" w:rsidRPr="00D42A19" w:rsidRDefault="00D42A19" w:rsidP="00D42A19">
      <w:pPr>
        <w:pStyle w:val="p1"/>
        <w:numPr>
          <w:ilvl w:val="0"/>
          <w:numId w:val="31"/>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Combines several useful functions, including learning resources, homework support, progress tracking, notifications and AI assistance.</w:t>
      </w:r>
    </w:p>
    <w:p w14:paraId="75CBA6E4" w14:textId="77777777" w:rsidR="00D42A19" w:rsidRPr="00D42A19" w:rsidRDefault="00D42A19" w:rsidP="00D42A19">
      <w:pPr>
        <w:pStyle w:val="p1"/>
        <w:numPr>
          <w:ilvl w:val="0"/>
          <w:numId w:val="31"/>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Provides parents with a central platform rather than requiring them to use several separate applications.</w:t>
      </w:r>
    </w:p>
    <w:p w14:paraId="20CE737D" w14:textId="77777777" w:rsidR="00D42A19" w:rsidRPr="00D42A19" w:rsidRDefault="00D42A19" w:rsidP="00D42A19">
      <w:pPr>
        <w:pStyle w:val="p1"/>
        <w:numPr>
          <w:ilvl w:val="0"/>
          <w:numId w:val="31"/>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Focuses on privacy, cybersecurity and responsible use of AI.</w:t>
      </w:r>
    </w:p>
    <w:p w14:paraId="2B31433A" w14:textId="77777777" w:rsidR="00D42A19" w:rsidRPr="00D42A19" w:rsidRDefault="00D42A19" w:rsidP="00D42A19">
      <w:pPr>
        <w:pStyle w:val="p1"/>
        <w:numPr>
          <w:ilvl w:val="0"/>
          <w:numId w:val="31"/>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Could encourage greater parental involvement in children's education.</w:t>
      </w:r>
    </w:p>
    <w:p w14:paraId="1BECC01F" w14:textId="77777777" w:rsidR="00D42A19" w:rsidRDefault="00D42A19" w:rsidP="00D42A19">
      <w:pPr>
        <w:pStyle w:val="p1"/>
        <w:numPr>
          <w:ilvl w:val="0"/>
          <w:numId w:val="31"/>
        </w:numPr>
        <w:snapToGrid w:val="0"/>
        <w:jc w:val="both"/>
        <w:rPr>
          <w:rFonts w:asciiTheme="minorHAnsi" w:hAnsiTheme="minorHAnsi"/>
          <w:sz w:val="24"/>
          <w:szCs w:val="24"/>
        </w:rPr>
      </w:pPr>
      <w:r w:rsidRPr="00D42A19">
        <w:rPr>
          <w:rFonts w:asciiTheme="minorHAnsi" w:hAnsiTheme="minorHAnsi"/>
          <w:sz w:val="24"/>
          <w:szCs w:val="24"/>
        </w:rPr>
        <w:t>The system could be developed using an Agile approach, allowing improvements to be made through user feedback and testing.</w:t>
      </w:r>
    </w:p>
    <w:p w14:paraId="551B1A29" w14:textId="77777777" w:rsidR="00D42A19" w:rsidRPr="00D42A19" w:rsidRDefault="00D42A19" w:rsidP="00D42A19">
      <w:pPr>
        <w:pStyle w:val="p1"/>
        <w:snapToGrid w:val="0"/>
        <w:jc w:val="both"/>
        <w:rPr>
          <w:rFonts w:asciiTheme="minorHAnsi" w:hAnsiTheme="minorHAnsi"/>
          <w:sz w:val="24"/>
          <w:szCs w:val="24"/>
        </w:rPr>
      </w:pPr>
    </w:p>
    <w:p w14:paraId="649313A4" w14:textId="77777777" w:rsidR="00D42A19" w:rsidRPr="00D42A19" w:rsidRDefault="00D42A19" w:rsidP="00D42A19">
      <w:pPr>
        <w:pStyle w:val="p1"/>
        <w:snapToGrid w:val="0"/>
        <w:spacing w:after="160"/>
        <w:jc w:val="both"/>
        <w:rPr>
          <w:rFonts w:asciiTheme="minorHAnsi" w:hAnsiTheme="minorHAnsi"/>
          <w:b/>
          <w:bCs/>
          <w:sz w:val="24"/>
          <w:szCs w:val="24"/>
        </w:rPr>
      </w:pPr>
      <w:r w:rsidRPr="00D42A19">
        <w:rPr>
          <w:rFonts w:asciiTheme="minorHAnsi" w:hAnsiTheme="minorHAnsi"/>
          <w:b/>
          <w:bCs/>
          <w:sz w:val="24"/>
          <w:szCs w:val="24"/>
        </w:rPr>
        <w:t>Weaknesses</w:t>
      </w:r>
    </w:p>
    <w:p w14:paraId="7965651F" w14:textId="77777777" w:rsidR="00D42A19" w:rsidRPr="00D42A19" w:rsidRDefault="00D42A19" w:rsidP="00D42A19">
      <w:pPr>
        <w:pStyle w:val="p1"/>
        <w:numPr>
          <w:ilvl w:val="0"/>
          <w:numId w:val="32"/>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The project may have limited development time and financial resources because it is initially an academic project.</w:t>
      </w:r>
    </w:p>
    <w:p w14:paraId="41E561B4" w14:textId="77777777" w:rsidR="00D42A19" w:rsidRPr="00D42A19" w:rsidRDefault="00D42A19" w:rsidP="00D42A19">
      <w:pPr>
        <w:pStyle w:val="p1"/>
        <w:numPr>
          <w:ilvl w:val="0"/>
          <w:numId w:val="32"/>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Developing several functions within one application could increase technical complexity.</w:t>
      </w:r>
    </w:p>
    <w:p w14:paraId="17E21195" w14:textId="77777777" w:rsidR="00D42A19" w:rsidRPr="00D42A19" w:rsidRDefault="00D42A19" w:rsidP="00D42A19">
      <w:pPr>
        <w:pStyle w:val="p1"/>
        <w:numPr>
          <w:ilvl w:val="0"/>
          <w:numId w:val="32"/>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AI-generated information may not always be accurate or suitable for every child.</w:t>
      </w:r>
    </w:p>
    <w:p w14:paraId="56C936C7" w14:textId="77777777" w:rsidR="00D42A19" w:rsidRPr="00D42A19" w:rsidRDefault="00D42A19" w:rsidP="00D42A19">
      <w:pPr>
        <w:pStyle w:val="p1"/>
        <w:numPr>
          <w:ilvl w:val="0"/>
          <w:numId w:val="32"/>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The project may initially have limited opportunities for large-scale user testing.</w:t>
      </w:r>
    </w:p>
    <w:p w14:paraId="00474C3C" w14:textId="77777777" w:rsidR="00D42A19" w:rsidRPr="00D42A19" w:rsidRDefault="00D42A19" w:rsidP="00D42A19">
      <w:pPr>
        <w:pStyle w:val="p1"/>
        <w:numPr>
          <w:ilvl w:val="0"/>
          <w:numId w:val="32"/>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Dependence on external AI, cloud and software services could affect reliability.</w:t>
      </w:r>
    </w:p>
    <w:p w14:paraId="4A444867" w14:textId="77777777" w:rsidR="00D42A19" w:rsidRDefault="00D42A19" w:rsidP="00D42A19">
      <w:pPr>
        <w:pStyle w:val="p1"/>
        <w:numPr>
          <w:ilvl w:val="0"/>
          <w:numId w:val="32"/>
        </w:numPr>
        <w:snapToGrid w:val="0"/>
        <w:jc w:val="both"/>
        <w:rPr>
          <w:rFonts w:asciiTheme="minorHAnsi" w:hAnsiTheme="minorHAnsi"/>
          <w:sz w:val="24"/>
          <w:szCs w:val="24"/>
        </w:rPr>
      </w:pPr>
      <w:r w:rsidRPr="00D42A19">
        <w:rPr>
          <w:rFonts w:asciiTheme="minorHAnsi" w:hAnsiTheme="minorHAnsi"/>
          <w:sz w:val="24"/>
          <w:szCs w:val="24"/>
        </w:rPr>
        <w:t>Maintaining security and protecting children's information could require significant technical resources.</w:t>
      </w:r>
    </w:p>
    <w:p w14:paraId="5C01AEA9" w14:textId="77777777" w:rsidR="00D42A19" w:rsidRPr="00D42A19" w:rsidRDefault="00D42A19" w:rsidP="00D42A19">
      <w:pPr>
        <w:pStyle w:val="p1"/>
        <w:snapToGrid w:val="0"/>
        <w:jc w:val="both"/>
        <w:rPr>
          <w:rFonts w:asciiTheme="minorHAnsi" w:hAnsiTheme="minorHAnsi"/>
          <w:sz w:val="24"/>
          <w:szCs w:val="24"/>
        </w:rPr>
      </w:pPr>
    </w:p>
    <w:p w14:paraId="389A7083" w14:textId="77777777" w:rsidR="00D42A19" w:rsidRPr="00D42A19" w:rsidRDefault="00D42A19" w:rsidP="00D42A19">
      <w:pPr>
        <w:pStyle w:val="p1"/>
        <w:snapToGrid w:val="0"/>
        <w:spacing w:after="160"/>
        <w:jc w:val="both"/>
        <w:rPr>
          <w:rFonts w:asciiTheme="minorHAnsi" w:hAnsiTheme="minorHAnsi"/>
          <w:b/>
          <w:bCs/>
          <w:sz w:val="24"/>
          <w:szCs w:val="24"/>
        </w:rPr>
      </w:pPr>
      <w:r w:rsidRPr="00D42A19">
        <w:rPr>
          <w:rFonts w:asciiTheme="minorHAnsi" w:hAnsiTheme="minorHAnsi"/>
          <w:b/>
          <w:bCs/>
          <w:sz w:val="24"/>
          <w:szCs w:val="24"/>
        </w:rPr>
        <w:t>Opportunities</w:t>
      </w:r>
    </w:p>
    <w:p w14:paraId="17DB1255" w14:textId="77777777" w:rsidR="00D42A19" w:rsidRPr="00D42A19" w:rsidRDefault="00D42A19" w:rsidP="00D42A19">
      <w:pPr>
        <w:pStyle w:val="p1"/>
        <w:numPr>
          <w:ilvl w:val="0"/>
          <w:numId w:val="33"/>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Partnerships with schools, universities, charities and educational organisations could support testing and development.</w:t>
      </w:r>
    </w:p>
    <w:p w14:paraId="4A5AF7F5" w14:textId="77777777" w:rsidR="00D42A19" w:rsidRPr="00D42A19" w:rsidRDefault="00D42A19" w:rsidP="00D42A19">
      <w:pPr>
        <w:pStyle w:val="p1"/>
        <w:numPr>
          <w:ilvl w:val="0"/>
          <w:numId w:val="33"/>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Grants and university innovation funding could help finance future development.</w:t>
      </w:r>
    </w:p>
    <w:p w14:paraId="1EE74ADF" w14:textId="77777777" w:rsidR="00D42A19" w:rsidRPr="00D42A19" w:rsidRDefault="00D42A19" w:rsidP="00D42A19">
      <w:pPr>
        <w:pStyle w:val="p1"/>
        <w:numPr>
          <w:ilvl w:val="0"/>
          <w:numId w:val="33"/>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Increasing use of digital learning could create demand for tools that support parents.</w:t>
      </w:r>
    </w:p>
    <w:p w14:paraId="2A3010D3" w14:textId="77777777" w:rsidR="00D42A19" w:rsidRPr="00D42A19" w:rsidRDefault="00D42A19" w:rsidP="00D42A19">
      <w:pPr>
        <w:pStyle w:val="p1"/>
        <w:numPr>
          <w:ilvl w:val="0"/>
          <w:numId w:val="33"/>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Future versions could introduce additional educational resources and accessibility features.</w:t>
      </w:r>
    </w:p>
    <w:p w14:paraId="110230E4" w14:textId="77777777" w:rsidR="00D42A19" w:rsidRPr="00D42A19" w:rsidRDefault="00D42A19" w:rsidP="00D42A19">
      <w:pPr>
        <w:pStyle w:val="p1"/>
        <w:numPr>
          <w:ilvl w:val="0"/>
          <w:numId w:val="33"/>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The project could potentially be expanded to support a wider range of families and educational needs.</w:t>
      </w:r>
    </w:p>
    <w:p w14:paraId="1C1A642F" w14:textId="77777777" w:rsidR="00D42A19" w:rsidRDefault="00D42A19" w:rsidP="00D42A19">
      <w:pPr>
        <w:pStyle w:val="p1"/>
        <w:numPr>
          <w:ilvl w:val="0"/>
          <w:numId w:val="33"/>
        </w:numPr>
        <w:snapToGrid w:val="0"/>
        <w:jc w:val="both"/>
        <w:rPr>
          <w:rFonts w:asciiTheme="minorHAnsi" w:hAnsiTheme="minorHAnsi"/>
          <w:sz w:val="24"/>
          <w:szCs w:val="24"/>
        </w:rPr>
      </w:pPr>
      <w:r w:rsidRPr="00D42A19">
        <w:rPr>
          <w:rFonts w:asciiTheme="minorHAnsi" w:hAnsiTheme="minorHAnsi"/>
          <w:sz w:val="24"/>
          <w:szCs w:val="24"/>
        </w:rPr>
        <w:t>Collaboration with teachers and education professionals could improve the quality and relevance of the application's content.</w:t>
      </w:r>
    </w:p>
    <w:p w14:paraId="08082F51" w14:textId="77777777" w:rsidR="00D42A19" w:rsidRPr="00D42A19" w:rsidRDefault="00D42A19" w:rsidP="00D42A19">
      <w:pPr>
        <w:pStyle w:val="p1"/>
        <w:snapToGrid w:val="0"/>
        <w:jc w:val="both"/>
        <w:rPr>
          <w:rFonts w:asciiTheme="minorHAnsi" w:hAnsiTheme="minorHAnsi"/>
          <w:sz w:val="24"/>
          <w:szCs w:val="24"/>
        </w:rPr>
      </w:pPr>
    </w:p>
    <w:p w14:paraId="599469BB" w14:textId="77777777" w:rsidR="00E64616" w:rsidRDefault="00E64616" w:rsidP="00D42A19">
      <w:pPr>
        <w:pStyle w:val="p1"/>
        <w:snapToGrid w:val="0"/>
        <w:spacing w:after="160"/>
        <w:jc w:val="both"/>
        <w:rPr>
          <w:rFonts w:asciiTheme="minorHAnsi" w:hAnsiTheme="minorHAnsi"/>
          <w:b/>
          <w:bCs/>
          <w:sz w:val="24"/>
          <w:szCs w:val="24"/>
        </w:rPr>
      </w:pPr>
    </w:p>
    <w:p w14:paraId="3B82323F" w14:textId="3C31B25D" w:rsidR="00D42A19" w:rsidRPr="00D42A19" w:rsidRDefault="00D42A19" w:rsidP="00D42A19">
      <w:pPr>
        <w:pStyle w:val="p1"/>
        <w:snapToGrid w:val="0"/>
        <w:spacing w:after="160"/>
        <w:jc w:val="both"/>
        <w:rPr>
          <w:rFonts w:asciiTheme="minorHAnsi" w:hAnsiTheme="minorHAnsi"/>
          <w:b/>
          <w:bCs/>
          <w:sz w:val="24"/>
          <w:szCs w:val="24"/>
        </w:rPr>
      </w:pPr>
      <w:r w:rsidRPr="00D42A19">
        <w:rPr>
          <w:rFonts w:asciiTheme="minorHAnsi" w:hAnsiTheme="minorHAnsi"/>
          <w:b/>
          <w:bCs/>
          <w:sz w:val="24"/>
          <w:szCs w:val="24"/>
        </w:rPr>
        <w:lastRenderedPageBreak/>
        <w:t>Threats</w:t>
      </w:r>
    </w:p>
    <w:p w14:paraId="0CCE6631" w14:textId="77777777" w:rsidR="00D42A19" w:rsidRPr="00D42A19" w:rsidRDefault="00D42A19" w:rsidP="00D42A19">
      <w:pPr>
        <w:pStyle w:val="p1"/>
        <w:numPr>
          <w:ilvl w:val="0"/>
          <w:numId w:val="34"/>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Cybersecurity attacks or data breaches could damage user trust and expose sensitive information.</w:t>
      </w:r>
    </w:p>
    <w:p w14:paraId="65332E54" w14:textId="77777777" w:rsidR="00D42A19" w:rsidRPr="00D42A19" w:rsidRDefault="00D42A19" w:rsidP="00D42A19">
      <w:pPr>
        <w:pStyle w:val="p1"/>
        <w:numPr>
          <w:ilvl w:val="0"/>
          <w:numId w:val="34"/>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Changes in UK data protection, children's online safety or AI regulations could require modifications to the system.</w:t>
      </w:r>
    </w:p>
    <w:p w14:paraId="7785461F" w14:textId="77777777" w:rsidR="00D42A19" w:rsidRPr="00D42A19" w:rsidRDefault="00D42A19" w:rsidP="00D42A19">
      <w:pPr>
        <w:pStyle w:val="p1"/>
        <w:numPr>
          <w:ilvl w:val="0"/>
          <w:numId w:val="34"/>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Established educational and parenting applications could provide competition.</w:t>
      </w:r>
    </w:p>
    <w:p w14:paraId="4EE00BE5" w14:textId="77777777" w:rsidR="00D42A19" w:rsidRPr="00D42A19" w:rsidRDefault="00D42A19" w:rsidP="00D42A19">
      <w:pPr>
        <w:pStyle w:val="p1"/>
        <w:numPr>
          <w:ilvl w:val="0"/>
          <w:numId w:val="34"/>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Parents may be reluctant to use the application because of concerns about privacy or AI-generated information.</w:t>
      </w:r>
    </w:p>
    <w:p w14:paraId="04353AF8" w14:textId="77777777" w:rsidR="00D42A19" w:rsidRPr="00D42A19" w:rsidRDefault="00D42A19" w:rsidP="00D42A19">
      <w:pPr>
        <w:pStyle w:val="p1"/>
        <w:numPr>
          <w:ilvl w:val="0"/>
          <w:numId w:val="34"/>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Incorrect or biased AI responses could negatively affect user confidence in the service.</w:t>
      </w:r>
    </w:p>
    <w:p w14:paraId="0923E95B" w14:textId="77777777" w:rsidR="00D42A19" w:rsidRPr="00D42A19" w:rsidRDefault="00D42A19" w:rsidP="00D42A19">
      <w:pPr>
        <w:pStyle w:val="p1"/>
        <w:numPr>
          <w:ilvl w:val="0"/>
          <w:numId w:val="34"/>
        </w:numPr>
        <w:snapToGrid w:val="0"/>
        <w:spacing w:after="80"/>
        <w:ind w:left="714" w:hanging="357"/>
        <w:jc w:val="both"/>
        <w:rPr>
          <w:rFonts w:asciiTheme="minorHAnsi" w:hAnsiTheme="minorHAnsi"/>
          <w:sz w:val="24"/>
          <w:szCs w:val="24"/>
        </w:rPr>
      </w:pPr>
      <w:r w:rsidRPr="00D42A19">
        <w:rPr>
          <w:rFonts w:asciiTheme="minorHAnsi" w:hAnsiTheme="minorHAnsi"/>
          <w:sz w:val="24"/>
          <w:szCs w:val="24"/>
        </w:rPr>
        <w:t>Technical failures involving cloud hosting, databases or third-party AI services could interrupt access to the application.</w:t>
      </w:r>
    </w:p>
    <w:p w14:paraId="41BBF072" w14:textId="77777777" w:rsidR="00D42A19" w:rsidRPr="00D42A19" w:rsidRDefault="00D42A19" w:rsidP="00D42A19">
      <w:pPr>
        <w:pStyle w:val="p1"/>
        <w:numPr>
          <w:ilvl w:val="0"/>
          <w:numId w:val="34"/>
        </w:numPr>
        <w:snapToGrid w:val="0"/>
        <w:spacing w:after="160"/>
        <w:jc w:val="both"/>
        <w:rPr>
          <w:rFonts w:asciiTheme="minorHAnsi" w:hAnsiTheme="minorHAnsi"/>
          <w:sz w:val="24"/>
          <w:szCs w:val="24"/>
        </w:rPr>
      </w:pPr>
      <w:r w:rsidRPr="00D42A19">
        <w:rPr>
          <w:rFonts w:asciiTheme="minorHAnsi" w:hAnsiTheme="minorHAnsi"/>
          <w:sz w:val="24"/>
          <w:szCs w:val="24"/>
        </w:rPr>
        <w:t>Digital exclusion could prevent some families from benefiting from the service because of limited access to suitable devices or reliable internet.</w:t>
      </w:r>
    </w:p>
    <w:p w14:paraId="5B7364B3" w14:textId="5485CC25" w:rsidR="00D42A19" w:rsidRDefault="00FD65A7" w:rsidP="00D42A19">
      <w:pPr>
        <w:pStyle w:val="p1"/>
        <w:snapToGrid w:val="0"/>
        <w:jc w:val="both"/>
        <w:rPr>
          <w:rFonts w:asciiTheme="minorHAnsi" w:hAnsiTheme="minorHAnsi"/>
          <w:sz w:val="24"/>
          <w:szCs w:val="24"/>
        </w:rPr>
      </w:pPr>
      <w:r w:rsidRPr="00FD65A7">
        <w:rPr>
          <w:rFonts w:asciiTheme="minorHAnsi" w:hAnsiTheme="minorHAnsi"/>
          <w:sz w:val="24"/>
          <w:szCs w:val="24"/>
        </w:rPr>
        <w:t xml:space="preserve"> </w:t>
      </w:r>
    </w:p>
    <w:p w14:paraId="0EE35039" w14:textId="660DC0FC" w:rsidR="00FD65A7" w:rsidRPr="00FD65A7" w:rsidRDefault="00FD65A7" w:rsidP="00FD65A7">
      <w:pPr>
        <w:pStyle w:val="p1"/>
        <w:snapToGrid w:val="0"/>
        <w:spacing w:after="160"/>
        <w:jc w:val="both"/>
        <w:rPr>
          <w:rFonts w:asciiTheme="minorHAnsi" w:hAnsiTheme="minorHAnsi"/>
          <w:sz w:val="24"/>
          <w:szCs w:val="24"/>
        </w:rPr>
      </w:pPr>
      <w:r w:rsidRPr="00FD65A7">
        <w:rPr>
          <w:rFonts w:asciiTheme="minorHAnsi" w:hAnsiTheme="minorHAnsi"/>
          <w:sz w:val="24"/>
          <w:szCs w:val="24"/>
        </w:rPr>
        <w:t>Using both approaches provides a broader view of the factors that could affect Smart Parenting Support and can help identify areas that should be considered when planning the project.</w:t>
      </w:r>
      <w:r w:rsidR="00983483">
        <w:rPr>
          <w:rFonts w:asciiTheme="minorHAnsi" w:hAnsiTheme="minorHAnsi"/>
          <w:sz w:val="24"/>
          <w:szCs w:val="24"/>
        </w:rPr>
        <w:t xml:space="preserve"> [10]</w:t>
      </w:r>
    </w:p>
    <w:p w14:paraId="5A3B8894" w14:textId="77777777" w:rsidR="00FD65A7" w:rsidRPr="00FD65A7" w:rsidRDefault="00FD65A7" w:rsidP="00FD65A7">
      <w:pPr>
        <w:pStyle w:val="p1"/>
        <w:snapToGrid w:val="0"/>
        <w:spacing w:after="160"/>
        <w:jc w:val="both"/>
        <w:rPr>
          <w:rFonts w:asciiTheme="minorHAnsi" w:hAnsiTheme="minorHAnsi"/>
          <w:sz w:val="24"/>
          <w:szCs w:val="24"/>
        </w:rPr>
      </w:pPr>
    </w:p>
    <w:p w14:paraId="20913675" w14:textId="77777777" w:rsidR="00DB6865" w:rsidRPr="00FD65A7" w:rsidRDefault="00DB6865" w:rsidP="00682761">
      <w:pPr>
        <w:pStyle w:val="p1"/>
        <w:rPr>
          <w:rStyle w:val="s3"/>
          <w:rFonts w:asciiTheme="minorHAnsi" w:hAnsiTheme="minorHAnsi"/>
          <w:sz w:val="24"/>
          <w:szCs w:val="24"/>
        </w:rPr>
      </w:pPr>
    </w:p>
    <w:p w14:paraId="4D590484" w14:textId="09CB2A03" w:rsidR="00DB6865" w:rsidRPr="00D65F49" w:rsidRDefault="00DB6865" w:rsidP="00FD65A7">
      <w:pPr>
        <w:pStyle w:val="p1"/>
        <w:snapToGrid w:val="0"/>
        <w:spacing w:after="160"/>
        <w:rPr>
          <w:rFonts w:asciiTheme="majorHAnsi" w:hAnsiTheme="majorHAnsi"/>
          <w:b/>
          <w:bCs/>
          <w:sz w:val="24"/>
          <w:szCs w:val="24"/>
          <w:u w:val="single"/>
        </w:rPr>
      </w:pPr>
      <w:r w:rsidRPr="00D65F49">
        <w:rPr>
          <w:rFonts w:asciiTheme="majorHAnsi" w:hAnsiTheme="majorHAnsi"/>
          <w:b/>
          <w:bCs/>
          <w:sz w:val="24"/>
          <w:szCs w:val="24"/>
          <w:u w:val="single"/>
        </w:rPr>
        <w:t>Legal &amp; Ethical Considerations</w:t>
      </w:r>
    </w:p>
    <w:p w14:paraId="5EA29F8E" w14:textId="77777777" w:rsidR="00DB6865" w:rsidRPr="006964D4" w:rsidRDefault="00DB6865" w:rsidP="00FD65A7">
      <w:pPr>
        <w:pStyle w:val="p1"/>
        <w:snapToGrid w:val="0"/>
        <w:spacing w:after="160"/>
        <w:rPr>
          <w:rFonts w:asciiTheme="majorHAnsi" w:hAnsiTheme="majorHAnsi"/>
          <w:b/>
          <w:bCs/>
          <w:sz w:val="24"/>
          <w:szCs w:val="24"/>
        </w:rPr>
      </w:pPr>
    </w:p>
    <w:p w14:paraId="6F388275" w14:textId="2FD6F8D7" w:rsidR="00DB6865" w:rsidRPr="004A3439" w:rsidRDefault="00DB6865" w:rsidP="00FD65A7">
      <w:pPr>
        <w:pStyle w:val="p1"/>
        <w:snapToGrid w:val="0"/>
        <w:spacing w:after="160"/>
        <w:rPr>
          <w:rFonts w:asciiTheme="minorHAnsi" w:hAnsiTheme="minorHAnsi"/>
          <w:b/>
          <w:bCs/>
          <w:sz w:val="24"/>
          <w:szCs w:val="24"/>
        </w:rPr>
      </w:pPr>
      <w:r w:rsidRPr="004A3439">
        <w:rPr>
          <w:rFonts w:asciiTheme="minorHAnsi" w:hAnsiTheme="minorHAnsi"/>
          <w:b/>
          <w:bCs/>
          <w:sz w:val="24"/>
          <w:szCs w:val="24"/>
        </w:rPr>
        <w:t>Legal considerations</w:t>
      </w:r>
    </w:p>
    <w:p w14:paraId="6E51BA66" w14:textId="38769072" w:rsidR="00DB6865" w:rsidRPr="004A3439" w:rsidRDefault="00CA2E14" w:rsidP="00CA2E14">
      <w:pPr>
        <w:pStyle w:val="p1"/>
        <w:jc w:val="both"/>
        <w:rPr>
          <w:rFonts w:asciiTheme="minorHAnsi" w:hAnsiTheme="minorHAnsi"/>
          <w:sz w:val="24"/>
          <w:szCs w:val="24"/>
        </w:rPr>
      </w:pPr>
      <w:r w:rsidRPr="00CA2E14">
        <w:rPr>
          <w:rFonts w:asciiTheme="minorHAnsi" w:hAnsiTheme="minorHAnsi"/>
          <w:sz w:val="24"/>
          <w:szCs w:val="24"/>
        </w:rPr>
        <w:t>Smart Parenting Support must consider the legal risks of using AI and processing information about parents and children. Privacy, data protection and fairness should be considered throughout development. The system should collect only necessary information, protect data from unauthorised access and regularly review AI-generated recommendations for possible bias. Human oversight should also be maintained where AI could affect a child's education or wellbeing</w:t>
      </w:r>
      <w:r w:rsidR="006964D4" w:rsidRPr="004A3439">
        <w:rPr>
          <w:rFonts w:asciiTheme="minorHAnsi" w:hAnsiTheme="minorHAnsi"/>
          <w:sz w:val="24"/>
          <w:szCs w:val="24"/>
        </w:rPr>
        <w:t>.</w:t>
      </w:r>
      <w:r w:rsidR="00983483">
        <w:rPr>
          <w:rFonts w:asciiTheme="minorHAnsi" w:hAnsiTheme="minorHAnsi"/>
          <w:sz w:val="24"/>
          <w:szCs w:val="24"/>
        </w:rPr>
        <w:t xml:space="preserve"> [11]</w:t>
      </w:r>
    </w:p>
    <w:p w14:paraId="5DDEF0B1" w14:textId="77777777" w:rsidR="00DB6865" w:rsidRDefault="00DB6865" w:rsidP="00FD65A7">
      <w:pPr>
        <w:pStyle w:val="p1"/>
        <w:snapToGrid w:val="0"/>
        <w:spacing w:after="160"/>
        <w:rPr>
          <w:rFonts w:asciiTheme="majorHAnsi" w:hAnsiTheme="majorHAnsi"/>
          <w:sz w:val="24"/>
          <w:szCs w:val="24"/>
        </w:rPr>
      </w:pPr>
    </w:p>
    <w:p w14:paraId="067A14C5" w14:textId="771F6448" w:rsidR="00DB6865" w:rsidRPr="004A3439" w:rsidRDefault="00DB6865" w:rsidP="00FD65A7">
      <w:pPr>
        <w:pStyle w:val="p1"/>
        <w:snapToGrid w:val="0"/>
        <w:spacing w:after="160"/>
        <w:rPr>
          <w:rFonts w:asciiTheme="minorHAnsi" w:hAnsiTheme="minorHAnsi"/>
          <w:b/>
          <w:bCs/>
          <w:sz w:val="24"/>
          <w:szCs w:val="24"/>
        </w:rPr>
      </w:pPr>
      <w:r w:rsidRPr="004A3439">
        <w:rPr>
          <w:rFonts w:asciiTheme="minorHAnsi" w:hAnsiTheme="minorHAnsi"/>
          <w:b/>
          <w:bCs/>
          <w:sz w:val="24"/>
          <w:szCs w:val="24"/>
        </w:rPr>
        <w:t>Ethical considerations</w:t>
      </w:r>
    </w:p>
    <w:p w14:paraId="3CDE5B73" w14:textId="58CC5BE1" w:rsidR="00FD65A7" w:rsidRPr="004A3439" w:rsidRDefault="00B2702F" w:rsidP="00FD65A7">
      <w:pPr>
        <w:pStyle w:val="p1"/>
        <w:snapToGrid w:val="0"/>
        <w:spacing w:after="160"/>
        <w:jc w:val="both"/>
        <w:rPr>
          <w:rStyle w:val="s3"/>
          <w:rFonts w:asciiTheme="minorHAnsi" w:hAnsiTheme="minorHAnsi"/>
          <w:sz w:val="24"/>
          <w:szCs w:val="24"/>
        </w:rPr>
      </w:pPr>
      <w:r w:rsidRPr="00B2702F">
        <w:rPr>
          <w:rFonts w:asciiTheme="minorHAnsi" w:hAnsiTheme="minorHAnsi" w:cs="Courier New"/>
          <w:sz w:val="24"/>
          <w:szCs w:val="24"/>
        </w:rPr>
        <w:t xml:space="preserve">An important ethical </w:t>
      </w:r>
      <w:r w:rsidRPr="004A3439">
        <w:rPr>
          <w:rFonts w:asciiTheme="minorHAnsi" w:hAnsiTheme="minorHAnsi" w:cs="Courier New"/>
          <w:sz w:val="24"/>
          <w:szCs w:val="24"/>
        </w:rPr>
        <w:t>consideration</w:t>
      </w:r>
      <w:r>
        <w:rPr>
          <w:rFonts w:asciiTheme="minorHAnsi" w:hAnsiTheme="minorHAnsi" w:cs="Courier New"/>
          <w:sz w:val="24"/>
          <w:szCs w:val="24"/>
        </w:rPr>
        <w:t xml:space="preserve"> </w:t>
      </w:r>
      <w:r w:rsidRPr="00B2702F">
        <w:rPr>
          <w:rFonts w:asciiTheme="minorHAnsi" w:hAnsiTheme="minorHAnsi" w:cs="Courier New"/>
          <w:sz w:val="24"/>
          <w:szCs w:val="24"/>
        </w:rPr>
        <w:t>for Smart Parenting Support is the level of independence given to AI. AI-generated responses may not always be accurate or suitable for every child, so the system should support parents rather than make important decisions about education or wellbeing. Human involvement should remain important when reviewing AI recommendations, and users should be informed when content is AI-generated. This would help reduce the risks of relying too heavily on automated decisions</w:t>
      </w:r>
      <w:r w:rsidR="00FD65A7" w:rsidRPr="004A3439">
        <w:rPr>
          <w:rFonts w:asciiTheme="minorHAnsi" w:hAnsiTheme="minorHAnsi" w:cs="Courier New"/>
          <w:sz w:val="24"/>
          <w:szCs w:val="24"/>
        </w:rPr>
        <w:t>.</w:t>
      </w:r>
      <w:r w:rsidR="00983483">
        <w:rPr>
          <w:rFonts w:asciiTheme="minorHAnsi" w:hAnsiTheme="minorHAnsi" w:cs="Courier New"/>
          <w:sz w:val="24"/>
          <w:szCs w:val="24"/>
        </w:rPr>
        <w:t xml:space="preserve"> [12]</w:t>
      </w:r>
    </w:p>
    <w:p w14:paraId="4DA361D7" w14:textId="77777777" w:rsidR="00D62282" w:rsidRDefault="00D62282" w:rsidP="00682761">
      <w:pPr>
        <w:pStyle w:val="p1"/>
        <w:rPr>
          <w:sz w:val="24"/>
          <w:szCs w:val="24"/>
        </w:rPr>
      </w:pPr>
    </w:p>
    <w:p w14:paraId="1CC9B94C" w14:textId="77777777" w:rsidR="00D62282" w:rsidRPr="00682761" w:rsidRDefault="00D62282" w:rsidP="00682761">
      <w:pPr>
        <w:pStyle w:val="p1"/>
        <w:rPr>
          <w:sz w:val="24"/>
          <w:szCs w:val="24"/>
        </w:rPr>
      </w:pPr>
    </w:p>
    <w:p w14:paraId="022C25F8" w14:textId="7EC9C8DB" w:rsidR="00D62282" w:rsidRPr="00DA70C1" w:rsidRDefault="00D62282" w:rsidP="00DA70C1">
      <w:pPr>
        <w:pStyle w:val="p2"/>
        <w:snapToGrid w:val="0"/>
        <w:spacing w:after="160"/>
        <w:rPr>
          <w:rFonts w:asciiTheme="minorHAnsi" w:hAnsiTheme="minorHAnsi"/>
          <w:b/>
          <w:bCs/>
          <w:sz w:val="24"/>
          <w:szCs w:val="24"/>
        </w:rPr>
      </w:pPr>
      <w:r w:rsidRPr="00DA70C1">
        <w:rPr>
          <w:rFonts w:asciiTheme="minorHAnsi" w:hAnsiTheme="minorHAnsi"/>
          <w:b/>
          <w:bCs/>
          <w:sz w:val="24"/>
          <w:szCs w:val="24"/>
        </w:rPr>
        <w:lastRenderedPageBreak/>
        <w:t>Start-up name:</w:t>
      </w:r>
      <w:r w:rsidRPr="00DA70C1">
        <w:rPr>
          <w:rFonts w:asciiTheme="minorHAnsi" w:hAnsiTheme="minorHAnsi"/>
          <w:b/>
          <w:bCs/>
          <w:noProof/>
          <w:sz w:val="24"/>
          <w:szCs w:val="24"/>
          <w14:ligatures w14:val="standardContextual"/>
        </w:rPr>
        <w:t xml:space="preserve"> Smart Parenting Education</w:t>
      </w:r>
    </w:p>
    <w:p w14:paraId="78285B60" w14:textId="09B2105B" w:rsidR="00DA70C1" w:rsidRPr="00DA70C1" w:rsidRDefault="00DA70C1" w:rsidP="00DA70C1">
      <w:pPr>
        <w:pStyle w:val="p2"/>
        <w:snapToGrid w:val="0"/>
        <w:spacing w:after="160"/>
        <w:jc w:val="both"/>
        <w:rPr>
          <w:rFonts w:asciiTheme="minorHAnsi" w:hAnsiTheme="minorHAnsi"/>
          <w:sz w:val="24"/>
          <w:szCs w:val="24"/>
        </w:rPr>
      </w:pPr>
      <w:r w:rsidRPr="00DA70C1">
        <w:rPr>
          <w:rFonts w:asciiTheme="minorHAnsi" w:hAnsiTheme="minorHAnsi"/>
          <w:sz w:val="24"/>
          <w:szCs w:val="24"/>
        </w:rPr>
        <w:t>The name reflects the purpose of the project by combining parenting support with educational technology. The proposed application would provide parents with access to learning resources, homework support, progress tracking</w:t>
      </w:r>
      <w:r w:rsidR="00845A46">
        <w:rPr>
          <w:rFonts w:asciiTheme="minorHAnsi" w:hAnsiTheme="minorHAnsi"/>
          <w:sz w:val="24"/>
          <w:szCs w:val="24"/>
        </w:rPr>
        <w:t>,</w:t>
      </w:r>
      <w:r w:rsidRPr="00DA70C1">
        <w:rPr>
          <w:rFonts w:asciiTheme="minorHAnsi" w:hAnsiTheme="minorHAnsi"/>
          <w:sz w:val="24"/>
          <w:szCs w:val="24"/>
        </w:rPr>
        <w:t xml:space="preserve"> notifications and AI based educational assistance through one platform. The aim would be to make educational support easier to access while helping parents become more involved in their child</w:t>
      </w:r>
      <w:r w:rsidR="00845A46">
        <w:rPr>
          <w:rFonts w:asciiTheme="minorHAnsi" w:hAnsiTheme="minorHAnsi"/>
          <w:sz w:val="24"/>
          <w:szCs w:val="24"/>
        </w:rPr>
        <w:t>’</w:t>
      </w:r>
      <w:r w:rsidRPr="00DA70C1">
        <w:rPr>
          <w:rFonts w:asciiTheme="minorHAnsi" w:hAnsiTheme="minorHAnsi"/>
          <w:sz w:val="24"/>
          <w:szCs w:val="24"/>
        </w:rPr>
        <w:t>s learning.</w:t>
      </w:r>
    </w:p>
    <w:p w14:paraId="43FA0A13" w14:textId="77777777" w:rsidR="00DA70C1" w:rsidRPr="00DA70C1" w:rsidRDefault="00DA70C1" w:rsidP="00806CA7">
      <w:pPr>
        <w:pStyle w:val="p2"/>
        <w:snapToGrid w:val="0"/>
        <w:rPr>
          <w:rFonts w:asciiTheme="minorHAnsi" w:hAnsiTheme="minorHAnsi"/>
          <w:sz w:val="24"/>
          <w:szCs w:val="24"/>
        </w:rPr>
      </w:pPr>
    </w:p>
    <w:p w14:paraId="48B7B7D8" w14:textId="0AEEF5DE" w:rsidR="00D62282" w:rsidRDefault="00D62282" w:rsidP="00DA70C1">
      <w:pPr>
        <w:pStyle w:val="p2"/>
        <w:snapToGrid w:val="0"/>
        <w:spacing w:after="160"/>
        <w:rPr>
          <w:rFonts w:asciiTheme="minorHAnsi" w:hAnsiTheme="minorHAnsi"/>
          <w:b/>
          <w:bCs/>
          <w:sz w:val="24"/>
          <w:szCs w:val="24"/>
        </w:rPr>
      </w:pPr>
      <w:r w:rsidRPr="00DA70C1">
        <w:rPr>
          <w:rFonts w:asciiTheme="minorHAnsi" w:hAnsiTheme="minorHAnsi"/>
          <w:b/>
          <w:bCs/>
          <w:sz w:val="24"/>
          <w:szCs w:val="24"/>
        </w:rPr>
        <w:t>Logo</w:t>
      </w:r>
    </w:p>
    <w:p w14:paraId="7F0570A8" w14:textId="60EC3F63" w:rsidR="00F01572" w:rsidRPr="005E24B0" w:rsidRDefault="00DA70C1" w:rsidP="006E49C0">
      <w:pPr>
        <w:pStyle w:val="p2"/>
        <w:snapToGrid w:val="0"/>
        <w:jc w:val="both"/>
        <w:rPr>
          <w:rStyle w:val="s6"/>
          <w:rFonts w:asciiTheme="minorHAnsi" w:hAnsiTheme="minorHAnsi"/>
          <w:sz w:val="24"/>
          <w:szCs w:val="24"/>
        </w:rPr>
      </w:pPr>
      <w:r w:rsidRPr="00DA70C1">
        <w:rPr>
          <w:rFonts w:asciiTheme="minorHAnsi" w:hAnsiTheme="minorHAnsi"/>
          <w:sz w:val="24"/>
          <w:szCs w:val="24"/>
        </w:rPr>
        <w:t>The proposed logo would use a simple and recognisable design representing parents, children and education. Colours such as blue and green could be used to communicate trust, learning and development. A consistent logo could be used across the mobile application, website and promotional materials to create a recognisable identity for the start up.</w:t>
      </w:r>
    </w:p>
    <w:p w14:paraId="21549EBE" w14:textId="0B52F7CC" w:rsidR="00063993" w:rsidRDefault="0007491E" w:rsidP="001C3F6C">
      <w:pPr>
        <w:pStyle w:val="p1"/>
        <w:jc w:val="center"/>
        <w:rPr>
          <w:sz w:val="24"/>
          <w:szCs w:val="24"/>
        </w:rPr>
      </w:pPr>
      <w:r w:rsidRPr="0007491E">
        <w:rPr>
          <w:noProof/>
          <w:sz w:val="24"/>
          <w:szCs w:val="24"/>
        </w:rPr>
        <w:drawing>
          <wp:inline distT="0" distB="0" distL="0" distR="0" wp14:anchorId="569190FE" wp14:editId="3F0C30C1">
            <wp:extent cx="2708694" cy="2550542"/>
            <wp:effectExtent l="0" t="0" r="0" b="2540"/>
            <wp:docPr id="1236280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280127" name=""/>
                    <pic:cNvPicPr/>
                  </pic:nvPicPr>
                  <pic:blipFill>
                    <a:blip r:embed="rId13"/>
                    <a:stretch>
                      <a:fillRect/>
                    </a:stretch>
                  </pic:blipFill>
                  <pic:spPr>
                    <a:xfrm>
                      <a:off x="0" y="0"/>
                      <a:ext cx="2708694" cy="2550542"/>
                    </a:xfrm>
                    <a:prstGeom prst="rect">
                      <a:avLst/>
                    </a:prstGeom>
                  </pic:spPr>
                </pic:pic>
              </a:graphicData>
            </a:graphic>
          </wp:inline>
        </w:drawing>
      </w:r>
    </w:p>
    <w:p w14:paraId="18CA08B6" w14:textId="34AD8438" w:rsidR="001C3F6C" w:rsidRDefault="001C3F6C" w:rsidP="001C3F6C">
      <w:pPr>
        <w:pStyle w:val="p1"/>
        <w:jc w:val="center"/>
        <w:rPr>
          <w:sz w:val="24"/>
          <w:szCs w:val="24"/>
        </w:rPr>
      </w:pPr>
      <w:r>
        <w:rPr>
          <w:sz w:val="24"/>
          <w:szCs w:val="24"/>
        </w:rPr>
        <w:t>Figure 4: logo</w:t>
      </w:r>
      <w:r w:rsidR="00983483">
        <w:rPr>
          <w:sz w:val="24"/>
          <w:szCs w:val="24"/>
        </w:rPr>
        <w:t xml:space="preserve"> [1</w:t>
      </w:r>
      <w:r w:rsidR="0016653A">
        <w:rPr>
          <w:sz w:val="24"/>
          <w:szCs w:val="24"/>
        </w:rPr>
        <w:t>3</w:t>
      </w:r>
      <w:r w:rsidR="00983483">
        <w:rPr>
          <w:sz w:val="24"/>
          <w:szCs w:val="24"/>
        </w:rPr>
        <w:t>]</w:t>
      </w:r>
    </w:p>
    <w:p w14:paraId="6A708DC7" w14:textId="77777777" w:rsidR="001C3F6C" w:rsidRDefault="001C3F6C" w:rsidP="00F01572">
      <w:pPr>
        <w:pStyle w:val="p1"/>
        <w:rPr>
          <w:sz w:val="24"/>
          <w:szCs w:val="24"/>
        </w:rPr>
      </w:pPr>
    </w:p>
    <w:p w14:paraId="31E77D98" w14:textId="77777777" w:rsidR="001C3F6C" w:rsidRDefault="001C3F6C" w:rsidP="00F01572">
      <w:pPr>
        <w:pStyle w:val="p1"/>
        <w:rPr>
          <w:sz w:val="24"/>
          <w:szCs w:val="24"/>
        </w:rPr>
      </w:pPr>
    </w:p>
    <w:p w14:paraId="6F74F11D" w14:textId="331AB09D" w:rsidR="00F01572" w:rsidRPr="00845A46" w:rsidRDefault="00F01572" w:rsidP="00806CA7">
      <w:pPr>
        <w:pStyle w:val="p1"/>
        <w:snapToGrid w:val="0"/>
        <w:spacing w:before="160" w:after="160"/>
        <w:rPr>
          <w:rFonts w:asciiTheme="minorHAnsi" w:hAnsiTheme="minorHAnsi"/>
          <w:b/>
          <w:bCs/>
          <w:sz w:val="24"/>
          <w:szCs w:val="24"/>
        </w:rPr>
      </w:pPr>
      <w:r w:rsidRPr="00845A46">
        <w:rPr>
          <w:rFonts w:asciiTheme="minorHAnsi" w:hAnsiTheme="minorHAnsi"/>
          <w:b/>
          <w:bCs/>
          <w:sz w:val="24"/>
          <w:szCs w:val="24"/>
        </w:rPr>
        <w:t xml:space="preserve">Business </w:t>
      </w:r>
      <w:r w:rsidR="00845A46">
        <w:rPr>
          <w:rFonts w:asciiTheme="minorHAnsi" w:hAnsiTheme="minorHAnsi"/>
          <w:b/>
          <w:bCs/>
          <w:sz w:val="24"/>
          <w:szCs w:val="24"/>
        </w:rPr>
        <w:t>t</w:t>
      </w:r>
      <w:r w:rsidRPr="00845A46">
        <w:rPr>
          <w:rFonts w:asciiTheme="minorHAnsi" w:hAnsiTheme="minorHAnsi"/>
          <w:b/>
          <w:bCs/>
          <w:sz w:val="24"/>
          <w:szCs w:val="24"/>
        </w:rPr>
        <w:t xml:space="preserve">ype:  </w:t>
      </w:r>
      <w:r w:rsidR="00DD1928" w:rsidRPr="00DD1928">
        <w:rPr>
          <w:rFonts w:asciiTheme="minorHAnsi" w:hAnsiTheme="minorHAnsi"/>
          <w:b/>
          <w:bCs/>
          <w:sz w:val="24"/>
          <w:szCs w:val="24"/>
        </w:rPr>
        <w:t>Private Limited Company</w:t>
      </w:r>
    </w:p>
    <w:p w14:paraId="66CCE70E" w14:textId="0794C19A" w:rsidR="00F01572" w:rsidRDefault="00A82A57" w:rsidP="00845A46">
      <w:pPr>
        <w:pStyle w:val="p1"/>
        <w:snapToGrid w:val="0"/>
        <w:spacing w:after="160"/>
        <w:jc w:val="both"/>
        <w:rPr>
          <w:rFonts w:asciiTheme="minorHAnsi" w:hAnsiTheme="minorHAnsi"/>
          <w:sz w:val="24"/>
          <w:szCs w:val="24"/>
        </w:rPr>
      </w:pPr>
      <w:r w:rsidRPr="00A82A57">
        <w:rPr>
          <w:rFonts w:asciiTheme="minorHAnsi" w:hAnsiTheme="minorHAnsi"/>
          <w:sz w:val="24"/>
          <w:szCs w:val="24"/>
        </w:rPr>
        <w:t>The proposed business type for Smart Parenting Support is a Private Limited Company. This would provide a formal business structure while allowing the company to develop and manage the application. A private limited company is legally separate from its owners, and shareholders generally have limited liability, reducing their personal financial risk. This structure could also support future growth by attracting investment and establishing partnerships with schools, universities, charities and educational organisations. Funding could be used for software development, AI services, cloud hosting, cybersecurity, testing and maintenance. Smart Parenting Support would remain a free digital service for parents, rather than using subscription fees. Although this business type involves additional legal and administrative responsibilities, it would be suitable if the project developed into a technology start-up.</w:t>
      </w:r>
    </w:p>
    <w:p w14:paraId="56E8DA05" w14:textId="77777777" w:rsidR="00845A46" w:rsidRPr="00845A46" w:rsidRDefault="00845A46" w:rsidP="00806CA7">
      <w:pPr>
        <w:pStyle w:val="p1"/>
        <w:snapToGrid w:val="0"/>
        <w:jc w:val="both"/>
        <w:rPr>
          <w:rFonts w:asciiTheme="minorHAnsi" w:hAnsiTheme="minorHAnsi"/>
          <w:sz w:val="24"/>
          <w:szCs w:val="24"/>
        </w:rPr>
      </w:pPr>
    </w:p>
    <w:p w14:paraId="310A5E9E" w14:textId="3E00E894" w:rsidR="00F01572" w:rsidRPr="00845A46" w:rsidRDefault="00F01572" w:rsidP="00845A46">
      <w:pPr>
        <w:pStyle w:val="p1"/>
        <w:snapToGrid w:val="0"/>
        <w:spacing w:after="160"/>
        <w:rPr>
          <w:rFonts w:asciiTheme="minorHAnsi" w:hAnsiTheme="minorHAnsi"/>
          <w:b/>
          <w:bCs/>
          <w:sz w:val="24"/>
          <w:szCs w:val="24"/>
        </w:rPr>
      </w:pPr>
      <w:r w:rsidRPr="00845A46">
        <w:rPr>
          <w:rFonts w:asciiTheme="minorHAnsi" w:hAnsiTheme="minorHAnsi"/>
          <w:b/>
          <w:bCs/>
          <w:sz w:val="24"/>
          <w:szCs w:val="24"/>
        </w:rPr>
        <w:lastRenderedPageBreak/>
        <w:t>Business strategy</w:t>
      </w:r>
    </w:p>
    <w:p w14:paraId="6CDB00CA" w14:textId="2A30D7DD" w:rsidR="00063993" w:rsidRPr="00845A46" w:rsidRDefault="00A82A57" w:rsidP="00845A46">
      <w:pPr>
        <w:pStyle w:val="p1"/>
        <w:snapToGrid w:val="0"/>
        <w:spacing w:after="160"/>
        <w:jc w:val="both"/>
        <w:rPr>
          <w:rFonts w:asciiTheme="minorHAnsi" w:hAnsiTheme="minorHAnsi"/>
          <w:sz w:val="24"/>
          <w:szCs w:val="24"/>
        </w:rPr>
      </w:pPr>
      <w:r w:rsidRPr="00A82A57">
        <w:rPr>
          <w:rFonts w:asciiTheme="minorHAnsi" w:hAnsiTheme="minorHAnsi"/>
          <w:sz w:val="24"/>
          <w:szCs w:val="24"/>
        </w:rPr>
        <w:t>Smart Parenting Support is intended to be a free digital service for parents, providing learning resources, homework support, progress tracking, notifications and AI-based assistance in one platform. The strategy focuses on privacy, security, accessibility and responsible AI to build trust among users. Instead of charging parents, the project could be supported through educational partnerships, university funding, grants and charitable organisations.</w:t>
      </w:r>
    </w:p>
    <w:p w14:paraId="725FB191" w14:textId="77777777" w:rsidR="00845A46" w:rsidRPr="00845A46" w:rsidRDefault="00845A46" w:rsidP="00806CA7">
      <w:pPr>
        <w:pStyle w:val="p1"/>
        <w:snapToGrid w:val="0"/>
        <w:jc w:val="both"/>
        <w:rPr>
          <w:rFonts w:asciiTheme="minorHAnsi" w:hAnsiTheme="minorHAnsi"/>
          <w:sz w:val="24"/>
          <w:szCs w:val="24"/>
        </w:rPr>
      </w:pPr>
    </w:p>
    <w:p w14:paraId="306F9889" w14:textId="43E74BC9" w:rsidR="00F01572" w:rsidRPr="00845A46" w:rsidRDefault="00F01572" w:rsidP="00845A46">
      <w:pPr>
        <w:pStyle w:val="p1"/>
        <w:snapToGrid w:val="0"/>
        <w:spacing w:after="160"/>
        <w:rPr>
          <w:rFonts w:asciiTheme="minorHAnsi" w:hAnsiTheme="minorHAnsi"/>
          <w:b/>
          <w:bCs/>
          <w:sz w:val="24"/>
          <w:szCs w:val="24"/>
        </w:rPr>
      </w:pPr>
      <w:r w:rsidRPr="00845A46">
        <w:rPr>
          <w:rFonts w:asciiTheme="minorHAnsi" w:hAnsiTheme="minorHAnsi"/>
          <w:b/>
          <w:bCs/>
          <w:sz w:val="24"/>
          <w:szCs w:val="24"/>
        </w:rPr>
        <w:t>Funding</w:t>
      </w:r>
    </w:p>
    <w:p w14:paraId="56848285" w14:textId="5194F6ED" w:rsidR="00F01572" w:rsidRPr="00845A46" w:rsidRDefault="00A82A57" w:rsidP="00845A46">
      <w:pPr>
        <w:pStyle w:val="p1"/>
        <w:snapToGrid w:val="0"/>
        <w:spacing w:after="160"/>
        <w:jc w:val="both"/>
        <w:rPr>
          <w:rFonts w:asciiTheme="minorHAnsi" w:hAnsiTheme="minorHAnsi"/>
          <w:sz w:val="24"/>
          <w:szCs w:val="24"/>
        </w:rPr>
      </w:pPr>
      <w:r w:rsidRPr="00A82A57">
        <w:rPr>
          <w:rFonts w:asciiTheme="minorHAnsi" w:hAnsiTheme="minorHAnsi"/>
          <w:sz w:val="24"/>
          <w:szCs w:val="24"/>
        </w:rPr>
        <w:t>Several funding options could support the development of Smart Parenting Support. Initially, personal savings and university funding could be used to develop and test the application. Further funding could come from grants, crowdfunding, angel investment and partnerships with schools, universities or charities. These funds could support software development, AI services, cloud hosting, cybersecurity and maintenance. As Smart Parenting Support is intended to be free for parents, sustainable external funding would be needed rather than paid subscriptions.</w:t>
      </w:r>
    </w:p>
    <w:p w14:paraId="19210BB9" w14:textId="53E52722" w:rsidR="00244624" w:rsidRDefault="00244624" w:rsidP="00845A46">
      <w:pPr>
        <w:jc w:val="both"/>
      </w:pPr>
    </w:p>
    <w:p w14:paraId="07A9F2CA" w14:textId="77777777" w:rsidR="00244624" w:rsidRDefault="00244624" w:rsidP="00AB7A25">
      <w:pPr>
        <w:pStyle w:val="Heading2"/>
        <w:rPr>
          <w:rFonts w:ascii="Arial" w:hAnsi="Arial" w:cs="Arial"/>
          <w:sz w:val="24"/>
          <w:szCs w:val="24"/>
          <w:highlight w:val="yellow"/>
        </w:rPr>
      </w:pPr>
    </w:p>
    <w:p w14:paraId="75EFA048" w14:textId="017F31E6" w:rsidR="00A84242" w:rsidRPr="005B1F72" w:rsidRDefault="001F51DA" w:rsidP="00AB7A25">
      <w:pPr>
        <w:pStyle w:val="Heading2"/>
        <w:rPr>
          <w:rFonts w:ascii="Arial" w:hAnsi="Arial" w:cs="Arial"/>
          <w:sz w:val="40"/>
          <w:szCs w:val="40"/>
        </w:rPr>
      </w:pPr>
      <w:bookmarkStart w:id="6" w:name="_Toc237730163"/>
      <w:r w:rsidRPr="00A54749">
        <w:rPr>
          <w:rFonts w:ascii="Arial" w:hAnsi="Arial" w:cs="Arial"/>
          <w:sz w:val="40"/>
          <w:szCs w:val="40"/>
        </w:rPr>
        <w:t>Task 3</w:t>
      </w:r>
      <w:bookmarkEnd w:id="6"/>
    </w:p>
    <w:p w14:paraId="7A42722F" w14:textId="77777777" w:rsidR="005B1F72" w:rsidRPr="005B1F72" w:rsidRDefault="005B1F72" w:rsidP="005B1F72"/>
    <w:p w14:paraId="7A5C6EEF" w14:textId="2234E2C8" w:rsidR="00C260AF" w:rsidRPr="005B1F72" w:rsidRDefault="00D6071D" w:rsidP="00C260AF">
      <w:pPr>
        <w:pStyle w:val="Heading4"/>
        <w:rPr>
          <w:i w:val="0"/>
          <w:iCs w:val="0"/>
          <w:sz w:val="40"/>
          <w:szCs w:val="40"/>
          <w:shd w:val="clear" w:color="auto" w:fill="FFFFFF"/>
        </w:rPr>
      </w:pPr>
      <w:bookmarkStart w:id="7" w:name="_Toc237730164"/>
      <w:r w:rsidRPr="005B1F72">
        <w:rPr>
          <w:i w:val="0"/>
          <w:iCs w:val="0"/>
          <w:sz w:val="40"/>
          <w:szCs w:val="40"/>
          <w:shd w:val="clear" w:color="auto" w:fill="FFFFFF"/>
        </w:rPr>
        <w:t>Project Reflection</w:t>
      </w:r>
      <w:bookmarkEnd w:id="7"/>
    </w:p>
    <w:p w14:paraId="5622893A" w14:textId="77777777" w:rsidR="00D34DBA" w:rsidRDefault="00D34DBA" w:rsidP="00806CA7">
      <w:pPr>
        <w:spacing w:after="160"/>
        <w:jc w:val="both"/>
        <w:rPr>
          <w:rFonts w:asciiTheme="minorHAnsi" w:hAnsiTheme="minorHAnsi"/>
        </w:rPr>
      </w:pPr>
    </w:p>
    <w:p w14:paraId="40B25052" w14:textId="77777777" w:rsidR="00D34DBA" w:rsidRPr="00D34DBA" w:rsidRDefault="00D34DBA" w:rsidP="00D34DBA">
      <w:pPr>
        <w:spacing w:after="160"/>
        <w:jc w:val="both"/>
        <w:rPr>
          <w:rFonts w:asciiTheme="minorHAnsi" w:hAnsiTheme="minorHAnsi"/>
          <w:b/>
          <w:bCs/>
        </w:rPr>
      </w:pPr>
      <w:r w:rsidRPr="00D34DBA">
        <w:rPr>
          <w:rFonts w:asciiTheme="minorHAnsi" w:hAnsiTheme="minorHAnsi"/>
          <w:b/>
          <w:bCs/>
        </w:rPr>
        <w:t>Developing New Skills</w:t>
      </w:r>
    </w:p>
    <w:p w14:paraId="13C0282B" w14:textId="77777777" w:rsidR="00D34DBA" w:rsidRPr="00D34DBA" w:rsidRDefault="00D34DBA" w:rsidP="00D34DBA">
      <w:pPr>
        <w:spacing w:after="160"/>
        <w:jc w:val="both"/>
        <w:rPr>
          <w:rFonts w:asciiTheme="minorHAnsi" w:hAnsiTheme="minorHAnsi"/>
        </w:rPr>
      </w:pPr>
      <w:r w:rsidRPr="00D34DBA">
        <w:rPr>
          <w:rFonts w:asciiTheme="minorHAnsi" w:hAnsiTheme="minorHAnsi"/>
        </w:rPr>
        <w:t>The Smart Parenting Support project would provide an opportunity to develop technical, professional and personal skills while applying knowledge from my programme of study. One of my main goals would be to improve my software development skills, including designing an application, working with databases and integrating AI functionality. I would also develop User Interface and User Experience (UI/UX) design skills by creating wireframes and storyboards that make the application simple and accessible for parents.</w:t>
      </w:r>
    </w:p>
    <w:p w14:paraId="4DD1ACF2" w14:textId="0F5DBDEF" w:rsidR="00D34DBA" w:rsidRDefault="00D34DBA" w:rsidP="00D34DBA">
      <w:pPr>
        <w:spacing w:after="160"/>
        <w:jc w:val="both"/>
        <w:rPr>
          <w:rFonts w:asciiTheme="minorHAnsi" w:hAnsiTheme="minorHAnsi"/>
        </w:rPr>
      </w:pPr>
      <w:r w:rsidRPr="00D34DBA">
        <w:rPr>
          <w:rFonts w:asciiTheme="minorHAnsi" w:hAnsiTheme="minorHAnsi"/>
        </w:rPr>
        <w:t>The project would also improve my project management and problem-solving skills. Creating a project scope</w:t>
      </w:r>
      <w:r w:rsidR="0097218C">
        <w:rPr>
          <w:rFonts w:asciiTheme="minorHAnsi" w:hAnsiTheme="minorHAnsi"/>
        </w:rPr>
        <w:t>,</w:t>
      </w:r>
      <w:r w:rsidRPr="00D34DBA">
        <w:rPr>
          <w:rFonts w:asciiTheme="minorHAnsi" w:hAnsiTheme="minorHAnsi"/>
        </w:rPr>
        <w:t xml:space="preserve"> schedule and Gantt chart would help me understand how a larger project can be divided into manageable stages. Using an Agile approach would allow me to work through smaller development cycles, test features and make improvements based on feedback. I would also gain a stronger understanding of cybersecurity, data protection and responsible AI, which are particularly important because the application may process information relating to children and families.</w:t>
      </w:r>
    </w:p>
    <w:p w14:paraId="05CCC552" w14:textId="77777777" w:rsidR="00D34DBA" w:rsidRPr="00D34DBA" w:rsidRDefault="00D34DBA" w:rsidP="00D34DBA">
      <w:pPr>
        <w:jc w:val="both"/>
        <w:rPr>
          <w:rFonts w:asciiTheme="minorHAnsi" w:hAnsiTheme="minorHAnsi"/>
        </w:rPr>
      </w:pPr>
    </w:p>
    <w:p w14:paraId="7FE4AA02" w14:textId="77777777" w:rsidR="00D34DBA" w:rsidRPr="00D34DBA" w:rsidRDefault="00D34DBA" w:rsidP="00D34DBA">
      <w:pPr>
        <w:spacing w:after="160"/>
        <w:jc w:val="both"/>
        <w:rPr>
          <w:rFonts w:asciiTheme="minorHAnsi" w:hAnsiTheme="minorHAnsi"/>
          <w:b/>
          <w:bCs/>
        </w:rPr>
      </w:pPr>
      <w:r w:rsidRPr="00D34DBA">
        <w:rPr>
          <w:rFonts w:asciiTheme="minorHAnsi" w:hAnsiTheme="minorHAnsi"/>
          <w:b/>
          <w:bCs/>
        </w:rPr>
        <w:t>Positive Impact on Society</w:t>
      </w:r>
    </w:p>
    <w:p w14:paraId="025B16BA" w14:textId="1B7CD330" w:rsidR="00D34DBA" w:rsidRPr="00D34DBA" w:rsidRDefault="00D34DBA" w:rsidP="00D34DBA">
      <w:pPr>
        <w:spacing w:after="160"/>
        <w:jc w:val="both"/>
        <w:rPr>
          <w:rFonts w:asciiTheme="minorHAnsi" w:hAnsiTheme="minorHAnsi"/>
        </w:rPr>
      </w:pPr>
      <w:r w:rsidRPr="00D34DBA">
        <w:rPr>
          <w:rFonts w:asciiTheme="minorHAnsi" w:hAnsiTheme="minorHAnsi"/>
        </w:rPr>
        <w:lastRenderedPageBreak/>
        <w:t>Smart Parenting Support could contribute positively to society by providing parents with a free digital service that brings together educational and parenting support in one platform. The application could include learning resources, homework assistance, progress tracking, notifications and AI-based educational support. Having these features together could make it easier for parents to become involved in their children</w:t>
      </w:r>
      <w:r w:rsidR="0097218C">
        <w:rPr>
          <w:rFonts w:asciiTheme="minorHAnsi" w:hAnsiTheme="minorHAnsi"/>
        </w:rPr>
        <w:t>’</w:t>
      </w:r>
      <w:r w:rsidRPr="00D34DBA">
        <w:rPr>
          <w:rFonts w:asciiTheme="minorHAnsi" w:hAnsiTheme="minorHAnsi"/>
        </w:rPr>
        <w:t>s education and monitor learning activities.</w:t>
      </w:r>
    </w:p>
    <w:p w14:paraId="7B8384C1" w14:textId="77777777" w:rsidR="00D34DBA" w:rsidRPr="00D34DBA" w:rsidRDefault="00D34DBA" w:rsidP="00D34DBA">
      <w:pPr>
        <w:spacing w:after="160"/>
        <w:jc w:val="both"/>
        <w:rPr>
          <w:rFonts w:asciiTheme="minorHAnsi" w:hAnsiTheme="minorHAnsi"/>
        </w:rPr>
      </w:pPr>
      <w:r w:rsidRPr="00D34DBA">
        <w:rPr>
          <w:rFonts w:asciiTheme="minorHAnsi" w:hAnsiTheme="minorHAnsi"/>
        </w:rPr>
        <w:t>The progress tracker could help parents identify areas where their child may need additional educational support, while the AI chatbot could provide general assistance with learning-related questions. The application could also promote digital accessibility by using simple navigation, clear information and an easy-to-use interface. Providing the service without a subscription could make the core features accessible to a wider range of families.</w:t>
      </w:r>
    </w:p>
    <w:p w14:paraId="7F88E03D" w14:textId="77777777" w:rsidR="00D34DBA" w:rsidRDefault="00D34DBA" w:rsidP="00D34DBA">
      <w:pPr>
        <w:spacing w:after="160"/>
        <w:jc w:val="both"/>
        <w:rPr>
          <w:rFonts w:asciiTheme="minorHAnsi" w:hAnsiTheme="minorHAnsi"/>
        </w:rPr>
      </w:pPr>
      <w:r w:rsidRPr="00D34DBA">
        <w:rPr>
          <w:rFonts w:asciiTheme="minorHAnsi" w:hAnsiTheme="minorHAnsi"/>
        </w:rPr>
        <w:t>However, the system should support rather than replace parents, teachers or other professionals. AI should be treated as an additional source of information rather than a replacement for human judgement, particularly where decisions could affect a child's education, development or wellbeing.</w:t>
      </w:r>
    </w:p>
    <w:p w14:paraId="33EC6829" w14:textId="77777777" w:rsidR="00D34DBA" w:rsidRPr="00D34DBA" w:rsidRDefault="00D34DBA" w:rsidP="00D34DBA">
      <w:pPr>
        <w:jc w:val="both"/>
        <w:rPr>
          <w:rFonts w:asciiTheme="minorHAnsi" w:hAnsiTheme="minorHAnsi"/>
        </w:rPr>
      </w:pPr>
    </w:p>
    <w:p w14:paraId="410F8C28" w14:textId="77777777" w:rsidR="00D34DBA" w:rsidRPr="00D34DBA" w:rsidRDefault="00D34DBA" w:rsidP="00D34DBA">
      <w:pPr>
        <w:spacing w:after="160"/>
        <w:jc w:val="both"/>
        <w:rPr>
          <w:rFonts w:asciiTheme="minorHAnsi" w:hAnsiTheme="minorHAnsi"/>
          <w:b/>
          <w:bCs/>
        </w:rPr>
      </w:pPr>
      <w:r w:rsidRPr="00D34DBA">
        <w:rPr>
          <w:rFonts w:asciiTheme="minorHAnsi" w:hAnsiTheme="minorHAnsi"/>
          <w:b/>
          <w:bCs/>
        </w:rPr>
        <w:t>Risks and Challenges</w:t>
      </w:r>
    </w:p>
    <w:p w14:paraId="0C80A816" w14:textId="77777777" w:rsidR="00D34DBA" w:rsidRPr="00D34DBA" w:rsidRDefault="00D34DBA" w:rsidP="00D34DBA">
      <w:pPr>
        <w:spacing w:after="160"/>
        <w:jc w:val="both"/>
        <w:rPr>
          <w:rFonts w:asciiTheme="minorHAnsi" w:hAnsiTheme="minorHAnsi"/>
        </w:rPr>
      </w:pPr>
      <w:r w:rsidRPr="00D34DBA">
        <w:rPr>
          <w:rFonts w:asciiTheme="minorHAnsi" w:hAnsiTheme="minorHAnsi"/>
        </w:rPr>
        <w:t>One of the main challenges would be data privacy and cybersecurity because the system could process personal information about children and families. Unauthorised access or data breaches could reduce user trust and cause serious problems. This risk could be reduced through secure authentication, access controls, encryption, data minimisation, regular security testing and appropriate backups.</w:t>
      </w:r>
    </w:p>
    <w:p w14:paraId="3EBD0765" w14:textId="77777777" w:rsidR="00D34DBA" w:rsidRPr="00D34DBA" w:rsidRDefault="00D34DBA" w:rsidP="00D34DBA">
      <w:pPr>
        <w:spacing w:after="160"/>
        <w:jc w:val="both"/>
        <w:rPr>
          <w:rFonts w:asciiTheme="minorHAnsi" w:hAnsiTheme="minorHAnsi"/>
        </w:rPr>
      </w:pPr>
      <w:r w:rsidRPr="00D34DBA">
        <w:rPr>
          <w:rFonts w:asciiTheme="minorHAnsi" w:hAnsiTheme="minorHAnsi"/>
        </w:rPr>
        <w:t>Another risk would be inaccurate or inappropriate AI-generated information. The AI chatbot may provide incomplete or unsuitable responses, so the system should be tested regularly and its limitations clearly explained to users. Parents should also be encouraged to seek appropriate professional advice where necessary.</w:t>
      </w:r>
    </w:p>
    <w:p w14:paraId="74D17864" w14:textId="77777777" w:rsidR="00D34DBA" w:rsidRPr="00D34DBA" w:rsidRDefault="00D34DBA" w:rsidP="00D34DBA">
      <w:pPr>
        <w:spacing w:after="160"/>
        <w:jc w:val="both"/>
        <w:rPr>
          <w:rFonts w:asciiTheme="minorHAnsi" w:hAnsiTheme="minorHAnsi"/>
        </w:rPr>
      </w:pPr>
      <w:r w:rsidRPr="00D34DBA">
        <w:rPr>
          <w:rFonts w:asciiTheme="minorHAnsi" w:hAnsiTheme="minorHAnsi"/>
        </w:rPr>
        <w:t>Scope creep could create another challenge because many additional features could be suggested during development. To control this, the main requirements should be identified at the beginning and the most important features prioritised. The Gantt chart could then be used to monitor progress and identify delays.</w:t>
      </w:r>
    </w:p>
    <w:p w14:paraId="23049834" w14:textId="77777777" w:rsidR="00D34DBA" w:rsidRPr="00D34DBA" w:rsidRDefault="00D34DBA" w:rsidP="00D34DBA">
      <w:pPr>
        <w:spacing w:after="160"/>
        <w:jc w:val="both"/>
        <w:rPr>
          <w:rFonts w:asciiTheme="minorHAnsi" w:hAnsiTheme="minorHAnsi"/>
        </w:rPr>
      </w:pPr>
      <w:r w:rsidRPr="00D34DBA">
        <w:rPr>
          <w:rFonts w:asciiTheme="minorHAnsi" w:hAnsiTheme="minorHAnsi"/>
        </w:rPr>
        <w:t>User acceptance may also be difficult if parents are concerned about privacy, security or the reliability of AI. Clear privacy information, transparent explanations and user testing could help address these concerns. Technical problems involving databases, cloud services or third-party AI tools could also affect development, so regular testing, backups and maintenance would be required.</w:t>
      </w:r>
    </w:p>
    <w:p w14:paraId="024FD0BF" w14:textId="2DA923DF" w:rsidR="00D34DBA" w:rsidRPr="00D34DBA" w:rsidRDefault="00D34DBA" w:rsidP="00D34DBA">
      <w:pPr>
        <w:spacing w:after="160"/>
        <w:jc w:val="both"/>
        <w:rPr>
          <w:rFonts w:asciiTheme="minorHAnsi" w:hAnsiTheme="minorHAnsi"/>
        </w:rPr>
      </w:pPr>
      <w:r w:rsidRPr="00D34DBA">
        <w:rPr>
          <w:rFonts w:asciiTheme="minorHAnsi" w:hAnsiTheme="minorHAnsi"/>
        </w:rPr>
        <w:t>Overall, developing Smart Parenting Support would allow me to strengthen my technical, design, project management and communication skills while working on a project with potential educational and social benefits. It would also help me understand that successful technology development requires more than functional software; user needs, accessibility, privacy, security, ethics and responsible use of technology must be considered throughout the project.</w:t>
      </w:r>
    </w:p>
    <w:p w14:paraId="3C9863F6" w14:textId="2DA923DF" w:rsidR="00AF6E3E" w:rsidRPr="00582526" w:rsidRDefault="00AF6E3E" w:rsidP="00806CA7">
      <w:pPr>
        <w:pStyle w:val="Heading1"/>
        <w:snapToGrid w:val="0"/>
        <w:spacing w:after="160"/>
        <w:rPr>
          <w:rFonts w:ascii="Arial" w:hAnsi="Arial" w:cs="Arial"/>
        </w:rPr>
      </w:pPr>
      <w:bookmarkStart w:id="8" w:name="_Toc237730165"/>
      <w:r w:rsidRPr="00582526">
        <w:rPr>
          <w:rFonts w:ascii="Arial" w:hAnsi="Arial" w:cs="Arial"/>
        </w:rPr>
        <w:lastRenderedPageBreak/>
        <w:t>Conclusion</w:t>
      </w:r>
      <w:bookmarkEnd w:id="8"/>
    </w:p>
    <w:p w14:paraId="790FC42A" w14:textId="06FFA7FB" w:rsidR="00E36FCA" w:rsidRDefault="00E36FCA" w:rsidP="00E36FCA">
      <w:pPr>
        <w:jc w:val="both"/>
        <w:rPr>
          <w:rFonts w:asciiTheme="minorHAnsi" w:hAnsiTheme="minorHAnsi"/>
        </w:rPr>
      </w:pPr>
      <w:r w:rsidRPr="00806CA7">
        <w:rPr>
          <w:rFonts w:asciiTheme="minorHAnsi" w:hAnsiTheme="minorHAnsi"/>
        </w:rPr>
        <w:t>The Smart Parenting Support project demonstrates how an integrated digital platform could address current challenges faced by parents in managing children's education, wellbeing, and everyday activities. Throughout the report, project planning, system design, enterprise considerations, and personal reflection have highlighted both the opportunities and the complexities involved in developing such a solution. Although the proposed system has the potential to improve parental engagement and support more informed decision-making, its success will depend on delivering a secure, accessible, and user-centred application that complies with legal and ethical requirements. Future development should focus on incorporating continuous user feedback, strengthening data protection measures, and refining features to meet the evolving needs of families. By balancing technological innovation with responsible design, the project has the potential to create meaningful value for parents, children, and the wider community.</w:t>
      </w:r>
    </w:p>
    <w:p w14:paraId="418283CE" w14:textId="77777777" w:rsidR="004A3439" w:rsidRDefault="004A3439" w:rsidP="00E36FCA">
      <w:pPr>
        <w:jc w:val="both"/>
        <w:rPr>
          <w:rFonts w:asciiTheme="minorHAnsi" w:hAnsiTheme="minorHAnsi"/>
        </w:rPr>
      </w:pPr>
    </w:p>
    <w:p w14:paraId="7DFE77B9" w14:textId="77777777" w:rsidR="004A3439" w:rsidRDefault="004A3439" w:rsidP="00E36FCA">
      <w:pPr>
        <w:jc w:val="both"/>
        <w:rPr>
          <w:rFonts w:asciiTheme="minorHAnsi" w:hAnsiTheme="minorHAnsi"/>
        </w:rPr>
      </w:pPr>
    </w:p>
    <w:p w14:paraId="46628771" w14:textId="77777777" w:rsidR="004A3439" w:rsidRDefault="004A3439" w:rsidP="00E36FCA">
      <w:pPr>
        <w:jc w:val="both"/>
        <w:rPr>
          <w:rFonts w:asciiTheme="minorHAnsi" w:hAnsiTheme="minorHAnsi"/>
        </w:rPr>
      </w:pPr>
    </w:p>
    <w:p w14:paraId="79F763D6" w14:textId="77777777" w:rsidR="004A3439" w:rsidRDefault="004A3439" w:rsidP="00E36FCA">
      <w:pPr>
        <w:jc w:val="both"/>
        <w:rPr>
          <w:rFonts w:asciiTheme="minorHAnsi" w:hAnsiTheme="minorHAnsi"/>
        </w:rPr>
      </w:pPr>
    </w:p>
    <w:p w14:paraId="68F735FB" w14:textId="77777777" w:rsidR="004A3439" w:rsidRDefault="004A3439" w:rsidP="00E36FCA">
      <w:pPr>
        <w:jc w:val="both"/>
        <w:rPr>
          <w:rFonts w:asciiTheme="minorHAnsi" w:hAnsiTheme="minorHAnsi"/>
        </w:rPr>
      </w:pPr>
    </w:p>
    <w:p w14:paraId="52915AEE" w14:textId="77777777" w:rsidR="004A3439" w:rsidRDefault="004A3439" w:rsidP="00E36FCA">
      <w:pPr>
        <w:jc w:val="both"/>
        <w:rPr>
          <w:rFonts w:asciiTheme="minorHAnsi" w:hAnsiTheme="minorHAnsi"/>
        </w:rPr>
      </w:pPr>
    </w:p>
    <w:p w14:paraId="063D6CB0" w14:textId="77777777" w:rsidR="004A3439" w:rsidRDefault="004A3439" w:rsidP="00E36FCA">
      <w:pPr>
        <w:jc w:val="both"/>
        <w:rPr>
          <w:rFonts w:asciiTheme="minorHAnsi" w:hAnsiTheme="minorHAnsi"/>
        </w:rPr>
      </w:pPr>
    </w:p>
    <w:p w14:paraId="7EF952ED" w14:textId="77777777" w:rsidR="004A3439" w:rsidRDefault="004A3439" w:rsidP="00E36FCA">
      <w:pPr>
        <w:jc w:val="both"/>
        <w:rPr>
          <w:rFonts w:asciiTheme="minorHAnsi" w:hAnsiTheme="minorHAnsi"/>
        </w:rPr>
      </w:pPr>
    </w:p>
    <w:p w14:paraId="682F1F62" w14:textId="77777777" w:rsidR="004A3439" w:rsidRDefault="004A3439" w:rsidP="00E36FCA">
      <w:pPr>
        <w:jc w:val="both"/>
        <w:rPr>
          <w:rFonts w:asciiTheme="minorHAnsi" w:hAnsiTheme="minorHAnsi"/>
        </w:rPr>
      </w:pPr>
    </w:p>
    <w:p w14:paraId="1323A8FB" w14:textId="77777777" w:rsidR="004A3439" w:rsidRDefault="004A3439" w:rsidP="00E36FCA">
      <w:pPr>
        <w:jc w:val="both"/>
        <w:rPr>
          <w:rFonts w:asciiTheme="minorHAnsi" w:hAnsiTheme="minorHAnsi"/>
        </w:rPr>
      </w:pPr>
    </w:p>
    <w:p w14:paraId="10B44BFC" w14:textId="77777777" w:rsidR="004A3439" w:rsidRDefault="004A3439" w:rsidP="00E36FCA">
      <w:pPr>
        <w:jc w:val="both"/>
        <w:rPr>
          <w:rFonts w:asciiTheme="minorHAnsi" w:hAnsiTheme="minorHAnsi"/>
        </w:rPr>
      </w:pPr>
    </w:p>
    <w:p w14:paraId="1E8A42A2" w14:textId="77777777" w:rsidR="004A3439" w:rsidRDefault="004A3439" w:rsidP="00E36FCA">
      <w:pPr>
        <w:jc w:val="both"/>
        <w:rPr>
          <w:rFonts w:asciiTheme="minorHAnsi" w:hAnsiTheme="minorHAnsi"/>
        </w:rPr>
      </w:pPr>
    </w:p>
    <w:p w14:paraId="7D615F82" w14:textId="77777777" w:rsidR="00E64616" w:rsidRDefault="00E64616" w:rsidP="00E36FCA">
      <w:pPr>
        <w:jc w:val="both"/>
        <w:rPr>
          <w:rFonts w:asciiTheme="minorHAnsi" w:hAnsiTheme="minorHAnsi"/>
        </w:rPr>
      </w:pPr>
    </w:p>
    <w:p w14:paraId="2E9580EC" w14:textId="77777777" w:rsidR="00E64616" w:rsidRDefault="00E64616" w:rsidP="00E36FCA">
      <w:pPr>
        <w:jc w:val="both"/>
        <w:rPr>
          <w:rFonts w:asciiTheme="minorHAnsi" w:hAnsiTheme="minorHAnsi"/>
        </w:rPr>
      </w:pPr>
    </w:p>
    <w:p w14:paraId="1356DABF" w14:textId="77777777" w:rsidR="00E64616" w:rsidRDefault="00E64616" w:rsidP="00E36FCA">
      <w:pPr>
        <w:jc w:val="both"/>
        <w:rPr>
          <w:rFonts w:asciiTheme="minorHAnsi" w:hAnsiTheme="minorHAnsi"/>
        </w:rPr>
      </w:pPr>
    </w:p>
    <w:p w14:paraId="101DFCD9" w14:textId="77777777" w:rsidR="00E64616" w:rsidRDefault="00E64616" w:rsidP="00E36FCA">
      <w:pPr>
        <w:jc w:val="both"/>
        <w:rPr>
          <w:rFonts w:asciiTheme="minorHAnsi" w:hAnsiTheme="minorHAnsi"/>
        </w:rPr>
      </w:pPr>
    </w:p>
    <w:p w14:paraId="7FE2B711" w14:textId="77777777" w:rsidR="00E64616" w:rsidRDefault="00E64616" w:rsidP="00E36FCA">
      <w:pPr>
        <w:jc w:val="both"/>
        <w:rPr>
          <w:rFonts w:asciiTheme="minorHAnsi" w:hAnsiTheme="minorHAnsi"/>
        </w:rPr>
      </w:pPr>
    </w:p>
    <w:p w14:paraId="0F41A19C" w14:textId="77777777" w:rsidR="00E64616" w:rsidRDefault="00E64616" w:rsidP="00E36FCA">
      <w:pPr>
        <w:jc w:val="both"/>
        <w:rPr>
          <w:rFonts w:asciiTheme="minorHAnsi" w:hAnsiTheme="minorHAnsi"/>
        </w:rPr>
      </w:pPr>
    </w:p>
    <w:p w14:paraId="60E04116" w14:textId="77777777" w:rsidR="00E64616" w:rsidRDefault="00E64616" w:rsidP="00E36FCA">
      <w:pPr>
        <w:jc w:val="both"/>
        <w:rPr>
          <w:rFonts w:asciiTheme="minorHAnsi" w:hAnsiTheme="minorHAnsi"/>
        </w:rPr>
      </w:pPr>
    </w:p>
    <w:p w14:paraId="75C60978" w14:textId="77777777" w:rsidR="00E64616" w:rsidRDefault="00E64616" w:rsidP="00E36FCA">
      <w:pPr>
        <w:jc w:val="both"/>
        <w:rPr>
          <w:rFonts w:asciiTheme="minorHAnsi" w:hAnsiTheme="minorHAnsi"/>
        </w:rPr>
      </w:pPr>
    </w:p>
    <w:p w14:paraId="71245733" w14:textId="77777777" w:rsidR="00E64616" w:rsidRDefault="00E64616" w:rsidP="00E36FCA">
      <w:pPr>
        <w:jc w:val="both"/>
        <w:rPr>
          <w:rFonts w:asciiTheme="minorHAnsi" w:hAnsiTheme="minorHAnsi"/>
        </w:rPr>
      </w:pPr>
    </w:p>
    <w:p w14:paraId="1112054F" w14:textId="77777777" w:rsidR="00E64616" w:rsidRDefault="00E64616" w:rsidP="00E36FCA">
      <w:pPr>
        <w:jc w:val="both"/>
        <w:rPr>
          <w:rFonts w:asciiTheme="minorHAnsi" w:hAnsiTheme="minorHAnsi"/>
        </w:rPr>
      </w:pPr>
    </w:p>
    <w:p w14:paraId="058D5354" w14:textId="77777777" w:rsidR="00E64616" w:rsidRDefault="00E64616" w:rsidP="00E36FCA">
      <w:pPr>
        <w:jc w:val="both"/>
        <w:rPr>
          <w:rFonts w:asciiTheme="minorHAnsi" w:hAnsiTheme="minorHAnsi"/>
        </w:rPr>
      </w:pPr>
    </w:p>
    <w:p w14:paraId="52A0DB84" w14:textId="77777777" w:rsidR="00E64616" w:rsidRDefault="00E64616" w:rsidP="00E36FCA">
      <w:pPr>
        <w:jc w:val="both"/>
        <w:rPr>
          <w:rFonts w:asciiTheme="minorHAnsi" w:hAnsiTheme="minorHAnsi"/>
        </w:rPr>
      </w:pPr>
    </w:p>
    <w:p w14:paraId="548AB18E" w14:textId="77777777" w:rsidR="00E64616" w:rsidRDefault="00E64616" w:rsidP="00E36FCA">
      <w:pPr>
        <w:jc w:val="both"/>
        <w:rPr>
          <w:rFonts w:asciiTheme="minorHAnsi" w:hAnsiTheme="minorHAnsi"/>
        </w:rPr>
      </w:pPr>
    </w:p>
    <w:p w14:paraId="5E6DCEB6" w14:textId="77777777" w:rsidR="00E64616" w:rsidRDefault="00E64616" w:rsidP="00E36FCA">
      <w:pPr>
        <w:jc w:val="both"/>
        <w:rPr>
          <w:rFonts w:asciiTheme="minorHAnsi" w:hAnsiTheme="minorHAnsi"/>
        </w:rPr>
      </w:pPr>
    </w:p>
    <w:p w14:paraId="58492008" w14:textId="77777777" w:rsidR="00E64616" w:rsidRDefault="00E64616" w:rsidP="00E36FCA">
      <w:pPr>
        <w:jc w:val="both"/>
        <w:rPr>
          <w:rFonts w:asciiTheme="minorHAnsi" w:hAnsiTheme="minorHAnsi"/>
        </w:rPr>
      </w:pPr>
    </w:p>
    <w:p w14:paraId="356052AD" w14:textId="77777777" w:rsidR="00E64616" w:rsidRDefault="00E64616" w:rsidP="00E36FCA">
      <w:pPr>
        <w:jc w:val="both"/>
        <w:rPr>
          <w:rFonts w:asciiTheme="minorHAnsi" w:hAnsiTheme="minorHAnsi"/>
        </w:rPr>
      </w:pPr>
    </w:p>
    <w:p w14:paraId="3E795F11" w14:textId="77777777" w:rsidR="00E64616" w:rsidRDefault="00E64616" w:rsidP="00E36FCA">
      <w:pPr>
        <w:jc w:val="both"/>
        <w:rPr>
          <w:rFonts w:asciiTheme="minorHAnsi" w:hAnsiTheme="minorHAnsi"/>
        </w:rPr>
      </w:pPr>
    </w:p>
    <w:p w14:paraId="2F74DB14" w14:textId="77777777" w:rsidR="004A3439" w:rsidRPr="00806CA7" w:rsidRDefault="004A3439" w:rsidP="00E36FCA">
      <w:pPr>
        <w:jc w:val="both"/>
        <w:rPr>
          <w:rFonts w:asciiTheme="minorHAnsi" w:hAnsiTheme="minorHAnsi"/>
        </w:rPr>
      </w:pPr>
    </w:p>
    <w:p w14:paraId="62414F08" w14:textId="705636ED" w:rsidR="00960557" w:rsidRDefault="001F51DA" w:rsidP="00AB7A25">
      <w:pPr>
        <w:pStyle w:val="Heading1"/>
        <w:rPr>
          <w:rFonts w:ascii="Arial" w:hAnsi="Arial" w:cs="Arial"/>
        </w:rPr>
      </w:pPr>
      <w:bookmarkStart w:id="9" w:name="_Toc237730166"/>
      <w:r w:rsidRPr="00582526">
        <w:rPr>
          <w:rFonts w:ascii="Arial" w:hAnsi="Arial" w:cs="Arial"/>
        </w:rPr>
        <w:lastRenderedPageBreak/>
        <w:t>Reference</w:t>
      </w:r>
      <w:bookmarkEnd w:id="9"/>
    </w:p>
    <w:p w14:paraId="159B374A" w14:textId="77777777" w:rsidR="00307E4F" w:rsidRPr="00307E4F" w:rsidRDefault="00307E4F" w:rsidP="00307E4F"/>
    <w:p w14:paraId="4848C64F" w14:textId="77777777" w:rsidR="004A3439" w:rsidRPr="004A3439" w:rsidRDefault="004A3439" w:rsidP="004A3439">
      <w:pPr>
        <w:jc w:val="both"/>
      </w:pPr>
      <w:r w:rsidRPr="004A3439">
        <w:t>[1] Q. H. S. Al-</w:t>
      </w:r>
      <w:proofErr w:type="spellStart"/>
      <w:r w:rsidRPr="004A3439">
        <w:t>Rubaiei</w:t>
      </w:r>
      <w:proofErr w:type="spellEnd"/>
      <w:r w:rsidRPr="004A3439">
        <w:t xml:space="preserve">, F. A. A. </w:t>
      </w:r>
      <w:proofErr w:type="spellStart"/>
      <w:r w:rsidRPr="004A3439">
        <w:t>Nifa</w:t>
      </w:r>
      <w:proofErr w:type="spellEnd"/>
      <w:r w:rsidRPr="004A3439">
        <w:t xml:space="preserve"> and S. Musa, "Project scope management through multiple perspectives: A critical review of concepts", in AIP Conference Proceedings, pp. 020025.</w:t>
      </w:r>
    </w:p>
    <w:p w14:paraId="2AECB0D3" w14:textId="77777777" w:rsidR="004A3439" w:rsidRPr="004A3439" w:rsidRDefault="004A3439" w:rsidP="004A3439">
      <w:pPr>
        <w:jc w:val="both"/>
      </w:pPr>
    </w:p>
    <w:p w14:paraId="55484640" w14:textId="77777777" w:rsidR="004A3439" w:rsidRPr="004A3439" w:rsidRDefault="004A3439" w:rsidP="004A3439">
      <w:pPr>
        <w:jc w:val="both"/>
      </w:pPr>
      <w:r w:rsidRPr="004A3439">
        <w:t>[2] O. J. Erdélyi and J. Goldsmith, "Regulating artificial intelligence: Proposal for a global solution", in Proceedings of the 2018 AAAI/ACM Conference on AI, Ethics, and Society, pp. 95–101.</w:t>
      </w:r>
    </w:p>
    <w:p w14:paraId="50BBD68C" w14:textId="77777777" w:rsidR="004A3439" w:rsidRPr="004A3439" w:rsidRDefault="004A3439" w:rsidP="004A3439">
      <w:pPr>
        <w:jc w:val="both"/>
      </w:pPr>
    </w:p>
    <w:p w14:paraId="512295C5" w14:textId="77777777" w:rsidR="004A3439" w:rsidRPr="004A3439" w:rsidRDefault="004A3439" w:rsidP="004A3439">
      <w:pPr>
        <w:jc w:val="both"/>
      </w:pPr>
      <w:r w:rsidRPr="004A3439">
        <w:t>[3] A. Rivero-Rodriguez, P. Pileggi and O. A. Nykänen, "Mobile context-aware systems: technologies, resources and applications," vol. 10, no. 2, pp.25–32, 2016,</w:t>
      </w:r>
    </w:p>
    <w:p w14:paraId="36D88966" w14:textId="77777777" w:rsidR="004A3439" w:rsidRPr="004A3439" w:rsidRDefault="004A3439" w:rsidP="004A3439">
      <w:pPr>
        <w:jc w:val="both"/>
      </w:pPr>
    </w:p>
    <w:p w14:paraId="2C1BD7EF" w14:textId="77777777" w:rsidR="004A3439" w:rsidRPr="004A3439" w:rsidRDefault="004A3439" w:rsidP="004A3439">
      <w:pPr>
        <w:jc w:val="both"/>
      </w:pPr>
      <w:r w:rsidRPr="004A3439">
        <w:t>[4] K. Hande and J. Phillippi, "Project timeline template: A guide for successful completion," Nurse Educ., vol. 43, no. 3, pp.115, 2018,</w:t>
      </w:r>
    </w:p>
    <w:p w14:paraId="4337C969" w14:textId="77777777" w:rsidR="004A3439" w:rsidRPr="004A3439" w:rsidRDefault="004A3439" w:rsidP="004A3439">
      <w:pPr>
        <w:jc w:val="both"/>
      </w:pPr>
    </w:p>
    <w:p w14:paraId="4E3695F6" w14:textId="77777777" w:rsidR="004A3439" w:rsidRPr="004A3439" w:rsidRDefault="004A3439" w:rsidP="004A3439">
      <w:pPr>
        <w:jc w:val="both"/>
      </w:pPr>
      <w:r w:rsidRPr="004A3439">
        <w:t xml:space="preserve">[5] R. Barták, M. A. Salido and F. Rossi, "Constraint satisfaction techniques in planning and scheduling," </w:t>
      </w:r>
      <w:proofErr w:type="spellStart"/>
      <w:r w:rsidRPr="004A3439">
        <w:t>J.Intell.Manuf</w:t>
      </w:r>
      <w:proofErr w:type="spellEnd"/>
      <w:r w:rsidRPr="004A3439">
        <w:t>., vol. 21, no. 1, pp.5–15, 2010,</w:t>
      </w:r>
    </w:p>
    <w:p w14:paraId="1F23EFE3" w14:textId="77777777" w:rsidR="004A3439" w:rsidRPr="004A3439" w:rsidRDefault="004A3439" w:rsidP="004A3439">
      <w:pPr>
        <w:jc w:val="both"/>
      </w:pPr>
    </w:p>
    <w:p w14:paraId="40B6920F" w14:textId="77777777" w:rsidR="004A3439" w:rsidRPr="004A3439" w:rsidRDefault="004A3439" w:rsidP="004A3439">
      <w:pPr>
        <w:jc w:val="both"/>
      </w:pPr>
      <w:r w:rsidRPr="004A3439">
        <w:t>[6] K. K. Ramachandran and K. K. Karthick, "Gantt chart: An important tool of management," vol. 8, no. 7, pp.140–142, 2019,</w:t>
      </w:r>
    </w:p>
    <w:p w14:paraId="370E24F0" w14:textId="77777777" w:rsidR="004A3439" w:rsidRPr="004A3439" w:rsidRDefault="004A3439" w:rsidP="004A3439">
      <w:pPr>
        <w:jc w:val="both"/>
      </w:pPr>
    </w:p>
    <w:p w14:paraId="34ABDCB6" w14:textId="77777777" w:rsidR="004A3439" w:rsidRPr="004A3439" w:rsidRDefault="004A3439" w:rsidP="004A3439">
      <w:pPr>
        <w:jc w:val="both"/>
      </w:pPr>
      <w:r w:rsidRPr="004A3439">
        <w:t xml:space="preserve">[7] P. Abrahamsson, O. Salo, J. Ronkainen and J. </w:t>
      </w:r>
      <w:proofErr w:type="spellStart"/>
      <w:r w:rsidRPr="004A3439">
        <w:t>Warsta</w:t>
      </w:r>
      <w:proofErr w:type="spellEnd"/>
      <w:r w:rsidRPr="004A3439">
        <w:t>, "Agile software development methods: Review and analysis," 2017,</w:t>
      </w:r>
    </w:p>
    <w:p w14:paraId="403EFD92" w14:textId="77777777" w:rsidR="004A3439" w:rsidRPr="004A3439" w:rsidRDefault="004A3439" w:rsidP="004A3439">
      <w:pPr>
        <w:jc w:val="both"/>
      </w:pPr>
    </w:p>
    <w:p w14:paraId="4B92A082" w14:textId="77777777" w:rsidR="004A3439" w:rsidRPr="004A3439" w:rsidRDefault="004A3439" w:rsidP="004A3439">
      <w:pPr>
        <w:jc w:val="both"/>
      </w:pPr>
      <w:r w:rsidRPr="004A3439">
        <w:t>[8] J. S. Milutinovic, P. O. Milic and S. S. Vucetic, "Wireframe Modelling of Web Based Open Data Applications," 2024,</w:t>
      </w:r>
    </w:p>
    <w:p w14:paraId="5324663B" w14:textId="77777777" w:rsidR="004A3439" w:rsidRPr="004A3439" w:rsidRDefault="004A3439" w:rsidP="004A3439">
      <w:pPr>
        <w:jc w:val="both"/>
      </w:pPr>
    </w:p>
    <w:p w14:paraId="3672B874" w14:textId="77777777" w:rsidR="004A3439" w:rsidRPr="004A3439" w:rsidRDefault="004A3439" w:rsidP="004A3439">
      <w:pPr>
        <w:jc w:val="both"/>
      </w:pPr>
      <w:r w:rsidRPr="004A3439">
        <w:t>[9] R. Walker et al.</w:t>
      </w:r>
      <w:proofErr w:type="gramStart"/>
      <w:r w:rsidRPr="004A3439">
        <w:t>, ,</w:t>
      </w:r>
      <w:proofErr w:type="gramEnd"/>
      <w:r w:rsidRPr="004A3439">
        <w:t xml:space="preserve"> "Storyboarding for visual analytics," vol. 14, no. 1, pp.27–50, 2015,</w:t>
      </w:r>
    </w:p>
    <w:p w14:paraId="6A1B1DDE" w14:textId="77777777" w:rsidR="004A3439" w:rsidRPr="004A3439" w:rsidRDefault="004A3439" w:rsidP="004A3439">
      <w:pPr>
        <w:jc w:val="both"/>
      </w:pPr>
    </w:p>
    <w:p w14:paraId="2D55C4C9" w14:textId="77777777" w:rsidR="004A3439" w:rsidRPr="004A3439" w:rsidRDefault="004A3439" w:rsidP="004A3439">
      <w:pPr>
        <w:jc w:val="both"/>
      </w:pPr>
      <w:r w:rsidRPr="004A3439">
        <w:t xml:space="preserve">[10] C. Torres-Ceclén, W. F. Rubio-Cabrera, J. E. Plasencia-Latour, A. D. </w:t>
      </w:r>
      <w:proofErr w:type="spellStart"/>
      <w:r w:rsidRPr="004A3439">
        <w:t>Epifanía</w:t>
      </w:r>
      <w:proofErr w:type="spellEnd"/>
      <w:r w:rsidRPr="004A3439">
        <w:t xml:space="preserve">-Huerta and V. Á </w:t>
      </w:r>
      <w:proofErr w:type="spellStart"/>
      <w:r w:rsidRPr="004A3439">
        <w:t>Ancajima-Miñán</w:t>
      </w:r>
      <w:proofErr w:type="spellEnd"/>
      <w:r w:rsidRPr="004A3439">
        <w:t>, "</w:t>
      </w:r>
      <w:proofErr w:type="spellStart"/>
      <w:r w:rsidRPr="004A3439">
        <w:t>Neutrosophic</w:t>
      </w:r>
      <w:proofErr w:type="spellEnd"/>
      <w:r w:rsidRPr="004A3439">
        <w:t xml:space="preserve"> PEST-SWOT Analysis on the Impact of ICT on the Academic Training of Systems Engineering Students," vol. 69, no. 1, pp.23, 2024,</w:t>
      </w:r>
    </w:p>
    <w:p w14:paraId="4E6B2584" w14:textId="77777777" w:rsidR="004A3439" w:rsidRPr="004A3439" w:rsidRDefault="004A3439" w:rsidP="004A3439">
      <w:pPr>
        <w:jc w:val="both"/>
      </w:pPr>
    </w:p>
    <w:p w14:paraId="7F8B1244" w14:textId="77777777" w:rsidR="004A3439" w:rsidRPr="004A3439" w:rsidRDefault="004A3439" w:rsidP="004A3439">
      <w:pPr>
        <w:jc w:val="both"/>
      </w:pPr>
      <w:r w:rsidRPr="004A3439">
        <w:t xml:space="preserve">[11] J. A. Gerlick and S. M. Liozu, "Ethical and legal considerations of artificial intelligence and algorithmic decision-making in personalized pricing: JA Gerlick, SM </w:t>
      </w:r>
      <w:proofErr w:type="spellStart"/>
      <w:r w:rsidRPr="004A3439">
        <w:t>Liozu</w:t>
      </w:r>
      <w:proofErr w:type="spellEnd"/>
      <w:r w:rsidRPr="004A3439">
        <w:t>," vol. 19, no. 2, pp.85–98, 2020,</w:t>
      </w:r>
    </w:p>
    <w:p w14:paraId="1548A853" w14:textId="77777777" w:rsidR="004A3439" w:rsidRPr="004A3439" w:rsidRDefault="004A3439" w:rsidP="004A3439">
      <w:pPr>
        <w:jc w:val="both"/>
      </w:pPr>
    </w:p>
    <w:p w14:paraId="48D3FEC3" w14:textId="1F6E481A" w:rsidR="004A3439" w:rsidRDefault="004A3439" w:rsidP="004A3439">
      <w:pPr>
        <w:jc w:val="both"/>
      </w:pPr>
      <w:r w:rsidRPr="004A3439">
        <w:t>[12] G. Yang et al.</w:t>
      </w:r>
      <w:proofErr w:type="gramStart"/>
      <w:r w:rsidRPr="004A3439">
        <w:t>, ,</w:t>
      </w:r>
      <w:proofErr w:type="gramEnd"/>
      <w:r w:rsidRPr="004A3439">
        <w:t xml:space="preserve"> "Medical robotics—Regulatory, ethical, and legal considerations for increasing levels of autonomy," vol. 2, no. 4, </w:t>
      </w:r>
      <w:proofErr w:type="gramStart"/>
      <w:r w:rsidRPr="004A3439">
        <w:t>pp.eaam</w:t>
      </w:r>
      <w:proofErr w:type="gramEnd"/>
      <w:r w:rsidRPr="004A3439">
        <w:t>8638, 2017,</w:t>
      </w:r>
    </w:p>
    <w:p w14:paraId="51B9139A" w14:textId="77777777" w:rsidR="00983483" w:rsidRDefault="00983483" w:rsidP="004A3439">
      <w:pPr>
        <w:jc w:val="both"/>
      </w:pPr>
    </w:p>
    <w:p w14:paraId="45B44258" w14:textId="30A5E4E8" w:rsidR="0089478E" w:rsidRPr="0089478E" w:rsidRDefault="00983483" w:rsidP="0089478E">
      <w:pPr>
        <w:jc w:val="both"/>
      </w:pPr>
      <w:r w:rsidRPr="0089478E">
        <w:rPr>
          <w:color w:val="000000"/>
        </w:rPr>
        <w:t xml:space="preserve">[13] </w:t>
      </w:r>
      <w:r w:rsidR="0089478E" w:rsidRPr="0089478E">
        <w:t xml:space="preserve">Canva, “Canva,” </w:t>
      </w:r>
      <w:r w:rsidR="0089478E" w:rsidRPr="0089478E">
        <w:rPr>
          <w:rStyle w:val="Emphasis"/>
        </w:rPr>
        <w:t>Canva</w:t>
      </w:r>
      <w:r w:rsidR="0089478E" w:rsidRPr="0089478E">
        <w:t xml:space="preserve">. [Online]. Available: </w:t>
      </w:r>
      <w:hyperlink r:id="rId14" w:history="1">
        <w:r w:rsidR="0089478E" w:rsidRPr="0089478E">
          <w:rPr>
            <w:rStyle w:val="Hyperlink"/>
          </w:rPr>
          <w:t>https://www.canva.com</w:t>
        </w:r>
      </w:hyperlink>
      <w:r w:rsidR="0089478E" w:rsidRPr="0089478E">
        <w:t>. [Accessed: Aug. 15, 2026].</w:t>
      </w:r>
    </w:p>
    <w:p w14:paraId="5F8C1E9C" w14:textId="77777777" w:rsidR="0089478E" w:rsidRDefault="0089478E" w:rsidP="0089478E">
      <w:pPr>
        <w:jc w:val="both"/>
      </w:pPr>
    </w:p>
    <w:p w14:paraId="32DAFE92" w14:textId="77777777" w:rsidR="0089478E" w:rsidRDefault="0089478E" w:rsidP="0089478E">
      <w:pPr>
        <w:jc w:val="both"/>
      </w:pPr>
    </w:p>
    <w:p w14:paraId="3ABA569A" w14:textId="77777777" w:rsidR="0089478E" w:rsidRDefault="0089478E" w:rsidP="0089478E">
      <w:pPr>
        <w:jc w:val="both"/>
      </w:pPr>
    </w:p>
    <w:p w14:paraId="1375459D" w14:textId="6F492546" w:rsidR="00244624" w:rsidRPr="00163F83" w:rsidRDefault="00244624" w:rsidP="00163F83">
      <w:pPr>
        <w:ind w:left="426"/>
        <w:rPr>
          <w:rFonts w:ascii="Arial" w:hAnsi="Arial" w:cs="Arial"/>
        </w:rPr>
      </w:pPr>
    </w:p>
    <w:sectPr w:rsidR="00244624" w:rsidRPr="00163F83" w:rsidSect="008446D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0F42023" w14:textId="77777777" w:rsidR="00F54808" w:rsidRDefault="00F54808" w:rsidP="00C2655B">
      <w:r>
        <w:separator/>
      </w:r>
    </w:p>
  </w:endnote>
  <w:endnote w:type="continuationSeparator" w:id="0">
    <w:p w14:paraId="1944ABC6" w14:textId="77777777" w:rsidR="00F54808" w:rsidRDefault="00F54808" w:rsidP="00C265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Vrinda">
    <w:panose1 w:val="020B0502040204020203"/>
    <w:charset w:val="00"/>
    <w:family w:val="swiss"/>
    <w:pitch w:val="variable"/>
    <w:sig w:usb0="00010003" w:usb1="00000000" w:usb2="00000000" w:usb3="00000000" w:csb0="00000001"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Plantagenet Cherokee">
    <w:panose1 w:val="02020000000000000000"/>
    <w:charset w:val="B1"/>
    <w:family w:val="roman"/>
    <w:pitch w:val="variable"/>
    <w:sig w:usb0="80000803" w:usb1="00000000" w:usb2="00001000" w:usb3="00000000" w:csb0="000001F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1A216545" w14:textId="77777777" w:rsidR="00F54808" w:rsidRDefault="00F54808" w:rsidP="00C2655B">
      <w:r>
        <w:separator/>
      </w:r>
    </w:p>
  </w:footnote>
  <w:footnote w:type="continuationSeparator" w:id="0">
    <w:p w14:paraId="640ABD92" w14:textId="77777777" w:rsidR="00F54808" w:rsidRDefault="00F54808" w:rsidP="00C265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0B629D"/>
    <w:multiLevelType w:val="hybridMultilevel"/>
    <w:tmpl w:val="E604DD3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92B25"/>
    <w:multiLevelType w:val="hybridMultilevel"/>
    <w:tmpl w:val="BC8E10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0A4B1989"/>
    <w:multiLevelType w:val="multilevel"/>
    <w:tmpl w:val="A934C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FE5EF6"/>
    <w:multiLevelType w:val="multilevel"/>
    <w:tmpl w:val="A7A86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9D0C34"/>
    <w:multiLevelType w:val="hybridMultilevel"/>
    <w:tmpl w:val="623864DE"/>
    <w:lvl w:ilvl="0" w:tplc="FFFFFFFF">
      <w:start w:val="1"/>
      <w:numFmt w:val="decimal"/>
      <w:lvlText w:val="%1."/>
      <w:lvlJc w:val="left"/>
      <w:pPr>
        <w:ind w:left="720" w:hanging="360"/>
      </w:pPr>
      <w:rPr>
        <w:rFonts w:ascii="Calibri" w:eastAsia="Times New Roman" w:hAnsi="Calibri" w:cs="Calibri" w:hint="default"/>
        <w:color w:val="000000"/>
        <w:sz w:val="28"/>
      </w:rPr>
    </w:lvl>
    <w:lvl w:ilvl="1" w:tplc="FFFFFFFF">
      <w:start w:val="1"/>
      <w:numFmt w:val="lowerLetter"/>
      <w:lvlText w:val="%2."/>
      <w:lvlJc w:val="left"/>
      <w:pPr>
        <w:ind w:left="1440" w:hanging="360"/>
      </w:pPr>
    </w:lvl>
    <w:lvl w:ilvl="2" w:tplc="08090013">
      <w:start w:val="1"/>
      <w:numFmt w:val="upperRoman"/>
      <w:lvlText w:val="%3."/>
      <w:lvlJc w:val="right"/>
      <w:pPr>
        <w:ind w:left="2340" w:hanging="36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2945DD4"/>
    <w:multiLevelType w:val="hybridMultilevel"/>
    <w:tmpl w:val="C2AE4994"/>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6F97FC3"/>
    <w:multiLevelType w:val="hybridMultilevel"/>
    <w:tmpl w:val="5E961FDA"/>
    <w:lvl w:ilvl="0" w:tplc="0809000B">
      <w:start w:val="1"/>
      <w:numFmt w:val="bullet"/>
      <w:lvlText w:val=""/>
      <w:lvlJc w:val="left"/>
      <w:pPr>
        <w:ind w:left="2189" w:hanging="360"/>
      </w:pPr>
      <w:rPr>
        <w:rFonts w:ascii="Wingdings" w:hAnsi="Wingdings" w:hint="default"/>
      </w:rPr>
    </w:lvl>
    <w:lvl w:ilvl="1" w:tplc="08090003" w:tentative="1">
      <w:start w:val="1"/>
      <w:numFmt w:val="bullet"/>
      <w:lvlText w:val="o"/>
      <w:lvlJc w:val="left"/>
      <w:pPr>
        <w:ind w:left="2909" w:hanging="360"/>
      </w:pPr>
      <w:rPr>
        <w:rFonts w:ascii="Courier New" w:hAnsi="Courier New" w:cs="Courier New" w:hint="default"/>
      </w:rPr>
    </w:lvl>
    <w:lvl w:ilvl="2" w:tplc="08090005" w:tentative="1">
      <w:start w:val="1"/>
      <w:numFmt w:val="bullet"/>
      <w:lvlText w:val=""/>
      <w:lvlJc w:val="left"/>
      <w:pPr>
        <w:ind w:left="3629" w:hanging="360"/>
      </w:pPr>
      <w:rPr>
        <w:rFonts w:ascii="Wingdings" w:hAnsi="Wingdings" w:hint="default"/>
      </w:rPr>
    </w:lvl>
    <w:lvl w:ilvl="3" w:tplc="08090001" w:tentative="1">
      <w:start w:val="1"/>
      <w:numFmt w:val="bullet"/>
      <w:lvlText w:val=""/>
      <w:lvlJc w:val="left"/>
      <w:pPr>
        <w:ind w:left="4349" w:hanging="360"/>
      </w:pPr>
      <w:rPr>
        <w:rFonts w:ascii="Symbol" w:hAnsi="Symbol" w:hint="default"/>
      </w:rPr>
    </w:lvl>
    <w:lvl w:ilvl="4" w:tplc="08090003" w:tentative="1">
      <w:start w:val="1"/>
      <w:numFmt w:val="bullet"/>
      <w:lvlText w:val="o"/>
      <w:lvlJc w:val="left"/>
      <w:pPr>
        <w:ind w:left="5069" w:hanging="360"/>
      </w:pPr>
      <w:rPr>
        <w:rFonts w:ascii="Courier New" w:hAnsi="Courier New" w:cs="Courier New" w:hint="default"/>
      </w:rPr>
    </w:lvl>
    <w:lvl w:ilvl="5" w:tplc="08090005" w:tentative="1">
      <w:start w:val="1"/>
      <w:numFmt w:val="bullet"/>
      <w:lvlText w:val=""/>
      <w:lvlJc w:val="left"/>
      <w:pPr>
        <w:ind w:left="5789" w:hanging="360"/>
      </w:pPr>
      <w:rPr>
        <w:rFonts w:ascii="Wingdings" w:hAnsi="Wingdings" w:hint="default"/>
      </w:rPr>
    </w:lvl>
    <w:lvl w:ilvl="6" w:tplc="08090001" w:tentative="1">
      <w:start w:val="1"/>
      <w:numFmt w:val="bullet"/>
      <w:lvlText w:val=""/>
      <w:lvlJc w:val="left"/>
      <w:pPr>
        <w:ind w:left="6509" w:hanging="360"/>
      </w:pPr>
      <w:rPr>
        <w:rFonts w:ascii="Symbol" w:hAnsi="Symbol" w:hint="default"/>
      </w:rPr>
    </w:lvl>
    <w:lvl w:ilvl="7" w:tplc="08090003" w:tentative="1">
      <w:start w:val="1"/>
      <w:numFmt w:val="bullet"/>
      <w:lvlText w:val="o"/>
      <w:lvlJc w:val="left"/>
      <w:pPr>
        <w:ind w:left="7229" w:hanging="360"/>
      </w:pPr>
      <w:rPr>
        <w:rFonts w:ascii="Courier New" w:hAnsi="Courier New" w:cs="Courier New" w:hint="default"/>
      </w:rPr>
    </w:lvl>
    <w:lvl w:ilvl="8" w:tplc="08090005" w:tentative="1">
      <w:start w:val="1"/>
      <w:numFmt w:val="bullet"/>
      <w:lvlText w:val=""/>
      <w:lvlJc w:val="left"/>
      <w:pPr>
        <w:ind w:left="7949" w:hanging="360"/>
      </w:pPr>
      <w:rPr>
        <w:rFonts w:ascii="Wingdings" w:hAnsi="Wingdings" w:hint="default"/>
      </w:rPr>
    </w:lvl>
  </w:abstractNum>
  <w:abstractNum w:abstractNumId="8" w15:restartNumberingAfterBreak="0">
    <w:nsid w:val="1D2A7BB1"/>
    <w:multiLevelType w:val="hybridMultilevel"/>
    <w:tmpl w:val="FCF010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CF47BF"/>
    <w:multiLevelType w:val="hybridMultilevel"/>
    <w:tmpl w:val="4310269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20947434"/>
    <w:multiLevelType w:val="hybridMultilevel"/>
    <w:tmpl w:val="8D72F5C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945D66"/>
    <w:multiLevelType w:val="multilevel"/>
    <w:tmpl w:val="AA4EE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E21B3B"/>
    <w:multiLevelType w:val="hybridMultilevel"/>
    <w:tmpl w:val="CB08A3D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3"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3BD63366"/>
    <w:multiLevelType w:val="multilevel"/>
    <w:tmpl w:val="3E328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BF01F5D"/>
    <w:multiLevelType w:val="hybridMultilevel"/>
    <w:tmpl w:val="F57C331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F80172"/>
    <w:multiLevelType w:val="multilevel"/>
    <w:tmpl w:val="1CC64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E78351B"/>
    <w:multiLevelType w:val="hybridMultilevel"/>
    <w:tmpl w:val="034E254E"/>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41B45DB5"/>
    <w:multiLevelType w:val="hybridMultilevel"/>
    <w:tmpl w:val="41D88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405BAF"/>
    <w:multiLevelType w:val="hybridMultilevel"/>
    <w:tmpl w:val="1F9859A4"/>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1" w15:restartNumberingAfterBreak="0">
    <w:nsid w:val="4C8C5691"/>
    <w:multiLevelType w:val="hybridMultilevel"/>
    <w:tmpl w:val="94FE467E"/>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DA29FC"/>
    <w:multiLevelType w:val="hybridMultilevel"/>
    <w:tmpl w:val="C3202030"/>
    <w:lvl w:ilvl="0" w:tplc="7A12779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980E73"/>
    <w:multiLevelType w:val="multilevel"/>
    <w:tmpl w:val="E42E5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4EC7A7A"/>
    <w:multiLevelType w:val="hybridMultilevel"/>
    <w:tmpl w:val="F2C4C900"/>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9263AF"/>
    <w:multiLevelType w:val="hybridMultilevel"/>
    <w:tmpl w:val="F9862284"/>
    <w:lvl w:ilvl="0" w:tplc="7A127790">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3427A02"/>
    <w:multiLevelType w:val="hybridMultilevel"/>
    <w:tmpl w:val="F3DCE0F8"/>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7" w15:restartNumberingAfterBreak="0">
    <w:nsid w:val="7662608B"/>
    <w:multiLevelType w:val="hybridMultilevel"/>
    <w:tmpl w:val="F712EDE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8" w15:restartNumberingAfterBreak="0">
    <w:nsid w:val="77D90438"/>
    <w:multiLevelType w:val="multilevel"/>
    <w:tmpl w:val="22FC9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CF47685"/>
    <w:multiLevelType w:val="multilevel"/>
    <w:tmpl w:val="2556D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E0430D9"/>
    <w:multiLevelType w:val="hybridMultilevel"/>
    <w:tmpl w:val="4992C8CE"/>
    <w:lvl w:ilvl="0" w:tplc="08090013">
      <w:start w:val="1"/>
      <w:numFmt w:val="upperRoman"/>
      <w:lvlText w:val="%1."/>
      <w:lvlJc w:val="right"/>
      <w:pPr>
        <w:ind w:left="2880" w:hanging="360"/>
      </w:pPr>
    </w:lvl>
    <w:lvl w:ilvl="1" w:tplc="08090019" w:tentative="1">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33" w15:restartNumberingAfterBreak="0">
    <w:nsid w:val="7FB46622"/>
    <w:multiLevelType w:val="hybridMultilevel"/>
    <w:tmpl w:val="EE32BA20"/>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898858311">
    <w:abstractNumId w:val="29"/>
  </w:num>
  <w:num w:numId="2" w16cid:durableId="1048190077">
    <w:abstractNumId w:val="13"/>
  </w:num>
  <w:num w:numId="3" w16cid:durableId="697777982">
    <w:abstractNumId w:val="30"/>
  </w:num>
  <w:num w:numId="4" w16cid:durableId="2138067202">
    <w:abstractNumId w:val="2"/>
  </w:num>
  <w:num w:numId="5" w16cid:durableId="1072700592">
    <w:abstractNumId w:val="20"/>
  </w:num>
  <w:num w:numId="6" w16cid:durableId="2115635506">
    <w:abstractNumId w:val="24"/>
  </w:num>
  <w:num w:numId="7" w16cid:durableId="1215116075">
    <w:abstractNumId w:val="5"/>
  </w:num>
  <w:num w:numId="8" w16cid:durableId="98063789">
    <w:abstractNumId w:val="1"/>
  </w:num>
  <w:num w:numId="9" w16cid:durableId="936329001">
    <w:abstractNumId w:val="18"/>
  </w:num>
  <w:num w:numId="10" w16cid:durableId="1115371277">
    <w:abstractNumId w:val="15"/>
  </w:num>
  <w:num w:numId="11" w16cid:durableId="209348931">
    <w:abstractNumId w:val="0"/>
  </w:num>
  <w:num w:numId="12" w16cid:durableId="1504661802">
    <w:abstractNumId w:val="32"/>
  </w:num>
  <w:num w:numId="13" w16cid:durableId="1863473713">
    <w:abstractNumId w:val="19"/>
  </w:num>
  <w:num w:numId="14" w16cid:durableId="2033875701">
    <w:abstractNumId w:val="22"/>
  </w:num>
  <w:num w:numId="15" w16cid:durableId="1559053598">
    <w:abstractNumId w:val="21"/>
  </w:num>
  <w:num w:numId="16" w16cid:durableId="387529797">
    <w:abstractNumId w:val="25"/>
  </w:num>
  <w:num w:numId="17" w16cid:durableId="335964761">
    <w:abstractNumId w:val="10"/>
  </w:num>
  <w:num w:numId="18" w16cid:durableId="346757515">
    <w:abstractNumId w:val="6"/>
  </w:num>
  <w:num w:numId="19" w16cid:durableId="1492986690">
    <w:abstractNumId w:val="12"/>
  </w:num>
  <w:num w:numId="20" w16cid:durableId="754937083">
    <w:abstractNumId w:val="8"/>
  </w:num>
  <w:num w:numId="21" w16cid:durableId="2036803389">
    <w:abstractNumId w:val="27"/>
  </w:num>
  <w:num w:numId="22" w16cid:durableId="1252201105">
    <w:abstractNumId w:val="26"/>
  </w:num>
  <w:num w:numId="23" w16cid:durableId="1011299932">
    <w:abstractNumId w:val="9"/>
  </w:num>
  <w:num w:numId="24" w16cid:durableId="154494724">
    <w:abstractNumId w:val="17"/>
  </w:num>
  <w:num w:numId="25" w16cid:durableId="1166048998">
    <w:abstractNumId w:val="33"/>
  </w:num>
  <w:num w:numId="26" w16cid:durableId="2055930896">
    <w:abstractNumId w:val="7"/>
  </w:num>
  <w:num w:numId="27" w16cid:durableId="1029338563">
    <w:abstractNumId w:val="16"/>
  </w:num>
  <w:num w:numId="28" w16cid:durableId="306864872">
    <w:abstractNumId w:val="3"/>
  </w:num>
  <w:num w:numId="29" w16cid:durableId="1565990112">
    <w:abstractNumId w:val="14"/>
  </w:num>
  <w:num w:numId="30" w16cid:durableId="616834684">
    <w:abstractNumId w:val="31"/>
  </w:num>
  <w:num w:numId="31" w16cid:durableId="1927305492">
    <w:abstractNumId w:val="11"/>
  </w:num>
  <w:num w:numId="32" w16cid:durableId="560529603">
    <w:abstractNumId w:val="4"/>
  </w:num>
  <w:num w:numId="33" w16cid:durableId="109517304">
    <w:abstractNumId w:val="23"/>
  </w:num>
  <w:num w:numId="34" w16cid:durableId="1836070894">
    <w:abstractNumId w:val="28"/>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009B4"/>
    <w:rsid w:val="000246C7"/>
    <w:rsid w:val="00063357"/>
    <w:rsid w:val="00063993"/>
    <w:rsid w:val="0007491E"/>
    <w:rsid w:val="00082EF0"/>
    <w:rsid w:val="000B230E"/>
    <w:rsid w:val="000B3CFA"/>
    <w:rsid w:val="00111ECF"/>
    <w:rsid w:val="00122F10"/>
    <w:rsid w:val="001316BA"/>
    <w:rsid w:val="00163F83"/>
    <w:rsid w:val="0016653A"/>
    <w:rsid w:val="001A1657"/>
    <w:rsid w:val="001B0DCF"/>
    <w:rsid w:val="001C0863"/>
    <w:rsid w:val="001C3F6C"/>
    <w:rsid w:val="001D0686"/>
    <w:rsid w:val="001F51DA"/>
    <w:rsid w:val="00227FBC"/>
    <w:rsid w:val="00230BF4"/>
    <w:rsid w:val="00232BDF"/>
    <w:rsid w:val="00244624"/>
    <w:rsid w:val="0025024C"/>
    <w:rsid w:val="0028172A"/>
    <w:rsid w:val="00286DF1"/>
    <w:rsid w:val="00307E4F"/>
    <w:rsid w:val="003467DF"/>
    <w:rsid w:val="00387665"/>
    <w:rsid w:val="00412F93"/>
    <w:rsid w:val="004442F2"/>
    <w:rsid w:val="00464A0E"/>
    <w:rsid w:val="00475CEF"/>
    <w:rsid w:val="00475FEB"/>
    <w:rsid w:val="004805A8"/>
    <w:rsid w:val="00484F07"/>
    <w:rsid w:val="004A3439"/>
    <w:rsid w:val="0056782E"/>
    <w:rsid w:val="00581C8F"/>
    <w:rsid w:val="00582526"/>
    <w:rsid w:val="005B1F72"/>
    <w:rsid w:val="005D000C"/>
    <w:rsid w:val="005E24B0"/>
    <w:rsid w:val="006569B9"/>
    <w:rsid w:val="00675E0B"/>
    <w:rsid w:val="00682761"/>
    <w:rsid w:val="006964D4"/>
    <w:rsid w:val="006A0054"/>
    <w:rsid w:val="006C130E"/>
    <w:rsid w:val="006E49C0"/>
    <w:rsid w:val="007170B3"/>
    <w:rsid w:val="00764746"/>
    <w:rsid w:val="00796A85"/>
    <w:rsid w:val="007B43EA"/>
    <w:rsid w:val="007B7AFD"/>
    <w:rsid w:val="007B7B07"/>
    <w:rsid w:val="007F0C08"/>
    <w:rsid w:val="00806CA7"/>
    <w:rsid w:val="008446D1"/>
    <w:rsid w:val="00845A46"/>
    <w:rsid w:val="00853332"/>
    <w:rsid w:val="008844C2"/>
    <w:rsid w:val="0089478E"/>
    <w:rsid w:val="008C5C46"/>
    <w:rsid w:val="008D1E1C"/>
    <w:rsid w:val="008E1F12"/>
    <w:rsid w:val="009351CA"/>
    <w:rsid w:val="00954D56"/>
    <w:rsid w:val="00960557"/>
    <w:rsid w:val="00963749"/>
    <w:rsid w:val="0097218C"/>
    <w:rsid w:val="00983483"/>
    <w:rsid w:val="00A0243C"/>
    <w:rsid w:val="00A275CB"/>
    <w:rsid w:val="00A54749"/>
    <w:rsid w:val="00A62372"/>
    <w:rsid w:val="00A63EF8"/>
    <w:rsid w:val="00A771D4"/>
    <w:rsid w:val="00A82A57"/>
    <w:rsid w:val="00A84242"/>
    <w:rsid w:val="00A9367E"/>
    <w:rsid w:val="00AB61F4"/>
    <w:rsid w:val="00AB7A25"/>
    <w:rsid w:val="00AF4DBC"/>
    <w:rsid w:val="00AF6E3E"/>
    <w:rsid w:val="00B1468A"/>
    <w:rsid w:val="00B2702F"/>
    <w:rsid w:val="00B4070D"/>
    <w:rsid w:val="00B40C66"/>
    <w:rsid w:val="00B82601"/>
    <w:rsid w:val="00BF0B24"/>
    <w:rsid w:val="00C260AF"/>
    <w:rsid w:val="00C2655B"/>
    <w:rsid w:val="00C33F20"/>
    <w:rsid w:val="00C83510"/>
    <w:rsid w:val="00CA2E14"/>
    <w:rsid w:val="00CA69C1"/>
    <w:rsid w:val="00CB2374"/>
    <w:rsid w:val="00CC1D3E"/>
    <w:rsid w:val="00D07DEF"/>
    <w:rsid w:val="00D327A4"/>
    <w:rsid w:val="00D34DBA"/>
    <w:rsid w:val="00D42A19"/>
    <w:rsid w:val="00D5334D"/>
    <w:rsid w:val="00D540C0"/>
    <w:rsid w:val="00D6071D"/>
    <w:rsid w:val="00D62003"/>
    <w:rsid w:val="00D62282"/>
    <w:rsid w:val="00D65F49"/>
    <w:rsid w:val="00DA3D08"/>
    <w:rsid w:val="00DA6B69"/>
    <w:rsid w:val="00DA70C1"/>
    <w:rsid w:val="00DB6865"/>
    <w:rsid w:val="00DC241B"/>
    <w:rsid w:val="00DD1928"/>
    <w:rsid w:val="00DF58DF"/>
    <w:rsid w:val="00E11FC2"/>
    <w:rsid w:val="00E13D74"/>
    <w:rsid w:val="00E170DF"/>
    <w:rsid w:val="00E36FCA"/>
    <w:rsid w:val="00E64616"/>
    <w:rsid w:val="00ED0678"/>
    <w:rsid w:val="00ED5C8C"/>
    <w:rsid w:val="00EF1581"/>
    <w:rsid w:val="00F01572"/>
    <w:rsid w:val="00F54808"/>
    <w:rsid w:val="00F7017E"/>
    <w:rsid w:val="00F7391C"/>
    <w:rsid w:val="00F77892"/>
    <w:rsid w:val="00FB3FDE"/>
    <w:rsid w:val="00FD65A7"/>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491E"/>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F51D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sz w:val="32"/>
      <w:szCs w:val="32"/>
    </w:rPr>
  </w:style>
  <w:style w:type="paragraph" w:styleId="TOC1">
    <w:name w:val="toc 1"/>
    <w:basedOn w:val="Normal"/>
    <w:next w:val="Normal"/>
    <w:autoRedefine/>
    <w:uiPriority w:val="39"/>
    <w:unhideWhenUsed/>
    <w:rsid w:val="00796A85"/>
    <w:pPr>
      <w:spacing w:after="100"/>
    </w:pPr>
  </w:style>
  <w:style w:type="paragraph" w:styleId="TOC2">
    <w:name w:val="toc 2"/>
    <w:basedOn w:val="Normal"/>
    <w:next w:val="Normal"/>
    <w:autoRedefine/>
    <w:uiPriority w:val="39"/>
    <w:unhideWhenUsed/>
    <w:rsid w:val="00796A85"/>
    <w:pPr>
      <w:spacing w:after="100"/>
      <w:ind w:left="240"/>
    </w:pPr>
  </w:style>
  <w:style w:type="paragraph" w:styleId="TOC3">
    <w:name w:val="toc 3"/>
    <w:basedOn w:val="Normal"/>
    <w:next w:val="Normal"/>
    <w:autoRedefine/>
    <w:uiPriority w:val="39"/>
    <w:unhideWhenUsed/>
    <w:rsid w:val="00796A85"/>
    <w:pPr>
      <w:spacing w:after="100"/>
      <w:ind w:left="480"/>
    </w:p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286DF1"/>
    <w:pPr>
      <w:spacing w:after="100"/>
      <w:ind w:left="720"/>
    </w:pPr>
  </w:style>
  <w:style w:type="paragraph" w:styleId="TOC5">
    <w:name w:val="toc 5"/>
    <w:basedOn w:val="Normal"/>
    <w:next w:val="Normal"/>
    <w:autoRedefine/>
    <w:uiPriority w:val="39"/>
    <w:unhideWhenUsed/>
    <w:rsid w:val="00286DF1"/>
    <w:pPr>
      <w:spacing w:after="100"/>
      <w:ind w:left="960"/>
    </w:pPr>
  </w:style>
  <w:style w:type="paragraph" w:styleId="Header">
    <w:name w:val="header"/>
    <w:basedOn w:val="Normal"/>
    <w:link w:val="HeaderChar"/>
    <w:uiPriority w:val="99"/>
    <w:unhideWhenUsed/>
    <w:rsid w:val="00C2655B"/>
    <w:pPr>
      <w:tabs>
        <w:tab w:val="center" w:pos="4513"/>
        <w:tab w:val="right" w:pos="9026"/>
      </w:tabs>
    </w:pPr>
  </w:style>
  <w:style w:type="character" w:customStyle="1" w:styleId="HeaderChar">
    <w:name w:val="Header Char"/>
    <w:basedOn w:val="DefaultParagraphFont"/>
    <w:link w:val="Header"/>
    <w:uiPriority w:val="99"/>
    <w:rsid w:val="00C2655B"/>
  </w:style>
  <w:style w:type="paragraph" w:styleId="Footer">
    <w:name w:val="footer"/>
    <w:basedOn w:val="Normal"/>
    <w:link w:val="FooterChar"/>
    <w:uiPriority w:val="99"/>
    <w:unhideWhenUsed/>
    <w:rsid w:val="00C2655B"/>
    <w:pPr>
      <w:tabs>
        <w:tab w:val="center" w:pos="4513"/>
        <w:tab w:val="right" w:pos="9026"/>
      </w:tabs>
    </w:pPr>
  </w:style>
  <w:style w:type="character" w:customStyle="1" w:styleId="FooterChar">
    <w:name w:val="Footer Char"/>
    <w:basedOn w:val="DefaultParagraphFont"/>
    <w:link w:val="Footer"/>
    <w:uiPriority w:val="99"/>
    <w:rsid w:val="00C2655B"/>
  </w:style>
  <w:style w:type="character" w:styleId="UnresolvedMention">
    <w:name w:val="Unresolved Mention"/>
    <w:basedOn w:val="DefaultParagraphFont"/>
    <w:uiPriority w:val="99"/>
    <w:semiHidden/>
    <w:unhideWhenUsed/>
    <w:rsid w:val="00464A0E"/>
    <w:rPr>
      <w:color w:val="605E5C"/>
      <w:shd w:val="clear" w:color="auto" w:fill="E1DFDD"/>
    </w:rPr>
  </w:style>
  <w:style w:type="paragraph" w:customStyle="1" w:styleId="p1">
    <w:name w:val="p1"/>
    <w:basedOn w:val="Normal"/>
    <w:rsid w:val="0028172A"/>
    <w:rPr>
      <w:color w:val="000000"/>
      <w:sz w:val="17"/>
      <w:szCs w:val="17"/>
    </w:rPr>
  </w:style>
  <w:style w:type="character" w:customStyle="1" w:styleId="s1">
    <w:name w:val="s1"/>
    <w:basedOn w:val="DefaultParagraphFont"/>
    <w:rsid w:val="0028172A"/>
    <w:rPr>
      <w:rFonts w:ascii="Helvetica" w:hAnsi="Helvetica" w:hint="default"/>
      <w:sz w:val="17"/>
      <w:szCs w:val="17"/>
    </w:rPr>
  </w:style>
  <w:style w:type="character" w:customStyle="1" w:styleId="s2">
    <w:name w:val="s2"/>
    <w:basedOn w:val="DefaultParagraphFont"/>
    <w:rsid w:val="0028172A"/>
    <w:rPr>
      <w:rFonts w:ascii="Arial" w:hAnsi="Arial" w:cs="Arial" w:hint="default"/>
      <w:sz w:val="17"/>
      <w:szCs w:val="17"/>
    </w:rPr>
  </w:style>
  <w:style w:type="paragraph" w:customStyle="1" w:styleId="p2">
    <w:name w:val="p2"/>
    <w:basedOn w:val="Normal"/>
    <w:rsid w:val="00682761"/>
    <w:rPr>
      <w:color w:val="000000"/>
      <w:sz w:val="14"/>
      <w:szCs w:val="14"/>
    </w:rPr>
  </w:style>
  <w:style w:type="character" w:customStyle="1" w:styleId="apple-converted-space">
    <w:name w:val="apple-converted-space"/>
    <w:basedOn w:val="DefaultParagraphFont"/>
    <w:rsid w:val="00682761"/>
  </w:style>
  <w:style w:type="character" w:customStyle="1" w:styleId="s3">
    <w:name w:val="s3"/>
    <w:basedOn w:val="DefaultParagraphFont"/>
    <w:rsid w:val="00682761"/>
    <w:rPr>
      <w:rFonts w:ascii="Courier New" w:hAnsi="Courier New" w:cs="Courier New" w:hint="default"/>
      <w:sz w:val="15"/>
      <w:szCs w:val="15"/>
    </w:rPr>
  </w:style>
  <w:style w:type="character" w:customStyle="1" w:styleId="s4">
    <w:name w:val="s4"/>
    <w:basedOn w:val="DefaultParagraphFont"/>
    <w:rsid w:val="00682761"/>
    <w:rPr>
      <w:rFonts w:ascii="Arial" w:hAnsi="Arial" w:cs="Arial" w:hint="default"/>
      <w:sz w:val="15"/>
      <w:szCs w:val="15"/>
    </w:rPr>
  </w:style>
  <w:style w:type="character" w:customStyle="1" w:styleId="s5">
    <w:name w:val="s5"/>
    <w:basedOn w:val="DefaultParagraphFont"/>
    <w:rsid w:val="00682761"/>
    <w:rPr>
      <w:rFonts w:ascii="Courier New" w:hAnsi="Courier New" w:cs="Courier New" w:hint="default"/>
      <w:sz w:val="17"/>
      <w:szCs w:val="17"/>
    </w:rPr>
  </w:style>
  <w:style w:type="character" w:customStyle="1" w:styleId="s6">
    <w:name w:val="s6"/>
    <w:basedOn w:val="DefaultParagraphFont"/>
    <w:rsid w:val="00682761"/>
    <w:rPr>
      <w:rFonts w:ascii="Helvetica" w:hAnsi="Helvetica" w:hint="default"/>
      <w:sz w:val="14"/>
      <w:szCs w:val="14"/>
    </w:rPr>
  </w:style>
  <w:style w:type="character" w:customStyle="1" w:styleId="s7">
    <w:name w:val="s7"/>
    <w:basedOn w:val="DefaultParagraphFont"/>
    <w:rsid w:val="00682761"/>
    <w:rPr>
      <w:rFonts w:ascii="Arial" w:hAnsi="Arial" w:cs="Arial" w:hint="default"/>
      <w:sz w:val="14"/>
      <w:szCs w:val="14"/>
    </w:rPr>
  </w:style>
  <w:style w:type="character" w:styleId="Strong">
    <w:name w:val="Strong"/>
    <w:basedOn w:val="DefaultParagraphFont"/>
    <w:uiPriority w:val="22"/>
    <w:qFormat/>
    <w:rsid w:val="0089478E"/>
    <w:rPr>
      <w:b/>
      <w:bCs/>
    </w:rPr>
  </w:style>
  <w:style w:type="character" w:styleId="Emphasis">
    <w:name w:val="Emphasis"/>
    <w:basedOn w:val="DefaultParagraphFont"/>
    <w:uiPriority w:val="20"/>
    <w:qFormat/>
    <w:rsid w:val="0089478E"/>
    <w:rPr>
      <w:i/>
      <w:iCs/>
    </w:rPr>
  </w:style>
  <w:style w:type="character" w:customStyle="1" w:styleId="contents">
    <w:name w:val="contents"/>
    <w:basedOn w:val="DefaultParagraphFont"/>
    <w:rsid w:val="008947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anv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AD79AA5-FAFC-460E-A9A3-4CA500B95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476</TotalTime>
  <Pages>15</Pages>
  <Words>3598</Words>
  <Characters>20509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Assessment 2</vt:lpstr>
    </vt:vector>
  </TitlesOfParts>
  <Company>London campus</Company>
  <LinksUpToDate>false</LinksUpToDate>
  <CharactersWithSpaces>24059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
  <dc:creator>University of Wales Trinity Saint David</dc:creator>
  <cp:keywords/>
  <dc:description/>
  <cp:lastModifiedBy>Afroza Siddique (1818786)</cp:lastModifiedBy>
  <cp:revision>45</cp:revision>
  <dcterms:created xsi:type="dcterms:W3CDTF">2024-10-16T16:02:00Z</dcterms:created>
  <dcterms:modified xsi:type="dcterms:W3CDTF">2026-08-15T22:49:00Z</dcterms:modified>
</cp:coreProperties>
</file>