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B43B1" w14:textId="77777777" w:rsidR="005B46AF" w:rsidRDefault="00830A97" w:rsidP="00830A97">
      <w:pPr>
        <w:jc w:val="center"/>
        <w:rPr>
          <w:b/>
          <w:bCs/>
        </w:rPr>
      </w:pPr>
      <w:r>
        <w:rPr>
          <w:noProof/>
          <w:lang w:val="en-US"/>
          <w14:ligatures w14:val="standardContextual"/>
        </w:rPr>
        <w:drawing>
          <wp:inline distT="0" distB="0" distL="0" distR="0" wp14:anchorId="2C2EC1D1" wp14:editId="18CE44F2">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inline>
        </w:drawing>
      </w:r>
    </w:p>
    <w:p w14:paraId="7AF0E0A6" w14:textId="77777777" w:rsidR="00830A97" w:rsidRDefault="00830A97" w:rsidP="00830A97">
      <w:pPr>
        <w:rPr>
          <w:b/>
          <w:bCs/>
          <w:sz w:val="32"/>
          <w:szCs w:val="28"/>
        </w:rPr>
      </w:pPr>
    </w:p>
    <w:p w14:paraId="05E72A2F" w14:textId="77777777" w:rsidR="00830A97" w:rsidRPr="00830A97" w:rsidRDefault="00830A97" w:rsidP="00830A97">
      <w:pPr>
        <w:pStyle w:val="Title"/>
      </w:pPr>
      <w:r>
        <w:t>Marketing Plan</w:t>
      </w:r>
    </w:p>
    <w:p w14:paraId="1049F384" w14:textId="77777777" w:rsidR="00830A97" w:rsidRDefault="00830A97" w:rsidP="00830A97">
      <w:pPr>
        <w:jc w:val="center"/>
        <w:rPr>
          <w:b/>
          <w:bCs/>
          <w:sz w:val="32"/>
          <w:szCs w:val="28"/>
        </w:rPr>
      </w:pPr>
    </w:p>
    <w:p w14:paraId="000FC967" w14:textId="77777777" w:rsidR="00830A97" w:rsidRDefault="00830A97" w:rsidP="00830A97">
      <w:pPr>
        <w:jc w:val="center"/>
        <w:rPr>
          <w:b/>
          <w:bCs/>
          <w:sz w:val="32"/>
          <w:szCs w:val="28"/>
        </w:rPr>
      </w:pPr>
    </w:p>
    <w:p w14:paraId="78AE1B9A" w14:textId="77777777" w:rsidR="00830A97" w:rsidRDefault="00830A97" w:rsidP="00830A97">
      <w:pPr>
        <w:jc w:val="center"/>
        <w:rPr>
          <w:b/>
          <w:bCs/>
          <w:sz w:val="32"/>
          <w:szCs w:val="28"/>
        </w:rPr>
      </w:pPr>
    </w:p>
    <w:p w14:paraId="4A65E313" w14:textId="5BFC305C" w:rsidR="00830A97" w:rsidRPr="00DB0552" w:rsidRDefault="00830A97" w:rsidP="00830A97">
      <w:pPr>
        <w:jc w:val="center"/>
        <w:rPr>
          <w:b/>
          <w:bCs/>
          <w:sz w:val="32"/>
          <w:szCs w:val="28"/>
        </w:rPr>
      </w:pPr>
      <w:r w:rsidRPr="00DB0552">
        <w:rPr>
          <w:b/>
          <w:bCs/>
          <w:sz w:val="32"/>
          <w:szCs w:val="28"/>
        </w:rPr>
        <w:t>Student name:</w:t>
      </w:r>
      <w:r w:rsidR="004355BC">
        <w:rPr>
          <w:b/>
          <w:bCs/>
          <w:sz w:val="32"/>
          <w:szCs w:val="28"/>
        </w:rPr>
        <w:t xml:space="preserve"> Sabine </w:t>
      </w:r>
      <w:proofErr w:type="spellStart"/>
      <w:r w:rsidR="004355BC">
        <w:rPr>
          <w:b/>
          <w:bCs/>
          <w:sz w:val="32"/>
          <w:szCs w:val="28"/>
        </w:rPr>
        <w:t>Studane</w:t>
      </w:r>
      <w:proofErr w:type="spellEnd"/>
    </w:p>
    <w:p w14:paraId="41C52865" w14:textId="5D751511" w:rsidR="00830A97" w:rsidRPr="00DB0552" w:rsidRDefault="00830A97" w:rsidP="00830A97">
      <w:pPr>
        <w:jc w:val="center"/>
        <w:rPr>
          <w:b/>
          <w:bCs/>
          <w:sz w:val="32"/>
          <w:szCs w:val="28"/>
        </w:rPr>
      </w:pPr>
      <w:r w:rsidRPr="00DB0552">
        <w:rPr>
          <w:b/>
          <w:bCs/>
          <w:sz w:val="32"/>
          <w:szCs w:val="28"/>
        </w:rPr>
        <w:t>Student ID:</w:t>
      </w:r>
      <w:r w:rsidR="004355BC">
        <w:rPr>
          <w:b/>
          <w:bCs/>
          <w:sz w:val="32"/>
          <w:szCs w:val="28"/>
        </w:rPr>
        <w:t xml:space="preserve"> 2246648</w:t>
      </w:r>
    </w:p>
    <w:p w14:paraId="43AB7206" w14:textId="77777777" w:rsidR="00830A97" w:rsidRPr="00DB0552" w:rsidRDefault="00830A97" w:rsidP="00830A97">
      <w:pPr>
        <w:jc w:val="center"/>
        <w:rPr>
          <w:b/>
          <w:bCs/>
          <w:sz w:val="32"/>
          <w:szCs w:val="28"/>
        </w:rPr>
      </w:pPr>
      <w:r w:rsidRPr="00DB0552">
        <w:rPr>
          <w:b/>
          <w:bCs/>
          <w:sz w:val="32"/>
          <w:szCs w:val="28"/>
        </w:rPr>
        <w:t>Marketing Essentials BMIH4005</w:t>
      </w:r>
    </w:p>
    <w:p w14:paraId="1587B02D" w14:textId="77777777" w:rsidR="00830A97" w:rsidRDefault="00830A97">
      <w:pPr>
        <w:spacing w:line="259" w:lineRule="auto"/>
        <w:jc w:val="left"/>
        <w:rPr>
          <w:b/>
          <w:bCs/>
          <w:sz w:val="32"/>
          <w:szCs w:val="28"/>
        </w:rPr>
      </w:pPr>
      <w:r>
        <w:rPr>
          <w:b/>
          <w:bCs/>
          <w:sz w:val="32"/>
          <w:szCs w:val="28"/>
        </w:rPr>
        <w:br w:type="page"/>
      </w:r>
    </w:p>
    <w:sdt>
      <w:sdtPr>
        <w:rPr>
          <w:rFonts w:ascii="Times New Roman" w:eastAsiaTheme="minorHAnsi" w:hAnsi="Times New Roman" w:cstheme="minorBidi"/>
          <w:color w:val="auto"/>
          <w:sz w:val="24"/>
          <w:szCs w:val="22"/>
          <w:lang w:val="en-GB"/>
        </w:rPr>
        <w:id w:val="-591700335"/>
        <w:docPartObj>
          <w:docPartGallery w:val="Table of Contents"/>
          <w:docPartUnique/>
        </w:docPartObj>
      </w:sdtPr>
      <w:sdtEndPr>
        <w:rPr>
          <w:b/>
          <w:bCs/>
          <w:noProof/>
        </w:rPr>
      </w:sdtEndPr>
      <w:sdtContent>
        <w:p w14:paraId="117E6D97" w14:textId="77777777" w:rsidR="00437E86" w:rsidRPr="00437E86" w:rsidRDefault="00437E86">
          <w:pPr>
            <w:pStyle w:val="TOCHeading"/>
            <w:rPr>
              <w:rFonts w:ascii="Times New Roman" w:hAnsi="Times New Roman" w:cs="Times New Roman"/>
              <w:color w:val="auto"/>
            </w:rPr>
          </w:pPr>
          <w:r w:rsidRPr="00437E86">
            <w:rPr>
              <w:rFonts w:ascii="Times New Roman" w:hAnsi="Times New Roman" w:cs="Times New Roman"/>
              <w:color w:val="auto"/>
            </w:rPr>
            <w:t>Table of Contents</w:t>
          </w:r>
        </w:p>
        <w:p w14:paraId="6520D1AB" w14:textId="77777777" w:rsidR="00CF7DC3" w:rsidRDefault="00437E86">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5400390" w:history="1">
            <w:r w:rsidR="00CF7DC3" w:rsidRPr="00743836">
              <w:rPr>
                <w:rStyle w:val="Hyperlink"/>
                <w:noProof/>
              </w:rPr>
              <w:t>Introduction</w:t>
            </w:r>
            <w:r w:rsidR="00CF7DC3">
              <w:rPr>
                <w:noProof/>
                <w:webHidden/>
              </w:rPr>
              <w:tab/>
            </w:r>
            <w:r w:rsidR="00CF7DC3">
              <w:rPr>
                <w:noProof/>
                <w:webHidden/>
              </w:rPr>
              <w:fldChar w:fldCharType="begin"/>
            </w:r>
            <w:r w:rsidR="00CF7DC3">
              <w:rPr>
                <w:noProof/>
                <w:webHidden/>
              </w:rPr>
              <w:instrText xml:space="preserve"> PAGEREF _Toc135400390 \h </w:instrText>
            </w:r>
            <w:r w:rsidR="00CF7DC3">
              <w:rPr>
                <w:noProof/>
                <w:webHidden/>
              </w:rPr>
            </w:r>
            <w:r w:rsidR="00CF7DC3">
              <w:rPr>
                <w:noProof/>
                <w:webHidden/>
              </w:rPr>
              <w:fldChar w:fldCharType="separate"/>
            </w:r>
            <w:r w:rsidR="00CF7DC3">
              <w:rPr>
                <w:noProof/>
                <w:webHidden/>
              </w:rPr>
              <w:t>3</w:t>
            </w:r>
            <w:r w:rsidR="00CF7DC3">
              <w:rPr>
                <w:noProof/>
                <w:webHidden/>
              </w:rPr>
              <w:fldChar w:fldCharType="end"/>
            </w:r>
          </w:hyperlink>
        </w:p>
        <w:p w14:paraId="37187C9E" w14:textId="77777777" w:rsidR="00CF7DC3" w:rsidRDefault="00000000">
          <w:pPr>
            <w:pStyle w:val="TOC1"/>
            <w:tabs>
              <w:tab w:val="right" w:leader="dot" w:pos="9016"/>
            </w:tabs>
            <w:rPr>
              <w:rFonts w:asciiTheme="minorHAnsi" w:eastAsiaTheme="minorEastAsia" w:hAnsiTheme="minorHAnsi"/>
              <w:noProof/>
              <w:sz w:val="22"/>
              <w:lang w:val="en-US"/>
            </w:rPr>
          </w:pPr>
          <w:hyperlink w:anchor="_Toc135400391" w:history="1">
            <w:r w:rsidR="00CF7DC3" w:rsidRPr="00743836">
              <w:rPr>
                <w:rStyle w:val="Hyperlink"/>
                <w:rFonts w:eastAsia="Times New Roman"/>
                <w:noProof/>
              </w:rPr>
              <w:t>Situation Analysis</w:t>
            </w:r>
            <w:r w:rsidR="00CF7DC3">
              <w:rPr>
                <w:noProof/>
                <w:webHidden/>
              </w:rPr>
              <w:tab/>
            </w:r>
            <w:r w:rsidR="00CF7DC3">
              <w:rPr>
                <w:noProof/>
                <w:webHidden/>
              </w:rPr>
              <w:fldChar w:fldCharType="begin"/>
            </w:r>
            <w:r w:rsidR="00CF7DC3">
              <w:rPr>
                <w:noProof/>
                <w:webHidden/>
              </w:rPr>
              <w:instrText xml:space="preserve"> PAGEREF _Toc135400391 \h </w:instrText>
            </w:r>
            <w:r w:rsidR="00CF7DC3">
              <w:rPr>
                <w:noProof/>
                <w:webHidden/>
              </w:rPr>
            </w:r>
            <w:r w:rsidR="00CF7DC3">
              <w:rPr>
                <w:noProof/>
                <w:webHidden/>
              </w:rPr>
              <w:fldChar w:fldCharType="separate"/>
            </w:r>
            <w:r w:rsidR="00CF7DC3">
              <w:rPr>
                <w:noProof/>
                <w:webHidden/>
              </w:rPr>
              <w:t>4</w:t>
            </w:r>
            <w:r w:rsidR="00CF7DC3">
              <w:rPr>
                <w:noProof/>
                <w:webHidden/>
              </w:rPr>
              <w:fldChar w:fldCharType="end"/>
            </w:r>
          </w:hyperlink>
        </w:p>
        <w:p w14:paraId="417177AA" w14:textId="77777777" w:rsidR="00CF7DC3" w:rsidRDefault="00000000">
          <w:pPr>
            <w:pStyle w:val="TOC1"/>
            <w:tabs>
              <w:tab w:val="right" w:leader="dot" w:pos="9016"/>
            </w:tabs>
            <w:rPr>
              <w:rFonts w:asciiTheme="minorHAnsi" w:eastAsiaTheme="minorEastAsia" w:hAnsiTheme="minorHAnsi"/>
              <w:noProof/>
              <w:sz w:val="22"/>
              <w:lang w:val="en-US"/>
            </w:rPr>
          </w:pPr>
          <w:hyperlink w:anchor="_Toc135400392" w:history="1">
            <w:r w:rsidR="00CF7DC3" w:rsidRPr="00743836">
              <w:rPr>
                <w:rStyle w:val="Hyperlink"/>
                <w:rFonts w:eastAsia="Times New Roman"/>
                <w:noProof/>
              </w:rPr>
              <w:t>Objectives</w:t>
            </w:r>
            <w:r w:rsidR="00CF7DC3">
              <w:rPr>
                <w:noProof/>
                <w:webHidden/>
              </w:rPr>
              <w:tab/>
            </w:r>
            <w:r w:rsidR="00CF7DC3">
              <w:rPr>
                <w:noProof/>
                <w:webHidden/>
              </w:rPr>
              <w:fldChar w:fldCharType="begin"/>
            </w:r>
            <w:r w:rsidR="00CF7DC3">
              <w:rPr>
                <w:noProof/>
                <w:webHidden/>
              </w:rPr>
              <w:instrText xml:space="preserve"> PAGEREF _Toc135400392 \h </w:instrText>
            </w:r>
            <w:r w:rsidR="00CF7DC3">
              <w:rPr>
                <w:noProof/>
                <w:webHidden/>
              </w:rPr>
            </w:r>
            <w:r w:rsidR="00CF7DC3">
              <w:rPr>
                <w:noProof/>
                <w:webHidden/>
              </w:rPr>
              <w:fldChar w:fldCharType="separate"/>
            </w:r>
            <w:r w:rsidR="00CF7DC3">
              <w:rPr>
                <w:noProof/>
                <w:webHidden/>
              </w:rPr>
              <w:t>6</w:t>
            </w:r>
            <w:r w:rsidR="00CF7DC3">
              <w:rPr>
                <w:noProof/>
                <w:webHidden/>
              </w:rPr>
              <w:fldChar w:fldCharType="end"/>
            </w:r>
          </w:hyperlink>
        </w:p>
        <w:p w14:paraId="39088C6D" w14:textId="77777777" w:rsidR="00CF7DC3" w:rsidRDefault="00000000">
          <w:pPr>
            <w:pStyle w:val="TOC1"/>
            <w:tabs>
              <w:tab w:val="right" w:leader="dot" w:pos="9016"/>
            </w:tabs>
            <w:rPr>
              <w:rFonts w:asciiTheme="minorHAnsi" w:eastAsiaTheme="minorEastAsia" w:hAnsiTheme="minorHAnsi"/>
              <w:noProof/>
              <w:sz w:val="22"/>
              <w:lang w:val="en-US"/>
            </w:rPr>
          </w:pPr>
          <w:hyperlink w:anchor="_Toc135400393" w:history="1">
            <w:r w:rsidR="00CF7DC3" w:rsidRPr="00743836">
              <w:rPr>
                <w:rStyle w:val="Hyperlink"/>
                <w:rFonts w:eastAsia="Times New Roman"/>
                <w:noProof/>
              </w:rPr>
              <w:t>Strategy</w:t>
            </w:r>
            <w:r w:rsidR="00CF7DC3">
              <w:rPr>
                <w:noProof/>
                <w:webHidden/>
              </w:rPr>
              <w:tab/>
            </w:r>
            <w:r w:rsidR="00CF7DC3">
              <w:rPr>
                <w:noProof/>
                <w:webHidden/>
              </w:rPr>
              <w:fldChar w:fldCharType="begin"/>
            </w:r>
            <w:r w:rsidR="00CF7DC3">
              <w:rPr>
                <w:noProof/>
                <w:webHidden/>
              </w:rPr>
              <w:instrText xml:space="preserve"> PAGEREF _Toc135400393 \h </w:instrText>
            </w:r>
            <w:r w:rsidR="00CF7DC3">
              <w:rPr>
                <w:noProof/>
                <w:webHidden/>
              </w:rPr>
            </w:r>
            <w:r w:rsidR="00CF7DC3">
              <w:rPr>
                <w:noProof/>
                <w:webHidden/>
              </w:rPr>
              <w:fldChar w:fldCharType="separate"/>
            </w:r>
            <w:r w:rsidR="00CF7DC3">
              <w:rPr>
                <w:noProof/>
                <w:webHidden/>
              </w:rPr>
              <w:t>6</w:t>
            </w:r>
            <w:r w:rsidR="00CF7DC3">
              <w:rPr>
                <w:noProof/>
                <w:webHidden/>
              </w:rPr>
              <w:fldChar w:fldCharType="end"/>
            </w:r>
          </w:hyperlink>
        </w:p>
        <w:p w14:paraId="17FFF902" w14:textId="77777777" w:rsidR="00CF7DC3" w:rsidRDefault="00000000">
          <w:pPr>
            <w:pStyle w:val="TOC1"/>
            <w:tabs>
              <w:tab w:val="right" w:leader="dot" w:pos="9016"/>
            </w:tabs>
            <w:rPr>
              <w:rFonts w:asciiTheme="minorHAnsi" w:eastAsiaTheme="minorEastAsia" w:hAnsiTheme="minorHAnsi"/>
              <w:noProof/>
              <w:sz w:val="22"/>
              <w:lang w:val="en-US"/>
            </w:rPr>
          </w:pPr>
          <w:hyperlink w:anchor="_Toc135400394" w:history="1">
            <w:r w:rsidR="00CF7DC3" w:rsidRPr="00743836">
              <w:rPr>
                <w:rStyle w:val="Hyperlink"/>
                <w:rFonts w:eastAsia="Times New Roman"/>
                <w:noProof/>
              </w:rPr>
              <w:t>Tactics</w:t>
            </w:r>
            <w:r w:rsidR="00CF7DC3">
              <w:rPr>
                <w:noProof/>
                <w:webHidden/>
              </w:rPr>
              <w:tab/>
            </w:r>
            <w:r w:rsidR="00CF7DC3">
              <w:rPr>
                <w:noProof/>
                <w:webHidden/>
              </w:rPr>
              <w:fldChar w:fldCharType="begin"/>
            </w:r>
            <w:r w:rsidR="00CF7DC3">
              <w:rPr>
                <w:noProof/>
                <w:webHidden/>
              </w:rPr>
              <w:instrText xml:space="preserve"> PAGEREF _Toc135400394 \h </w:instrText>
            </w:r>
            <w:r w:rsidR="00CF7DC3">
              <w:rPr>
                <w:noProof/>
                <w:webHidden/>
              </w:rPr>
            </w:r>
            <w:r w:rsidR="00CF7DC3">
              <w:rPr>
                <w:noProof/>
                <w:webHidden/>
              </w:rPr>
              <w:fldChar w:fldCharType="separate"/>
            </w:r>
            <w:r w:rsidR="00CF7DC3">
              <w:rPr>
                <w:noProof/>
                <w:webHidden/>
              </w:rPr>
              <w:t>7</w:t>
            </w:r>
            <w:r w:rsidR="00CF7DC3">
              <w:rPr>
                <w:noProof/>
                <w:webHidden/>
              </w:rPr>
              <w:fldChar w:fldCharType="end"/>
            </w:r>
          </w:hyperlink>
        </w:p>
        <w:p w14:paraId="5200792C" w14:textId="77777777" w:rsidR="00CF7DC3" w:rsidRDefault="00000000">
          <w:pPr>
            <w:pStyle w:val="TOC1"/>
            <w:tabs>
              <w:tab w:val="right" w:leader="dot" w:pos="9016"/>
            </w:tabs>
            <w:rPr>
              <w:rFonts w:asciiTheme="minorHAnsi" w:eastAsiaTheme="minorEastAsia" w:hAnsiTheme="minorHAnsi"/>
              <w:noProof/>
              <w:sz w:val="22"/>
              <w:lang w:val="en-US"/>
            </w:rPr>
          </w:pPr>
          <w:hyperlink w:anchor="_Toc135400395" w:history="1">
            <w:r w:rsidR="00CF7DC3" w:rsidRPr="00743836">
              <w:rPr>
                <w:rStyle w:val="Hyperlink"/>
                <w:noProof/>
              </w:rPr>
              <w:t>Action</w:t>
            </w:r>
            <w:r w:rsidR="00CF7DC3">
              <w:rPr>
                <w:noProof/>
                <w:webHidden/>
              </w:rPr>
              <w:tab/>
            </w:r>
            <w:r w:rsidR="00CF7DC3">
              <w:rPr>
                <w:noProof/>
                <w:webHidden/>
              </w:rPr>
              <w:fldChar w:fldCharType="begin"/>
            </w:r>
            <w:r w:rsidR="00CF7DC3">
              <w:rPr>
                <w:noProof/>
                <w:webHidden/>
              </w:rPr>
              <w:instrText xml:space="preserve"> PAGEREF _Toc135400395 \h </w:instrText>
            </w:r>
            <w:r w:rsidR="00CF7DC3">
              <w:rPr>
                <w:noProof/>
                <w:webHidden/>
              </w:rPr>
            </w:r>
            <w:r w:rsidR="00CF7DC3">
              <w:rPr>
                <w:noProof/>
                <w:webHidden/>
              </w:rPr>
              <w:fldChar w:fldCharType="separate"/>
            </w:r>
            <w:r w:rsidR="00CF7DC3">
              <w:rPr>
                <w:noProof/>
                <w:webHidden/>
              </w:rPr>
              <w:t>8</w:t>
            </w:r>
            <w:r w:rsidR="00CF7DC3">
              <w:rPr>
                <w:noProof/>
                <w:webHidden/>
              </w:rPr>
              <w:fldChar w:fldCharType="end"/>
            </w:r>
          </w:hyperlink>
        </w:p>
        <w:p w14:paraId="773576B5" w14:textId="77777777" w:rsidR="00CF7DC3" w:rsidRDefault="00000000">
          <w:pPr>
            <w:pStyle w:val="TOC1"/>
            <w:tabs>
              <w:tab w:val="right" w:leader="dot" w:pos="9016"/>
            </w:tabs>
            <w:rPr>
              <w:rFonts w:asciiTheme="minorHAnsi" w:eastAsiaTheme="minorEastAsia" w:hAnsiTheme="minorHAnsi"/>
              <w:noProof/>
              <w:sz w:val="22"/>
              <w:lang w:val="en-US"/>
            </w:rPr>
          </w:pPr>
          <w:hyperlink w:anchor="_Toc135400396" w:history="1">
            <w:r w:rsidR="00CF7DC3" w:rsidRPr="00743836">
              <w:rPr>
                <w:rStyle w:val="Hyperlink"/>
                <w:rFonts w:eastAsia="Times New Roman"/>
                <w:noProof/>
              </w:rPr>
              <w:t>Control</w:t>
            </w:r>
            <w:r w:rsidR="00CF7DC3">
              <w:rPr>
                <w:noProof/>
                <w:webHidden/>
              </w:rPr>
              <w:tab/>
            </w:r>
            <w:r w:rsidR="00CF7DC3">
              <w:rPr>
                <w:noProof/>
                <w:webHidden/>
              </w:rPr>
              <w:fldChar w:fldCharType="begin"/>
            </w:r>
            <w:r w:rsidR="00CF7DC3">
              <w:rPr>
                <w:noProof/>
                <w:webHidden/>
              </w:rPr>
              <w:instrText xml:space="preserve"> PAGEREF _Toc135400396 \h </w:instrText>
            </w:r>
            <w:r w:rsidR="00CF7DC3">
              <w:rPr>
                <w:noProof/>
                <w:webHidden/>
              </w:rPr>
            </w:r>
            <w:r w:rsidR="00CF7DC3">
              <w:rPr>
                <w:noProof/>
                <w:webHidden/>
              </w:rPr>
              <w:fldChar w:fldCharType="separate"/>
            </w:r>
            <w:r w:rsidR="00CF7DC3">
              <w:rPr>
                <w:noProof/>
                <w:webHidden/>
              </w:rPr>
              <w:t>9</w:t>
            </w:r>
            <w:r w:rsidR="00CF7DC3">
              <w:rPr>
                <w:noProof/>
                <w:webHidden/>
              </w:rPr>
              <w:fldChar w:fldCharType="end"/>
            </w:r>
          </w:hyperlink>
        </w:p>
        <w:p w14:paraId="5917E2E8" w14:textId="77777777" w:rsidR="00CF7DC3" w:rsidRDefault="00000000">
          <w:pPr>
            <w:pStyle w:val="TOC1"/>
            <w:tabs>
              <w:tab w:val="right" w:leader="dot" w:pos="9016"/>
            </w:tabs>
            <w:rPr>
              <w:rFonts w:asciiTheme="minorHAnsi" w:eastAsiaTheme="minorEastAsia" w:hAnsiTheme="minorHAnsi"/>
              <w:noProof/>
              <w:sz w:val="22"/>
              <w:lang w:val="en-US"/>
            </w:rPr>
          </w:pPr>
          <w:hyperlink w:anchor="_Toc135400397" w:history="1">
            <w:r w:rsidR="00CF7DC3" w:rsidRPr="00743836">
              <w:rPr>
                <w:rStyle w:val="Hyperlink"/>
                <w:noProof/>
              </w:rPr>
              <w:t>Conclusion</w:t>
            </w:r>
            <w:r w:rsidR="00CF7DC3">
              <w:rPr>
                <w:noProof/>
                <w:webHidden/>
              </w:rPr>
              <w:tab/>
            </w:r>
            <w:r w:rsidR="00CF7DC3">
              <w:rPr>
                <w:noProof/>
                <w:webHidden/>
              </w:rPr>
              <w:fldChar w:fldCharType="begin"/>
            </w:r>
            <w:r w:rsidR="00CF7DC3">
              <w:rPr>
                <w:noProof/>
                <w:webHidden/>
              </w:rPr>
              <w:instrText xml:space="preserve"> PAGEREF _Toc135400397 \h </w:instrText>
            </w:r>
            <w:r w:rsidR="00CF7DC3">
              <w:rPr>
                <w:noProof/>
                <w:webHidden/>
              </w:rPr>
            </w:r>
            <w:r w:rsidR="00CF7DC3">
              <w:rPr>
                <w:noProof/>
                <w:webHidden/>
              </w:rPr>
              <w:fldChar w:fldCharType="separate"/>
            </w:r>
            <w:r w:rsidR="00CF7DC3">
              <w:rPr>
                <w:noProof/>
                <w:webHidden/>
              </w:rPr>
              <w:t>10</w:t>
            </w:r>
            <w:r w:rsidR="00CF7DC3">
              <w:rPr>
                <w:noProof/>
                <w:webHidden/>
              </w:rPr>
              <w:fldChar w:fldCharType="end"/>
            </w:r>
          </w:hyperlink>
        </w:p>
        <w:p w14:paraId="0468C05E" w14:textId="77777777" w:rsidR="00CF7DC3" w:rsidRDefault="00000000">
          <w:pPr>
            <w:pStyle w:val="TOC1"/>
            <w:tabs>
              <w:tab w:val="right" w:leader="dot" w:pos="9016"/>
            </w:tabs>
            <w:rPr>
              <w:rFonts w:asciiTheme="minorHAnsi" w:eastAsiaTheme="minorEastAsia" w:hAnsiTheme="minorHAnsi"/>
              <w:noProof/>
              <w:sz w:val="22"/>
              <w:lang w:val="en-US"/>
            </w:rPr>
          </w:pPr>
          <w:hyperlink w:anchor="_Toc135400398" w:history="1">
            <w:r w:rsidR="00CF7DC3" w:rsidRPr="00743836">
              <w:rPr>
                <w:rStyle w:val="Hyperlink"/>
                <w:noProof/>
              </w:rPr>
              <w:t>References</w:t>
            </w:r>
            <w:r w:rsidR="00CF7DC3">
              <w:rPr>
                <w:noProof/>
                <w:webHidden/>
              </w:rPr>
              <w:tab/>
            </w:r>
            <w:r w:rsidR="00CF7DC3">
              <w:rPr>
                <w:noProof/>
                <w:webHidden/>
              </w:rPr>
              <w:fldChar w:fldCharType="begin"/>
            </w:r>
            <w:r w:rsidR="00CF7DC3">
              <w:rPr>
                <w:noProof/>
                <w:webHidden/>
              </w:rPr>
              <w:instrText xml:space="preserve"> PAGEREF _Toc135400398 \h </w:instrText>
            </w:r>
            <w:r w:rsidR="00CF7DC3">
              <w:rPr>
                <w:noProof/>
                <w:webHidden/>
              </w:rPr>
            </w:r>
            <w:r w:rsidR="00CF7DC3">
              <w:rPr>
                <w:noProof/>
                <w:webHidden/>
              </w:rPr>
              <w:fldChar w:fldCharType="separate"/>
            </w:r>
            <w:r w:rsidR="00CF7DC3">
              <w:rPr>
                <w:noProof/>
                <w:webHidden/>
              </w:rPr>
              <w:t>11</w:t>
            </w:r>
            <w:r w:rsidR="00CF7DC3">
              <w:rPr>
                <w:noProof/>
                <w:webHidden/>
              </w:rPr>
              <w:fldChar w:fldCharType="end"/>
            </w:r>
          </w:hyperlink>
        </w:p>
        <w:p w14:paraId="41A880B5" w14:textId="77777777" w:rsidR="00CF7DC3" w:rsidRDefault="00000000">
          <w:pPr>
            <w:pStyle w:val="TOC1"/>
            <w:tabs>
              <w:tab w:val="right" w:leader="dot" w:pos="9016"/>
            </w:tabs>
            <w:rPr>
              <w:rFonts w:asciiTheme="minorHAnsi" w:eastAsiaTheme="minorEastAsia" w:hAnsiTheme="minorHAnsi"/>
              <w:noProof/>
              <w:sz w:val="22"/>
              <w:lang w:val="en-US"/>
            </w:rPr>
          </w:pPr>
          <w:hyperlink w:anchor="_Toc135400399" w:history="1">
            <w:r w:rsidR="00CF7DC3" w:rsidRPr="00743836">
              <w:rPr>
                <w:rStyle w:val="Hyperlink"/>
                <w:noProof/>
              </w:rPr>
              <w:t>Appendix</w:t>
            </w:r>
            <w:r w:rsidR="00CF7DC3">
              <w:rPr>
                <w:noProof/>
                <w:webHidden/>
              </w:rPr>
              <w:tab/>
            </w:r>
            <w:r w:rsidR="00CF7DC3">
              <w:rPr>
                <w:noProof/>
                <w:webHidden/>
              </w:rPr>
              <w:fldChar w:fldCharType="begin"/>
            </w:r>
            <w:r w:rsidR="00CF7DC3">
              <w:rPr>
                <w:noProof/>
                <w:webHidden/>
              </w:rPr>
              <w:instrText xml:space="preserve"> PAGEREF _Toc135400399 \h </w:instrText>
            </w:r>
            <w:r w:rsidR="00CF7DC3">
              <w:rPr>
                <w:noProof/>
                <w:webHidden/>
              </w:rPr>
            </w:r>
            <w:r w:rsidR="00CF7DC3">
              <w:rPr>
                <w:noProof/>
                <w:webHidden/>
              </w:rPr>
              <w:fldChar w:fldCharType="separate"/>
            </w:r>
            <w:r w:rsidR="00CF7DC3">
              <w:rPr>
                <w:noProof/>
                <w:webHidden/>
              </w:rPr>
              <w:t>13</w:t>
            </w:r>
            <w:r w:rsidR="00CF7DC3">
              <w:rPr>
                <w:noProof/>
                <w:webHidden/>
              </w:rPr>
              <w:fldChar w:fldCharType="end"/>
            </w:r>
          </w:hyperlink>
        </w:p>
        <w:p w14:paraId="788C65AA" w14:textId="77777777" w:rsidR="00437E86" w:rsidRDefault="00437E86">
          <w:r>
            <w:rPr>
              <w:b/>
              <w:bCs/>
              <w:noProof/>
            </w:rPr>
            <w:fldChar w:fldCharType="end"/>
          </w:r>
        </w:p>
      </w:sdtContent>
    </w:sdt>
    <w:p w14:paraId="3D2519CD" w14:textId="77777777" w:rsidR="00830A97" w:rsidRDefault="00830A97" w:rsidP="00830A97">
      <w:pPr>
        <w:jc w:val="center"/>
        <w:rPr>
          <w:b/>
          <w:bCs/>
          <w:sz w:val="32"/>
          <w:szCs w:val="28"/>
        </w:rPr>
      </w:pPr>
    </w:p>
    <w:p w14:paraId="535BAECE" w14:textId="77777777" w:rsidR="00830A97" w:rsidRDefault="00830A97">
      <w:pPr>
        <w:spacing w:line="259" w:lineRule="auto"/>
        <w:jc w:val="left"/>
        <w:rPr>
          <w:b/>
          <w:bCs/>
          <w:sz w:val="32"/>
          <w:szCs w:val="28"/>
        </w:rPr>
      </w:pPr>
      <w:r>
        <w:rPr>
          <w:b/>
          <w:bCs/>
          <w:sz w:val="32"/>
          <w:szCs w:val="28"/>
        </w:rPr>
        <w:br w:type="page"/>
      </w:r>
    </w:p>
    <w:p w14:paraId="7F4DECCC" w14:textId="77777777" w:rsidR="00830A97" w:rsidRDefault="00830A97" w:rsidP="00830A97">
      <w:pPr>
        <w:pStyle w:val="Heading1"/>
      </w:pPr>
      <w:bookmarkStart w:id="0" w:name="_Toc135400390"/>
      <w:r>
        <w:lastRenderedPageBreak/>
        <w:t>Introduction</w:t>
      </w:r>
      <w:bookmarkEnd w:id="0"/>
      <w:r>
        <w:t xml:space="preserve"> </w:t>
      </w:r>
    </w:p>
    <w:p w14:paraId="6B8257C0" w14:textId="46099125" w:rsidR="00830A97" w:rsidRDefault="00830A97" w:rsidP="00830A97">
      <w:r w:rsidRPr="00830A97">
        <w:t>Travellers are increasingly looking for distinctive significan</w:t>
      </w:r>
      <w:r w:rsidR="005F28A6">
        <w:t>t</w:t>
      </w:r>
      <w:r w:rsidRPr="00830A97">
        <w:t xml:space="preserve"> experiences that are consistent with their beliefs and environmental conscience in today's global world. A well-known hotel chain like Six Senses, which is recognised for its dedication to luxury and sustainability, has a great chance to profit from this trend. Six Senses can establish itself as the top resort for environmentally concerned tourists looking for both luxury and sustainability by advancing its environmental activities and adopting cutting-edge marketing techniques.</w:t>
      </w:r>
    </w:p>
    <w:p w14:paraId="026D5485" w14:textId="77777777" w:rsidR="00830A97" w:rsidRDefault="00830A97">
      <w:pPr>
        <w:spacing w:line="259" w:lineRule="auto"/>
        <w:jc w:val="left"/>
      </w:pPr>
      <w:r>
        <w:br w:type="page"/>
      </w:r>
    </w:p>
    <w:p w14:paraId="375017DB" w14:textId="77777777" w:rsidR="00830A97" w:rsidRDefault="00830A97" w:rsidP="00830A97">
      <w:pPr>
        <w:pStyle w:val="Heading1"/>
        <w:rPr>
          <w:rFonts w:eastAsia="Times New Roman"/>
        </w:rPr>
      </w:pPr>
      <w:bookmarkStart w:id="1" w:name="_Toc135400391"/>
      <w:r>
        <w:rPr>
          <w:rFonts w:eastAsia="Times New Roman"/>
        </w:rPr>
        <w:lastRenderedPageBreak/>
        <w:t>Situation Analysis</w:t>
      </w:r>
      <w:bookmarkEnd w:id="1"/>
    </w:p>
    <w:p w14:paraId="16B0067A" w14:textId="7812229D" w:rsidR="00830A97" w:rsidRDefault="00830A97" w:rsidP="00830A97">
      <w:r>
        <w:t>Discussing the 5C’s of Six Senses which includes:</w:t>
      </w:r>
    </w:p>
    <w:p w14:paraId="79F53F99" w14:textId="77777777" w:rsidR="00830A97" w:rsidRDefault="00830A97" w:rsidP="00830A97">
      <w:r w:rsidRPr="00830A97">
        <w:rPr>
          <w:b/>
          <w:bCs/>
        </w:rPr>
        <w:t>1)</w:t>
      </w:r>
      <w:r>
        <w:t xml:space="preserve"> </w:t>
      </w:r>
      <w:r w:rsidRPr="00830A97">
        <w:rPr>
          <w:b/>
          <w:bCs/>
        </w:rPr>
        <w:t>Company (SWOT analysis)</w:t>
      </w:r>
    </w:p>
    <w:p w14:paraId="5095C326" w14:textId="77777777" w:rsidR="00830A97" w:rsidRDefault="00830A97" w:rsidP="00830A97">
      <w:r w:rsidRPr="00830A97">
        <w:rPr>
          <w:b/>
          <w:bCs/>
        </w:rPr>
        <w:t>Strengths</w:t>
      </w:r>
      <w:r>
        <w:t xml:space="preserve">: </w:t>
      </w:r>
    </w:p>
    <w:p w14:paraId="1C6C584E" w14:textId="77777777" w:rsidR="00830A97" w:rsidRDefault="00830A97" w:rsidP="00830A97">
      <w:pPr>
        <w:pStyle w:val="ListParagraph"/>
        <w:numPr>
          <w:ilvl w:val="0"/>
          <w:numId w:val="3"/>
        </w:numPr>
      </w:pPr>
      <w:r>
        <w:t>Strong dedication to environmental and sustainability projects.</w:t>
      </w:r>
    </w:p>
    <w:p w14:paraId="03847777" w14:textId="77777777" w:rsidR="00830A97" w:rsidRDefault="006F06D5" w:rsidP="00830A97">
      <w:pPr>
        <w:pStyle w:val="ListParagraph"/>
        <w:numPr>
          <w:ilvl w:val="0"/>
          <w:numId w:val="3"/>
        </w:numPr>
      </w:pPr>
      <w:r>
        <w:t xml:space="preserve">A </w:t>
      </w:r>
      <w:r w:rsidR="00830A97">
        <w:t>well-known reputation for elegance and excellent service.</w:t>
      </w:r>
    </w:p>
    <w:p w14:paraId="0BE7BC84" w14:textId="7CC501E0" w:rsidR="00830A97" w:rsidRDefault="006F06D5" w:rsidP="00830A97">
      <w:pPr>
        <w:pStyle w:val="ListParagraph"/>
        <w:numPr>
          <w:ilvl w:val="0"/>
          <w:numId w:val="3"/>
        </w:numPr>
      </w:pPr>
      <w:r>
        <w:t>G</w:t>
      </w:r>
      <w:r w:rsidR="00830A97">
        <w:t>lobal footprint with a broad range of assets</w:t>
      </w:r>
      <w:r w:rsidR="009D5F76">
        <w:t xml:space="preserve"> (</w:t>
      </w:r>
      <w:proofErr w:type="spellStart"/>
      <w:r w:rsidR="009D5F76" w:rsidRPr="00CE63F1">
        <w:rPr>
          <w:shd w:val="clear" w:color="auto" w:fill="FFFFFF"/>
        </w:rPr>
        <w:t>Galabova</w:t>
      </w:r>
      <w:proofErr w:type="spellEnd"/>
      <w:r w:rsidR="009D5F76">
        <w:rPr>
          <w:shd w:val="clear" w:color="auto" w:fill="FFFFFF"/>
        </w:rPr>
        <w:t>, 2019</w:t>
      </w:r>
      <w:r w:rsidR="009D5F76">
        <w:t>)</w:t>
      </w:r>
      <w:r w:rsidR="00830A97">
        <w:t>.</w:t>
      </w:r>
    </w:p>
    <w:p w14:paraId="5437D4D7" w14:textId="77777777" w:rsidR="00830A97" w:rsidRDefault="006F06D5" w:rsidP="00830A97">
      <w:pPr>
        <w:pStyle w:val="ListParagraph"/>
        <w:numPr>
          <w:ilvl w:val="0"/>
          <w:numId w:val="3"/>
        </w:numPr>
      </w:pPr>
      <w:r>
        <w:t>H</w:t>
      </w:r>
      <w:r w:rsidR="00830A97">
        <w:t>igh brand recognition and patronage.</w:t>
      </w:r>
    </w:p>
    <w:p w14:paraId="7CED217B" w14:textId="77777777" w:rsidR="00830A97" w:rsidRDefault="00830A97" w:rsidP="00830A97">
      <w:r w:rsidRPr="00830A97">
        <w:rPr>
          <w:b/>
          <w:bCs/>
        </w:rPr>
        <w:t>Weaknesses</w:t>
      </w:r>
      <w:r>
        <w:t>:</w:t>
      </w:r>
    </w:p>
    <w:p w14:paraId="302A62AC" w14:textId="67323B91" w:rsidR="00830A97" w:rsidRDefault="005F28A6" w:rsidP="00830A97">
      <w:pPr>
        <w:pStyle w:val="ListParagraph"/>
        <w:numPr>
          <w:ilvl w:val="0"/>
          <w:numId w:val="4"/>
        </w:numPr>
      </w:pPr>
      <w:r>
        <w:t>The p</w:t>
      </w:r>
      <w:r w:rsidR="00830A97">
        <w:t>rice point is quite high when compared to certain rivals.</w:t>
      </w:r>
    </w:p>
    <w:p w14:paraId="6518250B" w14:textId="77777777" w:rsidR="00830A97" w:rsidRDefault="00830A97" w:rsidP="00830A97">
      <w:pPr>
        <w:pStyle w:val="ListParagraph"/>
        <w:numPr>
          <w:ilvl w:val="0"/>
          <w:numId w:val="4"/>
        </w:numPr>
      </w:pPr>
      <w:r>
        <w:t>In contrast to larger hotel chains, there are fewer properties.</w:t>
      </w:r>
    </w:p>
    <w:p w14:paraId="6A51F88D" w14:textId="77777777" w:rsidR="00830A97" w:rsidRDefault="00830A97" w:rsidP="00830A97">
      <w:pPr>
        <w:pStyle w:val="ListParagraph"/>
        <w:numPr>
          <w:ilvl w:val="0"/>
          <w:numId w:val="4"/>
        </w:numPr>
      </w:pPr>
      <w:r>
        <w:t>Possibility of exclusivity impression, which might put off certain buyers.</w:t>
      </w:r>
    </w:p>
    <w:p w14:paraId="65B92617" w14:textId="77777777" w:rsidR="00830A97" w:rsidRDefault="00830A97" w:rsidP="00830A97">
      <w:r w:rsidRPr="00830A97">
        <w:rPr>
          <w:b/>
          <w:bCs/>
        </w:rPr>
        <w:t>Opportunities</w:t>
      </w:r>
      <w:r>
        <w:t>:</w:t>
      </w:r>
    </w:p>
    <w:p w14:paraId="0AF73DA4" w14:textId="77777777" w:rsidR="00830A97" w:rsidRDefault="006F06D5" w:rsidP="00830A97">
      <w:pPr>
        <w:pStyle w:val="ListParagraph"/>
        <w:numPr>
          <w:ilvl w:val="0"/>
          <w:numId w:val="1"/>
        </w:numPr>
      </w:pPr>
      <w:r>
        <w:t>G</w:t>
      </w:r>
      <w:r w:rsidR="00830A97">
        <w:t>rowing consumer demand for environmentally conscious and sustainable lodging.</w:t>
      </w:r>
    </w:p>
    <w:p w14:paraId="4A0464AA" w14:textId="77777777" w:rsidR="00830A97" w:rsidRDefault="006F06D5" w:rsidP="00830A97">
      <w:pPr>
        <w:pStyle w:val="ListParagraph"/>
        <w:numPr>
          <w:ilvl w:val="0"/>
          <w:numId w:val="1"/>
        </w:numPr>
      </w:pPr>
      <w:r>
        <w:t>E</w:t>
      </w:r>
      <w:r w:rsidR="00830A97">
        <w:t>ntry into novel markets and geographical areas.</w:t>
      </w:r>
    </w:p>
    <w:p w14:paraId="2596AE6B" w14:textId="77777777" w:rsidR="00830A97" w:rsidRDefault="006F06D5" w:rsidP="00830A97">
      <w:pPr>
        <w:pStyle w:val="ListParagraph"/>
        <w:numPr>
          <w:ilvl w:val="0"/>
          <w:numId w:val="1"/>
        </w:numPr>
      </w:pPr>
      <w:r>
        <w:t>P</w:t>
      </w:r>
      <w:r w:rsidR="00830A97">
        <w:t>artnerships with regional businesses and communities to improve brand reputation.</w:t>
      </w:r>
    </w:p>
    <w:p w14:paraId="20ADFE7D" w14:textId="77777777" w:rsidR="00830A97" w:rsidRDefault="00830A97" w:rsidP="00830A97">
      <w:r w:rsidRPr="00830A97">
        <w:rPr>
          <w:b/>
          <w:bCs/>
        </w:rPr>
        <w:t>Threats</w:t>
      </w:r>
      <w:r>
        <w:t>:</w:t>
      </w:r>
    </w:p>
    <w:p w14:paraId="4E08BD0D" w14:textId="77777777" w:rsidR="00830A97" w:rsidRDefault="006F06D5" w:rsidP="00830A97">
      <w:pPr>
        <w:pStyle w:val="ListParagraph"/>
        <w:numPr>
          <w:ilvl w:val="0"/>
          <w:numId w:val="2"/>
        </w:numPr>
      </w:pPr>
      <w:r>
        <w:t>F</w:t>
      </w:r>
      <w:r w:rsidR="00830A97">
        <w:t>ierce rivalry with other premium hotel brands.</w:t>
      </w:r>
    </w:p>
    <w:p w14:paraId="40498C0A" w14:textId="77777777" w:rsidR="00830A97" w:rsidRDefault="00830A97" w:rsidP="00830A97">
      <w:pPr>
        <w:pStyle w:val="ListParagraph"/>
        <w:numPr>
          <w:ilvl w:val="0"/>
          <w:numId w:val="2"/>
        </w:numPr>
      </w:pPr>
      <w:r>
        <w:t>Economic turbulence and unpredictability have an impact on the travel sector.</w:t>
      </w:r>
    </w:p>
    <w:p w14:paraId="608E402F" w14:textId="0D24234A" w:rsidR="00830A97" w:rsidRDefault="00830A97" w:rsidP="00830A97">
      <w:pPr>
        <w:pStyle w:val="ListParagraph"/>
        <w:numPr>
          <w:ilvl w:val="0"/>
          <w:numId w:val="2"/>
        </w:numPr>
      </w:pPr>
      <w:r>
        <w:t xml:space="preserve">Potential hazards to one's reputation </w:t>
      </w:r>
      <w:r w:rsidR="005F28A6">
        <w:t xml:space="preserve">are </w:t>
      </w:r>
      <w:r>
        <w:t>brought on by environmental concerns.</w:t>
      </w:r>
    </w:p>
    <w:p w14:paraId="4C414223" w14:textId="77777777" w:rsidR="00830A97" w:rsidRDefault="00830A97" w:rsidP="00830A97">
      <w:pPr>
        <w:rPr>
          <w:b/>
          <w:bCs/>
        </w:rPr>
      </w:pPr>
      <w:r w:rsidRPr="006F06D5">
        <w:rPr>
          <w:b/>
          <w:bCs/>
        </w:rPr>
        <w:t xml:space="preserve">2) </w:t>
      </w:r>
      <w:r w:rsidR="006F06D5" w:rsidRPr="006F06D5">
        <w:rPr>
          <w:b/>
          <w:bCs/>
        </w:rPr>
        <w:t>Customers (Segmentation and Targeting)</w:t>
      </w:r>
    </w:p>
    <w:p w14:paraId="7E93043D" w14:textId="77777777" w:rsidR="006F06D5" w:rsidRDefault="006F06D5" w:rsidP="006F06D5">
      <w:pPr>
        <w:rPr>
          <w:b/>
          <w:bCs/>
        </w:rPr>
      </w:pPr>
      <w:r w:rsidRPr="006F06D5">
        <w:rPr>
          <w:b/>
          <w:bCs/>
        </w:rPr>
        <w:t xml:space="preserve">Segmentation: </w:t>
      </w:r>
    </w:p>
    <w:p w14:paraId="69169BF5" w14:textId="39628047" w:rsidR="006F06D5" w:rsidRPr="006F06D5" w:rsidRDefault="006F06D5" w:rsidP="006F06D5">
      <w:pPr>
        <w:pStyle w:val="ListParagraph"/>
        <w:numPr>
          <w:ilvl w:val="0"/>
          <w:numId w:val="5"/>
        </w:numPr>
      </w:pPr>
      <w:r w:rsidRPr="006F06D5">
        <w:t>Exotic and eco-conscious experiences are sought by upscale travellers</w:t>
      </w:r>
      <w:r w:rsidR="002A3D83">
        <w:t xml:space="preserve"> (</w:t>
      </w:r>
      <w:r w:rsidR="002A3D83" w:rsidRPr="00CE63F1">
        <w:rPr>
          <w:shd w:val="clear" w:color="auto" w:fill="FFFFFF"/>
        </w:rPr>
        <w:t xml:space="preserve">de </w:t>
      </w:r>
      <w:proofErr w:type="spellStart"/>
      <w:r w:rsidR="002A3D83" w:rsidRPr="00CE63F1">
        <w:rPr>
          <w:shd w:val="clear" w:color="auto" w:fill="FFFFFF"/>
        </w:rPr>
        <w:t>Fouw</w:t>
      </w:r>
      <w:proofErr w:type="spellEnd"/>
      <w:r w:rsidR="002A3D83">
        <w:rPr>
          <w:shd w:val="clear" w:color="auto" w:fill="FFFFFF"/>
        </w:rPr>
        <w:t xml:space="preserve"> et al, 2016</w:t>
      </w:r>
      <w:r w:rsidR="002A3D83">
        <w:t>)</w:t>
      </w:r>
      <w:r w:rsidRPr="006F06D5">
        <w:t>.</w:t>
      </w:r>
    </w:p>
    <w:p w14:paraId="2369F354" w14:textId="77777777" w:rsidR="006F06D5" w:rsidRPr="006F06D5" w:rsidRDefault="006F06D5" w:rsidP="006F06D5">
      <w:pPr>
        <w:pStyle w:val="ListParagraph"/>
        <w:numPr>
          <w:ilvl w:val="0"/>
          <w:numId w:val="5"/>
        </w:numPr>
      </w:pPr>
      <w:r>
        <w:t>P</w:t>
      </w:r>
      <w:r w:rsidRPr="006F06D5">
        <w:t>eople who are concerned about their health and value wellness and holistic living.</w:t>
      </w:r>
    </w:p>
    <w:p w14:paraId="32A89184" w14:textId="77777777" w:rsidR="006F06D5" w:rsidRPr="006F06D5" w:rsidRDefault="006F06D5" w:rsidP="006F06D5">
      <w:pPr>
        <w:pStyle w:val="ListParagraph"/>
        <w:numPr>
          <w:ilvl w:val="0"/>
          <w:numId w:val="5"/>
        </w:numPr>
      </w:pPr>
      <w:r w:rsidRPr="006F06D5">
        <w:t>Culture vultures seeking out real local experiences.</w:t>
      </w:r>
    </w:p>
    <w:p w14:paraId="07E3510B" w14:textId="77777777" w:rsidR="006F06D5" w:rsidRPr="006F06D5" w:rsidRDefault="006F06D5" w:rsidP="006F06D5">
      <w:pPr>
        <w:rPr>
          <w:b/>
          <w:bCs/>
        </w:rPr>
      </w:pPr>
      <w:r w:rsidRPr="006F06D5">
        <w:rPr>
          <w:b/>
          <w:bCs/>
        </w:rPr>
        <w:t>Targeting:</w:t>
      </w:r>
    </w:p>
    <w:p w14:paraId="36A8CF8A" w14:textId="77777777" w:rsidR="006F06D5" w:rsidRPr="006F06D5" w:rsidRDefault="006F06D5" w:rsidP="006F06D5">
      <w:pPr>
        <w:rPr>
          <w:b/>
          <w:bCs/>
        </w:rPr>
      </w:pPr>
    </w:p>
    <w:p w14:paraId="052EB1FC" w14:textId="77777777" w:rsidR="006F06D5" w:rsidRPr="006F06D5" w:rsidRDefault="006F06D5" w:rsidP="006F06D5">
      <w:pPr>
        <w:pStyle w:val="ListParagraph"/>
        <w:numPr>
          <w:ilvl w:val="0"/>
          <w:numId w:val="6"/>
        </w:numPr>
      </w:pPr>
      <w:r>
        <w:t>W</w:t>
      </w:r>
      <w:r w:rsidRPr="006F06D5">
        <w:t>ealthy people and families that value luxury and sustainability.</w:t>
      </w:r>
    </w:p>
    <w:p w14:paraId="6B6EC3A5" w14:textId="77777777" w:rsidR="006F06D5" w:rsidRPr="006F06D5" w:rsidRDefault="006F06D5" w:rsidP="006F06D5">
      <w:pPr>
        <w:pStyle w:val="ListParagraph"/>
        <w:numPr>
          <w:ilvl w:val="0"/>
          <w:numId w:val="6"/>
        </w:numPr>
      </w:pPr>
      <w:r w:rsidRPr="006F06D5">
        <w:t>Wellness seekers looking for mindfulness and relaxation.</w:t>
      </w:r>
    </w:p>
    <w:p w14:paraId="13548C80" w14:textId="0C4F8FC4" w:rsidR="006F06D5" w:rsidRDefault="00E12F29" w:rsidP="006F06D5">
      <w:pPr>
        <w:pStyle w:val="ListParagraph"/>
        <w:numPr>
          <w:ilvl w:val="0"/>
          <w:numId w:val="6"/>
        </w:numPr>
      </w:pPr>
      <w:r>
        <w:t>T</w:t>
      </w:r>
      <w:r w:rsidRPr="006F06D5">
        <w:t>ravellers</w:t>
      </w:r>
      <w:r w:rsidR="006F06D5" w:rsidRPr="006F06D5">
        <w:t xml:space="preserve"> want to explore local culture and life</w:t>
      </w:r>
      <w:r w:rsidR="002A3D83">
        <w:t xml:space="preserve"> (</w:t>
      </w:r>
      <w:r w:rsidR="002A3D83">
        <w:rPr>
          <w:shd w:val="clear" w:color="auto" w:fill="FFFFFF"/>
        </w:rPr>
        <w:t xml:space="preserve">Almeida, </w:t>
      </w:r>
      <w:proofErr w:type="spellStart"/>
      <w:r w:rsidR="002A3D83">
        <w:rPr>
          <w:shd w:val="clear" w:color="auto" w:fill="FFFFFF"/>
        </w:rPr>
        <w:t>Ramires</w:t>
      </w:r>
      <w:proofErr w:type="spellEnd"/>
      <w:r w:rsidR="002A3D83">
        <w:rPr>
          <w:shd w:val="clear" w:color="auto" w:fill="FFFFFF"/>
        </w:rPr>
        <w:t>, and Marinho, 2023</w:t>
      </w:r>
      <w:r w:rsidR="002A3D83">
        <w:t>)</w:t>
      </w:r>
      <w:r w:rsidR="006F06D5" w:rsidRPr="006F06D5">
        <w:t>.</w:t>
      </w:r>
    </w:p>
    <w:p w14:paraId="2D9ED235" w14:textId="77777777" w:rsidR="00E12F29" w:rsidRPr="00E12F29" w:rsidRDefault="00E12F29" w:rsidP="00E12F29">
      <w:pPr>
        <w:rPr>
          <w:b/>
          <w:bCs/>
        </w:rPr>
      </w:pPr>
      <w:r w:rsidRPr="00E12F29">
        <w:rPr>
          <w:b/>
          <w:bCs/>
        </w:rPr>
        <w:t>3) Competitors (Perceptual Positioning Map, Bowman's Strategy Clock)</w:t>
      </w:r>
    </w:p>
    <w:p w14:paraId="40F30E93" w14:textId="77777777" w:rsidR="00E12F29" w:rsidRDefault="00E12F29" w:rsidP="00E12F29">
      <w:r>
        <w:t>Perceptual Positioning Map can assist Six Senses find distinctive positioning possibilities by mapping competitors based on luxury vs sustainable traits.</w:t>
      </w:r>
    </w:p>
    <w:p w14:paraId="4782F6A4" w14:textId="3BE16AFA" w:rsidR="00E12F29" w:rsidRDefault="00E12F29" w:rsidP="00E12F29">
      <w:r w:rsidRPr="00E12F29">
        <w:rPr>
          <w:b/>
          <w:bCs/>
        </w:rPr>
        <w:t>Bowman's Strategy Clock</w:t>
      </w:r>
      <w:r>
        <w:t>: Identifying Six Senses' edge in competition may be done by examining the pricing and perceived value-based tactics of rivals</w:t>
      </w:r>
      <w:r w:rsidR="00066A31">
        <w:t xml:space="preserve"> (</w:t>
      </w:r>
      <w:proofErr w:type="spellStart"/>
      <w:r w:rsidR="00066A31" w:rsidRPr="00CE63F1">
        <w:rPr>
          <w:shd w:val="clear" w:color="auto" w:fill="FFFFFF"/>
        </w:rPr>
        <w:t>Subotić</w:t>
      </w:r>
      <w:proofErr w:type="spellEnd"/>
      <w:r w:rsidR="00066A31">
        <w:rPr>
          <w:shd w:val="clear" w:color="auto" w:fill="FFFFFF"/>
        </w:rPr>
        <w:t>, et al, 2021</w:t>
      </w:r>
      <w:r w:rsidR="00066A31">
        <w:t>)</w:t>
      </w:r>
      <w:r>
        <w:t>.</w:t>
      </w:r>
    </w:p>
    <w:p w14:paraId="063CD83C" w14:textId="77777777" w:rsidR="00E12F29" w:rsidRDefault="00E12F29" w:rsidP="00E12F29">
      <w:r w:rsidRPr="00E12F29">
        <w:rPr>
          <w:b/>
          <w:bCs/>
        </w:rPr>
        <w:t>4) Collaborators</w:t>
      </w:r>
    </w:p>
    <w:p w14:paraId="6740236D" w14:textId="77777777" w:rsidR="00E12F29" w:rsidRDefault="00E12F29" w:rsidP="00E12F29">
      <w:r>
        <w:t>With the following organisations and local communities for cultural experiences and environmental activities, Six Senses may develop strategic partnerships.</w:t>
      </w:r>
    </w:p>
    <w:p w14:paraId="229BFE31" w14:textId="77777777" w:rsidR="00E12F29" w:rsidRDefault="00E12F29" w:rsidP="00E12F29">
      <w:pPr>
        <w:pStyle w:val="ListParagraph"/>
        <w:numPr>
          <w:ilvl w:val="0"/>
          <w:numId w:val="7"/>
        </w:numPr>
      </w:pPr>
      <w:r>
        <w:t>For cooperative marketing initiatives, tour operators and travel agents.</w:t>
      </w:r>
    </w:p>
    <w:p w14:paraId="55735F5D" w14:textId="15CF2529" w:rsidR="00E12F29" w:rsidRDefault="00E12F29" w:rsidP="00E12F29">
      <w:pPr>
        <w:pStyle w:val="ListParagraph"/>
        <w:numPr>
          <w:ilvl w:val="0"/>
          <w:numId w:val="7"/>
        </w:numPr>
      </w:pPr>
      <w:r>
        <w:t>Eco-friendly vendors provid</w:t>
      </w:r>
      <w:r w:rsidR="005F28A6">
        <w:t>e</w:t>
      </w:r>
      <w:r>
        <w:t xml:space="preserve"> green goods and services.</w:t>
      </w:r>
    </w:p>
    <w:p w14:paraId="461E4A27" w14:textId="77777777" w:rsidR="00E12F29" w:rsidRDefault="00E12F29" w:rsidP="00E12F29">
      <w:pPr>
        <w:pStyle w:val="ListParagraph"/>
        <w:numPr>
          <w:ilvl w:val="0"/>
          <w:numId w:val="7"/>
        </w:numPr>
      </w:pPr>
      <w:r>
        <w:t>Potential for franchising to enter new markets.</w:t>
      </w:r>
    </w:p>
    <w:p w14:paraId="130F8C11" w14:textId="77777777" w:rsidR="00E12F29" w:rsidRPr="00E12F29" w:rsidRDefault="00E12F29" w:rsidP="00E12F29">
      <w:pPr>
        <w:rPr>
          <w:b/>
          <w:bCs/>
        </w:rPr>
      </w:pPr>
      <w:r>
        <w:t xml:space="preserve"> </w:t>
      </w:r>
      <w:r w:rsidRPr="00E12F29">
        <w:rPr>
          <w:b/>
          <w:bCs/>
        </w:rPr>
        <w:t xml:space="preserve">5) Climate (PESTLE Analysis) </w:t>
      </w:r>
    </w:p>
    <w:p w14:paraId="567D301B" w14:textId="77777777" w:rsidR="00E12F29" w:rsidRDefault="00E12F29" w:rsidP="00E12F29">
      <w:r w:rsidRPr="00E12F29">
        <w:rPr>
          <w:b/>
          <w:bCs/>
        </w:rPr>
        <w:t>Political</w:t>
      </w:r>
      <w:r>
        <w:t>: Government rules and regulations concerning environmental protection and sustainability.</w:t>
      </w:r>
      <w:r>
        <w:tab/>
      </w:r>
    </w:p>
    <w:p w14:paraId="1BAB6409" w14:textId="77777777" w:rsidR="00E12F29" w:rsidRDefault="00E12F29" w:rsidP="00E12F29">
      <w:r w:rsidRPr="00E12F29">
        <w:rPr>
          <w:b/>
          <w:bCs/>
        </w:rPr>
        <w:t>Economic</w:t>
      </w:r>
      <w:r>
        <w:t>: The travel and tourism industries are impacted by economic conditions and changes.</w:t>
      </w:r>
    </w:p>
    <w:p w14:paraId="19297A26" w14:textId="26127FD8" w:rsidR="00E12F29" w:rsidRDefault="00E12F29" w:rsidP="00E12F29">
      <w:r w:rsidRPr="00E12F29">
        <w:rPr>
          <w:b/>
          <w:bCs/>
        </w:rPr>
        <w:t>Socio-cultural</w:t>
      </w:r>
      <w:r>
        <w:t>: Increasing awareness and desire for environmentally friendly and sustainably produced travel experiences</w:t>
      </w:r>
      <w:r w:rsidR="00066A31">
        <w:t xml:space="preserve"> (</w:t>
      </w:r>
      <w:r w:rsidR="00066A31" w:rsidRPr="00CE63F1">
        <w:rPr>
          <w:shd w:val="clear" w:color="auto" w:fill="FFFFFF"/>
        </w:rPr>
        <w:t>Lima</w:t>
      </w:r>
      <w:r w:rsidR="00066A31">
        <w:rPr>
          <w:shd w:val="clear" w:color="auto" w:fill="FFFFFF"/>
        </w:rPr>
        <w:t>, 2019</w:t>
      </w:r>
      <w:r w:rsidR="00066A31">
        <w:t>)</w:t>
      </w:r>
      <w:r>
        <w:t>.</w:t>
      </w:r>
    </w:p>
    <w:p w14:paraId="673FC537" w14:textId="77777777" w:rsidR="00E12F29" w:rsidRDefault="00E12F29" w:rsidP="00E12F29">
      <w:r w:rsidRPr="00E12F29">
        <w:rPr>
          <w:b/>
          <w:bCs/>
        </w:rPr>
        <w:t>Technological</w:t>
      </w:r>
      <w:r>
        <w:t>: Enhancing client connection through digital marketing and technological advancements.</w:t>
      </w:r>
    </w:p>
    <w:p w14:paraId="147DBEC7" w14:textId="6509FDEA" w:rsidR="00E12F29" w:rsidRDefault="00E12F29" w:rsidP="00E12F29">
      <w:r w:rsidRPr="00E12F29">
        <w:rPr>
          <w:b/>
          <w:bCs/>
        </w:rPr>
        <w:t>Legal</w:t>
      </w:r>
      <w:r>
        <w:t>: Adherence to regional and global laws governing environmental practi</w:t>
      </w:r>
      <w:r w:rsidR="005F28A6">
        <w:t>c</w:t>
      </w:r>
      <w:r>
        <w:t>es.</w:t>
      </w:r>
    </w:p>
    <w:p w14:paraId="370C8C12" w14:textId="047217FF" w:rsidR="00E12F29" w:rsidRDefault="00E12F29" w:rsidP="00E12F29">
      <w:r w:rsidRPr="00E12F29">
        <w:rPr>
          <w:b/>
          <w:bCs/>
        </w:rPr>
        <w:t>Environmental</w:t>
      </w:r>
      <w:r>
        <w:t>: Travel choices and the influence of climate change</w:t>
      </w:r>
      <w:r w:rsidR="008E7EEC">
        <w:t xml:space="preserve"> </w:t>
      </w:r>
      <w:proofErr w:type="spellStart"/>
      <w:r w:rsidR="008E7EEC" w:rsidRPr="00CE63F1">
        <w:rPr>
          <w:shd w:val="clear" w:color="auto" w:fill="FFFFFF"/>
        </w:rPr>
        <w:t>Stombelli</w:t>
      </w:r>
      <w:proofErr w:type="spellEnd"/>
      <w:r w:rsidR="008E7EEC">
        <w:t xml:space="preserve">, </w:t>
      </w:r>
      <w:r w:rsidR="00066A31">
        <w:t>2020)</w:t>
      </w:r>
      <w:r>
        <w:t>.</w:t>
      </w:r>
    </w:p>
    <w:p w14:paraId="776655B8" w14:textId="77777777" w:rsidR="00E12F29" w:rsidRPr="00E12F29" w:rsidRDefault="00E12F29" w:rsidP="00E12F29">
      <w:pPr>
        <w:rPr>
          <w:b/>
          <w:bCs/>
        </w:rPr>
      </w:pPr>
      <w:r w:rsidRPr="00E12F29">
        <w:rPr>
          <w:b/>
          <w:bCs/>
        </w:rPr>
        <w:t xml:space="preserve">Marketing Mix </w:t>
      </w:r>
    </w:p>
    <w:p w14:paraId="2BF3631D" w14:textId="77777777" w:rsidR="00E12F29" w:rsidRDefault="00E12F29" w:rsidP="00E12F29">
      <w:r w:rsidRPr="00E12F29">
        <w:rPr>
          <w:b/>
          <w:bCs/>
        </w:rPr>
        <w:lastRenderedPageBreak/>
        <w:t>Product</w:t>
      </w:r>
      <w:r>
        <w:t>: Luxury lodgings with an emphasis on sustainability, wellness initiatives, and real local experiences are the product, according to the marketing mix.</w:t>
      </w:r>
    </w:p>
    <w:p w14:paraId="332E1F56" w14:textId="77777777" w:rsidR="00E12F29" w:rsidRDefault="00E12F29" w:rsidP="00E12F29">
      <w:r w:rsidRPr="00E12F29">
        <w:rPr>
          <w:b/>
          <w:bCs/>
        </w:rPr>
        <w:t>Price</w:t>
      </w:r>
      <w:r>
        <w:t>: Expensive price in line with the high calibre, environmental initiatives, and distinctive goods.</w:t>
      </w:r>
    </w:p>
    <w:p w14:paraId="0B74EAE1" w14:textId="77777777" w:rsidR="00E12F29" w:rsidRDefault="00E12F29" w:rsidP="00E12F29">
      <w:r w:rsidRPr="00E12F29">
        <w:rPr>
          <w:b/>
          <w:bCs/>
        </w:rPr>
        <w:t>Place</w:t>
      </w:r>
      <w:r>
        <w:t>: Expanding into developing markets from strategic sites in well-known tourist attractions.</w:t>
      </w:r>
    </w:p>
    <w:p w14:paraId="1F637BE7" w14:textId="77777777" w:rsidR="00E12F29" w:rsidRDefault="00E12F29" w:rsidP="00E12F29">
      <w:r w:rsidRPr="00E12F29">
        <w:rPr>
          <w:b/>
          <w:bCs/>
        </w:rPr>
        <w:t>Promotion</w:t>
      </w:r>
      <w:r>
        <w:t>: Promotional strategies include influencer partnerships, user-generated content, and digital marketing campaigns that target environmentally concerned travellers.</w:t>
      </w:r>
    </w:p>
    <w:p w14:paraId="46950F4E" w14:textId="77777777" w:rsidR="00E12F29" w:rsidRDefault="00E12F29" w:rsidP="00E12F29">
      <w:pPr>
        <w:pStyle w:val="Heading1"/>
        <w:rPr>
          <w:rFonts w:eastAsia="Times New Roman"/>
        </w:rPr>
      </w:pPr>
      <w:bookmarkStart w:id="2" w:name="_Toc135400392"/>
      <w:r>
        <w:rPr>
          <w:rFonts w:eastAsia="Times New Roman"/>
        </w:rPr>
        <w:t>Objectives</w:t>
      </w:r>
      <w:bookmarkEnd w:id="2"/>
    </w:p>
    <w:p w14:paraId="5F78FAA0" w14:textId="66F0F60E" w:rsidR="00E12F29" w:rsidRDefault="00833EB5" w:rsidP="00E12F29">
      <w:r w:rsidRPr="00833EB5">
        <w:t>SMART Objective: Through targeted marketing initiatives, clever alliances, and improved customer engagement programmes, Six Senses hopes to increase its market penetration by 15% among luxury conscientious travellers aged 30-55 who value ecological sustainability and genuine local experiences</w:t>
      </w:r>
      <w:r w:rsidR="00066A31">
        <w:t xml:space="preserve"> (</w:t>
      </w:r>
      <w:proofErr w:type="spellStart"/>
      <w:r w:rsidR="00066A31" w:rsidRPr="00CE63F1">
        <w:rPr>
          <w:shd w:val="clear" w:color="auto" w:fill="FFFFFF"/>
        </w:rPr>
        <w:t>Palomares</w:t>
      </w:r>
      <w:proofErr w:type="spellEnd"/>
      <w:r w:rsidR="00066A31">
        <w:rPr>
          <w:shd w:val="clear" w:color="auto" w:fill="FFFFFF"/>
        </w:rPr>
        <w:t>, et al, 2021</w:t>
      </w:r>
      <w:r w:rsidR="00066A31">
        <w:t>)</w:t>
      </w:r>
      <w:r w:rsidRPr="00833EB5">
        <w:t>. This will be gauged by counting the number of reservations from the target market, increasing customer satisfaction scores in the areas of environmental responsibility and cultural immersion by 10%, and tracking the brand's position relative to its main rivals on the perceptual positioning map.</w:t>
      </w:r>
    </w:p>
    <w:p w14:paraId="3F33BD6B" w14:textId="77777777" w:rsidR="00833EB5" w:rsidRDefault="00833EB5" w:rsidP="00833EB5">
      <w:pPr>
        <w:pStyle w:val="Heading1"/>
        <w:rPr>
          <w:rFonts w:eastAsia="Times New Roman"/>
        </w:rPr>
      </w:pPr>
      <w:bookmarkStart w:id="3" w:name="_Toc135400393"/>
      <w:r>
        <w:rPr>
          <w:rFonts w:eastAsia="Times New Roman"/>
        </w:rPr>
        <w:t>Strategy</w:t>
      </w:r>
      <w:bookmarkEnd w:id="3"/>
    </w:p>
    <w:p w14:paraId="3EF67DEC" w14:textId="77777777" w:rsidR="00833EB5" w:rsidRDefault="00833EB5" w:rsidP="00833EB5">
      <w:r>
        <w:t>According to Ansoff's matrix, Six Senses will employ a variety of methods, with an emphasis on market penetration and the creation of products, to take advantage of the possibilities and handle any problems.</w:t>
      </w:r>
    </w:p>
    <w:p w14:paraId="1149AE97" w14:textId="77777777" w:rsidR="00833EB5" w:rsidRDefault="00833EB5" w:rsidP="00833EB5">
      <w:r w:rsidRPr="00833EB5">
        <w:rPr>
          <w:b/>
          <w:bCs/>
        </w:rPr>
        <w:t>Market Penetration</w:t>
      </w:r>
      <w:r>
        <w:t>:</w:t>
      </w:r>
    </w:p>
    <w:p w14:paraId="52BB80E4" w14:textId="4B5EF68A" w:rsidR="00833EB5" w:rsidRDefault="00833EB5" w:rsidP="00833EB5">
      <w:r>
        <w:t>Six Senses will put the following plans into action to boost its standing in the industry and draw in more ethical luxury travellers:</w:t>
      </w:r>
    </w:p>
    <w:p w14:paraId="7E4C80D8" w14:textId="5BBD37CA" w:rsidR="00833EB5" w:rsidRDefault="00833EB5" w:rsidP="00833EB5">
      <w:pPr>
        <w:pStyle w:val="ListParagraph"/>
        <w:numPr>
          <w:ilvl w:val="0"/>
          <w:numId w:val="8"/>
        </w:numPr>
      </w:pPr>
      <w:r>
        <w:t>Increase brand awareness with focused digital marketing efforts that highlight the hotel's eco-friendly programmes, wellness experiences, and real relationships with the community</w:t>
      </w:r>
      <w:r w:rsidR="00066A31">
        <w:t xml:space="preserve"> (</w:t>
      </w:r>
      <w:proofErr w:type="spellStart"/>
      <w:r w:rsidR="00066A31">
        <w:rPr>
          <w:shd w:val="clear" w:color="auto" w:fill="FFFFFF"/>
        </w:rPr>
        <w:t>Kusdinar</w:t>
      </w:r>
      <w:proofErr w:type="spellEnd"/>
      <w:r w:rsidR="00066A31">
        <w:rPr>
          <w:shd w:val="clear" w:color="auto" w:fill="FFFFFF"/>
        </w:rPr>
        <w:t xml:space="preserve">, </w:t>
      </w:r>
      <w:proofErr w:type="spellStart"/>
      <w:r w:rsidR="00066A31">
        <w:rPr>
          <w:shd w:val="clear" w:color="auto" w:fill="FFFFFF"/>
        </w:rPr>
        <w:t>Cahyani</w:t>
      </w:r>
      <w:proofErr w:type="spellEnd"/>
      <w:r w:rsidR="00066A31">
        <w:rPr>
          <w:shd w:val="clear" w:color="auto" w:fill="FFFFFF"/>
        </w:rPr>
        <w:t xml:space="preserve">, and </w:t>
      </w:r>
      <w:proofErr w:type="spellStart"/>
      <w:r w:rsidR="00066A31">
        <w:rPr>
          <w:shd w:val="clear" w:color="auto" w:fill="FFFFFF"/>
        </w:rPr>
        <w:t>Mardiana</w:t>
      </w:r>
      <w:proofErr w:type="spellEnd"/>
      <w:r w:rsidR="00066A31">
        <w:rPr>
          <w:shd w:val="clear" w:color="auto" w:fill="FFFFFF"/>
        </w:rPr>
        <w:t>, 2019</w:t>
      </w:r>
      <w:r w:rsidR="00066A31">
        <w:t>)</w:t>
      </w:r>
      <w:r>
        <w:t>.</w:t>
      </w:r>
    </w:p>
    <w:p w14:paraId="57F7CC63" w14:textId="77777777" w:rsidR="00833EB5" w:rsidRDefault="00833EB5" w:rsidP="00833EB5">
      <w:pPr>
        <w:pStyle w:val="ListParagraph"/>
        <w:numPr>
          <w:ilvl w:val="0"/>
          <w:numId w:val="8"/>
        </w:numPr>
      </w:pPr>
      <w:r>
        <w:t>Work together with well-known environmental activists and travel journalists to raise brand awareness and engage more people.</w:t>
      </w:r>
    </w:p>
    <w:p w14:paraId="5868DDC9" w14:textId="77777777" w:rsidR="00833EB5" w:rsidRDefault="00833EB5" w:rsidP="00833EB5">
      <w:r w:rsidRPr="00833EB5">
        <w:rPr>
          <w:b/>
          <w:bCs/>
        </w:rPr>
        <w:t>Product Development</w:t>
      </w:r>
      <w:r>
        <w:t xml:space="preserve">: </w:t>
      </w:r>
    </w:p>
    <w:p w14:paraId="4A115078" w14:textId="1524E1A1" w:rsidR="00833EB5" w:rsidRDefault="00833EB5" w:rsidP="00833EB5">
      <w:r>
        <w:lastRenderedPageBreak/>
        <w:t>The following adjustments regarding the marketing mix will be made to better distinguish Six Senses and satisfy the changing demands of aware travellers:</w:t>
      </w:r>
    </w:p>
    <w:p w14:paraId="1548ED61" w14:textId="728F1B02" w:rsidR="00833EB5" w:rsidRDefault="00833EB5" w:rsidP="00833EB5">
      <w:pPr>
        <w:pStyle w:val="ListParagraph"/>
        <w:numPr>
          <w:ilvl w:val="0"/>
          <w:numId w:val="9"/>
        </w:numPr>
      </w:pPr>
      <w:r>
        <w:t>Introduce cutting-edge sustainability elements into hotel operations including carbon neutrality, zero-waste projects</w:t>
      </w:r>
      <w:r w:rsidR="002A3D83">
        <w:t xml:space="preserve"> (</w:t>
      </w:r>
      <w:r w:rsidR="002A3D83">
        <w:rPr>
          <w:shd w:val="clear" w:color="auto" w:fill="FFFFFF"/>
        </w:rPr>
        <w:t xml:space="preserve">Dorsey, </w:t>
      </w:r>
      <w:r w:rsidR="002A3D83" w:rsidRPr="002A3D83">
        <w:rPr>
          <w:shd w:val="clear" w:color="auto" w:fill="FFFFFF"/>
        </w:rPr>
        <w:t xml:space="preserve"> </w:t>
      </w:r>
      <w:r w:rsidR="002A3D83">
        <w:rPr>
          <w:shd w:val="clear" w:color="auto" w:fill="FFFFFF"/>
        </w:rPr>
        <w:t>Okun, and Bloem, 2020</w:t>
      </w:r>
      <w:r w:rsidR="002A3D83">
        <w:t>)</w:t>
      </w:r>
      <w:r>
        <w:t>, and biodiversity preservation activities.</w:t>
      </w:r>
    </w:p>
    <w:p w14:paraId="29C7574A" w14:textId="42F09AA1" w:rsidR="00833EB5" w:rsidRDefault="00833EB5" w:rsidP="00833EB5">
      <w:pPr>
        <w:pStyle w:val="ListParagraph"/>
        <w:numPr>
          <w:ilvl w:val="0"/>
          <w:numId w:val="9"/>
        </w:numPr>
      </w:pPr>
      <w:r>
        <w:t>Include more specialised well</w:t>
      </w:r>
      <w:r w:rsidR="005F28A6">
        <w:t>-</w:t>
      </w:r>
      <w:r>
        <w:t>being programmes in your menu, such as holistic retreats, wellness seminars, and one-on-one health consultations.</w:t>
      </w:r>
    </w:p>
    <w:p w14:paraId="5F6C7C6F" w14:textId="77777777" w:rsidR="00833EB5" w:rsidRDefault="00833EB5" w:rsidP="00833EB5">
      <w:pPr>
        <w:pStyle w:val="Heading1"/>
        <w:rPr>
          <w:rFonts w:eastAsia="Times New Roman"/>
        </w:rPr>
      </w:pPr>
      <w:bookmarkStart w:id="4" w:name="_Toc135400394"/>
      <w:r>
        <w:rPr>
          <w:rFonts w:eastAsia="Times New Roman"/>
        </w:rPr>
        <w:t>Tactics</w:t>
      </w:r>
      <w:bookmarkEnd w:id="4"/>
    </w:p>
    <w:p w14:paraId="5FEEA442" w14:textId="57E38C1C" w:rsidR="00833EB5" w:rsidRDefault="00833EB5" w:rsidP="00833EB5">
      <w:r w:rsidRPr="00833EB5">
        <w:t>Six Senses will use a thorough RACE (Reach, Act, Convert, Engage) architecture to create and deploy new strategies across multiple communication channels to solve the difficulties found in the situational analysis and improve the hotel's communications. The aim is to enhance the hotel's present digital performance, including email marketing, social media presence, and communications</w:t>
      </w:r>
      <w:r w:rsidR="009D5F76">
        <w:t xml:space="preserve"> (</w:t>
      </w:r>
      <w:proofErr w:type="spellStart"/>
      <w:r w:rsidR="009D5F76">
        <w:rPr>
          <w:shd w:val="clear" w:color="auto" w:fill="FFFFFF"/>
        </w:rPr>
        <w:t>Eschenbaum</w:t>
      </w:r>
      <w:proofErr w:type="spellEnd"/>
      <w:r w:rsidR="009D5F76">
        <w:rPr>
          <w:shd w:val="clear" w:color="auto" w:fill="FFFFFF"/>
        </w:rPr>
        <w:t>, 2020</w:t>
      </w:r>
      <w:r w:rsidR="009D5F76">
        <w:t>)</w:t>
      </w:r>
      <w:r w:rsidRPr="00833EB5">
        <w:t>.</w:t>
      </w:r>
    </w:p>
    <w:p w14:paraId="6120746E" w14:textId="77777777" w:rsidR="00833EB5" w:rsidRDefault="00833EB5" w:rsidP="00833EB5">
      <w:r w:rsidRPr="00833EB5">
        <w:rPr>
          <w:b/>
          <w:bCs/>
        </w:rPr>
        <w:t>Reach</w:t>
      </w:r>
    </w:p>
    <w:p w14:paraId="351F94DA" w14:textId="13669A64" w:rsidR="00833EB5" w:rsidRDefault="00833EB5" w:rsidP="00833EB5">
      <w:r w:rsidRPr="00833EB5">
        <w:rPr>
          <w:b/>
          <w:bCs/>
        </w:rPr>
        <w:t>Influencer Partnerships</w:t>
      </w:r>
      <w:r w:rsidRPr="00833EB5">
        <w:t>: Identify and work together with well-known wellness professionals, travel bloggers, and environmental activists who share Six Senses' beliefs. To raise brand awareness and reach more people, form partnerships for sponsored material, social media acquisitions, and influencer-driven campaigns</w:t>
      </w:r>
      <w:r w:rsidR="009D5F76">
        <w:t xml:space="preserve"> (</w:t>
      </w:r>
      <w:r w:rsidR="009D5F76" w:rsidRPr="00CE63F1">
        <w:rPr>
          <w:shd w:val="clear" w:color="auto" w:fill="FFFFFF"/>
        </w:rPr>
        <w:t>Graf</w:t>
      </w:r>
      <w:r w:rsidR="009D5F76">
        <w:rPr>
          <w:shd w:val="clear" w:color="auto" w:fill="FFFFFF"/>
        </w:rPr>
        <w:t>, 2022</w:t>
      </w:r>
      <w:r w:rsidR="009D5F76">
        <w:t>)</w:t>
      </w:r>
      <w:r w:rsidRPr="00833EB5">
        <w:t>.</w:t>
      </w:r>
    </w:p>
    <w:p w14:paraId="179E3076" w14:textId="719D5812" w:rsidR="00833EB5" w:rsidRDefault="00833EB5" w:rsidP="00833EB5">
      <w:r w:rsidRPr="00833EB5">
        <w:rPr>
          <w:b/>
          <w:bCs/>
        </w:rPr>
        <w:t>Targeted Digital Advertising</w:t>
      </w:r>
      <w:r>
        <w:t xml:space="preserve">: </w:t>
      </w:r>
      <w:r w:rsidRPr="00833EB5">
        <w:t>Utilise data-driven targeting to connect with the targeted consumer groups through channels including advertisement on search engines, social media advertising, and programmatic display advertising</w:t>
      </w:r>
      <w:r w:rsidR="00066A31">
        <w:t xml:space="preserve"> (</w:t>
      </w:r>
      <w:r w:rsidR="00066A31">
        <w:rPr>
          <w:shd w:val="clear" w:color="auto" w:fill="FFFFFF"/>
        </w:rPr>
        <w:t>Silva, 2018</w:t>
      </w:r>
      <w:r w:rsidR="00066A31">
        <w:t>)</w:t>
      </w:r>
      <w:r w:rsidRPr="00833EB5">
        <w:t>. Create effective advertising materials that showcase the hotel's environmental efforts, wellness programmes, and genuine local products.</w:t>
      </w:r>
    </w:p>
    <w:p w14:paraId="2AB5DA5D" w14:textId="77777777" w:rsidR="00833EB5" w:rsidRDefault="00833EB5" w:rsidP="00833EB5">
      <w:r w:rsidRPr="00833EB5">
        <w:rPr>
          <w:b/>
          <w:bCs/>
        </w:rPr>
        <w:t>Act</w:t>
      </w:r>
    </w:p>
    <w:p w14:paraId="1D86DDCE" w14:textId="20EC6698" w:rsidR="00833EB5" w:rsidRDefault="00833EB5" w:rsidP="00833EB5">
      <w:r w:rsidRPr="00833EB5">
        <w:rPr>
          <w:b/>
          <w:bCs/>
        </w:rPr>
        <w:t>Engaging Website</w:t>
      </w:r>
      <w:r>
        <w:t>: Improve a hotel's website with easy-to-navigate pages, attractive graphics, and useful information. Use calls-to-action that are obvious and easy to understand, such as bookings buttons and magazine sign-up forms, to motivate website users to take activity and interact with the business further</w:t>
      </w:r>
      <w:r w:rsidR="00066A31">
        <w:t xml:space="preserve"> (</w:t>
      </w:r>
      <w:proofErr w:type="spellStart"/>
      <w:r w:rsidR="00066A31">
        <w:rPr>
          <w:shd w:val="clear" w:color="auto" w:fill="FFFFFF"/>
        </w:rPr>
        <w:t>Piuchan</w:t>
      </w:r>
      <w:proofErr w:type="spellEnd"/>
      <w:r w:rsidR="00066A31">
        <w:rPr>
          <w:shd w:val="clear" w:color="auto" w:fill="FFFFFF"/>
        </w:rPr>
        <w:t xml:space="preserve">, and </w:t>
      </w:r>
      <w:proofErr w:type="spellStart"/>
      <w:r w:rsidR="00066A31">
        <w:rPr>
          <w:shd w:val="clear" w:color="auto" w:fill="FFFFFF"/>
        </w:rPr>
        <w:t>Prachansit</w:t>
      </w:r>
      <w:proofErr w:type="spellEnd"/>
      <w:r w:rsidR="00066A31">
        <w:rPr>
          <w:shd w:val="clear" w:color="auto" w:fill="FFFFFF"/>
        </w:rPr>
        <w:t>, 2019</w:t>
      </w:r>
      <w:r w:rsidR="00066A31">
        <w:t>)</w:t>
      </w:r>
      <w:r>
        <w:t>.</w:t>
      </w:r>
    </w:p>
    <w:p w14:paraId="59F7EE44" w14:textId="77777777" w:rsidR="00833EB5" w:rsidRDefault="00833EB5" w:rsidP="00833EB5">
      <w:r w:rsidRPr="00833EB5">
        <w:rPr>
          <w:b/>
          <w:bCs/>
        </w:rPr>
        <w:lastRenderedPageBreak/>
        <w:t>Interactive material</w:t>
      </w:r>
      <w:r>
        <w:t>: Create interesting and interactive material, such as quizzes, 360-degree films, and virtual tours, to give visitors an immersive experience. Encourage guests to look into the hotel's many features, such as its health and environmental initiatives.</w:t>
      </w:r>
    </w:p>
    <w:p w14:paraId="177C9D05" w14:textId="77777777" w:rsidR="00833EB5" w:rsidRDefault="00833EB5" w:rsidP="00833EB5">
      <w:pPr>
        <w:rPr>
          <w:b/>
          <w:bCs/>
        </w:rPr>
      </w:pPr>
      <w:r w:rsidRPr="00833EB5">
        <w:rPr>
          <w:b/>
          <w:bCs/>
        </w:rPr>
        <w:t>Convert</w:t>
      </w:r>
    </w:p>
    <w:p w14:paraId="22A07507" w14:textId="0A6E08CE" w:rsidR="00833EB5" w:rsidRDefault="00833EB5" w:rsidP="00833EB5">
      <w:r w:rsidRPr="00833EB5">
        <w:rPr>
          <w:b/>
          <w:bCs/>
        </w:rPr>
        <w:t>Email Marketing</w:t>
      </w:r>
      <w:r>
        <w:t xml:space="preserve">: Rework the hotel's digital advertising plan to provide individualised and focused messages to various client groups. Send pertinent material via email automation, such as special deals, updates on environmental </w:t>
      </w:r>
      <w:r w:rsidR="00372114">
        <w:t>projects</w:t>
      </w:r>
      <w:r>
        <w:t xml:space="preserve"> and suggestions for nearby activities based on client interests</w:t>
      </w:r>
      <w:r w:rsidR="002A3D83">
        <w:t xml:space="preserve"> (</w:t>
      </w:r>
      <w:r w:rsidR="002A3D83" w:rsidRPr="00CE63F1">
        <w:rPr>
          <w:shd w:val="clear" w:color="auto" w:fill="FFFFFF"/>
        </w:rPr>
        <w:t>Capobianco</w:t>
      </w:r>
      <w:r w:rsidR="002A3D83">
        <w:rPr>
          <w:shd w:val="clear" w:color="auto" w:fill="FFFFFF"/>
        </w:rPr>
        <w:t>, et al, 2021</w:t>
      </w:r>
      <w:r w:rsidR="002A3D83">
        <w:t>)</w:t>
      </w:r>
      <w:r>
        <w:t>.</w:t>
      </w:r>
    </w:p>
    <w:p w14:paraId="00B64777" w14:textId="19280B78" w:rsidR="00833EB5" w:rsidRDefault="00833EB5" w:rsidP="00833EB5">
      <w:r w:rsidRPr="00833EB5">
        <w:rPr>
          <w:b/>
          <w:bCs/>
        </w:rPr>
        <w:t>Booking Incentives</w:t>
      </w:r>
      <w:r w:rsidR="007327B4">
        <w:t>: It is used t</w:t>
      </w:r>
      <w:r>
        <w:t xml:space="preserve">o promote direct reservations and boost conversion rates, </w:t>
      </w:r>
      <w:r w:rsidR="001C77CC">
        <w:t xml:space="preserve">and </w:t>
      </w:r>
      <w:r>
        <w:t xml:space="preserve">provide special discounts and motivations, such as reduced prices, free spa services, or exclusive experiences. </w:t>
      </w:r>
      <w:r w:rsidR="00DC792C">
        <w:t>P</w:t>
      </w:r>
      <w:r>
        <w:t>romotional offerings emphasise the value promise of sustainability, good health, and genuine local experiences</w:t>
      </w:r>
      <w:r w:rsidR="002A3D83">
        <w:t xml:space="preserve"> (</w:t>
      </w:r>
      <w:r w:rsidR="002A3D83" w:rsidRPr="00CE63F1">
        <w:rPr>
          <w:shd w:val="clear" w:color="auto" w:fill="FFFFFF"/>
        </w:rPr>
        <w:t>Datta</w:t>
      </w:r>
      <w:r w:rsidR="002A3D83">
        <w:rPr>
          <w:shd w:val="clear" w:color="auto" w:fill="FFFFFF"/>
        </w:rPr>
        <w:t>, 2017</w:t>
      </w:r>
      <w:r w:rsidR="002A3D83">
        <w:t>)</w:t>
      </w:r>
      <w:r>
        <w:t>.</w:t>
      </w:r>
    </w:p>
    <w:p w14:paraId="6BE0635D" w14:textId="29EBE972" w:rsidR="00833EB5" w:rsidRDefault="00390AD2" w:rsidP="00833EB5">
      <w:r w:rsidRPr="00390AD2">
        <w:t>By putting these strategies into practi</w:t>
      </w:r>
      <w:r w:rsidR="005F28A6">
        <w:t>c</w:t>
      </w:r>
      <w:r w:rsidRPr="00390AD2">
        <w:t>e, Six Senses will be able to more effectively reach, act upon, convert, and connect with its intended consumer base through improved communications, improved social media presence, more engaging email advertising, and the use</w:t>
      </w:r>
      <w:r w:rsidR="00DC792C">
        <w:t xml:space="preserve"> of digital platforms.</w:t>
      </w:r>
    </w:p>
    <w:p w14:paraId="1D30C451" w14:textId="117BF3A0" w:rsidR="00975626" w:rsidRDefault="00975626" w:rsidP="00975626">
      <w:pPr>
        <w:pStyle w:val="Heading1"/>
      </w:pPr>
      <w:bookmarkStart w:id="5" w:name="_Toc135400395"/>
      <w:r>
        <w:t>Action</w:t>
      </w:r>
      <w:bookmarkEnd w:id="5"/>
      <w:r>
        <w:t xml:space="preserve"> </w:t>
      </w:r>
    </w:p>
    <w:p w14:paraId="08047C1B" w14:textId="3A68A202" w:rsidR="00975626" w:rsidRDefault="00975626" w:rsidP="00975626">
      <w:r>
        <w:rPr>
          <w:noProof/>
          <w:lang w:val="en-US"/>
          <w14:ligatures w14:val="standardContextual"/>
        </w:rPr>
        <w:drawing>
          <wp:inline distT="0" distB="0" distL="0" distR="0" wp14:anchorId="5B1C04D6" wp14:editId="743F0DCA">
            <wp:extent cx="5910943" cy="3189514"/>
            <wp:effectExtent l="0" t="0" r="13970" b="11430"/>
            <wp:docPr id="1602461019" name="Chart 1">
              <a:extLst xmlns:a="http://schemas.openxmlformats.org/drawingml/2006/main">
                <a:ext uri="{FF2B5EF4-FFF2-40B4-BE49-F238E27FC236}">
                  <a16:creationId xmlns:a16="http://schemas.microsoft.com/office/drawing/2014/main" id="{F0F92CDA-45BD-792E-7770-B734C4E37A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75F5E69" w14:textId="503D889B" w:rsidR="00975626" w:rsidRPr="00975626" w:rsidRDefault="00975626" w:rsidP="00975626">
      <w:r w:rsidRPr="00975626">
        <w:lastRenderedPageBreak/>
        <w:t>The durations and schedule</w:t>
      </w:r>
      <w:r w:rsidR="00334432">
        <w:t>s</w:t>
      </w:r>
      <w:r w:rsidRPr="00975626">
        <w:t xml:space="preserve"> for different marketing initiatives are shown on the Gantt chart. The plan begins with conducting market research </w:t>
      </w:r>
      <w:r w:rsidR="00334432">
        <w:t xml:space="preserve">and </w:t>
      </w:r>
      <w:r w:rsidRPr="00975626">
        <w:t xml:space="preserve">then moves on to creating an extensive marketing strategy. </w:t>
      </w:r>
      <w:r w:rsidR="00334432">
        <w:t>T</w:t>
      </w:r>
      <w:r w:rsidRPr="00975626">
        <w:t>o better fit with the values of the business and enhance user experience, enhancing sustainability initiatives and website makeover</w:t>
      </w:r>
      <w:r w:rsidR="00334432">
        <w:t>s</w:t>
      </w:r>
      <w:r w:rsidRPr="00975626">
        <w:t xml:space="preserve"> are given priority. The goal of influencer partnerships and digital advertising is to successfully reach the target demographic. Building relationships with customers is the main goal of marketing via email and social media activity. A sense of identity is fostered via community building, and progress is tracked through performance evaluation. A visual depiction of the timeframe is provided by this well-designed Gantt chart, allowing for effective preparation and implementation of marketing initiatives to achieve the intended results.</w:t>
      </w:r>
    </w:p>
    <w:p w14:paraId="1A50DD67" w14:textId="77777777" w:rsidR="00390AD2" w:rsidRDefault="00390AD2" w:rsidP="00390AD2">
      <w:pPr>
        <w:pStyle w:val="Heading1"/>
        <w:rPr>
          <w:rFonts w:eastAsia="Times New Roman"/>
        </w:rPr>
      </w:pPr>
      <w:bookmarkStart w:id="6" w:name="_Toc135400396"/>
      <w:r>
        <w:rPr>
          <w:rFonts w:eastAsia="Times New Roman"/>
        </w:rPr>
        <w:t>Control</w:t>
      </w:r>
      <w:bookmarkEnd w:id="6"/>
    </w:p>
    <w:p w14:paraId="2B4A65C0" w14:textId="3AF1449B" w:rsidR="00390AD2" w:rsidRDefault="00390AD2" w:rsidP="00390AD2">
      <w:r>
        <w:t xml:space="preserve">Six Senses will monitor </w:t>
      </w:r>
      <w:r w:rsidR="005F28A6">
        <w:t>several</w:t>
      </w:r>
      <w:r>
        <w:t xml:space="preserve"> key performance indicators (KPIs) and statistics, including the following, to assess the effectiveness of the communication approach and guarantee successful oversight over the marketing efforts:</w:t>
      </w:r>
    </w:p>
    <w:p w14:paraId="602E4C77" w14:textId="77777777" w:rsidR="00390AD2" w:rsidRDefault="00390AD2" w:rsidP="00390AD2">
      <w:r w:rsidRPr="00390AD2">
        <w:rPr>
          <w:b/>
          <w:bCs/>
        </w:rPr>
        <w:t>New Customers</w:t>
      </w:r>
      <w:r>
        <w:t>: Keep track of the total amount of new customers who have been attracted as a consequence of marketing campaigns that are especially directed at the luxury section of the conscious traveller.</w:t>
      </w:r>
    </w:p>
    <w:p w14:paraId="6B3869A3" w14:textId="77777777" w:rsidR="00390AD2" w:rsidRDefault="00390AD2" w:rsidP="00390AD2">
      <w:r w:rsidRPr="00390AD2">
        <w:rPr>
          <w:b/>
          <w:bCs/>
        </w:rPr>
        <w:t>Revenue and Profitability</w:t>
      </w:r>
      <w:r>
        <w:t>: Measuring revenue development and profitability, especially direct bookings, daily mean rates (ADR), and entire financial performance, will allow you to gauge the effectiveness of the communications plan.</w:t>
      </w:r>
    </w:p>
    <w:p w14:paraId="6E398E72" w14:textId="77777777" w:rsidR="00390AD2" w:rsidRDefault="00390AD2">
      <w:pPr>
        <w:spacing w:line="259" w:lineRule="auto"/>
        <w:jc w:val="left"/>
      </w:pPr>
      <w:r>
        <w:br w:type="page"/>
      </w:r>
    </w:p>
    <w:p w14:paraId="311A8B8C" w14:textId="77777777" w:rsidR="00390AD2" w:rsidRDefault="00390AD2" w:rsidP="00390AD2">
      <w:pPr>
        <w:pStyle w:val="Heading1"/>
      </w:pPr>
      <w:bookmarkStart w:id="7" w:name="_Toc135400397"/>
      <w:r>
        <w:lastRenderedPageBreak/>
        <w:t>Conclusion</w:t>
      </w:r>
      <w:bookmarkEnd w:id="7"/>
      <w:r>
        <w:t xml:space="preserve"> </w:t>
      </w:r>
    </w:p>
    <w:p w14:paraId="6268557F" w14:textId="71CE6DBF" w:rsidR="00437E86" w:rsidRDefault="00390AD2" w:rsidP="00390AD2">
      <w:r w:rsidRPr="00390AD2">
        <w:t xml:space="preserve">In conclusion, Six Senses' marketing strategy strives to take advantage of the opportunities created by the rising demand for luxury travel that is sensitive </w:t>
      </w:r>
      <w:r w:rsidR="005F28A6">
        <w:t>to</w:t>
      </w:r>
      <w:r w:rsidRPr="00390AD2">
        <w:t xml:space="preserve"> the environment. Six Senses may stand out in the market by boosting environmental activities, giving comprehensive experiences, and enabling genuine local relationships. The strategy suggests techniques centred on their grasp, act, convert, and engage, along with goals including product creation and market penetration. Utilising influencer partnerships, enhancing online and newsletter marketing, and encouraging participation with social media and efforts to build communities are a few of the key ideas. </w:t>
      </w:r>
    </w:p>
    <w:p w14:paraId="57A4C898" w14:textId="77777777" w:rsidR="00437E86" w:rsidRDefault="00437E86">
      <w:pPr>
        <w:spacing w:line="259" w:lineRule="auto"/>
        <w:jc w:val="left"/>
      </w:pPr>
      <w:r>
        <w:br w:type="page"/>
      </w:r>
    </w:p>
    <w:p w14:paraId="67B058CA" w14:textId="77777777" w:rsidR="00390AD2" w:rsidRPr="00437E86" w:rsidRDefault="00437E86" w:rsidP="00437E86">
      <w:pPr>
        <w:pStyle w:val="Heading1"/>
        <w:rPr>
          <w:rStyle w:val="Heading1Char"/>
        </w:rPr>
      </w:pPr>
      <w:bookmarkStart w:id="8" w:name="_Toc135400398"/>
      <w:r>
        <w:lastRenderedPageBreak/>
        <w:t>References</w:t>
      </w:r>
      <w:bookmarkEnd w:id="8"/>
      <w:r>
        <w:t xml:space="preserve"> </w:t>
      </w:r>
    </w:p>
    <w:p w14:paraId="677D9D83" w14:textId="4A6DD6E5" w:rsidR="00860D10" w:rsidRPr="00CE63F1" w:rsidRDefault="00860D10" w:rsidP="002A3D83">
      <w:pPr>
        <w:rPr>
          <w:shd w:val="clear" w:color="auto" w:fill="FFFFFF"/>
        </w:rPr>
      </w:pPr>
      <w:r w:rsidRPr="00CE63F1">
        <w:rPr>
          <w:shd w:val="clear" w:color="auto" w:fill="FFFFFF"/>
        </w:rPr>
        <w:t xml:space="preserve">Almeida, S., </w:t>
      </w:r>
      <w:proofErr w:type="spellStart"/>
      <w:r w:rsidRPr="00CE63F1">
        <w:rPr>
          <w:shd w:val="clear" w:color="auto" w:fill="FFFFFF"/>
        </w:rPr>
        <w:t>Ramires</w:t>
      </w:r>
      <w:proofErr w:type="spellEnd"/>
      <w:r w:rsidRPr="00CE63F1">
        <w:rPr>
          <w:shd w:val="clear" w:color="auto" w:fill="FFFFFF"/>
        </w:rPr>
        <w:t xml:space="preserve">, A., </w:t>
      </w:r>
      <w:r w:rsidR="002A3D83">
        <w:rPr>
          <w:shd w:val="clear" w:color="auto" w:fill="FFFFFF"/>
        </w:rPr>
        <w:t>and</w:t>
      </w:r>
      <w:r w:rsidRPr="00CE63F1">
        <w:rPr>
          <w:shd w:val="clear" w:color="auto" w:fill="FFFFFF"/>
        </w:rPr>
        <w:t xml:space="preserve"> Marinho, J. (2023). Hashtags–a keystone of Instagram in the hotel digital strategy. An Iberian case </w:t>
      </w:r>
      <w:r w:rsidR="002A3D83" w:rsidRPr="00CE63F1">
        <w:rPr>
          <w:shd w:val="clear" w:color="auto" w:fill="FFFFFF"/>
        </w:rPr>
        <w:t>studies</w:t>
      </w:r>
      <w:r w:rsidRPr="00CE63F1">
        <w:rPr>
          <w:shd w:val="clear" w:color="auto" w:fill="FFFFFF"/>
        </w:rPr>
        <w:t>. </w:t>
      </w:r>
      <w:r w:rsidRPr="00CE63F1">
        <w:rPr>
          <w:i/>
          <w:iCs/>
          <w:shd w:val="clear" w:color="auto" w:fill="FFFFFF"/>
        </w:rPr>
        <w:t xml:space="preserve">Journal of Quality Assurance in Hospitality </w:t>
      </w:r>
      <w:r w:rsidR="002A3D83">
        <w:rPr>
          <w:i/>
          <w:iCs/>
          <w:shd w:val="clear" w:color="auto" w:fill="FFFFFF"/>
        </w:rPr>
        <w:t>and</w:t>
      </w:r>
      <w:r w:rsidRPr="00CE63F1">
        <w:rPr>
          <w:i/>
          <w:iCs/>
          <w:shd w:val="clear" w:color="auto" w:fill="FFFFFF"/>
        </w:rPr>
        <w:t xml:space="preserve"> Tourism</w:t>
      </w:r>
      <w:r w:rsidRPr="00CE63F1">
        <w:rPr>
          <w:shd w:val="clear" w:color="auto" w:fill="FFFFFF"/>
        </w:rPr>
        <w:t>, </w:t>
      </w:r>
      <w:r w:rsidRPr="00CE63F1">
        <w:rPr>
          <w:i/>
          <w:iCs/>
          <w:shd w:val="clear" w:color="auto" w:fill="FFFFFF"/>
        </w:rPr>
        <w:t>24</w:t>
      </w:r>
      <w:r w:rsidRPr="00CE63F1">
        <w:rPr>
          <w:shd w:val="clear" w:color="auto" w:fill="FFFFFF"/>
        </w:rPr>
        <w:t>(3), 311-329.</w:t>
      </w:r>
    </w:p>
    <w:p w14:paraId="5910A1CD" w14:textId="3DE69A95" w:rsidR="00860D10" w:rsidRDefault="00860D10" w:rsidP="00860D10">
      <w:pPr>
        <w:rPr>
          <w:shd w:val="clear" w:color="auto" w:fill="FFFFFF"/>
        </w:rPr>
      </w:pPr>
      <w:r w:rsidRPr="004355BC">
        <w:rPr>
          <w:shd w:val="clear" w:color="auto" w:fill="FFFFFF"/>
          <w:lang w:val="it-IT"/>
        </w:rPr>
        <w:t xml:space="preserve">Capobianco, N., Basile, V., Loia, F., </w:t>
      </w:r>
      <w:r w:rsidR="002A3D83" w:rsidRPr="004355BC">
        <w:rPr>
          <w:shd w:val="clear" w:color="auto" w:fill="FFFFFF"/>
          <w:lang w:val="it-IT"/>
        </w:rPr>
        <w:t>and</w:t>
      </w:r>
      <w:r w:rsidRPr="004355BC">
        <w:rPr>
          <w:shd w:val="clear" w:color="auto" w:fill="FFFFFF"/>
          <w:lang w:val="it-IT"/>
        </w:rPr>
        <w:t xml:space="preserve"> Vona, R. (2021). </w:t>
      </w:r>
      <w:r w:rsidRPr="00CE63F1">
        <w:rPr>
          <w:shd w:val="clear" w:color="auto" w:fill="FFFFFF"/>
        </w:rPr>
        <w:t>Toward a sustainable decommissioning of offshore platforms in the oil and gas industry: a PESTLE analysis. </w:t>
      </w:r>
      <w:r w:rsidRPr="00CE63F1">
        <w:rPr>
          <w:i/>
          <w:iCs/>
          <w:shd w:val="clear" w:color="auto" w:fill="FFFFFF"/>
        </w:rPr>
        <w:t>Sustainability</w:t>
      </w:r>
      <w:r w:rsidRPr="00CE63F1">
        <w:rPr>
          <w:shd w:val="clear" w:color="auto" w:fill="FFFFFF"/>
        </w:rPr>
        <w:t>, </w:t>
      </w:r>
      <w:r w:rsidRPr="00CE63F1">
        <w:rPr>
          <w:i/>
          <w:iCs/>
          <w:shd w:val="clear" w:color="auto" w:fill="FFFFFF"/>
        </w:rPr>
        <w:t>13</w:t>
      </w:r>
      <w:r w:rsidRPr="00CE63F1">
        <w:rPr>
          <w:shd w:val="clear" w:color="auto" w:fill="FFFFFF"/>
        </w:rPr>
        <w:t>(11), 6266.</w:t>
      </w:r>
    </w:p>
    <w:p w14:paraId="6E1C0EEF" w14:textId="77777777" w:rsidR="00860D10" w:rsidRPr="00CE63F1" w:rsidRDefault="00860D10" w:rsidP="00860D10">
      <w:pPr>
        <w:rPr>
          <w:shd w:val="clear" w:color="auto" w:fill="FFFFFF"/>
        </w:rPr>
      </w:pPr>
      <w:r w:rsidRPr="00CE63F1">
        <w:rPr>
          <w:shd w:val="clear" w:color="auto" w:fill="FFFFFF"/>
        </w:rPr>
        <w:t>Datta, V. (2017). A conceptual study on experiential marketing: Importance, strategic issues and its impact. </w:t>
      </w:r>
      <w:r w:rsidRPr="00CE63F1">
        <w:rPr>
          <w:i/>
          <w:iCs/>
          <w:shd w:val="clear" w:color="auto" w:fill="FFFFFF"/>
        </w:rPr>
        <w:t>International Journal of Research-GRANTHAALAYAH</w:t>
      </w:r>
      <w:r w:rsidRPr="00CE63F1">
        <w:rPr>
          <w:shd w:val="clear" w:color="auto" w:fill="FFFFFF"/>
        </w:rPr>
        <w:t>, </w:t>
      </w:r>
      <w:r w:rsidRPr="00CE63F1">
        <w:rPr>
          <w:i/>
          <w:iCs/>
          <w:shd w:val="clear" w:color="auto" w:fill="FFFFFF"/>
        </w:rPr>
        <w:t>5</w:t>
      </w:r>
      <w:r w:rsidRPr="00CE63F1">
        <w:rPr>
          <w:shd w:val="clear" w:color="auto" w:fill="FFFFFF"/>
        </w:rPr>
        <w:t>(7), 26-30.</w:t>
      </w:r>
    </w:p>
    <w:p w14:paraId="4575E262" w14:textId="6D90D3F9" w:rsidR="00860D10" w:rsidRPr="00CE63F1" w:rsidRDefault="00860D10" w:rsidP="00860D10">
      <w:pPr>
        <w:rPr>
          <w:shd w:val="clear" w:color="auto" w:fill="FFFFFF"/>
        </w:rPr>
      </w:pPr>
      <w:r w:rsidRPr="00CE63F1">
        <w:rPr>
          <w:shd w:val="clear" w:color="auto" w:fill="FFFFFF"/>
        </w:rPr>
        <w:t xml:space="preserve">de </w:t>
      </w:r>
      <w:proofErr w:type="spellStart"/>
      <w:r w:rsidRPr="00CE63F1">
        <w:rPr>
          <w:shd w:val="clear" w:color="auto" w:fill="FFFFFF"/>
        </w:rPr>
        <w:t>Fouw</w:t>
      </w:r>
      <w:proofErr w:type="spellEnd"/>
      <w:r w:rsidRPr="00CE63F1">
        <w:rPr>
          <w:shd w:val="clear" w:color="auto" w:fill="FFFFFF"/>
        </w:rPr>
        <w:t xml:space="preserve">, J., van der Heide, T., </w:t>
      </w:r>
      <w:proofErr w:type="spellStart"/>
      <w:r w:rsidRPr="00CE63F1">
        <w:rPr>
          <w:shd w:val="clear" w:color="auto" w:fill="FFFFFF"/>
        </w:rPr>
        <w:t>Oudman</w:t>
      </w:r>
      <w:proofErr w:type="spellEnd"/>
      <w:r w:rsidRPr="00CE63F1">
        <w:rPr>
          <w:shd w:val="clear" w:color="auto" w:fill="FFFFFF"/>
        </w:rPr>
        <w:t xml:space="preserve">, T., Maas, L. R., </w:t>
      </w:r>
      <w:proofErr w:type="spellStart"/>
      <w:r w:rsidRPr="00CE63F1">
        <w:rPr>
          <w:shd w:val="clear" w:color="auto" w:fill="FFFFFF"/>
        </w:rPr>
        <w:t>Piersma</w:t>
      </w:r>
      <w:proofErr w:type="spellEnd"/>
      <w:r w:rsidRPr="00CE63F1">
        <w:rPr>
          <w:shd w:val="clear" w:color="auto" w:fill="FFFFFF"/>
        </w:rPr>
        <w:t xml:space="preserve">, T., </w:t>
      </w:r>
      <w:r w:rsidR="002A3D83">
        <w:rPr>
          <w:shd w:val="clear" w:color="auto" w:fill="FFFFFF"/>
        </w:rPr>
        <w:t>and</w:t>
      </w:r>
      <w:r w:rsidRPr="00CE63F1">
        <w:rPr>
          <w:shd w:val="clear" w:color="auto" w:fill="FFFFFF"/>
        </w:rPr>
        <w:t xml:space="preserve"> van Gils, J. A. (2016). Structurally complex sea grass obstructs the sixth sense of a specialized avian </w:t>
      </w:r>
      <w:proofErr w:type="spellStart"/>
      <w:r w:rsidRPr="00CE63F1">
        <w:rPr>
          <w:shd w:val="clear" w:color="auto" w:fill="FFFFFF"/>
        </w:rPr>
        <w:t>molluscivore</w:t>
      </w:r>
      <w:proofErr w:type="spellEnd"/>
      <w:r w:rsidRPr="00CE63F1">
        <w:rPr>
          <w:shd w:val="clear" w:color="auto" w:fill="FFFFFF"/>
        </w:rPr>
        <w:t>. </w:t>
      </w:r>
      <w:r w:rsidRPr="00CE63F1">
        <w:rPr>
          <w:i/>
          <w:iCs/>
          <w:shd w:val="clear" w:color="auto" w:fill="FFFFFF"/>
        </w:rPr>
        <w:t>Animal Behaviour</w:t>
      </w:r>
      <w:r w:rsidRPr="00CE63F1">
        <w:rPr>
          <w:shd w:val="clear" w:color="auto" w:fill="FFFFFF"/>
        </w:rPr>
        <w:t>, </w:t>
      </w:r>
      <w:r w:rsidRPr="00CE63F1">
        <w:rPr>
          <w:i/>
          <w:iCs/>
          <w:shd w:val="clear" w:color="auto" w:fill="FFFFFF"/>
        </w:rPr>
        <w:t>115</w:t>
      </w:r>
      <w:r w:rsidRPr="00CE63F1">
        <w:rPr>
          <w:shd w:val="clear" w:color="auto" w:fill="FFFFFF"/>
        </w:rPr>
        <w:t>, 55-67.</w:t>
      </w:r>
    </w:p>
    <w:p w14:paraId="567A914F" w14:textId="51853A44" w:rsidR="00860D10" w:rsidRPr="00CE63F1" w:rsidRDefault="00860D10" w:rsidP="00860D10">
      <w:pPr>
        <w:rPr>
          <w:shd w:val="clear" w:color="auto" w:fill="FFFFFF"/>
        </w:rPr>
      </w:pPr>
      <w:r w:rsidRPr="00CE63F1">
        <w:rPr>
          <w:shd w:val="clear" w:color="auto" w:fill="FFFFFF"/>
        </w:rPr>
        <w:t xml:space="preserve">Dorsey, E., Okun, M. S., </w:t>
      </w:r>
      <w:r w:rsidR="002A3D83">
        <w:rPr>
          <w:shd w:val="clear" w:color="auto" w:fill="FFFFFF"/>
        </w:rPr>
        <w:t>and</w:t>
      </w:r>
      <w:r w:rsidRPr="00CE63F1">
        <w:rPr>
          <w:shd w:val="clear" w:color="auto" w:fill="FFFFFF"/>
        </w:rPr>
        <w:t xml:space="preserve"> Bloem, B. R. (2020). Care, convenience, comfort, confidentiality, and contagion: the 5 C’s that will shape the future of telemedicine. </w:t>
      </w:r>
      <w:r w:rsidRPr="00CE63F1">
        <w:rPr>
          <w:i/>
          <w:iCs/>
          <w:shd w:val="clear" w:color="auto" w:fill="FFFFFF"/>
        </w:rPr>
        <w:t>Journal of Parkinson's disease</w:t>
      </w:r>
      <w:r w:rsidRPr="00CE63F1">
        <w:rPr>
          <w:shd w:val="clear" w:color="auto" w:fill="FFFFFF"/>
        </w:rPr>
        <w:t>, </w:t>
      </w:r>
      <w:r w:rsidRPr="00CE63F1">
        <w:rPr>
          <w:i/>
          <w:iCs/>
          <w:shd w:val="clear" w:color="auto" w:fill="FFFFFF"/>
        </w:rPr>
        <w:t>10</w:t>
      </w:r>
      <w:r w:rsidRPr="00CE63F1">
        <w:rPr>
          <w:shd w:val="clear" w:color="auto" w:fill="FFFFFF"/>
        </w:rPr>
        <w:t>(3), 893-897.</w:t>
      </w:r>
    </w:p>
    <w:p w14:paraId="3E7C5BE8" w14:textId="77777777" w:rsidR="00860D10" w:rsidRDefault="00860D10" w:rsidP="00860D10">
      <w:proofErr w:type="spellStart"/>
      <w:r>
        <w:rPr>
          <w:shd w:val="clear" w:color="auto" w:fill="FFFFFF"/>
        </w:rPr>
        <w:t>Eschenbaum</w:t>
      </w:r>
      <w:proofErr w:type="spellEnd"/>
      <w:r>
        <w:rPr>
          <w:shd w:val="clear" w:color="auto" w:fill="FFFFFF"/>
        </w:rPr>
        <w:t>, N. K. (2020). Robert Herrick and the five (or six) senses. In </w:t>
      </w:r>
      <w:r>
        <w:rPr>
          <w:i/>
          <w:iCs/>
          <w:shd w:val="clear" w:color="auto" w:fill="FFFFFF"/>
        </w:rPr>
        <w:t>The senses in early modern England, 1558–1660</w:t>
      </w:r>
      <w:r>
        <w:rPr>
          <w:shd w:val="clear" w:color="auto" w:fill="FFFFFF"/>
        </w:rPr>
        <w:t> (pp. 113-129). Manchester University Press.</w:t>
      </w:r>
    </w:p>
    <w:p w14:paraId="2E88340F" w14:textId="3E7559C9" w:rsidR="00860D10" w:rsidRPr="00860D10" w:rsidRDefault="00860D10" w:rsidP="00860D10">
      <w:proofErr w:type="spellStart"/>
      <w:r w:rsidRPr="00CE63F1">
        <w:rPr>
          <w:shd w:val="clear" w:color="auto" w:fill="FFFFFF"/>
        </w:rPr>
        <w:t>Galabova</w:t>
      </w:r>
      <w:proofErr w:type="spellEnd"/>
      <w:r w:rsidRPr="00CE63F1">
        <w:rPr>
          <w:shd w:val="clear" w:color="auto" w:fill="FFFFFF"/>
        </w:rPr>
        <w:t>, B. (2019). Application of the SWOT-analysis in project management in business organizations. </w:t>
      </w:r>
      <w:r w:rsidRPr="00CE63F1">
        <w:rPr>
          <w:i/>
          <w:iCs/>
          <w:shd w:val="clear" w:color="auto" w:fill="FFFFFF"/>
        </w:rPr>
        <w:t xml:space="preserve">Science </w:t>
      </w:r>
      <w:r w:rsidR="002A3D83">
        <w:rPr>
          <w:i/>
          <w:iCs/>
          <w:shd w:val="clear" w:color="auto" w:fill="FFFFFF"/>
        </w:rPr>
        <w:t>and</w:t>
      </w:r>
      <w:r w:rsidRPr="00CE63F1">
        <w:rPr>
          <w:i/>
          <w:iCs/>
          <w:shd w:val="clear" w:color="auto" w:fill="FFFFFF"/>
        </w:rPr>
        <w:t xml:space="preserve"> Research</w:t>
      </w:r>
      <w:r w:rsidRPr="00CE63F1">
        <w:rPr>
          <w:shd w:val="clear" w:color="auto" w:fill="FFFFFF"/>
        </w:rPr>
        <w:t>.</w:t>
      </w:r>
    </w:p>
    <w:p w14:paraId="3A41E3BD" w14:textId="77777777" w:rsidR="00860D10" w:rsidRPr="00CE63F1" w:rsidRDefault="00860D10" w:rsidP="00860D10">
      <w:pPr>
        <w:rPr>
          <w:shd w:val="clear" w:color="auto" w:fill="FFFFFF"/>
        </w:rPr>
      </w:pPr>
      <w:r w:rsidRPr="00CE63F1">
        <w:rPr>
          <w:shd w:val="clear" w:color="auto" w:fill="FFFFFF"/>
        </w:rPr>
        <w:t>Graf, K. (2022). Taste knowledge: couscous and the cook's six senses. </w:t>
      </w:r>
      <w:r w:rsidRPr="00CE63F1">
        <w:rPr>
          <w:i/>
          <w:iCs/>
          <w:shd w:val="clear" w:color="auto" w:fill="FFFFFF"/>
        </w:rPr>
        <w:t>Journal of the Royal Anthropological Institute</w:t>
      </w:r>
      <w:r w:rsidRPr="00CE63F1">
        <w:rPr>
          <w:shd w:val="clear" w:color="auto" w:fill="FFFFFF"/>
        </w:rPr>
        <w:t>, </w:t>
      </w:r>
      <w:r w:rsidRPr="00CE63F1">
        <w:rPr>
          <w:i/>
          <w:iCs/>
          <w:shd w:val="clear" w:color="auto" w:fill="FFFFFF"/>
        </w:rPr>
        <w:t>28</w:t>
      </w:r>
      <w:r w:rsidRPr="00CE63F1">
        <w:rPr>
          <w:shd w:val="clear" w:color="auto" w:fill="FFFFFF"/>
        </w:rPr>
        <w:t>(2), 577-594.</w:t>
      </w:r>
    </w:p>
    <w:p w14:paraId="0CCA9DA9" w14:textId="3D553D55" w:rsidR="00860D10" w:rsidRPr="00CE63F1" w:rsidRDefault="00860D10" w:rsidP="00860D10">
      <w:pPr>
        <w:rPr>
          <w:shd w:val="clear" w:color="auto" w:fill="FFFFFF"/>
        </w:rPr>
      </w:pPr>
      <w:proofErr w:type="spellStart"/>
      <w:r w:rsidRPr="00CE63F1">
        <w:rPr>
          <w:shd w:val="clear" w:color="auto" w:fill="FFFFFF"/>
        </w:rPr>
        <w:t>Kusdinar</w:t>
      </w:r>
      <w:proofErr w:type="spellEnd"/>
      <w:r w:rsidRPr="00CE63F1">
        <w:rPr>
          <w:shd w:val="clear" w:color="auto" w:fill="FFFFFF"/>
        </w:rPr>
        <w:t xml:space="preserve">, Y., </w:t>
      </w:r>
      <w:proofErr w:type="spellStart"/>
      <w:r w:rsidRPr="00CE63F1">
        <w:rPr>
          <w:shd w:val="clear" w:color="auto" w:fill="FFFFFF"/>
        </w:rPr>
        <w:t>Cahyani</w:t>
      </w:r>
      <w:proofErr w:type="spellEnd"/>
      <w:r w:rsidRPr="00CE63F1">
        <w:rPr>
          <w:shd w:val="clear" w:color="auto" w:fill="FFFFFF"/>
        </w:rPr>
        <w:t xml:space="preserve">, D., </w:t>
      </w:r>
      <w:r w:rsidR="002A3D83">
        <w:rPr>
          <w:shd w:val="clear" w:color="auto" w:fill="FFFFFF"/>
        </w:rPr>
        <w:t>and</w:t>
      </w:r>
      <w:r w:rsidRPr="00CE63F1">
        <w:rPr>
          <w:shd w:val="clear" w:color="auto" w:fill="FFFFFF"/>
        </w:rPr>
        <w:t xml:space="preserve"> </w:t>
      </w:r>
      <w:proofErr w:type="spellStart"/>
      <w:r w:rsidRPr="00CE63F1">
        <w:rPr>
          <w:shd w:val="clear" w:color="auto" w:fill="FFFFFF"/>
        </w:rPr>
        <w:t>Mardiana</w:t>
      </w:r>
      <w:proofErr w:type="spellEnd"/>
      <w:r w:rsidRPr="00CE63F1">
        <w:rPr>
          <w:shd w:val="clear" w:color="auto" w:fill="FFFFFF"/>
        </w:rPr>
        <w:t>, R. (2019). Objective Thermal Comfort of Sport Facilities. In </w:t>
      </w:r>
      <w:r w:rsidRPr="00CE63F1">
        <w:rPr>
          <w:i/>
          <w:iCs/>
          <w:shd w:val="clear" w:color="auto" w:fill="FFFFFF"/>
        </w:rPr>
        <w:t>3rd International Conference on Sport Science, Health, and Physical Education (ICSSHPE 2018)</w:t>
      </w:r>
      <w:r w:rsidRPr="00CE63F1">
        <w:rPr>
          <w:shd w:val="clear" w:color="auto" w:fill="FFFFFF"/>
        </w:rPr>
        <w:t> (pp. 51-55). Atlantis Press.</w:t>
      </w:r>
    </w:p>
    <w:p w14:paraId="540F0142" w14:textId="77777777" w:rsidR="00860D10" w:rsidRPr="00CE63F1" w:rsidRDefault="00860D10" w:rsidP="00860D10">
      <w:pPr>
        <w:rPr>
          <w:shd w:val="clear" w:color="auto" w:fill="FFFFFF"/>
        </w:rPr>
      </w:pPr>
      <w:r w:rsidRPr="00CE63F1">
        <w:rPr>
          <w:shd w:val="clear" w:color="auto" w:fill="FFFFFF"/>
        </w:rPr>
        <w:t>Lima, E. F. F. (2019). </w:t>
      </w:r>
      <w:r w:rsidRPr="00CE63F1">
        <w:rPr>
          <w:i/>
          <w:iCs/>
          <w:shd w:val="clear" w:color="auto" w:fill="FFFFFF"/>
        </w:rPr>
        <w:t xml:space="preserve">O turismo de </w:t>
      </w:r>
      <w:proofErr w:type="spellStart"/>
      <w:r w:rsidRPr="00CE63F1">
        <w:rPr>
          <w:i/>
          <w:iCs/>
          <w:shd w:val="clear" w:color="auto" w:fill="FFFFFF"/>
        </w:rPr>
        <w:t>luxo</w:t>
      </w:r>
      <w:proofErr w:type="spellEnd"/>
      <w:r w:rsidRPr="00CE63F1">
        <w:rPr>
          <w:i/>
          <w:iCs/>
          <w:shd w:val="clear" w:color="auto" w:fill="FFFFFF"/>
        </w:rPr>
        <w:t xml:space="preserve">: o </w:t>
      </w:r>
      <w:proofErr w:type="spellStart"/>
      <w:r w:rsidRPr="00CE63F1">
        <w:rPr>
          <w:i/>
          <w:iCs/>
          <w:shd w:val="clear" w:color="auto" w:fill="FFFFFF"/>
        </w:rPr>
        <w:t>caso</w:t>
      </w:r>
      <w:proofErr w:type="spellEnd"/>
      <w:r w:rsidRPr="00CE63F1">
        <w:rPr>
          <w:i/>
          <w:iCs/>
          <w:shd w:val="clear" w:color="auto" w:fill="FFFFFF"/>
        </w:rPr>
        <w:t xml:space="preserve"> do Hotel Six Senses Douro Valley</w:t>
      </w:r>
      <w:r w:rsidRPr="00CE63F1">
        <w:rPr>
          <w:shd w:val="clear" w:color="auto" w:fill="FFFFFF"/>
        </w:rPr>
        <w:t xml:space="preserve"> (Doctoral dissertation, Instituto </w:t>
      </w:r>
      <w:proofErr w:type="spellStart"/>
      <w:r w:rsidRPr="00CE63F1">
        <w:rPr>
          <w:shd w:val="clear" w:color="auto" w:fill="FFFFFF"/>
        </w:rPr>
        <w:t>Politecnico</w:t>
      </w:r>
      <w:proofErr w:type="spellEnd"/>
      <w:r w:rsidRPr="00CE63F1">
        <w:rPr>
          <w:shd w:val="clear" w:color="auto" w:fill="FFFFFF"/>
        </w:rPr>
        <w:t xml:space="preserve"> do Porto (Portugal)).</w:t>
      </w:r>
    </w:p>
    <w:p w14:paraId="5EB028E7" w14:textId="3B6426DE" w:rsidR="00860D10" w:rsidRPr="00CE63F1" w:rsidRDefault="00860D10" w:rsidP="00860D10">
      <w:pPr>
        <w:rPr>
          <w:shd w:val="clear" w:color="auto" w:fill="FFFFFF"/>
        </w:rPr>
      </w:pPr>
      <w:proofErr w:type="spellStart"/>
      <w:r w:rsidRPr="00CE63F1">
        <w:rPr>
          <w:shd w:val="clear" w:color="auto" w:fill="FFFFFF"/>
        </w:rPr>
        <w:t>Palomares</w:t>
      </w:r>
      <w:proofErr w:type="spellEnd"/>
      <w:r w:rsidRPr="00CE63F1">
        <w:rPr>
          <w:shd w:val="clear" w:color="auto" w:fill="FFFFFF"/>
        </w:rPr>
        <w:t xml:space="preserve">, I., Martínez-Cámara, E., Montes, R., García-Moral, P., </w:t>
      </w:r>
      <w:proofErr w:type="spellStart"/>
      <w:r w:rsidRPr="00CE63F1">
        <w:rPr>
          <w:shd w:val="clear" w:color="auto" w:fill="FFFFFF"/>
        </w:rPr>
        <w:t>Chiachio</w:t>
      </w:r>
      <w:proofErr w:type="spellEnd"/>
      <w:r w:rsidRPr="00CE63F1">
        <w:rPr>
          <w:shd w:val="clear" w:color="auto" w:fill="FFFFFF"/>
        </w:rPr>
        <w:t xml:space="preserve">, M., </w:t>
      </w:r>
      <w:proofErr w:type="spellStart"/>
      <w:r w:rsidRPr="00CE63F1">
        <w:rPr>
          <w:shd w:val="clear" w:color="auto" w:fill="FFFFFF"/>
        </w:rPr>
        <w:t>Chiachio</w:t>
      </w:r>
      <w:proofErr w:type="spellEnd"/>
      <w:r w:rsidRPr="00CE63F1">
        <w:rPr>
          <w:shd w:val="clear" w:color="auto" w:fill="FFFFFF"/>
        </w:rPr>
        <w:t xml:space="preserve">, J., ... </w:t>
      </w:r>
      <w:r w:rsidR="002A3D83">
        <w:rPr>
          <w:shd w:val="clear" w:color="auto" w:fill="FFFFFF"/>
        </w:rPr>
        <w:t>and</w:t>
      </w:r>
      <w:r w:rsidRPr="00CE63F1">
        <w:rPr>
          <w:shd w:val="clear" w:color="auto" w:fill="FFFFFF"/>
        </w:rPr>
        <w:t xml:space="preserve"> Herrera, F. (2021). A panoramic view and swot analysis of artificial intelligence for </w:t>
      </w:r>
      <w:r w:rsidRPr="00CE63F1">
        <w:rPr>
          <w:shd w:val="clear" w:color="auto" w:fill="FFFFFF"/>
        </w:rPr>
        <w:lastRenderedPageBreak/>
        <w:t xml:space="preserve">achieving </w:t>
      </w:r>
      <w:r w:rsidR="00334432">
        <w:rPr>
          <w:shd w:val="clear" w:color="auto" w:fill="FFFFFF"/>
        </w:rPr>
        <w:t xml:space="preserve">the </w:t>
      </w:r>
      <w:r w:rsidRPr="00CE63F1">
        <w:rPr>
          <w:shd w:val="clear" w:color="auto" w:fill="FFFFFF"/>
        </w:rPr>
        <w:t>sustainable development goals by 2030: progress and prospects. </w:t>
      </w:r>
      <w:r w:rsidRPr="00CE63F1">
        <w:rPr>
          <w:i/>
          <w:iCs/>
          <w:shd w:val="clear" w:color="auto" w:fill="FFFFFF"/>
        </w:rPr>
        <w:t>Applied Intelligence</w:t>
      </w:r>
      <w:r w:rsidRPr="00CE63F1">
        <w:rPr>
          <w:shd w:val="clear" w:color="auto" w:fill="FFFFFF"/>
        </w:rPr>
        <w:t>, </w:t>
      </w:r>
      <w:r w:rsidRPr="00CE63F1">
        <w:rPr>
          <w:i/>
          <w:iCs/>
          <w:shd w:val="clear" w:color="auto" w:fill="FFFFFF"/>
        </w:rPr>
        <w:t>51</w:t>
      </w:r>
      <w:r w:rsidRPr="00CE63F1">
        <w:rPr>
          <w:shd w:val="clear" w:color="auto" w:fill="FFFFFF"/>
        </w:rPr>
        <w:t>, 6497-6527.</w:t>
      </w:r>
    </w:p>
    <w:p w14:paraId="271DFD49" w14:textId="79988426" w:rsidR="00860D10" w:rsidRPr="00CE63F1" w:rsidRDefault="00860D10" w:rsidP="00860D10">
      <w:pPr>
        <w:rPr>
          <w:shd w:val="clear" w:color="auto" w:fill="FFFFFF"/>
        </w:rPr>
      </w:pPr>
      <w:proofErr w:type="spellStart"/>
      <w:r w:rsidRPr="00CE63F1">
        <w:rPr>
          <w:shd w:val="clear" w:color="auto" w:fill="FFFFFF"/>
        </w:rPr>
        <w:t>Piuchan</w:t>
      </w:r>
      <w:proofErr w:type="spellEnd"/>
      <w:r w:rsidRPr="00CE63F1">
        <w:rPr>
          <w:shd w:val="clear" w:color="auto" w:fill="FFFFFF"/>
        </w:rPr>
        <w:t xml:space="preserve">, M., </w:t>
      </w:r>
      <w:r w:rsidR="002A3D83">
        <w:rPr>
          <w:shd w:val="clear" w:color="auto" w:fill="FFFFFF"/>
        </w:rPr>
        <w:t>and</w:t>
      </w:r>
      <w:r w:rsidRPr="00CE63F1">
        <w:rPr>
          <w:shd w:val="clear" w:color="auto" w:fill="FFFFFF"/>
        </w:rPr>
        <w:t xml:space="preserve"> </w:t>
      </w:r>
      <w:proofErr w:type="spellStart"/>
      <w:r w:rsidRPr="00CE63F1">
        <w:rPr>
          <w:shd w:val="clear" w:color="auto" w:fill="FFFFFF"/>
        </w:rPr>
        <w:t>Prachansit</w:t>
      </w:r>
      <w:proofErr w:type="spellEnd"/>
      <w:r w:rsidRPr="00CE63F1">
        <w:rPr>
          <w:shd w:val="clear" w:color="auto" w:fill="FFFFFF"/>
        </w:rPr>
        <w:t xml:space="preserve">, S. (2019). Hotel pioneers' leadership styles: A case study on the founders of Oberoi Group and </w:t>
      </w:r>
      <w:proofErr w:type="spellStart"/>
      <w:r w:rsidRPr="00CE63F1">
        <w:rPr>
          <w:shd w:val="clear" w:color="auto" w:fill="FFFFFF"/>
        </w:rPr>
        <w:t>Soneva</w:t>
      </w:r>
      <w:proofErr w:type="spellEnd"/>
      <w:r w:rsidRPr="00CE63F1">
        <w:rPr>
          <w:shd w:val="clear" w:color="auto" w:fill="FFFFFF"/>
        </w:rPr>
        <w:t xml:space="preserve"> and Six Senses Resort and Spa. </w:t>
      </w:r>
      <w:r w:rsidRPr="00CE63F1">
        <w:rPr>
          <w:i/>
          <w:iCs/>
          <w:shd w:val="clear" w:color="auto" w:fill="FFFFFF"/>
        </w:rPr>
        <w:t>Tourism: An International Interdisciplinary Journal</w:t>
      </w:r>
      <w:r w:rsidRPr="00CE63F1">
        <w:rPr>
          <w:shd w:val="clear" w:color="auto" w:fill="FFFFFF"/>
        </w:rPr>
        <w:t>, </w:t>
      </w:r>
      <w:r w:rsidRPr="00CE63F1">
        <w:rPr>
          <w:i/>
          <w:iCs/>
          <w:shd w:val="clear" w:color="auto" w:fill="FFFFFF"/>
        </w:rPr>
        <w:t>67</w:t>
      </w:r>
      <w:r w:rsidRPr="00CE63F1">
        <w:rPr>
          <w:shd w:val="clear" w:color="auto" w:fill="FFFFFF"/>
        </w:rPr>
        <w:t>(4), 375-388.</w:t>
      </w:r>
    </w:p>
    <w:p w14:paraId="448AAB6B" w14:textId="424FB0E4" w:rsidR="00860D10" w:rsidRDefault="00860D10" w:rsidP="00860D10">
      <w:r>
        <w:rPr>
          <w:shd w:val="clear" w:color="auto" w:fill="FFFFFF"/>
        </w:rPr>
        <w:t>Silva, S. D. S. B. (2018). </w:t>
      </w:r>
      <w:r>
        <w:rPr>
          <w:i/>
          <w:iCs/>
          <w:shd w:val="clear" w:color="auto" w:fill="FFFFFF"/>
        </w:rPr>
        <w:t xml:space="preserve">Wellness tourism in Southeast Asia: the case study of Six Senses Hotels Resorts </w:t>
      </w:r>
      <w:r w:rsidR="002A3D83">
        <w:rPr>
          <w:i/>
          <w:iCs/>
          <w:shd w:val="clear" w:color="auto" w:fill="FFFFFF"/>
        </w:rPr>
        <w:t>and</w:t>
      </w:r>
      <w:r>
        <w:rPr>
          <w:i/>
          <w:iCs/>
          <w:shd w:val="clear" w:color="auto" w:fill="FFFFFF"/>
        </w:rPr>
        <w:t xml:space="preserve"> Spas</w:t>
      </w:r>
      <w:r>
        <w:rPr>
          <w:shd w:val="clear" w:color="auto" w:fill="FFFFFF"/>
        </w:rPr>
        <w:t> (Doctoral dissertation).</w:t>
      </w:r>
      <w:r>
        <w:t xml:space="preserve"> </w:t>
      </w:r>
    </w:p>
    <w:p w14:paraId="16DEEFCE" w14:textId="77777777" w:rsidR="00860D10" w:rsidRPr="00CE63F1" w:rsidRDefault="00860D10" w:rsidP="00860D10">
      <w:pPr>
        <w:rPr>
          <w:shd w:val="clear" w:color="auto" w:fill="FFFFFF"/>
        </w:rPr>
      </w:pPr>
      <w:proofErr w:type="spellStart"/>
      <w:r w:rsidRPr="00CE63F1">
        <w:rPr>
          <w:shd w:val="clear" w:color="auto" w:fill="FFFFFF"/>
        </w:rPr>
        <w:t>Stombelli</w:t>
      </w:r>
      <w:proofErr w:type="spellEnd"/>
      <w:r w:rsidRPr="00CE63F1">
        <w:rPr>
          <w:shd w:val="clear" w:color="auto" w:fill="FFFFFF"/>
        </w:rPr>
        <w:t xml:space="preserve">, V. M. (2020). Corporate Social Responsibility in hospitality: are sustainability initiatives really sustainable? Case examples from </w:t>
      </w:r>
      <w:proofErr w:type="spellStart"/>
      <w:r w:rsidRPr="00CE63F1">
        <w:rPr>
          <w:shd w:val="clear" w:color="auto" w:fill="FFFFFF"/>
        </w:rPr>
        <w:t>CitizenM</w:t>
      </w:r>
      <w:proofErr w:type="spellEnd"/>
      <w:r w:rsidRPr="00CE63F1">
        <w:rPr>
          <w:shd w:val="clear" w:color="auto" w:fill="FFFFFF"/>
        </w:rPr>
        <w:t xml:space="preserve">, </w:t>
      </w:r>
      <w:proofErr w:type="spellStart"/>
      <w:r w:rsidRPr="00CE63F1">
        <w:rPr>
          <w:shd w:val="clear" w:color="auto" w:fill="FFFFFF"/>
        </w:rPr>
        <w:t>Lefay</w:t>
      </w:r>
      <w:proofErr w:type="spellEnd"/>
      <w:r w:rsidRPr="00CE63F1">
        <w:rPr>
          <w:shd w:val="clear" w:color="auto" w:fill="FFFFFF"/>
        </w:rPr>
        <w:t xml:space="preserve"> and Six Senses. </w:t>
      </w:r>
      <w:r w:rsidRPr="00CE63F1">
        <w:rPr>
          <w:i/>
          <w:iCs/>
          <w:shd w:val="clear" w:color="auto" w:fill="FFFFFF"/>
        </w:rPr>
        <w:t>Worldwide Hospitality and Tourism Themes</w:t>
      </w:r>
      <w:r w:rsidRPr="00CE63F1">
        <w:rPr>
          <w:shd w:val="clear" w:color="auto" w:fill="FFFFFF"/>
        </w:rPr>
        <w:t>, </w:t>
      </w:r>
      <w:r w:rsidRPr="00CE63F1">
        <w:rPr>
          <w:i/>
          <w:iCs/>
          <w:shd w:val="clear" w:color="auto" w:fill="FFFFFF"/>
        </w:rPr>
        <w:t>12</w:t>
      </w:r>
      <w:r w:rsidRPr="00CE63F1">
        <w:rPr>
          <w:shd w:val="clear" w:color="auto" w:fill="FFFFFF"/>
        </w:rPr>
        <w:t>(5), 525-545.</w:t>
      </w:r>
    </w:p>
    <w:p w14:paraId="01A273B4" w14:textId="28ADB451" w:rsidR="00860D10" w:rsidRPr="00CE63F1" w:rsidRDefault="00860D10" w:rsidP="00860D10">
      <w:pPr>
        <w:rPr>
          <w:shd w:val="clear" w:color="auto" w:fill="FFFFFF"/>
        </w:rPr>
      </w:pPr>
      <w:proofErr w:type="spellStart"/>
      <w:r w:rsidRPr="00CE63F1">
        <w:rPr>
          <w:shd w:val="clear" w:color="auto" w:fill="FFFFFF"/>
        </w:rPr>
        <w:t>Subotić</w:t>
      </w:r>
      <w:proofErr w:type="spellEnd"/>
      <w:r w:rsidRPr="00CE63F1">
        <w:rPr>
          <w:shd w:val="clear" w:color="auto" w:fill="FFFFFF"/>
        </w:rPr>
        <w:t xml:space="preserve">, M., </w:t>
      </w:r>
      <w:proofErr w:type="spellStart"/>
      <w:r w:rsidRPr="00CE63F1">
        <w:rPr>
          <w:shd w:val="clear" w:color="auto" w:fill="FFFFFF"/>
        </w:rPr>
        <w:t>Vulić</w:t>
      </w:r>
      <w:proofErr w:type="spellEnd"/>
      <w:r w:rsidRPr="00CE63F1">
        <w:rPr>
          <w:shd w:val="clear" w:color="auto" w:fill="FFFFFF"/>
        </w:rPr>
        <w:t xml:space="preserve">, M., </w:t>
      </w:r>
      <w:proofErr w:type="spellStart"/>
      <w:r w:rsidRPr="00CE63F1">
        <w:rPr>
          <w:shd w:val="clear" w:color="auto" w:fill="FFFFFF"/>
        </w:rPr>
        <w:t>Ristić</w:t>
      </w:r>
      <w:proofErr w:type="spellEnd"/>
      <w:r w:rsidRPr="00CE63F1">
        <w:rPr>
          <w:shd w:val="clear" w:color="auto" w:fill="FFFFFF"/>
        </w:rPr>
        <w:t xml:space="preserve">, B., </w:t>
      </w:r>
      <w:proofErr w:type="spellStart"/>
      <w:r w:rsidRPr="00CE63F1">
        <w:rPr>
          <w:shd w:val="clear" w:color="auto" w:fill="FFFFFF"/>
        </w:rPr>
        <w:t>Popović</w:t>
      </w:r>
      <w:proofErr w:type="spellEnd"/>
      <w:r w:rsidRPr="00CE63F1">
        <w:rPr>
          <w:shd w:val="clear" w:color="auto" w:fill="FFFFFF"/>
        </w:rPr>
        <w:t xml:space="preserve"> </w:t>
      </w:r>
      <w:proofErr w:type="spellStart"/>
      <w:r w:rsidRPr="00CE63F1">
        <w:rPr>
          <w:shd w:val="clear" w:color="auto" w:fill="FFFFFF"/>
        </w:rPr>
        <w:t>Šević</w:t>
      </w:r>
      <w:proofErr w:type="spellEnd"/>
      <w:r w:rsidRPr="00CE63F1">
        <w:rPr>
          <w:shd w:val="clear" w:color="auto" w:fill="FFFFFF"/>
        </w:rPr>
        <w:t xml:space="preserve">, N., </w:t>
      </w:r>
      <w:proofErr w:type="spellStart"/>
      <w:r w:rsidRPr="00CE63F1">
        <w:rPr>
          <w:shd w:val="clear" w:color="auto" w:fill="FFFFFF"/>
        </w:rPr>
        <w:t>Šević</w:t>
      </w:r>
      <w:proofErr w:type="spellEnd"/>
      <w:r w:rsidRPr="00CE63F1">
        <w:rPr>
          <w:shd w:val="clear" w:color="auto" w:fill="FFFFFF"/>
        </w:rPr>
        <w:t xml:space="preserve">, A., </w:t>
      </w:r>
      <w:r w:rsidR="002A3D83">
        <w:rPr>
          <w:shd w:val="clear" w:color="auto" w:fill="FFFFFF"/>
        </w:rPr>
        <w:t>and</w:t>
      </w:r>
      <w:r w:rsidRPr="00CE63F1">
        <w:rPr>
          <w:shd w:val="clear" w:color="auto" w:fill="FFFFFF"/>
        </w:rPr>
        <w:t xml:space="preserve"> </w:t>
      </w:r>
      <w:proofErr w:type="spellStart"/>
      <w:r w:rsidRPr="00CE63F1">
        <w:rPr>
          <w:shd w:val="clear" w:color="auto" w:fill="FFFFFF"/>
        </w:rPr>
        <w:t>Ilić</w:t>
      </w:r>
      <w:proofErr w:type="spellEnd"/>
      <w:r w:rsidRPr="00CE63F1">
        <w:rPr>
          <w:shd w:val="clear" w:color="auto" w:fill="FFFFFF"/>
        </w:rPr>
        <w:t>, M. (2021). Evaluating the impact of 5Cs model factors and marketing mix analysis: A case study. In </w:t>
      </w:r>
      <w:r w:rsidRPr="00CE63F1">
        <w:rPr>
          <w:i/>
          <w:iCs/>
          <w:shd w:val="clear" w:color="auto" w:fill="FFFFFF"/>
        </w:rPr>
        <w:t>37th IBIMA conference proceedings</w:t>
      </w:r>
      <w:r w:rsidRPr="00CE63F1">
        <w:rPr>
          <w:shd w:val="clear" w:color="auto" w:fill="FFFFFF"/>
        </w:rPr>
        <w:t>.</w:t>
      </w:r>
    </w:p>
    <w:p w14:paraId="056E9A52" w14:textId="77777777" w:rsidR="00860D10" w:rsidRDefault="00860D10">
      <w:pPr>
        <w:spacing w:line="259" w:lineRule="auto"/>
        <w:jc w:val="left"/>
        <w:rPr>
          <w:rFonts w:eastAsiaTheme="majorEastAsia" w:cstheme="majorBidi"/>
          <w:b/>
          <w:sz w:val="36"/>
          <w:szCs w:val="32"/>
        </w:rPr>
      </w:pPr>
      <w:r>
        <w:br w:type="page"/>
      </w:r>
    </w:p>
    <w:p w14:paraId="2821D9B1" w14:textId="0AF21DD1" w:rsidR="00437E86" w:rsidRDefault="00437E86" w:rsidP="00437E86">
      <w:pPr>
        <w:pStyle w:val="Heading1"/>
      </w:pPr>
      <w:bookmarkStart w:id="9" w:name="_Toc135400399"/>
      <w:r>
        <w:lastRenderedPageBreak/>
        <w:t>Appendix</w:t>
      </w:r>
      <w:bookmarkEnd w:id="9"/>
    </w:p>
    <w:p w14:paraId="35A92B8D" w14:textId="1E62749A" w:rsidR="00437E86" w:rsidRDefault="00B7172E" w:rsidP="00390AD2">
      <w:r>
        <w:t>SLIDE 1</w:t>
      </w:r>
    </w:p>
    <w:p w14:paraId="5EB3F31A" w14:textId="6DEEFDFE" w:rsidR="00B7172E" w:rsidRDefault="00B7172E" w:rsidP="00390AD2">
      <w:r>
        <w:rPr>
          <w:noProof/>
          <w:lang w:val="en-US"/>
          <w14:ligatures w14:val="standardContextual"/>
        </w:rPr>
        <w:drawing>
          <wp:inline distT="0" distB="0" distL="0" distR="0" wp14:anchorId="0492EFF7" wp14:editId="50146A96">
            <wp:extent cx="5731510" cy="3223895"/>
            <wp:effectExtent l="0" t="0" r="2540" b="0"/>
            <wp:docPr id="16702849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28497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401770E0" w14:textId="3E41B06C" w:rsidR="00B7172E" w:rsidRDefault="00B7172E" w:rsidP="00390AD2">
      <w:r>
        <w:t xml:space="preserve">SLIDE 2 </w:t>
      </w:r>
    </w:p>
    <w:p w14:paraId="74893EAB" w14:textId="1257ACA5" w:rsidR="00B7172E" w:rsidRDefault="00B7172E" w:rsidP="00390AD2">
      <w:r>
        <w:rPr>
          <w:noProof/>
          <w:lang w:val="en-US"/>
          <w14:ligatures w14:val="standardContextual"/>
        </w:rPr>
        <w:drawing>
          <wp:inline distT="0" distB="0" distL="0" distR="0" wp14:anchorId="4886FDF3" wp14:editId="376EDBFC">
            <wp:extent cx="5731510" cy="3223895"/>
            <wp:effectExtent l="0" t="0" r="2540" b="0"/>
            <wp:docPr id="148281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810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3FEAC1A4" w14:textId="77777777" w:rsidR="00B7172E" w:rsidRDefault="00B7172E" w:rsidP="00390AD2"/>
    <w:p w14:paraId="042DC27F" w14:textId="6A8B32EA" w:rsidR="00B7172E" w:rsidRDefault="00B7172E">
      <w:pPr>
        <w:spacing w:line="259" w:lineRule="auto"/>
        <w:jc w:val="left"/>
      </w:pPr>
      <w:r>
        <w:br w:type="page"/>
      </w:r>
    </w:p>
    <w:p w14:paraId="792D1E5C" w14:textId="6598E06B" w:rsidR="00B7172E" w:rsidRDefault="00B7172E" w:rsidP="00390AD2">
      <w:r>
        <w:lastRenderedPageBreak/>
        <w:t xml:space="preserve">SLIDE 3 </w:t>
      </w:r>
    </w:p>
    <w:p w14:paraId="01046D02" w14:textId="2CEDAD3F" w:rsidR="00B7172E" w:rsidRDefault="00B7172E" w:rsidP="00390AD2">
      <w:r>
        <w:rPr>
          <w:noProof/>
          <w:lang w:val="en-US"/>
          <w14:ligatures w14:val="standardContextual"/>
        </w:rPr>
        <w:drawing>
          <wp:inline distT="0" distB="0" distL="0" distR="0" wp14:anchorId="351C2141" wp14:editId="20362FD4">
            <wp:extent cx="5731510" cy="3223895"/>
            <wp:effectExtent l="0" t="0" r="2540" b="0"/>
            <wp:docPr id="7065026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50260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4856234" w14:textId="3DCC9190" w:rsidR="00B7172E" w:rsidRDefault="00B7172E" w:rsidP="00390AD2">
      <w:r>
        <w:t xml:space="preserve">SLIDE CONTENT </w:t>
      </w:r>
    </w:p>
    <w:p w14:paraId="49833324" w14:textId="77777777" w:rsidR="00B7172E" w:rsidRPr="00B7172E" w:rsidRDefault="00B7172E" w:rsidP="00B7172E">
      <w:pPr>
        <w:numPr>
          <w:ilvl w:val="0"/>
          <w:numId w:val="11"/>
        </w:numPr>
        <w:rPr>
          <w:lang w:val="en-IN"/>
        </w:rPr>
      </w:pPr>
      <w:r w:rsidRPr="00B7172E">
        <w:rPr>
          <w:lang w:val="en-US"/>
        </w:rPr>
        <w:t xml:space="preserve">The presentation will discuss the tactics for engagement for Six Senses and after that will provide some recommendations to the hotel chain for improvement, growth and betterment. </w:t>
      </w:r>
    </w:p>
    <w:p w14:paraId="505F6426" w14:textId="32C5A3FC" w:rsidR="00B7172E" w:rsidRDefault="00B7172E" w:rsidP="00390AD2">
      <w:r>
        <w:t xml:space="preserve">SPEAKER NOTES </w:t>
      </w:r>
    </w:p>
    <w:p w14:paraId="218B5C05" w14:textId="77777777" w:rsidR="00B7172E" w:rsidRPr="00B7172E" w:rsidRDefault="00B7172E" w:rsidP="00B7172E">
      <w:pPr>
        <w:rPr>
          <w:lang w:val="en-IN"/>
        </w:rPr>
      </w:pPr>
      <w:r w:rsidRPr="00B7172E">
        <w:rPr>
          <w:lang w:val="en-US"/>
        </w:rPr>
        <w:t xml:space="preserve">This presentation will lay out a thorough marketing strategy for Six Senses, a premium hotel chain dedicated to sustainability and giving distinctive experiences. You will have a thorough grasp of our marketing strategy and how it fits with the current marketplace conditions and customer preferences by the end of this presentation. </w:t>
      </w:r>
    </w:p>
    <w:p w14:paraId="60906B52" w14:textId="68109662" w:rsidR="00B7172E" w:rsidRDefault="00B7172E" w:rsidP="00390AD2">
      <w:r>
        <w:t>SLIDE 4</w:t>
      </w:r>
    </w:p>
    <w:p w14:paraId="6DB5EC7B" w14:textId="2AF80706" w:rsidR="00B7172E" w:rsidRDefault="00B7172E" w:rsidP="00390AD2">
      <w:r>
        <w:rPr>
          <w:noProof/>
          <w:lang w:val="en-US"/>
          <w14:ligatures w14:val="standardContextual"/>
        </w:rPr>
        <w:lastRenderedPageBreak/>
        <w:drawing>
          <wp:inline distT="0" distB="0" distL="0" distR="0" wp14:anchorId="083247CD" wp14:editId="61D97462">
            <wp:extent cx="5731510" cy="3223895"/>
            <wp:effectExtent l="0" t="0" r="2540" b="0"/>
            <wp:docPr id="19987420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742055"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9FBFE5C" w14:textId="26559769" w:rsidR="00B7172E" w:rsidRDefault="00B7172E" w:rsidP="00390AD2">
      <w:r>
        <w:t xml:space="preserve">SLIDE CONTENT </w:t>
      </w:r>
    </w:p>
    <w:p w14:paraId="4CBAC48D" w14:textId="77777777" w:rsidR="00B7172E" w:rsidRPr="00B7172E" w:rsidRDefault="00B7172E" w:rsidP="00B7172E">
      <w:pPr>
        <w:numPr>
          <w:ilvl w:val="0"/>
          <w:numId w:val="12"/>
        </w:numPr>
        <w:rPr>
          <w:lang w:val="en-IN"/>
        </w:rPr>
      </w:pPr>
      <w:r w:rsidRPr="00B7172E">
        <w:rPr>
          <w:lang w:val="en-US"/>
        </w:rPr>
        <w:t>Use social media sites like Facebook, Twitter, and Instagram to communicate with customers and build a lively online community (</w:t>
      </w:r>
      <w:proofErr w:type="spellStart"/>
      <w:r w:rsidRPr="00B7172E">
        <w:rPr>
          <w:lang w:val="en-US"/>
        </w:rPr>
        <w:t>Cherapanukorn</w:t>
      </w:r>
      <w:proofErr w:type="spellEnd"/>
      <w:r w:rsidRPr="00B7172E">
        <w:rPr>
          <w:lang w:val="en-US"/>
        </w:rPr>
        <w:t>, and Focken, 2017 ).</w:t>
      </w:r>
    </w:p>
    <w:p w14:paraId="34132792" w14:textId="77777777" w:rsidR="00B7172E" w:rsidRPr="00B7172E" w:rsidRDefault="00B7172E" w:rsidP="00B7172E">
      <w:pPr>
        <w:numPr>
          <w:ilvl w:val="0"/>
          <w:numId w:val="12"/>
        </w:numPr>
        <w:rPr>
          <w:lang w:val="en-IN"/>
        </w:rPr>
      </w:pPr>
      <w:r w:rsidRPr="00B7172E">
        <w:rPr>
          <w:lang w:val="en-US"/>
        </w:rPr>
        <w:t xml:space="preserve">Post regularly interesting and eye-catching content that highlights the special experiences, environmental efforts, and wellness </w:t>
      </w:r>
      <w:proofErr w:type="spellStart"/>
      <w:r w:rsidRPr="00B7172E">
        <w:rPr>
          <w:lang w:val="en-US"/>
        </w:rPr>
        <w:t>programmes</w:t>
      </w:r>
      <w:proofErr w:type="spellEnd"/>
      <w:r w:rsidRPr="00B7172E">
        <w:rPr>
          <w:lang w:val="en-US"/>
        </w:rPr>
        <w:t xml:space="preserve"> that Six Senses has to offer.</w:t>
      </w:r>
    </w:p>
    <w:p w14:paraId="5DE1D76A" w14:textId="77777777" w:rsidR="00B7172E" w:rsidRPr="00B7172E" w:rsidRDefault="00B7172E" w:rsidP="00B7172E">
      <w:pPr>
        <w:numPr>
          <w:ilvl w:val="0"/>
          <w:numId w:val="12"/>
        </w:numPr>
        <w:rPr>
          <w:lang w:val="en-IN"/>
        </w:rPr>
      </w:pPr>
      <w:r w:rsidRPr="00B7172E">
        <w:rPr>
          <w:lang w:val="en-US"/>
        </w:rPr>
        <w:t xml:space="preserve">Ask questions, hold competitions, and share user-generated content using </w:t>
      </w:r>
      <w:proofErr w:type="spellStart"/>
      <w:r w:rsidRPr="00B7172E">
        <w:rPr>
          <w:lang w:val="en-US"/>
        </w:rPr>
        <w:t>customised</w:t>
      </w:r>
      <w:proofErr w:type="spellEnd"/>
      <w:r w:rsidRPr="00B7172E">
        <w:rPr>
          <w:lang w:val="en-US"/>
        </w:rPr>
        <w:t xml:space="preserve"> hashtags to get followers to engage.</w:t>
      </w:r>
    </w:p>
    <w:p w14:paraId="431F2813" w14:textId="06F13DB3" w:rsidR="00B7172E" w:rsidRDefault="00B7172E" w:rsidP="00390AD2">
      <w:r>
        <w:t>SPEAKER NOTES</w:t>
      </w:r>
    </w:p>
    <w:p w14:paraId="254F9BE9" w14:textId="598E90D5" w:rsidR="00B7172E" w:rsidRDefault="00B7172E" w:rsidP="00B7172E">
      <w:pPr>
        <w:rPr>
          <w:lang w:val="en-US"/>
        </w:rPr>
      </w:pPr>
      <w:r w:rsidRPr="00B7172E">
        <w:rPr>
          <w:lang w:val="en-US"/>
        </w:rPr>
        <w:t>Establishing lasting relationships and increasing brand loyalty, it's essential to engage customers. To successfully engage the target audience, Six Senses will use a variety of strategies. The purpose is to build an emotional bond, deliver insightful material, and cultivate a devoted following of ethically aware luxury travellers. These initiatives not only improve the client experience but also boost brand loyalty, encourage good word-of-mouth, and encourage repeat business.</w:t>
      </w:r>
    </w:p>
    <w:p w14:paraId="22B56298" w14:textId="77777777" w:rsidR="00B7172E" w:rsidRDefault="00B7172E">
      <w:pPr>
        <w:spacing w:line="259" w:lineRule="auto"/>
        <w:jc w:val="left"/>
        <w:rPr>
          <w:lang w:val="en-US"/>
        </w:rPr>
      </w:pPr>
      <w:r>
        <w:rPr>
          <w:lang w:val="en-US"/>
        </w:rPr>
        <w:br w:type="page"/>
      </w:r>
    </w:p>
    <w:p w14:paraId="241491A4" w14:textId="1CDB4366" w:rsidR="00B7172E" w:rsidRDefault="00B7172E" w:rsidP="00B7172E">
      <w:pPr>
        <w:rPr>
          <w:lang w:val="en-US"/>
        </w:rPr>
      </w:pPr>
      <w:r>
        <w:rPr>
          <w:lang w:val="en-US"/>
        </w:rPr>
        <w:lastRenderedPageBreak/>
        <w:t>SLIDE 5</w:t>
      </w:r>
    </w:p>
    <w:p w14:paraId="049FAEAF" w14:textId="4F5D87DA" w:rsidR="00B7172E" w:rsidRDefault="00B7172E" w:rsidP="00B7172E">
      <w:pPr>
        <w:rPr>
          <w:lang w:val="en-US"/>
        </w:rPr>
      </w:pPr>
      <w:r>
        <w:rPr>
          <w:noProof/>
          <w:lang w:val="en-US"/>
          <w14:ligatures w14:val="standardContextual"/>
        </w:rPr>
        <w:drawing>
          <wp:inline distT="0" distB="0" distL="0" distR="0" wp14:anchorId="523196ED" wp14:editId="2E33EEF0">
            <wp:extent cx="5731510" cy="3223895"/>
            <wp:effectExtent l="0" t="0" r="2540" b="0"/>
            <wp:docPr id="2766944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69443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60D1A19" w14:textId="2B6BF684" w:rsidR="00B7172E" w:rsidRDefault="00B7172E" w:rsidP="00B7172E">
      <w:pPr>
        <w:rPr>
          <w:lang w:val="en-US"/>
        </w:rPr>
      </w:pPr>
      <w:r>
        <w:rPr>
          <w:lang w:val="en-US"/>
        </w:rPr>
        <w:t xml:space="preserve">SLIDE CONTENT </w:t>
      </w:r>
    </w:p>
    <w:p w14:paraId="3328B8F0" w14:textId="77777777" w:rsidR="00B7172E" w:rsidRPr="00B7172E" w:rsidRDefault="00B7172E" w:rsidP="00B7172E">
      <w:pPr>
        <w:numPr>
          <w:ilvl w:val="0"/>
          <w:numId w:val="13"/>
        </w:numPr>
        <w:rPr>
          <w:lang w:val="en-IN"/>
        </w:rPr>
      </w:pPr>
      <w:r w:rsidRPr="00B7172E">
        <w:rPr>
          <w:lang w:val="en-IN"/>
        </w:rPr>
        <w:t>Expand into Emerging Markets</w:t>
      </w:r>
    </w:p>
    <w:p w14:paraId="3C4B9672" w14:textId="697AF834" w:rsidR="00B7172E" w:rsidRPr="00B7172E" w:rsidRDefault="00B7172E" w:rsidP="00B7172E">
      <w:pPr>
        <w:numPr>
          <w:ilvl w:val="0"/>
          <w:numId w:val="13"/>
        </w:numPr>
        <w:rPr>
          <w:lang w:val="en-IN"/>
        </w:rPr>
      </w:pPr>
      <w:r w:rsidRPr="00B7172E">
        <w:rPr>
          <w:lang w:val="en-IN"/>
        </w:rPr>
        <w:t>Enhance Personalization and Customization (</w:t>
      </w:r>
      <w:proofErr w:type="spellStart"/>
      <w:r w:rsidRPr="00B7172E">
        <w:rPr>
          <w:lang w:val="en-US"/>
        </w:rPr>
        <w:t>Form</w:t>
      </w:r>
      <w:r w:rsidR="00DC792C">
        <w:rPr>
          <w:lang w:val="en-US"/>
        </w:rPr>
        <w:t>olli</w:t>
      </w:r>
      <w:proofErr w:type="spellEnd"/>
      <w:r w:rsidRPr="00B7172E">
        <w:rPr>
          <w:lang w:val="en-US"/>
        </w:rPr>
        <w:t>, et al, 2022</w:t>
      </w:r>
      <w:r w:rsidRPr="00B7172E">
        <w:rPr>
          <w:lang w:val="en-IN"/>
        </w:rPr>
        <w:t>)</w:t>
      </w:r>
    </w:p>
    <w:p w14:paraId="3AD7634A" w14:textId="77777777" w:rsidR="00B7172E" w:rsidRPr="00B7172E" w:rsidRDefault="00B7172E" w:rsidP="00B7172E">
      <w:pPr>
        <w:numPr>
          <w:ilvl w:val="0"/>
          <w:numId w:val="13"/>
        </w:numPr>
        <w:rPr>
          <w:lang w:val="en-IN"/>
        </w:rPr>
      </w:pPr>
      <w:r w:rsidRPr="00B7172E">
        <w:rPr>
          <w:lang w:val="en-IN"/>
        </w:rPr>
        <w:t>Strengthen Partnerships and Collaborations (</w:t>
      </w:r>
      <w:r w:rsidRPr="00B7172E">
        <w:rPr>
          <w:lang w:val="en-US"/>
        </w:rPr>
        <w:t>Reina, et al, 2022</w:t>
      </w:r>
      <w:r w:rsidRPr="00B7172E">
        <w:rPr>
          <w:lang w:val="en-IN"/>
        </w:rPr>
        <w:t>)</w:t>
      </w:r>
    </w:p>
    <w:p w14:paraId="7408D97C" w14:textId="77777777" w:rsidR="00B7172E" w:rsidRPr="00B7172E" w:rsidRDefault="00B7172E" w:rsidP="00B7172E">
      <w:pPr>
        <w:numPr>
          <w:ilvl w:val="0"/>
          <w:numId w:val="13"/>
        </w:numPr>
        <w:rPr>
          <w:lang w:val="en-IN"/>
        </w:rPr>
      </w:pPr>
      <w:r w:rsidRPr="00B7172E">
        <w:rPr>
          <w:lang w:val="en-US"/>
        </w:rPr>
        <w:t>Focus on Employee Training and Development</w:t>
      </w:r>
    </w:p>
    <w:p w14:paraId="203D4F3C" w14:textId="5F642891" w:rsidR="00B7172E" w:rsidRDefault="00B7172E" w:rsidP="00B7172E">
      <w:pPr>
        <w:rPr>
          <w:lang w:val="en-US"/>
        </w:rPr>
      </w:pPr>
      <w:r>
        <w:rPr>
          <w:lang w:val="en-US"/>
        </w:rPr>
        <w:t xml:space="preserve">SPEAKER NOTES </w:t>
      </w:r>
    </w:p>
    <w:p w14:paraId="71BE6B91" w14:textId="77777777" w:rsidR="00B7172E" w:rsidRPr="00B7172E" w:rsidRDefault="00B7172E" w:rsidP="00B7172E">
      <w:pPr>
        <w:rPr>
          <w:lang w:val="en-IN"/>
        </w:rPr>
      </w:pPr>
      <w:r w:rsidRPr="00B7172E">
        <w:rPr>
          <w:lang w:val="en-IN"/>
        </w:rPr>
        <w:t>Now discussing these recommendations in detail these are:</w:t>
      </w:r>
    </w:p>
    <w:p w14:paraId="31318FEA" w14:textId="77777777" w:rsidR="00B7172E" w:rsidRPr="00B7172E" w:rsidRDefault="00B7172E" w:rsidP="00B7172E">
      <w:pPr>
        <w:rPr>
          <w:lang w:val="en-IN"/>
        </w:rPr>
      </w:pPr>
      <w:r w:rsidRPr="00B7172E">
        <w:rPr>
          <w:lang w:val="en-US"/>
        </w:rPr>
        <w:t>1) Establish new hotels in emerging nations where there is a rising demand for luxury-conscious tourism.</w:t>
      </w:r>
    </w:p>
    <w:p w14:paraId="556ACFC2" w14:textId="77777777" w:rsidR="00B7172E" w:rsidRPr="00B7172E" w:rsidRDefault="00B7172E" w:rsidP="00B7172E">
      <w:pPr>
        <w:rPr>
          <w:lang w:val="en-IN"/>
        </w:rPr>
      </w:pPr>
      <w:r w:rsidRPr="00B7172E">
        <w:rPr>
          <w:lang w:val="en-US"/>
        </w:rPr>
        <w:t xml:space="preserve">2) To learn about the tastes and insights of your customers, put money into technology and data analytics. Utilise this data to provide a </w:t>
      </w:r>
      <w:proofErr w:type="spellStart"/>
      <w:r w:rsidRPr="00B7172E">
        <w:rPr>
          <w:lang w:val="en-US"/>
        </w:rPr>
        <w:t>personalised</w:t>
      </w:r>
      <w:proofErr w:type="spellEnd"/>
      <w:r w:rsidRPr="00B7172E">
        <w:rPr>
          <w:lang w:val="en-US"/>
        </w:rPr>
        <w:t xml:space="preserve"> and tailored experience for each visitor by tailoring experiences and services. </w:t>
      </w:r>
    </w:p>
    <w:p w14:paraId="7DB137D0" w14:textId="77777777" w:rsidR="00B7172E" w:rsidRPr="00B7172E" w:rsidRDefault="00B7172E" w:rsidP="00B7172E">
      <w:pPr>
        <w:rPr>
          <w:lang w:val="en-IN"/>
        </w:rPr>
      </w:pPr>
      <w:r w:rsidRPr="00B7172E">
        <w:rPr>
          <w:lang w:val="en-US"/>
        </w:rPr>
        <w:t xml:space="preserve">3) Create strategic alliances with regional non-profits, companies, and communities that reflect the ideals of Six Senses and its target market. </w:t>
      </w:r>
    </w:p>
    <w:p w14:paraId="12B72DD0" w14:textId="77777777" w:rsidR="00B7172E" w:rsidRPr="00B7172E" w:rsidRDefault="00B7172E" w:rsidP="00B7172E">
      <w:pPr>
        <w:rPr>
          <w:lang w:val="en-IN"/>
        </w:rPr>
      </w:pPr>
      <w:r w:rsidRPr="00B7172E">
        <w:rPr>
          <w:lang w:val="en-US"/>
        </w:rPr>
        <w:lastRenderedPageBreak/>
        <w:t xml:space="preserve">4)Invest in thorough personnel training and development </w:t>
      </w:r>
      <w:proofErr w:type="spellStart"/>
      <w:r w:rsidRPr="00B7172E">
        <w:rPr>
          <w:lang w:val="en-US"/>
        </w:rPr>
        <w:t>programmes</w:t>
      </w:r>
      <w:proofErr w:type="spellEnd"/>
      <w:r w:rsidRPr="00B7172E">
        <w:rPr>
          <w:lang w:val="en-US"/>
        </w:rPr>
        <w:t xml:space="preserve"> to guarantee that they provide outstanding service in line with Six Senses' ideals. Increase consumer happiness and loyalty by giving staff the freedom to live out the brand's dedication to environmental responsibility, wellness, and genuine local experiences.</w:t>
      </w:r>
    </w:p>
    <w:p w14:paraId="48E4D957" w14:textId="1B8DA71B" w:rsidR="00B7172E" w:rsidRDefault="00B7172E" w:rsidP="00B7172E">
      <w:pPr>
        <w:rPr>
          <w:lang w:val="en-US"/>
        </w:rPr>
      </w:pPr>
      <w:r>
        <w:rPr>
          <w:lang w:val="en-US"/>
        </w:rPr>
        <w:t>SLIDE 6</w:t>
      </w:r>
    </w:p>
    <w:p w14:paraId="3EE46358" w14:textId="45757326" w:rsidR="00B7172E" w:rsidRDefault="00B7172E" w:rsidP="00B7172E">
      <w:pPr>
        <w:rPr>
          <w:lang w:val="en-US"/>
        </w:rPr>
      </w:pPr>
      <w:r>
        <w:rPr>
          <w:noProof/>
          <w:lang w:val="en-US"/>
          <w14:ligatures w14:val="standardContextual"/>
        </w:rPr>
        <w:drawing>
          <wp:inline distT="0" distB="0" distL="0" distR="0" wp14:anchorId="45CF5D35" wp14:editId="04854F63">
            <wp:extent cx="5731510" cy="3223895"/>
            <wp:effectExtent l="0" t="0" r="2540" b="0"/>
            <wp:docPr id="4994664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6649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2F41269" w14:textId="1CD1DDFC" w:rsidR="00B7172E" w:rsidRDefault="00B7172E" w:rsidP="00B7172E">
      <w:pPr>
        <w:rPr>
          <w:lang w:val="en-US"/>
        </w:rPr>
      </w:pPr>
      <w:r>
        <w:rPr>
          <w:lang w:val="en-US"/>
        </w:rPr>
        <w:t xml:space="preserve">SLIDE CONTENT </w:t>
      </w:r>
    </w:p>
    <w:p w14:paraId="3C661419" w14:textId="2776A325" w:rsidR="00B7172E" w:rsidRPr="00B7172E" w:rsidRDefault="00B7172E" w:rsidP="00B7172E">
      <w:pPr>
        <w:numPr>
          <w:ilvl w:val="0"/>
          <w:numId w:val="14"/>
        </w:numPr>
        <w:rPr>
          <w:lang w:val="en-IN"/>
        </w:rPr>
      </w:pPr>
      <w:r w:rsidRPr="00B7172E">
        <w:rPr>
          <w:lang w:val="en-US"/>
        </w:rPr>
        <w:t xml:space="preserve">In conclusion, Six Senses can accomplish development, profitability, and customer pleasure by </w:t>
      </w:r>
      <w:proofErr w:type="spellStart"/>
      <w:r w:rsidRPr="00B7172E">
        <w:rPr>
          <w:lang w:val="en-US"/>
        </w:rPr>
        <w:t>utilising</w:t>
      </w:r>
      <w:proofErr w:type="spellEnd"/>
      <w:r w:rsidRPr="00B7172E">
        <w:rPr>
          <w:lang w:val="en-US"/>
        </w:rPr>
        <w:t xml:space="preserve"> sustainable </w:t>
      </w:r>
      <w:proofErr w:type="spellStart"/>
      <w:r w:rsidRPr="00B7172E">
        <w:rPr>
          <w:lang w:val="en-US"/>
        </w:rPr>
        <w:t>practises</w:t>
      </w:r>
      <w:proofErr w:type="spellEnd"/>
      <w:r w:rsidRPr="00B7172E">
        <w:rPr>
          <w:lang w:val="en-US"/>
        </w:rPr>
        <w:t>, customization, strategic partnerships, and technology, establishing its place as a leading luxury</w:t>
      </w:r>
      <w:r w:rsidR="00DC792C">
        <w:rPr>
          <w:lang w:val="en-US"/>
        </w:rPr>
        <w:t>-</w:t>
      </w:r>
      <w:r w:rsidRPr="00B7172E">
        <w:rPr>
          <w:lang w:val="en-US"/>
        </w:rPr>
        <w:t>conscious travel company.</w:t>
      </w:r>
    </w:p>
    <w:p w14:paraId="48C93284" w14:textId="6C0D93A6" w:rsidR="00B7172E" w:rsidRDefault="00B7172E" w:rsidP="00B7172E">
      <w:pPr>
        <w:rPr>
          <w:lang w:val="en-US"/>
        </w:rPr>
      </w:pPr>
      <w:r>
        <w:rPr>
          <w:lang w:val="en-US"/>
        </w:rPr>
        <w:t xml:space="preserve">SLIDE 7 </w:t>
      </w:r>
    </w:p>
    <w:p w14:paraId="1DA5F6C1" w14:textId="2DF92596" w:rsidR="00B7172E" w:rsidRDefault="00B7172E" w:rsidP="00B7172E">
      <w:pPr>
        <w:rPr>
          <w:lang w:val="en-US"/>
        </w:rPr>
      </w:pPr>
      <w:r>
        <w:rPr>
          <w:noProof/>
          <w:lang w:val="en-US"/>
          <w14:ligatures w14:val="standardContextual"/>
        </w:rPr>
        <w:lastRenderedPageBreak/>
        <w:drawing>
          <wp:inline distT="0" distB="0" distL="0" distR="0" wp14:anchorId="4A23C1E2" wp14:editId="004AC412">
            <wp:extent cx="5731510" cy="3223895"/>
            <wp:effectExtent l="0" t="0" r="2540" b="0"/>
            <wp:docPr id="16396997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9971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49EE7DDB" w14:textId="26835148" w:rsidR="00833EB5" w:rsidRPr="004A1073" w:rsidRDefault="00833EB5" w:rsidP="004A1073">
      <w:pPr>
        <w:spacing w:line="259" w:lineRule="auto"/>
        <w:jc w:val="left"/>
        <w:rPr>
          <w:lang w:val="en-US"/>
        </w:rPr>
      </w:pPr>
    </w:p>
    <w:p w14:paraId="5D5F234F" w14:textId="77777777" w:rsidR="00833EB5" w:rsidRPr="00833EB5" w:rsidRDefault="00833EB5" w:rsidP="00833EB5"/>
    <w:p w14:paraId="25DA64FE" w14:textId="77777777" w:rsidR="00E12F29" w:rsidRDefault="00E12F29" w:rsidP="00E12F29"/>
    <w:p w14:paraId="46612F34" w14:textId="77777777" w:rsidR="00E12F29" w:rsidRPr="006F06D5" w:rsidRDefault="00E12F29" w:rsidP="00E12F29"/>
    <w:p w14:paraId="195CA9F2" w14:textId="77777777" w:rsidR="00830A97" w:rsidRPr="00830A97" w:rsidRDefault="00830A97" w:rsidP="00830A97"/>
    <w:p w14:paraId="12F06A68" w14:textId="77777777" w:rsidR="00830A97" w:rsidRPr="00830A97" w:rsidRDefault="00830A97" w:rsidP="00830A97">
      <w:pPr>
        <w:jc w:val="center"/>
        <w:rPr>
          <w:b/>
          <w:bCs/>
        </w:rPr>
      </w:pPr>
    </w:p>
    <w:sectPr w:rsidR="00830A97" w:rsidRPr="00830A97" w:rsidSect="00CE63F1">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DAB38" w14:textId="77777777" w:rsidR="005F40E4" w:rsidRDefault="005F40E4" w:rsidP="00830A97">
      <w:pPr>
        <w:spacing w:after="0" w:line="240" w:lineRule="auto"/>
      </w:pPr>
      <w:r>
        <w:separator/>
      </w:r>
    </w:p>
  </w:endnote>
  <w:endnote w:type="continuationSeparator" w:id="0">
    <w:p w14:paraId="420D636B" w14:textId="77777777" w:rsidR="005F40E4" w:rsidRDefault="005F40E4" w:rsidP="00830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8409297"/>
      <w:docPartObj>
        <w:docPartGallery w:val="Page Numbers (Bottom of Page)"/>
        <w:docPartUnique/>
      </w:docPartObj>
    </w:sdtPr>
    <w:sdtEndPr>
      <w:rPr>
        <w:noProof/>
      </w:rPr>
    </w:sdtEndPr>
    <w:sdtContent>
      <w:p w14:paraId="78AE8021" w14:textId="77777777" w:rsidR="00830A97" w:rsidRDefault="00830A97">
        <w:pPr>
          <w:pStyle w:val="Footer"/>
          <w:jc w:val="right"/>
        </w:pPr>
        <w:r>
          <w:fldChar w:fldCharType="begin"/>
        </w:r>
        <w:r>
          <w:instrText xml:space="preserve"> PAGE   \* MERGEFORMAT </w:instrText>
        </w:r>
        <w:r>
          <w:fldChar w:fldCharType="separate"/>
        </w:r>
        <w:r w:rsidR="00CF7DC3">
          <w:rPr>
            <w:noProof/>
          </w:rPr>
          <w:t>2</w:t>
        </w:r>
        <w:r>
          <w:rPr>
            <w:noProof/>
          </w:rPr>
          <w:fldChar w:fldCharType="end"/>
        </w:r>
      </w:p>
    </w:sdtContent>
  </w:sdt>
  <w:p w14:paraId="597673EA" w14:textId="77777777" w:rsidR="00830A97" w:rsidRDefault="00830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B1DF7" w14:textId="77777777" w:rsidR="005F40E4" w:rsidRDefault="005F40E4" w:rsidP="00830A97">
      <w:pPr>
        <w:spacing w:after="0" w:line="240" w:lineRule="auto"/>
      </w:pPr>
      <w:r>
        <w:separator/>
      </w:r>
    </w:p>
  </w:footnote>
  <w:footnote w:type="continuationSeparator" w:id="0">
    <w:p w14:paraId="01AC6BB5" w14:textId="77777777" w:rsidR="005F40E4" w:rsidRDefault="005F40E4" w:rsidP="00830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E2161"/>
    <w:multiLevelType w:val="hybridMultilevel"/>
    <w:tmpl w:val="977858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1364F4"/>
    <w:multiLevelType w:val="hybridMultilevel"/>
    <w:tmpl w:val="467ED0E0"/>
    <w:lvl w:ilvl="0" w:tplc="D74C2C30">
      <w:start w:val="1"/>
      <w:numFmt w:val="bullet"/>
      <w:lvlText w:val="•"/>
      <w:lvlJc w:val="left"/>
      <w:pPr>
        <w:tabs>
          <w:tab w:val="num" w:pos="720"/>
        </w:tabs>
        <w:ind w:left="720" w:hanging="360"/>
      </w:pPr>
      <w:rPr>
        <w:rFonts w:ascii="Corbel" w:hAnsi="Corbel" w:hint="default"/>
      </w:rPr>
    </w:lvl>
    <w:lvl w:ilvl="1" w:tplc="836EB284" w:tentative="1">
      <w:start w:val="1"/>
      <w:numFmt w:val="bullet"/>
      <w:lvlText w:val="•"/>
      <w:lvlJc w:val="left"/>
      <w:pPr>
        <w:tabs>
          <w:tab w:val="num" w:pos="1440"/>
        </w:tabs>
        <w:ind w:left="1440" w:hanging="360"/>
      </w:pPr>
      <w:rPr>
        <w:rFonts w:ascii="Corbel" w:hAnsi="Corbel" w:hint="default"/>
      </w:rPr>
    </w:lvl>
    <w:lvl w:ilvl="2" w:tplc="DFE03D58" w:tentative="1">
      <w:start w:val="1"/>
      <w:numFmt w:val="bullet"/>
      <w:lvlText w:val="•"/>
      <w:lvlJc w:val="left"/>
      <w:pPr>
        <w:tabs>
          <w:tab w:val="num" w:pos="2160"/>
        </w:tabs>
        <w:ind w:left="2160" w:hanging="360"/>
      </w:pPr>
      <w:rPr>
        <w:rFonts w:ascii="Corbel" w:hAnsi="Corbel" w:hint="default"/>
      </w:rPr>
    </w:lvl>
    <w:lvl w:ilvl="3" w:tplc="B8AC0D92" w:tentative="1">
      <w:start w:val="1"/>
      <w:numFmt w:val="bullet"/>
      <w:lvlText w:val="•"/>
      <w:lvlJc w:val="left"/>
      <w:pPr>
        <w:tabs>
          <w:tab w:val="num" w:pos="2880"/>
        </w:tabs>
        <w:ind w:left="2880" w:hanging="360"/>
      </w:pPr>
      <w:rPr>
        <w:rFonts w:ascii="Corbel" w:hAnsi="Corbel" w:hint="default"/>
      </w:rPr>
    </w:lvl>
    <w:lvl w:ilvl="4" w:tplc="15A2589E" w:tentative="1">
      <w:start w:val="1"/>
      <w:numFmt w:val="bullet"/>
      <w:lvlText w:val="•"/>
      <w:lvlJc w:val="left"/>
      <w:pPr>
        <w:tabs>
          <w:tab w:val="num" w:pos="3600"/>
        </w:tabs>
        <w:ind w:left="3600" w:hanging="360"/>
      </w:pPr>
      <w:rPr>
        <w:rFonts w:ascii="Corbel" w:hAnsi="Corbel" w:hint="default"/>
      </w:rPr>
    </w:lvl>
    <w:lvl w:ilvl="5" w:tplc="1A02218A" w:tentative="1">
      <w:start w:val="1"/>
      <w:numFmt w:val="bullet"/>
      <w:lvlText w:val="•"/>
      <w:lvlJc w:val="left"/>
      <w:pPr>
        <w:tabs>
          <w:tab w:val="num" w:pos="4320"/>
        </w:tabs>
        <w:ind w:left="4320" w:hanging="360"/>
      </w:pPr>
      <w:rPr>
        <w:rFonts w:ascii="Corbel" w:hAnsi="Corbel" w:hint="default"/>
      </w:rPr>
    </w:lvl>
    <w:lvl w:ilvl="6" w:tplc="27B249B8" w:tentative="1">
      <w:start w:val="1"/>
      <w:numFmt w:val="bullet"/>
      <w:lvlText w:val="•"/>
      <w:lvlJc w:val="left"/>
      <w:pPr>
        <w:tabs>
          <w:tab w:val="num" w:pos="5040"/>
        </w:tabs>
        <w:ind w:left="5040" w:hanging="360"/>
      </w:pPr>
      <w:rPr>
        <w:rFonts w:ascii="Corbel" w:hAnsi="Corbel" w:hint="default"/>
      </w:rPr>
    </w:lvl>
    <w:lvl w:ilvl="7" w:tplc="AEC8D976" w:tentative="1">
      <w:start w:val="1"/>
      <w:numFmt w:val="bullet"/>
      <w:lvlText w:val="•"/>
      <w:lvlJc w:val="left"/>
      <w:pPr>
        <w:tabs>
          <w:tab w:val="num" w:pos="5760"/>
        </w:tabs>
        <w:ind w:left="5760" w:hanging="360"/>
      </w:pPr>
      <w:rPr>
        <w:rFonts w:ascii="Corbel" w:hAnsi="Corbel" w:hint="default"/>
      </w:rPr>
    </w:lvl>
    <w:lvl w:ilvl="8" w:tplc="422E4EC8" w:tentative="1">
      <w:start w:val="1"/>
      <w:numFmt w:val="bullet"/>
      <w:lvlText w:val="•"/>
      <w:lvlJc w:val="left"/>
      <w:pPr>
        <w:tabs>
          <w:tab w:val="num" w:pos="6480"/>
        </w:tabs>
        <w:ind w:left="6480" w:hanging="360"/>
      </w:pPr>
      <w:rPr>
        <w:rFonts w:ascii="Corbel" w:hAnsi="Corbel" w:hint="default"/>
      </w:rPr>
    </w:lvl>
  </w:abstractNum>
  <w:abstractNum w:abstractNumId="2" w15:restartNumberingAfterBreak="0">
    <w:nsid w:val="29D87C93"/>
    <w:multiLevelType w:val="hybridMultilevel"/>
    <w:tmpl w:val="A82402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EA76B5C"/>
    <w:multiLevelType w:val="hybridMultilevel"/>
    <w:tmpl w:val="E200BA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C387239"/>
    <w:multiLevelType w:val="hybridMultilevel"/>
    <w:tmpl w:val="99B8D8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27011F0"/>
    <w:multiLevelType w:val="hybridMultilevel"/>
    <w:tmpl w:val="AEA46D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B1776B8"/>
    <w:multiLevelType w:val="hybridMultilevel"/>
    <w:tmpl w:val="A89A8B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E1A5732"/>
    <w:multiLevelType w:val="hybridMultilevel"/>
    <w:tmpl w:val="B3D0B9DC"/>
    <w:lvl w:ilvl="0" w:tplc="A8A203BC">
      <w:start w:val="1"/>
      <w:numFmt w:val="bullet"/>
      <w:lvlText w:val="•"/>
      <w:lvlJc w:val="left"/>
      <w:pPr>
        <w:tabs>
          <w:tab w:val="num" w:pos="720"/>
        </w:tabs>
        <w:ind w:left="720" w:hanging="360"/>
      </w:pPr>
      <w:rPr>
        <w:rFonts w:ascii="Times New Roman" w:hAnsi="Times New Roman" w:hint="default"/>
      </w:rPr>
    </w:lvl>
    <w:lvl w:ilvl="1" w:tplc="845636C0" w:tentative="1">
      <w:start w:val="1"/>
      <w:numFmt w:val="bullet"/>
      <w:lvlText w:val="•"/>
      <w:lvlJc w:val="left"/>
      <w:pPr>
        <w:tabs>
          <w:tab w:val="num" w:pos="1440"/>
        </w:tabs>
        <w:ind w:left="1440" w:hanging="360"/>
      </w:pPr>
      <w:rPr>
        <w:rFonts w:ascii="Times New Roman" w:hAnsi="Times New Roman" w:hint="default"/>
      </w:rPr>
    </w:lvl>
    <w:lvl w:ilvl="2" w:tplc="E9784AA6" w:tentative="1">
      <w:start w:val="1"/>
      <w:numFmt w:val="bullet"/>
      <w:lvlText w:val="•"/>
      <w:lvlJc w:val="left"/>
      <w:pPr>
        <w:tabs>
          <w:tab w:val="num" w:pos="2160"/>
        </w:tabs>
        <w:ind w:left="2160" w:hanging="360"/>
      </w:pPr>
      <w:rPr>
        <w:rFonts w:ascii="Times New Roman" w:hAnsi="Times New Roman" w:hint="default"/>
      </w:rPr>
    </w:lvl>
    <w:lvl w:ilvl="3" w:tplc="1F9E60B0" w:tentative="1">
      <w:start w:val="1"/>
      <w:numFmt w:val="bullet"/>
      <w:lvlText w:val="•"/>
      <w:lvlJc w:val="left"/>
      <w:pPr>
        <w:tabs>
          <w:tab w:val="num" w:pos="2880"/>
        </w:tabs>
        <w:ind w:left="2880" w:hanging="360"/>
      </w:pPr>
      <w:rPr>
        <w:rFonts w:ascii="Times New Roman" w:hAnsi="Times New Roman" w:hint="default"/>
      </w:rPr>
    </w:lvl>
    <w:lvl w:ilvl="4" w:tplc="D87CBAD4" w:tentative="1">
      <w:start w:val="1"/>
      <w:numFmt w:val="bullet"/>
      <w:lvlText w:val="•"/>
      <w:lvlJc w:val="left"/>
      <w:pPr>
        <w:tabs>
          <w:tab w:val="num" w:pos="3600"/>
        </w:tabs>
        <w:ind w:left="3600" w:hanging="360"/>
      </w:pPr>
      <w:rPr>
        <w:rFonts w:ascii="Times New Roman" w:hAnsi="Times New Roman" w:hint="default"/>
      </w:rPr>
    </w:lvl>
    <w:lvl w:ilvl="5" w:tplc="E59C25CA" w:tentative="1">
      <w:start w:val="1"/>
      <w:numFmt w:val="bullet"/>
      <w:lvlText w:val="•"/>
      <w:lvlJc w:val="left"/>
      <w:pPr>
        <w:tabs>
          <w:tab w:val="num" w:pos="4320"/>
        </w:tabs>
        <w:ind w:left="4320" w:hanging="360"/>
      </w:pPr>
      <w:rPr>
        <w:rFonts w:ascii="Times New Roman" w:hAnsi="Times New Roman" w:hint="default"/>
      </w:rPr>
    </w:lvl>
    <w:lvl w:ilvl="6" w:tplc="F7E81D3E" w:tentative="1">
      <w:start w:val="1"/>
      <w:numFmt w:val="bullet"/>
      <w:lvlText w:val="•"/>
      <w:lvlJc w:val="left"/>
      <w:pPr>
        <w:tabs>
          <w:tab w:val="num" w:pos="5040"/>
        </w:tabs>
        <w:ind w:left="5040" w:hanging="360"/>
      </w:pPr>
      <w:rPr>
        <w:rFonts w:ascii="Times New Roman" w:hAnsi="Times New Roman" w:hint="default"/>
      </w:rPr>
    </w:lvl>
    <w:lvl w:ilvl="7" w:tplc="261C6D30" w:tentative="1">
      <w:start w:val="1"/>
      <w:numFmt w:val="bullet"/>
      <w:lvlText w:val="•"/>
      <w:lvlJc w:val="left"/>
      <w:pPr>
        <w:tabs>
          <w:tab w:val="num" w:pos="5760"/>
        </w:tabs>
        <w:ind w:left="5760" w:hanging="360"/>
      </w:pPr>
      <w:rPr>
        <w:rFonts w:ascii="Times New Roman" w:hAnsi="Times New Roman" w:hint="default"/>
      </w:rPr>
    </w:lvl>
    <w:lvl w:ilvl="8" w:tplc="6BD417B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7DB1785"/>
    <w:multiLevelType w:val="hybridMultilevel"/>
    <w:tmpl w:val="F11C6424"/>
    <w:lvl w:ilvl="0" w:tplc="1960D944">
      <w:start w:val="1"/>
      <w:numFmt w:val="bullet"/>
      <w:lvlText w:val="•"/>
      <w:lvlJc w:val="left"/>
      <w:pPr>
        <w:tabs>
          <w:tab w:val="num" w:pos="720"/>
        </w:tabs>
        <w:ind w:left="720" w:hanging="360"/>
      </w:pPr>
      <w:rPr>
        <w:rFonts w:ascii="Corbel" w:hAnsi="Corbel" w:hint="default"/>
      </w:rPr>
    </w:lvl>
    <w:lvl w:ilvl="1" w:tplc="B1D0EF56" w:tentative="1">
      <w:start w:val="1"/>
      <w:numFmt w:val="bullet"/>
      <w:lvlText w:val="•"/>
      <w:lvlJc w:val="left"/>
      <w:pPr>
        <w:tabs>
          <w:tab w:val="num" w:pos="1440"/>
        </w:tabs>
        <w:ind w:left="1440" w:hanging="360"/>
      </w:pPr>
      <w:rPr>
        <w:rFonts w:ascii="Corbel" w:hAnsi="Corbel" w:hint="default"/>
      </w:rPr>
    </w:lvl>
    <w:lvl w:ilvl="2" w:tplc="7284B902" w:tentative="1">
      <w:start w:val="1"/>
      <w:numFmt w:val="bullet"/>
      <w:lvlText w:val="•"/>
      <w:lvlJc w:val="left"/>
      <w:pPr>
        <w:tabs>
          <w:tab w:val="num" w:pos="2160"/>
        </w:tabs>
        <w:ind w:left="2160" w:hanging="360"/>
      </w:pPr>
      <w:rPr>
        <w:rFonts w:ascii="Corbel" w:hAnsi="Corbel" w:hint="default"/>
      </w:rPr>
    </w:lvl>
    <w:lvl w:ilvl="3" w:tplc="25021200" w:tentative="1">
      <w:start w:val="1"/>
      <w:numFmt w:val="bullet"/>
      <w:lvlText w:val="•"/>
      <w:lvlJc w:val="left"/>
      <w:pPr>
        <w:tabs>
          <w:tab w:val="num" w:pos="2880"/>
        </w:tabs>
        <w:ind w:left="2880" w:hanging="360"/>
      </w:pPr>
      <w:rPr>
        <w:rFonts w:ascii="Corbel" w:hAnsi="Corbel" w:hint="default"/>
      </w:rPr>
    </w:lvl>
    <w:lvl w:ilvl="4" w:tplc="FB848B98" w:tentative="1">
      <w:start w:val="1"/>
      <w:numFmt w:val="bullet"/>
      <w:lvlText w:val="•"/>
      <w:lvlJc w:val="left"/>
      <w:pPr>
        <w:tabs>
          <w:tab w:val="num" w:pos="3600"/>
        </w:tabs>
        <w:ind w:left="3600" w:hanging="360"/>
      </w:pPr>
      <w:rPr>
        <w:rFonts w:ascii="Corbel" w:hAnsi="Corbel" w:hint="default"/>
      </w:rPr>
    </w:lvl>
    <w:lvl w:ilvl="5" w:tplc="AF78F9DE" w:tentative="1">
      <w:start w:val="1"/>
      <w:numFmt w:val="bullet"/>
      <w:lvlText w:val="•"/>
      <w:lvlJc w:val="left"/>
      <w:pPr>
        <w:tabs>
          <w:tab w:val="num" w:pos="4320"/>
        </w:tabs>
        <w:ind w:left="4320" w:hanging="360"/>
      </w:pPr>
      <w:rPr>
        <w:rFonts w:ascii="Corbel" w:hAnsi="Corbel" w:hint="default"/>
      </w:rPr>
    </w:lvl>
    <w:lvl w:ilvl="6" w:tplc="556C85BE" w:tentative="1">
      <w:start w:val="1"/>
      <w:numFmt w:val="bullet"/>
      <w:lvlText w:val="•"/>
      <w:lvlJc w:val="left"/>
      <w:pPr>
        <w:tabs>
          <w:tab w:val="num" w:pos="5040"/>
        </w:tabs>
        <w:ind w:left="5040" w:hanging="360"/>
      </w:pPr>
      <w:rPr>
        <w:rFonts w:ascii="Corbel" w:hAnsi="Corbel" w:hint="default"/>
      </w:rPr>
    </w:lvl>
    <w:lvl w:ilvl="7" w:tplc="4014D4F6" w:tentative="1">
      <w:start w:val="1"/>
      <w:numFmt w:val="bullet"/>
      <w:lvlText w:val="•"/>
      <w:lvlJc w:val="left"/>
      <w:pPr>
        <w:tabs>
          <w:tab w:val="num" w:pos="5760"/>
        </w:tabs>
        <w:ind w:left="5760" w:hanging="360"/>
      </w:pPr>
      <w:rPr>
        <w:rFonts w:ascii="Corbel" w:hAnsi="Corbel" w:hint="default"/>
      </w:rPr>
    </w:lvl>
    <w:lvl w:ilvl="8" w:tplc="7E3E950A" w:tentative="1">
      <w:start w:val="1"/>
      <w:numFmt w:val="bullet"/>
      <w:lvlText w:val="•"/>
      <w:lvlJc w:val="left"/>
      <w:pPr>
        <w:tabs>
          <w:tab w:val="num" w:pos="6480"/>
        </w:tabs>
        <w:ind w:left="6480" w:hanging="360"/>
      </w:pPr>
      <w:rPr>
        <w:rFonts w:ascii="Corbel" w:hAnsi="Corbel" w:hint="default"/>
      </w:rPr>
    </w:lvl>
  </w:abstractNum>
  <w:abstractNum w:abstractNumId="9" w15:restartNumberingAfterBreak="0">
    <w:nsid w:val="686A6669"/>
    <w:multiLevelType w:val="hybridMultilevel"/>
    <w:tmpl w:val="205E20A8"/>
    <w:lvl w:ilvl="0" w:tplc="31947B00">
      <w:start w:val="1"/>
      <w:numFmt w:val="bullet"/>
      <w:lvlText w:val="•"/>
      <w:lvlJc w:val="left"/>
      <w:pPr>
        <w:tabs>
          <w:tab w:val="num" w:pos="720"/>
        </w:tabs>
        <w:ind w:left="720" w:hanging="360"/>
      </w:pPr>
      <w:rPr>
        <w:rFonts w:ascii="Corbel" w:hAnsi="Corbel" w:hint="default"/>
      </w:rPr>
    </w:lvl>
    <w:lvl w:ilvl="1" w:tplc="50BC8D04" w:tentative="1">
      <w:start w:val="1"/>
      <w:numFmt w:val="bullet"/>
      <w:lvlText w:val="•"/>
      <w:lvlJc w:val="left"/>
      <w:pPr>
        <w:tabs>
          <w:tab w:val="num" w:pos="1440"/>
        </w:tabs>
        <w:ind w:left="1440" w:hanging="360"/>
      </w:pPr>
      <w:rPr>
        <w:rFonts w:ascii="Corbel" w:hAnsi="Corbel" w:hint="default"/>
      </w:rPr>
    </w:lvl>
    <w:lvl w:ilvl="2" w:tplc="66A669D6" w:tentative="1">
      <w:start w:val="1"/>
      <w:numFmt w:val="bullet"/>
      <w:lvlText w:val="•"/>
      <w:lvlJc w:val="left"/>
      <w:pPr>
        <w:tabs>
          <w:tab w:val="num" w:pos="2160"/>
        </w:tabs>
        <w:ind w:left="2160" w:hanging="360"/>
      </w:pPr>
      <w:rPr>
        <w:rFonts w:ascii="Corbel" w:hAnsi="Corbel" w:hint="default"/>
      </w:rPr>
    </w:lvl>
    <w:lvl w:ilvl="3" w:tplc="C616D494" w:tentative="1">
      <w:start w:val="1"/>
      <w:numFmt w:val="bullet"/>
      <w:lvlText w:val="•"/>
      <w:lvlJc w:val="left"/>
      <w:pPr>
        <w:tabs>
          <w:tab w:val="num" w:pos="2880"/>
        </w:tabs>
        <w:ind w:left="2880" w:hanging="360"/>
      </w:pPr>
      <w:rPr>
        <w:rFonts w:ascii="Corbel" w:hAnsi="Corbel" w:hint="default"/>
      </w:rPr>
    </w:lvl>
    <w:lvl w:ilvl="4" w:tplc="B90470C4" w:tentative="1">
      <w:start w:val="1"/>
      <w:numFmt w:val="bullet"/>
      <w:lvlText w:val="•"/>
      <w:lvlJc w:val="left"/>
      <w:pPr>
        <w:tabs>
          <w:tab w:val="num" w:pos="3600"/>
        </w:tabs>
        <w:ind w:left="3600" w:hanging="360"/>
      </w:pPr>
      <w:rPr>
        <w:rFonts w:ascii="Corbel" w:hAnsi="Corbel" w:hint="default"/>
      </w:rPr>
    </w:lvl>
    <w:lvl w:ilvl="5" w:tplc="8002352A" w:tentative="1">
      <w:start w:val="1"/>
      <w:numFmt w:val="bullet"/>
      <w:lvlText w:val="•"/>
      <w:lvlJc w:val="left"/>
      <w:pPr>
        <w:tabs>
          <w:tab w:val="num" w:pos="4320"/>
        </w:tabs>
        <w:ind w:left="4320" w:hanging="360"/>
      </w:pPr>
      <w:rPr>
        <w:rFonts w:ascii="Corbel" w:hAnsi="Corbel" w:hint="default"/>
      </w:rPr>
    </w:lvl>
    <w:lvl w:ilvl="6" w:tplc="F0827028" w:tentative="1">
      <w:start w:val="1"/>
      <w:numFmt w:val="bullet"/>
      <w:lvlText w:val="•"/>
      <w:lvlJc w:val="left"/>
      <w:pPr>
        <w:tabs>
          <w:tab w:val="num" w:pos="5040"/>
        </w:tabs>
        <w:ind w:left="5040" w:hanging="360"/>
      </w:pPr>
      <w:rPr>
        <w:rFonts w:ascii="Corbel" w:hAnsi="Corbel" w:hint="default"/>
      </w:rPr>
    </w:lvl>
    <w:lvl w:ilvl="7" w:tplc="2D2A240A" w:tentative="1">
      <w:start w:val="1"/>
      <w:numFmt w:val="bullet"/>
      <w:lvlText w:val="•"/>
      <w:lvlJc w:val="left"/>
      <w:pPr>
        <w:tabs>
          <w:tab w:val="num" w:pos="5760"/>
        </w:tabs>
        <w:ind w:left="5760" w:hanging="360"/>
      </w:pPr>
      <w:rPr>
        <w:rFonts w:ascii="Corbel" w:hAnsi="Corbel" w:hint="default"/>
      </w:rPr>
    </w:lvl>
    <w:lvl w:ilvl="8" w:tplc="E1E23772" w:tentative="1">
      <w:start w:val="1"/>
      <w:numFmt w:val="bullet"/>
      <w:lvlText w:val="•"/>
      <w:lvlJc w:val="left"/>
      <w:pPr>
        <w:tabs>
          <w:tab w:val="num" w:pos="6480"/>
        </w:tabs>
        <w:ind w:left="6480" w:hanging="360"/>
      </w:pPr>
      <w:rPr>
        <w:rFonts w:ascii="Corbel" w:hAnsi="Corbel" w:hint="default"/>
      </w:rPr>
    </w:lvl>
  </w:abstractNum>
  <w:abstractNum w:abstractNumId="10" w15:restartNumberingAfterBreak="0">
    <w:nsid w:val="6D801DD4"/>
    <w:multiLevelType w:val="hybridMultilevel"/>
    <w:tmpl w:val="EF30BF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2627496"/>
    <w:multiLevelType w:val="hybridMultilevel"/>
    <w:tmpl w:val="D6BC8A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49953A1"/>
    <w:multiLevelType w:val="hybridMultilevel"/>
    <w:tmpl w:val="C8F028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5AA5617"/>
    <w:multiLevelType w:val="hybridMultilevel"/>
    <w:tmpl w:val="F3663D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70105459">
    <w:abstractNumId w:val="10"/>
  </w:num>
  <w:num w:numId="2" w16cid:durableId="1906455399">
    <w:abstractNumId w:val="2"/>
  </w:num>
  <w:num w:numId="3" w16cid:durableId="270163674">
    <w:abstractNumId w:val="4"/>
  </w:num>
  <w:num w:numId="4" w16cid:durableId="948513849">
    <w:abstractNumId w:val="0"/>
  </w:num>
  <w:num w:numId="5" w16cid:durableId="277493862">
    <w:abstractNumId w:val="12"/>
  </w:num>
  <w:num w:numId="6" w16cid:durableId="813647320">
    <w:abstractNumId w:val="6"/>
  </w:num>
  <w:num w:numId="7" w16cid:durableId="732584775">
    <w:abstractNumId w:val="13"/>
  </w:num>
  <w:num w:numId="8" w16cid:durableId="1833642564">
    <w:abstractNumId w:val="3"/>
  </w:num>
  <w:num w:numId="9" w16cid:durableId="1722711858">
    <w:abstractNumId w:val="11"/>
  </w:num>
  <w:num w:numId="10" w16cid:durableId="340620562">
    <w:abstractNumId w:val="5"/>
  </w:num>
  <w:num w:numId="11" w16cid:durableId="160974087">
    <w:abstractNumId w:val="1"/>
  </w:num>
  <w:num w:numId="12" w16cid:durableId="808788569">
    <w:abstractNumId w:val="9"/>
  </w:num>
  <w:num w:numId="13" w16cid:durableId="1398283480">
    <w:abstractNumId w:val="7"/>
  </w:num>
  <w:num w:numId="14" w16cid:durableId="13439705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3NLIwtjA1MjW3sDRX0lEKTi0uzszPAykwrQUAUolm7ywAAAA="/>
  </w:docVars>
  <w:rsids>
    <w:rsidRoot w:val="00830A97"/>
    <w:rsid w:val="00066A31"/>
    <w:rsid w:val="001C77CC"/>
    <w:rsid w:val="002034A6"/>
    <w:rsid w:val="00223B73"/>
    <w:rsid w:val="00237261"/>
    <w:rsid w:val="002A3D83"/>
    <w:rsid w:val="00334432"/>
    <w:rsid w:val="00372114"/>
    <w:rsid w:val="00390AD2"/>
    <w:rsid w:val="004355BC"/>
    <w:rsid w:val="00437E86"/>
    <w:rsid w:val="00465462"/>
    <w:rsid w:val="004A1073"/>
    <w:rsid w:val="004C3C2B"/>
    <w:rsid w:val="00502AC7"/>
    <w:rsid w:val="005B46AF"/>
    <w:rsid w:val="005F28A6"/>
    <w:rsid w:val="005F40E4"/>
    <w:rsid w:val="006179E9"/>
    <w:rsid w:val="006F06D5"/>
    <w:rsid w:val="007327B4"/>
    <w:rsid w:val="00830A97"/>
    <w:rsid w:val="00833EB5"/>
    <w:rsid w:val="00860D10"/>
    <w:rsid w:val="008E7EEC"/>
    <w:rsid w:val="009330E4"/>
    <w:rsid w:val="00975626"/>
    <w:rsid w:val="009D5F76"/>
    <w:rsid w:val="00AA4E94"/>
    <w:rsid w:val="00AB4A87"/>
    <w:rsid w:val="00AE29EA"/>
    <w:rsid w:val="00B7172E"/>
    <w:rsid w:val="00CA4C02"/>
    <w:rsid w:val="00CE63F1"/>
    <w:rsid w:val="00CF7DC3"/>
    <w:rsid w:val="00DC792C"/>
    <w:rsid w:val="00E12F29"/>
    <w:rsid w:val="00EC73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53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9E9"/>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4C3C2B"/>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semiHidden/>
    <w:unhideWhenUsed/>
    <w:qFormat/>
    <w:rsid w:val="006179E9"/>
    <w:pPr>
      <w:keepNext/>
      <w:keepLines/>
      <w:spacing w:before="40" w:after="0"/>
      <w:outlineLvl w:val="1"/>
    </w:pPr>
    <w:rPr>
      <w:rFonts w:eastAsiaTheme="majorEastAsia" w:cstheme="majorBidi"/>
      <w:b/>
      <w:kern w:val="2"/>
      <w:sz w:val="28"/>
      <w:szCs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C2B"/>
    <w:rPr>
      <w:rFonts w:ascii="Times New Roman" w:eastAsiaTheme="majorEastAsia" w:hAnsi="Times New Roman" w:cstheme="majorBidi"/>
      <w:b/>
      <w:sz w:val="36"/>
      <w:szCs w:val="32"/>
    </w:rPr>
  </w:style>
  <w:style w:type="paragraph" w:styleId="Title">
    <w:name w:val="Title"/>
    <w:basedOn w:val="Normal"/>
    <w:next w:val="Normal"/>
    <w:link w:val="TitleChar"/>
    <w:uiPriority w:val="10"/>
    <w:qFormat/>
    <w:rsid w:val="004C3C2B"/>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C3C2B"/>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223B73"/>
    <w:pPr>
      <w:ind w:left="720"/>
      <w:contextualSpacing/>
    </w:pPr>
  </w:style>
  <w:style w:type="character" w:customStyle="1" w:styleId="Heading2Char">
    <w:name w:val="Heading 2 Char"/>
    <w:basedOn w:val="DefaultParagraphFont"/>
    <w:link w:val="Heading2"/>
    <w:uiPriority w:val="9"/>
    <w:semiHidden/>
    <w:rsid w:val="006179E9"/>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830A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A97"/>
    <w:rPr>
      <w:rFonts w:ascii="Times New Roman" w:hAnsi="Times New Roman"/>
      <w:kern w:val="0"/>
      <w:sz w:val="24"/>
      <w:lang w:val="en-GB"/>
      <w14:ligatures w14:val="none"/>
    </w:rPr>
  </w:style>
  <w:style w:type="paragraph" w:styleId="Footer">
    <w:name w:val="footer"/>
    <w:basedOn w:val="Normal"/>
    <w:link w:val="FooterChar"/>
    <w:uiPriority w:val="99"/>
    <w:unhideWhenUsed/>
    <w:rsid w:val="00830A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A97"/>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437E8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37E86"/>
    <w:pPr>
      <w:spacing w:after="100"/>
    </w:pPr>
  </w:style>
  <w:style w:type="character" w:styleId="Hyperlink">
    <w:name w:val="Hyperlink"/>
    <w:basedOn w:val="DefaultParagraphFont"/>
    <w:uiPriority w:val="99"/>
    <w:unhideWhenUsed/>
    <w:rsid w:val="00437E86"/>
    <w:rPr>
      <w:color w:val="0563C1" w:themeColor="hyperlink"/>
      <w:u w:val="single"/>
    </w:rPr>
  </w:style>
  <w:style w:type="paragraph" w:styleId="BalloonText">
    <w:name w:val="Balloon Text"/>
    <w:basedOn w:val="Normal"/>
    <w:link w:val="BalloonTextChar"/>
    <w:uiPriority w:val="99"/>
    <w:semiHidden/>
    <w:unhideWhenUsed/>
    <w:rsid w:val="004654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462"/>
    <w:rPr>
      <w:rFonts w:ascii="Tahoma" w:hAnsi="Tahoma" w:cs="Tahoma"/>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1714">
      <w:bodyDiv w:val="1"/>
      <w:marLeft w:val="0"/>
      <w:marRight w:val="0"/>
      <w:marTop w:val="0"/>
      <w:marBottom w:val="0"/>
      <w:divBdr>
        <w:top w:val="none" w:sz="0" w:space="0" w:color="auto"/>
        <w:left w:val="none" w:sz="0" w:space="0" w:color="auto"/>
        <w:bottom w:val="none" w:sz="0" w:space="0" w:color="auto"/>
        <w:right w:val="none" w:sz="0" w:space="0" w:color="auto"/>
      </w:divBdr>
      <w:divsChild>
        <w:div w:id="1745640181">
          <w:marLeft w:val="360"/>
          <w:marRight w:val="0"/>
          <w:marTop w:val="280"/>
          <w:marBottom w:val="0"/>
          <w:divBdr>
            <w:top w:val="none" w:sz="0" w:space="0" w:color="auto"/>
            <w:left w:val="none" w:sz="0" w:space="0" w:color="auto"/>
            <w:bottom w:val="none" w:sz="0" w:space="0" w:color="auto"/>
            <w:right w:val="none" w:sz="0" w:space="0" w:color="auto"/>
          </w:divBdr>
        </w:div>
      </w:divsChild>
    </w:div>
    <w:div w:id="133454043">
      <w:bodyDiv w:val="1"/>
      <w:marLeft w:val="0"/>
      <w:marRight w:val="0"/>
      <w:marTop w:val="0"/>
      <w:marBottom w:val="0"/>
      <w:divBdr>
        <w:top w:val="none" w:sz="0" w:space="0" w:color="auto"/>
        <w:left w:val="none" w:sz="0" w:space="0" w:color="auto"/>
        <w:bottom w:val="none" w:sz="0" w:space="0" w:color="auto"/>
        <w:right w:val="none" w:sz="0" w:space="0" w:color="auto"/>
      </w:divBdr>
    </w:div>
    <w:div w:id="470708366">
      <w:bodyDiv w:val="1"/>
      <w:marLeft w:val="0"/>
      <w:marRight w:val="0"/>
      <w:marTop w:val="0"/>
      <w:marBottom w:val="0"/>
      <w:divBdr>
        <w:top w:val="none" w:sz="0" w:space="0" w:color="auto"/>
        <w:left w:val="none" w:sz="0" w:space="0" w:color="auto"/>
        <w:bottom w:val="none" w:sz="0" w:space="0" w:color="auto"/>
        <w:right w:val="none" w:sz="0" w:space="0" w:color="auto"/>
      </w:divBdr>
    </w:div>
    <w:div w:id="634681617">
      <w:bodyDiv w:val="1"/>
      <w:marLeft w:val="0"/>
      <w:marRight w:val="0"/>
      <w:marTop w:val="0"/>
      <w:marBottom w:val="0"/>
      <w:divBdr>
        <w:top w:val="none" w:sz="0" w:space="0" w:color="auto"/>
        <w:left w:val="none" w:sz="0" w:space="0" w:color="auto"/>
        <w:bottom w:val="none" w:sz="0" w:space="0" w:color="auto"/>
        <w:right w:val="none" w:sz="0" w:space="0" w:color="auto"/>
      </w:divBdr>
    </w:div>
    <w:div w:id="647176494">
      <w:bodyDiv w:val="1"/>
      <w:marLeft w:val="0"/>
      <w:marRight w:val="0"/>
      <w:marTop w:val="0"/>
      <w:marBottom w:val="0"/>
      <w:divBdr>
        <w:top w:val="none" w:sz="0" w:space="0" w:color="auto"/>
        <w:left w:val="none" w:sz="0" w:space="0" w:color="auto"/>
        <w:bottom w:val="none" w:sz="0" w:space="0" w:color="auto"/>
        <w:right w:val="none" w:sz="0" w:space="0" w:color="auto"/>
      </w:divBdr>
      <w:divsChild>
        <w:div w:id="1107307872">
          <w:marLeft w:val="360"/>
          <w:marRight w:val="0"/>
          <w:marTop w:val="280"/>
          <w:marBottom w:val="0"/>
          <w:divBdr>
            <w:top w:val="none" w:sz="0" w:space="0" w:color="auto"/>
            <w:left w:val="none" w:sz="0" w:space="0" w:color="auto"/>
            <w:bottom w:val="none" w:sz="0" w:space="0" w:color="auto"/>
            <w:right w:val="none" w:sz="0" w:space="0" w:color="auto"/>
          </w:divBdr>
        </w:div>
        <w:div w:id="39593068">
          <w:marLeft w:val="360"/>
          <w:marRight w:val="0"/>
          <w:marTop w:val="280"/>
          <w:marBottom w:val="0"/>
          <w:divBdr>
            <w:top w:val="none" w:sz="0" w:space="0" w:color="auto"/>
            <w:left w:val="none" w:sz="0" w:space="0" w:color="auto"/>
            <w:bottom w:val="none" w:sz="0" w:space="0" w:color="auto"/>
            <w:right w:val="none" w:sz="0" w:space="0" w:color="auto"/>
          </w:divBdr>
        </w:div>
        <w:div w:id="1202787764">
          <w:marLeft w:val="360"/>
          <w:marRight w:val="0"/>
          <w:marTop w:val="280"/>
          <w:marBottom w:val="0"/>
          <w:divBdr>
            <w:top w:val="none" w:sz="0" w:space="0" w:color="auto"/>
            <w:left w:val="none" w:sz="0" w:space="0" w:color="auto"/>
            <w:bottom w:val="none" w:sz="0" w:space="0" w:color="auto"/>
            <w:right w:val="none" w:sz="0" w:space="0" w:color="auto"/>
          </w:divBdr>
        </w:div>
      </w:divsChild>
    </w:div>
    <w:div w:id="746682945">
      <w:bodyDiv w:val="1"/>
      <w:marLeft w:val="0"/>
      <w:marRight w:val="0"/>
      <w:marTop w:val="0"/>
      <w:marBottom w:val="0"/>
      <w:divBdr>
        <w:top w:val="none" w:sz="0" w:space="0" w:color="auto"/>
        <w:left w:val="none" w:sz="0" w:space="0" w:color="auto"/>
        <w:bottom w:val="none" w:sz="0" w:space="0" w:color="auto"/>
        <w:right w:val="none" w:sz="0" w:space="0" w:color="auto"/>
      </w:divBdr>
      <w:divsChild>
        <w:div w:id="503978088">
          <w:marLeft w:val="547"/>
          <w:marRight w:val="0"/>
          <w:marTop w:val="0"/>
          <w:marBottom w:val="0"/>
          <w:divBdr>
            <w:top w:val="none" w:sz="0" w:space="0" w:color="auto"/>
            <w:left w:val="none" w:sz="0" w:space="0" w:color="auto"/>
            <w:bottom w:val="none" w:sz="0" w:space="0" w:color="auto"/>
            <w:right w:val="none" w:sz="0" w:space="0" w:color="auto"/>
          </w:divBdr>
        </w:div>
        <w:div w:id="1238594587">
          <w:marLeft w:val="547"/>
          <w:marRight w:val="0"/>
          <w:marTop w:val="0"/>
          <w:marBottom w:val="0"/>
          <w:divBdr>
            <w:top w:val="none" w:sz="0" w:space="0" w:color="auto"/>
            <w:left w:val="none" w:sz="0" w:space="0" w:color="auto"/>
            <w:bottom w:val="none" w:sz="0" w:space="0" w:color="auto"/>
            <w:right w:val="none" w:sz="0" w:space="0" w:color="auto"/>
          </w:divBdr>
        </w:div>
        <w:div w:id="2067296439">
          <w:marLeft w:val="547"/>
          <w:marRight w:val="0"/>
          <w:marTop w:val="0"/>
          <w:marBottom w:val="0"/>
          <w:divBdr>
            <w:top w:val="none" w:sz="0" w:space="0" w:color="auto"/>
            <w:left w:val="none" w:sz="0" w:space="0" w:color="auto"/>
            <w:bottom w:val="none" w:sz="0" w:space="0" w:color="auto"/>
            <w:right w:val="none" w:sz="0" w:space="0" w:color="auto"/>
          </w:divBdr>
        </w:div>
        <w:div w:id="1858428302">
          <w:marLeft w:val="547"/>
          <w:marRight w:val="0"/>
          <w:marTop w:val="0"/>
          <w:marBottom w:val="0"/>
          <w:divBdr>
            <w:top w:val="none" w:sz="0" w:space="0" w:color="auto"/>
            <w:left w:val="none" w:sz="0" w:space="0" w:color="auto"/>
            <w:bottom w:val="none" w:sz="0" w:space="0" w:color="auto"/>
            <w:right w:val="none" w:sz="0" w:space="0" w:color="auto"/>
          </w:divBdr>
        </w:div>
      </w:divsChild>
    </w:div>
    <w:div w:id="1721249379">
      <w:bodyDiv w:val="1"/>
      <w:marLeft w:val="0"/>
      <w:marRight w:val="0"/>
      <w:marTop w:val="0"/>
      <w:marBottom w:val="0"/>
      <w:divBdr>
        <w:top w:val="none" w:sz="0" w:space="0" w:color="auto"/>
        <w:left w:val="none" w:sz="0" w:space="0" w:color="auto"/>
        <w:bottom w:val="none" w:sz="0" w:space="0" w:color="auto"/>
        <w:right w:val="none" w:sz="0" w:space="0" w:color="auto"/>
      </w:divBdr>
    </w:div>
    <w:div w:id="1855341045">
      <w:bodyDiv w:val="1"/>
      <w:marLeft w:val="0"/>
      <w:marRight w:val="0"/>
      <w:marTop w:val="0"/>
      <w:marBottom w:val="0"/>
      <w:divBdr>
        <w:top w:val="none" w:sz="0" w:space="0" w:color="auto"/>
        <w:left w:val="none" w:sz="0" w:space="0" w:color="auto"/>
        <w:bottom w:val="none" w:sz="0" w:space="0" w:color="auto"/>
        <w:right w:val="none" w:sz="0" w:space="0" w:color="auto"/>
      </w:divBdr>
    </w:div>
    <w:div w:id="2068065076">
      <w:bodyDiv w:val="1"/>
      <w:marLeft w:val="0"/>
      <w:marRight w:val="0"/>
      <w:marTop w:val="0"/>
      <w:marBottom w:val="0"/>
      <w:divBdr>
        <w:top w:val="none" w:sz="0" w:space="0" w:color="auto"/>
        <w:left w:val="none" w:sz="0" w:space="0" w:color="auto"/>
        <w:bottom w:val="none" w:sz="0" w:space="0" w:color="auto"/>
        <w:right w:val="none" w:sz="0" w:space="0" w:color="auto"/>
      </w:divBdr>
      <w:divsChild>
        <w:div w:id="172375571">
          <w:marLeft w:val="360"/>
          <w:marRight w:val="0"/>
          <w:marTop w:val="2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6.png"/><Relationship Id="rId18" Type="http://schemas.openxmlformats.org/officeDocument/2006/relationships/image" Target="media/image11.sv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s>
</file>

<file path=word/charts/_rels/chart1.xml.rels><?xml version="1.0" encoding="UTF-8" standalone="yes"?>
<Relationships xmlns="http://schemas.openxmlformats.org/package/2006/relationships"><Relationship Id="rId1" Type="http://schemas.openxmlformats.org/officeDocument/2006/relationships/oleObject" Target="file:///C:\Users\jshre\Downloads\gant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Sheet1!$C$1</c:f>
              <c:strCache>
                <c:ptCount val="1"/>
                <c:pt idx="0">
                  <c:v>Start date</c:v>
                </c:pt>
              </c:strCache>
            </c:strRef>
          </c:tx>
          <c:spPr>
            <a:solidFill>
              <a:schemeClr val="accent1"/>
            </a:solidFill>
            <a:ln>
              <a:noFill/>
            </a:ln>
            <a:effectLst/>
          </c:spPr>
          <c:invertIfNegative val="0"/>
          <c:cat>
            <c:strRef>
              <c:f>Sheet1!$A$2:$B$7</c:f>
              <c:strCache>
                <c:ptCount val="6"/>
                <c:pt idx="0">
                  <c:v>Market Research</c:v>
                </c:pt>
                <c:pt idx="1">
                  <c:v>Develop Marketing Plan</c:v>
                </c:pt>
                <c:pt idx="2">
                  <c:v>Enhance Sustainability</c:v>
                </c:pt>
                <c:pt idx="3">
                  <c:v>Website Redesign</c:v>
                </c:pt>
                <c:pt idx="4">
                  <c:v>Influencer Collaborations</c:v>
                </c:pt>
                <c:pt idx="5">
                  <c:v>Digital Advertising</c:v>
                </c:pt>
              </c:strCache>
            </c:strRef>
          </c:cat>
          <c:val>
            <c:numRef>
              <c:f>Sheet1!$C$2:$C$7</c:f>
              <c:numCache>
                <c:formatCode>m/d/yyyy</c:formatCode>
                <c:ptCount val="6"/>
                <c:pt idx="0">
                  <c:v>45078</c:v>
                </c:pt>
                <c:pt idx="1">
                  <c:v>45088</c:v>
                </c:pt>
                <c:pt idx="2">
                  <c:v>45103</c:v>
                </c:pt>
                <c:pt idx="3">
                  <c:v>45113</c:v>
                </c:pt>
                <c:pt idx="4">
                  <c:v>45133</c:v>
                </c:pt>
                <c:pt idx="5">
                  <c:v>45144</c:v>
                </c:pt>
              </c:numCache>
            </c:numRef>
          </c:val>
          <c:extLst>
            <c:ext xmlns:c16="http://schemas.microsoft.com/office/drawing/2014/chart" uri="{C3380CC4-5D6E-409C-BE32-E72D297353CC}">
              <c16:uniqueId val="{00000000-62C3-44C1-88A2-F649B481C938}"/>
            </c:ext>
          </c:extLst>
        </c:ser>
        <c:ser>
          <c:idx val="1"/>
          <c:order val="1"/>
          <c:tx>
            <c:strRef>
              <c:f>Sheet1!$E$1</c:f>
              <c:strCache>
                <c:ptCount val="1"/>
                <c:pt idx="0">
                  <c:v>Duration</c:v>
                </c:pt>
              </c:strCache>
            </c:strRef>
          </c:tx>
          <c:spPr>
            <a:solidFill>
              <a:schemeClr val="accent2"/>
            </a:solidFill>
            <a:ln>
              <a:noFill/>
            </a:ln>
            <a:effectLst/>
          </c:spPr>
          <c:invertIfNegative val="0"/>
          <c:cat>
            <c:strRef>
              <c:f>Sheet1!$A$2:$B$7</c:f>
              <c:strCache>
                <c:ptCount val="6"/>
                <c:pt idx="0">
                  <c:v>Market Research</c:v>
                </c:pt>
                <c:pt idx="1">
                  <c:v>Develop Marketing Plan</c:v>
                </c:pt>
                <c:pt idx="2">
                  <c:v>Enhance Sustainability</c:v>
                </c:pt>
                <c:pt idx="3">
                  <c:v>Website Redesign</c:v>
                </c:pt>
                <c:pt idx="4">
                  <c:v>Influencer Collaborations</c:v>
                </c:pt>
                <c:pt idx="5">
                  <c:v>Digital Advertising</c:v>
                </c:pt>
              </c:strCache>
            </c:strRef>
          </c:cat>
          <c:val>
            <c:numRef>
              <c:f>Sheet1!$E$2:$E$7</c:f>
              <c:numCache>
                <c:formatCode>General</c:formatCode>
                <c:ptCount val="6"/>
                <c:pt idx="0">
                  <c:v>33</c:v>
                </c:pt>
                <c:pt idx="1">
                  <c:v>77</c:v>
                </c:pt>
                <c:pt idx="2">
                  <c:v>18</c:v>
                </c:pt>
                <c:pt idx="3">
                  <c:v>31</c:v>
                </c:pt>
                <c:pt idx="4">
                  <c:v>8</c:v>
                </c:pt>
                <c:pt idx="5">
                  <c:v>56</c:v>
                </c:pt>
              </c:numCache>
            </c:numRef>
          </c:val>
          <c:extLst>
            <c:ext xmlns:c16="http://schemas.microsoft.com/office/drawing/2014/chart" uri="{C3380CC4-5D6E-409C-BE32-E72D297353CC}">
              <c16:uniqueId val="{00000001-62C3-44C1-88A2-F649B481C938}"/>
            </c:ext>
          </c:extLst>
        </c:ser>
        <c:dLbls>
          <c:showLegendKey val="0"/>
          <c:showVal val="0"/>
          <c:showCatName val="0"/>
          <c:showSerName val="0"/>
          <c:showPercent val="0"/>
          <c:showBubbleSize val="0"/>
        </c:dLbls>
        <c:gapWidth val="150"/>
        <c:overlap val="100"/>
        <c:axId val="374182272"/>
        <c:axId val="374183808"/>
      </c:barChart>
      <c:catAx>
        <c:axId val="3741822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183808"/>
        <c:crosses val="autoZero"/>
        <c:auto val="1"/>
        <c:lblAlgn val="ctr"/>
        <c:lblOffset val="100"/>
        <c:noMultiLvlLbl val="0"/>
      </c:catAx>
      <c:valAx>
        <c:axId val="374183808"/>
        <c:scaling>
          <c:orientation val="minMax"/>
        </c:scaling>
        <c:delete val="0"/>
        <c:axPos val="b"/>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1822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2023-05-19T07:56:00Z</dcterms:created>
  <dcterms:modified xsi:type="dcterms:W3CDTF">2023-06-10T22:43:00Z</dcterms:modified>
</cp:coreProperties>
</file>