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14070" w14:textId="6ED5305F" w:rsidR="00E56B28" w:rsidRPr="008F00C1" w:rsidRDefault="008F00C1" w:rsidP="008F00C1">
      <w:pPr>
        <w:jc w:val="center"/>
        <w:rPr>
          <w:b/>
          <w:bCs/>
          <w:sz w:val="24"/>
          <w:szCs w:val="24"/>
          <w:u w:val="single"/>
        </w:rPr>
      </w:pPr>
      <w:r w:rsidRPr="008F00C1">
        <w:rPr>
          <w:b/>
          <w:bCs/>
          <w:sz w:val="24"/>
          <w:szCs w:val="24"/>
          <w:u w:val="single"/>
        </w:rPr>
        <w:t>Facilitating Learning through Experience – Project Report</w:t>
      </w:r>
    </w:p>
    <w:p w14:paraId="507216D8" w14:textId="647998E8" w:rsidR="008F00C1" w:rsidRPr="00730B12" w:rsidRDefault="008F00C1">
      <w:pPr>
        <w:rPr>
          <w:b/>
          <w:bCs/>
          <w:sz w:val="24"/>
          <w:szCs w:val="24"/>
        </w:rPr>
      </w:pPr>
      <w:r w:rsidRPr="00730B12">
        <w:rPr>
          <w:b/>
          <w:bCs/>
          <w:sz w:val="24"/>
          <w:szCs w:val="24"/>
        </w:rPr>
        <w:t>Introduction</w:t>
      </w:r>
    </w:p>
    <w:p w14:paraId="6EBA3AF4" w14:textId="2F626587" w:rsidR="00444A2C" w:rsidRDefault="00D77785" w:rsidP="00EE64F7">
      <w:pPr>
        <w:rPr>
          <w:sz w:val="24"/>
          <w:szCs w:val="24"/>
        </w:rPr>
      </w:pPr>
      <w:r>
        <w:rPr>
          <w:sz w:val="24"/>
          <w:szCs w:val="24"/>
        </w:rPr>
        <w:t>Outdoor education programmes are designed around the belief that learning occurs through experience and reflection on those experiences (Priest &amp; Gass, 1997)</w:t>
      </w:r>
      <w:r w:rsidR="00394E84">
        <w:rPr>
          <w:sz w:val="24"/>
          <w:szCs w:val="24"/>
        </w:rPr>
        <w:t>. This is known as experiential education or learning.</w:t>
      </w:r>
      <w:r w:rsidR="001F65E7">
        <w:rPr>
          <w:sz w:val="24"/>
          <w:szCs w:val="24"/>
        </w:rPr>
        <w:t xml:space="preserve"> But </w:t>
      </w:r>
      <w:r w:rsidR="00E84B5E">
        <w:rPr>
          <w:sz w:val="24"/>
          <w:szCs w:val="24"/>
        </w:rPr>
        <w:t xml:space="preserve">who designs these experiences? Is it the children themselves? </w:t>
      </w:r>
      <w:r w:rsidR="00127678">
        <w:rPr>
          <w:sz w:val="24"/>
          <w:szCs w:val="24"/>
        </w:rPr>
        <w:t xml:space="preserve">I have been working in outdoor education for a number of years and </w:t>
      </w:r>
      <w:r w:rsidR="00F677E1">
        <w:rPr>
          <w:sz w:val="24"/>
          <w:szCs w:val="24"/>
        </w:rPr>
        <w:t>one thing has become apparent to me</w:t>
      </w:r>
      <w:r w:rsidR="007D2A31">
        <w:rPr>
          <w:sz w:val="24"/>
          <w:szCs w:val="24"/>
        </w:rPr>
        <w:t>:</w:t>
      </w:r>
      <w:r w:rsidR="00F677E1">
        <w:rPr>
          <w:sz w:val="24"/>
          <w:szCs w:val="24"/>
        </w:rPr>
        <w:t xml:space="preserve"> although, as outdoor educators, we </w:t>
      </w:r>
      <w:r w:rsidR="007D2A31">
        <w:rPr>
          <w:sz w:val="24"/>
          <w:szCs w:val="24"/>
        </w:rPr>
        <w:t xml:space="preserve">often </w:t>
      </w:r>
      <w:r w:rsidR="00B34207">
        <w:rPr>
          <w:sz w:val="24"/>
          <w:szCs w:val="24"/>
        </w:rPr>
        <w:t xml:space="preserve">focus on </w:t>
      </w:r>
      <w:r w:rsidR="00825C59">
        <w:rPr>
          <w:sz w:val="24"/>
          <w:szCs w:val="24"/>
        </w:rPr>
        <w:t xml:space="preserve">outcomes such as personal development, resilience, </w:t>
      </w:r>
      <w:r w:rsidR="00513041">
        <w:rPr>
          <w:sz w:val="24"/>
          <w:szCs w:val="24"/>
        </w:rPr>
        <w:t xml:space="preserve">increased self-confidence and </w:t>
      </w:r>
      <w:r w:rsidR="007D2A31">
        <w:rPr>
          <w:sz w:val="24"/>
          <w:szCs w:val="24"/>
        </w:rPr>
        <w:t>responsibility</w:t>
      </w:r>
      <w:r w:rsidR="00E77096">
        <w:rPr>
          <w:sz w:val="24"/>
          <w:szCs w:val="24"/>
        </w:rPr>
        <w:t xml:space="preserve">, </w:t>
      </w:r>
      <w:r w:rsidR="005D7153">
        <w:rPr>
          <w:sz w:val="24"/>
          <w:szCs w:val="24"/>
        </w:rPr>
        <w:t>the majority of</w:t>
      </w:r>
      <w:r w:rsidR="00E77096">
        <w:rPr>
          <w:sz w:val="24"/>
          <w:szCs w:val="24"/>
        </w:rPr>
        <w:t xml:space="preserve"> programmes for young people </w:t>
      </w:r>
      <w:r w:rsidR="005D7153">
        <w:rPr>
          <w:sz w:val="24"/>
          <w:szCs w:val="24"/>
        </w:rPr>
        <w:t xml:space="preserve">are actually designed and implemented by adults. </w:t>
      </w:r>
      <w:r w:rsidR="00691EC6">
        <w:rPr>
          <w:sz w:val="24"/>
          <w:szCs w:val="24"/>
        </w:rPr>
        <w:t>In fact, this c</w:t>
      </w:r>
      <w:r w:rsidR="00732C7E">
        <w:rPr>
          <w:sz w:val="24"/>
          <w:szCs w:val="24"/>
        </w:rPr>
        <w:t>ould</w:t>
      </w:r>
      <w:r w:rsidR="00691EC6">
        <w:rPr>
          <w:sz w:val="24"/>
          <w:szCs w:val="24"/>
        </w:rPr>
        <w:t xml:space="preserve"> be said for education as a whole.</w:t>
      </w:r>
      <w:r w:rsidR="000B2F57">
        <w:rPr>
          <w:sz w:val="24"/>
          <w:szCs w:val="24"/>
        </w:rPr>
        <w:t xml:space="preserve"> </w:t>
      </w:r>
      <w:r w:rsidR="0064181D">
        <w:rPr>
          <w:sz w:val="24"/>
          <w:szCs w:val="24"/>
        </w:rPr>
        <w:t>In the mid-1900s</w:t>
      </w:r>
      <w:r w:rsidR="00EE64F7">
        <w:rPr>
          <w:sz w:val="24"/>
          <w:szCs w:val="24"/>
        </w:rPr>
        <w:t>,</w:t>
      </w:r>
      <w:r w:rsidR="001A36B6">
        <w:rPr>
          <w:sz w:val="24"/>
          <w:szCs w:val="24"/>
        </w:rPr>
        <w:t xml:space="preserve"> </w:t>
      </w:r>
      <w:r w:rsidR="00686C1E">
        <w:rPr>
          <w:sz w:val="24"/>
          <w:szCs w:val="24"/>
        </w:rPr>
        <w:t xml:space="preserve">philosopher John </w:t>
      </w:r>
      <w:r w:rsidR="00793EB6">
        <w:rPr>
          <w:sz w:val="24"/>
          <w:szCs w:val="24"/>
        </w:rPr>
        <w:t>Dewey</w:t>
      </w:r>
      <w:r w:rsidR="00EE64F7">
        <w:rPr>
          <w:sz w:val="24"/>
          <w:szCs w:val="24"/>
        </w:rPr>
        <w:t xml:space="preserve"> referred</w:t>
      </w:r>
      <w:r w:rsidR="00264C0A">
        <w:rPr>
          <w:sz w:val="24"/>
          <w:szCs w:val="24"/>
        </w:rPr>
        <w:t xml:space="preserve"> to the fact that education had not really changed that much</w:t>
      </w:r>
      <w:r w:rsidR="00630DCA">
        <w:rPr>
          <w:sz w:val="24"/>
          <w:szCs w:val="24"/>
        </w:rPr>
        <w:t xml:space="preserve"> over </w:t>
      </w:r>
      <w:r w:rsidR="00C10D29">
        <w:rPr>
          <w:sz w:val="24"/>
          <w:szCs w:val="24"/>
        </w:rPr>
        <w:t xml:space="preserve">the </w:t>
      </w:r>
      <w:r w:rsidR="001C3B54">
        <w:rPr>
          <w:sz w:val="24"/>
          <w:szCs w:val="24"/>
        </w:rPr>
        <w:t>generations</w:t>
      </w:r>
      <w:r w:rsidR="00630DCA">
        <w:rPr>
          <w:sz w:val="24"/>
          <w:szCs w:val="24"/>
        </w:rPr>
        <w:t xml:space="preserve"> and that the system </w:t>
      </w:r>
      <w:r w:rsidR="008846CD">
        <w:rPr>
          <w:sz w:val="24"/>
          <w:szCs w:val="24"/>
        </w:rPr>
        <w:t xml:space="preserve">provided an education for children that was not necessarily relevant to their </w:t>
      </w:r>
      <w:r w:rsidR="008407BB">
        <w:rPr>
          <w:sz w:val="24"/>
          <w:szCs w:val="24"/>
        </w:rPr>
        <w:t>time</w:t>
      </w:r>
      <w:r w:rsidR="00B8291B">
        <w:rPr>
          <w:sz w:val="24"/>
          <w:szCs w:val="24"/>
        </w:rPr>
        <w:t xml:space="preserve"> (Dewey, 1938)</w:t>
      </w:r>
      <w:r w:rsidR="008407BB">
        <w:rPr>
          <w:sz w:val="24"/>
          <w:szCs w:val="24"/>
        </w:rPr>
        <w:t>.</w:t>
      </w:r>
      <w:r w:rsidR="009546ED">
        <w:rPr>
          <w:sz w:val="24"/>
          <w:szCs w:val="24"/>
        </w:rPr>
        <w:t xml:space="preserve"> </w:t>
      </w:r>
      <w:r w:rsidR="00EE64F7">
        <w:rPr>
          <w:sz w:val="24"/>
          <w:szCs w:val="24"/>
        </w:rPr>
        <w:t>T</w:t>
      </w:r>
      <w:r w:rsidR="00F77D6E">
        <w:rPr>
          <w:sz w:val="24"/>
          <w:szCs w:val="24"/>
        </w:rPr>
        <w:t xml:space="preserve">his </w:t>
      </w:r>
      <w:r w:rsidR="00EE64F7">
        <w:rPr>
          <w:sz w:val="24"/>
          <w:szCs w:val="24"/>
        </w:rPr>
        <w:t xml:space="preserve">can still be said </w:t>
      </w:r>
      <w:r w:rsidR="00F77D6E">
        <w:rPr>
          <w:sz w:val="24"/>
          <w:szCs w:val="24"/>
        </w:rPr>
        <w:t>today</w:t>
      </w:r>
      <w:r w:rsidR="00945DD2">
        <w:rPr>
          <w:sz w:val="24"/>
          <w:szCs w:val="24"/>
        </w:rPr>
        <w:t>, particularly in outdoor education</w:t>
      </w:r>
      <w:r w:rsidR="002356C6">
        <w:rPr>
          <w:sz w:val="24"/>
          <w:szCs w:val="24"/>
        </w:rPr>
        <w:t>, where perhaps we could be moving towards more current issues such as sustainability.</w:t>
      </w:r>
      <w:r w:rsidR="00EA674E">
        <w:rPr>
          <w:sz w:val="24"/>
          <w:szCs w:val="24"/>
        </w:rPr>
        <w:t xml:space="preserve"> Hill (2012) </w:t>
      </w:r>
      <w:r w:rsidR="006C3DEC">
        <w:rPr>
          <w:sz w:val="24"/>
          <w:szCs w:val="24"/>
        </w:rPr>
        <w:t>suggests that we need a shift in philosophy, values and understanding (p.19) a</w:t>
      </w:r>
      <w:r w:rsidR="00333A04">
        <w:rPr>
          <w:sz w:val="24"/>
          <w:szCs w:val="24"/>
        </w:rPr>
        <w:t>s we are still designing our outdoor education programmes on 20</w:t>
      </w:r>
      <w:r w:rsidR="00333A04" w:rsidRPr="00333A04">
        <w:rPr>
          <w:sz w:val="24"/>
          <w:szCs w:val="24"/>
          <w:vertAlign w:val="superscript"/>
        </w:rPr>
        <w:t>th</w:t>
      </w:r>
      <w:r w:rsidR="00333A04">
        <w:rPr>
          <w:sz w:val="24"/>
          <w:szCs w:val="24"/>
        </w:rPr>
        <w:t xml:space="preserve"> Century </w:t>
      </w:r>
      <w:r w:rsidR="00A66C18">
        <w:rPr>
          <w:sz w:val="24"/>
          <w:szCs w:val="24"/>
        </w:rPr>
        <w:t>models</w:t>
      </w:r>
      <w:r w:rsidR="00330BC5">
        <w:rPr>
          <w:sz w:val="24"/>
          <w:szCs w:val="24"/>
        </w:rPr>
        <w:t xml:space="preserve"> which are detached from the environment and sustainability (p.15).</w:t>
      </w:r>
    </w:p>
    <w:p w14:paraId="7654A7CA" w14:textId="5AF49A90" w:rsidR="00C75EBE" w:rsidRDefault="007D404B">
      <w:pPr>
        <w:rPr>
          <w:sz w:val="24"/>
          <w:szCs w:val="24"/>
        </w:rPr>
      </w:pPr>
      <w:r>
        <w:rPr>
          <w:sz w:val="24"/>
          <w:szCs w:val="24"/>
        </w:rPr>
        <w:t xml:space="preserve">When we talk of sustainability </w:t>
      </w:r>
      <w:r w:rsidR="001B60DA">
        <w:rPr>
          <w:sz w:val="24"/>
          <w:szCs w:val="24"/>
        </w:rPr>
        <w:t xml:space="preserve">and sustainable development </w:t>
      </w:r>
      <w:r>
        <w:rPr>
          <w:sz w:val="24"/>
          <w:szCs w:val="24"/>
        </w:rPr>
        <w:t>we are often referring to the environment</w:t>
      </w:r>
      <w:r w:rsidR="000523F3">
        <w:rPr>
          <w:sz w:val="24"/>
          <w:szCs w:val="24"/>
        </w:rPr>
        <w:t>,</w:t>
      </w:r>
      <w:r>
        <w:rPr>
          <w:sz w:val="24"/>
          <w:szCs w:val="24"/>
        </w:rPr>
        <w:t xml:space="preserve"> </w:t>
      </w:r>
      <w:r w:rsidR="001B60DA">
        <w:rPr>
          <w:sz w:val="24"/>
          <w:szCs w:val="24"/>
        </w:rPr>
        <w:t>but these terms have a much broader meaning than this</w:t>
      </w:r>
      <w:r w:rsidR="00C260DF">
        <w:rPr>
          <w:sz w:val="24"/>
          <w:szCs w:val="24"/>
        </w:rPr>
        <w:t xml:space="preserve">. </w:t>
      </w:r>
      <w:r w:rsidR="006F11C0">
        <w:rPr>
          <w:sz w:val="24"/>
          <w:szCs w:val="24"/>
        </w:rPr>
        <w:t>Jacobs (1999, in Wayman, 2019)</w:t>
      </w:r>
      <w:r w:rsidR="00623179">
        <w:rPr>
          <w:sz w:val="24"/>
          <w:szCs w:val="24"/>
        </w:rPr>
        <w:t xml:space="preserve"> </w:t>
      </w:r>
      <w:r w:rsidR="009704CC">
        <w:rPr>
          <w:sz w:val="24"/>
          <w:szCs w:val="24"/>
        </w:rPr>
        <w:t xml:space="preserve">suggests that there are six core </w:t>
      </w:r>
      <w:r w:rsidR="00394287">
        <w:rPr>
          <w:sz w:val="24"/>
          <w:szCs w:val="24"/>
        </w:rPr>
        <w:t xml:space="preserve">areas to sustainability and these include </w:t>
      </w:r>
      <w:r w:rsidR="005C6F30">
        <w:rPr>
          <w:sz w:val="24"/>
          <w:szCs w:val="24"/>
        </w:rPr>
        <w:t xml:space="preserve">how current </w:t>
      </w:r>
      <w:r w:rsidR="00FC1DC0">
        <w:rPr>
          <w:sz w:val="24"/>
          <w:szCs w:val="24"/>
        </w:rPr>
        <w:t xml:space="preserve">activity can negatively impact future generations; </w:t>
      </w:r>
      <w:r w:rsidR="00F827DB">
        <w:rPr>
          <w:sz w:val="24"/>
          <w:szCs w:val="24"/>
        </w:rPr>
        <w:t xml:space="preserve">the integration of </w:t>
      </w:r>
      <w:r w:rsidR="003E62CA">
        <w:rPr>
          <w:sz w:val="24"/>
          <w:szCs w:val="24"/>
        </w:rPr>
        <w:t xml:space="preserve">the protection of the environment with economic development; </w:t>
      </w:r>
      <w:r w:rsidR="008A5208">
        <w:rPr>
          <w:sz w:val="24"/>
          <w:szCs w:val="24"/>
        </w:rPr>
        <w:t xml:space="preserve">better use </w:t>
      </w:r>
      <w:r w:rsidR="001920DB">
        <w:rPr>
          <w:sz w:val="24"/>
          <w:szCs w:val="24"/>
        </w:rPr>
        <w:t>of natural resources;</w:t>
      </w:r>
      <w:r w:rsidR="00012237">
        <w:rPr>
          <w:sz w:val="24"/>
          <w:szCs w:val="24"/>
        </w:rPr>
        <w:t xml:space="preserve"> </w:t>
      </w:r>
      <w:r w:rsidR="00F602DC">
        <w:rPr>
          <w:sz w:val="24"/>
          <w:szCs w:val="24"/>
        </w:rPr>
        <w:t xml:space="preserve">the acceptance that </w:t>
      </w:r>
      <w:r w:rsidR="00A6441E">
        <w:rPr>
          <w:sz w:val="24"/>
          <w:szCs w:val="24"/>
        </w:rPr>
        <w:t>wellbeing</w:t>
      </w:r>
      <w:r w:rsidR="00F602DC">
        <w:rPr>
          <w:sz w:val="24"/>
          <w:szCs w:val="24"/>
        </w:rPr>
        <w:t xml:space="preserve"> is about much more than just economic growth</w:t>
      </w:r>
      <w:r w:rsidR="00990451">
        <w:rPr>
          <w:sz w:val="24"/>
          <w:szCs w:val="24"/>
        </w:rPr>
        <w:t>.</w:t>
      </w:r>
      <w:r w:rsidR="002336BE">
        <w:rPr>
          <w:sz w:val="24"/>
          <w:szCs w:val="24"/>
        </w:rPr>
        <w:t xml:space="preserve"> </w:t>
      </w:r>
      <w:r w:rsidR="00053050">
        <w:rPr>
          <w:sz w:val="24"/>
          <w:szCs w:val="24"/>
        </w:rPr>
        <w:t>In the Bruntland Report, t</w:t>
      </w:r>
      <w:r w:rsidR="00F72FCB">
        <w:rPr>
          <w:sz w:val="24"/>
          <w:szCs w:val="24"/>
        </w:rPr>
        <w:t xml:space="preserve">he World Commission on Environment and Development (WCED) </w:t>
      </w:r>
      <w:r w:rsidR="00BE0BBD">
        <w:rPr>
          <w:sz w:val="24"/>
          <w:szCs w:val="24"/>
        </w:rPr>
        <w:t xml:space="preserve">states that </w:t>
      </w:r>
      <w:r w:rsidR="00053050">
        <w:rPr>
          <w:sz w:val="24"/>
          <w:szCs w:val="24"/>
        </w:rPr>
        <w:t>“</w:t>
      </w:r>
      <w:r w:rsidR="00BE0BBD">
        <w:rPr>
          <w:sz w:val="24"/>
          <w:szCs w:val="24"/>
        </w:rPr>
        <w:t>sustainable development</w:t>
      </w:r>
      <w:r w:rsidR="00B026B4">
        <w:rPr>
          <w:sz w:val="24"/>
          <w:szCs w:val="24"/>
        </w:rPr>
        <w:t xml:space="preserve"> requires meeting the basic needs of all and extending to all the opportunity to fulfil their aspirations for a better life</w:t>
      </w:r>
      <w:r w:rsidR="00053050">
        <w:rPr>
          <w:sz w:val="24"/>
          <w:szCs w:val="24"/>
        </w:rPr>
        <w:t>”</w:t>
      </w:r>
      <w:r w:rsidR="00B026B4">
        <w:rPr>
          <w:sz w:val="24"/>
          <w:szCs w:val="24"/>
        </w:rPr>
        <w:t xml:space="preserve"> </w:t>
      </w:r>
      <w:r w:rsidR="00053050">
        <w:rPr>
          <w:sz w:val="24"/>
          <w:szCs w:val="24"/>
        </w:rPr>
        <w:t xml:space="preserve">(1987, p.16). </w:t>
      </w:r>
      <w:r w:rsidR="001129B3">
        <w:rPr>
          <w:sz w:val="24"/>
          <w:szCs w:val="24"/>
        </w:rPr>
        <w:t xml:space="preserve">Economist Amyarta Sen </w:t>
      </w:r>
      <w:r w:rsidR="00864ADB">
        <w:rPr>
          <w:sz w:val="24"/>
          <w:szCs w:val="24"/>
        </w:rPr>
        <w:t>describes wealth as a means to the freedom to live the life you value</w:t>
      </w:r>
      <w:r w:rsidR="00527468">
        <w:rPr>
          <w:sz w:val="24"/>
          <w:szCs w:val="24"/>
        </w:rPr>
        <w:t xml:space="preserve">. </w:t>
      </w:r>
      <w:r w:rsidR="002602F7">
        <w:rPr>
          <w:sz w:val="24"/>
          <w:szCs w:val="24"/>
        </w:rPr>
        <w:t xml:space="preserve">He suggests </w:t>
      </w:r>
      <w:r w:rsidR="00704084">
        <w:rPr>
          <w:sz w:val="24"/>
          <w:szCs w:val="24"/>
        </w:rPr>
        <w:t>“economic growth cannot be sensibly treated as an end in itself. Development has to be more concerned with enhancing the lives we lead and the freedoms we enjoy” (1999).</w:t>
      </w:r>
      <w:r w:rsidR="00677EDA">
        <w:rPr>
          <w:sz w:val="24"/>
          <w:szCs w:val="24"/>
        </w:rPr>
        <w:t xml:space="preserve"> Sen </w:t>
      </w:r>
      <w:r w:rsidR="00060171">
        <w:rPr>
          <w:sz w:val="24"/>
          <w:szCs w:val="24"/>
        </w:rPr>
        <w:t xml:space="preserve">believes that </w:t>
      </w:r>
      <w:r w:rsidR="00A6441E">
        <w:rPr>
          <w:sz w:val="24"/>
          <w:szCs w:val="24"/>
        </w:rPr>
        <w:t>wellbeing</w:t>
      </w:r>
      <w:r w:rsidR="00060171">
        <w:rPr>
          <w:sz w:val="24"/>
          <w:szCs w:val="24"/>
        </w:rPr>
        <w:t xml:space="preserve"> </w:t>
      </w:r>
      <w:r w:rsidR="00267185">
        <w:rPr>
          <w:sz w:val="24"/>
          <w:szCs w:val="24"/>
        </w:rPr>
        <w:t xml:space="preserve">is not about what you ‘have’ but </w:t>
      </w:r>
      <w:r w:rsidR="00261E4C">
        <w:rPr>
          <w:sz w:val="24"/>
          <w:szCs w:val="24"/>
        </w:rPr>
        <w:t xml:space="preserve">what you </w:t>
      </w:r>
      <w:r w:rsidR="00C862A4">
        <w:rPr>
          <w:sz w:val="24"/>
          <w:szCs w:val="24"/>
        </w:rPr>
        <w:t>can ‘be’ or ‘do’ (Hart, 2009, p.395)</w:t>
      </w:r>
      <w:r w:rsidR="00F437FD">
        <w:rPr>
          <w:sz w:val="24"/>
          <w:szCs w:val="24"/>
        </w:rPr>
        <w:t>.</w:t>
      </w:r>
      <w:r w:rsidR="00C75EBE">
        <w:rPr>
          <w:sz w:val="24"/>
          <w:szCs w:val="24"/>
        </w:rPr>
        <w:t xml:space="preserve"> </w:t>
      </w:r>
      <w:r w:rsidR="00134083">
        <w:rPr>
          <w:sz w:val="24"/>
          <w:szCs w:val="24"/>
        </w:rPr>
        <w:t xml:space="preserve">In terms of outdoor experiential education, </w:t>
      </w:r>
      <w:r w:rsidR="00145268">
        <w:rPr>
          <w:sz w:val="24"/>
          <w:szCs w:val="24"/>
        </w:rPr>
        <w:t xml:space="preserve">the focus is predominantly on doing and being and not on having. </w:t>
      </w:r>
      <w:r w:rsidR="00DD7C9F">
        <w:rPr>
          <w:sz w:val="24"/>
          <w:szCs w:val="24"/>
        </w:rPr>
        <w:t xml:space="preserve">Wayman (2019) states that outdoor educators are in a great position to focus on issues relating to sustainability and sustainable development. </w:t>
      </w:r>
    </w:p>
    <w:p w14:paraId="320D49D1" w14:textId="0260A25A" w:rsidR="00B354EA" w:rsidRDefault="00C61FFA">
      <w:pPr>
        <w:rPr>
          <w:sz w:val="24"/>
          <w:szCs w:val="24"/>
        </w:rPr>
      </w:pPr>
      <w:r>
        <w:rPr>
          <w:sz w:val="24"/>
          <w:szCs w:val="24"/>
        </w:rPr>
        <w:t>Looking specifically at wellbeing, a</w:t>
      </w:r>
      <w:r w:rsidR="00A066AA">
        <w:rPr>
          <w:sz w:val="24"/>
          <w:szCs w:val="24"/>
        </w:rPr>
        <w:t xml:space="preserve">utonomy, agency and empowerment </w:t>
      </w:r>
      <w:r w:rsidR="00CC2E31">
        <w:rPr>
          <w:sz w:val="24"/>
          <w:szCs w:val="24"/>
        </w:rPr>
        <w:t>can improve the development of young people</w:t>
      </w:r>
      <w:r w:rsidR="000340B3">
        <w:rPr>
          <w:sz w:val="24"/>
          <w:szCs w:val="24"/>
        </w:rPr>
        <w:t xml:space="preserve"> (</w:t>
      </w:r>
      <w:r w:rsidR="000D7586">
        <w:rPr>
          <w:sz w:val="24"/>
          <w:szCs w:val="24"/>
        </w:rPr>
        <w:t xml:space="preserve">Beames &amp; Brown, 2016; </w:t>
      </w:r>
      <w:r w:rsidR="00E03834">
        <w:rPr>
          <w:sz w:val="24"/>
          <w:szCs w:val="24"/>
        </w:rPr>
        <w:t>Daniel et al., 2014</w:t>
      </w:r>
      <w:r w:rsidR="00AE6174">
        <w:rPr>
          <w:sz w:val="24"/>
          <w:szCs w:val="24"/>
        </w:rPr>
        <w:t>; Ryan &amp; Deci</w:t>
      </w:r>
      <w:r w:rsidR="00563CFF">
        <w:rPr>
          <w:sz w:val="24"/>
          <w:szCs w:val="24"/>
        </w:rPr>
        <w:t>, 2000</w:t>
      </w:r>
      <w:r w:rsidR="009F1988">
        <w:rPr>
          <w:sz w:val="24"/>
          <w:szCs w:val="24"/>
        </w:rPr>
        <w:t>)</w:t>
      </w:r>
      <w:r w:rsidR="002076A0">
        <w:rPr>
          <w:sz w:val="24"/>
          <w:szCs w:val="24"/>
        </w:rPr>
        <w:t>. I</w:t>
      </w:r>
      <w:r w:rsidR="00A97FC9">
        <w:rPr>
          <w:sz w:val="24"/>
          <w:szCs w:val="24"/>
        </w:rPr>
        <w:t>t is</w:t>
      </w:r>
      <w:r w:rsidR="002076A0">
        <w:rPr>
          <w:sz w:val="24"/>
          <w:szCs w:val="24"/>
        </w:rPr>
        <w:t>, however,</w:t>
      </w:r>
      <w:r w:rsidR="00A97FC9">
        <w:rPr>
          <w:sz w:val="24"/>
          <w:szCs w:val="24"/>
        </w:rPr>
        <w:t xml:space="preserve"> important to recognise the level of autonomy given</w:t>
      </w:r>
      <w:r w:rsidR="00705158">
        <w:rPr>
          <w:sz w:val="24"/>
          <w:szCs w:val="24"/>
        </w:rPr>
        <w:t xml:space="preserve"> </w:t>
      </w:r>
      <w:r w:rsidR="00AB1176">
        <w:rPr>
          <w:sz w:val="24"/>
          <w:szCs w:val="24"/>
        </w:rPr>
        <w:t>in order for it to be beneficial to learning (Stefanou et al., 2004, p.</w:t>
      </w:r>
      <w:r w:rsidR="00B81D05">
        <w:rPr>
          <w:sz w:val="24"/>
          <w:szCs w:val="24"/>
        </w:rPr>
        <w:t>109)</w:t>
      </w:r>
      <w:r w:rsidR="00E617E1">
        <w:rPr>
          <w:sz w:val="24"/>
          <w:szCs w:val="24"/>
        </w:rPr>
        <w:t>.</w:t>
      </w:r>
      <w:r w:rsidR="00DC623E">
        <w:rPr>
          <w:sz w:val="24"/>
          <w:szCs w:val="24"/>
        </w:rPr>
        <w:t xml:space="preserve"> </w:t>
      </w:r>
      <w:r w:rsidR="00252723">
        <w:rPr>
          <w:sz w:val="24"/>
          <w:szCs w:val="24"/>
        </w:rPr>
        <w:t>This comes down to the ability of those in charge of groups to facilitate and lead effectively</w:t>
      </w:r>
      <w:r w:rsidR="008236C5">
        <w:rPr>
          <w:sz w:val="24"/>
          <w:szCs w:val="24"/>
        </w:rPr>
        <w:t>.</w:t>
      </w:r>
      <w:r w:rsidR="00341F83" w:rsidRPr="00341F83">
        <w:rPr>
          <w:sz w:val="24"/>
          <w:szCs w:val="24"/>
        </w:rPr>
        <w:t xml:space="preserve"> </w:t>
      </w:r>
      <w:r w:rsidR="00341F83">
        <w:rPr>
          <w:sz w:val="24"/>
          <w:szCs w:val="24"/>
        </w:rPr>
        <w:t xml:space="preserve">This project aimed to focus on the wellbeing element of sustainability through concentrating on choice and agency within </w:t>
      </w:r>
      <w:r w:rsidR="00341F83">
        <w:rPr>
          <w:sz w:val="24"/>
          <w:szCs w:val="24"/>
        </w:rPr>
        <w:lastRenderedPageBreak/>
        <w:t>an outdoor education programme.</w:t>
      </w:r>
      <w:r w:rsidR="00791F79">
        <w:rPr>
          <w:sz w:val="24"/>
          <w:szCs w:val="24"/>
        </w:rPr>
        <w:t xml:space="preserve"> Differences in facilitation and leadership techniques were employed to enable this to happen.</w:t>
      </w:r>
    </w:p>
    <w:p w14:paraId="0DEC215A" w14:textId="0BC9DE85" w:rsidR="008F00C1" w:rsidRPr="00730B12" w:rsidRDefault="008A2596">
      <w:pPr>
        <w:rPr>
          <w:b/>
          <w:bCs/>
          <w:sz w:val="24"/>
          <w:szCs w:val="24"/>
        </w:rPr>
      </w:pPr>
      <w:r>
        <w:rPr>
          <w:b/>
          <w:bCs/>
          <w:sz w:val="24"/>
          <w:szCs w:val="24"/>
        </w:rPr>
        <w:t>Review of Relevant Literature</w:t>
      </w:r>
    </w:p>
    <w:p w14:paraId="7693A318" w14:textId="551BCF09" w:rsidR="00257DC2" w:rsidRDefault="00CA2110">
      <w:pPr>
        <w:rPr>
          <w:sz w:val="24"/>
          <w:szCs w:val="24"/>
        </w:rPr>
      </w:pPr>
      <w:r>
        <w:rPr>
          <w:sz w:val="24"/>
          <w:szCs w:val="24"/>
        </w:rPr>
        <w:t xml:space="preserve">The term experiential </w:t>
      </w:r>
      <w:r w:rsidR="007D4B48">
        <w:rPr>
          <w:sz w:val="24"/>
          <w:szCs w:val="24"/>
        </w:rPr>
        <w:t>learning</w:t>
      </w:r>
      <w:r>
        <w:rPr>
          <w:sz w:val="24"/>
          <w:szCs w:val="24"/>
        </w:rPr>
        <w:t xml:space="preserve"> started to become popular in the late 1900s and was used as a way of describing the relationship between experience and learning (Seaman, Brown &amp; Quay, 2017, p.3). </w:t>
      </w:r>
      <w:r w:rsidR="00A36059">
        <w:rPr>
          <w:sz w:val="24"/>
          <w:szCs w:val="24"/>
        </w:rPr>
        <w:t xml:space="preserve"> John Dewey is often considered to be one of the forefathers of experiential education </w:t>
      </w:r>
      <w:r w:rsidR="00FB3F5F">
        <w:rPr>
          <w:sz w:val="24"/>
          <w:szCs w:val="24"/>
        </w:rPr>
        <w:t>and what has laid the foundations for outdoor education as we know it today</w:t>
      </w:r>
      <w:r w:rsidR="00872A6E">
        <w:rPr>
          <w:sz w:val="24"/>
          <w:szCs w:val="24"/>
        </w:rPr>
        <w:t xml:space="preserve"> (Priest &amp; Gass, 1997; Ord &amp; Leather, 2018)</w:t>
      </w:r>
      <w:r w:rsidR="00FB3F5F">
        <w:rPr>
          <w:sz w:val="24"/>
          <w:szCs w:val="24"/>
        </w:rPr>
        <w:t>. Therefore, despite Dewey being a philosopher, he was, and still is, strongly associated with outdoor education. He held the belief that genuine education is achieved through experience, however he felt it important to note that not all experiences are educational as some may inhibit growth (Dewey, 1938).</w:t>
      </w:r>
      <w:r w:rsidR="000E324C">
        <w:rPr>
          <w:sz w:val="24"/>
          <w:szCs w:val="24"/>
        </w:rPr>
        <w:t xml:space="preserve"> Dewey also believed that there was a social dimension to experience and the group, and often residential, element of outdoor education lends itself to this well (Ord &amp; Leather, 2018).</w:t>
      </w:r>
      <w:r w:rsidR="00FB3F5F">
        <w:rPr>
          <w:sz w:val="24"/>
          <w:szCs w:val="24"/>
        </w:rPr>
        <w:t xml:space="preserve"> </w:t>
      </w:r>
      <w:r w:rsidR="007108C0">
        <w:rPr>
          <w:sz w:val="24"/>
          <w:szCs w:val="24"/>
        </w:rPr>
        <w:t xml:space="preserve">It is worth noting that </w:t>
      </w:r>
      <w:r w:rsidR="0082139D">
        <w:rPr>
          <w:sz w:val="24"/>
          <w:szCs w:val="24"/>
        </w:rPr>
        <w:t xml:space="preserve">it is unlikely that Dewey ever actually used the phrase ‘experiential </w:t>
      </w:r>
      <w:r w:rsidR="007D4B48">
        <w:rPr>
          <w:sz w:val="24"/>
          <w:szCs w:val="24"/>
        </w:rPr>
        <w:t>learning’</w:t>
      </w:r>
      <w:r w:rsidR="00856D84">
        <w:rPr>
          <w:sz w:val="24"/>
          <w:szCs w:val="24"/>
        </w:rPr>
        <w:t xml:space="preserve">; it has been </w:t>
      </w:r>
      <w:r w:rsidR="00981026">
        <w:rPr>
          <w:sz w:val="24"/>
          <w:szCs w:val="24"/>
        </w:rPr>
        <w:t xml:space="preserve">accredited to his philosophy posthumously </w:t>
      </w:r>
      <w:r w:rsidR="0050075A">
        <w:rPr>
          <w:sz w:val="24"/>
          <w:szCs w:val="24"/>
        </w:rPr>
        <w:t>(Seaman, Brown &amp; Quay, 2017, p.3).</w:t>
      </w:r>
    </w:p>
    <w:p w14:paraId="3BAE34B3" w14:textId="705E4D7D" w:rsidR="00814812" w:rsidRDefault="00257DC2">
      <w:pPr>
        <w:rPr>
          <w:sz w:val="24"/>
          <w:szCs w:val="24"/>
        </w:rPr>
      </w:pPr>
      <w:r>
        <w:rPr>
          <w:sz w:val="24"/>
          <w:szCs w:val="24"/>
        </w:rPr>
        <w:t xml:space="preserve">Shellman (2014, p.19) suggests that all education is about empowering learners and that experiential education is particularly effective at this, encouraging learners to </w:t>
      </w:r>
      <w:r w:rsidR="00F315EF">
        <w:rPr>
          <w:sz w:val="24"/>
          <w:szCs w:val="24"/>
        </w:rPr>
        <w:t xml:space="preserve">think, feel and act. In order for education to be effective, however, those doing the educating need to be armed with the appropriate skills. Within outdoor education, many of the qualifications gained are leadership based and there is a significant difference between </w:t>
      </w:r>
      <w:r w:rsidR="00827F5A">
        <w:rPr>
          <w:sz w:val="24"/>
          <w:szCs w:val="24"/>
        </w:rPr>
        <w:t xml:space="preserve">an educator and a leader (Smith &amp; Penney, 2010, p.24). An outdoor educator </w:t>
      </w:r>
      <w:r w:rsidR="00631F43">
        <w:rPr>
          <w:sz w:val="24"/>
          <w:szCs w:val="24"/>
        </w:rPr>
        <w:t>must have many skills, including leadership, the ability to teach skills and facilitate group processes and the judgement and skills to keep the group safe (Smith &amp; Penney, 2010, p.24).</w:t>
      </w:r>
      <w:r w:rsidR="00981026">
        <w:rPr>
          <w:sz w:val="24"/>
          <w:szCs w:val="24"/>
        </w:rPr>
        <w:t xml:space="preserve"> </w:t>
      </w:r>
    </w:p>
    <w:p w14:paraId="65E681EF" w14:textId="3CBE49FB" w:rsidR="008F00C1" w:rsidRDefault="003D1F3F">
      <w:pPr>
        <w:rPr>
          <w:sz w:val="24"/>
          <w:szCs w:val="24"/>
        </w:rPr>
      </w:pPr>
      <w:r>
        <w:rPr>
          <w:sz w:val="24"/>
          <w:szCs w:val="24"/>
        </w:rPr>
        <w:t xml:space="preserve">Tannenbaum and Schmidt </w:t>
      </w:r>
      <w:r w:rsidR="00B96EBA">
        <w:rPr>
          <w:sz w:val="24"/>
          <w:szCs w:val="24"/>
        </w:rPr>
        <w:t xml:space="preserve">(1973) </w:t>
      </w:r>
      <w:r w:rsidR="00004CD4">
        <w:rPr>
          <w:sz w:val="24"/>
          <w:szCs w:val="24"/>
        </w:rPr>
        <w:t xml:space="preserve">came up with a </w:t>
      </w:r>
      <w:r w:rsidR="00343F86">
        <w:rPr>
          <w:sz w:val="24"/>
          <w:szCs w:val="24"/>
        </w:rPr>
        <w:t xml:space="preserve">continuum </w:t>
      </w:r>
      <w:r w:rsidR="00800063">
        <w:rPr>
          <w:sz w:val="24"/>
          <w:szCs w:val="24"/>
        </w:rPr>
        <w:t>of possible behaviours that are available to leaders</w:t>
      </w:r>
      <w:r w:rsidR="009E2FA2">
        <w:rPr>
          <w:sz w:val="24"/>
          <w:szCs w:val="24"/>
        </w:rPr>
        <w:t xml:space="preserve">. This continuum </w:t>
      </w:r>
      <w:r w:rsidR="00D93483">
        <w:rPr>
          <w:sz w:val="24"/>
          <w:szCs w:val="24"/>
        </w:rPr>
        <w:t xml:space="preserve">went from </w:t>
      </w:r>
      <w:r w:rsidR="00F256EC">
        <w:rPr>
          <w:sz w:val="24"/>
          <w:szCs w:val="24"/>
        </w:rPr>
        <w:t>making a decision and informing subordinates about</w:t>
      </w:r>
      <w:r w:rsidR="00D91C0B">
        <w:rPr>
          <w:sz w:val="24"/>
          <w:szCs w:val="24"/>
        </w:rPr>
        <w:t xml:space="preserve"> it, </w:t>
      </w:r>
      <w:r w:rsidR="00971FA1">
        <w:rPr>
          <w:sz w:val="24"/>
          <w:szCs w:val="24"/>
        </w:rPr>
        <w:t xml:space="preserve">to allowing </w:t>
      </w:r>
      <w:r w:rsidR="001F29A3">
        <w:rPr>
          <w:sz w:val="24"/>
          <w:szCs w:val="24"/>
        </w:rPr>
        <w:t xml:space="preserve">subordinates </w:t>
      </w:r>
      <w:r w:rsidR="00701509">
        <w:rPr>
          <w:sz w:val="24"/>
          <w:szCs w:val="24"/>
        </w:rPr>
        <w:t xml:space="preserve">to perform within pre-defined </w:t>
      </w:r>
      <w:r w:rsidR="00A376A5">
        <w:rPr>
          <w:sz w:val="24"/>
          <w:szCs w:val="24"/>
        </w:rPr>
        <w:t xml:space="preserve">limits. </w:t>
      </w:r>
      <w:r w:rsidR="00B55C9E">
        <w:rPr>
          <w:sz w:val="24"/>
          <w:szCs w:val="24"/>
        </w:rPr>
        <w:t xml:space="preserve">Based on this continuum, </w:t>
      </w:r>
      <w:r w:rsidR="00171308">
        <w:rPr>
          <w:sz w:val="24"/>
          <w:szCs w:val="24"/>
        </w:rPr>
        <w:t>Priest &amp; Gass</w:t>
      </w:r>
      <w:r w:rsidR="00DF1359">
        <w:rPr>
          <w:sz w:val="24"/>
          <w:szCs w:val="24"/>
        </w:rPr>
        <w:t xml:space="preserve"> (1997) </w:t>
      </w:r>
      <w:r w:rsidR="00F96C49">
        <w:rPr>
          <w:sz w:val="24"/>
          <w:szCs w:val="24"/>
        </w:rPr>
        <w:t>went on to suggest that</w:t>
      </w:r>
      <w:r w:rsidR="004F7882">
        <w:rPr>
          <w:sz w:val="24"/>
          <w:szCs w:val="24"/>
        </w:rPr>
        <w:t xml:space="preserve"> there are three different styles of leadership: </w:t>
      </w:r>
      <w:r w:rsidR="00A62649">
        <w:rPr>
          <w:sz w:val="24"/>
          <w:szCs w:val="24"/>
        </w:rPr>
        <w:t xml:space="preserve">autocratic (telling </w:t>
      </w:r>
      <w:r w:rsidR="003A00B8">
        <w:rPr>
          <w:sz w:val="24"/>
          <w:szCs w:val="24"/>
        </w:rPr>
        <w:t>or</w:t>
      </w:r>
      <w:r w:rsidR="00A62649">
        <w:rPr>
          <w:sz w:val="24"/>
          <w:szCs w:val="24"/>
        </w:rPr>
        <w:t xml:space="preserve"> selling), democratic (</w:t>
      </w:r>
      <w:r w:rsidR="005C595D">
        <w:rPr>
          <w:sz w:val="24"/>
          <w:szCs w:val="24"/>
        </w:rPr>
        <w:t xml:space="preserve">testing or consulting), </w:t>
      </w:r>
      <w:r w:rsidR="004F7882">
        <w:rPr>
          <w:sz w:val="24"/>
          <w:szCs w:val="24"/>
        </w:rPr>
        <w:t>and</w:t>
      </w:r>
      <w:r w:rsidR="005C595D">
        <w:rPr>
          <w:sz w:val="24"/>
          <w:szCs w:val="24"/>
        </w:rPr>
        <w:t xml:space="preserve"> abdicratic (</w:t>
      </w:r>
      <w:r w:rsidR="00643CFC">
        <w:rPr>
          <w:sz w:val="24"/>
          <w:szCs w:val="24"/>
        </w:rPr>
        <w:t>joining or delegating)</w:t>
      </w:r>
      <w:r w:rsidR="00D36DE4">
        <w:rPr>
          <w:sz w:val="24"/>
          <w:szCs w:val="24"/>
        </w:rPr>
        <w:t>. T</w:t>
      </w:r>
      <w:r w:rsidR="009D7FD4">
        <w:rPr>
          <w:sz w:val="24"/>
          <w:szCs w:val="24"/>
        </w:rPr>
        <w:t xml:space="preserve">hese create a continuum </w:t>
      </w:r>
      <w:r w:rsidR="00E51EDD">
        <w:rPr>
          <w:sz w:val="24"/>
          <w:szCs w:val="24"/>
        </w:rPr>
        <w:t xml:space="preserve">of decision making for the leader with autocratic </w:t>
      </w:r>
      <w:r w:rsidR="008441D2">
        <w:rPr>
          <w:sz w:val="24"/>
          <w:szCs w:val="24"/>
        </w:rPr>
        <w:t>implying complete power of decision making to the leader and abdicratic leaving all decisions to the group.</w:t>
      </w:r>
      <w:r w:rsidR="009F604F">
        <w:rPr>
          <w:sz w:val="24"/>
          <w:szCs w:val="24"/>
        </w:rPr>
        <w:t xml:space="preserve"> In reality these two ends of the continuum are rarely relevant </w:t>
      </w:r>
      <w:r w:rsidR="00C115B9">
        <w:rPr>
          <w:sz w:val="24"/>
          <w:szCs w:val="24"/>
        </w:rPr>
        <w:t xml:space="preserve">in practical terms as within outdoor education </w:t>
      </w:r>
      <w:r w:rsidR="0046104C">
        <w:rPr>
          <w:sz w:val="24"/>
          <w:szCs w:val="24"/>
        </w:rPr>
        <w:t xml:space="preserve">there nearly always </w:t>
      </w:r>
      <w:r w:rsidR="005D4838">
        <w:rPr>
          <w:sz w:val="24"/>
          <w:szCs w:val="24"/>
        </w:rPr>
        <w:t>needs to be involvement from both the leader and the group</w:t>
      </w:r>
      <w:r w:rsidR="00BF4087">
        <w:rPr>
          <w:sz w:val="24"/>
          <w:szCs w:val="24"/>
        </w:rPr>
        <w:t xml:space="preserve"> (Priest &amp; Gass, 1997).</w:t>
      </w:r>
      <w:r w:rsidR="00D0093C">
        <w:rPr>
          <w:sz w:val="24"/>
          <w:szCs w:val="24"/>
        </w:rPr>
        <w:t xml:space="preserve"> Where on the continuum the leader sits may depend on their orientation towards the task to be achieved or to the relationships within the group (Priest &amp; Gass, 1997)</w:t>
      </w:r>
      <w:r w:rsidR="000019DD">
        <w:rPr>
          <w:sz w:val="24"/>
          <w:szCs w:val="24"/>
        </w:rPr>
        <w:t xml:space="preserve">. For example, if the focus is getting the group across a busy road safely then the orientation will be on the task and the leadership style will likely be autocratic. </w:t>
      </w:r>
      <w:r w:rsidR="00D030C6">
        <w:rPr>
          <w:sz w:val="24"/>
          <w:szCs w:val="24"/>
        </w:rPr>
        <w:t xml:space="preserve">On the other hand, if the focus is enabling the group to get to know each other better while sat around a campfire, the orientation will be </w:t>
      </w:r>
      <w:r w:rsidR="00D030C6">
        <w:rPr>
          <w:sz w:val="24"/>
          <w:szCs w:val="24"/>
        </w:rPr>
        <w:lastRenderedPageBreak/>
        <w:t xml:space="preserve">on relationships and the leadership style will be predominantly abdicratic. </w:t>
      </w:r>
      <w:r w:rsidR="00C86F89">
        <w:rPr>
          <w:sz w:val="24"/>
          <w:szCs w:val="24"/>
        </w:rPr>
        <w:t>Task and relationships will take a backseat, however, in favour of conditional favourabilit</w:t>
      </w:r>
      <w:r w:rsidR="00475562">
        <w:rPr>
          <w:sz w:val="24"/>
          <w:szCs w:val="24"/>
        </w:rPr>
        <w:t xml:space="preserve">y, i.e. any dangers from the environment, the competence of individuals within the group, the unity of the group, the proficiency of the leader and the </w:t>
      </w:r>
      <w:r w:rsidR="00FB49DF">
        <w:rPr>
          <w:sz w:val="24"/>
          <w:szCs w:val="24"/>
        </w:rPr>
        <w:t>consequences of any decision making (Priest &amp; Gass, 1997). Putting all these things together: leadership styles, orientations and conditional favourability</w:t>
      </w:r>
      <w:r w:rsidR="00573BB8">
        <w:rPr>
          <w:sz w:val="24"/>
          <w:szCs w:val="24"/>
        </w:rPr>
        <w:t xml:space="preserve">, </w:t>
      </w:r>
      <w:r w:rsidR="00171308">
        <w:rPr>
          <w:sz w:val="24"/>
          <w:szCs w:val="24"/>
        </w:rPr>
        <w:t>Priest &amp; Gass</w:t>
      </w:r>
      <w:r w:rsidR="00573BB8">
        <w:rPr>
          <w:sz w:val="24"/>
          <w:szCs w:val="24"/>
        </w:rPr>
        <w:t xml:space="preserve"> (1997) developed the Conditional Outdoor Leadership Theory (COLT) Model</w:t>
      </w:r>
      <w:r w:rsidR="00B26C96">
        <w:rPr>
          <w:sz w:val="24"/>
          <w:szCs w:val="24"/>
        </w:rPr>
        <w:t xml:space="preserve"> to apply specifically when working in outdoor and adventurous situations</w:t>
      </w:r>
      <w:r w:rsidR="00FE2C8B">
        <w:rPr>
          <w:sz w:val="24"/>
          <w:szCs w:val="24"/>
        </w:rPr>
        <w:t xml:space="preserve"> (see Figure 1).</w:t>
      </w:r>
    </w:p>
    <w:p w14:paraId="1C4F4744" w14:textId="4AAC8024" w:rsidR="003B30D3" w:rsidRDefault="00743EE3">
      <w:pPr>
        <w:rPr>
          <w:sz w:val="24"/>
          <w:szCs w:val="24"/>
        </w:rPr>
      </w:pPr>
      <w:r>
        <w:rPr>
          <w:noProof/>
          <w:sz w:val="24"/>
          <w:szCs w:val="24"/>
          <w:lang w:eastAsia="en-GB"/>
        </w:rPr>
        <w:drawing>
          <wp:inline distT="0" distB="0" distL="0" distR="0" wp14:anchorId="56BCD4DF" wp14:editId="1211DC27">
            <wp:extent cx="5353050" cy="5991225"/>
            <wp:effectExtent l="0" t="0" r="0" b="952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 18.4, Conditional outdoor leadership theory (COLT) (Priest &amp; Gass, 2005, s. 248)..jpg"/>
                    <pic:cNvPicPr/>
                  </pic:nvPicPr>
                  <pic:blipFill>
                    <a:blip r:embed="rId11">
                      <a:extLst>
                        <a:ext uri="{28A0092B-C50C-407E-A947-70E740481C1C}">
                          <a14:useLocalDpi xmlns:a14="http://schemas.microsoft.com/office/drawing/2010/main" val="0"/>
                        </a:ext>
                      </a:extLst>
                    </a:blip>
                    <a:stretch>
                      <a:fillRect/>
                    </a:stretch>
                  </pic:blipFill>
                  <pic:spPr>
                    <a:xfrm>
                      <a:off x="0" y="0"/>
                      <a:ext cx="5353050" cy="5991225"/>
                    </a:xfrm>
                    <a:prstGeom prst="rect">
                      <a:avLst/>
                    </a:prstGeom>
                  </pic:spPr>
                </pic:pic>
              </a:graphicData>
            </a:graphic>
          </wp:inline>
        </w:drawing>
      </w:r>
    </w:p>
    <w:p w14:paraId="24C3C55C" w14:textId="5D484233" w:rsidR="008F00C1" w:rsidRPr="009F0E8C" w:rsidRDefault="009F0E8C" w:rsidP="009F0E8C">
      <w:pPr>
        <w:jc w:val="right"/>
      </w:pPr>
      <w:r>
        <w:t xml:space="preserve">Figure 1: </w:t>
      </w:r>
      <w:r w:rsidRPr="009F0E8C">
        <w:t>Conditional Outdoor Leadership Theory Model, Priest &amp; Gass, 1997</w:t>
      </w:r>
    </w:p>
    <w:p w14:paraId="53430276" w14:textId="3D507949" w:rsidR="009F0E8C" w:rsidRDefault="009F0E8C">
      <w:pPr>
        <w:rPr>
          <w:sz w:val="24"/>
          <w:szCs w:val="24"/>
        </w:rPr>
      </w:pPr>
    </w:p>
    <w:p w14:paraId="5349B7B7" w14:textId="732B4A9C" w:rsidR="00C917D9" w:rsidRDefault="00C917D9">
      <w:pPr>
        <w:rPr>
          <w:sz w:val="24"/>
          <w:szCs w:val="24"/>
        </w:rPr>
      </w:pPr>
      <w:r>
        <w:rPr>
          <w:sz w:val="24"/>
          <w:szCs w:val="24"/>
        </w:rPr>
        <w:t>Martin et al (2006) suggest that the COLT model is one of the best fits for outdoor leadership</w:t>
      </w:r>
      <w:r w:rsidR="002E6B50">
        <w:rPr>
          <w:sz w:val="24"/>
          <w:szCs w:val="24"/>
        </w:rPr>
        <w:t xml:space="preserve">, enabling leaders to make </w:t>
      </w:r>
      <w:r w:rsidR="00200B2B">
        <w:rPr>
          <w:sz w:val="24"/>
          <w:szCs w:val="24"/>
        </w:rPr>
        <w:t xml:space="preserve">decisions based on a </w:t>
      </w:r>
      <w:r w:rsidR="00664AAC">
        <w:rPr>
          <w:sz w:val="24"/>
          <w:szCs w:val="24"/>
        </w:rPr>
        <w:t>broad selection of factors.</w:t>
      </w:r>
      <w:r w:rsidR="00F6495E">
        <w:rPr>
          <w:sz w:val="24"/>
          <w:szCs w:val="24"/>
        </w:rPr>
        <w:t xml:space="preserve"> </w:t>
      </w:r>
      <w:r w:rsidR="007A44AA">
        <w:rPr>
          <w:sz w:val="24"/>
          <w:szCs w:val="24"/>
        </w:rPr>
        <w:t>When all factors point to conditions of low favourability</w:t>
      </w:r>
      <w:r w:rsidR="007E1BBA">
        <w:rPr>
          <w:sz w:val="24"/>
          <w:szCs w:val="24"/>
        </w:rPr>
        <w:t xml:space="preserve">, autocratic leadership is probably </w:t>
      </w:r>
      <w:r w:rsidR="00413044">
        <w:rPr>
          <w:sz w:val="24"/>
          <w:szCs w:val="24"/>
        </w:rPr>
        <w:t xml:space="preserve">advisable with focus </w:t>
      </w:r>
      <w:r w:rsidR="00BE6F58">
        <w:rPr>
          <w:sz w:val="24"/>
          <w:szCs w:val="24"/>
        </w:rPr>
        <w:t xml:space="preserve">primarily </w:t>
      </w:r>
      <w:r w:rsidR="00A03DB2">
        <w:rPr>
          <w:sz w:val="24"/>
          <w:szCs w:val="24"/>
        </w:rPr>
        <w:t>on the task</w:t>
      </w:r>
      <w:r w:rsidR="00BE6F58">
        <w:rPr>
          <w:sz w:val="24"/>
          <w:szCs w:val="24"/>
        </w:rPr>
        <w:t>. T</w:t>
      </w:r>
      <w:r w:rsidR="000536E5">
        <w:rPr>
          <w:sz w:val="24"/>
          <w:szCs w:val="24"/>
        </w:rPr>
        <w:t xml:space="preserve">his should </w:t>
      </w:r>
      <w:r w:rsidR="00BE6F58">
        <w:rPr>
          <w:sz w:val="24"/>
          <w:szCs w:val="24"/>
        </w:rPr>
        <w:t xml:space="preserve">certainly </w:t>
      </w:r>
      <w:r w:rsidR="000536E5">
        <w:rPr>
          <w:sz w:val="24"/>
          <w:szCs w:val="24"/>
        </w:rPr>
        <w:t xml:space="preserve">not be the norm in delivering </w:t>
      </w:r>
      <w:r w:rsidR="00683D65">
        <w:rPr>
          <w:sz w:val="24"/>
          <w:szCs w:val="24"/>
        </w:rPr>
        <w:t>quality outdoor sessions</w:t>
      </w:r>
      <w:r w:rsidR="00BE6F58">
        <w:rPr>
          <w:sz w:val="24"/>
          <w:szCs w:val="24"/>
        </w:rPr>
        <w:t xml:space="preserve"> and</w:t>
      </w:r>
      <w:r w:rsidR="00683D65">
        <w:rPr>
          <w:sz w:val="24"/>
          <w:szCs w:val="24"/>
        </w:rPr>
        <w:t xml:space="preserve"> Martin et al (2006) </w:t>
      </w:r>
      <w:r w:rsidR="00FE1878">
        <w:rPr>
          <w:sz w:val="24"/>
          <w:szCs w:val="24"/>
        </w:rPr>
        <w:t>advise</w:t>
      </w:r>
      <w:r w:rsidR="00683D65">
        <w:rPr>
          <w:sz w:val="24"/>
          <w:szCs w:val="24"/>
        </w:rPr>
        <w:t xml:space="preserve"> that </w:t>
      </w:r>
      <w:r w:rsidR="00497F5E">
        <w:rPr>
          <w:sz w:val="24"/>
          <w:szCs w:val="24"/>
        </w:rPr>
        <w:t xml:space="preserve">where low favourability </w:t>
      </w:r>
      <w:r w:rsidR="001D0F32">
        <w:rPr>
          <w:sz w:val="24"/>
          <w:szCs w:val="24"/>
        </w:rPr>
        <w:t>conditions are routine</w:t>
      </w:r>
      <w:r w:rsidR="005E3FDB">
        <w:rPr>
          <w:sz w:val="24"/>
          <w:szCs w:val="24"/>
        </w:rPr>
        <w:t xml:space="preserve">, </w:t>
      </w:r>
      <w:r w:rsidR="000E5F95">
        <w:rPr>
          <w:sz w:val="24"/>
          <w:szCs w:val="24"/>
        </w:rPr>
        <w:t xml:space="preserve">examination of the programme or the leader </w:t>
      </w:r>
      <w:r w:rsidR="00472E19">
        <w:rPr>
          <w:sz w:val="24"/>
          <w:szCs w:val="24"/>
        </w:rPr>
        <w:t xml:space="preserve">should be forthcoming. </w:t>
      </w:r>
      <w:r w:rsidR="00D87FA7">
        <w:rPr>
          <w:sz w:val="24"/>
          <w:szCs w:val="24"/>
        </w:rPr>
        <w:t xml:space="preserve">Most outdoor sessions will </w:t>
      </w:r>
      <w:r w:rsidR="003B275E">
        <w:rPr>
          <w:sz w:val="24"/>
          <w:szCs w:val="24"/>
        </w:rPr>
        <w:t xml:space="preserve">sit where conditions of favourability are </w:t>
      </w:r>
      <w:r w:rsidR="00744B57">
        <w:rPr>
          <w:sz w:val="24"/>
          <w:szCs w:val="24"/>
        </w:rPr>
        <w:t>medium</w:t>
      </w:r>
      <w:r w:rsidR="004A1FDF">
        <w:rPr>
          <w:sz w:val="24"/>
          <w:szCs w:val="24"/>
        </w:rPr>
        <w:t xml:space="preserve"> with a few </w:t>
      </w:r>
      <w:r w:rsidR="00BA09FA">
        <w:rPr>
          <w:sz w:val="24"/>
          <w:szCs w:val="24"/>
        </w:rPr>
        <w:t xml:space="preserve">sitting </w:t>
      </w:r>
      <w:r w:rsidR="00AF0EDF">
        <w:rPr>
          <w:sz w:val="24"/>
          <w:szCs w:val="24"/>
        </w:rPr>
        <w:t xml:space="preserve">where conditions are high. </w:t>
      </w:r>
      <w:r w:rsidR="00364966">
        <w:rPr>
          <w:sz w:val="24"/>
          <w:szCs w:val="24"/>
        </w:rPr>
        <w:t xml:space="preserve">The higher the conditions of favourability, the easier it is for a leader to sit back and allow </w:t>
      </w:r>
      <w:r w:rsidR="004A534C">
        <w:rPr>
          <w:sz w:val="24"/>
          <w:szCs w:val="24"/>
        </w:rPr>
        <w:t>the group to have more control</w:t>
      </w:r>
      <w:r w:rsidR="00FB06D7">
        <w:rPr>
          <w:sz w:val="24"/>
          <w:szCs w:val="24"/>
        </w:rPr>
        <w:t xml:space="preserve">. </w:t>
      </w:r>
      <w:r w:rsidR="00E16786">
        <w:rPr>
          <w:sz w:val="24"/>
          <w:szCs w:val="24"/>
        </w:rPr>
        <w:t xml:space="preserve">More opportunities </w:t>
      </w:r>
      <w:r w:rsidR="00657D82">
        <w:rPr>
          <w:sz w:val="24"/>
          <w:szCs w:val="24"/>
        </w:rPr>
        <w:t xml:space="preserve">can help </w:t>
      </w:r>
      <w:r w:rsidR="009D2E26">
        <w:rPr>
          <w:sz w:val="24"/>
          <w:szCs w:val="24"/>
        </w:rPr>
        <w:t>group relationships blossom</w:t>
      </w:r>
      <w:r w:rsidR="00657D82">
        <w:rPr>
          <w:sz w:val="24"/>
          <w:szCs w:val="24"/>
        </w:rPr>
        <w:t xml:space="preserve"> and allow </w:t>
      </w:r>
      <w:r w:rsidR="009D2E26">
        <w:rPr>
          <w:sz w:val="24"/>
          <w:szCs w:val="24"/>
        </w:rPr>
        <w:t>individuals to learn and develop (Martin et al</w:t>
      </w:r>
      <w:r w:rsidR="00757680">
        <w:rPr>
          <w:sz w:val="24"/>
          <w:szCs w:val="24"/>
        </w:rPr>
        <w:t>, 2006).</w:t>
      </w:r>
    </w:p>
    <w:p w14:paraId="1351F4E0" w14:textId="34F71A0A" w:rsidR="008D1DD1" w:rsidRDefault="009A1B7B">
      <w:pPr>
        <w:rPr>
          <w:sz w:val="24"/>
          <w:szCs w:val="24"/>
        </w:rPr>
      </w:pPr>
      <w:r>
        <w:rPr>
          <w:sz w:val="24"/>
          <w:szCs w:val="24"/>
        </w:rPr>
        <w:t>Sitting back and allowing the group to make some decisions enables the leader to facilitate more learning from a session. The word ‘facilitation’ comes from the French word for easy: facile</w:t>
      </w:r>
      <w:r w:rsidR="00B24F18">
        <w:rPr>
          <w:sz w:val="24"/>
          <w:szCs w:val="24"/>
        </w:rPr>
        <w:t>, although facilit</w:t>
      </w:r>
      <w:r w:rsidR="007C4F03">
        <w:rPr>
          <w:sz w:val="24"/>
          <w:szCs w:val="24"/>
        </w:rPr>
        <w:t xml:space="preserve">ation </w:t>
      </w:r>
      <w:r w:rsidR="007635B8">
        <w:rPr>
          <w:sz w:val="24"/>
          <w:szCs w:val="24"/>
        </w:rPr>
        <w:t>within outdoor education has come to mean helping learners get the best from the experience. This can be done in a number of ways such as getting the group to reflect back on the experience, frontloading the experience to aid reflection</w:t>
      </w:r>
      <w:r w:rsidR="00795E7E">
        <w:rPr>
          <w:sz w:val="24"/>
          <w:szCs w:val="24"/>
        </w:rPr>
        <w:t xml:space="preserve"> and framing the experience within a context, among others</w:t>
      </w:r>
      <w:r w:rsidR="0019020B">
        <w:rPr>
          <w:sz w:val="24"/>
          <w:szCs w:val="24"/>
        </w:rPr>
        <w:t xml:space="preserve"> (Priest &amp; Gass, 1997). This is much easier to achieve </w:t>
      </w:r>
      <w:r w:rsidR="00FC52F1">
        <w:rPr>
          <w:sz w:val="24"/>
          <w:szCs w:val="24"/>
        </w:rPr>
        <w:t>with democratic and abdicratic styles of leadership</w:t>
      </w:r>
      <w:r w:rsidR="00044345">
        <w:rPr>
          <w:sz w:val="24"/>
          <w:szCs w:val="24"/>
        </w:rPr>
        <w:t xml:space="preserve"> as the leader can interject when required</w:t>
      </w:r>
      <w:r w:rsidR="003035C8">
        <w:rPr>
          <w:sz w:val="24"/>
          <w:szCs w:val="24"/>
        </w:rPr>
        <w:t xml:space="preserve"> in order to get the group thinking and then sit back and allow them to process the information themselves.</w:t>
      </w:r>
      <w:r w:rsidR="00293DE8">
        <w:rPr>
          <w:sz w:val="24"/>
          <w:szCs w:val="24"/>
        </w:rPr>
        <w:t xml:space="preserve"> Reflection is something that can be done </w:t>
      </w:r>
      <w:r w:rsidR="009A062C">
        <w:rPr>
          <w:sz w:val="24"/>
          <w:szCs w:val="24"/>
        </w:rPr>
        <w:t>at any point during the activity, not just afterwards.</w:t>
      </w:r>
      <w:r w:rsidR="003667C2">
        <w:rPr>
          <w:sz w:val="24"/>
          <w:szCs w:val="24"/>
        </w:rPr>
        <w:t xml:space="preserve"> Obviously when activities require a high level of safety, for example </w:t>
      </w:r>
      <w:r w:rsidR="00744AFE">
        <w:rPr>
          <w:sz w:val="24"/>
          <w:szCs w:val="24"/>
        </w:rPr>
        <w:t xml:space="preserve">when working at height or on moving water, there are limited opportunities </w:t>
      </w:r>
      <w:r w:rsidR="00D87B4A">
        <w:rPr>
          <w:sz w:val="24"/>
          <w:szCs w:val="24"/>
        </w:rPr>
        <w:t>for agency and autonomy (Beames &amp; Brown, 2016).</w:t>
      </w:r>
    </w:p>
    <w:p w14:paraId="5C12653C" w14:textId="4B3BCDBE" w:rsidR="00B931F0" w:rsidRDefault="00B931F0">
      <w:pPr>
        <w:rPr>
          <w:sz w:val="24"/>
          <w:szCs w:val="24"/>
        </w:rPr>
      </w:pPr>
      <w:r>
        <w:rPr>
          <w:sz w:val="24"/>
          <w:szCs w:val="24"/>
        </w:rPr>
        <w:t>Saito (2003, p.19) suggests that people have fundamental needs to achieve wellbeing</w:t>
      </w:r>
      <w:r w:rsidR="00FD2D3C">
        <w:rPr>
          <w:sz w:val="24"/>
          <w:szCs w:val="24"/>
        </w:rPr>
        <w:t>, namely food, shelter and clothing. We can relate this to Maslow’s (19</w:t>
      </w:r>
      <w:r w:rsidR="00B635CF">
        <w:rPr>
          <w:sz w:val="24"/>
          <w:szCs w:val="24"/>
        </w:rPr>
        <w:t>43) Hierarchy of Needs where physiological needs are required before an</w:t>
      </w:r>
      <w:r w:rsidR="00626C66">
        <w:rPr>
          <w:sz w:val="24"/>
          <w:szCs w:val="24"/>
        </w:rPr>
        <w:t>ything else in order to achieve one’s full potential or self-actualisation</w:t>
      </w:r>
      <w:r w:rsidR="00AA74CC">
        <w:rPr>
          <w:sz w:val="24"/>
          <w:szCs w:val="24"/>
        </w:rPr>
        <w:t xml:space="preserve">. Income or wealth </w:t>
      </w:r>
      <w:r w:rsidR="0004154C">
        <w:rPr>
          <w:sz w:val="24"/>
          <w:szCs w:val="24"/>
        </w:rPr>
        <w:t>is therefore not essential for increased wellbeing (Saito, 2003, p</w:t>
      </w:r>
      <w:r w:rsidR="00690D22">
        <w:rPr>
          <w:sz w:val="24"/>
          <w:szCs w:val="24"/>
        </w:rPr>
        <w:t xml:space="preserve">.19) although it could be said to help as it can enable opportunities. Sen (1999) talks about people having capabilities and functionings: capabilities being </w:t>
      </w:r>
      <w:r w:rsidR="00B5023A">
        <w:rPr>
          <w:sz w:val="24"/>
          <w:szCs w:val="24"/>
        </w:rPr>
        <w:t>what a person can feasibly achieve, functionings be</w:t>
      </w:r>
      <w:r w:rsidR="0023292E">
        <w:rPr>
          <w:sz w:val="24"/>
          <w:szCs w:val="24"/>
        </w:rPr>
        <w:t>ing the various doings or beings valued by someone, for example being free from illness. However, different people have different capability sets</w:t>
      </w:r>
      <w:r w:rsidR="001050E8">
        <w:rPr>
          <w:sz w:val="24"/>
          <w:szCs w:val="24"/>
        </w:rPr>
        <w:t>, the variety of functionings that can be chosen (Sen, 1999) and these can be influenced by factors such as geographic location</w:t>
      </w:r>
      <w:r w:rsidR="00A15044">
        <w:rPr>
          <w:sz w:val="24"/>
          <w:szCs w:val="24"/>
        </w:rPr>
        <w:t>, wealth or underlying health issues, etc.</w:t>
      </w:r>
      <w:r w:rsidR="000F25D8">
        <w:rPr>
          <w:sz w:val="24"/>
          <w:szCs w:val="24"/>
        </w:rPr>
        <w:t xml:space="preserve"> For example, </w:t>
      </w:r>
      <w:r w:rsidR="004F192A">
        <w:rPr>
          <w:sz w:val="24"/>
          <w:szCs w:val="24"/>
        </w:rPr>
        <w:t xml:space="preserve">a person who has coeliac disease is unable to </w:t>
      </w:r>
      <w:r w:rsidR="00DB5882">
        <w:rPr>
          <w:sz w:val="24"/>
          <w:szCs w:val="24"/>
        </w:rPr>
        <w:t>eat products containing gluten</w:t>
      </w:r>
      <w:r w:rsidR="00534579">
        <w:rPr>
          <w:sz w:val="24"/>
          <w:szCs w:val="24"/>
        </w:rPr>
        <w:t xml:space="preserve"> </w:t>
      </w:r>
      <w:r w:rsidR="00A6680E">
        <w:rPr>
          <w:sz w:val="24"/>
          <w:szCs w:val="24"/>
        </w:rPr>
        <w:t>as they will cause damage to their immune system</w:t>
      </w:r>
      <w:r w:rsidR="00F3332A">
        <w:rPr>
          <w:sz w:val="24"/>
          <w:szCs w:val="24"/>
        </w:rPr>
        <w:t xml:space="preserve"> whereas another person may choose not to eat products containing gluten for dietary reasons</w:t>
      </w:r>
      <w:r w:rsidR="00C47859">
        <w:rPr>
          <w:sz w:val="24"/>
          <w:szCs w:val="24"/>
        </w:rPr>
        <w:t xml:space="preserve"> and they will achieve the same functioning</w:t>
      </w:r>
      <w:r w:rsidR="00967126">
        <w:rPr>
          <w:sz w:val="24"/>
          <w:szCs w:val="24"/>
        </w:rPr>
        <w:t>. The person with coeliac disease, however, has no choice.</w:t>
      </w:r>
      <w:r w:rsidR="00C908A5">
        <w:rPr>
          <w:sz w:val="24"/>
          <w:szCs w:val="24"/>
        </w:rPr>
        <w:t xml:space="preserve"> Walker (2005, p.104) describes </w:t>
      </w:r>
      <w:r w:rsidR="00CC4D69">
        <w:rPr>
          <w:sz w:val="24"/>
          <w:szCs w:val="24"/>
        </w:rPr>
        <w:t xml:space="preserve">capability as “the freedom to achieve various lifestyles that </w:t>
      </w:r>
      <w:r w:rsidR="003620E7">
        <w:rPr>
          <w:sz w:val="24"/>
          <w:szCs w:val="24"/>
        </w:rPr>
        <w:t>we value” and the capability approach as about wellbeing and quality of life</w:t>
      </w:r>
      <w:r w:rsidR="008C51B1">
        <w:rPr>
          <w:sz w:val="24"/>
          <w:szCs w:val="24"/>
        </w:rPr>
        <w:t>. Central to the capability approach is agenc</w:t>
      </w:r>
      <w:r w:rsidR="00200AE6">
        <w:rPr>
          <w:sz w:val="24"/>
          <w:szCs w:val="24"/>
        </w:rPr>
        <w:t xml:space="preserve">y, the ability to choose from a variety of options, </w:t>
      </w:r>
      <w:r w:rsidR="006D2D1C">
        <w:rPr>
          <w:sz w:val="24"/>
          <w:szCs w:val="24"/>
        </w:rPr>
        <w:t>making agency and wellbeing interconnected (Walker, 2005, p.106). Walker (2005, p.106) goes on to compare Sen’s capabilities theory with neo-liberalism</w:t>
      </w:r>
      <w:r w:rsidR="005F18FD">
        <w:rPr>
          <w:sz w:val="24"/>
          <w:szCs w:val="24"/>
        </w:rPr>
        <w:t xml:space="preserve">, stating that </w:t>
      </w:r>
      <w:r w:rsidR="00EF2FF2">
        <w:rPr>
          <w:sz w:val="24"/>
          <w:szCs w:val="24"/>
        </w:rPr>
        <w:t xml:space="preserve">for </w:t>
      </w:r>
      <w:r w:rsidR="005F18FD">
        <w:rPr>
          <w:sz w:val="24"/>
          <w:szCs w:val="24"/>
        </w:rPr>
        <w:t xml:space="preserve">neo-liberalism </w:t>
      </w:r>
      <w:r w:rsidR="00EF2FF2">
        <w:rPr>
          <w:sz w:val="24"/>
          <w:szCs w:val="24"/>
        </w:rPr>
        <w:t xml:space="preserve">“the focus on individual autonomy individualises success and failure, and the social consequences </w:t>
      </w:r>
      <w:r w:rsidR="00936AA6">
        <w:rPr>
          <w:sz w:val="24"/>
          <w:szCs w:val="24"/>
        </w:rPr>
        <w:t>that flow from personal choices. However, in Sen’s formulation, individual freedom and agency strengthens social life”. Neo-liberalism does not enable wellbeing in a social context because it is selfish and individually based.</w:t>
      </w:r>
    </w:p>
    <w:p w14:paraId="6F7B8AFC" w14:textId="1FF1717D" w:rsidR="00DD57F8" w:rsidRDefault="008809E1">
      <w:pPr>
        <w:rPr>
          <w:sz w:val="24"/>
          <w:szCs w:val="24"/>
        </w:rPr>
      </w:pPr>
      <w:r>
        <w:rPr>
          <w:sz w:val="24"/>
          <w:szCs w:val="24"/>
        </w:rPr>
        <w:t>When it comes to education, Saito (</w:t>
      </w:r>
      <w:r w:rsidR="00E751BA">
        <w:rPr>
          <w:sz w:val="24"/>
          <w:szCs w:val="24"/>
        </w:rPr>
        <w:t xml:space="preserve">2003, p.25) </w:t>
      </w:r>
      <w:r w:rsidR="00A24A52">
        <w:rPr>
          <w:sz w:val="24"/>
          <w:szCs w:val="24"/>
        </w:rPr>
        <w:t>acknowledges</w:t>
      </w:r>
      <w:r w:rsidR="00E751BA">
        <w:rPr>
          <w:sz w:val="24"/>
          <w:szCs w:val="24"/>
        </w:rPr>
        <w:t xml:space="preserve"> that </w:t>
      </w:r>
      <w:r w:rsidR="0097454C">
        <w:rPr>
          <w:sz w:val="24"/>
          <w:szCs w:val="24"/>
        </w:rPr>
        <w:t xml:space="preserve">children need support from others </w:t>
      </w:r>
      <w:r w:rsidR="00DC6EC5">
        <w:rPr>
          <w:sz w:val="24"/>
          <w:szCs w:val="24"/>
        </w:rPr>
        <w:t xml:space="preserve">in order to make decisions that will </w:t>
      </w:r>
      <w:r w:rsidR="008E1CE5">
        <w:rPr>
          <w:sz w:val="24"/>
          <w:szCs w:val="24"/>
        </w:rPr>
        <w:t>benefit their lives</w:t>
      </w:r>
      <w:r w:rsidR="00987A5A">
        <w:rPr>
          <w:sz w:val="24"/>
          <w:szCs w:val="24"/>
        </w:rPr>
        <w:t xml:space="preserve"> </w:t>
      </w:r>
      <w:r w:rsidR="00BA054A">
        <w:rPr>
          <w:sz w:val="24"/>
          <w:szCs w:val="24"/>
        </w:rPr>
        <w:t>and that</w:t>
      </w:r>
      <w:r w:rsidR="00192149">
        <w:rPr>
          <w:sz w:val="24"/>
          <w:szCs w:val="24"/>
        </w:rPr>
        <w:t xml:space="preserve"> in giving freedom of choice to children, we need to </w:t>
      </w:r>
      <w:r w:rsidR="00CF7E4C">
        <w:rPr>
          <w:sz w:val="24"/>
          <w:szCs w:val="24"/>
        </w:rPr>
        <w:t xml:space="preserve">consider </w:t>
      </w:r>
      <w:r w:rsidR="003400B8">
        <w:rPr>
          <w:sz w:val="24"/>
          <w:szCs w:val="24"/>
        </w:rPr>
        <w:t>what is best for them not only now but also in the future.</w:t>
      </w:r>
      <w:r w:rsidR="007C011D">
        <w:rPr>
          <w:sz w:val="24"/>
          <w:szCs w:val="24"/>
        </w:rPr>
        <w:t xml:space="preserve"> </w:t>
      </w:r>
      <w:r w:rsidR="002A63E7">
        <w:rPr>
          <w:sz w:val="24"/>
          <w:szCs w:val="24"/>
        </w:rPr>
        <w:t>Stefanou et al. (</w:t>
      </w:r>
      <w:r w:rsidR="00EF51E8">
        <w:rPr>
          <w:sz w:val="24"/>
          <w:szCs w:val="24"/>
        </w:rPr>
        <w:t>2004) looked at</w:t>
      </w:r>
      <w:r w:rsidR="006520F5">
        <w:rPr>
          <w:sz w:val="24"/>
          <w:szCs w:val="24"/>
        </w:rPr>
        <w:t xml:space="preserve"> support for</w:t>
      </w:r>
      <w:r w:rsidR="00EF51E8">
        <w:rPr>
          <w:sz w:val="24"/>
          <w:szCs w:val="24"/>
        </w:rPr>
        <w:t xml:space="preserve"> student autonomy within the classroom and made a distinction between </w:t>
      </w:r>
      <w:r w:rsidR="002636FC">
        <w:rPr>
          <w:sz w:val="24"/>
          <w:szCs w:val="24"/>
        </w:rPr>
        <w:t xml:space="preserve">organisational and procedural </w:t>
      </w:r>
      <w:r w:rsidR="00CF6D68">
        <w:rPr>
          <w:sz w:val="24"/>
          <w:szCs w:val="24"/>
        </w:rPr>
        <w:t xml:space="preserve">autonomy support and cognitive </w:t>
      </w:r>
      <w:r w:rsidR="00CE684F">
        <w:rPr>
          <w:sz w:val="24"/>
          <w:szCs w:val="24"/>
        </w:rPr>
        <w:t>autonomy support</w:t>
      </w:r>
      <w:r w:rsidR="00EB4733">
        <w:rPr>
          <w:sz w:val="24"/>
          <w:szCs w:val="24"/>
        </w:rPr>
        <w:t xml:space="preserve">. </w:t>
      </w:r>
      <w:r w:rsidR="00400B1B">
        <w:rPr>
          <w:sz w:val="24"/>
          <w:szCs w:val="24"/>
        </w:rPr>
        <w:t xml:space="preserve">Their research showed that </w:t>
      </w:r>
      <w:r w:rsidR="00632851">
        <w:rPr>
          <w:sz w:val="24"/>
          <w:szCs w:val="24"/>
        </w:rPr>
        <w:t>cognitive autonomy support</w:t>
      </w:r>
      <w:r w:rsidR="00641DD5">
        <w:rPr>
          <w:sz w:val="24"/>
          <w:szCs w:val="24"/>
        </w:rPr>
        <w:t xml:space="preserve">, which was about </w:t>
      </w:r>
      <w:r w:rsidR="00627451">
        <w:rPr>
          <w:sz w:val="24"/>
          <w:szCs w:val="24"/>
        </w:rPr>
        <w:t xml:space="preserve">empowering pupils </w:t>
      </w:r>
      <w:r w:rsidR="00592DD0">
        <w:rPr>
          <w:sz w:val="24"/>
          <w:szCs w:val="24"/>
        </w:rPr>
        <w:t>to develop their self-reliance,</w:t>
      </w:r>
      <w:r w:rsidR="003215EF">
        <w:rPr>
          <w:sz w:val="24"/>
          <w:szCs w:val="24"/>
        </w:rPr>
        <w:t xml:space="preserve"> had more effect </w:t>
      </w:r>
      <w:r w:rsidR="00E55D70">
        <w:rPr>
          <w:sz w:val="24"/>
          <w:szCs w:val="24"/>
        </w:rPr>
        <w:t xml:space="preserve">on learning </w:t>
      </w:r>
      <w:r w:rsidR="003215EF">
        <w:rPr>
          <w:sz w:val="24"/>
          <w:szCs w:val="24"/>
        </w:rPr>
        <w:t>(p.105).</w:t>
      </w:r>
      <w:r w:rsidR="00DA7753">
        <w:rPr>
          <w:sz w:val="24"/>
          <w:szCs w:val="24"/>
        </w:rPr>
        <w:t xml:space="preserve"> </w:t>
      </w:r>
      <w:r w:rsidR="00600F4F">
        <w:rPr>
          <w:sz w:val="24"/>
          <w:szCs w:val="24"/>
        </w:rPr>
        <w:t xml:space="preserve"> </w:t>
      </w:r>
      <w:r w:rsidR="0043209A">
        <w:rPr>
          <w:sz w:val="24"/>
          <w:szCs w:val="24"/>
        </w:rPr>
        <w:t xml:space="preserve">Cognitive autonomy support </w:t>
      </w:r>
      <w:r w:rsidR="00F3163C">
        <w:rPr>
          <w:sz w:val="24"/>
          <w:szCs w:val="24"/>
        </w:rPr>
        <w:t>within the classroom involves</w:t>
      </w:r>
      <w:r w:rsidR="0043209A">
        <w:rPr>
          <w:sz w:val="24"/>
          <w:szCs w:val="24"/>
        </w:rPr>
        <w:t xml:space="preserve"> </w:t>
      </w:r>
      <w:r w:rsidR="005F7511">
        <w:rPr>
          <w:sz w:val="24"/>
          <w:szCs w:val="24"/>
        </w:rPr>
        <w:t xml:space="preserve">asking students </w:t>
      </w:r>
      <w:r w:rsidR="001571FC">
        <w:rPr>
          <w:sz w:val="24"/>
          <w:szCs w:val="24"/>
        </w:rPr>
        <w:t>to solve their own problems</w:t>
      </w:r>
      <w:r w:rsidR="009871A8">
        <w:rPr>
          <w:sz w:val="24"/>
          <w:szCs w:val="24"/>
        </w:rPr>
        <w:t xml:space="preserve">, </w:t>
      </w:r>
      <w:r w:rsidR="000F25CA">
        <w:rPr>
          <w:sz w:val="24"/>
          <w:szCs w:val="24"/>
        </w:rPr>
        <w:t xml:space="preserve">ask questions, debate ideas, evaluate </w:t>
      </w:r>
      <w:r w:rsidR="006672A7">
        <w:rPr>
          <w:sz w:val="24"/>
          <w:szCs w:val="24"/>
        </w:rPr>
        <w:t>others’ ideas as well as their own</w:t>
      </w:r>
      <w:r w:rsidR="00E725D6">
        <w:rPr>
          <w:sz w:val="24"/>
          <w:szCs w:val="24"/>
        </w:rPr>
        <w:t>, set personal goals</w:t>
      </w:r>
      <w:r w:rsidR="00554E50">
        <w:rPr>
          <w:sz w:val="24"/>
          <w:szCs w:val="24"/>
        </w:rPr>
        <w:t>, receive feedback</w:t>
      </w:r>
      <w:r w:rsidR="00685E42">
        <w:rPr>
          <w:sz w:val="24"/>
          <w:szCs w:val="24"/>
        </w:rPr>
        <w:t xml:space="preserve"> and discuss strategies</w:t>
      </w:r>
      <w:r w:rsidR="00F3443F">
        <w:rPr>
          <w:sz w:val="24"/>
          <w:szCs w:val="24"/>
        </w:rPr>
        <w:t xml:space="preserve"> </w:t>
      </w:r>
      <w:r w:rsidR="00F3163C">
        <w:rPr>
          <w:sz w:val="24"/>
          <w:szCs w:val="24"/>
        </w:rPr>
        <w:t xml:space="preserve">and </w:t>
      </w:r>
      <w:r w:rsidR="00960BAF">
        <w:rPr>
          <w:sz w:val="24"/>
          <w:szCs w:val="24"/>
        </w:rPr>
        <w:t xml:space="preserve">can lead to </w:t>
      </w:r>
      <w:r w:rsidR="006B13F4">
        <w:rPr>
          <w:sz w:val="24"/>
          <w:szCs w:val="24"/>
        </w:rPr>
        <w:t>higher psychological investment on the part of the learner</w:t>
      </w:r>
      <w:r w:rsidR="0066325D">
        <w:rPr>
          <w:sz w:val="24"/>
          <w:szCs w:val="24"/>
        </w:rPr>
        <w:t xml:space="preserve"> (Stefanou et al., 2004, p.101).</w:t>
      </w:r>
      <w:r w:rsidR="00EF1A68">
        <w:rPr>
          <w:sz w:val="24"/>
          <w:szCs w:val="24"/>
        </w:rPr>
        <w:t xml:space="preserve"> </w:t>
      </w:r>
      <w:r w:rsidR="00171308">
        <w:rPr>
          <w:sz w:val="24"/>
          <w:szCs w:val="24"/>
        </w:rPr>
        <w:t>Beames &amp; Brown</w:t>
      </w:r>
      <w:r w:rsidR="00915D4B">
        <w:rPr>
          <w:sz w:val="24"/>
          <w:szCs w:val="24"/>
        </w:rPr>
        <w:t xml:space="preserve"> (2016) group organisational and procedural autonomy support </w:t>
      </w:r>
      <w:r w:rsidR="002660EA">
        <w:rPr>
          <w:sz w:val="24"/>
          <w:szCs w:val="24"/>
        </w:rPr>
        <w:t xml:space="preserve">together under the term </w:t>
      </w:r>
      <w:r w:rsidR="002C1795">
        <w:rPr>
          <w:sz w:val="24"/>
          <w:szCs w:val="24"/>
        </w:rPr>
        <w:t xml:space="preserve">‘setting’ </w:t>
      </w:r>
      <w:r w:rsidR="00DD2D02">
        <w:rPr>
          <w:sz w:val="24"/>
          <w:szCs w:val="24"/>
        </w:rPr>
        <w:t xml:space="preserve">referring to </w:t>
      </w:r>
      <w:r w:rsidR="00461551">
        <w:rPr>
          <w:sz w:val="24"/>
          <w:szCs w:val="24"/>
        </w:rPr>
        <w:t>decisions around activity choice,</w:t>
      </w:r>
      <w:r w:rsidR="005F3F7D">
        <w:rPr>
          <w:sz w:val="24"/>
          <w:szCs w:val="24"/>
        </w:rPr>
        <w:t xml:space="preserve"> choosing a leader, </w:t>
      </w:r>
      <w:r w:rsidR="007B5B55">
        <w:rPr>
          <w:sz w:val="24"/>
          <w:szCs w:val="24"/>
        </w:rPr>
        <w:t>deciding how a reflection activity might play out.</w:t>
      </w:r>
      <w:r w:rsidR="001350B8">
        <w:rPr>
          <w:sz w:val="24"/>
          <w:szCs w:val="24"/>
        </w:rPr>
        <w:t xml:space="preserve"> They suggest that </w:t>
      </w:r>
      <w:r w:rsidR="009C0EB9">
        <w:rPr>
          <w:sz w:val="24"/>
          <w:szCs w:val="24"/>
        </w:rPr>
        <w:t xml:space="preserve">as educators, we should be looking </w:t>
      </w:r>
      <w:r w:rsidR="009233A4">
        <w:rPr>
          <w:sz w:val="24"/>
          <w:szCs w:val="24"/>
        </w:rPr>
        <w:t xml:space="preserve">into these choices in more detail </w:t>
      </w:r>
      <w:r w:rsidR="007C7C25">
        <w:rPr>
          <w:sz w:val="24"/>
          <w:szCs w:val="24"/>
        </w:rPr>
        <w:t xml:space="preserve">and asking how these choices really engage </w:t>
      </w:r>
      <w:r w:rsidR="00B52018">
        <w:rPr>
          <w:sz w:val="24"/>
          <w:szCs w:val="24"/>
        </w:rPr>
        <w:t>learners and is there any relevance to thei</w:t>
      </w:r>
      <w:r w:rsidR="00222D85">
        <w:rPr>
          <w:sz w:val="24"/>
          <w:szCs w:val="24"/>
        </w:rPr>
        <w:t>r lives in the future.</w:t>
      </w:r>
    </w:p>
    <w:p w14:paraId="24BF178D" w14:textId="5E47FD7A" w:rsidR="005E0D62" w:rsidRPr="009F0E8C" w:rsidRDefault="00EF1A68">
      <w:pPr>
        <w:rPr>
          <w:sz w:val="24"/>
          <w:szCs w:val="24"/>
        </w:rPr>
      </w:pPr>
      <w:r>
        <w:rPr>
          <w:sz w:val="24"/>
          <w:szCs w:val="24"/>
        </w:rPr>
        <w:t xml:space="preserve">Ryan </w:t>
      </w:r>
      <w:r w:rsidR="00171308">
        <w:rPr>
          <w:sz w:val="24"/>
          <w:szCs w:val="24"/>
        </w:rPr>
        <w:t>&amp;</w:t>
      </w:r>
      <w:r>
        <w:rPr>
          <w:sz w:val="24"/>
          <w:szCs w:val="24"/>
        </w:rPr>
        <w:t xml:space="preserve"> Deci (2000, p.</w:t>
      </w:r>
      <w:r w:rsidR="005E21DE">
        <w:rPr>
          <w:sz w:val="24"/>
          <w:szCs w:val="24"/>
        </w:rPr>
        <w:t xml:space="preserve">68) suggest that </w:t>
      </w:r>
      <w:r w:rsidR="00A50C50">
        <w:rPr>
          <w:sz w:val="24"/>
          <w:szCs w:val="24"/>
        </w:rPr>
        <w:t xml:space="preserve">the majority of </w:t>
      </w:r>
      <w:r w:rsidR="005E21DE">
        <w:rPr>
          <w:sz w:val="24"/>
          <w:szCs w:val="24"/>
        </w:rPr>
        <w:t>humans are naturally curious</w:t>
      </w:r>
      <w:r w:rsidR="00D530F8">
        <w:rPr>
          <w:sz w:val="24"/>
          <w:szCs w:val="24"/>
        </w:rPr>
        <w:t xml:space="preserve"> and strive to learn</w:t>
      </w:r>
      <w:r w:rsidR="002C1DAC">
        <w:rPr>
          <w:sz w:val="24"/>
          <w:szCs w:val="24"/>
        </w:rPr>
        <w:t xml:space="preserve"> and master new skills</w:t>
      </w:r>
      <w:r w:rsidR="000816B3">
        <w:rPr>
          <w:sz w:val="24"/>
          <w:szCs w:val="24"/>
        </w:rPr>
        <w:t>,</w:t>
      </w:r>
      <w:r w:rsidR="00F74021">
        <w:rPr>
          <w:sz w:val="24"/>
          <w:szCs w:val="24"/>
        </w:rPr>
        <w:t xml:space="preserve"> but </w:t>
      </w:r>
      <w:r w:rsidR="000816B3">
        <w:rPr>
          <w:sz w:val="24"/>
          <w:szCs w:val="24"/>
        </w:rPr>
        <w:t xml:space="preserve">they </w:t>
      </w:r>
      <w:r w:rsidR="00F74021">
        <w:rPr>
          <w:sz w:val="24"/>
          <w:szCs w:val="24"/>
        </w:rPr>
        <w:t xml:space="preserve">recognise that </w:t>
      </w:r>
      <w:r w:rsidR="00DE3A2B">
        <w:rPr>
          <w:sz w:val="24"/>
          <w:szCs w:val="24"/>
        </w:rPr>
        <w:t xml:space="preserve">there are some people </w:t>
      </w:r>
      <w:r w:rsidR="00766B10">
        <w:rPr>
          <w:sz w:val="24"/>
          <w:szCs w:val="24"/>
        </w:rPr>
        <w:t xml:space="preserve">who </w:t>
      </w:r>
      <w:r w:rsidR="001D64C2">
        <w:rPr>
          <w:sz w:val="24"/>
          <w:szCs w:val="24"/>
        </w:rPr>
        <w:t xml:space="preserve">do not fit this bill, who </w:t>
      </w:r>
      <w:r w:rsidR="004F314E">
        <w:rPr>
          <w:sz w:val="24"/>
          <w:szCs w:val="24"/>
        </w:rPr>
        <w:t>go through life passively, whether that’s in a job they don’t enjoy or at the back of a classroom.</w:t>
      </w:r>
      <w:r w:rsidR="00DD57F8">
        <w:rPr>
          <w:sz w:val="24"/>
          <w:szCs w:val="24"/>
        </w:rPr>
        <w:t xml:space="preserve"> </w:t>
      </w:r>
      <w:r w:rsidR="00CE49DE">
        <w:rPr>
          <w:sz w:val="24"/>
          <w:szCs w:val="24"/>
        </w:rPr>
        <w:t xml:space="preserve">Their </w:t>
      </w:r>
      <w:r w:rsidR="001D4750">
        <w:rPr>
          <w:sz w:val="24"/>
          <w:szCs w:val="24"/>
        </w:rPr>
        <w:t>Self-Determination Theory (SDT) is “an approach to human motivation and personality”</w:t>
      </w:r>
      <w:r w:rsidR="001E3129">
        <w:rPr>
          <w:sz w:val="24"/>
          <w:szCs w:val="24"/>
        </w:rPr>
        <w:t xml:space="preserve"> and has identified </w:t>
      </w:r>
      <w:r w:rsidR="00F427F8">
        <w:rPr>
          <w:sz w:val="24"/>
          <w:szCs w:val="24"/>
        </w:rPr>
        <w:t xml:space="preserve">three needs </w:t>
      </w:r>
      <w:r w:rsidR="00896A59">
        <w:rPr>
          <w:sz w:val="24"/>
          <w:szCs w:val="24"/>
        </w:rPr>
        <w:t xml:space="preserve">for individuals </w:t>
      </w:r>
      <w:r w:rsidR="003C3D30">
        <w:rPr>
          <w:sz w:val="24"/>
          <w:szCs w:val="24"/>
        </w:rPr>
        <w:t xml:space="preserve">to </w:t>
      </w:r>
      <w:r w:rsidR="00F54FA1">
        <w:rPr>
          <w:sz w:val="24"/>
          <w:szCs w:val="24"/>
        </w:rPr>
        <w:t>function at their best</w:t>
      </w:r>
      <w:r w:rsidR="00A521AE">
        <w:rPr>
          <w:sz w:val="24"/>
          <w:szCs w:val="24"/>
        </w:rPr>
        <w:t xml:space="preserve"> and achieve personal wellbeing</w:t>
      </w:r>
      <w:r w:rsidR="00F54FA1">
        <w:rPr>
          <w:sz w:val="24"/>
          <w:szCs w:val="24"/>
        </w:rPr>
        <w:t xml:space="preserve">: </w:t>
      </w:r>
      <w:r w:rsidR="00304334">
        <w:rPr>
          <w:sz w:val="24"/>
          <w:szCs w:val="24"/>
        </w:rPr>
        <w:t>competence, relatedness and autonomy (</w:t>
      </w:r>
      <w:r w:rsidR="00D6520C">
        <w:rPr>
          <w:sz w:val="24"/>
          <w:szCs w:val="24"/>
        </w:rPr>
        <w:t>Ryan &amp; Deci, 2000, p.</w:t>
      </w:r>
      <w:r w:rsidR="00206513">
        <w:rPr>
          <w:sz w:val="24"/>
          <w:szCs w:val="24"/>
        </w:rPr>
        <w:t>68).</w:t>
      </w:r>
      <w:r w:rsidR="000B2402">
        <w:rPr>
          <w:sz w:val="24"/>
          <w:szCs w:val="24"/>
        </w:rPr>
        <w:t xml:space="preserve"> Motivation can be produced in different ways: intrinsic motivation</w:t>
      </w:r>
      <w:r w:rsidR="00FE18CD">
        <w:rPr>
          <w:sz w:val="24"/>
          <w:szCs w:val="24"/>
        </w:rPr>
        <w:t>, which is the inbuilt desire to explore, learn, seek out new challenges</w:t>
      </w:r>
      <w:r w:rsidR="000B6D7F">
        <w:rPr>
          <w:sz w:val="24"/>
          <w:szCs w:val="24"/>
        </w:rPr>
        <w:t xml:space="preserve"> for the pure satisfaction gained from the activity itself</w:t>
      </w:r>
      <w:r w:rsidR="002E18FC">
        <w:rPr>
          <w:sz w:val="24"/>
          <w:szCs w:val="24"/>
        </w:rPr>
        <w:t>; or extrinsic motivation, where the outcome is separate</w:t>
      </w:r>
      <w:r w:rsidR="000B6604">
        <w:rPr>
          <w:sz w:val="24"/>
          <w:szCs w:val="24"/>
        </w:rPr>
        <w:t xml:space="preserve"> from the activity or experience (Ryan &amp; Deci, 2000, p.71).</w:t>
      </w:r>
      <w:r w:rsidR="00A00F54">
        <w:rPr>
          <w:sz w:val="24"/>
          <w:szCs w:val="24"/>
        </w:rPr>
        <w:t xml:space="preserve"> </w:t>
      </w:r>
      <w:r w:rsidR="00F1429B">
        <w:rPr>
          <w:sz w:val="24"/>
          <w:szCs w:val="24"/>
        </w:rPr>
        <w:t xml:space="preserve">Within education </w:t>
      </w:r>
      <w:r w:rsidR="00CF5AAE">
        <w:rPr>
          <w:sz w:val="24"/>
          <w:szCs w:val="24"/>
        </w:rPr>
        <w:t>many children enjoy the process of learning</w:t>
      </w:r>
      <w:r w:rsidR="0050254D">
        <w:rPr>
          <w:sz w:val="24"/>
          <w:szCs w:val="24"/>
        </w:rPr>
        <w:t xml:space="preserve"> but there are always those that </w:t>
      </w:r>
      <w:r w:rsidR="00125B89">
        <w:rPr>
          <w:sz w:val="24"/>
          <w:szCs w:val="24"/>
        </w:rPr>
        <w:t xml:space="preserve">have little interest in classwork and it is with these children that teachers </w:t>
      </w:r>
      <w:r w:rsidR="002D1E6F">
        <w:rPr>
          <w:sz w:val="24"/>
          <w:szCs w:val="24"/>
        </w:rPr>
        <w:t>must find ways of engaging</w:t>
      </w:r>
      <w:r w:rsidR="00047C09">
        <w:rPr>
          <w:sz w:val="24"/>
          <w:szCs w:val="24"/>
        </w:rPr>
        <w:t xml:space="preserve"> them </w:t>
      </w:r>
      <w:r w:rsidR="00E95376">
        <w:rPr>
          <w:sz w:val="24"/>
          <w:szCs w:val="24"/>
        </w:rPr>
        <w:t>through extrinsic motivation</w:t>
      </w:r>
      <w:r w:rsidR="00FC5868">
        <w:rPr>
          <w:sz w:val="24"/>
          <w:szCs w:val="24"/>
        </w:rPr>
        <w:t xml:space="preserve"> (</w:t>
      </w:r>
      <w:r w:rsidR="00A2551C">
        <w:rPr>
          <w:sz w:val="24"/>
          <w:szCs w:val="24"/>
        </w:rPr>
        <w:t xml:space="preserve">Vansteenkiste et al., </w:t>
      </w:r>
      <w:r w:rsidR="00751EF5">
        <w:rPr>
          <w:sz w:val="24"/>
          <w:szCs w:val="24"/>
        </w:rPr>
        <w:t>2018, p.</w:t>
      </w:r>
      <w:r w:rsidR="004B2104">
        <w:rPr>
          <w:sz w:val="24"/>
          <w:szCs w:val="24"/>
        </w:rPr>
        <w:t>30).</w:t>
      </w:r>
      <w:r w:rsidR="005431E3">
        <w:rPr>
          <w:sz w:val="24"/>
          <w:szCs w:val="24"/>
        </w:rPr>
        <w:t xml:space="preserve"> This is the same in outdoor education. </w:t>
      </w:r>
      <w:r w:rsidR="00DD0156">
        <w:rPr>
          <w:sz w:val="24"/>
          <w:szCs w:val="24"/>
        </w:rPr>
        <w:t xml:space="preserve">Within a group of young people there will always be those that thrive in the adventurous environment and </w:t>
      </w:r>
      <w:r w:rsidR="00EE2EED">
        <w:rPr>
          <w:sz w:val="24"/>
          <w:szCs w:val="24"/>
        </w:rPr>
        <w:t xml:space="preserve">want to be involved for the pure enjoyment of the activity, but the outdoors is not everyone’s cup of tea. For the children that are not within their comfort zone </w:t>
      </w:r>
      <w:r w:rsidR="004327EA">
        <w:rPr>
          <w:sz w:val="24"/>
          <w:szCs w:val="24"/>
        </w:rPr>
        <w:t xml:space="preserve">when engaged in outdoor and adventurous activities it is important for </w:t>
      </w:r>
      <w:r w:rsidR="003163C0">
        <w:rPr>
          <w:sz w:val="24"/>
          <w:szCs w:val="24"/>
        </w:rPr>
        <w:t xml:space="preserve">educators and leaders to </w:t>
      </w:r>
      <w:r w:rsidR="00446A77">
        <w:rPr>
          <w:sz w:val="24"/>
          <w:szCs w:val="24"/>
        </w:rPr>
        <w:t xml:space="preserve">find ways of drawing them in so that they may learn and develop from the experience without </w:t>
      </w:r>
      <w:r w:rsidR="00CE6B74">
        <w:rPr>
          <w:sz w:val="24"/>
          <w:szCs w:val="24"/>
        </w:rPr>
        <w:t>taking away their choices.</w:t>
      </w:r>
      <w:r w:rsidR="00342AB1">
        <w:rPr>
          <w:sz w:val="24"/>
          <w:szCs w:val="24"/>
        </w:rPr>
        <w:t xml:space="preserve"> Challenge by choice is a key </w:t>
      </w:r>
      <w:r w:rsidR="00546643">
        <w:rPr>
          <w:sz w:val="24"/>
          <w:szCs w:val="24"/>
        </w:rPr>
        <w:t xml:space="preserve">part of </w:t>
      </w:r>
      <w:r w:rsidR="00DE5F42">
        <w:rPr>
          <w:sz w:val="24"/>
          <w:szCs w:val="24"/>
        </w:rPr>
        <w:t>outdoor learning and the way this is facilitated is really important</w:t>
      </w:r>
      <w:r w:rsidR="00774F23">
        <w:rPr>
          <w:sz w:val="24"/>
          <w:szCs w:val="24"/>
        </w:rPr>
        <w:t xml:space="preserve"> to ensure that </w:t>
      </w:r>
      <w:r w:rsidR="00605EBD">
        <w:rPr>
          <w:sz w:val="24"/>
          <w:szCs w:val="24"/>
        </w:rPr>
        <w:t>children get the best from the experience (Priest &amp; Gass, 1997).</w:t>
      </w:r>
      <w:r w:rsidR="006663EB">
        <w:rPr>
          <w:sz w:val="24"/>
          <w:szCs w:val="24"/>
        </w:rPr>
        <w:t xml:space="preserve"> </w:t>
      </w:r>
      <w:r w:rsidR="006F6894">
        <w:rPr>
          <w:sz w:val="24"/>
          <w:szCs w:val="24"/>
        </w:rPr>
        <w:t xml:space="preserve">However, </w:t>
      </w:r>
      <w:r w:rsidR="00866432">
        <w:rPr>
          <w:sz w:val="24"/>
          <w:szCs w:val="24"/>
        </w:rPr>
        <w:t>challenge by</w:t>
      </w:r>
      <w:r w:rsidR="006F6894">
        <w:rPr>
          <w:sz w:val="24"/>
          <w:szCs w:val="24"/>
        </w:rPr>
        <w:t xml:space="preserve"> choice is not really what researchers are referring to </w:t>
      </w:r>
      <w:r w:rsidR="00866432">
        <w:rPr>
          <w:sz w:val="24"/>
          <w:szCs w:val="24"/>
        </w:rPr>
        <w:t>when talking</w:t>
      </w:r>
      <w:r w:rsidR="00C923EC">
        <w:rPr>
          <w:sz w:val="24"/>
          <w:szCs w:val="24"/>
        </w:rPr>
        <w:t xml:space="preserve"> of autonomy and agency</w:t>
      </w:r>
      <w:r w:rsidR="003755DD">
        <w:rPr>
          <w:sz w:val="24"/>
          <w:szCs w:val="24"/>
        </w:rPr>
        <w:t xml:space="preserve"> enabling wellbeing. Beames </w:t>
      </w:r>
      <w:r w:rsidR="00171308">
        <w:rPr>
          <w:sz w:val="24"/>
          <w:szCs w:val="24"/>
        </w:rPr>
        <w:t>&amp;</w:t>
      </w:r>
      <w:r w:rsidR="003755DD">
        <w:rPr>
          <w:sz w:val="24"/>
          <w:szCs w:val="24"/>
        </w:rPr>
        <w:t xml:space="preserve"> Brown (2016) suggest that between the restriction of agency by contextual features (</w:t>
      </w:r>
      <w:r w:rsidR="00900A66">
        <w:rPr>
          <w:sz w:val="24"/>
          <w:szCs w:val="24"/>
        </w:rPr>
        <w:t xml:space="preserve">policies, etc.) and the ability of individuals to completely shape </w:t>
      </w:r>
      <w:r w:rsidR="006663EB">
        <w:rPr>
          <w:sz w:val="24"/>
          <w:szCs w:val="24"/>
        </w:rPr>
        <w:t>their own worlds, is a middle ground where those contextual features are open to change. Within outdoor education this is about refocusing what the intended learning outcomes are. Any choices given to participants must have meaning and the consequences of those choices should be clear (Beames &amp; Brown, 2016).</w:t>
      </w:r>
    </w:p>
    <w:p w14:paraId="48030CAF" w14:textId="662F43B7" w:rsidR="008F00C1" w:rsidRPr="00F62BFD" w:rsidRDefault="008F00C1">
      <w:pPr>
        <w:rPr>
          <w:b/>
          <w:bCs/>
          <w:sz w:val="24"/>
          <w:szCs w:val="24"/>
        </w:rPr>
      </w:pPr>
      <w:r w:rsidRPr="00F62BFD">
        <w:rPr>
          <w:b/>
          <w:bCs/>
          <w:sz w:val="24"/>
          <w:szCs w:val="24"/>
        </w:rPr>
        <w:t>Method</w:t>
      </w:r>
      <w:r w:rsidR="003F6552">
        <w:rPr>
          <w:b/>
          <w:bCs/>
          <w:sz w:val="24"/>
          <w:szCs w:val="24"/>
        </w:rPr>
        <w:t>ology</w:t>
      </w:r>
    </w:p>
    <w:p w14:paraId="29562B36" w14:textId="0F4C0A63" w:rsidR="00DE2343" w:rsidRDefault="00DE2343">
      <w:pPr>
        <w:rPr>
          <w:sz w:val="24"/>
          <w:szCs w:val="24"/>
        </w:rPr>
      </w:pPr>
      <w:r>
        <w:rPr>
          <w:sz w:val="24"/>
          <w:szCs w:val="24"/>
        </w:rPr>
        <w:t xml:space="preserve">The project was based on </w:t>
      </w:r>
      <w:r w:rsidR="00DA5F2E">
        <w:rPr>
          <w:sz w:val="24"/>
          <w:szCs w:val="24"/>
        </w:rPr>
        <w:t xml:space="preserve">Priest &amp; Gass’s (1997) </w:t>
      </w:r>
      <w:r w:rsidR="001D123E">
        <w:rPr>
          <w:sz w:val="24"/>
          <w:szCs w:val="24"/>
        </w:rPr>
        <w:t>continuum of leadership styles</w:t>
      </w:r>
      <w:r w:rsidR="00163CEE">
        <w:rPr>
          <w:sz w:val="24"/>
          <w:szCs w:val="24"/>
        </w:rPr>
        <w:t xml:space="preserve"> combined with </w:t>
      </w:r>
      <w:r w:rsidR="002A5439">
        <w:rPr>
          <w:sz w:val="24"/>
          <w:szCs w:val="24"/>
        </w:rPr>
        <w:t>Sen’s (1999) capability theory an</w:t>
      </w:r>
      <w:r w:rsidR="009132C7">
        <w:rPr>
          <w:sz w:val="24"/>
          <w:szCs w:val="24"/>
        </w:rPr>
        <w:t xml:space="preserve">d </w:t>
      </w:r>
      <w:r w:rsidR="007D758F">
        <w:rPr>
          <w:sz w:val="24"/>
          <w:szCs w:val="24"/>
        </w:rPr>
        <w:t>s</w:t>
      </w:r>
      <w:r w:rsidR="009132C7">
        <w:rPr>
          <w:sz w:val="24"/>
          <w:szCs w:val="24"/>
        </w:rPr>
        <w:t>elf-</w:t>
      </w:r>
      <w:r w:rsidR="007D758F">
        <w:rPr>
          <w:sz w:val="24"/>
          <w:szCs w:val="24"/>
        </w:rPr>
        <w:t>d</w:t>
      </w:r>
      <w:r w:rsidR="009132C7">
        <w:rPr>
          <w:sz w:val="24"/>
          <w:szCs w:val="24"/>
        </w:rPr>
        <w:t xml:space="preserve">etermination </w:t>
      </w:r>
      <w:r w:rsidR="007D758F">
        <w:rPr>
          <w:sz w:val="24"/>
          <w:szCs w:val="24"/>
        </w:rPr>
        <w:t>t</w:t>
      </w:r>
      <w:r w:rsidR="009132C7">
        <w:rPr>
          <w:sz w:val="24"/>
          <w:szCs w:val="24"/>
        </w:rPr>
        <w:t>heory</w:t>
      </w:r>
      <w:r w:rsidR="00752110">
        <w:rPr>
          <w:sz w:val="24"/>
          <w:szCs w:val="24"/>
        </w:rPr>
        <w:t>.</w:t>
      </w:r>
      <w:r w:rsidR="007D758F">
        <w:rPr>
          <w:sz w:val="24"/>
          <w:szCs w:val="24"/>
        </w:rPr>
        <w:t xml:space="preserve"> The idea was to </w:t>
      </w:r>
      <w:r w:rsidR="00F51E43">
        <w:rPr>
          <w:sz w:val="24"/>
          <w:szCs w:val="24"/>
        </w:rPr>
        <w:t xml:space="preserve">change leadership style on each of the three full days of activity, starting with autocratic, moving to democratic and finishing with abdicratic. </w:t>
      </w:r>
      <w:r w:rsidR="006617BE">
        <w:rPr>
          <w:sz w:val="24"/>
          <w:szCs w:val="24"/>
        </w:rPr>
        <w:t xml:space="preserve">Alongside the change in leadership style there was an increase in </w:t>
      </w:r>
      <w:r w:rsidR="00C82441">
        <w:rPr>
          <w:sz w:val="24"/>
          <w:szCs w:val="24"/>
        </w:rPr>
        <w:t>the facilitation of the group</w:t>
      </w:r>
      <w:r w:rsidR="00643304">
        <w:rPr>
          <w:sz w:val="24"/>
          <w:szCs w:val="24"/>
        </w:rPr>
        <w:t>’s reflection</w:t>
      </w:r>
      <w:r w:rsidR="00C82441">
        <w:rPr>
          <w:sz w:val="24"/>
          <w:szCs w:val="24"/>
        </w:rPr>
        <w:t xml:space="preserve">, allowing them to make more decisions and discuss </w:t>
      </w:r>
      <w:r w:rsidR="008C5E3B">
        <w:rPr>
          <w:sz w:val="24"/>
          <w:szCs w:val="24"/>
        </w:rPr>
        <w:t xml:space="preserve">the impacts of these decisions </w:t>
      </w:r>
      <w:r w:rsidR="00643304">
        <w:rPr>
          <w:sz w:val="24"/>
          <w:szCs w:val="24"/>
        </w:rPr>
        <w:t>together</w:t>
      </w:r>
      <w:r w:rsidR="008C5E3B">
        <w:rPr>
          <w:sz w:val="24"/>
          <w:szCs w:val="24"/>
        </w:rPr>
        <w:t>.</w:t>
      </w:r>
      <w:r w:rsidR="00643304">
        <w:rPr>
          <w:sz w:val="24"/>
          <w:szCs w:val="24"/>
        </w:rPr>
        <w:t xml:space="preserve"> At the end of each day </w:t>
      </w:r>
      <w:r w:rsidR="009F71DD">
        <w:rPr>
          <w:sz w:val="24"/>
          <w:szCs w:val="24"/>
        </w:rPr>
        <w:t xml:space="preserve">the pupils </w:t>
      </w:r>
      <w:r w:rsidR="0036649A">
        <w:rPr>
          <w:sz w:val="24"/>
          <w:szCs w:val="24"/>
        </w:rPr>
        <w:t>filled</w:t>
      </w:r>
      <w:r w:rsidR="009F71DD">
        <w:rPr>
          <w:sz w:val="24"/>
          <w:szCs w:val="24"/>
        </w:rPr>
        <w:t xml:space="preserve"> in a short questionnaire and then at the end of the week </w:t>
      </w:r>
      <w:r w:rsidR="0036649A">
        <w:rPr>
          <w:sz w:val="24"/>
          <w:szCs w:val="24"/>
        </w:rPr>
        <w:t>took</w:t>
      </w:r>
      <w:r w:rsidR="00195124">
        <w:rPr>
          <w:sz w:val="24"/>
          <w:szCs w:val="24"/>
        </w:rPr>
        <w:t xml:space="preserve"> part in a facilitated group discussion </w:t>
      </w:r>
      <w:r w:rsidR="00755990">
        <w:rPr>
          <w:sz w:val="24"/>
          <w:szCs w:val="24"/>
        </w:rPr>
        <w:t xml:space="preserve">around the week and their overall thoughts. A one-to-one discussion </w:t>
      </w:r>
      <w:r w:rsidR="0036649A">
        <w:rPr>
          <w:sz w:val="24"/>
          <w:szCs w:val="24"/>
        </w:rPr>
        <w:t>was</w:t>
      </w:r>
      <w:r w:rsidR="00755990">
        <w:rPr>
          <w:sz w:val="24"/>
          <w:szCs w:val="24"/>
        </w:rPr>
        <w:t xml:space="preserve"> also had with the accompanying teacher to get any additional thoughts on the week’s activities and the group’s </w:t>
      </w:r>
      <w:r w:rsidR="008F243A">
        <w:rPr>
          <w:sz w:val="24"/>
          <w:szCs w:val="24"/>
        </w:rPr>
        <w:t xml:space="preserve">performance. The goal was to see if wellbeing was enhanced </w:t>
      </w:r>
      <w:r w:rsidR="00482946">
        <w:rPr>
          <w:sz w:val="24"/>
          <w:szCs w:val="24"/>
        </w:rPr>
        <w:t>by allowing the children to have more autonomy</w:t>
      </w:r>
      <w:r w:rsidR="006839CA">
        <w:rPr>
          <w:sz w:val="24"/>
          <w:szCs w:val="24"/>
        </w:rPr>
        <w:t xml:space="preserve"> and make more decisions for themselves.</w:t>
      </w:r>
    </w:p>
    <w:p w14:paraId="425D1A8B" w14:textId="4E839774" w:rsidR="008F00C1" w:rsidRDefault="00DE2343">
      <w:pPr>
        <w:rPr>
          <w:sz w:val="24"/>
          <w:szCs w:val="24"/>
        </w:rPr>
      </w:pPr>
      <w:r>
        <w:rPr>
          <w:sz w:val="24"/>
          <w:szCs w:val="24"/>
        </w:rPr>
        <w:t>It</w:t>
      </w:r>
      <w:r w:rsidR="009805FD">
        <w:rPr>
          <w:sz w:val="24"/>
          <w:szCs w:val="24"/>
        </w:rPr>
        <w:t xml:space="preserve"> was important </w:t>
      </w:r>
      <w:r>
        <w:rPr>
          <w:sz w:val="24"/>
          <w:szCs w:val="24"/>
        </w:rPr>
        <w:t xml:space="preserve">for me </w:t>
      </w:r>
      <w:r w:rsidR="009805FD">
        <w:rPr>
          <w:sz w:val="24"/>
          <w:szCs w:val="24"/>
        </w:rPr>
        <w:t xml:space="preserve">to work with a school that </w:t>
      </w:r>
      <w:r w:rsidR="00C00020">
        <w:rPr>
          <w:sz w:val="24"/>
          <w:szCs w:val="24"/>
        </w:rPr>
        <w:t>was</w:t>
      </w:r>
      <w:r w:rsidR="009805FD">
        <w:rPr>
          <w:sz w:val="24"/>
          <w:szCs w:val="24"/>
        </w:rPr>
        <w:t xml:space="preserve"> coming to the centre for a five-day programme rather than a 3-day one so that I was able to </w:t>
      </w:r>
      <w:r w:rsidR="001805CF">
        <w:rPr>
          <w:sz w:val="24"/>
          <w:szCs w:val="24"/>
        </w:rPr>
        <w:t xml:space="preserve">work with the three different </w:t>
      </w:r>
      <w:r w:rsidR="00540DB9">
        <w:rPr>
          <w:sz w:val="24"/>
          <w:szCs w:val="24"/>
        </w:rPr>
        <w:t>leadership</w:t>
      </w:r>
      <w:r w:rsidR="001805CF">
        <w:rPr>
          <w:sz w:val="24"/>
          <w:szCs w:val="24"/>
        </w:rPr>
        <w:t xml:space="preserve"> styles. This meant there was only one school I was able to work with, who thankfully agreed to taking part in the research project.</w:t>
      </w:r>
      <w:r w:rsidR="00DF7730">
        <w:rPr>
          <w:sz w:val="24"/>
          <w:szCs w:val="24"/>
        </w:rPr>
        <w:t xml:space="preserve"> When speaking to the school I was sure to ensure them that there would </w:t>
      </w:r>
      <w:r w:rsidR="00D23073">
        <w:rPr>
          <w:sz w:val="24"/>
          <w:szCs w:val="24"/>
        </w:rPr>
        <w:t xml:space="preserve">no use of personal data and that both the school and the children would remain anonymous. </w:t>
      </w:r>
      <w:r w:rsidR="007629A5">
        <w:rPr>
          <w:sz w:val="24"/>
          <w:szCs w:val="24"/>
        </w:rPr>
        <w:t xml:space="preserve">It was very short notice for the school coming as </w:t>
      </w:r>
      <w:r w:rsidR="00FA68AA">
        <w:rPr>
          <w:sz w:val="24"/>
          <w:szCs w:val="24"/>
        </w:rPr>
        <w:t>it was the half term holiday the week before so the Head</w:t>
      </w:r>
      <w:r w:rsidR="001B79FE">
        <w:rPr>
          <w:sz w:val="24"/>
          <w:szCs w:val="24"/>
        </w:rPr>
        <w:t xml:space="preserve">teacher </w:t>
      </w:r>
      <w:r w:rsidR="00FA68AA">
        <w:rPr>
          <w:sz w:val="24"/>
          <w:szCs w:val="24"/>
        </w:rPr>
        <w:t xml:space="preserve">decided that </w:t>
      </w:r>
      <w:r w:rsidR="00CC2F62">
        <w:rPr>
          <w:sz w:val="24"/>
          <w:szCs w:val="24"/>
        </w:rPr>
        <w:t xml:space="preserve">consent from the school would be sufficient and letters did not need to go home to parents. </w:t>
      </w:r>
      <w:r w:rsidR="00F14E03">
        <w:rPr>
          <w:sz w:val="24"/>
          <w:szCs w:val="24"/>
        </w:rPr>
        <w:t>Under normal research circumstances consent would have also been gained from parents.</w:t>
      </w:r>
    </w:p>
    <w:p w14:paraId="4D9CD006" w14:textId="6C1CF92C" w:rsidR="00394521" w:rsidRDefault="00E72D5D">
      <w:pPr>
        <w:rPr>
          <w:sz w:val="24"/>
          <w:szCs w:val="24"/>
        </w:rPr>
      </w:pPr>
      <w:r>
        <w:rPr>
          <w:sz w:val="24"/>
          <w:szCs w:val="24"/>
        </w:rPr>
        <w:t xml:space="preserve">When the school arrived, one group was picked randomly to work with me and I sat them down and explained </w:t>
      </w:r>
      <w:r w:rsidR="003B45C5">
        <w:rPr>
          <w:sz w:val="24"/>
          <w:szCs w:val="24"/>
        </w:rPr>
        <w:t>what I was doing and asked for their permission to take part. I explained that they didn’t have to take part and that they could decide not to be part of it at any time. I also explained that there would be no impact on the activities that they were doing compared to the other groups and the only difference would be that they were completing questionnaires at the end of each day and taking part in a group discussion that would be recorded at the end of the week. I went through the questionnaire with the group to ensure that they understood the questions</w:t>
      </w:r>
      <w:r w:rsidR="007A5E94">
        <w:rPr>
          <w:sz w:val="24"/>
          <w:szCs w:val="24"/>
        </w:rPr>
        <w:t xml:space="preserve"> on the first</w:t>
      </w:r>
      <w:r w:rsidR="004975BF">
        <w:rPr>
          <w:sz w:val="24"/>
          <w:szCs w:val="24"/>
        </w:rPr>
        <w:t xml:space="preserve"> afternoon, prior to any activities taking place. </w:t>
      </w:r>
      <w:r w:rsidR="002B01E4">
        <w:rPr>
          <w:sz w:val="24"/>
          <w:szCs w:val="24"/>
        </w:rPr>
        <w:t>An ethics form was completed in advance of this research taking place.</w:t>
      </w:r>
    </w:p>
    <w:p w14:paraId="3EE88CF5" w14:textId="3817ECA7" w:rsidR="002C76E0" w:rsidRDefault="002C76E0">
      <w:pPr>
        <w:rPr>
          <w:sz w:val="24"/>
          <w:szCs w:val="24"/>
        </w:rPr>
      </w:pPr>
      <w:r>
        <w:rPr>
          <w:sz w:val="24"/>
          <w:szCs w:val="24"/>
        </w:rPr>
        <w:t>Throughout the week, risk assessments were adhered to a</w:t>
      </w:r>
      <w:r w:rsidR="00E34944">
        <w:rPr>
          <w:sz w:val="24"/>
          <w:szCs w:val="24"/>
        </w:rPr>
        <w:t xml:space="preserve">ll safety issues were dealt with as </w:t>
      </w:r>
      <w:r w:rsidR="003B1994">
        <w:rPr>
          <w:sz w:val="24"/>
          <w:szCs w:val="24"/>
        </w:rPr>
        <w:t>normal. There was no impact on the programme that the children experienced as all groups did the same activities, there were just differences in locations and delivery which would be normal protocol anyway.</w:t>
      </w:r>
      <w:r w:rsidR="00B244B9">
        <w:rPr>
          <w:sz w:val="24"/>
          <w:szCs w:val="24"/>
        </w:rPr>
        <w:t xml:space="preserve"> I decided to work from autocratic to abdicratic </w:t>
      </w:r>
      <w:r w:rsidR="001B241F">
        <w:rPr>
          <w:sz w:val="24"/>
          <w:szCs w:val="24"/>
        </w:rPr>
        <w:t xml:space="preserve">across the week as it gave me an opportunity to get to know the group better as I </w:t>
      </w:r>
      <w:r w:rsidR="00255983">
        <w:rPr>
          <w:sz w:val="24"/>
          <w:szCs w:val="24"/>
        </w:rPr>
        <w:t xml:space="preserve">gave them more autonomy and it seemed like the most natural progression. </w:t>
      </w:r>
      <w:r w:rsidR="00383F6E">
        <w:rPr>
          <w:sz w:val="24"/>
          <w:szCs w:val="24"/>
        </w:rPr>
        <w:t xml:space="preserve">I also picked the activities that lended themselves best to the </w:t>
      </w:r>
      <w:r w:rsidR="00767C5E">
        <w:rPr>
          <w:sz w:val="24"/>
          <w:szCs w:val="24"/>
        </w:rPr>
        <w:t>leadership style to be used.</w:t>
      </w:r>
      <w:r w:rsidR="00FB6261">
        <w:rPr>
          <w:sz w:val="24"/>
          <w:szCs w:val="24"/>
        </w:rPr>
        <w:t xml:space="preserve"> To this end autonomy the children experienced was supported in that they did not get to choose their activity</w:t>
      </w:r>
      <w:r w:rsidR="00FA727E">
        <w:rPr>
          <w:sz w:val="24"/>
          <w:szCs w:val="24"/>
        </w:rPr>
        <w:t xml:space="preserve"> on the democratic or abdicratic days, although they did get many other choices </w:t>
      </w:r>
      <w:r w:rsidR="00926613">
        <w:rPr>
          <w:sz w:val="24"/>
          <w:szCs w:val="24"/>
        </w:rPr>
        <w:t xml:space="preserve">with relation to the activities. On the abdicratic day they chose the location but </w:t>
      </w:r>
      <w:r w:rsidR="007F6C18">
        <w:rPr>
          <w:sz w:val="24"/>
          <w:szCs w:val="24"/>
        </w:rPr>
        <w:t>they were given a choice to choose from rather than just picking somewhere randomly.</w:t>
      </w:r>
    </w:p>
    <w:p w14:paraId="08DE9205" w14:textId="1C1F68D8" w:rsidR="00990ABF" w:rsidRDefault="00990ABF">
      <w:pPr>
        <w:rPr>
          <w:sz w:val="24"/>
          <w:szCs w:val="24"/>
        </w:rPr>
      </w:pPr>
      <w:r>
        <w:rPr>
          <w:sz w:val="24"/>
          <w:szCs w:val="24"/>
        </w:rPr>
        <w:t xml:space="preserve">The first day was </w:t>
      </w:r>
      <w:r w:rsidR="00587B62">
        <w:rPr>
          <w:sz w:val="24"/>
          <w:szCs w:val="24"/>
        </w:rPr>
        <w:t xml:space="preserve">split into two sessions with the first being on the high ropes course at the centre. </w:t>
      </w:r>
      <w:r w:rsidR="00450075">
        <w:rPr>
          <w:sz w:val="24"/>
          <w:szCs w:val="24"/>
        </w:rPr>
        <w:t xml:space="preserve">Due to the safety aspects associated with the activity, it is run as quite an autocratic session normally. The only choice really is how far the children want to push themselves on each element. </w:t>
      </w:r>
      <w:r w:rsidR="003B4156">
        <w:rPr>
          <w:sz w:val="24"/>
          <w:szCs w:val="24"/>
        </w:rPr>
        <w:t xml:space="preserve">The second part of the day was bouldering at the beach. </w:t>
      </w:r>
      <w:r w:rsidR="006164AB">
        <w:rPr>
          <w:sz w:val="24"/>
          <w:szCs w:val="24"/>
        </w:rPr>
        <w:t>The second day, the democratic day, was a full day of canoeing. The children weren’t given any choice about activity or location, however throughout the day discussions were h</w:t>
      </w:r>
      <w:r w:rsidR="00A86EA2">
        <w:rPr>
          <w:sz w:val="24"/>
          <w:szCs w:val="24"/>
        </w:rPr>
        <w:t>ad and generally all decisions were made as a group, including me and the teacher as leaders.</w:t>
      </w:r>
      <w:r w:rsidR="001353FE">
        <w:rPr>
          <w:sz w:val="24"/>
          <w:szCs w:val="24"/>
        </w:rPr>
        <w:t xml:space="preserve"> </w:t>
      </w:r>
      <w:r w:rsidR="00A25597">
        <w:rPr>
          <w:sz w:val="24"/>
          <w:szCs w:val="24"/>
        </w:rPr>
        <w:t xml:space="preserve">They were also part of the discussion in the morning about what time to meet, what kit to bring, etc. </w:t>
      </w:r>
      <w:r w:rsidR="001353FE">
        <w:rPr>
          <w:sz w:val="24"/>
          <w:szCs w:val="24"/>
        </w:rPr>
        <w:t xml:space="preserve">The final day was a mountain walking day and the group were </w:t>
      </w:r>
      <w:r w:rsidR="00A25597">
        <w:rPr>
          <w:sz w:val="24"/>
          <w:szCs w:val="24"/>
        </w:rPr>
        <w:t>handed the reins on meeting times</w:t>
      </w:r>
      <w:r w:rsidR="00446364">
        <w:rPr>
          <w:sz w:val="24"/>
          <w:szCs w:val="24"/>
        </w:rPr>
        <w:t xml:space="preserve"> and what kit to bring. They chose the location from a choice of locations after looking at the map and seeing the weather forecast. During the day they made most of the decisions</w:t>
      </w:r>
      <w:r w:rsidR="00A53231">
        <w:rPr>
          <w:sz w:val="24"/>
          <w:szCs w:val="24"/>
        </w:rPr>
        <w:t>, i.e. what time to eat, where to eat, which direction to go</w:t>
      </w:r>
      <w:r w:rsidR="001C0772">
        <w:rPr>
          <w:sz w:val="24"/>
          <w:szCs w:val="24"/>
        </w:rPr>
        <w:t xml:space="preserve">, what the end goal was. </w:t>
      </w:r>
    </w:p>
    <w:p w14:paraId="25C173D5" w14:textId="247F1160" w:rsidR="008F00C1" w:rsidRDefault="008F00C1">
      <w:pPr>
        <w:rPr>
          <w:b/>
          <w:bCs/>
          <w:sz w:val="24"/>
          <w:szCs w:val="24"/>
        </w:rPr>
      </w:pPr>
      <w:r w:rsidRPr="00841801">
        <w:rPr>
          <w:b/>
          <w:bCs/>
          <w:sz w:val="24"/>
          <w:szCs w:val="24"/>
        </w:rPr>
        <w:t>Discussion and Evaluation</w:t>
      </w:r>
    </w:p>
    <w:p w14:paraId="1BEED883" w14:textId="59B1E824" w:rsidR="00981DB6" w:rsidRDefault="00981DB6" w:rsidP="00173819">
      <w:pPr>
        <w:rPr>
          <w:sz w:val="24"/>
          <w:szCs w:val="24"/>
        </w:rPr>
      </w:pPr>
      <w:r>
        <w:rPr>
          <w:sz w:val="24"/>
          <w:szCs w:val="24"/>
        </w:rPr>
        <w:t>When it came to the facilitation of the three days</w:t>
      </w:r>
      <w:r w:rsidR="00E344C7">
        <w:rPr>
          <w:sz w:val="24"/>
          <w:szCs w:val="24"/>
        </w:rPr>
        <w:t xml:space="preserve"> the first day was by far the hard</w:t>
      </w:r>
      <w:r w:rsidR="000D564E">
        <w:rPr>
          <w:sz w:val="24"/>
          <w:szCs w:val="24"/>
        </w:rPr>
        <w:t xml:space="preserve">est, particularly in the afternoon. </w:t>
      </w:r>
      <w:r w:rsidR="00171308">
        <w:rPr>
          <w:sz w:val="24"/>
          <w:szCs w:val="24"/>
        </w:rPr>
        <w:t xml:space="preserve">As Priest &amp; Gass (2007) </w:t>
      </w:r>
      <w:r w:rsidR="00DD6B1F">
        <w:rPr>
          <w:sz w:val="24"/>
          <w:szCs w:val="24"/>
        </w:rPr>
        <w:t xml:space="preserve">suggested, being completely autocratic is </w:t>
      </w:r>
      <w:r w:rsidR="00837B1C">
        <w:rPr>
          <w:sz w:val="24"/>
          <w:szCs w:val="24"/>
        </w:rPr>
        <w:t xml:space="preserve">almost impossible </w:t>
      </w:r>
      <w:r w:rsidR="001E2E88">
        <w:rPr>
          <w:sz w:val="24"/>
          <w:szCs w:val="24"/>
        </w:rPr>
        <w:t xml:space="preserve">in an outdoor setting as there is always </w:t>
      </w:r>
      <w:r w:rsidR="005A2147">
        <w:rPr>
          <w:sz w:val="24"/>
          <w:szCs w:val="24"/>
        </w:rPr>
        <w:t>a need for some neg</w:t>
      </w:r>
      <w:r w:rsidR="003D7BF6">
        <w:rPr>
          <w:sz w:val="24"/>
          <w:szCs w:val="24"/>
        </w:rPr>
        <w:t>otiated involvement from both sides. And, thinking about challenge by choice, I was never going to force any children to do anything that they really didn’t want to.</w:t>
      </w:r>
      <w:r w:rsidR="003E1F98">
        <w:rPr>
          <w:sz w:val="24"/>
          <w:szCs w:val="24"/>
        </w:rPr>
        <w:t xml:space="preserve"> There were, however, many elements that I could be autocratic about. The group had to wear harnesses and cowstails </w:t>
      </w:r>
      <w:r w:rsidR="00F83E43">
        <w:rPr>
          <w:sz w:val="24"/>
          <w:szCs w:val="24"/>
        </w:rPr>
        <w:t xml:space="preserve">in the morning </w:t>
      </w:r>
      <w:r w:rsidR="003E1F98">
        <w:rPr>
          <w:sz w:val="24"/>
          <w:szCs w:val="24"/>
        </w:rPr>
        <w:t xml:space="preserve">so </w:t>
      </w:r>
      <w:r w:rsidR="003348C9">
        <w:rPr>
          <w:sz w:val="24"/>
          <w:szCs w:val="24"/>
        </w:rPr>
        <w:t xml:space="preserve">I gave a very thorough demonstration and </w:t>
      </w:r>
      <w:r w:rsidR="003A73F7">
        <w:rPr>
          <w:sz w:val="24"/>
          <w:szCs w:val="24"/>
        </w:rPr>
        <w:t xml:space="preserve">‘do exactly as I do’ </w:t>
      </w:r>
      <w:r w:rsidR="008D636E">
        <w:rPr>
          <w:sz w:val="24"/>
          <w:szCs w:val="24"/>
        </w:rPr>
        <w:t>briefing on putting those on</w:t>
      </w:r>
      <w:r w:rsidR="00D53D5B">
        <w:rPr>
          <w:sz w:val="24"/>
          <w:szCs w:val="24"/>
        </w:rPr>
        <w:t>,</w:t>
      </w:r>
      <w:r w:rsidR="008D636E">
        <w:rPr>
          <w:sz w:val="24"/>
          <w:szCs w:val="24"/>
        </w:rPr>
        <w:t xml:space="preserve"> as well as how to </w:t>
      </w:r>
      <w:r w:rsidR="001C3FBC">
        <w:rPr>
          <w:sz w:val="24"/>
          <w:szCs w:val="24"/>
        </w:rPr>
        <w:t>attach to the high ropes course.</w:t>
      </w:r>
      <w:r w:rsidR="00B6364A">
        <w:rPr>
          <w:sz w:val="24"/>
          <w:szCs w:val="24"/>
        </w:rPr>
        <w:t xml:space="preserve"> How far the children actually </w:t>
      </w:r>
      <w:r w:rsidR="0089130F">
        <w:rPr>
          <w:sz w:val="24"/>
          <w:szCs w:val="24"/>
        </w:rPr>
        <w:t xml:space="preserve">travelled on each of the high ropes elements, however, was completely down to them. In the afternoon it was </w:t>
      </w:r>
      <w:r w:rsidR="00D53D5B">
        <w:rPr>
          <w:sz w:val="24"/>
          <w:szCs w:val="24"/>
        </w:rPr>
        <w:t>a little</w:t>
      </w:r>
      <w:r w:rsidR="0089130F">
        <w:rPr>
          <w:sz w:val="24"/>
          <w:szCs w:val="24"/>
        </w:rPr>
        <w:t xml:space="preserve"> harder. </w:t>
      </w:r>
      <w:r w:rsidR="00FD0831">
        <w:rPr>
          <w:sz w:val="24"/>
          <w:szCs w:val="24"/>
        </w:rPr>
        <w:t xml:space="preserve">I </w:t>
      </w:r>
      <w:r w:rsidR="00FD0CE6">
        <w:rPr>
          <w:sz w:val="24"/>
          <w:szCs w:val="24"/>
        </w:rPr>
        <w:t xml:space="preserve">gave very strict boundaries about where they could go and </w:t>
      </w:r>
      <w:r w:rsidR="000E6524">
        <w:rPr>
          <w:sz w:val="24"/>
          <w:szCs w:val="24"/>
        </w:rPr>
        <w:t>there was no choice in terms of timings, kit</w:t>
      </w:r>
      <w:r w:rsidR="000A27CB">
        <w:rPr>
          <w:sz w:val="24"/>
          <w:szCs w:val="24"/>
        </w:rPr>
        <w:t xml:space="preserve"> to bring, where we climbed</w:t>
      </w:r>
      <w:r w:rsidR="00CE60EC">
        <w:rPr>
          <w:sz w:val="24"/>
          <w:szCs w:val="24"/>
        </w:rPr>
        <w:t xml:space="preserve"> but again, their level of involvement was their choice</w:t>
      </w:r>
      <w:r w:rsidR="000E50E3">
        <w:rPr>
          <w:sz w:val="24"/>
          <w:szCs w:val="24"/>
        </w:rPr>
        <w:t xml:space="preserve"> as it was impossible any other way.</w:t>
      </w:r>
      <w:r w:rsidR="00097E8D">
        <w:rPr>
          <w:sz w:val="24"/>
          <w:szCs w:val="24"/>
        </w:rPr>
        <w:t xml:space="preserve"> </w:t>
      </w:r>
      <w:r w:rsidR="00F84625">
        <w:rPr>
          <w:sz w:val="24"/>
          <w:szCs w:val="24"/>
        </w:rPr>
        <w:t xml:space="preserve">Looking at the COLT model (Priest &amp; Gass, 2007) the task orientation was high and I was working with novice young children </w:t>
      </w:r>
      <w:r w:rsidR="005C2D06">
        <w:rPr>
          <w:sz w:val="24"/>
          <w:szCs w:val="24"/>
        </w:rPr>
        <w:t xml:space="preserve">in a potentially dangerous environment. Autocratic leadership suited this day. </w:t>
      </w:r>
      <w:r w:rsidR="00097E8D">
        <w:rPr>
          <w:sz w:val="24"/>
          <w:szCs w:val="24"/>
        </w:rPr>
        <w:t>Interestingly the group themselves felt like they had had a reasonable amount of choice on that day</w:t>
      </w:r>
      <w:r w:rsidR="000F11FA">
        <w:rPr>
          <w:sz w:val="24"/>
          <w:szCs w:val="24"/>
        </w:rPr>
        <w:t xml:space="preserve"> which</w:t>
      </w:r>
      <w:r w:rsidR="00C221CC">
        <w:rPr>
          <w:sz w:val="24"/>
          <w:szCs w:val="24"/>
        </w:rPr>
        <w:t xml:space="preserve"> shows that</w:t>
      </w:r>
      <w:r w:rsidR="002965A7">
        <w:rPr>
          <w:sz w:val="24"/>
          <w:szCs w:val="24"/>
        </w:rPr>
        <w:t>, although only a small element of the day, the cognitive autonomy support</w:t>
      </w:r>
      <w:r w:rsidR="00DE7351">
        <w:rPr>
          <w:sz w:val="24"/>
          <w:szCs w:val="24"/>
        </w:rPr>
        <w:t xml:space="preserve">, as in allowing them to make decisions as to their goals and achievements, </w:t>
      </w:r>
      <w:r w:rsidR="005B4FA2">
        <w:rPr>
          <w:sz w:val="24"/>
          <w:szCs w:val="24"/>
        </w:rPr>
        <w:t xml:space="preserve">was more powerful </w:t>
      </w:r>
      <w:r w:rsidR="0099157C">
        <w:rPr>
          <w:sz w:val="24"/>
          <w:szCs w:val="24"/>
        </w:rPr>
        <w:t>when it came to their enjoyment of the day</w:t>
      </w:r>
      <w:r w:rsidR="00DE7351">
        <w:rPr>
          <w:sz w:val="24"/>
          <w:szCs w:val="24"/>
        </w:rPr>
        <w:t xml:space="preserve"> </w:t>
      </w:r>
      <w:r w:rsidR="006E7B09">
        <w:rPr>
          <w:sz w:val="24"/>
          <w:szCs w:val="24"/>
        </w:rPr>
        <w:t>(as in Stefanou et</w:t>
      </w:r>
      <w:r w:rsidR="007D20B9">
        <w:rPr>
          <w:sz w:val="24"/>
          <w:szCs w:val="24"/>
        </w:rPr>
        <w:t xml:space="preserve"> al., 2004)</w:t>
      </w:r>
      <w:r w:rsidR="00184AD4">
        <w:rPr>
          <w:sz w:val="24"/>
          <w:szCs w:val="24"/>
        </w:rPr>
        <w:t>.</w:t>
      </w:r>
    </w:p>
    <w:p w14:paraId="1923813A" w14:textId="65A07071" w:rsidR="00630264" w:rsidRDefault="00630264" w:rsidP="00173819">
      <w:pPr>
        <w:rPr>
          <w:sz w:val="24"/>
          <w:szCs w:val="24"/>
        </w:rPr>
      </w:pPr>
      <w:r>
        <w:rPr>
          <w:sz w:val="24"/>
          <w:szCs w:val="24"/>
        </w:rPr>
        <w:t>By comparison, on the democratic day there were plenty of opportunities as a leader to focus on both the task and the group. The majority of the decisions for the day were made together and, because I was part of that process</w:t>
      </w:r>
      <w:r w:rsidR="008E532A">
        <w:rPr>
          <w:sz w:val="24"/>
          <w:szCs w:val="24"/>
        </w:rPr>
        <w:t xml:space="preserve">, I was able to ensure inclusivity for all by facilitating in a way that got everyone involved. One of the key decisions made that day was whether the session was </w:t>
      </w:r>
      <w:r w:rsidR="004C520C">
        <w:rPr>
          <w:sz w:val="24"/>
          <w:szCs w:val="24"/>
        </w:rPr>
        <w:t xml:space="preserve">to end up wet or dry. From a leader’s point of view, I wanted a dry session: easier logistics, </w:t>
      </w:r>
      <w:r w:rsidR="00FF31AB">
        <w:rPr>
          <w:sz w:val="24"/>
          <w:szCs w:val="24"/>
        </w:rPr>
        <w:t>no wet and cold children at the end of the day unable to do anything</w:t>
      </w:r>
      <w:r w:rsidR="00637E72">
        <w:rPr>
          <w:sz w:val="24"/>
          <w:szCs w:val="24"/>
        </w:rPr>
        <w:t xml:space="preserve">, less kit to dry, etc. Children who go canoeing </w:t>
      </w:r>
      <w:r w:rsidR="00C364C5">
        <w:rPr>
          <w:sz w:val="24"/>
          <w:szCs w:val="24"/>
        </w:rPr>
        <w:t xml:space="preserve">though, nearly always want to get wet. The group, however, armed with a weather report that was explained to them and the chance to hold their arm in the water for as long as they could, </w:t>
      </w:r>
      <w:r w:rsidR="00A565B0">
        <w:rPr>
          <w:sz w:val="24"/>
          <w:szCs w:val="24"/>
        </w:rPr>
        <w:t>decided on a dry session in this instance. They understood the consequences of their choice and decided that staying dry was the better option. As Beames &amp; Brown (2016) suggest, children can develop greater autonomy when they can take responsibility for the outcome.</w:t>
      </w:r>
    </w:p>
    <w:p w14:paraId="7079EF22" w14:textId="39C1C494" w:rsidR="000E50E3" w:rsidRDefault="008A69D7" w:rsidP="00173819">
      <w:pPr>
        <w:rPr>
          <w:sz w:val="24"/>
          <w:szCs w:val="24"/>
        </w:rPr>
      </w:pPr>
      <w:r>
        <w:rPr>
          <w:sz w:val="24"/>
          <w:szCs w:val="24"/>
        </w:rPr>
        <w:t>On</w:t>
      </w:r>
      <w:r w:rsidR="00A63F52">
        <w:rPr>
          <w:sz w:val="24"/>
          <w:szCs w:val="24"/>
        </w:rPr>
        <w:t xml:space="preserve"> the third day, </w:t>
      </w:r>
      <w:r w:rsidR="0099748A">
        <w:rPr>
          <w:sz w:val="24"/>
          <w:szCs w:val="24"/>
        </w:rPr>
        <w:t>again it was very difficult to completely adopt the given leadership style, in this instance abdicratic, as there was always safety to consider</w:t>
      </w:r>
      <w:r w:rsidR="00801816">
        <w:rPr>
          <w:sz w:val="24"/>
          <w:szCs w:val="24"/>
        </w:rPr>
        <w:t>; however, the majority of the setting decisions were made by the group.</w:t>
      </w:r>
      <w:r w:rsidR="00D16E8B">
        <w:rPr>
          <w:sz w:val="24"/>
          <w:szCs w:val="24"/>
        </w:rPr>
        <w:t xml:space="preserve"> Also, I was able to step in and facilitate </w:t>
      </w:r>
      <w:r w:rsidR="0007753D">
        <w:rPr>
          <w:sz w:val="24"/>
          <w:szCs w:val="24"/>
        </w:rPr>
        <w:t>some reflection as we went through the day as a couple of clear leaders emerged</w:t>
      </w:r>
      <w:r w:rsidR="00232E40">
        <w:rPr>
          <w:sz w:val="24"/>
          <w:szCs w:val="24"/>
        </w:rPr>
        <w:t xml:space="preserve"> and ended up making decisions that not everyone agreed with, although they followed on anyway.</w:t>
      </w:r>
      <w:r w:rsidR="008F1B99">
        <w:rPr>
          <w:sz w:val="24"/>
          <w:szCs w:val="24"/>
        </w:rPr>
        <w:t xml:space="preserve"> </w:t>
      </w:r>
      <w:r w:rsidR="004A3531">
        <w:rPr>
          <w:sz w:val="24"/>
          <w:szCs w:val="24"/>
        </w:rPr>
        <w:t xml:space="preserve">As per COLT (Priest &amp; Gass, 2007) </w:t>
      </w:r>
      <w:r w:rsidR="00471C80">
        <w:rPr>
          <w:sz w:val="24"/>
          <w:szCs w:val="24"/>
        </w:rPr>
        <w:t>the conditions were high in favourability</w:t>
      </w:r>
      <w:r w:rsidR="00521976">
        <w:rPr>
          <w:sz w:val="24"/>
          <w:szCs w:val="24"/>
        </w:rPr>
        <w:t xml:space="preserve"> with few environmental dangers</w:t>
      </w:r>
      <w:r w:rsidR="00FE61B8">
        <w:rPr>
          <w:sz w:val="24"/>
          <w:szCs w:val="24"/>
        </w:rPr>
        <w:t xml:space="preserve"> and generally a unified group.</w:t>
      </w:r>
      <w:r w:rsidR="00AC7E56">
        <w:rPr>
          <w:sz w:val="24"/>
          <w:szCs w:val="24"/>
        </w:rPr>
        <w:t xml:space="preserve"> Also I knew the area very well indeed and felt competent allowing the group to make decisions</w:t>
      </w:r>
      <w:r w:rsidR="00F43A38">
        <w:rPr>
          <w:sz w:val="24"/>
          <w:szCs w:val="24"/>
        </w:rPr>
        <w:t>, even if some of these decisions led to discussions afterwards.</w:t>
      </w:r>
      <w:r w:rsidR="000755AF">
        <w:rPr>
          <w:sz w:val="24"/>
          <w:szCs w:val="24"/>
        </w:rPr>
        <w:t xml:space="preserve"> The focus of the day was definitely </w:t>
      </w:r>
      <w:r w:rsidR="00BB5184">
        <w:rPr>
          <w:sz w:val="24"/>
          <w:szCs w:val="24"/>
        </w:rPr>
        <w:t>the relationships within the group rather than the task.</w:t>
      </w:r>
    </w:p>
    <w:p w14:paraId="07696B97" w14:textId="6854E826" w:rsidR="00173819" w:rsidRPr="00CA2B10" w:rsidRDefault="00CA2B10" w:rsidP="00173819">
      <w:pPr>
        <w:rPr>
          <w:sz w:val="24"/>
          <w:szCs w:val="24"/>
        </w:rPr>
      </w:pPr>
      <w:r>
        <w:rPr>
          <w:sz w:val="24"/>
          <w:szCs w:val="24"/>
        </w:rPr>
        <w:t xml:space="preserve">From a personal point of view, the democratic and abdicratic days of this project were definitely the most enjoyable. It was </w:t>
      </w:r>
      <w:r w:rsidR="00ED26D4">
        <w:rPr>
          <w:sz w:val="24"/>
          <w:szCs w:val="24"/>
        </w:rPr>
        <w:t xml:space="preserve">really </w:t>
      </w:r>
      <w:r w:rsidR="00726C44">
        <w:rPr>
          <w:sz w:val="24"/>
          <w:szCs w:val="24"/>
        </w:rPr>
        <w:t xml:space="preserve">good to watch the children taking some control and making decisions; </w:t>
      </w:r>
      <w:r w:rsidR="00BC1257">
        <w:rPr>
          <w:sz w:val="24"/>
          <w:szCs w:val="24"/>
        </w:rPr>
        <w:t>they came out of themselves and seemed to really enjoy the responsibility.</w:t>
      </w:r>
      <w:r w:rsidR="003E594D">
        <w:rPr>
          <w:sz w:val="24"/>
          <w:szCs w:val="24"/>
        </w:rPr>
        <w:t xml:space="preserve"> </w:t>
      </w:r>
      <w:r w:rsidR="004B3DCA">
        <w:rPr>
          <w:sz w:val="24"/>
          <w:szCs w:val="24"/>
        </w:rPr>
        <w:t xml:space="preserve">It has opened up some questions at work regarding the level of involvement we allow children to have when designing courses and it has been decided that it is beneficial for them to have more input. </w:t>
      </w:r>
      <w:r w:rsidR="00EB3A46">
        <w:rPr>
          <w:sz w:val="24"/>
          <w:szCs w:val="24"/>
        </w:rPr>
        <w:t xml:space="preserve">It means changing a way of doing things that have been done for some time but everyone is willing to </w:t>
      </w:r>
      <w:r w:rsidR="00D853C6">
        <w:rPr>
          <w:sz w:val="24"/>
          <w:szCs w:val="24"/>
        </w:rPr>
        <w:t>give it a go, certainly on the longer courses where there is more flexibility.</w:t>
      </w:r>
      <w:r w:rsidR="00950DD1">
        <w:rPr>
          <w:sz w:val="24"/>
          <w:szCs w:val="24"/>
        </w:rPr>
        <w:t xml:space="preserve"> </w:t>
      </w:r>
    </w:p>
    <w:p w14:paraId="35968450" w14:textId="77777777" w:rsidR="00EF489C" w:rsidRDefault="00EF489C">
      <w:pPr>
        <w:rPr>
          <w:b/>
          <w:bCs/>
          <w:sz w:val="24"/>
          <w:szCs w:val="24"/>
        </w:rPr>
      </w:pPr>
      <w:r>
        <w:rPr>
          <w:b/>
          <w:bCs/>
          <w:sz w:val="24"/>
          <w:szCs w:val="24"/>
        </w:rPr>
        <w:br w:type="page"/>
      </w:r>
    </w:p>
    <w:p w14:paraId="1816AADD" w14:textId="0C5BB760" w:rsidR="00173819" w:rsidRPr="008F5E19" w:rsidRDefault="00173819" w:rsidP="00173819">
      <w:pPr>
        <w:rPr>
          <w:b/>
          <w:bCs/>
          <w:sz w:val="24"/>
          <w:szCs w:val="24"/>
        </w:rPr>
      </w:pPr>
      <w:r w:rsidRPr="008F5E19">
        <w:rPr>
          <w:b/>
          <w:bCs/>
          <w:sz w:val="24"/>
          <w:szCs w:val="24"/>
        </w:rPr>
        <w:t>References:</w:t>
      </w:r>
    </w:p>
    <w:p w14:paraId="38A5A632" w14:textId="77777777" w:rsidR="00173819" w:rsidRDefault="00173819" w:rsidP="00173819">
      <w:r>
        <w:t xml:space="preserve">Beames, S. &amp; Brown, M. (2016) </w:t>
      </w:r>
      <w:r w:rsidRPr="004009AC">
        <w:rPr>
          <w:i/>
          <w:iCs/>
        </w:rPr>
        <w:t>Adventurous Learning: A Pedagogy for a Changing World</w:t>
      </w:r>
      <w:r>
        <w:t>, Routledge, New York</w:t>
      </w:r>
    </w:p>
    <w:p w14:paraId="45E591B3" w14:textId="77777777" w:rsidR="00173819" w:rsidRDefault="00173819" w:rsidP="00173819">
      <w:r>
        <w:t>Daniel, B., Bobilya, A., Kalisch, K. &amp; McAvoy, L. (2014) Autonomous Student Experiences in Outdoor and Adventure Education, Journal of Experiential Education, 37 (1), pp.4-17</w:t>
      </w:r>
    </w:p>
    <w:p w14:paraId="13134916" w14:textId="77777777" w:rsidR="00173819" w:rsidRDefault="00173819" w:rsidP="00173819">
      <w:r>
        <w:t xml:space="preserve">Dewey, J. (1938) </w:t>
      </w:r>
      <w:r w:rsidRPr="00F24532">
        <w:rPr>
          <w:i/>
          <w:iCs/>
        </w:rPr>
        <w:t>Experience &amp; Education</w:t>
      </w:r>
      <w:r>
        <w:t>, Free Press, New York</w:t>
      </w:r>
    </w:p>
    <w:p w14:paraId="65E7884A" w14:textId="77777777" w:rsidR="00173819" w:rsidRDefault="00173819" w:rsidP="00173819">
      <w:r>
        <w:t>Hart, C. (2009) Quo Vadis? The Capability Space and New Directions for the Philosophy of Educational Research, Studies in Philosophy and Education, 28, pp.391-402</w:t>
      </w:r>
    </w:p>
    <w:p w14:paraId="7E645AAB" w14:textId="77777777" w:rsidR="00173819" w:rsidRDefault="00173819" w:rsidP="00173819">
      <w:r>
        <w:t xml:space="preserve">Hill, A. (2013) The Place of Experience and the Experience of Place: Intersections Between Sustainability Education and Outdoor Learning, </w:t>
      </w:r>
      <w:r w:rsidRPr="00303820">
        <w:rPr>
          <w:i/>
          <w:iCs/>
        </w:rPr>
        <w:t>Australian Journal of Environmental Education</w:t>
      </w:r>
      <w:r>
        <w:t>, 29 (1), pp.18-32</w:t>
      </w:r>
    </w:p>
    <w:p w14:paraId="6AF73F84" w14:textId="77777777" w:rsidR="00173819" w:rsidRPr="005C3670" w:rsidRDefault="00173819" w:rsidP="00173819">
      <w:pPr>
        <w:rPr>
          <w:sz w:val="24"/>
          <w:szCs w:val="24"/>
        </w:rPr>
      </w:pPr>
      <w:r>
        <w:rPr>
          <w:sz w:val="24"/>
          <w:szCs w:val="24"/>
        </w:rPr>
        <w:t xml:space="preserve">Martin, B., Cashel, C., Wagstaff, M. &amp; Breunig, M. (2006) </w:t>
      </w:r>
      <w:r w:rsidRPr="004C671A">
        <w:rPr>
          <w:i/>
          <w:iCs/>
          <w:sz w:val="24"/>
          <w:szCs w:val="24"/>
        </w:rPr>
        <w:t>Outdoor Leadership: Theory and Practice</w:t>
      </w:r>
      <w:r>
        <w:rPr>
          <w:sz w:val="24"/>
          <w:szCs w:val="24"/>
        </w:rPr>
        <w:t xml:space="preserve">, Human Kinetics, Champaign IL </w:t>
      </w:r>
    </w:p>
    <w:p w14:paraId="2A4C8C49" w14:textId="77777777" w:rsidR="00173819" w:rsidRDefault="00173819" w:rsidP="00173819">
      <w:r>
        <w:t xml:space="preserve">Ord, J. &amp; Leather, M. (2018) ‘Experiential Education: The Importance of John Dewey’, in Jeffs, T. &amp; Ord, J. (Eds.) </w:t>
      </w:r>
      <w:r w:rsidRPr="003963BD">
        <w:rPr>
          <w:i/>
          <w:iCs/>
        </w:rPr>
        <w:t>Rethinking Outdoor, Experiential and Informal Education</w:t>
      </w:r>
      <w:r>
        <w:t>, Routledge, Abingdon</w:t>
      </w:r>
    </w:p>
    <w:p w14:paraId="55AEA48F" w14:textId="77777777" w:rsidR="00173819" w:rsidRDefault="00173819" w:rsidP="00173819">
      <w:pPr>
        <w:rPr>
          <w:sz w:val="24"/>
          <w:szCs w:val="24"/>
        </w:rPr>
      </w:pPr>
      <w:r>
        <w:rPr>
          <w:sz w:val="24"/>
          <w:szCs w:val="24"/>
        </w:rPr>
        <w:t xml:space="preserve">Priest, S. &amp; Gass, M. (1997) </w:t>
      </w:r>
      <w:r w:rsidRPr="007338F4">
        <w:rPr>
          <w:i/>
          <w:iCs/>
          <w:sz w:val="24"/>
          <w:szCs w:val="24"/>
        </w:rPr>
        <w:t>Effective Leadership in Adventure Programming</w:t>
      </w:r>
      <w:r>
        <w:rPr>
          <w:sz w:val="24"/>
          <w:szCs w:val="24"/>
        </w:rPr>
        <w:t>, Human Kinetics, Champaign IL</w:t>
      </w:r>
    </w:p>
    <w:p w14:paraId="27EBEC33" w14:textId="77777777" w:rsidR="00173819" w:rsidRDefault="00173819" w:rsidP="00173819">
      <w:r>
        <w:t xml:space="preserve">Ryan, R. &amp; Deci, E. (2000) Self-Determination Theory and the Facilitation of Intrinsic Motivation, Social Development, and Well-Being, </w:t>
      </w:r>
      <w:r w:rsidRPr="0070451C">
        <w:rPr>
          <w:i/>
          <w:iCs/>
        </w:rPr>
        <w:t>American Psychologist</w:t>
      </w:r>
      <w:r>
        <w:t>, 55 (1), pp.68-78</w:t>
      </w:r>
    </w:p>
    <w:p w14:paraId="20D129BC" w14:textId="77777777" w:rsidR="00173819" w:rsidRDefault="00173819" w:rsidP="00173819">
      <w:r>
        <w:t xml:space="preserve">Saito, M. (2003) Amartya Sen’s Capability Approach to Education: A Critical Exploration, </w:t>
      </w:r>
      <w:r w:rsidRPr="00992F10">
        <w:rPr>
          <w:i/>
          <w:iCs/>
        </w:rPr>
        <w:t>Journal of Philosophy of Education</w:t>
      </w:r>
      <w:r>
        <w:t>, 37 (1), pp. 17-33</w:t>
      </w:r>
    </w:p>
    <w:p w14:paraId="133AD689" w14:textId="77777777" w:rsidR="00173819" w:rsidRDefault="00173819" w:rsidP="00173819">
      <w:r>
        <w:t xml:space="preserve">Seaman, J., Brown, M. &amp; Quay, J. (2017) The Evolution of Experiential Learning Theory: Tracing Lines of Research in the JEE, </w:t>
      </w:r>
      <w:r w:rsidRPr="008D0BA5">
        <w:rPr>
          <w:i/>
          <w:iCs/>
        </w:rPr>
        <w:t>Journal of Experiential Education</w:t>
      </w:r>
      <w:r>
        <w:t>, 40 (4), pp. NP1-NP21</w:t>
      </w:r>
    </w:p>
    <w:p w14:paraId="5344F2F3" w14:textId="77777777" w:rsidR="00173819" w:rsidRDefault="00173819" w:rsidP="00173819">
      <w:r>
        <w:t xml:space="preserve">Sen, A. (1999) </w:t>
      </w:r>
      <w:r w:rsidRPr="004E73F4">
        <w:rPr>
          <w:i/>
          <w:iCs/>
        </w:rPr>
        <w:t>Development as Freedom</w:t>
      </w:r>
      <w:r>
        <w:t>, Oxford University Press, Oxford</w:t>
      </w:r>
    </w:p>
    <w:p w14:paraId="1729426D" w14:textId="77777777" w:rsidR="00173819" w:rsidRDefault="00173819" w:rsidP="00173819">
      <w:r>
        <w:t xml:space="preserve">Shellman, A. (2014) Empowerment and Experiential Education: A State of Knowledge Paper, </w:t>
      </w:r>
      <w:r w:rsidRPr="00064349">
        <w:rPr>
          <w:i/>
          <w:iCs/>
        </w:rPr>
        <w:t>Journal of Experiential Education</w:t>
      </w:r>
      <w:r>
        <w:t>, 37 (1), pp.18-30</w:t>
      </w:r>
    </w:p>
    <w:p w14:paraId="24E60386" w14:textId="77777777" w:rsidR="00173819" w:rsidRDefault="00173819" w:rsidP="00173819">
      <w:r>
        <w:t xml:space="preserve">Smith, H. &amp; Penney, D. (2010) Effective, exemplary, extraordinary? Towards an understanding of extraordinary outdoor leadership, </w:t>
      </w:r>
      <w:r w:rsidRPr="001A559E">
        <w:rPr>
          <w:i/>
          <w:iCs/>
        </w:rPr>
        <w:t>Australian Journal of Outdoor Education</w:t>
      </w:r>
      <w:r>
        <w:t>, 14 (1), pp. 23-29</w:t>
      </w:r>
    </w:p>
    <w:p w14:paraId="272200CD" w14:textId="77777777" w:rsidR="00173819" w:rsidRDefault="00173819" w:rsidP="00173819">
      <w:pPr>
        <w:rPr>
          <w:sz w:val="24"/>
          <w:szCs w:val="24"/>
        </w:rPr>
      </w:pPr>
      <w:r>
        <w:rPr>
          <w:sz w:val="24"/>
          <w:szCs w:val="24"/>
        </w:rPr>
        <w:t>Stefanou, C., Perencevich, K., DiCintio, M. &amp; Turner, J. (2004) Supporting Autonomy in the Classroom: Ways Teachers Encourage Student Decision Making and Ownership, Educational Psychologist, 39 (2), pp.97-110</w:t>
      </w:r>
    </w:p>
    <w:p w14:paraId="5E857922" w14:textId="77777777" w:rsidR="00173819" w:rsidRDefault="00173819" w:rsidP="00173819">
      <w:pPr>
        <w:rPr>
          <w:sz w:val="24"/>
          <w:szCs w:val="24"/>
        </w:rPr>
      </w:pPr>
      <w:r>
        <w:rPr>
          <w:sz w:val="24"/>
          <w:szCs w:val="24"/>
        </w:rPr>
        <w:t xml:space="preserve">Tannenbaum, R. &amp; Schmidt, W.H. (1973) How to choose a leadership pattern, </w:t>
      </w:r>
      <w:r w:rsidRPr="007338F4">
        <w:rPr>
          <w:i/>
          <w:iCs/>
          <w:sz w:val="24"/>
          <w:szCs w:val="24"/>
        </w:rPr>
        <w:t>Harvard Business Review</w:t>
      </w:r>
      <w:r>
        <w:rPr>
          <w:sz w:val="24"/>
          <w:szCs w:val="24"/>
        </w:rPr>
        <w:t>, 51 (3), pp.162-175, 178-180</w:t>
      </w:r>
    </w:p>
    <w:p w14:paraId="41850430" w14:textId="77777777" w:rsidR="00173819" w:rsidRDefault="00173819" w:rsidP="00173819">
      <w:r>
        <w:t xml:space="preserve">Vansteenkiste, M., Aelterman, N., De Muynck, G., Haerens, L., Patall, E. &amp; Reeve, J. (2018) Fostering Personal Meaning and Self-Relevance: A Self-Determination Theory Perspective on Internalization, </w:t>
      </w:r>
      <w:r w:rsidRPr="00E74541">
        <w:rPr>
          <w:i/>
          <w:iCs/>
        </w:rPr>
        <w:t>The Journal of Experiential Education</w:t>
      </w:r>
      <w:r>
        <w:t>, 86 (1), pp.30-49</w:t>
      </w:r>
    </w:p>
    <w:p w14:paraId="26FE826D" w14:textId="77777777" w:rsidR="00173819" w:rsidRDefault="00173819" w:rsidP="00173819">
      <w:r>
        <w:t xml:space="preserve">Walker, M. (2005) Amartya Sen’s Capability Approach and Education, </w:t>
      </w:r>
      <w:r w:rsidRPr="005E027F">
        <w:rPr>
          <w:i/>
          <w:iCs/>
        </w:rPr>
        <w:t>Educational Action Research</w:t>
      </w:r>
      <w:r>
        <w:t>, 13, pp.103-110</w:t>
      </w:r>
    </w:p>
    <w:p w14:paraId="0CDE5309" w14:textId="77777777" w:rsidR="00173819" w:rsidRDefault="00173819" w:rsidP="00173819">
      <w:r>
        <w:t xml:space="preserve">Wayman, S. (2018) ‘Fostering sustainability in outdoor and informal education’, in Jeffs, T. &amp; Ord, J. (Eds.) </w:t>
      </w:r>
      <w:r w:rsidRPr="003963BD">
        <w:rPr>
          <w:i/>
          <w:iCs/>
        </w:rPr>
        <w:t>Rethinking Outdoor, Experiential and Informal Education</w:t>
      </w:r>
      <w:r>
        <w:t>, Routledge, Abingdon</w:t>
      </w:r>
    </w:p>
    <w:p w14:paraId="48244607" w14:textId="77777777" w:rsidR="00173819" w:rsidRDefault="00173819" w:rsidP="00173819">
      <w:r>
        <w:t xml:space="preserve">WCED (1987) </w:t>
      </w:r>
      <w:r w:rsidRPr="000B5927">
        <w:rPr>
          <w:i/>
          <w:iCs/>
        </w:rPr>
        <w:t>Our Common Future</w:t>
      </w:r>
      <w:r>
        <w:t>, Oxford, OUP</w:t>
      </w:r>
    </w:p>
    <w:p w14:paraId="329F5881" w14:textId="77777777" w:rsidR="00173819" w:rsidRDefault="00173819" w:rsidP="00173819"/>
    <w:p w14:paraId="26131E2A" w14:textId="77777777" w:rsidR="00173819" w:rsidRDefault="00173819" w:rsidP="00173819"/>
    <w:p w14:paraId="484B331F" w14:textId="6A5ED1DE" w:rsidR="00EF489C" w:rsidRDefault="00EF489C">
      <w:pPr>
        <w:rPr>
          <w:sz w:val="24"/>
          <w:szCs w:val="24"/>
        </w:rPr>
      </w:pPr>
      <w:r>
        <w:rPr>
          <w:sz w:val="24"/>
          <w:szCs w:val="24"/>
        </w:rPr>
        <w:br w:type="page"/>
      </w:r>
    </w:p>
    <w:p w14:paraId="52A62590" w14:textId="6ACFA497" w:rsidR="005C3670" w:rsidRPr="00EF489C" w:rsidRDefault="00EF489C">
      <w:pPr>
        <w:rPr>
          <w:b/>
          <w:bCs/>
          <w:sz w:val="24"/>
          <w:szCs w:val="24"/>
        </w:rPr>
      </w:pPr>
      <w:r w:rsidRPr="00EF489C">
        <w:rPr>
          <w:b/>
          <w:bCs/>
          <w:sz w:val="24"/>
          <w:szCs w:val="24"/>
        </w:rPr>
        <w:t>Appendices:</w:t>
      </w:r>
    </w:p>
    <w:p w14:paraId="3AEA2FF7" w14:textId="6C629144" w:rsidR="00EF489C" w:rsidRDefault="00EF489C">
      <w:pPr>
        <w:rPr>
          <w:sz w:val="24"/>
          <w:szCs w:val="24"/>
        </w:rPr>
      </w:pPr>
      <w:r>
        <w:rPr>
          <w:sz w:val="24"/>
          <w:szCs w:val="24"/>
        </w:rPr>
        <w:t>Questionnaire</w:t>
      </w:r>
    </w:p>
    <w:p w14:paraId="1C6BC196" w14:textId="2E2B5444" w:rsidR="00EF489C" w:rsidRDefault="00F35FD8">
      <w:pPr>
        <w:rPr>
          <w:sz w:val="24"/>
          <w:szCs w:val="24"/>
        </w:rPr>
      </w:pPr>
      <w:r>
        <w:rPr>
          <w:sz w:val="24"/>
          <w:szCs w:val="24"/>
        </w:rPr>
        <w:t>Ethics Form</w:t>
      </w:r>
    </w:p>
    <w:p w14:paraId="4F4C8B78" w14:textId="7F0989E0" w:rsidR="00F35FD8" w:rsidRDefault="00F35FD8">
      <w:pPr>
        <w:rPr>
          <w:sz w:val="24"/>
          <w:szCs w:val="24"/>
        </w:rPr>
      </w:pPr>
      <w:r>
        <w:rPr>
          <w:sz w:val="24"/>
          <w:szCs w:val="24"/>
        </w:rPr>
        <w:t>Risk Assessments</w:t>
      </w:r>
    </w:p>
    <w:p w14:paraId="2BFB4AE4" w14:textId="6274D1AF" w:rsidR="00F35FD8" w:rsidRDefault="00F35FD8">
      <w:pPr>
        <w:rPr>
          <w:sz w:val="24"/>
          <w:szCs w:val="24"/>
        </w:rPr>
      </w:pPr>
      <w:r>
        <w:rPr>
          <w:sz w:val="24"/>
          <w:szCs w:val="24"/>
        </w:rPr>
        <w:br w:type="page"/>
      </w:r>
    </w:p>
    <w:p w14:paraId="0E826235" w14:textId="77777777" w:rsidR="00F13209" w:rsidRDefault="00F13209" w:rsidP="00F13209">
      <w:pPr>
        <w:jc w:val="right"/>
      </w:pPr>
      <w:r>
        <w:t>Name: …………………………………………………………..</w:t>
      </w:r>
    </w:p>
    <w:p w14:paraId="3AFE354A" w14:textId="77777777" w:rsidR="00F13209" w:rsidRDefault="00F13209" w:rsidP="00F13209">
      <w:pPr>
        <w:jc w:val="right"/>
      </w:pPr>
      <w:r>
        <w:t>Day: ………………………………………………………………</w:t>
      </w:r>
      <w:r w:rsidRPr="005C2D5D">
        <w:t xml:space="preserve"> </w:t>
      </w:r>
    </w:p>
    <w:p w14:paraId="09A0BE7A" w14:textId="3883DEF5" w:rsidR="00F13209" w:rsidRDefault="00F13209" w:rsidP="00F13209">
      <w:pPr>
        <w:jc w:val="right"/>
      </w:pPr>
      <w:r>
        <w:t>Activity: …………………………………………………………</w:t>
      </w:r>
    </w:p>
    <w:p w14:paraId="360D3D23" w14:textId="77777777" w:rsidR="00F13209" w:rsidRDefault="00F13209" w:rsidP="00F13209">
      <w:pPr>
        <w:jc w:val="right"/>
      </w:pPr>
    </w:p>
    <w:p w14:paraId="76B813B3" w14:textId="77777777" w:rsidR="00F13209" w:rsidRPr="005C2D5D" w:rsidRDefault="00F13209" w:rsidP="00F13209">
      <w:pPr>
        <w:pStyle w:val="ListParagraph"/>
        <w:numPr>
          <w:ilvl w:val="0"/>
          <w:numId w:val="1"/>
        </w:numPr>
        <w:ind w:left="360"/>
        <w:rPr>
          <w:b/>
          <w:bCs/>
        </w:rPr>
      </w:pPr>
      <w:r w:rsidRPr="005C2D5D">
        <w:rPr>
          <w:b/>
          <w:bCs/>
        </w:rPr>
        <w:t>How much did you enjoy today’s activity?</w:t>
      </w:r>
    </w:p>
    <w:p w14:paraId="0ED8C1E0" w14:textId="77777777" w:rsidR="00F13209" w:rsidRDefault="00F13209" w:rsidP="00F13209">
      <w:r>
        <w:t xml:space="preserve">       1                        2                        3                        4                       5                        6</w:t>
      </w:r>
    </w:p>
    <w:p w14:paraId="2C926DFE" w14:textId="30396E13" w:rsidR="00F13209" w:rsidRDefault="00F13209" w:rsidP="00F13209">
      <w:r>
        <w:rPr>
          <w:noProof/>
          <w:lang w:eastAsia="en-GB"/>
        </w:rPr>
        <w:drawing>
          <wp:anchor distT="0" distB="0" distL="114300" distR="114300" simplePos="0" relativeHeight="251659264" behindDoc="0" locked="0" layoutInCell="1" allowOverlap="1" wp14:anchorId="28AE7A2A" wp14:editId="4891565A">
            <wp:simplePos x="0" y="0"/>
            <wp:positionH relativeFrom="column">
              <wp:posOffset>4171950</wp:posOffset>
            </wp:positionH>
            <wp:positionV relativeFrom="paragraph">
              <wp:posOffset>9525</wp:posOffset>
            </wp:positionV>
            <wp:extent cx="532800" cy="532800"/>
            <wp:effectExtent l="0" t="0" r="0" b="635"/>
            <wp:wrapNone/>
            <wp:docPr id="3" name="Graphic 3" descr="Grinning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inningfaceoutline.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3"/>
                        </a:ext>
                      </a:extLst>
                    </a:blip>
                    <a:stretch>
                      <a:fillRect/>
                    </a:stretch>
                  </pic:blipFill>
                  <pic:spPr>
                    <a:xfrm>
                      <a:off x="0" y="0"/>
                      <a:ext cx="532800" cy="532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0AAAA446" wp14:editId="4F6CC248">
            <wp:extent cx="542925" cy="542925"/>
            <wp:effectExtent l="0" t="0" r="9525" b="0"/>
            <wp:docPr id="2" name="Graphic 2" descr="Sad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dfaceoutline.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5"/>
                        </a:ext>
                      </a:extLst>
                    </a:blip>
                    <a:stretch>
                      <a:fillRect/>
                    </a:stretch>
                  </pic:blipFill>
                  <pic:spPr>
                    <a:xfrm>
                      <a:off x="0" y="0"/>
                      <a:ext cx="542925" cy="542925"/>
                    </a:xfrm>
                    <a:prstGeom prst="rect">
                      <a:avLst/>
                    </a:prstGeom>
                  </pic:spPr>
                </pic:pic>
              </a:graphicData>
            </a:graphic>
          </wp:inline>
        </w:drawing>
      </w:r>
    </w:p>
    <w:p w14:paraId="73365553" w14:textId="27983D59" w:rsidR="00F13209" w:rsidRPr="00F13209" w:rsidRDefault="00F13209" w:rsidP="00F13209">
      <w:pPr>
        <w:ind w:left="1440" w:hanging="1440"/>
      </w:pPr>
      <w:r>
        <w:t>Not at all!</w:t>
      </w:r>
      <w:r>
        <w:tab/>
      </w:r>
      <w:r>
        <w:tab/>
      </w:r>
      <w:r>
        <w:tab/>
      </w:r>
      <w:r>
        <w:tab/>
      </w:r>
      <w:r>
        <w:tab/>
      </w:r>
      <w:r>
        <w:tab/>
      </w:r>
      <w:r>
        <w:tab/>
      </w:r>
      <w:r>
        <w:tab/>
        <w:t>Best thing ever!</w:t>
      </w:r>
    </w:p>
    <w:p w14:paraId="067435B6" w14:textId="77777777" w:rsidR="00F13209" w:rsidRPr="005C2D5D" w:rsidRDefault="00F13209" w:rsidP="00F13209">
      <w:pPr>
        <w:pStyle w:val="ListParagraph"/>
        <w:numPr>
          <w:ilvl w:val="0"/>
          <w:numId w:val="1"/>
        </w:numPr>
        <w:ind w:left="360"/>
        <w:rPr>
          <w:b/>
          <w:bCs/>
        </w:rPr>
      </w:pPr>
      <w:r w:rsidRPr="005C2D5D">
        <w:rPr>
          <w:b/>
          <w:bCs/>
        </w:rPr>
        <w:t>What was the best thing about today?</w:t>
      </w:r>
    </w:p>
    <w:p w14:paraId="333D319A" w14:textId="77777777" w:rsidR="00F13209" w:rsidRDefault="00F13209" w:rsidP="00F13209">
      <w:pPr>
        <w:ind w:left="1440" w:hanging="1440"/>
      </w:pPr>
      <w:r>
        <w:t>…………………………………………………………………………………………………………………………………………………………..</w:t>
      </w:r>
    </w:p>
    <w:p w14:paraId="43902357" w14:textId="0B2A2F55" w:rsidR="00F13209" w:rsidRDefault="00F13209" w:rsidP="00F13209">
      <w:pPr>
        <w:ind w:left="1440" w:hanging="1440"/>
      </w:pPr>
      <w:r>
        <w:t>…………………………………………………………………………………………………………………………………………………………..</w:t>
      </w:r>
    </w:p>
    <w:p w14:paraId="0BA8883E" w14:textId="77777777" w:rsidR="00F13209" w:rsidRPr="005C2D5D" w:rsidRDefault="00F13209" w:rsidP="00F13209">
      <w:pPr>
        <w:pStyle w:val="ListParagraph"/>
        <w:numPr>
          <w:ilvl w:val="0"/>
          <w:numId w:val="1"/>
        </w:numPr>
        <w:ind w:left="360"/>
        <w:rPr>
          <w:b/>
          <w:bCs/>
        </w:rPr>
      </w:pPr>
      <w:r w:rsidRPr="005C2D5D">
        <w:rPr>
          <w:b/>
          <w:bCs/>
        </w:rPr>
        <w:t>What was the worst thing about today?</w:t>
      </w:r>
    </w:p>
    <w:p w14:paraId="5B7F5883" w14:textId="77777777" w:rsidR="00F13209" w:rsidRDefault="00F13209" w:rsidP="00F13209">
      <w:pPr>
        <w:ind w:left="1440" w:hanging="1440"/>
      </w:pPr>
      <w:r>
        <w:t>……………………………………………………………………………………………………………………………………………………………</w:t>
      </w:r>
    </w:p>
    <w:p w14:paraId="4BA72E8E" w14:textId="2E4F6FE1" w:rsidR="00F13209" w:rsidRDefault="00F13209" w:rsidP="00F13209">
      <w:pPr>
        <w:ind w:left="1440" w:hanging="1440"/>
      </w:pPr>
      <w:r>
        <w:t>……………………………………………………………………………………………………………………………………………………………</w:t>
      </w:r>
    </w:p>
    <w:p w14:paraId="67B1D51A" w14:textId="77777777" w:rsidR="00F13209" w:rsidRPr="005C2D5D" w:rsidRDefault="00F13209" w:rsidP="00F13209">
      <w:pPr>
        <w:pStyle w:val="ListParagraph"/>
        <w:numPr>
          <w:ilvl w:val="0"/>
          <w:numId w:val="1"/>
        </w:numPr>
        <w:ind w:left="360"/>
        <w:rPr>
          <w:b/>
          <w:bCs/>
        </w:rPr>
      </w:pPr>
      <w:r w:rsidRPr="005C2D5D">
        <w:rPr>
          <w:b/>
          <w:bCs/>
        </w:rPr>
        <w:t>Did you feel safe during the activity?</w:t>
      </w:r>
    </w:p>
    <w:p w14:paraId="2C492648" w14:textId="77777777" w:rsidR="00F13209" w:rsidRDefault="00F13209" w:rsidP="00F13209">
      <w:r>
        <w:t xml:space="preserve">       1                        2                        3                        4                       5                        6</w:t>
      </w:r>
    </w:p>
    <w:p w14:paraId="0D4E57D9" w14:textId="343AFEFC" w:rsidR="00F13209" w:rsidRDefault="00F13209" w:rsidP="00F13209">
      <w:r>
        <w:rPr>
          <w:noProof/>
          <w:lang w:eastAsia="en-GB"/>
        </w:rPr>
        <w:drawing>
          <wp:anchor distT="0" distB="0" distL="114300" distR="114300" simplePos="0" relativeHeight="251660288" behindDoc="0" locked="0" layoutInCell="1" allowOverlap="1" wp14:anchorId="1A662E7B" wp14:editId="5D11F4DB">
            <wp:simplePos x="0" y="0"/>
            <wp:positionH relativeFrom="column">
              <wp:posOffset>4114800</wp:posOffset>
            </wp:positionH>
            <wp:positionV relativeFrom="paragraph">
              <wp:posOffset>9525</wp:posOffset>
            </wp:positionV>
            <wp:extent cx="532800" cy="532800"/>
            <wp:effectExtent l="0" t="0" r="0" b="635"/>
            <wp:wrapNone/>
            <wp:docPr id="4" name="Graphic 4" descr="Grinning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inningfaceoutline.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3"/>
                        </a:ext>
                      </a:extLst>
                    </a:blip>
                    <a:stretch>
                      <a:fillRect/>
                    </a:stretch>
                  </pic:blipFill>
                  <pic:spPr>
                    <a:xfrm>
                      <a:off x="0" y="0"/>
                      <a:ext cx="532800" cy="532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14EB5D0A" wp14:editId="245CF631">
            <wp:extent cx="542925" cy="542925"/>
            <wp:effectExtent l="0" t="0" r="9525" b="0"/>
            <wp:docPr id="5" name="Graphic 5" descr="Sad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dfaceoutline.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5"/>
                        </a:ext>
                      </a:extLst>
                    </a:blip>
                    <a:stretch>
                      <a:fillRect/>
                    </a:stretch>
                  </pic:blipFill>
                  <pic:spPr>
                    <a:xfrm>
                      <a:off x="0" y="0"/>
                      <a:ext cx="542925" cy="542925"/>
                    </a:xfrm>
                    <a:prstGeom prst="rect">
                      <a:avLst/>
                    </a:prstGeom>
                  </pic:spPr>
                </pic:pic>
              </a:graphicData>
            </a:graphic>
          </wp:inline>
        </w:drawing>
      </w:r>
    </w:p>
    <w:p w14:paraId="118CE272" w14:textId="77777777" w:rsidR="00F13209" w:rsidRDefault="00F13209" w:rsidP="00F13209">
      <w:r>
        <w:t>Not at all!</w:t>
      </w:r>
      <w:r>
        <w:tab/>
      </w:r>
      <w:r>
        <w:tab/>
      </w:r>
      <w:r>
        <w:tab/>
      </w:r>
      <w:r>
        <w:tab/>
      </w:r>
      <w:r>
        <w:tab/>
      </w:r>
      <w:r>
        <w:tab/>
      </w:r>
      <w:r>
        <w:tab/>
      </w:r>
      <w:r>
        <w:tab/>
        <w:t>Very safe indeed!</w:t>
      </w:r>
    </w:p>
    <w:p w14:paraId="4BE856D1" w14:textId="77777777" w:rsidR="00F13209" w:rsidRPr="005C2D5D" w:rsidRDefault="00F13209" w:rsidP="00F13209">
      <w:pPr>
        <w:pStyle w:val="ListParagraph"/>
        <w:numPr>
          <w:ilvl w:val="0"/>
          <w:numId w:val="1"/>
        </w:numPr>
        <w:ind w:left="360"/>
        <w:rPr>
          <w:b/>
          <w:bCs/>
        </w:rPr>
      </w:pPr>
      <w:r w:rsidRPr="005C2D5D">
        <w:rPr>
          <w:b/>
          <w:bCs/>
        </w:rPr>
        <w:t xml:space="preserve">Did you </w:t>
      </w:r>
      <w:r>
        <w:rPr>
          <w:b/>
          <w:bCs/>
        </w:rPr>
        <w:t>help make decisions today?</w:t>
      </w:r>
    </w:p>
    <w:p w14:paraId="2B575D1A" w14:textId="77777777" w:rsidR="00F13209" w:rsidRDefault="00F13209" w:rsidP="00F13209">
      <w:r>
        <w:t xml:space="preserve">       1                        2                        3                        4                       5                        6</w:t>
      </w:r>
    </w:p>
    <w:p w14:paraId="519B8BBB" w14:textId="5DF29E50" w:rsidR="00F13209" w:rsidRDefault="00F13209" w:rsidP="00F13209">
      <w:r>
        <w:rPr>
          <w:noProof/>
          <w:lang w:eastAsia="en-GB"/>
        </w:rPr>
        <w:drawing>
          <wp:anchor distT="0" distB="0" distL="114300" distR="114300" simplePos="0" relativeHeight="251661312" behindDoc="0" locked="0" layoutInCell="1" allowOverlap="1" wp14:anchorId="1D5D7A10" wp14:editId="26207D7F">
            <wp:simplePos x="0" y="0"/>
            <wp:positionH relativeFrom="column">
              <wp:posOffset>4152900</wp:posOffset>
            </wp:positionH>
            <wp:positionV relativeFrom="paragraph">
              <wp:posOffset>9525</wp:posOffset>
            </wp:positionV>
            <wp:extent cx="532800" cy="532800"/>
            <wp:effectExtent l="0" t="0" r="0" b="635"/>
            <wp:wrapNone/>
            <wp:docPr id="6" name="Graphic 6" descr="Grinning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inningfaceoutline.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3"/>
                        </a:ext>
                      </a:extLst>
                    </a:blip>
                    <a:stretch>
                      <a:fillRect/>
                    </a:stretch>
                  </pic:blipFill>
                  <pic:spPr>
                    <a:xfrm>
                      <a:off x="0" y="0"/>
                      <a:ext cx="532800" cy="532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77B4821" wp14:editId="5F8AEF68">
            <wp:extent cx="542925" cy="542925"/>
            <wp:effectExtent l="0" t="0" r="9525" b="0"/>
            <wp:docPr id="7" name="Graphic 7" descr="Sad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dfaceoutline.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5"/>
                        </a:ext>
                      </a:extLst>
                    </a:blip>
                    <a:stretch>
                      <a:fillRect/>
                    </a:stretch>
                  </pic:blipFill>
                  <pic:spPr>
                    <a:xfrm>
                      <a:off x="0" y="0"/>
                      <a:ext cx="542925" cy="542925"/>
                    </a:xfrm>
                    <a:prstGeom prst="rect">
                      <a:avLst/>
                    </a:prstGeom>
                  </pic:spPr>
                </pic:pic>
              </a:graphicData>
            </a:graphic>
          </wp:inline>
        </w:drawing>
      </w:r>
    </w:p>
    <w:p w14:paraId="574C643E" w14:textId="77777777" w:rsidR="00F13209" w:rsidRDefault="00F13209" w:rsidP="00F13209">
      <w:pPr>
        <w:pBdr>
          <w:bottom w:val="single" w:sz="6" w:space="1" w:color="auto"/>
        </w:pBdr>
        <w:ind w:left="1440" w:hanging="1440"/>
      </w:pPr>
      <w:r>
        <w:t>Not at all!</w:t>
      </w:r>
      <w:r>
        <w:tab/>
      </w:r>
      <w:r>
        <w:tab/>
      </w:r>
      <w:r>
        <w:tab/>
      </w:r>
      <w:r>
        <w:tab/>
      </w:r>
      <w:r>
        <w:tab/>
      </w:r>
      <w:r>
        <w:tab/>
      </w:r>
      <w:r>
        <w:tab/>
      </w:r>
      <w:r>
        <w:tab/>
        <w:t>Every decision!</w:t>
      </w:r>
    </w:p>
    <w:p w14:paraId="12251593" w14:textId="08B0B6E9" w:rsidR="00730235" w:rsidRDefault="00730235">
      <w:pPr>
        <w:rPr>
          <w:sz w:val="24"/>
          <w:szCs w:val="24"/>
        </w:rPr>
      </w:pPr>
    </w:p>
    <w:p w14:paraId="7E65AEDB" w14:textId="6261FCBD" w:rsidR="00730235" w:rsidRDefault="00730235">
      <w:pPr>
        <w:rPr>
          <w:sz w:val="24"/>
          <w:szCs w:val="24"/>
        </w:rPr>
      </w:pPr>
      <w:r>
        <w:rPr>
          <w:sz w:val="24"/>
          <w:szCs w:val="24"/>
        </w:rPr>
        <w:br w:type="page"/>
      </w:r>
    </w:p>
    <w:p w14:paraId="5721702B" w14:textId="77777777" w:rsidR="00730235" w:rsidRPr="00730235" w:rsidRDefault="00730235" w:rsidP="00730235">
      <w:pPr>
        <w:tabs>
          <w:tab w:val="left" w:pos="5103"/>
        </w:tabs>
        <w:spacing w:after="0" w:line="240" w:lineRule="auto"/>
        <w:jc w:val="center"/>
        <w:rPr>
          <w:rFonts w:ascii="Arial" w:eastAsia="Times New Roman" w:hAnsi="Arial" w:cs="Arial"/>
          <w:b/>
          <w:bCs/>
          <w:sz w:val="24"/>
          <w:szCs w:val="24"/>
        </w:rPr>
      </w:pPr>
      <w:r w:rsidRPr="00730235">
        <w:rPr>
          <w:rFonts w:ascii="Arial" w:eastAsia="Times New Roman" w:hAnsi="Arial" w:cs="Arial"/>
          <w:b/>
          <w:bCs/>
          <w:sz w:val="24"/>
          <w:szCs w:val="24"/>
        </w:rPr>
        <w:t>APPLICATION FOR ETHICAL APPROVAL</w:t>
      </w:r>
    </w:p>
    <w:p w14:paraId="38D910BE" w14:textId="77777777" w:rsidR="00730235" w:rsidRPr="00730235" w:rsidRDefault="00730235" w:rsidP="00730235">
      <w:pPr>
        <w:tabs>
          <w:tab w:val="left" w:pos="5103"/>
        </w:tabs>
        <w:spacing w:after="0" w:line="240" w:lineRule="auto"/>
        <w:ind w:right="282"/>
        <w:jc w:val="center"/>
        <w:rPr>
          <w:rFonts w:ascii="Arial" w:eastAsia="Times New Roman" w:hAnsi="Arial" w:cs="Arial"/>
          <w:b/>
          <w:bCs/>
          <w:sz w:val="20"/>
          <w:szCs w:val="20"/>
        </w:rPr>
      </w:pPr>
    </w:p>
    <w:p w14:paraId="7A640ACF" w14:textId="77777777" w:rsidR="00730235" w:rsidRPr="00730235" w:rsidRDefault="00730235" w:rsidP="00730235">
      <w:pPr>
        <w:tabs>
          <w:tab w:val="left" w:pos="5103"/>
        </w:tabs>
        <w:spacing w:after="0" w:line="240" w:lineRule="auto"/>
        <w:ind w:right="282"/>
        <w:jc w:val="both"/>
        <w:rPr>
          <w:rFonts w:ascii="Arial" w:eastAsia="Times New Roman" w:hAnsi="Arial" w:cs="Arial"/>
          <w:b/>
          <w:bCs/>
        </w:rPr>
      </w:pPr>
      <w:r w:rsidRPr="00730235">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AFF9378" w14:textId="77777777" w:rsidR="00730235" w:rsidRPr="00730235" w:rsidRDefault="00730235" w:rsidP="00730235">
      <w:pPr>
        <w:tabs>
          <w:tab w:val="left" w:pos="5103"/>
        </w:tabs>
        <w:spacing w:after="0" w:line="240" w:lineRule="auto"/>
        <w:ind w:right="282"/>
        <w:jc w:val="center"/>
        <w:rPr>
          <w:rFonts w:ascii="Arial" w:eastAsia="Times New Roman" w:hAnsi="Arial" w:cs="Arial"/>
          <w:b/>
          <w:bCs/>
          <w:sz w:val="16"/>
          <w:szCs w:val="16"/>
        </w:rPr>
      </w:pPr>
    </w:p>
    <w:p w14:paraId="69C94E90" w14:textId="77777777" w:rsidR="00730235" w:rsidRPr="00730235" w:rsidRDefault="00730235" w:rsidP="00730235">
      <w:pPr>
        <w:tabs>
          <w:tab w:val="left" w:pos="5103"/>
        </w:tabs>
        <w:spacing w:after="0" w:line="240" w:lineRule="auto"/>
        <w:ind w:right="282"/>
        <w:jc w:val="both"/>
        <w:rPr>
          <w:rFonts w:ascii="Arial" w:eastAsia="Times New Roman" w:hAnsi="Arial" w:cs="Arial"/>
        </w:rPr>
      </w:pPr>
      <w:r w:rsidRPr="00730235">
        <w:rPr>
          <w:rFonts w:ascii="Arial" w:eastAsia="Times New Roman" w:hAnsi="Arial" w:cs="Arial"/>
        </w:rPr>
        <w:t xml:space="preserve">The University follows the OECD Frascati manual definition of </w:t>
      </w:r>
      <w:r w:rsidRPr="00730235">
        <w:rPr>
          <w:rFonts w:ascii="Arial" w:eastAsia="Times New Roman" w:hAnsi="Arial" w:cs="Arial"/>
          <w:b/>
        </w:rPr>
        <w:t>research activity</w:t>
      </w:r>
      <w:r w:rsidRPr="00730235">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D7E0C6" w14:textId="77777777" w:rsidR="00730235" w:rsidRPr="00730235" w:rsidRDefault="00730235" w:rsidP="00730235">
      <w:pPr>
        <w:tabs>
          <w:tab w:val="left" w:pos="5103"/>
        </w:tabs>
        <w:spacing w:after="0" w:line="240" w:lineRule="auto"/>
        <w:ind w:right="282"/>
        <w:jc w:val="both"/>
        <w:rPr>
          <w:rFonts w:ascii="Arial" w:eastAsia="Times New Roman" w:hAnsi="Arial" w:cs="Arial"/>
        </w:rPr>
      </w:pPr>
    </w:p>
    <w:p w14:paraId="76D6EC6F" w14:textId="77777777" w:rsidR="00730235" w:rsidRPr="00730235" w:rsidRDefault="00730235" w:rsidP="00730235">
      <w:pPr>
        <w:tabs>
          <w:tab w:val="left" w:pos="5103"/>
        </w:tabs>
        <w:spacing w:after="0" w:line="240" w:lineRule="auto"/>
        <w:ind w:right="282"/>
        <w:jc w:val="both"/>
        <w:rPr>
          <w:rFonts w:ascii="Arial" w:eastAsia="Times New Roman" w:hAnsi="Arial" w:cs="Arial"/>
        </w:rPr>
      </w:pPr>
      <w:r w:rsidRPr="00730235">
        <w:rPr>
          <w:rFonts w:ascii="Arial" w:eastAsia="Times New Roman" w:hAnsi="Arial" w:cs="Arial"/>
        </w:rPr>
        <w:t>The individual undertaking the research activity is known as the “principal researcher”.</w:t>
      </w:r>
    </w:p>
    <w:p w14:paraId="2E395CBB" w14:textId="77777777" w:rsidR="00730235" w:rsidRPr="00730235" w:rsidRDefault="00730235" w:rsidP="00730235">
      <w:pPr>
        <w:tabs>
          <w:tab w:val="left" w:pos="5103"/>
        </w:tabs>
        <w:spacing w:after="0" w:line="240" w:lineRule="auto"/>
        <w:ind w:right="282"/>
        <w:jc w:val="both"/>
        <w:rPr>
          <w:rFonts w:ascii="Arial" w:eastAsia="Times New Roman" w:hAnsi="Arial" w:cs="Arial"/>
        </w:rPr>
      </w:pPr>
    </w:p>
    <w:p w14:paraId="69A735E4" w14:textId="77777777" w:rsidR="00730235" w:rsidRPr="00730235" w:rsidRDefault="00730235" w:rsidP="00730235">
      <w:pPr>
        <w:tabs>
          <w:tab w:val="left" w:pos="5103"/>
        </w:tabs>
        <w:spacing w:after="0" w:line="240" w:lineRule="auto"/>
        <w:ind w:right="282"/>
        <w:jc w:val="both"/>
        <w:rPr>
          <w:rFonts w:ascii="Arial" w:eastAsia="Times New Roman" w:hAnsi="Arial" w:cs="Arial"/>
        </w:rPr>
      </w:pPr>
      <w:r w:rsidRPr="00730235">
        <w:rPr>
          <w:rFonts w:ascii="Arial" w:eastAsia="Times New Roman" w:hAnsi="Arial" w:cs="Arial"/>
        </w:rPr>
        <w:t>Ethical approval is not required for routine audits, performance reviews, quality assurance studies, testing within normal educational requirements, and literary or artistic criticism.</w:t>
      </w:r>
    </w:p>
    <w:p w14:paraId="4ECB625D" w14:textId="77777777" w:rsidR="00730235" w:rsidRPr="00730235" w:rsidRDefault="00730235" w:rsidP="00730235">
      <w:pPr>
        <w:tabs>
          <w:tab w:val="left" w:pos="5103"/>
        </w:tabs>
        <w:spacing w:after="0" w:line="240" w:lineRule="auto"/>
        <w:ind w:right="282"/>
        <w:jc w:val="both"/>
        <w:rPr>
          <w:rFonts w:ascii="Arial" w:eastAsia="Times New Roman" w:hAnsi="Arial" w:cs="Arial"/>
        </w:rPr>
      </w:pPr>
    </w:p>
    <w:p w14:paraId="6B897142" w14:textId="77777777" w:rsidR="00730235" w:rsidRPr="00730235" w:rsidRDefault="00730235" w:rsidP="00730235">
      <w:pPr>
        <w:tabs>
          <w:tab w:val="left" w:pos="5103"/>
        </w:tabs>
        <w:spacing w:after="0" w:line="240" w:lineRule="auto"/>
        <w:ind w:right="282"/>
        <w:jc w:val="both"/>
        <w:rPr>
          <w:rFonts w:ascii="Arial" w:eastAsia="Times New Roman" w:hAnsi="Arial" w:cs="Arial"/>
          <w:b/>
          <w:bCs/>
        </w:rPr>
      </w:pPr>
      <w:r w:rsidRPr="00730235">
        <w:rPr>
          <w:rFonts w:ascii="Arial" w:eastAsia="Times New Roman" w:hAnsi="Arial" w:cs="Arial"/>
          <w:b/>
          <w:bCs/>
        </w:rPr>
        <w:t>Please read the notes for guidance before completing ALL sections of the form.</w:t>
      </w:r>
    </w:p>
    <w:p w14:paraId="12CAEB43" w14:textId="77777777" w:rsidR="00730235" w:rsidRPr="00730235" w:rsidRDefault="00730235" w:rsidP="00730235">
      <w:pPr>
        <w:autoSpaceDE w:val="0"/>
        <w:autoSpaceDN w:val="0"/>
        <w:adjustRightInd w:val="0"/>
        <w:spacing w:after="0" w:line="240" w:lineRule="auto"/>
        <w:jc w:val="both"/>
        <w:rPr>
          <w:rFonts w:ascii="Arial" w:eastAsia="Times New Roman" w:hAnsi="Arial" w:cs="Arial"/>
        </w:rPr>
      </w:pPr>
    </w:p>
    <w:p w14:paraId="0DB02D9A" w14:textId="77777777" w:rsidR="00730235" w:rsidRPr="00730235" w:rsidRDefault="00730235" w:rsidP="00730235">
      <w:pPr>
        <w:autoSpaceDE w:val="0"/>
        <w:autoSpaceDN w:val="0"/>
        <w:adjustRightInd w:val="0"/>
        <w:spacing w:after="0" w:line="240" w:lineRule="auto"/>
        <w:jc w:val="both"/>
        <w:rPr>
          <w:rFonts w:ascii="Arial" w:eastAsia="Times New Roman" w:hAnsi="Arial" w:cs="Arial"/>
        </w:rPr>
      </w:pPr>
      <w:r w:rsidRPr="00730235">
        <w:rPr>
          <w:rFonts w:ascii="Arial" w:eastAsia="Times New Roman" w:hAnsi="Arial" w:cs="Arial"/>
          <w:b/>
        </w:rPr>
        <w:t>This form</w:t>
      </w:r>
      <w:r w:rsidRPr="00730235">
        <w:rPr>
          <w:rFonts w:ascii="Arial" w:eastAsia="Times New Roman" w:hAnsi="Arial" w:cs="Arial"/>
        </w:rPr>
        <w:t xml:space="preserve"> </w:t>
      </w:r>
      <w:r w:rsidRPr="00730235">
        <w:rPr>
          <w:rFonts w:ascii="Arial" w:eastAsia="Times New Roman" w:hAnsi="Arial" w:cs="Arial"/>
          <w:b/>
        </w:rPr>
        <w:t>must be completed and approved prior to undertaking any research activity.</w:t>
      </w:r>
      <w:r w:rsidRPr="00730235">
        <w:rPr>
          <w:rFonts w:ascii="Arial" w:eastAsia="Times New Roman" w:hAnsi="Arial" w:cs="Arial"/>
        </w:rPr>
        <w:t xml:space="preserve"> Please see Checklist for details of process for different categories of application.  </w:t>
      </w:r>
    </w:p>
    <w:p w14:paraId="3AD232A1" w14:textId="77777777" w:rsidR="00730235" w:rsidRPr="00730235" w:rsidRDefault="00730235" w:rsidP="00730235">
      <w:pPr>
        <w:autoSpaceDE w:val="0"/>
        <w:autoSpaceDN w:val="0"/>
        <w:adjustRightInd w:val="0"/>
        <w:spacing w:after="0" w:line="240" w:lineRule="auto"/>
        <w:jc w:val="both"/>
        <w:rPr>
          <w:rFonts w:ascii="Arial" w:eastAsia="Times New Roman" w:hAnsi="Arial" w:cs="Arial"/>
        </w:rPr>
      </w:pPr>
    </w:p>
    <w:p w14:paraId="2CED217B" w14:textId="77777777" w:rsidR="00730235" w:rsidRPr="00730235" w:rsidRDefault="00730235" w:rsidP="00730235">
      <w:pPr>
        <w:autoSpaceDE w:val="0"/>
        <w:autoSpaceDN w:val="0"/>
        <w:adjustRightInd w:val="0"/>
        <w:spacing w:after="0" w:line="240" w:lineRule="auto"/>
        <w:jc w:val="both"/>
        <w:rPr>
          <w:rFonts w:ascii="Arial" w:eastAsia="Times New Roman" w:hAnsi="Arial" w:cs="Arial"/>
        </w:rPr>
      </w:pPr>
    </w:p>
    <w:p w14:paraId="202A411B"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r w:rsidRPr="00730235">
        <w:rPr>
          <w:rFonts w:ascii="Arial" w:eastAsia="Times New Roman" w:hAnsi="Arial" w:cs="Arial"/>
          <w:b/>
        </w:rPr>
        <w:t>SECTION A: About You (Principal Researcher)</w:t>
      </w:r>
    </w:p>
    <w:p w14:paraId="10105EFC" w14:textId="77777777" w:rsidR="00730235" w:rsidRPr="00730235" w:rsidRDefault="00730235" w:rsidP="00730235">
      <w:pPr>
        <w:spacing w:after="0" w:line="240" w:lineRule="auto"/>
        <w:rPr>
          <w:rFonts w:ascii="Arial" w:eastAsia="Times New Roman" w:hAnsi="Arial" w:cs="Arial"/>
          <w:sz w:val="16"/>
          <w:szCs w:val="16"/>
        </w:rPr>
      </w:pPr>
    </w:p>
    <w:tbl>
      <w:tblPr>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51"/>
        <w:gridCol w:w="1276"/>
        <w:gridCol w:w="283"/>
        <w:gridCol w:w="1418"/>
        <w:gridCol w:w="992"/>
        <w:gridCol w:w="3119"/>
        <w:gridCol w:w="850"/>
      </w:tblGrid>
      <w:tr w:rsidR="00730235" w:rsidRPr="00730235" w14:paraId="617E5853" w14:textId="77777777" w:rsidTr="00730235">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F18A989"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502CCB41"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Tabitha Angle-Smith</w:t>
            </w:r>
          </w:p>
        </w:tc>
      </w:tr>
      <w:tr w:rsidR="00730235" w:rsidRPr="00730235" w14:paraId="31466938" w14:textId="77777777" w:rsidTr="00730235">
        <w:tc>
          <w:tcPr>
            <w:tcW w:w="9889" w:type="dxa"/>
            <w:gridSpan w:val="7"/>
            <w:tcBorders>
              <w:top w:val="single" w:sz="6" w:space="0" w:color="auto"/>
              <w:left w:val="single" w:sz="6" w:space="0" w:color="auto"/>
              <w:bottom w:val="single" w:sz="6" w:space="0" w:color="auto"/>
              <w:right w:val="single" w:sz="6" w:space="0" w:color="auto"/>
            </w:tcBorders>
            <w:hideMark/>
          </w:tcPr>
          <w:p w14:paraId="470F4E94"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Tick all boxes which apply:</w:t>
            </w:r>
          </w:p>
        </w:tc>
      </w:tr>
      <w:tr w:rsidR="00730235" w:rsidRPr="00730235" w14:paraId="2E966334" w14:textId="77777777" w:rsidTr="00730235">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53F60EF" w14:textId="77777777" w:rsidR="00730235" w:rsidRPr="00730235" w:rsidRDefault="00730235" w:rsidP="00730235">
            <w:pPr>
              <w:spacing w:after="0" w:line="240" w:lineRule="auto"/>
              <w:jc w:val="center"/>
              <w:rPr>
                <w:rFonts w:ascii="Arial" w:eastAsia="Times New Roman" w:hAnsi="Arial" w:cs="Arial"/>
              </w:rPr>
            </w:pPr>
            <w:r w:rsidRPr="00730235">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B7697A1" w14:textId="77777777" w:rsidR="00730235" w:rsidRPr="00730235" w:rsidRDefault="00730235" w:rsidP="00730235">
                <w:pPr>
                  <w:spacing w:after="0" w:line="240" w:lineRule="auto"/>
                  <w:jc w:val="center"/>
                  <w:rPr>
                    <w:rFonts w:ascii="Arial" w:eastAsia="Times New Roman" w:hAnsi="Arial" w:cs="Arial"/>
                  </w:rPr>
                </w:pPr>
                <w:r w:rsidRPr="00730235">
                  <w:rPr>
                    <w:rFonts w:ascii="Segoe UI Symbol" w:eastAsia="Times New Roman" w:hAnsi="Segoe UI Symbol" w:cs="Segoe UI Symbol"/>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FA3B70F" w14:textId="77777777" w:rsidR="00730235" w:rsidRPr="00730235" w:rsidRDefault="00730235" w:rsidP="00730235">
            <w:pPr>
              <w:spacing w:after="0" w:line="240" w:lineRule="auto"/>
              <w:jc w:val="center"/>
              <w:rPr>
                <w:rFonts w:ascii="Arial" w:eastAsia="Times New Roman" w:hAnsi="Arial" w:cs="Arial"/>
              </w:rPr>
            </w:pPr>
            <w:r w:rsidRPr="00730235">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6B27D70" w14:textId="77777777" w:rsidR="00730235" w:rsidRPr="00730235" w:rsidRDefault="00730235" w:rsidP="00730235">
                <w:pPr>
                  <w:spacing w:after="0" w:line="240" w:lineRule="auto"/>
                  <w:jc w:val="center"/>
                  <w:rPr>
                    <w:rFonts w:ascii="Arial" w:eastAsia="Times New Roman" w:hAnsi="Arial" w:cs="Arial"/>
                  </w:rPr>
                </w:pPr>
                <w:r w:rsidRPr="00730235">
                  <w:rPr>
                    <w:rFonts w:ascii="Segoe UI Symbol" w:eastAsia="Times New Roman" w:hAnsi="Segoe UI Symbol" w:cs="Segoe UI Symbol"/>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882F3FF" w14:textId="77777777" w:rsidR="00730235" w:rsidRPr="00730235" w:rsidRDefault="00730235" w:rsidP="00730235">
            <w:pPr>
              <w:spacing w:after="0" w:line="240" w:lineRule="auto"/>
              <w:jc w:val="center"/>
              <w:rPr>
                <w:rFonts w:ascii="Arial" w:eastAsia="Times New Roman" w:hAnsi="Arial" w:cs="Arial"/>
              </w:rPr>
            </w:pPr>
            <w:r w:rsidRPr="00730235">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2D77453" w14:textId="77777777" w:rsidR="00730235" w:rsidRPr="00730235" w:rsidRDefault="00730235" w:rsidP="00730235">
                <w:pPr>
                  <w:spacing w:after="0" w:line="240" w:lineRule="auto"/>
                  <w:jc w:val="center"/>
                  <w:rPr>
                    <w:rFonts w:ascii="Arial" w:eastAsia="Times New Roman" w:hAnsi="Arial" w:cs="Arial"/>
                  </w:rPr>
                </w:pPr>
                <w:r w:rsidRPr="00730235">
                  <w:rPr>
                    <w:rFonts w:ascii="Segoe UI Symbol" w:eastAsia="Times New Roman" w:hAnsi="Segoe UI Symbol" w:cs="Segoe UI Symbol"/>
                  </w:rPr>
                  <w:t>☐</w:t>
                </w:r>
              </w:p>
            </w:tc>
          </w:sdtContent>
        </w:sdt>
      </w:tr>
    </w:tbl>
    <w:p w14:paraId="5A688D91" w14:textId="77777777" w:rsidR="00730235" w:rsidRPr="00730235" w:rsidRDefault="00730235" w:rsidP="00730235">
      <w:pPr>
        <w:spacing w:after="0" w:line="240" w:lineRule="auto"/>
        <w:rPr>
          <w:rFonts w:ascii="Arial" w:eastAsia="Times New Roman" w:hAnsi="Arial" w:cs="Arial"/>
          <w:bCs/>
          <w:iCs/>
          <w:sz w:val="16"/>
          <w:szCs w:val="16"/>
        </w:rPr>
      </w:pPr>
    </w:p>
    <w:tbl>
      <w:tblPr>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10"/>
        <w:gridCol w:w="3969"/>
        <w:gridCol w:w="1701"/>
        <w:gridCol w:w="709"/>
      </w:tblGrid>
      <w:tr w:rsidR="00730235" w:rsidRPr="00730235" w14:paraId="03AC27EF" w14:textId="77777777" w:rsidTr="00730235">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80BDF0C"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7A78B45C"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School of Sport, Health and Outdoor Education </w:t>
            </w:r>
          </w:p>
        </w:tc>
      </w:tr>
      <w:tr w:rsidR="00730235" w:rsidRPr="00730235" w14:paraId="7AADBA5A" w14:textId="77777777" w:rsidTr="00730235">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E84AEB2"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432EEFAE"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Carmarthen</w:t>
            </w:r>
          </w:p>
        </w:tc>
      </w:tr>
      <w:tr w:rsidR="00730235" w:rsidRPr="00730235" w14:paraId="65B11442" w14:textId="77777777" w:rsidTr="00730235">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5D30E38"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3CD5808A"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tanglesmith_73@yahoo.co.uk</w:t>
            </w:r>
          </w:p>
        </w:tc>
      </w:tr>
      <w:tr w:rsidR="00730235" w:rsidRPr="00730235" w14:paraId="7BFB4CB7" w14:textId="77777777" w:rsidTr="00730235">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56317EB"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55997A72"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07786 023575</w:t>
            </w:r>
          </w:p>
        </w:tc>
      </w:tr>
      <w:tr w:rsidR="00730235" w:rsidRPr="00730235" w14:paraId="09DC0F42" w14:textId="77777777" w:rsidTr="00730235">
        <w:tc>
          <w:tcPr>
            <w:tcW w:w="9889" w:type="dxa"/>
            <w:gridSpan w:val="4"/>
            <w:tcBorders>
              <w:top w:val="single" w:sz="6" w:space="0" w:color="auto"/>
              <w:left w:val="single" w:sz="6" w:space="0" w:color="auto"/>
              <w:bottom w:val="single" w:sz="6" w:space="0" w:color="auto"/>
              <w:right w:val="single" w:sz="6" w:space="0" w:color="auto"/>
            </w:tcBorders>
            <w:hideMark/>
          </w:tcPr>
          <w:p w14:paraId="72BAF87F"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
                <w:i/>
              </w:rPr>
              <w:t>For students:</w:t>
            </w:r>
          </w:p>
        </w:tc>
      </w:tr>
      <w:tr w:rsidR="00730235" w:rsidRPr="00730235" w14:paraId="43950A40" w14:textId="77777777" w:rsidTr="00730235">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A4218D6"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34BFBCFC"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1703938</w:t>
            </w:r>
          </w:p>
        </w:tc>
        <w:tc>
          <w:tcPr>
            <w:tcW w:w="1701" w:type="dxa"/>
            <w:tcBorders>
              <w:top w:val="single" w:sz="6" w:space="0" w:color="auto"/>
              <w:left w:val="single" w:sz="6" w:space="0" w:color="auto"/>
              <w:bottom w:val="single" w:sz="6" w:space="0" w:color="auto"/>
              <w:right w:val="single" w:sz="6" w:space="0" w:color="auto"/>
            </w:tcBorders>
            <w:vAlign w:val="center"/>
            <w:hideMark/>
          </w:tcPr>
          <w:p w14:paraId="3AC1D0F6" w14:textId="77777777" w:rsidR="00730235" w:rsidRPr="00730235" w:rsidRDefault="00730235" w:rsidP="00730235">
            <w:pPr>
              <w:spacing w:after="0" w:line="240" w:lineRule="auto"/>
              <w:jc w:val="center"/>
              <w:rPr>
                <w:rFonts w:ascii="Arial" w:eastAsia="Times New Roman" w:hAnsi="Arial" w:cs="Arial"/>
              </w:rPr>
            </w:pPr>
            <w:r w:rsidRPr="00730235">
              <w:rPr>
                <w:rFonts w:ascii="Arial" w:eastAsia="Times New Roman" w:hAnsi="Arial" w:cs="Arial"/>
              </w:rPr>
              <w:t>Undergraduate</w:t>
            </w:r>
          </w:p>
        </w:tc>
        <w:sdt>
          <w:sdtPr>
            <w:rPr>
              <w:rFonts w:ascii="Arial" w:eastAsia="Times New Roman" w:hAnsi="Arial" w:cs="Arial"/>
            </w:rPr>
            <w:id w:val="1069072476"/>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87A36CC" w14:textId="77777777" w:rsidR="00730235" w:rsidRPr="00730235" w:rsidRDefault="00730235" w:rsidP="00730235">
                <w:pPr>
                  <w:spacing w:after="0" w:line="240" w:lineRule="auto"/>
                  <w:jc w:val="center"/>
                  <w:rPr>
                    <w:rFonts w:ascii="Arial" w:eastAsia="Times New Roman" w:hAnsi="Arial" w:cs="Arial"/>
                  </w:rPr>
                </w:pPr>
                <w:r w:rsidRPr="00730235">
                  <w:rPr>
                    <w:rFonts w:ascii="Segoe UI Symbol" w:eastAsia="Times New Roman" w:hAnsi="Segoe UI Symbol" w:cs="Segoe UI Symbol"/>
                  </w:rPr>
                  <w:t>☐</w:t>
                </w:r>
              </w:p>
            </w:tc>
          </w:sdtContent>
        </w:sdt>
      </w:tr>
      <w:tr w:rsidR="00730235" w:rsidRPr="00730235" w14:paraId="7967AA98" w14:textId="77777777" w:rsidTr="00730235">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7B7006F"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52986B3B"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MA Outdoor Education</w:t>
            </w:r>
          </w:p>
        </w:tc>
        <w:tc>
          <w:tcPr>
            <w:tcW w:w="1701" w:type="dxa"/>
            <w:tcBorders>
              <w:top w:val="single" w:sz="6" w:space="0" w:color="auto"/>
              <w:left w:val="single" w:sz="6" w:space="0" w:color="auto"/>
              <w:bottom w:val="single" w:sz="6" w:space="0" w:color="auto"/>
              <w:right w:val="single" w:sz="6" w:space="0" w:color="auto"/>
            </w:tcBorders>
            <w:vAlign w:val="center"/>
            <w:hideMark/>
          </w:tcPr>
          <w:p w14:paraId="3C568628" w14:textId="77777777" w:rsidR="00730235" w:rsidRPr="00730235" w:rsidRDefault="00730235" w:rsidP="00730235">
            <w:pPr>
              <w:spacing w:after="0" w:line="240" w:lineRule="auto"/>
              <w:jc w:val="center"/>
              <w:rPr>
                <w:rFonts w:ascii="Arial" w:eastAsia="Times New Roman" w:hAnsi="Arial" w:cs="Arial"/>
              </w:rPr>
            </w:pPr>
            <w:r w:rsidRPr="00730235">
              <w:rPr>
                <w:rFonts w:ascii="Arial" w:eastAsia="Times New Roman" w:hAnsi="Arial" w:cs="Arial"/>
              </w:rPr>
              <w:t>Taught Postgraduate</w:t>
            </w:r>
          </w:p>
        </w:tc>
        <w:sdt>
          <w:sdtPr>
            <w:rPr>
              <w:rFonts w:ascii="Arial" w:eastAsia="Times New Roman" w:hAnsi="Arial" w:cs="Arial"/>
            </w:rPr>
            <w:id w:val="214144769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E65908F" w14:textId="77777777" w:rsidR="00730235" w:rsidRPr="00730235" w:rsidRDefault="00730235" w:rsidP="00730235">
                <w:pPr>
                  <w:spacing w:after="0" w:line="240" w:lineRule="auto"/>
                  <w:jc w:val="center"/>
                  <w:rPr>
                    <w:rFonts w:ascii="Arial" w:eastAsia="Times New Roman" w:hAnsi="Arial" w:cs="Arial"/>
                  </w:rPr>
                </w:pPr>
                <w:r w:rsidRPr="00730235">
                  <w:rPr>
                    <w:rFonts w:ascii="Segoe UI Symbol" w:eastAsia="Times New Roman" w:hAnsi="Segoe UI Symbol" w:cs="Segoe UI Symbol"/>
                  </w:rPr>
                  <w:t>☒</w:t>
                </w:r>
              </w:p>
            </w:tc>
          </w:sdtContent>
        </w:sdt>
      </w:tr>
      <w:tr w:rsidR="00730235" w:rsidRPr="00730235" w14:paraId="4A97BCCE" w14:textId="77777777" w:rsidTr="00730235">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087199"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3FAAF1B"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Dr Graham Harvey</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31C854F" w14:textId="77777777" w:rsidR="00730235" w:rsidRPr="00730235" w:rsidRDefault="00730235" w:rsidP="00730235">
            <w:pPr>
              <w:spacing w:after="0" w:line="240" w:lineRule="auto"/>
              <w:jc w:val="center"/>
              <w:rPr>
                <w:rFonts w:ascii="Arial" w:eastAsia="Times New Roman" w:hAnsi="Arial" w:cs="Arial"/>
              </w:rPr>
            </w:pPr>
            <w:r w:rsidRPr="00730235">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833141F" w14:textId="77777777" w:rsidR="00730235" w:rsidRPr="00730235" w:rsidRDefault="00730235" w:rsidP="00730235">
                <w:pPr>
                  <w:spacing w:after="0" w:line="240" w:lineRule="auto"/>
                  <w:jc w:val="center"/>
                  <w:rPr>
                    <w:rFonts w:ascii="Arial" w:eastAsia="Times New Roman" w:hAnsi="Arial" w:cs="Arial"/>
                  </w:rPr>
                </w:pPr>
                <w:r w:rsidRPr="00730235">
                  <w:rPr>
                    <w:rFonts w:ascii="Segoe UI Symbol" w:eastAsia="Times New Roman" w:hAnsi="Segoe UI Symbol" w:cs="Segoe UI Symbol"/>
                  </w:rPr>
                  <w:t>☐</w:t>
                </w:r>
              </w:p>
            </w:tc>
          </w:sdtContent>
        </w:sdt>
      </w:tr>
    </w:tbl>
    <w:p w14:paraId="3A3318FB" w14:textId="77777777" w:rsidR="00730235" w:rsidRPr="00730235" w:rsidRDefault="00730235" w:rsidP="00730235">
      <w:pPr>
        <w:spacing w:after="0" w:line="240" w:lineRule="auto"/>
        <w:rPr>
          <w:rFonts w:ascii="Arial" w:eastAsia="Times New Roman" w:hAnsi="Arial" w:cs="Arial"/>
          <w:bCs/>
          <w:iCs/>
          <w:sz w:val="20"/>
          <w:szCs w:val="20"/>
        </w:rPr>
      </w:pPr>
    </w:p>
    <w:p w14:paraId="55522F79"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r w:rsidRPr="00730235">
        <w:rPr>
          <w:rFonts w:ascii="Arial" w:eastAsia="Times New Roman" w:hAnsi="Arial" w:cs="Arial"/>
          <w:b/>
        </w:rPr>
        <w:t>SECTION B: Approval for Research Activity</w:t>
      </w:r>
    </w:p>
    <w:p w14:paraId="4CF40A13"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sz w:val="16"/>
          <w:szCs w:val="16"/>
        </w:rPr>
      </w:pPr>
    </w:p>
    <w:tbl>
      <w:tblPr>
        <w:tblStyle w:val="TableGrid"/>
        <w:tblW w:w="0" w:type="dxa"/>
        <w:tblInd w:w="0" w:type="dxa"/>
        <w:tblLayout w:type="fixed"/>
        <w:tblLook w:val="04A0" w:firstRow="1" w:lastRow="0" w:firstColumn="1" w:lastColumn="0" w:noHBand="0" w:noVBand="1"/>
      </w:tblPr>
      <w:tblGrid>
        <w:gridCol w:w="3693"/>
        <w:gridCol w:w="3815"/>
        <w:gridCol w:w="709"/>
        <w:gridCol w:w="567"/>
        <w:gridCol w:w="567"/>
        <w:gridCol w:w="567"/>
      </w:tblGrid>
      <w:tr w:rsidR="00730235" w:rsidRPr="00730235" w14:paraId="13AAC9FD" w14:textId="77777777" w:rsidTr="00730235">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3361EE"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Has the research activity received approval in principle?</w:t>
            </w:r>
          </w:p>
          <w:p w14:paraId="5340B7E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DD28CF" w14:textId="77777777" w:rsidR="00730235" w:rsidRPr="00730235" w:rsidRDefault="00730235" w:rsidP="00730235">
            <w:pPr>
              <w:autoSpaceDE w:val="0"/>
              <w:autoSpaceDN w:val="0"/>
              <w:adjustRightInd w:val="0"/>
              <w:jc w:val="center"/>
              <w:rPr>
                <w:rFonts w:ascii="Arial" w:hAnsi="Arial" w:cs="Arial"/>
              </w:rPr>
            </w:pPr>
            <w:r w:rsidRPr="00730235">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7376F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A900C2" w14:textId="77777777" w:rsidR="00730235" w:rsidRPr="00730235" w:rsidRDefault="00730235" w:rsidP="00730235">
            <w:pPr>
              <w:autoSpaceDE w:val="0"/>
              <w:autoSpaceDN w:val="0"/>
              <w:adjustRightInd w:val="0"/>
              <w:jc w:val="center"/>
              <w:rPr>
                <w:rFonts w:ascii="Arial" w:hAnsi="Arial" w:cs="Arial"/>
              </w:rPr>
            </w:pPr>
            <w:r w:rsidRPr="00730235">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8EF06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rPr>
                  <w:t>☐</w:t>
                </w:r>
              </w:p>
            </w:tc>
          </w:sdtContent>
        </w:sdt>
      </w:tr>
      <w:tr w:rsidR="00730235" w:rsidRPr="00730235" w14:paraId="7C8C8302" w14:textId="77777777" w:rsidTr="00730235">
        <w:tc>
          <w:tcPr>
            <w:tcW w:w="8784" w:type="dxa"/>
            <w:gridSpan w:val="4"/>
            <w:tcBorders>
              <w:top w:val="single" w:sz="4" w:space="0" w:color="auto"/>
              <w:left w:val="single" w:sz="4" w:space="0" w:color="auto"/>
              <w:bottom w:val="single" w:sz="4" w:space="0" w:color="auto"/>
              <w:right w:val="single" w:sz="4" w:space="0" w:color="auto"/>
            </w:tcBorders>
            <w:hideMark/>
          </w:tcPr>
          <w:p w14:paraId="1A13A589" w14:textId="77777777" w:rsidR="00730235" w:rsidRPr="00730235" w:rsidRDefault="00730235" w:rsidP="00730235">
            <w:pPr>
              <w:autoSpaceDE w:val="0"/>
              <w:autoSpaceDN w:val="0"/>
              <w:adjustRightInd w:val="0"/>
              <w:jc w:val="right"/>
              <w:rPr>
                <w:rFonts w:ascii="Arial" w:hAnsi="Arial" w:cs="Arial"/>
                <w:b/>
                <w:bCs/>
              </w:rPr>
            </w:pPr>
            <w:r w:rsidRPr="00730235">
              <w:rPr>
                <w:rFonts w:ascii="Arial" w:hAnsi="Arial" w:cs="Arial"/>
                <w:b/>
                <w:bCs/>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7EC23C34" w14:textId="77777777" w:rsidR="00730235" w:rsidRPr="00730235" w:rsidRDefault="00730235" w:rsidP="00730235">
            <w:pPr>
              <w:autoSpaceDE w:val="0"/>
              <w:autoSpaceDN w:val="0"/>
              <w:adjustRightInd w:val="0"/>
              <w:jc w:val="center"/>
              <w:rPr>
                <w:rFonts w:ascii="Arial" w:hAnsi="Arial" w:cs="Arial"/>
                <w:b/>
                <w:bCs/>
                <w:i/>
              </w:rPr>
            </w:pPr>
            <w:r w:rsidRPr="00730235">
              <w:rPr>
                <w:rFonts w:ascii="Arial" w:hAnsi="Arial" w:cs="Arial"/>
                <w:b/>
                <w:bCs/>
                <w:i/>
              </w:rPr>
              <w:t>Date</w:t>
            </w:r>
          </w:p>
        </w:tc>
      </w:tr>
      <w:tr w:rsidR="00730235" w:rsidRPr="00730235" w14:paraId="73A892DE" w14:textId="77777777" w:rsidTr="00730235">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8AE820" w14:textId="77777777" w:rsidR="00730235" w:rsidRPr="00730235" w:rsidRDefault="00730235" w:rsidP="00730235">
            <w:pPr>
              <w:autoSpaceDE w:val="0"/>
              <w:autoSpaceDN w:val="0"/>
              <w:adjustRightInd w:val="0"/>
              <w:jc w:val="both"/>
              <w:rPr>
                <w:rFonts w:ascii="Arial" w:hAnsi="Arial" w:cs="Arial"/>
              </w:rPr>
            </w:pPr>
            <w:r w:rsidRPr="00730235">
              <w:rPr>
                <w:rFonts w:ascii="Arial" w:hAnsi="Arial" w:cs="Arial"/>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F7EBF8"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24427D" w14:textId="77777777" w:rsidR="00730235" w:rsidRPr="00730235" w:rsidRDefault="00730235" w:rsidP="00730235">
                <w:pPr>
                  <w:autoSpaceDE w:val="0"/>
                  <w:autoSpaceDN w:val="0"/>
                  <w:adjustRightInd w:val="0"/>
                  <w:jc w:val="center"/>
                  <w:rPr>
                    <w:rFonts w:ascii="Arial" w:hAnsi="Arial" w:cs="Arial"/>
                    <w:b/>
                    <w:bCs/>
                  </w:rPr>
                </w:pPr>
                <w:r w:rsidRPr="00730235">
                  <w:rPr>
                    <w:rFonts w:ascii="Segoe UI Symbol" w:hAnsi="Segoe UI Symbol" w:cs="Segoe UI Symbol"/>
                    <w:b/>
                    <w:bC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1017947F" w14:textId="77777777" w:rsidR="00730235" w:rsidRPr="00730235" w:rsidRDefault="00730235" w:rsidP="00730235">
            <w:pPr>
              <w:autoSpaceDE w:val="0"/>
              <w:autoSpaceDN w:val="0"/>
              <w:adjustRightInd w:val="0"/>
              <w:jc w:val="center"/>
              <w:rPr>
                <w:rFonts w:ascii="Arial" w:hAnsi="Arial" w:cs="Arial"/>
                <w:b/>
                <w:bCs/>
              </w:rPr>
            </w:pPr>
          </w:p>
        </w:tc>
      </w:tr>
      <w:tr w:rsidR="00730235" w:rsidRPr="00730235" w14:paraId="79BCE082" w14:textId="77777777" w:rsidTr="00730235">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25173A79" w14:textId="77777777" w:rsidR="00730235" w:rsidRPr="00730235" w:rsidRDefault="00730235" w:rsidP="00730235">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AF61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30C5A7" w14:textId="77777777" w:rsidR="00730235" w:rsidRPr="00730235" w:rsidRDefault="00730235" w:rsidP="00730235">
                <w:pPr>
                  <w:autoSpaceDE w:val="0"/>
                  <w:autoSpaceDN w:val="0"/>
                  <w:adjustRightInd w:val="0"/>
                  <w:jc w:val="center"/>
                  <w:rPr>
                    <w:rFonts w:ascii="Arial" w:hAnsi="Arial" w:cs="Arial"/>
                    <w:b/>
                    <w:bCs/>
                  </w:rPr>
                </w:pPr>
                <w:r w:rsidRPr="00730235">
                  <w:rPr>
                    <w:rFonts w:ascii="Segoe UI Symbol" w:hAnsi="Segoe UI Symbol" w:cs="Segoe UI Symbol"/>
                    <w:b/>
                    <w:bC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681B4898" w14:textId="77777777" w:rsidR="00730235" w:rsidRPr="00730235" w:rsidRDefault="00730235" w:rsidP="00730235">
            <w:pPr>
              <w:autoSpaceDE w:val="0"/>
              <w:autoSpaceDN w:val="0"/>
              <w:adjustRightInd w:val="0"/>
              <w:jc w:val="center"/>
              <w:rPr>
                <w:rFonts w:ascii="Arial" w:hAnsi="Arial" w:cs="Arial"/>
                <w:b/>
                <w:bCs/>
              </w:rPr>
            </w:pPr>
          </w:p>
        </w:tc>
      </w:tr>
      <w:tr w:rsidR="00730235" w:rsidRPr="00730235" w14:paraId="3AF67635" w14:textId="77777777" w:rsidTr="00730235">
        <w:tc>
          <w:tcPr>
            <w:tcW w:w="8784" w:type="dxa"/>
            <w:vMerge/>
            <w:tcBorders>
              <w:top w:val="single" w:sz="4" w:space="0" w:color="auto"/>
              <w:left w:val="single" w:sz="4" w:space="0" w:color="auto"/>
              <w:bottom w:val="single" w:sz="4" w:space="0" w:color="auto"/>
              <w:right w:val="single" w:sz="4" w:space="0" w:color="auto"/>
            </w:tcBorders>
            <w:vAlign w:val="center"/>
            <w:hideMark/>
          </w:tcPr>
          <w:p w14:paraId="5DFDCDA4" w14:textId="77777777" w:rsidR="00730235" w:rsidRPr="00730235" w:rsidRDefault="00730235" w:rsidP="00730235">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6F480"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Other (write in) Dr Graham Harvey</w:t>
            </w:r>
          </w:p>
          <w:p w14:paraId="279ED03B" w14:textId="77777777" w:rsidR="00730235" w:rsidRPr="00730235" w:rsidRDefault="00730235" w:rsidP="00730235">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A7397C" w14:textId="77777777" w:rsidR="00730235" w:rsidRPr="00730235" w:rsidRDefault="00730235" w:rsidP="00730235">
                <w:pPr>
                  <w:autoSpaceDE w:val="0"/>
                  <w:autoSpaceDN w:val="0"/>
                  <w:adjustRightInd w:val="0"/>
                  <w:jc w:val="center"/>
                  <w:rPr>
                    <w:rFonts w:ascii="Arial" w:hAnsi="Arial" w:cs="Arial"/>
                    <w:b/>
                    <w:bCs/>
                  </w:rPr>
                </w:pPr>
                <w:r w:rsidRPr="00730235">
                  <w:rPr>
                    <w:rFonts w:ascii="Segoe UI Symbol" w:hAnsi="Segoe UI Symbol" w:cs="Segoe UI Symbol"/>
                    <w:b/>
                    <w:bC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454F98D"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10/10/19</w:t>
            </w:r>
          </w:p>
        </w:tc>
      </w:tr>
    </w:tbl>
    <w:p w14:paraId="1C219CE2" w14:textId="77777777" w:rsidR="00730235" w:rsidRPr="00730235" w:rsidRDefault="00730235" w:rsidP="00730235">
      <w:pPr>
        <w:spacing w:after="0" w:line="240" w:lineRule="auto"/>
        <w:rPr>
          <w:rFonts w:ascii="Arial" w:eastAsia="Times New Roman" w:hAnsi="Arial" w:cs="Arial"/>
          <w:bCs/>
          <w:iCs/>
          <w:sz w:val="20"/>
          <w:szCs w:val="20"/>
        </w:rPr>
      </w:pPr>
      <w:r w:rsidRPr="00730235">
        <w:rPr>
          <w:rFonts w:ascii="Arial" w:eastAsia="Times New Roman" w:hAnsi="Arial" w:cs="Arial"/>
          <w:bCs/>
          <w:iCs/>
          <w:sz w:val="20"/>
          <w:szCs w:val="20"/>
        </w:rPr>
        <w:t xml:space="preserve">Approval in principle </w:t>
      </w:r>
      <w:r w:rsidRPr="00730235">
        <w:rPr>
          <w:rFonts w:ascii="Arial" w:eastAsia="Times New Roman" w:hAnsi="Arial" w:cs="Arial"/>
          <w:b/>
          <w:bCs/>
          <w:iCs/>
          <w:sz w:val="20"/>
          <w:szCs w:val="20"/>
        </w:rPr>
        <w:t>must</w:t>
      </w:r>
      <w:r w:rsidRPr="00730235">
        <w:rPr>
          <w:rFonts w:ascii="Arial" w:eastAsia="Times New Roman" w:hAnsi="Arial" w:cs="Arial"/>
          <w:bCs/>
          <w:iCs/>
          <w:sz w:val="20"/>
          <w:szCs w:val="20"/>
        </w:rPr>
        <w:t xml:space="preserve"> be obtained from the relevant source prior to seeking ethical approval.</w:t>
      </w:r>
    </w:p>
    <w:p w14:paraId="508C4478" w14:textId="77777777" w:rsidR="00730235" w:rsidRPr="00730235" w:rsidRDefault="00730235" w:rsidP="00730235">
      <w:pPr>
        <w:spacing w:after="0" w:line="240" w:lineRule="auto"/>
        <w:rPr>
          <w:rFonts w:ascii="Arial" w:eastAsia="Times New Roman" w:hAnsi="Arial" w:cs="Arial"/>
          <w:bCs/>
          <w:iCs/>
          <w:sz w:val="20"/>
          <w:szCs w:val="20"/>
        </w:rPr>
      </w:pPr>
    </w:p>
    <w:p w14:paraId="302B9C8A"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r w:rsidRPr="00730235">
        <w:rPr>
          <w:rFonts w:ascii="Arial" w:eastAsia="Times New Roman" w:hAnsi="Arial" w:cs="Arial"/>
          <w:b/>
        </w:rPr>
        <w:t>SECTION C:  External Ethical Guidance Materials</w:t>
      </w:r>
    </w:p>
    <w:p w14:paraId="14213805"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sz w:val="12"/>
          <w:szCs w:val="12"/>
        </w:rPr>
      </w:pPr>
    </w:p>
    <w:tbl>
      <w:tblPr>
        <w:tblStyle w:val="TableGrid"/>
        <w:tblW w:w="0" w:type="auto"/>
        <w:tblInd w:w="0" w:type="dxa"/>
        <w:tblLook w:val="04A0" w:firstRow="1" w:lastRow="0" w:firstColumn="1" w:lastColumn="0" w:noHBand="0" w:noVBand="1"/>
      </w:tblPr>
      <w:tblGrid>
        <w:gridCol w:w="8420"/>
        <w:gridCol w:w="822"/>
      </w:tblGrid>
      <w:tr w:rsidR="00730235" w:rsidRPr="00730235" w14:paraId="0DE6867A" w14:textId="77777777" w:rsidTr="00730235">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6EE225"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30235" w:rsidRPr="00730235" w14:paraId="34140B79" w14:textId="77777777" w:rsidTr="00730235">
        <w:trPr>
          <w:trHeight w:val="144"/>
        </w:trPr>
        <w:tc>
          <w:tcPr>
            <w:tcW w:w="8784" w:type="dxa"/>
            <w:tcBorders>
              <w:top w:val="single" w:sz="4" w:space="0" w:color="auto"/>
              <w:left w:val="single" w:sz="4" w:space="0" w:color="auto"/>
              <w:bottom w:val="single" w:sz="4" w:space="0" w:color="auto"/>
              <w:right w:val="single" w:sz="4" w:space="0" w:color="auto"/>
            </w:tcBorders>
            <w:hideMark/>
          </w:tcPr>
          <w:p w14:paraId="5FC1B269" w14:textId="77777777" w:rsidR="00730235" w:rsidRPr="00730235" w:rsidRDefault="00730235" w:rsidP="00730235">
            <w:pPr>
              <w:autoSpaceDE w:val="0"/>
              <w:autoSpaceDN w:val="0"/>
              <w:adjustRightInd w:val="0"/>
              <w:rPr>
                <w:rFonts w:ascii="Arial" w:hAnsi="Arial" w:cs="Arial"/>
                <w:b/>
                <w:bCs/>
                <w:i/>
              </w:rPr>
            </w:pPr>
            <w:r w:rsidRPr="00730235">
              <w:rPr>
                <w:rFonts w:ascii="Arial" w:hAnsi="Arial" w:cs="Arial"/>
                <w:b/>
                <w:bCs/>
                <w:i/>
              </w:rPr>
              <w:t>BERA Ethical Guidelines for Educational Research</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E659E9" w14:textId="77777777" w:rsidR="00730235" w:rsidRPr="00730235" w:rsidRDefault="00730235" w:rsidP="00730235">
                <w:pPr>
                  <w:autoSpaceDE w:val="0"/>
                  <w:autoSpaceDN w:val="0"/>
                  <w:adjustRightInd w:val="0"/>
                  <w:jc w:val="center"/>
                  <w:rPr>
                    <w:rFonts w:ascii="Arial" w:hAnsi="Arial" w:cs="Arial"/>
                    <w:b/>
                    <w:bCs/>
                  </w:rPr>
                </w:pPr>
                <w:r w:rsidRPr="00730235">
                  <w:rPr>
                    <w:rFonts w:ascii="Segoe UI Symbol" w:hAnsi="Segoe UI Symbol" w:cs="Segoe UI Symbol"/>
                    <w:b/>
                    <w:bCs/>
                  </w:rPr>
                  <w:t>☒</w:t>
                </w:r>
              </w:p>
            </w:tc>
          </w:sdtContent>
        </w:sdt>
      </w:tr>
      <w:tr w:rsidR="00730235" w:rsidRPr="00730235" w14:paraId="76F0051A" w14:textId="77777777" w:rsidTr="00730235">
        <w:trPr>
          <w:trHeight w:val="144"/>
        </w:trPr>
        <w:tc>
          <w:tcPr>
            <w:tcW w:w="8784" w:type="dxa"/>
            <w:tcBorders>
              <w:top w:val="single" w:sz="4" w:space="0" w:color="auto"/>
              <w:left w:val="single" w:sz="4" w:space="0" w:color="auto"/>
              <w:bottom w:val="single" w:sz="4" w:space="0" w:color="auto"/>
              <w:right w:val="single" w:sz="4" w:space="0" w:color="auto"/>
            </w:tcBorders>
          </w:tcPr>
          <w:p w14:paraId="0008F3E8" w14:textId="77777777" w:rsidR="00730235" w:rsidRPr="00730235" w:rsidRDefault="00730235" w:rsidP="00730235">
            <w:pPr>
              <w:autoSpaceDE w:val="0"/>
              <w:autoSpaceDN w:val="0"/>
              <w:adjustRightInd w:val="0"/>
              <w:rPr>
                <w:rFonts w:ascii="Arial" w:hAnsi="Arial" w:cs="Arial"/>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0"/>
                <w14:checkedState w14:val="2612" w14:font="MS Gothic"/>
                <w14:uncheckedState w14:val="2610" w14:font="MS Gothic"/>
              </w14:checkbox>
            </w:sdtPr>
            <w:sdtContent>
              <w:p w14:paraId="7281C1AD" w14:textId="77777777" w:rsidR="00730235" w:rsidRPr="00730235" w:rsidRDefault="00730235" w:rsidP="00730235">
                <w:pPr>
                  <w:autoSpaceDE w:val="0"/>
                  <w:autoSpaceDN w:val="0"/>
                  <w:adjustRightInd w:val="0"/>
                  <w:jc w:val="center"/>
                  <w:rPr>
                    <w:rFonts w:ascii="Arial" w:hAnsi="Arial" w:cs="Arial"/>
                    <w:b/>
                    <w:bCs/>
                    <w:i/>
                  </w:rPr>
                </w:pPr>
                <w:r w:rsidRPr="00730235">
                  <w:rPr>
                    <w:rFonts w:ascii="Segoe UI Symbol" w:hAnsi="Segoe UI Symbol" w:cs="Segoe UI Symbol"/>
                    <w:b/>
                    <w:bCs/>
                  </w:rPr>
                  <w:t>☐</w:t>
                </w:r>
              </w:p>
            </w:sdtContent>
          </w:sdt>
        </w:tc>
      </w:tr>
      <w:tr w:rsidR="00730235" w:rsidRPr="00730235" w14:paraId="101A7A69" w14:textId="77777777" w:rsidTr="00730235">
        <w:trPr>
          <w:trHeight w:val="144"/>
        </w:trPr>
        <w:tc>
          <w:tcPr>
            <w:tcW w:w="8784" w:type="dxa"/>
            <w:tcBorders>
              <w:top w:val="single" w:sz="4" w:space="0" w:color="auto"/>
              <w:left w:val="single" w:sz="4" w:space="0" w:color="auto"/>
              <w:bottom w:val="single" w:sz="4" w:space="0" w:color="auto"/>
              <w:right w:val="single" w:sz="4" w:space="0" w:color="auto"/>
            </w:tcBorders>
          </w:tcPr>
          <w:p w14:paraId="7100BCA4" w14:textId="77777777" w:rsidR="00730235" w:rsidRPr="00730235" w:rsidRDefault="00730235" w:rsidP="00730235">
            <w:pPr>
              <w:autoSpaceDE w:val="0"/>
              <w:autoSpaceDN w:val="0"/>
              <w:adjustRightInd w:val="0"/>
              <w:rPr>
                <w:rFonts w:ascii="Arial" w:hAnsi="Arial" w:cs="Arial"/>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14:checkbox>
                <w14:checked w14:val="0"/>
                <w14:checkedState w14:val="2612" w14:font="MS Gothic"/>
                <w14:uncheckedState w14:val="2610" w14:font="MS Gothic"/>
              </w14:checkbox>
            </w:sdtPr>
            <w:sdtContent>
              <w:p w14:paraId="4451C5B5" w14:textId="77777777" w:rsidR="00730235" w:rsidRPr="00730235" w:rsidRDefault="00730235" w:rsidP="00730235">
                <w:pPr>
                  <w:autoSpaceDE w:val="0"/>
                  <w:autoSpaceDN w:val="0"/>
                  <w:adjustRightInd w:val="0"/>
                  <w:jc w:val="center"/>
                  <w:rPr>
                    <w:rFonts w:ascii="Arial" w:hAnsi="Arial" w:cs="Arial"/>
                    <w:b/>
                    <w:bCs/>
                    <w:i/>
                  </w:rPr>
                </w:pPr>
                <w:r w:rsidRPr="00730235">
                  <w:rPr>
                    <w:rFonts w:ascii="Segoe UI Symbol" w:hAnsi="Segoe UI Symbol" w:cs="Segoe UI Symbol"/>
                    <w:b/>
                    <w:bCs/>
                  </w:rPr>
                  <w:t>☐</w:t>
                </w:r>
              </w:p>
            </w:sdtContent>
          </w:sdt>
        </w:tc>
      </w:tr>
    </w:tbl>
    <w:p w14:paraId="62D6D6D3"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p>
    <w:p w14:paraId="66FC3DD5"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p>
    <w:p w14:paraId="75DD04C5"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r w:rsidRPr="00730235">
        <w:rPr>
          <w:rFonts w:ascii="Arial" w:eastAsia="Times New Roman" w:hAnsi="Arial" w:cs="Arial"/>
          <w:b/>
        </w:rPr>
        <w:t>SECTION D: External Collaborative Research Activity</w:t>
      </w:r>
    </w:p>
    <w:p w14:paraId="3B0CE517" w14:textId="77777777" w:rsidR="00730235" w:rsidRPr="00730235" w:rsidRDefault="00730235" w:rsidP="00730235">
      <w:pPr>
        <w:spacing w:after="0" w:line="240" w:lineRule="auto"/>
        <w:rPr>
          <w:rFonts w:ascii="Arial" w:eastAsia="Times New Roman" w:hAnsi="Arial" w:cs="Arial"/>
          <w:bCs/>
          <w:iCs/>
          <w:sz w:val="12"/>
          <w:szCs w:val="12"/>
        </w:rPr>
      </w:pPr>
    </w:p>
    <w:tbl>
      <w:tblPr>
        <w:tblStyle w:val="TableGrid"/>
        <w:tblW w:w="9776" w:type="dxa"/>
        <w:tblInd w:w="0" w:type="dxa"/>
        <w:tblLook w:val="04A0" w:firstRow="1" w:lastRow="0" w:firstColumn="1" w:lastColumn="0" w:noHBand="0" w:noVBand="1"/>
      </w:tblPr>
      <w:tblGrid>
        <w:gridCol w:w="3431"/>
        <w:gridCol w:w="2733"/>
        <w:gridCol w:w="981"/>
        <w:gridCol w:w="975"/>
        <w:gridCol w:w="703"/>
        <w:gridCol w:w="953"/>
      </w:tblGrid>
      <w:tr w:rsidR="00730235" w:rsidRPr="00730235" w14:paraId="5700353D" w14:textId="77777777" w:rsidTr="00730235">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BD7001" w14:textId="77777777" w:rsidR="00730235" w:rsidRPr="00730235" w:rsidRDefault="00730235" w:rsidP="00730235">
            <w:pPr>
              <w:autoSpaceDE w:val="0"/>
              <w:autoSpaceDN w:val="0"/>
              <w:adjustRightInd w:val="0"/>
              <w:jc w:val="both"/>
              <w:rPr>
                <w:rFonts w:ascii="Arial" w:hAnsi="Arial" w:cs="Arial"/>
              </w:rPr>
            </w:pPr>
            <w:r w:rsidRPr="00730235">
              <w:rPr>
                <w:rFonts w:ascii="Arial" w:hAnsi="Arial" w:cs="Arial"/>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7ECF9A" w14:textId="77777777" w:rsidR="00730235" w:rsidRPr="00730235" w:rsidRDefault="00730235" w:rsidP="00730235">
            <w:pPr>
              <w:autoSpaceDE w:val="0"/>
              <w:autoSpaceDN w:val="0"/>
              <w:adjustRightInd w:val="0"/>
              <w:jc w:val="center"/>
              <w:rPr>
                <w:rFonts w:ascii="Arial" w:hAnsi="Arial" w:cs="Arial"/>
              </w:rPr>
            </w:pPr>
            <w:r w:rsidRPr="00730235">
              <w:rPr>
                <w:rFonts w:ascii="Arial" w:hAnsi="Arial" w:cs="Arial"/>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14:checkbox>
                <w14:checked w14:val="0"/>
                <w14:checkedState w14:val="2612" w14:font="MS Gothic"/>
                <w14:uncheckedState w14:val="2610" w14:font="MS Gothic"/>
              </w14:checkbox>
            </w:sdtPr>
            <w:sdtContent>
              <w:p w14:paraId="19EEF687"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459A1" w14:textId="77777777" w:rsidR="00730235" w:rsidRPr="00730235" w:rsidRDefault="00730235" w:rsidP="00730235">
            <w:pPr>
              <w:autoSpaceDE w:val="0"/>
              <w:autoSpaceDN w:val="0"/>
              <w:adjustRightInd w:val="0"/>
              <w:jc w:val="center"/>
              <w:rPr>
                <w:rFonts w:ascii="Arial" w:hAnsi="Arial" w:cs="Arial"/>
              </w:rPr>
            </w:pPr>
            <w:r w:rsidRPr="00730235">
              <w:rPr>
                <w:rFonts w:ascii="Arial" w:hAnsi="Arial" w:cs="Arial"/>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14:checkbox>
                <w14:checked w14:val="1"/>
                <w14:checkedState w14:val="2612" w14:font="MS Gothic"/>
                <w14:uncheckedState w14:val="2610" w14:font="MS Gothic"/>
              </w14:checkbox>
            </w:sdtPr>
            <w:sdtContent>
              <w:p w14:paraId="2D9F655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0CD284F8" w14:textId="77777777" w:rsidTr="00730235">
        <w:tc>
          <w:tcPr>
            <w:tcW w:w="9776" w:type="dxa"/>
            <w:gridSpan w:val="6"/>
            <w:tcBorders>
              <w:top w:val="single" w:sz="4" w:space="0" w:color="auto"/>
              <w:left w:val="single" w:sz="4" w:space="0" w:color="auto"/>
              <w:bottom w:val="single" w:sz="4" w:space="0" w:color="auto"/>
              <w:right w:val="single" w:sz="4" w:space="0" w:color="auto"/>
            </w:tcBorders>
          </w:tcPr>
          <w:p w14:paraId="3E07558E" w14:textId="77777777" w:rsidR="00730235" w:rsidRPr="00730235" w:rsidRDefault="00730235" w:rsidP="00730235">
            <w:pPr>
              <w:autoSpaceDE w:val="0"/>
              <w:autoSpaceDN w:val="0"/>
              <w:adjustRightInd w:val="0"/>
              <w:rPr>
                <w:rFonts w:ascii="Arial" w:hAnsi="Arial" w:cs="Arial"/>
                <w:sz w:val="16"/>
                <w:szCs w:val="16"/>
              </w:rPr>
            </w:pPr>
          </w:p>
          <w:p w14:paraId="3A69EDBF" w14:textId="77777777" w:rsidR="00730235" w:rsidRPr="00730235" w:rsidRDefault="00730235" w:rsidP="00730235">
            <w:pPr>
              <w:autoSpaceDE w:val="0"/>
              <w:autoSpaceDN w:val="0"/>
              <w:adjustRightInd w:val="0"/>
              <w:rPr>
                <w:rFonts w:ascii="Arial" w:hAnsi="Arial" w:cs="Arial"/>
                <w:b/>
                <w:bCs/>
                <w:i/>
              </w:rPr>
            </w:pPr>
            <w:r w:rsidRPr="00730235">
              <w:rPr>
                <w:rFonts w:ascii="Arial" w:hAnsi="Arial" w:cs="Arial"/>
              </w:rPr>
              <w:t>If Yes, please provide the name of the external organisation and name and contact details for the main contact person:</w:t>
            </w:r>
          </w:p>
        </w:tc>
      </w:tr>
      <w:tr w:rsidR="00730235" w:rsidRPr="00730235" w14:paraId="0E91F2D9" w14:textId="77777777" w:rsidTr="00730235">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43C3A3" w14:textId="77777777" w:rsidR="00730235" w:rsidRPr="00730235" w:rsidRDefault="00730235" w:rsidP="00730235">
            <w:pPr>
              <w:autoSpaceDE w:val="0"/>
              <w:autoSpaceDN w:val="0"/>
              <w:adjustRightInd w:val="0"/>
              <w:jc w:val="both"/>
              <w:rPr>
                <w:rFonts w:ascii="Arial" w:hAnsi="Arial" w:cs="Arial"/>
              </w:rPr>
            </w:pPr>
            <w:r w:rsidRPr="00730235">
              <w:rPr>
                <w:rFonts w:ascii="Arial" w:hAnsi="Arial" w:cs="Arial"/>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59B4F7C4" w14:textId="77777777" w:rsidR="00730235" w:rsidRPr="00730235" w:rsidRDefault="00730235" w:rsidP="00730235">
            <w:pPr>
              <w:autoSpaceDE w:val="0"/>
              <w:autoSpaceDN w:val="0"/>
              <w:adjustRightInd w:val="0"/>
              <w:rPr>
                <w:rFonts w:ascii="Arial" w:hAnsi="Arial" w:cs="Arial"/>
                <w:bCs/>
              </w:rPr>
            </w:pPr>
          </w:p>
        </w:tc>
      </w:tr>
      <w:tr w:rsidR="00730235" w:rsidRPr="00730235" w14:paraId="586C9101" w14:textId="77777777" w:rsidTr="00730235">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1E34BE" w14:textId="77777777" w:rsidR="00730235" w:rsidRPr="00730235" w:rsidRDefault="00730235" w:rsidP="00730235">
            <w:pPr>
              <w:autoSpaceDE w:val="0"/>
              <w:autoSpaceDN w:val="0"/>
              <w:adjustRightInd w:val="0"/>
              <w:jc w:val="both"/>
              <w:rPr>
                <w:rFonts w:ascii="Arial" w:hAnsi="Arial" w:cs="Arial"/>
              </w:rPr>
            </w:pPr>
            <w:r w:rsidRPr="00730235">
              <w:rPr>
                <w:rFonts w:ascii="Arial" w:hAnsi="Arial" w:cs="Arial"/>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71DA228E" w14:textId="77777777" w:rsidR="00730235" w:rsidRPr="00730235" w:rsidRDefault="00730235" w:rsidP="00730235">
            <w:pPr>
              <w:autoSpaceDE w:val="0"/>
              <w:autoSpaceDN w:val="0"/>
              <w:adjustRightInd w:val="0"/>
              <w:rPr>
                <w:rFonts w:ascii="Arial" w:hAnsi="Arial" w:cs="Arial"/>
                <w:bCs/>
              </w:rPr>
            </w:pPr>
          </w:p>
        </w:tc>
      </w:tr>
      <w:tr w:rsidR="00730235" w:rsidRPr="00730235" w14:paraId="4BB07104" w14:textId="77777777" w:rsidTr="00730235">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03B119" w14:textId="77777777" w:rsidR="00730235" w:rsidRPr="00730235" w:rsidRDefault="00730235" w:rsidP="00730235">
            <w:pPr>
              <w:autoSpaceDE w:val="0"/>
              <w:autoSpaceDN w:val="0"/>
              <w:adjustRightInd w:val="0"/>
              <w:jc w:val="both"/>
              <w:rPr>
                <w:rFonts w:ascii="Arial" w:hAnsi="Arial" w:cs="Arial"/>
              </w:rPr>
            </w:pPr>
            <w:r w:rsidRPr="00730235">
              <w:rPr>
                <w:rFonts w:ascii="Arial" w:hAnsi="Arial" w:cs="Arial"/>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20ADEED7" w14:textId="77777777" w:rsidR="00730235" w:rsidRPr="00730235" w:rsidRDefault="00730235" w:rsidP="00730235">
            <w:pPr>
              <w:autoSpaceDE w:val="0"/>
              <w:autoSpaceDN w:val="0"/>
              <w:adjustRightInd w:val="0"/>
              <w:rPr>
                <w:rFonts w:ascii="Arial" w:hAnsi="Arial" w:cs="Arial"/>
                <w:bCs/>
              </w:rPr>
            </w:pPr>
          </w:p>
        </w:tc>
      </w:tr>
    </w:tbl>
    <w:p w14:paraId="4AEC8829" w14:textId="77777777" w:rsidR="00730235" w:rsidRPr="00730235" w:rsidRDefault="00730235" w:rsidP="00730235">
      <w:pPr>
        <w:spacing w:after="0" w:line="240" w:lineRule="auto"/>
        <w:rPr>
          <w:rFonts w:ascii="Arial" w:eastAsia="Times New Roman" w:hAnsi="Arial" w:cs="Arial"/>
          <w:bCs/>
          <w:iCs/>
          <w:sz w:val="16"/>
          <w:szCs w:val="16"/>
        </w:rPr>
      </w:pPr>
    </w:p>
    <w:p w14:paraId="6F306156" w14:textId="77777777" w:rsidR="00730235" w:rsidRPr="00730235" w:rsidRDefault="00730235" w:rsidP="00730235">
      <w:pPr>
        <w:spacing w:after="0" w:line="240" w:lineRule="auto"/>
        <w:rPr>
          <w:rFonts w:ascii="Arial" w:eastAsia="Times New Roman" w:hAnsi="Arial" w:cs="Arial"/>
          <w:b/>
          <w:bCs/>
          <w:iCs/>
        </w:rPr>
      </w:pPr>
      <w:r w:rsidRPr="00730235">
        <w:rPr>
          <w:rFonts w:ascii="Arial" w:eastAsia="Times New Roman" w:hAnsi="Arial" w:cs="Arial"/>
          <w:b/>
          <w:bCs/>
          <w:iCs/>
        </w:rPr>
        <w:t>Where research activity is carried out in collaboration with an external organisation</w:t>
      </w:r>
    </w:p>
    <w:tbl>
      <w:tblPr>
        <w:tblStyle w:val="TableGrid"/>
        <w:tblW w:w="9776" w:type="dxa"/>
        <w:tblInd w:w="0" w:type="dxa"/>
        <w:tblLook w:val="04A0" w:firstRow="1" w:lastRow="0" w:firstColumn="1" w:lastColumn="0" w:noHBand="0" w:noVBand="1"/>
      </w:tblPr>
      <w:tblGrid>
        <w:gridCol w:w="6164"/>
        <w:gridCol w:w="981"/>
        <w:gridCol w:w="975"/>
        <w:gridCol w:w="806"/>
        <w:gridCol w:w="850"/>
      </w:tblGrid>
      <w:tr w:rsidR="00730235" w:rsidRPr="00730235" w14:paraId="7A1D7438" w14:textId="77777777" w:rsidTr="00730235">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131548" w14:textId="77777777" w:rsidR="00730235" w:rsidRPr="00730235" w:rsidRDefault="00730235" w:rsidP="00730235">
            <w:pPr>
              <w:autoSpaceDE w:val="0"/>
              <w:autoSpaceDN w:val="0"/>
              <w:adjustRightInd w:val="0"/>
              <w:rPr>
                <w:rFonts w:ascii="Arial" w:hAnsi="Arial" w:cs="Arial"/>
                <w:bCs/>
              </w:rPr>
            </w:pPr>
            <w:r w:rsidRPr="00730235">
              <w:rPr>
                <w:rFonts w:ascii="Arial" w:hAnsi="Arial" w:cs="Arial"/>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243A82" w14:textId="77777777" w:rsidR="00730235" w:rsidRPr="00730235" w:rsidRDefault="00730235" w:rsidP="00730235">
            <w:pPr>
              <w:autoSpaceDE w:val="0"/>
              <w:autoSpaceDN w:val="0"/>
              <w:adjustRightInd w:val="0"/>
              <w:jc w:val="center"/>
              <w:rPr>
                <w:rFonts w:ascii="Arial" w:hAnsi="Arial" w:cs="Arial"/>
                <w:bCs/>
              </w:rPr>
            </w:pPr>
            <w:r w:rsidRPr="00730235">
              <w:rPr>
                <w:rFonts w:ascii="Arial" w:hAnsi="Arial" w:cs="Arial"/>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Content>
              <w:p w14:paraId="61E54E6A"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FE1366" w14:textId="77777777" w:rsidR="00730235" w:rsidRPr="00730235" w:rsidRDefault="00730235" w:rsidP="00730235">
            <w:pPr>
              <w:autoSpaceDE w:val="0"/>
              <w:autoSpaceDN w:val="0"/>
              <w:adjustRightInd w:val="0"/>
              <w:jc w:val="center"/>
              <w:rPr>
                <w:rFonts w:ascii="Arial" w:hAnsi="Arial" w:cs="Arial"/>
                <w:bCs/>
              </w:rPr>
            </w:pPr>
            <w:r w:rsidRPr="00730235">
              <w:rPr>
                <w:rFonts w:ascii="Arial" w:hAnsi="Arial" w:cs="Arial"/>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Content>
              <w:p w14:paraId="123AF032"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498EDFAC" w14:textId="77777777" w:rsidTr="00730235">
        <w:tc>
          <w:tcPr>
            <w:tcW w:w="9776" w:type="dxa"/>
            <w:gridSpan w:val="5"/>
            <w:tcBorders>
              <w:top w:val="single" w:sz="4" w:space="0" w:color="auto"/>
              <w:left w:val="single" w:sz="4" w:space="0" w:color="auto"/>
              <w:bottom w:val="single" w:sz="4" w:space="0" w:color="auto"/>
              <w:right w:val="single" w:sz="4" w:space="0" w:color="auto"/>
            </w:tcBorders>
            <w:hideMark/>
          </w:tcPr>
          <w:p w14:paraId="5700822D" w14:textId="77777777" w:rsidR="00730235" w:rsidRPr="00730235" w:rsidRDefault="00730235" w:rsidP="00730235">
            <w:pPr>
              <w:autoSpaceDE w:val="0"/>
              <w:autoSpaceDN w:val="0"/>
              <w:adjustRightInd w:val="0"/>
              <w:rPr>
                <w:rFonts w:ascii="Arial" w:hAnsi="Arial" w:cs="Arial"/>
                <w:b/>
                <w:bCs/>
              </w:rPr>
            </w:pPr>
            <w:r w:rsidRPr="00730235">
              <w:rPr>
                <w:rFonts w:ascii="Arial" w:hAnsi="Arial" w:cs="Arial"/>
                <w:bCs/>
              </w:rPr>
              <w:t>If Yes, please attach a copy of any final approval (or interim approval) from the organisation</w:t>
            </w:r>
          </w:p>
        </w:tc>
      </w:tr>
    </w:tbl>
    <w:p w14:paraId="0927B5D6" w14:textId="77777777" w:rsidR="00730235" w:rsidRPr="00730235" w:rsidRDefault="00730235" w:rsidP="00730235">
      <w:pPr>
        <w:spacing w:after="0" w:line="240" w:lineRule="auto"/>
        <w:rPr>
          <w:rFonts w:ascii="Arial" w:eastAsia="Times New Roman" w:hAnsi="Arial" w:cs="Arial"/>
          <w:bCs/>
          <w:iCs/>
          <w:sz w:val="20"/>
          <w:szCs w:val="20"/>
        </w:rPr>
      </w:pPr>
    </w:p>
    <w:p w14:paraId="537778E1"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p>
    <w:p w14:paraId="29653B0A"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r w:rsidRPr="00730235">
        <w:rPr>
          <w:rFonts w:ascii="Arial" w:eastAsia="Times New Roman" w:hAnsi="Arial" w:cs="Arial"/>
          <w:b/>
        </w:rPr>
        <w:t>SECTION E: Details of Research Activity</w:t>
      </w:r>
    </w:p>
    <w:p w14:paraId="2B96A64E" w14:textId="77777777" w:rsidR="00730235" w:rsidRPr="00730235" w:rsidRDefault="00730235" w:rsidP="00730235">
      <w:pPr>
        <w:spacing w:after="0" w:line="240" w:lineRule="auto"/>
        <w:rPr>
          <w:rFonts w:ascii="Arial" w:eastAsia="Times New Roman" w:hAnsi="Arial" w:cs="Arial"/>
          <w:bCs/>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89"/>
        <w:gridCol w:w="2346"/>
        <w:gridCol w:w="2346"/>
        <w:gridCol w:w="2212"/>
      </w:tblGrid>
      <w:tr w:rsidR="00730235" w:rsidRPr="00730235" w14:paraId="0489D182" w14:textId="77777777" w:rsidTr="00730235">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D76D69A"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6313AABC"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The impact of different facilitation styles on well-being</w:t>
            </w:r>
          </w:p>
        </w:tc>
      </w:tr>
      <w:tr w:rsidR="00730235" w:rsidRPr="00730235" w14:paraId="049F7C96" w14:textId="77777777" w:rsidTr="00730235">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6370839"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78433BAF"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28/10/19</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655A5A1"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hideMark/>
          </w:tcPr>
          <w:p w14:paraId="5EBFF178"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01/11/19</w:t>
            </w:r>
          </w:p>
        </w:tc>
      </w:tr>
      <w:tr w:rsidR="00730235" w:rsidRPr="00730235" w14:paraId="46B736AF" w14:textId="77777777" w:rsidTr="00730235">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57B40DC" w14:textId="77777777" w:rsidR="00730235" w:rsidRPr="00730235" w:rsidRDefault="00730235" w:rsidP="00730235">
            <w:pPr>
              <w:spacing w:before="120" w:after="0" w:line="240" w:lineRule="auto"/>
              <w:rPr>
                <w:rFonts w:ascii="Arial" w:eastAsia="Times New Roman" w:hAnsi="Arial" w:cs="Arial"/>
                <w:b/>
              </w:rPr>
            </w:pPr>
            <w:r w:rsidRPr="00730235">
              <w:rPr>
                <w:rFonts w:ascii="Arial" w:eastAsia="Times New Roman" w:hAnsi="Arial" w:cs="Arial"/>
                <w:b/>
              </w:rPr>
              <w:t>Purpose of research activity (including aims and objectives)</w:t>
            </w:r>
          </w:p>
          <w:p w14:paraId="147424DF"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30235" w:rsidRPr="00730235" w14:paraId="2CD4AE7D" w14:textId="77777777" w:rsidTr="0073023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7DB9AFD6"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The purpose of the research activity is to do a comparison between three facilitation styles: authoritative, democratic and laissez-faire, and their impact on the well-being of young people. The research will take place over the course of a week with primary age children in an outdoor residential centre.</w:t>
            </w:r>
          </w:p>
          <w:p w14:paraId="579BA3E5" w14:textId="77777777" w:rsidR="00730235" w:rsidRPr="00730235" w:rsidRDefault="00730235" w:rsidP="00730235">
            <w:pPr>
              <w:spacing w:after="0" w:line="240" w:lineRule="auto"/>
              <w:rPr>
                <w:rFonts w:ascii="Arial" w:eastAsia="Times New Roman" w:hAnsi="Arial" w:cs="Arial"/>
              </w:rPr>
            </w:pPr>
          </w:p>
          <w:p w14:paraId="08EB6B7A"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The Social Ecology model for sustainability (Hill, 1996) refocuses economic development towards well-being and away from GNP by giving more credence to the personal dimensions of psychology and agency (Mulligan, 2015). Hart (2009) suggests that possession is not a good indicator of well-being and, as such, GNP is a poor indicator of a nation’s ‘health’. Sen’s (1999) capabilities theory suggests that if people have the agency to act on their capabilities, i.e. what they can prospectively achieve, they will be able to live the life they value.</w:t>
            </w:r>
          </w:p>
          <w:p w14:paraId="4A86CE48" w14:textId="77777777" w:rsidR="00730235" w:rsidRPr="00730235" w:rsidRDefault="00730235" w:rsidP="00730235">
            <w:pPr>
              <w:spacing w:after="0" w:line="240" w:lineRule="auto"/>
              <w:rPr>
                <w:rFonts w:ascii="Arial" w:eastAsia="Times New Roman" w:hAnsi="Arial" w:cs="Arial"/>
              </w:rPr>
            </w:pPr>
          </w:p>
          <w:p w14:paraId="30A48B61"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This research will focus on Sen’s (1999) capabilities by increasing the amount of agency they have over the course of three days, allowing them to make their own judgements and decisions and understand the consequences of these. The research aims to discover whether children feel more empowered and self-confident when given the option to choose for themselves. </w:t>
            </w:r>
          </w:p>
          <w:p w14:paraId="3383DF4E" w14:textId="77777777" w:rsidR="00730235" w:rsidRPr="00730235" w:rsidRDefault="00730235" w:rsidP="00730235">
            <w:pPr>
              <w:spacing w:after="0" w:line="240" w:lineRule="auto"/>
              <w:rPr>
                <w:rFonts w:ascii="Arial" w:eastAsia="Times New Roman" w:hAnsi="Arial" w:cs="Arial"/>
              </w:rPr>
            </w:pPr>
          </w:p>
          <w:p w14:paraId="651A8FB8" w14:textId="77777777" w:rsidR="00730235" w:rsidRPr="00730235" w:rsidRDefault="00730235" w:rsidP="00730235">
            <w:pPr>
              <w:spacing w:after="0" w:line="240" w:lineRule="auto"/>
              <w:rPr>
                <w:rFonts w:ascii="Arial" w:eastAsia="Times New Roman" w:hAnsi="Arial" w:cs="Arial"/>
              </w:rPr>
            </w:pPr>
          </w:p>
          <w:p w14:paraId="4708849F"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color w:val="808080"/>
                <w:sz w:val="18"/>
                <w:szCs w:val="18"/>
              </w:rPr>
              <w:t>(this box should expand as you type)</w:t>
            </w:r>
          </w:p>
        </w:tc>
      </w:tr>
      <w:tr w:rsidR="00730235" w:rsidRPr="00730235" w14:paraId="75C8968E" w14:textId="77777777" w:rsidTr="00730235">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636CC5F" w14:textId="77777777" w:rsidR="00730235" w:rsidRPr="00730235" w:rsidRDefault="00730235" w:rsidP="00730235">
            <w:pPr>
              <w:spacing w:before="120" w:after="0" w:line="240" w:lineRule="auto"/>
              <w:rPr>
                <w:rFonts w:ascii="Arial" w:eastAsia="Times New Roman" w:hAnsi="Arial" w:cs="Arial"/>
                <w:b/>
              </w:rPr>
            </w:pPr>
            <w:r w:rsidRPr="00730235">
              <w:rPr>
                <w:rFonts w:ascii="Arial" w:eastAsia="Times New Roman" w:hAnsi="Arial" w:cs="Arial"/>
                <w:b/>
              </w:rPr>
              <w:t>Proposed methods</w:t>
            </w:r>
          </w:p>
          <w:p w14:paraId="2F4B45FC"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Provide a brief summary of all the methods that </w:t>
            </w:r>
            <w:r w:rsidRPr="00730235">
              <w:rPr>
                <w:rFonts w:ascii="Arial" w:eastAsia="Times New Roman" w:hAnsi="Arial" w:cs="Arial"/>
                <w:b/>
              </w:rPr>
              <w:t>may</w:t>
            </w:r>
            <w:r w:rsidRPr="00730235">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30235" w:rsidRPr="00730235" w14:paraId="477A3A7D" w14:textId="77777777" w:rsidTr="00730235">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B44C6C4"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During the sessions each day (3 days), the researcher will be doing observations of all the children in the group.</w:t>
            </w:r>
          </w:p>
          <w:p w14:paraId="088A0661" w14:textId="77777777" w:rsidR="00730235" w:rsidRPr="00730235" w:rsidRDefault="00730235" w:rsidP="00730235">
            <w:pPr>
              <w:spacing w:after="0" w:line="240" w:lineRule="auto"/>
              <w:rPr>
                <w:rFonts w:ascii="Arial" w:eastAsia="Times New Roman" w:hAnsi="Arial" w:cs="Arial"/>
              </w:rPr>
            </w:pPr>
          </w:p>
          <w:p w14:paraId="32235B0E"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At the end of each day, the children will be given a short questionnaire (4-5 questions) to complete. This questionnaire will be the same on each day.</w:t>
            </w:r>
          </w:p>
          <w:p w14:paraId="1168FB2F" w14:textId="77777777" w:rsidR="00730235" w:rsidRPr="00730235" w:rsidRDefault="00730235" w:rsidP="00730235">
            <w:pPr>
              <w:spacing w:after="0" w:line="240" w:lineRule="auto"/>
              <w:rPr>
                <w:rFonts w:ascii="Arial" w:eastAsia="Times New Roman" w:hAnsi="Arial" w:cs="Arial"/>
              </w:rPr>
            </w:pPr>
          </w:p>
          <w:p w14:paraId="0378FE6A"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At the end of each day, the researcher will have an interview with the accompanying teacher to see if there were any differences in what was observed during the session. These will be recorded.</w:t>
            </w:r>
          </w:p>
          <w:p w14:paraId="53C4CECC" w14:textId="77777777" w:rsidR="00730235" w:rsidRPr="00730235" w:rsidRDefault="00730235" w:rsidP="00730235">
            <w:pPr>
              <w:spacing w:after="0" w:line="240" w:lineRule="auto"/>
              <w:rPr>
                <w:rFonts w:ascii="Arial" w:eastAsia="Times New Roman" w:hAnsi="Arial" w:cs="Arial"/>
              </w:rPr>
            </w:pPr>
          </w:p>
          <w:p w14:paraId="403E3AFB"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On the final day, the group will have a reflective session which will be recorded.</w:t>
            </w:r>
          </w:p>
          <w:p w14:paraId="2E6984FA" w14:textId="77777777" w:rsidR="00730235" w:rsidRPr="00730235" w:rsidRDefault="00730235" w:rsidP="00730235">
            <w:pPr>
              <w:spacing w:after="0" w:line="240" w:lineRule="auto"/>
              <w:rPr>
                <w:rFonts w:ascii="Arial" w:eastAsia="Times New Roman" w:hAnsi="Arial" w:cs="Arial"/>
              </w:rPr>
            </w:pPr>
          </w:p>
          <w:p w14:paraId="211F43D6"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color w:val="808080"/>
                <w:sz w:val="18"/>
                <w:szCs w:val="18"/>
              </w:rPr>
              <w:t>(this box should expand as you type)</w:t>
            </w:r>
          </w:p>
        </w:tc>
      </w:tr>
    </w:tbl>
    <w:p w14:paraId="3722ADC5" w14:textId="77777777" w:rsidR="00730235" w:rsidRPr="00730235" w:rsidRDefault="00730235" w:rsidP="00730235">
      <w:pPr>
        <w:spacing w:after="0" w:line="240" w:lineRule="auto"/>
        <w:rPr>
          <w:rFonts w:ascii="Times New Roman" w:eastAsia="Times New Roman" w:hAnsi="Times New Roman" w:cs="Times New Roman"/>
          <w:sz w:val="20"/>
          <w:szCs w:val="20"/>
        </w:rPr>
      </w:pPr>
      <w:r w:rsidRPr="00730235">
        <w:rPr>
          <w:rFonts w:ascii="Times New Roman" w:eastAsia="Times New Roman" w:hAnsi="Times New Roman" w:cs="Times New Roman"/>
          <w:sz w:val="20"/>
          <w:szCs w:val="20"/>
        </w:rPr>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93"/>
      </w:tblGrid>
      <w:tr w:rsidR="00730235" w:rsidRPr="00730235" w14:paraId="7533C17D" w14:textId="77777777" w:rsidTr="00730235">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87128AC" w14:textId="77777777" w:rsidR="00730235" w:rsidRPr="00730235" w:rsidRDefault="00730235" w:rsidP="00730235">
            <w:pPr>
              <w:spacing w:before="120" w:after="0" w:line="240" w:lineRule="auto"/>
              <w:rPr>
                <w:rFonts w:ascii="Arial" w:eastAsia="Times New Roman" w:hAnsi="Arial" w:cs="Arial"/>
                <w:b/>
              </w:rPr>
            </w:pPr>
            <w:r w:rsidRPr="00730235">
              <w:rPr>
                <w:rFonts w:ascii="Arial" w:eastAsia="Times New Roman" w:hAnsi="Arial" w:cs="Arial"/>
                <w:b/>
              </w:rPr>
              <w:t>Location of research activity</w:t>
            </w:r>
          </w:p>
          <w:p w14:paraId="38321A9D"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Identify all locations where research activity will take place.</w:t>
            </w:r>
          </w:p>
        </w:tc>
      </w:tr>
      <w:tr w:rsidR="00730235" w:rsidRPr="00730235" w14:paraId="50453DBF" w14:textId="77777777" w:rsidTr="00730235">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5D92CB0D"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Lledr Hall Outdoor Education Centre and activity locations within Snowdonia National Park</w:t>
            </w:r>
          </w:p>
          <w:p w14:paraId="63848843" w14:textId="77777777" w:rsidR="00730235" w:rsidRPr="00730235" w:rsidRDefault="00730235" w:rsidP="00730235">
            <w:pPr>
              <w:spacing w:after="0" w:line="240" w:lineRule="auto"/>
              <w:rPr>
                <w:rFonts w:ascii="Arial" w:eastAsia="Times New Roman" w:hAnsi="Arial" w:cs="Arial"/>
              </w:rPr>
            </w:pPr>
          </w:p>
          <w:p w14:paraId="6E6C6AAC"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color w:val="808080"/>
                <w:sz w:val="18"/>
                <w:szCs w:val="18"/>
              </w:rPr>
              <w:t>(this box should expand as you type)</w:t>
            </w:r>
          </w:p>
        </w:tc>
      </w:tr>
      <w:tr w:rsidR="00730235" w:rsidRPr="00730235" w14:paraId="3E21D353" w14:textId="77777777" w:rsidTr="00730235">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B5EAC92" w14:textId="77777777" w:rsidR="00730235" w:rsidRPr="00730235" w:rsidRDefault="00730235" w:rsidP="00730235">
            <w:pPr>
              <w:spacing w:before="120" w:after="0" w:line="240" w:lineRule="auto"/>
              <w:rPr>
                <w:rFonts w:ascii="Arial" w:eastAsia="Times New Roman" w:hAnsi="Arial" w:cs="Arial"/>
                <w:b/>
              </w:rPr>
            </w:pPr>
            <w:r w:rsidRPr="00730235">
              <w:rPr>
                <w:rFonts w:ascii="Arial" w:eastAsia="Times New Roman" w:hAnsi="Arial" w:cs="Arial"/>
                <w:b/>
              </w:rPr>
              <w:t>Research activity outside of the UK</w:t>
            </w:r>
          </w:p>
          <w:p w14:paraId="4A0F0AE5"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30235" w:rsidRPr="00730235" w14:paraId="0531953B" w14:textId="77777777" w:rsidTr="00730235">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32B4F2B7"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N/A</w:t>
            </w:r>
          </w:p>
          <w:p w14:paraId="62D02EF8" w14:textId="77777777" w:rsidR="00730235" w:rsidRPr="00730235" w:rsidRDefault="00730235" w:rsidP="00730235">
            <w:pPr>
              <w:spacing w:after="0" w:line="240" w:lineRule="auto"/>
              <w:rPr>
                <w:rFonts w:ascii="Arial" w:eastAsia="Times New Roman" w:hAnsi="Arial" w:cs="Arial"/>
              </w:rPr>
            </w:pPr>
          </w:p>
          <w:p w14:paraId="67A6CDC9"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color w:val="808080"/>
                <w:sz w:val="18"/>
                <w:szCs w:val="18"/>
              </w:rPr>
              <w:t>(this box should expand as you type)</w:t>
            </w:r>
          </w:p>
        </w:tc>
      </w:tr>
    </w:tbl>
    <w:p w14:paraId="5A36998D" w14:textId="77777777" w:rsidR="00730235" w:rsidRPr="00730235" w:rsidRDefault="00730235" w:rsidP="00730235">
      <w:pPr>
        <w:spacing w:after="0" w:line="240" w:lineRule="auto"/>
        <w:rPr>
          <w:rFonts w:ascii="Arial" w:eastAsia="Times New Roman" w:hAnsi="Arial" w:cs="Arial"/>
          <w:bCs/>
        </w:rPr>
      </w:pPr>
    </w:p>
    <w:p w14:paraId="7BAD9AFF"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p>
    <w:p w14:paraId="4E20349A" w14:textId="77777777" w:rsidR="00730235" w:rsidRPr="00730235" w:rsidRDefault="00730235" w:rsidP="00730235">
      <w:pPr>
        <w:autoSpaceDE w:val="0"/>
        <w:autoSpaceDN w:val="0"/>
        <w:adjustRightInd w:val="0"/>
        <w:spacing w:after="0" w:line="240" w:lineRule="auto"/>
        <w:jc w:val="both"/>
        <w:rPr>
          <w:rFonts w:ascii="Arial" w:eastAsia="Times New Roman" w:hAnsi="Arial" w:cs="Arial"/>
          <w:b/>
        </w:rPr>
      </w:pPr>
      <w:r w:rsidRPr="00730235">
        <w:rPr>
          <w:rFonts w:ascii="Arial" w:eastAsia="Times New Roman" w:hAnsi="Arial" w:cs="Arial"/>
          <w:b/>
        </w:rPr>
        <w:t>SECTION F: Scope of Research Activity</w:t>
      </w:r>
    </w:p>
    <w:p w14:paraId="448EDD79" w14:textId="77777777" w:rsidR="00730235" w:rsidRPr="00730235" w:rsidRDefault="00730235" w:rsidP="00730235">
      <w:pPr>
        <w:spacing w:after="0" w:line="240" w:lineRule="auto"/>
        <w:rPr>
          <w:rFonts w:ascii="Arial" w:eastAsia="Times New Roman" w:hAnsi="Arial" w:cs="Arial"/>
          <w:bCs/>
          <w:iCs/>
          <w:sz w:val="12"/>
          <w:szCs w:val="12"/>
        </w:rPr>
      </w:pPr>
    </w:p>
    <w:tbl>
      <w:tblPr>
        <w:tblStyle w:val="TableGrid"/>
        <w:tblW w:w="9889" w:type="dxa"/>
        <w:tblInd w:w="0" w:type="dxa"/>
        <w:tblLook w:val="04A0" w:firstRow="1" w:lastRow="0" w:firstColumn="1" w:lastColumn="0" w:noHBand="0" w:noVBand="1"/>
      </w:tblPr>
      <w:tblGrid>
        <w:gridCol w:w="8217"/>
        <w:gridCol w:w="850"/>
        <w:gridCol w:w="822"/>
      </w:tblGrid>
      <w:tr w:rsidR="00730235" w:rsidRPr="00730235" w14:paraId="124AECF9" w14:textId="77777777" w:rsidTr="00730235">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D34984" w14:textId="77777777" w:rsidR="00730235" w:rsidRPr="00730235" w:rsidRDefault="00730235" w:rsidP="00730235">
            <w:pPr>
              <w:autoSpaceDE w:val="0"/>
              <w:autoSpaceDN w:val="0"/>
              <w:adjustRightInd w:val="0"/>
              <w:jc w:val="both"/>
              <w:rPr>
                <w:rFonts w:ascii="Arial" w:hAnsi="Arial" w:cs="Arial"/>
                <w:b/>
              </w:rPr>
            </w:pPr>
            <w:r w:rsidRPr="00730235">
              <w:rPr>
                <w:rFonts w:ascii="Arial" w:hAnsi="Arial" w:cs="Arial"/>
                <w:b/>
              </w:rPr>
              <w:t>Will the research activity include: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B82FA2" w14:textId="77777777" w:rsidR="00730235" w:rsidRPr="00730235" w:rsidRDefault="00730235" w:rsidP="00730235">
            <w:pPr>
              <w:autoSpaceDE w:val="0"/>
              <w:autoSpaceDN w:val="0"/>
              <w:adjustRightInd w:val="0"/>
              <w:jc w:val="center"/>
              <w:rPr>
                <w:rFonts w:ascii="Arial" w:hAnsi="Arial" w:cs="Arial"/>
                <w:b/>
                <w:bCs/>
              </w:rPr>
            </w:pPr>
          </w:p>
          <w:p w14:paraId="18083C29"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F8B05D" w14:textId="77777777" w:rsidR="00730235" w:rsidRPr="00730235" w:rsidRDefault="00730235" w:rsidP="00730235">
            <w:pPr>
              <w:autoSpaceDE w:val="0"/>
              <w:autoSpaceDN w:val="0"/>
              <w:adjustRightInd w:val="0"/>
              <w:jc w:val="center"/>
              <w:rPr>
                <w:rFonts w:ascii="Arial" w:hAnsi="Arial" w:cs="Arial"/>
                <w:b/>
                <w:bCs/>
              </w:rPr>
            </w:pPr>
          </w:p>
          <w:p w14:paraId="75928D7D"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r>
      <w:tr w:rsidR="00730235" w:rsidRPr="00730235" w14:paraId="3147AE71" w14:textId="77777777" w:rsidTr="0073023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1C9F9"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Content>
              <w:p w14:paraId="2B5E342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Content>
              <w:p w14:paraId="58041FE0"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513430B5" w14:textId="77777777" w:rsidTr="0073023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FBE544"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Content>
              <w:p w14:paraId="4B972EB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Content>
              <w:p w14:paraId="01E88B49"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8C46AD8"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3D6AA5"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0131131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52B5EFF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05E9923E"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3ACAD"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Content>
              <w:p w14:paraId="494411E8"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Content>
              <w:p w14:paraId="536FDFCD"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157E6E2" w14:textId="77777777" w:rsidTr="0073023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C1509"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3ADFE32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3A1ACDD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6DDC5E06"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4138E8"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Content>
              <w:p w14:paraId="2530D6B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Content>
              <w:p w14:paraId="5DAA6B1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2FF2A73" w14:textId="77777777" w:rsidTr="00730235">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0FFD3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1273377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6923F1C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4C9BD22"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C385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19DB7000"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1264818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1C74726F"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6997D2"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7FF21E4A"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0680F64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7B3CA1E2"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6DD19"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316CDA94"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380A391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253C1CF0"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B5156"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130C425C"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585A8F6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49606657"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EF7B6"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3AE1B06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7F390421"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585372A4"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2F74B"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2E15AA00"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10278CDB"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309CA713" w14:textId="77777777" w:rsidTr="00730235">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1E98E"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Other primary data collection methods, please explain in this box</w:t>
            </w:r>
          </w:p>
          <w:p w14:paraId="0B499640" w14:textId="77777777" w:rsidR="00730235" w:rsidRPr="00730235" w:rsidRDefault="00730235" w:rsidP="00730235">
            <w:pPr>
              <w:autoSpaceDE w:val="0"/>
              <w:autoSpaceDN w:val="0"/>
              <w:adjustRightInd w:val="0"/>
              <w:rPr>
                <w:rFonts w:ascii="Arial" w:hAnsi="Arial" w:cs="Arial"/>
              </w:rPr>
            </w:pPr>
          </w:p>
          <w:p w14:paraId="2115C86E" w14:textId="77777777" w:rsidR="00730235" w:rsidRPr="00730235" w:rsidRDefault="00730235" w:rsidP="00730235">
            <w:pPr>
              <w:autoSpaceDE w:val="0"/>
              <w:autoSpaceDN w:val="0"/>
              <w:adjustRightInd w:val="0"/>
              <w:rPr>
                <w:rFonts w:ascii="Arial" w:hAnsi="Arial" w:cs="Arial"/>
              </w:rPr>
            </w:pPr>
          </w:p>
          <w:p w14:paraId="5BB6D9C2" w14:textId="77777777" w:rsidR="00730235" w:rsidRPr="00730235" w:rsidRDefault="00730235" w:rsidP="00730235">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10CCD15A" w14:textId="77777777" w:rsidR="00730235" w:rsidRPr="00730235" w:rsidRDefault="00730235" w:rsidP="00730235">
                <w:pPr>
                  <w:autoSpaceDE w:val="0"/>
                  <w:autoSpaceDN w:val="0"/>
                  <w:adjustRightInd w:val="0"/>
                  <w:jc w:val="center"/>
                  <w:rPr>
                    <w:rFonts w:ascii="Arial" w:hAnsi="Arial" w:cs="Arial"/>
                    <w:b/>
                    <w:bCs/>
                  </w:rPr>
                </w:pPr>
                <w:r w:rsidRPr="00730235">
                  <w:rPr>
                    <w:rFonts w:ascii="Segoe UI Symbol"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14:paraId="1C88366D" w14:textId="77777777" w:rsidR="00730235" w:rsidRPr="00730235" w:rsidRDefault="00730235" w:rsidP="00730235">
                <w:pPr>
                  <w:autoSpaceDE w:val="0"/>
                  <w:autoSpaceDN w:val="0"/>
                  <w:adjustRightInd w:val="0"/>
                  <w:jc w:val="center"/>
                  <w:rPr>
                    <w:rFonts w:ascii="Arial" w:hAnsi="Arial" w:cs="Arial"/>
                    <w:b/>
                    <w:bCs/>
                  </w:rPr>
                </w:pPr>
                <w:r w:rsidRPr="00730235">
                  <w:rPr>
                    <w:rFonts w:ascii="Segoe UI Symbol" w:hAnsi="Segoe UI Symbol" w:cs="Segoe UI Symbol"/>
                    <w:b/>
                    <w:bCs/>
                  </w:rPr>
                  <w:t>☒</w:t>
                </w:r>
              </w:p>
            </w:sdtContent>
          </w:sdt>
        </w:tc>
      </w:tr>
    </w:tbl>
    <w:p w14:paraId="04C25594" w14:textId="77777777" w:rsidR="00730235" w:rsidRPr="00730235" w:rsidRDefault="00730235" w:rsidP="00730235">
      <w:pPr>
        <w:spacing w:after="0" w:line="240" w:lineRule="auto"/>
        <w:rPr>
          <w:rFonts w:ascii="Arial" w:eastAsia="Times New Roman" w:hAnsi="Arial" w:cs="Arial"/>
          <w:bCs/>
          <w:iCs/>
          <w:sz w:val="20"/>
          <w:szCs w:val="20"/>
        </w:rPr>
      </w:pPr>
    </w:p>
    <w:p w14:paraId="2E59C1CB" w14:textId="77777777" w:rsidR="00730235" w:rsidRPr="00730235" w:rsidRDefault="00730235" w:rsidP="00730235">
      <w:pPr>
        <w:spacing w:after="0" w:line="240" w:lineRule="auto"/>
        <w:jc w:val="both"/>
        <w:rPr>
          <w:rFonts w:ascii="Arial" w:eastAsia="Times New Roman" w:hAnsi="Arial" w:cs="Arial"/>
          <w:bCs/>
          <w:iCs/>
        </w:rPr>
      </w:pPr>
      <w:r w:rsidRPr="00730235">
        <w:rPr>
          <w:rFonts w:ascii="Arial" w:eastAsia="Times New Roman" w:hAnsi="Arial" w:cs="Arial"/>
          <w:bCs/>
          <w:iCs/>
        </w:rPr>
        <w:t xml:space="preserve">If NO to every question, then the research activity is (ethically) low risk and </w:t>
      </w:r>
      <w:r w:rsidRPr="00730235">
        <w:rPr>
          <w:rFonts w:ascii="Arial" w:eastAsia="Times New Roman" w:hAnsi="Arial" w:cs="Arial"/>
          <w:b/>
          <w:bCs/>
          <w:iCs/>
        </w:rPr>
        <w:t>may</w:t>
      </w:r>
      <w:r w:rsidRPr="00730235">
        <w:rPr>
          <w:rFonts w:ascii="Arial" w:eastAsia="Times New Roman" w:hAnsi="Arial" w:cs="Arial"/>
          <w:bCs/>
          <w:iCs/>
        </w:rPr>
        <w:t xml:space="preserve"> be exempt from </w:t>
      </w:r>
      <w:r w:rsidRPr="00730235">
        <w:rPr>
          <w:rFonts w:ascii="Arial" w:eastAsia="Times New Roman" w:hAnsi="Arial" w:cs="Arial"/>
          <w:b/>
          <w:bCs/>
          <w:iCs/>
        </w:rPr>
        <w:t>some</w:t>
      </w:r>
      <w:r w:rsidRPr="00730235">
        <w:rPr>
          <w:rFonts w:ascii="Arial" w:eastAsia="Times New Roman" w:hAnsi="Arial" w:cs="Arial"/>
          <w:bCs/>
          <w:iCs/>
        </w:rPr>
        <w:t xml:space="preserve"> of the following sections (please refer to Guidance Notes).</w:t>
      </w:r>
    </w:p>
    <w:p w14:paraId="446C56F9" w14:textId="77777777" w:rsidR="00730235" w:rsidRPr="00730235" w:rsidRDefault="00730235" w:rsidP="00730235">
      <w:pPr>
        <w:spacing w:after="0" w:line="240" w:lineRule="auto"/>
        <w:rPr>
          <w:rFonts w:ascii="Arial" w:eastAsia="Times New Roman" w:hAnsi="Arial" w:cs="Arial"/>
          <w:bCs/>
          <w:iCs/>
        </w:rPr>
      </w:pPr>
    </w:p>
    <w:p w14:paraId="0B515A37" w14:textId="77777777" w:rsidR="00730235" w:rsidRPr="00730235" w:rsidRDefault="00730235" w:rsidP="00730235">
      <w:pPr>
        <w:spacing w:after="0" w:line="240" w:lineRule="auto"/>
        <w:rPr>
          <w:rFonts w:ascii="Arial" w:eastAsia="Times New Roman" w:hAnsi="Arial" w:cs="Arial"/>
          <w:bCs/>
          <w:iCs/>
        </w:rPr>
      </w:pPr>
      <w:r w:rsidRPr="00730235">
        <w:rPr>
          <w:rFonts w:ascii="Arial" w:eastAsia="Times New Roman" w:hAnsi="Arial" w:cs="Arial"/>
          <w:bCs/>
          <w:iCs/>
        </w:rPr>
        <w:t xml:space="preserve">If YES to any question, then no research activity should be undertaken until full ethical approval has been obtained. </w:t>
      </w:r>
    </w:p>
    <w:p w14:paraId="4AFE9598"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br w:type="page"/>
      </w:r>
    </w:p>
    <w:p w14:paraId="23BDC91A"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t>SECTION G: Intended Participants</w:t>
      </w:r>
    </w:p>
    <w:p w14:paraId="42D8BEF7" w14:textId="77777777" w:rsidR="00730235" w:rsidRPr="00730235" w:rsidRDefault="00730235" w:rsidP="00730235">
      <w:pPr>
        <w:spacing w:after="0" w:line="240" w:lineRule="auto"/>
        <w:rPr>
          <w:rFonts w:ascii="Arial" w:eastAsia="Times New Roman" w:hAnsi="Arial" w:cs="Arial"/>
          <w:bCs/>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730235" w:rsidRPr="00730235" w14:paraId="55A53868" w14:textId="77777777" w:rsidTr="00730235">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22DF60" w14:textId="77777777" w:rsidR="00730235" w:rsidRPr="00730235" w:rsidRDefault="00730235" w:rsidP="00730235">
            <w:pPr>
              <w:autoSpaceDE w:val="0"/>
              <w:autoSpaceDN w:val="0"/>
              <w:adjustRightInd w:val="0"/>
              <w:jc w:val="both"/>
              <w:rPr>
                <w:rFonts w:ascii="Arial" w:hAnsi="Arial" w:cs="Arial"/>
                <w:b/>
              </w:rPr>
            </w:pPr>
            <w:r w:rsidRPr="00730235">
              <w:rPr>
                <w:rFonts w:ascii="Arial" w:hAnsi="Arial" w:cs="Arial"/>
                <w:b/>
              </w:rPr>
              <w:t>Who are the intended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E030F5" w14:textId="77777777" w:rsidR="00730235" w:rsidRPr="00730235" w:rsidRDefault="00730235" w:rsidP="00730235">
            <w:pPr>
              <w:autoSpaceDE w:val="0"/>
              <w:autoSpaceDN w:val="0"/>
              <w:adjustRightInd w:val="0"/>
              <w:jc w:val="center"/>
              <w:rPr>
                <w:rFonts w:ascii="Arial" w:hAnsi="Arial" w:cs="Arial"/>
                <w:b/>
                <w:bCs/>
              </w:rPr>
            </w:pPr>
          </w:p>
          <w:p w14:paraId="47C2DAA1"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4A3219" w14:textId="77777777" w:rsidR="00730235" w:rsidRPr="00730235" w:rsidRDefault="00730235" w:rsidP="00730235">
            <w:pPr>
              <w:autoSpaceDE w:val="0"/>
              <w:autoSpaceDN w:val="0"/>
              <w:adjustRightInd w:val="0"/>
              <w:jc w:val="center"/>
              <w:rPr>
                <w:rFonts w:ascii="Arial" w:hAnsi="Arial" w:cs="Arial"/>
                <w:b/>
                <w:bCs/>
              </w:rPr>
            </w:pPr>
          </w:p>
          <w:p w14:paraId="4E70BA3B"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r>
      <w:tr w:rsidR="00730235" w:rsidRPr="00730235" w14:paraId="64F76857"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1D8DB"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14:paraId="309912B1"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14:paraId="7B6ECE90"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530DB22C"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ABF88"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14:paraId="5442636D"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14:paraId="11ED2E1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79E3B96D"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913F5"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72FF6CE7"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4C01BE0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06147993"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D9537"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1"/>
                <w14:checkedState w14:val="2612" w14:font="MS Gothic"/>
                <w14:uncheckedState w14:val="2610" w14:font="MS Gothic"/>
              </w14:checkbox>
            </w:sdtPr>
            <w:sdtContent>
              <w:p w14:paraId="2B623A52"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0"/>
                <w14:checkedState w14:val="2612" w14:font="MS Gothic"/>
                <w14:uncheckedState w14:val="2610" w14:font="MS Gothic"/>
              </w14:checkbox>
            </w:sdtPr>
            <w:sdtContent>
              <w:p w14:paraId="72641F5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49A880C"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8ABD5"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4834E365"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30046B71"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199E9018"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1FE77"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756BE75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47977CE1"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0FA4F20E"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0A9FB7"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799E15C1"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40B58B11"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41EA452B"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E6C59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413849FD"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277B57F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4A166BB7"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C636D"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Others (please identify):</w:t>
            </w:r>
          </w:p>
          <w:p w14:paraId="002F4084" w14:textId="77777777" w:rsidR="00730235" w:rsidRPr="00730235" w:rsidRDefault="00730235" w:rsidP="00730235">
            <w:pPr>
              <w:autoSpaceDE w:val="0"/>
              <w:autoSpaceDN w:val="0"/>
              <w:adjustRightInd w:val="0"/>
              <w:rPr>
                <w:rFonts w:ascii="Arial" w:hAnsi="Arial" w:cs="Arial"/>
              </w:rPr>
            </w:pPr>
          </w:p>
          <w:p w14:paraId="2FCABB5B" w14:textId="77777777" w:rsidR="00730235" w:rsidRPr="00730235" w:rsidRDefault="00730235" w:rsidP="00730235">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0F825CC4"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14:paraId="172D90BD"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bl>
    <w:p w14:paraId="592F2924" w14:textId="77777777" w:rsidR="00730235" w:rsidRPr="00730235" w:rsidRDefault="00730235" w:rsidP="00730235">
      <w:pPr>
        <w:spacing w:after="0" w:line="240" w:lineRule="auto"/>
        <w:rPr>
          <w:rFonts w:ascii="Arial" w:eastAsia="Times New Roman" w:hAnsi="Arial" w:cs="Arial"/>
          <w:bCs/>
          <w:sz w:val="16"/>
          <w:szCs w:val="16"/>
        </w:rPr>
      </w:pPr>
    </w:p>
    <w:tbl>
      <w:tblPr>
        <w:tblStyle w:val="TableGrid"/>
        <w:tblW w:w="9889" w:type="dxa"/>
        <w:tblInd w:w="0" w:type="dxa"/>
        <w:tblLook w:val="04A0" w:firstRow="1" w:lastRow="0" w:firstColumn="1" w:lastColumn="0" w:noHBand="0" w:noVBand="1"/>
      </w:tblPr>
      <w:tblGrid>
        <w:gridCol w:w="9889"/>
      </w:tblGrid>
      <w:tr w:rsidR="00730235" w:rsidRPr="00730235" w14:paraId="2C0B008C"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4A25DF" w14:textId="77777777" w:rsidR="00730235" w:rsidRPr="00730235" w:rsidRDefault="00730235" w:rsidP="00730235">
            <w:pPr>
              <w:rPr>
                <w:rFonts w:ascii="Arial" w:hAnsi="Arial" w:cs="Arial"/>
                <w:b/>
              </w:rPr>
            </w:pPr>
            <w:r w:rsidRPr="00730235">
              <w:rPr>
                <w:rFonts w:ascii="Arial" w:hAnsi="Arial" w:cs="Arial"/>
                <w:b/>
              </w:rPr>
              <w:t>Participant numbers and source</w:t>
            </w:r>
          </w:p>
          <w:p w14:paraId="149B7CA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 xml:space="preserve">Provide an estimate of the expected number of participants. How will you identify participants and how will they be recruited? </w:t>
            </w:r>
          </w:p>
        </w:tc>
      </w:tr>
      <w:tr w:rsidR="00730235" w:rsidRPr="00730235" w14:paraId="30B58546"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3D20B7F7" w14:textId="77777777" w:rsidR="00730235" w:rsidRPr="00730235" w:rsidRDefault="00730235" w:rsidP="00730235">
            <w:pPr>
              <w:rPr>
                <w:rFonts w:ascii="Arial" w:hAnsi="Arial" w:cs="Arial"/>
              </w:rPr>
            </w:pPr>
            <w:r w:rsidRPr="00730235">
              <w:rPr>
                <w:rFonts w:ascii="Arial" w:hAnsi="Arial" w:cs="Arial"/>
              </w:rPr>
              <w:t>10 children and 1 teacher – activity group from school on residential at the centre</w:t>
            </w:r>
          </w:p>
          <w:p w14:paraId="2B3E4A4C" w14:textId="77777777" w:rsidR="00730235" w:rsidRPr="00730235" w:rsidRDefault="00730235" w:rsidP="00730235">
            <w:pPr>
              <w:rPr>
                <w:rFonts w:ascii="Arial" w:hAnsi="Arial" w:cs="Arial"/>
              </w:rPr>
            </w:pPr>
          </w:p>
          <w:p w14:paraId="0FB51363" w14:textId="77777777" w:rsidR="00730235" w:rsidRPr="00730235" w:rsidRDefault="00730235" w:rsidP="00730235">
            <w:pPr>
              <w:rPr>
                <w:rFonts w:ascii="Arial" w:hAnsi="Arial" w:cs="Arial"/>
                <w:b/>
              </w:rPr>
            </w:pPr>
            <w:r w:rsidRPr="00730235">
              <w:rPr>
                <w:rFonts w:ascii="Arial" w:hAnsi="Arial" w:cs="Arial"/>
                <w:color w:val="808080"/>
                <w:sz w:val="18"/>
                <w:szCs w:val="18"/>
              </w:rPr>
              <w:t>this box should expand as you type)</w:t>
            </w:r>
          </w:p>
        </w:tc>
      </w:tr>
    </w:tbl>
    <w:p w14:paraId="3EC68CC5" w14:textId="77777777" w:rsidR="00730235" w:rsidRPr="00730235" w:rsidRDefault="00730235" w:rsidP="00730235">
      <w:pPr>
        <w:spacing w:after="0" w:line="240" w:lineRule="auto"/>
        <w:rPr>
          <w:rFonts w:ascii="Arial" w:eastAsia="Times New Roman" w:hAnsi="Arial" w:cs="Arial"/>
          <w:bCs/>
          <w:sz w:val="16"/>
          <w:szCs w:val="16"/>
        </w:rPr>
      </w:pPr>
    </w:p>
    <w:tbl>
      <w:tblPr>
        <w:tblStyle w:val="TableGrid"/>
        <w:tblW w:w="9889" w:type="dxa"/>
        <w:tblInd w:w="0" w:type="dxa"/>
        <w:tblLook w:val="04A0" w:firstRow="1" w:lastRow="0" w:firstColumn="1" w:lastColumn="0" w:noHBand="0" w:noVBand="1"/>
      </w:tblPr>
      <w:tblGrid>
        <w:gridCol w:w="6629"/>
        <w:gridCol w:w="1134"/>
        <w:gridCol w:w="992"/>
        <w:gridCol w:w="1134"/>
      </w:tblGrid>
      <w:tr w:rsidR="00730235" w:rsidRPr="00730235" w14:paraId="62333F3B" w14:textId="77777777" w:rsidTr="00730235">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134033" w14:textId="77777777" w:rsidR="00730235" w:rsidRPr="00730235" w:rsidRDefault="00730235" w:rsidP="00730235">
            <w:pPr>
              <w:autoSpaceDE w:val="0"/>
              <w:autoSpaceDN w:val="0"/>
              <w:adjustRightInd w:val="0"/>
              <w:jc w:val="both"/>
              <w:rPr>
                <w:rFonts w:ascii="Arial" w:hAnsi="Arial" w:cs="Arial"/>
                <w:b/>
              </w:rPr>
            </w:pPr>
            <w:r w:rsidRPr="00730235">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792CE2E" w14:textId="77777777" w:rsidR="00730235" w:rsidRPr="00730235" w:rsidRDefault="00730235" w:rsidP="00730235">
            <w:pPr>
              <w:autoSpaceDE w:val="0"/>
              <w:autoSpaceDN w:val="0"/>
              <w:adjustRightInd w:val="0"/>
              <w:jc w:val="center"/>
              <w:rPr>
                <w:rFonts w:ascii="Arial" w:hAnsi="Arial" w:cs="Arial"/>
                <w:b/>
                <w:bCs/>
                <w:sz w:val="16"/>
                <w:szCs w:val="16"/>
              </w:rPr>
            </w:pPr>
          </w:p>
          <w:p w14:paraId="75FC7288"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0C2B19B"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247E37" w14:textId="77777777" w:rsidR="00730235" w:rsidRPr="00730235" w:rsidRDefault="00730235" w:rsidP="00730235">
            <w:pPr>
              <w:autoSpaceDE w:val="0"/>
              <w:autoSpaceDN w:val="0"/>
              <w:adjustRightInd w:val="0"/>
              <w:jc w:val="center"/>
              <w:rPr>
                <w:rFonts w:ascii="Arial" w:hAnsi="Arial" w:cs="Arial"/>
                <w:b/>
                <w:bCs/>
                <w:sz w:val="16"/>
                <w:szCs w:val="16"/>
              </w:rPr>
            </w:pPr>
          </w:p>
          <w:p w14:paraId="2B0B0E60"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N/A</w:t>
            </w:r>
          </w:p>
        </w:tc>
      </w:tr>
      <w:tr w:rsidR="00730235" w:rsidRPr="00730235" w14:paraId="1F23F8C0"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DA9C6"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1E370DFD"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41205C7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1187BB2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78B5874C" w14:textId="77777777" w:rsidTr="0073023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0AA3F5"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2D40CF6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2A61CE1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052BB46E"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B255CD9"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4564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123FFD87"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3BEDDBF1"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2F1B735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62A17481" w14:textId="77777777" w:rsidTr="0073023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7D528"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14:paraId="7169680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73C992C3"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14:paraId="17102D2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0549A21"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FF674E"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Content>
              <w:p w14:paraId="6F2B117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624B2022"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Content>
              <w:p w14:paraId="771CA0E0"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CFEEC0B" w14:textId="77777777" w:rsidTr="0073023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A99510"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4CC8860A"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43CB17CE"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615D226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19BF6292"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2352A"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14:paraId="51AE7DE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2E21B5A1"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14:paraId="5E41B4B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BF485DB" w14:textId="77777777" w:rsidTr="0073023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53F72"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3BCFF26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339301CE"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29B91201"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06AEE93"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C00611"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17B5760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277E62DB"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36A343C0"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8186222" w14:textId="77777777" w:rsidTr="00730235">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F3E5E"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If NO</w:t>
            </w:r>
            <w:r w:rsidRPr="00730235">
              <w:rPr>
                <w:rFonts w:ascii="Arial" w:hAnsi="Arial" w:cs="Arial"/>
                <w:b/>
                <w:bCs/>
              </w:rPr>
              <w:t xml:space="preserve"> </w:t>
            </w:r>
            <w:r w:rsidRPr="00730235">
              <w:rPr>
                <w:rFonts w:ascii="Arial" w:hAnsi="Arial" w:cs="Arial"/>
              </w:rPr>
              <w:t xml:space="preserve">to any of above questions, please give an explanation </w:t>
            </w:r>
          </w:p>
        </w:tc>
      </w:tr>
      <w:tr w:rsidR="00730235" w:rsidRPr="00730235" w14:paraId="6FC1BA2B" w14:textId="77777777" w:rsidTr="00730235">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A797EDA" w14:textId="77777777" w:rsidR="00730235" w:rsidRPr="00730235" w:rsidRDefault="00730235" w:rsidP="00730235">
            <w:pPr>
              <w:autoSpaceDE w:val="0"/>
              <w:autoSpaceDN w:val="0"/>
              <w:adjustRightInd w:val="0"/>
              <w:rPr>
                <w:rFonts w:ascii="Arial" w:hAnsi="Arial" w:cs="Arial"/>
              </w:rPr>
            </w:pPr>
          </w:p>
          <w:p w14:paraId="32045C7E" w14:textId="77777777" w:rsidR="00730235" w:rsidRPr="00730235" w:rsidRDefault="00730235" w:rsidP="00730235">
            <w:pPr>
              <w:autoSpaceDE w:val="0"/>
              <w:autoSpaceDN w:val="0"/>
              <w:adjustRightInd w:val="0"/>
              <w:rPr>
                <w:rFonts w:ascii="Arial" w:hAnsi="Arial" w:cs="Arial"/>
              </w:rPr>
            </w:pPr>
          </w:p>
          <w:p w14:paraId="6C5D2BCE" w14:textId="77777777" w:rsidR="00730235" w:rsidRPr="00730235" w:rsidRDefault="00730235" w:rsidP="00730235">
            <w:pPr>
              <w:autoSpaceDE w:val="0"/>
              <w:autoSpaceDN w:val="0"/>
              <w:adjustRightInd w:val="0"/>
              <w:rPr>
                <w:rFonts w:ascii="Arial" w:hAnsi="Arial" w:cs="Arial"/>
              </w:rPr>
            </w:pPr>
          </w:p>
          <w:p w14:paraId="4D667C77"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bl>
    <w:p w14:paraId="760FF4C3" w14:textId="77777777" w:rsidR="00730235" w:rsidRPr="00730235" w:rsidRDefault="00730235" w:rsidP="00730235">
      <w:pPr>
        <w:spacing w:after="0" w:line="240" w:lineRule="auto"/>
        <w:rPr>
          <w:rFonts w:ascii="Arial" w:eastAsia="Times New Roman" w:hAnsi="Arial" w:cs="Arial"/>
        </w:rPr>
      </w:pPr>
    </w:p>
    <w:p w14:paraId="5D2DC178" w14:textId="77777777" w:rsidR="00730235" w:rsidRPr="00730235" w:rsidRDefault="00730235" w:rsidP="00730235">
      <w:pPr>
        <w:spacing w:after="0" w:line="240" w:lineRule="auto"/>
        <w:rPr>
          <w:rFonts w:ascii="Arial" w:eastAsia="Times New Roman" w:hAnsi="Arial" w:cs="Arial"/>
        </w:rPr>
      </w:pPr>
    </w:p>
    <w:p w14:paraId="3F63F056" w14:textId="77777777" w:rsidR="00730235" w:rsidRPr="00730235" w:rsidRDefault="00730235" w:rsidP="00730235">
      <w:pPr>
        <w:spacing w:after="0" w:line="240" w:lineRule="auto"/>
        <w:rPr>
          <w:rFonts w:ascii="Times New Roman" w:eastAsia="Times New Roman" w:hAnsi="Times New Roman" w:cs="Times New Roman"/>
          <w:sz w:val="20"/>
          <w:szCs w:val="20"/>
        </w:rPr>
      </w:pPr>
      <w:r w:rsidRPr="00730235">
        <w:rPr>
          <w:rFonts w:ascii="Times New Roman" w:eastAsia="Times New Roman" w:hAnsi="Times New Roman" w:cs="Times New Roman"/>
          <w:sz w:val="20"/>
          <w:szCs w:val="20"/>
        </w:rPr>
        <w:br w:type="page"/>
      </w:r>
    </w:p>
    <w:tbl>
      <w:tblPr>
        <w:tblStyle w:val="TableGrid"/>
        <w:tblW w:w="9889" w:type="dxa"/>
        <w:tblInd w:w="0" w:type="dxa"/>
        <w:tblLook w:val="04A0" w:firstRow="1" w:lastRow="0" w:firstColumn="1" w:lastColumn="0" w:noHBand="0" w:noVBand="1"/>
      </w:tblPr>
      <w:tblGrid>
        <w:gridCol w:w="6629"/>
        <w:gridCol w:w="1134"/>
        <w:gridCol w:w="992"/>
        <w:gridCol w:w="1134"/>
      </w:tblGrid>
      <w:tr w:rsidR="00730235" w:rsidRPr="00730235" w14:paraId="345D3F2F" w14:textId="77777777" w:rsidTr="00730235">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07E19D" w14:textId="77777777" w:rsidR="00730235" w:rsidRPr="00730235" w:rsidRDefault="00730235" w:rsidP="00730235">
            <w:pPr>
              <w:autoSpaceDE w:val="0"/>
              <w:autoSpaceDN w:val="0"/>
              <w:adjustRightInd w:val="0"/>
              <w:jc w:val="both"/>
              <w:rPr>
                <w:rFonts w:ascii="Arial" w:hAnsi="Arial" w:cs="Arial"/>
                <w:b/>
              </w:rPr>
            </w:pPr>
            <w:r w:rsidRPr="00730235">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1674416" w14:textId="77777777" w:rsidR="00730235" w:rsidRPr="00730235" w:rsidRDefault="00730235" w:rsidP="00730235">
            <w:pPr>
              <w:autoSpaceDE w:val="0"/>
              <w:autoSpaceDN w:val="0"/>
              <w:adjustRightInd w:val="0"/>
              <w:jc w:val="center"/>
              <w:rPr>
                <w:rFonts w:ascii="Arial" w:hAnsi="Arial" w:cs="Arial"/>
                <w:b/>
                <w:bCs/>
                <w:sz w:val="16"/>
                <w:szCs w:val="16"/>
              </w:rPr>
            </w:pPr>
          </w:p>
          <w:p w14:paraId="51ABEA2A"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B4335DB"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760246" w14:textId="77777777" w:rsidR="00730235" w:rsidRPr="00730235" w:rsidRDefault="00730235" w:rsidP="00730235">
            <w:pPr>
              <w:autoSpaceDE w:val="0"/>
              <w:autoSpaceDN w:val="0"/>
              <w:adjustRightInd w:val="0"/>
              <w:jc w:val="center"/>
              <w:rPr>
                <w:rFonts w:ascii="Arial" w:hAnsi="Arial" w:cs="Arial"/>
                <w:b/>
                <w:bCs/>
                <w:sz w:val="16"/>
                <w:szCs w:val="16"/>
              </w:rPr>
            </w:pPr>
          </w:p>
          <w:p w14:paraId="064230F8"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N/A</w:t>
            </w:r>
          </w:p>
        </w:tc>
      </w:tr>
      <w:tr w:rsidR="00730235" w:rsidRPr="00730235" w14:paraId="49843906"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4DC48A"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5A79D37F"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0EB3A899"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1D57B9E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70D075B" w14:textId="77777777" w:rsidTr="0073023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8C6E0C"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5666BE84"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3EA7A70B"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40C029B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45BD4D4" w14:textId="77777777" w:rsidTr="00730235">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FF88A"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604E8EBD"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40C6C2E0"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242ED987"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37920286" w14:textId="77777777" w:rsidTr="00730235">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00991D"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14:paraId="2BFECE0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14:paraId="69335409"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712BC784"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1752B6C" w14:textId="77777777" w:rsidTr="00730235">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793FC"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If YES</w:t>
            </w:r>
            <w:r w:rsidRPr="00730235">
              <w:rPr>
                <w:rFonts w:ascii="Arial" w:hAnsi="Arial" w:cs="Arial"/>
                <w:b/>
                <w:bCs/>
              </w:rPr>
              <w:t xml:space="preserve"> </w:t>
            </w:r>
            <w:r w:rsidRPr="00730235">
              <w:rPr>
                <w:rFonts w:ascii="Arial" w:hAnsi="Arial" w:cs="Arial"/>
              </w:rPr>
              <w:t xml:space="preserve">to any question, please provide full details </w:t>
            </w:r>
          </w:p>
        </w:tc>
      </w:tr>
      <w:tr w:rsidR="00730235" w:rsidRPr="00730235" w14:paraId="5C51E2EA" w14:textId="77777777" w:rsidTr="00730235">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70FB842" w14:textId="77777777" w:rsidR="00730235" w:rsidRPr="00730235" w:rsidRDefault="00730235" w:rsidP="00730235">
            <w:pPr>
              <w:autoSpaceDE w:val="0"/>
              <w:autoSpaceDN w:val="0"/>
              <w:adjustRightInd w:val="0"/>
              <w:rPr>
                <w:rFonts w:ascii="Arial" w:hAnsi="Arial" w:cs="Arial"/>
              </w:rPr>
            </w:pPr>
          </w:p>
          <w:p w14:paraId="411C96A4" w14:textId="77777777" w:rsidR="00730235" w:rsidRPr="00730235" w:rsidRDefault="00730235" w:rsidP="00730235">
            <w:pPr>
              <w:autoSpaceDE w:val="0"/>
              <w:autoSpaceDN w:val="0"/>
              <w:adjustRightInd w:val="0"/>
              <w:rPr>
                <w:rFonts w:ascii="Arial" w:hAnsi="Arial" w:cs="Arial"/>
              </w:rPr>
            </w:pPr>
          </w:p>
          <w:p w14:paraId="00CBE32E" w14:textId="77777777" w:rsidR="00730235" w:rsidRPr="00730235" w:rsidRDefault="00730235" w:rsidP="00730235">
            <w:pPr>
              <w:autoSpaceDE w:val="0"/>
              <w:autoSpaceDN w:val="0"/>
              <w:adjustRightInd w:val="0"/>
              <w:rPr>
                <w:rFonts w:ascii="Arial" w:hAnsi="Arial" w:cs="Arial"/>
              </w:rPr>
            </w:pPr>
          </w:p>
          <w:p w14:paraId="28D707C5"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bl>
    <w:p w14:paraId="4C7B01E3" w14:textId="77777777" w:rsidR="00730235" w:rsidRPr="00730235" w:rsidRDefault="00730235" w:rsidP="00730235">
      <w:pPr>
        <w:spacing w:after="0" w:line="240" w:lineRule="auto"/>
        <w:rPr>
          <w:rFonts w:ascii="Arial" w:eastAsia="Times New Roman" w:hAnsi="Arial" w:cs="Arial"/>
        </w:rPr>
      </w:pPr>
    </w:p>
    <w:p w14:paraId="26043F94"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br w:type="page"/>
      </w:r>
    </w:p>
    <w:p w14:paraId="0C07C9A4"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t>SECTION H: Anticipated Risks</w:t>
      </w:r>
    </w:p>
    <w:p w14:paraId="21CF46E3" w14:textId="77777777" w:rsidR="00730235" w:rsidRPr="00730235" w:rsidRDefault="00730235" w:rsidP="00730235">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30235" w:rsidRPr="00730235" w14:paraId="3190FBAB"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DF2FAF" w14:textId="77777777" w:rsidR="00730235" w:rsidRPr="00730235" w:rsidRDefault="00730235" w:rsidP="00730235">
            <w:pPr>
              <w:keepNext/>
              <w:tabs>
                <w:tab w:val="left" w:pos="5103"/>
              </w:tabs>
              <w:spacing w:after="0" w:line="240" w:lineRule="auto"/>
              <w:outlineLvl w:val="0"/>
              <w:rPr>
                <w:rFonts w:ascii="Arial" w:eastAsia="Times New Roman" w:hAnsi="Arial" w:cs="Arial"/>
                <w:b/>
                <w:bCs/>
              </w:rPr>
            </w:pPr>
            <w:r w:rsidRPr="00730235">
              <w:rPr>
                <w:rFonts w:ascii="Arial" w:eastAsia="Times New Roman" w:hAnsi="Arial" w:cs="Arial"/>
              </w:rPr>
              <w:br w:type="page"/>
            </w:r>
            <w:r w:rsidRPr="00730235">
              <w:rPr>
                <w:rFonts w:ascii="Arial" w:eastAsia="Times New Roman" w:hAnsi="Arial" w:cs="Arial"/>
                <w:b/>
                <w:bCs/>
              </w:rPr>
              <w:t>Outline any anticipated risks</w:t>
            </w:r>
            <w:r w:rsidRPr="00730235">
              <w:rPr>
                <w:rFonts w:ascii="Arial" w:eastAsia="SimSun" w:hAnsi="Arial" w:cs="Arial"/>
                <w:b/>
                <w:bCs/>
                <w:lang w:eastAsia="zh-CN"/>
              </w:rPr>
              <w:t xml:space="preserve"> </w:t>
            </w:r>
            <w:r w:rsidRPr="00730235">
              <w:rPr>
                <w:rFonts w:ascii="Arial" w:eastAsia="Times New Roman" w:hAnsi="Arial" w:cs="Arial"/>
                <w:b/>
                <w:bCs/>
              </w:rPr>
              <w:t xml:space="preserve">that may adversely affect any of the participants, the researchers and/or the University, and the steps that will be taken to address them. </w:t>
            </w:r>
          </w:p>
          <w:p w14:paraId="38350F69" w14:textId="77777777" w:rsidR="00730235" w:rsidRPr="00730235" w:rsidRDefault="00730235" w:rsidP="00730235">
            <w:pPr>
              <w:spacing w:after="0" w:line="240" w:lineRule="auto"/>
              <w:rPr>
                <w:rFonts w:ascii="Times New Roman" w:eastAsia="Times New Roman" w:hAnsi="Times New Roman" w:cs="Times New Roman"/>
                <w:sz w:val="20"/>
                <w:szCs w:val="20"/>
              </w:rPr>
            </w:pPr>
          </w:p>
          <w:p w14:paraId="669D09E1" w14:textId="77777777" w:rsidR="00730235" w:rsidRPr="00730235" w:rsidRDefault="00730235" w:rsidP="00730235">
            <w:pPr>
              <w:spacing w:after="0" w:line="240" w:lineRule="auto"/>
              <w:rPr>
                <w:rFonts w:ascii="Arial" w:eastAsia="Times New Roman" w:hAnsi="Arial" w:cs="Arial"/>
                <w:sz w:val="20"/>
                <w:szCs w:val="20"/>
              </w:rPr>
            </w:pPr>
            <w:r w:rsidRPr="00730235">
              <w:rPr>
                <w:rFonts w:ascii="Arial" w:eastAsia="Times New Roman" w:hAnsi="Arial" w:cs="Arial"/>
                <w:szCs w:val="20"/>
              </w:rPr>
              <w:t>If you have completed a full risk assessment (for example as required by a laboratory, or external research collaborator) you may append that to this form.</w:t>
            </w:r>
            <w:r w:rsidRPr="00730235">
              <w:rPr>
                <w:rFonts w:ascii="Arial" w:eastAsia="Times New Roman" w:hAnsi="Arial" w:cs="Arial"/>
                <w:sz w:val="20"/>
                <w:szCs w:val="20"/>
              </w:rPr>
              <w:t xml:space="preserve">  </w:t>
            </w:r>
          </w:p>
        </w:tc>
      </w:tr>
      <w:tr w:rsidR="00730235" w:rsidRPr="00730235" w14:paraId="1953C928" w14:textId="77777777" w:rsidTr="00730235">
        <w:tc>
          <w:tcPr>
            <w:tcW w:w="9923" w:type="dxa"/>
            <w:tcBorders>
              <w:top w:val="single" w:sz="4" w:space="0" w:color="auto"/>
              <w:left w:val="single" w:sz="4" w:space="0" w:color="auto"/>
              <w:bottom w:val="single" w:sz="4" w:space="0" w:color="auto"/>
              <w:right w:val="single" w:sz="4" w:space="0" w:color="auto"/>
            </w:tcBorders>
          </w:tcPr>
          <w:p w14:paraId="22139D6C" w14:textId="77777777" w:rsidR="00730235" w:rsidRPr="00730235" w:rsidRDefault="00730235" w:rsidP="00730235">
            <w:pPr>
              <w:keepNext/>
              <w:tabs>
                <w:tab w:val="left" w:pos="5103"/>
              </w:tabs>
              <w:spacing w:after="0" w:line="240" w:lineRule="auto"/>
              <w:outlineLvl w:val="0"/>
              <w:rPr>
                <w:rFonts w:ascii="Arial" w:eastAsia="Times New Roman" w:hAnsi="Arial" w:cs="Arial"/>
                <w:b/>
                <w:bCs/>
                <w:sz w:val="20"/>
                <w:szCs w:val="16"/>
              </w:rPr>
            </w:pPr>
            <w:r w:rsidRPr="00730235">
              <w:rPr>
                <w:rFonts w:ascii="Arial" w:eastAsia="Times New Roman" w:hAnsi="Arial" w:cs="Arial"/>
                <w:b/>
                <w:bCs/>
                <w:sz w:val="20"/>
                <w:szCs w:val="16"/>
              </w:rPr>
              <w:t xml:space="preserve">Full risk assessment completed and appended? </w:t>
            </w:r>
          </w:p>
          <w:p w14:paraId="658B0AF4" w14:textId="77777777" w:rsidR="00730235" w:rsidRPr="00730235" w:rsidRDefault="00730235" w:rsidP="00730235">
            <w:pPr>
              <w:spacing w:after="0" w:line="240" w:lineRule="auto"/>
              <w:rPr>
                <w:rFonts w:ascii="Times New Roman" w:eastAsia="Times New Roman" w:hAnsi="Times New Roman" w:cs="Times New Roman"/>
                <w:sz w:val="20"/>
                <w:szCs w:val="20"/>
              </w:rPr>
            </w:pPr>
          </w:p>
          <w:p w14:paraId="223020DD" w14:textId="77777777" w:rsidR="00730235" w:rsidRPr="00730235" w:rsidRDefault="00730235" w:rsidP="00730235">
            <w:pPr>
              <w:autoSpaceDE w:val="0"/>
              <w:autoSpaceDN w:val="0"/>
              <w:adjustRightInd w:val="0"/>
              <w:spacing w:after="0" w:line="240" w:lineRule="auto"/>
              <w:rPr>
                <w:rFonts w:ascii="Arial" w:eastAsia="Times New Roman" w:hAnsi="Arial" w:cs="Arial"/>
                <w:b/>
                <w:bCs/>
                <w:szCs w:val="20"/>
              </w:rPr>
            </w:pPr>
            <w:r w:rsidRPr="00730235">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Content>
                <w:r w:rsidRPr="00730235">
                  <w:rPr>
                    <w:rFonts w:ascii="Segoe UI Symbol" w:eastAsia="Times New Roman" w:hAnsi="Segoe UI Symbol" w:cs="Segoe UI Symbol"/>
                    <w:b/>
                    <w:bCs/>
                    <w:sz w:val="24"/>
                  </w:rPr>
                  <w:t>☐</w:t>
                </w:r>
              </w:sdtContent>
            </w:sdt>
          </w:p>
          <w:p w14:paraId="2B69792E" w14:textId="77777777" w:rsidR="00730235" w:rsidRPr="00730235" w:rsidRDefault="00730235" w:rsidP="00730235">
            <w:pPr>
              <w:autoSpaceDE w:val="0"/>
              <w:autoSpaceDN w:val="0"/>
              <w:adjustRightInd w:val="0"/>
              <w:spacing w:after="0" w:line="240" w:lineRule="auto"/>
              <w:rPr>
                <w:rFonts w:ascii="Arial" w:eastAsia="Times New Roman" w:hAnsi="Arial" w:cs="Arial"/>
                <w:b/>
                <w:bCs/>
                <w:sz w:val="20"/>
                <w:szCs w:val="20"/>
              </w:rPr>
            </w:pPr>
            <w:r w:rsidRPr="00730235">
              <w:rPr>
                <w:rFonts w:ascii="Arial" w:eastAsia="Times New Roman" w:hAnsi="Arial" w:cs="Arial"/>
                <w:szCs w:val="20"/>
              </w:rPr>
              <w:t xml:space="preserve"> No</w:t>
            </w:r>
            <w:r w:rsidRPr="00730235">
              <w:rPr>
                <w:rFonts w:ascii="Times New Roman" w:eastAsia="Times New Roman" w:hAnsi="Times New Roman" w:cs="Times New Roman"/>
                <w:szCs w:val="20"/>
              </w:rPr>
              <w:t xml:space="preserve">                                  </w:t>
            </w:r>
            <w:r w:rsidRPr="00730235">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Content>
                <w:r w:rsidRPr="00730235">
                  <w:rPr>
                    <w:rFonts w:ascii="Segoe UI Symbol" w:eastAsia="Times New Roman" w:hAnsi="Segoe UI Symbol" w:cs="Segoe UI Symbol"/>
                    <w:b/>
                    <w:bCs/>
                  </w:rPr>
                  <w:t>☒</w:t>
                </w:r>
              </w:sdtContent>
            </w:sdt>
          </w:p>
          <w:p w14:paraId="085AAAB6" w14:textId="77777777" w:rsidR="00730235" w:rsidRPr="00730235" w:rsidRDefault="00730235" w:rsidP="00730235">
            <w:pPr>
              <w:spacing w:after="0" w:line="240" w:lineRule="auto"/>
              <w:rPr>
                <w:rFonts w:ascii="Times New Roman" w:eastAsia="Times New Roman" w:hAnsi="Times New Roman" w:cs="Times New Roman"/>
                <w:sz w:val="20"/>
                <w:szCs w:val="20"/>
              </w:rPr>
            </w:pPr>
          </w:p>
        </w:tc>
      </w:tr>
      <w:tr w:rsidR="00730235" w:rsidRPr="00730235" w14:paraId="529B5A45"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58D07C"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
              </w:rPr>
              <w:t>Risks to participants</w:t>
            </w:r>
          </w:p>
          <w:p w14:paraId="7042ED6D"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For example: emotional distress, financial disclosure, physical harm, transfer of personal data, sensitive organisational information</w:t>
            </w:r>
          </w:p>
        </w:tc>
      </w:tr>
      <w:tr w:rsidR="00730235" w:rsidRPr="00730235" w14:paraId="7E140C28" w14:textId="77777777" w:rsidTr="00730235">
        <w:tc>
          <w:tcPr>
            <w:tcW w:w="9923" w:type="dxa"/>
            <w:tcBorders>
              <w:top w:val="single" w:sz="4" w:space="0" w:color="auto"/>
              <w:left w:val="single" w:sz="4" w:space="0" w:color="auto"/>
              <w:bottom w:val="single" w:sz="4" w:space="0" w:color="auto"/>
              <w:right w:val="single" w:sz="4" w:space="0" w:color="auto"/>
            </w:tcBorders>
          </w:tcPr>
          <w:p w14:paraId="2CE2E3A8"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Participants will be taking part in outdoor and adventurous activities as per the centre’s programme. This will be decided at the beginning of the week depending on group ability, weather conditions and staffing. All potential activity risk assessments are attached.</w:t>
            </w:r>
          </w:p>
          <w:p w14:paraId="17446EAA"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37561FF0"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(this box should expand as you type)</w:t>
            </w:r>
          </w:p>
        </w:tc>
      </w:tr>
      <w:tr w:rsidR="00730235" w:rsidRPr="00730235" w14:paraId="7FB902EC" w14:textId="77777777" w:rsidTr="00730235">
        <w:tc>
          <w:tcPr>
            <w:tcW w:w="9923" w:type="dxa"/>
            <w:tcBorders>
              <w:top w:val="single" w:sz="4" w:space="0" w:color="auto"/>
              <w:left w:val="single" w:sz="4" w:space="0" w:color="auto"/>
              <w:bottom w:val="single" w:sz="4" w:space="0" w:color="auto"/>
              <w:right w:val="single" w:sz="4" w:space="0" w:color="auto"/>
            </w:tcBorders>
          </w:tcPr>
          <w:p w14:paraId="62234FCB" w14:textId="77777777" w:rsidR="00730235" w:rsidRPr="00730235" w:rsidRDefault="00730235" w:rsidP="00730235">
            <w:pPr>
              <w:keepNext/>
              <w:tabs>
                <w:tab w:val="left" w:pos="5103"/>
              </w:tabs>
              <w:spacing w:after="0" w:line="240" w:lineRule="auto"/>
              <w:outlineLvl w:val="0"/>
              <w:rPr>
                <w:rFonts w:ascii="Arial" w:eastAsia="Times New Roman" w:hAnsi="Arial" w:cs="Arial"/>
                <w:b/>
                <w:bCs/>
                <w:sz w:val="16"/>
                <w:szCs w:val="16"/>
              </w:rPr>
            </w:pPr>
          </w:p>
        </w:tc>
      </w:tr>
      <w:tr w:rsidR="00730235" w:rsidRPr="00730235" w14:paraId="05758D90"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B21250"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30235">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730235" w:rsidRPr="00730235" w14:paraId="79471469" w14:textId="77777777" w:rsidTr="00730235">
        <w:tc>
          <w:tcPr>
            <w:tcW w:w="9923" w:type="dxa"/>
            <w:tcBorders>
              <w:top w:val="single" w:sz="4" w:space="0" w:color="auto"/>
              <w:left w:val="single" w:sz="4" w:space="0" w:color="auto"/>
              <w:bottom w:val="single" w:sz="4" w:space="0" w:color="auto"/>
              <w:right w:val="single" w:sz="4" w:space="0" w:color="auto"/>
            </w:tcBorders>
          </w:tcPr>
          <w:p w14:paraId="09C48297"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n/a</w:t>
            </w:r>
          </w:p>
          <w:p w14:paraId="52D293F3"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7382BAD9"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(this box should expand as you type)</w:t>
            </w:r>
          </w:p>
        </w:tc>
      </w:tr>
      <w:tr w:rsidR="00730235" w:rsidRPr="00730235" w14:paraId="53BDCDD7" w14:textId="77777777" w:rsidTr="00730235">
        <w:tc>
          <w:tcPr>
            <w:tcW w:w="9923" w:type="dxa"/>
            <w:tcBorders>
              <w:top w:val="single" w:sz="4" w:space="0" w:color="auto"/>
              <w:left w:val="single" w:sz="4" w:space="0" w:color="auto"/>
              <w:bottom w:val="single" w:sz="4" w:space="0" w:color="auto"/>
              <w:right w:val="single" w:sz="4" w:space="0" w:color="auto"/>
            </w:tcBorders>
          </w:tcPr>
          <w:p w14:paraId="36E6EA78" w14:textId="77777777" w:rsidR="00730235" w:rsidRPr="00730235" w:rsidRDefault="00730235" w:rsidP="00730235">
            <w:pPr>
              <w:autoSpaceDE w:val="0"/>
              <w:autoSpaceDN w:val="0"/>
              <w:adjustRightInd w:val="0"/>
              <w:spacing w:after="0" w:line="240" w:lineRule="auto"/>
              <w:rPr>
                <w:rFonts w:ascii="Arial" w:eastAsia="Times New Roman" w:hAnsi="Arial" w:cs="Arial"/>
                <w:sz w:val="16"/>
                <w:szCs w:val="16"/>
              </w:rPr>
            </w:pPr>
          </w:p>
        </w:tc>
      </w:tr>
      <w:tr w:rsidR="00730235" w:rsidRPr="00730235" w14:paraId="67860ED0"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8E9F8D"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
              </w:rPr>
              <w:t>Risks to investigator</w:t>
            </w:r>
          </w:p>
          <w:p w14:paraId="018BB407"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For example: personal safety, physical harm, emotional distress, risk of accusation of harm/impropriety, conflict of interest</w:t>
            </w:r>
          </w:p>
        </w:tc>
      </w:tr>
      <w:tr w:rsidR="00730235" w:rsidRPr="00730235" w14:paraId="2CBCEDA1" w14:textId="77777777" w:rsidTr="00730235">
        <w:tc>
          <w:tcPr>
            <w:tcW w:w="9923" w:type="dxa"/>
            <w:tcBorders>
              <w:top w:val="single" w:sz="4" w:space="0" w:color="auto"/>
              <w:left w:val="single" w:sz="4" w:space="0" w:color="auto"/>
              <w:bottom w:val="single" w:sz="4" w:space="0" w:color="auto"/>
              <w:right w:val="single" w:sz="4" w:space="0" w:color="auto"/>
            </w:tcBorders>
          </w:tcPr>
          <w:p w14:paraId="1CF32A17"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n/a</w:t>
            </w:r>
          </w:p>
          <w:p w14:paraId="37A28235"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7069FA87"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(this box should expand as you type)</w:t>
            </w:r>
          </w:p>
        </w:tc>
      </w:tr>
      <w:tr w:rsidR="00730235" w:rsidRPr="00730235" w14:paraId="5DFCC859" w14:textId="77777777" w:rsidTr="00730235">
        <w:tc>
          <w:tcPr>
            <w:tcW w:w="9923" w:type="dxa"/>
            <w:tcBorders>
              <w:top w:val="single" w:sz="4" w:space="0" w:color="auto"/>
              <w:left w:val="single" w:sz="4" w:space="0" w:color="auto"/>
              <w:bottom w:val="single" w:sz="4" w:space="0" w:color="auto"/>
              <w:right w:val="single" w:sz="4" w:space="0" w:color="auto"/>
            </w:tcBorders>
          </w:tcPr>
          <w:p w14:paraId="66F4F235" w14:textId="77777777" w:rsidR="00730235" w:rsidRPr="00730235" w:rsidRDefault="00730235" w:rsidP="00730235">
            <w:pPr>
              <w:autoSpaceDE w:val="0"/>
              <w:autoSpaceDN w:val="0"/>
              <w:adjustRightInd w:val="0"/>
              <w:spacing w:after="0" w:line="240" w:lineRule="auto"/>
              <w:rPr>
                <w:rFonts w:ascii="Arial" w:eastAsia="Times New Roman" w:hAnsi="Arial" w:cs="Arial"/>
                <w:sz w:val="16"/>
                <w:szCs w:val="16"/>
              </w:rPr>
            </w:pPr>
          </w:p>
        </w:tc>
      </w:tr>
      <w:tr w:rsidR="00730235" w:rsidRPr="00730235" w14:paraId="4BFC092E"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9EEA27"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
              </w:rPr>
              <w:t>University/institutional risks</w:t>
            </w:r>
          </w:p>
          <w:p w14:paraId="7C89C29D"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For example: adverse publicity, financial loss, data protection</w:t>
            </w:r>
          </w:p>
        </w:tc>
      </w:tr>
      <w:tr w:rsidR="00730235" w:rsidRPr="00730235" w14:paraId="4D9659D0" w14:textId="77777777" w:rsidTr="00730235">
        <w:tc>
          <w:tcPr>
            <w:tcW w:w="9923" w:type="dxa"/>
            <w:tcBorders>
              <w:top w:val="single" w:sz="4" w:space="0" w:color="auto"/>
              <w:left w:val="single" w:sz="4" w:space="0" w:color="auto"/>
              <w:bottom w:val="single" w:sz="4" w:space="0" w:color="auto"/>
              <w:right w:val="single" w:sz="4" w:space="0" w:color="auto"/>
            </w:tcBorders>
          </w:tcPr>
          <w:p w14:paraId="1EF90533"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n/a</w:t>
            </w:r>
          </w:p>
          <w:p w14:paraId="5249470C"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6037892C"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(this box should expand as you type)</w:t>
            </w:r>
          </w:p>
        </w:tc>
      </w:tr>
      <w:tr w:rsidR="00730235" w:rsidRPr="00730235" w14:paraId="581F8A7B" w14:textId="77777777" w:rsidTr="00730235">
        <w:tc>
          <w:tcPr>
            <w:tcW w:w="9923" w:type="dxa"/>
            <w:tcBorders>
              <w:top w:val="single" w:sz="4" w:space="0" w:color="auto"/>
              <w:left w:val="single" w:sz="4" w:space="0" w:color="auto"/>
              <w:bottom w:val="single" w:sz="4" w:space="0" w:color="auto"/>
              <w:right w:val="single" w:sz="4" w:space="0" w:color="auto"/>
            </w:tcBorders>
          </w:tcPr>
          <w:p w14:paraId="1C0071EE" w14:textId="77777777" w:rsidR="00730235" w:rsidRPr="00730235" w:rsidRDefault="00730235" w:rsidP="00730235">
            <w:pPr>
              <w:autoSpaceDE w:val="0"/>
              <w:autoSpaceDN w:val="0"/>
              <w:adjustRightInd w:val="0"/>
              <w:spacing w:after="0" w:line="240" w:lineRule="auto"/>
              <w:rPr>
                <w:rFonts w:ascii="Arial" w:eastAsia="Times New Roman" w:hAnsi="Arial" w:cs="Arial"/>
                <w:sz w:val="16"/>
                <w:szCs w:val="16"/>
              </w:rPr>
            </w:pPr>
          </w:p>
        </w:tc>
      </w:tr>
      <w:tr w:rsidR="00730235" w:rsidRPr="00730235" w14:paraId="6AA5B7A6"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10746A"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b/>
              </w:rPr>
              <w:t>Adverse outcomes</w:t>
            </w:r>
          </w:p>
          <w:p w14:paraId="0B4ED749"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List measures put in place to limit any adverse effects or outcomes of research activity where appropriate. Include any emergency protocols. </w:t>
            </w:r>
          </w:p>
        </w:tc>
      </w:tr>
      <w:tr w:rsidR="00730235" w:rsidRPr="00730235" w14:paraId="1F4E4398" w14:textId="77777777" w:rsidTr="00730235">
        <w:tc>
          <w:tcPr>
            <w:tcW w:w="9923" w:type="dxa"/>
            <w:tcBorders>
              <w:top w:val="single" w:sz="4" w:space="0" w:color="auto"/>
              <w:left w:val="single" w:sz="4" w:space="0" w:color="auto"/>
              <w:bottom w:val="single" w:sz="4" w:space="0" w:color="auto"/>
              <w:right w:val="single" w:sz="4" w:space="0" w:color="auto"/>
            </w:tcBorders>
          </w:tcPr>
          <w:p w14:paraId="72835AFB"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On the day where laissez-faire facilitation is the chosen method, all safety considerations will be excluded from this style of facilitation ensuring safety for both participants and researcher. Emergency equipment will be carried at all times (first aid kit, group shelter, spare clothes, mobile phone).</w:t>
            </w:r>
          </w:p>
          <w:p w14:paraId="34463CCE"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05977ACA"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(this box should expand as you type)</w:t>
            </w:r>
          </w:p>
        </w:tc>
      </w:tr>
    </w:tbl>
    <w:p w14:paraId="1883D824" w14:textId="77777777" w:rsidR="00730235" w:rsidRPr="00730235" w:rsidRDefault="00730235" w:rsidP="00730235">
      <w:pPr>
        <w:spacing w:after="0" w:line="240" w:lineRule="auto"/>
        <w:rPr>
          <w:rFonts w:ascii="Arial" w:eastAsia="Times New Roman" w:hAnsi="Arial" w:cs="Arial"/>
          <w:bCs/>
        </w:rPr>
      </w:pPr>
    </w:p>
    <w:p w14:paraId="1507A038" w14:textId="77777777" w:rsidR="00730235" w:rsidRPr="00730235" w:rsidRDefault="00730235" w:rsidP="00730235">
      <w:pPr>
        <w:spacing w:after="0" w:line="240" w:lineRule="auto"/>
        <w:rPr>
          <w:rFonts w:ascii="Arial" w:eastAsia="Times New Roman" w:hAnsi="Arial" w:cs="Arial"/>
          <w:bCs/>
        </w:rPr>
      </w:pPr>
    </w:p>
    <w:p w14:paraId="609A2E3A" w14:textId="77777777" w:rsidR="00730235" w:rsidRPr="00730235" w:rsidRDefault="00730235" w:rsidP="00730235">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730235" w:rsidRPr="00730235" w14:paraId="269978C1" w14:textId="77777777" w:rsidTr="00730235">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EC5584" w14:textId="77777777" w:rsidR="00730235" w:rsidRPr="00730235" w:rsidRDefault="00730235" w:rsidP="00730235">
            <w:pPr>
              <w:autoSpaceDE w:val="0"/>
              <w:autoSpaceDN w:val="0"/>
              <w:adjustRightInd w:val="0"/>
              <w:spacing w:after="0" w:line="240" w:lineRule="auto"/>
              <w:rPr>
                <w:rFonts w:ascii="Arial" w:eastAsia="Times New Roman" w:hAnsi="Arial" w:cs="Arial"/>
                <w:b/>
              </w:rPr>
            </w:pPr>
            <w:r w:rsidRPr="00730235">
              <w:rPr>
                <w:rFonts w:ascii="Arial" w:eastAsia="Times New Roman" w:hAnsi="Arial" w:cs="Arial"/>
                <w:b/>
              </w:rPr>
              <w:t>Disclosure and Barring Service</w:t>
            </w:r>
          </w:p>
        </w:tc>
      </w:tr>
      <w:tr w:rsidR="00730235" w:rsidRPr="00730235" w14:paraId="58DEF013" w14:textId="77777777" w:rsidTr="00730235">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BA48BF" w14:textId="77777777" w:rsidR="00730235" w:rsidRPr="00730235" w:rsidRDefault="00730235" w:rsidP="00730235">
            <w:pPr>
              <w:autoSpaceDE w:val="0"/>
              <w:autoSpaceDN w:val="0"/>
              <w:adjustRightInd w:val="0"/>
              <w:spacing w:after="0" w:line="240" w:lineRule="auto"/>
              <w:rPr>
                <w:rFonts w:ascii="Arial" w:eastAsia="Times New Roman" w:hAnsi="Arial" w:cs="Arial"/>
                <w:sz w:val="16"/>
                <w:szCs w:val="16"/>
              </w:rPr>
            </w:pPr>
            <w:r w:rsidRPr="00730235">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4D85AFE9"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p>
          <w:p w14:paraId="1CBA6666"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p>
          <w:p w14:paraId="35F707FC" w14:textId="77777777" w:rsidR="00730235" w:rsidRPr="00730235" w:rsidRDefault="00730235" w:rsidP="00730235">
            <w:pPr>
              <w:autoSpaceDE w:val="0"/>
              <w:autoSpaceDN w:val="0"/>
              <w:adjustRightInd w:val="0"/>
              <w:spacing w:after="0" w:line="240" w:lineRule="auto"/>
              <w:rPr>
                <w:rFonts w:ascii="Arial" w:eastAsia="Times New Roman" w:hAnsi="Arial" w:cs="Arial"/>
                <w:b/>
                <w:sz w:val="16"/>
                <w:szCs w:val="16"/>
              </w:rPr>
            </w:pPr>
          </w:p>
          <w:p w14:paraId="60FA1979"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r w:rsidRPr="00730235">
              <w:rPr>
                <w:rFonts w:ascii="Arial" w:eastAsia="Times New Roman"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75B0295F"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p>
          <w:p w14:paraId="0230095E"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p>
          <w:p w14:paraId="07E40556" w14:textId="77777777" w:rsidR="00730235" w:rsidRPr="00730235" w:rsidRDefault="00730235" w:rsidP="00730235">
            <w:pPr>
              <w:autoSpaceDE w:val="0"/>
              <w:autoSpaceDN w:val="0"/>
              <w:adjustRightInd w:val="0"/>
              <w:spacing w:after="0" w:line="240" w:lineRule="auto"/>
              <w:rPr>
                <w:rFonts w:ascii="Arial" w:eastAsia="Times New Roman" w:hAnsi="Arial" w:cs="Arial"/>
                <w:b/>
                <w:sz w:val="16"/>
                <w:szCs w:val="16"/>
              </w:rPr>
            </w:pPr>
          </w:p>
          <w:p w14:paraId="51AD71D6"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r w:rsidRPr="00730235">
              <w:rPr>
                <w:rFonts w:ascii="Arial" w:eastAsia="Times New Roman"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05F4F50E"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p>
          <w:p w14:paraId="2169C7DF"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p>
          <w:p w14:paraId="722568CF" w14:textId="77777777" w:rsidR="00730235" w:rsidRPr="00730235" w:rsidRDefault="00730235" w:rsidP="00730235">
            <w:pPr>
              <w:autoSpaceDE w:val="0"/>
              <w:autoSpaceDN w:val="0"/>
              <w:adjustRightInd w:val="0"/>
              <w:spacing w:after="0" w:line="240" w:lineRule="auto"/>
              <w:rPr>
                <w:rFonts w:ascii="Arial" w:eastAsia="Times New Roman" w:hAnsi="Arial" w:cs="Arial"/>
                <w:b/>
                <w:sz w:val="16"/>
                <w:szCs w:val="16"/>
              </w:rPr>
            </w:pPr>
          </w:p>
          <w:p w14:paraId="2032D340"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rPr>
            </w:pPr>
            <w:r w:rsidRPr="00730235">
              <w:rPr>
                <w:rFonts w:ascii="Arial" w:eastAsia="Times New Roman" w:hAnsi="Arial" w:cs="Arial"/>
                <w:b/>
              </w:rPr>
              <w:t>N/A</w:t>
            </w:r>
          </w:p>
        </w:tc>
      </w:tr>
      <w:tr w:rsidR="00730235" w:rsidRPr="00730235" w14:paraId="192F004D" w14:textId="77777777" w:rsidTr="00730235">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AD0116"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eastAsia="Times New Roman" w:hAnsi="Arial" w:cs="Arial"/>
                <w:b/>
                <w:bCs/>
              </w:rPr>
              <w:id w:val="801050368"/>
              <w14:checkbox>
                <w14:checked w14:val="1"/>
                <w14:checkedState w14:val="2612" w14:font="MS Gothic"/>
                <w14:uncheckedState w14:val="2610" w14:font="MS Gothic"/>
              </w14:checkbox>
            </w:sdtPr>
            <w:sdtContent>
              <w:p w14:paraId="370F9052"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sz w:val="16"/>
                    <w:szCs w:val="16"/>
                  </w:rPr>
                </w:pPr>
                <w:r w:rsidRPr="00730235">
                  <w:rPr>
                    <w:rFonts w:ascii="Segoe UI Symbol" w:eastAsia="Times New Roman"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eastAsia="Times New Roman" w:hAnsi="Arial" w:cs="Arial"/>
                <w:b/>
                <w:bCs/>
              </w:rPr>
              <w:id w:val="-720597319"/>
              <w14:checkbox>
                <w14:checked w14:val="0"/>
                <w14:checkedState w14:val="2612" w14:font="MS Gothic"/>
                <w14:uncheckedState w14:val="2610" w14:font="MS Gothic"/>
              </w14:checkbox>
            </w:sdtPr>
            <w:sdtContent>
              <w:p w14:paraId="6B205FD8"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sz w:val="16"/>
                    <w:szCs w:val="16"/>
                  </w:rPr>
                </w:pPr>
                <w:r w:rsidRPr="00730235">
                  <w:rPr>
                    <w:rFonts w:ascii="Segoe UI Symbol" w:eastAsia="Times New Roman"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eastAsia="Times New Roman" w:hAnsi="Arial" w:cs="Arial"/>
                <w:b/>
                <w:bCs/>
              </w:rPr>
              <w:id w:val="-502505655"/>
              <w14:checkbox>
                <w14:checked w14:val="0"/>
                <w14:checkedState w14:val="2612" w14:font="MS Gothic"/>
                <w14:uncheckedState w14:val="2610" w14:font="MS Gothic"/>
              </w14:checkbox>
            </w:sdtPr>
            <w:sdtContent>
              <w:p w14:paraId="5409DB4D" w14:textId="77777777" w:rsidR="00730235" w:rsidRPr="00730235" w:rsidRDefault="00730235" w:rsidP="00730235">
                <w:pPr>
                  <w:autoSpaceDE w:val="0"/>
                  <w:autoSpaceDN w:val="0"/>
                  <w:adjustRightInd w:val="0"/>
                  <w:spacing w:after="0" w:line="240" w:lineRule="auto"/>
                  <w:jc w:val="center"/>
                  <w:rPr>
                    <w:rFonts w:ascii="Arial" w:eastAsia="Times New Roman" w:hAnsi="Arial" w:cs="Arial"/>
                    <w:b/>
                    <w:sz w:val="16"/>
                    <w:szCs w:val="16"/>
                  </w:rPr>
                </w:pPr>
                <w:r w:rsidRPr="00730235">
                  <w:rPr>
                    <w:rFonts w:ascii="Segoe UI Symbol" w:eastAsia="Times New Roman" w:hAnsi="Segoe UI Symbol" w:cs="Segoe UI Symbol"/>
                    <w:b/>
                    <w:bCs/>
                  </w:rPr>
                  <w:t>☐</w:t>
                </w:r>
              </w:p>
            </w:sdtContent>
          </w:sdt>
        </w:tc>
      </w:tr>
    </w:tbl>
    <w:p w14:paraId="3B2B4FF5" w14:textId="77777777" w:rsidR="00730235" w:rsidRPr="00730235" w:rsidRDefault="00730235" w:rsidP="00730235">
      <w:pPr>
        <w:spacing w:after="0" w:line="240" w:lineRule="auto"/>
        <w:rPr>
          <w:rFonts w:ascii="Arial" w:eastAsia="Times New Roman" w:hAnsi="Arial" w:cs="Arial"/>
          <w:bCs/>
        </w:rPr>
      </w:pPr>
      <w:r w:rsidRPr="00730235">
        <w:rPr>
          <w:rFonts w:ascii="Arial" w:eastAsia="Times New Roman" w:hAnsi="Arial" w:cs="Arial"/>
          <w:b/>
          <w:bCs/>
        </w:rPr>
        <w:br w:type="page"/>
      </w:r>
    </w:p>
    <w:p w14:paraId="07A73682"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t>SECTION I: Feedback, Consent and Confidentiality</w:t>
      </w:r>
    </w:p>
    <w:p w14:paraId="34E2DE29" w14:textId="77777777" w:rsidR="00730235" w:rsidRPr="00730235" w:rsidRDefault="00730235" w:rsidP="00730235">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30235" w:rsidRPr="00730235" w14:paraId="3758DA83"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71A8ED"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
              </w:rPr>
              <w:t>Feedback</w:t>
            </w:r>
          </w:p>
          <w:p w14:paraId="696A8AB9"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What feedback will be provided to participants, how will this be done and when? </w:t>
            </w:r>
          </w:p>
        </w:tc>
      </w:tr>
      <w:tr w:rsidR="00730235" w:rsidRPr="00730235" w14:paraId="41530E69" w14:textId="77777777" w:rsidTr="00730235">
        <w:tc>
          <w:tcPr>
            <w:tcW w:w="9923" w:type="dxa"/>
            <w:tcBorders>
              <w:top w:val="single" w:sz="4" w:space="0" w:color="auto"/>
              <w:left w:val="single" w:sz="4" w:space="0" w:color="auto"/>
              <w:bottom w:val="single" w:sz="4" w:space="0" w:color="auto"/>
              <w:right w:val="single" w:sz="4" w:space="0" w:color="auto"/>
            </w:tcBorders>
          </w:tcPr>
          <w:p w14:paraId="66C39E5E"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A group reflection session will be conducted at the end of the week to discuss both the views of the young people on their week and also to provide them feedback on the research as it has gone on.</w:t>
            </w:r>
          </w:p>
          <w:p w14:paraId="799F60A0"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724ACA37"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3A3C95FE"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 xml:space="preserve"> (this box should expand as you type)</w:t>
            </w:r>
          </w:p>
        </w:tc>
      </w:tr>
      <w:tr w:rsidR="00730235" w:rsidRPr="00730235" w14:paraId="3EF9E2D5" w14:textId="77777777" w:rsidTr="00730235">
        <w:tc>
          <w:tcPr>
            <w:tcW w:w="9923" w:type="dxa"/>
            <w:tcBorders>
              <w:top w:val="single" w:sz="4" w:space="0" w:color="auto"/>
              <w:left w:val="single" w:sz="4" w:space="0" w:color="auto"/>
              <w:bottom w:val="single" w:sz="4" w:space="0" w:color="auto"/>
              <w:right w:val="single" w:sz="4" w:space="0" w:color="auto"/>
            </w:tcBorders>
          </w:tcPr>
          <w:p w14:paraId="2A5CA385" w14:textId="77777777" w:rsidR="00730235" w:rsidRPr="00730235" w:rsidRDefault="00730235" w:rsidP="00730235">
            <w:pPr>
              <w:autoSpaceDE w:val="0"/>
              <w:autoSpaceDN w:val="0"/>
              <w:adjustRightInd w:val="0"/>
              <w:spacing w:after="0" w:line="240" w:lineRule="auto"/>
              <w:rPr>
                <w:rFonts w:ascii="Arial" w:eastAsia="Times New Roman" w:hAnsi="Arial" w:cs="Arial"/>
                <w:sz w:val="16"/>
                <w:szCs w:val="16"/>
              </w:rPr>
            </w:pPr>
          </w:p>
        </w:tc>
      </w:tr>
      <w:tr w:rsidR="00730235" w:rsidRPr="00730235" w14:paraId="2FB00ABD"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7FE417"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b/>
              </w:rPr>
              <w:t>Informed consent</w:t>
            </w:r>
          </w:p>
          <w:p w14:paraId="2C5E109C" w14:textId="77777777" w:rsidR="00730235" w:rsidRPr="00730235" w:rsidRDefault="00730235" w:rsidP="00730235">
            <w:pPr>
              <w:autoSpaceDE w:val="0"/>
              <w:autoSpaceDN w:val="0"/>
              <w:adjustRightInd w:val="0"/>
              <w:spacing w:after="0" w:line="240" w:lineRule="auto"/>
              <w:rPr>
                <w:rFonts w:ascii="Arial" w:eastAsia="Times New Roman" w:hAnsi="Arial" w:cs="Arial"/>
                <w:lang w:eastAsia="en-GB"/>
              </w:rPr>
            </w:pPr>
            <w:r w:rsidRPr="00730235">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30235" w:rsidRPr="00730235" w14:paraId="0C4D8CE0" w14:textId="77777777" w:rsidTr="00730235">
        <w:tc>
          <w:tcPr>
            <w:tcW w:w="9923" w:type="dxa"/>
            <w:tcBorders>
              <w:top w:val="single" w:sz="4" w:space="0" w:color="auto"/>
              <w:left w:val="single" w:sz="4" w:space="0" w:color="auto"/>
              <w:bottom w:val="single" w:sz="4" w:space="0" w:color="auto"/>
              <w:right w:val="single" w:sz="4" w:space="0" w:color="auto"/>
            </w:tcBorders>
          </w:tcPr>
          <w:p w14:paraId="0F98B4E1"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The school has been informed of the details of the research and will be acting in loco parentis for the children. Consent has been obtained from the school.</w:t>
            </w:r>
          </w:p>
          <w:p w14:paraId="705FC266"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24B1B8C5"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510A1ED4"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 xml:space="preserve"> (this box should expand as you type)</w:t>
            </w:r>
          </w:p>
        </w:tc>
      </w:tr>
      <w:tr w:rsidR="00730235" w:rsidRPr="00730235" w14:paraId="379ACE20" w14:textId="77777777" w:rsidTr="00730235">
        <w:tc>
          <w:tcPr>
            <w:tcW w:w="9923" w:type="dxa"/>
            <w:tcBorders>
              <w:top w:val="single" w:sz="4" w:space="0" w:color="auto"/>
              <w:left w:val="single" w:sz="4" w:space="0" w:color="auto"/>
              <w:bottom w:val="single" w:sz="4" w:space="0" w:color="auto"/>
              <w:right w:val="single" w:sz="4" w:space="0" w:color="auto"/>
            </w:tcBorders>
          </w:tcPr>
          <w:p w14:paraId="16222965" w14:textId="77777777" w:rsidR="00730235" w:rsidRPr="00730235" w:rsidRDefault="00730235" w:rsidP="00730235">
            <w:pPr>
              <w:autoSpaceDE w:val="0"/>
              <w:autoSpaceDN w:val="0"/>
              <w:adjustRightInd w:val="0"/>
              <w:spacing w:after="0" w:line="240" w:lineRule="auto"/>
              <w:rPr>
                <w:rFonts w:ascii="Arial" w:eastAsia="Times New Roman" w:hAnsi="Arial" w:cs="Arial"/>
                <w:sz w:val="16"/>
                <w:szCs w:val="16"/>
              </w:rPr>
            </w:pPr>
          </w:p>
        </w:tc>
      </w:tr>
      <w:tr w:rsidR="00730235" w:rsidRPr="00730235" w14:paraId="5948BEBD" w14:textId="77777777" w:rsidTr="00730235">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E27193"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b/>
              </w:rPr>
              <w:t>Confidentiality / Anonymity</w:t>
            </w:r>
          </w:p>
          <w:p w14:paraId="322BE6F9"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Set out how anonymity of participants and confidentiality will be ensured in any outputs. If anonymity is not being offered, explain why this is the case. </w:t>
            </w:r>
          </w:p>
        </w:tc>
      </w:tr>
      <w:tr w:rsidR="00730235" w:rsidRPr="00730235" w14:paraId="4F08DD64" w14:textId="77777777" w:rsidTr="00730235">
        <w:tc>
          <w:tcPr>
            <w:tcW w:w="9923" w:type="dxa"/>
            <w:tcBorders>
              <w:top w:val="single" w:sz="4" w:space="0" w:color="auto"/>
              <w:left w:val="single" w:sz="4" w:space="0" w:color="auto"/>
              <w:bottom w:val="single" w:sz="4" w:space="0" w:color="auto"/>
              <w:right w:val="single" w:sz="4" w:space="0" w:color="auto"/>
            </w:tcBorders>
          </w:tcPr>
          <w:p w14:paraId="56CA4228" w14:textId="77777777" w:rsidR="00730235" w:rsidRPr="00730235" w:rsidRDefault="00730235" w:rsidP="00730235">
            <w:pPr>
              <w:autoSpaceDE w:val="0"/>
              <w:autoSpaceDN w:val="0"/>
              <w:adjustRightInd w:val="0"/>
              <w:spacing w:after="0" w:line="240" w:lineRule="auto"/>
              <w:rPr>
                <w:rFonts w:ascii="Arial" w:eastAsia="Times New Roman" w:hAnsi="Arial" w:cs="Arial"/>
              </w:rPr>
            </w:pPr>
            <w:r w:rsidRPr="00730235">
              <w:rPr>
                <w:rFonts w:ascii="Arial" w:eastAsia="Times New Roman" w:hAnsi="Arial" w:cs="Arial"/>
              </w:rPr>
              <w:t>The name of the school will not be disclosed. No full names will be used, participants will be referred to by their first names. There will be clarity over gender and age of participants.</w:t>
            </w:r>
          </w:p>
          <w:p w14:paraId="2858EF25"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76DB2685" w14:textId="77777777" w:rsidR="00730235" w:rsidRPr="00730235" w:rsidRDefault="00730235" w:rsidP="00730235">
            <w:pPr>
              <w:autoSpaceDE w:val="0"/>
              <w:autoSpaceDN w:val="0"/>
              <w:adjustRightInd w:val="0"/>
              <w:spacing w:after="0" w:line="240" w:lineRule="auto"/>
              <w:rPr>
                <w:rFonts w:ascii="Arial" w:eastAsia="Times New Roman" w:hAnsi="Arial" w:cs="Arial"/>
              </w:rPr>
            </w:pPr>
          </w:p>
          <w:p w14:paraId="5061B27A" w14:textId="77777777" w:rsidR="00730235" w:rsidRPr="00730235" w:rsidRDefault="00730235" w:rsidP="00730235">
            <w:pPr>
              <w:autoSpaceDE w:val="0"/>
              <w:autoSpaceDN w:val="0"/>
              <w:adjustRightInd w:val="0"/>
              <w:spacing w:after="0" w:line="240" w:lineRule="auto"/>
              <w:rPr>
                <w:rFonts w:ascii="Times New Roman" w:eastAsia="Times New Roman" w:hAnsi="Times New Roman" w:cs="Arial"/>
                <w:sz w:val="20"/>
                <w:szCs w:val="20"/>
              </w:rPr>
            </w:pPr>
            <w:r w:rsidRPr="00730235">
              <w:rPr>
                <w:rFonts w:ascii="Arial" w:eastAsia="Times New Roman" w:hAnsi="Arial" w:cs="Arial"/>
                <w:color w:val="808080"/>
                <w:sz w:val="18"/>
                <w:szCs w:val="18"/>
              </w:rPr>
              <w:t>(this box should expand as you type)</w:t>
            </w:r>
          </w:p>
        </w:tc>
      </w:tr>
    </w:tbl>
    <w:p w14:paraId="222234D3" w14:textId="77777777" w:rsidR="00730235" w:rsidRPr="00730235" w:rsidRDefault="00730235" w:rsidP="00730235">
      <w:pPr>
        <w:spacing w:after="0" w:line="240" w:lineRule="auto"/>
        <w:rPr>
          <w:rFonts w:ascii="Arial" w:eastAsia="Times New Roman" w:hAnsi="Arial" w:cs="Arial"/>
        </w:rPr>
      </w:pPr>
    </w:p>
    <w:p w14:paraId="155140EC" w14:textId="77777777" w:rsidR="00730235" w:rsidRPr="00730235" w:rsidRDefault="00730235" w:rsidP="00730235">
      <w:pPr>
        <w:spacing w:after="0" w:line="240" w:lineRule="auto"/>
        <w:rPr>
          <w:rFonts w:ascii="Arial" w:eastAsia="Times New Roman" w:hAnsi="Arial" w:cs="Arial"/>
        </w:rPr>
      </w:pPr>
    </w:p>
    <w:p w14:paraId="69344F09"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br w:type="page"/>
      </w:r>
    </w:p>
    <w:p w14:paraId="16C8FA0B"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t>SECTION J: Data Protection and Storage</w:t>
      </w:r>
    </w:p>
    <w:p w14:paraId="372D2F72" w14:textId="77777777" w:rsidR="00730235" w:rsidRPr="00730235" w:rsidRDefault="00730235" w:rsidP="00730235">
      <w:pPr>
        <w:spacing w:after="0" w:line="240" w:lineRule="auto"/>
        <w:rPr>
          <w:rFonts w:ascii="Arial" w:eastAsia="Times New Roman" w:hAnsi="Arial" w:cs="Arial"/>
          <w:b/>
          <w:bCs/>
          <w:sz w:val="16"/>
          <w:szCs w:val="16"/>
        </w:rPr>
      </w:pPr>
    </w:p>
    <w:p w14:paraId="5B81EBC6" w14:textId="77777777" w:rsidR="00730235" w:rsidRPr="00730235" w:rsidRDefault="00730235" w:rsidP="00730235">
      <w:pPr>
        <w:spacing w:after="0" w:line="240" w:lineRule="auto"/>
        <w:jc w:val="both"/>
        <w:rPr>
          <w:rFonts w:ascii="Arial" w:eastAsia="Times New Roman" w:hAnsi="Arial" w:cs="Arial"/>
          <w:b/>
          <w:bCs/>
        </w:rPr>
      </w:pPr>
      <w:r w:rsidRPr="00730235">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6" w:history="1">
        <w:r w:rsidRPr="00730235">
          <w:rPr>
            <w:rFonts w:ascii="Arial" w:eastAsia="Times New Roman" w:hAnsi="Arial" w:cs="Arial"/>
            <w:color w:val="0000FF"/>
            <w:u w:val="single"/>
            <w:lang w:eastAsia="en-GB"/>
          </w:rPr>
          <w:t>http://uwtsd.ac.uk/library/research-data-management/</w:t>
        </w:r>
      </w:hyperlink>
      <w:r w:rsidRPr="00730235">
        <w:rPr>
          <w:rFonts w:ascii="Arial" w:eastAsia="Times New Roman" w:hAnsi="Arial" w:cs="Arial"/>
          <w:color w:val="000000"/>
          <w:lang w:eastAsia="en-GB"/>
        </w:rPr>
        <w:t>).</w:t>
      </w:r>
    </w:p>
    <w:tbl>
      <w:tblPr>
        <w:tblStyle w:val="TableGrid"/>
        <w:tblW w:w="9889" w:type="dxa"/>
        <w:tblInd w:w="0" w:type="dxa"/>
        <w:tblLook w:val="04A0" w:firstRow="1" w:lastRow="0" w:firstColumn="1" w:lastColumn="0" w:noHBand="0" w:noVBand="1"/>
      </w:tblPr>
      <w:tblGrid>
        <w:gridCol w:w="7763"/>
        <w:gridCol w:w="992"/>
        <w:gridCol w:w="1134"/>
      </w:tblGrid>
      <w:tr w:rsidR="00730235" w:rsidRPr="00730235" w14:paraId="6083EA10" w14:textId="77777777" w:rsidTr="00730235">
        <w:tc>
          <w:tcPr>
            <w:tcW w:w="7763" w:type="dxa"/>
            <w:tcBorders>
              <w:top w:val="nil"/>
              <w:left w:val="nil"/>
              <w:bottom w:val="single" w:sz="4" w:space="0" w:color="auto"/>
              <w:right w:val="single" w:sz="4" w:space="0" w:color="auto"/>
            </w:tcBorders>
          </w:tcPr>
          <w:p w14:paraId="223EF016" w14:textId="77777777" w:rsidR="00730235" w:rsidRPr="00730235" w:rsidRDefault="00730235" w:rsidP="00730235">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38D37B5"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B9F120A"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r>
      <w:tr w:rsidR="00730235" w:rsidRPr="00730235" w14:paraId="62D79E90"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B75F40"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Does the research activity involve personal da</w:t>
            </w:r>
            <w:r w:rsidRPr="00730235">
              <w:rPr>
                <w:rFonts w:ascii="Arial" w:hAnsi="Arial" w:cs="Arial"/>
                <w:shd w:val="clear" w:color="auto" w:fill="F2F2F2" w:themeFill="background1" w:themeFillShade="F2"/>
              </w:rPr>
              <w:t>t</w:t>
            </w:r>
            <w:r w:rsidRPr="00730235">
              <w:rPr>
                <w:rFonts w:ascii="Arial" w:hAnsi="Arial" w:cs="Arial"/>
              </w:rPr>
              <w:t>a (as defined by the Data Protection Act)?</w:t>
            </w:r>
          </w:p>
          <w:p w14:paraId="78CDE241" w14:textId="77777777" w:rsidR="00730235" w:rsidRPr="00730235" w:rsidRDefault="00730235" w:rsidP="00730235">
            <w:pPr>
              <w:autoSpaceDE w:val="0"/>
              <w:autoSpaceDN w:val="0"/>
              <w:adjustRightInd w:val="0"/>
              <w:ind w:left="34" w:hanging="34"/>
              <w:rPr>
                <w:rFonts w:ascii="Arial" w:hAnsi="Arial" w:cs="Arial"/>
                <w:i/>
              </w:rPr>
            </w:pPr>
            <w:r w:rsidRPr="00730235">
              <w:rPr>
                <w:rFonts w:ascii="Arial" w:hAnsi="Arial" w:cs="Arial"/>
                <w:b/>
                <w:i/>
              </w:rPr>
              <w:t>“personal data”</w:t>
            </w:r>
            <w:r w:rsidRPr="00730235">
              <w:rPr>
                <w:rFonts w:ascii="Arial" w:hAnsi="Arial" w:cs="Arial"/>
                <w:i/>
              </w:rPr>
              <w:t xml:space="preserve"> means data which relate to a living individual who can be identified—</w:t>
            </w:r>
          </w:p>
          <w:p w14:paraId="0D6DC6CF" w14:textId="77777777" w:rsidR="00730235" w:rsidRPr="00730235" w:rsidRDefault="00730235" w:rsidP="00730235">
            <w:pPr>
              <w:autoSpaceDE w:val="0"/>
              <w:autoSpaceDN w:val="0"/>
              <w:adjustRightInd w:val="0"/>
              <w:ind w:left="720" w:hanging="720"/>
              <w:rPr>
                <w:rFonts w:ascii="Arial" w:hAnsi="Arial" w:cs="Arial"/>
                <w:i/>
              </w:rPr>
            </w:pPr>
            <w:r w:rsidRPr="00730235">
              <w:rPr>
                <w:rFonts w:ascii="Arial" w:hAnsi="Arial" w:cs="Arial"/>
                <w:i/>
              </w:rPr>
              <w:t>(a) from those data, or</w:t>
            </w:r>
          </w:p>
          <w:p w14:paraId="4770BBF4" w14:textId="77777777" w:rsidR="00730235" w:rsidRPr="00730235" w:rsidRDefault="00730235" w:rsidP="00730235">
            <w:pPr>
              <w:autoSpaceDE w:val="0"/>
              <w:autoSpaceDN w:val="0"/>
              <w:adjustRightInd w:val="0"/>
              <w:rPr>
                <w:rFonts w:ascii="Arial" w:hAnsi="Arial" w:cs="Arial"/>
              </w:rPr>
            </w:pPr>
            <w:r w:rsidRPr="00730235">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Content>
              <w:p w14:paraId="4AE767CA"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Content>
              <w:p w14:paraId="2A859CA8"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3158898"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AE9BC"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If YES, provide a</w:t>
            </w:r>
            <w:r w:rsidRPr="00730235">
              <w:rPr>
                <w:rFonts w:ascii="Arial" w:hAnsi="Arial" w:cs="Arial"/>
                <w:b/>
                <w:bCs/>
              </w:rPr>
              <w:t xml:space="preserve"> </w:t>
            </w:r>
            <w:r w:rsidRPr="00730235">
              <w:rPr>
                <w:rFonts w:ascii="Arial" w:hAnsi="Arial" w:cs="Arial"/>
              </w:rPr>
              <w:t>description of the data and explain why this data needs to be collected:</w:t>
            </w:r>
          </w:p>
        </w:tc>
      </w:tr>
      <w:tr w:rsidR="00730235" w:rsidRPr="00730235" w14:paraId="54B97DCF"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C260B02" w14:textId="77777777" w:rsidR="00730235" w:rsidRPr="00730235" w:rsidRDefault="00730235" w:rsidP="00730235">
            <w:pPr>
              <w:autoSpaceDE w:val="0"/>
              <w:autoSpaceDN w:val="0"/>
              <w:adjustRightInd w:val="0"/>
              <w:rPr>
                <w:rFonts w:ascii="Arial" w:hAnsi="Arial" w:cs="Arial"/>
              </w:rPr>
            </w:pPr>
          </w:p>
          <w:p w14:paraId="4A8112C2"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r w:rsidR="00730235" w:rsidRPr="00730235" w14:paraId="36BC9C8A" w14:textId="77777777" w:rsidTr="00730235">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B1C462A" w14:textId="77777777" w:rsidR="00730235" w:rsidRPr="00730235" w:rsidRDefault="00730235" w:rsidP="00730235">
            <w:pPr>
              <w:autoSpaceDE w:val="0"/>
              <w:autoSpaceDN w:val="0"/>
              <w:adjustRightInd w:val="0"/>
              <w:rPr>
                <w:rFonts w:ascii="Arial" w:hAnsi="Arial" w:cs="Arial"/>
                <w:sz w:val="16"/>
                <w:szCs w:val="16"/>
              </w:rPr>
            </w:pPr>
          </w:p>
        </w:tc>
      </w:tr>
      <w:tr w:rsidR="00730235" w:rsidRPr="00730235" w14:paraId="00E53E19"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CE2788"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Does it involve sensitive personal data (as defined by the Data Protection Act)?</w:t>
            </w:r>
          </w:p>
          <w:p w14:paraId="0BCF7E9A" w14:textId="77777777" w:rsidR="00730235" w:rsidRPr="00730235" w:rsidRDefault="00730235" w:rsidP="00730235">
            <w:pPr>
              <w:rPr>
                <w:rFonts w:ascii="Arial" w:hAnsi="Arial" w:cs="Arial"/>
                <w:i/>
                <w:color w:val="000000"/>
                <w:szCs w:val="23"/>
              </w:rPr>
            </w:pPr>
            <w:r w:rsidRPr="00730235">
              <w:rPr>
                <w:rFonts w:ascii="Arial" w:hAnsi="Arial" w:cs="Arial"/>
                <w:b/>
                <w:bCs/>
                <w:i/>
                <w:color w:val="000000"/>
                <w:szCs w:val="23"/>
              </w:rPr>
              <w:t>“Sensitive personal data”</w:t>
            </w:r>
            <w:r w:rsidRPr="00730235">
              <w:rPr>
                <w:rFonts w:ascii="Arial" w:hAnsi="Arial" w:cs="Arial"/>
                <w:i/>
                <w:color w:val="000000"/>
                <w:szCs w:val="23"/>
              </w:rPr>
              <w:t> means personal data consisting of information as to –</w:t>
            </w:r>
          </w:p>
          <w:p w14:paraId="32388687"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(a) the racial or ethnic origin of the data subject,</w:t>
            </w:r>
          </w:p>
          <w:p w14:paraId="3D8DC5CE"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(b) his political opinions,</w:t>
            </w:r>
          </w:p>
          <w:p w14:paraId="02EA44BC"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(c ) his religious beliefs or other beliefs of a similar nature,</w:t>
            </w:r>
          </w:p>
          <w:p w14:paraId="705B8C0D"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(d) whether he is a member of a trade union (within the meaning of the Trade Union and Labour Relations (Consolidation) Act 1992),</w:t>
            </w:r>
          </w:p>
          <w:p w14:paraId="0318D1EE"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(e) his physical or mental health or condition,</w:t>
            </w:r>
          </w:p>
          <w:p w14:paraId="6A3A3D99"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(f) his sexual life,</w:t>
            </w:r>
          </w:p>
          <w:p w14:paraId="575A01E1" w14:textId="77777777" w:rsidR="00730235" w:rsidRPr="00730235" w:rsidRDefault="00730235" w:rsidP="00730235">
            <w:pPr>
              <w:rPr>
                <w:rFonts w:ascii="Arial" w:hAnsi="Arial" w:cs="Arial"/>
                <w:i/>
                <w:color w:val="000000"/>
                <w:szCs w:val="23"/>
              </w:rPr>
            </w:pPr>
            <w:r w:rsidRPr="00730235">
              <w:rPr>
                <w:rFonts w:ascii="Arial" w:hAnsi="Arial" w:cs="Arial"/>
                <w:i/>
                <w:color w:val="000000"/>
                <w:szCs w:val="23"/>
              </w:rPr>
              <w:t>(g) the commission or alleged commission by him of any offence, or</w:t>
            </w:r>
          </w:p>
          <w:p w14:paraId="330709C7" w14:textId="77777777" w:rsidR="00730235" w:rsidRPr="00730235" w:rsidRDefault="00730235" w:rsidP="00730235">
            <w:pPr>
              <w:autoSpaceDE w:val="0"/>
              <w:autoSpaceDN w:val="0"/>
              <w:adjustRightInd w:val="0"/>
              <w:rPr>
                <w:rFonts w:ascii="Arial" w:hAnsi="Arial" w:cs="Arial"/>
              </w:rPr>
            </w:pPr>
            <w:r w:rsidRPr="00730235">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Content>
              <w:p w14:paraId="300EE67E"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Content>
              <w:p w14:paraId="46AD4963"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17946310"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8C0478"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If YES, provide a</w:t>
            </w:r>
            <w:r w:rsidRPr="00730235">
              <w:rPr>
                <w:rFonts w:ascii="Arial" w:hAnsi="Arial" w:cs="Arial"/>
                <w:b/>
                <w:bCs/>
              </w:rPr>
              <w:t xml:space="preserve"> </w:t>
            </w:r>
            <w:r w:rsidRPr="00730235">
              <w:rPr>
                <w:rFonts w:ascii="Arial" w:hAnsi="Arial" w:cs="Arial"/>
              </w:rPr>
              <w:t>description of the data and explain why this data needs to be collected:</w:t>
            </w:r>
          </w:p>
        </w:tc>
      </w:tr>
      <w:tr w:rsidR="00730235" w:rsidRPr="00730235" w14:paraId="0C83A52C"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2A91862" w14:textId="77777777" w:rsidR="00730235" w:rsidRPr="00730235" w:rsidRDefault="00730235" w:rsidP="00730235">
            <w:pPr>
              <w:autoSpaceDE w:val="0"/>
              <w:autoSpaceDN w:val="0"/>
              <w:adjustRightInd w:val="0"/>
              <w:rPr>
                <w:rFonts w:ascii="Arial" w:hAnsi="Arial" w:cs="Arial"/>
              </w:rPr>
            </w:pPr>
          </w:p>
          <w:p w14:paraId="1C192A97"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bl>
    <w:p w14:paraId="316432F2" w14:textId="77777777" w:rsidR="00730235" w:rsidRPr="00730235" w:rsidRDefault="00730235" w:rsidP="00730235">
      <w:pPr>
        <w:spacing w:after="0" w:line="240" w:lineRule="auto"/>
        <w:rPr>
          <w:rFonts w:ascii="Arial" w:eastAsia="Times New Roman" w:hAnsi="Arial" w:cs="Arial"/>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730235" w:rsidRPr="00730235" w14:paraId="57780CE9"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hideMark/>
          </w:tcPr>
          <w:p w14:paraId="6C033CF6" w14:textId="77777777" w:rsidR="00730235" w:rsidRPr="00730235" w:rsidRDefault="00730235" w:rsidP="00730235">
            <w:pPr>
              <w:autoSpaceDE w:val="0"/>
              <w:autoSpaceDN w:val="0"/>
              <w:adjustRightInd w:val="0"/>
              <w:rPr>
                <w:rFonts w:ascii="Arial" w:hAnsi="Arial" w:cs="Arial"/>
                <w:b/>
                <w:bCs/>
              </w:rPr>
            </w:pPr>
            <w:r w:rsidRPr="00730235">
              <w:rPr>
                <w:rFonts w:ascii="Arial" w:hAnsi="Arial" w:cs="Arial"/>
              </w:rPr>
              <w:t xml:space="preserve">Will the research activity </w:t>
            </w:r>
            <w:r w:rsidRPr="00730235">
              <w:rPr>
                <w:rFonts w:ascii="Arial" w:hAnsi="Arial" w:cs="Arial"/>
                <w:bCs/>
              </w:rPr>
              <w:t>involve storing personal data on one of the following:</w:t>
            </w:r>
          </w:p>
        </w:tc>
        <w:tc>
          <w:tcPr>
            <w:tcW w:w="992" w:type="dxa"/>
            <w:tcBorders>
              <w:top w:val="single" w:sz="4" w:space="0" w:color="auto"/>
              <w:left w:val="single" w:sz="4" w:space="0" w:color="auto"/>
              <w:bottom w:val="single" w:sz="4" w:space="0" w:color="auto"/>
              <w:right w:val="single" w:sz="4" w:space="0" w:color="auto"/>
            </w:tcBorders>
            <w:hideMark/>
          </w:tcPr>
          <w:p w14:paraId="53469B68"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56C4D04D"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r>
      <w:tr w:rsidR="00730235" w:rsidRPr="00730235" w14:paraId="5AD4E01F"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hideMark/>
          </w:tcPr>
          <w:p w14:paraId="339438E9"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0"/>
                <w14:checkedState w14:val="2612" w14:font="MS Gothic"/>
                <w14:uncheckedState w14:val="2610" w14:font="MS Gothic"/>
              </w14:checkbox>
            </w:sdtPr>
            <w:sdtContent>
              <w:p w14:paraId="58581C8F"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1"/>
                <w14:checkedState w14:val="2612" w14:font="MS Gothic"/>
                <w14:uncheckedState w14:val="2610" w14:font="MS Gothic"/>
              </w14:checkbox>
            </w:sdtPr>
            <w:sdtContent>
              <w:p w14:paraId="474C7297"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7B135082"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hideMark/>
          </w:tcPr>
          <w:p w14:paraId="33A6FA3A"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0"/>
                <w14:checkedState w14:val="2612" w14:font="MS Gothic"/>
                <w14:uncheckedState w14:val="2610" w14:font="MS Gothic"/>
              </w14:checkbox>
            </w:sdtPr>
            <w:sdtContent>
              <w:p w14:paraId="27DA4B4E"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1"/>
                <w14:checkedState w14:val="2612" w14:font="MS Gothic"/>
                <w14:uncheckedState w14:val="2610" w14:font="MS Gothic"/>
              </w14:checkbox>
            </w:sdtPr>
            <w:sdtContent>
              <w:p w14:paraId="7C87A6B4"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658310FF"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hideMark/>
          </w:tcPr>
          <w:p w14:paraId="2F0474A7"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Content>
              <w:p w14:paraId="58FBF40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1"/>
                <w14:checkedState w14:val="2612" w14:font="MS Gothic"/>
                <w14:uncheckedState w14:val="2610" w14:font="MS Gothic"/>
              </w14:checkbox>
            </w:sdtPr>
            <w:sdtContent>
              <w:p w14:paraId="54CD5D59"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9D0D6E8"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hideMark/>
          </w:tcPr>
          <w:p w14:paraId="702FF587"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0"/>
                <w14:checkedState w14:val="2612" w14:font="MS Gothic"/>
                <w14:uncheckedState w14:val="2610" w14:font="MS Gothic"/>
              </w14:checkbox>
            </w:sdtPr>
            <w:sdtContent>
              <w:p w14:paraId="7AEB35A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1"/>
                <w14:checkedState w14:val="2612" w14:font="MS Gothic"/>
                <w14:uncheckedState w14:val="2610" w14:font="MS Gothic"/>
              </w14:checkbox>
            </w:sdtPr>
            <w:sdtContent>
              <w:p w14:paraId="2C761A04"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E6206F4"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hideMark/>
          </w:tcPr>
          <w:p w14:paraId="6BD158B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0"/>
                <w14:checkedState w14:val="2612" w14:font="MS Gothic"/>
                <w14:uncheckedState w14:val="2610" w14:font="MS Gothic"/>
              </w14:checkbox>
            </w:sdtPr>
            <w:sdtContent>
              <w:p w14:paraId="594688C1"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1"/>
                <w14:checkedState w14:val="2612" w14:font="MS Gothic"/>
                <w14:uncheckedState w14:val="2610" w14:font="MS Gothic"/>
              </w14:checkbox>
            </w:sdtPr>
            <w:sdtContent>
              <w:p w14:paraId="01F9273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92026C0"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hideMark/>
          </w:tcPr>
          <w:p w14:paraId="21B18B4C"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Content>
              <w:p w14:paraId="3339A61F"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1"/>
                <w14:checkedState w14:val="2612" w14:font="MS Gothic"/>
                <w14:uncheckedState w14:val="2610" w14:font="MS Gothic"/>
              </w14:checkbox>
            </w:sdtPr>
            <w:sdtContent>
              <w:p w14:paraId="45A6BFFD"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314D4C2"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tcPr>
          <w:p w14:paraId="517B656C"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Other – specify:</w:t>
            </w:r>
          </w:p>
          <w:p w14:paraId="05EEB9A1" w14:textId="77777777" w:rsidR="00730235" w:rsidRPr="00730235" w:rsidRDefault="00730235" w:rsidP="00730235">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Content>
              <w:p w14:paraId="3253FD5A"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1"/>
                <w14:checkedState w14:val="2612" w14:font="MS Gothic"/>
                <w14:uncheckedState w14:val="2610" w14:font="MS Gothic"/>
              </w14:checkbox>
            </w:sdtPr>
            <w:sdtContent>
              <w:p w14:paraId="5B2B3172"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45889B28"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7132D0FE" w14:textId="77777777" w:rsidR="00730235" w:rsidRPr="00730235" w:rsidRDefault="00730235" w:rsidP="00730235">
            <w:pPr>
              <w:autoSpaceDE w:val="0"/>
              <w:autoSpaceDN w:val="0"/>
              <w:adjustRightInd w:val="0"/>
              <w:rPr>
                <w:rFonts w:ascii="Arial" w:hAnsi="Arial" w:cs="Arial"/>
                <w:b/>
                <w:bCs/>
              </w:rPr>
            </w:pPr>
            <w:r w:rsidRPr="00730235">
              <w:rPr>
                <w:rFonts w:ascii="Arial" w:hAnsi="Arial" w:cs="Arial"/>
                <w:bCs/>
              </w:rPr>
              <w:t>For all stored data, explain the measures in place to ensure data confidentiality, including details of password protection, encryption and anonymisation</w:t>
            </w:r>
            <w:r w:rsidRPr="00730235">
              <w:rPr>
                <w:rFonts w:ascii="Arial" w:hAnsi="Arial" w:cs="Arial"/>
              </w:rPr>
              <w:t>:</w:t>
            </w:r>
          </w:p>
        </w:tc>
      </w:tr>
      <w:tr w:rsidR="00730235" w:rsidRPr="00730235" w14:paraId="2F09D416"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4B5232D" w14:textId="77777777" w:rsidR="00730235" w:rsidRPr="00730235" w:rsidRDefault="00730235" w:rsidP="00730235">
            <w:pPr>
              <w:autoSpaceDE w:val="0"/>
              <w:autoSpaceDN w:val="0"/>
              <w:adjustRightInd w:val="0"/>
              <w:rPr>
                <w:rFonts w:ascii="Arial" w:hAnsi="Arial" w:cs="Arial"/>
                <w:b/>
                <w:bCs/>
              </w:rPr>
            </w:pPr>
          </w:p>
          <w:p w14:paraId="5413406D" w14:textId="77777777" w:rsidR="00730235" w:rsidRPr="00730235" w:rsidRDefault="00730235" w:rsidP="00730235">
            <w:pPr>
              <w:autoSpaceDE w:val="0"/>
              <w:autoSpaceDN w:val="0"/>
              <w:adjustRightInd w:val="0"/>
              <w:rPr>
                <w:rFonts w:ascii="Arial" w:hAnsi="Arial" w:cs="Arial"/>
                <w:b/>
                <w:bCs/>
              </w:rPr>
            </w:pPr>
          </w:p>
          <w:p w14:paraId="019B6F97" w14:textId="77777777" w:rsidR="00730235" w:rsidRPr="00730235" w:rsidRDefault="00730235" w:rsidP="00730235">
            <w:pPr>
              <w:autoSpaceDE w:val="0"/>
              <w:autoSpaceDN w:val="0"/>
              <w:adjustRightInd w:val="0"/>
              <w:rPr>
                <w:rFonts w:ascii="Arial" w:hAnsi="Arial" w:cs="Arial"/>
                <w:b/>
                <w:bCs/>
              </w:rPr>
            </w:pPr>
          </w:p>
          <w:p w14:paraId="4314AD1A" w14:textId="77777777" w:rsidR="00730235" w:rsidRPr="00730235" w:rsidRDefault="00730235" w:rsidP="00730235">
            <w:pPr>
              <w:autoSpaceDE w:val="0"/>
              <w:autoSpaceDN w:val="0"/>
              <w:adjustRightInd w:val="0"/>
              <w:rPr>
                <w:rFonts w:ascii="Arial" w:hAnsi="Arial" w:cs="Arial"/>
                <w:b/>
                <w:bCs/>
              </w:rPr>
            </w:pPr>
          </w:p>
          <w:p w14:paraId="0B418F99" w14:textId="77777777" w:rsidR="00730235" w:rsidRPr="00730235" w:rsidRDefault="00730235" w:rsidP="00730235">
            <w:pPr>
              <w:autoSpaceDE w:val="0"/>
              <w:autoSpaceDN w:val="0"/>
              <w:adjustRightInd w:val="0"/>
              <w:rPr>
                <w:rFonts w:ascii="Arial" w:hAnsi="Arial" w:cs="Arial"/>
                <w:b/>
                <w:bCs/>
              </w:rPr>
            </w:pPr>
            <w:r w:rsidRPr="00730235">
              <w:rPr>
                <w:rFonts w:ascii="Arial" w:hAnsi="Arial" w:cs="Arial"/>
                <w:sz w:val="18"/>
                <w:szCs w:val="18"/>
              </w:rPr>
              <w:t>(this box should expand as you type)</w:t>
            </w:r>
          </w:p>
          <w:p w14:paraId="6D2E94A8" w14:textId="77777777" w:rsidR="00730235" w:rsidRPr="00730235" w:rsidRDefault="00730235" w:rsidP="00730235">
            <w:pPr>
              <w:autoSpaceDE w:val="0"/>
              <w:autoSpaceDN w:val="0"/>
              <w:adjustRightInd w:val="0"/>
              <w:jc w:val="center"/>
              <w:rPr>
                <w:rFonts w:ascii="Arial" w:hAnsi="Arial" w:cs="Arial"/>
                <w:b/>
                <w:bCs/>
              </w:rPr>
            </w:pPr>
          </w:p>
        </w:tc>
      </w:tr>
      <w:tr w:rsidR="00730235" w:rsidRPr="00730235" w14:paraId="6132C28C"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1A2EEE" w14:textId="77777777" w:rsidR="00730235" w:rsidRPr="00730235" w:rsidRDefault="00730235" w:rsidP="00730235">
            <w:pPr>
              <w:autoSpaceDE w:val="0"/>
              <w:autoSpaceDN w:val="0"/>
              <w:adjustRightInd w:val="0"/>
              <w:rPr>
                <w:rFonts w:ascii="Arial" w:hAnsi="Arial" w:cs="Arial"/>
                <w:b/>
                <w:bCs/>
              </w:rPr>
            </w:pPr>
            <w:r w:rsidRPr="00730235">
              <w:rPr>
                <w:rFonts w:ascii="Arial" w:hAnsi="Arial" w:cs="Arial"/>
              </w:rPr>
              <w:t xml:space="preserve">Will the research activity </w:t>
            </w:r>
            <w:r w:rsidRPr="00730235">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871942"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E0C6AE" w14:textId="77777777" w:rsidR="00730235" w:rsidRPr="00730235" w:rsidRDefault="00730235" w:rsidP="00730235">
            <w:pPr>
              <w:autoSpaceDE w:val="0"/>
              <w:autoSpaceDN w:val="0"/>
              <w:adjustRightInd w:val="0"/>
              <w:jc w:val="center"/>
              <w:rPr>
                <w:rFonts w:ascii="Arial" w:hAnsi="Arial" w:cs="Arial"/>
                <w:b/>
                <w:bCs/>
              </w:rPr>
            </w:pPr>
            <w:r w:rsidRPr="00730235">
              <w:rPr>
                <w:rFonts w:ascii="Arial" w:hAnsi="Arial" w:cs="Arial"/>
                <w:b/>
                <w:bCs/>
              </w:rPr>
              <w:t>NO</w:t>
            </w:r>
          </w:p>
        </w:tc>
      </w:tr>
      <w:tr w:rsidR="00730235" w:rsidRPr="00730235" w14:paraId="19AE0565"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E5DAE"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14:paraId="063CE0D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14:paraId="688A38B2"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4817D9A"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11A96A"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749D2A69"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4C70F55B"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2CF043FF" w14:textId="77777777" w:rsidTr="00730235">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C32BF"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4CF38CE6"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36712048"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63376AE1"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D5F50"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36EE3317"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6B2AC794"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7277FFFF"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C2C27"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4E06BC0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7367DC36"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0D5478AF"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A4C790"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4C887E68"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2B66443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07740B6B"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A67E9A" w14:textId="77777777" w:rsidR="00730235" w:rsidRPr="00730235" w:rsidRDefault="00730235" w:rsidP="00730235">
            <w:pPr>
              <w:autoSpaceDE w:val="0"/>
              <w:autoSpaceDN w:val="0"/>
              <w:adjustRightInd w:val="0"/>
              <w:rPr>
                <w:rFonts w:ascii="Arial" w:hAnsi="Arial" w:cs="Arial"/>
              </w:rPr>
            </w:pPr>
            <w:r w:rsidRPr="00730235">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1A53E08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1ED90A7C" w14:textId="77777777" w:rsidR="00730235" w:rsidRPr="00730235" w:rsidRDefault="00730235" w:rsidP="00730235">
                <w:pPr>
                  <w:autoSpaceDE w:val="0"/>
                  <w:autoSpaceDN w:val="0"/>
                  <w:adjustRightInd w:val="0"/>
                  <w:jc w:val="center"/>
                  <w:rPr>
                    <w:rFonts w:ascii="Arial" w:hAnsi="Arial" w:cs="Arial"/>
                  </w:rPr>
                </w:pPr>
                <w:r w:rsidRPr="00730235">
                  <w:rPr>
                    <w:rFonts w:ascii="Segoe UI Symbol" w:hAnsi="Segoe UI Symbol" w:cs="Segoe UI Symbol"/>
                    <w:b/>
                    <w:bCs/>
                  </w:rPr>
                  <w:t>☒</w:t>
                </w:r>
              </w:p>
            </w:sdtContent>
          </w:sdt>
        </w:tc>
      </w:tr>
      <w:tr w:rsidR="00730235" w:rsidRPr="00730235" w14:paraId="5AE40329" w14:textId="77777777" w:rsidTr="0073023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6CF95" w14:textId="77777777" w:rsidR="00730235" w:rsidRPr="00730235" w:rsidRDefault="00730235" w:rsidP="00730235">
            <w:pPr>
              <w:autoSpaceDE w:val="0"/>
              <w:autoSpaceDN w:val="0"/>
              <w:adjustRightInd w:val="0"/>
              <w:rPr>
                <w:rFonts w:ascii="Arial" w:hAnsi="Arial" w:cs="Arial"/>
                <w:b/>
                <w:bCs/>
              </w:rPr>
            </w:pPr>
            <w:r w:rsidRPr="00730235">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76B63415"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46F9093B" w14:textId="77777777" w:rsidR="00730235" w:rsidRPr="00730235" w:rsidRDefault="00730235" w:rsidP="00730235">
                <w:pPr>
                  <w:autoSpaceDE w:val="0"/>
                  <w:autoSpaceDN w:val="0"/>
                  <w:adjustRightInd w:val="0"/>
                  <w:jc w:val="center"/>
                  <w:rPr>
                    <w:rFonts w:ascii="Arial" w:hAnsi="Arial" w:cs="Arial"/>
                    <w:bCs/>
                  </w:rPr>
                </w:pPr>
                <w:r w:rsidRPr="00730235">
                  <w:rPr>
                    <w:rFonts w:ascii="Segoe UI Symbol" w:hAnsi="Segoe UI Symbol" w:cs="Segoe UI Symbol"/>
                    <w:b/>
                    <w:bCs/>
                  </w:rPr>
                  <w:t>☒</w:t>
                </w:r>
              </w:p>
            </w:sdtContent>
          </w:sdt>
        </w:tc>
      </w:tr>
      <w:tr w:rsidR="00730235" w:rsidRPr="00730235" w14:paraId="332BBD08"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5A16DB" w14:textId="77777777" w:rsidR="00730235" w:rsidRPr="00730235" w:rsidRDefault="00730235" w:rsidP="00730235">
            <w:pPr>
              <w:spacing w:before="120" w:after="120"/>
              <w:rPr>
                <w:rFonts w:ascii="Arial" w:hAnsi="Arial" w:cs="Arial"/>
                <w:bCs/>
              </w:rPr>
            </w:pPr>
            <w:r w:rsidRPr="00730235">
              <w:rPr>
                <w:rFonts w:ascii="Arial" w:hAnsi="Arial" w:cs="Arial"/>
              </w:rPr>
              <w:t>If YES</w:t>
            </w:r>
            <w:r w:rsidRPr="00730235">
              <w:rPr>
                <w:rFonts w:ascii="Arial" w:hAnsi="Arial" w:cs="Arial"/>
                <w:b/>
                <w:bCs/>
              </w:rPr>
              <w:t xml:space="preserve"> </w:t>
            </w:r>
            <w:r w:rsidRPr="00730235">
              <w:rPr>
                <w:rFonts w:ascii="Arial" w:hAnsi="Arial" w:cs="Arial"/>
              </w:rPr>
              <w:t xml:space="preserve">to any question, please provide full details, </w:t>
            </w:r>
            <w:r w:rsidRPr="00730235">
              <w:rPr>
                <w:rFonts w:ascii="Arial" w:hAnsi="Arial" w:cs="Arial"/>
                <w:bCs/>
              </w:rPr>
              <w:t>explaining how this will be conducted in accordance with the Data Protection Act (and/or any international equivalent):</w:t>
            </w:r>
          </w:p>
        </w:tc>
      </w:tr>
      <w:tr w:rsidR="00730235" w:rsidRPr="00730235" w14:paraId="1CA0C879" w14:textId="77777777" w:rsidTr="0073023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FFF9DEB" w14:textId="77777777" w:rsidR="00730235" w:rsidRPr="00730235" w:rsidRDefault="00730235" w:rsidP="00730235">
            <w:pPr>
              <w:autoSpaceDE w:val="0"/>
              <w:autoSpaceDN w:val="0"/>
              <w:adjustRightInd w:val="0"/>
              <w:rPr>
                <w:rFonts w:ascii="Arial" w:hAnsi="Arial" w:cs="Arial"/>
              </w:rPr>
            </w:pPr>
          </w:p>
          <w:p w14:paraId="7C5A1B2E" w14:textId="77777777" w:rsidR="00730235" w:rsidRPr="00730235" w:rsidRDefault="00730235" w:rsidP="00730235">
            <w:pPr>
              <w:autoSpaceDE w:val="0"/>
              <w:autoSpaceDN w:val="0"/>
              <w:adjustRightInd w:val="0"/>
              <w:rPr>
                <w:rFonts w:ascii="Arial" w:hAnsi="Arial" w:cs="Arial"/>
              </w:rPr>
            </w:pPr>
          </w:p>
          <w:p w14:paraId="27D1B99C" w14:textId="77777777" w:rsidR="00730235" w:rsidRPr="00730235" w:rsidRDefault="00730235" w:rsidP="00730235">
            <w:pPr>
              <w:autoSpaceDE w:val="0"/>
              <w:autoSpaceDN w:val="0"/>
              <w:adjustRightInd w:val="0"/>
              <w:rPr>
                <w:rFonts w:ascii="Arial" w:hAnsi="Arial" w:cs="Arial"/>
              </w:rPr>
            </w:pPr>
          </w:p>
          <w:p w14:paraId="33CA5FED" w14:textId="77777777" w:rsidR="00730235" w:rsidRPr="00730235" w:rsidRDefault="00730235" w:rsidP="00730235">
            <w:pPr>
              <w:autoSpaceDE w:val="0"/>
              <w:autoSpaceDN w:val="0"/>
              <w:adjustRightInd w:val="0"/>
              <w:rPr>
                <w:rFonts w:ascii="Arial" w:hAnsi="Arial" w:cs="Arial"/>
              </w:rPr>
            </w:pPr>
          </w:p>
          <w:p w14:paraId="75CEE129"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bl>
    <w:p w14:paraId="5F37970F" w14:textId="77777777" w:rsidR="00730235" w:rsidRPr="00730235" w:rsidRDefault="00730235" w:rsidP="00730235">
      <w:pPr>
        <w:spacing w:after="0" w:line="240" w:lineRule="auto"/>
        <w:rPr>
          <w:rFonts w:ascii="Arial" w:eastAsia="Times New Roman" w:hAnsi="Arial" w:cs="Arial"/>
          <w:sz w:val="16"/>
          <w:szCs w:val="16"/>
        </w:rPr>
      </w:pPr>
    </w:p>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730235" w:rsidRPr="00730235" w14:paraId="22E372A3"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AAF0C4" w14:textId="77777777" w:rsidR="00730235" w:rsidRPr="00730235" w:rsidRDefault="00730235" w:rsidP="00730235">
            <w:pPr>
              <w:autoSpaceDE w:val="0"/>
              <w:autoSpaceDN w:val="0"/>
              <w:adjustRightInd w:val="0"/>
              <w:rPr>
                <w:rFonts w:ascii="Arial" w:hAnsi="Arial" w:cs="Arial"/>
              </w:rPr>
            </w:pPr>
            <w:r w:rsidRPr="00730235">
              <w:rPr>
                <w:rFonts w:ascii="Arial" w:hAnsi="Arial" w:cs="Arial"/>
                <w:bCs/>
              </w:rPr>
              <w:t>List all who will have access to the data generated by the research activity</w:t>
            </w:r>
            <w:r w:rsidRPr="00730235">
              <w:rPr>
                <w:rFonts w:ascii="Arial" w:hAnsi="Arial" w:cs="Arial"/>
              </w:rPr>
              <w:t>:</w:t>
            </w:r>
          </w:p>
        </w:tc>
      </w:tr>
      <w:tr w:rsidR="00730235" w:rsidRPr="00730235" w14:paraId="1DD87D1D"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0AB18C31" w14:textId="77777777" w:rsidR="00730235" w:rsidRPr="00730235" w:rsidRDefault="00730235" w:rsidP="00730235">
            <w:pPr>
              <w:autoSpaceDE w:val="0"/>
              <w:autoSpaceDN w:val="0"/>
              <w:adjustRightInd w:val="0"/>
              <w:rPr>
                <w:rFonts w:ascii="Arial" w:hAnsi="Arial" w:cs="Arial"/>
              </w:rPr>
            </w:pPr>
          </w:p>
          <w:p w14:paraId="585BF763" w14:textId="77777777" w:rsidR="00730235" w:rsidRPr="00730235" w:rsidRDefault="00730235" w:rsidP="00730235">
            <w:pPr>
              <w:autoSpaceDE w:val="0"/>
              <w:autoSpaceDN w:val="0"/>
              <w:adjustRightInd w:val="0"/>
              <w:rPr>
                <w:rFonts w:ascii="Arial" w:hAnsi="Arial" w:cs="Arial"/>
              </w:rPr>
            </w:pPr>
          </w:p>
          <w:p w14:paraId="5B2E64A9"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r w:rsidR="00730235" w:rsidRPr="00730235" w14:paraId="02DE9100" w14:textId="77777777" w:rsidTr="00730235">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15449396" w14:textId="77777777" w:rsidR="00730235" w:rsidRPr="00730235" w:rsidRDefault="00730235" w:rsidP="00730235">
            <w:pPr>
              <w:autoSpaceDE w:val="0"/>
              <w:autoSpaceDN w:val="0"/>
              <w:adjustRightInd w:val="0"/>
              <w:rPr>
                <w:rFonts w:ascii="Arial" w:hAnsi="Arial" w:cs="Arial"/>
                <w:sz w:val="16"/>
                <w:szCs w:val="16"/>
              </w:rPr>
            </w:pPr>
          </w:p>
        </w:tc>
      </w:tr>
      <w:tr w:rsidR="00730235" w:rsidRPr="00730235" w14:paraId="1306AF65"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6D669F" w14:textId="77777777" w:rsidR="00730235" w:rsidRPr="00730235" w:rsidRDefault="00730235" w:rsidP="00730235">
            <w:pPr>
              <w:autoSpaceDE w:val="0"/>
              <w:autoSpaceDN w:val="0"/>
              <w:adjustRightInd w:val="0"/>
              <w:rPr>
                <w:rFonts w:ascii="Arial" w:hAnsi="Arial" w:cs="Arial"/>
              </w:rPr>
            </w:pPr>
            <w:r w:rsidRPr="00730235">
              <w:rPr>
                <w:rFonts w:ascii="Arial" w:hAnsi="Arial" w:cs="Arial"/>
                <w:bCs/>
              </w:rPr>
              <w:t>List who will have control of, and act as custodian(s) for, data generated by the research activity</w:t>
            </w:r>
            <w:r w:rsidRPr="00730235">
              <w:rPr>
                <w:rFonts w:ascii="Arial" w:hAnsi="Arial" w:cs="Arial"/>
              </w:rPr>
              <w:t>:</w:t>
            </w:r>
          </w:p>
        </w:tc>
      </w:tr>
      <w:tr w:rsidR="00730235" w:rsidRPr="00730235" w14:paraId="6640838A"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tcPr>
          <w:p w14:paraId="028360B4" w14:textId="77777777" w:rsidR="00730235" w:rsidRPr="00730235" w:rsidRDefault="00730235" w:rsidP="00730235">
            <w:pPr>
              <w:autoSpaceDE w:val="0"/>
              <w:autoSpaceDN w:val="0"/>
              <w:adjustRightInd w:val="0"/>
              <w:rPr>
                <w:rFonts w:ascii="Arial" w:hAnsi="Arial" w:cs="Arial"/>
              </w:rPr>
            </w:pPr>
          </w:p>
          <w:p w14:paraId="052196E9" w14:textId="77777777" w:rsidR="00730235" w:rsidRPr="00730235" w:rsidRDefault="00730235" w:rsidP="00730235">
            <w:pPr>
              <w:autoSpaceDE w:val="0"/>
              <w:autoSpaceDN w:val="0"/>
              <w:adjustRightInd w:val="0"/>
              <w:rPr>
                <w:rFonts w:ascii="Arial" w:hAnsi="Arial" w:cs="Arial"/>
              </w:rPr>
            </w:pPr>
          </w:p>
          <w:p w14:paraId="74A720FD" w14:textId="77777777" w:rsidR="00730235" w:rsidRPr="00730235" w:rsidRDefault="00730235" w:rsidP="00730235">
            <w:pPr>
              <w:autoSpaceDE w:val="0"/>
              <w:autoSpaceDN w:val="0"/>
              <w:adjustRightInd w:val="0"/>
              <w:rPr>
                <w:rFonts w:ascii="Arial" w:hAnsi="Arial" w:cs="Arial"/>
              </w:rPr>
            </w:pPr>
          </w:p>
          <w:p w14:paraId="4AA99185"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r w:rsidR="00730235" w:rsidRPr="00730235" w14:paraId="1A967C4A" w14:textId="77777777" w:rsidTr="00730235">
        <w:trPr>
          <w:trHeight w:val="233"/>
        </w:trPr>
        <w:tc>
          <w:tcPr>
            <w:tcW w:w="9889" w:type="dxa"/>
            <w:tcBorders>
              <w:top w:val="single" w:sz="4" w:space="0" w:color="auto"/>
              <w:left w:val="single" w:sz="4" w:space="0" w:color="auto"/>
              <w:bottom w:val="single" w:sz="4" w:space="0" w:color="auto"/>
              <w:right w:val="single" w:sz="4" w:space="0" w:color="auto"/>
            </w:tcBorders>
          </w:tcPr>
          <w:p w14:paraId="5403385F" w14:textId="77777777" w:rsidR="00730235" w:rsidRPr="00730235" w:rsidRDefault="00730235" w:rsidP="00730235">
            <w:pPr>
              <w:autoSpaceDE w:val="0"/>
              <w:autoSpaceDN w:val="0"/>
              <w:adjustRightInd w:val="0"/>
              <w:rPr>
                <w:rFonts w:ascii="Arial" w:hAnsi="Arial" w:cs="Arial"/>
                <w:sz w:val="16"/>
                <w:szCs w:val="16"/>
              </w:rPr>
            </w:pPr>
          </w:p>
        </w:tc>
      </w:tr>
      <w:tr w:rsidR="00730235" w:rsidRPr="00730235" w14:paraId="7BB89333"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2AEC51" w14:textId="77777777" w:rsidR="00730235" w:rsidRPr="00730235" w:rsidRDefault="00730235" w:rsidP="00730235">
            <w:pPr>
              <w:autoSpaceDE w:val="0"/>
              <w:autoSpaceDN w:val="0"/>
              <w:adjustRightInd w:val="0"/>
              <w:rPr>
                <w:rFonts w:ascii="Arial" w:hAnsi="Arial" w:cs="Arial"/>
              </w:rPr>
            </w:pPr>
            <w:r w:rsidRPr="00730235">
              <w:rPr>
                <w:rFonts w:ascii="Arial" w:hAnsi="Arial" w:cs="Arial"/>
                <w:bCs/>
              </w:rPr>
              <w:t xml:space="preserve">Give details of data storage arrangements, including where data will be stored, how long for, and in what form. Will data be archived – if so how and if not why not.  </w:t>
            </w:r>
          </w:p>
        </w:tc>
      </w:tr>
      <w:tr w:rsidR="00730235" w:rsidRPr="00730235" w14:paraId="0997AEC9" w14:textId="77777777" w:rsidTr="00730235">
        <w:trPr>
          <w:trHeight w:val="403"/>
        </w:trPr>
        <w:tc>
          <w:tcPr>
            <w:tcW w:w="9889" w:type="dxa"/>
            <w:tcBorders>
              <w:top w:val="single" w:sz="4" w:space="0" w:color="auto"/>
              <w:left w:val="single" w:sz="4" w:space="0" w:color="auto"/>
              <w:bottom w:val="single" w:sz="4" w:space="0" w:color="auto"/>
              <w:right w:val="single" w:sz="4" w:space="0" w:color="auto"/>
            </w:tcBorders>
          </w:tcPr>
          <w:p w14:paraId="72F3F912" w14:textId="77777777" w:rsidR="00730235" w:rsidRPr="00730235" w:rsidRDefault="00730235" w:rsidP="00730235">
            <w:pPr>
              <w:autoSpaceDE w:val="0"/>
              <w:autoSpaceDN w:val="0"/>
              <w:adjustRightInd w:val="0"/>
              <w:rPr>
                <w:rFonts w:cs="Arial"/>
              </w:rPr>
            </w:pPr>
          </w:p>
          <w:p w14:paraId="14A716F6" w14:textId="77777777" w:rsidR="00730235" w:rsidRPr="00730235" w:rsidRDefault="00730235" w:rsidP="00730235">
            <w:pPr>
              <w:autoSpaceDE w:val="0"/>
              <w:autoSpaceDN w:val="0"/>
              <w:adjustRightInd w:val="0"/>
              <w:rPr>
                <w:rFonts w:cs="Arial"/>
              </w:rPr>
            </w:pPr>
          </w:p>
          <w:p w14:paraId="692892BD" w14:textId="77777777" w:rsidR="00730235" w:rsidRPr="00730235" w:rsidRDefault="00730235" w:rsidP="00730235">
            <w:pPr>
              <w:autoSpaceDE w:val="0"/>
              <w:autoSpaceDN w:val="0"/>
              <w:adjustRightInd w:val="0"/>
              <w:rPr>
                <w:rFonts w:cs="Arial"/>
              </w:rPr>
            </w:pPr>
          </w:p>
          <w:p w14:paraId="54923F6A" w14:textId="77777777" w:rsidR="00730235" w:rsidRPr="00730235" w:rsidRDefault="00730235" w:rsidP="00730235">
            <w:pPr>
              <w:autoSpaceDE w:val="0"/>
              <w:autoSpaceDN w:val="0"/>
              <w:adjustRightInd w:val="0"/>
              <w:rPr>
                <w:rFonts w:cs="Arial"/>
              </w:rPr>
            </w:pPr>
            <w:r w:rsidRPr="00730235">
              <w:rPr>
                <w:rFonts w:ascii="Arial" w:hAnsi="Arial" w:cs="Arial"/>
                <w:color w:val="808080"/>
                <w:sz w:val="18"/>
                <w:szCs w:val="18"/>
              </w:rPr>
              <w:t>(this box should expand as you type)</w:t>
            </w:r>
          </w:p>
        </w:tc>
      </w:tr>
    </w:tbl>
    <w:p w14:paraId="1B19105E"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sz w:val="16"/>
          <w:szCs w:val="16"/>
        </w:rPr>
        <w:br w:type="page"/>
      </w:r>
    </w:p>
    <w:p w14:paraId="2B95943B" w14:textId="77777777" w:rsidR="00730235" w:rsidRPr="00730235" w:rsidRDefault="00730235" w:rsidP="00730235">
      <w:pPr>
        <w:spacing w:after="0" w:line="240" w:lineRule="auto"/>
        <w:rPr>
          <w:rFonts w:ascii="Arial" w:eastAsia="Times New Roman" w:hAnsi="Arial" w:cs="Arial"/>
          <w:b/>
          <w:bCs/>
        </w:rPr>
      </w:pPr>
      <w:r w:rsidRPr="00730235">
        <w:rPr>
          <w:rFonts w:ascii="Arial" w:eastAsia="Times New Roman" w:hAnsi="Arial" w:cs="Arial"/>
          <w:b/>
          <w:bCs/>
        </w:rPr>
        <w:t>SECTION K: Declaration</w:t>
      </w:r>
    </w:p>
    <w:p w14:paraId="24646A1C" w14:textId="77777777" w:rsidR="00730235" w:rsidRPr="00730235" w:rsidRDefault="00730235" w:rsidP="00730235">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33"/>
        <w:gridCol w:w="3841"/>
        <w:gridCol w:w="1318"/>
        <w:gridCol w:w="1689"/>
      </w:tblGrid>
      <w:tr w:rsidR="00730235" w:rsidRPr="00730235" w14:paraId="41A9DCDE" w14:textId="77777777" w:rsidTr="00730235">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47835F" w14:textId="77777777" w:rsidR="00730235" w:rsidRPr="00730235" w:rsidRDefault="00730235" w:rsidP="00730235">
            <w:pPr>
              <w:spacing w:after="0" w:line="240" w:lineRule="auto"/>
              <w:jc w:val="both"/>
              <w:rPr>
                <w:rFonts w:ascii="Arial" w:eastAsia="Times New Roman" w:hAnsi="Arial" w:cs="Arial"/>
                <w:b/>
                <w:bCs/>
                <w:color w:val="000000"/>
              </w:rPr>
            </w:pPr>
            <w:r w:rsidRPr="00730235">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30235">
              <w:rPr>
                <w:rFonts w:ascii="Arial" w:eastAsia="Times New Roman" w:hAnsi="Arial" w:cs="Arial"/>
                <w:b/>
                <w:bCs/>
                <w:color w:val="000000"/>
              </w:rPr>
              <w:t>.</w:t>
            </w:r>
          </w:p>
          <w:p w14:paraId="4187AD20" w14:textId="77777777" w:rsidR="00730235" w:rsidRPr="00730235" w:rsidRDefault="00730235" w:rsidP="00730235">
            <w:pPr>
              <w:spacing w:after="0" w:line="240" w:lineRule="auto"/>
              <w:jc w:val="both"/>
              <w:rPr>
                <w:rFonts w:ascii="Arial" w:eastAsia="Times New Roman" w:hAnsi="Arial" w:cs="Arial"/>
                <w:b/>
                <w:bCs/>
                <w:color w:val="000000"/>
              </w:rPr>
            </w:pPr>
          </w:p>
          <w:p w14:paraId="0D0987C2" w14:textId="77777777" w:rsidR="00730235" w:rsidRPr="00730235" w:rsidRDefault="00730235" w:rsidP="00730235">
            <w:pPr>
              <w:spacing w:after="0" w:line="240" w:lineRule="auto"/>
              <w:jc w:val="both"/>
              <w:rPr>
                <w:rFonts w:ascii="Arial" w:eastAsia="Times New Roman" w:hAnsi="Arial" w:cs="Arial"/>
                <w:color w:val="000080"/>
              </w:rPr>
            </w:pPr>
            <w:r w:rsidRPr="00730235">
              <w:rPr>
                <w:rFonts w:ascii="Arial" w:eastAsia="Times New Roman" w:hAnsi="Arial" w:cs="Arial"/>
              </w:rPr>
              <w:t xml:space="preserve">In submitting this application I hereby confirm that I undertake to ensure that the above named research activity will meet the University’s </w:t>
            </w:r>
            <w:hyperlink r:id="rId17" w:history="1">
              <w:r w:rsidRPr="00730235">
                <w:rPr>
                  <w:rFonts w:ascii="Arial" w:eastAsia="Times New Roman" w:hAnsi="Arial" w:cs="Arial"/>
                  <w:color w:val="0000FF"/>
                  <w:u w:val="single"/>
                </w:rPr>
                <w:t>Research Ethics and Integrity Code of Practice</w:t>
              </w:r>
            </w:hyperlink>
          </w:p>
        </w:tc>
      </w:tr>
      <w:tr w:rsidR="00730235" w:rsidRPr="00730235" w14:paraId="4E6404F7" w14:textId="77777777" w:rsidTr="00730235">
        <w:trPr>
          <w:trHeight w:val="657"/>
        </w:trPr>
        <w:tc>
          <w:tcPr>
            <w:tcW w:w="3219" w:type="dxa"/>
            <w:tcBorders>
              <w:top w:val="single" w:sz="4" w:space="0" w:color="000000"/>
              <w:left w:val="single" w:sz="4" w:space="0" w:color="000000"/>
              <w:bottom w:val="single" w:sz="4" w:space="0" w:color="000000"/>
              <w:right w:val="nil"/>
            </w:tcBorders>
            <w:vAlign w:val="center"/>
            <w:hideMark/>
          </w:tcPr>
          <w:p w14:paraId="2C8AFDC0" w14:textId="77777777" w:rsidR="00730235" w:rsidRPr="00730235" w:rsidRDefault="00730235" w:rsidP="00730235">
            <w:pPr>
              <w:spacing w:before="100" w:beforeAutospacing="1" w:after="100" w:afterAutospacing="1" w:line="240" w:lineRule="auto"/>
              <w:rPr>
                <w:rFonts w:ascii="Arial" w:eastAsia="Times New Roman" w:hAnsi="Arial" w:cs="Arial"/>
              </w:rPr>
            </w:pPr>
            <w:r w:rsidRPr="00730235">
              <w:rPr>
                <w:rFonts w:ascii="Arial" w:eastAsia="Times New Roman" w:hAnsi="Arial" w:cs="Arial"/>
                <w:b/>
                <w:bCs/>
              </w:rPr>
              <w:t>Signature of applicant:</w:t>
            </w:r>
          </w:p>
        </w:tc>
        <w:tc>
          <w:tcPr>
            <w:tcW w:w="3969" w:type="dxa"/>
            <w:tcBorders>
              <w:top w:val="single" w:sz="4" w:space="0" w:color="000000"/>
              <w:left w:val="nil"/>
              <w:bottom w:val="single" w:sz="4" w:space="0" w:color="000000"/>
              <w:right w:val="single" w:sz="4" w:space="0" w:color="000000"/>
            </w:tcBorders>
            <w:vAlign w:val="center"/>
            <w:hideMark/>
          </w:tcPr>
          <w:p w14:paraId="6B358511" w14:textId="77777777" w:rsidR="00730235" w:rsidRPr="00730235" w:rsidRDefault="00730235" w:rsidP="00730235">
            <w:pPr>
              <w:spacing w:before="100" w:beforeAutospacing="1" w:after="100" w:afterAutospacing="1" w:line="240" w:lineRule="auto"/>
              <w:rPr>
                <w:rFonts w:ascii="Arial" w:eastAsia="Times New Roman" w:hAnsi="Arial" w:cs="Arial"/>
              </w:rPr>
            </w:pPr>
            <w:r w:rsidRPr="00730235">
              <w:rPr>
                <w:rFonts w:ascii="Arial" w:eastAsia="Times New Roman" w:hAnsi="Arial" w:cs="Arial"/>
                <w:noProof/>
                <w:lang w:eastAsia="en-GB"/>
              </w:rPr>
              <w:drawing>
                <wp:inline distT="0" distB="0" distL="0" distR="0" wp14:anchorId="116FE4DA" wp14:editId="0CAB40D6">
                  <wp:extent cx="1524000" cy="449580"/>
                  <wp:effectExtent l="0" t="0" r="0" b="762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24000" cy="449580"/>
                          </a:xfrm>
                          <a:prstGeom prst="rect">
                            <a:avLst/>
                          </a:prstGeom>
                          <a:noFill/>
                          <a:ln>
                            <a:noFill/>
                          </a:ln>
                        </pic:spPr>
                      </pic:pic>
                    </a:graphicData>
                  </a:graphic>
                </wp:inline>
              </w:drawing>
            </w:r>
          </w:p>
        </w:tc>
        <w:tc>
          <w:tcPr>
            <w:tcW w:w="850" w:type="dxa"/>
            <w:tcBorders>
              <w:top w:val="single" w:sz="4" w:space="0" w:color="000000"/>
              <w:left w:val="single" w:sz="4" w:space="0" w:color="000000"/>
              <w:bottom w:val="single" w:sz="4" w:space="0" w:color="000000"/>
              <w:right w:val="nil"/>
            </w:tcBorders>
            <w:vAlign w:val="center"/>
            <w:hideMark/>
          </w:tcPr>
          <w:p w14:paraId="7F3EC09A" w14:textId="77777777" w:rsidR="00730235" w:rsidRPr="00730235" w:rsidRDefault="00730235" w:rsidP="00730235">
            <w:pPr>
              <w:spacing w:before="100" w:beforeAutospacing="1" w:after="100" w:afterAutospacing="1" w:line="240" w:lineRule="auto"/>
              <w:rPr>
                <w:rFonts w:ascii="Arial" w:eastAsia="Times New Roman" w:hAnsi="Arial" w:cs="Arial"/>
              </w:rPr>
            </w:pPr>
            <w:r w:rsidRPr="00730235">
              <w:rPr>
                <w:rFonts w:ascii="Arial" w:eastAsia="Times New Roman" w:hAnsi="Arial" w:cs="Arial"/>
                <w:b/>
                <w:bCs/>
              </w:rPr>
              <w:t>Date: 19/10/2019</w:t>
            </w:r>
          </w:p>
        </w:tc>
        <w:tc>
          <w:tcPr>
            <w:tcW w:w="1843" w:type="dxa"/>
            <w:tcBorders>
              <w:top w:val="single" w:sz="4" w:space="0" w:color="000000"/>
              <w:left w:val="nil"/>
              <w:bottom w:val="single" w:sz="4" w:space="0" w:color="000000"/>
              <w:right w:val="single" w:sz="4" w:space="0" w:color="000000"/>
            </w:tcBorders>
            <w:vAlign w:val="center"/>
          </w:tcPr>
          <w:p w14:paraId="256FD5A6" w14:textId="77777777" w:rsidR="00730235" w:rsidRPr="00730235" w:rsidRDefault="00730235" w:rsidP="00730235">
            <w:pPr>
              <w:spacing w:before="100" w:beforeAutospacing="1" w:after="100" w:afterAutospacing="1" w:line="240" w:lineRule="auto"/>
              <w:rPr>
                <w:rFonts w:ascii="Arial" w:eastAsia="Times New Roman" w:hAnsi="Arial" w:cs="Arial"/>
              </w:rPr>
            </w:pPr>
          </w:p>
        </w:tc>
      </w:tr>
    </w:tbl>
    <w:p w14:paraId="6E1F5264" w14:textId="77777777" w:rsidR="00730235" w:rsidRPr="00730235" w:rsidRDefault="00730235" w:rsidP="00730235">
      <w:pPr>
        <w:spacing w:after="0" w:line="240" w:lineRule="auto"/>
        <w:rPr>
          <w:rFonts w:ascii="Arial" w:eastAsia="Times New Roman" w:hAnsi="Arial" w:cs="Arial"/>
        </w:rPr>
      </w:pPr>
    </w:p>
    <w:p w14:paraId="42A8BE4A" w14:textId="77777777" w:rsidR="00730235" w:rsidRPr="00730235" w:rsidRDefault="00730235" w:rsidP="00730235">
      <w:pPr>
        <w:spacing w:after="0" w:line="240" w:lineRule="auto"/>
        <w:rPr>
          <w:rFonts w:ascii="Arial" w:eastAsia="Times New Roman" w:hAnsi="Arial" w:cs="Arial"/>
          <w:b/>
          <w:i/>
        </w:rPr>
      </w:pPr>
      <w:r w:rsidRPr="00730235">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30235" w:rsidRPr="00730235" w14:paraId="04274FD9" w14:textId="77777777" w:rsidTr="00730235">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8EF61" w14:textId="77777777" w:rsidR="00730235" w:rsidRPr="00730235" w:rsidRDefault="00730235" w:rsidP="00730235">
            <w:pPr>
              <w:spacing w:after="0" w:line="240" w:lineRule="auto"/>
              <w:contextualSpacing/>
              <w:rPr>
                <w:rFonts w:ascii="Arial" w:eastAsia="Calibri" w:hAnsi="Arial" w:cs="Arial"/>
              </w:rPr>
            </w:pPr>
            <w:r w:rsidRPr="00730235">
              <w:rPr>
                <w:rFonts w:ascii="Arial" w:eastAsia="Calibri"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tcPr>
          <w:p w14:paraId="2C24358E" w14:textId="77777777" w:rsidR="00730235" w:rsidRPr="00730235" w:rsidRDefault="00730235" w:rsidP="00730235">
            <w:pPr>
              <w:spacing w:after="0" w:line="240" w:lineRule="auto"/>
              <w:contextualSpacing/>
              <w:rPr>
                <w:rFonts w:ascii="Arial" w:eastAsia="Calibri" w:hAnsi="Arial" w:cs="Arial"/>
              </w:rPr>
            </w:pPr>
          </w:p>
        </w:tc>
      </w:tr>
      <w:tr w:rsidR="00730235" w:rsidRPr="00730235" w14:paraId="2D67C10C" w14:textId="77777777" w:rsidTr="00730235">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EE157" w14:textId="77777777" w:rsidR="00730235" w:rsidRPr="00730235" w:rsidRDefault="00730235" w:rsidP="00730235">
            <w:pPr>
              <w:spacing w:after="0" w:line="240" w:lineRule="auto"/>
              <w:contextualSpacing/>
              <w:rPr>
                <w:rFonts w:ascii="Arial" w:eastAsia="Calibri" w:hAnsi="Arial" w:cs="Arial"/>
              </w:rPr>
            </w:pPr>
            <w:r w:rsidRPr="00730235">
              <w:rPr>
                <w:rFonts w:ascii="Arial" w:eastAsia="Calibri"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6887B892" w14:textId="77777777" w:rsidR="00730235" w:rsidRPr="00730235" w:rsidRDefault="00730235" w:rsidP="00730235">
            <w:pPr>
              <w:spacing w:after="0" w:line="240" w:lineRule="auto"/>
              <w:contextualSpacing/>
              <w:rPr>
                <w:rFonts w:ascii="Arial" w:eastAsia="Calibri" w:hAnsi="Arial" w:cs="Arial"/>
              </w:rPr>
            </w:pPr>
          </w:p>
          <w:p w14:paraId="39C09D85" w14:textId="77777777" w:rsidR="00730235" w:rsidRPr="00730235" w:rsidRDefault="00730235" w:rsidP="00730235">
            <w:pPr>
              <w:spacing w:after="0" w:line="240" w:lineRule="auto"/>
              <w:contextualSpacing/>
              <w:rPr>
                <w:rFonts w:ascii="Arial" w:eastAsia="Calibri" w:hAnsi="Arial" w:cs="Arial"/>
              </w:rPr>
            </w:pPr>
          </w:p>
        </w:tc>
      </w:tr>
      <w:tr w:rsidR="00730235" w:rsidRPr="00730235" w14:paraId="537C35CA" w14:textId="77777777" w:rsidTr="00730235">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65B903" w14:textId="77777777" w:rsidR="00730235" w:rsidRPr="00730235" w:rsidRDefault="00730235" w:rsidP="00730235">
            <w:pPr>
              <w:spacing w:after="0" w:line="240" w:lineRule="auto"/>
              <w:contextualSpacing/>
              <w:rPr>
                <w:rFonts w:ascii="Arial" w:eastAsia="Calibri" w:hAnsi="Arial" w:cs="Arial"/>
              </w:rPr>
            </w:pPr>
            <w:r w:rsidRPr="00730235">
              <w:rPr>
                <w:rFonts w:ascii="Arial" w:eastAsia="Calibri"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59775EC9" w14:textId="77777777" w:rsidR="00730235" w:rsidRPr="00730235" w:rsidRDefault="00730235" w:rsidP="00730235">
            <w:pPr>
              <w:spacing w:after="0" w:line="240" w:lineRule="auto"/>
              <w:contextualSpacing/>
              <w:rPr>
                <w:rFonts w:ascii="Arial" w:eastAsia="Calibri" w:hAnsi="Arial" w:cs="Arial"/>
              </w:rPr>
            </w:pPr>
          </w:p>
        </w:tc>
      </w:tr>
    </w:tbl>
    <w:p w14:paraId="5F285668" w14:textId="77777777" w:rsidR="00730235" w:rsidRPr="00730235" w:rsidRDefault="00730235" w:rsidP="00730235">
      <w:pPr>
        <w:spacing w:after="0" w:line="240" w:lineRule="auto"/>
        <w:rPr>
          <w:rFonts w:ascii="Arial" w:eastAsia="Times New Roman" w:hAnsi="Arial" w:cs="Arial"/>
        </w:rPr>
      </w:pPr>
    </w:p>
    <w:p w14:paraId="2987AD52" w14:textId="77777777" w:rsidR="00730235" w:rsidRPr="00730235" w:rsidRDefault="00730235" w:rsidP="00730235">
      <w:pPr>
        <w:spacing w:after="0" w:line="240" w:lineRule="auto"/>
        <w:rPr>
          <w:rFonts w:ascii="Arial" w:eastAsia="Times New Roman" w:hAnsi="Arial" w:cs="Arial"/>
          <w:b/>
          <w:i/>
        </w:rPr>
      </w:pPr>
      <w:r w:rsidRPr="00730235">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30235" w:rsidRPr="00730235" w14:paraId="265396E5" w14:textId="77777777" w:rsidTr="00730235">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0FEF3" w14:textId="77777777" w:rsidR="00730235" w:rsidRPr="00730235" w:rsidRDefault="00730235" w:rsidP="00730235">
            <w:pPr>
              <w:spacing w:after="0" w:line="240" w:lineRule="auto"/>
              <w:contextualSpacing/>
              <w:rPr>
                <w:rFonts w:ascii="Arial" w:eastAsia="Calibri" w:hAnsi="Arial" w:cs="Arial"/>
              </w:rPr>
            </w:pPr>
            <w:r w:rsidRPr="00730235">
              <w:rPr>
                <w:rFonts w:ascii="Arial" w:eastAsia="Calibri"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08119A28" w14:textId="77777777" w:rsidR="00730235" w:rsidRPr="00730235" w:rsidRDefault="00730235" w:rsidP="00730235">
            <w:pPr>
              <w:spacing w:after="0" w:line="240" w:lineRule="auto"/>
              <w:contextualSpacing/>
              <w:rPr>
                <w:rFonts w:ascii="Arial" w:eastAsia="Calibri" w:hAnsi="Arial" w:cs="Arial"/>
              </w:rPr>
            </w:pPr>
          </w:p>
        </w:tc>
      </w:tr>
      <w:tr w:rsidR="00730235" w:rsidRPr="00730235" w14:paraId="3AEC8880" w14:textId="77777777" w:rsidTr="00730235">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0A907" w14:textId="77777777" w:rsidR="00730235" w:rsidRPr="00730235" w:rsidRDefault="00730235" w:rsidP="00730235">
            <w:pPr>
              <w:spacing w:after="0" w:line="240" w:lineRule="auto"/>
              <w:contextualSpacing/>
              <w:rPr>
                <w:rFonts w:ascii="Arial" w:eastAsia="Calibri" w:hAnsi="Arial" w:cs="Arial"/>
              </w:rPr>
            </w:pPr>
            <w:r w:rsidRPr="00730235">
              <w:rPr>
                <w:rFonts w:ascii="Arial" w:eastAsia="Calibri"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32F16994" w14:textId="77777777" w:rsidR="00730235" w:rsidRPr="00730235" w:rsidRDefault="00730235" w:rsidP="00730235">
            <w:pPr>
              <w:spacing w:after="0" w:line="240" w:lineRule="auto"/>
              <w:contextualSpacing/>
              <w:rPr>
                <w:rFonts w:ascii="Arial" w:eastAsia="Calibri" w:hAnsi="Arial" w:cs="Arial"/>
              </w:rPr>
            </w:pPr>
          </w:p>
          <w:p w14:paraId="726C2C4D" w14:textId="77777777" w:rsidR="00730235" w:rsidRPr="00730235" w:rsidRDefault="00730235" w:rsidP="00730235">
            <w:pPr>
              <w:spacing w:after="0" w:line="240" w:lineRule="auto"/>
              <w:contextualSpacing/>
              <w:rPr>
                <w:rFonts w:ascii="Arial" w:eastAsia="Calibri" w:hAnsi="Arial" w:cs="Arial"/>
              </w:rPr>
            </w:pPr>
          </w:p>
        </w:tc>
      </w:tr>
      <w:tr w:rsidR="00730235" w:rsidRPr="00730235" w14:paraId="3B808C8C" w14:textId="77777777" w:rsidTr="00730235">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D5A2A" w14:textId="77777777" w:rsidR="00730235" w:rsidRPr="00730235" w:rsidRDefault="00730235" w:rsidP="00730235">
            <w:pPr>
              <w:spacing w:after="0" w:line="240" w:lineRule="auto"/>
              <w:contextualSpacing/>
              <w:rPr>
                <w:rFonts w:ascii="Arial" w:eastAsia="Calibri" w:hAnsi="Arial" w:cs="Arial"/>
              </w:rPr>
            </w:pPr>
            <w:r w:rsidRPr="00730235">
              <w:rPr>
                <w:rFonts w:ascii="Arial" w:eastAsia="Calibri"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0FB8B190" w14:textId="77777777" w:rsidR="00730235" w:rsidRPr="00730235" w:rsidRDefault="00730235" w:rsidP="00730235">
            <w:pPr>
              <w:spacing w:after="0" w:line="240" w:lineRule="auto"/>
              <w:contextualSpacing/>
              <w:rPr>
                <w:rFonts w:ascii="Arial" w:eastAsia="Calibri" w:hAnsi="Arial" w:cs="Arial"/>
              </w:rPr>
            </w:pPr>
          </w:p>
        </w:tc>
      </w:tr>
    </w:tbl>
    <w:p w14:paraId="4D9CA948" w14:textId="77777777" w:rsidR="00730235" w:rsidRPr="00730235" w:rsidRDefault="00730235" w:rsidP="00730235">
      <w:pPr>
        <w:spacing w:after="0" w:line="240" w:lineRule="auto"/>
        <w:rPr>
          <w:rFonts w:ascii="Arial" w:eastAsia="Times New Roman" w:hAnsi="Arial" w:cs="Arial"/>
        </w:rPr>
      </w:pPr>
    </w:p>
    <w:p w14:paraId="0E170181" w14:textId="77777777" w:rsidR="00730235" w:rsidRPr="00730235" w:rsidRDefault="00730235" w:rsidP="00730235">
      <w:pPr>
        <w:spacing w:after="0" w:line="240" w:lineRule="auto"/>
        <w:rPr>
          <w:rFonts w:ascii="Arial" w:eastAsia="Times New Roman" w:hAnsi="Arial" w:cs="Arial"/>
        </w:rPr>
      </w:pPr>
    </w:p>
    <w:p w14:paraId="23A17D3E" w14:textId="77777777" w:rsidR="00730235" w:rsidRPr="00730235" w:rsidRDefault="00730235" w:rsidP="00730235">
      <w:pPr>
        <w:spacing w:after="0" w:line="240" w:lineRule="auto"/>
        <w:rPr>
          <w:rFonts w:ascii="Arial" w:eastAsia="Times New Roman" w:hAnsi="Arial" w:cs="Arial"/>
          <w:bCs/>
        </w:rPr>
      </w:pPr>
      <w:r w:rsidRPr="00730235">
        <w:rPr>
          <w:rFonts w:ascii="Arial" w:eastAsia="Times New Roman" w:hAnsi="Arial" w:cs="Arial"/>
          <w:b/>
        </w:rPr>
        <w:t xml:space="preserve">Checklist: </w:t>
      </w:r>
      <w:r w:rsidRPr="00730235">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730235" w:rsidRPr="00730235" w14:paraId="564D1EFB" w14:textId="77777777" w:rsidTr="00730235">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054E8307" w14:textId="77777777" w:rsidR="00730235" w:rsidRPr="00730235" w:rsidRDefault="00730235" w:rsidP="00730235">
                <w:pPr>
                  <w:jc w:val="center"/>
                  <w:rPr>
                    <w:rFonts w:ascii="Arial" w:eastAsia="MS Gothic" w:hAnsi="Arial" w:cs="Arial"/>
                    <w:bCs/>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0054C4E" w14:textId="77777777" w:rsidR="00730235" w:rsidRPr="00730235" w:rsidRDefault="00730235" w:rsidP="00730235">
            <w:pPr>
              <w:rPr>
                <w:rFonts w:ascii="Arial" w:eastAsia="MS Gothic" w:hAnsi="Arial" w:cs="Arial"/>
                <w:bCs/>
              </w:rPr>
            </w:pPr>
            <w:r w:rsidRPr="00730235">
              <w:rPr>
                <w:rFonts w:ascii="Arial" w:eastAsia="MS Gothic" w:hAnsi="Arial" w:cs="Arial"/>
                <w:bCs/>
              </w:rPr>
              <w:t>I have read the guidance notes supplied before completing the form.</w:t>
            </w:r>
          </w:p>
        </w:tc>
      </w:tr>
      <w:tr w:rsidR="00730235" w:rsidRPr="00730235" w14:paraId="21FB0F04" w14:textId="77777777" w:rsidTr="00730235">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67AA6A6F" w14:textId="77777777" w:rsidR="00730235" w:rsidRPr="00730235" w:rsidRDefault="00730235" w:rsidP="00730235">
                <w:pPr>
                  <w:jc w:val="center"/>
                  <w:rPr>
                    <w:rFonts w:ascii="Arial" w:eastAsia="MS Gothic" w:hAnsi="Arial" w:cs="Arial"/>
                    <w:bCs/>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FC209B5" w14:textId="77777777" w:rsidR="00730235" w:rsidRPr="00730235" w:rsidRDefault="00730235" w:rsidP="00730235">
            <w:pPr>
              <w:rPr>
                <w:rFonts w:ascii="Arial" w:hAnsi="Arial" w:cs="Arial"/>
              </w:rPr>
            </w:pPr>
            <w:r w:rsidRPr="00730235">
              <w:rPr>
                <w:rFonts w:ascii="Arial" w:hAnsi="Arial" w:cs="Arial"/>
              </w:rPr>
              <w:t xml:space="preserve">I have completed </w:t>
            </w:r>
            <w:r w:rsidRPr="00730235">
              <w:rPr>
                <w:rFonts w:ascii="Arial" w:hAnsi="Arial" w:cs="Arial"/>
                <w:b/>
              </w:rPr>
              <w:t>ALL RELEVANT</w:t>
            </w:r>
            <w:r w:rsidRPr="00730235">
              <w:rPr>
                <w:rFonts w:ascii="Arial" w:hAnsi="Arial" w:cs="Arial"/>
              </w:rPr>
              <w:t xml:space="preserve"> sections of the form in full.</w:t>
            </w:r>
          </w:p>
        </w:tc>
      </w:tr>
      <w:tr w:rsidR="00730235" w:rsidRPr="00730235" w14:paraId="51F943D0" w14:textId="77777777" w:rsidTr="00730235">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377BD103" w14:textId="77777777" w:rsidR="00730235" w:rsidRPr="00730235" w:rsidRDefault="00730235" w:rsidP="00730235">
                <w:pPr>
                  <w:jc w:val="center"/>
                  <w:rPr>
                    <w:rFonts w:ascii="Arial" w:hAnsi="Arial" w:cs="Arial"/>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40E41A6" w14:textId="77777777" w:rsidR="00730235" w:rsidRPr="00730235" w:rsidRDefault="00730235" w:rsidP="00730235">
            <w:pPr>
              <w:rPr>
                <w:rFonts w:ascii="Arial" w:hAnsi="Arial" w:cs="Arial"/>
              </w:rPr>
            </w:pPr>
            <w:r w:rsidRPr="00730235">
              <w:rPr>
                <w:rFonts w:ascii="Arial" w:hAnsi="Arial" w:cs="Arial"/>
              </w:rPr>
              <w:t>I confirm that the research activity has received approval in principle</w:t>
            </w:r>
          </w:p>
        </w:tc>
      </w:tr>
      <w:tr w:rsidR="00730235" w:rsidRPr="00730235" w14:paraId="78B70302" w14:textId="77777777" w:rsidTr="00730235">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62AB597A" w14:textId="77777777" w:rsidR="00730235" w:rsidRPr="00730235" w:rsidRDefault="00730235" w:rsidP="00730235">
                <w:pPr>
                  <w:jc w:val="center"/>
                  <w:rPr>
                    <w:rFonts w:ascii="Arial" w:hAnsi="Arial" w:cs="Arial"/>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2949222" w14:textId="77777777" w:rsidR="00730235" w:rsidRPr="00730235" w:rsidRDefault="00730235" w:rsidP="00730235">
            <w:pPr>
              <w:rPr>
                <w:rFonts w:ascii="Arial" w:hAnsi="Arial" w:cs="Arial"/>
              </w:rPr>
            </w:pPr>
            <w:r w:rsidRPr="00730235">
              <w:rPr>
                <w:rFonts w:ascii="Arial" w:hAnsi="Arial" w:cs="Arial"/>
              </w:rPr>
              <w:t>I have attached a copy of final/interim approval from external organisation (where appropriate)</w:t>
            </w:r>
          </w:p>
        </w:tc>
      </w:tr>
      <w:tr w:rsidR="00730235" w:rsidRPr="00730235" w14:paraId="19EB8322" w14:textId="77777777" w:rsidTr="00730235">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1FFB49B5" w14:textId="77777777" w:rsidR="00730235" w:rsidRPr="00730235" w:rsidRDefault="00730235" w:rsidP="00730235">
                <w:pPr>
                  <w:jc w:val="center"/>
                  <w:rPr>
                    <w:rFonts w:ascii="Arial" w:hAnsi="Arial" w:cs="Arial"/>
                    <w:b/>
                    <w:bCs/>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0647607A" w14:textId="77777777" w:rsidR="00730235" w:rsidRPr="00730235" w:rsidRDefault="00730235" w:rsidP="00730235">
            <w:pPr>
              <w:rPr>
                <w:rFonts w:ascii="Arial" w:hAnsi="Arial" w:cs="Arial"/>
              </w:rPr>
            </w:pPr>
          </w:p>
          <w:p w14:paraId="7B4CD2E0" w14:textId="77777777" w:rsidR="00730235" w:rsidRPr="00730235" w:rsidRDefault="00730235" w:rsidP="00730235">
            <w:pPr>
              <w:rPr>
                <w:rFonts w:ascii="Arial" w:hAnsi="Arial" w:cs="Arial"/>
              </w:rPr>
            </w:pPr>
            <w:r w:rsidRPr="00730235">
              <w:rPr>
                <w:rFonts w:ascii="Arial" w:hAnsi="Arial" w:cs="Arial"/>
              </w:rPr>
              <w:t>I have attached a full risk assessment (and have NOT completed Section H of this form) (where appropriate)</w:t>
            </w:r>
          </w:p>
          <w:p w14:paraId="4D42E22C" w14:textId="77777777" w:rsidR="00730235" w:rsidRPr="00730235" w:rsidRDefault="00730235" w:rsidP="00730235">
            <w:pPr>
              <w:rPr>
                <w:rFonts w:ascii="Arial" w:hAnsi="Arial" w:cs="Arial"/>
              </w:rPr>
            </w:pPr>
          </w:p>
        </w:tc>
      </w:tr>
      <w:tr w:rsidR="00730235" w:rsidRPr="00730235" w14:paraId="01587748" w14:textId="77777777" w:rsidTr="00730235">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7B127E53" w14:textId="77777777" w:rsidR="00730235" w:rsidRPr="00730235" w:rsidRDefault="00730235" w:rsidP="00730235">
                <w:pPr>
                  <w:jc w:val="center"/>
                  <w:rPr>
                    <w:rFonts w:ascii="Arial" w:hAnsi="Arial" w:cs="Arial"/>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F85213A" w14:textId="77777777" w:rsidR="00730235" w:rsidRPr="00730235" w:rsidRDefault="00730235" w:rsidP="00730235">
            <w:pPr>
              <w:rPr>
                <w:rFonts w:ascii="Arial" w:hAnsi="Arial" w:cs="Arial"/>
              </w:rPr>
            </w:pPr>
            <w:r w:rsidRPr="00730235">
              <w:rPr>
                <w:rFonts w:ascii="Arial" w:hAnsi="Arial" w:cs="Arial"/>
              </w:rPr>
              <w:t>I understand that it is my responsibility to ensure that the above named research activity will meet the University’s Research Ethics and Integrity Code of Practice.</w:t>
            </w:r>
          </w:p>
        </w:tc>
      </w:tr>
      <w:tr w:rsidR="00730235" w:rsidRPr="00730235" w14:paraId="1BF3699A" w14:textId="77777777" w:rsidTr="00730235">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39E4A407" w14:textId="77777777" w:rsidR="00730235" w:rsidRPr="00730235" w:rsidRDefault="00730235" w:rsidP="00730235">
                <w:pPr>
                  <w:jc w:val="center"/>
                  <w:rPr>
                    <w:rFonts w:ascii="Arial" w:hAnsi="Arial" w:cs="Arial"/>
                  </w:rPr>
                </w:pPr>
                <w:r w:rsidRPr="00730235">
                  <w:rPr>
                    <w:rFonts w:ascii="Segoe UI Symbol" w:hAnsi="Segoe UI Symbol" w:cs="Segoe UI Symbol"/>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3757418" w14:textId="77777777" w:rsidR="00730235" w:rsidRPr="00730235" w:rsidRDefault="00730235" w:rsidP="00730235">
            <w:pPr>
              <w:rPr>
                <w:rFonts w:ascii="Arial" w:hAnsi="Arial" w:cs="Arial"/>
              </w:rPr>
            </w:pPr>
            <w:r w:rsidRPr="00730235">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4270B37" w14:textId="77777777" w:rsidR="00730235" w:rsidRPr="00730235" w:rsidRDefault="00730235" w:rsidP="00730235">
      <w:pPr>
        <w:tabs>
          <w:tab w:val="left" w:pos="5103"/>
        </w:tabs>
        <w:spacing w:after="0" w:line="240" w:lineRule="auto"/>
        <w:rPr>
          <w:rFonts w:ascii="Arial" w:eastAsia="Times New Roman" w:hAnsi="Arial" w:cs="Arial"/>
          <w:b/>
          <w:bCs/>
        </w:rPr>
      </w:pPr>
    </w:p>
    <w:p w14:paraId="48E627C1" w14:textId="77777777" w:rsidR="00730235" w:rsidRPr="00730235" w:rsidRDefault="00730235" w:rsidP="00730235">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30235" w:rsidRPr="00730235" w14:paraId="04998FB1" w14:textId="77777777" w:rsidTr="00730235">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8FEABC" w14:textId="77777777" w:rsidR="00730235" w:rsidRPr="00730235" w:rsidRDefault="00730235" w:rsidP="00730235">
            <w:pPr>
              <w:spacing w:after="0" w:line="240" w:lineRule="auto"/>
              <w:rPr>
                <w:rFonts w:ascii="Arial" w:eastAsia="Times New Roman" w:hAnsi="Arial" w:cs="Arial"/>
                <w:b/>
              </w:rPr>
            </w:pPr>
            <w:r w:rsidRPr="00730235">
              <w:rPr>
                <w:rFonts w:ascii="Arial" w:eastAsia="Times New Roman" w:hAnsi="Arial" w:cs="Arial"/>
                <w:b/>
              </w:rPr>
              <w:t>RESEARCH STUDENTS AND STAFF ONLY</w:t>
            </w:r>
          </w:p>
          <w:p w14:paraId="6C2CFD0B"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rPr>
              <w:t xml:space="preserve">All communications relating to this application during its processing must be in writing and emailed to </w:t>
            </w:r>
            <w:hyperlink r:id="rId19" w:history="1">
              <w:r w:rsidRPr="00730235">
                <w:rPr>
                  <w:rFonts w:ascii="Arial" w:eastAsia="Times New Roman" w:hAnsi="Arial" w:cs="Arial"/>
                  <w:color w:val="0000FF"/>
                  <w:u w:val="single"/>
                </w:rPr>
                <w:t>pgresearch@uwtsd.ac.uk</w:t>
              </w:r>
            </w:hyperlink>
            <w:r w:rsidRPr="00730235">
              <w:rPr>
                <w:rFonts w:ascii="Arial" w:eastAsia="Times New Roman" w:hAnsi="Arial" w:cs="Arial"/>
              </w:rPr>
              <w:t xml:space="preserve"> , with the title ‘Ethical Approval’ followed by your name.</w:t>
            </w:r>
          </w:p>
          <w:p w14:paraId="14F48B88" w14:textId="77777777" w:rsidR="00730235" w:rsidRPr="00730235" w:rsidRDefault="00730235" w:rsidP="00730235">
            <w:pPr>
              <w:spacing w:after="0" w:line="240" w:lineRule="auto"/>
              <w:rPr>
                <w:rFonts w:ascii="Arial" w:eastAsia="Times New Roman" w:hAnsi="Arial" w:cs="Arial"/>
              </w:rPr>
            </w:pPr>
            <w:r w:rsidRPr="00730235">
              <w:rPr>
                <w:rFonts w:ascii="Arial" w:eastAsia="Times New Roman" w:hAnsi="Arial" w:cs="Arial"/>
                <w:color w:val="000000"/>
              </w:rPr>
              <w:t>You will be informed of the outcome of your claim by email; therefore</w:t>
            </w:r>
            <w:r w:rsidRPr="00730235">
              <w:rPr>
                <w:rFonts w:ascii="Arial" w:eastAsia="Times New Roman" w:hAnsi="Arial" w:cs="Arial"/>
                <w:b/>
                <w:color w:val="000000"/>
              </w:rPr>
              <w:t xml:space="preserve"> </w:t>
            </w:r>
            <w:r w:rsidRPr="00730235">
              <w:rPr>
                <w:rFonts w:ascii="Arial" w:eastAsia="Times New Roman" w:hAnsi="Arial" w:cs="Arial"/>
                <w:color w:val="000000"/>
              </w:rPr>
              <w:t>it is important that you check your University and personal email accounts regularly</w:t>
            </w:r>
            <w:r w:rsidRPr="00730235">
              <w:rPr>
                <w:rFonts w:ascii="Arial" w:eastAsia="Times New Roman" w:hAnsi="Arial" w:cs="Arial"/>
                <w:b/>
                <w:bCs/>
              </w:rPr>
              <w:t>.</w:t>
            </w:r>
          </w:p>
        </w:tc>
      </w:tr>
    </w:tbl>
    <w:p w14:paraId="122A1E05" w14:textId="77777777" w:rsidR="00730235" w:rsidRPr="00730235" w:rsidRDefault="00730235" w:rsidP="00730235">
      <w:pPr>
        <w:tabs>
          <w:tab w:val="left" w:pos="5103"/>
        </w:tabs>
        <w:spacing w:after="0" w:line="240" w:lineRule="auto"/>
        <w:rPr>
          <w:rFonts w:ascii="Arial" w:eastAsia="Times New Roman" w:hAnsi="Arial" w:cs="Arial"/>
          <w:b/>
          <w:bCs/>
        </w:rPr>
      </w:pPr>
    </w:p>
    <w:p w14:paraId="74CE5970" w14:textId="77777777" w:rsidR="00730235" w:rsidRPr="00730235" w:rsidRDefault="00730235" w:rsidP="00730235">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after="0" w:line="240" w:lineRule="auto"/>
        <w:rPr>
          <w:rFonts w:ascii="Arial" w:eastAsia="Times New Roman" w:hAnsi="Arial" w:cs="Arial"/>
          <w:bCs/>
        </w:rPr>
      </w:pPr>
      <w:r w:rsidRPr="00730235">
        <w:rPr>
          <w:rFonts w:ascii="Arial" w:eastAsia="Times New Roman" w:hAnsi="Arial" w:cs="Arial"/>
          <w:b/>
          <w:bCs/>
        </w:rPr>
        <w:t xml:space="preserve">STUDENTS ON UNDERGRADUATE OR TAUGHT MASTERS PROGRAMMES </w:t>
      </w:r>
      <w:r w:rsidRPr="00730235">
        <w:rPr>
          <w:rFonts w:ascii="Arial" w:eastAsia="Times New Roman" w:hAnsi="Arial" w:cs="Arial"/>
          <w:bCs/>
        </w:rPr>
        <w:t>should submit  this form (and receive the outcome) via systems explained to you by the supervisor/module leader.</w:t>
      </w:r>
    </w:p>
    <w:p w14:paraId="2B4A23A9" w14:textId="77777777" w:rsidR="00730235" w:rsidRPr="00730235" w:rsidRDefault="00730235" w:rsidP="00730235">
      <w:pPr>
        <w:tabs>
          <w:tab w:val="left" w:pos="5103"/>
        </w:tabs>
        <w:spacing w:after="0" w:line="240" w:lineRule="auto"/>
        <w:rPr>
          <w:rFonts w:ascii="Arial" w:eastAsia="Times New Roman" w:hAnsi="Arial" w:cs="Arial"/>
          <w:bCs/>
        </w:rPr>
      </w:pPr>
    </w:p>
    <w:p w14:paraId="5646DB8A" w14:textId="77777777" w:rsidR="00730235" w:rsidRPr="00730235" w:rsidRDefault="00730235" w:rsidP="00730235">
      <w:pPr>
        <w:tabs>
          <w:tab w:val="left" w:pos="5103"/>
        </w:tabs>
        <w:spacing w:after="0" w:line="240" w:lineRule="auto"/>
        <w:rPr>
          <w:rFonts w:ascii="Times New Roman" w:eastAsia="Times New Roman" w:hAnsi="Times New Roman" w:cs="Times New Roman"/>
          <w:color w:val="0000FF"/>
          <w:sz w:val="20"/>
          <w:szCs w:val="20"/>
          <w:u w:val="single"/>
        </w:rPr>
      </w:pPr>
      <w:r w:rsidRPr="00730235">
        <w:rPr>
          <w:rFonts w:ascii="Arial" w:eastAsia="Times New Roman" w:hAnsi="Arial" w:cs="Arial"/>
          <w:b/>
          <w:bCs/>
        </w:rPr>
        <w:t xml:space="preserve">This form is available electronically from the Academic Office web pages: </w:t>
      </w:r>
      <w:hyperlink r:id="rId20" w:history="1">
        <w:r w:rsidRPr="00730235">
          <w:rPr>
            <w:rFonts w:ascii="Arial" w:eastAsia="Times New Roman" w:hAnsi="Arial" w:cs="Arial"/>
            <w:color w:val="0000FF"/>
            <w:u w:val="single"/>
          </w:rPr>
          <w:t>http://www.uwtsd.ac.uk/academic-office/</w:t>
        </w:r>
      </w:hyperlink>
    </w:p>
    <w:p w14:paraId="77613278" w14:textId="77777777" w:rsidR="00730235" w:rsidRPr="00730235" w:rsidRDefault="00730235" w:rsidP="00730235">
      <w:pPr>
        <w:tabs>
          <w:tab w:val="left" w:pos="5103"/>
        </w:tabs>
        <w:spacing w:after="0" w:line="240" w:lineRule="auto"/>
        <w:rPr>
          <w:rFonts w:ascii="Times New Roman" w:eastAsia="Times New Roman" w:hAnsi="Times New Roman" w:cs="Times New Roman"/>
          <w:bCs/>
          <w:sz w:val="20"/>
          <w:szCs w:val="20"/>
        </w:rPr>
      </w:pPr>
    </w:p>
    <w:p w14:paraId="66DA10AA" w14:textId="77777777" w:rsidR="00730235" w:rsidRPr="00730235" w:rsidRDefault="00730235" w:rsidP="00730235">
      <w:pPr>
        <w:spacing w:after="0" w:line="240" w:lineRule="auto"/>
        <w:jc w:val="center"/>
        <w:rPr>
          <w:rFonts w:ascii="Arial" w:eastAsia="Times New Roman" w:hAnsi="Arial" w:cs="Arial"/>
          <w:b/>
        </w:rPr>
      </w:pPr>
      <w:r w:rsidRPr="00730235">
        <w:rPr>
          <w:rFonts w:ascii="Arial" w:eastAsia="Times New Roman" w:hAnsi="Arial" w:cs="Arial"/>
          <w:b/>
        </w:rPr>
        <w:t>Application Process</w:t>
      </w:r>
    </w:p>
    <w:p w14:paraId="56BE3953" w14:textId="77777777" w:rsidR="00730235" w:rsidRPr="00730235" w:rsidRDefault="00730235" w:rsidP="00730235">
      <w:pPr>
        <w:spacing w:after="0" w:line="240" w:lineRule="auto"/>
        <w:jc w:val="both"/>
        <w:rPr>
          <w:rFonts w:ascii="Arial" w:eastAsia="Times New Roman" w:hAnsi="Arial" w:cs="Arial"/>
          <w:sz w:val="20"/>
          <w:szCs w:val="20"/>
        </w:rPr>
      </w:pPr>
    </w:p>
    <w:p w14:paraId="5AAA10C0" w14:textId="77777777" w:rsidR="00730235" w:rsidRPr="00730235" w:rsidRDefault="00730235" w:rsidP="00730235">
      <w:pPr>
        <w:spacing w:after="0" w:line="240" w:lineRule="auto"/>
        <w:jc w:val="both"/>
        <w:rPr>
          <w:rFonts w:ascii="Arial" w:eastAsia="Times New Roman" w:hAnsi="Arial" w:cs="Arial"/>
          <w:sz w:val="20"/>
          <w:szCs w:val="20"/>
        </w:rPr>
      </w:pPr>
      <w:r w:rsidRPr="00730235">
        <w:rPr>
          <w:rFonts w:ascii="Arial" w:eastAsia="Times New Roman" w:hAnsi="Arial" w:cs="Arial"/>
          <w:b/>
          <w:sz w:val="20"/>
          <w:szCs w:val="20"/>
        </w:rPr>
        <w:t>All staff research projects and all research students</w:t>
      </w:r>
      <w:r w:rsidRPr="00730235">
        <w:rPr>
          <w:rFonts w:ascii="Arial" w:eastAsia="Times New Roman" w:hAnsi="Arial" w:cs="Arial"/>
          <w:sz w:val="20"/>
          <w:szCs w:val="20"/>
        </w:rPr>
        <w:t xml:space="preserve"> must submit the Ethical Approval Form to the </w:t>
      </w:r>
      <w:r w:rsidRPr="00730235">
        <w:rPr>
          <w:rFonts w:ascii="Arial" w:eastAsia="Times New Roman" w:hAnsi="Arial" w:cs="Arial"/>
          <w:b/>
          <w:sz w:val="20"/>
          <w:szCs w:val="20"/>
        </w:rPr>
        <w:t>University Ethics Committee</w:t>
      </w:r>
      <w:r w:rsidRPr="00730235">
        <w:rPr>
          <w:rFonts w:ascii="Arial" w:eastAsia="Times New Roman" w:hAnsi="Arial" w:cs="Arial"/>
          <w:sz w:val="20"/>
          <w:szCs w:val="20"/>
        </w:rPr>
        <w:t xml:space="preserve"> via the Academic Office (</w:t>
      </w:r>
      <w:hyperlink r:id="rId21" w:history="1">
        <w:r w:rsidRPr="00730235">
          <w:rPr>
            <w:rFonts w:ascii="Arial" w:eastAsia="Times New Roman" w:hAnsi="Arial" w:cs="Arial"/>
            <w:color w:val="0000FF"/>
            <w:u w:val="single"/>
          </w:rPr>
          <w:t>pgresearch@uwtsd.ac.uk</w:t>
        </w:r>
      </w:hyperlink>
      <w:r w:rsidRPr="00730235">
        <w:rPr>
          <w:rFonts w:ascii="Arial" w:eastAsia="Times New Roman" w:hAnsi="Arial" w:cs="Arial"/>
          <w:color w:val="0000FF"/>
          <w:u w:val="single"/>
        </w:rPr>
        <w:t>)</w:t>
      </w:r>
      <w:r w:rsidRPr="00730235">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4951694B" w14:textId="77777777" w:rsidR="00730235" w:rsidRPr="00730235" w:rsidRDefault="00730235" w:rsidP="00730235">
      <w:pPr>
        <w:spacing w:after="0" w:line="240" w:lineRule="auto"/>
        <w:jc w:val="both"/>
        <w:rPr>
          <w:rFonts w:ascii="Arial" w:eastAsia="Times New Roman" w:hAnsi="Arial" w:cs="Arial"/>
          <w:sz w:val="20"/>
          <w:szCs w:val="20"/>
        </w:rPr>
      </w:pPr>
    </w:p>
    <w:p w14:paraId="53415064" w14:textId="77777777" w:rsidR="00730235" w:rsidRPr="00730235" w:rsidRDefault="00730235" w:rsidP="00730235">
      <w:pPr>
        <w:spacing w:after="0" w:line="240" w:lineRule="auto"/>
        <w:jc w:val="both"/>
        <w:rPr>
          <w:rFonts w:ascii="Arial" w:eastAsia="Times New Roman" w:hAnsi="Arial" w:cs="Arial"/>
          <w:sz w:val="20"/>
          <w:szCs w:val="20"/>
        </w:rPr>
      </w:pPr>
      <w:r w:rsidRPr="00730235">
        <w:rPr>
          <w:rFonts w:ascii="Arial" w:eastAsia="Times New Roman" w:hAnsi="Arial" w:cs="Arial"/>
          <w:b/>
          <w:sz w:val="20"/>
          <w:szCs w:val="20"/>
        </w:rPr>
        <w:t>Taught masters and taught undergraduate research Ethical Approval Forms</w:t>
      </w:r>
      <w:r w:rsidRPr="00730235">
        <w:rPr>
          <w:rFonts w:ascii="Arial" w:eastAsia="Times New Roman" w:hAnsi="Arial" w:cs="Arial"/>
          <w:sz w:val="20"/>
          <w:szCs w:val="20"/>
        </w:rPr>
        <w:t xml:space="preserve"> are considered </w:t>
      </w:r>
      <w:r w:rsidRPr="00730235">
        <w:rPr>
          <w:rFonts w:ascii="Arial" w:eastAsia="Times New Roman" w:hAnsi="Arial" w:cs="Arial"/>
          <w:b/>
          <w:sz w:val="20"/>
          <w:szCs w:val="20"/>
        </w:rPr>
        <w:t>within Faculties.</w:t>
      </w:r>
      <w:r w:rsidRPr="00730235">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0BB5E69F" w14:textId="77777777" w:rsidR="00730235" w:rsidRPr="00730235" w:rsidRDefault="00730235" w:rsidP="00730235">
      <w:pPr>
        <w:spacing w:after="0" w:line="240" w:lineRule="auto"/>
        <w:jc w:val="both"/>
        <w:rPr>
          <w:rFonts w:ascii="Arial" w:eastAsia="Times New Roman" w:hAnsi="Arial" w:cs="Arial"/>
          <w:sz w:val="20"/>
          <w:szCs w:val="20"/>
        </w:rPr>
      </w:pPr>
    </w:p>
    <w:p w14:paraId="5C5D1084" w14:textId="77777777" w:rsidR="00730235" w:rsidRPr="00730235" w:rsidRDefault="00730235" w:rsidP="00730235">
      <w:pPr>
        <w:tabs>
          <w:tab w:val="left" w:pos="5103"/>
        </w:tabs>
        <w:spacing w:after="0" w:line="240" w:lineRule="auto"/>
        <w:jc w:val="both"/>
        <w:rPr>
          <w:rFonts w:ascii="Arial" w:eastAsia="Times New Roman" w:hAnsi="Arial" w:cs="Arial"/>
          <w:b/>
          <w:bCs/>
        </w:rPr>
      </w:pPr>
      <w:r w:rsidRPr="00730235">
        <w:rPr>
          <w:rFonts w:ascii="Arial" w:eastAsia="Times New Roman" w:hAnsi="Arial" w:cs="Arial"/>
          <w:b/>
          <w:bCs/>
        </w:rPr>
        <w:t>Notes for guidance in completion of this form</w:t>
      </w:r>
    </w:p>
    <w:p w14:paraId="794F7EFA"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79C733A7"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A:  About You</w:t>
      </w:r>
    </w:p>
    <w:p w14:paraId="6A15912A"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Please complete all relevant sections</w:t>
      </w:r>
    </w:p>
    <w:p w14:paraId="586EF011"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32FCA706"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B:  Approval for research activity</w:t>
      </w:r>
    </w:p>
    <w:p w14:paraId="21A06BC5"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22532F32" w14:textId="77777777" w:rsidR="00730235" w:rsidRPr="00730235" w:rsidRDefault="00730235" w:rsidP="00730235">
      <w:pPr>
        <w:tabs>
          <w:tab w:val="left" w:pos="5103"/>
        </w:tabs>
        <w:spacing w:after="0" w:line="240" w:lineRule="auto"/>
        <w:jc w:val="both"/>
        <w:rPr>
          <w:rFonts w:ascii="Arial" w:eastAsia="Times New Roman" w:hAnsi="Arial" w:cs="Arial"/>
          <w:bCs/>
          <w:sz w:val="12"/>
          <w:szCs w:val="12"/>
        </w:rPr>
      </w:pPr>
    </w:p>
    <w:p w14:paraId="6C4667B4"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The process for proposal approval varies according the individual and programme of study:</w:t>
      </w:r>
    </w:p>
    <w:p w14:paraId="64055CB9" w14:textId="77777777" w:rsidR="00730235" w:rsidRPr="00730235" w:rsidRDefault="00730235" w:rsidP="00730235">
      <w:pPr>
        <w:numPr>
          <w:ilvl w:val="0"/>
          <w:numId w:val="3"/>
        </w:numPr>
        <w:tabs>
          <w:tab w:val="left" w:pos="5103"/>
        </w:tabs>
        <w:spacing w:after="0" w:line="240" w:lineRule="auto"/>
        <w:contextualSpacing/>
        <w:jc w:val="both"/>
        <w:rPr>
          <w:rFonts w:ascii="Arial" w:eastAsia="Calibri" w:hAnsi="Arial" w:cs="Arial"/>
          <w:bCs/>
          <w:sz w:val="20"/>
          <w:szCs w:val="20"/>
        </w:rPr>
      </w:pPr>
      <w:r w:rsidRPr="00730235">
        <w:rPr>
          <w:rFonts w:ascii="Arial" w:eastAsia="Calibri" w:hAnsi="Arial" w:cs="Arial"/>
          <w:bCs/>
          <w:sz w:val="20"/>
          <w:szCs w:val="20"/>
        </w:rPr>
        <w:t>Research students, by application on form PG1 to the Research Degrees Committee</w:t>
      </w:r>
    </w:p>
    <w:p w14:paraId="3CC31A9F" w14:textId="77777777" w:rsidR="00730235" w:rsidRPr="00730235" w:rsidRDefault="00730235" w:rsidP="00730235">
      <w:pPr>
        <w:numPr>
          <w:ilvl w:val="0"/>
          <w:numId w:val="3"/>
        </w:numPr>
        <w:tabs>
          <w:tab w:val="left" w:pos="5103"/>
        </w:tabs>
        <w:spacing w:after="0" w:line="240" w:lineRule="auto"/>
        <w:contextualSpacing/>
        <w:jc w:val="both"/>
        <w:rPr>
          <w:rFonts w:ascii="Arial" w:eastAsia="Calibri" w:hAnsi="Arial" w:cs="Arial"/>
          <w:bCs/>
          <w:sz w:val="20"/>
          <w:szCs w:val="20"/>
        </w:rPr>
      </w:pPr>
      <w:r w:rsidRPr="00730235">
        <w:rPr>
          <w:rFonts w:ascii="Arial" w:eastAsia="Calibri" w:hAnsi="Arial" w:cs="Arial"/>
          <w:bCs/>
          <w:sz w:val="20"/>
          <w:szCs w:val="20"/>
        </w:rPr>
        <w:t>Taught students by review of research proposal within Faculties (Faculties provide specific details of these processes)</w:t>
      </w:r>
    </w:p>
    <w:p w14:paraId="23E11171" w14:textId="77777777" w:rsidR="00730235" w:rsidRPr="00730235" w:rsidRDefault="00730235" w:rsidP="00730235">
      <w:pPr>
        <w:numPr>
          <w:ilvl w:val="0"/>
          <w:numId w:val="3"/>
        </w:numPr>
        <w:tabs>
          <w:tab w:val="left" w:pos="5103"/>
        </w:tabs>
        <w:spacing w:after="0" w:line="240" w:lineRule="auto"/>
        <w:contextualSpacing/>
        <w:jc w:val="both"/>
        <w:rPr>
          <w:rFonts w:ascii="Arial" w:eastAsia="Calibri" w:hAnsi="Arial" w:cs="Arial"/>
          <w:bCs/>
          <w:sz w:val="20"/>
          <w:szCs w:val="20"/>
        </w:rPr>
      </w:pPr>
      <w:r w:rsidRPr="00730235">
        <w:rPr>
          <w:rFonts w:ascii="Arial" w:eastAsia="Calibri" w:hAnsi="Arial" w:cs="Arial"/>
          <w:bCs/>
          <w:sz w:val="20"/>
          <w:szCs w:val="20"/>
        </w:rPr>
        <w:t>Staff, by agreement by the Head of School/Assistant Dean</w:t>
      </w:r>
    </w:p>
    <w:p w14:paraId="0C66E110"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p>
    <w:p w14:paraId="61D4E173"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C:  External Ethical Guidance materials</w:t>
      </w:r>
    </w:p>
    <w:p w14:paraId="3ED9F349"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14:paraId="4A5710AF"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p>
    <w:p w14:paraId="0927E943"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D:  External Collaborative Research Activity</w:t>
      </w:r>
    </w:p>
    <w:p w14:paraId="5B2C6117"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5095A092"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p>
    <w:p w14:paraId="173DEC7D"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E:  Details of Research Activity</w:t>
      </w:r>
    </w:p>
    <w:p w14:paraId="3DA63D05"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2D7FB8D7"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Indicative Title:  please use the same title as used on the research proposal.</w:t>
      </w:r>
    </w:p>
    <w:p w14:paraId="17E2E9A6"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
          <w:bCs/>
          <w:sz w:val="20"/>
          <w:szCs w:val="20"/>
        </w:rPr>
        <w:t>Purpose:</w:t>
      </w:r>
      <w:r w:rsidRPr="00730235">
        <w:rPr>
          <w:rFonts w:ascii="Arial" w:eastAsia="Times New Roman" w:hAnsi="Arial" w:cs="Arial"/>
          <w:bCs/>
          <w:sz w:val="20"/>
          <w:szCs w:val="20"/>
        </w:rPr>
        <w:t xml:space="preserve">  the Ethical approval process will want to ensure that the methods you propose are adequate and appropriate to address the research aims and objectives.  Excessive additional data collection can be seen as unethical.</w:t>
      </w:r>
    </w:p>
    <w:p w14:paraId="772A3B1A"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
          <w:bCs/>
          <w:sz w:val="20"/>
          <w:szCs w:val="20"/>
        </w:rPr>
        <w:t>Proposed Methods:</w:t>
      </w:r>
      <w:r w:rsidRPr="00730235">
        <w:rPr>
          <w:rFonts w:ascii="Arial" w:eastAsia="Times New Roman" w:hAnsi="Arial" w:cs="Arial"/>
          <w:bCs/>
          <w:sz w:val="20"/>
          <w:szCs w:val="20"/>
        </w:rPr>
        <w:t xml:space="preserve">  the Ethical approval process seeks to ensure that you understand the methods that are intended, and that the implementation of those methods will be appropriate and without unnecessary impact on respondents.  Please be specific.</w:t>
      </w:r>
    </w:p>
    <w:p w14:paraId="2A2A3E52"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
          <w:bCs/>
          <w:sz w:val="20"/>
          <w:szCs w:val="20"/>
        </w:rPr>
        <w:t>Location</w:t>
      </w:r>
      <w:r w:rsidRPr="00730235">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1A59C97"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
          <w:bCs/>
          <w:sz w:val="20"/>
          <w:szCs w:val="20"/>
        </w:rPr>
        <w:t xml:space="preserve">Research Activity outside of the UK:  </w:t>
      </w:r>
      <w:r w:rsidRPr="00730235">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14:paraId="39752DAA"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5F65A04F"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58C3D076"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6B212FEF"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7338C155"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635DCE17"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F:  Scope of Research Activity</w:t>
      </w:r>
    </w:p>
    <w:p w14:paraId="20B83E12"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14:paraId="5731F9BA"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14:paraId="33462F76"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p>
    <w:p w14:paraId="26978202"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G:  Intended Participants</w:t>
      </w:r>
    </w:p>
    <w:p w14:paraId="1D634CC9"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Please tick all categories that might apply.</w:t>
      </w:r>
    </w:p>
    <w:p w14:paraId="05858E7E"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
          <w:bCs/>
          <w:sz w:val="20"/>
          <w:szCs w:val="20"/>
        </w:rPr>
        <w:t>Numbers &amp; Source:</w:t>
      </w:r>
      <w:r w:rsidRPr="00730235">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FB83895"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
          <w:bCs/>
          <w:sz w:val="20"/>
          <w:szCs w:val="20"/>
        </w:rPr>
        <w:t>Information for participants</w:t>
      </w:r>
      <w:r w:rsidRPr="00730235">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95FB0E8"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p>
    <w:p w14:paraId="371262AA" w14:textId="77777777" w:rsidR="00730235" w:rsidRPr="00730235" w:rsidRDefault="00730235" w:rsidP="00730235">
      <w:pPr>
        <w:tabs>
          <w:tab w:val="left" w:pos="5103"/>
        </w:tabs>
        <w:spacing w:after="0" w:line="240" w:lineRule="auto"/>
        <w:jc w:val="both"/>
        <w:rPr>
          <w:rFonts w:ascii="Arial" w:eastAsia="Times New Roman" w:hAnsi="Arial" w:cs="Arial"/>
          <w:b/>
          <w:bCs/>
          <w:sz w:val="20"/>
          <w:szCs w:val="20"/>
        </w:rPr>
      </w:pPr>
      <w:r w:rsidRPr="00730235">
        <w:rPr>
          <w:rFonts w:ascii="Arial" w:eastAsia="Times New Roman" w:hAnsi="Arial" w:cs="Arial"/>
          <w:b/>
          <w:bCs/>
          <w:sz w:val="20"/>
          <w:szCs w:val="20"/>
        </w:rPr>
        <w:t>Section H:  Anticipate Risks</w:t>
      </w:r>
    </w:p>
    <w:p w14:paraId="575FD7F1" w14:textId="77777777" w:rsidR="00730235" w:rsidRPr="00730235" w:rsidRDefault="00730235" w:rsidP="00730235">
      <w:pPr>
        <w:tabs>
          <w:tab w:val="left" w:pos="5103"/>
        </w:tabs>
        <w:spacing w:after="0" w:line="240" w:lineRule="auto"/>
        <w:jc w:val="both"/>
        <w:rPr>
          <w:rFonts w:ascii="Arial" w:eastAsia="Times New Roman" w:hAnsi="Arial" w:cs="Arial"/>
          <w:bCs/>
          <w:sz w:val="20"/>
          <w:szCs w:val="20"/>
        </w:rPr>
      </w:pPr>
      <w:r w:rsidRPr="00730235">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2EC1DA2"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b/>
          <w:sz w:val="20"/>
          <w:szCs w:val="20"/>
        </w:rPr>
        <w:t xml:space="preserve">Risk to participants   </w:t>
      </w:r>
      <w:r w:rsidRPr="00730235">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739849B"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sz w:val="20"/>
          <w:szCs w:val="20"/>
        </w:rPr>
        <w:t xml:space="preserve">If these are business owners, time with you may reduce profit.  </w:t>
      </w:r>
    </w:p>
    <w:p w14:paraId="44A0DCFD"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sz w:val="20"/>
          <w:szCs w:val="20"/>
        </w:rPr>
        <w:t>In some locations physical risk is very real to both participants and yourself, please consider this.</w:t>
      </w:r>
    </w:p>
    <w:p w14:paraId="6A4AB5F7" w14:textId="77777777" w:rsidR="00730235" w:rsidRPr="00730235" w:rsidRDefault="00730235" w:rsidP="00730235">
      <w:pPr>
        <w:spacing w:after="0" w:line="240" w:lineRule="auto"/>
        <w:jc w:val="both"/>
        <w:rPr>
          <w:rFonts w:ascii="Arial" w:eastAsia="Calibri" w:hAnsi="Arial" w:cs="Arial"/>
          <w:b/>
          <w:sz w:val="20"/>
          <w:szCs w:val="20"/>
        </w:rPr>
      </w:pPr>
      <w:r w:rsidRPr="00730235">
        <w:rPr>
          <w:rFonts w:ascii="Arial" w:eastAsia="Calibri" w:hAnsi="Arial" w:cs="Arial"/>
          <w:b/>
          <w:sz w:val="20"/>
          <w:szCs w:val="20"/>
        </w:rPr>
        <w:t xml:space="preserve">Risk to you, the researcher   </w:t>
      </w:r>
      <w:r w:rsidRPr="00730235">
        <w:rPr>
          <w:rFonts w:ascii="Arial" w:eastAsia="Calibri" w:hAnsi="Arial" w:cs="Arial"/>
          <w:sz w:val="20"/>
          <w:szCs w:val="20"/>
        </w:rPr>
        <w:t>Think about where you will meet people, if there are any dangers involved in the location.  If you are meeting people as individuals think about using a public place.  In general do not visit people in their own homes or remote locations.</w:t>
      </w:r>
      <w:r w:rsidRPr="00730235">
        <w:rPr>
          <w:rFonts w:ascii="Arial" w:eastAsia="Calibri" w:hAnsi="Arial" w:cs="Arial"/>
          <w:b/>
          <w:sz w:val="20"/>
          <w:szCs w:val="20"/>
        </w:rPr>
        <w:t xml:space="preserve">  </w:t>
      </w:r>
      <w:r w:rsidRPr="00730235">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4F33BFB0" w14:textId="77777777" w:rsidR="00730235" w:rsidRPr="00730235" w:rsidRDefault="00730235" w:rsidP="00730235">
      <w:pPr>
        <w:spacing w:after="0" w:line="240" w:lineRule="auto"/>
        <w:jc w:val="both"/>
        <w:rPr>
          <w:rFonts w:ascii="Arial" w:eastAsia="Calibri" w:hAnsi="Arial" w:cs="Arial"/>
          <w:b/>
          <w:sz w:val="20"/>
          <w:szCs w:val="20"/>
        </w:rPr>
      </w:pPr>
      <w:r w:rsidRPr="00730235">
        <w:rPr>
          <w:rFonts w:ascii="Arial" w:eastAsia="Calibri" w:hAnsi="Arial" w:cs="Arial"/>
          <w:b/>
          <w:sz w:val="20"/>
          <w:szCs w:val="20"/>
        </w:rPr>
        <w:t xml:space="preserve">Risk to the University   </w:t>
      </w:r>
      <w:r w:rsidRPr="00730235">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F4D9F8D" w14:textId="77777777" w:rsidR="00730235" w:rsidRPr="00730235" w:rsidRDefault="00730235" w:rsidP="00730235">
      <w:pPr>
        <w:numPr>
          <w:ilvl w:val="0"/>
          <w:numId w:val="5"/>
        </w:numPr>
        <w:spacing w:after="0" w:line="240" w:lineRule="auto"/>
        <w:contextualSpacing/>
        <w:jc w:val="both"/>
        <w:rPr>
          <w:rFonts w:ascii="Arial" w:eastAsia="Calibri" w:hAnsi="Arial" w:cs="Arial"/>
          <w:sz w:val="20"/>
          <w:szCs w:val="20"/>
        </w:rPr>
      </w:pPr>
      <w:r w:rsidRPr="00730235">
        <w:rPr>
          <w:rFonts w:ascii="Arial" w:eastAsia="Calibri" w:hAnsi="Arial" w:cs="Arial"/>
          <w:sz w:val="20"/>
          <w:szCs w:val="20"/>
        </w:rPr>
        <w:t>fabrication: making up results or other outputs (eg, artefacts) and presenting them as if they were real</w:t>
      </w:r>
    </w:p>
    <w:p w14:paraId="2FEEAB2E" w14:textId="77777777" w:rsidR="00730235" w:rsidRPr="00730235" w:rsidRDefault="00730235" w:rsidP="00730235">
      <w:pPr>
        <w:numPr>
          <w:ilvl w:val="0"/>
          <w:numId w:val="5"/>
        </w:numPr>
        <w:spacing w:after="0" w:line="240" w:lineRule="auto"/>
        <w:contextualSpacing/>
        <w:jc w:val="both"/>
        <w:rPr>
          <w:rFonts w:ascii="Arial" w:eastAsia="Calibri" w:hAnsi="Arial" w:cs="Arial"/>
          <w:sz w:val="20"/>
          <w:szCs w:val="20"/>
        </w:rPr>
      </w:pPr>
      <w:r w:rsidRPr="00730235">
        <w:rPr>
          <w:rFonts w:ascii="Arial" w:eastAsia="Calibri" w:hAnsi="Arial" w:cs="Arial"/>
          <w:sz w:val="20"/>
          <w:szCs w:val="20"/>
        </w:rPr>
        <w:t>falsification: manipulating research processes or changing or omitting data without good cause</w:t>
      </w:r>
    </w:p>
    <w:p w14:paraId="7229DE12" w14:textId="77777777" w:rsidR="00730235" w:rsidRPr="00730235" w:rsidRDefault="00730235" w:rsidP="00730235">
      <w:pPr>
        <w:numPr>
          <w:ilvl w:val="0"/>
          <w:numId w:val="5"/>
        </w:numPr>
        <w:spacing w:after="0" w:line="240" w:lineRule="auto"/>
        <w:contextualSpacing/>
        <w:jc w:val="both"/>
        <w:rPr>
          <w:rFonts w:ascii="Arial" w:eastAsia="Calibri" w:hAnsi="Arial" w:cs="Arial"/>
          <w:sz w:val="20"/>
          <w:szCs w:val="20"/>
        </w:rPr>
      </w:pPr>
      <w:r w:rsidRPr="00730235">
        <w:rPr>
          <w:rFonts w:ascii="Arial" w:eastAsia="Calibri" w:hAnsi="Arial" w:cs="Arial"/>
          <w:sz w:val="20"/>
          <w:szCs w:val="20"/>
        </w:rPr>
        <w:t>plagiarism: using other people’s material without giving proper credit</w:t>
      </w:r>
    </w:p>
    <w:p w14:paraId="4B395AFD" w14:textId="77777777" w:rsidR="00730235" w:rsidRPr="00730235" w:rsidRDefault="00730235" w:rsidP="00730235">
      <w:pPr>
        <w:numPr>
          <w:ilvl w:val="0"/>
          <w:numId w:val="5"/>
        </w:numPr>
        <w:spacing w:after="0" w:line="240" w:lineRule="auto"/>
        <w:contextualSpacing/>
        <w:jc w:val="both"/>
        <w:rPr>
          <w:rFonts w:ascii="Arial" w:eastAsia="Calibri" w:hAnsi="Arial" w:cs="Arial"/>
          <w:sz w:val="20"/>
          <w:szCs w:val="20"/>
        </w:rPr>
      </w:pPr>
      <w:r w:rsidRPr="00730235">
        <w:rPr>
          <w:rFonts w:ascii="Arial" w:eastAsia="Calibr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2647EE3" w14:textId="77777777" w:rsidR="00730235" w:rsidRPr="00730235" w:rsidRDefault="00730235" w:rsidP="00730235">
      <w:pPr>
        <w:numPr>
          <w:ilvl w:val="0"/>
          <w:numId w:val="5"/>
        </w:numPr>
        <w:spacing w:after="0" w:line="240" w:lineRule="auto"/>
        <w:contextualSpacing/>
        <w:jc w:val="both"/>
        <w:rPr>
          <w:rFonts w:ascii="Arial" w:eastAsia="Calibri" w:hAnsi="Arial" w:cs="Arial"/>
          <w:sz w:val="20"/>
          <w:szCs w:val="20"/>
        </w:rPr>
      </w:pPr>
      <w:r w:rsidRPr="00730235">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1464C8A6" w14:textId="77777777" w:rsidR="00730235" w:rsidRPr="00730235" w:rsidRDefault="00730235" w:rsidP="00730235">
      <w:pPr>
        <w:spacing w:after="0" w:line="240" w:lineRule="auto"/>
        <w:jc w:val="both"/>
        <w:rPr>
          <w:rFonts w:ascii="Arial" w:eastAsia="Calibri" w:hAnsi="Arial" w:cs="Arial"/>
          <w:b/>
          <w:sz w:val="20"/>
          <w:szCs w:val="20"/>
        </w:rPr>
      </w:pPr>
    </w:p>
    <w:p w14:paraId="79723748"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b/>
          <w:sz w:val="20"/>
          <w:szCs w:val="20"/>
        </w:rPr>
        <w:t xml:space="preserve">Adverse Outcomes.  </w:t>
      </w:r>
      <w:r w:rsidRPr="00730235">
        <w:rPr>
          <w:rFonts w:ascii="Arial" w:eastAsia="Calibri" w:hAnsi="Arial" w:cs="Arial"/>
          <w:sz w:val="20"/>
          <w:szCs w:val="20"/>
        </w:rPr>
        <w:t>Think carefully about the possibilities, and cover here</w:t>
      </w:r>
    </w:p>
    <w:p w14:paraId="2DBFC117" w14:textId="77777777" w:rsidR="00730235" w:rsidRPr="00730235" w:rsidRDefault="00730235" w:rsidP="00730235">
      <w:pPr>
        <w:spacing w:after="0" w:line="240" w:lineRule="auto"/>
        <w:jc w:val="both"/>
        <w:rPr>
          <w:rFonts w:ascii="Arial" w:eastAsia="Calibri" w:hAnsi="Arial" w:cs="Arial"/>
          <w:sz w:val="20"/>
          <w:szCs w:val="20"/>
        </w:rPr>
      </w:pPr>
    </w:p>
    <w:p w14:paraId="305F539E" w14:textId="77777777" w:rsidR="00730235" w:rsidRPr="00730235" w:rsidRDefault="00730235" w:rsidP="00730235">
      <w:pPr>
        <w:spacing w:after="0" w:line="240" w:lineRule="auto"/>
        <w:jc w:val="both"/>
        <w:rPr>
          <w:rFonts w:ascii="Arial" w:eastAsia="Calibri" w:hAnsi="Arial" w:cs="Arial"/>
          <w:b/>
          <w:sz w:val="20"/>
          <w:szCs w:val="20"/>
        </w:rPr>
      </w:pPr>
      <w:r w:rsidRPr="00730235">
        <w:rPr>
          <w:rFonts w:ascii="Arial" w:eastAsia="Calibri" w:hAnsi="Arial" w:cs="Arial"/>
          <w:b/>
          <w:sz w:val="20"/>
          <w:szCs w:val="20"/>
        </w:rPr>
        <w:t>Section I:  Feedback, Consent and Confidentiality</w:t>
      </w:r>
    </w:p>
    <w:p w14:paraId="54179A15"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b/>
          <w:sz w:val="20"/>
          <w:szCs w:val="20"/>
        </w:rPr>
        <w:t>Feedback to participants:</w:t>
      </w:r>
      <w:r w:rsidRPr="00730235">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287EEE9F"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b/>
          <w:sz w:val="20"/>
          <w:szCs w:val="20"/>
        </w:rPr>
        <w:t>Informed consent</w:t>
      </w:r>
      <w:r w:rsidRPr="00730235">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28951F2F"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sz w:val="20"/>
          <w:szCs w:val="20"/>
        </w:rPr>
        <w:t>Confidentiality/Anonymity.  Explain clearly how you will ensure confidentiality and anonymity.</w:t>
      </w:r>
    </w:p>
    <w:p w14:paraId="7BDA043E" w14:textId="77777777" w:rsidR="00730235" w:rsidRPr="00730235" w:rsidRDefault="00730235" w:rsidP="00730235">
      <w:pPr>
        <w:spacing w:after="0" w:line="240" w:lineRule="auto"/>
        <w:jc w:val="both"/>
        <w:rPr>
          <w:rFonts w:ascii="Arial" w:eastAsia="Times New Roman" w:hAnsi="Arial" w:cs="Arial"/>
          <w:sz w:val="20"/>
          <w:szCs w:val="20"/>
        </w:rPr>
      </w:pPr>
    </w:p>
    <w:p w14:paraId="75E1CB3C" w14:textId="77777777" w:rsidR="00730235" w:rsidRPr="00730235" w:rsidRDefault="00730235" w:rsidP="00730235">
      <w:pPr>
        <w:spacing w:after="0" w:line="240" w:lineRule="auto"/>
        <w:jc w:val="both"/>
        <w:rPr>
          <w:rFonts w:ascii="Arial" w:eastAsia="Times New Roman" w:hAnsi="Arial" w:cs="Arial"/>
          <w:b/>
          <w:sz w:val="20"/>
          <w:szCs w:val="20"/>
        </w:rPr>
      </w:pPr>
      <w:r w:rsidRPr="00730235">
        <w:rPr>
          <w:rFonts w:ascii="Arial" w:eastAsia="Times New Roman" w:hAnsi="Arial" w:cs="Arial"/>
          <w:b/>
          <w:sz w:val="20"/>
          <w:szCs w:val="20"/>
        </w:rPr>
        <w:t>Section J:  Data Protection and Storage</w:t>
      </w:r>
    </w:p>
    <w:p w14:paraId="723EC1CB" w14:textId="77777777" w:rsidR="00730235" w:rsidRPr="00730235" w:rsidRDefault="00730235" w:rsidP="00730235">
      <w:pPr>
        <w:spacing w:after="0" w:line="240" w:lineRule="auto"/>
        <w:jc w:val="both"/>
        <w:rPr>
          <w:rFonts w:ascii="Arial" w:eastAsia="Times New Roman" w:hAnsi="Arial" w:cs="Arial"/>
          <w:sz w:val="20"/>
          <w:szCs w:val="20"/>
        </w:rPr>
      </w:pPr>
      <w:r w:rsidRPr="00730235">
        <w:rPr>
          <w:rFonts w:ascii="Arial" w:eastAsia="Times New Roman" w:hAnsi="Arial" w:cs="Arial"/>
          <w:sz w:val="20"/>
          <w:szCs w:val="20"/>
        </w:rPr>
        <w:t>Before completing this section it is necessary to read the University’s Research Data Management information.   The questions that follow are designed to ensure compliance with the Data Protection Act as well as established research protocols.</w:t>
      </w:r>
    </w:p>
    <w:p w14:paraId="6C9D7278" w14:textId="77777777" w:rsidR="00730235" w:rsidRPr="00730235" w:rsidRDefault="00730235" w:rsidP="00730235">
      <w:pPr>
        <w:spacing w:after="0" w:line="240" w:lineRule="auto"/>
        <w:jc w:val="both"/>
        <w:rPr>
          <w:rFonts w:ascii="Arial" w:eastAsia="Times New Roman" w:hAnsi="Arial" w:cs="Arial"/>
          <w:sz w:val="20"/>
          <w:szCs w:val="20"/>
        </w:rPr>
      </w:pPr>
    </w:p>
    <w:p w14:paraId="6F3D4AD2" w14:textId="77777777" w:rsidR="00730235" w:rsidRPr="00730235" w:rsidRDefault="00730235" w:rsidP="00730235">
      <w:pPr>
        <w:spacing w:after="0" w:line="240" w:lineRule="auto"/>
        <w:jc w:val="both"/>
        <w:rPr>
          <w:rFonts w:ascii="Arial" w:eastAsia="Times New Roman" w:hAnsi="Arial" w:cs="Arial"/>
          <w:sz w:val="20"/>
          <w:szCs w:val="20"/>
        </w:rPr>
      </w:pPr>
      <w:r w:rsidRPr="00730235">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1D6C436A"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730235">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D630D5A"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sz w:val="20"/>
          <w:szCs w:val="20"/>
        </w:rPr>
        <w:t>In terms of storage of data please ensure security, and also mitigate against loss of data.</w:t>
      </w:r>
    </w:p>
    <w:p w14:paraId="3C04195A" w14:textId="77777777" w:rsidR="00730235" w:rsidRPr="00730235" w:rsidRDefault="00730235" w:rsidP="00730235">
      <w:pPr>
        <w:spacing w:after="0" w:line="240" w:lineRule="auto"/>
        <w:jc w:val="both"/>
        <w:rPr>
          <w:rFonts w:ascii="Arial" w:eastAsia="Calibri" w:hAnsi="Arial" w:cs="Arial"/>
          <w:sz w:val="20"/>
          <w:szCs w:val="20"/>
        </w:rPr>
      </w:pPr>
    </w:p>
    <w:p w14:paraId="044D5B81" w14:textId="77777777" w:rsidR="00730235" w:rsidRPr="00730235" w:rsidRDefault="00730235" w:rsidP="00730235">
      <w:pPr>
        <w:spacing w:after="0" w:line="240" w:lineRule="auto"/>
        <w:jc w:val="both"/>
        <w:rPr>
          <w:rFonts w:ascii="Arial" w:eastAsia="Calibri" w:hAnsi="Arial" w:cs="Arial"/>
          <w:b/>
          <w:sz w:val="20"/>
          <w:szCs w:val="20"/>
        </w:rPr>
      </w:pPr>
      <w:r w:rsidRPr="00730235">
        <w:rPr>
          <w:rFonts w:ascii="Arial" w:eastAsia="Calibri" w:hAnsi="Arial" w:cs="Arial"/>
          <w:b/>
          <w:sz w:val="20"/>
          <w:szCs w:val="20"/>
        </w:rPr>
        <w:t>Section K:  Declaration</w:t>
      </w:r>
    </w:p>
    <w:p w14:paraId="26BC141E"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sz w:val="20"/>
          <w:szCs w:val="20"/>
        </w:rPr>
        <w:t>Ensure the appropriate countersignatures have been provided</w:t>
      </w:r>
    </w:p>
    <w:p w14:paraId="185C9BD7" w14:textId="77777777" w:rsidR="00730235" w:rsidRPr="00730235" w:rsidRDefault="00730235" w:rsidP="00730235">
      <w:pPr>
        <w:spacing w:after="0" w:line="240" w:lineRule="auto"/>
        <w:jc w:val="both"/>
        <w:rPr>
          <w:rFonts w:ascii="Arial" w:eastAsia="Calibri" w:hAnsi="Arial" w:cs="Arial"/>
          <w:sz w:val="20"/>
          <w:szCs w:val="20"/>
        </w:rPr>
      </w:pPr>
      <w:r w:rsidRPr="00730235">
        <w:rPr>
          <w:rFonts w:ascii="Arial" w:eastAsia="Calibri" w:hAnsi="Arial" w:cs="Arial"/>
          <w:sz w:val="20"/>
          <w:szCs w:val="20"/>
        </w:rPr>
        <w:t>Look carefully at the checklist and ensure that you comply with and tick all that are relevant to your research.</w:t>
      </w:r>
    </w:p>
    <w:p w14:paraId="33D351E3" w14:textId="77777777" w:rsidR="00730235" w:rsidRPr="00730235" w:rsidRDefault="00730235" w:rsidP="00730235">
      <w:pPr>
        <w:spacing w:after="0" w:line="240" w:lineRule="auto"/>
        <w:jc w:val="both"/>
        <w:rPr>
          <w:rFonts w:ascii="Arial" w:eastAsia="Times New Roman" w:hAnsi="Arial" w:cs="Arial"/>
          <w:sz w:val="20"/>
          <w:szCs w:val="20"/>
        </w:rPr>
      </w:pPr>
    </w:p>
    <w:p w14:paraId="4CF92F94" w14:textId="77777777" w:rsidR="00730235" w:rsidRPr="00730235" w:rsidRDefault="00730235" w:rsidP="00730235">
      <w:pPr>
        <w:spacing w:after="0" w:line="240" w:lineRule="auto"/>
        <w:jc w:val="both"/>
        <w:rPr>
          <w:rFonts w:ascii="Arial" w:eastAsia="Times New Roman" w:hAnsi="Arial" w:cs="Arial"/>
          <w:sz w:val="20"/>
          <w:szCs w:val="20"/>
        </w:rPr>
      </w:pPr>
    </w:p>
    <w:p w14:paraId="0EA330DD" w14:textId="77777777" w:rsidR="00730235" w:rsidRPr="00730235" w:rsidRDefault="00730235" w:rsidP="00730235">
      <w:pPr>
        <w:spacing w:after="0" w:line="240" w:lineRule="auto"/>
        <w:jc w:val="both"/>
        <w:rPr>
          <w:rFonts w:ascii="Arial" w:eastAsia="Times New Roman" w:hAnsi="Arial" w:cs="Arial"/>
          <w:sz w:val="20"/>
          <w:szCs w:val="20"/>
        </w:rPr>
      </w:pPr>
    </w:p>
    <w:p w14:paraId="25963793" w14:textId="77777777" w:rsidR="00730235" w:rsidRPr="00730235" w:rsidRDefault="00730235" w:rsidP="00730235">
      <w:pPr>
        <w:spacing w:after="0" w:line="240" w:lineRule="auto"/>
        <w:jc w:val="both"/>
        <w:rPr>
          <w:rFonts w:ascii="Arial" w:eastAsia="Times New Roman" w:hAnsi="Arial" w:cs="Arial"/>
          <w:sz w:val="20"/>
          <w:szCs w:val="20"/>
        </w:rPr>
      </w:pPr>
    </w:p>
    <w:p w14:paraId="0EDEB91A" w14:textId="77777777" w:rsidR="00730235" w:rsidRPr="00730235" w:rsidRDefault="00730235" w:rsidP="00730235">
      <w:pPr>
        <w:spacing w:after="0" w:line="240" w:lineRule="auto"/>
        <w:jc w:val="both"/>
        <w:rPr>
          <w:rFonts w:ascii="Arial" w:eastAsia="Times New Roman" w:hAnsi="Arial" w:cs="Arial"/>
        </w:rPr>
      </w:pPr>
    </w:p>
    <w:p w14:paraId="6429C9BB" w14:textId="77777777" w:rsidR="00730235" w:rsidRDefault="00730235">
      <w:pPr>
        <w:rPr>
          <w:sz w:val="24"/>
          <w:szCs w:val="24"/>
        </w:rPr>
      </w:pPr>
      <w:bookmarkStart w:id="0" w:name="_GoBack"/>
      <w:bookmarkEnd w:id="0"/>
    </w:p>
    <w:sectPr w:rsidR="0073023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42B76" w14:textId="77777777" w:rsidR="00174A36" w:rsidRDefault="00174A36" w:rsidP="008F00C1">
      <w:pPr>
        <w:spacing w:after="0" w:line="240" w:lineRule="auto"/>
      </w:pPr>
      <w:r>
        <w:separator/>
      </w:r>
    </w:p>
  </w:endnote>
  <w:endnote w:type="continuationSeparator" w:id="0">
    <w:p w14:paraId="67A5D3C6" w14:textId="77777777" w:rsidR="00174A36" w:rsidRDefault="00174A36" w:rsidP="008F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7672680"/>
      <w:docPartObj>
        <w:docPartGallery w:val="Page Numbers (Bottom of Page)"/>
        <w:docPartUnique/>
      </w:docPartObj>
    </w:sdtPr>
    <w:sdtEndPr>
      <w:rPr>
        <w:noProof/>
      </w:rPr>
    </w:sdtEndPr>
    <w:sdtContent>
      <w:p w14:paraId="33F70A7A" w14:textId="4D88508F" w:rsidR="00F80197" w:rsidRDefault="00F80197">
        <w:pPr>
          <w:pStyle w:val="Footer"/>
          <w:jc w:val="center"/>
        </w:pPr>
        <w:r>
          <w:fldChar w:fldCharType="begin"/>
        </w:r>
        <w:r>
          <w:instrText xml:space="preserve"> PAGE   \* MERGEFORMAT </w:instrText>
        </w:r>
        <w:r>
          <w:fldChar w:fldCharType="separate"/>
        </w:r>
        <w:r w:rsidR="00730235">
          <w:rPr>
            <w:noProof/>
          </w:rPr>
          <w:t>11</w:t>
        </w:r>
        <w:r>
          <w:rPr>
            <w:noProof/>
          </w:rPr>
          <w:fldChar w:fldCharType="end"/>
        </w:r>
      </w:p>
    </w:sdtContent>
  </w:sdt>
  <w:p w14:paraId="0E89499B" w14:textId="77777777" w:rsidR="00F80197" w:rsidRDefault="00F80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FDDF9" w14:textId="77777777" w:rsidR="00174A36" w:rsidRDefault="00174A36" w:rsidP="008F00C1">
      <w:pPr>
        <w:spacing w:after="0" w:line="240" w:lineRule="auto"/>
      </w:pPr>
      <w:r>
        <w:separator/>
      </w:r>
    </w:p>
  </w:footnote>
  <w:footnote w:type="continuationSeparator" w:id="0">
    <w:p w14:paraId="2BFF46E3" w14:textId="77777777" w:rsidR="00174A36" w:rsidRDefault="00174A36" w:rsidP="008F0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815B9" w14:textId="170E92B9" w:rsidR="008F00C1" w:rsidRDefault="008F00C1">
    <w:pPr>
      <w:pStyle w:val="Header"/>
    </w:pPr>
    <w:r>
      <w:tab/>
    </w:r>
    <w:r>
      <w:tab/>
      <w:t>Tabitha Angle-Smith 1703938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99D6A32"/>
    <w:multiLevelType w:val="hybridMultilevel"/>
    <w:tmpl w:val="535EC4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1"/>
    <w:lvlOverride w:ilvl="0"/>
    <w:lvlOverride w:ilvl="1"/>
    <w:lvlOverride w:ilvl="2"/>
    <w:lvlOverride w:ilvl="3"/>
    <w:lvlOverride w:ilvl="4"/>
    <w:lvlOverride w:ilvl="5"/>
    <w:lvlOverride w:ilvl="6"/>
    <w:lvlOverride w:ilvl="7"/>
    <w:lvlOverride w:ilvl="8"/>
  </w:num>
  <w:num w:numId="4">
    <w:abstractNumId w:val="0"/>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0C1"/>
    <w:rsid w:val="000019DD"/>
    <w:rsid w:val="00004CD4"/>
    <w:rsid w:val="00012237"/>
    <w:rsid w:val="000158E8"/>
    <w:rsid w:val="00016815"/>
    <w:rsid w:val="000340B3"/>
    <w:rsid w:val="0004154C"/>
    <w:rsid w:val="00044345"/>
    <w:rsid w:val="00047C09"/>
    <w:rsid w:val="000523F3"/>
    <w:rsid w:val="00053050"/>
    <w:rsid w:val="000536E5"/>
    <w:rsid w:val="00060171"/>
    <w:rsid w:val="000755AF"/>
    <w:rsid w:val="0007753D"/>
    <w:rsid w:val="000816B3"/>
    <w:rsid w:val="00085B7E"/>
    <w:rsid w:val="00097E8D"/>
    <w:rsid w:val="000A27CB"/>
    <w:rsid w:val="000B2402"/>
    <w:rsid w:val="000B2F57"/>
    <w:rsid w:val="000B3934"/>
    <w:rsid w:val="000B5E16"/>
    <w:rsid w:val="000B6604"/>
    <w:rsid w:val="000B6D7F"/>
    <w:rsid w:val="000D564E"/>
    <w:rsid w:val="000D7586"/>
    <w:rsid w:val="000E26BC"/>
    <w:rsid w:val="000E324C"/>
    <w:rsid w:val="000E50E3"/>
    <w:rsid w:val="000E5F95"/>
    <w:rsid w:val="000E6524"/>
    <w:rsid w:val="000F11FA"/>
    <w:rsid w:val="000F25CA"/>
    <w:rsid w:val="000F25D8"/>
    <w:rsid w:val="001050E8"/>
    <w:rsid w:val="001129B3"/>
    <w:rsid w:val="001219BA"/>
    <w:rsid w:val="00125B89"/>
    <w:rsid w:val="00127678"/>
    <w:rsid w:val="00133B29"/>
    <w:rsid w:val="00134083"/>
    <w:rsid w:val="001350B8"/>
    <w:rsid w:val="001353FE"/>
    <w:rsid w:val="00145268"/>
    <w:rsid w:val="001527E7"/>
    <w:rsid w:val="001571FC"/>
    <w:rsid w:val="0016350E"/>
    <w:rsid w:val="00163CEE"/>
    <w:rsid w:val="00164659"/>
    <w:rsid w:val="00171308"/>
    <w:rsid w:val="00173819"/>
    <w:rsid w:val="00174A36"/>
    <w:rsid w:val="00175D92"/>
    <w:rsid w:val="001805CF"/>
    <w:rsid w:val="00184AD4"/>
    <w:rsid w:val="0019020B"/>
    <w:rsid w:val="001920DB"/>
    <w:rsid w:val="00192149"/>
    <w:rsid w:val="00195124"/>
    <w:rsid w:val="0019512F"/>
    <w:rsid w:val="001A36B6"/>
    <w:rsid w:val="001A503E"/>
    <w:rsid w:val="001B241F"/>
    <w:rsid w:val="001B2F76"/>
    <w:rsid w:val="001B51F4"/>
    <w:rsid w:val="001B60DA"/>
    <w:rsid w:val="001B79FE"/>
    <w:rsid w:val="001C0772"/>
    <w:rsid w:val="001C3B54"/>
    <w:rsid w:val="001C3FBC"/>
    <w:rsid w:val="001C6964"/>
    <w:rsid w:val="001D0F32"/>
    <w:rsid w:val="001D123E"/>
    <w:rsid w:val="001D4750"/>
    <w:rsid w:val="001D64C2"/>
    <w:rsid w:val="001E2E88"/>
    <w:rsid w:val="001E3129"/>
    <w:rsid w:val="001F29A3"/>
    <w:rsid w:val="001F65E7"/>
    <w:rsid w:val="00200AB8"/>
    <w:rsid w:val="00200AE6"/>
    <w:rsid w:val="00200B2B"/>
    <w:rsid w:val="00206513"/>
    <w:rsid w:val="002076A0"/>
    <w:rsid w:val="00212ACB"/>
    <w:rsid w:val="00222D85"/>
    <w:rsid w:val="0022359B"/>
    <w:rsid w:val="0023292E"/>
    <w:rsid w:val="00232E40"/>
    <w:rsid w:val="002336BE"/>
    <w:rsid w:val="002356C6"/>
    <w:rsid w:val="00252723"/>
    <w:rsid w:val="002549B7"/>
    <w:rsid w:val="00255983"/>
    <w:rsid w:val="00257DC2"/>
    <w:rsid w:val="002602F7"/>
    <w:rsid w:val="00261E4C"/>
    <w:rsid w:val="002636FC"/>
    <w:rsid w:val="00264C0A"/>
    <w:rsid w:val="002660EA"/>
    <w:rsid w:val="00267185"/>
    <w:rsid w:val="00282E9B"/>
    <w:rsid w:val="00293DE8"/>
    <w:rsid w:val="002965A7"/>
    <w:rsid w:val="00296A4A"/>
    <w:rsid w:val="002A5439"/>
    <w:rsid w:val="002A63E7"/>
    <w:rsid w:val="002B01E4"/>
    <w:rsid w:val="002C1795"/>
    <w:rsid w:val="002C1DAC"/>
    <w:rsid w:val="002C258C"/>
    <w:rsid w:val="002C5DB9"/>
    <w:rsid w:val="002C76E0"/>
    <w:rsid w:val="002D1E6F"/>
    <w:rsid w:val="002D21AB"/>
    <w:rsid w:val="002E18FC"/>
    <w:rsid w:val="002E6B50"/>
    <w:rsid w:val="002E7A21"/>
    <w:rsid w:val="003035C8"/>
    <w:rsid w:val="00304334"/>
    <w:rsid w:val="003047F3"/>
    <w:rsid w:val="00306F8E"/>
    <w:rsid w:val="00312843"/>
    <w:rsid w:val="003163C0"/>
    <w:rsid w:val="003171ED"/>
    <w:rsid w:val="003215EF"/>
    <w:rsid w:val="00326F35"/>
    <w:rsid w:val="00330BC5"/>
    <w:rsid w:val="00333A04"/>
    <w:rsid w:val="003348C9"/>
    <w:rsid w:val="003400B8"/>
    <w:rsid w:val="00341F83"/>
    <w:rsid w:val="00342AB1"/>
    <w:rsid w:val="00343F86"/>
    <w:rsid w:val="003620E7"/>
    <w:rsid w:val="00364966"/>
    <w:rsid w:val="0036649A"/>
    <w:rsid w:val="003667C2"/>
    <w:rsid w:val="00366F41"/>
    <w:rsid w:val="003755DD"/>
    <w:rsid w:val="00382A2C"/>
    <w:rsid w:val="00383F6E"/>
    <w:rsid w:val="00394287"/>
    <w:rsid w:val="00394521"/>
    <w:rsid w:val="00394E84"/>
    <w:rsid w:val="003A00B8"/>
    <w:rsid w:val="003A73F7"/>
    <w:rsid w:val="003B1994"/>
    <w:rsid w:val="003B275E"/>
    <w:rsid w:val="003B2B83"/>
    <w:rsid w:val="003B30D3"/>
    <w:rsid w:val="003B4156"/>
    <w:rsid w:val="003B45C5"/>
    <w:rsid w:val="003C10F8"/>
    <w:rsid w:val="003C26ED"/>
    <w:rsid w:val="003C354C"/>
    <w:rsid w:val="003C3D30"/>
    <w:rsid w:val="003C437E"/>
    <w:rsid w:val="003D1F3F"/>
    <w:rsid w:val="003D7BF6"/>
    <w:rsid w:val="003E1F98"/>
    <w:rsid w:val="003E594D"/>
    <w:rsid w:val="003E62CA"/>
    <w:rsid w:val="003F643D"/>
    <w:rsid w:val="003F6552"/>
    <w:rsid w:val="00400B1B"/>
    <w:rsid w:val="00413044"/>
    <w:rsid w:val="0043209A"/>
    <w:rsid w:val="004327EA"/>
    <w:rsid w:val="00444A2C"/>
    <w:rsid w:val="00446364"/>
    <w:rsid w:val="00446A77"/>
    <w:rsid w:val="00450075"/>
    <w:rsid w:val="004579A3"/>
    <w:rsid w:val="0046104C"/>
    <w:rsid w:val="00461551"/>
    <w:rsid w:val="00464396"/>
    <w:rsid w:val="00471C80"/>
    <w:rsid w:val="00472E19"/>
    <w:rsid w:val="00475562"/>
    <w:rsid w:val="00481D5B"/>
    <w:rsid w:val="00482946"/>
    <w:rsid w:val="004975BF"/>
    <w:rsid w:val="00497F5E"/>
    <w:rsid w:val="004A1FDF"/>
    <w:rsid w:val="004A3531"/>
    <w:rsid w:val="004A534C"/>
    <w:rsid w:val="004B2104"/>
    <w:rsid w:val="004B3DCA"/>
    <w:rsid w:val="004C1E1A"/>
    <w:rsid w:val="004C520C"/>
    <w:rsid w:val="004C671A"/>
    <w:rsid w:val="004D2E07"/>
    <w:rsid w:val="004F192A"/>
    <w:rsid w:val="004F217D"/>
    <w:rsid w:val="004F314E"/>
    <w:rsid w:val="004F7882"/>
    <w:rsid w:val="0050075A"/>
    <w:rsid w:val="0050254D"/>
    <w:rsid w:val="00513041"/>
    <w:rsid w:val="00521976"/>
    <w:rsid w:val="00527468"/>
    <w:rsid w:val="00534579"/>
    <w:rsid w:val="00540DB9"/>
    <w:rsid w:val="005431E3"/>
    <w:rsid w:val="00546643"/>
    <w:rsid w:val="005474BA"/>
    <w:rsid w:val="00554E50"/>
    <w:rsid w:val="005562BF"/>
    <w:rsid w:val="00563CFF"/>
    <w:rsid w:val="0056677F"/>
    <w:rsid w:val="00573BB8"/>
    <w:rsid w:val="00587B62"/>
    <w:rsid w:val="00592DD0"/>
    <w:rsid w:val="005A2147"/>
    <w:rsid w:val="005B4FA2"/>
    <w:rsid w:val="005C2D06"/>
    <w:rsid w:val="005C3670"/>
    <w:rsid w:val="005C595D"/>
    <w:rsid w:val="005C6F30"/>
    <w:rsid w:val="005D1F25"/>
    <w:rsid w:val="005D4838"/>
    <w:rsid w:val="005D7153"/>
    <w:rsid w:val="005E0D62"/>
    <w:rsid w:val="005E21DE"/>
    <w:rsid w:val="005E3FDB"/>
    <w:rsid w:val="005F18FD"/>
    <w:rsid w:val="005F3F7D"/>
    <w:rsid w:val="005F7511"/>
    <w:rsid w:val="00600F4F"/>
    <w:rsid w:val="00605217"/>
    <w:rsid w:val="00605EBD"/>
    <w:rsid w:val="00605FFC"/>
    <w:rsid w:val="006164AB"/>
    <w:rsid w:val="00621985"/>
    <w:rsid w:val="00623179"/>
    <w:rsid w:val="006258D7"/>
    <w:rsid w:val="00626C66"/>
    <w:rsid w:val="00627451"/>
    <w:rsid w:val="00630264"/>
    <w:rsid w:val="00630DCA"/>
    <w:rsid w:val="0063101D"/>
    <w:rsid w:val="00631F43"/>
    <w:rsid w:val="00632851"/>
    <w:rsid w:val="00637E72"/>
    <w:rsid w:val="0064181D"/>
    <w:rsid w:val="00641DD5"/>
    <w:rsid w:val="00643304"/>
    <w:rsid w:val="00643CFC"/>
    <w:rsid w:val="006520F5"/>
    <w:rsid w:val="00657D82"/>
    <w:rsid w:val="006617BE"/>
    <w:rsid w:val="0066325D"/>
    <w:rsid w:val="00664AAC"/>
    <w:rsid w:val="006663EB"/>
    <w:rsid w:val="006672A7"/>
    <w:rsid w:val="00672070"/>
    <w:rsid w:val="00677EDA"/>
    <w:rsid w:val="006839CA"/>
    <w:rsid w:val="00683D65"/>
    <w:rsid w:val="00685E42"/>
    <w:rsid w:val="00686C1E"/>
    <w:rsid w:val="00690748"/>
    <w:rsid w:val="00690D22"/>
    <w:rsid w:val="00691EC6"/>
    <w:rsid w:val="00694979"/>
    <w:rsid w:val="0069581C"/>
    <w:rsid w:val="006A030B"/>
    <w:rsid w:val="006B0A0D"/>
    <w:rsid w:val="006B13F4"/>
    <w:rsid w:val="006C18A7"/>
    <w:rsid w:val="006C3DEC"/>
    <w:rsid w:val="006D2D1C"/>
    <w:rsid w:val="006E7B09"/>
    <w:rsid w:val="006F11C0"/>
    <w:rsid w:val="006F6894"/>
    <w:rsid w:val="00701509"/>
    <w:rsid w:val="00704084"/>
    <w:rsid w:val="00705158"/>
    <w:rsid w:val="007108C0"/>
    <w:rsid w:val="00710F46"/>
    <w:rsid w:val="00726C44"/>
    <w:rsid w:val="00730235"/>
    <w:rsid w:val="00730B12"/>
    <w:rsid w:val="00732C7E"/>
    <w:rsid w:val="00733400"/>
    <w:rsid w:val="007338F4"/>
    <w:rsid w:val="00740A6E"/>
    <w:rsid w:val="00743EE3"/>
    <w:rsid w:val="00744AFE"/>
    <w:rsid w:val="00744B57"/>
    <w:rsid w:val="00751EF5"/>
    <w:rsid w:val="00752110"/>
    <w:rsid w:val="00755990"/>
    <w:rsid w:val="00757680"/>
    <w:rsid w:val="007629A5"/>
    <w:rsid w:val="007635B8"/>
    <w:rsid w:val="00766B10"/>
    <w:rsid w:val="00767C5E"/>
    <w:rsid w:val="00774F23"/>
    <w:rsid w:val="0078578F"/>
    <w:rsid w:val="007863C2"/>
    <w:rsid w:val="00791F79"/>
    <w:rsid w:val="00793EB6"/>
    <w:rsid w:val="00795E7E"/>
    <w:rsid w:val="007A3E4F"/>
    <w:rsid w:val="007A44AA"/>
    <w:rsid w:val="007A5E94"/>
    <w:rsid w:val="007B5B55"/>
    <w:rsid w:val="007C011D"/>
    <w:rsid w:val="007C4F03"/>
    <w:rsid w:val="007C7C25"/>
    <w:rsid w:val="007D20B9"/>
    <w:rsid w:val="007D2A31"/>
    <w:rsid w:val="007D404B"/>
    <w:rsid w:val="007D4B48"/>
    <w:rsid w:val="007D758F"/>
    <w:rsid w:val="007E1BBA"/>
    <w:rsid w:val="007E38CE"/>
    <w:rsid w:val="007F6C18"/>
    <w:rsid w:val="00800063"/>
    <w:rsid w:val="00801816"/>
    <w:rsid w:val="00802749"/>
    <w:rsid w:val="0080716C"/>
    <w:rsid w:val="00814812"/>
    <w:rsid w:val="008173A6"/>
    <w:rsid w:val="0082139D"/>
    <w:rsid w:val="008236C5"/>
    <w:rsid w:val="00825C59"/>
    <w:rsid w:val="008277DA"/>
    <w:rsid w:val="00827F5A"/>
    <w:rsid w:val="00837B1C"/>
    <w:rsid w:val="008407BB"/>
    <w:rsid w:val="00841801"/>
    <w:rsid w:val="008441D2"/>
    <w:rsid w:val="00856D84"/>
    <w:rsid w:val="00864ADB"/>
    <w:rsid w:val="00866432"/>
    <w:rsid w:val="00870ABA"/>
    <w:rsid w:val="00872A6E"/>
    <w:rsid w:val="00872B6F"/>
    <w:rsid w:val="008809E1"/>
    <w:rsid w:val="00881EAF"/>
    <w:rsid w:val="00882A1F"/>
    <w:rsid w:val="008846CD"/>
    <w:rsid w:val="0089130F"/>
    <w:rsid w:val="00896A59"/>
    <w:rsid w:val="008A2596"/>
    <w:rsid w:val="008A5208"/>
    <w:rsid w:val="008A69D7"/>
    <w:rsid w:val="008C51B1"/>
    <w:rsid w:val="008C5E3B"/>
    <w:rsid w:val="008D1DD1"/>
    <w:rsid w:val="008D4990"/>
    <w:rsid w:val="008D636E"/>
    <w:rsid w:val="008E1B8A"/>
    <w:rsid w:val="008E1CE5"/>
    <w:rsid w:val="008E532A"/>
    <w:rsid w:val="008F00C1"/>
    <w:rsid w:val="008F1B99"/>
    <w:rsid w:val="008F243A"/>
    <w:rsid w:val="008F5E19"/>
    <w:rsid w:val="00900A66"/>
    <w:rsid w:val="0090234C"/>
    <w:rsid w:val="00905CEA"/>
    <w:rsid w:val="009132C7"/>
    <w:rsid w:val="00915D4B"/>
    <w:rsid w:val="009233A4"/>
    <w:rsid w:val="00926613"/>
    <w:rsid w:val="00936AA6"/>
    <w:rsid w:val="0093730E"/>
    <w:rsid w:val="00945DD2"/>
    <w:rsid w:val="00950DD1"/>
    <w:rsid w:val="0095342A"/>
    <w:rsid w:val="009546ED"/>
    <w:rsid w:val="00957D18"/>
    <w:rsid w:val="00960BAF"/>
    <w:rsid w:val="00961E89"/>
    <w:rsid w:val="00967126"/>
    <w:rsid w:val="009704CC"/>
    <w:rsid w:val="00971FA1"/>
    <w:rsid w:val="00973363"/>
    <w:rsid w:val="0097454C"/>
    <w:rsid w:val="00975112"/>
    <w:rsid w:val="009805FD"/>
    <w:rsid w:val="00981026"/>
    <w:rsid w:val="00981DB6"/>
    <w:rsid w:val="00986C1D"/>
    <w:rsid w:val="009871A8"/>
    <w:rsid w:val="00987A5A"/>
    <w:rsid w:val="00990451"/>
    <w:rsid w:val="00990808"/>
    <w:rsid w:val="00990ABF"/>
    <w:rsid w:val="0099157C"/>
    <w:rsid w:val="0099748A"/>
    <w:rsid w:val="009A00C6"/>
    <w:rsid w:val="009A062C"/>
    <w:rsid w:val="009A1B7B"/>
    <w:rsid w:val="009A6D2D"/>
    <w:rsid w:val="009C0EB9"/>
    <w:rsid w:val="009C5758"/>
    <w:rsid w:val="009D2E26"/>
    <w:rsid w:val="009D7FD4"/>
    <w:rsid w:val="009E2FA2"/>
    <w:rsid w:val="009F0E8C"/>
    <w:rsid w:val="009F1988"/>
    <w:rsid w:val="009F604F"/>
    <w:rsid w:val="009F71DD"/>
    <w:rsid w:val="00A00F54"/>
    <w:rsid w:val="00A01DB1"/>
    <w:rsid w:val="00A03DB2"/>
    <w:rsid w:val="00A05BFC"/>
    <w:rsid w:val="00A066AA"/>
    <w:rsid w:val="00A15044"/>
    <w:rsid w:val="00A24A52"/>
    <w:rsid w:val="00A2551C"/>
    <w:rsid w:val="00A25597"/>
    <w:rsid w:val="00A27577"/>
    <w:rsid w:val="00A36059"/>
    <w:rsid w:val="00A376A5"/>
    <w:rsid w:val="00A50C50"/>
    <w:rsid w:val="00A521AE"/>
    <w:rsid w:val="00A522AA"/>
    <w:rsid w:val="00A53231"/>
    <w:rsid w:val="00A53B1A"/>
    <w:rsid w:val="00A565B0"/>
    <w:rsid w:val="00A62649"/>
    <w:rsid w:val="00A63F52"/>
    <w:rsid w:val="00A6441E"/>
    <w:rsid w:val="00A6680E"/>
    <w:rsid w:val="00A66C18"/>
    <w:rsid w:val="00A71875"/>
    <w:rsid w:val="00A845AD"/>
    <w:rsid w:val="00A86EA2"/>
    <w:rsid w:val="00A9068D"/>
    <w:rsid w:val="00A940C0"/>
    <w:rsid w:val="00A97FC9"/>
    <w:rsid w:val="00AA74CC"/>
    <w:rsid w:val="00AB1176"/>
    <w:rsid w:val="00AC7E56"/>
    <w:rsid w:val="00AD2657"/>
    <w:rsid w:val="00AE4AB9"/>
    <w:rsid w:val="00AE6174"/>
    <w:rsid w:val="00AF00DE"/>
    <w:rsid w:val="00AF0EDF"/>
    <w:rsid w:val="00AF3ED7"/>
    <w:rsid w:val="00B026B4"/>
    <w:rsid w:val="00B244B9"/>
    <w:rsid w:val="00B24BEF"/>
    <w:rsid w:val="00B24F18"/>
    <w:rsid w:val="00B26C96"/>
    <w:rsid w:val="00B34207"/>
    <w:rsid w:val="00B354EA"/>
    <w:rsid w:val="00B36E58"/>
    <w:rsid w:val="00B5023A"/>
    <w:rsid w:val="00B52018"/>
    <w:rsid w:val="00B55C9E"/>
    <w:rsid w:val="00B635CF"/>
    <w:rsid w:val="00B6364A"/>
    <w:rsid w:val="00B6536B"/>
    <w:rsid w:val="00B81D05"/>
    <w:rsid w:val="00B8291B"/>
    <w:rsid w:val="00B931F0"/>
    <w:rsid w:val="00B96EBA"/>
    <w:rsid w:val="00BA054A"/>
    <w:rsid w:val="00BA09FA"/>
    <w:rsid w:val="00BB0127"/>
    <w:rsid w:val="00BB5184"/>
    <w:rsid w:val="00BC1257"/>
    <w:rsid w:val="00BC7AC0"/>
    <w:rsid w:val="00BD110C"/>
    <w:rsid w:val="00BE0BBD"/>
    <w:rsid w:val="00BE6F58"/>
    <w:rsid w:val="00BF4087"/>
    <w:rsid w:val="00C00020"/>
    <w:rsid w:val="00C10D29"/>
    <w:rsid w:val="00C115B9"/>
    <w:rsid w:val="00C221CC"/>
    <w:rsid w:val="00C260DF"/>
    <w:rsid w:val="00C361A8"/>
    <w:rsid w:val="00C364C5"/>
    <w:rsid w:val="00C47859"/>
    <w:rsid w:val="00C50658"/>
    <w:rsid w:val="00C61FFA"/>
    <w:rsid w:val="00C65FFB"/>
    <w:rsid w:val="00C75CFB"/>
    <w:rsid w:val="00C75EBE"/>
    <w:rsid w:val="00C82441"/>
    <w:rsid w:val="00C862A4"/>
    <w:rsid w:val="00C86F89"/>
    <w:rsid w:val="00C908A5"/>
    <w:rsid w:val="00C917D9"/>
    <w:rsid w:val="00C923EC"/>
    <w:rsid w:val="00CA0EED"/>
    <w:rsid w:val="00CA1727"/>
    <w:rsid w:val="00CA2110"/>
    <w:rsid w:val="00CA2B10"/>
    <w:rsid w:val="00CC2E31"/>
    <w:rsid w:val="00CC2F62"/>
    <w:rsid w:val="00CC4D69"/>
    <w:rsid w:val="00CE49DE"/>
    <w:rsid w:val="00CE60EC"/>
    <w:rsid w:val="00CE684F"/>
    <w:rsid w:val="00CE6B74"/>
    <w:rsid w:val="00CF5AAE"/>
    <w:rsid w:val="00CF6D68"/>
    <w:rsid w:val="00CF7E4C"/>
    <w:rsid w:val="00D0093C"/>
    <w:rsid w:val="00D013EF"/>
    <w:rsid w:val="00D030C6"/>
    <w:rsid w:val="00D074D1"/>
    <w:rsid w:val="00D16E8B"/>
    <w:rsid w:val="00D23073"/>
    <w:rsid w:val="00D24762"/>
    <w:rsid w:val="00D31202"/>
    <w:rsid w:val="00D36DE4"/>
    <w:rsid w:val="00D444F0"/>
    <w:rsid w:val="00D530F8"/>
    <w:rsid w:val="00D53D5B"/>
    <w:rsid w:val="00D6091E"/>
    <w:rsid w:val="00D61988"/>
    <w:rsid w:val="00D6520C"/>
    <w:rsid w:val="00D77785"/>
    <w:rsid w:val="00D853C6"/>
    <w:rsid w:val="00D87B4A"/>
    <w:rsid w:val="00D87FA7"/>
    <w:rsid w:val="00D91C0B"/>
    <w:rsid w:val="00D93483"/>
    <w:rsid w:val="00DA5F2E"/>
    <w:rsid w:val="00DA7753"/>
    <w:rsid w:val="00DB5882"/>
    <w:rsid w:val="00DC623E"/>
    <w:rsid w:val="00DC6EC5"/>
    <w:rsid w:val="00DD0156"/>
    <w:rsid w:val="00DD2D02"/>
    <w:rsid w:val="00DD57F8"/>
    <w:rsid w:val="00DD6B1F"/>
    <w:rsid w:val="00DD7C9F"/>
    <w:rsid w:val="00DE2343"/>
    <w:rsid w:val="00DE3A2B"/>
    <w:rsid w:val="00DE5F42"/>
    <w:rsid w:val="00DE7351"/>
    <w:rsid w:val="00DF1359"/>
    <w:rsid w:val="00DF64A0"/>
    <w:rsid w:val="00DF73D0"/>
    <w:rsid w:val="00DF7730"/>
    <w:rsid w:val="00E03834"/>
    <w:rsid w:val="00E07D7D"/>
    <w:rsid w:val="00E16786"/>
    <w:rsid w:val="00E20ACE"/>
    <w:rsid w:val="00E344C7"/>
    <w:rsid w:val="00E34944"/>
    <w:rsid w:val="00E510CB"/>
    <w:rsid w:val="00E51EDD"/>
    <w:rsid w:val="00E55D70"/>
    <w:rsid w:val="00E56B28"/>
    <w:rsid w:val="00E617E1"/>
    <w:rsid w:val="00E725D6"/>
    <w:rsid w:val="00E72D5D"/>
    <w:rsid w:val="00E751BA"/>
    <w:rsid w:val="00E77096"/>
    <w:rsid w:val="00E809AB"/>
    <w:rsid w:val="00E84B5E"/>
    <w:rsid w:val="00E87956"/>
    <w:rsid w:val="00E95376"/>
    <w:rsid w:val="00EA35E1"/>
    <w:rsid w:val="00EA47BA"/>
    <w:rsid w:val="00EA674E"/>
    <w:rsid w:val="00EB3A46"/>
    <w:rsid w:val="00EB4733"/>
    <w:rsid w:val="00ED26D4"/>
    <w:rsid w:val="00EE26AF"/>
    <w:rsid w:val="00EE2EED"/>
    <w:rsid w:val="00EE64F7"/>
    <w:rsid w:val="00EF1A68"/>
    <w:rsid w:val="00EF2FF2"/>
    <w:rsid w:val="00EF489C"/>
    <w:rsid w:val="00EF51E8"/>
    <w:rsid w:val="00EF72EE"/>
    <w:rsid w:val="00F13209"/>
    <w:rsid w:val="00F1429B"/>
    <w:rsid w:val="00F14E03"/>
    <w:rsid w:val="00F16BC9"/>
    <w:rsid w:val="00F256EC"/>
    <w:rsid w:val="00F315EF"/>
    <w:rsid w:val="00F3163C"/>
    <w:rsid w:val="00F32017"/>
    <w:rsid w:val="00F33134"/>
    <w:rsid w:val="00F3332A"/>
    <w:rsid w:val="00F3443F"/>
    <w:rsid w:val="00F34BBA"/>
    <w:rsid w:val="00F35FD8"/>
    <w:rsid w:val="00F427F8"/>
    <w:rsid w:val="00F437FD"/>
    <w:rsid w:val="00F43A38"/>
    <w:rsid w:val="00F51E43"/>
    <w:rsid w:val="00F54548"/>
    <w:rsid w:val="00F54FA1"/>
    <w:rsid w:val="00F56A54"/>
    <w:rsid w:val="00F602DC"/>
    <w:rsid w:val="00F62BFD"/>
    <w:rsid w:val="00F6495E"/>
    <w:rsid w:val="00F677E1"/>
    <w:rsid w:val="00F72FCB"/>
    <w:rsid w:val="00F74021"/>
    <w:rsid w:val="00F77D6E"/>
    <w:rsid w:val="00F80197"/>
    <w:rsid w:val="00F827DB"/>
    <w:rsid w:val="00F83E43"/>
    <w:rsid w:val="00F84625"/>
    <w:rsid w:val="00F84A8A"/>
    <w:rsid w:val="00F92DBE"/>
    <w:rsid w:val="00F96B03"/>
    <w:rsid w:val="00F96C49"/>
    <w:rsid w:val="00FA0659"/>
    <w:rsid w:val="00FA68AA"/>
    <w:rsid w:val="00FA6DCC"/>
    <w:rsid w:val="00FA727E"/>
    <w:rsid w:val="00FB06D7"/>
    <w:rsid w:val="00FB3F5F"/>
    <w:rsid w:val="00FB49DF"/>
    <w:rsid w:val="00FB6261"/>
    <w:rsid w:val="00FC1DC0"/>
    <w:rsid w:val="00FC2954"/>
    <w:rsid w:val="00FC52F1"/>
    <w:rsid w:val="00FC5868"/>
    <w:rsid w:val="00FD0831"/>
    <w:rsid w:val="00FD0CE6"/>
    <w:rsid w:val="00FD2D3C"/>
    <w:rsid w:val="00FD45DD"/>
    <w:rsid w:val="00FE1878"/>
    <w:rsid w:val="00FE18CD"/>
    <w:rsid w:val="00FE2C8B"/>
    <w:rsid w:val="00FE61B8"/>
    <w:rsid w:val="00FE77DD"/>
    <w:rsid w:val="00FF31AB"/>
    <w:rsid w:val="00FF5F38"/>
    <w:rsid w:val="00FF6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CDA2"/>
  <w15:chartTrackingRefBased/>
  <w15:docId w15:val="{5D000FBE-0813-41B5-AE3C-06DE8462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73023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73023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0C1"/>
  </w:style>
  <w:style w:type="paragraph" w:styleId="Footer">
    <w:name w:val="footer"/>
    <w:basedOn w:val="Normal"/>
    <w:link w:val="FooterChar"/>
    <w:uiPriority w:val="99"/>
    <w:unhideWhenUsed/>
    <w:rsid w:val="008F0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0C1"/>
  </w:style>
  <w:style w:type="paragraph" w:styleId="BalloonText">
    <w:name w:val="Balloon Text"/>
    <w:basedOn w:val="Normal"/>
    <w:link w:val="BalloonTextChar"/>
    <w:uiPriority w:val="99"/>
    <w:semiHidden/>
    <w:unhideWhenUsed/>
    <w:rsid w:val="00F72F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FCB"/>
    <w:rPr>
      <w:rFonts w:ascii="Segoe UI" w:hAnsi="Segoe UI" w:cs="Segoe UI"/>
      <w:sz w:val="18"/>
      <w:szCs w:val="18"/>
    </w:rPr>
  </w:style>
  <w:style w:type="paragraph" w:styleId="ListParagraph">
    <w:name w:val="List Paragraph"/>
    <w:basedOn w:val="Normal"/>
    <w:uiPriority w:val="34"/>
    <w:qFormat/>
    <w:rsid w:val="00F13209"/>
    <w:pPr>
      <w:ind w:left="720"/>
      <w:contextualSpacing/>
    </w:pPr>
  </w:style>
  <w:style w:type="character" w:customStyle="1" w:styleId="Heading1Char">
    <w:name w:val="Heading 1 Char"/>
    <w:basedOn w:val="DefaultParagraphFont"/>
    <w:link w:val="Heading1"/>
    <w:uiPriority w:val="99"/>
    <w:rsid w:val="00730235"/>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730235"/>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730235"/>
  </w:style>
  <w:style w:type="character" w:styleId="Hyperlink">
    <w:name w:val="Hyperlink"/>
    <w:uiPriority w:val="99"/>
    <w:semiHidden/>
    <w:unhideWhenUsed/>
    <w:rsid w:val="00730235"/>
    <w:rPr>
      <w:color w:val="0000FF"/>
      <w:u w:val="single"/>
    </w:rPr>
  </w:style>
  <w:style w:type="character" w:styleId="FollowedHyperlink">
    <w:name w:val="FollowedHyperlink"/>
    <w:uiPriority w:val="99"/>
    <w:semiHidden/>
    <w:unhideWhenUsed/>
    <w:rsid w:val="00730235"/>
    <w:rPr>
      <w:color w:val="800080"/>
      <w:u w:val="single"/>
    </w:rPr>
  </w:style>
  <w:style w:type="paragraph" w:customStyle="1" w:styleId="msonormal0">
    <w:name w:val="msonormal"/>
    <w:basedOn w:val="Normal"/>
    <w:uiPriority w:val="99"/>
    <w:rsid w:val="007302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302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73023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30235"/>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73023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730235"/>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730235"/>
    <w:rPr>
      <w:b/>
      <w:bCs/>
    </w:rPr>
  </w:style>
  <w:style w:type="character" w:customStyle="1" w:styleId="CommentSubjectChar">
    <w:name w:val="Comment Subject Char"/>
    <w:basedOn w:val="CommentTextChar"/>
    <w:link w:val="CommentSubject"/>
    <w:uiPriority w:val="99"/>
    <w:semiHidden/>
    <w:rsid w:val="00730235"/>
    <w:rPr>
      <w:rFonts w:ascii="Times New Roman" w:eastAsia="Times New Roman" w:hAnsi="Times New Roman" w:cs="Times New Roman"/>
      <w:b/>
      <w:bCs/>
      <w:sz w:val="20"/>
      <w:szCs w:val="20"/>
    </w:rPr>
  </w:style>
  <w:style w:type="paragraph" w:customStyle="1" w:styleId="deannah1">
    <w:name w:val="deannah1"/>
    <w:basedOn w:val="Normal"/>
    <w:uiPriority w:val="99"/>
    <w:rsid w:val="00730235"/>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730235"/>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730235"/>
    <w:rPr>
      <w:sz w:val="16"/>
      <w:szCs w:val="16"/>
    </w:rPr>
  </w:style>
  <w:style w:type="character" w:customStyle="1" w:styleId="Hyperlink1">
    <w:name w:val="Hyperlink1"/>
    <w:uiPriority w:val="99"/>
    <w:rsid w:val="00730235"/>
    <w:rPr>
      <w:color w:val="535353"/>
      <w:u w:val="single"/>
      <w:effect w:val="none"/>
    </w:rPr>
  </w:style>
  <w:style w:type="table" w:styleId="TableGrid">
    <w:name w:val="Table Grid"/>
    <w:basedOn w:val="TableNormal"/>
    <w:uiPriority w:val="59"/>
    <w:rsid w:val="00730235"/>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302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34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uwtsd.ac.uk/library/research-data-management/"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1E0F7-686D-48AB-896C-6A9F9BEC5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3A8DC-53D1-444F-A93C-8F7788CDAA4C}">
  <ds:schemaRefs>
    <ds:schemaRef ds:uri="http://schemas.microsoft.com/sharepoint/v3/contenttype/forms"/>
  </ds:schemaRefs>
</ds:datastoreItem>
</file>

<file path=customXml/itemProps3.xml><?xml version="1.0" encoding="utf-8"?>
<ds:datastoreItem xmlns:ds="http://schemas.openxmlformats.org/officeDocument/2006/customXml" ds:itemID="{F88B8DFC-C8E4-4AE7-8A25-7A3D1AC06159}">
  <ds:schemaRefs>
    <ds:schemaRef ds:uri="http://purl.org/dc/terms/"/>
    <ds:schemaRef ds:uri="http://schemas.openxmlformats.org/package/2006/metadata/core-properties"/>
    <ds:schemaRef ds:uri="http://purl.org/dc/dcmitype/"/>
    <ds:schemaRef ds:uri="d2d6d51c-be45-489c-bfaa-c0c3d4c0c982"/>
    <ds:schemaRef ds:uri="http://schemas.microsoft.com/office/2006/documentManagement/types"/>
    <ds:schemaRef ds:uri="http://purl.org/dc/elements/1.1/"/>
    <ds:schemaRef ds:uri="http://schemas.microsoft.com/office/2006/metadata/properties"/>
    <ds:schemaRef ds:uri="http://schemas.microsoft.com/office/infopath/2007/PartnerControls"/>
    <ds:schemaRef ds:uri="696490a5-0429-499a-a254-a60426c02ef0"/>
    <ds:schemaRef ds:uri="http://www.w3.org/XML/1998/namespace"/>
  </ds:schemaRefs>
</ds:datastoreItem>
</file>

<file path=customXml/itemProps4.xml><?xml version="1.0" encoding="utf-8"?>
<ds:datastoreItem xmlns:ds="http://schemas.openxmlformats.org/officeDocument/2006/customXml" ds:itemID="{08BE9383-DA44-4090-B81B-26838071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8925</Words>
  <Characters>50874</Characters>
  <Application>Microsoft Office Word</Application>
  <DocSecurity>4</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Angle-Smith</dc:creator>
  <cp:keywords/>
  <dc:description/>
  <cp:lastModifiedBy>Graham Harvey</cp:lastModifiedBy>
  <cp:revision>2</cp:revision>
  <cp:lastPrinted>2020-02-19T10:35:00Z</cp:lastPrinted>
  <dcterms:created xsi:type="dcterms:W3CDTF">2020-02-25T11:40:00Z</dcterms:created>
  <dcterms:modified xsi:type="dcterms:W3CDTF">2020-02-25T11:40:00Z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