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E35CF" w:rsidRDefault="00CE35CF" w:rsidP="00CE35CF">
      <w:pPr>
        <w:pStyle w:val="Title"/>
      </w:pPr>
      <w:r>
        <w:t xml:space="preserve">Business skills for international hotel management </w:t>
      </w:r>
    </w:p>
    <w:p w:rsidR="00CE35CF" w:rsidRDefault="00CE35CF" w:rsidP="00CE35CF"/>
    <w:p w:rsidR="00B923DB" w:rsidRDefault="00B923DB" w:rsidP="00CE35CF">
      <w:pPr>
        <w:rPr>
          <w:rFonts w:ascii="Arial" w:hAnsi="Arial" w:cs="Arial"/>
          <w:color w:val="000000"/>
          <w:sz w:val="20"/>
          <w:szCs w:val="20"/>
          <w:shd w:val="clear" w:color="auto" w:fill="FFFFFF"/>
        </w:rPr>
      </w:pPr>
      <w:r w:rsidRPr="00B923DB">
        <w:drawing>
          <wp:inline distT="0" distB="0" distL="0" distR="0">
            <wp:extent cx="4572000" cy="3095625"/>
            <wp:effectExtent l="0" t="0" r="0" b="9525"/>
            <wp:docPr id="1" name="Picture 1" descr="Image result for hotel leg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tel legality"/>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72000" cy="3095625"/>
                    </a:xfrm>
                    <a:prstGeom prst="rect">
                      <a:avLst/>
                    </a:prstGeom>
                    <a:noFill/>
                    <a:ln>
                      <a:noFill/>
                    </a:ln>
                  </pic:spPr>
                </pic:pic>
              </a:graphicData>
            </a:graphic>
          </wp:inline>
        </w:drawing>
      </w:r>
      <w:r w:rsidRPr="00B923DB">
        <w:rPr>
          <w:rFonts w:ascii="Arial" w:hAnsi="Arial" w:cs="Arial"/>
          <w:color w:val="000000"/>
          <w:sz w:val="20"/>
          <w:szCs w:val="20"/>
          <w:shd w:val="clear" w:color="auto" w:fill="FFFFFF"/>
        </w:rPr>
        <w:t xml:space="preserve"> </w:t>
      </w:r>
    </w:p>
    <w:p w:rsidR="00B923DB" w:rsidRDefault="00B923DB" w:rsidP="00CE35CF">
      <w:r>
        <w:rPr>
          <w:rFonts w:ascii="Arial" w:hAnsi="Arial" w:cs="Arial"/>
          <w:color w:val="000000"/>
          <w:sz w:val="20"/>
          <w:szCs w:val="20"/>
          <w:shd w:val="clear" w:color="auto" w:fill="FFFFFF"/>
        </w:rPr>
        <w:t>(Google.co.uk, 2019)</w:t>
      </w:r>
    </w:p>
    <w:p w:rsidR="00CE35CF" w:rsidRPr="00B923DB" w:rsidRDefault="00CE35CF" w:rsidP="00CE35CF">
      <w:pPr>
        <w:rPr>
          <w:rStyle w:val="IntenseEmphasis"/>
        </w:rPr>
      </w:pPr>
      <w:r w:rsidRPr="00B923DB">
        <w:rPr>
          <w:rStyle w:val="IntenseEmphasis"/>
        </w:rPr>
        <w:t xml:space="preserve">Reflective </w:t>
      </w:r>
      <w:r w:rsidR="00B923DB">
        <w:rPr>
          <w:rStyle w:val="IntenseEmphasis"/>
        </w:rPr>
        <w:t>report on international hotel management</w:t>
      </w:r>
      <w:r w:rsidRPr="00B923DB">
        <w:rPr>
          <w:rStyle w:val="IntenseEmphasis"/>
        </w:rPr>
        <w:t xml:space="preserve"> including legality </w:t>
      </w:r>
    </w:p>
    <w:p w:rsidR="00CE35CF" w:rsidRPr="00B923DB" w:rsidRDefault="00CE35CF" w:rsidP="00CE35CF">
      <w:pPr>
        <w:rPr>
          <w:rStyle w:val="IntenseEmphasis"/>
        </w:rPr>
      </w:pPr>
      <w:r w:rsidRPr="00B923DB">
        <w:rPr>
          <w:rStyle w:val="IntenseEmphasis"/>
        </w:rPr>
        <w:t>Module code: M4X01917</w:t>
      </w:r>
    </w:p>
    <w:p w:rsidR="00CE35CF" w:rsidRPr="00B923DB" w:rsidRDefault="00CE35CF" w:rsidP="00CE35CF">
      <w:pPr>
        <w:rPr>
          <w:rStyle w:val="IntenseEmphasis"/>
        </w:rPr>
      </w:pPr>
      <w:r w:rsidRPr="00B923DB">
        <w:rPr>
          <w:rStyle w:val="IntenseEmphasis"/>
        </w:rPr>
        <w:t>Lecture: Dale Clark</w:t>
      </w:r>
    </w:p>
    <w:p w:rsidR="00CE35CF" w:rsidRPr="00B923DB" w:rsidRDefault="00CE35CF" w:rsidP="00CE35CF">
      <w:pPr>
        <w:rPr>
          <w:rStyle w:val="IntenseEmphasis"/>
        </w:rPr>
      </w:pPr>
      <w:r w:rsidRPr="00B923DB">
        <w:rPr>
          <w:rStyle w:val="IntenseEmphasis"/>
        </w:rPr>
        <w:t xml:space="preserve">Celia McClelland </w:t>
      </w:r>
    </w:p>
    <w:p w:rsidR="00CE35CF" w:rsidRPr="00B923DB" w:rsidRDefault="00CE35CF" w:rsidP="00CE35CF">
      <w:pPr>
        <w:rPr>
          <w:rStyle w:val="IntenseEmphasis"/>
        </w:rPr>
      </w:pPr>
      <w:r w:rsidRPr="00B923DB">
        <w:rPr>
          <w:rStyle w:val="IntenseEmphasis"/>
        </w:rPr>
        <w:t>1813622</w:t>
      </w:r>
    </w:p>
    <w:p w:rsidR="00494C1A" w:rsidRPr="00B923DB" w:rsidRDefault="00CE35CF" w:rsidP="00CE35CF">
      <w:pPr>
        <w:pStyle w:val="Title"/>
        <w:rPr>
          <w:rFonts w:asciiTheme="minorHAnsi" w:hAnsiTheme="minorHAnsi"/>
          <w:sz w:val="22"/>
          <w:szCs w:val="22"/>
        </w:rPr>
      </w:pPr>
      <w:r w:rsidRPr="00B923DB">
        <w:rPr>
          <w:rFonts w:asciiTheme="minorHAnsi" w:hAnsiTheme="minorHAnsi"/>
          <w:sz w:val="22"/>
          <w:szCs w:val="22"/>
        </w:rPr>
        <w:t xml:space="preserve"> </w:t>
      </w:r>
    </w:p>
    <w:p w:rsidR="00CE35CF" w:rsidRPr="00B923DB" w:rsidRDefault="00CE35CF" w:rsidP="00CE35CF"/>
    <w:p w:rsidR="00C73B5A" w:rsidRPr="00B923DB" w:rsidRDefault="00CE35CF" w:rsidP="00CE35CF">
      <w:pPr>
        <w:rPr>
          <w:i/>
          <w:u w:val="single"/>
        </w:rPr>
      </w:pPr>
      <w:r w:rsidRPr="00B923DB">
        <w:rPr>
          <w:i/>
          <w:u w:val="single"/>
        </w:rPr>
        <w:t xml:space="preserve">Introduction </w:t>
      </w:r>
    </w:p>
    <w:p w:rsidR="00C73B5A" w:rsidRPr="00B923DB" w:rsidRDefault="00C73B5A" w:rsidP="00CE35CF">
      <w:pPr>
        <w:rPr>
          <w:i/>
        </w:rPr>
      </w:pPr>
      <w:r w:rsidRPr="00B923DB">
        <w:rPr>
          <w:i/>
        </w:rPr>
        <w:t xml:space="preserve">This report will outline the positive and negative attributes that the business for skills module </w:t>
      </w:r>
      <w:r w:rsidR="00AA6ECB" w:rsidRPr="00B923DB">
        <w:rPr>
          <w:i/>
        </w:rPr>
        <w:t xml:space="preserve">has to offer. By mapping out the future and considering the challenges individuals will face when working in the hotel industry. The module has broadens the prospects </w:t>
      </w:r>
      <w:r w:rsidR="00FD4734" w:rsidRPr="00B923DB">
        <w:rPr>
          <w:i/>
        </w:rPr>
        <w:t>and opportunities</w:t>
      </w:r>
      <w:r w:rsidR="00AA6ECB" w:rsidRPr="00B923DB">
        <w:rPr>
          <w:i/>
        </w:rPr>
        <w:t xml:space="preserve"> that will arise outlining the legal sector and distinguishing what skills the hotel industry are searching for in each individual.</w:t>
      </w:r>
    </w:p>
    <w:p w:rsidR="00C73B5A" w:rsidRPr="00B923DB" w:rsidRDefault="00C73B5A" w:rsidP="00CE35CF">
      <w:pPr>
        <w:rPr>
          <w:i/>
        </w:rPr>
      </w:pPr>
    </w:p>
    <w:p w:rsidR="00C73B5A" w:rsidRPr="00B923DB" w:rsidRDefault="00CE35CF" w:rsidP="00CE35CF">
      <w:pPr>
        <w:rPr>
          <w:i/>
          <w:u w:val="single"/>
        </w:rPr>
      </w:pPr>
      <w:r w:rsidRPr="00B923DB">
        <w:rPr>
          <w:i/>
          <w:u w:val="single"/>
        </w:rPr>
        <w:t>Learning from the module</w:t>
      </w:r>
    </w:p>
    <w:p w:rsidR="00AA6ECB" w:rsidRPr="00B923DB" w:rsidRDefault="00AA6ECB" w:rsidP="00CE35CF">
      <w:pPr>
        <w:rPr>
          <w:i/>
        </w:rPr>
      </w:pPr>
      <w:r w:rsidRPr="00B923DB">
        <w:rPr>
          <w:i/>
        </w:rPr>
        <w:t xml:space="preserve">The tasks that have been assigned, have outlined the opportunities in future relation. When this course was adapted it ensured to improve the individuals views on how to improve their knowledge </w:t>
      </w:r>
      <w:r w:rsidRPr="00B923DB">
        <w:rPr>
          <w:i/>
        </w:rPr>
        <w:lastRenderedPageBreak/>
        <w:t>on their academic and employment skills. The task that were assigned to help map out the future was swot, pdp, presentations and reflective summary.</w:t>
      </w:r>
    </w:p>
    <w:p w:rsidR="00C73B5A" w:rsidRPr="00B923DB" w:rsidRDefault="00AA6ECB" w:rsidP="00C73B5A">
      <w:pPr>
        <w:rPr>
          <w:i/>
        </w:rPr>
      </w:pPr>
      <w:r w:rsidRPr="00B923DB">
        <w:rPr>
          <w:i/>
        </w:rPr>
        <w:t xml:space="preserve">Reflecting on the </w:t>
      </w:r>
      <w:r w:rsidR="00C73B5A" w:rsidRPr="00B923DB">
        <w:rPr>
          <w:i/>
        </w:rPr>
        <w:t xml:space="preserve">Swot </w:t>
      </w:r>
      <w:r w:rsidRPr="00B923DB">
        <w:rPr>
          <w:i/>
        </w:rPr>
        <w:t>and pdp analysis</w:t>
      </w:r>
      <w:r w:rsidR="00FD4734" w:rsidRPr="00B923DB">
        <w:rPr>
          <w:i/>
        </w:rPr>
        <w:t xml:space="preserve"> it has been encouraging to identify the strengths, weakness, opportunities and threats that can arise in the future. It has helped establish a goal plan for the next 5 years , within the next 5 years it has arose that doing an analysis yearly can help trade mark my skills from making opportunities into strengths and threats into opportunities. From this I have encountered it is a cycle that will not have a deadline.  By improving my communications skills it has encouraged the presenting skills that was a threat, into a strength. This module has no disadvantages as it very organised and each colleague helps one another to broaden their mind, as well as improving them as an individual. </w:t>
      </w:r>
    </w:p>
    <w:p w:rsidR="00CE35CF" w:rsidRPr="00B923DB" w:rsidRDefault="00CE35CF" w:rsidP="00CE35CF">
      <w:pPr>
        <w:rPr>
          <w:i/>
          <w:u w:val="single"/>
        </w:rPr>
      </w:pPr>
      <w:r w:rsidRPr="00B923DB">
        <w:rPr>
          <w:i/>
          <w:u w:val="single"/>
        </w:rPr>
        <w:t xml:space="preserve">Legal risk managers, employees must consider in the hotel industry </w:t>
      </w:r>
    </w:p>
    <w:p w:rsidR="00C73B5A" w:rsidRPr="00B923DB" w:rsidRDefault="00FD4734" w:rsidP="00955C59">
      <w:r w:rsidRPr="00B923DB">
        <w:rPr>
          <w:i/>
        </w:rPr>
        <w:t>Learning about the h</w:t>
      </w:r>
      <w:r w:rsidR="00C73B5A" w:rsidRPr="00B923DB">
        <w:rPr>
          <w:i/>
        </w:rPr>
        <w:t xml:space="preserve">otel </w:t>
      </w:r>
      <w:r w:rsidRPr="00B923DB">
        <w:rPr>
          <w:i/>
        </w:rPr>
        <w:t>proprieties</w:t>
      </w:r>
      <w:r w:rsidR="00C20FCE" w:rsidRPr="00B923DB">
        <w:rPr>
          <w:i/>
        </w:rPr>
        <w:t xml:space="preserve"> of meeting the customers’ needs is essential. Recently </w:t>
      </w:r>
      <w:r w:rsidR="00955C59" w:rsidRPr="00B923DB">
        <w:t xml:space="preserve">Anti-Discrimination Act 1977 </w:t>
      </w:r>
      <w:r w:rsidR="00C20FCE" w:rsidRPr="00B923DB">
        <w:rPr>
          <w:i/>
        </w:rPr>
        <w:t>has been enforced to ensure discrimination (the prejudicial behaviour of dissimilar types of individuals, such as ethnic, age, gender and sexuality)</w:t>
      </w:r>
      <w:r w:rsidR="008C66FE" w:rsidRPr="00B923DB">
        <w:rPr>
          <w:rFonts w:cs="Arial"/>
          <w:color w:val="000000"/>
          <w:shd w:val="clear" w:color="auto" w:fill="FFFFFF"/>
        </w:rPr>
        <w:t xml:space="preserve"> </w:t>
      </w:r>
      <w:r w:rsidR="008C66FE" w:rsidRPr="00B923DB">
        <w:rPr>
          <w:rFonts w:cs="Arial"/>
          <w:color w:val="000000"/>
          <w:shd w:val="clear" w:color="auto" w:fill="FFFFFF"/>
        </w:rPr>
        <w:t>(Langwith, 2008)</w:t>
      </w:r>
      <w:r w:rsidR="00C20FCE" w:rsidRPr="00B923DB">
        <w:rPr>
          <w:i/>
        </w:rPr>
        <w:t xml:space="preserve"> is removed from the hotel industry. </w:t>
      </w:r>
      <w:r w:rsidR="00955C59" w:rsidRPr="00B923DB">
        <w:rPr>
          <w:i/>
        </w:rPr>
        <w:t xml:space="preserve">An example of this case can conduct two male individuals sexuality, wanting to retreat to a Christian bed and breakfast. Before the law was enforced the hotel manager would decline them access to the premises due to their faith not believing in their sexuality. </w:t>
      </w:r>
      <w:r w:rsidR="00955C59" w:rsidRPr="00B923DB">
        <w:t>Anti-Discrimination Act 1977</w:t>
      </w:r>
      <w:r w:rsidR="00955C59" w:rsidRPr="00B923DB">
        <w:t xml:space="preserve"> states it is unlawful to discriminate against a guest, by treating them differently compared to other guests, or harassment because of their charastistics.</w:t>
      </w:r>
    </w:p>
    <w:p w:rsidR="00EE1AE5" w:rsidRPr="00B923DB" w:rsidRDefault="00EE1AE5" w:rsidP="00955C59">
      <w:pPr>
        <w:rPr>
          <w:i/>
        </w:rPr>
      </w:pPr>
      <w:r w:rsidRPr="00B923DB">
        <w:t>By researching into the Marriott hotels diversity and inclusion policy states that the company is committed into welcoming all diverse groups or customers. By creating a wide-ranging guest experience and supporting crucial diversity initiatives. Including encouraging to diversity of their customers grounded through travel is trade improvement.</w:t>
      </w:r>
      <w:r w:rsidR="0097078A" w:rsidRPr="00B923DB">
        <w:t xml:space="preserve"> </w:t>
      </w:r>
    </w:p>
    <w:p w:rsidR="00C73B5A" w:rsidRPr="00B923DB" w:rsidRDefault="0097078A" w:rsidP="00CE35CF">
      <w:pPr>
        <w:rPr>
          <w:i/>
        </w:rPr>
      </w:pPr>
      <w:r w:rsidRPr="00B923DB">
        <w:rPr>
          <w:i/>
        </w:rPr>
        <w:t>The H</w:t>
      </w:r>
      <w:r w:rsidR="00C73B5A" w:rsidRPr="00B923DB">
        <w:rPr>
          <w:i/>
        </w:rPr>
        <w:t xml:space="preserve">ealth and safety </w:t>
      </w:r>
      <w:r w:rsidRPr="00B923DB">
        <w:rPr>
          <w:i/>
        </w:rPr>
        <w:t xml:space="preserve">within the hotel industry needs to ensure that the nature and extent of risks within the hotel will vary, including the work required to manage it. By doing a regular health and safety inspection, it will help managing the safety of the guests within each category. In some cases guess will inform the manager or member of staff if they have identified a hazard that needs to be </w:t>
      </w:r>
      <w:r w:rsidR="000C58FF" w:rsidRPr="00B923DB">
        <w:rPr>
          <w:i/>
        </w:rPr>
        <w:t>addressed,</w:t>
      </w:r>
      <w:r w:rsidRPr="00B923DB">
        <w:rPr>
          <w:i/>
        </w:rPr>
        <w:t xml:space="preserve"> usually when this happens it reflects poorly on the </w:t>
      </w:r>
      <w:r w:rsidR="000C58FF" w:rsidRPr="00B923DB">
        <w:rPr>
          <w:i/>
        </w:rPr>
        <w:t>manager,</w:t>
      </w:r>
      <w:r w:rsidRPr="00B923DB">
        <w:rPr>
          <w:i/>
        </w:rPr>
        <w:t xml:space="preserve"> as the customer wants to feel safe and secure in the premises.</w:t>
      </w:r>
    </w:p>
    <w:p w:rsidR="0097078A" w:rsidRPr="00B923DB" w:rsidRDefault="0097078A" w:rsidP="00CE35CF">
      <w:pPr>
        <w:rPr>
          <w:i/>
        </w:rPr>
      </w:pPr>
      <w:r w:rsidRPr="00B923DB">
        <w:rPr>
          <w:i/>
        </w:rPr>
        <w:t>The equality act 2010 was built on the disability discrimination act 1995</w:t>
      </w:r>
      <w:r w:rsidR="000C58FF" w:rsidRPr="00B923DB">
        <w:rPr>
          <w:i/>
        </w:rPr>
        <w:t xml:space="preserve"> </w:t>
      </w:r>
      <w:r w:rsidR="000C58FF" w:rsidRPr="00B923DB">
        <w:rPr>
          <w:rFonts w:cs="Arial"/>
          <w:color w:val="000000"/>
          <w:shd w:val="clear" w:color="auto" w:fill="FFFFFF"/>
        </w:rPr>
        <w:t>(Jaeger and Bowman, 2002)</w:t>
      </w:r>
      <w:r w:rsidRPr="00B923DB">
        <w:rPr>
          <w:i/>
        </w:rPr>
        <w:t xml:space="preserve">, which influences their rights to access hotel </w:t>
      </w:r>
      <w:r w:rsidR="000C58FF" w:rsidRPr="00B923DB">
        <w:rPr>
          <w:i/>
        </w:rPr>
        <w:t>industries,</w:t>
      </w:r>
      <w:r w:rsidRPr="00B923DB">
        <w:rPr>
          <w:i/>
        </w:rPr>
        <w:t xml:space="preserve"> the hotel industry should have disability access in place for their guest so they are meeting their needs. Many hotels have put this act in perspective by having disabled </w:t>
      </w:r>
      <w:r w:rsidR="000C58FF" w:rsidRPr="00B923DB">
        <w:rPr>
          <w:i/>
        </w:rPr>
        <w:t>carparks near the entrance of hotels, assistance with helping them into the building and meeting the need with facilities such as bathing etc.</w:t>
      </w:r>
    </w:p>
    <w:p w:rsidR="00C73B5A" w:rsidRPr="00B923DB" w:rsidRDefault="00005134" w:rsidP="00CE35CF">
      <w:pPr>
        <w:rPr>
          <w:i/>
        </w:rPr>
      </w:pPr>
      <w:r w:rsidRPr="00B923DB">
        <w:rPr>
          <w:i/>
        </w:rPr>
        <w:t>The f</w:t>
      </w:r>
      <w:r w:rsidR="00C73B5A" w:rsidRPr="00B923DB">
        <w:rPr>
          <w:i/>
        </w:rPr>
        <w:t>ood and hygiene</w:t>
      </w:r>
      <w:r w:rsidRPr="00B923DB">
        <w:rPr>
          <w:i/>
        </w:rPr>
        <w:t xml:space="preserve"> sector of a hotel business has a number of </w:t>
      </w:r>
      <w:r w:rsidR="00F671CF" w:rsidRPr="00B923DB">
        <w:rPr>
          <w:i/>
        </w:rPr>
        <w:t>laws,</w:t>
      </w:r>
      <w:r w:rsidRPr="00B923DB">
        <w:rPr>
          <w:i/>
        </w:rPr>
        <w:t xml:space="preserve"> which broaden to ensure the customer and employee do not come to any harm. This department ensures the safety of everyone within the premises. This section can fit into any department of the hotel including the maids who have may leave chocolates or mints but in some cases some customers can mistakes the elegant soups for food. Listing some legal procedures that should be followed HACCP (hazard analysis and critical control </w:t>
      </w:r>
      <w:r w:rsidR="00F671CF" w:rsidRPr="00B923DB">
        <w:rPr>
          <w:i/>
        </w:rPr>
        <w:t>points)</w:t>
      </w:r>
      <w:r w:rsidRPr="00B923DB">
        <w:rPr>
          <w:i/>
        </w:rPr>
        <w:t>, PPE (personal protection equipment</w:t>
      </w:r>
      <w:r w:rsidR="00F671CF" w:rsidRPr="00B923DB">
        <w:rPr>
          <w:i/>
        </w:rPr>
        <w:t>) pest</w:t>
      </w:r>
      <w:r w:rsidRPr="00B923DB">
        <w:rPr>
          <w:i/>
        </w:rPr>
        <w:t xml:space="preserve"> control.</w:t>
      </w:r>
    </w:p>
    <w:p w:rsidR="00AB740C" w:rsidRPr="00B923DB" w:rsidRDefault="00AB740C" w:rsidP="00CE35CF">
      <w:pPr>
        <w:rPr>
          <w:i/>
        </w:rPr>
      </w:pPr>
      <w:r w:rsidRPr="00B923DB">
        <w:rPr>
          <w:i/>
        </w:rPr>
        <w:t xml:space="preserve">For example </w:t>
      </w:r>
      <w:r w:rsidR="00F671CF" w:rsidRPr="00B923DB">
        <w:rPr>
          <w:i/>
        </w:rPr>
        <w:t>New</w:t>
      </w:r>
      <w:r w:rsidRPr="00B923DB">
        <w:rPr>
          <w:i/>
        </w:rPr>
        <w:t xml:space="preserve"> Zealand and Australia have a new act that has been introduced (1</w:t>
      </w:r>
      <w:r w:rsidRPr="00B923DB">
        <w:rPr>
          <w:i/>
          <w:vertAlign w:val="superscript"/>
        </w:rPr>
        <w:t>st</w:t>
      </w:r>
      <w:r w:rsidRPr="00B923DB">
        <w:rPr>
          <w:i/>
        </w:rPr>
        <w:t xml:space="preserve"> March) as they are governed by the food standard code.  When this act was introduced it didn’t make any massive </w:t>
      </w:r>
      <w:r w:rsidRPr="00B923DB">
        <w:rPr>
          <w:i/>
        </w:rPr>
        <w:lastRenderedPageBreak/>
        <w:t xml:space="preserve">changed to the legislations that already exist. It outlines to ensure the premises are </w:t>
      </w:r>
      <w:r w:rsidR="00F671CF" w:rsidRPr="00B923DB">
        <w:rPr>
          <w:i/>
        </w:rPr>
        <w:t>maintained</w:t>
      </w:r>
      <w:r w:rsidRPr="00B923DB">
        <w:rPr>
          <w:i/>
        </w:rPr>
        <w:t xml:space="preserve"> well and adequate cleaning to prevent cross – contamination </w:t>
      </w:r>
      <w:r w:rsidR="00F671CF" w:rsidRPr="00B923DB">
        <w:rPr>
          <w:i/>
        </w:rPr>
        <w:t xml:space="preserve">etc. </w:t>
      </w:r>
      <w:r w:rsidR="00F671CF" w:rsidRPr="00B923DB">
        <w:rPr>
          <w:rFonts w:cs="Arial"/>
          <w:color w:val="000000"/>
          <w:shd w:val="clear" w:color="auto" w:fill="FFFFFF"/>
        </w:rPr>
        <w:t>(Rentokil.com, 2019)</w:t>
      </w:r>
    </w:p>
    <w:p w:rsidR="00C73B5A" w:rsidRPr="00B923DB" w:rsidRDefault="00F671CF" w:rsidP="00CE35CF">
      <w:pPr>
        <w:rPr>
          <w:i/>
        </w:rPr>
      </w:pPr>
      <w:r w:rsidRPr="00B923DB">
        <w:rPr>
          <w:i/>
        </w:rPr>
        <w:t>By ensuring r</w:t>
      </w:r>
      <w:r w:rsidR="00C73B5A" w:rsidRPr="00B923DB">
        <w:rPr>
          <w:i/>
        </w:rPr>
        <w:t>isk management</w:t>
      </w:r>
      <w:r w:rsidRPr="00B923DB">
        <w:rPr>
          <w:i/>
        </w:rPr>
        <w:t xml:space="preserve"> is kept up to standard there are many checks which need to be carried to maintain a safe hotel. By managing a risk it can conclude of reviews and reports, risk profile, policy and standards, training and comms </w:t>
      </w:r>
      <w:proofErr w:type="spellStart"/>
      <w:proofErr w:type="gramStart"/>
      <w:r w:rsidRPr="00B923DB">
        <w:rPr>
          <w:i/>
        </w:rPr>
        <w:t>ect</w:t>
      </w:r>
      <w:proofErr w:type="spellEnd"/>
      <w:proofErr w:type="gramEnd"/>
      <w:r w:rsidRPr="00B923DB">
        <w:rPr>
          <w:i/>
        </w:rPr>
        <w:t>. Producing a safe hotel entails the guest, staffs safety, food safety, crisis and incidents, fire safety and much more. Each month managers will inform issues at monthly safety meeting and action plans are developed.</w:t>
      </w:r>
      <w:r w:rsidR="004C7CC2" w:rsidRPr="00B923DB">
        <w:t xml:space="preserve"> </w:t>
      </w:r>
      <w:r w:rsidR="004C7CC2" w:rsidRPr="00B923DB">
        <w:rPr>
          <w:i/>
        </w:rPr>
        <w:t>(Ihgplc.com, 2019)</w:t>
      </w:r>
    </w:p>
    <w:p w:rsidR="004C7CC2" w:rsidRPr="00B923DB" w:rsidRDefault="004C7CC2" w:rsidP="00CE35CF">
      <w:pPr>
        <w:rPr>
          <w:i/>
        </w:rPr>
      </w:pPr>
      <w:r w:rsidRPr="00B923DB">
        <w:rPr>
          <w:i/>
        </w:rPr>
        <w:t xml:space="preserve">However 3 most important laws are listed below: </w:t>
      </w:r>
    </w:p>
    <w:p w:rsidR="00C73B5A" w:rsidRPr="00B923DB" w:rsidRDefault="00C73B5A" w:rsidP="00CE35CF">
      <w:pPr>
        <w:rPr>
          <w:i/>
        </w:rPr>
      </w:pPr>
      <w:r w:rsidRPr="00B923DB">
        <w:rPr>
          <w:i/>
        </w:rPr>
        <w:t xml:space="preserve">Data </w:t>
      </w:r>
      <w:r w:rsidR="004C7CC2" w:rsidRPr="00B923DB">
        <w:rPr>
          <w:i/>
        </w:rPr>
        <w:t xml:space="preserve">Protection Act – it was passed in </w:t>
      </w:r>
      <w:proofErr w:type="gramStart"/>
      <w:r w:rsidR="004C7CC2" w:rsidRPr="00B923DB">
        <w:rPr>
          <w:i/>
        </w:rPr>
        <w:t>1988 ,</w:t>
      </w:r>
      <w:proofErr w:type="gramEnd"/>
      <w:r w:rsidR="004C7CC2" w:rsidRPr="00B923DB">
        <w:rPr>
          <w:i/>
        </w:rPr>
        <w:t xml:space="preserve"> to protect individuals person data , the rules that was placed in order to ensure how the  information of the individual can be used. A hotel will have to respect confidentiality of an individual such as their bank details they are maintained in a secure folding with only authorised personnel to access the details, then are destroyed. </w:t>
      </w:r>
    </w:p>
    <w:p w:rsidR="00C73B5A" w:rsidRPr="00B923DB" w:rsidRDefault="00C73B5A" w:rsidP="00CE35CF">
      <w:pPr>
        <w:rPr>
          <w:i/>
        </w:rPr>
      </w:pPr>
      <w:r w:rsidRPr="00B923DB">
        <w:rPr>
          <w:i/>
        </w:rPr>
        <w:t xml:space="preserve">Legislations law </w:t>
      </w:r>
      <w:r w:rsidR="004C7CC2" w:rsidRPr="00B923DB">
        <w:rPr>
          <w:i/>
        </w:rPr>
        <w:t>– this is a very broad subject to speak regarding the hotel industry. One of these which I find to relate with international hotel management is the staff pay.</w:t>
      </w:r>
      <w:r w:rsidR="00607E86" w:rsidRPr="00B923DB">
        <w:rPr>
          <w:i/>
        </w:rPr>
        <w:t xml:space="preserve"> By the member of the industry signing a contract on they are agreeing to the terms and conditions. However the hotel needs to maintain their knowledge on the minimum wage which increase every year.</w:t>
      </w:r>
    </w:p>
    <w:p w:rsidR="00C73B5A" w:rsidRPr="00B923DB" w:rsidRDefault="00C73B5A" w:rsidP="00CE35CF">
      <w:pPr>
        <w:rPr>
          <w:i/>
        </w:rPr>
      </w:pPr>
      <w:r w:rsidRPr="00B923DB">
        <w:rPr>
          <w:i/>
        </w:rPr>
        <w:t xml:space="preserve">Code of conduct </w:t>
      </w:r>
      <w:r w:rsidR="00607E86" w:rsidRPr="00B923DB">
        <w:rPr>
          <w:i/>
        </w:rPr>
        <w:t>– in the hotel industry the staffs which they hire reflects on them as a business. Not only in front of the customers but on their daily operations, the company’s core values and manner. For the hotel the staffs must wear the correct uniform, and follow the terms and condition of their contract.</w:t>
      </w:r>
    </w:p>
    <w:p w:rsidR="00CE35CF" w:rsidRPr="00B923DB" w:rsidRDefault="00CE35CF" w:rsidP="00CE35CF">
      <w:pPr>
        <w:rPr>
          <w:i/>
          <w:u w:val="single"/>
        </w:rPr>
      </w:pPr>
      <w:r w:rsidRPr="00B923DB">
        <w:rPr>
          <w:i/>
          <w:u w:val="single"/>
        </w:rPr>
        <w:t xml:space="preserve">Conclusion </w:t>
      </w:r>
    </w:p>
    <w:p w:rsidR="00607E86" w:rsidRDefault="00607E86" w:rsidP="00CE35CF">
      <w:pPr>
        <w:rPr>
          <w:i/>
        </w:rPr>
      </w:pPr>
      <w:r w:rsidRPr="00B923DB">
        <w:rPr>
          <w:i/>
        </w:rPr>
        <w:t xml:space="preserve">In conclusion this module has broadened my mind set on the hotel industry and by examining the laws and legislations of all the different sectors </w:t>
      </w:r>
      <w:bookmarkStart w:id="0" w:name="_GoBack"/>
      <w:bookmarkEnd w:id="0"/>
      <w:r w:rsidRPr="00B923DB">
        <w:rPr>
          <w:i/>
        </w:rPr>
        <w:t xml:space="preserve">it helps me understands what skills a general manager will need to run a successful business. By studying this module it has helped me develop my swot and pdp </w:t>
      </w:r>
      <w:r w:rsidR="00B923DB" w:rsidRPr="00B923DB">
        <w:rPr>
          <w:i/>
        </w:rPr>
        <w:t xml:space="preserve">for when I get employed as a manager to ensure all the procedures are met with and that I can share this analysis approach with future employees, to guide them. </w:t>
      </w:r>
    </w:p>
    <w:p w:rsidR="00B923DB" w:rsidRDefault="00B923DB" w:rsidP="00CE35CF">
      <w:pPr>
        <w:rPr>
          <w:i/>
        </w:rPr>
      </w:pPr>
    </w:p>
    <w:p w:rsidR="00B923DB" w:rsidRPr="00B923DB" w:rsidRDefault="00B923DB" w:rsidP="00CE35CF">
      <w:pPr>
        <w:rPr>
          <w:i/>
          <w:u w:val="single"/>
        </w:rPr>
      </w:pPr>
      <w:r w:rsidRPr="00B923DB">
        <w:rPr>
          <w:i/>
          <w:u w:val="single"/>
        </w:rPr>
        <w:t xml:space="preserve">References </w:t>
      </w:r>
    </w:p>
    <w:p w:rsidR="00B923DB" w:rsidRDefault="00B923DB" w:rsidP="00CE35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Ihgplc.com. (2019). </w:t>
      </w:r>
      <w:r>
        <w:rPr>
          <w:rFonts w:ascii="Arial" w:hAnsi="Arial" w:cs="Arial"/>
          <w:i/>
          <w:iCs/>
          <w:color w:val="000000"/>
          <w:sz w:val="20"/>
          <w:szCs w:val="20"/>
          <w:shd w:val="clear" w:color="auto" w:fill="FFFFFF"/>
        </w:rPr>
        <w:t>Managing risk in hotels - IHG Annual Report and Financial Statement 2009</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https://www.ihgplc.com/files/reports/ar2009/managing-risks-in-hotels.html [Accessed 28 Feb. 2019].</w:t>
      </w:r>
    </w:p>
    <w:p w:rsidR="00B923DB" w:rsidRDefault="00B923DB" w:rsidP="00CE35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Langwith, J. (2008). </w:t>
      </w:r>
      <w:r>
        <w:rPr>
          <w:rFonts w:ascii="Arial" w:hAnsi="Arial" w:cs="Arial"/>
          <w:i/>
          <w:iCs/>
          <w:color w:val="000000"/>
          <w:sz w:val="20"/>
          <w:szCs w:val="20"/>
          <w:shd w:val="clear" w:color="auto" w:fill="FFFFFF"/>
        </w:rPr>
        <w:t>Discrimination</w:t>
      </w:r>
      <w:r>
        <w:rPr>
          <w:rFonts w:ascii="Arial" w:hAnsi="Arial" w:cs="Arial"/>
          <w:color w:val="000000"/>
          <w:sz w:val="20"/>
          <w:szCs w:val="20"/>
          <w:shd w:val="clear" w:color="auto" w:fill="FFFFFF"/>
        </w:rPr>
        <w:t>. Detroit: Greenhaven Press.</w:t>
      </w:r>
    </w:p>
    <w:p w:rsidR="00B923DB" w:rsidRDefault="00B923DB" w:rsidP="00CE35CF">
      <w:pPr>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Jaeger, P. and Bowman, C. (2002). </w:t>
      </w:r>
      <w:r>
        <w:rPr>
          <w:rStyle w:val="selectable"/>
          <w:rFonts w:ascii="Arial" w:hAnsi="Arial" w:cs="Arial"/>
          <w:i/>
          <w:iCs/>
          <w:color w:val="000000"/>
          <w:sz w:val="20"/>
          <w:szCs w:val="20"/>
          <w:shd w:val="clear" w:color="auto" w:fill="FFFFFF"/>
        </w:rPr>
        <w:t>Disability matters</w:t>
      </w:r>
      <w:r>
        <w:rPr>
          <w:rStyle w:val="selectable"/>
          <w:rFonts w:ascii="Arial" w:hAnsi="Arial" w:cs="Arial"/>
          <w:color w:val="000000"/>
          <w:sz w:val="20"/>
          <w:szCs w:val="20"/>
          <w:shd w:val="clear" w:color="auto" w:fill="FFFFFF"/>
        </w:rPr>
        <w:t>. Westport, Conn.: Bergin &amp; Garvey.</w:t>
      </w:r>
    </w:p>
    <w:p w:rsidR="00B923DB" w:rsidRDefault="00B923DB" w:rsidP="00CE35CF">
      <w:pPr>
        <w:rPr>
          <w:rFonts w:ascii="Arial" w:hAnsi="Arial" w:cs="Arial"/>
          <w:color w:val="000000"/>
          <w:sz w:val="20"/>
          <w:szCs w:val="20"/>
          <w:shd w:val="clear" w:color="auto" w:fill="FFFFFF"/>
        </w:rPr>
      </w:pPr>
      <w:r>
        <w:rPr>
          <w:rFonts w:ascii="Arial" w:hAnsi="Arial" w:cs="Arial"/>
          <w:color w:val="000000"/>
          <w:sz w:val="20"/>
          <w:szCs w:val="20"/>
          <w:shd w:val="clear" w:color="auto" w:fill="FFFFFF"/>
        </w:rPr>
        <w:t>Rentokil.com. (2019). </w:t>
      </w:r>
      <w:r>
        <w:rPr>
          <w:rFonts w:ascii="Arial" w:hAnsi="Arial" w:cs="Arial"/>
          <w:i/>
          <w:iCs/>
          <w:color w:val="000000"/>
          <w:sz w:val="20"/>
          <w:szCs w:val="20"/>
          <w:shd w:val="clear" w:color="auto" w:fill="FFFFFF"/>
        </w:rPr>
        <w:t>Food safety for hotels and restaurants | Rentokil</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https://www.rentokil.com/hospitality/food-safety-for-the-hospitality-sector/ [Accessed 28 Feb. 2019].</w:t>
      </w:r>
    </w:p>
    <w:p w:rsidR="00B923DB" w:rsidRPr="00B923DB" w:rsidRDefault="00B923DB" w:rsidP="00CE35CF">
      <w:pPr>
        <w:rPr>
          <w:i/>
        </w:rPr>
      </w:pPr>
      <w:r>
        <w:rPr>
          <w:rFonts w:ascii="Arial" w:hAnsi="Arial" w:cs="Arial"/>
          <w:color w:val="000000"/>
          <w:sz w:val="20"/>
          <w:szCs w:val="20"/>
          <w:shd w:val="clear" w:color="auto" w:fill="FFFFFF"/>
        </w:rPr>
        <w:t>Google.co.uk. (2019). </w:t>
      </w:r>
      <w:proofErr w:type="gramStart"/>
      <w:r>
        <w:rPr>
          <w:rFonts w:ascii="Arial" w:hAnsi="Arial" w:cs="Arial"/>
          <w:i/>
          <w:iCs/>
          <w:color w:val="000000"/>
          <w:sz w:val="20"/>
          <w:szCs w:val="20"/>
          <w:shd w:val="clear" w:color="auto" w:fill="FFFFFF"/>
        </w:rPr>
        <w:t>hotel</w:t>
      </w:r>
      <w:proofErr w:type="gramEnd"/>
      <w:r>
        <w:rPr>
          <w:rFonts w:ascii="Arial" w:hAnsi="Arial" w:cs="Arial"/>
          <w:i/>
          <w:iCs/>
          <w:color w:val="000000"/>
          <w:sz w:val="20"/>
          <w:szCs w:val="20"/>
          <w:shd w:val="clear" w:color="auto" w:fill="FFFFFF"/>
        </w:rPr>
        <w:t xml:space="preserve"> legality - Google Search</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https://www.google.co.uk/search?q=hotel+legality&amp;rlz=1C1GCEB_enGB838&amp;source=lnms&amp;tbm=isch&amp;sa=X&amp;ved=0ahUKEwir37j0yd7gAhX8A2MBHdAnDQEQ_AUIDygC&amp;biw=1920&amp;bih=888#imgrc=nZpSEQORxOkJ8M: [Accessed 28 Feb. 2019].</w:t>
      </w:r>
    </w:p>
    <w:sectPr w:rsidR="00B923DB" w:rsidRPr="00B923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35CF"/>
    <w:rsid w:val="00005134"/>
    <w:rsid w:val="000C58FF"/>
    <w:rsid w:val="00494C1A"/>
    <w:rsid w:val="004C7CC2"/>
    <w:rsid w:val="005065AD"/>
    <w:rsid w:val="00607E86"/>
    <w:rsid w:val="006C64CA"/>
    <w:rsid w:val="008C66FE"/>
    <w:rsid w:val="00955C59"/>
    <w:rsid w:val="0097078A"/>
    <w:rsid w:val="00AA6ECB"/>
    <w:rsid w:val="00AB740C"/>
    <w:rsid w:val="00B923DB"/>
    <w:rsid w:val="00C20FCE"/>
    <w:rsid w:val="00C73B5A"/>
    <w:rsid w:val="00C92618"/>
    <w:rsid w:val="00CE35CF"/>
    <w:rsid w:val="00EE1AE5"/>
    <w:rsid w:val="00F671CF"/>
    <w:rsid w:val="00FD4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63D4F"/>
  <w15:chartTrackingRefBased/>
  <w15:docId w15:val="{931D0549-878E-4555-B317-75EED23C38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E35C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35CF"/>
    <w:rPr>
      <w:rFonts w:asciiTheme="majorHAnsi" w:eastAsiaTheme="majorEastAsia" w:hAnsiTheme="majorHAnsi" w:cstheme="majorBidi"/>
      <w:spacing w:val="-10"/>
      <w:kern w:val="28"/>
      <w:sz w:val="56"/>
      <w:szCs w:val="56"/>
    </w:rPr>
  </w:style>
  <w:style w:type="character" w:styleId="IntenseEmphasis">
    <w:name w:val="Intense Emphasis"/>
    <w:basedOn w:val="DefaultParagraphFont"/>
    <w:uiPriority w:val="21"/>
    <w:qFormat/>
    <w:rsid w:val="00CE35CF"/>
    <w:rPr>
      <w:i/>
      <w:iCs/>
      <w:color w:val="5B9BD5" w:themeColor="accent1"/>
    </w:rPr>
  </w:style>
  <w:style w:type="character" w:styleId="Strong">
    <w:name w:val="Strong"/>
    <w:basedOn w:val="DefaultParagraphFont"/>
    <w:uiPriority w:val="22"/>
    <w:qFormat/>
    <w:rsid w:val="00B923DB"/>
    <w:rPr>
      <w:b/>
      <w:bCs/>
    </w:rPr>
  </w:style>
  <w:style w:type="character" w:customStyle="1" w:styleId="selectable">
    <w:name w:val="selectable"/>
    <w:basedOn w:val="DefaultParagraphFont"/>
    <w:rsid w:val="00B923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12283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1167</Words>
  <Characters>6654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Mcclelland (1813622)</dc:creator>
  <cp:keywords/>
  <dc:description/>
  <cp:lastModifiedBy>Celia Mcclelland (1813622)</cp:lastModifiedBy>
  <cp:revision>2</cp:revision>
  <dcterms:created xsi:type="dcterms:W3CDTF">2019-02-28T13:55:00Z</dcterms:created>
  <dcterms:modified xsi:type="dcterms:W3CDTF">2019-02-28T13:55:00Z</dcterms:modified>
</cp:coreProperties>
</file>