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8C899" w14:textId="108A9957" w:rsidR="00D541CE" w:rsidRPr="0041378A" w:rsidRDefault="001C41CB">
      <w:pPr>
        <w:rPr>
          <w:rFonts w:ascii="Arial" w:hAnsi="Arial" w:cs="Arial"/>
          <w:sz w:val="24"/>
          <w:szCs w:val="24"/>
          <w:u w:val="single"/>
        </w:rPr>
      </w:pPr>
      <w:r w:rsidRPr="0041378A">
        <w:rPr>
          <w:rFonts w:ascii="Arial" w:hAnsi="Arial" w:cs="Arial"/>
          <w:sz w:val="24"/>
          <w:szCs w:val="24"/>
          <w:u w:val="single"/>
        </w:rPr>
        <w:t>Research proposal</w:t>
      </w:r>
    </w:p>
    <w:p w14:paraId="476FA6A0" w14:textId="55AB10FF" w:rsidR="00A24BDE" w:rsidRPr="0041378A" w:rsidRDefault="003547B8">
      <w:pPr>
        <w:rPr>
          <w:rFonts w:ascii="Arial" w:hAnsi="Arial" w:cs="Arial"/>
          <w:sz w:val="24"/>
          <w:szCs w:val="24"/>
          <w:u w:val="single"/>
        </w:rPr>
      </w:pPr>
      <w:r w:rsidRPr="0041378A">
        <w:rPr>
          <w:rFonts w:ascii="Arial" w:hAnsi="Arial" w:cs="Arial"/>
          <w:sz w:val="24"/>
          <w:szCs w:val="24"/>
          <w:u w:val="single"/>
        </w:rPr>
        <w:t>An</w:t>
      </w:r>
      <w:r w:rsidR="00A24BDE" w:rsidRPr="0041378A">
        <w:rPr>
          <w:rFonts w:ascii="Arial" w:hAnsi="Arial" w:cs="Arial"/>
          <w:sz w:val="24"/>
          <w:szCs w:val="24"/>
          <w:u w:val="single"/>
        </w:rPr>
        <w:t xml:space="preserve"> investigation into the </w:t>
      </w:r>
      <w:r w:rsidR="00A23947" w:rsidRPr="0041378A">
        <w:rPr>
          <w:rFonts w:ascii="Arial" w:hAnsi="Arial" w:cs="Arial"/>
          <w:sz w:val="24"/>
          <w:szCs w:val="24"/>
          <w:u w:val="single"/>
        </w:rPr>
        <w:t xml:space="preserve">marketing of </w:t>
      </w:r>
      <w:r w:rsidR="00A76F0D" w:rsidRPr="0041378A">
        <w:rPr>
          <w:rFonts w:ascii="Arial" w:hAnsi="Arial" w:cs="Arial"/>
          <w:sz w:val="24"/>
          <w:szCs w:val="24"/>
          <w:u w:val="single"/>
        </w:rPr>
        <w:t xml:space="preserve">successful </w:t>
      </w:r>
      <w:r w:rsidR="00A23947" w:rsidRPr="0041378A">
        <w:rPr>
          <w:rFonts w:ascii="Arial" w:hAnsi="Arial" w:cs="Arial"/>
          <w:sz w:val="24"/>
          <w:szCs w:val="24"/>
          <w:u w:val="single"/>
        </w:rPr>
        <w:t>festivals an</w:t>
      </w:r>
      <w:r w:rsidR="00A76F0D" w:rsidRPr="0041378A">
        <w:rPr>
          <w:rFonts w:ascii="Arial" w:hAnsi="Arial" w:cs="Arial"/>
          <w:sz w:val="24"/>
          <w:szCs w:val="24"/>
          <w:u w:val="single"/>
        </w:rPr>
        <w:t>d</w:t>
      </w:r>
      <w:r w:rsidR="00A23947" w:rsidRPr="0041378A">
        <w:rPr>
          <w:rFonts w:ascii="Arial" w:hAnsi="Arial" w:cs="Arial"/>
          <w:sz w:val="24"/>
          <w:szCs w:val="24"/>
          <w:u w:val="single"/>
        </w:rPr>
        <w:t xml:space="preserve"> ticket sales</w:t>
      </w:r>
      <w:r w:rsidR="00A24BDE" w:rsidRPr="0041378A">
        <w:rPr>
          <w:rFonts w:ascii="Arial" w:hAnsi="Arial" w:cs="Arial"/>
          <w:sz w:val="24"/>
          <w:szCs w:val="24"/>
          <w:u w:val="single"/>
        </w:rPr>
        <w:t xml:space="preserve"> – a case study of Glastonbury Festival </w:t>
      </w:r>
    </w:p>
    <w:p w14:paraId="1EB7F9F4" w14:textId="1F4FFCB3" w:rsidR="009836B0" w:rsidRPr="0041378A" w:rsidRDefault="00B62EF7">
      <w:pPr>
        <w:rPr>
          <w:rFonts w:ascii="Arial" w:hAnsi="Arial" w:cs="Arial"/>
          <w:sz w:val="24"/>
          <w:szCs w:val="24"/>
          <w:u w:val="single"/>
        </w:rPr>
      </w:pPr>
      <w:r w:rsidRPr="0041378A">
        <w:rPr>
          <w:rFonts w:ascii="Arial" w:hAnsi="Arial" w:cs="Arial"/>
          <w:sz w:val="24"/>
          <w:szCs w:val="24"/>
          <w:u w:val="single"/>
        </w:rPr>
        <w:t xml:space="preserve">Contents page </w:t>
      </w:r>
    </w:p>
    <w:p w14:paraId="5A9E1C2B" w14:textId="0CDC59D2" w:rsidR="00B62EF7" w:rsidRPr="0041378A" w:rsidRDefault="00B62EF7">
      <w:pPr>
        <w:rPr>
          <w:rFonts w:ascii="Arial" w:hAnsi="Arial" w:cs="Arial"/>
          <w:sz w:val="24"/>
          <w:szCs w:val="24"/>
        </w:rPr>
      </w:pPr>
    </w:p>
    <w:p w14:paraId="7C6E84BC" w14:textId="01F9799C"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Introduction</w:t>
      </w:r>
      <w:r w:rsidR="005A0593" w:rsidRPr="0041378A">
        <w:rPr>
          <w:rFonts w:ascii="Arial" w:hAnsi="Arial" w:cs="Arial"/>
          <w:sz w:val="24"/>
          <w:szCs w:val="24"/>
        </w:rPr>
        <w:t xml:space="preserve">…………………………………………………………….Page </w:t>
      </w:r>
      <w:r w:rsidR="0041378A">
        <w:rPr>
          <w:rFonts w:ascii="Arial" w:hAnsi="Arial" w:cs="Arial"/>
          <w:sz w:val="24"/>
          <w:szCs w:val="24"/>
        </w:rPr>
        <w:t>2</w:t>
      </w:r>
    </w:p>
    <w:p w14:paraId="0B83FE0C" w14:textId="0145FCDD"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What</w:t>
      </w:r>
      <w:r w:rsidR="0041378A">
        <w:rPr>
          <w:rFonts w:ascii="Arial" w:hAnsi="Arial" w:cs="Arial"/>
          <w:sz w:val="24"/>
          <w:szCs w:val="24"/>
        </w:rPr>
        <w:t xml:space="preserve"> is </w:t>
      </w:r>
      <w:r w:rsidRPr="0041378A">
        <w:rPr>
          <w:rFonts w:ascii="Arial" w:hAnsi="Arial" w:cs="Arial"/>
          <w:sz w:val="24"/>
          <w:szCs w:val="24"/>
        </w:rPr>
        <w:t>research?</w:t>
      </w:r>
      <w:r w:rsidR="005A0593" w:rsidRPr="0041378A">
        <w:rPr>
          <w:rFonts w:ascii="Arial" w:hAnsi="Arial" w:cs="Arial"/>
          <w:sz w:val="24"/>
          <w:szCs w:val="24"/>
        </w:rPr>
        <w:t xml:space="preserve">..........................................................................Page </w:t>
      </w:r>
      <w:r w:rsidR="0041378A">
        <w:rPr>
          <w:rFonts w:ascii="Arial" w:hAnsi="Arial" w:cs="Arial"/>
          <w:sz w:val="24"/>
          <w:szCs w:val="24"/>
        </w:rPr>
        <w:t>2</w:t>
      </w:r>
    </w:p>
    <w:p w14:paraId="44879AC8" w14:textId="0BE9AD39"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Aim and objectives</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 xml:space="preserve">…….……….Page </w:t>
      </w:r>
      <w:r w:rsidR="0041378A">
        <w:rPr>
          <w:rFonts w:ascii="Arial" w:hAnsi="Arial" w:cs="Arial"/>
          <w:sz w:val="24"/>
          <w:szCs w:val="24"/>
        </w:rPr>
        <w:t>2</w:t>
      </w:r>
    </w:p>
    <w:p w14:paraId="2290022C" w14:textId="36190398" w:rsidR="00B62EF7" w:rsidRPr="0041378A" w:rsidRDefault="00B62EF7" w:rsidP="00B62EF7">
      <w:pPr>
        <w:pStyle w:val="ListParagraph"/>
        <w:numPr>
          <w:ilvl w:val="1"/>
          <w:numId w:val="25"/>
        </w:numPr>
        <w:rPr>
          <w:rFonts w:ascii="Arial" w:hAnsi="Arial" w:cs="Arial"/>
          <w:sz w:val="24"/>
          <w:szCs w:val="24"/>
        </w:rPr>
      </w:pPr>
      <w:r w:rsidRPr="0041378A">
        <w:rPr>
          <w:rFonts w:ascii="Arial" w:hAnsi="Arial" w:cs="Arial"/>
          <w:sz w:val="24"/>
          <w:szCs w:val="24"/>
        </w:rPr>
        <w:t>Aim</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 xml:space="preserve">……………………….………Page </w:t>
      </w:r>
      <w:r w:rsidR="0041378A">
        <w:rPr>
          <w:rFonts w:ascii="Arial" w:hAnsi="Arial" w:cs="Arial"/>
          <w:sz w:val="24"/>
          <w:szCs w:val="24"/>
        </w:rPr>
        <w:t>2</w:t>
      </w:r>
    </w:p>
    <w:p w14:paraId="293B78E2" w14:textId="661E2164" w:rsidR="00B62EF7" w:rsidRPr="0041378A" w:rsidRDefault="00B62EF7" w:rsidP="00B62EF7">
      <w:pPr>
        <w:pStyle w:val="ListParagraph"/>
        <w:numPr>
          <w:ilvl w:val="1"/>
          <w:numId w:val="25"/>
        </w:numPr>
        <w:rPr>
          <w:rFonts w:ascii="Arial" w:hAnsi="Arial" w:cs="Arial"/>
          <w:sz w:val="24"/>
          <w:szCs w:val="24"/>
        </w:rPr>
      </w:pPr>
      <w:r w:rsidRPr="0041378A">
        <w:rPr>
          <w:rFonts w:ascii="Arial" w:hAnsi="Arial" w:cs="Arial"/>
          <w:sz w:val="24"/>
          <w:szCs w:val="24"/>
        </w:rPr>
        <w:t>Objectives</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 xml:space="preserve">…………………………….……Page </w:t>
      </w:r>
      <w:r w:rsidR="0041378A">
        <w:rPr>
          <w:rFonts w:ascii="Arial" w:hAnsi="Arial" w:cs="Arial"/>
          <w:sz w:val="24"/>
          <w:szCs w:val="24"/>
        </w:rPr>
        <w:t>2</w:t>
      </w:r>
    </w:p>
    <w:p w14:paraId="089307A0" w14:textId="0405FC00"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Rationale</w:t>
      </w:r>
      <w:r w:rsidR="005A0593" w:rsidRPr="0041378A">
        <w:rPr>
          <w:rFonts w:ascii="Arial" w:hAnsi="Arial" w:cs="Arial"/>
          <w:sz w:val="24"/>
          <w:szCs w:val="24"/>
        </w:rPr>
        <w:t xml:space="preserve">………………………………………………………….……Page </w:t>
      </w:r>
      <w:r w:rsidR="0041378A">
        <w:rPr>
          <w:rFonts w:ascii="Arial" w:hAnsi="Arial" w:cs="Arial"/>
          <w:sz w:val="24"/>
          <w:szCs w:val="24"/>
        </w:rPr>
        <w:t>2</w:t>
      </w:r>
    </w:p>
    <w:p w14:paraId="03F17BD2" w14:textId="1BF7420A"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Glastonbury Festival as a mega event</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 xml:space="preserve">……………….…..Page </w:t>
      </w:r>
      <w:r w:rsidR="0041378A">
        <w:rPr>
          <w:rFonts w:ascii="Arial" w:hAnsi="Arial" w:cs="Arial"/>
          <w:sz w:val="24"/>
          <w:szCs w:val="24"/>
        </w:rPr>
        <w:t>3</w:t>
      </w:r>
    </w:p>
    <w:p w14:paraId="4386866C" w14:textId="67A44E9F"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History and background of Glastonbury Festival</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 xml:space="preserve">...Page </w:t>
      </w:r>
      <w:r w:rsidR="0041378A">
        <w:rPr>
          <w:rFonts w:ascii="Arial" w:hAnsi="Arial" w:cs="Arial"/>
          <w:sz w:val="24"/>
          <w:szCs w:val="24"/>
        </w:rPr>
        <w:t>3</w:t>
      </w:r>
    </w:p>
    <w:p w14:paraId="57615287" w14:textId="3DC31BE8"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The theory</w:t>
      </w:r>
      <w:r w:rsidR="005A0593" w:rsidRPr="0041378A">
        <w:rPr>
          <w:rFonts w:ascii="Arial" w:hAnsi="Arial" w:cs="Arial"/>
          <w:sz w:val="24"/>
          <w:szCs w:val="24"/>
        </w:rPr>
        <w:t>……………………………………………</w:t>
      </w:r>
      <w:r w:rsidR="0041378A">
        <w:rPr>
          <w:rFonts w:ascii="Arial" w:hAnsi="Arial" w:cs="Arial"/>
          <w:sz w:val="24"/>
          <w:szCs w:val="24"/>
        </w:rPr>
        <w:t>........................Page 4</w:t>
      </w:r>
    </w:p>
    <w:p w14:paraId="15A2764D" w14:textId="601EDE27"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Sampling</w:t>
      </w:r>
      <w:r w:rsidR="005A0593" w:rsidRPr="0041378A">
        <w:rPr>
          <w:rFonts w:ascii="Arial" w:hAnsi="Arial" w:cs="Arial"/>
          <w:sz w:val="24"/>
          <w:szCs w:val="24"/>
        </w:rPr>
        <w:t xml:space="preserve">………………………………………………………….……Page </w:t>
      </w:r>
      <w:r w:rsidR="0041378A">
        <w:rPr>
          <w:rFonts w:ascii="Arial" w:hAnsi="Arial" w:cs="Arial"/>
          <w:sz w:val="24"/>
          <w:szCs w:val="24"/>
        </w:rPr>
        <w:t>5</w:t>
      </w:r>
    </w:p>
    <w:p w14:paraId="56349DBD" w14:textId="090F1E6B"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Why non probability sampling is more effective for this research proposal</w:t>
      </w:r>
      <w:r w:rsidR="0041378A">
        <w:rPr>
          <w:rFonts w:ascii="Arial" w:hAnsi="Arial" w:cs="Arial"/>
          <w:sz w:val="24"/>
          <w:szCs w:val="24"/>
        </w:rPr>
        <w:t>.........................................................................................</w:t>
      </w:r>
      <w:r w:rsidR="005A0593" w:rsidRPr="0041378A">
        <w:rPr>
          <w:rFonts w:ascii="Arial" w:hAnsi="Arial" w:cs="Arial"/>
          <w:sz w:val="24"/>
          <w:szCs w:val="24"/>
        </w:rPr>
        <w:t xml:space="preserve">Page </w:t>
      </w:r>
      <w:r w:rsidR="004558F9">
        <w:rPr>
          <w:rFonts w:ascii="Arial" w:hAnsi="Arial" w:cs="Arial"/>
          <w:sz w:val="24"/>
          <w:szCs w:val="24"/>
        </w:rPr>
        <w:t>6</w:t>
      </w:r>
    </w:p>
    <w:p w14:paraId="6B275530" w14:textId="26523485"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Review of primary and secondary researc</w:t>
      </w:r>
      <w:r w:rsidR="0041378A">
        <w:rPr>
          <w:rFonts w:ascii="Arial" w:hAnsi="Arial" w:cs="Arial"/>
          <w:sz w:val="24"/>
          <w:szCs w:val="24"/>
        </w:rPr>
        <w:t>h………………………..</w:t>
      </w:r>
      <w:r w:rsidR="005A0593" w:rsidRPr="0041378A">
        <w:rPr>
          <w:rFonts w:ascii="Arial" w:hAnsi="Arial" w:cs="Arial"/>
          <w:sz w:val="24"/>
          <w:szCs w:val="24"/>
        </w:rPr>
        <w:t xml:space="preserve">Page </w:t>
      </w:r>
      <w:r w:rsidR="004558F9">
        <w:rPr>
          <w:rFonts w:ascii="Arial" w:hAnsi="Arial" w:cs="Arial"/>
          <w:sz w:val="24"/>
          <w:szCs w:val="24"/>
        </w:rPr>
        <w:t>7</w:t>
      </w:r>
    </w:p>
    <w:p w14:paraId="0FF76359" w14:textId="3DF745A5" w:rsidR="00B62EF7" w:rsidRPr="0041378A" w:rsidRDefault="00B62EF7" w:rsidP="00B62EF7">
      <w:pPr>
        <w:pStyle w:val="ListParagraph"/>
        <w:numPr>
          <w:ilvl w:val="0"/>
          <w:numId w:val="25"/>
        </w:numPr>
        <w:rPr>
          <w:rFonts w:ascii="Arial" w:hAnsi="Arial" w:cs="Arial"/>
          <w:sz w:val="24"/>
          <w:szCs w:val="24"/>
        </w:rPr>
      </w:pPr>
      <w:r w:rsidRPr="0041378A">
        <w:rPr>
          <w:rFonts w:ascii="Arial" w:hAnsi="Arial" w:cs="Arial"/>
          <w:sz w:val="24"/>
          <w:szCs w:val="24"/>
        </w:rPr>
        <w:t>What research will be carried out?</w:t>
      </w:r>
      <w:r w:rsidR="005A0593" w:rsidRPr="0041378A">
        <w:rPr>
          <w:rFonts w:ascii="Arial" w:hAnsi="Arial" w:cs="Arial"/>
          <w:sz w:val="24"/>
          <w:szCs w:val="24"/>
        </w:rPr>
        <w:t xml:space="preserve">................................................Page </w:t>
      </w:r>
      <w:r w:rsidR="004558F9">
        <w:rPr>
          <w:rFonts w:ascii="Arial" w:hAnsi="Arial" w:cs="Arial"/>
          <w:sz w:val="24"/>
          <w:szCs w:val="24"/>
        </w:rPr>
        <w:t>7</w:t>
      </w:r>
    </w:p>
    <w:p w14:paraId="7F28536A" w14:textId="44CDDBF9" w:rsidR="00B62EF7" w:rsidRPr="0041378A" w:rsidRDefault="00B62EF7" w:rsidP="005A0593">
      <w:pPr>
        <w:pStyle w:val="ListParagraph"/>
        <w:numPr>
          <w:ilvl w:val="0"/>
          <w:numId w:val="25"/>
        </w:numPr>
        <w:jc w:val="both"/>
        <w:rPr>
          <w:rFonts w:ascii="Arial" w:hAnsi="Arial" w:cs="Arial"/>
          <w:sz w:val="24"/>
          <w:szCs w:val="24"/>
        </w:rPr>
      </w:pPr>
      <w:r w:rsidRPr="0041378A">
        <w:rPr>
          <w:rFonts w:ascii="Arial" w:hAnsi="Arial" w:cs="Arial"/>
          <w:sz w:val="24"/>
          <w:szCs w:val="24"/>
        </w:rPr>
        <w:t>Primary research</w:t>
      </w:r>
      <w:r w:rsidR="005A0593" w:rsidRPr="0041378A">
        <w:rPr>
          <w:rFonts w:ascii="Arial" w:hAnsi="Arial" w:cs="Arial"/>
          <w:sz w:val="24"/>
          <w:szCs w:val="24"/>
        </w:rPr>
        <w:t>……………………</w:t>
      </w:r>
      <w:r w:rsidR="0041378A">
        <w:rPr>
          <w:rFonts w:ascii="Arial" w:hAnsi="Arial" w:cs="Arial"/>
          <w:sz w:val="24"/>
          <w:szCs w:val="24"/>
        </w:rPr>
        <w:t>…………..</w:t>
      </w:r>
      <w:r w:rsidR="005A0593" w:rsidRPr="0041378A">
        <w:rPr>
          <w:rFonts w:ascii="Arial" w:hAnsi="Arial" w:cs="Arial"/>
          <w:sz w:val="24"/>
          <w:szCs w:val="24"/>
        </w:rPr>
        <w:t>………………..…...Page</w:t>
      </w:r>
      <w:r w:rsidR="00C73DF5" w:rsidRPr="0041378A">
        <w:rPr>
          <w:rFonts w:ascii="Arial" w:hAnsi="Arial" w:cs="Arial"/>
          <w:sz w:val="24"/>
          <w:szCs w:val="24"/>
        </w:rPr>
        <w:t xml:space="preserve"> </w:t>
      </w:r>
      <w:r w:rsidR="004558F9">
        <w:rPr>
          <w:rFonts w:ascii="Arial" w:hAnsi="Arial" w:cs="Arial"/>
          <w:sz w:val="24"/>
          <w:szCs w:val="24"/>
        </w:rPr>
        <w:t>7</w:t>
      </w:r>
    </w:p>
    <w:p w14:paraId="3CE97CF8" w14:textId="7DC05A16" w:rsidR="00B62EF7" w:rsidRPr="0041378A" w:rsidRDefault="005A0593" w:rsidP="005A0593">
      <w:pPr>
        <w:pStyle w:val="ListParagraph"/>
        <w:numPr>
          <w:ilvl w:val="1"/>
          <w:numId w:val="25"/>
        </w:numPr>
        <w:jc w:val="both"/>
        <w:rPr>
          <w:rFonts w:ascii="Arial" w:hAnsi="Arial" w:cs="Arial"/>
          <w:sz w:val="24"/>
          <w:szCs w:val="24"/>
        </w:rPr>
      </w:pPr>
      <w:r w:rsidRPr="0041378A">
        <w:rPr>
          <w:rFonts w:ascii="Arial" w:hAnsi="Arial" w:cs="Arial"/>
          <w:sz w:val="24"/>
          <w:szCs w:val="24"/>
        </w:rPr>
        <w:t xml:space="preserve">Qualitative research…………………………………………..Page </w:t>
      </w:r>
      <w:r w:rsidR="004558F9">
        <w:rPr>
          <w:rFonts w:ascii="Arial" w:hAnsi="Arial" w:cs="Arial"/>
          <w:sz w:val="24"/>
          <w:szCs w:val="24"/>
        </w:rPr>
        <w:t>8</w:t>
      </w:r>
    </w:p>
    <w:p w14:paraId="2DF9E0D4" w14:textId="651C1BA0" w:rsidR="005A0593" w:rsidRPr="0041378A" w:rsidRDefault="005A0593" w:rsidP="005A0593">
      <w:pPr>
        <w:pStyle w:val="ListParagraph"/>
        <w:numPr>
          <w:ilvl w:val="1"/>
          <w:numId w:val="25"/>
        </w:numPr>
        <w:jc w:val="both"/>
        <w:rPr>
          <w:rFonts w:ascii="Arial" w:hAnsi="Arial" w:cs="Arial"/>
          <w:sz w:val="24"/>
          <w:szCs w:val="24"/>
        </w:rPr>
      </w:pPr>
      <w:r w:rsidRPr="0041378A">
        <w:rPr>
          <w:rFonts w:ascii="Arial" w:hAnsi="Arial" w:cs="Arial"/>
          <w:sz w:val="24"/>
          <w:szCs w:val="24"/>
        </w:rPr>
        <w:t>Quantitative research…………………………………………Page</w:t>
      </w:r>
      <w:r w:rsidR="00C73DF5" w:rsidRPr="0041378A">
        <w:rPr>
          <w:rFonts w:ascii="Arial" w:hAnsi="Arial" w:cs="Arial"/>
          <w:sz w:val="24"/>
          <w:szCs w:val="24"/>
        </w:rPr>
        <w:t xml:space="preserve"> </w:t>
      </w:r>
      <w:r w:rsidR="004558F9">
        <w:rPr>
          <w:rFonts w:ascii="Arial" w:hAnsi="Arial" w:cs="Arial"/>
          <w:sz w:val="24"/>
          <w:szCs w:val="24"/>
        </w:rPr>
        <w:t>8</w:t>
      </w:r>
    </w:p>
    <w:p w14:paraId="75066EA9" w14:textId="2C267699" w:rsidR="005A0593" w:rsidRPr="0041378A" w:rsidRDefault="005A0593" w:rsidP="005A0593">
      <w:pPr>
        <w:pStyle w:val="ListParagraph"/>
        <w:numPr>
          <w:ilvl w:val="0"/>
          <w:numId w:val="25"/>
        </w:numPr>
        <w:jc w:val="both"/>
        <w:rPr>
          <w:rFonts w:ascii="Arial" w:hAnsi="Arial" w:cs="Arial"/>
          <w:sz w:val="24"/>
          <w:szCs w:val="24"/>
        </w:rPr>
      </w:pPr>
      <w:r w:rsidRPr="0041378A">
        <w:rPr>
          <w:rFonts w:ascii="Arial" w:hAnsi="Arial" w:cs="Arial"/>
          <w:sz w:val="24"/>
          <w:szCs w:val="24"/>
        </w:rPr>
        <w:t>Methodology………………………………</w:t>
      </w:r>
      <w:r w:rsidR="0041378A">
        <w:rPr>
          <w:rFonts w:ascii="Arial" w:hAnsi="Arial" w:cs="Arial"/>
          <w:sz w:val="24"/>
          <w:szCs w:val="24"/>
        </w:rPr>
        <w:t>…</w:t>
      </w:r>
      <w:r w:rsidRPr="0041378A">
        <w:rPr>
          <w:rFonts w:ascii="Arial" w:hAnsi="Arial" w:cs="Arial"/>
          <w:sz w:val="24"/>
          <w:szCs w:val="24"/>
        </w:rPr>
        <w:t>……………………..….Page</w:t>
      </w:r>
      <w:r w:rsidR="00C73DF5" w:rsidRPr="0041378A">
        <w:rPr>
          <w:rFonts w:ascii="Arial" w:hAnsi="Arial" w:cs="Arial"/>
          <w:sz w:val="24"/>
          <w:szCs w:val="24"/>
        </w:rPr>
        <w:t xml:space="preserve"> </w:t>
      </w:r>
      <w:r w:rsidR="004558F9">
        <w:rPr>
          <w:rFonts w:ascii="Arial" w:hAnsi="Arial" w:cs="Arial"/>
          <w:sz w:val="24"/>
          <w:szCs w:val="24"/>
        </w:rPr>
        <w:t>9</w:t>
      </w:r>
    </w:p>
    <w:p w14:paraId="0105A762" w14:textId="56878770" w:rsidR="005A0593" w:rsidRDefault="005A0593" w:rsidP="005A0593">
      <w:pPr>
        <w:pStyle w:val="ListParagraph"/>
        <w:numPr>
          <w:ilvl w:val="0"/>
          <w:numId w:val="25"/>
        </w:numPr>
        <w:jc w:val="both"/>
        <w:rPr>
          <w:rFonts w:ascii="Arial" w:hAnsi="Arial" w:cs="Arial"/>
          <w:sz w:val="24"/>
          <w:szCs w:val="24"/>
        </w:rPr>
      </w:pPr>
      <w:r w:rsidRPr="0041378A">
        <w:rPr>
          <w:rFonts w:ascii="Arial" w:hAnsi="Arial" w:cs="Arial"/>
          <w:sz w:val="24"/>
          <w:szCs w:val="24"/>
        </w:rPr>
        <w:t>Reliability</w:t>
      </w:r>
      <w:r w:rsidR="0041378A">
        <w:rPr>
          <w:rFonts w:ascii="Arial" w:hAnsi="Arial" w:cs="Arial"/>
          <w:sz w:val="24"/>
          <w:szCs w:val="24"/>
        </w:rPr>
        <w:t xml:space="preserve"> </w:t>
      </w:r>
      <w:r w:rsidRPr="0041378A">
        <w:rPr>
          <w:rFonts w:ascii="Arial" w:hAnsi="Arial" w:cs="Arial"/>
          <w:sz w:val="24"/>
          <w:szCs w:val="24"/>
        </w:rPr>
        <w:t>and validity…………………………………………</w:t>
      </w:r>
      <w:r w:rsidR="0041378A">
        <w:rPr>
          <w:rFonts w:ascii="Arial" w:hAnsi="Arial" w:cs="Arial"/>
          <w:sz w:val="24"/>
          <w:szCs w:val="24"/>
        </w:rPr>
        <w:t>…</w:t>
      </w:r>
      <w:r w:rsidRPr="0041378A">
        <w:rPr>
          <w:rFonts w:ascii="Arial" w:hAnsi="Arial" w:cs="Arial"/>
          <w:sz w:val="24"/>
          <w:szCs w:val="24"/>
        </w:rPr>
        <w:t>…</w:t>
      </w:r>
      <w:r w:rsidR="00577A52">
        <w:rPr>
          <w:rFonts w:ascii="Arial" w:hAnsi="Arial" w:cs="Arial"/>
          <w:sz w:val="24"/>
          <w:szCs w:val="24"/>
        </w:rPr>
        <w:t>…</w:t>
      </w:r>
      <w:r w:rsidRPr="0041378A">
        <w:rPr>
          <w:rFonts w:ascii="Arial" w:hAnsi="Arial" w:cs="Arial"/>
          <w:sz w:val="24"/>
          <w:szCs w:val="24"/>
        </w:rPr>
        <w:t>.Page</w:t>
      </w:r>
      <w:r w:rsidR="00C73DF5" w:rsidRPr="0041378A">
        <w:rPr>
          <w:rFonts w:ascii="Arial" w:hAnsi="Arial" w:cs="Arial"/>
          <w:sz w:val="24"/>
          <w:szCs w:val="24"/>
        </w:rPr>
        <w:t xml:space="preserve"> </w:t>
      </w:r>
      <w:r w:rsidR="004558F9">
        <w:rPr>
          <w:rFonts w:ascii="Arial" w:hAnsi="Arial" w:cs="Arial"/>
          <w:sz w:val="24"/>
          <w:szCs w:val="24"/>
        </w:rPr>
        <w:t>10</w:t>
      </w:r>
    </w:p>
    <w:p w14:paraId="2863C775" w14:textId="2F70EA3A" w:rsidR="001E09CD" w:rsidRPr="0041378A" w:rsidRDefault="001E09CD" w:rsidP="005A0593">
      <w:pPr>
        <w:pStyle w:val="ListParagraph"/>
        <w:numPr>
          <w:ilvl w:val="0"/>
          <w:numId w:val="25"/>
        </w:numPr>
        <w:jc w:val="both"/>
        <w:rPr>
          <w:rFonts w:ascii="Arial" w:hAnsi="Arial" w:cs="Arial"/>
          <w:sz w:val="24"/>
          <w:szCs w:val="24"/>
        </w:rPr>
      </w:pPr>
      <w:r>
        <w:rPr>
          <w:rFonts w:ascii="Arial" w:hAnsi="Arial" w:cs="Arial"/>
          <w:sz w:val="24"/>
          <w:szCs w:val="24"/>
        </w:rPr>
        <w:t>Gantt Chart……………………………………………………………..Page 10</w:t>
      </w:r>
    </w:p>
    <w:p w14:paraId="004B57FF" w14:textId="6B83F41E" w:rsidR="00C73DF5" w:rsidRPr="0041378A" w:rsidRDefault="00C73DF5" w:rsidP="005A0593">
      <w:pPr>
        <w:pStyle w:val="ListParagraph"/>
        <w:numPr>
          <w:ilvl w:val="0"/>
          <w:numId w:val="25"/>
        </w:numPr>
        <w:jc w:val="both"/>
        <w:rPr>
          <w:rFonts w:ascii="Arial" w:hAnsi="Arial" w:cs="Arial"/>
          <w:sz w:val="24"/>
          <w:szCs w:val="24"/>
        </w:rPr>
      </w:pPr>
      <w:r w:rsidRPr="0041378A">
        <w:rPr>
          <w:rFonts w:ascii="Arial" w:hAnsi="Arial" w:cs="Arial"/>
          <w:sz w:val="24"/>
          <w:szCs w:val="24"/>
        </w:rPr>
        <w:t>Appendices………………………………</w:t>
      </w:r>
      <w:r w:rsidR="0041378A">
        <w:rPr>
          <w:rFonts w:ascii="Arial" w:hAnsi="Arial" w:cs="Arial"/>
          <w:sz w:val="24"/>
          <w:szCs w:val="24"/>
        </w:rPr>
        <w:t>…..</w:t>
      </w:r>
      <w:r w:rsidRPr="0041378A">
        <w:rPr>
          <w:rFonts w:ascii="Arial" w:hAnsi="Arial" w:cs="Arial"/>
          <w:sz w:val="24"/>
          <w:szCs w:val="24"/>
        </w:rPr>
        <w:t xml:space="preserve">…………………………Page </w:t>
      </w:r>
      <w:r w:rsidR="004558F9">
        <w:rPr>
          <w:rFonts w:ascii="Arial" w:hAnsi="Arial" w:cs="Arial"/>
          <w:sz w:val="24"/>
          <w:szCs w:val="24"/>
        </w:rPr>
        <w:t>11</w:t>
      </w:r>
    </w:p>
    <w:p w14:paraId="55690633" w14:textId="44D97F99" w:rsidR="00C73DF5" w:rsidRPr="0041378A" w:rsidRDefault="00C73DF5" w:rsidP="00C73DF5">
      <w:pPr>
        <w:pStyle w:val="ListParagraph"/>
        <w:numPr>
          <w:ilvl w:val="0"/>
          <w:numId w:val="25"/>
        </w:numPr>
        <w:jc w:val="both"/>
        <w:rPr>
          <w:rFonts w:ascii="Arial" w:hAnsi="Arial" w:cs="Arial"/>
          <w:sz w:val="24"/>
          <w:szCs w:val="24"/>
        </w:rPr>
      </w:pPr>
      <w:r w:rsidRPr="0041378A">
        <w:rPr>
          <w:rFonts w:ascii="Arial" w:hAnsi="Arial" w:cs="Arial"/>
          <w:sz w:val="24"/>
          <w:szCs w:val="24"/>
        </w:rPr>
        <w:t>References……………………………………………………….…</w:t>
      </w:r>
      <w:r w:rsidR="0041378A">
        <w:rPr>
          <w:rFonts w:ascii="Arial" w:hAnsi="Arial" w:cs="Arial"/>
          <w:sz w:val="24"/>
          <w:szCs w:val="24"/>
        </w:rPr>
        <w:t>.</w:t>
      </w:r>
      <w:r w:rsidRPr="0041378A">
        <w:rPr>
          <w:rFonts w:ascii="Arial" w:hAnsi="Arial" w:cs="Arial"/>
          <w:sz w:val="24"/>
          <w:szCs w:val="24"/>
        </w:rPr>
        <w:t xml:space="preserve">…Page </w:t>
      </w:r>
      <w:r w:rsidR="004558F9">
        <w:rPr>
          <w:rFonts w:ascii="Arial" w:hAnsi="Arial" w:cs="Arial"/>
          <w:sz w:val="24"/>
          <w:szCs w:val="24"/>
        </w:rPr>
        <w:t>12</w:t>
      </w:r>
    </w:p>
    <w:p w14:paraId="4FF4A657" w14:textId="77777777" w:rsidR="005A0593" w:rsidRPr="0041378A" w:rsidRDefault="005A0593" w:rsidP="005A0593">
      <w:pPr>
        <w:ind w:left="360"/>
        <w:jc w:val="both"/>
        <w:rPr>
          <w:rFonts w:ascii="Arial" w:hAnsi="Arial" w:cs="Arial"/>
          <w:sz w:val="24"/>
          <w:szCs w:val="24"/>
        </w:rPr>
      </w:pPr>
    </w:p>
    <w:p w14:paraId="28D03F48" w14:textId="77777777" w:rsidR="00B62EF7" w:rsidRPr="0041378A" w:rsidRDefault="00B62EF7">
      <w:pPr>
        <w:rPr>
          <w:rFonts w:ascii="Arial" w:hAnsi="Arial" w:cs="Arial"/>
          <w:sz w:val="24"/>
          <w:szCs w:val="24"/>
        </w:rPr>
      </w:pPr>
    </w:p>
    <w:p w14:paraId="14824E35" w14:textId="2A3B9ECB" w:rsidR="009836B0" w:rsidRPr="0041378A" w:rsidRDefault="009836B0">
      <w:pPr>
        <w:rPr>
          <w:rFonts w:ascii="Arial" w:hAnsi="Arial" w:cs="Arial"/>
          <w:sz w:val="24"/>
          <w:szCs w:val="24"/>
          <w:u w:val="single"/>
        </w:rPr>
      </w:pPr>
    </w:p>
    <w:p w14:paraId="4C478A17" w14:textId="0402BB0C" w:rsidR="009836B0" w:rsidRPr="0041378A" w:rsidRDefault="009836B0">
      <w:pPr>
        <w:rPr>
          <w:rFonts w:ascii="Arial" w:hAnsi="Arial" w:cs="Arial"/>
          <w:sz w:val="24"/>
          <w:szCs w:val="24"/>
          <w:u w:val="single"/>
        </w:rPr>
      </w:pPr>
    </w:p>
    <w:p w14:paraId="77CE6FF5" w14:textId="153C37C5" w:rsidR="009836B0" w:rsidRPr="0041378A" w:rsidRDefault="009836B0">
      <w:pPr>
        <w:rPr>
          <w:rFonts w:ascii="Arial" w:hAnsi="Arial" w:cs="Arial"/>
          <w:sz w:val="24"/>
          <w:szCs w:val="24"/>
          <w:u w:val="single"/>
        </w:rPr>
      </w:pPr>
    </w:p>
    <w:p w14:paraId="42343325" w14:textId="75B22FF1" w:rsidR="009836B0" w:rsidRPr="0041378A" w:rsidRDefault="009836B0">
      <w:pPr>
        <w:rPr>
          <w:rFonts w:ascii="Arial" w:hAnsi="Arial" w:cs="Arial"/>
          <w:sz w:val="24"/>
          <w:szCs w:val="24"/>
          <w:u w:val="single"/>
        </w:rPr>
      </w:pPr>
    </w:p>
    <w:p w14:paraId="4FE6394B" w14:textId="226D8918" w:rsidR="009836B0" w:rsidRPr="0041378A" w:rsidRDefault="009836B0">
      <w:pPr>
        <w:rPr>
          <w:rFonts w:ascii="Arial" w:hAnsi="Arial" w:cs="Arial"/>
          <w:sz w:val="24"/>
          <w:szCs w:val="24"/>
          <w:u w:val="single"/>
        </w:rPr>
      </w:pPr>
    </w:p>
    <w:p w14:paraId="5F3113E4" w14:textId="2CA579A6" w:rsidR="009836B0" w:rsidRPr="0041378A" w:rsidRDefault="009836B0">
      <w:pPr>
        <w:rPr>
          <w:rFonts w:ascii="Arial" w:hAnsi="Arial" w:cs="Arial"/>
          <w:sz w:val="24"/>
          <w:szCs w:val="24"/>
          <w:u w:val="single"/>
        </w:rPr>
      </w:pPr>
    </w:p>
    <w:p w14:paraId="31283244" w14:textId="19C3CF8C" w:rsidR="0041378A" w:rsidRDefault="0041378A">
      <w:pPr>
        <w:rPr>
          <w:rFonts w:ascii="Arial" w:hAnsi="Arial" w:cs="Arial"/>
          <w:sz w:val="24"/>
          <w:szCs w:val="24"/>
          <w:u w:val="single"/>
        </w:rPr>
      </w:pPr>
    </w:p>
    <w:p w14:paraId="07FDDC8B" w14:textId="311F4D3E" w:rsidR="0041378A" w:rsidRDefault="0041378A">
      <w:pPr>
        <w:rPr>
          <w:rFonts w:ascii="Arial" w:hAnsi="Arial" w:cs="Arial"/>
          <w:sz w:val="24"/>
          <w:szCs w:val="24"/>
          <w:u w:val="single"/>
        </w:rPr>
      </w:pPr>
    </w:p>
    <w:p w14:paraId="18E318B8" w14:textId="77777777" w:rsidR="0041378A" w:rsidRPr="0041378A" w:rsidRDefault="0041378A">
      <w:pPr>
        <w:rPr>
          <w:rFonts w:ascii="Arial" w:hAnsi="Arial" w:cs="Arial"/>
          <w:sz w:val="24"/>
          <w:szCs w:val="24"/>
          <w:u w:val="single"/>
        </w:rPr>
      </w:pPr>
    </w:p>
    <w:p w14:paraId="36FA12ED" w14:textId="39758650" w:rsidR="006D2A44" w:rsidRPr="0041378A" w:rsidRDefault="006D2A44">
      <w:pPr>
        <w:rPr>
          <w:rFonts w:ascii="Arial" w:hAnsi="Arial" w:cs="Arial"/>
          <w:sz w:val="24"/>
          <w:szCs w:val="24"/>
          <w:u w:val="single"/>
        </w:rPr>
      </w:pPr>
    </w:p>
    <w:p w14:paraId="6CAE735E" w14:textId="0D75578B" w:rsidR="001D4ECD"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 xml:space="preserve">1.Introduction </w:t>
      </w:r>
    </w:p>
    <w:p w14:paraId="0E152298" w14:textId="1C093CAA" w:rsidR="001D4ECD" w:rsidRPr="0041378A" w:rsidRDefault="001D4ECD" w:rsidP="0041378A">
      <w:pPr>
        <w:spacing w:line="360" w:lineRule="auto"/>
        <w:rPr>
          <w:rFonts w:ascii="Arial" w:hAnsi="Arial" w:cs="Arial"/>
          <w:sz w:val="24"/>
          <w:szCs w:val="24"/>
        </w:rPr>
      </w:pPr>
      <w:r w:rsidRPr="0041378A">
        <w:rPr>
          <w:rFonts w:ascii="Arial" w:hAnsi="Arial" w:cs="Arial"/>
          <w:sz w:val="24"/>
          <w:szCs w:val="24"/>
        </w:rPr>
        <w:t xml:space="preserve">Throughout this research proposal it will be of the investigators intention to research, display and exploit various methods of how successful festivals are still marketed despite a high volume of ticket sales. A case study of Glastonbury festival shall be used for the purpose of this research proposal. </w:t>
      </w:r>
    </w:p>
    <w:p w14:paraId="33063192" w14:textId="0DB5C6DB" w:rsidR="005D5E56"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2</w:t>
      </w:r>
      <w:r w:rsidR="005D5E56" w:rsidRPr="0041378A">
        <w:rPr>
          <w:rFonts w:ascii="Arial" w:hAnsi="Arial" w:cs="Arial"/>
          <w:sz w:val="24"/>
          <w:szCs w:val="24"/>
          <w:u w:val="single"/>
        </w:rPr>
        <w:t>.What is research?</w:t>
      </w:r>
    </w:p>
    <w:p w14:paraId="69E61DC0" w14:textId="52795BA8" w:rsidR="0090488F" w:rsidRPr="0041378A" w:rsidRDefault="005D5E56" w:rsidP="0041378A">
      <w:pPr>
        <w:spacing w:line="360" w:lineRule="auto"/>
        <w:rPr>
          <w:rFonts w:ascii="Arial" w:hAnsi="Arial" w:cs="Arial"/>
          <w:sz w:val="24"/>
          <w:szCs w:val="24"/>
        </w:rPr>
      </w:pPr>
      <w:r w:rsidRPr="0041378A">
        <w:rPr>
          <w:rFonts w:ascii="Arial" w:hAnsi="Arial" w:cs="Arial"/>
          <w:sz w:val="24"/>
          <w:szCs w:val="24"/>
        </w:rPr>
        <w:t xml:space="preserve">Research can be defined as an investigation into a particular study that aims to reach a new conclusion or provide additional information to an ongoing case study. Research can be carried out through primary </w:t>
      </w:r>
      <w:r w:rsidR="00577A52">
        <w:rPr>
          <w:rFonts w:ascii="Arial" w:hAnsi="Arial" w:cs="Arial"/>
          <w:sz w:val="24"/>
          <w:szCs w:val="24"/>
        </w:rPr>
        <w:t xml:space="preserve">research </w:t>
      </w:r>
      <w:r w:rsidRPr="0041378A">
        <w:rPr>
          <w:rFonts w:ascii="Arial" w:hAnsi="Arial" w:cs="Arial"/>
          <w:sz w:val="24"/>
          <w:szCs w:val="24"/>
        </w:rPr>
        <w:t xml:space="preserve">as well as quantitative and qualitive research. The investigator throughout this </w:t>
      </w:r>
      <w:r w:rsidR="00577A52">
        <w:rPr>
          <w:rFonts w:ascii="Arial" w:hAnsi="Arial" w:cs="Arial"/>
          <w:sz w:val="24"/>
          <w:szCs w:val="24"/>
        </w:rPr>
        <w:t>proposal</w:t>
      </w:r>
      <w:r w:rsidRPr="0041378A">
        <w:rPr>
          <w:rFonts w:ascii="Arial" w:hAnsi="Arial" w:cs="Arial"/>
          <w:sz w:val="24"/>
          <w:szCs w:val="24"/>
        </w:rPr>
        <w:t xml:space="preserve"> will demonstrate various ways of research methods and </w:t>
      </w:r>
      <w:r w:rsidR="00577A52">
        <w:rPr>
          <w:rFonts w:ascii="Arial" w:hAnsi="Arial" w:cs="Arial"/>
          <w:sz w:val="24"/>
          <w:szCs w:val="24"/>
        </w:rPr>
        <w:t>as to why successful festivals i.e. Glastonbury festival, are still marketed despite a high volume of ticket sales and the respectable reputation the event has.</w:t>
      </w:r>
    </w:p>
    <w:p w14:paraId="1F22258B" w14:textId="619F602E" w:rsidR="005D5E56"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3</w:t>
      </w:r>
      <w:r w:rsidR="005D5E56" w:rsidRPr="0041378A">
        <w:rPr>
          <w:rFonts w:ascii="Arial" w:hAnsi="Arial" w:cs="Arial"/>
          <w:sz w:val="24"/>
          <w:szCs w:val="24"/>
          <w:u w:val="single"/>
        </w:rPr>
        <w:t xml:space="preserve">. Aim and objectives </w:t>
      </w:r>
    </w:p>
    <w:p w14:paraId="7C071358" w14:textId="6AF23CAE" w:rsidR="005D5E56"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3</w:t>
      </w:r>
      <w:r w:rsidR="005D5E56" w:rsidRPr="0041378A">
        <w:rPr>
          <w:rFonts w:ascii="Arial" w:hAnsi="Arial" w:cs="Arial"/>
          <w:sz w:val="24"/>
          <w:szCs w:val="24"/>
          <w:u w:val="single"/>
        </w:rPr>
        <w:t>.1. Aim</w:t>
      </w:r>
    </w:p>
    <w:p w14:paraId="367E0C9B" w14:textId="3E1833BC" w:rsidR="005D5E56" w:rsidRPr="0041378A" w:rsidRDefault="005D5E56" w:rsidP="0041378A">
      <w:pPr>
        <w:pStyle w:val="ListParagraph"/>
        <w:numPr>
          <w:ilvl w:val="0"/>
          <w:numId w:val="7"/>
        </w:numPr>
        <w:spacing w:line="360" w:lineRule="auto"/>
        <w:rPr>
          <w:rFonts w:ascii="Arial" w:hAnsi="Arial" w:cs="Arial"/>
          <w:sz w:val="24"/>
          <w:szCs w:val="24"/>
        </w:rPr>
      </w:pPr>
      <w:r w:rsidRPr="0041378A">
        <w:rPr>
          <w:rFonts w:ascii="Arial" w:hAnsi="Arial" w:cs="Arial"/>
          <w:sz w:val="24"/>
          <w:szCs w:val="24"/>
        </w:rPr>
        <w:t xml:space="preserve">To gain a clear understanding </w:t>
      </w:r>
      <w:r w:rsidR="007429A1" w:rsidRPr="0041378A">
        <w:rPr>
          <w:rFonts w:ascii="Arial" w:hAnsi="Arial" w:cs="Arial"/>
          <w:sz w:val="24"/>
          <w:szCs w:val="24"/>
        </w:rPr>
        <w:t xml:space="preserve">from the present investigation of </w:t>
      </w:r>
      <w:r w:rsidRPr="0041378A">
        <w:rPr>
          <w:rFonts w:ascii="Arial" w:hAnsi="Arial" w:cs="Arial"/>
          <w:sz w:val="24"/>
          <w:szCs w:val="24"/>
        </w:rPr>
        <w:t>why</w:t>
      </w:r>
      <w:r w:rsidR="00A76F0D" w:rsidRPr="0041378A">
        <w:rPr>
          <w:rFonts w:ascii="Arial" w:hAnsi="Arial" w:cs="Arial"/>
          <w:sz w:val="24"/>
          <w:szCs w:val="24"/>
        </w:rPr>
        <w:t xml:space="preserve"> successful events such as festivals</w:t>
      </w:r>
      <w:r w:rsidRPr="0041378A">
        <w:rPr>
          <w:rFonts w:ascii="Arial" w:hAnsi="Arial" w:cs="Arial"/>
          <w:sz w:val="24"/>
          <w:szCs w:val="24"/>
        </w:rPr>
        <w:t xml:space="preserve"> are still marketed</w:t>
      </w:r>
      <w:r w:rsidR="007429A1" w:rsidRPr="0041378A">
        <w:rPr>
          <w:rFonts w:ascii="Arial" w:hAnsi="Arial" w:cs="Arial"/>
          <w:sz w:val="24"/>
          <w:szCs w:val="24"/>
        </w:rPr>
        <w:t xml:space="preserve"> given that tickets sell out in minutes – based on a case study of Glastonbury festival.</w:t>
      </w:r>
    </w:p>
    <w:p w14:paraId="5419EEFF" w14:textId="4F43CE62" w:rsidR="005D5E56"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3</w:t>
      </w:r>
      <w:r w:rsidR="005D5E56" w:rsidRPr="0041378A">
        <w:rPr>
          <w:rFonts w:ascii="Arial" w:hAnsi="Arial" w:cs="Arial"/>
          <w:sz w:val="24"/>
          <w:szCs w:val="24"/>
          <w:u w:val="single"/>
        </w:rPr>
        <w:t>.2 Objectives</w:t>
      </w:r>
    </w:p>
    <w:p w14:paraId="01F28DAC" w14:textId="36412E41" w:rsidR="005D5E56" w:rsidRPr="0041378A" w:rsidRDefault="005D5E56" w:rsidP="0041378A">
      <w:pPr>
        <w:pStyle w:val="ListParagraph"/>
        <w:numPr>
          <w:ilvl w:val="0"/>
          <w:numId w:val="9"/>
        </w:numPr>
        <w:spacing w:line="360" w:lineRule="auto"/>
        <w:rPr>
          <w:rFonts w:ascii="Arial" w:hAnsi="Arial" w:cs="Arial"/>
          <w:sz w:val="24"/>
          <w:szCs w:val="24"/>
        </w:rPr>
      </w:pPr>
      <w:r w:rsidRPr="0041378A">
        <w:rPr>
          <w:rFonts w:ascii="Arial" w:hAnsi="Arial" w:cs="Arial"/>
          <w:sz w:val="24"/>
          <w:szCs w:val="24"/>
        </w:rPr>
        <w:t xml:space="preserve">Carry out </w:t>
      </w:r>
      <w:r w:rsidR="00A23947" w:rsidRPr="0041378A">
        <w:rPr>
          <w:rFonts w:ascii="Arial" w:hAnsi="Arial" w:cs="Arial"/>
          <w:sz w:val="24"/>
          <w:szCs w:val="24"/>
        </w:rPr>
        <w:t>several</w:t>
      </w:r>
      <w:r w:rsidRPr="0041378A">
        <w:rPr>
          <w:rFonts w:ascii="Arial" w:hAnsi="Arial" w:cs="Arial"/>
          <w:sz w:val="24"/>
          <w:szCs w:val="24"/>
        </w:rPr>
        <w:t xml:space="preserve"> interview</w:t>
      </w:r>
      <w:r w:rsidR="00A23947" w:rsidRPr="0041378A">
        <w:rPr>
          <w:rFonts w:ascii="Arial" w:hAnsi="Arial" w:cs="Arial"/>
          <w:sz w:val="24"/>
          <w:szCs w:val="24"/>
        </w:rPr>
        <w:t xml:space="preserve">s </w:t>
      </w:r>
      <w:r w:rsidRPr="0041378A">
        <w:rPr>
          <w:rFonts w:ascii="Arial" w:hAnsi="Arial" w:cs="Arial"/>
          <w:sz w:val="24"/>
          <w:szCs w:val="24"/>
        </w:rPr>
        <w:t>to gain extra perspective from a past event attendee</w:t>
      </w:r>
    </w:p>
    <w:p w14:paraId="47CB9199" w14:textId="3F41EF29" w:rsidR="00D612C4" w:rsidRPr="0041378A" w:rsidRDefault="005D5E56" w:rsidP="0041378A">
      <w:pPr>
        <w:pStyle w:val="ListParagraph"/>
        <w:numPr>
          <w:ilvl w:val="0"/>
          <w:numId w:val="9"/>
        </w:numPr>
        <w:spacing w:line="360" w:lineRule="auto"/>
        <w:rPr>
          <w:rFonts w:ascii="Arial" w:hAnsi="Arial" w:cs="Arial"/>
          <w:sz w:val="24"/>
          <w:szCs w:val="24"/>
        </w:rPr>
      </w:pPr>
      <w:r w:rsidRPr="0041378A">
        <w:rPr>
          <w:rFonts w:ascii="Arial" w:hAnsi="Arial" w:cs="Arial"/>
          <w:sz w:val="24"/>
          <w:szCs w:val="24"/>
        </w:rPr>
        <w:t>To make recommendations of whether future mega events need to marketed</w:t>
      </w:r>
    </w:p>
    <w:p w14:paraId="10BF1284" w14:textId="77777777" w:rsidR="00A23947" w:rsidRPr="0041378A" w:rsidRDefault="00A23947" w:rsidP="0041378A">
      <w:pPr>
        <w:pStyle w:val="ListParagraph"/>
        <w:numPr>
          <w:ilvl w:val="0"/>
          <w:numId w:val="9"/>
        </w:numPr>
        <w:spacing w:line="360" w:lineRule="auto"/>
        <w:rPr>
          <w:rFonts w:ascii="Arial" w:hAnsi="Arial" w:cs="Arial"/>
          <w:sz w:val="24"/>
          <w:szCs w:val="24"/>
        </w:rPr>
      </w:pPr>
      <w:r w:rsidRPr="0041378A">
        <w:rPr>
          <w:rFonts w:ascii="Arial" w:hAnsi="Arial" w:cs="Arial"/>
          <w:sz w:val="24"/>
          <w:szCs w:val="24"/>
        </w:rPr>
        <w:t>Establish whether mega events require the need for continual marketing</w:t>
      </w:r>
    </w:p>
    <w:p w14:paraId="0D360B5A" w14:textId="4B61369B" w:rsidR="00A23947" w:rsidRPr="0041378A" w:rsidRDefault="00A23947" w:rsidP="0041378A">
      <w:pPr>
        <w:pStyle w:val="ListParagraph"/>
        <w:numPr>
          <w:ilvl w:val="0"/>
          <w:numId w:val="9"/>
        </w:numPr>
        <w:spacing w:line="360" w:lineRule="auto"/>
        <w:rPr>
          <w:rFonts w:ascii="Arial" w:hAnsi="Arial" w:cs="Arial"/>
          <w:sz w:val="24"/>
          <w:szCs w:val="24"/>
        </w:rPr>
      </w:pPr>
      <w:r w:rsidRPr="0041378A">
        <w:rPr>
          <w:rFonts w:ascii="Arial" w:hAnsi="Arial" w:cs="Arial"/>
          <w:sz w:val="24"/>
          <w:szCs w:val="24"/>
        </w:rPr>
        <w:t>To conclude whether marketing for mega events influences the audience</w:t>
      </w:r>
    </w:p>
    <w:p w14:paraId="0F1FC28D" w14:textId="6FA4169D" w:rsidR="00E43C7D"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4</w:t>
      </w:r>
      <w:r w:rsidR="007429A1" w:rsidRPr="0041378A">
        <w:rPr>
          <w:rFonts w:ascii="Arial" w:hAnsi="Arial" w:cs="Arial"/>
          <w:sz w:val="24"/>
          <w:szCs w:val="24"/>
          <w:u w:val="single"/>
        </w:rPr>
        <w:t>. Rationale</w:t>
      </w:r>
    </w:p>
    <w:p w14:paraId="60C31C4A" w14:textId="6CBCBB32" w:rsidR="007429A1" w:rsidRPr="0041378A" w:rsidRDefault="007429A1" w:rsidP="0041378A">
      <w:pPr>
        <w:spacing w:line="360" w:lineRule="auto"/>
        <w:rPr>
          <w:rFonts w:ascii="Arial" w:hAnsi="Arial" w:cs="Arial"/>
          <w:sz w:val="24"/>
          <w:szCs w:val="24"/>
        </w:rPr>
      </w:pPr>
      <w:r w:rsidRPr="0041378A">
        <w:rPr>
          <w:rFonts w:ascii="Arial" w:hAnsi="Arial" w:cs="Arial"/>
          <w:sz w:val="24"/>
          <w:szCs w:val="24"/>
        </w:rPr>
        <w:t xml:space="preserve">Whilst it is important to gain understanding of the success of Glastonbury festival, it is just as important to understand how and why they are as successful as they are compared to other festivals that are held within the U.K. </w:t>
      </w:r>
      <w:r w:rsidR="00BE6637" w:rsidRPr="0041378A">
        <w:rPr>
          <w:rFonts w:ascii="Arial" w:hAnsi="Arial" w:cs="Arial"/>
          <w:sz w:val="24"/>
          <w:szCs w:val="24"/>
        </w:rPr>
        <w:t xml:space="preserve">the evolution of Glastonbury </w:t>
      </w:r>
      <w:r w:rsidR="00BE6637" w:rsidRPr="0041378A">
        <w:rPr>
          <w:rFonts w:ascii="Arial" w:hAnsi="Arial" w:cs="Arial"/>
          <w:sz w:val="24"/>
          <w:szCs w:val="24"/>
        </w:rPr>
        <w:lastRenderedPageBreak/>
        <w:t>festival and correct market segmentation has been hugely vital to the developing growth and success of the event.</w:t>
      </w:r>
    </w:p>
    <w:p w14:paraId="20CE6E7C" w14:textId="20B302D3" w:rsidR="004429E7" w:rsidRPr="0041378A" w:rsidRDefault="004429E7" w:rsidP="0041378A">
      <w:pPr>
        <w:spacing w:line="360" w:lineRule="auto"/>
        <w:rPr>
          <w:rFonts w:ascii="Arial" w:hAnsi="Arial" w:cs="Arial"/>
          <w:sz w:val="24"/>
          <w:szCs w:val="24"/>
        </w:rPr>
      </w:pPr>
      <w:r w:rsidRPr="0041378A">
        <w:rPr>
          <w:rFonts w:ascii="Arial" w:hAnsi="Arial" w:cs="Arial"/>
          <w:sz w:val="24"/>
          <w:szCs w:val="24"/>
        </w:rPr>
        <w:t xml:space="preserve">“Festivals are themed, public celebrations” (D. Getz, 2012. P51). Festivals are most commonly known to be celebrate music and arts, however, more commonly food and beverage festivals are now held. It can be underpinned that there is a wide diversity to the term ‘festival’. </w:t>
      </w:r>
    </w:p>
    <w:p w14:paraId="5A7F29C3" w14:textId="157E32C0" w:rsidR="00D612C4" w:rsidRPr="0041378A" w:rsidRDefault="004429E7" w:rsidP="0041378A">
      <w:pPr>
        <w:spacing w:line="360" w:lineRule="auto"/>
        <w:rPr>
          <w:rFonts w:ascii="Arial" w:hAnsi="Arial" w:cs="Arial"/>
          <w:sz w:val="24"/>
          <w:szCs w:val="24"/>
        </w:rPr>
      </w:pPr>
      <w:r w:rsidRPr="0041378A">
        <w:rPr>
          <w:rFonts w:ascii="Arial" w:hAnsi="Arial" w:cs="Arial"/>
          <w:sz w:val="24"/>
          <w:szCs w:val="24"/>
        </w:rPr>
        <w:t xml:space="preserve">It is evident to identify that festivals are evolving and are very popular with a </w:t>
      </w:r>
      <w:r w:rsidR="007B4198" w:rsidRPr="0041378A">
        <w:rPr>
          <w:rFonts w:ascii="Arial" w:hAnsi="Arial" w:cs="Arial"/>
          <w:sz w:val="24"/>
          <w:szCs w:val="24"/>
        </w:rPr>
        <w:t xml:space="preserve">wide range of audiences. “They have become a commonplace and no longer refer exclusively to cultural celebrations.” (D. Getz, 2012. P53). Whilst Getz states that festivals are no longer </w:t>
      </w:r>
      <w:r w:rsidR="005F5FFF" w:rsidRPr="0041378A">
        <w:rPr>
          <w:rFonts w:ascii="Arial" w:hAnsi="Arial" w:cs="Arial"/>
          <w:sz w:val="24"/>
          <w:szCs w:val="24"/>
        </w:rPr>
        <w:t>just to celebrate</w:t>
      </w:r>
      <w:r w:rsidR="007B4198" w:rsidRPr="0041378A">
        <w:rPr>
          <w:rFonts w:ascii="Arial" w:hAnsi="Arial" w:cs="Arial"/>
          <w:sz w:val="24"/>
          <w:szCs w:val="24"/>
        </w:rPr>
        <w:t xml:space="preserve"> cultural </w:t>
      </w:r>
      <w:r w:rsidR="005F5FFF" w:rsidRPr="0041378A">
        <w:rPr>
          <w:rFonts w:ascii="Arial" w:hAnsi="Arial" w:cs="Arial"/>
          <w:sz w:val="24"/>
          <w:szCs w:val="24"/>
        </w:rPr>
        <w:t>events</w:t>
      </w:r>
      <w:r w:rsidR="007B4198" w:rsidRPr="0041378A">
        <w:rPr>
          <w:rFonts w:ascii="Arial" w:hAnsi="Arial" w:cs="Arial"/>
          <w:sz w:val="24"/>
          <w:szCs w:val="24"/>
        </w:rPr>
        <w:t xml:space="preserve">, this can be displayed through the growth of </w:t>
      </w:r>
      <w:r w:rsidR="005F5FFF" w:rsidRPr="0041378A">
        <w:rPr>
          <w:rFonts w:ascii="Arial" w:hAnsi="Arial" w:cs="Arial"/>
          <w:sz w:val="24"/>
          <w:szCs w:val="24"/>
        </w:rPr>
        <w:t xml:space="preserve">live music and </w:t>
      </w:r>
      <w:r w:rsidR="007B4198" w:rsidRPr="0041378A">
        <w:rPr>
          <w:rFonts w:ascii="Arial" w:hAnsi="Arial" w:cs="Arial"/>
          <w:sz w:val="24"/>
          <w:szCs w:val="24"/>
        </w:rPr>
        <w:t>festivals</w:t>
      </w:r>
      <w:r w:rsidR="005F5FFF" w:rsidRPr="0041378A">
        <w:rPr>
          <w:rFonts w:ascii="Arial" w:hAnsi="Arial" w:cs="Arial"/>
          <w:sz w:val="24"/>
          <w:szCs w:val="24"/>
        </w:rPr>
        <w:t xml:space="preserve"> market. The live music and festival market has a value of more than £2bn and is estimated to be worth around £3.5bn by 2020. (</w:t>
      </w:r>
      <w:hyperlink r:id="rId7" w:history="1">
        <w:r w:rsidR="005F5FFF" w:rsidRPr="0041378A">
          <w:rPr>
            <w:rStyle w:val="Hyperlink"/>
            <w:rFonts w:ascii="Arial" w:hAnsi="Arial" w:cs="Arial"/>
            <w:sz w:val="24"/>
            <w:szCs w:val="24"/>
          </w:rPr>
          <w:t>www.telegraph.co.uk</w:t>
        </w:r>
      </w:hyperlink>
      <w:r w:rsidR="005F5FFF" w:rsidRPr="0041378A">
        <w:rPr>
          <w:rFonts w:ascii="Arial" w:hAnsi="Arial" w:cs="Arial"/>
          <w:sz w:val="24"/>
          <w:szCs w:val="24"/>
        </w:rPr>
        <w:t>)</w:t>
      </w:r>
      <w:r w:rsidR="001D4DFC" w:rsidRPr="0041378A">
        <w:rPr>
          <w:rFonts w:ascii="Arial" w:hAnsi="Arial" w:cs="Arial"/>
          <w:sz w:val="24"/>
          <w:szCs w:val="24"/>
        </w:rPr>
        <w:t>.</w:t>
      </w:r>
    </w:p>
    <w:p w14:paraId="5FF1EB8F" w14:textId="2BE8E943" w:rsidR="00D86B3A"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5</w:t>
      </w:r>
      <w:r w:rsidR="00BE6637" w:rsidRPr="0041378A">
        <w:rPr>
          <w:rFonts w:ascii="Arial" w:hAnsi="Arial" w:cs="Arial"/>
          <w:sz w:val="24"/>
          <w:szCs w:val="24"/>
          <w:u w:val="single"/>
        </w:rPr>
        <w:t>. Glastonbury festival as a mega event</w:t>
      </w:r>
    </w:p>
    <w:p w14:paraId="71997C04" w14:textId="77777777" w:rsidR="00200209" w:rsidRPr="0041378A" w:rsidRDefault="00D86B3A" w:rsidP="0041378A">
      <w:pPr>
        <w:spacing w:line="360" w:lineRule="auto"/>
        <w:rPr>
          <w:rFonts w:ascii="Arial" w:hAnsi="Arial" w:cs="Arial"/>
          <w:sz w:val="24"/>
          <w:szCs w:val="24"/>
        </w:rPr>
      </w:pPr>
      <w:r w:rsidRPr="0041378A">
        <w:rPr>
          <w:rFonts w:ascii="Arial" w:hAnsi="Arial" w:cs="Arial"/>
          <w:sz w:val="24"/>
          <w:szCs w:val="24"/>
        </w:rPr>
        <w:t>Glastonbury festival is classed as a mega event for several factors including: the size and scale of the event and the attendees, the economic impacts and revenue that is generated and the high amount of global media attention it attracts each year. It has been reported that BBC Music’s Glastonbury 2017 coverage attracted an audience of nearly 21 million, which is a 16% increase to BBC Music’s Glastonbury coverage from 2016. (</w:t>
      </w:r>
      <w:hyperlink r:id="rId8" w:history="1">
        <w:r w:rsidRPr="0041378A">
          <w:rPr>
            <w:rStyle w:val="Hyperlink"/>
            <w:rFonts w:ascii="Arial" w:hAnsi="Arial" w:cs="Arial"/>
            <w:sz w:val="24"/>
            <w:szCs w:val="24"/>
          </w:rPr>
          <w:t>http://www.bbc.co.uk/mediacentre/latestnews/2017/glastonbury-record-audience</w:t>
        </w:r>
      </w:hyperlink>
      <w:r w:rsidRPr="0041378A">
        <w:rPr>
          <w:rFonts w:ascii="Arial" w:hAnsi="Arial" w:cs="Arial"/>
          <w:sz w:val="24"/>
          <w:szCs w:val="24"/>
        </w:rPr>
        <w:t>).</w:t>
      </w:r>
      <w:r w:rsidR="00200209" w:rsidRPr="0041378A">
        <w:rPr>
          <w:rFonts w:ascii="Arial" w:hAnsi="Arial" w:cs="Arial"/>
          <w:sz w:val="24"/>
          <w:szCs w:val="24"/>
        </w:rPr>
        <w:t xml:space="preserve"> </w:t>
      </w:r>
    </w:p>
    <w:p w14:paraId="37CF8458" w14:textId="362C751E" w:rsidR="001C5102" w:rsidRPr="0041378A" w:rsidRDefault="00200209" w:rsidP="0041378A">
      <w:pPr>
        <w:spacing w:line="360" w:lineRule="auto"/>
        <w:rPr>
          <w:rFonts w:ascii="Arial" w:hAnsi="Arial" w:cs="Arial"/>
          <w:sz w:val="24"/>
          <w:szCs w:val="24"/>
        </w:rPr>
      </w:pPr>
      <w:r w:rsidRPr="0041378A">
        <w:rPr>
          <w:rFonts w:ascii="Arial" w:hAnsi="Arial" w:cs="Arial"/>
          <w:sz w:val="24"/>
          <w:szCs w:val="24"/>
        </w:rPr>
        <w:t>There are plenty of economic impacts that Glastonbury festival creates from using local companies based within 25 miles of the event venue, attracting tourism (national and international), generating profit for local shops and hotels and exceeds economic profits of up to nearly £80m each year. (</w:t>
      </w:r>
      <w:hyperlink r:id="rId9" w:history="1">
        <w:r w:rsidRPr="0041378A">
          <w:rPr>
            <w:rStyle w:val="Hyperlink"/>
            <w:rFonts w:ascii="Arial" w:hAnsi="Arial" w:cs="Arial"/>
            <w:sz w:val="24"/>
            <w:szCs w:val="24"/>
          </w:rPr>
          <w:t>http://www.glastonburyfestivals.co.uk/worthy-causes/local-benefits/</w:t>
        </w:r>
      </w:hyperlink>
      <w:r w:rsidRPr="0041378A">
        <w:rPr>
          <w:rFonts w:ascii="Arial" w:hAnsi="Arial" w:cs="Arial"/>
          <w:sz w:val="24"/>
          <w:szCs w:val="24"/>
        </w:rPr>
        <w:t xml:space="preserve">). </w:t>
      </w:r>
    </w:p>
    <w:p w14:paraId="55C89931" w14:textId="7B22AEA2" w:rsidR="006F43DC"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6</w:t>
      </w:r>
      <w:r w:rsidR="006D2A44" w:rsidRPr="0041378A">
        <w:rPr>
          <w:rFonts w:ascii="Arial" w:hAnsi="Arial" w:cs="Arial"/>
          <w:sz w:val="24"/>
          <w:szCs w:val="24"/>
          <w:u w:val="single"/>
        </w:rPr>
        <w:t xml:space="preserve">. </w:t>
      </w:r>
      <w:r w:rsidR="00892627" w:rsidRPr="0041378A">
        <w:rPr>
          <w:rFonts w:ascii="Arial" w:hAnsi="Arial" w:cs="Arial"/>
          <w:sz w:val="24"/>
          <w:szCs w:val="24"/>
          <w:u w:val="single"/>
        </w:rPr>
        <w:t>History and b</w:t>
      </w:r>
      <w:r w:rsidR="00D65AA5" w:rsidRPr="0041378A">
        <w:rPr>
          <w:rFonts w:ascii="Arial" w:hAnsi="Arial" w:cs="Arial"/>
          <w:sz w:val="24"/>
          <w:szCs w:val="24"/>
          <w:u w:val="single"/>
        </w:rPr>
        <w:t>ackground of Glastonbury Festival</w:t>
      </w:r>
    </w:p>
    <w:p w14:paraId="227A49FE" w14:textId="7076029E" w:rsidR="007C5C5E" w:rsidRPr="0041378A" w:rsidRDefault="007C5C5E" w:rsidP="0041378A">
      <w:pPr>
        <w:spacing w:line="360" w:lineRule="auto"/>
        <w:rPr>
          <w:rFonts w:ascii="Arial" w:hAnsi="Arial" w:cs="Arial"/>
          <w:sz w:val="24"/>
          <w:szCs w:val="24"/>
        </w:rPr>
      </w:pPr>
      <w:r w:rsidRPr="0041378A">
        <w:rPr>
          <w:rFonts w:ascii="Arial" w:hAnsi="Arial" w:cs="Arial"/>
          <w:sz w:val="24"/>
          <w:szCs w:val="24"/>
        </w:rPr>
        <w:t>Glastonbury festival is a globally known event which is furthermore categorised as a mega event. However, the event organisers continue to market for the mega event each year it is held– but do they really need to?</w:t>
      </w:r>
    </w:p>
    <w:p w14:paraId="0BC9D141" w14:textId="66B60718" w:rsidR="007E15AE" w:rsidRPr="0041378A" w:rsidRDefault="005C7B25" w:rsidP="0041378A">
      <w:pPr>
        <w:spacing w:line="360" w:lineRule="auto"/>
        <w:rPr>
          <w:rFonts w:ascii="Arial" w:hAnsi="Arial" w:cs="Arial"/>
          <w:sz w:val="24"/>
          <w:szCs w:val="24"/>
        </w:rPr>
      </w:pPr>
      <w:r w:rsidRPr="0041378A">
        <w:rPr>
          <w:rFonts w:ascii="Arial" w:hAnsi="Arial" w:cs="Arial"/>
          <w:sz w:val="24"/>
          <w:szCs w:val="24"/>
        </w:rPr>
        <w:lastRenderedPageBreak/>
        <w:t>T</w:t>
      </w:r>
      <w:r w:rsidR="00AA5594" w:rsidRPr="0041378A">
        <w:rPr>
          <w:rFonts w:ascii="Arial" w:hAnsi="Arial" w:cs="Arial"/>
          <w:sz w:val="24"/>
          <w:szCs w:val="24"/>
        </w:rPr>
        <w:t>he 48 year old festival first began in 1970 with as little as 1500 people attending</w:t>
      </w:r>
      <w:r w:rsidRPr="0041378A">
        <w:rPr>
          <w:rFonts w:ascii="Arial" w:hAnsi="Arial" w:cs="Arial"/>
          <w:sz w:val="24"/>
          <w:szCs w:val="24"/>
        </w:rPr>
        <w:t xml:space="preserve">, with tickets available </w:t>
      </w:r>
      <w:r w:rsidR="00AA5594" w:rsidRPr="0041378A">
        <w:rPr>
          <w:rFonts w:ascii="Arial" w:hAnsi="Arial" w:cs="Arial"/>
          <w:sz w:val="24"/>
          <w:szCs w:val="24"/>
        </w:rPr>
        <w:t xml:space="preserve">to purchase for a small fortune of £1. </w:t>
      </w:r>
      <w:r w:rsidRPr="0041378A">
        <w:rPr>
          <w:rFonts w:ascii="Arial" w:hAnsi="Arial" w:cs="Arial"/>
          <w:sz w:val="24"/>
          <w:szCs w:val="24"/>
        </w:rPr>
        <w:t>A year later i</w:t>
      </w:r>
      <w:r w:rsidR="00AA5594" w:rsidRPr="0041378A">
        <w:rPr>
          <w:rFonts w:ascii="Arial" w:hAnsi="Arial" w:cs="Arial"/>
          <w:sz w:val="24"/>
          <w:szCs w:val="24"/>
        </w:rPr>
        <w:t xml:space="preserve">n 1971, the event organisers of Glastonbury festival felt that all other festivals that were taking place were to “commercialised” and wanted to offer a USP to the market and audience. </w:t>
      </w:r>
      <w:r w:rsidRPr="0041378A">
        <w:rPr>
          <w:rFonts w:ascii="Arial" w:hAnsi="Arial" w:cs="Arial"/>
          <w:sz w:val="24"/>
          <w:szCs w:val="24"/>
        </w:rPr>
        <w:t>During the early</w:t>
      </w:r>
      <w:r w:rsidR="00AA5594" w:rsidRPr="0041378A">
        <w:rPr>
          <w:rFonts w:ascii="Arial" w:hAnsi="Arial" w:cs="Arial"/>
          <w:sz w:val="24"/>
          <w:szCs w:val="24"/>
        </w:rPr>
        <w:t xml:space="preserve"> 2000’s</w:t>
      </w:r>
      <w:r w:rsidRPr="0041378A">
        <w:rPr>
          <w:rFonts w:ascii="Arial" w:hAnsi="Arial" w:cs="Arial"/>
          <w:sz w:val="24"/>
          <w:szCs w:val="24"/>
        </w:rPr>
        <w:t>,</w:t>
      </w:r>
      <w:r w:rsidR="00AA5594" w:rsidRPr="0041378A">
        <w:rPr>
          <w:rFonts w:ascii="Arial" w:hAnsi="Arial" w:cs="Arial"/>
          <w:sz w:val="24"/>
          <w:szCs w:val="24"/>
        </w:rPr>
        <w:t xml:space="preserve"> the popularity of the festival began to soar, seeing numbers of up to 150,000 people attending. More commonly now the festival is known to be spread out over </w:t>
      </w:r>
      <w:r w:rsidR="00892627" w:rsidRPr="0041378A">
        <w:rPr>
          <w:rFonts w:ascii="Arial" w:hAnsi="Arial" w:cs="Arial"/>
          <w:sz w:val="24"/>
          <w:szCs w:val="24"/>
        </w:rPr>
        <w:t xml:space="preserve">900 acres with </w:t>
      </w:r>
      <w:r w:rsidR="00AA5594" w:rsidRPr="0041378A">
        <w:rPr>
          <w:rFonts w:ascii="Arial" w:hAnsi="Arial" w:cs="Arial"/>
          <w:sz w:val="24"/>
          <w:szCs w:val="24"/>
        </w:rPr>
        <w:t>over 100 stages, over 2000 artists and performers</w:t>
      </w:r>
      <w:r w:rsidRPr="0041378A">
        <w:rPr>
          <w:rFonts w:ascii="Arial" w:hAnsi="Arial" w:cs="Arial"/>
          <w:sz w:val="24"/>
          <w:szCs w:val="24"/>
        </w:rPr>
        <w:t xml:space="preserve"> with record number of festival goers attending the 5 day event.</w:t>
      </w:r>
    </w:p>
    <w:p w14:paraId="5464578B" w14:textId="099FDC5A" w:rsidR="005C7B25" w:rsidRPr="0041378A" w:rsidRDefault="00D65AA5" w:rsidP="0041378A">
      <w:pPr>
        <w:spacing w:line="360" w:lineRule="auto"/>
        <w:rPr>
          <w:rFonts w:ascii="Arial" w:hAnsi="Arial" w:cs="Arial"/>
          <w:sz w:val="24"/>
          <w:szCs w:val="24"/>
        </w:rPr>
      </w:pPr>
      <w:r w:rsidRPr="0041378A">
        <w:rPr>
          <w:rFonts w:ascii="Arial" w:hAnsi="Arial" w:cs="Arial"/>
          <w:sz w:val="24"/>
          <w:szCs w:val="24"/>
        </w:rPr>
        <w:t xml:space="preserve">With hundreds of thousands of hopeful attendees wishing to purchase a ticket, </w:t>
      </w:r>
      <w:r w:rsidR="006F43DC" w:rsidRPr="0041378A">
        <w:rPr>
          <w:rFonts w:ascii="Arial" w:hAnsi="Arial" w:cs="Arial"/>
          <w:sz w:val="24"/>
          <w:szCs w:val="24"/>
        </w:rPr>
        <w:t>more are unsuccessful than successful</w:t>
      </w:r>
      <w:r w:rsidR="005C7B25" w:rsidRPr="0041378A">
        <w:rPr>
          <w:rFonts w:ascii="Arial" w:hAnsi="Arial" w:cs="Arial"/>
          <w:sz w:val="24"/>
          <w:szCs w:val="24"/>
        </w:rPr>
        <w:t xml:space="preserve"> nowadays</w:t>
      </w:r>
      <w:r w:rsidRPr="0041378A">
        <w:rPr>
          <w:rFonts w:ascii="Arial" w:hAnsi="Arial" w:cs="Arial"/>
          <w:sz w:val="24"/>
          <w:szCs w:val="24"/>
        </w:rPr>
        <w:t>.</w:t>
      </w:r>
      <w:r w:rsidR="00BE6637" w:rsidRPr="0041378A">
        <w:rPr>
          <w:rFonts w:ascii="Arial" w:hAnsi="Arial" w:cs="Arial"/>
          <w:sz w:val="24"/>
          <w:szCs w:val="24"/>
        </w:rPr>
        <w:t xml:space="preserve"> All ticket types for 2017’s Glastonbury festival sold out in an astonishing 50 minutes. </w:t>
      </w:r>
      <w:r w:rsidR="007C5C5E" w:rsidRPr="0041378A">
        <w:rPr>
          <w:rFonts w:ascii="Arial" w:hAnsi="Arial" w:cs="Arial"/>
          <w:sz w:val="24"/>
          <w:szCs w:val="24"/>
        </w:rPr>
        <w:t>“W</w:t>
      </w:r>
      <w:r w:rsidR="00BE6637" w:rsidRPr="0041378A">
        <w:rPr>
          <w:rFonts w:ascii="Arial" w:hAnsi="Arial" w:cs="Arial"/>
          <w:sz w:val="24"/>
          <w:szCs w:val="24"/>
        </w:rPr>
        <w:t>e are blown away by the incredible number of people from around the planet who hoped to come, with demand significantly outstripping supply</w:t>
      </w:r>
      <w:r w:rsidR="007C5C5E" w:rsidRPr="0041378A">
        <w:rPr>
          <w:rFonts w:ascii="Arial" w:hAnsi="Arial" w:cs="Arial"/>
          <w:sz w:val="24"/>
          <w:szCs w:val="24"/>
        </w:rPr>
        <w:t>.” (</w:t>
      </w:r>
      <w:hyperlink r:id="rId10" w:history="1">
        <w:r w:rsidR="007C5C5E" w:rsidRPr="0041378A">
          <w:rPr>
            <w:rStyle w:val="Hyperlink"/>
            <w:rFonts w:ascii="Arial" w:hAnsi="Arial" w:cs="Arial"/>
            <w:sz w:val="24"/>
            <w:szCs w:val="24"/>
          </w:rPr>
          <w:t>www.glastonburyfestivals.co.uk</w:t>
        </w:r>
      </w:hyperlink>
      <w:r w:rsidR="007C5C5E" w:rsidRPr="0041378A">
        <w:rPr>
          <w:rFonts w:ascii="Arial" w:hAnsi="Arial" w:cs="Arial"/>
          <w:sz w:val="24"/>
          <w:szCs w:val="24"/>
        </w:rPr>
        <w:t xml:space="preserve"> )</w:t>
      </w:r>
      <w:r w:rsidRPr="0041378A">
        <w:rPr>
          <w:rFonts w:ascii="Arial" w:hAnsi="Arial" w:cs="Arial"/>
          <w:sz w:val="24"/>
          <w:szCs w:val="24"/>
        </w:rPr>
        <w:t xml:space="preserve"> Glastonbury </w:t>
      </w:r>
      <w:r w:rsidR="004752F5" w:rsidRPr="0041378A">
        <w:rPr>
          <w:rFonts w:ascii="Arial" w:hAnsi="Arial" w:cs="Arial"/>
          <w:sz w:val="24"/>
          <w:szCs w:val="24"/>
        </w:rPr>
        <w:t>peaked in 2015 with the highest recorded number of</w:t>
      </w:r>
      <w:r w:rsidRPr="0041378A">
        <w:rPr>
          <w:rFonts w:ascii="Arial" w:hAnsi="Arial" w:cs="Arial"/>
          <w:sz w:val="24"/>
          <w:szCs w:val="24"/>
        </w:rPr>
        <w:t xml:space="preserve"> festival goers</w:t>
      </w:r>
      <w:r w:rsidR="004752F5" w:rsidRPr="0041378A">
        <w:rPr>
          <w:rFonts w:ascii="Arial" w:hAnsi="Arial" w:cs="Arial"/>
          <w:sz w:val="24"/>
          <w:szCs w:val="24"/>
        </w:rPr>
        <w:t xml:space="preserve"> </w:t>
      </w:r>
      <w:r w:rsidR="005C7B25" w:rsidRPr="0041378A">
        <w:rPr>
          <w:rFonts w:ascii="Arial" w:hAnsi="Arial" w:cs="Arial"/>
          <w:sz w:val="24"/>
          <w:szCs w:val="24"/>
        </w:rPr>
        <w:t>whilst celebrating its 45</w:t>
      </w:r>
      <w:r w:rsidR="005C7B25" w:rsidRPr="0041378A">
        <w:rPr>
          <w:rFonts w:ascii="Arial" w:hAnsi="Arial" w:cs="Arial"/>
          <w:sz w:val="24"/>
          <w:szCs w:val="24"/>
          <w:vertAlign w:val="superscript"/>
        </w:rPr>
        <w:t>th</w:t>
      </w:r>
      <w:r w:rsidR="005C7B25" w:rsidRPr="0041378A">
        <w:rPr>
          <w:rFonts w:ascii="Arial" w:hAnsi="Arial" w:cs="Arial"/>
          <w:sz w:val="24"/>
          <w:szCs w:val="24"/>
        </w:rPr>
        <w:t xml:space="preserve"> birthday with</w:t>
      </w:r>
      <w:r w:rsidR="004752F5" w:rsidRPr="0041378A">
        <w:rPr>
          <w:rFonts w:ascii="Arial" w:hAnsi="Arial" w:cs="Arial"/>
          <w:sz w:val="24"/>
          <w:szCs w:val="24"/>
        </w:rPr>
        <w:t xml:space="preserve"> </w:t>
      </w:r>
      <w:r w:rsidR="005C7B25" w:rsidRPr="0041378A">
        <w:rPr>
          <w:rFonts w:ascii="Arial" w:hAnsi="Arial" w:cs="Arial"/>
          <w:sz w:val="24"/>
          <w:szCs w:val="24"/>
        </w:rPr>
        <w:t>2</w:t>
      </w:r>
      <w:r w:rsidR="004752F5" w:rsidRPr="0041378A">
        <w:rPr>
          <w:rFonts w:ascii="Arial" w:hAnsi="Arial" w:cs="Arial"/>
          <w:sz w:val="24"/>
          <w:szCs w:val="24"/>
        </w:rPr>
        <w:t>53,000</w:t>
      </w:r>
      <w:r w:rsidR="005C7B25" w:rsidRPr="0041378A">
        <w:rPr>
          <w:rFonts w:ascii="Arial" w:hAnsi="Arial" w:cs="Arial"/>
          <w:sz w:val="24"/>
          <w:szCs w:val="24"/>
        </w:rPr>
        <w:t xml:space="preserve"> attendees</w:t>
      </w:r>
      <w:r w:rsidRPr="0041378A">
        <w:rPr>
          <w:rFonts w:ascii="Arial" w:hAnsi="Arial" w:cs="Arial"/>
          <w:sz w:val="24"/>
          <w:szCs w:val="24"/>
        </w:rPr>
        <w:t>- making it the world’s largest greenfield festival</w:t>
      </w:r>
      <w:r w:rsidR="004752F5" w:rsidRPr="0041378A">
        <w:rPr>
          <w:rFonts w:ascii="Arial" w:hAnsi="Arial" w:cs="Arial"/>
          <w:sz w:val="24"/>
          <w:szCs w:val="24"/>
        </w:rPr>
        <w:t xml:space="preserve"> </w:t>
      </w:r>
      <w:bookmarkStart w:id="0" w:name="_Hlk507596273"/>
      <w:r w:rsidR="004752F5" w:rsidRPr="0041378A">
        <w:rPr>
          <w:rFonts w:ascii="Arial" w:hAnsi="Arial" w:cs="Arial"/>
          <w:sz w:val="24"/>
          <w:szCs w:val="24"/>
        </w:rPr>
        <w:t>(</w:t>
      </w:r>
      <w:hyperlink r:id="rId11" w:history="1">
        <w:r w:rsidR="005C7B25" w:rsidRPr="0041378A">
          <w:rPr>
            <w:rStyle w:val="Hyperlink"/>
            <w:rFonts w:ascii="Arial" w:hAnsi="Arial" w:cs="Arial"/>
            <w:sz w:val="24"/>
            <w:szCs w:val="24"/>
          </w:rPr>
          <w:t>www.glastonburyfestivals.co.uk</w:t>
        </w:r>
      </w:hyperlink>
      <w:bookmarkEnd w:id="0"/>
      <w:r w:rsidR="005C7B25" w:rsidRPr="0041378A">
        <w:rPr>
          <w:rFonts w:ascii="Arial" w:hAnsi="Arial" w:cs="Arial"/>
          <w:sz w:val="24"/>
          <w:szCs w:val="24"/>
        </w:rPr>
        <w:t xml:space="preserve">) . </w:t>
      </w:r>
      <w:r w:rsidRPr="0041378A">
        <w:rPr>
          <w:rFonts w:ascii="Arial" w:hAnsi="Arial" w:cs="Arial"/>
          <w:sz w:val="24"/>
          <w:szCs w:val="24"/>
        </w:rPr>
        <w:t xml:space="preserve">Excessive marketing can be displayed through </w:t>
      </w:r>
      <w:r w:rsidR="00A01D6B" w:rsidRPr="0041378A">
        <w:rPr>
          <w:rFonts w:ascii="Arial" w:hAnsi="Arial" w:cs="Arial"/>
          <w:sz w:val="24"/>
          <w:szCs w:val="24"/>
        </w:rPr>
        <w:t xml:space="preserve">the growth of the event and how </w:t>
      </w:r>
      <w:r w:rsidRPr="0041378A">
        <w:rPr>
          <w:rFonts w:ascii="Arial" w:hAnsi="Arial" w:cs="Arial"/>
          <w:sz w:val="24"/>
          <w:szCs w:val="24"/>
        </w:rPr>
        <w:t>the first Glastonbury festival only attracted as little as 1,500 event attendees</w:t>
      </w:r>
      <w:r w:rsidR="00A01D6B" w:rsidRPr="0041378A">
        <w:rPr>
          <w:rFonts w:ascii="Arial" w:hAnsi="Arial" w:cs="Arial"/>
          <w:sz w:val="24"/>
          <w:szCs w:val="24"/>
        </w:rPr>
        <w:t>.</w:t>
      </w:r>
      <w:r w:rsidR="00B551EF" w:rsidRPr="0041378A">
        <w:rPr>
          <w:rFonts w:ascii="Arial" w:hAnsi="Arial" w:cs="Arial"/>
          <w:sz w:val="24"/>
          <w:szCs w:val="24"/>
        </w:rPr>
        <w:t xml:space="preserve"> </w:t>
      </w:r>
      <w:r w:rsidR="00055C79" w:rsidRPr="0041378A">
        <w:rPr>
          <w:rFonts w:ascii="Arial" w:hAnsi="Arial" w:cs="Arial"/>
          <w:sz w:val="24"/>
          <w:szCs w:val="24"/>
        </w:rPr>
        <w:t>(</w:t>
      </w:r>
      <w:hyperlink r:id="rId12" w:history="1">
        <w:r w:rsidR="005C7B25" w:rsidRPr="0041378A">
          <w:rPr>
            <w:rStyle w:val="Hyperlink"/>
            <w:rFonts w:ascii="Arial" w:hAnsi="Arial" w:cs="Arial"/>
            <w:sz w:val="24"/>
            <w:szCs w:val="24"/>
          </w:rPr>
          <w:t>www.mirror.co.uk/tv/tv-news/glastonbury-numbers</w:t>
        </w:r>
      </w:hyperlink>
      <w:r w:rsidR="005C7B25" w:rsidRPr="0041378A">
        <w:rPr>
          <w:rFonts w:ascii="Arial" w:hAnsi="Arial" w:cs="Arial"/>
          <w:sz w:val="24"/>
          <w:szCs w:val="24"/>
        </w:rPr>
        <w:t xml:space="preserve">). </w:t>
      </w:r>
    </w:p>
    <w:p w14:paraId="23A57413" w14:textId="65DBAE3E" w:rsidR="001338C2"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7</w:t>
      </w:r>
      <w:r w:rsidR="001338C2" w:rsidRPr="0041378A">
        <w:rPr>
          <w:rFonts w:ascii="Arial" w:hAnsi="Arial" w:cs="Arial"/>
          <w:sz w:val="24"/>
          <w:szCs w:val="24"/>
          <w:u w:val="single"/>
        </w:rPr>
        <w:t>.</w:t>
      </w:r>
      <w:r w:rsidR="006D2A44" w:rsidRPr="0041378A">
        <w:rPr>
          <w:rFonts w:ascii="Arial" w:hAnsi="Arial" w:cs="Arial"/>
          <w:sz w:val="24"/>
          <w:szCs w:val="24"/>
          <w:u w:val="single"/>
        </w:rPr>
        <w:t xml:space="preserve"> </w:t>
      </w:r>
      <w:r w:rsidR="001338C2" w:rsidRPr="0041378A">
        <w:rPr>
          <w:rFonts w:ascii="Arial" w:hAnsi="Arial" w:cs="Arial"/>
          <w:sz w:val="24"/>
          <w:szCs w:val="24"/>
          <w:u w:val="single"/>
        </w:rPr>
        <w:t>The theor</w:t>
      </w:r>
      <w:r w:rsidR="008D790C" w:rsidRPr="0041378A">
        <w:rPr>
          <w:rFonts w:ascii="Arial" w:hAnsi="Arial" w:cs="Arial"/>
          <w:sz w:val="24"/>
          <w:szCs w:val="24"/>
          <w:u w:val="single"/>
        </w:rPr>
        <w:t>y</w:t>
      </w:r>
    </w:p>
    <w:p w14:paraId="468E2100" w14:textId="06318F48" w:rsidR="00432F56" w:rsidRPr="0041378A" w:rsidRDefault="00432F56" w:rsidP="0041378A">
      <w:pPr>
        <w:spacing w:line="360" w:lineRule="auto"/>
        <w:rPr>
          <w:rFonts w:ascii="Arial" w:hAnsi="Arial" w:cs="Arial"/>
          <w:sz w:val="24"/>
          <w:szCs w:val="24"/>
        </w:rPr>
      </w:pPr>
      <w:r w:rsidRPr="0041378A">
        <w:rPr>
          <w:rFonts w:ascii="Arial" w:hAnsi="Arial" w:cs="Arial"/>
          <w:sz w:val="24"/>
          <w:szCs w:val="24"/>
        </w:rPr>
        <w:t xml:space="preserve">The success of Glastonbury festival may not depend on the overall attraction of the event but on how well the marketing takes advantage of certain factors of the event including; location, competition weather, cost and entertainment. </w:t>
      </w:r>
      <w:r w:rsidR="001338C2" w:rsidRPr="0041378A">
        <w:rPr>
          <w:rFonts w:ascii="Arial" w:hAnsi="Arial" w:cs="Arial"/>
          <w:sz w:val="24"/>
          <w:szCs w:val="24"/>
        </w:rPr>
        <w:t xml:space="preserve">Whilst various types of research will be displayed </w:t>
      </w:r>
      <w:r w:rsidR="007C5C5E" w:rsidRPr="0041378A">
        <w:rPr>
          <w:rFonts w:ascii="Arial" w:hAnsi="Arial" w:cs="Arial"/>
          <w:sz w:val="24"/>
          <w:szCs w:val="24"/>
        </w:rPr>
        <w:t>by</w:t>
      </w:r>
      <w:r w:rsidR="001338C2" w:rsidRPr="0041378A">
        <w:rPr>
          <w:rFonts w:ascii="Arial" w:hAnsi="Arial" w:cs="Arial"/>
          <w:sz w:val="24"/>
          <w:szCs w:val="24"/>
        </w:rPr>
        <w:t xml:space="preserve"> the investigator</w:t>
      </w:r>
      <w:r w:rsidR="007C5C5E" w:rsidRPr="0041378A">
        <w:rPr>
          <w:rFonts w:ascii="Arial" w:hAnsi="Arial" w:cs="Arial"/>
          <w:sz w:val="24"/>
          <w:szCs w:val="24"/>
        </w:rPr>
        <w:t xml:space="preserve">, </w:t>
      </w:r>
      <w:r w:rsidR="001338C2" w:rsidRPr="0041378A">
        <w:rPr>
          <w:rFonts w:ascii="Arial" w:hAnsi="Arial" w:cs="Arial"/>
          <w:sz w:val="24"/>
          <w:szCs w:val="24"/>
        </w:rPr>
        <w:t>relevant theor</w:t>
      </w:r>
      <w:r w:rsidR="007C5C5E" w:rsidRPr="0041378A">
        <w:rPr>
          <w:rFonts w:ascii="Arial" w:hAnsi="Arial" w:cs="Arial"/>
          <w:sz w:val="24"/>
          <w:szCs w:val="24"/>
        </w:rPr>
        <w:t>ies are</w:t>
      </w:r>
      <w:r w:rsidR="001338C2" w:rsidRPr="0041378A">
        <w:rPr>
          <w:rFonts w:ascii="Arial" w:hAnsi="Arial" w:cs="Arial"/>
          <w:sz w:val="24"/>
          <w:szCs w:val="24"/>
        </w:rPr>
        <w:t xml:space="preserve"> to be applied displaying the need for marketing </w:t>
      </w:r>
      <w:r w:rsidR="007C5C5E" w:rsidRPr="0041378A">
        <w:rPr>
          <w:rFonts w:ascii="Arial" w:hAnsi="Arial" w:cs="Arial"/>
          <w:sz w:val="24"/>
          <w:szCs w:val="24"/>
        </w:rPr>
        <w:t>of already successful festivals</w:t>
      </w:r>
      <w:r w:rsidR="001338C2" w:rsidRPr="0041378A">
        <w:rPr>
          <w:rFonts w:ascii="Arial" w:hAnsi="Arial" w:cs="Arial"/>
          <w:sz w:val="24"/>
          <w:szCs w:val="24"/>
        </w:rPr>
        <w:t>.</w:t>
      </w:r>
    </w:p>
    <w:p w14:paraId="395DCAD9" w14:textId="030584AE" w:rsidR="00A17031" w:rsidRPr="0041378A" w:rsidRDefault="001338C2" w:rsidP="0041378A">
      <w:pPr>
        <w:spacing w:line="360" w:lineRule="auto"/>
        <w:rPr>
          <w:rFonts w:ascii="Arial" w:hAnsi="Arial" w:cs="Arial"/>
          <w:sz w:val="24"/>
          <w:szCs w:val="24"/>
        </w:rPr>
      </w:pPr>
      <w:r w:rsidRPr="0041378A">
        <w:rPr>
          <w:rFonts w:ascii="Arial" w:hAnsi="Arial" w:cs="Arial"/>
          <w:sz w:val="24"/>
          <w:szCs w:val="24"/>
        </w:rPr>
        <w:t xml:space="preserve"> “The use of marketing allows a framework for decision making, innovation and creativity” (J. Allen et al, 2002. P163). </w:t>
      </w:r>
      <w:r w:rsidR="00A17031" w:rsidRPr="0041378A">
        <w:rPr>
          <w:rFonts w:ascii="Arial" w:hAnsi="Arial" w:cs="Arial"/>
          <w:sz w:val="24"/>
          <w:szCs w:val="24"/>
        </w:rPr>
        <w:t xml:space="preserve">Whilst Allen et al states that correct marketing leads to innovation and creativity this can be linked with Kotler’s theory of marketing. “Marketing can be defined as the art of finding and keeping customers.” (P. Kotler, 2001. P121). Whilst Glastonbury festival has a correct structured framework of marketing in place this has </w:t>
      </w:r>
      <w:r w:rsidR="0041378A" w:rsidRPr="0041378A">
        <w:rPr>
          <w:rFonts w:ascii="Arial" w:hAnsi="Arial" w:cs="Arial"/>
          <w:sz w:val="24"/>
          <w:szCs w:val="24"/>
        </w:rPr>
        <w:t>led</w:t>
      </w:r>
      <w:r w:rsidR="00A17031" w:rsidRPr="0041378A">
        <w:rPr>
          <w:rFonts w:ascii="Arial" w:hAnsi="Arial" w:cs="Arial"/>
          <w:sz w:val="24"/>
          <w:szCs w:val="24"/>
        </w:rPr>
        <w:t xml:space="preserve"> to evident innovation, creativity and the increasing numbers of event attendees. From Glastonbury festival selecting the target market </w:t>
      </w:r>
      <w:r w:rsidR="00A17031" w:rsidRPr="0041378A">
        <w:rPr>
          <w:rFonts w:ascii="Arial" w:hAnsi="Arial" w:cs="Arial"/>
          <w:sz w:val="24"/>
          <w:szCs w:val="24"/>
        </w:rPr>
        <w:lastRenderedPageBreak/>
        <w:t xml:space="preserve">this has enabled the event to keep returning customers whilst attracting new ones. </w:t>
      </w:r>
      <w:r w:rsidR="005C4684" w:rsidRPr="0041378A">
        <w:rPr>
          <w:rFonts w:ascii="Arial" w:hAnsi="Arial" w:cs="Arial"/>
          <w:sz w:val="24"/>
          <w:szCs w:val="24"/>
        </w:rPr>
        <w:t>“As the organisation deepens its knowledge of what the customer wants, how and why it wants it, then the organisation can deliver.” (P. Kotler, 2001. P123.)</w:t>
      </w:r>
    </w:p>
    <w:p w14:paraId="21185E16" w14:textId="6B22D64F" w:rsidR="00A17031" w:rsidRPr="0041378A" w:rsidRDefault="00432F56" w:rsidP="0041378A">
      <w:pPr>
        <w:spacing w:line="360" w:lineRule="auto"/>
        <w:rPr>
          <w:rFonts w:ascii="Arial" w:hAnsi="Arial" w:cs="Arial"/>
          <w:sz w:val="24"/>
          <w:szCs w:val="24"/>
        </w:rPr>
      </w:pPr>
      <w:r w:rsidRPr="0041378A">
        <w:rPr>
          <w:rFonts w:ascii="Arial" w:hAnsi="Arial" w:cs="Arial"/>
          <w:sz w:val="24"/>
          <w:szCs w:val="24"/>
        </w:rPr>
        <w:t>Whilst Glastonbury festival have correct marketing techniques and framework in place this can be displayed by the success of their sell out tickets and global interest in the event. “</w:t>
      </w:r>
      <w:r w:rsidR="004E0ED1" w:rsidRPr="0041378A">
        <w:rPr>
          <w:rFonts w:ascii="Arial" w:hAnsi="Arial" w:cs="Arial"/>
          <w:sz w:val="24"/>
          <w:szCs w:val="24"/>
        </w:rPr>
        <w:t xml:space="preserve">Marketing for events requires not only working with the media and sponsors but realising what resources are required.” (L.H. Hoyle et al, 2002. P158). Glastonbury festival exploit what they have to offer via several resources including; social media, radio and their website. Whilst social media plays a huge part of the marketing for the festival, celebrity involvement massively boosts global interest and the marketing. “Using celebrities at festival can boost success , credibility and enhance the image.” (L.H. Hoyle et al 2002. P163). </w:t>
      </w:r>
    </w:p>
    <w:p w14:paraId="3FFF598A" w14:textId="6808FE2E" w:rsidR="007C5C5E" w:rsidRPr="0041378A" w:rsidRDefault="004E0ED1" w:rsidP="0041378A">
      <w:pPr>
        <w:spacing w:line="360" w:lineRule="auto"/>
        <w:rPr>
          <w:rFonts w:ascii="Arial" w:hAnsi="Arial" w:cs="Arial"/>
          <w:sz w:val="24"/>
          <w:szCs w:val="24"/>
        </w:rPr>
      </w:pPr>
      <w:r w:rsidRPr="0041378A">
        <w:rPr>
          <w:rFonts w:ascii="Arial" w:hAnsi="Arial" w:cs="Arial"/>
          <w:sz w:val="24"/>
          <w:szCs w:val="24"/>
        </w:rPr>
        <w:t xml:space="preserve">With Glastonbury festival hosting some of the most in demand and successful music artists on the planet, this influences ticket sales massively. </w:t>
      </w:r>
      <w:r w:rsidR="008C2B71" w:rsidRPr="0041378A">
        <w:rPr>
          <w:rFonts w:ascii="Arial" w:hAnsi="Arial" w:cs="Arial"/>
          <w:sz w:val="24"/>
          <w:szCs w:val="24"/>
        </w:rPr>
        <w:t>In 2016, Adele broke records and drew the biggest audience as a headliner that Glastonbury festival has ever seen. Over 150,000 event attendees stood in awe throughout the performance (</w:t>
      </w:r>
      <w:hyperlink r:id="rId13" w:history="1">
        <w:r w:rsidR="008C2B71" w:rsidRPr="0041378A">
          <w:rPr>
            <w:rStyle w:val="Hyperlink"/>
            <w:rFonts w:ascii="Arial" w:hAnsi="Arial" w:cs="Arial"/>
            <w:sz w:val="24"/>
            <w:szCs w:val="24"/>
          </w:rPr>
          <w:t>www.telegraph.co.uk</w:t>
        </w:r>
      </w:hyperlink>
      <w:r w:rsidR="008C2B71" w:rsidRPr="0041378A">
        <w:rPr>
          <w:rFonts w:ascii="Arial" w:hAnsi="Arial" w:cs="Arial"/>
          <w:sz w:val="24"/>
          <w:szCs w:val="24"/>
        </w:rPr>
        <w:t xml:space="preserve"> ). “By having celebrities you must maximise their uses and do advanced media coverage before the event.” (L.H. Hoyle et al 2002. P163). Fundamentally, ticket sales are influenced by the entertainment that the event is offering to the market.</w:t>
      </w:r>
    </w:p>
    <w:p w14:paraId="3F8569F4" w14:textId="156B8BC2" w:rsidR="00CC3151"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8</w:t>
      </w:r>
      <w:r w:rsidR="00CC3151" w:rsidRPr="0041378A">
        <w:rPr>
          <w:rFonts w:ascii="Arial" w:hAnsi="Arial" w:cs="Arial"/>
          <w:sz w:val="24"/>
          <w:szCs w:val="24"/>
          <w:u w:val="single"/>
        </w:rPr>
        <w:t xml:space="preserve">. Sampling </w:t>
      </w:r>
    </w:p>
    <w:p w14:paraId="16B52908" w14:textId="22CDF044" w:rsidR="00CC3151" w:rsidRPr="0041378A" w:rsidRDefault="0034131E" w:rsidP="0041378A">
      <w:pPr>
        <w:spacing w:line="360" w:lineRule="auto"/>
        <w:rPr>
          <w:rFonts w:ascii="Arial" w:hAnsi="Arial" w:cs="Arial"/>
          <w:sz w:val="24"/>
          <w:szCs w:val="24"/>
        </w:rPr>
      </w:pPr>
      <w:r w:rsidRPr="0041378A">
        <w:rPr>
          <w:rFonts w:ascii="Arial" w:hAnsi="Arial" w:cs="Arial"/>
          <w:noProof/>
          <w:sz w:val="24"/>
          <w:szCs w:val="24"/>
        </w:rPr>
        <w:drawing>
          <wp:anchor distT="0" distB="0" distL="114300" distR="114300" simplePos="0" relativeHeight="251660288" behindDoc="1" locked="0" layoutInCell="1" allowOverlap="1" wp14:anchorId="45B89D7B" wp14:editId="159AB45B">
            <wp:simplePos x="0" y="0"/>
            <wp:positionH relativeFrom="margin">
              <wp:align>left</wp:align>
            </wp:positionH>
            <wp:positionV relativeFrom="paragraph">
              <wp:posOffset>1072825</wp:posOffset>
            </wp:positionV>
            <wp:extent cx="3324860" cy="2161540"/>
            <wp:effectExtent l="0" t="0" r="8890" b="0"/>
            <wp:wrapTight wrapText="bothSides">
              <wp:wrapPolygon edited="0">
                <wp:start x="0" y="0"/>
                <wp:lineTo x="0" y="21321"/>
                <wp:lineTo x="21534" y="21321"/>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4860" cy="2161540"/>
                    </a:xfrm>
                    <a:prstGeom prst="rect">
                      <a:avLst/>
                    </a:prstGeom>
                    <a:noFill/>
                  </pic:spPr>
                </pic:pic>
              </a:graphicData>
            </a:graphic>
            <wp14:sizeRelH relativeFrom="margin">
              <wp14:pctWidth>0</wp14:pctWidth>
            </wp14:sizeRelH>
            <wp14:sizeRelV relativeFrom="margin">
              <wp14:pctHeight>0</wp14:pctHeight>
            </wp14:sizeRelV>
          </wp:anchor>
        </w:drawing>
      </w:r>
      <w:r w:rsidR="009758A9" w:rsidRPr="0041378A">
        <w:rPr>
          <w:rFonts w:ascii="Arial" w:hAnsi="Arial" w:cs="Arial"/>
          <w:sz w:val="24"/>
          <w:szCs w:val="24"/>
        </w:rPr>
        <w:t xml:space="preserve">“It would be impracticable to collect data from the whole population, a sample is to be selected.” (Saunders, et al. 2007. P206). </w:t>
      </w:r>
      <w:r w:rsidR="00CC3151" w:rsidRPr="0041378A">
        <w:rPr>
          <w:rFonts w:ascii="Arial" w:hAnsi="Arial" w:cs="Arial"/>
          <w:sz w:val="24"/>
          <w:szCs w:val="24"/>
        </w:rPr>
        <w:t xml:space="preserve">The researcher is to undertake a sampling method in order to gain additional research and data as to why Glastonbury festival still continues to be marketed. Sampling is the process of selecting a method that is able to represent the population but on a much smaller scale (Figure 1). </w:t>
      </w:r>
    </w:p>
    <w:p w14:paraId="1FE91A40" w14:textId="000463BA" w:rsidR="00CC3151" w:rsidRPr="0041378A" w:rsidRDefault="00CC3151" w:rsidP="0041378A">
      <w:pPr>
        <w:spacing w:line="360" w:lineRule="auto"/>
        <w:rPr>
          <w:rFonts w:ascii="Arial" w:hAnsi="Arial" w:cs="Arial"/>
          <w:sz w:val="24"/>
          <w:szCs w:val="24"/>
        </w:rPr>
      </w:pPr>
      <w:r w:rsidRPr="0041378A">
        <w:rPr>
          <w:rFonts w:ascii="Arial" w:hAnsi="Arial" w:cs="Arial"/>
          <w:sz w:val="24"/>
          <w:szCs w:val="24"/>
        </w:rPr>
        <w:t>Figure 1. Saunders, Lewis and Thornhill (2007).</w:t>
      </w:r>
    </w:p>
    <w:p w14:paraId="5C8B3143" w14:textId="1CAB14F6" w:rsidR="002D5249" w:rsidRPr="0041378A" w:rsidRDefault="002D5249" w:rsidP="0041378A">
      <w:pPr>
        <w:spacing w:line="360" w:lineRule="auto"/>
        <w:rPr>
          <w:rFonts w:ascii="Arial" w:hAnsi="Arial" w:cs="Arial"/>
          <w:sz w:val="24"/>
          <w:szCs w:val="24"/>
        </w:rPr>
      </w:pPr>
      <w:r w:rsidRPr="0041378A">
        <w:rPr>
          <w:rFonts w:ascii="Arial" w:hAnsi="Arial" w:cs="Arial"/>
          <w:sz w:val="24"/>
          <w:szCs w:val="24"/>
        </w:rPr>
        <w:lastRenderedPageBreak/>
        <w:t xml:space="preserve">Sampling is a practical and useful method for when the researcher is collecting data as to why the mega event Glastonbury festival still uses marketing. </w:t>
      </w:r>
      <w:r w:rsidR="00C42090" w:rsidRPr="0041378A">
        <w:rPr>
          <w:rFonts w:ascii="Arial" w:hAnsi="Arial" w:cs="Arial"/>
          <w:sz w:val="24"/>
          <w:szCs w:val="24"/>
        </w:rPr>
        <w:t xml:space="preserve">Saunders et al theory states that there is a significant need for sampling when collecting data and choosing the correct sample method is nearly as important as carrying out the sampling. Saunders et al furthermore states that once the data is collected from the selected sample population it is key to use and calculate the data correctly otherwise this can result in impractical and wasteful data. </w:t>
      </w:r>
    </w:p>
    <w:p w14:paraId="6A4FE8FF" w14:textId="791FB7F6" w:rsidR="00C42090" w:rsidRPr="0041378A" w:rsidRDefault="00C42090" w:rsidP="0041378A">
      <w:pPr>
        <w:spacing w:line="360" w:lineRule="auto"/>
        <w:rPr>
          <w:rFonts w:ascii="Arial" w:hAnsi="Arial" w:cs="Arial"/>
          <w:sz w:val="24"/>
          <w:szCs w:val="24"/>
        </w:rPr>
      </w:pPr>
      <w:r w:rsidRPr="0041378A">
        <w:rPr>
          <w:rFonts w:ascii="Arial" w:hAnsi="Arial" w:cs="Arial"/>
          <w:sz w:val="24"/>
          <w:szCs w:val="24"/>
        </w:rPr>
        <w:t xml:space="preserve">The researcher for the proposal will select the most effective sampling method in order to carry out and complete data collection which has the most useful result. </w:t>
      </w:r>
    </w:p>
    <w:p w14:paraId="715033A6" w14:textId="606E11FC" w:rsidR="007D2619" w:rsidRPr="0041378A" w:rsidRDefault="00CC3151" w:rsidP="0041378A">
      <w:pPr>
        <w:spacing w:line="360" w:lineRule="auto"/>
        <w:rPr>
          <w:rFonts w:ascii="Arial" w:hAnsi="Arial" w:cs="Arial"/>
          <w:sz w:val="24"/>
          <w:szCs w:val="24"/>
        </w:rPr>
      </w:pPr>
      <w:r w:rsidRPr="0041378A">
        <w:rPr>
          <w:rFonts w:ascii="Arial" w:hAnsi="Arial" w:cs="Arial"/>
          <w:sz w:val="24"/>
          <w:szCs w:val="24"/>
        </w:rPr>
        <w:t>When using sampling</w:t>
      </w:r>
      <w:r w:rsidR="0010627C" w:rsidRPr="0041378A">
        <w:rPr>
          <w:rFonts w:ascii="Arial" w:hAnsi="Arial" w:cs="Arial"/>
          <w:sz w:val="24"/>
          <w:szCs w:val="24"/>
        </w:rPr>
        <w:t xml:space="preserve"> in research</w:t>
      </w:r>
      <w:r w:rsidRPr="0041378A">
        <w:rPr>
          <w:rFonts w:ascii="Arial" w:hAnsi="Arial" w:cs="Arial"/>
          <w:sz w:val="24"/>
          <w:szCs w:val="24"/>
        </w:rPr>
        <w:t xml:space="preserve"> there are two variations – probability and non-probability</w:t>
      </w:r>
      <w:r w:rsidR="001A37CE" w:rsidRPr="0041378A">
        <w:rPr>
          <w:rFonts w:ascii="Arial" w:hAnsi="Arial" w:cs="Arial"/>
          <w:sz w:val="24"/>
          <w:szCs w:val="24"/>
        </w:rPr>
        <w:t xml:space="preserve"> (Figure 2)</w:t>
      </w:r>
      <w:r w:rsidRPr="0041378A">
        <w:rPr>
          <w:rFonts w:ascii="Arial" w:hAnsi="Arial" w:cs="Arial"/>
          <w:sz w:val="24"/>
          <w:szCs w:val="24"/>
        </w:rPr>
        <w:t>.</w:t>
      </w:r>
      <w:r w:rsidR="0010627C" w:rsidRPr="0041378A">
        <w:rPr>
          <w:rFonts w:ascii="Arial" w:hAnsi="Arial" w:cs="Arial"/>
          <w:sz w:val="24"/>
          <w:szCs w:val="24"/>
        </w:rPr>
        <w:t xml:space="preserve"> For the basis of the researcher, non</w:t>
      </w:r>
      <w:r w:rsidR="009758A9" w:rsidRPr="0041378A">
        <w:rPr>
          <w:rFonts w:ascii="Arial" w:hAnsi="Arial" w:cs="Arial"/>
          <w:sz w:val="24"/>
          <w:szCs w:val="24"/>
        </w:rPr>
        <w:t>-</w:t>
      </w:r>
      <w:r w:rsidR="0010627C" w:rsidRPr="0041378A">
        <w:rPr>
          <w:rFonts w:ascii="Arial" w:hAnsi="Arial" w:cs="Arial"/>
          <w:sz w:val="24"/>
          <w:szCs w:val="24"/>
        </w:rPr>
        <w:t xml:space="preserve">probability sampling </w:t>
      </w:r>
      <w:r w:rsidR="001D4DFC" w:rsidRPr="0041378A">
        <w:rPr>
          <w:rFonts w:ascii="Arial" w:hAnsi="Arial" w:cs="Arial"/>
          <w:sz w:val="24"/>
          <w:szCs w:val="24"/>
        </w:rPr>
        <w:t xml:space="preserve">with quota sampling characteristics </w:t>
      </w:r>
      <w:r w:rsidR="0010627C" w:rsidRPr="0041378A">
        <w:rPr>
          <w:rFonts w:ascii="Arial" w:hAnsi="Arial" w:cs="Arial"/>
          <w:sz w:val="24"/>
          <w:szCs w:val="24"/>
        </w:rPr>
        <w:t xml:space="preserve">shall be carried out to result in specific, accurate and reliable data. </w:t>
      </w:r>
    </w:p>
    <w:p w14:paraId="48541481" w14:textId="558B5BFC" w:rsidR="00CC3151" w:rsidRPr="0041378A" w:rsidRDefault="009758A9" w:rsidP="0041378A">
      <w:pPr>
        <w:spacing w:line="360" w:lineRule="auto"/>
        <w:rPr>
          <w:rFonts w:ascii="Arial" w:hAnsi="Arial" w:cs="Arial"/>
          <w:sz w:val="24"/>
          <w:szCs w:val="24"/>
        </w:rPr>
      </w:pPr>
      <w:r w:rsidRPr="0041378A">
        <w:rPr>
          <w:rFonts w:ascii="Arial" w:hAnsi="Arial" w:cs="Arial"/>
          <w:noProof/>
          <w:sz w:val="24"/>
          <w:szCs w:val="24"/>
        </w:rPr>
        <w:drawing>
          <wp:anchor distT="0" distB="0" distL="114300" distR="114300" simplePos="0" relativeHeight="251661312" behindDoc="1" locked="0" layoutInCell="1" allowOverlap="1" wp14:anchorId="4A50E7CC" wp14:editId="4AAE4271">
            <wp:simplePos x="0" y="0"/>
            <wp:positionH relativeFrom="margin">
              <wp:align>left</wp:align>
            </wp:positionH>
            <wp:positionV relativeFrom="paragraph">
              <wp:posOffset>41003</wp:posOffset>
            </wp:positionV>
            <wp:extent cx="4013835" cy="2398395"/>
            <wp:effectExtent l="0" t="0" r="5715" b="1905"/>
            <wp:wrapTight wrapText="bothSides">
              <wp:wrapPolygon edited="0">
                <wp:start x="0" y="0"/>
                <wp:lineTo x="0" y="21446"/>
                <wp:lineTo x="21528" y="21446"/>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9976" cy="2408040"/>
                    </a:xfrm>
                    <a:prstGeom prst="rect">
                      <a:avLst/>
                    </a:prstGeom>
                    <a:noFill/>
                  </pic:spPr>
                </pic:pic>
              </a:graphicData>
            </a:graphic>
            <wp14:sizeRelH relativeFrom="margin">
              <wp14:pctWidth>0</wp14:pctWidth>
            </wp14:sizeRelH>
            <wp14:sizeRelV relativeFrom="margin">
              <wp14:pctHeight>0</wp14:pctHeight>
            </wp14:sizeRelV>
          </wp:anchor>
        </w:drawing>
      </w:r>
      <w:r w:rsidR="001A37CE" w:rsidRPr="0041378A">
        <w:rPr>
          <w:rFonts w:ascii="Arial" w:hAnsi="Arial" w:cs="Arial"/>
          <w:sz w:val="24"/>
          <w:szCs w:val="24"/>
        </w:rPr>
        <w:t>Figure 2.</w:t>
      </w:r>
    </w:p>
    <w:p w14:paraId="5E54B90C" w14:textId="77777777" w:rsidR="001A37CE" w:rsidRDefault="001A37CE" w:rsidP="0041378A">
      <w:pPr>
        <w:spacing w:line="360" w:lineRule="auto"/>
        <w:rPr>
          <w:sz w:val="24"/>
          <w:szCs w:val="24"/>
        </w:rPr>
      </w:pPr>
    </w:p>
    <w:p w14:paraId="5413E0D5" w14:textId="7B96120C" w:rsidR="009758A9" w:rsidRDefault="009758A9" w:rsidP="0041378A">
      <w:pPr>
        <w:spacing w:line="360" w:lineRule="auto"/>
        <w:rPr>
          <w:sz w:val="24"/>
          <w:szCs w:val="24"/>
        </w:rPr>
      </w:pPr>
    </w:p>
    <w:p w14:paraId="0F009765" w14:textId="20825DE9" w:rsidR="009758A9" w:rsidRDefault="009758A9" w:rsidP="0041378A">
      <w:pPr>
        <w:spacing w:line="360" w:lineRule="auto"/>
        <w:rPr>
          <w:sz w:val="24"/>
          <w:szCs w:val="24"/>
        </w:rPr>
      </w:pPr>
    </w:p>
    <w:p w14:paraId="44596EB0" w14:textId="1D946D07" w:rsidR="009758A9" w:rsidRDefault="009758A9" w:rsidP="0041378A">
      <w:pPr>
        <w:spacing w:line="360" w:lineRule="auto"/>
        <w:rPr>
          <w:sz w:val="24"/>
          <w:szCs w:val="24"/>
        </w:rPr>
      </w:pPr>
    </w:p>
    <w:p w14:paraId="6227696D" w14:textId="706490DD" w:rsidR="009758A9" w:rsidRDefault="009758A9" w:rsidP="0041378A">
      <w:pPr>
        <w:spacing w:line="360" w:lineRule="auto"/>
        <w:rPr>
          <w:sz w:val="24"/>
          <w:szCs w:val="24"/>
        </w:rPr>
      </w:pPr>
    </w:p>
    <w:p w14:paraId="1616A97A" w14:textId="77777777" w:rsidR="009758A9" w:rsidRDefault="009758A9" w:rsidP="0041378A">
      <w:pPr>
        <w:spacing w:line="360" w:lineRule="auto"/>
        <w:rPr>
          <w:sz w:val="24"/>
          <w:szCs w:val="24"/>
        </w:rPr>
      </w:pPr>
    </w:p>
    <w:p w14:paraId="59A6D3C5" w14:textId="15E9350C" w:rsidR="00CC3151"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9</w:t>
      </w:r>
      <w:r w:rsidR="001A37CE" w:rsidRPr="0041378A">
        <w:rPr>
          <w:rFonts w:ascii="Arial" w:hAnsi="Arial" w:cs="Arial"/>
          <w:sz w:val="24"/>
          <w:szCs w:val="24"/>
          <w:u w:val="single"/>
        </w:rPr>
        <w:t>. Why non-probability sampling</w:t>
      </w:r>
      <w:r w:rsidR="00B62EF7" w:rsidRPr="0041378A">
        <w:rPr>
          <w:rFonts w:ascii="Arial" w:hAnsi="Arial" w:cs="Arial"/>
          <w:sz w:val="24"/>
          <w:szCs w:val="24"/>
          <w:u w:val="single"/>
        </w:rPr>
        <w:t xml:space="preserve"> is</w:t>
      </w:r>
      <w:r w:rsidR="001A37CE" w:rsidRPr="0041378A">
        <w:rPr>
          <w:rFonts w:ascii="Arial" w:hAnsi="Arial" w:cs="Arial"/>
          <w:sz w:val="24"/>
          <w:szCs w:val="24"/>
          <w:u w:val="single"/>
        </w:rPr>
        <w:t xml:space="preserve"> more effective for this research proposal</w:t>
      </w:r>
    </w:p>
    <w:p w14:paraId="31D779CE" w14:textId="77777777" w:rsidR="00201168" w:rsidRPr="0041378A" w:rsidRDefault="00DC5C2B" w:rsidP="0041378A">
      <w:pPr>
        <w:spacing w:line="360" w:lineRule="auto"/>
        <w:rPr>
          <w:rFonts w:ascii="Arial" w:hAnsi="Arial" w:cs="Arial"/>
          <w:sz w:val="24"/>
          <w:szCs w:val="24"/>
        </w:rPr>
      </w:pPr>
      <w:r w:rsidRPr="0041378A">
        <w:rPr>
          <w:rFonts w:ascii="Arial" w:hAnsi="Arial" w:cs="Arial"/>
          <w:sz w:val="24"/>
          <w:szCs w:val="24"/>
        </w:rPr>
        <w:t>From using the non-probability method of sampling this allows the researcher to use a specific group of the population with categories of which relate to the proposed research. The population of who will be used for data collection f</w:t>
      </w:r>
      <w:r w:rsidR="006E4969" w:rsidRPr="0041378A">
        <w:rPr>
          <w:rFonts w:ascii="Arial" w:hAnsi="Arial" w:cs="Arial"/>
          <w:sz w:val="24"/>
          <w:szCs w:val="24"/>
        </w:rPr>
        <w:t>or</w:t>
      </w:r>
      <w:r w:rsidRPr="0041378A">
        <w:rPr>
          <w:rFonts w:ascii="Arial" w:hAnsi="Arial" w:cs="Arial"/>
          <w:sz w:val="24"/>
          <w:szCs w:val="24"/>
        </w:rPr>
        <w:t xml:space="preserve"> the researcher are those who have attended Glastonbury festival and are most relevant to the topic.</w:t>
      </w:r>
    </w:p>
    <w:p w14:paraId="35977EC7" w14:textId="186106B7" w:rsidR="00201168" w:rsidRPr="0041378A" w:rsidRDefault="00201168" w:rsidP="0041378A">
      <w:pPr>
        <w:spacing w:line="360" w:lineRule="auto"/>
        <w:rPr>
          <w:rFonts w:ascii="Arial" w:hAnsi="Arial" w:cs="Arial"/>
          <w:sz w:val="24"/>
          <w:szCs w:val="24"/>
        </w:rPr>
      </w:pPr>
      <w:r w:rsidRPr="0041378A">
        <w:rPr>
          <w:rFonts w:ascii="Arial" w:hAnsi="Arial" w:cs="Arial"/>
          <w:sz w:val="24"/>
          <w:szCs w:val="24"/>
        </w:rPr>
        <w:t xml:space="preserve"> Similarly, quota sampling method will also be used by the researcher, although it is non-random like non-probability sampling, it has the most common use for interviews and surveys- which are due to be carried out by the researcher.</w:t>
      </w:r>
    </w:p>
    <w:p w14:paraId="2B677C06" w14:textId="58F52F8D" w:rsidR="00CC3151" w:rsidRPr="0041378A" w:rsidRDefault="002B7C9B" w:rsidP="0041378A">
      <w:pPr>
        <w:spacing w:line="360" w:lineRule="auto"/>
        <w:rPr>
          <w:rFonts w:ascii="Arial" w:hAnsi="Arial" w:cs="Arial"/>
          <w:sz w:val="24"/>
          <w:szCs w:val="24"/>
        </w:rPr>
      </w:pPr>
      <w:r w:rsidRPr="0041378A">
        <w:rPr>
          <w:rFonts w:ascii="Arial" w:hAnsi="Arial" w:cs="Arial"/>
          <w:sz w:val="24"/>
          <w:szCs w:val="24"/>
        </w:rPr>
        <w:lastRenderedPageBreak/>
        <w:t>Non- probability sampling can be seen as the most effective method to use when resourcing data</w:t>
      </w:r>
      <w:r w:rsidR="002D5249" w:rsidRPr="0041378A">
        <w:rPr>
          <w:rFonts w:ascii="Arial" w:hAnsi="Arial" w:cs="Arial"/>
          <w:sz w:val="24"/>
          <w:szCs w:val="24"/>
        </w:rPr>
        <w:t xml:space="preserve"> as to why Glastonbury festival needs to be marketed. The method is easy and practical to use by the researcher on the sampling group.</w:t>
      </w:r>
    </w:p>
    <w:p w14:paraId="512E1F12" w14:textId="032876E7" w:rsidR="00743055" w:rsidRPr="0041378A" w:rsidRDefault="001D4ECD" w:rsidP="0041378A">
      <w:pPr>
        <w:spacing w:line="360" w:lineRule="auto"/>
        <w:rPr>
          <w:rFonts w:ascii="Arial" w:hAnsi="Arial" w:cs="Arial"/>
          <w:sz w:val="24"/>
          <w:szCs w:val="24"/>
          <w:u w:val="single"/>
        </w:rPr>
      </w:pPr>
      <w:r w:rsidRPr="0041378A">
        <w:rPr>
          <w:rFonts w:ascii="Arial" w:hAnsi="Arial" w:cs="Arial"/>
          <w:sz w:val="24"/>
          <w:szCs w:val="24"/>
          <w:u w:val="single"/>
        </w:rPr>
        <w:t>10</w:t>
      </w:r>
      <w:r w:rsidR="00743055" w:rsidRPr="0041378A">
        <w:rPr>
          <w:rFonts w:ascii="Arial" w:hAnsi="Arial" w:cs="Arial"/>
          <w:sz w:val="24"/>
          <w:szCs w:val="24"/>
          <w:u w:val="single"/>
        </w:rPr>
        <w:t>. Review of primary and secondary research</w:t>
      </w:r>
    </w:p>
    <w:p w14:paraId="16B8ED1B" w14:textId="104C1C2A" w:rsidR="00743055" w:rsidRPr="0041378A" w:rsidRDefault="00743055" w:rsidP="0041378A">
      <w:pPr>
        <w:spacing w:line="360" w:lineRule="auto"/>
        <w:rPr>
          <w:rFonts w:ascii="Arial" w:hAnsi="Arial" w:cs="Arial"/>
          <w:sz w:val="24"/>
          <w:szCs w:val="24"/>
        </w:rPr>
      </w:pPr>
      <w:r w:rsidRPr="0041378A">
        <w:rPr>
          <w:rFonts w:ascii="Arial" w:hAnsi="Arial" w:cs="Arial"/>
          <w:sz w:val="24"/>
          <w:szCs w:val="24"/>
        </w:rPr>
        <w:t>Primary research is created and carried out by the investigator to meet the unique and specific needs of the data needed. Primary research can be collected in various forms such as; interviews, surveys and observations. Differently, secondary research is when the researcher uses already collected data and applies it to the research case.</w:t>
      </w:r>
    </w:p>
    <w:p w14:paraId="03B5FAB9" w14:textId="03B8AA0B" w:rsidR="001D4DFC" w:rsidRPr="0041378A" w:rsidRDefault="001C5102" w:rsidP="0041378A">
      <w:pPr>
        <w:spacing w:line="360" w:lineRule="auto"/>
        <w:rPr>
          <w:rFonts w:ascii="Arial" w:hAnsi="Arial" w:cs="Arial"/>
          <w:sz w:val="24"/>
          <w:szCs w:val="24"/>
          <w:u w:val="single"/>
        </w:rPr>
      </w:pPr>
      <w:r w:rsidRPr="0041378A">
        <w:rPr>
          <w:rFonts w:ascii="Arial" w:hAnsi="Arial" w:cs="Arial"/>
          <w:sz w:val="24"/>
          <w:szCs w:val="24"/>
          <w:u w:val="single"/>
        </w:rPr>
        <w:t>1</w:t>
      </w:r>
      <w:r w:rsidR="001D4ECD" w:rsidRPr="0041378A">
        <w:rPr>
          <w:rFonts w:ascii="Arial" w:hAnsi="Arial" w:cs="Arial"/>
          <w:sz w:val="24"/>
          <w:szCs w:val="24"/>
          <w:u w:val="single"/>
        </w:rPr>
        <w:t>1</w:t>
      </w:r>
      <w:r w:rsidR="001D4DFC" w:rsidRPr="0041378A">
        <w:rPr>
          <w:rFonts w:ascii="Arial" w:hAnsi="Arial" w:cs="Arial"/>
          <w:sz w:val="24"/>
          <w:szCs w:val="24"/>
          <w:u w:val="single"/>
        </w:rPr>
        <w:t>.What research will be carried out?</w:t>
      </w:r>
    </w:p>
    <w:p w14:paraId="25146C49" w14:textId="7D9E1239" w:rsidR="001D4DFC" w:rsidRDefault="001D4DFC" w:rsidP="0041378A">
      <w:pPr>
        <w:spacing w:line="360" w:lineRule="auto"/>
        <w:rPr>
          <w:rFonts w:ascii="Arial" w:hAnsi="Arial" w:cs="Arial"/>
          <w:sz w:val="24"/>
          <w:szCs w:val="24"/>
        </w:rPr>
      </w:pPr>
      <w:r w:rsidRPr="0041378A">
        <w:rPr>
          <w:rFonts w:ascii="Arial" w:hAnsi="Arial" w:cs="Arial"/>
          <w:sz w:val="24"/>
          <w:szCs w:val="24"/>
        </w:rPr>
        <w:t>Part of the research that will displayed throughout the proposal is to be collected by the investigator via primary research. A collection of primary research is to be gathered by the investigator including several in depth interviews and 100 completed questionnaires from past event attendees. From collecting this primary research it allows the researchers to gain an understanding of how Glastonbury’s marketing may have persuaded the past event attendees to definitely attend the event. Light research of how Glastonbury use social media platforms to market the mega event will also be exploited throughout the proposal.</w:t>
      </w:r>
    </w:p>
    <w:p w14:paraId="794FC4F5" w14:textId="57E11D7B" w:rsidR="005C7B25" w:rsidRPr="0041378A" w:rsidRDefault="001C5102" w:rsidP="0041378A">
      <w:pPr>
        <w:spacing w:line="360" w:lineRule="auto"/>
        <w:rPr>
          <w:rFonts w:ascii="Arial" w:hAnsi="Arial" w:cs="Arial"/>
          <w:sz w:val="24"/>
          <w:szCs w:val="24"/>
          <w:u w:val="single"/>
        </w:rPr>
      </w:pPr>
      <w:r w:rsidRPr="0041378A">
        <w:rPr>
          <w:rFonts w:ascii="Arial" w:hAnsi="Arial" w:cs="Arial"/>
          <w:sz w:val="24"/>
          <w:szCs w:val="24"/>
          <w:u w:val="single"/>
        </w:rPr>
        <w:t>1</w:t>
      </w:r>
      <w:r w:rsidR="001D4ECD" w:rsidRPr="0041378A">
        <w:rPr>
          <w:rFonts w:ascii="Arial" w:hAnsi="Arial" w:cs="Arial"/>
          <w:sz w:val="24"/>
          <w:szCs w:val="24"/>
          <w:u w:val="single"/>
        </w:rPr>
        <w:t>2</w:t>
      </w:r>
      <w:r w:rsidR="005C7B25" w:rsidRPr="0041378A">
        <w:rPr>
          <w:rFonts w:ascii="Arial" w:hAnsi="Arial" w:cs="Arial"/>
          <w:sz w:val="24"/>
          <w:szCs w:val="24"/>
          <w:u w:val="single"/>
        </w:rPr>
        <w:t>. Primary research</w:t>
      </w:r>
    </w:p>
    <w:p w14:paraId="67562064" w14:textId="35153583" w:rsidR="005C7B25" w:rsidRPr="0041378A" w:rsidRDefault="005C7B25" w:rsidP="0041378A">
      <w:pPr>
        <w:spacing w:line="360" w:lineRule="auto"/>
        <w:rPr>
          <w:rFonts w:ascii="Arial" w:hAnsi="Arial" w:cs="Arial"/>
          <w:sz w:val="24"/>
          <w:szCs w:val="24"/>
        </w:rPr>
      </w:pPr>
      <w:r w:rsidRPr="0041378A">
        <w:rPr>
          <w:rFonts w:ascii="Arial" w:hAnsi="Arial" w:cs="Arial"/>
          <w:sz w:val="24"/>
          <w:szCs w:val="24"/>
        </w:rPr>
        <w:t xml:space="preserve">By collecting data via </w:t>
      </w:r>
      <w:r w:rsidR="001774F9" w:rsidRPr="0041378A">
        <w:rPr>
          <w:rFonts w:ascii="Arial" w:hAnsi="Arial" w:cs="Arial"/>
          <w:sz w:val="24"/>
          <w:szCs w:val="24"/>
        </w:rPr>
        <w:t>questionnaires</w:t>
      </w:r>
      <w:r w:rsidRPr="0041378A">
        <w:rPr>
          <w:rFonts w:ascii="Arial" w:hAnsi="Arial" w:cs="Arial"/>
          <w:sz w:val="24"/>
          <w:szCs w:val="24"/>
        </w:rPr>
        <w:t xml:space="preserve"> and interviews this allows the investigator to resource information which is important </w:t>
      </w:r>
      <w:r w:rsidR="008E1325" w:rsidRPr="0041378A">
        <w:rPr>
          <w:rFonts w:ascii="Arial" w:hAnsi="Arial" w:cs="Arial"/>
          <w:sz w:val="24"/>
          <w:szCs w:val="24"/>
        </w:rPr>
        <w:t>for</w:t>
      </w:r>
      <w:r w:rsidRPr="0041378A">
        <w:rPr>
          <w:rFonts w:ascii="Arial" w:hAnsi="Arial" w:cs="Arial"/>
          <w:sz w:val="24"/>
          <w:szCs w:val="24"/>
        </w:rPr>
        <w:t xml:space="preserve"> the final conclusion of the overall proposal.</w:t>
      </w:r>
      <w:r w:rsidR="0016325A">
        <w:rPr>
          <w:rFonts w:ascii="Arial" w:hAnsi="Arial" w:cs="Arial"/>
          <w:sz w:val="24"/>
          <w:szCs w:val="24"/>
        </w:rPr>
        <w:t xml:space="preserve"> (appendix 1).</w:t>
      </w:r>
      <w:r w:rsidRPr="0041378A">
        <w:rPr>
          <w:rFonts w:ascii="Arial" w:hAnsi="Arial" w:cs="Arial"/>
          <w:sz w:val="24"/>
          <w:szCs w:val="24"/>
        </w:rPr>
        <w:t xml:space="preserve"> Primary research can collected by qualitative and quantitative methods.</w:t>
      </w:r>
      <w:r w:rsidR="008E1325" w:rsidRPr="0041378A">
        <w:rPr>
          <w:rFonts w:ascii="Arial" w:hAnsi="Arial" w:cs="Arial"/>
          <w:sz w:val="24"/>
          <w:szCs w:val="24"/>
        </w:rPr>
        <w:t xml:space="preserve"> Quantitative data is primarily going to be used by the investigator through the use of 100 completed questionnaires and several interviews. </w:t>
      </w:r>
    </w:p>
    <w:p w14:paraId="2666B9E4" w14:textId="77777777" w:rsidR="00FE28EE" w:rsidRPr="0041378A" w:rsidRDefault="00FE28EE" w:rsidP="0041378A">
      <w:pPr>
        <w:spacing w:line="360" w:lineRule="auto"/>
        <w:rPr>
          <w:rFonts w:ascii="Arial" w:hAnsi="Arial" w:cs="Arial"/>
          <w:sz w:val="24"/>
          <w:szCs w:val="24"/>
        </w:rPr>
      </w:pPr>
    </w:p>
    <w:p w14:paraId="2B2118C9" w14:textId="7731E2E6" w:rsidR="00FE28EE" w:rsidRPr="0041378A" w:rsidRDefault="00FE28EE" w:rsidP="0041378A">
      <w:pPr>
        <w:spacing w:line="360" w:lineRule="auto"/>
        <w:rPr>
          <w:rFonts w:ascii="Arial" w:hAnsi="Arial" w:cs="Arial"/>
          <w:sz w:val="24"/>
          <w:szCs w:val="24"/>
        </w:rPr>
      </w:pPr>
      <w:r w:rsidRPr="0041378A">
        <w:rPr>
          <w:rFonts w:ascii="Arial" w:hAnsi="Arial" w:cs="Arial"/>
          <w:noProof/>
          <w:sz w:val="24"/>
          <w:szCs w:val="24"/>
        </w:rPr>
        <w:lastRenderedPageBreak/>
        <w:drawing>
          <wp:anchor distT="0" distB="0" distL="114300" distR="114300" simplePos="0" relativeHeight="251659264" behindDoc="1" locked="0" layoutInCell="1" allowOverlap="1" wp14:anchorId="5B935EE0" wp14:editId="61060890">
            <wp:simplePos x="0" y="0"/>
            <wp:positionH relativeFrom="column">
              <wp:posOffset>-64327</wp:posOffset>
            </wp:positionH>
            <wp:positionV relativeFrom="paragraph">
              <wp:posOffset>10530</wp:posOffset>
            </wp:positionV>
            <wp:extent cx="4262755" cy="2487930"/>
            <wp:effectExtent l="0" t="0" r="4445" b="7620"/>
            <wp:wrapTight wrapText="bothSides">
              <wp:wrapPolygon edited="0">
                <wp:start x="0" y="0"/>
                <wp:lineTo x="0" y="21501"/>
                <wp:lineTo x="21526" y="21501"/>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2755" cy="2487930"/>
                    </a:xfrm>
                    <a:prstGeom prst="rect">
                      <a:avLst/>
                    </a:prstGeom>
                    <a:noFill/>
                  </pic:spPr>
                </pic:pic>
              </a:graphicData>
            </a:graphic>
          </wp:anchor>
        </w:drawing>
      </w:r>
      <w:r w:rsidRPr="0041378A">
        <w:rPr>
          <w:rFonts w:ascii="Arial" w:hAnsi="Arial" w:cs="Arial"/>
          <w:sz w:val="24"/>
          <w:szCs w:val="24"/>
        </w:rPr>
        <w:t>Figure 3.</w:t>
      </w:r>
    </w:p>
    <w:p w14:paraId="1CACFE66" w14:textId="628365D4" w:rsidR="005C7B25" w:rsidRPr="0041378A" w:rsidRDefault="00A9335C" w:rsidP="0041378A">
      <w:pPr>
        <w:spacing w:line="360" w:lineRule="auto"/>
        <w:rPr>
          <w:rFonts w:ascii="Arial" w:hAnsi="Arial" w:cs="Arial"/>
          <w:sz w:val="24"/>
          <w:szCs w:val="24"/>
        </w:rPr>
      </w:pPr>
      <w:r w:rsidRPr="0041378A">
        <w:rPr>
          <w:rFonts w:ascii="Arial" w:hAnsi="Arial" w:cs="Arial"/>
          <w:sz w:val="24"/>
          <w:szCs w:val="24"/>
        </w:rPr>
        <w:t xml:space="preserve">From collecting primary research via quantitative and qualitative data, the researcher will </w:t>
      </w:r>
      <w:r w:rsidR="008E1325" w:rsidRPr="0041378A">
        <w:rPr>
          <w:rFonts w:ascii="Arial" w:hAnsi="Arial" w:cs="Arial"/>
          <w:sz w:val="24"/>
          <w:szCs w:val="24"/>
        </w:rPr>
        <w:t xml:space="preserve">be able to </w:t>
      </w:r>
      <w:r w:rsidRPr="0041378A">
        <w:rPr>
          <w:rFonts w:ascii="Arial" w:hAnsi="Arial" w:cs="Arial"/>
          <w:sz w:val="24"/>
          <w:szCs w:val="24"/>
        </w:rPr>
        <w:t>find advantages and disadvantages of collecting data with this method.</w:t>
      </w:r>
    </w:p>
    <w:p w14:paraId="4E47330A" w14:textId="3B7E43EF" w:rsidR="00DE4B39" w:rsidRPr="0041378A" w:rsidRDefault="006D2A44" w:rsidP="0041378A">
      <w:pPr>
        <w:spacing w:line="360" w:lineRule="auto"/>
        <w:rPr>
          <w:rFonts w:ascii="Arial" w:hAnsi="Arial" w:cs="Arial"/>
          <w:sz w:val="24"/>
          <w:szCs w:val="24"/>
          <w:u w:val="single"/>
        </w:rPr>
      </w:pPr>
      <w:r w:rsidRPr="0041378A">
        <w:rPr>
          <w:rFonts w:ascii="Arial" w:hAnsi="Arial" w:cs="Arial"/>
          <w:sz w:val="24"/>
          <w:szCs w:val="24"/>
          <w:u w:val="single"/>
        </w:rPr>
        <w:t>1</w:t>
      </w:r>
      <w:r w:rsidR="00B62EF7" w:rsidRPr="0041378A">
        <w:rPr>
          <w:rFonts w:ascii="Arial" w:hAnsi="Arial" w:cs="Arial"/>
          <w:sz w:val="24"/>
          <w:szCs w:val="24"/>
          <w:u w:val="single"/>
        </w:rPr>
        <w:t>2</w:t>
      </w:r>
      <w:r w:rsidR="00DE4B39" w:rsidRPr="0041378A">
        <w:rPr>
          <w:rFonts w:ascii="Arial" w:hAnsi="Arial" w:cs="Arial"/>
          <w:sz w:val="24"/>
          <w:szCs w:val="24"/>
          <w:u w:val="single"/>
        </w:rPr>
        <w:t>.1. Qualitive research</w:t>
      </w:r>
    </w:p>
    <w:p w14:paraId="1C7DD84F" w14:textId="7B8F78FD" w:rsidR="00DE4B39" w:rsidRPr="0041378A" w:rsidRDefault="00DE4B39" w:rsidP="0041378A">
      <w:pPr>
        <w:spacing w:line="360" w:lineRule="auto"/>
        <w:rPr>
          <w:rFonts w:ascii="Arial" w:hAnsi="Arial" w:cs="Arial"/>
          <w:sz w:val="24"/>
          <w:szCs w:val="24"/>
        </w:rPr>
      </w:pPr>
      <w:r w:rsidRPr="0041378A">
        <w:rPr>
          <w:rFonts w:ascii="Arial" w:hAnsi="Arial" w:cs="Arial"/>
          <w:sz w:val="24"/>
          <w:szCs w:val="24"/>
        </w:rPr>
        <w:t>When collecting primary research this can be split down into quantitative and qualitative  data, both of which have advantages and disadvantages of using them. Qualitive data is used by a researcher to gain an in-depth understanding of information and focuses more on a specific attribute such as gender.</w:t>
      </w:r>
      <w:r w:rsidR="00FE28EE" w:rsidRPr="0041378A">
        <w:rPr>
          <w:rFonts w:ascii="Arial" w:hAnsi="Arial" w:cs="Arial"/>
          <w:sz w:val="24"/>
          <w:szCs w:val="24"/>
        </w:rPr>
        <w:t xml:space="preserve"> In contrast, quantitative research </w:t>
      </w:r>
      <w:r w:rsidR="000D6A3D" w:rsidRPr="0041378A">
        <w:rPr>
          <w:rFonts w:ascii="Arial" w:hAnsi="Arial" w:cs="Arial"/>
          <w:sz w:val="24"/>
          <w:szCs w:val="24"/>
        </w:rPr>
        <w:t>is used by determined behaviours, opinions and experiences (Figure 3).</w:t>
      </w:r>
    </w:p>
    <w:p w14:paraId="22E001BA" w14:textId="77777777" w:rsidR="00DE4B39" w:rsidRPr="0041378A" w:rsidRDefault="00DE4B39" w:rsidP="0041378A">
      <w:pPr>
        <w:spacing w:line="360" w:lineRule="auto"/>
        <w:rPr>
          <w:rFonts w:ascii="Arial" w:hAnsi="Arial" w:cs="Arial"/>
          <w:sz w:val="24"/>
          <w:szCs w:val="24"/>
          <w:u w:val="single"/>
        </w:rPr>
      </w:pPr>
      <w:r w:rsidRPr="0041378A">
        <w:rPr>
          <w:rFonts w:ascii="Arial" w:hAnsi="Arial" w:cs="Arial"/>
          <w:sz w:val="24"/>
          <w:szCs w:val="24"/>
          <w:u w:val="single"/>
        </w:rPr>
        <w:t xml:space="preserve">Advantages </w:t>
      </w:r>
    </w:p>
    <w:p w14:paraId="06AF0ACD" w14:textId="075A4467" w:rsidR="00DE4B39" w:rsidRPr="0041378A" w:rsidRDefault="00DE4B39" w:rsidP="0041378A">
      <w:pPr>
        <w:pStyle w:val="ListParagraph"/>
        <w:numPr>
          <w:ilvl w:val="1"/>
          <w:numId w:val="15"/>
        </w:numPr>
        <w:spacing w:line="360" w:lineRule="auto"/>
        <w:rPr>
          <w:rFonts w:ascii="Arial" w:hAnsi="Arial" w:cs="Arial"/>
          <w:sz w:val="24"/>
          <w:szCs w:val="24"/>
        </w:rPr>
      </w:pPr>
      <w:r w:rsidRPr="0041378A">
        <w:rPr>
          <w:rFonts w:ascii="Arial" w:hAnsi="Arial" w:cs="Arial"/>
          <w:sz w:val="24"/>
          <w:szCs w:val="24"/>
        </w:rPr>
        <w:t>Accurate information as it is based on real experiences/observations</w:t>
      </w:r>
    </w:p>
    <w:p w14:paraId="043DFFDE" w14:textId="15383AE8" w:rsidR="00DE4B39" w:rsidRPr="0041378A" w:rsidRDefault="00DE4B39" w:rsidP="0041378A">
      <w:pPr>
        <w:pStyle w:val="ListParagraph"/>
        <w:numPr>
          <w:ilvl w:val="1"/>
          <w:numId w:val="15"/>
        </w:numPr>
        <w:spacing w:line="360" w:lineRule="auto"/>
        <w:rPr>
          <w:rFonts w:ascii="Arial" w:hAnsi="Arial" w:cs="Arial"/>
          <w:sz w:val="24"/>
          <w:szCs w:val="24"/>
        </w:rPr>
      </w:pPr>
      <w:r w:rsidRPr="0041378A">
        <w:rPr>
          <w:rFonts w:ascii="Arial" w:hAnsi="Arial" w:cs="Arial"/>
          <w:sz w:val="24"/>
          <w:szCs w:val="24"/>
        </w:rPr>
        <w:t>Non biased data</w:t>
      </w:r>
    </w:p>
    <w:p w14:paraId="598D8D43" w14:textId="728E1B90" w:rsidR="00DE4B39" w:rsidRPr="0041378A" w:rsidRDefault="00DE4B39" w:rsidP="0041378A">
      <w:pPr>
        <w:pStyle w:val="ListParagraph"/>
        <w:numPr>
          <w:ilvl w:val="1"/>
          <w:numId w:val="15"/>
        </w:numPr>
        <w:spacing w:line="360" w:lineRule="auto"/>
        <w:rPr>
          <w:rFonts w:ascii="Arial" w:hAnsi="Arial" w:cs="Arial"/>
          <w:sz w:val="24"/>
          <w:szCs w:val="24"/>
        </w:rPr>
      </w:pPr>
      <w:r w:rsidRPr="0041378A">
        <w:rPr>
          <w:rFonts w:ascii="Arial" w:hAnsi="Arial" w:cs="Arial"/>
          <w:sz w:val="24"/>
          <w:szCs w:val="24"/>
        </w:rPr>
        <w:t>Easy to produce data collection methods e.g. survey or questionnaire</w:t>
      </w:r>
    </w:p>
    <w:p w14:paraId="26712439" w14:textId="485006DA" w:rsidR="00DE4B39" w:rsidRPr="0041378A" w:rsidRDefault="00DE4B39" w:rsidP="0041378A">
      <w:pPr>
        <w:pStyle w:val="ListParagraph"/>
        <w:numPr>
          <w:ilvl w:val="1"/>
          <w:numId w:val="15"/>
        </w:numPr>
        <w:spacing w:line="360" w:lineRule="auto"/>
        <w:rPr>
          <w:rFonts w:ascii="Arial" w:hAnsi="Arial" w:cs="Arial"/>
          <w:sz w:val="24"/>
          <w:szCs w:val="24"/>
        </w:rPr>
      </w:pPr>
      <w:r w:rsidRPr="0041378A">
        <w:rPr>
          <w:rFonts w:ascii="Arial" w:hAnsi="Arial" w:cs="Arial"/>
          <w:sz w:val="24"/>
          <w:szCs w:val="24"/>
        </w:rPr>
        <w:t>Smaller amount of individuals used to collect the research</w:t>
      </w:r>
    </w:p>
    <w:p w14:paraId="5D87733A" w14:textId="77777777" w:rsidR="00DE4B39" w:rsidRPr="0041378A" w:rsidRDefault="00DE4B39" w:rsidP="0041378A">
      <w:pPr>
        <w:spacing w:line="360" w:lineRule="auto"/>
        <w:rPr>
          <w:rFonts w:ascii="Arial" w:hAnsi="Arial" w:cs="Arial"/>
          <w:sz w:val="24"/>
          <w:szCs w:val="24"/>
          <w:u w:val="single"/>
        </w:rPr>
      </w:pPr>
      <w:r w:rsidRPr="0041378A">
        <w:rPr>
          <w:rFonts w:ascii="Arial" w:hAnsi="Arial" w:cs="Arial"/>
          <w:sz w:val="24"/>
          <w:szCs w:val="24"/>
          <w:u w:val="single"/>
        </w:rPr>
        <w:t xml:space="preserve">Disadvantages </w:t>
      </w:r>
    </w:p>
    <w:p w14:paraId="305C4DB7" w14:textId="6EE4008F" w:rsidR="00DE4B39" w:rsidRPr="0041378A" w:rsidRDefault="00DE4B39" w:rsidP="0041378A">
      <w:pPr>
        <w:pStyle w:val="ListParagraph"/>
        <w:numPr>
          <w:ilvl w:val="1"/>
          <w:numId w:val="17"/>
        </w:numPr>
        <w:spacing w:line="360" w:lineRule="auto"/>
        <w:rPr>
          <w:rFonts w:ascii="Arial" w:hAnsi="Arial" w:cs="Arial"/>
          <w:sz w:val="24"/>
          <w:szCs w:val="24"/>
        </w:rPr>
      </w:pPr>
      <w:r w:rsidRPr="0041378A">
        <w:rPr>
          <w:rFonts w:ascii="Arial" w:hAnsi="Arial" w:cs="Arial"/>
          <w:sz w:val="24"/>
          <w:szCs w:val="24"/>
        </w:rPr>
        <w:t>Cannot be converted into a numerical form of data</w:t>
      </w:r>
    </w:p>
    <w:p w14:paraId="601E308F" w14:textId="03E4BF77" w:rsidR="00DE4B39" w:rsidRPr="0041378A" w:rsidRDefault="00DE4B39" w:rsidP="0041378A">
      <w:pPr>
        <w:pStyle w:val="ListParagraph"/>
        <w:numPr>
          <w:ilvl w:val="1"/>
          <w:numId w:val="17"/>
        </w:numPr>
        <w:spacing w:line="360" w:lineRule="auto"/>
        <w:rPr>
          <w:rFonts w:ascii="Arial" w:hAnsi="Arial" w:cs="Arial"/>
          <w:sz w:val="24"/>
          <w:szCs w:val="24"/>
        </w:rPr>
      </w:pPr>
      <w:r w:rsidRPr="0041378A">
        <w:rPr>
          <w:rFonts w:ascii="Arial" w:hAnsi="Arial" w:cs="Arial"/>
          <w:sz w:val="24"/>
          <w:szCs w:val="24"/>
        </w:rPr>
        <w:t>Can often be time consuming</w:t>
      </w:r>
    </w:p>
    <w:p w14:paraId="0139B7F1" w14:textId="13205C9E" w:rsidR="00DE4B39" w:rsidRPr="0041378A" w:rsidRDefault="00DE4B39" w:rsidP="0041378A">
      <w:pPr>
        <w:pStyle w:val="ListParagraph"/>
        <w:numPr>
          <w:ilvl w:val="1"/>
          <w:numId w:val="17"/>
        </w:numPr>
        <w:spacing w:line="360" w:lineRule="auto"/>
        <w:rPr>
          <w:rFonts w:ascii="Arial" w:hAnsi="Arial" w:cs="Arial"/>
          <w:sz w:val="24"/>
          <w:szCs w:val="24"/>
        </w:rPr>
      </w:pPr>
      <w:r w:rsidRPr="0041378A">
        <w:rPr>
          <w:rFonts w:ascii="Arial" w:hAnsi="Arial" w:cs="Arial"/>
          <w:sz w:val="24"/>
          <w:szCs w:val="24"/>
        </w:rPr>
        <w:t>Often difficult to present the collected data</w:t>
      </w:r>
    </w:p>
    <w:p w14:paraId="1E5251CC" w14:textId="08687514" w:rsidR="00DE4B39" w:rsidRPr="0041378A" w:rsidRDefault="00DE4B39" w:rsidP="0041378A">
      <w:pPr>
        <w:pStyle w:val="ListParagraph"/>
        <w:numPr>
          <w:ilvl w:val="1"/>
          <w:numId w:val="17"/>
        </w:numPr>
        <w:spacing w:line="360" w:lineRule="auto"/>
        <w:rPr>
          <w:rFonts w:ascii="Arial" w:hAnsi="Arial" w:cs="Arial"/>
          <w:sz w:val="24"/>
          <w:szCs w:val="24"/>
        </w:rPr>
      </w:pPr>
      <w:r w:rsidRPr="0041378A">
        <w:rPr>
          <w:rFonts w:ascii="Arial" w:hAnsi="Arial" w:cs="Arial"/>
          <w:sz w:val="24"/>
          <w:szCs w:val="24"/>
        </w:rPr>
        <w:t>Not statistically based</w:t>
      </w:r>
    </w:p>
    <w:p w14:paraId="5718D042" w14:textId="4029BB94" w:rsidR="00DE4B39" w:rsidRPr="0041378A" w:rsidRDefault="001C5102" w:rsidP="0041378A">
      <w:pPr>
        <w:spacing w:line="360" w:lineRule="auto"/>
        <w:rPr>
          <w:rFonts w:ascii="Arial" w:hAnsi="Arial" w:cs="Arial"/>
          <w:sz w:val="24"/>
          <w:szCs w:val="24"/>
          <w:u w:val="single"/>
        </w:rPr>
      </w:pPr>
      <w:r w:rsidRPr="0041378A">
        <w:rPr>
          <w:rFonts w:ascii="Arial" w:hAnsi="Arial" w:cs="Arial"/>
          <w:sz w:val="24"/>
          <w:szCs w:val="24"/>
          <w:u w:val="single"/>
        </w:rPr>
        <w:t>1</w:t>
      </w:r>
      <w:r w:rsidR="00B62EF7" w:rsidRPr="0041378A">
        <w:rPr>
          <w:rFonts w:ascii="Arial" w:hAnsi="Arial" w:cs="Arial"/>
          <w:sz w:val="24"/>
          <w:szCs w:val="24"/>
          <w:u w:val="single"/>
        </w:rPr>
        <w:t>2</w:t>
      </w:r>
      <w:r w:rsidR="007504B4" w:rsidRPr="0041378A">
        <w:rPr>
          <w:rFonts w:ascii="Arial" w:hAnsi="Arial" w:cs="Arial"/>
          <w:sz w:val="24"/>
          <w:szCs w:val="24"/>
          <w:u w:val="single"/>
        </w:rPr>
        <w:t>.2</w:t>
      </w:r>
      <w:r w:rsidR="00DE4B39" w:rsidRPr="0041378A">
        <w:rPr>
          <w:rFonts w:ascii="Arial" w:hAnsi="Arial" w:cs="Arial"/>
          <w:sz w:val="24"/>
          <w:szCs w:val="24"/>
          <w:u w:val="single"/>
        </w:rPr>
        <w:t xml:space="preserve"> Quantitative research </w:t>
      </w:r>
    </w:p>
    <w:p w14:paraId="6DFA4E73" w14:textId="77777777" w:rsidR="00DE4B39" w:rsidRPr="0041378A" w:rsidRDefault="00DE4B39" w:rsidP="0041378A">
      <w:pPr>
        <w:spacing w:line="360" w:lineRule="auto"/>
        <w:rPr>
          <w:rFonts w:ascii="Arial" w:hAnsi="Arial" w:cs="Arial"/>
          <w:sz w:val="24"/>
          <w:szCs w:val="24"/>
        </w:rPr>
      </w:pPr>
      <w:r w:rsidRPr="0041378A">
        <w:rPr>
          <w:rFonts w:ascii="Arial" w:hAnsi="Arial" w:cs="Arial"/>
          <w:sz w:val="24"/>
          <w:szCs w:val="24"/>
        </w:rPr>
        <w:lastRenderedPageBreak/>
        <w:t>Similarly, when the investigator uses quantitative research to collect data there are advantages and disadvantages of this method which include –</w:t>
      </w:r>
    </w:p>
    <w:p w14:paraId="36A08B76" w14:textId="77777777" w:rsidR="00DE4B39" w:rsidRPr="0041378A" w:rsidRDefault="00DE4B39" w:rsidP="0041378A">
      <w:pPr>
        <w:spacing w:line="360" w:lineRule="auto"/>
        <w:rPr>
          <w:rFonts w:ascii="Arial" w:hAnsi="Arial" w:cs="Arial"/>
          <w:sz w:val="24"/>
          <w:szCs w:val="24"/>
          <w:u w:val="single"/>
        </w:rPr>
      </w:pPr>
      <w:r w:rsidRPr="0041378A">
        <w:rPr>
          <w:rFonts w:ascii="Arial" w:hAnsi="Arial" w:cs="Arial"/>
          <w:sz w:val="24"/>
          <w:szCs w:val="24"/>
          <w:u w:val="single"/>
        </w:rPr>
        <w:t xml:space="preserve">Advantages </w:t>
      </w:r>
    </w:p>
    <w:p w14:paraId="4813071B" w14:textId="264AA0D9" w:rsidR="00DE4B39" w:rsidRPr="0041378A" w:rsidRDefault="00291177" w:rsidP="0041378A">
      <w:pPr>
        <w:pStyle w:val="ListParagraph"/>
        <w:numPr>
          <w:ilvl w:val="1"/>
          <w:numId w:val="19"/>
        </w:numPr>
        <w:spacing w:line="360" w:lineRule="auto"/>
        <w:rPr>
          <w:rFonts w:ascii="Arial" w:hAnsi="Arial" w:cs="Arial"/>
          <w:sz w:val="24"/>
          <w:szCs w:val="24"/>
        </w:rPr>
      </w:pPr>
      <w:r w:rsidRPr="0041378A">
        <w:rPr>
          <w:rFonts w:ascii="Arial" w:hAnsi="Arial" w:cs="Arial"/>
          <w:sz w:val="24"/>
          <w:szCs w:val="24"/>
        </w:rPr>
        <w:t>T</w:t>
      </w:r>
      <w:r w:rsidR="00DE4B39" w:rsidRPr="0041378A">
        <w:rPr>
          <w:rFonts w:ascii="Arial" w:hAnsi="Arial" w:cs="Arial"/>
          <w:sz w:val="24"/>
          <w:szCs w:val="24"/>
        </w:rPr>
        <w:t>he researcher is able to measure and analyse the data easily</w:t>
      </w:r>
    </w:p>
    <w:p w14:paraId="39782A78" w14:textId="7468519B" w:rsidR="008E1325" w:rsidRPr="0041378A" w:rsidRDefault="00291177" w:rsidP="0041378A">
      <w:pPr>
        <w:pStyle w:val="ListParagraph"/>
        <w:numPr>
          <w:ilvl w:val="1"/>
          <w:numId w:val="19"/>
        </w:numPr>
        <w:spacing w:line="360" w:lineRule="auto"/>
        <w:rPr>
          <w:rFonts w:ascii="Arial" w:hAnsi="Arial" w:cs="Arial"/>
          <w:sz w:val="24"/>
          <w:szCs w:val="24"/>
        </w:rPr>
      </w:pPr>
      <w:r w:rsidRPr="0041378A">
        <w:rPr>
          <w:rFonts w:ascii="Arial" w:hAnsi="Arial" w:cs="Arial"/>
          <w:sz w:val="24"/>
          <w:szCs w:val="24"/>
        </w:rPr>
        <w:t>E</w:t>
      </w:r>
      <w:r w:rsidR="008E1325" w:rsidRPr="0041378A">
        <w:rPr>
          <w:rFonts w:ascii="Arial" w:hAnsi="Arial" w:cs="Arial"/>
          <w:sz w:val="24"/>
          <w:szCs w:val="24"/>
        </w:rPr>
        <w:t xml:space="preserve">asy to test against the hypothesis </w:t>
      </w:r>
      <w:r w:rsidRPr="0041378A">
        <w:rPr>
          <w:rFonts w:ascii="Arial" w:hAnsi="Arial" w:cs="Arial"/>
          <w:sz w:val="24"/>
          <w:szCs w:val="24"/>
        </w:rPr>
        <w:t>due to the ability to measure the data from the statistics collected</w:t>
      </w:r>
    </w:p>
    <w:p w14:paraId="1D047D76" w14:textId="4FDCC0F1" w:rsidR="00DE4B39" w:rsidRPr="0041378A" w:rsidRDefault="00D16D68" w:rsidP="0041378A">
      <w:pPr>
        <w:pStyle w:val="ListParagraph"/>
        <w:numPr>
          <w:ilvl w:val="1"/>
          <w:numId w:val="19"/>
        </w:numPr>
        <w:spacing w:line="360" w:lineRule="auto"/>
        <w:rPr>
          <w:rFonts w:ascii="Arial" w:hAnsi="Arial" w:cs="Arial"/>
          <w:sz w:val="24"/>
          <w:szCs w:val="24"/>
        </w:rPr>
      </w:pPr>
      <w:r w:rsidRPr="0041378A">
        <w:rPr>
          <w:rFonts w:ascii="Arial" w:hAnsi="Arial" w:cs="Arial"/>
          <w:sz w:val="24"/>
          <w:szCs w:val="24"/>
        </w:rPr>
        <w:t>Enables a variation of methods used to collect the data</w:t>
      </w:r>
    </w:p>
    <w:p w14:paraId="504DEBDC" w14:textId="77777777" w:rsidR="00DE4B39" w:rsidRPr="0041378A" w:rsidRDefault="00DE4B39" w:rsidP="0041378A">
      <w:pPr>
        <w:spacing w:line="360" w:lineRule="auto"/>
        <w:rPr>
          <w:rFonts w:ascii="Arial" w:hAnsi="Arial" w:cs="Arial"/>
          <w:sz w:val="24"/>
          <w:szCs w:val="24"/>
          <w:u w:val="single"/>
        </w:rPr>
      </w:pPr>
      <w:r w:rsidRPr="0041378A">
        <w:rPr>
          <w:rFonts w:ascii="Arial" w:hAnsi="Arial" w:cs="Arial"/>
          <w:sz w:val="24"/>
          <w:szCs w:val="24"/>
          <w:u w:val="single"/>
        </w:rPr>
        <w:t xml:space="preserve">Disadvantages </w:t>
      </w:r>
    </w:p>
    <w:p w14:paraId="6C45DC88" w14:textId="103024BD" w:rsidR="00A9335C" w:rsidRPr="0041378A" w:rsidRDefault="00DE4B39" w:rsidP="0041378A">
      <w:pPr>
        <w:pStyle w:val="ListParagraph"/>
        <w:numPr>
          <w:ilvl w:val="1"/>
          <w:numId w:val="22"/>
        </w:numPr>
        <w:spacing w:line="360" w:lineRule="auto"/>
        <w:rPr>
          <w:rFonts w:ascii="Arial" w:hAnsi="Arial" w:cs="Arial"/>
          <w:sz w:val="24"/>
          <w:szCs w:val="24"/>
        </w:rPr>
      </w:pPr>
      <w:r w:rsidRPr="0041378A">
        <w:rPr>
          <w:rFonts w:ascii="Arial" w:hAnsi="Arial" w:cs="Arial"/>
          <w:sz w:val="24"/>
          <w:szCs w:val="24"/>
        </w:rPr>
        <w:t>a larger section of the population must be studied for more research to be collected in order for the statistics to be as accurate as they can be</w:t>
      </w:r>
    </w:p>
    <w:p w14:paraId="21FE0F33" w14:textId="75D598BA" w:rsidR="00291177" w:rsidRPr="0041378A" w:rsidRDefault="00291177" w:rsidP="0041378A">
      <w:pPr>
        <w:pStyle w:val="ListParagraph"/>
        <w:numPr>
          <w:ilvl w:val="1"/>
          <w:numId w:val="22"/>
        </w:numPr>
        <w:spacing w:line="360" w:lineRule="auto"/>
        <w:rPr>
          <w:rFonts w:ascii="Arial" w:hAnsi="Arial" w:cs="Arial"/>
          <w:sz w:val="24"/>
          <w:szCs w:val="24"/>
        </w:rPr>
      </w:pPr>
      <w:r w:rsidRPr="0041378A">
        <w:rPr>
          <w:rFonts w:ascii="Arial" w:hAnsi="Arial" w:cs="Arial"/>
          <w:sz w:val="24"/>
          <w:szCs w:val="24"/>
        </w:rPr>
        <w:t xml:space="preserve">individuals asked for the quantitative data may not be completely honest or may over exaggerate. </w:t>
      </w:r>
    </w:p>
    <w:p w14:paraId="1E5101E5" w14:textId="5A20311C" w:rsidR="00291177" w:rsidRPr="0041378A" w:rsidRDefault="00D16D68" w:rsidP="0041378A">
      <w:pPr>
        <w:pStyle w:val="ListParagraph"/>
        <w:numPr>
          <w:ilvl w:val="1"/>
          <w:numId w:val="22"/>
        </w:numPr>
        <w:spacing w:line="360" w:lineRule="auto"/>
        <w:rPr>
          <w:rFonts w:ascii="Arial" w:hAnsi="Arial" w:cs="Arial"/>
          <w:sz w:val="24"/>
          <w:szCs w:val="24"/>
        </w:rPr>
      </w:pPr>
      <w:r w:rsidRPr="0041378A">
        <w:rPr>
          <w:rFonts w:ascii="Arial" w:hAnsi="Arial" w:cs="Arial"/>
          <w:sz w:val="24"/>
          <w:szCs w:val="24"/>
        </w:rPr>
        <w:t>May be seen to be time consuming – waiting for questionnaires and interviews to be completed</w:t>
      </w:r>
    </w:p>
    <w:p w14:paraId="45174133" w14:textId="14BDAA58" w:rsidR="00AE4BCB" w:rsidRPr="0041378A" w:rsidRDefault="001C5102" w:rsidP="0041378A">
      <w:pPr>
        <w:spacing w:line="360" w:lineRule="auto"/>
        <w:rPr>
          <w:rFonts w:ascii="Arial" w:hAnsi="Arial" w:cs="Arial"/>
          <w:sz w:val="24"/>
          <w:szCs w:val="24"/>
          <w:u w:val="single"/>
        </w:rPr>
      </w:pPr>
      <w:r w:rsidRPr="0041378A">
        <w:rPr>
          <w:rFonts w:ascii="Arial" w:hAnsi="Arial" w:cs="Arial"/>
          <w:sz w:val="24"/>
          <w:szCs w:val="24"/>
          <w:u w:val="single"/>
        </w:rPr>
        <w:t>1</w:t>
      </w:r>
      <w:r w:rsidR="00B62EF7" w:rsidRPr="0041378A">
        <w:rPr>
          <w:rFonts w:ascii="Arial" w:hAnsi="Arial" w:cs="Arial"/>
          <w:sz w:val="24"/>
          <w:szCs w:val="24"/>
          <w:u w:val="single"/>
        </w:rPr>
        <w:t>3</w:t>
      </w:r>
      <w:r w:rsidR="000B6F01" w:rsidRPr="0041378A">
        <w:rPr>
          <w:rFonts w:ascii="Arial" w:hAnsi="Arial" w:cs="Arial"/>
          <w:sz w:val="24"/>
          <w:szCs w:val="24"/>
          <w:u w:val="single"/>
        </w:rPr>
        <w:t xml:space="preserve">. </w:t>
      </w:r>
      <w:r w:rsidR="00AE4BCB" w:rsidRPr="0041378A">
        <w:rPr>
          <w:rFonts w:ascii="Arial" w:hAnsi="Arial" w:cs="Arial"/>
          <w:sz w:val="24"/>
          <w:szCs w:val="24"/>
          <w:u w:val="single"/>
        </w:rPr>
        <w:t>Methodology</w:t>
      </w:r>
    </w:p>
    <w:p w14:paraId="526D0D24" w14:textId="549790C8" w:rsidR="008D790C" w:rsidRPr="0041378A" w:rsidRDefault="00AE4BCB" w:rsidP="0041378A">
      <w:pPr>
        <w:spacing w:line="360" w:lineRule="auto"/>
        <w:rPr>
          <w:rFonts w:ascii="Arial" w:hAnsi="Arial" w:cs="Arial"/>
          <w:sz w:val="24"/>
          <w:szCs w:val="24"/>
        </w:rPr>
      </w:pPr>
      <w:r w:rsidRPr="0041378A">
        <w:rPr>
          <w:rFonts w:ascii="Arial" w:hAnsi="Arial" w:cs="Arial"/>
          <w:noProof/>
        </w:rPr>
        <w:drawing>
          <wp:anchor distT="0" distB="0" distL="114300" distR="114300" simplePos="0" relativeHeight="251658240" behindDoc="1" locked="0" layoutInCell="1" allowOverlap="1" wp14:anchorId="332D9EB2" wp14:editId="091895EF">
            <wp:simplePos x="0" y="0"/>
            <wp:positionH relativeFrom="margin">
              <wp:posOffset>-504825</wp:posOffset>
            </wp:positionH>
            <wp:positionV relativeFrom="paragraph">
              <wp:posOffset>306705</wp:posOffset>
            </wp:positionV>
            <wp:extent cx="3333750" cy="2169190"/>
            <wp:effectExtent l="0" t="0" r="0" b="2540"/>
            <wp:wrapTight wrapText="bothSides">
              <wp:wrapPolygon edited="0">
                <wp:start x="0" y="0"/>
                <wp:lineTo x="0" y="21436"/>
                <wp:lineTo x="21477" y="21436"/>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33750" cy="2169190"/>
                    </a:xfrm>
                    <a:prstGeom prst="rect">
                      <a:avLst/>
                    </a:prstGeom>
                  </pic:spPr>
                </pic:pic>
              </a:graphicData>
            </a:graphic>
          </wp:anchor>
        </w:drawing>
      </w:r>
      <w:r w:rsidRPr="0041378A">
        <w:rPr>
          <w:rFonts w:ascii="Arial" w:hAnsi="Arial" w:cs="Arial"/>
          <w:sz w:val="24"/>
          <w:szCs w:val="24"/>
        </w:rPr>
        <w:t>Figure 1. The research onion</w:t>
      </w:r>
      <w:r w:rsidR="00CC3151" w:rsidRPr="0041378A">
        <w:rPr>
          <w:rFonts w:ascii="Arial" w:hAnsi="Arial" w:cs="Arial"/>
          <w:sz w:val="24"/>
          <w:szCs w:val="24"/>
        </w:rPr>
        <w:t>, Saunders</w:t>
      </w:r>
      <w:r w:rsidRPr="0041378A">
        <w:rPr>
          <w:rFonts w:ascii="Arial" w:hAnsi="Arial" w:cs="Arial"/>
          <w:sz w:val="24"/>
          <w:szCs w:val="24"/>
        </w:rPr>
        <w:t xml:space="preserve"> (200</w:t>
      </w:r>
      <w:r w:rsidR="005B54AE" w:rsidRPr="0041378A">
        <w:rPr>
          <w:rFonts w:ascii="Arial" w:hAnsi="Arial" w:cs="Arial"/>
          <w:sz w:val="24"/>
          <w:szCs w:val="24"/>
        </w:rPr>
        <w:t>7</w:t>
      </w:r>
      <w:r w:rsidRPr="0041378A">
        <w:rPr>
          <w:rFonts w:ascii="Arial" w:hAnsi="Arial" w:cs="Arial"/>
          <w:sz w:val="24"/>
          <w:szCs w:val="24"/>
        </w:rPr>
        <w:t xml:space="preserve">). </w:t>
      </w:r>
    </w:p>
    <w:p w14:paraId="294F7D72" w14:textId="5C5320C8" w:rsidR="00AE4BCB" w:rsidRPr="0041378A" w:rsidRDefault="00AE4BCB" w:rsidP="0041378A">
      <w:pPr>
        <w:spacing w:line="360" w:lineRule="auto"/>
        <w:rPr>
          <w:rFonts w:ascii="Arial" w:hAnsi="Arial" w:cs="Arial"/>
          <w:sz w:val="24"/>
          <w:szCs w:val="24"/>
        </w:rPr>
      </w:pPr>
      <w:r w:rsidRPr="0041378A">
        <w:rPr>
          <w:rFonts w:ascii="Arial" w:hAnsi="Arial" w:cs="Arial"/>
          <w:sz w:val="24"/>
          <w:szCs w:val="24"/>
        </w:rPr>
        <w:t>When gathering research there are various methods and</w:t>
      </w:r>
      <w:r w:rsidR="004F6223" w:rsidRPr="0041378A">
        <w:rPr>
          <w:rFonts w:ascii="Arial" w:hAnsi="Arial" w:cs="Arial"/>
          <w:sz w:val="24"/>
          <w:szCs w:val="24"/>
        </w:rPr>
        <w:t xml:space="preserve"> pathways</w:t>
      </w:r>
      <w:r w:rsidRPr="0041378A">
        <w:rPr>
          <w:rFonts w:ascii="Arial" w:hAnsi="Arial" w:cs="Arial"/>
          <w:sz w:val="24"/>
          <w:szCs w:val="24"/>
        </w:rPr>
        <w:t xml:space="preserve"> that can be taken </w:t>
      </w:r>
      <w:r w:rsidR="004B1360" w:rsidRPr="0041378A">
        <w:rPr>
          <w:rFonts w:ascii="Arial" w:hAnsi="Arial" w:cs="Arial"/>
          <w:sz w:val="24"/>
          <w:szCs w:val="24"/>
        </w:rPr>
        <w:t xml:space="preserve">in order to complete this. </w:t>
      </w:r>
    </w:p>
    <w:p w14:paraId="7C1D7FAE" w14:textId="39B39DA0" w:rsidR="004B1360" w:rsidRPr="0041378A" w:rsidRDefault="004B1360" w:rsidP="0041378A">
      <w:pPr>
        <w:spacing w:line="360" w:lineRule="auto"/>
        <w:rPr>
          <w:rFonts w:ascii="Arial" w:hAnsi="Arial" w:cs="Arial"/>
          <w:sz w:val="24"/>
          <w:szCs w:val="24"/>
        </w:rPr>
      </w:pPr>
      <w:r w:rsidRPr="0041378A">
        <w:rPr>
          <w:rFonts w:ascii="Arial" w:hAnsi="Arial" w:cs="Arial"/>
          <w:sz w:val="24"/>
          <w:szCs w:val="24"/>
        </w:rPr>
        <w:t xml:space="preserve">The purpose of collecting data for the research proposal is to obtain, record, use and to make a conclusion from the gathered data. </w:t>
      </w:r>
    </w:p>
    <w:p w14:paraId="3AB2CBCE" w14:textId="1C83C7DD" w:rsidR="00440F9D" w:rsidRPr="0041378A" w:rsidRDefault="00440F9D" w:rsidP="0041378A">
      <w:pPr>
        <w:spacing w:line="360" w:lineRule="auto"/>
        <w:rPr>
          <w:rFonts w:ascii="Arial" w:hAnsi="Arial" w:cs="Arial"/>
          <w:sz w:val="24"/>
          <w:szCs w:val="24"/>
        </w:rPr>
      </w:pPr>
      <w:r w:rsidRPr="0041378A">
        <w:rPr>
          <w:rFonts w:ascii="Arial" w:hAnsi="Arial" w:cs="Arial"/>
          <w:sz w:val="24"/>
          <w:szCs w:val="24"/>
        </w:rPr>
        <w:t xml:space="preserve">Within this research proposal, the investigator is to use a mix method approach in order to complete the investigation. </w:t>
      </w:r>
    </w:p>
    <w:p w14:paraId="36ED23B5" w14:textId="1EB4ED8D" w:rsidR="00AE4BCB" w:rsidRPr="0041378A" w:rsidRDefault="00E350A4" w:rsidP="0041378A">
      <w:pPr>
        <w:spacing w:line="360" w:lineRule="auto"/>
        <w:rPr>
          <w:rFonts w:ascii="Arial" w:hAnsi="Arial" w:cs="Arial"/>
          <w:sz w:val="24"/>
          <w:szCs w:val="24"/>
        </w:rPr>
      </w:pPr>
      <w:r w:rsidRPr="0041378A">
        <w:rPr>
          <w:rFonts w:ascii="Arial" w:hAnsi="Arial" w:cs="Arial"/>
          <w:sz w:val="24"/>
          <w:szCs w:val="24"/>
        </w:rPr>
        <w:t>Saunders  et al (2009) uses the ‘research onion’ to breakdown the effective progression of research, subsequently from this a research methodology can be designed from it by the investigator. Each outer circle represents an individual stage</w:t>
      </w:r>
      <w:r w:rsidR="00D87D5A" w:rsidRPr="0041378A">
        <w:rPr>
          <w:rFonts w:ascii="Arial" w:hAnsi="Arial" w:cs="Arial"/>
          <w:sz w:val="24"/>
          <w:szCs w:val="24"/>
        </w:rPr>
        <w:t xml:space="preserve"> which is more in</w:t>
      </w:r>
      <w:r w:rsidR="00AC556C" w:rsidRPr="0041378A">
        <w:rPr>
          <w:rFonts w:ascii="Arial" w:hAnsi="Arial" w:cs="Arial"/>
          <w:sz w:val="24"/>
          <w:szCs w:val="24"/>
        </w:rPr>
        <w:t>-</w:t>
      </w:r>
      <w:r w:rsidR="00D87D5A" w:rsidRPr="0041378A">
        <w:rPr>
          <w:rFonts w:ascii="Arial" w:hAnsi="Arial" w:cs="Arial"/>
          <w:sz w:val="24"/>
          <w:szCs w:val="24"/>
        </w:rPr>
        <w:t>depth</w:t>
      </w:r>
      <w:r w:rsidR="00AC556C" w:rsidRPr="0041378A">
        <w:rPr>
          <w:rFonts w:ascii="Arial" w:hAnsi="Arial" w:cs="Arial"/>
          <w:sz w:val="24"/>
          <w:szCs w:val="24"/>
        </w:rPr>
        <w:t xml:space="preserve"> and </w:t>
      </w:r>
      <w:r w:rsidR="00440F9D" w:rsidRPr="0041378A">
        <w:rPr>
          <w:rFonts w:ascii="Arial" w:hAnsi="Arial" w:cs="Arial"/>
          <w:sz w:val="24"/>
          <w:szCs w:val="24"/>
        </w:rPr>
        <w:t xml:space="preserve">a </w:t>
      </w:r>
      <w:r w:rsidR="00AC556C" w:rsidRPr="0041378A">
        <w:rPr>
          <w:rFonts w:ascii="Arial" w:hAnsi="Arial" w:cs="Arial"/>
          <w:sz w:val="24"/>
          <w:szCs w:val="24"/>
        </w:rPr>
        <w:t xml:space="preserve">critical review of the data collected for the research </w:t>
      </w:r>
      <w:r w:rsidR="00AC556C" w:rsidRPr="0041378A">
        <w:rPr>
          <w:rFonts w:ascii="Arial" w:hAnsi="Arial" w:cs="Arial"/>
          <w:sz w:val="24"/>
          <w:szCs w:val="24"/>
        </w:rPr>
        <w:lastRenderedPageBreak/>
        <w:t xml:space="preserve">proposal. </w:t>
      </w:r>
      <w:r w:rsidR="00241317" w:rsidRPr="0041378A">
        <w:rPr>
          <w:rFonts w:ascii="Arial" w:hAnsi="Arial" w:cs="Arial"/>
          <w:sz w:val="24"/>
          <w:szCs w:val="24"/>
        </w:rPr>
        <w:t>Figure 1 of Saunders et al theory</w:t>
      </w:r>
      <w:r w:rsidR="00AC556C" w:rsidRPr="0041378A">
        <w:rPr>
          <w:rFonts w:ascii="Arial" w:hAnsi="Arial" w:cs="Arial"/>
          <w:sz w:val="24"/>
          <w:szCs w:val="24"/>
        </w:rPr>
        <w:t xml:space="preserve"> (2009) </w:t>
      </w:r>
      <w:r w:rsidR="00241317" w:rsidRPr="0041378A">
        <w:rPr>
          <w:rFonts w:ascii="Arial" w:hAnsi="Arial" w:cs="Arial"/>
          <w:sz w:val="24"/>
          <w:szCs w:val="24"/>
        </w:rPr>
        <w:t xml:space="preserve">can be applied for the investigator to determine whether mega events need to be marketed still. </w:t>
      </w:r>
    </w:p>
    <w:p w14:paraId="199748C4" w14:textId="1025C919" w:rsidR="004C0800" w:rsidRPr="0041378A" w:rsidRDefault="00440F9D" w:rsidP="0041378A">
      <w:pPr>
        <w:spacing w:line="360" w:lineRule="auto"/>
        <w:rPr>
          <w:rFonts w:ascii="Arial" w:hAnsi="Arial" w:cs="Arial"/>
          <w:sz w:val="24"/>
          <w:szCs w:val="24"/>
        </w:rPr>
      </w:pPr>
      <w:r w:rsidRPr="0041378A">
        <w:rPr>
          <w:rFonts w:ascii="Arial" w:hAnsi="Arial" w:cs="Arial"/>
          <w:sz w:val="24"/>
          <w:szCs w:val="24"/>
        </w:rPr>
        <w:t xml:space="preserve">By using a mix method approach within the research proposal </w:t>
      </w:r>
      <w:r w:rsidR="000D6A3D" w:rsidRPr="0041378A">
        <w:rPr>
          <w:rFonts w:ascii="Arial" w:hAnsi="Arial" w:cs="Arial"/>
          <w:sz w:val="24"/>
          <w:szCs w:val="24"/>
        </w:rPr>
        <w:t xml:space="preserve">it enables the researcher to gather all research and information that is relevant to the research proposal. In addition, by using a mix method approach this also allows the researcher to use qualitive and quantitative research to its best advantage. </w:t>
      </w:r>
    </w:p>
    <w:p w14:paraId="00F26C2A" w14:textId="36727F7C" w:rsidR="007154F1" w:rsidRDefault="00743055" w:rsidP="0041378A">
      <w:pPr>
        <w:spacing w:line="360" w:lineRule="auto"/>
        <w:rPr>
          <w:rFonts w:ascii="Arial" w:hAnsi="Arial" w:cs="Arial"/>
          <w:sz w:val="24"/>
          <w:szCs w:val="24"/>
          <w:u w:val="single"/>
        </w:rPr>
      </w:pPr>
      <w:r w:rsidRPr="0041378A">
        <w:rPr>
          <w:rFonts w:ascii="Arial" w:hAnsi="Arial" w:cs="Arial"/>
          <w:sz w:val="24"/>
          <w:szCs w:val="24"/>
          <w:u w:val="single"/>
        </w:rPr>
        <w:t>1</w:t>
      </w:r>
      <w:r w:rsidR="00B62EF7" w:rsidRPr="0041378A">
        <w:rPr>
          <w:rFonts w:ascii="Arial" w:hAnsi="Arial" w:cs="Arial"/>
          <w:sz w:val="24"/>
          <w:szCs w:val="24"/>
          <w:u w:val="single"/>
        </w:rPr>
        <w:t>4</w:t>
      </w:r>
      <w:r w:rsidRPr="0041378A">
        <w:rPr>
          <w:rFonts w:ascii="Arial" w:hAnsi="Arial" w:cs="Arial"/>
          <w:sz w:val="24"/>
          <w:szCs w:val="24"/>
          <w:u w:val="single"/>
        </w:rPr>
        <w:t>. Reliability</w:t>
      </w:r>
      <w:r w:rsidR="007154F1" w:rsidRPr="0041378A">
        <w:rPr>
          <w:rFonts w:ascii="Arial" w:hAnsi="Arial" w:cs="Arial"/>
          <w:sz w:val="24"/>
          <w:szCs w:val="24"/>
          <w:u w:val="single"/>
        </w:rPr>
        <w:t xml:space="preserve"> and validity</w:t>
      </w:r>
    </w:p>
    <w:p w14:paraId="1578946D" w14:textId="39A85AF2" w:rsidR="00743055" w:rsidRPr="0041378A" w:rsidRDefault="001A513C" w:rsidP="0041378A">
      <w:pPr>
        <w:spacing w:line="360" w:lineRule="auto"/>
        <w:rPr>
          <w:rFonts w:ascii="Arial" w:hAnsi="Arial" w:cs="Arial"/>
          <w:sz w:val="24"/>
          <w:szCs w:val="24"/>
        </w:rPr>
      </w:pPr>
      <w:r>
        <w:rPr>
          <w:rFonts w:ascii="Arial" w:hAnsi="Arial" w:cs="Arial"/>
          <w:sz w:val="24"/>
          <w:szCs w:val="24"/>
        </w:rPr>
        <w:t xml:space="preserve">“The use of reliability and validity are most common in quantitative research and is also considered in qualitative research” (N. </w:t>
      </w:r>
      <w:r w:rsidRPr="001A513C">
        <w:rPr>
          <w:rFonts w:ascii="Arial" w:hAnsi="Arial" w:cs="Arial"/>
          <w:sz w:val="24"/>
          <w:szCs w:val="24"/>
        </w:rPr>
        <w:t>Golafshani</w:t>
      </w:r>
      <w:r>
        <w:rPr>
          <w:rFonts w:ascii="Arial" w:hAnsi="Arial" w:cs="Arial"/>
          <w:sz w:val="24"/>
          <w:szCs w:val="24"/>
        </w:rPr>
        <w:t xml:space="preserve">, </w:t>
      </w:r>
      <w:r w:rsidRPr="001A513C">
        <w:rPr>
          <w:rFonts w:ascii="Arial" w:hAnsi="Arial" w:cs="Arial"/>
          <w:sz w:val="24"/>
          <w:szCs w:val="24"/>
        </w:rPr>
        <w:t>2003</w:t>
      </w:r>
      <w:r>
        <w:rPr>
          <w:rFonts w:ascii="Arial" w:hAnsi="Arial" w:cs="Arial"/>
          <w:sz w:val="24"/>
          <w:szCs w:val="24"/>
        </w:rPr>
        <w:t xml:space="preserve">. P596). </w:t>
      </w:r>
      <w:r w:rsidR="00B72375" w:rsidRPr="0041378A">
        <w:rPr>
          <w:rFonts w:ascii="Arial" w:hAnsi="Arial" w:cs="Arial"/>
          <w:sz w:val="24"/>
          <w:szCs w:val="24"/>
        </w:rPr>
        <w:t>By using</w:t>
      </w:r>
      <w:r w:rsidR="00A1752F" w:rsidRPr="0041378A">
        <w:rPr>
          <w:rFonts w:ascii="Arial" w:hAnsi="Arial" w:cs="Arial"/>
          <w:sz w:val="24"/>
          <w:szCs w:val="24"/>
        </w:rPr>
        <w:t xml:space="preserve"> the</w:t>
      </w:r>
      <w:r w:rsidR="00B72375" w:rsidRPr="0041378A">
        <w:rPr>
          <w:rFonts w:ascii="Arial" w:hAnsi="Arial" w:cs="Arial"/>
          <w:sz w:val="24"/>
          <w:szCs w:val="24"/>
        </w:rPr>
        <w:t xml:space="preserve"> primary researc</w:t>
      </w:r>
      <w:r w:rsidR="00A1752F" w:rsidRPr="0041378A">
        <w:rPr>
          <w:rFonts w:ascii="Arial" w:hAnsi="Arial" w:cs="Arial"/>
          <w:sz w:val="24"/>
          <w:szCs w:val="24"/>
        </w:rPr>
        <w:t>h method</w:t>
      </w:r>
      <w:r w:rsidR="00B72375" w:rsidRPr="0041378A">
        <w:rPr>
          <w:rFonts w:ascii="Arial" w:hAnsi="Arial" w:cs="Arial"/>
          <w:sz w:val="24"/>
          <w:szCs w:val="24"/>
        </w:rPr>
        <w:t xml:space="preserve"> to collect the </w:t>
      </w:r>
      <w:r w:rsidR="00A1752F" w:rsidRPr="0041378A">
        <w:rPr>
          <w:rFonts w:ascii="Arial" w:hAnsi="Arial" w:cs="Arial"/>
          <w:sz w:val="24"/>
          <w:szCs w:val="24"/>
        </w:rPr>
        <w:t xml:space="preserve">quantitative </w:t>
      </w:r>
      <w:r w:rsidR="00B72375" w:rsidRPr="0041378A">
        <w:rPr>
          <w:rFonts w:ascii="Arial" w:hAnsi="Arial" w:cs="Arial"/>
          <w:sz w:val="24"/>
          <w:szCs w:val="24"/>
        </w:rPr>
        <w:t>data needed for the research proposal</w:t>
      </w:r>
      <w:r w:rsidR="00A1752F" w:rsidRPr="0041378A">
        <w:rPr>
          <w:rFonts w:ascii="Arial" w:hAnsi="Arial" w:cs="Arial"/>
          <w:sz w:val="24"/>
          <w:szCs w:val="24"/>
        </w:rPr>
        <w:t>, this results in the research</w:t>
      </w:r>
      <w:r>
        <w:rPr>
          <w:rFonts w:ascii="Arial" w:hAnsi="Arial" w:cs="Arial"/>
          <w:sz w:val="24"/>
          <w:szCs w:val="24"/>
        </w:rPr>
        <w:t xml:space="preserve"> are</w:t>
      </w:r>
      <w:r w:rsidR="00A1752F" w:rsidRPr="0041378A">
        <w:rPr>
          <w:rFonts w:ascii="Arial" w:hAnsi="Arial" w:cs="Arial"/>
          <w:sz w:val="24"/>
          <w:szCs w:val="24"/>
        </w:rPr>
        <w:t xml:space="preserve"> to be reliable and valid due to the data being the most relevant and reliant as the research is collected straight from the specific group.</w:t>
      </w:r>
      <w:r>
        <w:rPr>
          <w:rFonts w:ascii="Arial" w:hAnsi="Arial" w:cs="Arial"/>
          <w:sz w:val="24"/>
          <w:szCs w:val="24"/>
        </w:rPr>
        <w:t xml:space="preserve"> Reliability and validity is used as an extra approach and method in collecting the quantitative data needed for the research proposal. </w:t>
      </w:r>
    </w:p>
    <w:p w14:paraId="12CB297E" w14:textId="7A4D1C25" w:rsidR="00AE4BCB" w:rsidRPr="0016325A" w:rsidRDefault="0016325A" w:rsidP="007D2619">
      <w:pPr>
        <w:rPr>
          <w:rFonts w:ascii="Arial" w:hAnsi="Arial" w:cs="Arial"/>
          <w:sz w:val="24"/>
          <w:szCs w:val="24"/>
          <w:u w:val="single"/>
        </w:rPr>
      </w:pPr>
      <w:r w:rsidRPr="0016325A">
        <w:rPr>
          <w:rFonts w:ascii="Arial" w:hAnsi="Arial" w:cs="Arial"/>
          <w:sz w:val="24"/>
          <w:szCs w:val="24"/>
          <w:u w:val="single"/>
        </w:rPr>
        <w:t>15.Gantt chart</w:t>
      </w:r>
    </w:p>
    <w:p w14:paraId="7B3DBD1C" w14:textId="0A0DBED9" w:rsidR="0016325A" w:rsidRPr="0016325A" w:rsidRDefault="0016325A" w:rsidP="001E09CD">
      <w:pPr>
        <w:spacing w:line="360" w:lineRule="auto"/>
        <w:rPr>
          <w:rFonts w:ascii="Arial" w:hAnsi="Arial" w:cs="Arial"/>
          <w:sz w:val="24"/>
          <w:szCs w:val="24"/>
        </w:rPr>
      </w:pPr>
      <w:r w:rsidRPr="0016325A">
        <w:rPr>
          <w:rFonts w:ascii="Arial" w:hAnsi="Arial" w:cs="Arial"/>
          <w:sz w:val="24"/>
          <w:szCs w:val="24"/>
        </w:rPr>
        <w:t>From the Gantt chart that has been produced (appendix 1), this allows the</w:t>
      </w:r>
      <w:r>
        <w:rPr>
          <w:rFonts w:ascii="Arial" w:hAnsi="Arial" w:cs="Arial"/>
          <w:sz w:val="24"/>
          <w:szCs w:val="24"/>
        </w:rPr>
        <w:t xml:space="preserve"> timeline frame of what tasks need to be completed for the research proposal over a dissertation period time frame and when they should be completed by. The Gantt chart allows the investigator </w:t>
      </w:r>
      <w:r w:rsidR="001E09CD">
        <w:rPr>
          <w:rFonts w:ascii="Arial" w:hAnsi="Arial" w:cs="Arial"/>
          <w:sz w:val="24"/>
          <w:szCs w:val="24"/>
        </w:rPr>
        <w:t xml:space="preserve">to breakdown the overall proposal into small and manageable sections (appendix 1). </w:t>
      </w:r>
    </w:p>
    <w:p w14:paraId="4E6F6382" w14:textId="5D4FCA1E" w:rsidR="00074DB2" w:rsidRPr="00074DB2" w:rsidRDefault="00074DB2" w:rsidP="007D2619">
      <w:pPr>
        <w:rPr>
          <w:sz w:val="24"/>
          <w:szCs w:val="24"/>
        </w:rPr>
      </w:pPr>
    </w:p>
    <w:p w14:paraId="32FBA854" w14:textId="26CCD7AB" w:rsidR="00A36985" w:rsidRDefault="00A36985" w:rsidP="00DF0B8A">
      <w:pPr>
        <w:rPr>
          <w:sz w:val="24"/>
          <w:szCs w:val="24"/>
        </w:rPr>
      </w:pPr>
    </w:p>
    <w:p w14:paraId="1B7A8381" w14:textId="30E81CCF" w:rsidR="00C73DF5" w:rsidRDefault="00C73DF5" w:rsidP="00DF0B8A">
      <w:pPr>
        <w:rPr>
          <w:sz w:val="24"/>
          <w:szCs w:val="24"/>
        </w:rPr>
      </w:pPr>
    </w:p>
    <w:p w14:paraId="53A5F47C" w14:textId="010BAD4D" w:rsidR="00C73DF5" w:rsidRDefault="00C73DF5" w:rsidP="00DF0B8A">
      <w:pPr>
        <w:rPr>
          <w:sz w:val="24"/>
          <w:szCs w:val="24"/>
        </w:rPr>
      </w:pPr>
    </w:p>
    <w:p w14:paraId="38042390" w14:textId="6A65601F" w:rsidR="00C73DF5" w:rsidRDefault="00C73DF5" w:rsidP="00DF0B8A">
      <w:pPr>
        <w:rPr>
          <w:sz w:val="24"/>
          <w:szCs w:val="24"/>
        </w:rPr>
      </w:pPr>
    </w:p>
    <w:p w14:paraId="4E2569F7" w14:textId="09F21C4E" w:rsidR="00C73DF5" w:rsidRDefault="00C73DF5" w:rsidP="00DF0B8A">
      <w:pPr>
        <w:rPr>
          <w:sz w:val="24"/>
          <w:szCs w:val="24"/>
        </w:rPr>
      </w:pPr>
    </w:p>
    <w:p w14:paraId="283480B7" w14:textId="7354571C" w:rsidR="00C73DF5" w:rsidRDefault="00C73DF5" w:rsidP="00DF0B8A">
      <w:pPr>
        <w:rPr>
          <w:sz w:val="24"/>
          <w:szCs w:val="24"/>
        </w:rPr>
      </w:pPr>
    </w:p>
    <w:p w14:paraId="059ED000" w14:textId="39483258" w:rsidR="00C73DF5" w:rsidRDefault="00C73DF5" w:rsidP="00DF0B8A">
      <w:pPr>
        <w:rPr>
          <w:sz w:val="24"/>
          <w:szCs w:val="24"/>
        </w:rPr>
      </w:pPr>
    </w:p>
    <w:p w14:paraId="21C02619" w14:textId="3E6BBC14" w:rsidR="00C73DF5" w:rsidRDefault="00C73DF5" w:rsidP="00DF0B8A">
      <w:pPr>
        <w:rPr>
          <w:sz w:val="24"/>
          <w:szCs w:val="24"/>
        </w:rPr>
      </w:pPr>
    </w:p>
    <w:p w14:paraId="461B2FBF" w14:textId="67B0C774" w:rsidR="00C73DF5" w:rsidRDefault="00C73DF5" w:rsidP="00DF0B8A">
      <w:pPr>
        <w:rPr>
          <w:sz w:val="24"/>
          <w:szCs w:val="24"/>
        </w:rPr>
      </w:pPr>
    </w:p>
    <w:p w14:paraId="27E230D5" w14:textId="643ADD5C" w:rsidR="001D4ECD" w:rsidRPr="00807BB3" w:rsidRDefault="00807BB3" w:rsidP="001E09CD">
      <w:pPr>
        <w:rPr>
          <w:sz w:val="24"/>
          <w:szCs w:val="24"/>
          <w:u w:val="single"/>
        </w:rPr>
      </w:pPr>
      <w:bookmarkStart w:id="1" w:name="_GoBack"/>
      <w:bookmarkEnd w:id="1"/>
      <w:r>
        <w:rPr>
          <w:noProof/>
        </w:rPr>
        <w:lastRenderedPageBreak/>
        <w:drawing>
          <wp:anchor distT="0" distB="0" distL="114300" distR="114300" simplePos="0" relativeHeight="251662336" behindDoc="1" locked="0" layoutInCell="1" allowOverlap="1" wp14:anchorId="1C378CD8" wp14:editId="0897E27E">
            <wp:simplePos x="0" y="0"/>
            <wp:positionH relativeFrom="column">
              <wp:posOffset>-2069465</wp:posOffset>
            </wp:positionH>
            <wp:positionV relativeFrom="paragraph">
              <wp:posOffset>3487420</wp:posOffset>
            </wp:positionV>
            <wp:extent cx="9073515" cy="2098675"/>
            <wp:effectExtent l="1270" t="0" r="0" b="0"/>
            <wp:wrapTight wrapText="bothSides">
              <wp:wrapPolygon edited="0">
                <wp:start x="21597" y="-13"/>
                <wp:lineTo x="56" y="-13"/>
                <wp:lineTo x="56" y="21358"/>
                <wp:lineTo x="21597" y="21358"/>
                <wp:lineTo x="21597" y="-1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25714" r="1119" b="39409"/>
                    <a:stretch/>
                  </pic:blipFill>
                  <pic:spPr bwMode="auto">
                    <a:xfrm rot="16200000">
                      <a:off x="0" y="0"/>
                      <a:ext cx="9073515" cy="209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4ECD" w:rsidRPr="001D4ECD">
        <w:rPr>
          <w:sz w:val="24"/>
          <w:szCs w:val="24"/>
          <w:u w:val="single"/>
        </w:rPr>
        <w:t>Appendices</w:t>
      </w:r>
      <w:r>
        <w:rPr>
          <w:sz w:val="24"/>
          <w:szCs w:val="24"/>
          <w:u w:val="single"/>
        </w:rPr>
        <w:t xml:space="preserve"> (1)</w:t>
      </w:r>
    </w:p>
    <w:p w14:paraId="7502B186" w14:textId="759B2EF2" w:rsidR="001D4ECD" w:rsidRDefault="001D4ECD" w:rsidP="001D4ECD">
      <w:pPr>
        <w:rPr>
          <w:sz w:val="24"/>
          <w:szCs w:val="24"/>
        </w:rPr>
      </w:pPr>
    </w:p>
    <w:p w14:paraId="5D64FEC3" w14:textId="77777777" w:rsidR="001D4ECD" w:rsidRDefault="001D4ECD" w:rsidP="001D4ECD">
      <w:pPr>
        <w:rPr>
          <w:sz w:val="24"/>
          <w:szCs w:val="24"/>
        </w:rPr>
      </w:pPr>
    </w:p>
    <w:p w14:paraId="5682E491" w14:textId="1D472484" w:rsidR="001B266B" w:rsidRPr="0041378A" w:rsidRDefault="001B266B" w:rsidP="00157927">
      <w:pPr>
        <w:rPr>
          <w:rFonts w:ascii="Arial" w:hAnsi="Arial" w:cs="Arial"/>
          <w:sz w:val="24"/>
          <w:szCs w:val="24"/>
          <w:u w:val="single"/>
        </w:rPr>
      </w:pPr>
      <w:r w:rsidRPr="0041378A">
        <w:rPr>
          <w:rFonts w:ascii="Arial" w:hAnsi="Arial" w:cs="Arial"/>
          <w:sz w:val="24"/>
          <w:szCs w:val="24"/>
          <w:u w:val="single"/>
        </w:rPr>
        <w:t>References</w:t>
      </w:r>
    </w:p>
    <w:p w14:paraId="43851AE5" w14:textId="77777777" w:rsidR="00157927" w:rsidRPr="0041378A" w:rsidRDefault="00157927" w:rsidP="00157927">
      <w:pPr>
        <w:rPr>
          <w:rFonts w:ascii="Arial" w:hAnsi="Arial" w:cs="Arial"/>
          <w:sz w:val="24"/>
          <w:szCs w:val="24"/>
          <w:u w:val="single"/>
        </w:rPr>
      </w:pPr>
      <w:r w:rsidRPr="0041378A">
        <w:rPr>
          <w:rFonts w:ascii="Arial" w:hAnsi="Arial" w:cs="Arial"/>
          <w:sz w:val="24"/>
          <w:szCs w:val="24"/>
          <w:u w:val="single"/>
        </w:rPr>
        <w:t xml:space="preserve">Books </w:t>
      </w:r>
    </w:p>
    <w:p w14:paraId="1847CE12" w14:textId="77777777" w:rsidR="00E80FF0" w:rsidRPr="0041378A" w:rsidRDefault="00E80FF0" w:rsidP="00157927">
      <w:pPr>
        <w:rPr>
          <w:rFonts w:ascii="Arial" w:hAnsi="Arial" w:cs="Arial"/>
          <w:sz w:val="24"/>
          <w:szCs w:val="24"/>
        </w:rPr>
      </w:pPr>
      <w:r w:rsidRPr="0041378A">
        <w:rPr>
          <w:rFonts w:ascii="Arial" w:hAnsi="Arial" w:cs="Arial"/>
          <w:sz w:val="24"/>
          <w:szCs w:val="24"/>
        </w:rPr>
        <w:t>Donald Getz (2012). Event Studies. 2nd ed. Abingdon: Routledge. P51, P53.</w:t>
      </w:r>
    </w:p>
    <w:p w14:paraId="15B94370" w14:textId="77777777" w:rsidR="00E80FF0" w:rsidRPr="0041378A" w:rsidRDefault="00E80FF0" w:rsidP="00157927">
      <w:pPr>
        <w:rPr>
          <w:rFonts w:ascii="Arial" w:hAnsi="Arial" w:cs="Arial"/>
          <w:sz w:val="24"/>
          <w:szCs w:val="24"/>
        </w:rPr>
      </w:pPr>
      <w:r w:rsidRPr="0041378A">
        <w:rPr>
          <w:rFonts w:ascii="Arial" w:hAnsi="Arial" w:cs="Arial"/>
          <w:sz w:val="24"/>
          <w:szCs w:val="24"/>
        </w:rPr>
        <w:t>J. Allen, et al (2002). Festival and special event management. 2nd ed. Australia: John Wiley and Sons. P163.</w:t>
      </w:r>
    </w:p>
    <w:p w14:paraId="7F5CCA51" w14:textId="77777777" w:rsidR="00E80FF0" w:rsidRPr="0041378A" w:rsidRDefault="00E80FF0" w:rsidP="00157927">
      <w:pPr>
        <w:rPr>
          <w:rFonts w:ascii="Arial" w:hAnsi="Arial" w:cs="Arial"/>
          <w:sz w:val="24"/>
          <w:szCs w:val="24"/>
        </w:rPr>
      </w:pPr>
      <w:r w:rsidRPr="0041378A">
        <w:rPr>
          <w:rFonts w:ascii="Arial" w:hAnsi="Arial" w:cs="Arial"/>
          <w:sz w:val="24"/>
          <w:szCs w:val="24"/>
        </w:rPr>
        <w:t>L.H. Hoyle, Jr., CAE, CMP (2002). Event Marketing. Canada: unknown. P158, P163.</w:t>
      </w:r>
    </w:p>
    <w:p w14:paraId="25CA9331" w14:textId="77777777" w:rsidR="00E80FF0" w:rsidRPr="0041378A" w:rsidRDefault="00E80FF0" w:rsidP="00157927">
      <w:pPr>
        <w:rPr>
          <w:rFonts w:ascii="Arial" w:hAnsi="Arial" w:cs="Arial"/>
          <w:sz w:val="24"/>
          <w:szCs w:val="24"/>
        </w:rPr>
      </w:pPr>
      <w:r w:rsidRPr="0041378A">
        <w:rPr>
          <w:rFonts w:ascii="Arial" w:hAnsi="Arial" w:cs="Arial"/>
          <w:sz w:val="24"/>
          <w:szCs w:val="24"/>
        </w:rPr>
        <w:t>M. Saunders, P. Lewis, A. Thornhill (2007). Research Methods for Business Students. 4th ed. England: Pearson Education Limited. P206</w:t>
      </w:r>
    </w:p>
    <w:p w14:paraId="6BBBB5E8" w14:textId="319CB891" w:rsidR="004F6BFC" w:rsidRDefault="00E80FF0" w:rsidP="00157927">
      <w:pPr>
        <w:rPr>
          <w:rFonts w:ascii="Arial" w:hAnsi="Arial" w:cs="Arial"/>
          <w:sz w:val="24"/>
          <w:szCs w:val="24"/>
        </w:rPr>
      </w:pPr>
      <w:r w:rsidRPr="0041378A">
        <w:rPr>
          <w:rFonts w:ascii="Arial" w:hAnsi="Arial" w:cs="Arial"/>
          <w:sz w:val="24"/>
          <w:szCs w:val="24"/>
        </w:rPr>
        <w:t>P. Kotler (2001). Kotler on Marketing. Great Britain: A Viacom company. P121, P123.</w:t>
      </w:r>
    </w:p>
    <w:p w14:paraId="64614E18" w14:textId="77777777" w:rsidR="001A513C" w:rsidRDefault="001A513C" w:rsidP="00157927">
      <w:pPr>
        <w:rPr>
          <w:rFonts w:ascii="Arial" w:hAnsi="Arial" w:cs="Arial"/>
          <w:sz w:val="24"/>
          <w:szCs w:val="24"/>
        </w:rPr>
      </w:pPr>
    </w:p>
    <w:p w14:paraId="739CB869" w14:textId="725786FC" w:rsidR="001A513C" w:rsidRDefault="001A513C" w:rsidP="00157927">
      <w:pPr>
        <w:rPr>
          <w:rFonts w:ascii="Arial" w:hAnsi="Arial" w:cs="Arial"/>
          <w:sz w:val="24"/>
          <w:szCs w:val="24"/>
          <w:u w:val="single"/>
        </w:rPr>
      </w:pPr>
      <w:r w:rsidRPr="001A513C">
        <w:rPr>
          <w:rFonts w:ascii="Arial" w:hAnsi="Arial" w:cs="Arial"/>
          <w:sz w:val="24"/>
          <w:szCs w:val="24"/>
          <w:u w:val="single"/>
        </w:rPr>
        <w:t>Article</w:t>
      </w:r>
    </w:p>
    <w:p w14:paraId="22E266A9" w14:textId="3EBA2EB7" w:rsidR="001A513C" w:rsidRPr="001A513C" w:rsidRDefault="001A513C" w:rsidP="00157927">
      <w:pPr>
        <w:rPr>
          <w:rFonts w:ascii="Arial" w:hAnsi="Arial" w:cs="Arial"/>
          <w:sz w:val="24"/>
          <w:szCs w:val="24"/>
        </w:rPr>
      </w:pPr>
      <w:r w:rsidRPr="001A513C">
        <w:rPr>
          <w:rFonts w:ascii="Arial" w:hAnsi="Arial" w:cs="Arial"/>
          <w:sz w:val="24"/>
          <w:szCs w:val="24"/>
        </w:rPr>
        <w:t>N. Golafshani. (2003). Understanding Reliability and Validity in Qualitative Research. The Qualitative Report. 2 (6), P596.</w:t>
      </w:r>
    </w:p>
    <w:p w14:paraId="49359530" w14:textId="77777777" w:rsidR="007154F1" w:rsidRPr="0041378A" w:rsidRDefault="007154F1" w:rsidP="00157927">
      <w:pPr>
        <w:rPr>
          <w:rFonts w:ascii="Arial" w:hAnsi="Arial" w:cs="Arial"/>
          <w:sz w:val="24"/>
          <w:szCs w:val="24"/>
        </w:rPr>
      </w:pPr>
    </w:p>
    <w:p w14:paraId="7132FAEB" w14:textId="1F955640" w:rsidR="004F6BFC" w:rsidRPr="0041378A" w:rsidRDefault="00157927" w:rsidP="00157927">
      <w:pPr>
        <w:rPr>
          <w:rFonts w:ascii="Arial" w:hAnsi="Arial" w:cs="Arial"/>
          <w:sz w:val="24"/>
          <w:szCs w:val="24"/>
          <w:u w:val="single"/>
        </w:rPr>
      </w:pPr>
      <w:r w:rsidRPr="0041378A">
        <w:rPr>
          <w:rFonts w:ascii="Arial" w:hAnsi="Arial" w:cs="Arial"/>
          <w:sz w:val="24"/>
          <w:szCs w:val="24"/>
          <w:u w:val="single"/>
        </w:rPr>
        <w:t>Websites</w:t>
      </w:r>
    </w:p>
    <w:p w14:paraId="461FDED8" w14:textId="77777777" w:rsidR="00157927" w:rsidRPr="0041378A" w:rsidRDefault="00157927" w:rsidP="00157927">
      <w:pPr>
        <w:rPr>
          <w:rFonts w:ascii="Arial" w:hAnsi="Arial" w:cs="Arial"/>
          <w:sz w:val="24"/>
          <w:szCs w:val="24"/>
        </w:rPr>
      </w:pPr>
      <w:r w:rsidRPr="0041378A">
        <w:rPr>
          <w:rFonts w:ascii="Arial" w:hAnsi="Arial" w:cs="Arial"/>
          <w:sz w:val="24"/>
          <w:szCs w:val="24"/>
        </w:rPr>
        <w:t>Bob Shennan. (2017). BBC Music’s Glastonbury 2017 coverage attracts record audience of almost 21 million. Available: http://www.bbc.co.uk/mediacentre/latestnews/2017/glastonbury-record-audience. Last accessed 23/02/2018.</w:t>
      </w:r>
    </w:p>
    <w:p w14:paraId="4FB4EBDF" w14:textId="77777777" w:rsidR="00157927" w:rsidRPr="0041378A" w:rsidRDefault="00157927" w:rsidP="00157927">
      <w:pPr>
        <w:rPr>
          <w:rFonts w:ascii="Arial" w:hAnsi="Arial" w:cs="Arial"/>
          <w:sz w:val="24"/>
          <w:szCs w:val="24"/>
        </w:rPr>
      </w:pPr>
      <w:r w:rsidRPr="0041378A">
        <w:rPr>
          <w:rFonts w:ascii="Arial" w:hAnsi="Arial" w:cs="Arial"/>
          <w:sz w:val="24"/>
          <w:szCs w:val="24"/>
        </w:rPr>
        <w:t>Carl Greenwood. (2015). Glastonbury by numbers. Available: https://www.mirror.co.uk/tv/tv-news/glastonbury-numbers-153000-325-million-5913132. Last accessed 20/02/2018</w:t>
      </w:r>
    </w:p>
    <w:p w14:paraId="6AC996F6" w14:textId="77777777" w:rsidR="00157927" w:rsidRPr="0041378A" w:rsidRDefault="00157927" w:rsidP="00157927">
      <w:pPr>
        <w:rPr>
          <w:rFonts w:ascii="Arial" w:hAnsi="Arial" w:cs="Arial"/>
          <w:sz w:val="24"/>
          <w:szCs w:val="24"/>
        </w:rPr>
      </w:pPr>
      <w:r w:rsidRPr="0041378A">
        <w:rPr>
          <w:rFonts w:ascii="Arial" w:hAnsi="Arial" w:cs="Arial"/>
          <w:sz w:val="24"/>
          <w:szCs w:val="24"/>
        </w:rPr>
        <w:t>Glastonbury Festival. (2018). History. Available: http://www.glastonburyfestivals.co.uk/history/2015-2/. Last accessed 21/02/2018</w:t>
      </w:r>
    </w:p>
    <w:p w14:paraId="52B14A1C" w14:textId="77777777" w:rsidR="00157927" w:rsidRPr="0041378A" w:rsidRDefault="00157927" w:rsidP="00157927">
      <w:pPr>
        <w:rPr>
          <w:rFonts w:ascii="Arial" w:hAnsi="Arial" w:cs="Arial"/>
          <w:sz w:val="24"/>
          <w:szCs w:val="24"/>
        </w:rPr>
      </w:pPr>
      <w:r w:rsidRPr="0041378A">
        <w:rPr>
          <w:rFonts w:ascii="Arial" w:hAnsi="Arial" w:cs="Arial"/>
          <w:sz w:val="24"/>
          <w:szCs w:val="24"/>
        </w:rPr>
        <w:t>Glastonbury Festival. (2018). Local benefits. Available: http://www.glastonburyfestivals.co.uk/worthy-causes/local-benefits/. Last accessed 23/02/2018.</w:t>
      </w:r>
    </w:p>
    <w:p w14:paraId="7674FFFE" w14:textId="77777777" w:rsidR="00157927" w:rsidRPr="0041378A" w:rsidRDefault="00157927" w:rsidP="00157927">
      <w:pPr>
        <w:rPr>
          <w:rFonts w:ascii="Arial" w:hAnsi="Arial" w:cs="Arial"/>
          <w:sz w:val="24"/>
          <w:szCs w:val="24"/>
        </w:rPr>
      </w:pPr>
      <w:r w:rsidRPr="0041378A">
        <w:rPr>
          <w:rFonts w:ascii="Arial" w:hAnsi="Arial" w:cs="Arial"/>
          <w:sz w:val="24"/>
          <w:szCs w:val="24"/>
        </w:rPr>
        <w:t>Sam Dean. (2016). Do the number of music festivals actually make any money?. Available: http://www.telegraph.co.uk/business/2016/07/02/do-the-growing-number-of-music-festivals-actually-make-any-money/. Last accessed 21/02/2018.</w:t>
      </w:r>
    </w:p>
    <w:sectPr w:rsidR="00157927" w:rsidRPr="0041378A" w:rsidSect="00C85D93">
      <w:headerReference w:type="default" r:id="rId19"/>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66941" w14:textId="77777777" w:rsidR="00C73DF5" w:rsidRDefault="00C73DF5" w:rsidP="00A24BDE">
      <w:pPr>
        <w:spacing w:after="0" w:line="240" w:lineRule="auto"/>
      </w:pPr>
      <w:r>
        <w:separator/>
      </w:r>
    </w:p>
  </w:endnote>
  <w:endnote w:type="continuationSeparator" w:id="0">
    <w:p w14:paraId="75BEF0CF" w14:textId="77777777" w:rsidR="00C73DF5" w:rsidRDefault="00C73DF5" w:rsidP="00A24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162026"/>
      <w:docPartObj>
        <w:docPartGallery w:val="Page Numbers (Bottom of Page)"/>
        <w:docPartUnique/>
      </w:docPartObj>
    </w:sdtPr>
    <w:sdtEndPr>
      <w:rPr>
        <w:noProof/>
      </w:rPr>
    </w:sdtEndPr>
    <w:sdtContent>
      <w:p w14:paraId="2921ACC8" w14:textId="1452EA48" w:rsidR="00C73DF5" w:rsidRDefault="00C73DF5">
        <w:pPr>
          <w:pStyle w:val="Footer"/>
          <w:jc w:val="center"/>
        </w:pPr>
        <w:r>
          <w:fldChar w:fldCharType="begin"/>
        </w:r>
        <w:r>
          <w:instrText xml:space="preserve"> PAGE   \* MERGEFORMAT </w:instrText>
        </w:r>
        <w:r>
          <w:fldChar w:fldCharType="separate"/>
        </w:r>
        <w:r w:rsidR="00F90E6D">
          <w:rPr>
            <w:noProof/>
          </w:rPr>
          <w:t>12</w:t>
        </w:r>
        <w:r>
          <w:rPr>
            <w:noProof/>
          </w:rPr>
          <w:fldChar w:fldCharType="end"/>
        </w:r>
      </w:p>
    </w:sdtContent>
  </w:sdt>
  <w:p w14:paraId="22D4B037" w14:textId="77777777" w:rsidR="00C73DF5" w:rsidRDefault="00C73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F6660" w14:textId="77777777" w:rsidR="00C73DF5" w:rsidRDefault="00C73DF5" w:rsidP="00A24BDE">
      <w:pPr>
        <w:spacing w:after="0" w:line="240" w:lineRule="auto"/>
      </w:pPr>
      <w:r>
        <w:separator/>
      </w:r>
    </w:p>
  </w:footnote>
  <w:footnote w:type="continuationSeparator" w:id="0">
    <w:p w14:paraId="4E8D320A" w14:textId="77777777" w:rsidR="00C73DF5" w:rsidRDefault="00C73DF5" w:rsidP="00A24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2CA60" w14:textId="4FCF96A0" w:rsidR="00C73DF5" w:rsidRDefault="00C73DF5">
    <w:pPr>
      <w:pStyle w:val="Header"/>
    </w:pPr>
    <w:r>
      <w:t>Chelsea Luker</w:t>
    </w:r>
    <w:r>
      <w:ptab w:relativeTo="margin" w:alignment="right" w:leader="none"/>
    </w:r>
    <w:r>
      <w:t>P150149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67E7"/>
    <w:multiLevelType w:val="multilevel"/>
    <w:tmpl w:val="8ECC8E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6C3328"/>
    <w:multiLevelType w:val="hybridMultilevel"/>
    <w:tmpl w:val="1DD4C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45222"/>
    <w:multiLevelType w:val="hybridMultilevel"/>
    <w:tmpl w:val="62362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04F2E"/>
    <w:multiLevelType w:val="hybridMultilevel"/>
    <w:tmpl w:val="8AB47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F35EBC"/>
    <w:multiLevelType w:val="hybridMultilevel"/>
    <w:tmpl w:val="9732C3D4"/>
    <w:lvl w:ilvl="0" w:tplc="2D4281BC">
      <w:start w:val="1"/>
      <w:numFmt w:val="decimal"/>
      <w:lvlText w:val="%1."/>
      <w:lvlJc w:val="left"/>
      <w:pPr>
        <w:ind w:left="720" w:hanging="360"/>
      </w:pPr>
      <w:rPr>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43365"/>
    <w:multiLevelType w:val="hybridMultilevel"/>
    <w:tmpl w:val="59FC8B7A"/>
    <w:lvl w:ilvl="0" w:tplc="08090001">
      <w:start w:val="1"/>
      <w:numFmt w:val="bullet"/>
      <w:lvlText w:val=""/>
      <w:lvlJc w:val="left"/>
      <w:pPr>
        <w:ind w:left="720" w:hanging="360"/>
      </w:pPr>
      <w:rPr>
        <w:rFonts w:ascii="Symbol" w:hAnsi="Symbol" w:hint="default"/>
      </w:rPr>
    </w:lvl>
    <w:lvl w:ilvl="1" w:tplc="3D623AC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62ED1"/>
    <w:multiLevelType w:val="hybridMultilevel"/>
    <w:tmpl w:val="95DA669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12663"/>
    <w:multiLevelType w:val="hybridMultilevel"/>
    <w:tmpl w:val="9D1A8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52FF4"/>
    <w:multiLevelType w:val="hybridMultilevel"/>
    <w:tmpl w:val="CC880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487371"/>
    <w:multiLevelType w:val="hybridMultilevel"/>
    <w:tmpl w:val="1B10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8466A"/>
    <w:multiLevelType w:val="hybridMultilevel"/>
    <w:tmpl w:val="4BF2E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8879A0"/>
    <w:multiLevelType w:val="hybridMultilevel"/>
    <w:tmpl w:val="776C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77780"/>
    <w:multiLevelType w:val="hybridMultilevel"/>
    <w:tmpl w:val="8A1CB3E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97C26"/>
    <w:multiLevelType w:val="hybridMultilevel"/>
    <w:tmpl w:val="3B686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BA57A0"/>
    <w:multiLevelType w:val="hybridMultilevel"/>
    <w:tmpl w:val="B900AB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19132E"/>
    <w:multiLevelType w:val="hybridMultilevel"/>
    <w:tmpl w:val="EC8C4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20B0A"/>
    <w:multiLevelType w:val="hybridMultilevel"/>
    <w:tmpl w:val="E9F01BA0"/>
    <w:lvl w:ilvl="0" w:tplc="DD06B62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4347C"/>
    <w:multiLevelType w:val="hybridMultilevel"/>
    <w:tmpl w:val="5D5C16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B4D3C"/>
    <w:multiLevelType w:val="hybridMultilevel"/>
    <w:tmpl w:val="B49A0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A13B3"/>
    <w:multiLevelType w:val="hybridMultilevel"/>
    <w:tmpl w:val="72CEB5DE"/>
    <w:lvl w:ilvl="0" w:tplc="1BAE6BA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F236E"/>
    <w:multiLevelType w:val="hybridMultilevel"/>
    <w:tmpl w:val="EC40E3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01349A"/>
    <w:multiLevelType w:val="hybridMultilevel"/>
    <w:tmpl w:val="50BCA7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7E65F9"/>
    <w:multiLevelType w:val="hybridMultilevel"/>
    <w:tmpl w:val="7FC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B1AA3"/>
    <w:multiLevelType w:val="hybridMultilevel"/>
    <w:tmpl w:val="37844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1D47CF"/>
    <w:multiLevelType w:val="hybridMultilevel"/>
    <w:tmpl w:val="E2AEA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9"/>
  </w:num>
  <w:num w:numId="5">
    <w:abstractNumId w:val="11"/>
  </w:num>
  <w:num w:numId="6">
    <w:abstractNumId w:val="3"/>
  </w:num>
  <w:num w:numId="7">
    <w:abstractNumId w:val="5"/>
  </w:num>
  <w:num w:numId="8">
    <w:abstractNumId w:val="16"/>
  </w:num>
  <w:num w:numId="9">
    <w:abstractNumId w:val="13"/>
  </w:num>
  <w:num w:numId="10">
    <w:abstractNumId w:val="19"/>
  </w:num>
  <w:num w:numId="11">
    <w:abstractNumId w:val="23"/>
  </w:num>
  <w:num w:numId="12">
    <w:abstractNumId w:val="22"/>
  </w:num>
  <w:num w:numId="13">
    <w:abstractNumId w:val="7"/>
  </w:num>
  <w:num w:numId="14">
    <w:abstractNumId w:val="15"/>
  </w:num>
  <w:num w:numId="15">
    <w:abstractNumId w:val="17"/>
  </w:num>
  <w:num w:numId="16">
    <w:abstractNumId w:val="2"/>
  </w:num>
  <w:num w:numId="17">
    <w:abstractNumId w:val="14"/>
  </w:num>
  <w:num w:numId="18">
    <w:abstractNumId w:val="10"/>
  </w:num>
  <w:num w:numId="19">
    <w:abstractNumId w:val="20"/>
  </w:num>
  <w:num w:numId="20">
    <w:abstractNumId w:val="21"/>
  </w:num>
  <w:num w:numId="21">
    <w:abstractNumId w:val="12"/>
  </w:num>
  <w:num w:numId="22">
    <w:abstractNumId w:val="6"/>
  </w:num>
  <w:num w:numId="23">
    <w:abstractNumId w:val="24"/>
  </w:num>
  <w:num w:numId="24">
    <w:abstractNumId w:val="1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BDE"/>
    <w:rsid w:val="000278A3"/>
    <w:rsid w:val="00055C79"/>
    <w:rsid w:val="00074DB2"/>
    <w:rsid w:val="00090474"/>
    <w:rsid w:val="000B56F1"/>
    <w:rsid w:val="000B6C15"/>
    <w:rsid w:val="000B6F01"/>
    <w:rsid w:val="000D6A3D"/>
    <w:rsid w:val="000D7E9C"/>
    <w:rsid w:val="000E592B"/>
    <w:rsid w:val="0010627C"/>
    <w:rsid w:val="001338C2"/>
    <w:rsid w:val="00157927"/>
    <w:rsid w:val="00160226"/>
    <w:rsid w:val="0016325A"/>
    <w:rsid w:val="001774F9"/>
    <w:rsid w:val="00195B8F"/>
    <w:rsid w:val="001A37CE"/>
    <w:rsid w:val="001A513C"/>
    <w:rsid w:val="001B266B"/>
    <w:rsid w:val="001B64F8"/>
    <w:rsid w:val="001C41CB"/>
    <w:rsid w:val="001C5102"/>
    <w:rsid w:val="001D4DFC"/>
    <w:rsid w:val="001D4ECD"/>
    <w:rsid w:val="001E09CD"/>
    <w:rsid w:val="001F0771"/>
    <w:rsid w:val="00200209"/>
    <w:rsid w:val="00201168"/>
    <w:rsid w:val="002149B1"/>
    <w:rsid w:val="00241317"/>
    <w:rsid w:val="00250782"/>
    <w:rsid w:val="00291177"/>
    <w:rsid w:val="002B7C9B"/>
    <w:rsid w:val="002D5249"/>
    <w:rsid w:val="002F6C9F"/>
    <w:rsid w:val="0031425D"/>
    <w:rsid w:val="0034131E"/>
    <w:rsid w:val="003547B8"/>
    <w:rsid w:val="00390F14"/>
    <w:rsid w:val="003B38CA"/>
    <w:rsid w:val="0041378A"/>
    <w:rsid w:val="00432F56"/>
    <w:rsid w:val="00440F9D"/>
    <w:rsid w:val="004429E7"/>
    <w:rsid w:val="0044692A"/>
    <w:rsid w:val="004558F9"/>
    <w:rsid w:val="004752F5"/>
    <w:rsid w:val="004902E4"/>
    <w:rsid w:val="00495464"/>
    <w:rsid w:val="004B1360"/>
    <w:rsid w:val="004C0800"/>
    <w:rsid w:val="004C2D87"/>
    <w:rsid w:val="004E0ED1"/>
    <w:rsid w:val="004F6223"/>
    <w:rsid w:val="004F6BFC"/>
    <w:rsid w:val="00577A52"/>
    <w:rsid w:val="005933DF"/>
    <w:rsid w:val="005A0593"/>
    <w:rsid w:val="005B54AE"/>
    <w:rsid w:val="005C380A"/>
    <w:rsid w:val="005C4684"/>
    <w:rsid w:val="005C7B25"/>
    <w:rsid w:val="005D5E56"/>
    <w:rsid w:val="005F5FFF"/>
    <w:rsid w:val="00620E1C"/>
    <w:rsid w:val="006547AB"/>
    <w:rsid w:val="006C5822"/>
    <w:rsid w:val="006D2A44"/>
    <w:rsid w:val="006E4969"/>
    <w:rsid w:val="006F43DC"/>
    <w:rsid w:val="007139AA"/>
    <w:rsid w:val="007154F1"/>
    <w:rsid w:val="00732B8D"/>
    <w:rsid w:val="007429A1"/>
    <w:rsid w:val="00743055"/>
    <w:rsid w:val="007504B4"/>
    <w:rsid w:val="0078643A"/>
    <w:rsid w:val="007B4198"/>
    <w:rsid w:val="007C5C5E"/>
    <w:rsid w:val="007D2619"/>
    <w:rsid w:val="007E15AE"/>
    <w:rsid w:val="00807BB3"/>
    <w:rsid w:val="008221E7"/>
    <w:rsid w:val="00892627"/>
    <w:rsid w:val="008C235B"/>
    <w:rsid w:val="008C2B71"/>
    <w:rsid w:val="008D790C"/>
    <w:rsid w:val="008E1325"/>
    <w:rsid w:val="008F06D0"/>
    <w:rsid w:val="0090488F"/>
    <w:rsid w:val="0096199A"/>
    <w:rsid w:val="009726BF"/>
    <w:rsid w:val="009758A9"/>
    <w:rsid w:val="009836B0"/>
    <w:rsid w:val="009F0BAE"/>
    <w:rsid w:val="00A00FC9"/>
    <w:rsid w:val="00A01D6B"/>
    <w:rsid w:val="00A17031"/>
    <w:rsid w:val="00A1752F"/>
    <w:rsid w:val="00A23947"/>
    <w:rsid w:val="00A24BDE"/>
    <w:rsid w:val="00A36985"/>
    <w:rsid w:val="00A76F0D"/>
    <w:rsid w:val="00A92FC5"/>
    <w:rsid w:val="00A9335C"/>
    <w:rsid w:val="00AA5594"/>
    <w:rsid w:val="00AC556C"/>
    <w:rsid w:val="00AE4BCB"/>
    <w:rsid w:val="00B551EF"/>
    <w:rsid w:val="00B567AD"/>
    <w:rsid w:val="00B62EF7"/>
    <w:rsid w:val="00B72375"/>
    <w:rsid w:val="00BE6637"/>
    <w:rsid w:val="00C42090"/>
    <w:rsid w:val="00C57B2A"/>
    <w:rsid w:val="00C67EF4"/>
    <w:rsid w:val="00C73DF5"/>
    <w:rsid w:val="00C85D93"/>
    <w:rsid w:val="00CB3FFA"/>
    <w:rsid w:val="00CC3151"/>
    <w:rsid w:val="00D16D68"/>
    <w:rsid w:val="00D541CE"/>
    <w:rsid w:val="00D612C4"/>
    <w:rsid w:val="00D65AA5"/>
    <w:rsid w:val="00D86B3A"/>
    <w:rsid w:val="00D87D5A"/>
    <w:rsid w:val="00DC2C48"/>
    <w:rsid w:val="00DC5C2B"/>
    <w:rsid w:val="00DD1B60"/>
    <w:rsid w:val="00DD50D4"/>
    <w:rsid w:val="00DE4B39"/>
    <w:rsid w:val="00DF0B8A"/>
    <w:rsid w:val="00E350A4"/>
    <w:rsid w:val="00E43C7D"/>
    <w:rsid w:val="00E71BEE"/>
    <w:rsid w:val="00E80FF0"/>
    <w:rsid w:val="00F15973"/>
    <w:rsid w:val="00F90E6D"/>
    <w:rsid w:val="00F95371"/>
    <w:rsid w:val="00FE2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96AAB"/>
  <w15:chartTrackingRefBased/>
  <w15:docId w15:val="{1B34670D-6F2F-4590-8A4D-842B1FCC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BDE"/>
  </w:style>
  <w:style w:type="paragraph" w:styleId="Footer">
    <w:name w:val="footer"/>
    <w:basedOn w:val="Normal"/>
    <w:link w:val="FooterChar"/>
    <w:uiPriority w:val="99"/>
    <w:unhideWhenUsed/>
    <w:rsid w:val="00A24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BDE"/>
  </w:style>
  <w:style w:type="paragraph" w:styleId="ListParagraph">
    <w:name w:val="List Paragraph"/>
    <w:basedOn w:val="Normal"/>
    <w:uiPriority w:val="34"/>
    <w:qFormat/>
    <w:rsid w:val="00DF0B8A"/>
    <w:pPr>
      <w:ind w:left="720"/>
      <w:contextualSpacing/>
    </w:pPr>
  </w:style>
  <w:style w:type="paragraph" w:styleId="BalloonText">
    <w:name w:val="Balloon Text"/>
    <w:basedOn w:val="Normal"/>
    <w:link w:val="BalloonTextChar"/>
    <w:uiPriority w:val="99"/>
    <w:semiHidden/>
    <w:unhideWhenUsed/>
    <w:rsid w:val="00C85D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D93"/>
    <w:rPr>
      <w:rFonts w:ascii="Segoe UI" w:hAnsi="Segoe UI" w:cs="Segoe UI"/>
      <w:sz w:val="18"/>
      <w:szCs w:val="18"/>
    </w:rPr>
  </w:style>
  <w:style w:type="character" w:styleId="Hyperlink">
    <w:name w:val="Hyperlink"/>
    <w:basedOn w:val="DefaultParagraphFont"/>
    <w:uiPriority w:val="99"/>
    <w:unhideWhenUsed/>
    <w:rsid w:val="00B551EF"/>
    <w:rPr>
      <w:color w:val="0563C1" w:themeColor="hyperlink"/>
      <w:u w:val="single"/>
    </w:rPr>
  </w:style>
  <w:style w:type="character" w:styleId="UnresolvedMention">
    <w:name w:val="Unresolved Mention"/>
    <w:basedOn w:val="DefaultParagraphFont"/>
    <w:uiPriority w:val="99"/>
    <w:semiHidden/>
    <w:unhideWhenUsed/>
    <w:rsid w:val="00B551EF"/>
    <w:rPr>
      <w:color w:val="808080"/>
      <w:shd w:val="clear" w:color="auto" w:fill="E6E6E6"/>
    </w:rPr>
  </w:style>
  <w:style w:type="character" w:styleId="FollowedHyperlink">
    <w:name w:val="FollowedHyperlink"/>
    <w:basedOn w:val="DefaultParagraphFont"/>
    <w:uiPriority w:val="99"/>
    <w:semiHidden/>
    <w:unhideWhenUsed/>
    <w:rsid w:val="005C7B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mediacentre/latestnews/2017/glastonbury-record-audience" TargetMode="External"/><Relationship Id="rId13" Type="http://schemas.openxmlformats.org/officeDocument/2006/relationships/hyperlink" Target="http://www.telegraph.co.uk"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telegraph.co.uk" TargetMode="External"/><Relationship Id="rId12" Type="http://schemas.openxmlformats.org/officeDocument/2006/relationships/hyperlink" Target="http://www.mirror.co.uk/tv/tv-news/glastonbury-numbers"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astonburyfestivals.co.uk"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www.glastonburyfestivals.co.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lastonburyfestivals.co.uk/worthy-causes/local-benefits/"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Luker</dc:creator>
  <cp:keywords/>
  <dc:description/>
  <cp:lastModifiedBy>Chelsea Luker</cp:lastModifiedBy>
  <cp:revision>2</cp:revision>
  <cp:lastPrinted>2018-02-28T09:33:00Z</cp:lastPrinted>
  <dcterms:created xsi:type="dcterms:W3CDTF">2018-03-04T13:46:00Z</dcterms:created>
  <dcterms:modified xsi:type="dcterms:W3CDTF">2018-03-04T13:46:00Z</dcterms:modified>
</cp:coreProperties>
</file>