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B694F" w14:textId="77777777" w:rsidR="002F3875" w:rsidRPr="00020CB0" w:rsidRDefault="002F3875" w:rsidP="002F3875">
      <w:pPr>
        <w:widowControl w:val="0"/>
        <w:autoSpaceDE w:val="0"/>
        <w:autoSpaceDN w:val="0"/>
        <w:spacing w:after="0"/>
        <w:ind w:left="244"/>
        <w:rPr>
          <w:rFonts w:ascii="Times New Roman" w:eastAsia="Arial" w:hAnsi="Arial" w:cs="Arial"/>
          <w:color w:val="auto"/>
          <w:sz w:val="20"/>
        </w:rPr>
      </w:pPr>
      <w:r w:rsidRPr="00020CB0">
        <w:rPr>
          <w:rFonts w:ascii="Times New Roman" w:eastAsia="Arial" w:hAnsi="Arial" w:cs="Arial"/>
          <w:noProof/>
          <w:color w:val="auto"/>
          <w:sz w:val="20"/>
        </w:rPr>
        <w:drawing>
          <wp:inline distT="0" distB="0" distL="0" distR="0" wp14:anchorId="1C5AC3CA" wp14:editId="6115E450">
            <wp:extent cx="1822450" cy="596900"/>
            <wp:effectExtent l="0" t="0" r="6350" b="0"/>
            <wp:docPr id="7765615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22450" cy="596900"/>
                    </a:xfrm>
                    <a:prstGeom prst="rect">
                      <a:avLst/>
                    </a:prstGeom>
                    <a:noFill/>
                    <a:ln>
                      <a:noFill/>
                    </a:ln>
                  </pic:spPr>
                </pic:pic>
              </a:graphicData>
            </a:graphic>
          </wp:inline>
        </w:drawing>
      </w:r>
    </w:p>
    <w:p w14:paraId="5653D4DD" w14:textId="77777777" w:rsidR="002F3875" w:rsidRPr="00020CB0" w:rsidRDefault="002F3875" w:rsidP="002F3875">
      <w:pPr>
        <w:widowControl w:val="0"/>
        <w:autoSpaceDE w:val="0"/>
        <w:autoSpaceDN w:val="0"/>
        <w:spacing w:before="150" w:after="0"/>
        <w:rPr>
          <w:rFonts w:ascii="Times New Roman" w:eastAsia="Arial" w:hAnsi="Arial" w:cs="Arial"/>
          <w:color w:val="auto"/>
          <w:sz w:val="28"/>
        </w:rPr>
      </w:pPr>
    </w:p>
    <w:p w14:paraId="691A01F7" w14:textId="77777777" w:rsidR="002F3875" w:rsidRPr="00020CB0" w:rsidRDefault="002F3875" w:rsidP="002F3875">
      <w:pPr>
        <w:spacing w:before="100" w:beforeAutospacing="1" w:after="100" w:afterAutospacing="1" w:line="360" w:lineRule="auto"/>
        <w:rPr>
          <w:rFonts w:ascii="Arial" w:eastAsia="Times New Roman" w:hAnsi="Arial" w:cs="Arial"/>
          <w:b/>
          <w:bCs/>
          <w:color w:val="auto"/>
          <w:sz w:val="24"/>
          <w:szCs w:val="24"/>
          <w:lang w:val="en-GB" w:eastAsia="en-GB"/>
        </w:rPr>
      </w:pPr>
    </w:p>
    <w:p w14:paraId="25CA5F36" w14:textId="77777777" w:rsidR="002F3875" w:rsidRDefault="002F3875" w:rsidP="002F3875">
      <w:pPr>
        <w:spacing w:line="360" w:lineRule="auto"/>
        <w:rPr>
          <w:rFonts w:ascii="Arial" w:hAnsi="Arial" w:cs="Arial"/>
          <w:b/>
          <w:color w:val="auto"/>
          <w:lang w:val="en-GB"/>
        </w:rPr>
      </w:pPr>
    </w:p>
    <w:p w14:paraId="5FB36578" w14:textId="77777777" w:rsidR="002F3875" w:rsidRDefault="002F3875" w:rsidP="002F3875">
      <w:pPr>
        <w:spacing w:line="360" w:lineRule="auto"/>
        <w:rPr>
          <w:rFonts w:ascii="Arial" w:hAnsi="Arial" w:cs="Arial"/>
          <w:b/>
          <w:color w:val="auto"/>
          <w:lang w:val="en-GB"/>
        </w:rPr>
      </w:pPr>
    </w:p>
    <w:p w14:paraId="0048980C" w14:textId="77777777" w:rsidR="002F3875" w:rsidRDefault="002F3875" w:rsidP="002F3875">
      <w:pPr>
        <w:spacing w:line="360" w:lineRule="auto"/>
        <w:rPr>
          <w:rFonts w:ascii="Arial" w:hAnsi="Arial" w:cs="Arial"/>
          <w:b/>
          <w:color w:val="auto"/>
          <w:lang w:val="en-GB"/>
        </w:rPr>
      </w:pPr>
    </w:p>
    <w:p w14:paraId="5893D3AE" w14:textId="77777777" w:rsidR="001F5CCB" w:rsidRDefault="001F5CCB" w:rsidP="002F3875">
      <w:pPr>
        <w:spacing w:line="360" w:lineRule="auto"/>
        <w:rPr>
          <w:rFonts w:ascii="Arial" w:hAnsi="Arial" w:cs="Arial"/>
          <w:b/>
          <w:color w:val="auto"/>
          <w:lang w:val="en-GB"/>
        </w:rPr>
      </w:pPr>
    </w:p>
    <w:p w14:paraId="5AD10D0D" w14:textId="77777777" w:rsidR="001F5CCB" w:rsidRDefault="001F5CCB" w:rsidP="002F3875">
      <w:pPr>
        <w:spacing w:line="360" w:lineRule="auto"/>
        <w:rPr>
          <w:rFonts w:ascii="Arial" w:hAnsi="Arial" w:cs="Arial"/>
          <w:b/>
          <w:color w:val="auto"/>
          <w:lang w:val="en-GB"/>
        </w:rPr>
      </w:pPr>
    </w:p>
    <w:p w14:paraId="7BFDA39A" w14:textId="3A2C915A" w:rsidR="002F3875" w:rsidRDefault="002F3875" w:rsidP="002F3875">
      <w:pPr>
        <w:spacing w:line="360" w:lineRule="auto"/>
        <w:rPr>
          <w:rFonts w:ascii="Arial" w:hAnsi="Arial" w:cs="Arial"/>
          <w:b/>
          <w:color w:val="auto"/>
          <w:lang w:val="en-GB"/>
        </w:rPr>
      </w:pPr>
      <w:r>
        <w:rPr>
          <w:rFonts w:ascii="Arial" w:hAnsi="Arial" w:cs="Arial"/>
          <w:b/>
          <w:color w:val="auto"/>
          <w:lang w:val="en-GB"/>
        </w:rPr>
        <w:t>Name: Christina Owusu (2329700)</w:t>
      </w:r>
    </w:p>
    <w:p w14:paraId="4C7A4155" w14:textId="77777777" w:rsidR="002F3875" w:rsidRPr="007B25EA" w:rsidRDefault="002F3875" w:rsidP="002F3875">
      <w:pPr>
        <w:spacing w:line="360" w:lineRule="auto"/>
        <w:rPr>
          <w:rFonts w:ascii="Arial" w:hAnsi="Arial" w:cs="Arial"/>
          <w:b/>
          <w:color w:val="auto"/>
          <w:lang w:val="en-GB"/>
        </w:rPr>
      </w:pPr>
      <w:r w:rsidRPr="007B25EA">
        <w:rPr>
          <w:rFonts w:ascii="Arial" w:hAnsi="Arial" w:cs="Arial"/>
          <w:b/>
          <w:color w:val="auto"/>
          <w:lang w:val="en-GB"/>
        </w:rPr>
        <w:t>Module: Professional Development within Health and Social Care</w:t>
      </w:r>
    </w:p>
    <w:p w14:paraId="092941CF" w14:textId="77777777" w:rsidR="002F3875" w:rsidRPr="00446A76" w:rsidRDefault="002F3875" w:rsidP="002F3875">
      <w:pPr>
        <w:spacing w:line="360" w:lineRule="auto"/>
        <w:rPr>
          <w:rFonts w:ascii="Arial" w:hAnsi="Arial" w:cs="Arial"/>
          <w:b/>
          <w:color w:val="auto"/>
          <w:lang w:val="en-GB"/>
        </w:rPr>
      </w:pPr>
      <w:r w:rsidRPr="00446A76">
        <w:rPr>
          <w:rFonts w:ascii="Arial" w:hAnsi="Arial" w:cs="Arial"/>
          <w:b/>
          <w:color w:val="auto"/>
          <w:lang w:val="en-GB"/>
        </w:rPr>
        <w:t>Module code: LCHS4009</w:t>
      </w:r>
    </w:p>
    <w:p w14:paraId="0ECE5335" w14:textId="637AF0D1" w:rsidR="002F3875" w:rsidRDefault="002F3875" w:rsidP="002F3875">
      <w:pPr>
        <w:spacing w:line="360" w:lineRule="auto"/>
        <w:rPr>
          <w:rFonts w:ascii="Arial" w:hAnsi="Arial" w:cs="Arial"/>
          <w:b/>
          <w:color w:val="auto"/>
          <w:lang w:val="en-GB"/>
        </w:rPr>
      </w:pPr>
      <w:r w:rsidRPr="00446A76">
        <w:rPr>
          <w:rFonts w:ascii="Arial" w:hAnsi="Arial" w:cs="Arial"/>
          <w:b/>
          <w:color w:val="auto"/>
          <w:lang w:val="en-GB"/>
        </w:rPr>
        <w:t>Lecturer:</w:t>
      </w:r>
      <w:r w:rsidR="004A2C89">
        <w:rPr>
          <w:rFonts w:ascii="Arial" w:hAnsi="Arial" w:cs="Arial"/>
          <w:b/>
          <w:color w:val="auto"/>
          <w:lang w:val="en-GB"/>
        </w:rPr>
        <w:t xml:space="preserve"> </w:t>
      </w:r>
      <w:r w:rsidR="004804E7">
        <w:rPr>
          <w:rFonts w:ascii="Arial" w:hAnsi="Arial" w:cs="Arial"/>
          <w:b/>
          <w:color w:val="auto"/>
          <w:lang w:val="en-GB"/>
        </w:rPr>
        <w:t xml:space="preserve"> </w:t>
      </w:r>
      <w:r w:rsidR="00B5005C">
        <w:rPr>
          <w:rFonts w:ascii="Arial" w:hAnsi="Arial" w:cs="Arial"/>
          <w:b/>
          <w:color w:val="auto"/>
          <w:lang w:val="en-GB"/>
        </w:rPr>
        <w:t xml:space="preserve">Dr </w:t>
      </w:r>
      <w:r w:rsidR="004804E7">
        <w:rPr>
          <w:rFonts w:ascii="Arial" w:hAnsi="Arial" w:cs="Arial"/>
          <w:b/>
          <w:color w:val="auto"/>
          <w:lang w:val="en-GB"/>
        </w:rPr>
        <w:t>A</w:t>
      </w:r>
      <w:r w:rsidR="00AF4EAA">
        <w:rPr>
          <w:rFonts w:ascii="Arial" w:hAnsi="Arial" w:cs="Arial"/>
          <w:b/>
          <w:color w:val="auto"/>
          <w:lang w:val="en-GB"/>
        </w:rPr>
        <w:t>ishat Bakre</w:t>
      </w:r>
    </w:p>
    <w:p w14:paraId="7C154559" w14:textId="05FE31B8" w:rsidR="00D13C90" w:rsidRPr="00446A76" w:rsidRDefault="00D13C90" w:rsidP="002F3875">
      <w:pPr>
        <w:spacing w:line="360" w:lineRule="auto"/>
        <w:rPr>
          <w:rFonts w:ascii="Arial" w:hAnsi="Arial" w:cs="Arial"/>
          <w:b/>
          <w:color w:val="auto"/>
          <w:lang w:val="en-GB"/>
        </w:rPr>
      </w:pPr>
      <w:r>
        <w:rPr>
          <w:rFonts w:ascii="Arial" w:eastAsiaTheme="minorEastAsia" w:hAnsi="Arial" w:cs="Arial"/>
          <w:b/>
          <w:bCs/>
          <w:color w:val="000000" w:themeColor="text1"/>
          <w:kern w:val="24"/>
        </w:rPr>
        <w:t>A</w:t>
      </w:r>
      <w:r w:rsidRPr="00747926">
        <w:rPr>
          <w:rFonts w:ascii="Arial" w:eastAsiaTheme="minorEastAsia" w:hAnsi="Arial" w:cs="Arial"/>
          <w:b/>
          <w:bCs/>
          <w:color w:val="000000" w:themeColor="text1"/>
          <w:kern w:val="24"/>
        </w:rPr>
        <w:t xml:space="preserve">ssignment </w:t>
      </w:r>
      <w:r>
        <w:rPr>
          <w:rFonts w:ascii="Arial" w:eastAsiaTheme="minorEastAsia" w:hAnsi="Arial" w:cs="Arial"/>
          <w:b/>
          <w:bCs/>
          <w:color w:val="000000" w:themeColor="text1"/>
          <w:kern w:val="24"/>
        </w:rPr>
        <w:t>T</w:t>
      </w:r>
      <w:r w:rsidRPr="00747926">
        <w:rPr>
          <w:rFonts w:ascii="Arial" w:eastAsiaTheme="minorEastAsia" w:hAnsi="Arial" w:cs="Arial"/>
          <w:b/>
          <w:bCs/>
          <w:color w:val="000000" w:themeColor="text1"/>
          <w:kern w:val="24"/>
        </w:rPr>
        <w:t>itle</w:t>
      </w:r>
      <w:r>
        <w:rPr>
          <w:rFonts w:ascii="Arial" w:eastAsiaTheme="minorEastAsia" w:hAnsi="Arial" w:cs="Arial"/>
          <w:b/>
          <w:bCs/>
          <w:color w:val="000000" w:themeColor="text1"/>
          <w:kern w:val="24"/>
        </w:rPr>
        <w:t>: Personal Development Portfolio</w:t>
      </w:r>
    </w:p>
    <w:p w14:paraId="7313427A" w14:textId="77777777" w:rsidR="00934247" w:rsidRDefault="00934247" w:rsidP="005A02CD">
      <w:pPr>
        <w:spacing w:line="360" w:lineRule="auto"/>
        <w:rPr>
          <w:rFonts w:ascii="Arial" w:hAnsi="Arial" w:cs="Arial"/>
          <w:bCs/>
          <w:color w:val="auto"/>
          <w:lang w:val="en-GB"/>
        </w:rPr>
      </w:pPr>
    </w:p>
    <w:p w14:paraId="6A0400A1" w14:textId="77777777" w:rsidR="00934247" w:rsidRDefault="00934247" w:rsidP="005A02CD">
      <w:pPr>
        <w:spacing w:line="360" w:lineRule="auto"/>
        <w:rPr>
          <w:rFonts w:ascii="Arial" w:hAnsi="Arial" w:cs="Arial"/>
          <w:bCs/>
          <w:color w:val="auto"/>
          <w:lang w:val="en-GB"/>
        </w:rPr>
      </w:pPr>
    </w:p>
    <w:p w14:paraId="286BBBCC" w14:textId="77777777" w:rsidR="00934247" w:rsidRDefault="00934247" w:rsidP="005A02CD">
      <w:pPr>
        <w:spacing w:line="360" w:lineRule="auto"/>
        <w:rPr>
          <w:rFonts w:ascii="Arial" w:hAnsi="Arial" w:cs="Arial"/>
          <w:bCs/>
          <w:color w:val="auto"/>
          <w:lang w:val="en-GB"/>
        </w:rPr>
      </w:pPr>
    </w:p>
    <w:p w14:paraId="35055EE4" w14:textId="77777777" w:rsidR="00934247" w:rsidRDefault="00934247" w:rsidP="005A02CD">
      <w:pPr>
        <w:spacing w:line="360" w:lineRule="auto"/>
        <w:rPr>
          <w:rFonts w:ascii="Arial" w:hAnsi="Arial" w:cs="Arial"/>
          <w:bCs/>
          <w:color w:val="auto"/>
          <w:lang w:val="en-GB"/>
        </w:rPr>
      </w:pPr>
    </w:p>
    <w:p w14:paraId="2FC8CFC9" w14:textId="77777777" w:rsidR="00934247" w:rsidRDefault="00934247" w:rsidP="005A02CD">
      <w:pPr>
        <w:spacing w:line="360" w:lineRule="auto"/>
        <w:rPr>
          <w:rFonts w:ascii="Arial" w:hAnsi="Arial" w:cs="Arial"/>
          <w:bCs/>
          <w:color w:val="auto"/>
          <w:lang w:val="en-GB"/>
        </w:rPr>
      </w:pPr>
    </w:p>
    <w:p w14:paraId="0F205F3B" w14:textId="77777777" w:rsidR="00934247" w:rsidRDefault="00934247" w:rsidP="005A02CD">
      <w:pPr>
        <w:spacing w:line="360" w:lineRule="auto"/>
        <w:rPr>
          <w:rFonts w:ascii="Arial" w:hAnsi="Arial" w:cs="Arial"/>
          <w:bCs/>
          <w:color w:val="auto"/>
          <w:lang w:val="en-GB"/>
        </w:rPr>
      </w:pPr>
    </w:p>
    <w:p w14:paraId="4AD3236A" w14:textId="77777777" w:rsidR="00934247" w:rsidRDefault="00934247" w:rsidP="005A02CD">
      <w:pPr>
        <w:spacing w:line="360" w:lineRule="auto"/>
        <w:rPr>
          <w:rFonts w:ascii="Arial" w:hAnsi="Arial" w:cs="Arial"/>
          <w:bCs/>
          <w:color w:val="auto"/>
          <w:lang w:val="en-GB"/>
        </w:rPr>
      </w:pPr>
    </w:p>
    <w:p w14:paraId="698A680D" w14:textId="77777777" w:rsidR="006C202E" w:rsidRDefault="006C202E" w:rsidP="005A02CD">
      <w:pPr>
        <w:spacing w:line="360" w:lineRule="auto"/>
        <w:rPr>
          <w:rFonts w:ascii="Arial" w:hAnsi="Arial" w:cs="Arial"/>
          <w:bCs/>
          <w:color w:val="auto"/>
          <w:lang w:val="en-GB"/>
        </w:rPr>
      </w:pPr>
    </w:p>
    <w:p w14:paraId="4A267CFB" w14:textId="77777777" w:rsidR="006C202E" w:rsidRDefault="006C202E" w:rsidP="005A02CD">
      <w:pPr>
        <w:spacing w:line="360" w:lineRule="auto"/>
        <w:rPr>
          <w:rFonts w:ascii="Arial" w:hAnsi="Arial" w:cs="Arial"/>
          <w:bCs/>
          <w:color w:val="auto"/>
          <w:lang w:val="en-GB"/>
        </w:rPr>
      </w:pPr>
    </w:p>
    <w:p w14:paraId="1D9168B8" w14:textId="77777777" w:rsidR="006C202E" w:rsidRDefault="006C202E" w:rsidP="005A02CD">
      <w:pPr>
        <w:spacing w:line="360" w:lineRule="auto"/>
        <w:rPr>
          <w:rFonts w:ascii="Arial" w:hAnsi="Arial" w:cs="Arial"/>
          <w:bCs/>
          <w:color w:val="auto"/>
          <w:lang w:val="en-GB"/>
        </w:rPr>
      </w:pPr>
    </w:p>
    <w:p w14:paraId="1EC8D22B" w14:textId="77777777" w:rsidR="006C202E" w:rsidRDefault="006C202E" w:rsidP="005A02CD">
      <w:pPr>
        <w:spacing w:line="360" w:lineRule="auto"/>
        <w:rPr>
          <w:rFonts w:ascii="Arial" w:hAnsi="Arial" w:cs="Arial"/>
          <w:bCs/>
          <w:color w:val="auto"/>
          <w:lang w:val="en-GB"/>
        </w:rPr>
      </w:pPr>
    </w:p>
    <w:p w14:paraId="03FDB286" w14:textId="6E6B2073"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Avery Healthcare Group Ltd.</w:t>
      </w:r>
    </w:p>
    <w:p w14:paraId="36B681D1" w14:textId="77777777"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Senior Care Assistant - Nights</w:t>
      </w:r>
    </w:p>
    <w:p w14:paraId="129EFF2D" w14:textId="77777777"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The closing date is 02 May 2026</w:t>
      </w:r>
    </w:p>
    <w:p w14:paraId="78B0296D" w14:textId="77777777" w:rsidR="005A02CD" w:rsidRPr="005A02CD" w:rsidRDefault="005A02CD" w:rsidP="005A02CD">
      <w:pPr>
        <w:spacing w:line="360" w:lineRule="auto"/>
        <w:rPr>
          <w:rFonts w:ascii="Arial" w:hAnsi="Arial" w:cs="Arial"/>
          <w:bCs/>
          <w:color w:val="auto"/>
          <w:lang w:val="en-GB"/>
        </w:rPr>
      </w:pPr>
      <w:hyperlink r:id="rId7" w:history="1">
        <w:r w:rsidRPr="005A02CD">
          <w:rPr>
            <w:rStyle w:val="Hyperlink"/>
            <w:rFonts w:ascii="Arial" w:hAnsi="Arial" w:cs="Arial"/>
            <w:bCs/>
            <w:lang w:val="en-GB"/>
          </w:rPr>
          <w:t>Apply for this job</w:t>
        </w:r>
      </w:hyperlink>
    </w:p>
    <w:p w14:paraId="193230C3" w14:textId="77777777"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Job summary</w:t>
      </w:r>
    </w:p>
    <w:p w14:paraId="35856D8D" w14:textId="77777777"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This is a Senior Care Assistant role at Avery Healthcare's Albion Court Care Home in Birmingham. The role involves supporting and working alongside the Care team to deliver high standards of personal care, providing a safe, caring, innovative, open, supportive, and inclusive environment for residents, visitors and staff.</w:t>
      </w:r>
    </w:p>
    <w:p w14:paraId="5A241B73"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PERSONAL PROFILE</w:t>
      </w:r>
    </w:p>
    <w:p w14:paraId="004749C3" w14:textId="15CD45C8"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Skilled and compassionate Senior Care Worker who has more than a decade of experience providing person-centred care in Italy and the United Kingdom. Previous experience in serving older adults, youth, and adults with mental health issues, and physically disabled persons. Adequate group leader who has good communication skills, cultural awareness, and medication administration. Dedicated to upholding dignity, safety, and quality of life of all service users and performing efficiently when under pressure.</w:t>
      </w:r>
    </w:p>
    <w:p w14:paraId="49E57B0E"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Experience</w:t>
      </w:r>
    </w:p>
    <w:p w14:paraId="03AEB14A"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2021 – present</w:t>
      </w:r>
    </w:p>
    <w:p w14:paraId="5FD426A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Senior Care Worker</w:t>
      </w:r>
    </w:p>
    <w:p w14:paraId="68DB5BB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United Kingdon</w:t>
      </w:r>
    </w:p>
    <w:p w14:paraId="193579C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Guide and organize care teams to provide residents with safe, quality, and compassionate care. </w:t>
      </w:r>
    </w:p>
    <w:p w14:paraId="338D0415"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Monitor and guide juniors in the care staff in rotations.</w:t>
      </w:r>
    </w:p>
    <w:p w14:paraId="43E27617"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lastRenderedPageBreak/>
        <w:t xml:space="preserve">Give medication as per prescriptions and care plans and make sure that it is documented properly. </w:t>
      </w:r>
    </w:p>
    <w:p w14:paraId="61D92FBD"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Interact well with residents, families, medical workers, paramedics and the police as necessary. </w:t>
      </w:r>
    </w:p>
    <w:p w14:paraId="6409484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Keep track of physical and emotional health of residents and communicate changes immediately. </w:t>
      </w:r>
    </w:p>
    <w:p w14:paraId="5326340A"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Encourage dignity, independence and respect in everyday care operations. </w:t>
      </w:r>
    </w:p>
    <w:p w14:paraId="7BA74D9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Post-medical follow-up and care as prescribed by medical workers.</w:t>
      </w:r>
    </w:p>
    <w:p w14:paraId="5C5820D3"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June 2013 – 2021</w:t>
      </w:r>
    </w:p>
    <w:p w14:paraId="3BF0147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Care Worker</w:t>
      </w:r>
    </w:p>
    <w:p w14:paraId="044D326F"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Italy</w:t>
      </w:r>
    </w:p>
    <w:p w14:paraId="209477B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Delivered both personal and emotional support to older adults and youths. </w:t>
      </w:r>
    </w:p>
    <w:p w14:paraId="7AC13B1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Helped physically challenged individuals and mentally ill people. </w:t>
      </w:r>
    </w:p>
    <w:p w14:paraId="620591A3"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Helped with daily living, such as hygiene, mobility and nutrition. </w:t>
      </w:r>
    </w:p>
    <w:p w14:paraId="0AB10CC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Collaborated well with individuals of different cultural and linguistic heritages. </w:t>
      </w:r>
    </w:p>
    <w:p w14:paraId="45442415" w14:textId="271820BD"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Controlled difficult behaviours by patience and understanding</w:t>
      </w:r>
    </w:p>
    <w:p w14:paraId="622901C8"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EDUCATION AND TRAINING</w:t>
      </w:r>
    </w:p>
    <w:p w14:paraId="5A3652C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Certificate / Training in Care Work</w:t>
      </w:r>
    </w:p>
    <w:p w14:paraId="7112CFE5"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Italy</w:t>
      </w:r>
    </w:p>
    <w:p w14:paraId="79BE6D1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2 Years</w:t>
      </w:r>
    </w:p>
    <w:p w14:paraId="196BF09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Holistic training in health and social care. </w:t>
      </w:r>
    </w:p>
    <w:p w14:paraId="5CF96D40"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Incentivize actual management of care and ethical conduct.</w:t>
      </w:r>
    </w:p>
    <w:p w14:paraId="67E12A6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Care Work Internship</w:t>
      </w:r>
    </w:p>
    <w:p w14:paraId="4423CE4A"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lastRenderedPageBreak/>
        <w:t>Italy</w:t>
      </w:r>
    </w:p>
    <w:p w14:paraId="2CADBACF"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3 Months</w:t>
      </w:r>
    </w:p>
    <w:p w14:paraId="1FE46D7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Practical experience in professional care facilities. </w:t>
      </w:r>
    </w:p>
    <w:p w14:paraId="1947648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Theoretical knowledge applied to practice.</w:t>
      </w:r>
    </w:p>
    <w:p w14:paraId="62E7D4F9"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ADDITIONAL EXPERIENCE</w:t>
      </w:r>
    </w:p>
    <w:p w14:paraId="72E2370F"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More than 8 years of post-academic experience in multicultural care settings. </w:t>
      </w:r>
    </w:p>
    <w:p w14:paraId="6B673C2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Experience in modifying care strategies to address personal cultural, emotional, and physical needs.</w:t>
      </w:r>
    </w:p>
    <w:p w14:paraId="727B67D3"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INTERESTS AND HOBBIES</w:t>
      </w:r>
    </w:p>
    <w:p w14:paraId="034B0AC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Sports: Javelin and Shot Put </w:t>
      </w:r>
    </w:p>
    <w:p w14:paraId="70E866C0"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Reading professional books to improve caregiving and personal development skills. </w:t>
      </w:r>
    </w:p>
    <w:p w14:paraId="1EBACF63"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Swimming learning and professional development. </w:t>
      </w:r>
    </w:p>
    <w:p w14:paraId="7FB2C847"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PROFESSIONAL DEVELOPMENT</w:t>
      </w:r>
    </w:p>
    <w:p w14:paraId="08BA384B"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Proactively enhancing computer and digital care record competence.</w:t>
      </w:r>
    </w:p>
    <w:p w14:paraId="35031F26" w14:textId="77777777" w:rsidR="00822F79" w:rsidRDefault="00ED1AB5" w:rsidP="00ED1AB5">
      <w:pPr>
        <w:spacing w:line="360" w:lineRule="auto"/>
        <w:rPr>
          <w:rFonts w:ascii="Arial" w:hAnsi="Arial" w:cs="Arial"/>
          <w:bCs/>
          <w:color w:val="auto"/>
          <w:lang w:val="en-GB"/>
        </w:rPr>
      </w:pPr>
      <w:r w:rsidRPr="00ED1AB5">
        <w:rPr>
          <w:rFonts w:ascii="Arial" w:hAnsi="Arial" w:cs="Arial"/>
          <w:bCs/>
          <w:color w:val="auto"/>
          <w:lang w:val="en-GB"/>
        </w:rPr>
        <w:t>Continued education by reading, on-the-job training and peer encouragement.</w:t>
      </w:r>
    </w:p>
    <w:p w14:paraId="40F68A67" w14:textId="4A68E41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Interact well with residents, families, medical workers, paramedics and the police as necessary. </w:t>
      </w:r>
    </w:p>
    <w:p w14:paraId="4D28709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Keep track of physical and emotional health of residents and communicate changes immediately. </w:t>
      </w:r>
    </w:p>
    <w:p w14:paraId="2373AB78"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Encourage dignity, independence and respect in everyday care operations. </w:t>
      </w:r>
    </w:p>
    <w:p w14:paraId="2785DBEF"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Post-medical follow-up and care as prescribed by medical workers.</w:t>
      </w:r>
    </w:p>
    <w:p w14:paraId="5553224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June 2013 – 2021</w:t>
      </w:r>
    </w:p>
    <w:p w14:paraId="715728C7"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Care Worker</w:t>
      </w:r>
    </w:p>
    <w:p w14:paraId="37C44777"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lastRenderedPageBreak/>
        <w:t>Italy</w:t>
      </w:r>
    </w:p>
    <w:p w14:paraId="7FF66CBB"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Delivered both personal and emotional support to older adults and youths. </w:t>
      </w:r>
    </w:p>
    <w:p w14:paraId="2BB62D3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Helped physically challenged individuals and mentally ill people. </w:t>
      </w:r>
    </w:p>
    <w:p w14:paraId="06F20E7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Helped with daily living, such as hygiene, mobility and nutrition. </w:t>
      </w:r>
    </w:p>
    <w:p w14:paraId="0F21E9DD"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Collaborated well with individuals of different cultural and linguistic heritages. </w:t>
      </w:r>
    </w:p>
    <w:p w14:paraId="231575B7" w14:textId="3AA2DB3A"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Controlled difficult </w:t>
      </w:r>
      <w:r w:rsidR="00250D94" w:rsidRPr="00ED1AB5">
        <w:rPr>
          <w:rFonts w:ascii="Arial" w:hAnsi="Arial" w:cs="Arial"/>
          <w:bCs/>
          <w:color w:val="auto"/>
          <w:lang w:val="en-GB"/>
        </w:rPr>
        <w:t>behaviours</w:t>
      </w:r>
      <w:r w:rsidRPr="00ED1AB5">
        <w:rPr>
          <w:rFonts w:ascii="Arial" w:hAnsi="Arial" w:cs="Arial"/>
          <w:bCs/>
          <w:color w:val="auto"/>
          <w:lang w:val="en-GB"/>
        </w:rPr>
        <w:t xml:space="preserve"> by patience and understanding</w:t>
      </w:r>
    </w:p>
    <w:p w14:paraId="0951AA53"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EDUCATION AND TRAINING</w:t>
      </w:r>
    </w:p>
    <w:p w14:paraId="1CFFF883"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Certificate / Training in Care Work</w:t>
      </w:r>
    </w:p>
    <w:p w14:paraId="22ED829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Italy</w:t>
      </w:r>
    </w:p>
    <w:p w14:paraId="0CB6F1B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2 Years</w:t>
      </w:r>
    </w:p>
    <w:p w14:paraId="616472D7"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Holistic training in health and social care. </w:t>
      </w:r>
    </w:p>
    <w:p w14:paraId="65968F20"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Incentivize actual management of care and ethical conduct.</w:t>
      </w:r>
    </w:p>
    <w:p w14:paraId="5BFDA37A"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Care Work Internship</w:t>
      </w:r>
    </w:p>
    <w:p w14:paraId="2C756BE5"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Italy</w:t>
      </w:r>
    </w:p>
    <w:p w14:paraId="2FB8EB3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3 Months</w:t>
      </w:r>
    </w:p>
    <w:p w14:paraId="64253BBB"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Practical experience in professional care facilities. </w:t>
      </w:r>
    </w:p>
    <w:p w14:paraId="0371541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Theoretical knowledge applied to practice.</w:t>
      </w:r>
    </w:p>
    <w:p w14:paraId="2DB3EA6C"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ADDITIONAL EXPERIENCE</w:t>
      </w:r>
    </w:p>
    <w:p w14:paraId="6A34F29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More than 8 years of post-academic experience in multicultural care settings. </w:t>
      </w:r>
    </w:p>
    <w:p w14:paraId="0C4AB3DE"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Experience in modifying care strategies to address personal cultural, emotional, and physical needs.</w:t>
      </w:r>
    </w:p>
    <w:p w14:paraId="28E3038C"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INTERESTS AND HOBBIES</w:t>
      </w:r>
    </w:p>
    <w:p w14:paraId="280BD8AB"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lastRenderedPageBreak/>
        <w:t xml:space="preserve">Sports: Javelin and Shot Put </w:t>
      </w:r>
    </w:p>
    <w:p w14:paraId="6983E48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Reading professional books to improve caregiving and personal development skills. </w:t>
      </w:r>
    </w:p>
    <w:p w14:paraId="03E3B331"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Swimming learning and professional development. </w:t>
      </w:r>
    </w:p>
    <w:p w14:paraId="515E1A98"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PROFESSIONAL DEVELOPMENT</w:t>
      </w:r>
    </w:p>
    <w:p w14:paraId="222F111D"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Proactively enhancing computer and digital care record competence.</w:t>
      </w:r>
    </w:p>
    <w:p w14:paraId="02B03B7D"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Continued education by reading, on-the-job training and peer encouragement.</w:t>
      </w:r>
    </w:p>
    <w:p w14:paraId="0EFE7A53" w14:textId="77777777" w:rsidR="007E4B4E" w:rsidRPr="005600B2" w:rsidRDefault="007E4B4E" w:rsidP="007E4B4E">
      <w:pPr>
        <w:pStyle w:val="Heading3"/>
        <w:spacing w:line="360" w:lineRule="auto"/>
        <w:rPr>
          <w:rFonts w:ascii="Arial" w:hAnsi="Arial" w:cs="Arial"/>
          <w:b/>
          <w:bCs/>
          <w:color w:val="auto"/>
          <w:sz w:val="22"/>
          <w:szCs w:val="22"/>
        </w:rPr>
      </w:pPr>
      <w:r w:rsidRPr="005600B2">
        <w:rPr>
          <w:rStyle w:val="Strong"/>
          <w:rFonts w:ascii="Arial" w:hAnsi="Arial" w:cs="Arial"/>
          <w:b w:val="0"/>
          <w:bCs w:val="0"/>
          <w:color w:val="auto"/>
          <w:sz w:val="22"/>
          <w:szCs w:val="22"/>
        </w:rPr>
        <w:t>task 2: Personal Statement</w:t>
      </w:r>
    </w:p>
    <w:p w14:paraId="53A77BB2" w14:textId="7589AD1F"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t>I am a committed and caring Senior Care Worker who has a wide experience in delivering high quality and person-</w:t>
      </w:r>
      <w:r w:rsidR="00624832" w:rsidRPr="007E4B4E">
        <w:rPr>
          <w:rFonts w:ascii="Arial" w:hAnsi="Arial" w:cs="Arial"/>
          <w:color w:val="auto"/>
          <w:sz w:val="22"/>
          <w:szCs w:val="22"/>
        </w:rPr>
        <w:t>centered</w:t>
      </w:r>
      <w:r w:rsidRPr="007E4B4E">
        <w:rPr>
          <w:rFonts w:ascii="Arial" w:hAnsi="Arial" w:cs="Arial"/>
          <w:color w:val="auto"/>
          <w:sz w:val="22"/>
          <w:szCs w:val="22"/>
        </w:rPr>
        <w:t xml:space="preserve"> care to people with a wide range of needs. I have over a decade and twelve years of experience in health and social care in both Italy and the United Kingdom where I have gained profound professional competence, cultural competence, and strong dedication toward the enhancement of dignity, independence, and wellbeing amongst service users. </w:t>
      </w:r>
    </w:p>
    <w:p w14:paraId="5B4148AF" w14:textId="77777777"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t xml:space="preserve">My background in care work was developed with two years of early education and training in Italy and a three-month internship that presented me with the practical implementation of care principles in real working circumstances. This theoretical and clinical base allowed me to gain a robust knowledge of protection, ethical practice and the role empathy plays in care provision. After training, I had more than eight years of post-academic experiences in Italy with elderly people, youth, as well as individuals with mental problems and physical disabilities. The experience reinforced my skills in adjusting care strategies to fit individual needs and work effectively with individuals with diverse cultural, social, and linguistic backgrounds. </w:t>
      </w:r>
    </w:p>
    <w:p w14:paraId="728E466D" w14:textId="15E1FC69"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t xml:space="preserve">I have had over four years of experience of being employed in care homes since moving to the United Kingdom, which has propelled me to a senior care job. My duties also involve heading care teams </w:t>
      </w:r>
      <w:r w:rsidR="004C4FDD" w:rsidRPr="007E4B4E">
        <w:rPr>
          <w:rFonts w:ascii="Arial" w:hAnsi="Arial" w:cs="Arial"/>
          <w:color w:val="auto"/>
          <w:sz w:val="22"/>
          <w:szCs w:val="22"/>
        </w:rPr>
        <w:t>to</w:t>
      </w:r>
      <w:r w:rsidRPr="007E4B4E">
        <w:rPr>
          <w:rFonts w:ascii="Arial" w:hAnsi="Arial" w:cs="Arial"/>
          <w:color w:val="auto"/>
          <w:sz w:val="22"/>
          <w:szCs w:val="22"/>
        </w:rPr>
        <w:t xml:space="preserve"> provide residents with supportive care that is reliable, secure, and caring. I am very experienced in medication administration based on prescriptions and care plans, record keeping and aftercare services to the residents after medical procedures. I collaborate also closely with families, healthcare professionals, paramedics and other outside stakeholders, and assure open communication and continuity of care.</w:t>
      </w:r>
    </w:p>
    <w:p w14:paraId="5730B02B" w14:textId="383C9F9D"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lastRenderedPageBreak/>
        <w:t xml:space="preserve">My capability to stay calm and composed even when dealing with complex situations in the face of pressure is one of my main strengths. I have excellent skills in </w:t>
      </w:r>
      <w:r w:rsidR="004C4FDD" w:rsidRPr="007E4B4E">
        <w:rPr>
          <w:rFonts w:ascii="Arial" w:hAnsi="Arial" w:cs="Arial"/>
          <w:color w:val="auto"/>
          <w:sz w:val="22"/>
          <w:szCs w:val="22"/>
        </w:rPr>
        <w:t>interpersonal</w:t>
      </w:r>
      <w:r w:rsidRPr="007E4B4E">
        <w:rPr>
          <w:rFonts w:ascii="Arial" w:hAnsi="Arial" w:cs="Arial"/>
          <w:color w:val="auto"/>
          <w:sz w:val="22"/>
          <w:szCs w:val="22"/>
        </w:rPr>
        <w:t xml:space="preserve"> communication which </w:t>
      </w:r>
      <w:r w:rsidR="00C12911" w:rsidRPr="007E4B4E">
        <w:rPr>
          <w:rFonts w:ascii="Arial" w:hAnsi="Arial" w:cs="Arial"/>
          <w:color w:val="auto"/>
          <w:sz w:val="22"/>
          <w:szCs w:val="22"/>
        </w:rPr>
        <w:t>enable</w:t>
      </w:r>
      <w:r w:rsidRPr="007E4B4E">
        <w:rPr>
          <w:rFonts w:ascii="Arial" w:hAnsi="Arial" w:cs="Arial"/>
          <w:color w:val="auto"/>
          <w:sz w:val="22"/>
          <w:szCs w:val="22"/>
        </w:rPr>
        <w:t xml:space="preserve"> me to develop trusting relationships with the residents, colleagues and families. I also pride myself on my ability to comprehend the reactions of people, be sensitive when dealing with difficult </w:t>
      </w:r>
      <w:r w:rsidR="00C12911" w:rsidRPr="007E4B4E">
        <w:rPr>
          <w:rFonts w:ascii="Arial" w:hAnsi="Arial" w:cs="Arial"/>
          <w:color w:val="auto"/>
          <w:sz w:val="22"/>
          <w:szCs w:val="22"/>
        </w:rPr>
        <w:t>behaviors</w:t>
      </w:r>
      <w:r w:rsidRPr="007E4B4E">
        <w:rPr>
          <w:rFonts w:ascii="Arial" w:hAnsi="Arial" w:cs="Arial"/>
          <w:color w:val="auto"/>
          <w:sz w:val="22"/>
          <w:szCs w:val="22"/>
        </w:rPr>
        <w:t xml:space="preserve">, and encourage positive and supportive care environment. My work as a team leader has also helped me build my skills of getting people motivated, assigning duties well and adhering to high standards of care delivery. I am very much motivated to keep on advancing my profession in the health and social care arena. I am also diligently striving to advance my computer and digital documentation skills since I </w:t>
      </w:r>
      <w:r w:rsidR="00C12911" w:rsidRPr="007E4B4E">
        <w:rPr>
          <w:rFonts w:ascii="Arial" w:hAnsi="Arial" w:cs="Arial"/>
          <w:color w:val="auto"/>
          <w:sz w:val="22"/>
          <w:szCs w:val="22"/>
        </w:rPr>
        <w:t>realize</w:t>
      </w:r>
      <w:r w:rsidRPr="007E4B4E">
        <w:rPr>
          <w:rFonts w:ascii="Arial" w:hAnsi="Arial" w:cs="Arial"/>
          <w:color w:val="auto"/>
          <w:sz w:val="22"/>
          <w:szCs w:val="22"/>
        </w:rPr>
        <w:t xml:space="preserve"> that they </w:t>
      </w:r>
      <w:r w:rsidR="00C12911" w:rsidRPr="007E4B4E">
        <w:rPr>
          <w:rFonts w:ascii="Arial" w:hAnsi="Arial" w:cs="Arial"/>
          <w:color w:val="auto"/>
          <w:sz w:val="22"/>
          <w:szCs w:val="22"/>
        </w:rPr>
        <w:t>are</w:t>
      </w:r>
      <w:r w:rsidRPr="007E4B4E">
        <w:rPr>
          <w:rFonts w:ascii="Arial" w:hAnsi="Arial" w:cs="Arial"/>
          <w:color w:val="auto"/>
          <w:sz w:val="22"/>
          <w:szCs w:val="22"/>
        </w:rPr>
        <w:t xml:space="preserve"> becoming significant in </w:t>
      </w:r>
      <w:r w:rsidR="00C12911" w:rsidRPr="007E4B4E">
        <w:rPr>
          <w:rFonts w:ascii="Arial" w:hAnsi="Arial" w:cs="Arial"/>
          <w:color w:val="auto"/>
          <w:sz w:val="22"/>
          <w:szCs w:val="22"/>
        </w:rPr>
        <w:t>contemporary</w:t>
      </w:r>
      <w:r w:rsidRPr="007E4B4E">
        <w:rPr>
          <w:rFonts w:ascii="Arial" w:hAnsi="Arial" w:cs="Arial"/>
          <w:color w:val="auto"/>
          <w:sz w:val="22"/>
          <w:szCs w:val="22"/>
        </w:rPr>
        <w:t xml:space="preserve"> care environments. To improve my practice, I also participate in life-long learning reading and learning with fellow employees. </w:t>
      </w:r>
    </w:p>
    <w:p w14:paraId="01E3431B" w14:textId="34B3F239"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t xml:space="preserve">My vast experience, my working ethic, and my true love in serving people would do well in your </w:t>
      </w:r>
      <w:r w:rsidR="004F73FB" w:rsidRPr="007E4B4E">
        <w:rPr>
          <w:rFonts w:ascii="Arial" w:hAnsi="Arial" w:cs="Arial"/>
          <w:color w:val="auto"/>
          <w:sz w:val="22"/>
          <w:szCs w:val="22"/>
        </w:rPr>
        <w:t>organization</w:t>
      </w:r>
      <w:r w:rsidRPr="007E4B4E">
        <w:rPr>
          <w:rFonts w:ascii="Arial" w:hAnsi="Arial" w:cs="Arial"/>
          <w:color w:val="auto"/>
          <w:sz w:val="22"/>
          <w:szCs w:val="22"/>
        </w:rPr>
        <w:t xml:space="preserve">. I am dedicated to the </w:t>
      </w:r>
      <w:r w:rsidR="004F73FB" w:rsidRPr="007E4B4E">
        <w:rPr>
          <w:rFonts w:ascii="Arial" w:hAnsi="Arial" w:cs="Arial"/>
          <w:color w:val="auto"/>
          <w:sz w:val="22"/>
          <w:szCs w:val="22"/>
        </w:rPr>
        <w:t>organizational</w:t>
      </w:r>
      <w:r w:rsidRPr="007E4B4E">
        <w:rPr>
          <w:rFonts w:ascii="Arial" w:hAnsi="Arial" w:cs="Arial"/>
          <w:color w:val="auto"/>
          <w:sz w:val="22"/>
          <w:szCs w:val="22"/>
        </w:rPr>
        <w:t xml:space="preserve"> values, providing person-</w:t>
      </w:r>
      <w:r w:rsidR="004F73FB" w:rsidRPr="007E4B4E">
        <w:rPr>
          <w:rFonts w:ascii="Arial" w:hAnsi="Arial" w:cs="Arial"/>
          <w:color w:val="auto"/>
          <w:sz w:val="22"/>
          <w:szCs w:val="22"/>
        </w:rPr>
        <w:t>centered</w:t>
      </w:r>
      <w:r w:rsidRPr="007E4B4E">
        <w:rPr>
          <w:rFonts w:ascii="Arial" w:hAnsi="Arial" w:cs="Arial"/>
          <w:color w:val="auto"/>
          <w:sz w:val="22"/>
          <w:szCs w:val="22"/>
        </w:rPr>
        <w:t xml:space="preserve"> care, as well as making a positive contribution to a safe, respectful, and supportive environment of care.</w:t>
      </w:r>
    </w:p>
    <w:p w14:paraId="23CB2812" w14:textId="77777777" w:rsidR="007E4B4E" w:rsidRPr="00C93DBE" w:rsidRDefault="007E4B4E" w:rsidP="007E4B4E">
      <w:pPr>
        <w:spacing w:before="100" w:beforeAutospacing="1" w:after="100" w:afterAutospacing="1" w:line="360" w:lineRule="auto"/>
        <w:outlineLvl w:val="0"/>
        <w:rPr>
          <w:rFonts w:ascii="Arial" w:eastAsia="Times New Roman" w:hAnsi="Arial" w:cs="Arial"/>
          <w:color w:val="auto"/>
          <w:kern w:val="36"/>
        </w:rPr>
      </w:pPr>
      <w:r w:rsidRPr="00C93DBE">
        <w:rPr>
          <w:rFonts w:ascii="Arial" w:eastAsia="Times New Roman" w:hAnsi="Arial" w:cs="Arial"/>
          <w:color w:val="auto"/>
          <w:kern w:val="36"/>
        </w:rPr>
        <w:t>Task 3 (a): Personal SWOT Analysis – Senior Care Worker Role</w:t>
      </w:r>
    </w:p>
    <w:p w14:paraId="43CD0851" w14:textId="0DA682A6"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A SWOT analysis helps in establishing internal strengths and weaknesses, external opportunities and threats that can influence the process of professional development within the health and social care </w:t>
      </w:r>
      <w:r w:rsidR="00E74CB4">
        <w:rPr>
          <w:rFonts w:ascii="Arial" w:eastAsia="Times New Roman" w:hAnsi="Arial" w:cs="Arial"/>
          <w:color w:val="auto"/>
        </w:rPr>
        <w:t>se</w:t>
      </w:r>
      <w:r w:rsidR="00971FA0">
        <w:rPr>
          <w:rFonts w:ascii="Arial" w:eastAsia="Times New Roman" w:hAnsi="Arial" w:cs="Arial"/>
          <w:color w:val="auto"/>
        </w:rPr>
        <w:t>ctor (</w:t>
      </w:r>
      <w:r w:rsidR="00CB2626">
        <w:rPr>
          <w:rFonts w:ascii="Arial" w:eastAsia="Times New Roman" w:hAnsi="Arial" w:cs="Arial"/>
          <w:color w:val="auto"/>
        </w:rPr>
        <w:t>k</w:t>
      </w:r>
      <w:r w:rsidR="0078441B">
        <w:rPr>
          <w:rFonts w:ascii="Arial" w:eastAsia="Times New Roman" w:hAnsi="Arial" w:cs="Arial"/>
          <w:color w:val="auto"/>
        </w:rPr>
        <w:t>otler1991;</w:t>
      </w:r>
      <w:r w:rsidR="00232CC9">
        <w:rPr>
          <w:rFonts w:ascii="Arial" w:eastAsia="Times New Roman" w:hAnsi="Arial" w:cs="Arial"/>
          <w:color w:val="auto"/>
        </w:rPr>
        <w:t xml:space="preserve"> Panagiotou</w:t>
      </w:r>
      <w:r w:rsidR="00B25EEF">
        <w:rPr>
          <w:rFonts w:ascii="Arial" w:eastAsia="Times New Roman" w:hAnsi="Arial" w:cs="Arial"/>
          <w:color w:val="auto"/>
        </w:rPr>
        <w:t xml:space="preserve"> 2003).</w:t>
      </w:r>
    </w:p>
    <w:p w14:paraId="61A8B268" w14:textId="77777777" w:rsidR="00253E41" w:rsidRPr="00C93DBE" w:rsidRDefault="007E4B4E" w:rsidP="007E4B4E">
      <w:pPr>
        <w:spacing w:before="100" w:beforeAutospacing="1" w:after="100" w:afterAutospacing="1" w:line="360" w:lineRule="auto"/>
        <w:outlineLvl w:val="1"/>
        <w:rPr>
          <w:rFonts w:ascii="Arial" w:eastAsia="Times New Roman" w:hAnsi="Arial" w:cs="Arial"/>
          <w:color w:val="auto"/>
        </w:rPr>
      </w:pPr>
      <w:bookmarkStart w:id="0" w:name="OLE_LINK1"/>
      <w:r w:rsidRPr="00C93DBE">
        <w:rPr>
          <w:rFonts w:ascii="Arial" w:eastAsia="Times New Roman" w:hAnsi="Arial" w:cs="Arial"/>
          <w:color w:val="auto"/>
        </w:rPr>
        <w:t>Strengths</w:t>
      </w:r>
    </w:p>
    <w:p w14:paraId="38FB91A3" w14:textId="12919807" w:rsidR="007E4B4E" w:rsidRPr="00253E41" w:rsidRDefault="007E4B4E" w:rsidP="007E4B4E">
      <w:pPr>
        <w:spacing w:before="100" w:beforeAutospacing="1" w:after="100" w:afterAutospacing="1" w:line="360" w:lineRule="auto"/>
        <w:outlineLvl w:val="1"/>
        <w:rPr>
          <w:rFonts w:ascii="Arial" w:eastAsia="Times New Roman" w:hAnsi="Arial" w:cs="Arial"/>
          <w:b/>
          <w:bCs/>
          <w:color w:val="auto"/>
        </w:rPr>
      </w:pPr>
      <w:r w:rsidRPr="007E4B4E">
        <w:rPr>
          <w:rFonts w:ascii="Arial" w:eastAsia="Times New Roman" w:hAnsi="Arial" w:cs="Arial"/>
          <w:color w:val="auto"/>
        </w:rPr>
        <w:t>My vast experience in health and social care is one of my primary advantages since I have more than twelve years of experience in both Italy and the United Kingdom. This has helped me to attain good clinical and interpersonal skills, such as person-</w:t>
      </w:r>
      <w:r w:rsidR="004F73FB" w:rsidRPr="007E4B4E">
        <w:rPr>
          <w:rFonts w:ascii="Arial" w:eastAsia="Times New Roman" w:hAnsi="Arial" w:cs="Arial"/>
          <w:color w:val="auto"/>
        </w:rPr>
        <w:t>centered</w:t>
      </w:r>
      <w:r w:rsidRPr="007E4B4E">
        <w:rPr>
          <w:rFonts w:ascii="Arial" w:eastAsia="Times New Roman" w:hAnsi="Arial" w:cs="Arial"/>
          <w:color w:val="auto"/>
        </w:rPr>
        <w:t xml:space="preserve"> care, medications, communication, and leadership skills. I am culturally aware and I have been able to work well with people of different </w:t>
      </w:r>
      <w:r w:rsidR="002A5EFB" w:rsidRPr="007E4B4E">
        <w:rPr>
          <w:rFonts w:ascii="Arial" w:eastAsia="Times New Roman" w:hAnsi="Arial" w:cs="Arial"/>
          <w:color w:val="auto"/>
        </w:rPr>
        <w:t>backgrounds</w:t>
      </w:r>
      <w:r w:rsidR="002A5EFB">
        <w:rPr>
          <w:rFonts w:ascii="Arial" w:eastAsia="Times New Roman" w:hAnsi="Arial" w:cs="Arial"/>
          <w:color w:val="auto"/>
        </w:rPr>
        <w:t>;</w:t>
      </w:r>
      <w:r w:rsidRPr="007E4B4E">
        <w:rPr>
          <w:rFonts w:ascii="Arial" w:eastAsia="Times New Roman" w:hAnsi="Arial" w:cs="Arial"/>
          <w:color w:val="auto"/>
        </w:rPr>
        <w:t xml:space="preserve"> this is significant in a multicultural care setting</w:t>
      </w:r>
      <w:r w:rsidR="006E04F9">
        <w:rPr>
          <w:rFonts w:ascii="Arial" w:eastAsia="Times New Roman" w:hAnsi="Arial" w:cs="Arial"/>
          <w:color w:val="auto"/>
        </w:rPr>
        <w:t xml:space="preserve"> (Kotler and</w:t>
      </w:r>
      <w:r w:rsidR="00EA6636">
        <w:rPr>
          <w:rFonts w:ascii="Arial" w:eastAsia="Times New Roman" w:hAnsi="Arial" w:cs="Arial"/>
          <w:color w:val="auto"/>
        </w:rPr>
        <w:t xml:space="preserve"> </w:t>
      </w:r>
      <w:r w:rsidR="00684F4C">
        <w:rPr>
          <w:rFonts w:ascii="Arial" w:eastAsia="Times New Roman" w:hAnsi="Arial" w:cs="Arial"/>
          <w:color w:val="auto"/>
        </w:rPr>
        <w:t>Keller</w:t>
      </w:r>
      <w:r w:rsidR="00EA6636">
        <w:rPr>
          <w:rFonts w:ascii="Arial" w:eastAsia="Times New Roman" w:hAnsi="Arial" w:cs="Arial"/>
          <w:color w:val="auto"/>
        </w:rPr>
        <w:t xml:space="preserve"> 2019</w:t>
      </w:r>
      <w:r w:rsidR="00684F4C">
        <w:rPr>
          <w:rFonts w:ascii="Arial" w:eastAsia="Times New Roman" w:hAnsi="Arial" w:cs="Arial"/>
          <w:color w:val="auto"/>
        </w:rPr>
        <w:t>).</w:t>
      </w:r>
    </w:p>
    <w:p w14:paraId="260EF8DA" w14:textId="248B3AF2" w:rsidR="007E4B4E" w:rsidRPr="007E4B4E" w:rsidRDefault="007E4B4E" w:rsidP="007E4B4E">
      <w:pPr>
        <w:spacing w:before="100" w:beforeAutospacing="1" w:after="100" w:afterAutospacing="1" w:line="360" w:lineRule="auto"/>
        <w:outlineLvl w:val="1"/>
        <w:rPr>
          <w:rFonts w:ascii="Arial" w:eastAsia="Times New Roman" w:hAnsi="Arial" w:cs="Arial"/>
          <w:color w:val="auto"/>
        </w:rPr>
      </w:pPr>
      <w:r w:rsidRPr="007E4B4E">
        <w:rPr>
          <w:rFonts w:ascii="Arial" w:eastAsia="Times New Roman" w:hAnsi="Arial" w:cs="Arial"/>
          <w:color w:val="auto"/>
        </w:rPr>
        <w:t xml:space="preserve">I also have an excellent sense of empathy, patience and emotional intelligence, which </w:t>
      </w:r>
      <w:r w:rsidR="004F73FB" w:rsidRPr="007E4B4E">
        <w:rPr>
          <w:rFonts w:ascii="Arial" w:eastAsia="Times New Roman" w:hAnsi="Arial" w:cs="Arial"/>
          <w:color w:val="auto"/>
        </w:rPr>
        <w:t>assists</w:t>
      </w:r>
      <w:r w:rsidRPr="007E4B4E">
        <w:rPr>
          <w:rFonts w:ascii="Arial" w:eastAsia="Times New Roman" w:hAnsi="Arial" w:cs="Arial"/>
          <w:color w:val="auto"/>
        </w:rPr>
        <w:t xml:space="preserve"> me </w:t>
      </w:r>
      <w:r w:rsidR="00DB4BEB" w:rsidRPr="007E4B4E">
        <w:rPr>
          <w:rFonts w:ascii="Arial" w:eastAsia="Times New Roman" w:hAnsi="Arial" w:cs="Arial"/>
          <w:color w:val="auto"/>
        </w:rPr>
        <w:t>in coping</w:t>
      </w:r>
      <w:r w:rsidRPr="007E4B4E">
        <w:rPr>
          <w:rFonts w:ascii="Arial" w:eastAsia="Times New Roman" w:hAnsi="Arial" w:cs="Arial"/>
          <w:color w:val="auto"/>
        </w:rPr>
        <w:t xml:space="preserve"> with problematic </w:t>
      </w:r>
      <w:r w:rsidR="00DB4BEB" w:rsidRPr="007E4B4E">
        <w:rPr>
          <w:rFonts w:ascii="Arial" w:eastAsia="Times New Roman" w:hAnsi="Arial" w:cs="Arial"/>
          <w:color w:val="auto"/>
        </w:rPr>
        <w:t>behavior</w:t>
      </w:r>
      <w:r w:rsidRPr="007E4B4E">
        <w:rPr>
          <w:rFonts w:ascii="Arial" w:eastAsia="Times New Roman" w:hAnsi="Arial" w:cs="Arial"/>
          <w:color w:val="auto"/>
        </w:rPr>
        <w:t xml:space="preserve"> and establish trusting relationships with service users and colleagues. My performance as a Senior Care Worker is further enhanced by my ability to stay calm under pressure and work effectively in complicated circumstances.</w:t>
      </w:r>
    </w:p>
    <w:p w14:paraId="276D867C" w14:textId="77777777" w:rsidR="007E4B4E" w:rsidRPr="00C93DBE" w:rsidRDefault="007E4B4E" w:rsidP="007E4B4E">
      <w:pPr>
        <w:spacing w:before="100" w:beforeAutospacing="1" w:after="100" w:afterAutospacing="1" w:line="360" w:lineRule="auto"/>
        <w:outlineLvl w:val="1"/>
        <w:rPr>
          <w:rFonts w:ascii="Arial" w:eastAsia="Times New Roman" w:hAnsi="Arial" w:cs="Arial"/>
          <w:color w:val="auto"/>
        </w:rPr>
      </w:pPr>
      <w:r w:rsidRPr="00C93DBE">
        <w:rPr>
          <w:rFonts w:ascii="Arial" w:eastAsia="Times New Roman" w:hAnsi="Arial" w:cs="Arial"/>
          <w:color w:val="auto"/>
        </w:rPr>
        <w:t>Weaknesses</w:t>
      </w:r>
    </w:p>
    <w:p w14:paraId="2FCCFADF" w14:textId="3C69A1D6" w:rsidR="007E4B4E" w:rsidRPr="007E4B4E" w:rsidRDefault="007E4B4E" w:rsidP="007E4B4E">
      <w:pPr>
        <w:spacing w:before="100" w:beforeAutospacing="1" w:after="100" w:afterAutospacing="1" w:line="360" w:lineRule="auto"/>
        <w:outlineLvl w:val="1"/>
        <w:rPr>
          <w:rFonts w:ascii="Arial" w:eastAsia="Times New Roman" w:hAnsi="Arial" w:cs="Arial"/>
          <w:color w:val="auto"/>
        </w:rPr>
      </w:pPr>
      <w:r w:rsidRPr="007E4B4E">
        <w:rPr>
          <w:rFonts w:ascii="Arial" w:eastAsia="Times New Roman" w:hAnsi="Arial" w:cs="Arial"/>
          <w:color w:val="auto"/>
        </w:rPr>
        <w:lastRenderedPageBreak/>
        <w:t>Nevertheless, even with experience, I have been able to establish areas that need improvement. Among the weaknesses are low levels of advanced digital and computer documentation, which is becoming common in contemporary care environment, because of the electronic care records and digital reporting systems.</w:t>
      </w:r>
      <w:r w:rsidR="00E967B2">
        <w:rPr>
          <w:rFonts w:ascii="Arial" w:eastAsia="Times New Roman" w:hAnsi="Arial" w:cs="Arial"/>
          <w:color w:val="auto"/>
        </w:rPr>
        <w:t xml:space="preserve"> </w:t>
      </w:r>
      <w:r w:rsidR="00C9684C">
        <w:rPr>
          <w:rFonts w:ascii="Arial" w:eastAsia="Times New Roman" w:hAnsi="Arial" w:cs="Arial"/>
          <w:color w:val="auto"/>
        </w:rPr>
        <w:t xml:space="preserve">I will </w:t>
      </w:r>
      <w:r w:rsidR="008B2D55">
        <w:rPr>
          <w:rFonts w:ascii="Arial" w:eastAsia="Times New Roman" w:hAnsi="Arial" w:cs="Arial"/>
          <w:color w:val="auto"/>
        </w:rPr>
        <w:t>improve</w:t>
      </w:r>
      <w:r w:rsidR="00C07AE9">
        <w:rPr>
          <w:rFonts w:ascii="Arial" w:eastAsia="Times New Roman" w:hAnsi="Arial" w:cs="Arial"/>
          <w:color w:val="auto"/>
        </w:rPr>
        <w:t xml:space="preserve"> in</w:t>
      </w:r>
      <w:r w:rsidR="008B2D55">
        <w:rPr>
          <w:rFonts w:ascii="Arial" w:eastAsia="Times New Roman" w:hAnsi="Arial" w:cs="Arial"/>
          <w:color w:val="auto"/>
        </w:rPr>
        <w:t xml:space="preserve"> </w:t>
      </w:r>
      <w:r w:rsidR="001060E0">
        <w:rPr>
          <w:rFonts w:ascii="Arial" w:eastAsia="Times New Roman" w:hAnsi="Arial" w:cs="Arial"/>
          <w:color w:val="auto"/>
        </w:rPr>
        <w:t xml:space="preserve">digital and computer </w:t>
      </w:r>
      <w:r w:rsidR="00250D94">
        <w:rPr>
          <w:rFonts w:ascii="Arial" w:eastAsia="Times New Roman" w:hAnsi="Arial" w:cs="Arial"/>
          <w:color w:val="auto"/>
        </w:rPr>
        <w:t>courses</w:t>
      </w:r>
      <w:r w:rsidR="00D83301">
        <w:rPr>
          <w:rFonts w:ascii="Arial" w:eastAsia="Times New Roman" w:hAnsi="Arial" w:cs="Arial"/>
          <w:color w:val="auto"/>
        </w:rPr>
        <w:t xml:space="preserve"> </w:t>
      </w:r>
      <w:r w:rsidR="007D1F44">
        <w:rPr>
          <w:rFonts w:ascii="Arial" w:eastAsia="Times New Roman" w:hAnsi="Arial" w:cs="Arial"/>
          <w:color w:val="auto"/>
        </w:rPr>
        <w:t>with</w:t>
      </w:r>
      <w:r w:rsidR="00AC165A">
        <w:rPr>
          <w:rFonts w:ascii="Arial" w:eastAsia="Times New Roman" w:hAnsi="Arial" w:cs="Arial"/>
          <w:color w:val="auto"/>
        </w:rPr>
        <w:t xml:space="preserve">in two </w:t>
      </w:r>
      <w:r w:rsidR="00F953BE">
        <w:rPr>
          <w:rFonts w:ascii="Arial" w:eastAsia="Times New Roman" w:hAnsi="Arial" w:cs="Arial"/>
          <w:color w:val="auto"/>
        </w:rPr>
        <w:t>years’ time</w:t>
      </w:r>
      <w:r w:rsidR="00451EB6">
        <w:rPr>
          <w:rFonts w:ascii="Arial" w:eastAsia="Times New Roman" w:hAnsi="Arial" w:cs="Arial"/>
          <w:color w:val="auto"/>
        </w:rPr>
        <w:t>.</w:t>
      </w:r>
    </w:p>
    <w:p w14:paraId="65C0FCD9" w14:textId="3BC50A1C" w:rsidR="007E4B4E" w:rsidRPr="007E4B4E" w:rsidRDefault="007E4B4E" w:rsidP="007E4B4E">
      <w:pPr>
        <w:spacing w:before="100" w:beforeAutospacing="1" w:after="100" w:afterAutospacing="1" w:line="360" w:lineRule="auto"/>
        <w:outlineLvl w:val="1"/>
        <w:rPr>
          <w:rFonts w:ascii="Arial" w:eastAsia="Times New Roman" w:hAnsi="Arial" w:cs="Arial"/>
          <w:color w:val="auto"/>
        </w:rPr>
      </w:pPr>
      <w:r w:rsidRPr="007E4B4E">
        <w:rPr>
          <w:rFonts w:ascii="Arial" w:eastAsia="Times New Roman" w:hAnsi="Arial" w:cs="Arial"/>
          <w:color w:val="auto"/>
        </w:rPr>
        <w:t xml:space="preserve">An additional disadvantage is that I am yet to undergo advanced UK qualifications in professionalism, including NVQ Level 3 or Level 4 in Health and Social Care, which may help me advance my career and leadership potential. Leadership and direct care responsibilities also may be difficult to manage time </w:t>
      </w:r>
      <w:r w:rsidR="00C44445" w:rsidRPr="007E4B4E">
        <w:rPr>
          <w:rFonts w:ascii="Arial" w:eastAsia="Times New Roman" w:hAnsi="Arial" w:cs="Arial"/>
          <w:color w:val="auto"/>
        </w:rPr>
        <w:t>wise,</w:t>
      </w:r>
      <w:r w:rsidRPr="007E4B4E">
        <w:rPr>
          <w:rFonts w:ascii="Arial" w:eastAsia="Times New Roman" w:hAnsi="Arial" w:cs="Arial"/>
          <w:color w:val="auto"/>
        </w:rPr>
        <w:t xml:space="preserve"> especially in hectic care settings</w:t>
      </w:r>
    </w:p>
    <w:p w14:paraId="37B107BE" w14:textId="4E3885F0" w:rsidR="007E4B4E" w:rsidRPr="00C93DBE" w:rsidRDefault="00861604" w:rsidP="007E4B4E">
      <w:pPr>
        <w:spacing w:before="100" w:beforeAutospacing="1" w:after="100" w:afterAutospacing="1" w:line="360" w:lineRule="auto"/>
        <w:outlineLvl w:val="1"/>
        <w:rPr>
          <w:rFonts w:ascii="Arial" w:eastAsia="Times New Roman" w:hAnsi="Arial" w:cs="Arial"/>
          <w:color w:val="auto"/>
        </w:rPr>
      </w:pPr>
      <w:r w:rsidRPr="00C93DBE">
        <w:rPr>
          <w:rFonts w:ascii="Arial" w:eastAsia="Times New Roman" w:hAnsi="Arial" w:cs="Arial"/>
          <w:color w:val="auto"/>
        </w:rPr>
        <w:t>Opportunities</w:t>
      </w:r>
    </w:p>
    <w:p w14:paraId="420A4780" w14:textId="433D6C41"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The health and social care </w:t>
      </w:r>
      <w:r w:rsidR="00861604" w:rsidRPr="007E4B4E">
        <w:rPr>
          <w:rFonts w:ascii="Arial" w:eastAsia="Times New Roman" w:hAnsi="Arial" w:cs="Arial"/>
          <w:color w:val="auto"/>
        </w:rPr>
        <w:t>sectors</w:t>
      </w:r>
      <w:r w:rsidRPr="007E4B4E">
        <w:rPr>
          <w:rFonts w:ascii="Arial" w:eastAsia="Times New Roman" w:hAnsi="Arial" w:cs="Arial"/>
          <w:color w:val="auto"/>
        </w:rPr>
        <w:t xml:space="preserve"> </w:t>
      </w:r>
      <w:r w:rsidR="00861604" w:rsidRPr="007E4B4E">
        <w:rPr>
          <w:rFonts w:ascii="Arial" w:eastAsia="Times New Roman" w:hAnsi="Arial" w:cs="Arial"/>
          <w:color w:val="auto"/>
        </w:rPr>
        <w:t>have</w:t>
      </w:r>
      <w:r w:rsidRPr="007E4B4E">
        <w:rPr>
          <w:rFonts w:ascii="Arial" w:eastAsia="Times New Roman" w:hAnsi="Arial" w:cs="Arial"/>
          <w:color w:val="auto"/>
        </w:rPr>
        <w:t xml:space="preserve"> </w:t>
      </w:r>
      <w:r w:rsidR="00861604" w:rsidRPr="007E4B4E">
        <w:rPr>
          <w:rFonts w:ascii="Arial" w:eastAsia="Times New Roman" w:hAnsi="Arial" w:cs="Arial"/>
          <w:color w:val="auto"/>
        </w:rPr>
        <w:t>several</w:t>
      </w:r>
      <w:r w:rsidRPr="007E4B4E">
        <w:rPr>
          <w:rFonts w:ascii="Arial" w:eastAsia="Times New Roman" w:hAnsi="Arial" w:cs="Arial"/>
          <w:color w:val="auto"/>
        </w:rPr>
        <w:t xml:space="preserve"> growth opportunities. Care advancement to senior leadership </w:t>
      </w:r>
      <w:r w:rsidR="00861604" w:rsidRPr="007E4B4E">
        <w:rPr>
          <w:rFonts w:ascii="Arial" w:eastAsia="Times New Roman" w:hAnsi="Arial" w:cs="Arial"/>
          <w:color w:val="auto"/>
        </w:rPr>
        <w:t>posts</w:t>
      </w:r>
      <w:r w:rsidRPr="007E4B4E">
        <w:rPr>
          <w:rFonts w:ascii="Arial" w:eastAsia="Times New Roman" w:hAnsi="Arial" w:cs="Arial"/>
          <w:color w:val="auto"/>
        </w:rPr>
        <w:t xml:space="preserve"> as Care Supervisor, Deputy Manager or Care Home Manager are career opportunities that are available in the UK because of the growing need </w:t>
      </w:r>
      <w:r w:rsidR="00861604" w:rsidRPr="007E4B4E">
        <w:rPr>
          <w:rFonts w:ascii="Arial" w:eastAsia="Times New Roman" w:hAnsi="Arial" w:cs="Arial"/>
          <w:color w:val="auto"/>
        </w:rPr>
        <w:t>for</w:t>
      </w:r>
      <w:r w:rsidRPr="007E4B4E">
        <w:rPr>
          <w:rFonts w:ascii="Arial" w:eastAsia="Times New Roman" w:hAnsi="Arial" w:cs="Arial"/>
          <w:color w:val="auto"/>
        </w:rPr>
        <w:t xml:space="preserve"> qualified professionals in care </w:t>
      </w:r>
      <w:r w:rsidR="009F086E" w:rsidRPr="007E4B4E">
        <w:rPr>
          <w:rFonts w:ascii="Arial" w:eastAsia="Times New Roman" w:hAnsi="Arial" w:cs="Arial"/>
          <w:color w:val="auto"/>
        </w:rPr>
        <w:t>provision. They</w:t>
      </w:r>
      <w:r w:rsidRPr="007E4B4E">
        <w:rPr>
          <w:rFonts w:ascii="Arial" w:eastAsia="Times New Roman" w:hAnsi="Arial" w:cs="Arial"/>
          <w:color w:val="auto"/>
        </w:rPr>
        <w:t xml:space="preserve"> can be used to improve clinical skills, leadership skills, and digital competences through training programs, professional courses, and Continuous Professional Development (CPD). Also, the healthcare documentation and monitoring systems have opportunities to enhance efficiency and quality of care delivery due to technological advancements</w:t>
      </w:r>
      <w:r w:rsidR="000A5363">
        <w:rPr>
          <w:rFonts w:ascii="Arial" w:eastAsia="Times New Roman" w:hAnsi="Arial" w:cs="Arial"/>
          <w:color w:val="auto"/>
        </w:rPr>
        <w:t>.</w:t>
      </w:r>
    </w:p>
    <w:p w14:paraId="1F65BFA3" w14:textId="77777777" w:rsidR="007E4B4E" w:rsidRPr="00C93DBE" w:rsidRDefault="007E4B4E" w:rsidP="007E4B4E">
      <w:pPr>
        <w:spacing w:before="100" w:beforeAutospacing="1" w:after="100" w:afterAutospacing="1" w:line="360" w:lineRule="auto"/>
        <w:outlineLvl w:val="1"/>
        <w:rPr>
          <w:rFonts w:ascii="Arial" w:eastAsia="Times New Roman" w:hAnsi="Arial" w:cs="Arial"/>
          <w:color w:val="auto"/>
        </w:rPr>
      </w:pPr>
      <w:r w:rsidRPr="00C93DBE">
        <w:rPr>
          <w:rFonts w:ascii="Arial" w:eastAsia="Times New Roman" w:hAnsi="Arial" w:cs="Arial"/>
          <w:color w:val="auto"/>
        </w:rPr>
        <w:t>Threats</w:t>
      </w:r>
    </w:p>
    <w:bookmarkEnd w:id="0"/>
    <w:p w14:paraId="1D75844B" w14:textId="77777777" w:rsidR="007E4B4E" w:rsidRPr="007E4B4E" w:rsidRDefault="007E4B4E" w:rsidP="007E4B4E">
      <w:pPr>
        <w:spacing w:after="0" w:line="360" w:lineRule="auto"/>
        <w:rPr>
          <w:rFonts w:ascii="Arial" w:eastAsia="Times New Roman" w:hAnsi="Arial" w:cs="Arial"/>
          <w:color w:val="auto"/>
        </w:rPr>
      </w:pPr>
      <w:r w:rsidRPr="007E4B4E">
        <w:rPr>
          <w:rFonts w:ascii="Arial" w:eastAsia="Times New Roman" w:hAnsi="Arial" w:cs="Arial"/>
          <w:color w:val="auto"/>
        </w:rPr>
        <w:t>Care homes are exposed to external threats such as high workload and staff shortage in the facilities that may cause stress and burnout. Regulatory modifications and stricter compliance as well can be an issue, thus constant training and adaptation are needed.</w:t>
      </w:r>
    </w:p>
    <w:p w14:paraId="4060EDF0" w14:textId="1DA5E172" w:rsidR="007E4B4E" w:rsidRPr="007E4B4E" w:rsidRDefault="007E4B4E" w:rsidP="007E4B4E">
      <w:pPr>
        <w:spacing w:after="0" w:line="360" w:lineRule="auto"/>
        <w:rPr>
          <w:rFonts w:ascii="Arial" w:eastAsia="Times New Roman" w:hAnsi="Arial" w:cs="Arial"/>
          <w:color w:val="auto"/>
        </w:rPr>
      </w:pPr>
      <w:r w:rsidRPr="007E4B4E">
        <w:rPr>
          <w:rFonts w:ascii="Arial" w:eastAsia="Times New Roman" w:hAnsi="Arial" w:cs="Arial"/>
          <w:color w:val="auto"/>
        </w:rPr>
        <w:t>Besides, it also has the potential of career growth particularly in senior jobs due to competition with other qualified care professionals. There are also persistent issues in the care sector of health and safety risks, such as being exposed to infectious diseases</w:t>
      </w:r>
      <w:r w:rsidR="002D5E47">
        <w:rPr>
          <w:rFonts w:ascii="Arial" w:eastAsia="Times New Roman" w:hAnsi="Arial" w:cs="Arial"/>
          <w:color w:val="auto"/>
        </w:rPr>
        <w:t>.</w:t>
      </w:r>
    </w:p>
    <w:p w14:paraId="6194EEF8" w14:textId="77777777" w:rsidR="007E4B4E" w:rsidRPr="00C93DBE" w:rsidRDefault="007E4B4E" w:rsidP="007E4B4E">
      <w:pPr>
        <w:spacing w:before="100" w:beforeAutospacing="1" w:after="100" w:afterAutospacing="1" w:line="360" w:lineRule="auto"/>
        <w:outlineLvl w:val="0"/>
        <w:rPr>
          <w:rFonts w:ascii="Arial" w:eastAsia="Times New Roman" w:hAnsi="Arial" w:cs="Arial"/>
          <w:color w:val="auto"/>
          <w:kern w:val="36"/>
        </w:rPr>
      </w:pPr>
      <w:r w:rsidRPr="00C93DBE">
        <w:rPr>
          <w:rFonts w:ascii="Arial" w:eastAsia="Times New Roman" w:hAnsi="Arial" w:cs="Arial"/>
          <w:color w:val="auto"/>
          <w:kern w:val="36"/>
        </w:rPr>
        <w:t>Task 3 (b): Personal Development Plan (PDP)</w:t>
      </w:r>
    </w:p>
    <w:p w14:paraId="29A097AE" w14:textId="014CDB7C"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A Personal Development Plan provides clear objectives and activities to improve professional competence and career </w:t>
      </w:r>
      <w:r w:rsidR="005514DC" w:rsidRPr="007E4B4E">
        <w:rPr>
          <w:rFonts w:ascii="Arial" w:eastAsia="Times New Roman" w:hAnsi="Arial" w:cs="Arial"/>
          <w:color w:val="auto"/>
        </w:rPr>
        <w:t>growth</w:t>
      </w:r>
      <w:r w:rsidR="005514DC">
        <w:rPr>
          <w:rFonts w:ascii="Arial" w:eastAsia="Times New Roman" w:hAnsi="Arial" w:cs="Arial"/>
          <w:color w:val="auto"/>
        </w:rPr>
        <w:t xml:space="preserve"> </w:t>
      </w:r>
      <w:r w:rsidR="005514DC" w:rsidRPr="007E4B4E">
        <w:rPr>
          <w:rFonts w:ascii="Arial" w:eastAsia="Times New Roman" w:hAnsi="Arial" w:cs="Arial"/>
          <w:color w:val="auto"/>
        </w:rPr>
        <w:t>within</w:t>
      </w:r>
      <w:r w:rsidRPr="007E4B4E">
        <w:rPr>
          <w:rFonts w:ascii="Arial" w:eastAsia="Times New Roman" w:hAnsi="Arial" w:cs="Arial"/>
          <w:color w:val="auto"/>
        </w:rPr>
        <w:t xml:space="preserve"> </w:t>
      </w:r>
      <w:r w:rsidR="00182392">
        <w:rPr>
          <w:rFonts w:ascii="Arial" w:eastAsia="Times New Roman" w:hAnsi="Arial" w:cs="Arial"/>
          <w:color w:val="auto"/>
        </w:rPr>
        <w:t>a</w:t>
      </w:r>
      <w:r w:rsidR="00182392" w:rsidRPr="007E4B4E">
        <w:rPr>
          <w:rFonts w:ascii="Arial" w:eastAsia="Times New Roman" w:hAnsi="Arial" w:cs="Arial"/>
          <w:color w:val="auto"/>
        </w:rPr>
        <w:t xml:space="preserve"> period</w:t>
      </w:r>
      <w:r w:rsidR="004B7BAC">
        <w:rPr>
          <w:rFonts w:ascii="Arial" w:eastAsia="Times New Roman" w:hAnsi="Arial" w:cs="Arial"/>
          <w:color w:val="auto"/>
        </w:rPr>
        <w:t xml:space="preserve"> (Covey 19</w:t>
      </w:r>
      <w:r w:rsidR="001F1D97">
        <w:rPr>
          <w:rFonts w:ascii="Arial" w:eastAsia="Times New Roman" w:hAnsi="Arial" w:cs="Arial"/>
          <w:color w:val="auto"/>
        </w:rPr>
        <w:t>89; M</w:t>
      </w:r>
      <w:r w:rsidR="00A44271">
        <w:rPr>
          <w:rFonts w:ascii="Arial" w:eastAsia="Times New Roman" w:hAnsi="Arial" w:cs="Arial"/>
          <w:color w:val="auto"/>
        </w:rPr>
        <w:t>oon 2004).</w:t>
      </w:r>
    </w:p>
    <w:p w14:paraId="10E7C428" w14:textId="54B7F570"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t>Goal 1</w:t>
      </w:r>
      <w:r w:rsidRPr="00842E7B">
        <w:rPr>
          <w:rFonts w:ascii="Arial" w:eastAsia="Times New Roman" w:hAnsi="Arial" w:cs="Arial"/>
          <w:b/>
          <w:bCs/>
          <w:color w:val="auto"/>
        </w:rPr>
        <w:t>:</w:t>
      </w:r>
      <w:r w:rsidRPr="007E4B4E">
        <w:rPr>
          <w:rFonts w:ascii="Arial" w:eastAsia="Times New Roman" w:hAnsi="Arial" w:cs="Arial"/>
          <w:color w:val="auto"/>
        </w:rPr>
        <w:t xml:space="preserve"> Enhance Computer and Digital Documentation</w:t>
      </w:r>
      <w:r w:rsidR="00FB0195">
        <w:rPr>
          <w:rFonts w:ascii="Arial" w:eastAsia="Times New Roman" w:hAnsi="Arial" w:cs="Arial"/>
          <w:color w:val="auto"/>
        </w:rPr>
        <w:t xml:space="preserve"> in </w:t>
      </w:r>
      <w:r w:rsidR="0076360E">
        <w:rPr>
          <w:rFonts w:ascii="Arial" w:eastAsia="Times New Roman" w:hAnsi="Arial" w:cs="Arial"/>
          <w:color w:val="auto"/>
        </w:rPr>
        <w:t xml:space="preserve">3 – 4 </w:t>
      </w:r>
      <w:r w:rsidR="00CA19C4">
        <w:rPr>
          <w:rFonts w:ascii="Arial" w:eastAsia="Times New Roman" w:hAnsi="Arial" w:cs="Arial"/>
          <w:color w:val="auto"/>
        </w:rPr>
        <w:t>months</w:t>
      </w:r>
      <w:r w:rsidR="002C025A">
        <w:rPr>
          <w:rFonts w:ascii="Arial" w:eastAsia="Times New Roman" w:hAnsi="Arial" w:cs="Arial"/>
          <w:color w:val="auto"/>
        </w:rPr>
        <w:t>.</w:t>
      </w:r>
    </w:p>
    <w:p w14:paraId="265CF31F" w14:textId="77777777"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lastRenderedPageBreak/>
        <w:t>Goal:</w:t>
      </w:r>
      <w:r w:rsidRPr="007E4B4E">
        <w:rPr>
          <w:rFonts w:ascii="Arial" w:eastAsia="Times New Roman" w:hAnsi="Arial" w:cs="Arial"/>
          <w:color w:val="auto"/>
        </w:rPr>
        <w:t xml:space="preserve"> To master the use of electronic care record systems and digital documentation in two years.</w:t>
      </w:r>
    </w:p>
    <w:p w14:paraId="56E7B5C4"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Development Activities:</w:t>
      </w:r>
    </w:p>
    <w:p w14:paraId="12350150" w14:textId="23392DBD" w:rsidR="007E4B4E" w:rsidRPr="007E4B4E" w:rsidRDefault="00CA78D4"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I am participating</w:t>
      </w:r>
      <w:r w:rsidR="007E4B4E" w:rsidRPr="007E4B4E">
        <w:rPr>
          <w:rFonts w:ascii="Arial" w:eastAsia="Times New Roman" w:hAnsi="Arial" w:cs="Arial"/>
          <w:color w:val="auto"/>
        </w:rPr>
        <w:t xml:space="preserve"> in electronic care record training.</w:t>
      </w:r>
    </w:p>
    <w:p w14:paraId="16801D20" w14:textId="33248239"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Use of digital documentation at the </w:t>
      </w:r>
      <w:r w:rsidR="00861604" w:rsidRPr="007E4B4E">
        <w:rPr>
          <w:rFonts w:ascii="Arial" w:eastAsia="Times New Roman" w:hAnsi="Arial" w:cs="Arial"/>
          <w:color w:val="auto"/>
        </w:rPr>
        <w:t>workplace</w:t>
      </w:r>
      <w:r w:rsidRPr="007E4B4E">
        <w:rPr>
          <w:rFonts w:ascii="Arial" w:eastAsia="Times New Roman" w:hAnsi="Arial" w:cs="Arial"/>
          <w:color w:val="auto"/>
        </w:rPr>
        <w:t>.</w:t>
      </w:r>
    </w:p>
    <w:p w14:paraId="4BEA1DE8" w14:textId="40E865AF"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Full online courses in healthcare informatics and basic IT</w:t>
      </w:r>
      <w:r w:rsidR="0082569F">
        <w:rPr>
          <w:rFonts w:ascii="Arial" w:eastAsia="Times New Roman" w:hAnsi="Arial" w:cs="Arial"/>
          <w:color w:val="auto"/>
        </w:rPr>
        <w:t>.</w:t>
      </w:r>
      <w:r w:rsidR="00A1302B">
        <w:rPr>
          <w:rFonts w:ascii="Arial" w:eastAsia="Times New Roman" w:hAnsi="Arial" w:cs="Arial"/>
          <w:color w:val="auto"/>
        </w:rPr>
        <w:t xml:space="preserve">  </w:t>
      </w:r>
    </w:p>
    <w:p w14:paraId="6F8A197B"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Monitoring and Evaluation:</w:t>
      </w:r>
    </w:p>
    <w:p w14:paraId="20007979" w14:textId="7A67ABE2" w:rsidR="007E4B4E" w:rsidRPr="007E4B4E" w:rsidRDefault="00861604"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Monitoring</w:t>
      </w:r>
      <w:r w:rsidR="007E4B4E" w:rsidRPr="007E4B4E">
        <w:rPr>
          <w:rFonts w:ascii="Arial" w:eastAsia="Times New Roman" w:hAnsi="Arial" w:cs="Arial"/>
          <w:color w:val="auto"/>
        </w:rPr>
        <w:t xml:space="preserve"> progress will be assessed by feedback </w:t>
      </w:r>
      <w:r w:rsidRPr="007E4B4E">
        <w:rPr>
          <w:rFonts w:ascii="Arial" w:eastAsia="Times New Roman" w:hAnsi="Arial" w:cs="Arial"/>
          <w:color w:val="auto"/>
        </w:rPr>
        <w:t>from</w:t>
      </w:r>
      <w:r w:rsidR="007E4B4E" w:rsidRPr="007E4B4E">
        <w:rPr>
          <w:rFonts w:ascii="Arial" w:eastAsia="Times New Roman" w:hAnsi="Arial" w:cs="Arial"/>
          <w:color w:val="auto"/>
        </w:rPr>
        <w:t xml:space="preserve"> supervisor, </w:t>
      </w:r>
      <w:r w:rsidRPr="007E4B4E">
        <w:rPr>
          <w:rFonts w:ascii="Arial" w:eastAsia="Times New Roman" w:hAnsi="Arial" w:cs="Arial"/>
          <w:color w:val="auto"/>
        </w:rPr>
        <w:t>self-evaluation</w:t>
      </w:r>
      <w:r w:rsidR="007E4B4E" w:rsidRPr="007E4B4E">
        <w:rPr>
          <w:rFonts w:ascii="Arial" w:eastAsia="Times New Roman" w:hAnsi="Arial" w:cs="Arial"/>
          <w:color w:val="auto"/>
        </w:rPr>
        <w:t xml:space="preserve"> and successful completion of tasks on digital documentation with minimal </w:t>
      </w:r>
      <w:r w:rsidR="00FC2C01" w:rsidRPr="007E4B4E">
        <w:rPr>
          <w:rFonts w:ascii="Arial" w:eastAsia="Times New Roman" w:hAnsi="Arial" w:cs="Arial"/>
          <w:color w:val="auto"/>
        </w:rPr>
        <w:t>errors</w:t>
      </w:r>
      <w:r w:rsidR="000E433A">
        <w:rPr>
          <w:rFonts w:ascii="Arial" w:eastAsia="Times New Roman" w:hAnsi="Arial" w:cs="Arial"/>
          <w:color w:val="auto"/>
        </w:rPr>
        <w:t>.</w:t>
      </w:r>
    </w:p>
    <w:p w14:paraId="4D40DF1D" w14:textId="77777777"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t>Goal 2:</w:t>
      </w:r>
      <w:r w:rsidRPr="007E4B4E">
        <w:rPr>
          <w:rFonts w:ascii="Arial" w:eastAsia="Times New Roman" w:hAnsi="Arial" w:cs="Arial"/>
          <w:color w:val="auto"/>
        </w:rPr>
        <w:t xml:space="preserve"> Achieve Advanced qualification in Health and Social Care (NVQ Level 3/4)</w:t>
      </w:r>
    </w:p>
    <w:p w14:paraId="4CBC324D" w14:textId="36A1DC54"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t>Aim:</w:t>
      </w:r>
      <w:r w:rsidRPr="007E4B4E">
        <w:rPr>
          <w:rFonts w:ascii="Arial" w:eastAsia="Times New Roman" w:hAnsi="Arial" w:cs="Arial"/>
          <w:color w:val="auto"/>
        </w:rPr>
        <w:t xml:space="preserve"> To achieve an NVQ Level 3 or Level 4 qualification in Health and Social care in two years</w:t>
      </w:r>
      <w:r w:rsidR="00A653C4">
        <w:rPr>
          <w:rFonts w:ascii="Arial" w:eastAsia="Times New Roman" w:hAnsi="Arial" w:cs="Arial"/>
          <w:color w:val="auto"/>
        </w:rPr>
        <w:t>.</w:t>
      </w:r>
    </w:p>
    <w:p w14:paraId="6AE29AD9"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Development Activities:</w:t>
      </w:r>
    </w:p>
    <w:p w14:paraId="125B5FBC" w14:textId="34D0ED00"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NVQ </w:t>
      </w:r>
      <w:r w:rsidR="00861604" w:rsidRPr="007E4B4E">
        <w:rPr>
          <w:rFonts w:ascii="Arial" w:eastAsia="Times New Roman" w:hAnsi="Arial" w:cs="Arial"/>
          <w:color w:val="auto"/>
        </w:rPr>
        <w:t>program</w:t>
      </w:r>
      <w:r w:rsidRPr="007E4B4E">
        <w:rPr>
          <w:rFonts w:ascii="Arial" w:eastAsia="Times New Roman" w:hAnsi="Arial" w:cs="Arial"/>
          <w:color w:val="auto"/>
        </w:rPr>
        <w:t xml:space="preserve"> enrolment.</w:t>
      </w:r>
    </w:p>
    <w:p w14:paraId="56746E29" w14:textId="77777777"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Participate in portfolio building and workplace assessment.</w:t>
      </w:r>
    </w:p>
    <w:p w14:paraId="4BB303F2" w14:textId="62E94A9E"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Participate in workshops and study groups </w:t>
      </w:r>
      <w:r w:rsidR="007B4860" w:rsidRPr="007E4B4E">
        <w:rPr>
          <w:rFonts w:ascii="Arial" w:eastAsia="Times New Roman" w:hAnsi="Arial" w:cs="Arial"/>
          <w:color w:val="auto"/>
        </w:rPr>
        <w:t>to</w:t>
      </w:r>
      <w:r w:rsidRPr="007E4B4E">
        <w:rPr>
          <w:rFonts w:ascii="Arial" w:eastAsia="Times New Roman" w:hAnsi="Arial" w:cs="Arial"/>
          <w:color w:val="auto"/>
        </w:rPr>
        <w:t xml:space="preserve"> enhance theoretical knowledge</w:t>
      </w:r>
      <w:r w:rsidR="0068475D">
        <w:rPr>
          <w:rFonts w:ascii="Arial" w:eastAsia="Times New Roman" w:hAnsi="Arial" w:cs="Arial"/>
          <w:color w:val="auto"/>
        </w:rPr>
        <w:t>.</w:t>
      </w:r>
    </w:p>
    <w:p w14:paraId="2DAB27B8"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Monitoring and Evaluation:</w:t>
      </w:r>
    </w:p>
    <w:p w14:paraId="1A1F784A" w14:textId="4369DE7E" w:rsidR="007E4B4E" w:rsidRPr="007E4B4E" w:rsidRDefault="00861604"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Progress</w:t>
      </w:r>
      <w:r w:rsidR="007E4B4E" w:rsidRPr="007E4B4E">
        <w:rPr>
          <w:rFonts w:ascii="Arial" w:eastAsia="Times New Roman" w:hAnsi="Arial" w:cs="Arial"/>
          <w:color w:val="auto"/>
        </w:rPr>
        <w:t xml:space="preserve"> will be measured by completion of the coursework, being assessed by an assessor, and receiving a certificate of qualification</w:t>
      </w:r>
      <w:r w:rsidR="000B6D9C">
        <w:rPr>
          <w:rFonts w:ascii="Arial" w:eastAsia="Times New Roman" w:hAnsi="Arial" w:cs="Arial"/>
          <w:color w:val="auto"/>
        </w:rPr>
        <w:t>.</w:t>
      </w:r>
    </w:p>
    <w:p w14:paraId="44567C6F"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Goal 3: Grow Leadership and Management.</w:t>
      </w:r>
    </w:p>
    <w:p w14:paraId="44F08817" w14:textId="77777777"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t xml:space="preserve">Goal: </w:t>
      </w:r>
      <w:r w:rsidRPr="007E4B4E">
        <w:rPr>
          <w:rFonts w:ascii="Arial" w:eastAsia="Times New Roman" w:hAnsi="Arial" w:cs="Arial"/>
          <w:color w:val="auto"/>
        </w:rPr>
        <w:t>To enhance leadership and supervisory capabilities to be ready to be managers.</w:t>
      </w:r>
    </w:p>
    <w:p w14:paraId="5AA1A50F" w14:textId="77777777" w:rsidR="007E4B4E" w:rsidRPr="00156DDA" w:rsidRDefault="007E4B4E" w:rsidP="007E4B4E">
      <w:pPr>
        <w:spacing w:before="100" w:beforeAutospacing="1" w:after="100" w:afterAutospacing="1" w:line="360" w:lineRule="auto"/>
        <w:rPr>
          <w:rFonts w:ascii="Arial" w:eastAsia="Times New Roman" w:hAnsi="Arial" w:cs="Arial"/>
          <w:bCs/>
          <w:color w:val="auto"/>
        </w:rPr>
      </w:pPr>
      <w:r w:rsidRPr="00156DDA">
        <w:rPr>
          <w:rFonts w:ascii="Arial" w:eastAsia="Times New Roman" w:hAnsi="Arial" w:cs="Arial"/>
          <w:bCs/>
          <w:color w:val="auto"/>
        </w:rPr>
        <w:t>Development Activities:</w:t>
      </w:r>
    </w:p>
    <w:p w14:paraId="06460DF7" w14:textId="267D57CF"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Complete leadership and management training programs.</w:t>
      </w:r>
    </w:p>
    <w:p w14:paraId="48926438" w14:textId="2715EACF"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lastRenderedPageBreak/>
        <w:t>Seek mentorship with the senior managers or supervisors.</w:t>
      </w:r>
    </w:p>
    <w:p w14:paraId="331B879E" w14:textId="5295F210"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Delegation of practice, coordination in a team as well as conflict management in daily tasks.</w:t>
      </w:r>
    </w:p>
    <w:p w14:paraId="422E98FB" w14:textId="77777777" w:rsidR="007E4B4E" w:rsidRPr="00156DDA" w:rsidRDefault="007E4B4E" w:rsidP="007E4B4E">
      <w:pPr>
        <w:spacing w:before="100" w:beforeAutospacing="1" w:after="100" w:afterAutospacing="1" w:line="360" w:lineRule="auto"/>
        <w:rPr>
          <w:rFonts w:ascii="Arial" w:eastAsia="Times New Roman" w:hAnsi="Arial" w:cs="Arial"/>
          <w:bCs/>
          <w:color w:val="auto"/>
        </w:rPr>
      </w:pPr>
      <w:r w:rsidRPr="00156DDA">
        <w:rPr>
          <w:rFonts w:ascii="Arial" w:eastAsia="Times New Roman" w:hAnsi="Arial" w:cs="Arial"/>
          <w:bCs/>
          <w:color w:val="auto"/>
        </w:rPr>
        <w:t>Monitoring and Evaluation:</w:t>
      </w:r>
    </w:p>
    <w:p w14:paraId="30E82C8B" w14:textId="77777777" w:rsidR="0052153A" w:rsidRDefault="007E4B4E" w:rsidP="00362C74">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Improvements will be measured by performance appraisals, team </w:t>
      </w:r>
      <w:r w:rsidR="00861604" w:rsidRPr="007E4B4E">
        <w:rPr>
          <w:rFonts w:ascii="Arial" w:eastAsia="Times New Roman" w:hAnsi="Arial" w:cs="Arial"/>
          <w:color w:val="auto"/>
        </w:rPr>
        <w:t>feedback</w:t>
      </w:r>
      <w:r w:rsidRPr="007E4B4E">
        <w:rPr>
          <w:rFonts w:ascii="Arial" w:eastAsia="Times New Roman" w:hAnsi="Arial" w:cs="Arial"/>
          <w:color w:val="auto"/>
        </w:rPr>
        <w:t xml:space="preserve"> and greater supervisory responsibilities</w:t>
      </w:r>
      <w:r w:rsidR="009941CD">
        <w:rPr>
          <w:rFonts w:ascii="Arial" w:eastAsia="Times New Roman" w:hAnsi="Arial" w:cs="Arial"/>
          <w:color w:val="auto"/>
        </w:rPr>
        <w:t>.</w:t>
      </w:r>
    </w:p>
    <w:p w14:paraId="14952918" w14:textId="77777777" w:rsidR="0052153A" w:rsidRDefault="0052153A" w:rsidP="00362C74">
      <w:pPr>
        <w:spacing w:before="100" w:beforeAutospacing="1" w:after="100" w:afterAutospacing="1" w:line="360" w:lineRule="auto"/>
        <w:rPr>
          <w:rFonts w:ascii="Arial" w:eastAsia="Times New Roman" w:hAnsi="Arial" w:cs="Arial"/>
          <w:color w:val="auto"/>
        </w:rPr>
      </w:pPr>
    </w:p>
    <w:p w14:paraId="3E81309B" w14:textId="77777777" w:rsidR="0052153A" w:rsidRDefault="0052153A" w:rsidP="00362C74">
      <w:pPr>
        <w:spacing w:before="100" w:beforeAutospacing="1" w:after="100" w:afterAutospacing="1" w:line="360" w:lineRule="auto"/>
        <w:rPr>
          <w:rFonts w:ascii="Arial" w:eastAsia="Times New Roman" w:hAnsi="Arial" w:cs="Arial"/>
          <w:color w:val="auto"/>
        </w:rPr>
      </w:pPr>
    </w:p>
    <w:p w14:paraId="177466ED" w14:textId="77777777" w:rsidR="0052153A" w:rsidRDefault="0052153A" w:rsidP="00362C74">
      <w:pPr>
        <w:spacing w:before="100" w:beforeAutospacing="1" w:after="100" w:afterAutospacing="1" w:line="360" w:lineRule="auto"/>
        <w:rPr>
          <w:rFonts w:ascii="Arial" w:eastAsia="Times New Roman" w:hAnsi="Arial" w:cs="Arial"/>
          <w:color w:val="auto"/>
        </w:rPr>
      </w:pPr>
    </w:p>
    <w:p w14:paraId="18E75A0A" w14:textId="654482DE" w:rsidR="0052153A" w:rsidRDefault="0042025A" w:rsidP="00362C74">
      <w:pPr>
        <w:spacing w:before="100" w:beforeAutospacing="1" w:after="100" w:afterAutospacing="1" w:line="360" w:lineRule="auto"/>
        <w:rPr>
          <w:rFonts w:ascii="Arial" w:eastAsia="Times New Roman" w:hAnsi="Arial" w:cs="Arial"/>
          <w:color w:val="auto"/>
        </w:rPr>
      </w:pPr>
      <w:r>
        <w:rPr>
          <w:rFonts w:ascii="Arial" w:eastAsia="Times New Roman" w:hAnsi="Arial" w:cs="Arial"/>
          <w:color w:val="auto"/>
        </w:rPr>
        <w:t>T</w:t>
      </w:r>
      <w:r w:rsidR="00C33016">
        <w:rPr>
          <w:rFonts w:ascii="Arial" w:eastAsia="Times New Roman" w:hAnsi="Arial" w:cs="Arial"/>
          <w:color w:val="auto"/>
        </w:rPr>
        <w:t>ask 4</w:t>
      </w:r>
      <w:r w:rsidR="00F3114A">
        <w:rPr>
          <w:rFonts w:ascii="Arial" w:eastAsia="Times New Roman" w:hAnsi="Arial" w:cs="Arial"/>
          <w:color w:val="auto"/>
        </w:rPr>
        <w:t xml:space="preserve"> </w:t>
      </w:r>
      <w:r w:rsidR="00CC18BD">
        <w:rPr>
          <w:rFonts w:ascii="Arial" w:eastAsia="Times New Roman" w:hAnsi="Arial" w:cs="Arial"/>
          <w:color w:val="auto"/>
        </w:rPr>
        <w:t>Gibbs Model</w:t>
      </w:r>
    </w:p>
    <w:p w14:paraId="6BF55897" w14:textId="20BBC35D" w:rsidR="00257E63" w:rsidRPr="00EE6825" w:rsidRDefault="00961977" w:rsidP="00362C74">
      <w:pPr>
        <w:spacing w:before="100" w:beforeAutospacing="1" w:after="100" w:afterAutospacing="1" w:line="360" w:lineRule="auto"/>
        <w:rPr>
          <w:rFonts w:ascii="Arial" w:eastAsia="Times New Roman" w:hAnsi="Arial" w:cs="Arial"/>
          <w:color w:val="auto"/>
        </w:rPr>
      </w:pPr>
      <w:r>
        <w:rPr>
          <w:rFonts w:ascii="Arial" w:eastAsia="Times New Roman" w:hAnsi="Arial" w:cs="Arial"/>
          <w:color w:val="auto"/>
        </w:rPr>
        <w:t>G</w:t>
      </w:r>
      <w:r w:rsidR="00BC22F9">
        <w:rPr>
          <w:rFonts w:ascii="Arial" w:eastAsia="Times New Roman" w:hAnsi="Arial" w:cs="Arial"/>
          <w:color w:val="auto"/>
        </w:rPr>
        <w:t>ibbs Refl</w:t>
      </w:r>
      <w:r w:rsidR="00511079">
        <w:rPr>
          <w:rFonts w:ascii="Arial" w:eastAsia="Times New Roman" w:hAnsi="Arial" w:cs="Arial"/>
          <w:color w:val="auto"/>
        </w:rPr>
        <w:t>ective Cycle,</w:t>
      </w:r>
      <w:r w:rsidR="005E1982">
        <w:rPr>
          <w:rFonts w:ascii="Arial" w:eastAsia="Times New Roman" w:hAnsi="Arial" w:cs="Arial"/>
          <w:color w:val="auto"/>
        </w:rPr>
        <w:t xml:space="preserve"> </w:t>
      </w:r>
      <w:r w:rsidR="00030948" w:rsidRPr="005E1982">
        <w:rPr>
          <w:rFonts w:ascii="Arial" w:eastAsia="Times New Roman" w:hAnsi="Arial" w:cs="Arial"/>
          <w:color w:val="auto"/>
          <w:lang w:val="en-GB"/>
        </w:rPr>
        <w:t>is</w:t>
      </w:r>
      <w:r w:rsidR="005E1982" w:rsidRPr="005E1982">
        <w:rPr>
          <w:rFonts w:ascii="Arial" w:eastAsia="Times New Roman" w:hAnsi="Arial" w:cs="Arial"/>
          <w:color w:val="auto"/>
          <w:lang w:val="en-GB"/>
        </w:rPr>
        <w:t xml:space="preserve"> a framework for </w:t>
      </w:r>
      <w:r w:rsidR="00EE6825">
        <w:rPr>
          <w:rFonts w:ascii="Arial" w:eastAsia="Times New Roman" w:hAnsi="Arial" w:cs="Arial"/>
          <w:color w:val="auto"/>
          <w:lang w:val="en-GB"/>
        </w:rPr>
        <w:t>r</w:t>
      </w:r>
      <w:r w:rsidR="005E1982" w:rsidRPr="005E1982">
        <w:rPr>
          <w:rFonts w:ascii="Arial" w:eastAsia="Times New Roman" w:hAnsi="Arial" w:cs="Arial"/>
          <w:color w:val="auto"/>
          <w:lang w:val="en-GB"/>
        </w:rPr>
        <w:t>eflecting</w:t>
      </w:r>
      <w:r w:rsidR="002D7E23" w:rsidRPr="002D7E23">
        <w:rPr>
          <w:rFonts w:ascii="Arial" w:eastAsia="Times New Roman" w:hAnsi="Arial" w:cs="Arial"/>
          <w:color w:val="auto"/>
          <w:lang w:val="en-GB"/>
        </w:rPr>
        <w:t xml:space="preserve"> </w:t>
      </w:r>
      <w:r w:rsidR="00B75989">
        <w:rPr>
          <w:rFonts w:ascii="Arial" w:eastAsia="Times New Roman" w:hAnsi="Arial" w:cs="Arial"/>
          <w:color w:val="auto"/>
          <w:lang w:val="en-GB"/>
        </w:rPr>
        <w:t>w</w:t>
      </w:r>
      <w:r w:rsidR="002D7E23" w:rsidRPr="002D7E23">
        <w:rPr>
          <w:rFonts w:ascii="Arial" w:eastAsia="Times New Roman" w:hAnsi="Arial" w:cs="Arial"/>
          <w:color w:val="auto"/>
          <w:lang w:val="en-GB"/>
        </w:rPr>
        <w:t>hich</w:t>
      </w:r>
      <w:r w:rsidR="002D7E23" w:rsidRPr="002D7E23">
        <w:rPr>
          <w:rFonts w:ascii="Arial" w:eastAsia="Times New Roman" w:hAnsi="Arial" w:cs="Arial"/>
          <w:b/>
          <w:bCs/>
          <w:color w:val="auto"/>
          <w:lang w:val="en-GB"/>
        </w:rPr>
        <w:t xml:space="preserve"> </w:t>
      </w:r>
      <w:r w:rsidR="00B75989">
        <w:rPr>
          <w:rFonts w:ascii="Arial" w:eastAsia="Times New Roman" w:hAnsi="Arial" w:cs="Arial"/>
          <w:color w:val="auto"/>
          <w:lang w:val="en-GB"/>
        </w:rPr>
        <w:t>e</w:t>
      </w:r>
      <w:r w:rsidR="002D7E23" w:rsidRPr="00EE6825">
        <w:rPr>
          <w:rFonts w:ascii="Arial" w:eastAsia="Times New Roman" w:hAnsi="Arial" w:cs="Arial"/>
          <w:color w:val="auto"/>
          <w:lang w:val="en-GB"/>
        </w:rPr>
        <w:t xml:space="preserve">mphasises the importance of reflecting on experience to gain insights, learning from mistakes and </w:t>
      </w:r>
      <w:r w:rsidR="00B75989" w:rsidRPr="00EE6825">
        <w:rPr>
          <w:rFonts w:ascii="Arial" w:eastAsia="Times New Roman" w:hAnsi="Arial" w:cs="Arial"/>
          <w:color w:val="auto"/>
          <w:lang w:val="en-GB"/>
        </w:rPr>
        <w:t>improving</w:t>
      </w:r>
      <w:r w:rsidR="002D7E23" w:rsidRPr="00EE6825">
        <w:rPr>
          <w:rFonts w:ascii="Arial" w:eastAsia="Times New Roman" w:hAnsi="Arial" w:cs="Arial"/>
          <w:color w:val="auto"/>
          <w:lang w:val="en-GB"/>
        </w:rPr>
        <w:t xml:space="preserve"> future actions</w:t>
      </w:r>
      <w:r w:rsidR="00FB31BE">
        <w:rPr>
          <w:rFonts w:ascii="Arial" w:eastAsia="Times New Roman" w:hAnsi="Arial" w:cs="Arial"/>
          <w:color w:val="auto"/>
          <w:lang w:val="en-GB"/>
        </w:rPr>
        <w:t xml:space="preserve"> </w:t>
      </w:r>
      <w:r w:rsidR="004B7B43">
        <w:rPr>
          <w:rFonts w:ascii="Arial" w:eastAsia="Times New Roman" w:hAnsi="Arial" w:cs="Arial"/>
          <w:color w:val="auto"/>
          <w:lang w:val="en-GB"/>
        </w:rPr>
        <w:t xml:space="preserve">it has six </w:t>
      </w:r>
      <w:r w:rsidR="00371033">
        <w:rPr>
          <w:rFonts w:ascii="Arial" w:eastAsia="Times New Roman" w:hAnsi="Arial" w:cs="Arial"/>
          <w:color w:val="auto"/>
          <w:lang w:val="en-GB"/>
        </w:rPr>
        <w:t>stages</w:t>
      </w:r>
      <w:r w:rsidR="00EE5DC5">
        <w:rPr>
          <w:rFonts w:ascii="Arial" w:eastAsia="Times New Roman" w:hAnsi="Arial" w:cs="Arial"/>
          <w:color w:val="auto"/>
          <w:lang w:val="en-GB"/>
        </w:rPr>
        <w:t>, Description</w:t>
      </w:r>
      <w:r w:rsidR="00DA63F3">
        <w:rPr>
          <w:rFonts w:ascii="Arial" w:eastAsia="Times New Roman" w:hAnsi="Arial" w:cs="Arial"/>
          <w:color w:val="auto"/>
          <w:lang w:val="en-GB"/>
        </w:rPr>
        <w:t>, Feelings, Evaluation, A</w:t>
      </w:r>
      <w:r w:rsidR="001843EE">
        <w:rPr>
          <w:rFonts w:ascii="Arial" w:eastAsia="Times New Roman" w:hAnsi="Arial" w:cs="Arial"/>
          <w:color w:val="auto"/>
          <w:lang w:val="en-GB"/>
        </w:rPr>
        <w:t xml:space="preserve">nalysis, </w:t>
      </w:r>
      <w:r w:rsidR="00CF15C9">
        <w:rPr>
          <w:rFonts w:ascii="Arial" w:eastAsia="Times New Roman" w:hAnsi="Arial" w:cs="Arial"/>
          <w:color w:val="auto"/>
          <w:lang w:val="en-GB"/>
        </w:rPr>
        <w:t>C</w:t>
      </w:r>
      <w:r w:rsidR="001843EE">
        <w:rPr>
          <w:rFonts w:ascii="Arial" w:eastAsia="Times New Roman" w:hAnsi="Arial" w:cs="Arial"/>
          <w:color w:val="auto"/>
          <w:lang w:val="en-GB"/>
        </w:rPr>
        <w:t>onclusion and</w:t>
      </w:r>
      <w:r w:rsidR="009935A8">
        <w:rPr>
          <w:rFonts w:ascii="Arial" w:eastAsia="Times New Roman" w:hAnsi="Arial" w:cs="Arial"/>
          <w:color w:val="auto"/>
          <w:lang w:val="en-GB"/>
        </w:rPr>
        <w:t xml:space="preserve"> Action Plan</w:t>
      </w:r>
      <w:r w:rsidR="00E37D53">
        <w:rPr>
          <w:rFonts w:ascii="Arial" w:eastAsia="Times New Roman" w:hAnsi="Arial" w:cs="Arial"/>
          <w:color w:val="auto"/>
          <w:lang w:val="en-GB"/>
        </w:rPr>
        <w:t xml:space="preserve"> (</w:t>
      </w:r>
      <w:r w:rsidR="00302B9A">
        <w:rPr>
          <w:rFonts w:ascii="Arial" w:eastAsia="Times New Roman" w:hAnsi="Arial" w:cs="Arial"/>
          <w:color w:val="auto"/>
          <w:lang w:val="en-GB"/>
        </w:rPr>
        <w:t>Gibbs,1988).</w:t>
      </w:r>
    </w:p>
    <w:p w14:paraId="56D83525" w14:textId="0A8B402B"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Gibbs Reflective Cycle</w:t>
      </w:r>
      <w:r w:rsidR="00030948">
        <w:rPr>
          <w:rFonts w:ascii="Arial" w:eastAsia="Times New Roman" w:hAnsi="Arial" w:cs="Arial"/>
          <w:color w:val="auto"/>
        </w:rPr>
        <w:t>,</w:t>
      </w:r>
      <w:r w:rsidRPr="00362C74">
        <w:rPr>
          <w:rFonts w:ascii="Arial" w:eastAsia="Times New Roman" w:hAnsi="Arial" w:cs="Arial"/>
          <w:color w:val="auto"/>
        </w:rPr>
        <w:t xml:space="preserve"> Reflection on Practice as a Senior Care Worker (Medication Administration and Care Plan Coordination)</w:t>
      </w:r>
    </w:p>
    <w:p w14:paraId="048A56A3" w14:textId="3A8AD4CB" w:rsidR="00362C74" w:rsidRPr="00156DDA" w:rsidRDefault="00FF706D" w:rsidP="00362C74">
      <w:pPr>
        <w:spacing w:before="100" w:beforeAutospacing="1" w:after="100" w:afterAutospacing="1" w:line="360" w:lineRule="auto"/>
        <w:rPr>
          <w:rFonts w:ascii="Arial" w:eastAsia="Times New Roman" w:hAnsi="Arial" w:cs="Arial"/>
          <w:color w:val="auto"/>
        </w:rPr>
      </w:pPr>
      <w:r w:rsidRPr="00156DDA">
        <w:rPr>
          <w:rFonts w:ascii="Arial" w:eastAsia="Times New Roman" w:hAnsi="Arial" w:cs="Arial"/>
          <w:color w:val="auto"/>
        </w:rPr>
        <w:t>Reflec</w:t>
      </w:r>
      <w:r w:rsidR="00EE07CF" w:rsidRPr="00156DDA">
        <w:rPr>
          <w:rFonts w:ascii="Arial" w:eastAsia="Times New Roman" w:hAnsi="Arial" w:cs="Arial"/>
          <w:color w:val="auto"/>
        </w:rPr>
        <w:t>tive Cycle</w:t>
      </w:r>
    </w:p>
    <w:p w14:paraId="4A2A503B" w14:textId="4C937AEC"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In my role as a Senior Care Worker in the United Kingdom, I recently led a shift during which I coordinated a complex medication administration and care-plan review for a resident with multiple comorbidities. I directed the care team, verified prescriptions against the resident’s care plan, and communicated changes to the family and multidisciplinary team. The situation required precise documentation, timely decisions, and a calm, collaborative approach to ensure safety and continuity of care.</w:t>
      </w:r>
    </w:p>
    <w:p w14:paraId="50FABDF3" w14:textId="6904E092" w:rsidR="00362C74" w:rsidRPr="00227985" w:rsidRDefault="00362C74" w:rsidP="00362C74">
      <w:pPr>
        <w:spacing w:before="100" w:beforeAutospacing="1" w:after="100" w:afterAutospacing="1" w:line="360" w:lineRule="auto"/>
        <w:rPr>
          <w:rFonts w:ascii="Arial" w:eastAsia="Times New Roman" w:hAnsi="Arial" w:cs="Arial"/>
          <w:color w:val="auto"/>
        </w:rPr>
      </w:pPr>
      <w:r w:rsidRPr="00227985">
        <w:rPr>
          <w:rFonts w:ascii="Arial" w:eastAsia="Times New Roman" w:hAnsi="Arial" w:cs="Arial"/>
          <w:color w:val="auto"/>
        </w:rPr>
        <w:t xml:space="preserve"> Feelings</w:t>
      </w:r>
    </w:p>
    <w:p w14:paraId="3E55E5EC" w14:textId="7BF6B41A"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 xml:space="preserve">I felt focused and responsible, aware of the potential impact of any error on a vulnerable resident. There was initial pressure to resolve discrepancies quickly, balanced by a commitment to accuracy and resident autonomy. I also felt reassurance from the team’s </w:t>
      </w:r>
      <w:r w:rsidRPr="00362C74">
        <w:rPr>
          <w:rFonts w:ascii="Arial" w:eastAsia="Times New Roman" w:hAnsi="Arial" w:cs="Arial"/>
          <w:color w:val="auto"/>
        </w:rPr>
        <w:lastRenderedPageBreak/>
        <w:t>collaboration and from transparent communication with the family, which helped maintain trust.</w:t>
      </w:r>
    </w:p>
    <w:p w14:paraId="5C5529EC" w14:textId="54CAF141" w:rsidR="00362C74" w:rsidRPr="00911036" w:rsidRDefault="00362C74" w:rsidP="00362C74">
      <w:pPr>
        <w:spacing w:before="100" w:beforeAutospacing="1" w:after="100" w:afterAutospacing="1" w:line="360" w:lineRule="auto"/>
        <w:rPr>
          <w:rFonts w:ascii="Arial" w:eastAsia="Times New Roman" w:hAnsi="Arial" w:cs="Arial"/>
          <w:color w:val="auto"/>
        </w:rPr>
      </w:pPr>
      <w:r w:rsidRPr="00911036">
        <w:rPr>
          <w:rFonts w:ascii="Arial" w:eastAsia="Times New Roman" w:hAnsi="Arial" w:cs="Arial"/>
          <w:color w:val="auto"/>
        </w:rPr>
        <w:t>Evaluation</w:t>
      </w:r>
    </w:p>
    <w:p w14:paraId="1D514128" w14:textId="747C963B"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Leadership and coordination</w:t>
      </w:r>
      <w:r w:rsidR="00030948">
        <w:rPr>
          <w:rFonts w:ascii="Arial" w:eastAsia="Times New Roman" w:hAnsi="Arial" w:cs="Arial"/>
          <w:color w:val="auto"/>
        </w:rPr>
        <w:t>,</w:t>
      </w:r>
      <w:r w:rsidRPr="00362C74">
        <w:rPr>
          <w:rFonts w:ascii="Arial" w:eastAsia="Times New Roman" w:hAnsi="Arial" w:cs="Arial"/>
          <w:color w:val="auto"/>
        </w:rPr>
        <w:t xml:space="preserve"> effectively guided </w:t>
      </w:r>
      <w:r w:rsidR="00F97AA0" w:rsidRPr="00362C74">
        <w:rPr>
          <w:rFonts w:ascii="Arial" w:eastAsia="Times New Roman" w:hAnsi="Arial" w:cs="Arial"/>
          <w:color w:val="auto"/>
        </w:rPr>
        <w:t>team</w:t>
      </w:r>
      <w:r w:rsidRPr="00362C74">
        <w:rPr>
          <w:rFonts w:ascii="Arial" w:eastAsia="Times New Roman" w:hAnsi="Arial" w:cs="Arial"/>
          <w:color w:val="auto"/>
        </w:rPr>
        <w:t xml:space="preserve"> to implement the updated care plan and medication adjustments.</w:t>
      </w:r>
    </w:p>
    <w:p w14:paraId="387CEC5B" w14:textId="343BD767"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 xml:space="preserve">Communication clear, ongoing dialogue with the </w:t>
      </w:r>
      <w:r w:rsidR="002F42CE" w:rsidRPr="00362C74">
        <w:rPr>
          <w:rFonts w:ascii="Arial" w:eastAsia="Times New Roman" w:hAnsi="Arial" w:cs="Arial"/>
          <w:color w:val="auto"/>
        </w:rPr>
        <w:t>residents</w:t>
      </w:r>
      <w:r w:rsidRPr="00362C74">
        <w:rPr>
          <w:rFonts w:ascii="Arial" w:eastAsia="Times New Roman" w:hAnsi="Arial" w:cs="Arial"/>
          <w:color w:val="auto"/>
        </w:rPr>
        <w:t xml:space="preserve">, family, and professionals, ensuring everyone </w:t>
      </w:r>
      <w:r w:rsidR="00F97AA0" w:rsidRPr="00362C74">
        <w:rPr>
          <w:rFonts w:ascii="Arial" w:eastAsia="Times New Roman" w:hAnsi="Arial" w:cs="Arial"/>
          <w:color w:val="auto"/>
        </w:rPr>
        <w:t>understands</w:t>
      </w:r>
      <w:r w:rsidRPr="00362C74">
        <w:rPr>
          <w:rFonts w:ascii="Arial" w:eastAsia="Times New Roman" w:hAnsi="Arial" w:cs="Arial"/>
          <w:color w:val="auto"/>
        </w:rPr>
        <w:t xml:space="preserve"> changes and rationale.</w:t>
      </w:r>
      <w:r w:rsidR="00536E85">
        <w:rPr>
          <w:rFonts w:ascii="Arial" w:eastAsia="Times New Roman" w:hAnsi="Arial" w:cs="Arial"/>
          <w:color w:val="auto"/>
        </w:rPr>
        <w:t xml:space="preserve"> </w:t>
      </w:r>
      <w:r w:rsidRPr="00362C74">
        <w:rPr>
          <w:rFonts w:ascii="Arial" w:eastAsia="Times New Roman" w:hAnsi="Arial" w:cs="Arial"/>
          <w:color w:val="auto"/>
        </w:rPr>
        <w:t>Safety and documentation meticulous cross-checking of prescriptions, accurate recording of administration, and adherence to protocols.</w:t>
      </w:r>
    </w:p>
    <w:p w14:paraId="095F8E8D" w14:textId="77777777" w:rsidR="00362C74" w:rsidRPr="00227985" w:rsidRDefault="00362C74" w:rsidP="00362C74">
      <w:pPr>
        <w:spacing w:before="100" w:beforeAutospacing="1" w:after="100" w:afterAutospacing="1" w:line="360" w:lineRule="auto"/>
        <w:rPr>
          <w:rFonts w:ascii="Arial" w:eastAsia="Times New Roman" w:hAnsi="Arial" w:cs="Arial"/>
          <w:color w:val="auto"/>
        </w:rPr>
      </w:pPr>
      <w:r w:rsidRPr="00227985">
        <w:rPr>
          <w:rFonts w:ascii="Arial" w:eastAsia="Times New Roman" w:hAnsi="Arial" w:cs="Arial"/>
          <w:color w:val="auto"/>
        </w:rPr>
        <w:t>Areas for improvement:</w:t>
      </w:r>
    </w:p>
    <w:p w14:paraId="5613C335" w14:textId="23C42FD1"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Documentation efficiency</w:t>
      </w:r>
      <w:r w:rsidR="00BF0A75">
        <w:rPr>
          <w:rFonts w:ascii="Arial" w:eastAsia="Times New Roman" w:hAnsi="Arial" w:cs="Arial"/>
          <w:color w:val="auto"/>
        </w:rPr>
        <w:t>,</w:t>
      </w:r>
      <w:r w:rsidRPr="00362C74">
        <w:rPr>
          <w:rFonts w:ascii="Arial" w:eastAsia="Times New Roman" w:hAnsi="Arial" w:cs="Arial"/>
          <w:color w:val="auto"/>
        </w:rPr>
        <w:t xml:space="preserve"> opportunities to streamline digital entry without compromising safety.</w:t>
      </w:r>
      <w:r w:rsidR="00D35F8C">
        <w:rPr>
          <w:rFonts w:ascii="Arial" w:eastAsia="Times New Roman" w:hAnsi="Arial" w:cs="Arial"/>
          <w:color w:val="auto"/>
        </w:rPr>
        <w:t xml:space="preserve"> </w:t>
      </w:r>
      <w:r w:rsidRPr="00362C74">
        <w:rPr>
          <w:rFonts w:ascii="Arial" w:eastAsia="Times New Roman" w:hAnsi="Arial" w:cs="Arial"/>
          <w:color w:val="auto"/>
        </w:rPr>
        <w:t>Handover clarity</w:t>
      </w:r>
      <w:r w:rsidR="00497E92">
        <w:rPr>
          <w:rFonts w:ascii="Arial" w:eastAsia="Times New Roman" w:hAnsi="Arial" w:cs="Arial"/>
          <w:color w:val="auto"/>
        </w:rPr>
        <w:t>,</w:t>
      </w:r>
      <w:r w:rsidRPr="00362C74">
        <w:rPr>
          <w:rFonts w:ascii="Arial" w:eastAsia="Times New Roman" w:hAnsi="Arial" w:cs="Arial"/>
          <w:color w:val="auto"/>
        </w:rPr>
        <w:t xml:space="preserve"> potential for more standardized handover processes to reduce risk during shift transitions.</w:t>
      </w:r>
    </w:p>
    <w:p w14:paraId="4F34A577" w14:textId="701AD05D"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Post-incident reflection</w:t>
      </w:r>
      <w:r w:rsidR="00D35F8C">
        <w:rPr>
          <w:rFonts w:ascii="Arial" w:eastAsia="Times New Roman" w:hAnsi="Arial" w:cs="Arial"/>
          <w:color w:val="auto"/>
        </w:rPr>
        <w:t>,</w:t>
      </w:r>
      <w:r w:rsidRPr="00362C74">
        <w:rPr>
          <w:rFonts w:ascii="Arial" w:eastAsia="Times New Roman" w:hAnsi="Arial" w:cs="Arial"/>
          <w:color w:val="auto"/>
        </w:rPr>
        <w:t xml:space="preserve"> </w:t>
      </w:r>
      <w:r w:rsidR="00FD3034">
        <w:rPr>
          <w:rFonts w:ascii="Arial" w:eastAsia="Times New Roman" w:hAnsi="Arial" w:cs="Arial"/>
          <w:color w:val="auto"/>
        </w:rPr>
        <w:t>more</w:t>
      </w:r>
      <w:r w:rsidRPr="00362C74">
        <w:rPr>
          <w:rFonts w:ascii="Arial" w:eastAsia="Times New Roman" w:hAnsi="Arial" w:cs="Arial"/>
          <w:color w:val="auto"/>
        </w:rPr>
        <w:t xml:space="preserve"> structured reflection after medication-related events to extract learning.</w:t>
      </w:r>
    </w:p>
    <w:p w14:paraId="2C1C26CD" w14:textId="1DE90176" w:rsidR="00362C74" w:rsidRPr="009250E6" w:rsidRDefault="00362C74" w:rsidP="00362C74">
      <w:pPr>
        <w:spacing w:before="100" w:beforeAutospacing="1" w:after="100" w:afterAutospacing="1" w:line="360" w:lineRule="auto"/>
        <w:rPr>
          <w:rFonts w:ascii="Arial" w:eastAsia="Times New Roman" w:hAnsi="Arial" w:cs="Arial"/>
          <w:color w:val="auto"/>
        </w:rPr>
      </w:pPr>
      <w:r w:rsidRPr="009250E6">
        <w:rPr>
          <w:rFonts w:ascii="Arial" w:eastAsia="Times New Roman" w:hAnsi="Arial" w:cs="Arial"/>
          <w:color w:val="auto"/>
        </w:rPr>
        <w:t>Analysis</w:t>
      </w:r>
    </w:p>
    <w:p w14:paraId="3B3527A1" w14:textId="5FC992C3" w:rsidR="006539C1"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Strong leadership and communication emerged from a history of cross-cultural practice and ongoing collaboration with diverse teams, reinforcing safety and person-</w:t>
      </w:r>
      <w:r w:rsidR="002917BE" w:rsidRPr="00362C74">
        <w:rPr>
          <w:rFonts w:ascii="Arial" w:eastAsia="Times New Roman" w:hAnsi="Arial" w:cs="Arial"/>
          <w:color w:val="auto"/>
        </w:rPr>
        <w:t>centered</w:t>
      </w:r>
      <w:r w:rsidRPr="00362C74">
        <w:rPr>
          <w:rFonts w:ascii="Arial" w:eastAsia="Times New Roman" w:hAnsi="Arial" w:cs="Arial"/>
          <w:color w:val="auto"/>
        </w:rPr>
        <w:t xml:space="preserve"> </w:t>
      </w:r>
      <w:r w:rsidR="00716206" w:rsidRPr="00362C74">
        <w:rPr>
          <w:rFonts w:ascii="Arial" w:eastAsia="Times New Roman" w:hAnsi="Arial" w:cs="Arial"/>
          <w:color w:val="auto"/>
        </w:rPr>
        <w:t>care. Documentation</w:t>
      </w:r>
      <w:r w:rsidRPr="00362C74">
        <w:rPr>
          <w:rFonts w:ascii="Arial" w:eastAsia="Times New Roman" w:hAnsi="Arial" w:cs="Arial"/>
          <w:color w:val="auto"/>
        </w:rPr>
        <w:t xml:space="preserve"> and handover challenges reflect the high demands of complex care settings</w:t>
      </w:r>
      <w:r w:rsidR="00AA7FAB">
        <w:rPr>
          <w:rFonts w:ascii="Arial" w:eastAsia="Times New Roman" w:hAnsi="Arial" w:cs="Arial"/>
          <w:color w:val="auto"/>
        </w:rPr>
        <w:t>,</w:t>
      </w:r>
      <w:r w:rsidRPr="00362C74">
        <w:rPr>
          <w:rFonts w:ascii="Arial" w:eastAsia="Times New Roman" w:hAnsi="Arial" w:cs="Arial"/>
          <w:color w:val="auto"/>
        </w:rPr>
        <w:t xml:space="preserve"> adopting digital tools and standardized handovers can mitigate risk</w:t>
      </w:r>
      <w:r w:rsidR="00716206">
        <w:rPr>
          <w:rFonts w:ascii="Arial" w:eastAsia="Times New Roman" w:hAnsi="Arial" w:cs="Arial"/>
          <w:color w:val="auto"/>
        </w:rPr>
        <w:t>.</w:t>
      </w:r>
      <w:r w:rsidR="00AA7FAB">
        <w:rPr>
          <w:rFonts w:ascii="Arial" w:eastAsia="Times New Roman" w:hAnsi="Arial" w:cs="Arial"/>
          <w:color w:val="auto"/>
        </w:rPr>
        <w:t xml:space="preserve"> </w:t>
      </w:r>
      <w:r w:rsidRPr="00362C74">
        <w:rPr>
          <w:rFonts w:ascii="Arial" w:eastAsia="Times New Roman" w:hAnsi="Arial" w:cs="Arial"/>
          <w:color w:val="auto"/>
        </w:rPr>
        <w:t xml:space="preserve">Regular reflective practice supports continuous improvement, helping translate experiences into actionable </w:t>
      </w:r>
      <w:r w:rsidR="00686DEC" w:rsidRPr="00362C74">
        <w:rPr>
          <w:rFonts w:ascii="Arial" w:eastAsia="Times New Roman" w:hAnsi="Arial" w:cs="Arial"/>
          <w:color w:val="auto"/>
        </w:rPr>
        <w:t>changes. The</w:t>
      </w:r>
      <w:r w:rsidRPr="00362C74">
        <w:rPr>
          <w:rFonts w:ascii="Arial" w:eastAsia="Times New Roman" w:hAnsi="Arial" w:cs="Arial"/>
          <w:color w:val="auto"/>
        </w:rPr>
        <w:t xml:space="preserve"> critical importance of validating medications against the care plan and prescriptions before </w:t>
      </w:r>
      <w:r w:rsidR="00BC3D1C" w:rsidRPr="00362C74">
        <w:rPr>
          <w:rFonts w:ascii="Arial" w:eastAsia="Times New Roman" w:hAnsi="Arial" w:cs="Arial"/>
          <w:color w:val="auto"/>
        </w:rPr>
        <w:t>administration. The</w:t>
      </w:r>
      <w:r w:rsidRPr="00362C74">
        <w:rPr>
          <w:rFonts w:ascii="Arial" w:eastAsia="Times New Roman" w:hAnsi="Arial" w:cs="Arial"/>
          <w:color w:val="auto"/>
        </w:rPr>
        <w:t xml:space="preserve"> value of transparent family communication when care plans </w:t>
      </w:r>
      <w:r w:rsidR="00FA11E5" w:rsidRPr="00362C74">
        <w:rPr>
          <w:rFonts w:ascii="Arial" w:eastAsia="Times New Roman" w:hAnsi="Arial" w:cs="Arial"/>
          <w:color w:val="auto"/>
        </w:rPr>
        <w:t>change. The</w:t>
      </w:r>
      <w:r w:rsidRPr="00362C74">
        <w:rPr>
          <w:rFonts w:ascii="Arial" w:eastAsia="Times New Roman" w:hAnsi="Arial" w:cs="Arial"/>
          <w:color w:val="auto"/>
        </w:rPr>
        <w:t xml:space="preserve"> need for structured post-shift reflections to capture learning and prevent recurrence of </w:t>
      </w:r>
      <w:r w:rsidR="002F42CE" w:rsidRPr="00362C74">
        <w:rPr>
          <w:rFonts w:ascii="Arial" w:eastAsia="Times New Roman" w:hAnsi="Arial" w:cs="Arial"/>
          <w:color w:val="auto"/>
        </w:rPr>
        <w:t>near misses</w:t>
      </w:r>
      <w:r w:rsidRPr="00362C74">
        <w:rPr>
          <w:rFonts w:ascii="Arial" w:eastAsia="Times New Roman" w:hAnsi="Arial" w:cs="Arial"/>
          <w:color w:val="auto"/>
        </w:rPr>
        <w:t>.</w:t>
      </w:r>
    </w:p>
    <w:p w14:paraId="5EC00EEF" w14:textId="013E2B07" w:rsidR="00362C74" w:rsidRPr="009250E6" w:rsidRDefault="00362C74" w:rsidP="00362C74">
      <w:pPr>
        <w:spacing w:before="100" w:beforeAutospacing="1" w:after="100" w:afterAutospacing="1" w:line="360" w:lineRule="auto"/>
        <w:rPr>
          <w:rFonts w:ascii="Arial" w:eastAsia="Times New Roman" w:hAnsi="Arial" w:cs="Arial"/>
          <w:color w:val="auto"/>
        </w:rPr>
      </w:pPr>
      <w:r w:rsidRPr="009250E6">
        <w:rPr>
          <w:rFonts w:ascii="Arial" w:eastAsia="Times New Roman" w:hAnsi="Arial" w:cs="Arial"/>
          <w:color w:val="auto"/>
        </w:rPr>
        <w:t>Conclusion</w:t>
      </w:r>
    </w:p>
    <w:p w14:paraId="0BD863C4" w14:textId="6ADA9E51" w:rsidR="00015744" w:rsidRPr="007E4B4E" w:rsidRDefault="00015744" w:rsidP="00015744">
      <w:pPr>
        <w:spacing w:before="100" w:beforeAutospacing="1" w:after="100" w:afterAutospacing="1" w:line="360" w:lineRule="auto"/>
        <w:rPr>
          <w:rFonts w:ascii="Arial" w:hAnsi="Arial" w:cs="Arial"/>
          <w:color w:val="auto"/>
        </w:rPr>
      </w:pPr>
      <w:r w:rsidRPr="007E4B4E">
        <w:rPr>
          <w:rFonts w:ascii="Arial" w:eastAsia="Times New Roman" w:hAnsi="Arial" w:cs="Arial"/>
          <w:color w:val="auto"/>
        </w:rPr>
        <w:t xml:space="preserve">This Personal Development Plan and SWOT analysis illustrate that I take professional development and growth seriously. With potential reinforcement of digital skills, acquisition of higher qualifications, and improved leadership abilities, I will be in a better position to </w:t>
      </w:r>
      <w:r w:rsidRPr="007E4B4E">
        <w:rPr>
          <w:rFonts w:ascii="Arial" w:eastAsia="Times New Roman" w:hAnsi="Arial" w:cs="Arial"/>
          <w:color w:val="auto"/>
        </w:rPr>
        <w:lastRenderedPageBreak/>
        <w:t>advance in the health and social care industry and deliver high-quality care that is patient focused</w:t>
      </w:r>
      <w:r w:rsidR="00A37F4B" w:rsidRPr="00362C74">
        <w:rPr>
          <w:rFonts w:ascii="Arial" w:eastAsia="Times New Roman" w:hAnsi="Arial" w:cs="Arial"/>
          <w:color w:val="auto"/>
        </w:rPr>
        <w:t>.</w:t>
      </w:r>
    </w:p>
    <w:p w14:paraId="01A2871E" w14:textId="7CB84C3B" w:rsidR="006539C1"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 xml:space="preserve">This reflection reinforces that meticulous medication management and clear care-plan coordination are central to safe, dignified care. To strengthen practice, </w:t>
      </w:r>
      <w:r w:rsidR="001D06F5">
        <w:rPr>
          <w:rFonts w:ascii="Arial" w:eastAsia="Times New Roman" w:hAnsi="Arial" w:cs="Arial"/>
          <w:color w:val="auto"/>
        </w:rPr>
        <w:t xml:space="preserve">I will </w:t>
      </w:r>
      <w:proofErr w:type="gramStart"/>
      <w:r w:rsidRPr="00362C74">
        <w:rPr>
          <w:rFonts w:ascii="Arial" w:eastAsia="Times New Roman" w:hAnsi="Arial" w:cs="Arial"/>
          <w:color w:val="auto"/>
        </w:rPr>
        <w:t>exploring</w:t>
      </w:r>
      <w:proofErr w:type="gramEnd"/>
      <w:r w:rsidRPr="00362C74">
        <w:rPr>
          <w:rFonts w:ascii="Arial" w:eastAsia="Times New Roman" w:hAnsi="Arial" w:cs="Arial"/>
          <w:color w:val="auto"/>
        </w:rPr>
        <w:t xml:space="preserve"> care-management software features for real-time </w:t>
      </w:r>
      <w:r w:rsidR="00170D2D" w:rsidRPr="00362C74">
        <w:rPr>
          <w:rFonts w:ascii="Arial" w:eastAsia="Times New Roman" w:hAnsi="Arial" w:cs="Arial"/>
          <w:color w:val="auto"/>
        </w:rPr>
        <w:t>updates. Implement</w:t>
      </w:r>
      <w:r w:rsidRPr="00362C74">
        <w:rPr>
          <w:rFonts w:ascii="Arial" w:eastAsia="Times New Roman" w:hAnsi="Arial" w:cs="Arial"/>
          <w:color w:val="auto"/>
        </w:rPr>
        <w:t xml:space="preserve"> a standardized handover and post-incident reflection process to improve continuity and </w:t>
      </w:r>
      <w:r w:rsidR="00FA11E5" w:rsidRPr="00362C74">
        <w:rPr>
          <w:rFonts w:ascii="Arial" w:eastAsia="Times New Roman" w:hAnsi="Arial" w:cs="Arial"/>
          <w:color w:val="auto"/>
        </w:rPr>
        <w:t>learning. Pursues</w:t>
      </w:r>
      <w:r w:rsidRPr="00362C74">
        <w:rPr>
          <w:rFonts w:ascii="Arial" w:eastAsia="Times New Roman" w:hAnsi="Arial" w:cs="Arial"/>
          <w:color w:val="auto"/>
        </w:rPr>
        <w:t xml:space="preserve"> targeted leadership development to bolster decision-making under pressure and scalable team coordination.</w:t>
      </w:r>
    </w:p>
    <w:p w14:paraId="452A2160" w14:textId="53262AF1"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Action Plan</w:t>
      </w:r>
    </w:p>
    <w:p w14:paraId="4EE216EA" w14:textId="77777777" w:rsidR="00B54AFF"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Short-term (</w:t>
      </w:r>
      <w:r w:rsidR="00443945">
        <w:rPr>
          <w:rFonts w:ascii="Arial" w:eastAsia="Times New Roman" w:hAnsi="Arial" w:cs="Arial"/>
          <w:color w:val="auto"/>
        </w:rPr>
        <w:t>3</w:t>
      </w:r>
      <w:r w:rsidR="004A0D90">
        <w:rPr>
          <w:rFonts w:ascii="Arial" w:eastAsia="Times New Roman" w:hAnsi="Arial" w:cs="Arial"/>
          <w:color w:val="auto"/>
        </w:rPr>
        <w:t xml:space="preserve"> - 4</w:t>
      </w:r>
      <w:r w:rsidRPr="00362C74">
        <w:rPr>
          <w:rFonts w:ascii="Arial" w:eastAsia="Times New Roman" w:hAnsi="Arial" w:cs="Arial"/>
          <w:color w:val="auto"/>
        </w:rPr>
        <w:t xml:space="preserve"> months)</w:t>
      </w:r>
    </w:p>
    <w:p w14:paraId="7EE5FDF4" w14:textId="658232C2"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Complete a module on digital record-keeping and medication reconciliation</w:t>
      </w:r>
      <w:r w:rsidR="000449C7">
        <w:rPr>
          <w:rFonts w:ascii="Arial" w:eastAsia="Times New Roman" w:hAnsi="Arial" w:cs="Arial"/>
          <w:color w:val="auto"/>
        </w:rPr>
        <w:t xml:space="preserve"> in </w:t>
      </w:r>
      <w:r w:rsidR="0050495E">
        <w:rPr>
          <w:rFonts w:ascii="Arial" w:eastAsia="Times New Roman" w:hAnsi="Arial" w:cs="Arial"/>
          <w:color w:val="auto"/>
        </w:rPr>
        <w:t>short term</w:t>
      </w:r>
      <w:r w:rsidR="00D610C0">
        <w:rPr>
          <w:rFonts w:ascii="Arial" w:eastAsia="Times New Roman" w:hAnsi="Arial" w:cs="Arial"/>
          <w:color w:val="auto"/>
        </w:rPr>
        <w:t xml:space="preserve"> 3 - </w:t>
      </w:r>
      <w:r w:rsidR="008111CC">
        <w:rPr>
          <w:rFonts w:ascii="Arial" w:eastAsia="Times New Roman" w:hAnsi="Arial" w:cs="Arial"/>
          <w:color w:val="auto"/>
        </w:rPr>
        <w:t>4 months.</w:t>
      </w:r>
      <w:r w:rsidR="00015744">
        <w:rPr>
          <w:rFonts w:ascii="Arial" w:eastAsia="Times New Roman" w:hAnsi="Arial" w:cs="Arial"/>
          <w:color w:val="auto"/>
        </w:rPr>
        <w:t xml:space="preserve"> </w:t>
      </w:r>
      <w:r w:rsidRPr="00362C74">
        <w:rPr>
          <w:rFonts w:ascii="Arial" w:eastAsia="Times New Roman" w:hAnsi="Arial" w:cs="Arial"/>
          <w:color w:val="auto"/>
        </w:rPr>
        <w:t>Introduce a one-page handover checklist for shift changes to ensure consistency</w:t>
      </w:r>
      <w:r w:rsidR="00F63DF5">
        <w:rPr>
          <w:rFonts w:ascii="Arial" w:eastAsia="Times New Roman" w:hAnsi="Arial" w:cs="Arial"/>
          <w:color w:val="auto"/>
        </w:rPr>
        <w:t xml:space="preserve">. </w:t>
      </w:r>
      <w:r w:rsidRPr="00362C74">
        <w:rPr>
          <w:rFonts w:ascii="Arial" w:eastAsia="Times New Roman" w:hAnsi="Arial" w:cs="Arial"/>
          <w:color w:val="auto"/>
        </w:rPr>
        <w:t>Adopt a brief post-shift reflection template focused on medication-related decisions</w:t>
      </w:r>
      <w:r w:rsidR="009E30F6">
        <w:rPr>
          <w:rFonts w:ascii="Arial" w:eastAsia="Times New Roman" w:hAnsi="Arial" w:cs="Arial"/>
          <w:color w:val="auto"/>
        </w:rPr>
        <w:t xml:space="preserve"> m</w:t>
      </w:r>
      <w:r w:rsidRPr="00362C74">
        <w:rPr>
          <w:rFonts w:ascii="Arial" w:eastAsia="Times New Roman" w:hAnsi="Arial" w:cs="Arial"/>
          <w:color w:val="auto"/>
        </w:rPr>
        <w:t>edium-term (3–12 months)</w:t>
      </w:r>
      <w:r w:rsidR="00015744">
        <w:rPr>
          <w:rFonts w:ascii="Arial" w:eastAsia="Times New Roman" w:hAnsi="Arial" w:cs="Arial"/>
          <w:color w:val="auto"/>
        </w:rPr>
        <w:t xml:space="preserve">. </w:t>
      </w:r>
      <w:r w:rsidRPr="00362C74">
        <w:rPr>
          <w:rFonts w:ascii="Arial" w:eastAsia="Times New Roman" w:hAnsi="Arial" w:cs="Arial"/>
          <w:color w:val="auto"/>
        </w:rPr>
        <w:t>Enroll in a health-care leadership course to strengthen strategic planning and supervision.</w:t>
      </w:r>
      <w:r w:rsidR="00686E02">
        <w:rPr>
          <w:rFonts w:ascii="Arial" w:eastAsia="Times New Roman" w:hAnsi="Arial" w:cs="Arial"/>
          <w:color w:val="auto"/>
        </w:rPr>
        <w:t xml:space="preserve"> </w:t>
      </w:r>
      <w:r w:rsidRPr="00362C74">
        <w:rPr>
          <w:rFonts w:ascii="Arial" w:eastAsia="Times New Roman" w:hAnsi="Arial" w:cs="Arial"/>
          <w:color w:val="auto"/>
        </w:rPr>
        <w:t>Lead a quality-improvement project to optimize the medication administration workflow</w:t>
      </w:r>
      <w:r w:rsidR="00040D37">
        <w:rPr>
          <w:rFonts w:ascii="Arial" w:eastAsia="Times New Roman" w:hAnsi="Arial" w:cs="Arial"/>
          <w:color w:val="auto"/>
        </w:rPr>
        <w:t xml:space="preserve"> </w:t>
      </w:r>
      <w:r w:rsidRPr="00362C74">
        <w:rPr>
          <w:rFonts w:ascii="Arial" w:eastAsia="Times New Roman" w:hAnsi="Arial" w:cs="Arial"/>
          <w:color w:val="auto"/>
        </w:rPr>
        <w:t>Long-term (12+ months)</w:t>
      </w:r>
      <w:r w:rsidR="00686E02">
        <w:rPr>
          <w:rFonts w:ascii="Arial" w:eastAsia="Times New Roman" w:hAnsi="Arial" w:cs="Arial"/>
          <w:color w:val="auto"/>
        </w:rPr>
        <w:t>.</w:t>
      </w:r>
      <w:r w:rsidR="009018A8">
        <w:rPr>
          <w:rFonts w:ascii="Arial" w:eastAsia="Times New Roman" w:hAnsi="Arial" w:cs="Arial"/>
          <w:color w:val="auto"/>
        </w:rPr>
        <w:t xml:space="preserve"> </w:t>
      </w:r>
      <w:r w:rsidRPr="00362C74">
        <w:rPr>
          <w:rFonts w:ascii="Arial" w:eastAsia="Times New Roman" w:hAnsi="Arial" w:cs="Arial"/>
          <w:color w:val="auto"/>
        </w:rPr>
        <w:t>Build a professional portfolio of reflections, outcomes, and leadership activities for performance reviews.</w:t>
      </w:r>
    </w:p>
    <w:p w14:paraId="5DDD1EA1" w14:textId="77777777" w:rsidR="006A0AD8" w:rsidRDefault="006A0AD8" w:rsidP="00D82DDB">
      <w:pPr>
        <w:pStyle w:val="NormalWeb"/>
        <w:spacing w:line="360" w:lineRule="auto"/>
        <w:rPr>
          <w:rFonts w:ascii="Arial" w:hAnsi="Arial" w:cs="Arial"/>
          <w:color w:val="auto"/>
          <w:sz w:val="22"/>
          <w:szCs w:val="22"/>
        </w:rPr>
      </w:pPr>
    </w:p>
    <w:p w14:paraId="4C159DC5" w14:textId="77777777" w:rsidR="006A0AD8" w:rsidRDefault="006A0AD8" w:rsidP="00D82DDB">
      <w:pPr>
        <w:pStyle w:val="NormalWeb"/>
        <w:spacing w:line="360" w:lineRule="auto"/>
        <w:rPr>
          <w:rFonts w:ascii="Arial" w:hAnsi="Arial" w:cs="Arial"/>
          <w:color w:val="auto"/>
          <w:sz w:val="22"/>
          <w:szCs w:val="22"/>
        </w:rPr>
      </w:pPr>
    </w:p>
    <w:p w14:paraId="1711FFC0" w14:textId="77777777" w:rsidR="006A0AD8" w:rsidRDefault="006A0AD8" w:rsidP="00D82DDB">
      <w:pPr>
        <w:pStyle w:val="NormalWeb"/>
        <w:spacing w:line="360" w:lineRule="auto"/>
        <w:rPr>
          <w:rFonts w:ascii="Arial" w:hAnsi="Arial" w:cs="Arial"/>
          <w:color w:val="auto"/>
          <w:sz w:val="22"/>
          <w:szCs w:val="22"/>
        </w:rPr>
      </w:pPr>
    </w:p>
    <w:p w14:paraId="4B830C15" w14:textId="77777777" w:rsidR="006A0AD8" w:rsidRDefault="006A0AD8" w:rsidP="00D82DDB">
      <w:pPr>
        <w:pStyle w:val="NormalWeb"/>
        <w:spacing w:line="360" w:lineRule="auto"/>
        <w:rPr>
          <w:rFonts w:ascii="Arial" w:hAnsi="Arial" w:cs="Arial"/>
          <w:color w:val="auto"/>
          <w:sz w:val="22"/>
          <w:szCs w:val="22"/>
        </w:rPr>
      </w:pPr>
    </w:p>
    <w:p w14:paraId="4EAE0F13" w14:textId="77777777" w:rsidR="006A0AD8" w:rsidRDefault="006A0AD8" w:rsidP="00D82DDB">
      <w:pPr>
        <w:pStyle w:val="NormalWeb"/>
        <w:spacing w:line="360" w:lineRule="auto"/>
        <w:rPr>
          <w:rFonts w:ascii="Arial" w:hAnsi="Arial" w:cs="Arial"/>
          <w:color w:val="auto"/>
          <w:sz w:val="22"/>
          <w:szCs w:val="22"/>
        </w:rPr>
      </w:pPr>
    </w:p>
    <w:p w14:paraId="3D33B9A0" w14:textId="77777777" w:rsidR="006A0AD8" w:rsidRDefault="006A0AD8" w:rsidP="00D82DDB">
      <w:pPr>
        <w:pStyle w:val="NormalWeb"/>
        <w:spacing w:line="360" w:lineRule="auto"/>
        <w:rPr>
          <w:rFonts w:ascii="Arial" w:hAnsi="Arial" w:cs="Arial"/>
          <w:color w:val="auto"/>
          <w:sz w:val="22"/>
          <w:szCs w:val="22"/>
        </w:rPr>
      </w:pPr>
    </w:p>
    <w:p w14:paraId="34A26B8E" w14:textId="77777777" w:rsidR="006A0AD8" w:rsidRDefault="006A0AD8" w:rsidP="00D82DDB">
      <w:pPr>
        <w:pStyle w:val="NormalWeb"/>
        <w:spacing w:line="360" w:lineRule="auto"/>
        <w:rPr>
          <w:rFonts w:ascii="Arial" w:hAnsi="Arial" w:cs="Arial"/>
          <w:color w:val="auto"/>
          <w:sz w:val="22"/>
          <w:szCs w:val="22"/>
        </w:rPr>
      </w:pPr>
    </w:p>
    <w:p w14:paraId="19DF9C69" w14:textId="77777777" w:rsidR="006A0AD8" w:rsidRDefault="006A0AD8" w:rsidP="00D82DDB">
      <w:pPr>
        <w:pStyle w:val="NormalWeb"/>
        <w:spacing w:line="360" w:lineRule="auto"/>
        <w:rPr>
          <w:rFonts w:ascii="Arial" w:hAnsi="Arial" w:cs="Arial"/>
          <w:color w:val="auto"/>
          <w:sz w:val="22"/>
          <w:szCs w:val="22"/>
        </w:rPr>
      </w:pPr>
    </w:p>
    <w:p w14:paraId="777CB6C2" w14:textId="77777777" w:rsidR="006A0AD8" w:rsidRDefault="006A0AD8" w:rsidP="00D82DDB">
      <w:pPr>
        <w:pStyle w:val="NormalWeb"/>
        <w:spacing w:line="360" w:lineRule="auto"/>
        <w:rPr>
          <w:rFonts w:ascii="Arial" w:hAnsi="Arial" w:cs="Arial"/>
          <w:color w:val="auto"/>
          <w:sz w:val="22"/>
          <w:szCs w:val="22"/>
        </w:rPr>
      </w:pPr>
    </w:p>
    <w:p w14:paraId="64F15A21" w14:textId="77777777" w:rsidR="006A0AD8" w:rsidRDefault="006A0AD8" w:rsidP="00D82DDB">
      <w:pPr>
        <w:pStyle w:val="NormalWeb"/>
        <w:spacing w:line="360" w:lineRule="auto"/>
        <w:rPr>
          <w:rFonts w:ascii="Arial" w:hAnsi="Arial" w:cs="Arial"/>
          <w:color w:val="auto"/>
          <w:sz w:val="22"/>
          <w:szCs w:val="22"/>
        </w:rPr>
      </w:pPr>
    </w:p>
    <w:p w14:paraId="2E6600C8" w14:textId="77777777" w:rsidR="006A0AD8" w:rsidRDefault="006A0AD8" w:rsidP="00D82DDB">
      <w:pPr>
        <w:pStyle w:val="NormalWeb"/>
        <w:spacing w:line="360" w:lineRule="auto"/>
        <w:rPr>
          <w:rFonts w:ascii="Arial" w:hAnsi="Arial" w:cs="Arial"/>
          <w:color w:val="auto"/>
          <w:sz w:val="22"/>
          <w:szCs w:val="22"/>
        </w:rPr>
      </w:pPr>
    </w:p>
    <w:p w14:paraId="0CFF3135" w14:textId="77777777" w:rsidR="006A0AD8" w:rsidRDefault="006A0AD8" w:rsidP="00D82DDB">
      <w:pPr>
        <w:pStyle w:val="NormalWeb"/>
        <w:spacing w:line="360" w:lineRule="auto"/>
        <w:rPr>
          <w:rFonts w:ascii="Arial" w:hAnsi="Arial" w:cs="Arial"/>
          <w:color w:val="auto"/>
          <w:sz w:val="22"/>
          <w:szCs w:val="22"/>
        </w:rPr>
      </w:pPr>
    </w:p>
    <w:p w14:paraId="2AC798E9" w14:textId="77777777" w:rsidR="006A0AD8" w:rsidRDefault="006A0AD8" w:rsidP="00D82DDB">
      <w:pPr>
        <w:pStyle w:val="NormalWeb"/>
        <w:spacing w:line="360" w:lineRule="auto"/>
        <w:rPr>
          <w:rFonts w:ascii="Arial" w:hAnsi="Arial" w:cs="Arial"/>
          <w:color w:val="auto"/>
          <w:sz w:val="22"/>
          <w:szCs w:val="22"/>
        </w:rPr>
      </w:pPr>
    </w:p>
    <w:p w14:paraId="6BA85C6A" w14:textId="77777777" w:rsidR="006A0AD8" w:rsidRDefault="006A0AD8" w:rsidP="00D82DDB">
      <w:pPr>
        <w:pStyle w:val="NormalWeb"/>
        <w:spacing w:line="360" w:lineRule="auto"/>
        <w:rPr>
          <w:rFonts w:ascii="Arial" w:hAnsi="Arial" w:cs="Arial"/>
          <w:color w:val="auto"/>
          <w:sz w:val="22"/>
          <w:szCs w:val="22"/>
        </w:rPr>
      </w:pPr>
    </w:p>
    <w:p w14:paraId="35908AF7" w14:textId="77777777" w:rsidR="006A0AD8" w:rsidRDefault="006A0AD8" w:rsidP="00D82DDB">
      <w:pPr>
        <w:pStyle w:val="NormalWeb"/>
        <w:spacing w:line="360" w:lineRule="auto"/>
        <w:rPr>
          <w:rFonts w:ascii="Arial" w:hAnsi="Arial" w:cs="Arial"/>
          <w:color w:val="auto"/>
          <w:sz w:val="22"/>
          <w:szCs w:val="22"/>
        </w:rPr>
      </w:pPr>
    </w:p>
    <w:p w14:paraId="57DBF4B5" w14:textId="34EE506F" w:rsidR="007E4B4E" w:rsidRPr="009250E6" w:rsidRDefault="009B5305" w:rsidP="00D82DDB">
      <w:pPr>
        <w:pStyle w:val="NormalWeb"/>
        <w:spacing w:line="360" w:lineRule="auto"/>
        <w:rPr>
          <w:rFonts w:ascii="Arial" w:hAnsi="Arial" w:cs="Arial"/>
          <w:color w:val="auto"/>
          <w:sz w:val="22"/>
          <w:szCs w:val="22"/>
        </w:rPr>
      </w:pPr>
      <w:r w:rsidRPr="009250E6">
        <w:rPr>
          <w:rFonts w:ascii="Arial" w:hAnsi="Arial" w:cs="Arial"/>
          <w:color w:val="auto"/>
          <w:sz w:val="22"/>
          <w:szCs w:val="22"/>
        </w:rPr>
        <w:t>Ref</w:t>
      </w:r>
      <w:r w:rsidR="00D82DDB" w:rsidRPr="009250E6">
        <w:rPr>
          <w:rFonts w:ascii="Arial" w:hAnsi="Arial" w:cs="Arial"/>
          <w:color w:val="auto"/>
          <w:sz w:val="22"/>
          <w:szCs w:val="22"/>
        </w:rPr>
        <w:t>erence</w:t>
      </w:r>
    </w:p>
    <w:p w14:paraId="2FD8A331" w14:textId="77777777" w:rsidR="007D5441" w:rsidRPr="00720FB8" w:rsidRDefault="007D5441" w:rsidP="00720FB8">
      <w:pPr>
        <w:spacing w:line="360" w:lineRule="auto"/>
        <w:rPr>
          <w:rFonts w:ascii="Arial" w:hAnsi="Arial" w:cs="Arial"/>
        </w:rPr>
      </w:pPr>
      <w:r w:rsidRPr="00720FB8">
        <w:rPr>
          <w:rFonts w:ascii="Arial" w:hAnsi="Arial" w:cs="Arial"/>
        </w:rPr>
        <w:t>Kotler, P. and Keller, K.L. (2016) Marketing Management (15th ed.). Harlow: Pearson.</w:t>
      </w:r>
    </w:p>
    <w:p w14:paraId="4FBE4B04" w14:textId="51BCCF7D" w:rsidR="00444378" w:rsidRPr="00720FB8" w:rsidRDefault="007D5441" w:rsidP="00720FB8">
      <w:pPr>
        <w:spacing w:line="360" w:lineRule="auto"/>
        <w:rPr>
          <w:rFonts w:ascii="Arial" w:hAnsi="Arial" w:cs="Arial"/>
        </w:rPr>
      </w:pPr>
      <w:r w:rsidRPr="00720FB8">
        <w:rPr>
          <w:rFonts w:ascii="Arial" w:hAnsi="Arial" w:cs="Arial"/>
        </w:rPr>
        <w:t>Panagiotou, G. (</w:t>
      </w:r>
      <w:r w:rsidR="00B82B2E" w:rsidRPr="00720FB8">
        <w:rPr>
          <w:rFonts w:ascii="Arial" w:hAnsi="Arial" w:cs="Arial"/>
        </w:rPr>
        <w:t xml:space="preserve">2003) </w:t>
      </w:r>
      <w:r w:rsidRPr="00720FB8">
        <w:rPr>
          <w:rFonts w:ascii="Arial" w:hAnsi="Arial" w:cs="Arial"/>
        </w:rPr>
        <w:t>bringing SWOT into balance: The use and misuse of SWOT analysis in strategic planning’, Business Strategy Review, 14(2), pp. 8-10.</w:t>
      </w:r>
    </w:p>
    <w:p w14:paraId="518F0D97" w14:textId="5F4EFF79" w:rsidR="00701F23" w:rsidRPr="00720FB8" w:rsidRDefault="00701F23" w:rsidP="00720FB8">
      <w:pPr>
        <w:spacing w:line="360" w:lineRule="auto"/>
        <w:rPr>
          <w:rFonts w:ascii="Arial" w:hAnsi="Arial" w:cs="Arial"/>
        </w:rPr>
      </w:pPr>
      <w:r w:rsidRPr="00720FB8">
        <w:rPr>
          <w:rFonts w:ascii="Arial" w:hAnsi="Arial" w:cs="Arial"/>
        </w:rPr>
        <w:t>Barrett, C. (2009) Personal development portfolios: A critical review. Journal of Educational Change, 10(3), pp. 221-235.</w:t>
      </w:r>
    </w:p>
    <w:p w14:paraId="78093604" w14:textId="74ABB007" w:rsidR="00701F23" w:rsidRPr="00720FB8" w:rsidRDefault="00701F23" w:rsidP="00720FB8">
      <w:pPr>
        <w:spacing w:line="360" w:lineRule="auto"/>
        <w:rPr>
          <w:rFonts w:ascii="Arial" w:hAnsi="Arial" w:cs="Arial"/>
        </w:rPr>
      </w:pPr>
      <w:r w:rsidRPr="00720FB8">
        <w:rPr>
          <w:rFonts w:ascii="Arial" w:hAnsi="Arial" w:cs="Arial"/>
        </w:rPr>
        <w:t>Covey, S.R. (1989) The 7 Habits of Highly Effective People. New York: Free Press.</w:t>
      </w:r>
    </w:p>
    <w:p w14:paraId="146A2154" w14:textId="798CEC08" w:rsidR="00701F23" w:rsidRPr="00720FB8" w:rsidRDefault="00701F23" w:rsidP="00720FB8">
      <w:pPr>
        <w:spacing w:line="360" w:lineRule="auto"/>
        <w:rPr>
          <w:rFonts w:ascii="Arial" w:hAnsi="Arial" w:cs="Arial"/>
        </w:rPr>
      </w:pPr>
      <w:r w:rsidRPr="00720FB8">
        <w:rPr>
          <w:rFonts w:ascii="Arial" w:hAnsi="Arial" w:cs="Arial"/>
        </w:rPr>
        <w:t>Doran, G.T. (</w:t>
      </w:r>
      <w:r w:rsidR="007F6749" w:rsidRPr="00720FB8">
        <w:rPr>
          <w:rFonts w:ascii="Arial" w:hAnsi="Arial" w:cs="Arial"/>
        </w:rPr>
        <w:t xml:space="preserve">1981) </w:t>
      </w:r>
      <w:r w:rsidRPr="00720FB8">
        <w:rPr>
          <w:rFonts w:ascii="Arial" w:hAnsi="Arial" w:cs="Arial"/>
        </w:rPr>
        <w:t>There’s a SMART way to write management's goals and objectives’, Management Review, 70(11), pp. 35-36.</w:t>
      </w:r>
    </w:p>
    <w:p w14:paraId="468D6051" w14:textId="77777777" w:rsidR="00701F23" w:rsidRPr="00720FB8" w:rsidRDefault="00701F23" w:rsidP="00720FB8">
      <w:pPr>
        <w:spacing w:line="360" w:lineRule="auto"/>
        <w:rPr>
          <w:rFonts w:ascii="Arial" w:hAnsi="Arial" w:cs="Arial"/>
        </w:rPr>
      </w:pPr>
      <w:r w:rsidRPr="00720FB8">
        <w:rPr>
          <w:rFonts w:ascii="Arial" w:hAnsi="Arial" w:cs="Arial"/>
        </w:rPr>
        <w:t>Eraut, M. (2004) Informal learning in the workplace. Studies in Continuing Education, 26(2), pp. 247-273.</w:t>
      </w:r>
    </w:p>
    <w:p w14:paraId="38B4E43C" w14:textId="352E3293" w:rsidR="00701F23" w:rsidRPr="00720FB8" w:rsidRDefault="00701F23" w:rsidP="00720FB8">
      <w:pPr>
        <w:spacing w:line="360" w:lineRule="auto"/>
        <w:rPr>
          <w:rFonts w:ascii="Arial" w:hAnsi="Arial" w:cs="Arial"/>
        </w:rPr>
      </w:pPr>
      <w:r w:rsidRPr="00720FB8">
        <w:rPr>
          <w:rFonts w:ascii="Arial" w:hAnsi="Arial" w:cs="Arial"/>
        </w:rPr>
        <w:t>Giber, D., Dunham, R. and Newsom, J. (2000) HR Scorecard: Linking People, Strategy, and Performance. Boston, MA: Harvard Business School Press.</w:t>
      </w:r>
    </w:p>
    <w:p w14:paraId="5C81F318" w14:textId="77777777" w:rsidR="00701F23" w:rsidRPr="00720FB8" w:rsidRDefault="00701F23" w:rsidP="00720FB8">
      <w:pPr>
        <w:spacing w:line="360" w:lineRule="auto"/>
        <w:rPr>
          <w:rFonts w:ascii="Arial" w:hAnsi="Arial" w:cs="Arial"/>
        </w:rPr>
      </w:pPr>
      <w:r w:rsidRPr="00720FB8">
        <w:rPr>
          <w:rFonts w:ascii="Arial" w:hAnsi="Arial" w:cs="Arial"/>
        </w:rPr>
        <w:t>Kolb, D.A. (1984) Experiential Learning: Experience as the Source of Learning and Development. Englewood Cliffs, NJ: Prentice-Hall.</w:t>
      </w:r>
    </w:p>
    <w:p w14:paraId="43F18C88" w14:textId="4F9ECC74" w:rsidR="00701F23" w:rsidRPr="00720FB8" w:rsidRDefault="00701F23" w:rsidP="00720FB8">
      <w:pPr>
        <w:spacing w:line="360" w:lineRule="auto"/>
        <w:rPr>
          <w:rFonts w:ascii="Arial" w:hAnsi="Arial" w:cs="Arial"/>
        </w:rPr>
      </w:pPr>
      <w:r w:rsidRPr="00720FB8">
        <w:rPr>
          <w:rFonts w:ascii="Arial" w:hAnsi="Arial" w:cs="Arial"/>
        </w:rPr>
        <w:t xml:space="preserve">Moon, J.A. (2004) A Handbook of Reflective and Experiential Learning. Abingdon: </w:t>
      </w:r>
      <w:r w:rsidR="002350F9" w:rsidRPr="00720FB8">
        <w:rPr>
          <w:rFonts w:ascii="Arial" w:hAnsi="Arial" w:cs="Arial"/>
        </w:rPr>
        <w:t>Routledge Falmer</w:t>
      </w:r>
      <w:r w:rsidRPr="00720FB8">
        <w:rPr>
          <w:rFonts w:ascii="Arial" w:hAnsi="Arial" w:cs="Arial"/>
        </w:rPr>
        <w:t>.</w:t>
      </w:r>
    </w:p>
    <w:p w14:paraId="67276000" w14:textId="09D26F92" w:rsidR="006C42A1" w:rsidRPr="00362C74" w:rsidRDefault="006C42A1" w:rsidP="006C42A1">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Griffiths, P., et al. (2020) Digital health record-keeping in care settings: Best practices. Journal of Care Delivery, 5(1), pp. 45-53.</w:t>
      </w:r>
    </w:p>
    <w:p w14:paraId="6C9AC706" w14:textId="77777777" w:rsidR="006C42A1" w:rsidRPr="00362C74" w:rsidRDefault="006C42A1" w:rsidP="006C42A1">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Gibbs, G. (1988) Learning by Doing: A guide to teaching and learning methods. Oxford: Oxford Polytechnic.</w:t>
      </w:r>
    </w:p>
    <w:p w14:paraId="61BF57CA" w14:textId="77777777" w:rsidR="006C42A1" w:rsidRPr="00720FB8" w:rsidRDefault="006C42A1" w:rsidP="00720FB8">
      <w:pPr>
        <w:spacing w:line="360" w:lineRule="auto"/>
        <w:rPr>
          <w:rFonts w:ascii="Arial" w:hAnsi="Arial" w:cs="Arial"/>
        </w:rPr>
      </w:pPr>
    </w:p>
    <w:sectPr w:rsidR="006C42A1" w:rsidRPr="00720F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D4F4E"/>
    <w:multiLevelType w:val="hybridMultilevel"/>
    <w:tmpl w:val="2D209F1A"/>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1" w15:restartNumberingAfterBreak="0">
    <w:nsid w:val="21980D97"/>
    <w:multiLevelType w:val="multilevel"/>
    <w:tmpl w:val="1ED2D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E230C6"/>
    <w:multiLevelType w:val="hybridMultilevel"/>
    <w:tmpl w:val="A5622AF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3" w15:restartNumberingAfterBreak="0">
    <w:nsid w:val="25A73F4C"/>
    <w:multiLevelType w:val="hybridMultilevel"/>
    <w:tmpl w:val="027482E2"/>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4" w15:restartNumberingAfterBreak="0">
    <w:nsid w:val="454C3221"/>
    <w:multiLevelType w:val="hybridMultilevel"/>
    <w:tmpl w:val="BCACAB52"/>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5" w15:restartNumberingAfterBreak="0">
    <w:nsid w:val="46CA6959"/>
    <w:multiLevelType w:val="hybridMultilevel"/>
    <w:tmpl w:val="1FC8C1BE"/>
    <w:lvl w:ilvl="0" w:tplc="5BE82A10">
      <w:numFmt w:val="bullet"/>
      <w:lvlText w:val="•"/>
      <w:lvlJc w:val="left"/>
      <w:pPr>
        <w:ind w:left="720" w:hanging="360"/>
      </w:pPr>
      <w:rPr>
        <w:rFonts w:ascii="Times New Roman" w:eastAsiaTheme="majorEastAsia" w:hAnsi="Times New Roman" w:cs="Times New Roman"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6" w15:restartNumberingAfterBreak="0">
    <w:nsid w:val="63F155FF"/>
    <w:multiLevelType w:val="hybridMultilevel"/>
    <w:tmpl w:val="AB904776"/>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num w:numId="1" w16cid:durableId="2054384115">
    <w:abstractNumId w:val="5"/>
  </w:num>
  <w:num w:numId="2" w16cid:durableId="2115512704">
    <w:abstractNumId w:val="0"/>
  </w:num>
  <w:num w:numId="3" w16cid:durableId="225651819">
    <w:abstractNumId w:val="3"/>
  </w:num>
  <w:num w:numId="4" w16cid:durableId="1082218700">
    <w:abstractNumId w:val="2"/>
  </w:num>
  <w:num w:numId="5" w16cid:durableId="178784497">
    <w:abstractNumId w:val="4"/>
  </w:num>
  <w:num w:numId="6" w16cid:durableId="1909148396">
    <w:abstractNumId w:val="6"/>
  </w:num>
  <w:num w:numId="7" w16cid:durableId="4048829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B4E"/>
    <w:rsid w:val="000148FF"/>
    <w:rsid w:val="00015744"/>
    <w:rsid w:val="00020CB0"/>
    <w:rsid w:val="000253C2"/>
    <w:rsid w:val="00030948"/>
    <w:rsid w:val="00035B46"/>
    <w:rsid w:val="00040D37"/>
    <w:rsid w:val="000449C7"/>
    <w:rsid w:val="00051EBE"/>
    <w:rsid w:val="0006419F"/>
    <w:rsid w:val="00072F96"/>
    <w:rsid w:val="00085E92"/>
    <w:rsid w:val="00094431"/>
    <w:rsid w:val="000A5363"/>
    <w:rsid w:val="000B5D53"/>
    <w:rsid w:val="000B6D9C"/>
    <w:rsid w:val="000B77C1"/>
    <w:rsid w:val="000B7BA8"/>
    <w:rsid w:val="000C7C6F"/>
    <w:rsid w:val="000E433A"/>
    <w:rsid w:val="000F1EF0"/>
    <w:rsid w:val="001024E7"/>
    <w:rsid w:val="00102CA0"/>
    <w:rsid w:val="001060E0"/>
    <w:rsid w:val="00117388"/>
    <w:rsid w:val="00124B51"/>
    <w:rsid w:val="00124E8F"/>
    <w:rsid w:val="00134042"/>
    <w:rsid w:val="00142D50"/>
    <w:rsid w:val="00151E82"/>
    <w:rsid w:val="00152DB1"/>
    <w:rsid w:val="001569C4"/>
    <w:rsid w:val="00156D9D"/>
    <w:rsid w:val="00156DDA"/>
    <w:rsid w:val="00170D2D"/>
    <w:rsid w:val="00182392"/>
    <w:rsid w:val="00183A34"/>
    <w:rsid w:val="00183C1C"/>
    <w:rsid w:val="001843EE"/>
    <w:rsid w:val="00197FD4"/>
    <w:rsid w:val="001A7F61"/>
    <w:rsid w:val="001B3F16"/>
    <w:rsid w:val="001C0A81"/>
    <w:rsid w:val="001D06F5"/>
    <w:rsid w:val="001F1D97"/>
    <w:rsid w:val="001F3114"/>
    <w:rsid w:val="001F5CCB"/>
    <w:rsid w:val="00227985"/>
    <w:rsid w:val="00232CC9"/>
    <w:rsid w:val="002350F9"/>
    <w:rsid w:val="0024172F"/>
    <w:rsid w:val="00250D94"/>
    <w:rsid w:val="00250F1E"/>
    <w:rsid w:val="00253E41"/>
    <w:rsid w:val="00257E63"/>
    <w:rsid w:val="002668CD"/>
    <w:rsid w:val="002917BE"/>
    <w:rsid w:val="002957CC"/>
    <w:rsid w:val="002A5AEB"/>
    <w:rsid w:val="002A5EFB"/>
    <w:rsid w:val="002B239D"/>
    <w:rsid w:val="002B2BA0"/>
    <w:rsid w:val="002B7AE1"/>
    <w:rsid w:val="002C025A"/>
    <w:rsid w:val="002C39D4"/>
    <w:rsid w:val="002C739D"/>
    <w:rsid w:val="002D346F"/>
    <w:rsid w:val="002D5E47"/>
    <w:rsid w:val="002D7E23"/>
    <w:rsid w:val="002E0616"/>
    <w:rsid w:val="002E5DCF"/>
    <w:rsid w:val="002F3875"/>
    <w:rsid w:val="002F42CE"/>
    <w:rsid w:val="002F6370"/>
    <w:rsid w:val="00302B9A"/>
    <w:rsid w:val="00362C74"/>
    <w:rsid w:val="00371033"/>
    <w:rsid w:val="003A6254"/>
    <w:rsid w:val="00403EB4"/>
    <w:rsid w:val="0041255E"/>
    <w:rsid w:val="0042025A"/>
    <w:rsid w:val="00420A68"/>
    <w:rsid w:val="00437511"/>
    <w:rsid w:val="00443945"/>
    <w:rsid w:val="00444378"/>
    <w:rsid w:val="00446A76"/>
    <w:rsid w:val="0045143D"/>
    <w:rsid w:val="00451EB6"/>
    <w:rsid w:val="004804E7"/>
    <w:rsid w:val="00485648"/>
    <w:rsid w:val="00487D3A"/>
    <w:rsid w:val="00497E92"/>
    <w:rsid w:val="004A0D90"/>
    <w:rsid w:val="004A2C89"/>
    <w:rsid w:val="004B7B43"/>
    <w:rsid w:val="004B7BAC"/>
    <w:rsid w:val="004C4FDD"/>
    <w:rsid w:val="004D571B"/>
    <w:rsid w:val="004E62AB"/>
    <w:rsid w:val="004F02BC"/>
    <w:rsid w:val="004F553C"/>
    <w:rsid w:val="004F62C5"/>
    <w:rsid w:val="004F73FB"/>
    <w:rsid w:val="0050495E"/>
    <w:rsid w:val="00511079"/>
    <w:rsid w:val="0052153A"/>
    <w:rsid w:val="005264B8"/>
    <w:rsid w:val="005272A8"/>
    <w:rsid w:val="00532518"/>
    <w:rsid w:val="00536E85"/>
    <w:rsid w:val="005514DC"/>
    <w:rsid w:val="00552BC3"/>
    <w:rsid w:val="00555EE4"/>
    <w:rsid w:val="005600B2"/>
    <w:rsid w:val="00592413"/>
    <w:rsid w:val="005A02CD"/>
    <w:rsid w:val="005A7F28"/>
    <w:rsid w:val="005B79FA"/>
    <w:rsid w:val="005C00CD"/>
    <w:rsid w:val="005E1982"/>
    <w:rsid w:val="005E36F3"/>
    <w:rsid w:val="005F3218"/>
    <w:rsid w:val="0060375E"/>
    <w:rsid w:val="00612F42"/>
    <w:rsid w:val="00624832"/>
    <w:rsid w:val="00635858"/>
    <w:rsid w:val="00636E3D"/>
    <w:rsid w:val="0063748C"/>
    <w:rsid w:val="00652B26"/>
    <w:rsid w:val="006539C1"/>
    <w:rsid w:val="0068475D"/>
    <w:rsid w:val="00684F4C"/>
    <w:rsid w:val="00686DEC"/>
    <w:rsid w:val="00686E02"/>
    <w:rsid w:val="0069007F"/>
    <w:rsid w:val="00691D82"/>
    <w:rsid w:val="00695A9B"/>
    <w:rsid w:val="00697292"/>
    <w:rsid w:val="006A0AD8"/>
    <w:rsid w:val="006A4EAB"/>
    <w:rsid w:val="006B6A39"/>
    <w:rsid w:val="006C202E"/>
    <w:rsid w:val="006C42A1"/>
    <w:rsid w:val="006D70A1"/>
    <w:rsid w:val="006E04F9"/>
    <w:rsid w:val="006E60A6"/>
    <w:rsid w:val="006F6F5D"/>
    <w:rsid w:val="00701F23"/>
    <w:rsid w:val="00716206"/>
    <w:rsid w:val="00720FB8"/>
    <w:rsid w:val="00732ACA"/>
    <w:rsid w:val="0074480A"/>
    <w:rsid w:val="00750558"/>
    <w:rsid w:val="0076360E"/>
    <w:rsid w:val="00775D22"/>
    <w:rsid w:val="0078441B"/>
    <w:rsid w:val="00795B2A"/>
    <w:rsid w:val="007B25EA"/>
    <w:rsid w:val="007B4860"/>
    <w:rsid w:val="007D19C0"/>
    <w:rsid w:val="007D1F44"/>
    <w:rsid w:val="007D5441"/>
    <w:rsid w:val="007E3139"/>
    <w:rsid w:val="007E4B4E"/>
    <w:rsid w:val="007E5A71"/>
    <w:rsid w:val="007F6749"/>
    <w:rsid w:val="008111CC"/>
    <w:rsid w:val="00821B06"/>
    <w:rsid w:val="00822F79"/>
    <w:rsid w:val="0082569F"/>
    <w:rsid w:val="00842E7B"/>
    <w:rsid w:val="00854971"/>
    <w:rsid w:val="00861604"/>
    <w:rsid w:val="008764AE"/>
    <w:rsid w:val="008803B5"/>
    <w:rsid w:val="008A379A"/>
    <w:rsid w:val="008B2D55"/>
    <w:rsid w:val="008C3B51"/>
    <w:rsid w:val="008C4D60"/>
    <w:rsid w:val="008D1B51"/>
    <w:rsid w:val="008D4A34"/>
    <w:rsid w:val="008F3C00"/>
    <w:rsid w:val="009018A8"/>
    <w:rsid w:val="00903F12"/>
    <w:rsid w:val="00911036"/>
    <w:rsid w:val="0091592C"/>
    <w:rsid w:val="009250E6"/>
    <w:rsid w:val="009259B4"/>
    <w:rsid w:val="00934247"/>
    <w:rsid w:val="00943370"/>
    <w:rsid w:val="00954EFD"/>
    <w:rsid w:val="00961977"/>
    <w:rsid w:val="00967571"/>
    <w:rsid w:val="00971FA0"/>
    <w:rsid w:val="00973177"/>
    <w:rsid w:val="00982CB2"/>
    <w:rsid w:val="009935A8"/>
    <w:rsid w:val="00993D03"/>
    <w:rsid w:val="009941CD"/>
    <w:rsid w:val="009B5305"/>
    <w:rsid w:val="009C0B97"/>
    <w:rsid w:val="009C429E"/>
    <w:rsid w:val="009D43FF"/>
    <w:rsid w:val="009E30F6"/>
    <w:rsid w:val="009F086E"/>
    <w:rsid w:val="009F0AFB"/>
    <w:rsid w:val="00A04CE7"/>
    <w:rsid w:val="00A1302B"/>
    <w:rsid w:val="00A3093C"/>
    <w:rsid w:val="00A37F4B"/>
    <w:rsid w:val="00A42361"/>
    <w:rsid w:val="00A44271"/>
    <w:rsid w:val="00A44567"/>
    <w:rsid w:val="00A509C3"/>
    <w:rsid w:val="00A53F64"/>
    <w:rsid w:val="00A61015"/>
    <w:rsid w:val="00A653C4"/>
    <w:rsid w:val="00A92B28"/>
    <w:rsid w:val="00A97615"/>
    <w:rsid w:val="00AA1988"/>
    <w:rsid w:val="00AA7FAB"/>
    <w:rsid w:val="00AB1F90"/>
    <w:rsid w:val="00AB3A82"/>
    <w:rsid w:val="00AC165A"/>
    <w:rsid w:val="00AF4EAA"/>
    <w:rsid w:val="00B112BE"/>
    <w:rsid w:val="00B25EEF"/>
    <w:rsid w:val="00B336F7"/>
    <w:rsid w:val="00B44173"/>
    <w:rsid w:val="00B5005C"/>
    <w:rsid w:val="00B54AFF"/>
    <w:rsid w:val="00B66086"/>
    <w:rsid w:val="00B67642"/>
    <w:rsid w:val="00B75989"/>
    <w:rsid w:val="00B774D0"/>
    <w:rsid w:val="00B82B2E"/>
    <w:rsid w:val="00BC22F9"/>
    <w:rsid w:val="00BC3D1C"/>
    <w:rsid w:val="00BF0A75"/>
    <w:rsid w:val="00C07AE9"/>
    <w:rsid w:val="00C12911"/>
    <w:rsid w:val="00C33016"/>
    <w:rsid w:val="00C44445"/>
    <w:rsid w:val="00C51EEE"/>
    <w:rsid w:val="00C73C5C"/>
    <w:rsid w:val="00C76602"/>
    <w:rsid w:val="00C8695A"/>
    <w:rsid w:val="00C93D72"/>
    <w:rsid w:val="00C93DBE"/>
    <w:rsid w:val="00C9684C"/>
    <w:rsid w:val="00C97112"/>
    <w:rsid w:val="00CA10AA"/>
    <w:rsid w:val="00CA19C4"/>
    <w:rsid w:val="00CA78D4"/>
    <w:rsid w:val="00CB2626"/>
    <w:rsid w:val="00CB2B6E"/>
    <w:rsid w:val="00CB74EE"/>
    <w:rsid w:val="00CC18BD"/>
    <w:rsid w:val="00CC1C99"/>
    <w:rsid w:val="00CE5DDC"/>
    <w:rsid w:val="00CF15C9"/>
    <w:rsid w:val="00D13C90"/>
    <w:rsid w:val="00D35F8C"/>
    <w:rsid w:val="00D43DAE"/>
    <w:rsid w:val="00D57875"/>
    <w:rsid w:val="00D610C0"/>
    <w:rsid w:val="00D65FDC"/>
    <w:rsid w:val="00D66E69"/>
    <w:rsid w:val="00D82DDB"/>
    <w:rsid w:val="00D83301"/>
    <w:rsid w:val="00DA63F3"/>
    <w:rsid w:val="00DB4248"/>
    <w:rsid w:val="00DB4BEB"/>
    <w:rsid w:val="00DC4123"/>
    <w:rsid w:val="00DD11CD"/>
    <w:rsid w:val="00DD2493"/>
    <w:rsid w:val="00DE1146"/>
    <w:rsid w:val="00DE3943"/>
    <w:rsid w:val="00E05532"/>
    <w:rsid w:val="00E25D3B"/>
    <w:rsid w:val="00E30F50"/>
    <w:rsid w:val="00E37D53"/>
    <w:rsid w:val="00E54297"/>
    <w:rsid w:val="00E55221"/>
    <w:rsid w:val="00E74CB4"/>
    <w:rsid w:val="00E75E25"/>
    <w:rsid w:val="00E77A08"/>
    <w:rsid w:val="00E92B75"/>
    <w:rsid w:val="00E95E48"/>
    <w:rsid w:val="00E967B2"/>
    <w:rsid w:val="00EA6636"/>
    <w:rsid w:val="00EC0389"/>
    <w:rsid w:val="00ED1AB5"/>
    <w:rsid w:val="00EE07CF"/>
    <w:rsid w:val="00EE5DC5"/>
    <w:rsid w:val="00EE6825"/>
    <w:rsid w:val="00EF4ED6"/>
    <w:rsid w:val="00EF5843"/>
    <w:rsid w:val="00F13B0D"/>
    <w:rsid w:val="00F3114A"/>
    <w:rsid w:val="00F511A2"/>
    <w:rsid w:val="00F535AA"/>
    <w:rsid w:val="00F5438E"/>
    <w:rsid w:val="00F5449B"/>
    <w:rsid w:val="00F544AF"/>
    <w:rsid w:val="00F5779B"/>
    <w:rsid w:val="00F63DF5"/>
    <w:rsid w:val="00F93004"/>
    <w:rsid w:val="00F953BE"/>
    <w:rsid w:val="00F9614A"/>
    <w:rsid w:val="00F97AA0"/>
    <w:rsid w:val="00FA11E5"/>
    <w:rsid w:val="00FB0195"/>
    <w:rsid w:val="00FB31BE"/>
    <w:rsid w:val="00FB349E"/>
    <w:rsid w:val="00FC2C01"/>
    <w:rsid w:val="00FD3034"/>
    <w:rsid w:val="00FF2821"/>
    <w:rsid w:val="00FF7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D8FF5"/>
  <w15:chartTrackingRefBased/>
  <w15:docId w15:val="{057B0EB5-5C4F-4BB5-99AF-1BD550865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B4E"/>
    <w:pPr>
      <w:spacing w:after="260" w:line="240" w:lineRule="auto"/>
    </w:pPr>
    <w:rPr>
      <w:color w:val="595959" w:themeColor="text1" w:themeTint="A6"/>
      <w:kern w:val="0"/>
      <w:sz w:val="22"/>
      <w:szCs w:val="22"/>
      <w:lang w:val="en-US"/>
      <w14:ligatures w14:val="none"/>
    </w:rPr>
  </w:style>
  <w:style w:type="paragraph" w:styleId="Heading1">
    <w:name w:val="heading 1"/>
    <w:basedOn w:val="Normal"/>
    <w:next w:val="Normal"/>
    <w:link w:val="Heading1Char"/>
    <w:uiPriority w:val="9"/>
    <w:qFormat/>
    <w:rsid w:val="007E4B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4B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4B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4B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4B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4B4E"/>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unhideWhenUsed/>
    <w:qFormat/>
    <w:rsid w:val="007E4B4E"/>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unhideWhenUsed/>
    <w:qFormat/>
    <w:rsid w:val="007E4B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4B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B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4B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4B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4B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4B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4B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4B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4B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4B4E"/>
    <w:rPr>
      <w:rFonts w:eastAsiaTheme="majorEastAsia" w:cstheme="majorBidi"/>
      <w:color w:val="272727" w:themeColor="text1" w:themeTint="D8"/>
    </w:rPr>
  </w:style>
  <w:style w:type="paragraph" w:styleId="Title">
    <w:name w:val="Title"/>
    <w:basedOn w:val="Normal"/>
    <w:next w:val="Normal"/>
    <w:link w:val="TitleChar"/>
    <w:uiPriority w:val="1"/>
    <w:qFormat/>
    <w:rsid w:val="007E4B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7E4B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B4E"/>
    <w:pPr>
      <w:numPr>
        <w:ilvl w:val="1"/>
      </w:numPr>
    </w:pPr>
    <w:rPr>
      <w:rFonts w:eastAsiaTheme="majorEastAsia" w:cstheme="majorBidi"/>
      <w:spacing w:val="15"/>
      <w:sz w:val="28"/>
      <w:szCs w:val="28"/>
    </w:rPr>
  </w:style>
  <w:style w:type="character" w:customStyle="1" w:styleId="SubtitleChar">
    <w:name w:val="Subtitle Char"/>
    <w:basedOn w:val="DefaultParagraphFont"/>
    <w:link w:val="Subtitle"/>
    <w:uiPriority w:val="11"/>
    <w:rsid w:val="007E4B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4B4E"/>
    <w:pPr>
      <w:spacing w:before="160"/>
      <w:jc w:val="center"/>
    </w:pPr>
    <w:rPr>
      <w:i/>
      <w:iCs/>
      <w:color w:val="404040" w:themeColor="text1" w:themeTint="BF"/>
    </w:rPr>
  </w:style>
  <w:style w:type="character" w:customStyle="1" w:styleId="QuoteChar">
    <w:name w:val="Quote Char"/>
    <w:basedOn w:val="DefaultParagraphFont"/>
    <w:link w:val="Quote"/>
    <w:uiPriority w:val="29"/>
    <w:rsid w:val="007E4B4E"/>
    <w:rPr>
      <w:i/>
      <w:iCs/>
      <w:color w:val="404040" w:themeColor="text1" w:themeTint="BF"/>
    </w:rPr>
  </w:style>
  <w:style w:type="paragraph" w:styleId="ListParagraph">
    <w:name w:val="List Paragraph"/>
    <w:basedOn w:val="Normal"/>
    <w:uiPriority w:val="34"/>
    <w:qFormat/>
    <w:rsid w:val="007E4B4E"/>
    <w:pPr>
      <w:ind w:left="720"/>
      <w:contextualSpacing/>
    </w:pPr>
  </w:style>
  <w:style w:type="character" w:styleId="IntenseEmphasis">
    <w:name w:val="Intense Emphasis"/>
    <w:basedOn w:val="DefaultParagraphFont"/>
    <w:uiPriority w:val="21"/>
    <w:qFormat/>
    <w:rsid w:val="007E4B4E"/>
    <w:rPr>
      <w:i/>
      <w:iCs/>
      <w:color w:val="0F4761" w:themeColor="accent1" w:themeShade="BF"/>
    </w:rPr>
  </w:style>
  <w:style w:type="paragraph" w:styleId="IntenseQuote">
    <w:name w:val="Intense Quote"/>
    <w:basedOn w:val="Normal"/>
    <w:next w:val="Normal"/>
    <w:link w:val="IntenseQuoteChar"/>
    <w:uiPriority w:val="30"/>
    <w:qFormat/>
    <w:rsid w:val="007E4B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4B4E"/>
    <w:rPr>
      <w:i/>
      <w:iCs/>
      <w:color w:val="0F4761" w:themeColor="accent1" w:themeShade="BF"/>
    </w:rPr>
  </w:style>
  <w:style w:type="character" w:styleId="IntenseReference">
    <w:name w:val="Intense Reference"/>
    <w:basedOn w:val="DefaultParagraphFont"/>
    <w:uiPriority w:val="32"/>
    <w:qFormat/>
    <w:rsid w:val="007E4B4E"/>
    <w:rPr>
      <w:b/>
      <w:bCs/>
      <w:smallCaps/>
      <w:color w:val="0F4761" w:themeColor="accent1" w:themeShade="BF"/>
      <w:spacing w:val="5"/>
    </w:rPr>
  </w:style>
  <w:style w:type="paragraph" w:styleId="NormalWeb">
    <w:name w:val="Normal (Web)"/>
    <w:basedOn w:val="Normal"/>
    <w:uiPriority w:val="99"/>
    <w:semiHidden/>
    <w:unhideWhenUsed/>
    <w:rsid w:val="007E4B4E"/>
    <w:rPr>
      <w:rFonts w:ascii="Times New Roman" w:hAnsi="Times New Roman" w:cs="Times New Roman"/>
      <w:sz w:val="24"/>
      <w:szCs w:val="24"/>
    </w:rPr>
  </w:style>
  <w:style w:type="paragraph" w:styleId="Header">
    <w:name w:val="header"/>
    <w:basedOn w:val="Normal"/>
    <w:link w:val="HeaderChar"/>
    <w:uiPriority w:val="99"/>
    <w:semiHidden/>
    <w:unhideWhenUsed/>
    <w:rsid w:val="007E4B4E"/>
    <w:pPr>
      <w:spacing w:after="0"/>
    </w:pPr>
  </w:style>
  <w:style w:type="character" w:customStyle="1" w:styleId="HeaderChar">
    <w:name w:val="Header Char"/>
    <w:basedOn w:val="DefaultParagraphFont"/>
    <w:link w:val="Header"/>
    <w:uiPriority w:val="99"/>
    <w:semiHidden/>
    <w:rsid w:val="007E4B4E"/>
    <w:rPr>
      <w:color w:val="595959" w:themeColor="text1" w:themeTint="A6"/>
      <w:kern w:val="0"/>
      <w:sz w:val="22"/>
      <w:szCs w:val="22"/>
      <w:lang w:val="en-US"/>
      <w14:ligatures w14:val="none"/>
    </w:rPr>
  </w:style>
  <w:style w:type="paragraph" w:customStyle="1" w:styleId="ContactInfo">
    <w:name w:val="Contact Info"/>
    <w:basedOn w:val="Normal"/>
    <w:uiPriority w:val="3"/>
    <w:qFormat/>
    <w:rsid w:val="007E4B4E"/>
    <w:pPr>
      <w:spacing w:before="40" w:after="0"/>
      <w:contextualSpacing/>
      <w:jc w:val="right"/>
    </w:pPr>
  </w:style>
  <w:style w:type="paragraph" w:customStyle="1" w:styleId="Icons">
    <w:name w:val="Icons"/>
    <w:basedOn w:val="Normal"/>
    <w:uiPriority w:val="4"/>
    <w:qFormat/>
    <w:rsid w:val="007E4B4E"/>
    <w:pPr>
      <w:spacing w:after="40"/>
      <w:jc w:val="center"/>
    </w:pPr>
    <w:rPr>
      <w:color w:val="215E99" w:themeColor="text2" w:themeTint="BF"/>
    </w:rPr>
  </w:style>
  <w:style w:type="table" w:styleId="TableGrid">
    <w:name w:val="Table Grid"/>
    <w:basedOn w:val="TableNormal"/>
    <w:uiPriority w:val="39"/>
    <w:rsid w:val="007E4B4E"/>
    <w:pPr>
      <w:spacing w:after="0" w:line="240" w:lineRule="auto"/>
    </w:pPr>
    <w:rPr>
      <w:color w:val="595959" w:themeColor="text1" w:themeTint="A6"/>
      <w:kern w:val="0"/>
      <w:sz w:val="22"/>
      <w:szCs w:val="22"/>
      <w:lang w:val="en-US"/>
      <w14:ligatures w14:val="none"/>
    </w:rPr>
    <w:tblPr>
      <w:tblInd w:w="0" w:type="nil"/>
    </w:tblPr>
  </w:style>
  <w:style w:type="character" w:styleId="Strong">
    <w:name w:val="Strong"/>
    <w:basedOn w:val="DefaultParagraphFont"/>
    <w:uiPriority w:val="22"/>
    <w:qFormat/>
    <w:rsid w:val="007E4B4E"/>
    <w:rPr>
      <w:b/>
      <w:bCs/>
    </w:rPr>
  </w:style>
  <w:style w:type="character" w:styleId="Hyperlink">
    <w:name w:val="Hyperlink"/>
    <w:basedOn w:val="DefaultParagraphFont"/>
    <w:uiPriority w:val="99"/>
    <w:unhideWhenUsed/>
    <w:rsid w:val="005A02CD"/>
    <w:rPr>
      <w:color w:val="467886" w:themeColor="hyperlink"/>
      <w:u w:val="single"/>
    </w:rPr>
  </w:style>
  <w:style w:type="character" w:styleId="UnresolvedMention">
    <w:name w:val="Unresolved Mention"/>
    <w:basedOn w:val="DefaultParagraphFont"/>
    <w:uiPriority w:val="99"/>
    <w:semiHidden/>
    <w:unhideWhenUsed/>
    <w:rsid w:val="005A02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jobs.nhs.uk/candidate/jobadvert/L0034-26-1003/ats-direct-appl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EF83B-723C-4605-A071-86BEA2124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14</Pages>
  <Words>2741</Words>
  <Characters>15626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Owusu (2329700)</dc:creator>
  <cp:keywords/>
  <dc:description/>
  <cp:lastModifiedBy>Christina Owusu (2329700)</cp:lastModifiedBy>
  <cp:revision>300</cp:revision>
  <dcterms:created xsi:type="dcterms:W3CDTF">2026-03-05T08:55:00Z</dcterms:created>
  <dcterms:modified xsi:type="dcterms:W3CDTF">2026-03-24T19:41:00Z</dcterms:modified>
</cp:coreProperties>
</file>