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203512CE" w:rsidP="0224339F" w:rsidRDefault="203512CE" w14:paraId="4FC1AFC2" w14:textId="0F9D897F">
      <w:pPr>
        <w:pStyle w:val="Heading1"/>
        <w:jc w:val="both"/>
        <w:rPr>
          <w:color w:val="auto"/>
        </w:rPr>
      </w:pPr>
      <w:r w:rsidR="203512CE">
        <w:rPr/>
        <w:t xml:space="preserve">              </w:t>
      </w:r>
      <w:bookmarkStart w:name="_Toc8783187" w:id="0"/>
      <w:r w:rsidRPr="06C8AD57" w:rsidR="203512CE">
        <w:rPr>
          <w:color w:val="auto"/>
        </w:rPr>
        <w:t>University of Wales Trinity S</w:t>
      </w:r>
      <w:r w:rsidRPr="06C8AD57" w:rsidR="7AA37887">
        <w:rPr>
          <w:color w:val="auto"/>
        </w:rPr>
        <w:t>ain</w:t>
      </w:r>
      <w:r w:rsidRPr="06C8AD57" w:rsidR="203512CE">
        <w:rPr>
          <w:color w:val="auto"/>
        </w:rPr>
        <w:t>t David</w:t>
      </w:r>
      <w:bookmarkEnd w:id="0"/>
    </w:p>
    <w:p w:rsidR="0224339F" w:rsidP="0224339F" w:rsidRDefault="0224339F" w14:paraId="104FF59A" w14:textId="39BB4160"/>
    <w:p w:rsidR="2338B599" w:rsidP="0224339F" w:rsidRDefault="3644D72C" w14:paraId="064288A6" w14:textId="38180392">
      <w:pPr>
        <w:pStyle w:val="Heading3"/>
        <w:rPr>
          <w:color w:val="auto"/>
        </w:rPr>
      </w:pPr>
      <w:bookmarkStart w:name="_Toc1272501240" w:id="1"/>
      <w:r w:rsidRPr="4C1BD9CF">
        <w:rPr>
          <w:color w:val="auto"/>
        </w:rPr>
        <w:t xml:space="preserve">Report on </w:t>
      </w:r>
      <w:r w:rsidRPr="4C1BD9CF" w:rsidR="2338B599">
        <w:rPr>
          <w:color w:val="auto"/>
        </w:rPr>
        <w:t xml:space="preserve">The Impact of Type </w:t>
      </w:r>
      <w:r w:rsidRPr="4C1BD9CF" w:rsidR="04275138">
        <w:rPr>
          <w:color w:val="auto"/>
        </w:rPr>
        <w:t>2</w:t>
      </w:r>
      <w:r w:rsidRPr="4C1BD9CF" w:rsidR="2338B599">
        <w:rPr>
          <w:color w:val="auto"/>
        </w:rPr>
        <w:t xml:space="preserve"> Diabetes on Individuals, Communities</w:t>
      </w:r>
      <w:r w:rsidRPr="4C1BD9CF" w:rsidR="3F107A17">
        <w:rPr>
          <w:color w:val="auto"/>
        </w:rPr>
        <w:t xml:space="preserve">, </w:t>
      </w:r>
      <w:r w:rsidRPr="4C1BD9CF" w:rsidR="2338B599">
        <w:rPr>
          <w:color w:val="auto"/>
        </w:rPr>
        <w:t>and the NHS</w:t>
      </w:r>
      <w:bookmarkEnd w:id="1"/>
    </w:p>
    <w:p w:rsidR="0224339F" w:rsidP="0224339F" w:rsidRDefault="0224339F" w14:paraId="689A3061" w14:textId="34C756B2">
      <w:pPr>
        <w:pStyle w:val="Heading3"/>
        <w:rPr>
          <w:color w:val="auto"/>
        </w:rPr>
      </w:pPr>
    </w:p>
    <w:p w:rsidR="4F40EC8D" w:rsidP="0224339F" w:rsidRDefault="4F40EC8D" w14:paraId="124D8CDA" w14:textId="43D3F897">
      <w:pPr>
        <w:rPr>
          <w:rFonts w:ascii="Arial" w:hAnsi="Arial" w:eastAsia="Arial" w:cs="Arial"/>
          <w:sz w:val="22"/>
          <w:szCs w:val="22"/>
        </w:rPr>
      </w:pPr>
      <w:r w:rsidRPr="0224339F">
        <w:rPr>
          <w:rFonts w:ascii="Arial" w:hAnsi="Arial" w:eastAsia="Arial" w:cs="Arial"/>
          <w:b/>
          <w:bCs/>
          <w:sz w:val="22"/>
          <w:szCs w:val="22"/>
        </w:rPr>
        <w:t xml:space="preserve">Student Name: </w:t>
      </w:r>
      <w:r w:rsidRPr="0224339F">
        <w:rPr>
          <w:rFonts w:ascii="Arial" w:hAnsi="Arial" w:eastAsia="Arial" w:cs="Arial"/>
          <w:sz w:val="22"/>
          <w:szCs w:val="22"/>
        </w:rPr>
        <w:t>Onika Nembhar</w:t>
      </w:r>
      <w:r w:rsidRPr="0224339F" w:rsidR="205ADB88">
        <w:rPr>
          <w:rFonts w:ascii="Arial" w:hAnsi="Arial" w:eastAsia="Arial" w:cs="Arial"/>
          <w:sz w:val="22"/>
          <w:szCs w:val="22"/>
        </w:rPr>
        <w:t>d</w:t>
      </w:r>
    </w:p>
    <w:p w:rsidR="4F40EC8D" w:rsidP="0224339F" w:rsidRDefault="4F40EC8D" w14:paraId="434B4A3A" w14:textId="14D7464C">
      <w:pPr>
        <w:rPr>
          <w:rFonts w:ascii="Arial" w:hAnsi="Arial" w:eastAsia="Arial" w:cs="Arial"/>
          <w:sz w:val="22"/>
          <w:szCs w:val="22"/>
        </w:rPr>
      </w:pPr>
      <w:r w:rsidRPr="0224339F">
        <w:rPr>
          <w:rFonts w:ascii="Arial" w:hAnsi="Arial" w:eastAsia="Arial" w:cs="Arial"/>
          <w:b/>
          <w:bCs/>
          <w:sz w:val="22"/>
          <w:szCs w:val="22"/>
        </w:rPr>
        <w:t>Student ID:</w:t>
      </w:r>
      <w:r w:rsidRPr="0224339F" w:rsidR="63A0C220"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 w:rsidRPr="0224339F" w:rsidR="63A0C220">
        <w:rPr>
          <w:rFonts w:ascii="Arial" w:hAnsi="Arial" w:eastAsia="Arial" w:cs="Arial"/>
          <w:sz w:val="22"/>
          <w:szCs w:val="22"/>
        </w:rPr>
        <w:t>2432998</w:t>
      </w:r>
    </w:p>
    <w:p w:rsidR="4F40EC8D" w:rsidP="4C1BD9CF" w:rsidRDefault="4F40EC8D" w14:paraId="57D8263F" w14:textId="31D14481">
      <w:pPr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b/>
          <w:bCs/>
          <w:sz w:val="22"/>
          <w:szCs w:val="22"/>
        </w:rPr>
        <w:t>Course Title:</w:t>
      </w:r>
      <w:r w:rsidRPr="4C1BD9CF" w:rsidR="793C77B4"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 w:rsidRPr="4C1BD9CF" w:rsidR="7052804C">
        <w:rPr>
          <w:rFonts w:ascii="Arial" w:hAnsi="Arial" w:eastAsia="Arial" w:cs="Arial"/>
          <w:sz w:val="22"/>
          <w:szCs w:val="22"/>
        </w:rPr>
        <w:t>Certificate of Higher Education Skills for the Workplace</w:t>
      </w:r>
    </w:p>
    <w:p w:rsidR="4F40EC8D" w:rsidP="0224339F" w:rsidRDefault="4F40EC8D" w14:paraId="5401281E" w14:textId="660D12DC">
      <w:pPr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b/>
          <w:bCs/>
          <w:sz w:val="22"/>
          <w:szCs w:val="22"/>
        </w:rPr>
        <w:t>Module Name:</w:t>
      </w:r>
      <w:r w:rsidRPr="4C1BD9CF" w:rsidR="2B8F3D22"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 w:rsidRPr="4C1BD9CF" w:rsidR="4982E9D0">
        <w:rPr>
          <w:rFonts w:ascii="Arial" w:hAnsi="Arial" w:eastAsia="Arial" w:cs="Arial"/>
          <w:sz w:val="22"/>
          <w:szCs w:val="22"/>
        </w:rPr>
        <w:t>I</w:t>
      </w:r>
      <w:r w:rsidRPr="4C1BD9CF" w:rsidR="2B8F3D22">
        <w:rPr>
          <w:rFonts w:ascii="Arial" w:hAnsi="Arial" w:eastAsia="Arial" w:cs="Arial"/>
          <w:sz w:val="22"/>
          <w:szCs w:val="22"/>
        </w:rPr>
        <w:t>ntroduction to public Health</w:t>
      </w:r>
    </w:p>
    <w:p w:rsidR="4500F181" w:rsidP="4C1BD9CF" w:rsidRDefault="4500F181" w14:paraId="61EAB104" w14:textId="180D600E">
      <w:pPr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b/>
          <w:bCs/>
          <w:sz w:val="22"/>
          <w:szCs w:val="22"/>
        </w:rPr>
        <w:t xml:space="preserve">Module Code: </w:t>
      </w:r>
      <w:r w:rsidRPr="4C1BD9CF">
        <w:rPr>
          <w:rFonts w:ascii="Arial" w:hAnsi="Arial" w:eastAsia="Arial" w:cs="Arial"/>
          <w:sz w:val="22"/>
          <w:szCs w:val="22"/>
        </w:rPr>
        <w:t>LCH4008</w:t>
      </w:r>
    </w:p>
    <w:p w:rsidR="4F40EC8D" w:rsidP="0224339F" w:rsidRDefault="4F40EC8D" w14:paraId="75929F7C" w14:textId="301F24F0">
      <w:pPr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b/>
          <w:bCs/>
          <w:sz w:val="22"/>
          <w:szCs w:val="22"/>
        </w:rPr>
        <w:t>Lecturer Name:</w:t>
      </w:r>
      <w:r w:rsidRPr="4C1BD9CF" w:rsidR="547C75BB"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 w:rsidRPr="4C1BD9CF" w:rsidR="547C75BB">
        <w:rPr>
          <w:rFonts w:ascii="Arial" w:hAnsi="Arial" w:eastAsia="Arial" w:cs="Arial"/>
          <w:sz w:val="22"/>
          <w:szCs w:val="22"/>
        </w:rPr>
        <w:t xml:space="preserve">Daniel </w:t>
      </w:r>
      <w:r w:rsidRPr="4C1BD9CF" w:rsidR="45242679">
        <w:rPr>
          <w:rFonts w:ascii="Arial" w:hAnsi="Arial" w:eastAsia="Arial" w:cs="Arial"/>
          <w:sz w:val="22"/>
          <w:szCs w:val="22"/>
        </w:rPr>
        <w:t>Haruna</w:t>
      </w:r>
    </w:p>
    <w:p w:rsidR="4F40EC8D" w:rsidP="4C1BD9CF" w:rsidRDefault="4F40EC8D" w14:paraId="5EF9DD55" w14:textId="5084983A">
      <w:pPr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b/>
          <w:bCs/>
          <w:sz w:val="22"/>
          <w:szCs w:val="22"/>
        </w:rPr>
        <w:t>Submission Date:</w:t>
      </w:r>
      <w:r w:rsidRPr="4C1BD9CF" w:rsidR="49DA3B95"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 w:rsidRPr="4C1BD9CF" w:rsidR="49DA3B95">
        <w:rPr>
          <w:rFonts w:ascii="Arial" w:hAnsi="Arial" w:eastAsia="Arial" w:cs="Arial"/>
          <w:sz w:val="22"/>
          <w:szCs w:val="22"/>
        </w:rPr>
        <w:t>Tuesday 18</w:t>
      </w:r>
      <w:r w:rsidRPr="4C1BD9CF" w:rsidR="49DA3B95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4C1BD9CF" w:rsidR="49DA3B95">
        <w:rPr>
          <w:rFonts w:ascii="Arial" w:hAnsi="Arial" w:eastAsia="Arial" w:cs="Arial"/>
          <w:sz w:val="22"/>
          <w:szCs w:val="22"/>
        </w:rPr>
        <w:t xml:space="preserve"> November 2025</w:t>
      </w:r>
    </w:p>
    <w:p w:rsidR="4F40EC8D" w:rsidP="0224339F" w:rsidRDefault="4F40EC8D" w14:paraId="44405F58" w14:textId="0870EF51">
      <w:pPr>
        <w:rPr>
          <w:rFonts w:ascii="Arial" w:hAnsi="Arial" w:eastAsia="Arial" w:cs="Arial"/>
          <w:sz w:val="22"/>
          <w:szCs w:val="22"/>
        </w:rPr>
      </w:pPr>
      <w:r w:rsidRPr="0224339F">
        <w:rPr>
          <w:rFonts w:ascii="Arial" w:hAnsi="Arial" w:eastAsia="Arial" w:cs="Arial"/>
          <w:b/>
          <w:bCs/>
          <w:sz w:val="22"/>
          <w:szCs w:val="22"/>
        </w:rPr>
        <w:t>Word Count:</w:t>
      </w:r>
      <w:r w:rsidRPr="0224339F" w:rsidR="3A92BF80"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 w:rsidRPr="0224339F" w:rsidR="3A92BF80">
        <w:rPr>
          <w:rFonts w:ascii="Arial" w:hAnsi="Arial" w:eastAsia="Arial" w:cs="Arial"/>
          <w:sz w:val="22"/>
          <w:szCs w:val="22"/>
        </w:rPr>
        <w:t>1,500</w:t>
      </w:r>
    </w:p>
    <w:p w:rsidR="0224339F" w:rsidP="0224339F" w:rsidRDefault="0224339F" w14:paraId="30634F2B" w14:textId="7333A56C">
      <w:pPr>
        <w:rPr>
          <w:rFonts w:ascii="Arial" w:hAnsi="Arial" w:eastAsia="Arial" w:cs="Arial"/>
          <w:b/>
          <w:bCs/>
          <w:sz w:val="22"/>
          <w:szCs w:val="22"/>
        </w:rPr>
      </w:pPr>
    </w:p>
    <w:p w:rsidR="0224339F" w:rsidP="0224339F" w:rsidRDefault="0224339F" w14:paraId="43DCACDD" w14:textId="7BCFE0E2"/>
    <w:p w:rsidR="0224339F" w:rsidP="0224339F" w:rsidRDefault="0224339F" w14:paraId="2AF6E6F0" w14:textId="43C1B15A"/>
    <w:p w:rsidR="0224339F" w:rsidP="0224339F" w:rsidRDefault="0224339F" w14:paraId="0A452C6F" w14:textId="116C5643"/>
    <w:p w:rsidR="0224339F" w:rsidRDefault="0224339F" w14:paraId="2E482E0F" w14:textId="29C9D3AB">
      <w:r>
        <w:br w:type="page"/>
      </w:r>
    </w:p>
    <w:p w:rsidR="3393908A" w:rsidP="0224339F" w:rsidRDefault="3393908A" w14:paraId="2642D0FD" w14:textId="125537DA">
      <w:pPr>
        <w:pStyle w:val="Title"/>
      </w:pPr>
      <w:r>
        <w:lastRenderedPageBreak/>
        <w:t xml:space="preserve">                  </w:t>
      </w:r>
      <w:r w:rsidRPr="0224339F" w:rsidR="6690D58B">
        <w:rPr>
          <w:rFonts w:ascii="Arial" w:hAnsi="Arial" w:eastAsia="Arial" w:cs="Arial"/>
          <w:sz w:val="40"/>
          <w:szCs w:val="40"/>
        </w:rPr>
        <w:t>Table of contents</w:t>
      </w:r>
    </w:p>
    <w:sdt>
      <w:sdtPr>
        <w:id w:val="783034280"/>
        <w:docPartObj>
          <w:docPartGallery w:val="Table of Contents"/>
          <w:docPartUnique/>
        </w:docPartObj>
      </w:sdtPr>
      <w:sdtContent>
        <w:p w:rsidR="0224339F" w:rsidP="0224339F" w:rsidRDefault="00E97B42" w14:paraId="7A64B854" w14:textId="5B63EEE9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t xml:space="preserve">         </w:t>
          </w:r>
          <w:r w:rsidR="0224339F">
            <w:fldChar w:fldCharType="begin"/>
          </w:r>
          <w:r w:rsidR="0224339F">
            <w:instrText>TOC \o "1-9" \z \u \h</w:instrText>
          </w:r>
          <w:r w:rsidR="0224339F">
            <w:fldChar w:fldCharType="separate"/>
          </w:r>
          <w:hyperlink w:anchor="_Toc8783187">
            <w:r w:rsidRPr="0224339F" w:rsidR="0224339F">
              <w:rPr>
                <w:rStyle w:val="Hyperlink"/>
              </w:rPr>
              <w:t>University of Wales Trinity St David</w:t>
            </w:r>
            <w:r w:rsidR="0224339F">
              <w:tab/>
            </w:r>
            <w:r w:rsidR="0224339F">
              <w:fldChar w:fldCharType="begin"/>
            </w:r>
            <w:r w:rsidR="0224339F">
              <w:instrText>PAGEREF _Toc8783187 \h</w:instrText>
            </w:r>
            <w:r w:rsidR="0224339F">
              <w:fldChar w:fldCharType="separate"/>
            </w:r>
            <w:r w:rsidRPr="0224339F" w:rsidR="0224339F">
              <w:rPr>
                <w:rStyle w:val="Hyperlink"/>
              </w:rPr>
              <w:t>1</w:t>
            </w:r>
            <w:r w:rsidR="0224339F">
              <w:fldChar w:fldCharType="end"/>
            </w:r>
          </w:hyperlink>
        </w:p>
        <w:p w:rsidR="0224339F" w:rsidP="0224339F" w:rsidRDefault="0224339F" w14:paraId="07461D2E" w14:textId="5F1A5C92">
          <w:pPr>
            <w:pStyle w:val="TOC3"/>
            <w:tabs>
              <w:tab w:val="right" w:leader="dot" w:pos="9015"/>
            </w:tabs>
            <w:rPr>
              <w:rStyle w:val="Hyperlink"/>
            </w:rPr>
          </w:pPr>
          <w:hyperlink w:anchor="_Toc1272501240">
            <w:r w:rsidRPr="0224339F">
              <w:rPr>
                <w:rStyle w:val="Hyperlink"/>
              </w:rPr>
              <w:t>The Impact of Type 2 Diabetes on Individuals, Communities and the NHS</w:t>
            </w:r>
            <w:r>
              <w:tab/>
            </w:r>
            <w:r>
              <w:fldChar w:fldCharType="begin"/>
            </w:r>
            <w:r>
              <w:instrText>PAGEREF _Toc1272501240 \h</w:instrText>
            </w:r>
            <w:r>
              <w:fldChar w:fldCharType="separate"/>
            </w:r>
            <w:r w:rsidRPr="0224339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224339F" w:rsidP="0224339F" w:rsidRDefault="0224339F" w14:paraId="22C6FC44" w14:textId="096B9AF6">
          <w:pPr>
            <w:pStyle w:val="TOC3"/>
            <w:tabs>
              <w:tab w:val="right" w:leader="dot" w:pos="9015"/>
            </w:tabs>
            <w:rPr>
              <w:rStyle w:val="Hyperlink"/>
            </w:rPr>
          </w:pPr>
          <w:hyperlink w:anchor="_Toc1646123126">
            <w:r w:rsidRPr="0224339F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>PAGEREF _Toc1646123126 \h</w:instrText>
            </w:r>
            <w:r>
              <w:fldChar w:fldCharType="separate"/>
            </w:r>
            <w:r w:rsidRPr="0224339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224339F" w:rsidP="0224339F" w:rsidRDefault="0224339F" w14:paraId="4DE64BCB" w14:textId="26220D04">
          <w:pPr>
            <w:pStyle w:val="TOC3"/>
            <w:tabs>
              <w:tab w:val="right" w:leader="dot" w:pos="9015"/>
            </w:tabs>
            <w:rPr>
              <w:rStyle w:val="Hyperlink"/>
            </w:rPr>
          </w:pPr>
          <w:hyperlink w:anchor="_Toc1006013556">
            <w:r w:rsidRPr="0224339F">
              <w:rPr>
                <w:rStyle w:val="Hyperlink"/>
              </w:rPr>
              <w:t>Consequences of Type 2 Diabetes in the community and for the NHS</w:t>
            </w:r>
            <w:r>
              <w:tab/>
            </w:r>
            <w:r>
              <w:fldChar w:fldCharType="begin"/>
            </w:r>
            <w:r>
              <w:instrText>PAGEREF _Toc1006013556 \h</w:instrText>
            </w:r>
            <w:r>
              <w:fldChar w:fldCharType="separate"/>
            </w:r>
            <w:r w:rsidRPr="0224339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224339F" w:rsidP="0224339F" w:rsidRDefault="0224339F" w14:paraId="65895242" w14:textId="59CE5AEC">
          <w:pPr>
            <w:pStyle w:val="TOC3"/>
            <w:tabs>
              <w:tab w:val="right" w:leader="dot" w:pos="9015"/>
            </w:tabs>
            <w:rPr>
              <w:rStyle w:val="Hyperlink"/>
            </w:rPr>
          </w:pPr>
          <w:hyperlink w:anchor="_Toc642853157">
            <w:r w:rsidRPr="0224339F">
              <w:rPr>
                <w:rStyle w:val="Hyperlink"/>
              </w:rPr>
              <w:t>How type 2 diabetes is controlled</w:t>
            </w:r>
            <w:r>
              <w:tab/>
            </w:r>
            <w:r>
              <w:fldChar w:fldCharType="begin"/>
            </w:r>
            <w:r>
              <w:instrText>PAGEREF _Toc642853157 \h</w:instrText>
            </w:r>
            <w:r>
              <w:fldChar w:fldCharType="separate"/>
            </w:r>
            <w:r w:rsidRPr="0224339F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224339F" w:rsidP="0224339F" w:rsidRDefault="0224339F" w14:paraId="0FD3D36F" w14:textId="104CB89A">
          <w:pPr>
            <w:pStyle w:val="TOC3"/>
            <w:tabs>
              <w:tab w:val="right" w:leader="dot" w:pos="9015"/>
            </w:tabs>
            <w:rPr>
              <w:rStyle w:val="Hyperlink"/>
            </w:rPr>
          </w:pPr>
          <w:hyperlink w:anchor="_Toc1129098966">
            <w:r w:rsidRPr="0224339F">
              <w:rPr>
                <w:rStyle w:val="Hyperlink"/>
              </w:rPr>
              <w:t>Factors influencing the Health and Well-Being of People Affected.</w:t>
            </w:r>
            <w:r>
              <w:tab/>
            </w:r>
            <w:r>
              <w:fldChar w:fldCharType="begin"/>
            </w:r>
            <w:r>
              <w:instrText>PAGEREF _Toc1129098966 \h</w:instrText>
            </w:r>
            <w:r>
              <w:fldChar w:fldCharType="separate"/>
            </w:r>
            <w:r w:rsidRPr="0224339F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224339F" w:rsidP="0224339F" w:rsidRDefault="0224339F" w14:paraId="4ABD758C" w14:textId="0B08BE8B">
          <w:pPr>
            <w:pStyle w:val="TOC3"/>
            <w:tabs>
              <w:tab w:val="right" w:leader="dot" w:pos="9015"/>
            </w:tabs>
            <w:rPr>
              <w:rStyle w:val="Hyperlink"/>
            </w:rPr>
          </w:pPr>
          <w:hyperlink w:anchor="_Toc931657963">
            <w:r w:rsidRPr="0224339F">
              <w:rPr>
                <w:rStyle w:val="Hyperlink"/>
              </w:rPr>
              <w:t>Biological/clinical factors</w:t>
            </w:r>
            <w:r>
              <w:tab/>
            </w:r>
            <w:r>
              <w:fldChar w:fldCharType="begin"/>
            </w:r>
            <w:r>
              <w:instrText>PAGEREF _Toc931657963 \h</w:instrText>
            </w:r>
            <w:r>
              <w:fldChar w:fldCharType="separate"/>
            </w:r>
            <w:r w:rsidRPr="0224339F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224339F" w:rsidP="0224339F" w:rsidRDefault="0224339F" w14:paraId="106436C0" w14:textId="47A7D6A6">
          <w:pPr>
            <w:pStyle w:val="TOC3"/>
            <w:tabs>
              <w:tab w:val="right" w:leader="dot" w:pos="9015"/>
            </w:tabs>
            <w:rPr>
              <w:rStyle w:val="Hyperlink"/>
            </w:rPr>
          </w:pPr>
          <w:hyperlink w:anchor="_Toc175054697">
            <w:r w:rsidRPr="0224339F">
              <w:rPr>
                <w:rStyle w:val="Hyperlink"/>
              </w:rPr>
              <w:t>Socioeconomic/inequality factors</w:t>
            </w:r>
            <w:r>
              <w:tab/>
            </w:r>
            <w:r>
              <w:fldChar w:fldCharType="begin"/>
            </w:r>
            <w:r>
              <w:instrText>PAGEREF _Toc175054697 \h</w:instrText>
            </w:r>
            <w:r>
              <w:fldChar w:fldCharType="separate"/>
            </w:r>
            <w:r w:rsidRPr="0224339F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224339F" w:rsidP="0224339F" w:rsidRDefault="0224339F" w14:paraId="51C430EB" w14:textId="09F0E08F">
          <w:pPr>
            <w:pStyle w:val="TOC3"/>
            <w:tabs>
              <w:tab w:val="right" w:leader="dot" w:pos="9015"/>
            </w:tabs>
            <w:rPr>
              <w:rStyle w:val="Hyperlink"/>
            </w:rPr>
          </w:pPr>
          <w:hyperlink w:anchor="_Toc1886880748">
            <w:r w:rsidRPr="0224339F">
              <w:rPr>
                <w:rStyle w:val="Hyperlink"/>
              </w:rPr>
              <w:t>Psychosocial and mental health factors</w:t>
            </w:r>
            <w:r>
              <w:tab/>
            </w:r>
            <w:r>
              <w:fldChar w:fldCharType="begin"/>
            </w:r>
            <w:r>
              <w:instrText>PAGEREF _Toc1886880748 \h</w:instrText>
            </w:r>
            <w:r>
              <w:fldChar w:fldCharType="separate"/>
            </w:r>
            <w:r w:rsidRPr="0224339F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224339F" w:rsidP="0224339F" w:rsidRDefault="0224339F" w14:paraId="7B2C242F" w14:textId="7A4D0785">
          <w:pPr>
            <w:pStyle w:val="TOC3"/>
            <w:tabs>
              <w:tab w:val="right" w:leader="dot" w:pos="9015"/>
            </w:tabs>
            <w:rPr>
              <w:rStyle w:val="Hyperlink"/>
            </w:rPr>
          </w:pPr>
          <w:hyperlink w:anchor="_Toc160072048">
            <w:r w:rsidRPr="0224339F">
              <w:rPr>
                <w:rStyle w:val="Hyperlink"/>
              </w:rPr>
              <w:t>Health system and service-access factors</w:t>
            </w:r>
            <w:r>
              <w:tab/>
            </w:r>
            <w:r>
              <w:fldChar w:fldCharType="begin"/>
            </w:r>
            <w:r>
              <w:instrText>PAGEREF _Toc160072048 \h</w:instrText>
            </w:r>
            <w:r>
              <w:fldChar w:fldCharType="separate"/>
            </w:r>
            <w:r w:rsidRPr="0224339F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224339F" w:rsidP="0224339F" w:rsidRDefault="0224339F" w14:paraId="332CEDEA" w14:textId="5D3F2E59">
          <w:pPr>
            <w:pStyle w:val="TOC3"/>
            <w:tabs>
              <w:tab w:val="right" w:leader="dot" w:pos="9015"/>
            </w:tabs>
            <w:rPr>
              <w:rStyle w:val="Hyperlink"/>
            </w:rPr>
          </w:pPr>
          <w:hyperlink w:anchor="_Toc4396331">
            <w:r w:rsidRPr="0224339F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>PAGEREF _Toc4396331 \h</w:instrText>
            </w:r>
            <w:r>
              <w:fldChar w:fldCharType="separate"/>
            </w:r>
            <w:r w:rsidRPr="0224339F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224339F" w:rsidP="0224339F" w:rsidRDefault="00E97B42" w14:paraId="44F2070B" w14:textId="41D35546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r>
            <w:t xml:space="preserve">     </w:t>
          </w:r>
          <w:hyperlink w:anchor="_Toc76569176">
            <w:r w:rsidRPr="0224339F" w:rsidR="0224339F">
              <w:rPr>
                <w:rStyle w:val="Hyperlink"/>
              </w:rPr>
              <w:t>Reference list</w:t>
            </w:r>
            <w:r w:rsidR="0224339F">
              <w:tab/>
            </w:r>
            <w:r w:rsidR="0224339F">
              <w:fldChar w:fldCharType="begin"/>
            </w:r>
            <w:r w:rsidR="0224339F">
              <w:instrText>PAGEREF _Toc76569176 \h</w:instrText>
            </w:r>
            <w:r w:rsidR="0224339F">
              <w:fldChar w:fldCharType="separate"/>
            </w:r>
            <w:r w:rsidRPr="0224339F" w:rsidR="0224339F">
              <w:rPr>
                <w:rStyle w:val="Hyperlink"/>
              </w:rPr>
              <w:t>7</w:t>
            </w:r>
            <w:r w:rsidR="0224339F">
              <w:fldChar w:fldCharType="end"/>
            </w:r>
          </w:hyperlink>
          <w:r w:rsidR="0224339F">
            <w:fldChar w:fldCharType="end"/>
          </w:r>
        </w:p>
      </w:sdtContent>
    </w:sdt>
    <w:p w:rsidR="0224339F" w:rsidP="0224339F" w:rsidRDefault="0224339F" w14:paraId="4874890B" w14:textId="505E5F6E"/>
    <w:p w:rsidR="0224339F" w:rsidP="0224339F" w:rsidRDefault="0224339F" w14:paraId="5FD686A7" w14:textId="096F6DC6">
      <w:pPr>
        <w:rPr>
          <w:rStyle w:val="Strong"/>
        </w:rPr>
      </w:pPr>
    </w:p>
    <w:p w:rsidR="0224339F" w:rsidP="0224339F" w:rsidRDefault="0224339F" w14:paraId="1FE0D093" w14:textId="6DDF6C64">
      <w:pPr>
        <w:pStyle w:val="Title"/>
      </w:pPr>
    </w:p>
    <w:p w:rsidR="0224339F" w:rsidRDefault="0224339F" w14:paraId="1419B170" w14:textId="7ABEE95E">
      <w:r>
        <w:br w:type="page"/>
      </w:r>
    </w:p>
    <w:p w:rsidR="0224339F" w:rsidP="0224339F" w:rsidRDefault="0224339F" w14:paraId="12BE3E99" w14:textId="3176F64B">
      <w:pPr>
        <w:rPr>
          <w:rFonts w:ascii="Arial" w:hAnsi="Arial" w:eastAsia="Arial" w:cs="Arial"/>
          <w:b/>
          <w:bCs/>
          <w:sz w:val="22"/>
          <w:szCs w:val="22"/>
        </w:rPr>
      </w:pPr>
    </w:p>
    <w:p w:rsidRPr="00E97B42" w:rsidR="00DF4E66" w:rsidP="00A23211" w:rsidRDefault="73069E93" w14:paraId="5E5787A5" w14:textId="0F89131D">
      <w:pPr>
        <w:spacing w:line="360" w:lineRule="auto"/>
      </w:pPr>
      <w:bookmarkStart w:name="_Toc1646123126" w:id="2"/>
      <w:r w:rsidRPr="0224339F">
        <w:rPr>
          <w:rFonts w:asciiTheme="majorHAnsi" w:hAnsiTheme="majorHAnsi" w:eastAsiaTheme="majorEastAsia" w:cstheme="majorBidi"/>
          <w:b/>
          <w:bCs/>
        </w:rPr>
        <w:t>Introducti</w:t>
      </w:r>
      <w:r w:rsidRPr="0224339F" w:rsidR="75C74669">
        <w:rPr>
          <w:rFonts w:asciiTheme="majorHAnsi" w:hAnsiTheme="majorHAnsi" w:eastAsiaTheme="majorEastAsia" w:cstheme="majorBidi"/>
          <w:b/>
          <w:bCs/>
        </w:rPr>
        <w:t>on</w:t>
      </w:r>
      <w:bookmarkEnd w:id="2"/>
    </w:p>
    <w:p w:rsidR="004A7879" w:rsidP="00A23211" w:rsidRDefault="47FE9389" w14:paraId="3FD835A3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Type 2 diabetes mellitus (T2DM) is a chronic metabolic di</w:t>
      </w:r>
      <w:r w:rsidRPr="4C1BD9CF" w:rsidR="19AFCDC3">
        <w:rPr>
          <w:rFonts w:ascii="Arial" w:hAnsi="Arial" w:eastAsia="Arial" w:cs="Arial"/>
          <w:sz w:val="22"/>
          <w:szCs w:val="22"/>
        </w:rPr>
        <w:t xml:space="preserve">sorder </w:t>
      </w:r>
      <w:r w:rsidRPr="4C1BD9CF" w:rsidR="1895411E">
        <w:rPr>
          <w:rFonts w:ascii="Arial" w:hAnsi="Arial" w:eastAsia="Arial" w:cs="Arial"/>
          <w:sz w:val="22"/>
          <w:szCs w:val="22"/>
        </w:rPr>
        <w:t>related to insulin resistance and</w:t>
      </w:r>
      <w:r w:rsidRPr="4C1BD9CF" w:rsidR="52CA18EA">
        <w:rPr>
          <w:rFonts w:ascii="Arial" w:hAnsi="Arial" w:eastAsia="Arial" w:cs="Arial"/>
          <w:sz w:val="22"/>
          <w:szCs w:val="22"/>
        </w:rPr>
        <w:t xml:space="preserve"> relative</w:t>
      </w:r>
      <w:r w:rsidRPr="4C1BD9CF" w:rsidR="1895411E">
        <w:rPr>
          <w:rFonts w:ascii="Arial" w:hAnsi="Arial" w:eastAsia="Arial" w:cs="Arial"/>
          <w:sz w:val="22"/>
          <w:szCs w:val="22"/>
        </w:rPr>
        <w:t xml:space="preserve"> </w:t>
      </w:r>
      <w:r w:rsidRPr="4C1BD9CF" w:rsidR="6A64561F">
        <w:rPr>
          <w:rFonts w:ascii="Arial" w:hAnsi="Arial" w:eastAsia="Arial" w:cs="Arial"/>
          <w:sz w:val="22"/>
          <w:szCs w:val="22"/>
        </w:rPr>
        <w:t>insulin deficiency,</w:t>
      </w:r>
      <w:r w:rsidRPr="4C1BD9CF" w:rsidR="11C892BD">
        <w:rPr>
          <w:rFonts w:ascii="Arial" w:hAnsi="Arial" w:eastAsia="Arial" w:cs="Arial"/>
          <w:sz w:val="22"/>
          <w:szCs w:val="22"/>
        </w:rPr>
        <w:t xml:space="preserve"> </w:t>
      </w:r>
      <w:r w:rsidRPr="4C1BD9CF" w:rsidR="6A64561F">
        <w:rPr>
          <w:rFonts w:ascii="Arial" w:hAnsi="Arial" w:eastAsia="Arial" w:cs="Arial"/>
          <w:sz w:val="22"/>
          <w:szCs w:val="22"/>
        </w:rPr>
        <w:t xml:space="preserve">resulting in </w:t>
      </w:r>
      <w:r w:rsidRPr="4C1BD9CF" w:rsidR="0961D8C2">
        <w:rPr>
          <w:rFonts w:ascii="Arial" w:hAnsi="Arial" w:eastAsia="Arial" w:cs="Arial"/>
          <w:sz w:val="22"/>
          <w:szCs w:val="22"/>
        </w:rPr>
        <w:t>elevated</w:t>
      </w:r>
      <w:r w:rsidRPr="4C1BD9CF" w:rsidR="2A514F2F">
        <w:rPr>
          <w:rFonts w:ascii="Arial" w:hAnsi="Arial" w:eastAsia="Arial" w:cs="Arial"/>
          <w:sz w:val="22"/>
          <w:szCs w:val="22"/>
        </w:rPr>
        <w:t xml:space="preserve"> blood glucose levels in the bloodstream</w:t>
      </w:r>
      <w:r w:rsidRPr="4C1BD9CF" w:rsidR="5BAD1EB9">
        <w:rPr>
          <w:rFonts w:ascii="Arial" w:hAnsi="Arial" w:eastAsia="Arial" w:cs="Arial"/>
          <w:sz w:val="22"/>
          <w:szCs w:val="22"/>
        </w:rPr>
        <w:t xml:space="preserve"> (NHS Dorset, 2024).</w:t>
      </w:r>
      <w:r w:rsidRPr="4C1BD9CF" w:rsidR="2A514F2F">
        <w:rPr>
          <w:rFonts w:ascii="Arial" w:hAnsi="Arial" w:eastAsia="Arial" w:cs="Arial"/>
          <w:sz w:val="22"/>
          <w:szCs w:val="22"/>
        </w:rPr>
        <w:t xml:space="preserve"> </w:t>
      </w:r>
      <w:r w:rsidRPr="4C1BD9CF" w:rsidR="07A3A771">
        <w:rPr>
          <w:rFonts w:ascii="Arial" w:hAnsi="Arial" w:eastAsia="Arial" w:cs="Arial"/>
          <w:sz w:val="22"/>
          <w:szCs w:val="22"/>
        </w:rPr>
        <w:t>C</w:t>
      </w:r>
      <w:r w:rsidRPr="4C1BD9CF" w:rsidR="1D596CCD">
        <w:rPr>
          <w:rFonts w:ascii="Arial" w:hAnsi="Arial" w:eastAsia="Arial" w:cs="Arial"/>
          <w:sz w:val="22"/>
          <w:szCs w:val="22"/>
        </w:rPr>
        <w:t>ommon</w:t>
      </w:r>
      <w:r w:rsidRPr="4C1BD9CF" w:rsidR="4273FCFC">
        <w:rPr>
          <w:rFonts w:ascii="Arial" w:hAnsi="Arial" w:eastAsia="Arial" w:cs="Arial"/>
          <w:sz w:val="22"/>
          <w:szCs w:val="22"/>
        </w:rPr>
        <w:t xml:space="preserve"> symptoms</w:t>
      </w:r>
      <w:r w:rsidRPr="4C1BD9CF" w:rsidR="68717358">
        <w:rPr>
          <w:rFonts w:ascii="Arial" w:hAnsi="Arial" w:eastAsia="Arial" w:cs="Arial"/>
          <w:sz w:val="22"/>
          <w:szCs w:val="22"/>
        </w:rPr>
        <w:t xml:space="preserve"> for individuals with</w:t>
      </w:r>
      <w:r w:rsidRPr="4C1BD9CF" w:rsidR="574289BA">
        <w:rPr>
          <w:rFonts w:ascii="Arial" w:hAnsi="Arial" w:eastAsia="Arial" w:cs="Arial"/>
          <w:sz w:val="22"/>
          <w:szCs w:val="22"/>
        </w:rPr>
        <w:t xml:space="preserve"> </w:t>
      </w:r>
      <w:r w:rsidRPr="4C1BD9CF" w:rsidR="39309ED2">
        <w:rPr>
          <w:rFonts w:ascii="Arial" w:hAnsi="Arial" w:eastAsia="Arial" w:cs="Arial"/>
          <w:sz w:val="22"/>
          <w:szCs w:val="22"/>
        </w:rPr>
        <w:t>th</w:t>
      </w:r>
      <w:r w:rsidRPr="4C1BD9CF" w:rsidR="0A315D6F">
        <w:rPr>
          <w:rFonts w:ascii="Arial" w:hAnsi="Arial" w:eastAsia="Arial" w:cs="Arial"/>
          <w:sz w:val="22"/>
          <w:szCs w:val="22"/>
        </w:rPr>
        <w:t>is</w:t>
      </w:r>
      <w:r w:rsidRPr="4C1BD9CF" w:rsidR="39309ED2">
        <w:rPr>
          <w:rFonts w:ascii="Arial" w:hAnsi="Arial" w:eastAsia="Arial" w:cs="Arial"/>
          <w:sz w:val="22"/>
          <w:szCs w:val="22"/>
        </w:rPr>
        <w:t xml:space="preserve"> condi</w:t>
      </w:r>
      <w:r w:rsidRPr="4C1BD9CF" w:rsidR="10DDAD0F">
        <w:rPr>
          <w:rFonts w:ascii="Arial" w:hAnsi="Arial" w:eastAsia="Arial" w:cs="Arial"/>
          <w:sz w:val="22"/>
          <w:szCs w:val="22"/>
        </w:rPr>
        <w:t xml:space="preserve">tion </w:t>
      </w:r>
      <w:r w:rsidRPr="4C1BD9CF" w:rsidR="68BB382D">
        <w:rPr>
          <w:rFonts w:ascii="Arial" w:hAnsi="Arial" w:eastAsia="Arial" w:cs="Arial"/>
          <w:sz w:val="22"/>
          <w:szCs w:val="22"/>
        </w:rPr>
        <w:t xml:space="preserve">include </w:t>
      </w:r>
      <w:r w:rsidRPr="4C1BD9CF" w:rsidR="79AA35B8">
        <w:rPr>
          <w:rFonts w:ascii="Arial" w:hAnsi="Arial" w:eastAsia="Arial" w:cs="Arial"/>
          <w:sz w:val="22"/>
          <w:szCs w:val="22"/>
        </w:rPr>
        <w:t>excessive thirst (po</w:t>
      </w:r>
      <w:r w:rsidRPr="4C1BD9CF" w:rsidR="4620E18C">
        <w:rPr>
          <w:rFonts w:ascii="Arial" w:hAnsi="Arial" w:eastAsia="Arial" w:cs="Arial"/>
          <w:sz w:val="22"/>
          <w:szCs w:val="22"/>
        </w:rPr>
        <w:t>lydipsia), frequent urination (polyuria),</w:t>
      </w:r>
      <w:r w:rsidRPr="4C1BD9CF" w:rsidR="5452D3CD">
        <w:rPr>
          <w:rFonts w:ascii="Arial" w:hAnsi="Arial" w:eastAsia="Arial" w:cs="Arial"/>
          <w:sz w:val="22"/>
          <w:szCs w:val="22"/>
        </w:rPr>
        <w:t xml:space="preserve"> persistent fatigue, and unintended weight loss</w:t>
      </w:r>
      <w:r w:rsidRPr="4C1BD9CF" w:rsidR="341EA863">
        <w:rPr>
          <w:rFonts w:ascii="Arial" w:hAnsi="Arial" w:eastAsia="Arial" w:cs="Arial"/>
          <w:sz w:val="22"/>
          <w:szCs w:val="22"/>
        </w:rPr>
        <w:t xml:space="preserve"> (NHS</w:t>
      </w:r>
      <w:r w:rsidRPr="4C1BD9CF" w:rsidR="0E0C98DF">
        <w:rPr>
          <w:rFonts w:ascii="Arial" w:hAnsi="Arial" w:eastAsia="Arial" w:cs="Arial"/>
          <w:sz w:val="22"/>
          <w:szCs w:val="22"/>
        </w:rPr>
        <w:t xml:space="preserve">, </w:t>
      </w:r>
      <w:r w:rsidRPr="4C1BD9CF" w:rsidR="341EA863">
        <w:rPr>
          <w:rFonts w:ascii="Arial" w:hAnsi="Arial" w:eastAsia="Arial" w:cs="Arial"/>
          <w:sz w:val="22"/>
          <w:szCs w:val="22"/>
        </w:rPr>
        <w:t>2024</w:t>
      </w:r>
      <w:r w:rsidRPr="4C1BD9CF" w:rsidR="1A626CCF">
        <w:rPr>
          <w:rFonts w:ascii="Arial" w:hAnsi="Arial" w:eastAsia="Arial" w:cs="Arial"/>
          <w:sz w:val="22"/>
          <w:szCs w:val="22"/>
        </w:rPr>
        <w:t>.</w:t>
      </w:r>
      <w:r w:rsidRPr="4C1BD9CF" w:rsidR="341EA863">
        <w:rPr>
          <w:rFonts w:ascii="Arial" w:hAnsi="Arial" w:eastAsia="Arial" w:cs="Arial"/>
          <w:sz w:val="22"/>
          <w:szCs w:val="22"/>
        </w:rPr>
        <w:t>)</w:t>
      </w:r>
      <w:r w:rsidRPr="4C1BD9CF" w:rsidR="5D60BDA8">
        <w:rPr>
          <w:rFonts w:ascii="Arial" w:hAnsi="Arial" w:eastAsia="Arial" w:cs="Arial"/>
          <w:sz w:val="22"/>
          <w:szCs w:val="22"/>
        </w:rPr>
        <w:t xml:space="preserve"> </w:t>
      </w:r>
    </w:p>
    <w:p w:rsidR="73069E93" w:rsidP="06C8AD57" w:rsidRDefault="415DAB4C" w14:paraId="135335A4" w14:textId="55F3B68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6C8AD57" w:rsidR="15F643BB">
        <w:rPr>
          <w:rFonts w:ascii="Arial" w:hAnsi="Arial" w:eastAsia="Arial" w:cs="Arial"/>
          <w:sz w:val="22"/>
          <w:szCs w:val="22"/>
        </w:rPr>
        <w:t>Globally</w:t>
      </w:r>
      <w:r w:rsidRPr="06C8AD57" w:rsidR="120C5BE0">
        <w:rPr>
          <w:rFonts w:ascii="Arial" w:hAnsi="Arial" w:eastAsia="Arial" w:cs="Arial"/>
          <w:sz w:val="22"/>
          <w:szCs w:val="22"/>
        </w:rPr>
        <w:t xml:space="preserve">, the prevalence of diabetes including T2DM </w:t>
      </w:r>
      <w:r w:rsidRPr="06C8AD57" w:rsidR="0B3EAF1E">
        <w:rPr>
          <w:rFonts w:ascii="Arial" w:hAnsi="Arial" w:eastAsia="Arial" w:cs="Arial"/>
          <w:sz w:val="22"/>
          <w:szCs w:val="22"/>
        </w:rPr>
        <w:t xml:space="preserve">is projected to </w:t>
      </w:r>
      <w:r w:rsidRPr="06C8AD57" w:rsidR="7CEE4D33">
        <w:rPr>
          <w:rFonts w:ascii="Arial" w:hAnsi="Arial" w:eastAsia="Arial" w:cs="Arial"/>
          <w:sz w:val="22"/>
          <w:szCs w:val="22"/>
        </w:rPr>
        <w:t>r</w:t>
      </w:r>
      <w:r w:rsidRPr="06C8AD57" w:rsidR="0B3EAF1E">
        <w:rPr>
          <w:rFonts w:ascii="Arial" w:hAnsi="Arial" w:eastAsia="Arial" w:cs="Arial"/>
          <w:sz w:val="22"/>
          <w:szCs w:val="22"/>
        </w:rPr>
        <w:t>each 578 million by 2030, with h</w:t>
      </w:r>
      <w:r w:rsidRPr="06C8AD57" w:rsidR="1DD164DC">
        <w:rPr>
          <w:rFonts w:ascii="Arial" w:hAnsi="Arial" w:eastAsia="Arial" w:cs="Arial"/>
          <w:sz w:val="22"/>
          <w:szCs w:val="22"/>
        </w:rPr>
        <w:t>igher statistics in high inc</w:t>
      </w:r>
      <w:r w:rsidRPr="06C8AD57" w:rsidR="1562E1D7">
        <w:rPr>
          <w:rFonts w:ascii="Arial" w:hAnsi="Arial" w:eastAsia="Arial" w:cs="Arial"/>
          <w:sz w:val="22"/>
          <w:szCs w:val="22"/>
        </w:rPr>
        <w:t>ome countries</w:t>
      </w:r>
      <w:r w:rsidRPr="06C8AD57" w:rsidR="2A768E7B">
        <w:rPr>
          <w:rFonts w:ascii="Arial" w:hAnsi="Arial" w:eastAsia="Arial" w:cs="Arial"/>
          <w:sz w:val="22"/>
          <w:szCs w:val="22"/>
        </w:rPr>
        <w:t xml:space="preserve"> (</w:t>
      </w:r>
      <w:r w:rsidRPr="06C8AD57" w:rsidR="2A768E7B">
        <w:rPr>
          <w:rFonts w:ascii="Arial" w:hAnsi="Arial" w:eastAsia="Arial" w:cs="Arial"/>
          <w:sz w:val="22"/>
          <w:szCs w:val="22"/>
        </w:rPr>
        <w:t>Sabale</w:t>
      </w:r>
      <w:r w:rsidRPr="06C8AD57" w:rsidR="2A768E7B">
        <w:rPr>
          <w:rFonts w:ascii="Arial" w:hAnsi="Arial" w:eastAsia="Arial" w:cs="Arial"/>
          <w:sz w:val="22"/>
          <w:szCs w:val="22"/>
        </w:rPr>
        <w:t xml:space="preserve"> et al., 2021)</w:t>
      </w:r>
      <w:r w:rsidRPr="06C8AD57" w:rsidR="1562E1D7">
        <w:rPr>
          <w:rFonts w:ascii="Arial" w:hAnsi="Arial" w:eastAsia="Arial" w:cs="Arial"/>
          <w:sz w:val="22"/>
          <w:szCs w:val="22"/>
        </w:rPr>
        <w:t>. In the UK</w:t>
      </w:r>
      <w:r w:rsidRPr="06C8AD57" w:rsidR="70D0A966">
        <w:rPr>
          <w:rFonts w:ascii="Arial" w:hAnsi="Arial" w:eastAsia="Arial" w:cs="Arial"/>
          <w:sz w:val="22"/>
          <w:szCs w:val="22"/>
        </w:rPr>
        <w:t>, approximately 4.</w:t>
      </w:r>
      <w:r w:rsidRPr="06C8AD57" w:rsidR="721743D9">
        <w:rPr>
          <w:rFonts w:ascii="Arial" w:hAnsi="Arial" w:eastAsia="Arial" w:cs="Arial"/>
          <w:sz w:val="22"/>
          <w:szCs w:val="22"/>
        </w:rPr>
        <w:t>4</w:t>
      </w:r>
      <w:r w:rsidRPr="06C8AD57" w:rsidR="70D0A966">
        <w:rPr>
          <w:rFonts w:ascii="Arial" w:hAnsi="Arial" w:eastAsia="Arial" w:cs="Arial"/>
          <w:sz w:val="22"/>
          <w:szCs w:val="22"/>
        </w:rPr>
        <w:t xml:space="preserve"> million people were living with a diagnosis of diabetes</w:t>
      </w:r>
      <w:r w:rsidRPr="06C8AD57" w:rsidR="2C472CB0">
        <w:rPr>
          <w:rFonts w:ascii="Arial" w:hAnsi="Arial" w:eastAsia="Arial" w:cs="Arial"/>
          <w:sz w:val="22"/>
          <w:szCs w:val="22"/>
        </w:rPr>
        <w:t xml:space="preserve"> in 2023-2024 and </w:t>
      </w:r>
      <w:r w:rsidRPr="06C8AD57" w:rsidR="774BC33F">
        <w:rPr>
          <w:rFonts w:ascii="Arial" w:hAnsi="Arial" w:eastAsia="Arial" w:cs="Arial"/>
          <w:sz w:val="22"/>
          <w:szCs w:val="22"/>
        </w:rPr>
        <w:t>90%</w:t>
      </w:r>
      <w:r w:rsidRPr="06C8AD57" w:rsidR="2C472CB0">
        <w:rPr>
          <w:rFonts w:ascii="Arial" w:hAnsi="Arial" w:eastAsia="Arial" w:cs="Arial"/>
          <w:sz w:val="22"/>
          <w:szCs w:val="22"/>
        </w:rPr>
        <w:t xml:space="preserve"> of these cas</w:t>
      </w:r>
      <w:r w:rsidRPr="06C8AD57" w:rsidR="195DC91A">
        <w:rPr>
          <w:rFonts w:ascii="Arial" w:hAnsi="Arial" w:eastAsia="Arial" w:cs="Arial"/>
          <w:sz w:val="22"/>
          <w:szCs w:val="22"/>
        </w:rPr>
        <w:t>es are type 2 (Diabetes UK,</w:t>
      </w:r>
      <w:r w:rsidRPr="06C8AD57" w:rsidR="41351DBF">
        <w:rPr>
          <w:rFonts w:ascii="Arial" w:hAnsi="Arial" w:eastAsia="Arial" w:cs="Arial"/>
          <w:sz w:val="22"/>
          <w:szCs w:val="22"/>
        </w:rPr>
        <w:t xml:space="preserve"> 202</w:t>
      </w:r>
      <w:r w:rsidRPr="06C8AD57" w:rsidR="20DEC1F7">
        <w:rPr>
          <w:rFonts w:ascii="Arial" w:hAnsi="Arial" w:eastAsia="Arial" w:cs="Arial"/>
          <w:sz w:val="22"/>
          <w:szCs w:val="22"/>
        </w:rPr>
        <w:t>4</w:t>
      </w:r>
      <w:r w:rsidRPr="06C8AD57" w:rsidR="41351DBF">
        <w:rPr>
          <w:rFonts w:ascii="Arial" w:hAnsi="Arial" w:eastAsia="Arial" w:cs="Arial"/>
          <w:sz w:val="22"/>
          <w:szCs w:val="22"/>
        </w:rPr>
        <w:t>).</w:t>
      </w:r>
      <w:r w:rsidRPr="06C8AD57" w:rsidR="4E71A195">
        <w:rPr>
          <w:rFonts w:ascii="Arial" w:hAnsi="Arial" w:eastAsia="Arial" w:cs="Arial"/>
          <w:sz w:val="22"/>
          <w:szCs w:val="22"/>
        </w:rPr>
        <w:t xml:space="preserve"> </w:t>
      </w:r>
      <w:r w:rsidRPr="06C8AD57" w:rsidR="41351DBF">
        <w:rPr>
          <w:rFonts w:ascii="Arial" w:hAnsi="Arial" w:eastAsia="Arial" w:cs="Arial"/>
          <w:sz w:val="22"/>
          <w:szCs w:val="22"/>
        </w:rPr>
        <w:t>In</w:t>
      </w:r>
      <w:r w:rsidRPr="06C8AD57" w:rsidR="0E3745CD">
        <w:rPr>
          <w:rFonts w:ascii="Arial" w:hAnsi="Arial" w:eastAsia="Arial" w:cs="Arial"/>
          <w:sz w:val="22"/>
          <w:szCs w:val="22"/>
        </w:rPr>
        <w:t xml:space="preserve"> 2021 it was estimated that 3.6 million people aged 16 and over</w:t>
      </w:r>
      <w:r w:rsidRPr="06C8AD57" w:rsidR="6F0E3245">
        <w:rPr>
          <w:rFonts w:ascii="Arial" w:hAnsi="Arial" w:eastAsia="Arial" w:cs="Arial"/>
          <w:sz w:val="22"/>
          <w:szCs w:val="22"/>
        </w:rPr>
        <w:t>, in England,</w:t>
      </w:r>
      <w:r w:rsidRPr="06C8AD57" w:rsidR="0E3745CD">
        <w:rPr>
          <w:rFonts w:ascii="Arial" w:hAnsi="Arial" w:eastAsia="Arial" w:cs="Arial"/>
          <w:sz w:val="22"/>
          <w:szCs w:val="22"/>
        </w:rPr>
        <w:t xml:space="preserve"> had</w:t>
      </w:r>
      <w:r w:rsidRPr="06C8AD57" w:rsidR="5D5D0D1F">
        <w:rPr>
          <w:rFonts w:ascii="Arial" w:hAnsi="Arial" w:eastAsia="Arial" w:cs="Arial"/>
          <w:sz w:val="22"/>
          <w:szCs w:val="22"/>
        </w:rPr>
        <w:t xml:space="preserve"> T2DM (7.8%</w:t>
      </w:r>
      <w:r w:rsidRPr="06C8AD57" w:rsidR="42046677">
        <w:rPr>
          <w:rFonts w:ascii="Arial" w:hAnsi="Arial" w:eastAsia="Arial" w:cs="Arial"/>
          <w:sz w:val="22"/>
          <w:szCs w:val="22"/>
        </w:rPr>
        <w:t xml:space="preserve"> prevalence)</w:t>
      </w:r>
      <w:r w:rsidRPr="06C8AD57" w:rsidR="075A9FD4">
        <w:rPr>
          <w:rFonts w:ascii="Arial" w:hAnsi="Arial" w:eastAsia="Arial" w:cs="Arial"/>
          <w:sz w:val="22"/>
          <w:szCs w:val="22"/>
        </w:rPr>
        <w:t>.</w:t>
      </w:r>
      <w:r w:rsidRPr="06C8AD57" w:rsidR="7AC26E13">
        <w:rPr>
          <w:rFonts w:ascii="Arial" w:hAnsi="Arial" w:eastAsia="Arial" w:cs="Arial"/>
          <w:sz w:val="22"/>
          <w:szCs w:val="22"/>
        </w:rPr>
        <w:t xml:space="preserve"> </w:t>
      </w:r>
    </w:p>
    <w:p w:rsidR="73069E93" w:rsidP="00A23211" w:rsidRDefault="415DAB4C" w14:paraId="0E2622C4" w14:textId="05F4C5D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6C8AD57" w:rsidR="7AC26E13">
        <w:rPr>
          <w:rFonts w:ascii="Arial" w:hAnsi="Arial" w:eastAsia="Arial" w:cs="Arial"/>
          <w:sz w:val="22"/>
          <w:szCs w:val="22"/>
        </w:rPr>
        <w:t xml:space="preserve">These figures </w:t>
      </w:r>
      <w:r w:rsidRPr="06C8AD57" w:rsidR="7AC26E13">
        <w:rPr>
          <w:rFonts w:ascii="Arial" w:hAnsi="Arial" w:eastAsia="Arial" w:cs="Arial"/>
          <w:sz w:val="22"/>
          <w:szCs w:val="22"/>
        </w:rPr>
        <w:t>indicate</w:t>
      </w:r>
      <w:r w:rsidRPr="06C8AD57" w:rsidR="7AC26E13">
        <w:rPr>
          <w:rFonts w:ascii="Arial" w:hAnsi="Arial" w:eastAsia="Arial" w:cs="Arial"/>
          <w:sz w:val="22"/>
          <w:szCs w:val="22"/>
        </w:rPr>
        <w:t xml:space="preserve"> that T2DM is a major public health </w:t>
      </w:r>
      <w:r w:rsidRPr="06C8AD57" w:rsidR="3C3A8A30">
        <w:rPr>
          <w:rFonts w:ascii="Arial" w:hAnsi="Arial" w:eastAsia="Arial" w:cs="Arial"/>
          <w:sz w:val="22"/>
          <w:szCs w:val="22"/>
        </w:rPr>
        <w:t xml:space="preserve">concern posing </w:t>
      </w:r>
      <w:r w:rsidRPr="06C8AD57" w:rsidR="0A32FA34">
        <w:rPr>
          <w:rFonts w:ascii="Arial" w:hAnsi="Arial" w:eastAsia="Arial" w:cs="Arial"/>
          <w:sz w:val="22"/>
          <w:szCs w:val="22"/>
        </w:rPr>
        <w:t xml:space="preserve">significant burden for individuals, </w:t>
      </w:r>
      <w:r w:rsidRPr="06C8AD57" w:rsidR="36B1A091">
        <w:rPr>
          <w:rFonts w:ascii="Arial" w:hAnsi="Arial" w:eastAsia="Arial" w:cs="Arial"/>
          <w:sz w:val="22"/>
          <w:szCs w:val="22"/>
        </w:rPr>
        <w:t>communities,</w:t>
      </w:r>
      <w:r w:rsidRPr="06C8AD57" w:rsidR="0A32FA34">
        <w:rPr>
          <w:rFonts w:ascii="Arial" w:hAnsi="Arial" w:eastAsia="Arial" w:cs="Arial"/>
          <w:sz w:val="22"/>
          <w:szCs w:val="22"/>
        </w:rPr>
        <w:t xml:space="preserve"> and health care</w:t>
      </w:r>
      <w:r w:rsidRPr="06C8AD57" w:rsidR="400336F0">
        <w:rPr>
          <w:rFonts w:ascii="Arial" w:hAnsi="Arial" w:eastAsia="Arial" w:cs="Arial"/>
          <w:sz w:val="22"/>
          <w:szCs w:val="22"/>
        </w:rPr>
        <w:t xml:space="preserve"> systems</w:t>
      </w:r>
      <w:r w:rsidRPr="06C8AD57" w:rsidR="327B1F26">
        <w:rPr>
          <w:rFonts w:ascii="Arial" w:hAnsi="Arial" w:eastAsia="Arial" w:cs="Arial"/>
          <w:sz w:val="22"/>
          <w:szCs w:val="22"/>
        </w:rPr>
        <w:t xml:space="preserve"> (Public Health England, 2025).</w:t>
      </w:r>
    </w:p>
    <w:p w:rsidR="60EC4FEC" w:rsidP="00A23211" w:rsidRDefault="60EC4FEC" w14:paraId="13AD1381" w14:textId="2166A72B">
      <w:pPr>
        <w:pStyle w:val="Heading3"/>
        <w:spacing w:line="360" w:lineRule="auto"/>
        <w:rPr>
          <w:rFonts w:asciiTheme="majorHAnsi" w:hAnsiTheme="majorHAnsi"/>
          <w:b/>
          <w:bCs/>
          <w:color w:val="auto"/>
        </w:rPr>
      </w:pPr>
      <w:bookmarkStart w:name="_Toc1006013556" w:id="3"/>
      <w:r w:rsidRPr="0224339F">
        <w:rPr>
          <w:rFonts w:asciiTheme="majorHAnsi" w:hAnsiTheme="majorHAnsi"/>
          <w:b/>
          <w:bCs/>
          <w:color w:val="auto"/>
        </w:rPr>
        <w:t>Consequences of Type 2 Diabetes in the community and</w:t>
      </w:r>
      <w:r w:rsidRPr="0224339F" w:rsidR="5CC47EAA">
        <w:rPr>
          <w:rFonts w:asciiTheme="majorHAnsi" w:hAnsiTheme="majorHAnsi"/>
          <w:b/>
          <w:bCs/>
          <w:color w:val="auto"/>
        </w:rPr>
        <w:t xml:space="preserve"> </w:t>
      </w:r>
      <w:r w:rsidRPr="0224339F" w:rsidR="7D55DD55">
        <w:rPr>
          <w:rFonts w:asciiTheme="majorHAnsi" w:hAnsiTheme="majorHAnsi"/>
          <w:b/>
          <w:bCs/>
          <w:color w:val="auto"/>
        </w:rPr>
        <w:t>the NHS</w:t>
      </w:r>
      <w:bookmarkEnd w:id="3"/>
    </w:p>
    <w:p w:rsidR="00217C1A" w:rsidP="00A23211" w:rsidRDefault="6A22B3FE" w14:paraId="6DAB3F91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The impact of type 2 diabetes</w:t>
      </w:r>
      <w:r w:rsidRPr="4C1BD9CF" w:rsidR="639DE3A9">
        <w:rPr>
          <w:rFonts w:ascii="Arial" w:hAnsi="Arial" w:eastAsia="Arial" w:cs="Arial"/>
          <w:sz w:val="22"/>
          <w:szCs w:val="22"/>
        </w:rPr>
        <w:t xml:space="preserve"> has </w:t>
      </w:r>
      <w:r w:rsidRPr="4C1BD9CF" w:rsidR="5C6D299C">
        <w:rPr>
          <w:rFonts w:ascii="Arial" w:hAnsi="Arial" w:eastAsia="Arial" w:cs="Arial"/>
          <w:sz w:val="22"/>
          <w:szCs w:val="22"/>
        </w:rPr>
        <w:t>profound consequences</w:t>
      </w:r>
      <w:r w:rsidRPr="4C1BD9CF" w:rsidR="06BCCC68">
        <w:rPr>
          <w:rFonts w:ascii="Arial" w:hAnsi="Arial" w:eastAsia="Arial" w:cs="Arial"/>
          <w:sz w:val="22"/>
          <w:szCs w:val="22"/>
        </w:rPr>
        <w:t xml:space="preserve"> for individuals and their families, that</w:t>
      </w:r>
      <w:r w:rsidRPr="4C1BD9CF">
        <w:rPr>
          <w:rFonts w:ascii="Arial" w:hAnsi="Arial" w:eastAsia="Arial" w:cs="Arial"/>
          <w:sz w:val="22"/>
          <w:szCs w:val="22"/>
        </w:rPr>
        <w:t xml:space="preserve"> extend</w:t>
      </w:r>
      <w:r w:rsidRPr="4C1BD9CF" w:rsidR="75A5CBE3">
        <w:rPr>
          <w:rFonts w:ascii="Arial" w:hAnsi="Arial" w:eastAsia="Arial" w:cs="Arial"/>
          <w:sz w:val="22"/>
          <w:szCs w:val="22"/>
        </w:rPr>
        <w:t xml:space="preserve"> </w:t>
      </w:r>
      <w:r w:rsidRPr="4C1BD9CF" w:rsidR="439309E8">
        <w:rPr>
          <w:rFonts w:ascii="Arial" w:hAnsi="Arial" w:eastAsia="Arial" w:cs="Arial"/>
          <w:sz w:val="22"/>
          <w:szCs w:val="22"/>
        </w:rPr>
        <w:t>across several areas</w:t>
      </w:r>
      <w:r w:rsidRPr="4C1BD9CF" w:rsidR="19E5108A">
        <w:rPr>
          <w:rFonts w:ascii="Arial" w:hAnsi="Arial" w:eastAsia="Arial" w:cs="Arial"/>
          <w:sz w:val="22"/>
          <w:szCs w:val="22"/>
        </w:rPr>
        <w:t xml:space="preserve">-including </w:t>
      </w:r>
      <w:r w:rsidRPr="4C1BD9CF" w:rsidR="5B3D1CC2">
        <w:rPr>
          <w:rFonts w:ascii="Arial" w:hAnsi="Arial" w:eastAsia="Arial" w:cs="Arial"/>
          <w:sz w:val="22"/>
          <w:szCs w:val="22"/>
        </w:rPr>
        <w:t>individual health, community</w:t>
      </w:r>
      <w:r w:rsidRPr="4C1BD9CF" w:rsidR="493C919F">
        <w:rPr>
          <w:rFonts w:ascii="Arial" w:hAnsi="Arial" w:eastAsia="Arial" w:cs="Arial"/>
          <w:sz w:val="22"/>
          <w:szCs w:val="22"/>
        </w:rPr>
        <w:t xml:space="preserve"> well-being, and significant burdens on the National Healt</w:t>
      </w:r>
      <w:r w:rsidRPr="4C1BD9CF" w:rsidR="1F393BBC">
        <w:rPr>
          <w:rFonts w:ascii="Arial" w:hAnsi="Arial" w:eastAsia="Arial" w:cs="Arial"/>
          <w:sz w:val="22"/>
          <w:szCs w:val="22"/>
        </w:rPr>
        <w:t xml:space="preserve">h Service (NHS). At the individual level, prolonged </w:t>
      </w:r>
      <w:r w:rsidRPr="4C1BD9CF" w:rsidR="34288537">
        <w:rPr>
          <w:rFonts w:ascii="Arial" w:hAnsi="Arial" w:eastAsia="Arial" w:cs="Arial"/>
          <w:sz w:val="22"/>
          <w:szCs w:val="22"/>
        </w:rPr>
        <w:t>hyperglycaemia</w:t>
      </w:r>
      <w:r w:rsidRPr="4C1BD9CF" w:rsidR="3AE69F85">
        <w:rPr>
          <w:rFonts w:ascii="Arial" w:hAnsi="Arial" w:eastAsia="Arial" w:cs="Arial"/>
          <w:sz w:val="22"/>
          <w:szCs w:val="22"/>
        </w:rPr>
        <w:t xml:space="preserve"> (high blood glucose) dam</w:t>
      </w:r>
      <w:r w:rsidRPr="4C1BD9CF" w:rsidR="579780D7">
        <w:rPr>
          <w:rFonts w:ascii="Arial" w:hAnsi="Arial" w:eastAsia="Arial" w:cs="Arial"/>
          <w:sz w:val="22"/>
          <w:szCs w:val="22"/>
        </w:rPr>
        <w:t>ages both large (macrovascular) and small (mi</w:t>
      </w:r>
      <w:r w:rsidRPr="4C1BD9CF" w:rsidR="7E7D2B46">
        <w:rPr>
          <w:rFonts w:ascii="Arial" w:hAnsi="Arial" w:eastAsia="Arial" w:cs="Arial"/>
          <w:sz w:val="22"/>
          <w:szCs w:val="22"/>
        </w:rPr>
        <w:t>crovascular) blood vessels and nerves (NHS Inform, 2024</w:t>
      </w:r>
      <w:r w:rsidRPr="4C1BD9CF" w:rsidR="47195AAF">
        <w:rPr>
          <w:rFonts w:ascii="Arial" w:hAnsi="Arial" w:eastAsia="Arial" w:cs="Arial"/>
          <w:sz w:val="22"/>
          <w:szCs w:val="22"/>
        </w:rPr>
        <w:t xml:space="preserve">). </w:t>
      </w:r>
    </w:p>
    <w:p w:rsidR="00217C1A" w:rsidP="00A23211" w:rsidRDefault="47195AAF" w14:paraId="252C576B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This</w:t>
      </w:r>
      <w:r w:rsidRPr="4C1BD9CF" w:rsidR="61D3E484">
        <w:rPr>
          <w:rFonts w:ascii="Arial" w:hAnsi="Arial" w:eastAsia="Arial" w:cs="Arial"/>
          <w:sz w:val="22"/>
          <w:szCs w:val="22"/>
        </w:rPr>
        <w:t xml:space="preserve"> leads to</w:t>
      </w:r>
      <w:r w:rsidRPr="4C1BD9CF">
        <w:rPr>
          <w:rFonts w:ascii="Arial" w:hAnsi="Arial" w:eastAsia="Arial" w:cs="Arial"/>
          <w:sz w:val="22"/>
          <w:szCs w:val="22"/>
        </w:rPr>
        <w:t xml:space="preserve"> </w:t>
      </w:r>
      <w:r w:rsidRPr="4C1BD9CF" w:rsidR="3FEF3040">
        <w:rPr>
          <w:rFonts w:ascii="Arial" w:hAnsi="Arial" w:eastAsia="Arial" w:cs="Arial"/>
          <w:sz w:val="22"/>
          <w:szCs w:val="22"/>
        </w:rPr>
        <w:t>increase</w:t>
      </w:r>
      <w:r w:rsidRPr="4C1BD9CF" w:rsidR="1D480C4F">
        <w:rPr>
          <w:rFonts w:ascii="Arial" w:hAnsi="Arial" w:eastAsia="Arial" w:cs="Arial"/>
          <w:sz w:val="22"/>
          <w:szCs w:val="22"/>
        </w:rPr>
        <w:t>d</w:t>
      </w:r>
      <w:r w:rsidRPr="4C1BD9CF" w:rsidR="3FEF3040">
        <w:rPr>
          <w:rFonts w:ascii="Arial" w:hAnsi="Arial" w:eastAsia="Arial" w:cs="Arial"/>
          <w:sz w:val="22"/>
          <w:szCs w:val="22"/>
        </w:rPr>
        <w:t xml:space="preserve"> risk of cardiovascular disease (such as heart attack or stroke</w:t>
      </w:r>
      <w:r w:rsidRPr="4C1BD9CF" w:rsidR="47CD02B9">
        <w:rPr>
          <w:rFonts w:ascii="Arial" w:hAnsi="Arial" w:eastAsia="Arial" w:cs="Arial"/>
          <w:sz w:val="22"/>
          <w:szCs w:val="22"/>
        </w:rPr>
        <w:t>)</w:t>
      </w:r>
      <w:r w:rsidRPr="4C1BD9CF" w:rsidR="2EBC1B96">
        <w:rPr>
          <w:rFonts w:ascii="Arial" w:hAnsi="Arial" w:eastAsia="Arial" w:cs="Arial"/>
          <w:sz w:val="22"/>
          <w:szCs w:val="22"/>
        </w:rPr>
        <w:t xml:space="preserve"> </w:t>
      </w:r>
      <w:r w:rsidRPr="4C1BD9CF" w:rsidR="52FBA2BA">
        <w:rPr>
          <w:rFonts w:ascii="Arial" w:hAnsi="Arial" w:eastAsia="Arial" w:cs="Arial"/>
          <w:sz w:val="22"/>
          <w:szCs w:val="22"/>
        </w:rPr>
        <w:t>-</w:t>
      </w:r>
      <w:r w:rsidRPr="4C1BD9CF" w:rsidR="0512BF6B">
        <w:rPr>
          <w:rFonts w:ascii="Arial" w:hAnsi="Arial" w:eastAsia="Arial" w:cs="Arial"/>
          <w:sz w:val="22"/>
          <w:szCs w:val="22"/>
        </w:rPr>
        <w:t xml:space="preserve"> due to blood vessel damage</w:t>
      </w:r>
      <w:r w:rsidRPr="4C1BD9CF" w:rsidR="4C47E85D">
        <w:rPr>
          <w:rFonts w:ascii="Arial" w:hAnsi="Arial" w:eastAsia="Arial" w:cs="Arial"/>
          <w:sz w:val="22"/>
          <w:szCs w:val="22"/>
        </w:rPr>
        <w:t>.</w:t>
      </w:r>
      <w:r w:rsidRPr="4C1BD9CF" w:rsidR="04D7E46E">
        <w:rPr>
          <w:rFonts w:ascii="Arial" w:hAnsi="Arial" w:eastAsia="Arial" w:cs="Arial"/>
          <w:sz w:val="22"/>
          <w:szCs w:val="22"/>
        </w:rPr>
        <w:t xml:space="preserve"> T</w:t>
      </w:r>
      <w:r w:rsidRPr="4C1BD9CF" w:rsidR="5BE0A66A">
        <w:rPr>
          <w:rFonts w:ascii="Arial" w:hAnsi="Arial" w:eastAsia="Arial" w:cs="Arial"/>
          <w:sz w:val="22"/>
          <w:szCs w:val="22"/>
        </w:rPr>
        <w:t>his</w:t>
      </w:r>
      <w:r w:rsidRPr="4C1BD9CF" w:rsidR="2F0E09BE">
        <w:rPr>
          <w:rFonts w:ascii="Arial" w:hAnsi="Arial" w:eastAsia="Arial" w:cs="Arial"/>
          <w:sz w:val="22"/>
          <w:szCs w:val="22"/>
        </w:rPr>
        <w:t xml:space="preserve"> </w:t>
      </w:r>
      <w:r w:rsidRPr="4C1BD9CF" w:rsidR="20E414E7">
        <w:rPr>
          <w:rFonts w:ascii="Arial" w:hAnsi="Arial" w:eastAsia="Arial" w:cs="Arial"/>
          <w:sz w:val="22"/>
          <w:szCs w:val="22"/>
        </w:rPr>
        <w:t>is a major cause of mortality and mor</w:t>
      </w:r>
      <w:r w:rsidRPr="4C1BD9CF" w:rsidR="0E510B61">
        <w:rPr>
          <w:rFonts w:ascii="Arial" w:hAnsi="Arial" w:eastAsia="Arial" w:cs="Arial"/>
          <w:sz w:val="22"/>
          <w:szCs w:val="22"/>
        </w:rPr>
        <w:t>bid</w:t>
      </w:r>
      <w:r w:rsidRPr="4C1BD9CF" w:rsidR="618B1413">
        <w:rPr>
          <w:rFonts w:ascii="Arial" w:hAnsi="Arial" w:eastAsia="Arial" w:cs="Arial"/>
          <w:sz w:val="22"/>
          <w:szCs w:val="22"/>
        </w:rPr>
        <w:t>ity</w:t>
      </w:r>
      <w:r w:rsidRPr="4C1BD9CF" w:rsidR="52FBA2BA">
        <w:rPr>
          <w:rFonts w:ascii="Arial" w:hAnsi="Arial" w:eastAsia="Arial" w:cs="Arial"/>
          <w:sz w:val="22"/>
          <w:szCs w:val="22"/>
        </w:rPr>
        <w:t xml:space="preserve"> </w:t>
      </w:r>
      <w:r w:rsidRPr="4C1BD9CF" w:rsidR="40A93F82">
        <w:rPr>
          <w:rFonts w:ascii="Arial" w:hAnsi="Arial" w:eastAsia="Arial" w:cs="Arial"/>
          <w:sz w:val="22"/>
          <w:szCs w:val="22"/>
        </w:rPr>
        <w:t xml:space="preserve">in </w:t>
      </w:r>
      <w:r w:rsidRPr="4C1BD9CF" w:rsidR="52FBA2BA">
        <w:rPr>
          <w:rFonts w:ascii="Arial" w:hAnsi="Arial" w:eastAsia="Arial" w:cs="Arial"/>
          <w:sz w:val="22"/>
          <w:szCs w:val="22"/>
        </w:rPr>
        <w:t>individuals with T2DM</w:t>
      </w:r>
      <w:r w:rsidRPr="4C1BD9CF" w:rsidR="356464D4">
        <w:rPr>
          <w:rFonts w:ascii="Arial" w:hAnsi="Arial" w:eastAsia="Arial" w:cs="Arial"/>
          <w:sz w:val="22"/>
          <w:szCs w:val="22"/>
        </w:rPr>
        <w:t>, wh</w:t>
      </w:r>
      <w:r w:rsidRPr="4C1BD9CF" w:rsidR="17D81955">
        <w:rPr>
          <w:rFonts w:ascii="Arial" w:hAnsi="Arial" w:eastAsia="Arial" w:cs="Arial"/>
          <w:sz w:val="22"/>
          <w:szCs w:val="22"/>
        </w:rPr>
        <w:t>ich</w:t>
      </w:r>
      <w:r w:rsidRPr="4C1BD9CF" w:rsidR="067F1B3B">
        <w:rPr>
          <w:rFonts w:ascii="Arial" w:hAnsi="Arial" w:eastAsia="Arial" w:cs="Arial"/>
          <w:sz w:val="22"/>
          <w:szCs w:val="22"/>
        </w:rPr>
        <w:t xml:space="preserve"> </w:t>
      </w:r>
      <w:r w:rsidRPr="4C1BD9CF" w:rsidR="52FBA2BA">
        <w:rPr>
          <w:rFonts w:ascii="Arial" w:hAnsi="Arial" w:eastAsia="Arial" w:cs="Arial"/>
          <w:sz w:val="22"/>
          <w:szCs w:val="22"/>
        </w:rPr>
        <w:t xml:space="preserve">are up to five times more likely to develop </w:t>
      </w:r>
      <w:r w:rsidRPr="4C1BD9CF" w:rsidR="1F37B930">
        <w:rPr>
          <w:rFonts w:ascii="Arial" w:hAnsi="Arial" w:eastAsia="Arial" w:cs="Arial"/>
          <w:sz w:val="22"/>
          <w:szCs w:val="22"/>
        </w:rPr>
        <w:t>heart disease or stroke</w:t>
      </w:r>
      <w:r w:rsidRPr="4C1BD9CF" w:rsidR="0E42EB5A">
        <w:rPr>
          <w:rFonts w:ascii="Arial" w:hAnsi="Arial" w:eastAsia="Arial" w:cs="Arial"/>
          <w:sz w:val="22"/>
          <w:szCs w:val="22"/>
        </w:rPr>
        <w:t xml:space="preserve"> (NHS Inform, 2024).</w:t>
      </w:r>
      <w:r w:rsidRPr="4C1BD9CF" w:rsidR="47CD02B9">
        <w:rPr>
          <w:rFonts w:ascii="Arial" w:hAnsi="Arial" w:eastAsia="Arial" w:cs="Arial"/>
          <w:sz w:val="22"/>
          <w:szCs w:val="22"/>
        </w:rPr>
        <w:t xml:space="preserve"> </w:t>
      </w:r>
      <w:r w:rsidRPr="4C1BD9CF" w:rsidR="327530C5">
        <w:rPr>
          <w:rFonts w:ascii="Arial" w:hAnsi="Arial" w:eastAsia="Arial" w:cs="Arial"/>
          <w:sz w:val="22"/>
          <w:szCs w:val="22"/>
        </w:rPr>
        <w:t>Microvascular complications include diabetic retin</w:t>
      </w:r>
      <w:r w:rsidRPr="4C1BD9CF" w:rsidR="771A9BD5">
        <w:rPr>
          <w:rFonts w:ascii="Arial" w:hAnsi="Arial" w:eastAsia="Arial" w:cs="Arial"/>
          <w:sz w:val="22"/>
          <w:szCs w:val="22"/>
        </w:rPr>
        <w:t>opathy (which can cause vision loss), nep</w:t>
      </w:r>
      <w:r w:rsidRPr="4C1BD9CF" w:rsidR="460EDA4E">
        <w:rPr>
          <w:rFonts w:ascii="Arial" w:hAnsi="Arial" w:eastAsia="Arial" w:cs="Arial"/>
          <w:sz w:val="22"/>
          <w:szCs w:val="22"/>
        </w:rPr>
        <w:t>hropathy (kidney disease/failure)</w:t>
      </w:r>
      <w:r w:rsidRPr="4C1BD9CF" w:rsidR="365507FB">
        <w:rPr>
          <w:rFonts w:ascii="Arial" w:hAnsi="Arial" w:eastAsia="Arial" w:cs="Arial"/>
          <w:sz w:val="22"/>
          <w:szCs w:val="22"/>
        </w:rPr>
        <w:t>,</w:t>
      </w:r>
      <w:r w:rsidRPr="4C1BD9CF" w:rsidR="460EDA4E">
        <w:rPr>
          <w:rFonts w:ascii="Arial" w:hAnsi="Arial" w:eastAsia="Arial" w:cs="Arial"/>
          <w:sz w:val="22"/>
          <w:szCs w:val="22"/>
        </w:rPr>
        <w:t xml:space="preserve"> and peripheral</w:t>
      </w:r>
      <w:r w:rsidRPr="4C1BD9CF" w:rsidR="35B5E3BD">
        <w:rPr>
          <w:rFonts w:ascii="Arial" w:hAnsi="Arial" w:eastAsia="Arial" w:cs="Arial"/>
          <w:sz w:val="22"/>
          <w:szCs w:val="22"/>
        </w:rPr>
        <w:t xml:space="preserve"> neuropathy (nerve damage often affecting feet) (Diabetes UK, 20</w:t>
      </w:r>
      <w:r w:rsidRPr="4C1BD9CF" w:rsidR="1880DE6F">
        <w:rPr>
          <w:rFonts w:ascii="Arial" w:hAnsi="Arial" w:eastAsia="Arial" w:cs="Arial"/>
          <w:sz w:val="22"/>
          <w:szCs w:val="22"/>
        </w:rPr>
        <w:t>24</w:t>
      </w:r>
      <w:r w:rsidRPr="4C1BD9CF" w:rsidR="346EADD8">
        <w:rPr>
          <w:rFonts w:ascii="Arial" w:hAnsi="Arial" w:eastAsia="Arial" w:cs="Arial"/>
          <w:sz w:val="22"/>
          <w:szCs w:val="22"/>
        </w:rPr>
        <w:t>; Walsall Healthcare NHS Trust, 2018</w:t>
      </w:r>
      <w:r w:rsidRPr="4C1BD9CF" w:rsidR="1880DE6F">
        <w:rPr>
          <w:rFonts w:ascii="Arial" w:hAnsi="Arial" w:eastAsia="Arial" w:cs="Arial"/>
          <w:sz w:val="22"/>
          <w:szCs w:val="22"/>
        </w:rPr>
        <w:t>)</w:t>
      </w:r>
      <w:r w:rsidRPr="4C1BD9CF" w:rsidR="1BE9E318">
        <w:rPr>
          <w:rFonts w:ascii="Arial" w:hAnsi="Arial" w:eastAsia="Arial" w:cs="Arial"/>
          <w:sz w:val="22"/>
          <w:szCs w:val="22"/>
        </w:rPr>
        <w:t xml:space="preserve">. </w:t>
      </w:r>
    </w:p>
    <w:p w:rsidR="7D55DD55" w:rsidP="00A23211" w:rsidRDefault="08A0AD60" w14:paraId="6C379DA1" w14:textId="5DB2888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 xml:space="preserve">According to the World Health Organisation (WHO), </w:t>
      </w:r>
      <w:r w:rsidRPr="4C1BD9CF" w:rsidR="46B72BCE">
        <w:rPr>
          <w:rFonts w:ascii="Arial" w:hAnsi="Arial" w:eastAsia="Arial" w:cs="Arial"/>
          <w:sz w:val="22"/>
          <w:szCs w:val="22"/>
        </w:rPr>
        <w:t>diabetes ranked as the sixth highest cause o</w:t>
      </w:r>
      <w:r w:rsidRPr="4C1BD9CF" w:rsidR="1BA7A9F1">
        <w:rPr>
          <w:rFonts w:ascii="Arial" w:hAnsi="Arial" w:eastAsia="Arial" w:cs="Arial"/>
          <w:sz w:val="22"/>
          <w:szCs w:val="22"/>
        </w:rPr>
        <w:t>f deaths globally</w:t>
      </w:r>
      <w:r w:rsidRPr="4C1BD9CF" w:rsidR="23FB22C8">
        <w:rPr>
          <w:rFonts w:ascii="Arial" w:hAnsi="Arial" w:eastAsia="Arial" w:cs="Arial"/>
          <w:sz w:val="22"/>
          <w:szCs w:val="22"/>
        </w:rPr>
        <w:t>.</w:t>
      </w:r>
    </w:p>
    <w:p w:rsidR="00217C1A" w:rsidP="00A23211" w:rsidRDefault="3FDE4078" w14:paraId="130CA2FE" w14:textId="29FCDAA9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6C8AD57" w:rsidR="3FDE4078">
        <w:rPr>
          <w:rFonts w:ascii="Arial" w:hAnsi="Arial" w:eastAsia="Arial" w:cs="Arial"/>
          <w:sz w:val="22"/>
          <w:szCs w:val="22"/>
        </w:rPr>
        <w:t>The rising prevalence of T2DM in the community, creates a lar</w:t>
      </w:r>
      <w:r w:rsidRPr="06C8AD57" w:rsidR="265F5D1D">
        <w:rPr>
          <w:rFonts w:ascii="Arial" w:hAnsi="Arial" w:eastAsia="Arial" w:cs="Arial"/>
          <w:sz w:val="22"/>
          <w:szCs w:val="22"/>
        </w:rPr>
        <w:t xml:space="preserve">ge cohort of individuals requiring long-term </w:t>
      </w:r>
      <w:r w:rsidRPr="06C8AD57" w:rsidR="15A6DC4D">
        <w:rPr>
          <w:rFonts w:ascii="Arial" w:hAnsi="Arial" w:eastAsia="Arial" w:cs="Arial"/>
          <w:sz w:val="22"/>
          <w:szCs w:val="22"/>
        </w:rPr>
        <w:t>monitoring</w:t>
      </w:r>
      <w:r w:rsidRPr="06C8AD57" w:rsidR="265F5D1D">
        <w:rPr>
          <w:rFonts w:ascii="Arial" w:hAnsi="Arial" w:eastAsia="Arial" w:cs="Arial"/>
          <w:sz w:val="22"/>
          <w:szCs w:val="22"/>
        </w:rPr>
        <w:t xml:space="preserve">, </w:t>
      </w:r>
      <w:r w:rsidRPr="06C8AD57" w:rsidR="5143977D">
        <w:rPr>
          <w:rFonts w:ascii="Arial" w:hAnsi="Arial" w:eastAsia="Arial" w:cs="Arial"/>
          <w:sz w:val="22"/>
          <w:szCs w:val="22"/>
        </w:rPr>
        <w:t>treatment,</w:t>
      </w:r>
      <w:r w:rsidRPr="06C8AD57" w:rsidR="265F5D1D">
        <w:rPr>
          <w:rFonts w:ascii="Arial" w:hAnsi="Arial" w:eastAsia="Arial" w:cs="Arial"/>
          <w:sz w:val="22"/>
          <w:szCs w:val="22"/>
        </w:rPr>
        <w:t xml:space="preserve"> and management. </w:t>
      </w:r>
      <w:r w:rsidRPr="06C8AD57" w:rsidR="06129098">
        <w:rPr>
          <w:rFonts w:ascii="Arial" w:hAnsi="Arial" w:eastAsia="Arial" w:cs="Arial"/>
          <w:sz w:val="22"/>
          <w:szCs w:val="22"/>
        </w:rPr>
        <w:t xml:space="preserve">This </w:t>
      </w:r>
      <w:r w:rsidRPr="06C8AD57" w:rsidR="7C3489CB">
        <w:rPr>
          <w:rFonts w:ascii="Arial" w:hAnsi="Arial" w:eastAsia="Arial" w:cs="Arial"/>
          <w:sz w:val="22"/>
          <w:szCs w:val="22"/>
        </w:rPr>
        <w:t>Increas</w:t>
      </w:r>
      <w:r w:rsidRPr="06C8AD57" w:rsidR="34A58A60">
        <w:rPr>
          <w:rFonts w:ascii="Arial" w:hAnsi="Arial" w:eastAsia="Arial" w:cs="Arial"/>
          <w:sz w:val="22"/>
          <w:szCs w:val="22"/>
        </w:rPr>
        <w:t>e</w:t>
      </w:r>
      <w:r w:rsidRPr="06C8AD57" w:rsidR="2670181E">
        <w:rPr>
          <w:rFonts w:ascii="Arial" w:hAnsi="Arial" w:eastAsia="Arial" w:cs="Arial"/>
          <w:sz w:val="22"/>
          <w:szCs w:val="22"/>
        </w:rPr>
        <w:t>s</w:t>
      </w:r>
      <w:r w:rsidRPr="06C8AD57" w:rsidR="7C3489CB">
        <w:rPr>
          <w:rFonts w:ascii="Arial" w:hAnsi="Arial" w:eastAsia="Arial" w:cs="Arial"/>
          <w:sz w:val="22"/>
          <w:szCs w:val="22"/>
        </w:rPr>
        <w:t xml:space="preserve"> t</w:t>
      </w:r>
      <w:r w:rsidRPr="06C8AD57" w:rsidR="27063179">
        <w:rPr>
          <w:rFonts w:ascii="Arial" w:hAnsi="Arial" w:eastAsia="Arial" w:cs="Arial"/>
          <w:sz w:val="22"/>
          <w:szCs w:val="22"/>
        </w:rPr>
        <w:t>he demands</w:t>
      </w:r>
      <w:r w:rsidRPr="06C8AD57" w:rsidR="0E9D0988">
        <w:rPr>
          <w:rFonts w:ascii="Arial" w:hAnsi="Arial" w:eastAsia="Arial" w:cs="Arial"/>
          <w:sz w:val="22"/>
          <w:szCs w:val="22"/>
        </w:rPr>
        <w:t xml:space="preserve"> on </w:t>
      </w:r>
      <w:r w:rsidRPr="06C8AD57" w:rsidR="27063179">
        <w:rPr>
          <w:rFonts w:ascii="Arial" w:hAnsi="Arial" w:eastAsia="Arial" w:cs="Arial"/>
          <w:sz w:val="22"/>
          <w:szCs w:val="22"/>
        </w:rPr>
        <w:t xml:space="preserve">primary care and specialist services </w:t>
      </w:r>
      <w:r w:rsidRPr="06C8AD57" w:rsidR="7F0DA2E0">
        <w:rPr>
          <w:rFonts w:ascii="Arial" w:hAnsi="Arial" w:eastAsia="Arial" w:cs="Arial"/>
          <w:sz w:val="22"/>
          <w:szCs w:val="22"/>
        </w:rPr>
        <w:t>for example, retinol screening,</w:t>
      </w:r>
      <w:r w:rsidRPr="06C8AD57" w:rsidR="20E560DF">
        <w:rPr>
          <w:rFonts w:ascii="Arial" w:hAnsi="Arial" w:eastAsia="Arial" w:cs="Arial"/>
          <w:sz w:val="22"/>
          <w:szCs w:val="22"/>
        </w:rPr>
        <w:t xml:space="preserve"> </w:t>
      </w:r>
      <w:r w:rsidRPr="06C8AD57" w:rsidR="6F8A551B">
        <w:rPr>
          <w:rFonts w:ascii="Arial" w:hAnsi="Arial" w:eastAsia="Arial" w:cs="Arial"/>
          <w:sz w:val="22"/>
          <w:szCs w:val="22"/>
        </w:rPr>
        <w:t>dietary</w:t>
      </w:r>
      <w:r w:rsidRPr="06C8AD57" w:rsidR="5A4C53AD">
        <w:rPr>
          <w:rFonts w:ascii="Arial" w:hAnsi="Arial" w:eastAsia="Arial" w:cs="Arial"/>
          <w:sz w:val="22"/>
          <w:szCs w:val="22"/>
        </w:rPr>
        <w:t xml:space="preserve"> advice,</w:t>
      </w:r>
      <w:r w:rsidRPr="06C8AD57" w:rsidR="7F0DA2E0">
        <w:rPr>
          <w:rFonts w:ascii="Arial" w:hAnsi="Arial" w:eastAsia="Arial" w:cs="Arial"/>
          <w:sz w:val="22"/>
          <w:szCs w:val="22"/>
        </w:rPr>
        <w:t xml:space="preserve"> and </w:t>
      </w:r>
      <w:r w:rsidRPr="06C8AD57" w:rsidR="0EADFF29">
        <w:rPr>
          <w:rFonts w:ascii="Arial" w:hAnsi="Arial" w:eastAsia="Arial" w:cs="Arial"/>
          <w:sz w:val="22"/>
          <w:szCs w:val="22"/>
        </w:rPr>
        <w:t>lifestyle counselling</w:t>
      </w:r>
      <w:r w:rsidRPr="06C8AD57" w:rsidR="42EF55F9">
        <w:rPr>
          <w:rFonts w:ascii="Arial" w:hAnsi="Arial" w:eastAsia="Arial" w:cs="Arial"/>
          <w:sz w:val="22"/>
          <w:szCs w:val="22"/>
        </w:rPr>
        <w:t xml:space="preserve"> (NICE</w:t>
      </w:r>
      <w:r w:rsidRPr="06C8AD57" w:rsidR="51A899CF">
        <w:rPr>
          <w:rFonts w:ascii="Arial" w:hAnsi="Arial" w:eastAsia="Arial" w:cs="Arial"/>
          <w:sz w:val="22"/>
          <w:szCs w:val="22"/>
        </w:rPr>
        <w:t>,</w:t>
      </w:r>
      <w:r w:rsidRPr="06C8AD57" w:rsidR="42EF55F9">
        <w:rPr>
          <w:rFonts w:ascii="Arial" w:hAnsi="Arial" w:eastAsia="Arial" w:cs="Arial"/>
          <w:sz w:val="22"/>
          <w:szCs w:val="22"/>
        </w:rPr>
        <w:t xml:space="preserve"> 2025). </w:t>
      </w:r>
      <w:r w:rsidRPr="06C8AD57" w:rsidR="3C252AF4">
        <w:rPr>
          <w:rFonts w:ascii="Arial" w:hAnsi="Arial" w:eastAsia="Arial" w:cs="Arial"/>
          <w:sz w:val="22"/>
          <w:szCs w:val="22"/>
        </w:rPr>
        <w:t>Accor</w:t>
      </w:r>
      <w:r w:rsidRPr="06C8AD57" w:rsidR="3A72E107">
        <w:rPr>
          <w:rFonts w:ascii="Arial" w:hAnsi="Arial" w:eastAsia="Arial" w:cs="Arial"/>
          <w:sz w:val="22"/>
          <w:szCs w:val="22"/>
        </w:rPr>
        <w:t xml:space="preserve">ding to the NHS, diabetes </w:t>
      </w:r>
      <w:r w:rsidRPr="06C8AD57" w:rsidR="466F0C41">
        <w:rPr>
          <w:rFonts w:ascii="Arial" w:hAnsi="Arial" w:eastAsia="Arial" w:cs="Arial"/>
          <w:sz w:val="22"/>
          <w:szCs w:val="22"/>
        </w:rPr>
        <w:t xml:space="preserve">is one of the costliest </w:t>
      </w:r>
      <w:r w:rsidRPr="06C8AD57" w:rsidR="466F0C41">
        <w:rPr>
          <w:rFonts w:ascii="Arial" w:hAnsi="Arial" w:eastAsia="Arial" w:cs="Arial"/>
          <w:sz w:val="22"/>
          <w:szCs w:val="22"/>
        </w:rPr>
        <w:t>chr</w:t>
      </w:r>
      <w:r w:rsidRPr="06C8AD57" w:rsidR="00CEAC51">
        <w:rPr>
          <w:rFonts w:ascii="Arial" w:hAnsi="Arial" w:eastAsia="Arial" w:cs="Arial"/>
          <w:sz w:val="22"/>
          <w:szCs w:val="22"/>
        </w:rPr>
        <w:t>onic illnesses: T2DM and its complications consume approximately £1</w:t>
      </w:r>
      <w:r w:rsidRPr="06C8AD57" w:rsidR="088B6CBB">
        <w:rPr>
          <w:rFonts w:ascii="Arial" w:hAnsi="Arial" w:eastAsia="Arial" w:cs="Arial"/>
          <w:sz w:val="22"/>
          <w:szCs w:val="22"/>
        </w:rPr>
        <w:t>0 billion annually (</w:t>
      </w:r>
      <w:r w:rsidRPr="06C8AD57" w:rsidR="71B24D64">
        <w:rPr>
          <w:rFonts w:ascii="Arial" w:hAnsi="Arial" w:eastAsia="Arial" w:cs="Arial"/>
          <w:sz w:val="22"/>
          <w:szCs w:val="22"/>
        </w:rPr>
        <w:t>=10% of the entire NHS budget) in the UK.</w:t>
      </w:r>
      <w:r w:rsidRPr="06C8AD57" w:rsidR="1FA31126">
        <w:rPr>
          <w:rFonts w:ascii="Arial" w:hAnsi="Arial" w:eastAsia="Arial" w:cs="Arial"/>
          <w:sz w:val="22"/>
          <w:szCs w:val="22"/>
        </w:rPr>
        <w:t xml:space="preserve"> </w:t>
      </w:r>
    </w:p>
    <w:p w:rsidR="2BFD7B42" w:rsidP="00A23211" w:rsidRDefault="1FA31126" w14:paraId="0236D845" w14:textId="5E95981C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6C8AD57" w:rsidR="1FA31126">
        <w:rPr>
          <w:rFonts w:ascii="Arial" w:hAnsi="Arial" w:eastAsia="Arial" w:cs="Arial"/>
          <w:sz w:val="22"/>
          <w:szCs w:val="22"/>
        </w:rPr>
        <w:t xml:space="preserve">The ripple effects include loss of productivity, increased </w:t>
      </w:r>
      <w:r w:rsidRPr="06C8AD57" w:rsidR="6D151D45">
        <w:rPr>
          <w:rFonts w:ascii="Arial" w:hAnsi="Arial" w:eastAsia="Arial" w:cs="Arial"/>
          <w:sz w:val="22"/>
          <w:szCs w:val="22"/>
        </w:rPr>
        <w:t>absenteeism,</w:t>
      </w:r>
      <w:r w:rsidRPr="06C8AD57" w:rsidR="7A5D8173">
        <w:rPr>
          <w:rFonts w:ascii="Arial" w:hAnsi="Arial" w:eastAsia="Arial" w:cs="Arial"/>
          <w:sz w:val="22"/>
          <w:szCs w:val="22"/>
        </w:rPr>
        <w:t xml:space="preserve"> and social care costs. For example, </w:t>
      </w:r>
      <w:r w:rsidRPr="06C8AD57" w:rsidR="7A5D8173">
        <w:rPr>
          <w:rFonts w:ascii="Arial" w:hAnsi="Arial" w:eastAsia="Arial" w:cs="Arial"/>
          <w:sz w:val="22"/>
          <w:szCs w:val="22"/>
        </w:rPr>
        <w:t>ident</w:t>
      </w:r>
      <w:r w:rsidRPr="06C8AD57" w:rsidR="7CB74D27">
        <w:rPr>
          <w:rFonts w:ascii="Arial" w:hAnsi="Arial" w:eastAsia="Arial" w:cs="Arial"/>
          <w:sz w:val="22"/>
          <w:szCs w:val="22"/>
        </w:rPr>
        <w:t>ifying</w:t>
      </w:r>
      <w:r w:rsidRPr="06C8AD57" w:rsidR="7CB74D27">
        <w:rPr>
          <w:rFonts w:ascii="Arial" w:hAnsi="Arial" w:eastAsia="Arial" w:cs="Arial"/>
          <w:sz w:val="22"/>
          <w:szCs w:val="22"/>
        </w:rPr>
        <w:t xml:space="preserve"> more than half a million </w:t>
      </w:r>
      <w:r w:rsidRPr="06C8AD57" w:rsidR="7CB74D27">
        <w:rPr>
          <w:rFonts w:ascii="Arial" w:hAnsi="Arial" w:eastAsia="Arial" w:cs="Arial"/>
          <w:sz w:val="22"/>
          <w:szCs w:val="22"/>
        </w:rPr>
        <w:t>additional</w:t>
      </w:r>
      <w:r w:rsidRPr="06C8AD57" w:rsidR="7CB74D27">
        <w:rPr>
          <w:rFonts w:ascii="Arial" w:hAnsi="Arial" w:eastAsia="Arial" w:cs="Arial"/>
          <w:sz w:val="22"/>
          <w:szCs w:val="22"/>
        </w:rPr>
        <w:t xml:space="preserve"> adults at risk (pre-diabetes) </w:t>
      </w:r>
      <w:r w:rsidRPr="06C8AD57" w:rsidR="29A434C7">
        <w:rPr>
          <w:rFonts w:ascii="Arial" w:hAnsi="Arial" w:eastAsia="Arial" w:cs="Arial"/>
          <w:sz w:val="22"/>
          <w:szCs w:val="22"/>
        </w:rPr>
        <w:t>increases demand on prevention programmes</w:t>
      </w:r>
      <w:r w:rsidRPr="06C8AD57" w:rsidR="65BAF65D">
        <w:rPr>
          <w:rFonts w:ascii="Arial" w:hAnsi="Arial" w:eastAsia="Arial" w:cs="Arial"/>
          <w:sz w:val="22"/>
          <w:szCs w:val="22"/>
        </w:rPr>
        <w:t xml:space="preserve"> (NHS England</w:t>
      </w:r>
      <w:r w:rsidRPr="06C8AD57" w:rsidR="0D7525DA">
        <w:rPr>
          <w:rFonts w:ascii="Arial" w:hAnsi="Arial" w:eastAsia="Arial" w:cs="Arial"/>
          <w:sz w:val="22"/>
          <w:szCs w:val="22"/>
        </w:rPr>
        <w:t>, n.d.</w:t>
      </w:r>
      <w:r w:rsidRPr="06C8AD57" w:rsidR="65BAF65D">
        <w:rPr>
          <w:rFonts w:ascii="Arial" w:hAnsi="Arial" w:eastAsia="Arial" w:cs="Arial"/>
          <w:sz w:val="22"/>
          <w:szCs w:val="22"/>
        </w:rPr>
        <w:t>).</w:t>
      </w:r>
    </w:p>
    <w:p w:rsidR="753F8373" w:rsidP="00A23211" w:rsidRDefault="753F8373" w14:paraId="6CDA6CDA" w14:textId="74B048F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Furthermore, inequalities in incidence and outcomes</w:t>
      </w:r>
      <w:r w:rsidRPr="4C1BD9CF" w:rsidR="1C9BA5AD">
        <w:rPr>
          <w:rFonts w:ascii="Arial" w:hAnsi="Arial" w:eastAsia="Arial" w:cs="Arial"/>
          <w:sz w:val="22"/>
          <w:szCs w:val="22"/>
        </w:rPr>
        <w:t xml:space="preserve"> mean that certain communities – particularly those </w:t>
      </w:r>
      <w:r w:rsidRPr="4C1BD9CF" w:rsidR="3C5C3856">
        <w:rPr>
          <w:rFonts w:ascii="Arial" w:hAnsi="Arial" w:eastAsia="Arial" w:cs="Arial"/>
          <w:sz w:val="22"/>
          <w:szCs w:val="22"/>
        </w:rPr>
        <w:t>with deprivation, minority ethnic backgrounds (such as South Asian or</w:t>
      </w:r>
      <w:r w:rsidRPr="4C1BD9CF" w:rsidR="7725530C">
        <w:rPr>
          <w:rFonts w:ascii="Arial" w:hAnsi="Arial" w:eastAsia="Arial" w:cs="Arial"/>
          <w:sz w:val="22"/>
          <w:szCs w:val="22"/>
        </w:rPr>
        <w:t xml:space="preserve"> Black)</w:t>
      </w:r>
      <w:r w:rsidRPr="4C1BD9CF" w:rsidR="163A84A3">
        <w:rPr>
          <w:rFonts w:ascii="Arial" w:hAnsi="Arial" w:eastAsia="Arial" w:cs="Arial"/>
          <w:sz w:val="22"/>
          <w:szCs w:val="22"/>
        </w:rPr>
        <w:t>,</w:t>
      </w:r>
      <w:r w:rsidRPr="4C1BD9CF" w:rsidR="7725530C">
        <w:rPr>
          <w:rFonts w:ascii="Arial" w:hAnsi="Arial" w:eastAsia="Arial" w:cs="Arial"/>
          <w:sz w:val="22"/>
          <w:szCs w:val="22"/>
        </w:rPr>
        <w:t xml:space="preserve"> and younger age groups, are dispropor</w:t>
      </w:r>
      <w:r w:rsidRPr="4C1BD9CF" w:rsidR="0C13A9E8">
        <w:rPr>
          <w:rFonts w:ascii="Arial" w:hAnsi="Arial" w:eastAsia="Arial" w:cs="Arial"/>
          <w:sz w:val="22"/>
          <w:szCs w:val="22"/>
        </w:rPr>
        <w:t xml:space="preserve">tionately affected. </w:t>
      </w:r>
      <w:r w:rsidRPr="4C1BD9CF" w:rsidR="2B9994B7">
        <w:rPr>
          <w:rFonts w:ascii="Arial" w:hAnsi="Arial" w:eastAsia="Arial" w:cs="Arial"/>
          <w:sz w:val="22"/>
          <w:szCs w:val="22"/>
        </w:rPr>
        <w:t xml:space="preserve">These inequalities </w:t>
      </w:r>
      <w:r w:rsidRPr="4C1BD9CF" w:rsidR="55693E85">
        <w:rPr>
          <w:rFonts w:ascii="Arial" w:hAnsi="Arial" w:eastAsia="Arial" w:cs="Arial"/>
          <w:sz w:val="22"/>
          <w:szCs w:val="22"/>
        </w:rPr>
        <w:t xml:space="preserve">heighten the burden within communities with already </w:t>
      </w:r>
      <w:r w:rsidRPr="4C1BD9CF" w:rsidR="5B384B77">
        <w:rPr>
          <w:rFonts w:ascii="Arial" w:hAnsi="Arial" w:eastAsia="Arial" w:cs="Arial"/>
          <w:sz w:val="22"/>
          <w:szCs w:val="22"/>
        </w:rPr>
        <w:t>elevated health needs and red</w:t>
      </w:r>
      <w:r w:rsidRPr="4C1BD9CF" w:rsidR="521655E8">
        <w:rPr>
          <w:rFonts w:ascii="Arial" w:hAnsi="Arial" w:eastAsia="Arial" w:cs="Arial"/>
          <w:sz w:val="22"/>
          <w:szCs w:val="22"/>
        </w:rPr>
        <w:t xml:space="preserve">uced resources, which further stains the local NHS </w:t>
      </w:r>
      <w:r w:rsidRPr="4C1BD9CF" w:rsidR="1CCA314F">
        <w:rPr>
          <w:rFonts w:ascii="Arial" w:hAnsi="Arial" w:eastAsia="Arial" w:cs="Arial"/>
          <w:sz w:val="22"/>
          <w:szCs w:val="22"/>
        </w:rPr>
        <w:t>services</w:t>
      </w:r>
      <w:r w:rsidRPr="4C1BD9CF" w:rsidR="5B384B77">
        <w:rPr>
          <w:rFonts w:ascii="Arial" w:hAnsi="Arial" w:eastAsia="Arial" w:cs="Arial"/>
          <w:sz w:val="22"/>
          <w:szCs w:val="22"/>
        </w:rPr>
        <w:t xml:space="preserve"> </w:t>
      </w:r>
      <w:r w:rsidRPr="4C1BD9CF" w:rsidR="413065BC">
        <w:rPr>
          <w:rFonts w:ascii="Arial" w:hAnsi="Arial" w:eastAsia="Arial" w:cs="Arial"/>
          <w:sz w:val="22"/>
          <w:szCs w:val="22"/>
        </w:rPr>
        <w:t>(NHS England</w:t>
      </w:r>
      <w:r w:rsidRPr="4C1BD9CF" w:rsidR="1695ED44">
        <w:rPr>
          <w:rFonts w:ascii="Arial" w:hAnsi="Arial" w:eastAsia="Arial" w:cs="Arial"/>
          <w:sz w:val="22"/>
          <w:szCs w:val="22"/>
        </w:rPr>
        <w:t>, 2024</w:t>
      </w:r>
      <w:r w:rsidRPr="4C1BD9CF" w:rsidR="413065BC">
        <w:rPr>
          <w:rFonts w:ascii="Arial" w:hAnsi="Arial" w:eastAsia="Arial" w:cs="Arial"/>
          <w:sz w:val="22"/>
          <w:szCs w:val="22"/>
        </w:rPr>
        <w:t>).</w:t>
      </w:r>
    </w:p>
    <w:p w:rsidR="6D5E7034" w:rsidP="00A23211" w:rsidRDefault="6D5E7034" w14:paraId="22C9F866" w14:textId="5CFAE4ED">
      <w:pPr>
        <w:pStyle w:val="Heading3"/>
        <w:spacing w:line="360" w:lineRule="auto"/>
        <w:rPr>
          <w:rFonts w:asciiTheme="majorHAnsi" w:hAnsiTheme="majorHAnsi"/>
          <w:b/>
          <w:bCs/>
          <w:color w:val="auto"/>
          <w:sz w:val="22"/>
          <w:szCs w:val="22"/>
        </w:rPr>
      </w:pPr>
      <w:bookmarkStart w:name="_Toc642853157" w:id="4"/>
      <w:r w:rsidRPr="0224339F">
        <w:rPr>
          <w:rFonts w:asciiTheme="majorHAnsi" w:hAnsiTheme="majorHAnsi"/>
          <w:b/>
          <w:bCs/>
          <w:color w:val="auto"/>
        </w:rPr>
        <w:t>How type 2 diabetes is controlled</w:t>
      </w:r>
      <w:bookmarkEnd w:id="4"/>
      <w:r w:rsidRPr="0224339F" w:rsidR="68714B17">
        <w:rPr>
          <w:rFonts w:asciiTheme="majorHAnsi" w:hAnsiTheme="majorHAnsi"/>
          <w:b/>
          <w:bCs/>
          <w:color w:val="auto"/>
        </w:rPr>
        <w:t xml:space="preserve"> </w:t>
      </w:r>
    </w:p>
    <w:p w:rsidR="00217C1A" w:rsidP="00A23211" w:rsidRDefault="00EEAED8" w14:paraId="4F22DD03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Hlk214206158" w:id="5"/>
      <w:r w:rsidRPr="4C1BD9CF">
        <w:rPr>
          <w:rFonts w:ascii="Arial" w:hAnsi="Arial" w:eastAsia="Arial" w:cs="Arial"/>
          <w:sz w:val="22"/>
          <w:szCs w:val="22"/>
        </w:rPr>
        <w:t xml:space="preserve">To alleviate the impact and progression of T2DM, control strategies </w:t>
      </w:r>
      <w:r w:rsidRPr="4C1BD9CF" w:rsidR="5BEA6FE9">
        <w:rPr>
          <w:rFonts w:ascii="Arial" w:hAnsi="Arial" w:eastAsia="Arial" w:cs="Arial"/>
          <w:sz w:val="22"/>
          <w:szCs w:val="22"/>
        </w:rPr>
        <w:t>span</w:t>
      </w:r>
      <w:r w:rsidRPr="4C1BD9CF" w:rsidR="41CA39B5">
        <w:rPr>
          <w:rFonts w:ascii="Arial" w:hAnsi="Arial" w:eastAsia="Arial" w:cs="Arial"/>
          <w:sz w:val="22"/>
          <w:szCs w:val="22"/>
        </w:rPr>
        <w:t xml:space="preserve"> prevention,</w:t>
      </w:r>
      <w:r w:rsidRPr="4C1BD9CF" w:rsidR="5BEA6FE9">
        <w:rPr>
          <w:rFonts w:ascii="Arial" w:hAnsi="Arial" w:eastAsia="Arial" w:cs="Arial"/>
          <w:sz w:val="22"/>
          <w:szCs w:val="22"/>
        </w:rPr>
        <w:t xml:space="preserve"> early diagnosis, lifestyle in</w:t>
      </w:r>
      <w:r w:rsidRPr="4C1BD9CF" w:rsidR="134DFE47">
        <w:rPr>
          <w:rFonts w:ascii="Arial" w:hAnsi="Arial" w:eastAsia="Arial" w:cs="Arial"/>
          <w:sz w:val="22"/>
          <w:szCs w:val="22"/>
        </w:rPr>
        <w:t xml:space="preserve">tervention, medical </w:t>
      </w:r>
      <w:r w:rsidRPr="4C1BD9CF" w:rsidR="1345457D">
        <w:rPr>
          <w:rFonts w:ascii="Arial" w:hAnsi="Arial" w:eastAsia="Arial" w:cs="Arial"/>
          <w:sz w:val="22"/>
          <w:szCs w:val="22"/>
        </w:rPr>
        <w:t>management,</w:t>
      </w:r>
      <w:r w:rsidRPr="4C1BD9CF" w:rsidR="134DFE47">
        <w:rPr>
          <w:rFonts w:ascii="Arial" w:hAnsi="Arial" w:eastAsia="Arial" w:cs="Arial"/>
          <w:sz w:val="22"/>
          <w:szCs w:val="22"/>
        </w:rPr>
        <w:t xml:space="preserve"> and ongoing monitoring.</w:t>
      </w:r>
      <w:r w:rsidRPr="4C1BD9CF" w:rsidR="00C971A7">
        <w:rPr>
          <w:rFonts w:ascii="Arial" w:hAnsi="Arial" w:eastAsia="Arial" w:cs="Arial"/>
          <w:sz w:val="22"/>
          <w:szCs w:val="22"/>
        </w:rPr>
        <w:t xml:space="preserve"> </w:t>
      </w:r>
      <w:r w:rsidRPr="4C1BD9CF" w:rsidR="0D3F59C2">
        <w:rPr>
          <w:rFonts w:ascii="Arial" w:hAnsi="Arial" w:eastAsia="Arial" w:cs="Arial"/>
          <w:sz w:val="22"/>
          <w:szCs w:val="22"/>
        </w:rPr>
        <w:t>Primarily</w:t>
      </w:r>
      <w:r w:rsidRPr="4C1BD9CF" w:rsidR="2378F95F">
        <w:rPr>
          <w:rFonts w:ascii="Arial" w:hAnsi="Arial" w:eastAsia="Arial" w:cs="Arial"/>
          <w:sz w:val="22"/>
          <w:szCs w:val="22"/>
        </w:rPr>
        <w:t>,</w:t>
      </w:r>
      <w:r w:rsidRPr="4C1BD9CF" w:rsidR="0D3F59C2">
        <w:rPr>
          <w:rFonts w:ascii="Arial" w:hAnsi="Arial" w:eastAsia="Arial" w:cs="Arial"/>
          <w:sz w:val="22"/>
          <w:szCs w:val="22"/>
        </w:rPr>
        <w:t xml:space="preserve"> prevention plays a critical role: lifestyle modifications</w:t>
      </w:r>
      <w:r w:rsidRPr="4C1BD9CF" w:rsidR="3DAF6865">
        <w:rPr>
          <w:rFonts w:ascii="Arial" w:hAnsi="Arial" w:eastAsia="Arial" w:cs="Arial"/>
          <w:sz w:val="22"/>
          <w:szCs w:val="22"/>
        </w:rPr>
        <w:t xml:space="preserve"> such as maintaining a healthy weight, engaging in regular</w:t>
      </w:r>
      <w:r w:rsidRPr="4C1BD9CF" w:rsidR="5191604A">
        <w:rPr>
          <w:rFonts w:ascii="Arial" w:hAnsi="Arial" w:eastAsia="Arial" w:cs="Arial"/>
          <w:sz w:val="22"/>
          <w:szCs w:val="22"/>
        </w:rPr>
        <w:t xml:space="preserve"> physical activity,</w:t>
      </w:r>
      <w:r w:rsidRPr="4C1BD9CF" w:rsidR="0061B392">
        <w:rPr>
          <w:rFonts w:ascii="Arial" w:hAnsi="Arial" w:eastAsia="Arial" w:cs="Arial"/>
          <w:sz w:val="22"/>
          <w:szCs w:val="22"/>
        </w:rPr>
        <w:t xml:space="preserve"> consuming a healthy</w:t>
      </w:r>
      <w:r w:rsidRPr="4C1BD9CF" w:rsidR="5191604A">
        <w:rPr>
          <w:rFonts w:ascii="Arial" w:hAnsi="Arial" w:eastAsia="Arial" w:cs="Arial"/>
          <w:sz w:val="22"/>
          <w:szCs w:val="22"/>
        </w:rPr>
        <w:t xml:space="preserve"> balanced </w:t>
      </w:r>
      <w:r w:rsidRPr="4C1BD9CF" w:rsidR="2DB2CECF">
        <w:rPr>
          <w:rFonts w:ascii="Arial" w:hAnsi="Arial" w:eastAsia="Arial" w:cs="Arial"/>
          <w:sz w:val="22"/>
          <w:szCs w:val="22"/>
        </w:rPr>
        <w:t>diet,</w:t>
      </w:r>
      <w:r w:rsidRPr="4C1BD9CF" w:rsidR="5191604A">
        <w:rPr>
          <w:rFonts w:ascii="Arial" w:hAnsi="Arial" w:eastAsia="Arial" w:cs="Arial"/>
          <w:sz w:val="22"/>
          <w:szCs w:val="22"/>
        </w:rPr>
        <w:t xml:space="preserve"> and quitting smoking can </w:t>
      </w:r>
      <w:r w:rsidRPr="4C1BD9CF" w:rsidR="0F09C2A9">
        <w:rPr>
          <w:rFonts w:ascii="Arial" w:hAnsi="Arial" w:eastAsia="Arial" w:cs="Arial"/>
          <w:sz w:val="22"/>
          <w:szCs w:val="22"/>
        </w:rPr>
        <w:t>help delay or prevent onset</w:t>
      </w:r>
      <w:r w:rsidRPr="4C1BD9CF" w:rsidR="1D2007BD">
        <w:rPr>
          <w:rFonts w:ascii="Arial" w:hAnsi="Arial" w:eastAsia="Arial" w:cs="Arial"/>
          <w:sz w:val="22"/>
          <w:szCs w:val="22"/>
        </w:rPr>
        <w:t xml:space="preserve"> of T2DM</w:t>
      </w:r>
      <w:r w:rsidRPr="4C1BD9CF" w:rsidR="1259A3F0">
        <w:rPr>
          <w:rFonts w:ascii="Arial" w:hAnsi="Arial" w:eastAsia="Arial" w:cs="Arial"/>
          <w:sz w:val="22"/>
          <w:szCs w:val="22"/>
        </w:rPr>
        <w:t xml:space="preserve"> (NHS </w:t>
      </w:r>
      <w:r w:rsidRPr="4C1BD9CF" w:rsidR="1BC395E8">
        <w:rPr>
          <w:rFonts w:ascii="Arial" w:hAnsi="Arial" w:eastAsia="Arial" w:cs="Arial"/>
          <w:sz w:val="22"/>
          <w:szCs w:val="22"/>
        </w:rPr>
        <w:t>Inform, 2024).</w:t>
      </w:r>
      <w:r w:rsidRPr="4C1BD9CF" w:rsidR="1A45B69C">
        <w:rPr>
          <w:rFonts w:ascii="Arial" w:hAnsi="Arial" w:eastAsia="Arial" w:cs="Arial"/>
          <w:sz w:val="22"/>
          <w:szCs w:val="22"/>
        </w:rPr>
        <w:t xml:space="preserve"> </w:t>
      </w:r>
    </w:p>
    <w:p w:rsidR="27D397B9" w:rsidP="00A23211" w:rsidRDefault="27B7FDD6" w14:paraId="43EB1765" w14:textId="2B008CB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The NHS has developed specific programmes such as</w:t>
      </w:r>
      <w:r w:rsidRPr="4C1BD9CF" w:rsidR="6A4A5ED8">
        <w:rPr>
          <w:rFonts w:ascii="Arial" w:hAnsi="Arial" w:eastAsia="Arial" w:cs="Arial"/>
          <w:sz w:val="22"/>
          <w:szCs w:val="22"/>
        </w:rPr>
        <w:t xml:space="preserve"> the Healthier You NHS Diabetes Prevention Programme</w:t>
      </w:r>
      <w:r w:rsidRPr="4C1BD9CF" w:rsidR="051A85BB">
        <w:rPr>
          <w:rFonts w:ascii="Arial" w:hAnsi="Arial" w:eastAsia="Arial" w:cs="Arial"/>
          <w:sz w:val="22"/>
          <w:szCs w:val="22"/>
        </w:rPr>
        <w:t>,</w:t>
      </w:r>
      <w:r w:rsidRPr="4C1BD9CF" w:rsidR="6B021898">
        <w:rPr>
          <w:rFonts w:ascii="Arial" w:hAnsi="Arial" w:eastAsia="Arial" w:cs="Arial"/>
          <w:sz w:val="22"/>
          <w:szCs w:val="22"/>
        </w:rPr>
        <w:t xml:space="preserve"> and the NHS Type 2 Diabetes Path to Remission Programme wh</w:t>
      </w:r>
      <w:r w:rsidRPr="4C1BD9CF" w:rsidR="08C090F4">
        <w:rPr>
          <w:rFonts w:ascii="Arial" w:hAnsi="Arial" w:eastAsia="Arial" w:cs="Arial"/>
          <w:sz w:val="22"/>
          <w:szCs w:val="22"/>
        </w:rPr>
        <w:t xml:space="preserve">ich offer structured weight-loss and lifestyle support for </w:t>
      </w:r>
      <w:r w:rsidRPr="4C1BD9CF" w:rsidR="714B1358">
        <w:rPr>
          <w:rFonts w:ascii="Arial" w:hAnsi="Arial" w:eastAsia="Arial" w:cs="Arial"/>
          <w:sz w:val="22"/>
          <w:szCs w:val="22"/>
        </w:rPr>
        <w:t>high-risk</w:t>
      </w:r>
      <w:r w:rsidRPr="4C1BD9CF" w:rsidR="08C090F4">
        <w:rPr>
          <w:rFonts w:ascii="Arial" w:hAnsi="Arial" w:eastAsia="Arial" w:cs="Arial"/>
          <w:sz w:val="22"/>
          <w:szCs w:val="22"/>
        </w:rPr>
        <w:t xml:space="preserve"> individuals</w:t>
      </w:r>
      <w:r w:rsidRPr="4C1BD9CF" w:rsidR="753451EA">
        <w:rPr>
          <w:rFonts w:ascii="Arial" w:hAnsi="Arial" w:eastAsia="Arial" w:cs="Arial"/>
          <w:sz w:val="22"/>
          <w:szCs w:val="22"/>
        </w:rPr>
        <w:t xml:space="preserve">-showing that nearly half </w:t>
      </w:r>
      <w:r w:rsidRPr="4C1BD9CF" w:rsidR="12D61B18">
        <w:rPr>
          <w:rFonts w:ascii="Arial" w:hAnsi="Arial" w:eastAsia="Arial" w:cs="Arial"/>
          <w:sz w:val="22"/>
          <w:szCs w:val="22"/>
        </w:rPr>
        <w:t>o</w:t>
      </w:r>
      <w:r w:rsidRPr="4C1BD9CF" w:rsidR="753451EA">
        <w:rPr>
          <w:rFonts w:ascii="Arial" w:hAnsi="Arial" w:eastAsia="Arial" w:cs="Arial"/>
          <w:sz w:val="22"/>
          <w:szCs w:val="22"/>
        </w:rPr>
        <w:t>f participants achieved remission from T</w:t>
      </w:r>
      <w:r w:rsidRPr="4C1BD9CF" w:rsidR="03095DA0">
        <w:rPr>
          <w:rFonts w:ascii="Arial" w:hAnsi="Arial" w:eastAsia="Arial" w:cs="Arial"/>
          <w:sz w:val="22"/>
          <w:szCs w:val="22"/>
        </w:rPr>
        <w:t>2DM</w:t>
      </w:r>
      <w:r w:rsidRPr="4C1BD9CF" w:rsidR="082FCE00">
        <w:rPr>
          <w:rFonts w:ascii="Arial" w:hAnsi="Arial" w:eastAsia="Arial" w:cs="Arial"/>
          <w:sz w:val="22"/>
          <w:szCs w:val="22"/>
        </w:rPr>
        <w:t xml:space="preserve"> </w:t>
      </w:r>
      <w:r w:rsidRPr="4C1BD9CF" w:rsidR="06DB985D">
        <w:rPr>
          <w:rFonts w:ascii="Arial" w:hAnsi="Arial" w:eastAsia="Arial" w:cs="Arial"/>
          <w:sz w:val="22"/>
          <w:szCs w:val="22"/>
        </w:rPr>
        <w:t>through a</w:t>
      </w:r>
      <w:r w:rsidRPr="4C1BD9CF" w:rsidR="082FCE00">
        <w:rPr>
          <w:rFonts w:ascii="Arial" w:hAnsi="Arial" w:eastAsia="Arial" w:cs="Arial"/>
          <w:sz w:val="22"/>
          <w:szCs w:val="22"/>
        </w:rPr>
        <w:t xml:space="preserve"> low-calorie diet replacement followed by </w:t>
      </w:r>
      <w:r w:rsidRPr="4C1BD9CF" w:rsidR="22690A6F">
        <w:rPr>
          <w:rFonts w:ascii="Arial" w:hAnsi="Arial" w:eastAsia="Arial" w:cs="Arial"/>
          <w:sz w:val="22"/>
          <w:szCs w:val="22"/>
        </w:rPr>
        <w:t>healthy</w:t>
      </w:r>
      <w:r w:rsidRPr="4C1BD9CF" w:rsidR="082FCE00">
        <w:rPr>
          <w:rFonts w:ascii="Arial" w:hAnsi="Arial" w:eastAsia="Arial" w:cs="Arial"/>
          <w:sz w:val="22"/>
          <w:szCs w:val="22"/>
        </w:rPr>
        <w:t xml:space="preserve"> lifestyle support</w:t>
      </w:r>
      <w:r w:rsidRPr="4C1BD9CF" w:rsidR="1D97AA2B">
        <w:rPr>
          <w:rFonts w:ascii="Arial" w:hAnsi="Arial" w:eastAsia="Arial" w:cs="Arial"/>
          <w:sz w:val="22"/>
          <w:szCs w:val="22"/>
        </w:rPr>
        <w:t xml:space="preserve"> (</w:t>
      </w:r>
      <w:r w:rsidRPr="4C1BD9CF" w:rsidR="1E8EA6DF">
        <w:rPr>
          <w:rFonts w:ascii="Arial" w:hAnsi="Arial" w:eastAsia="Arial" w:cs="Arial"/>
          <w:sz w:val="22"/>
          <w:szCs w:val="22"/>
        </w:rPr>
        <w:t>NHS England</w:t>
      </w:r>
      <w:r w:rsidRPr="4C1BD9CF" w:rsidR="16AE7353">
        <w:rPr>
          <w:rFonts w:ascii="Arial" w:hAnsi="Arial" w:eastAsia="Arial" w:cs="Arial"/>
          <w:sz w:val="22"/>
          <w:szCs w:val="22"/>
        </w:rPr>
        <w:t>, 2024</w:t>
      </w:r>
      <w:r w:rsidRPr="4C1BD9CF" w:rsidR="3B449559">
        <w:rPr>
          <w:rFonts w:ascii="Arial" w:hAnsi="Arial" w:eastAsia="Arial" w:cs="Arial"/>
          <w:sz w:val="22"/>
          <w:szCs w:val="22"/>
        </w:rPr>
        <w:t>)</w:t>
      </w:r>
      <w:r w:rsidRPr="4C1BD9CF" w:rsidR="055C173C">
        <w:rPr>
          <w:rFonts w:ascii="Arial" w:hAnsi="Arial" w:eastAsia="Arial" w:cs="Arial"/>
          <w:sz w:val="22"/>
          <w:szCs w:val="22"/>
        </w:rPr>
        <w:t>.</w:t>
      </w:r>
    </w:p>
    <w:p w:rsidR="00217C1A" w:rsidP="00A23211" w:rsidRDefault="1E8EA6DF" w14:paraId="7A533275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Once</w:t>
      </w:r>
      <w:r w:rsidRPr="4C1BD9CF" w:rsidR="68F61BF1">
        <w:rPr>
          <w:rFonts w:ascii="Arial" w:hAnsi="Arial" w:eastAsia="Arial" w:cs="Arial"/>
          <w:sz w:val="22"/>
          <w:szCs w:val="22"/>
        </w:rPr>
        <w:t xml:space="preserve"> individuals are</w:t>
      </w:r>
      <w:r w:rsidRPr="4C1BD9CF">
        <w:rPr>
          <w:rFonts w:ascii="Arial" w:hAnsi="Arial" w:eastAsia="Arial" w:cs="Arial"/>
          <w:sz w:val="22"/>
          <w:szCs w:val="22"/>
        </w:rPr>
        <w:t xml:space="preserve"> diagnosed, management</w:t>
      </w:r>
      <w:r w:rsidRPr="4C1BD9CF" w:rsidR="568EF8E9">
        <w:rPr>
          <w:rFonts w:ascii="Arial" w:hAnsi="Arial" w:eastAsia="Arial" w:cs="Arial"/>
          <w:sz w:val="22"/>
          <w:szCs w:val="22"/>
        </w:rPr>
        <w:t xml:space="preserve"> of type 2 diabetes</w:t>
      </w:r>
      <w:r w:rsidRPr="4C1BD9CF" w:rsidR="2CAAA367">
        <w:rPr>
          <w:rFonts w:ascii="Arial" w:hAnsi="Arial" w:eastAsia="Arial" w:cs="Arial"/>
          <w:sz w:val="22"/>
          <w:szCs w:val="22"/>
        </w:rPr>
        <w:t xml:space="preserve"> requires a plan to lower blood sugar, which</w:t>
      </w:r>
      <w:r w:rsidRPr="4C1BD9CF">
        <w:rPr>
          <w:rFonts w:ascii="Arial" w:hAnsi="Arial" w:eastAsia="Arial" w:cs="Arial"/>
          <w:sz w:val="22"/>
          <w:szCs w:val="22"/>
        </w:rPr>
        <w:t xml:space="preserve"> involves a combination of lifestyle</w:t>
      </w:r>
      <w:r w:rsidRPr="4C1BD9CF" w:rsidR="15A5426A">
        <w:rPr>
          <w:rFonts w:ascii="Arial" w:hAnsi="Arial" w:eastAsia="Arial" w:cs="Arial"/>
          <w:sz w:val="22"/>
          <w:szCs w:val="22"/>
        </w:rPr>
        <w:t xml:space="preserve"> adjustments</w:t>
      </w:r>
      <w:r w:rsidRPr="4C1BD9CF">
        <w:rPr>
          <w:rFonts w:ascii="Arial" w:hAnsi="Arial" w:eastAsia="Arial" w:cs="Arial"/>
          <w:sz w:val="22"/>
          <w:szCs w:val="22"/>
        </w:rPr>
        <w:t xml:space="preserve"> and pharm</w:t>
      </w:r>
      <w:r w:rsidRPr="4C1BD9CF" w:rsidR="4455879F">
        <w:rPr>
          <w:rFonts w:ascii="Arial" w:hAnsi="Arial" w:eastAsia="Arial" w:cs="Arial"/>
          <w:sz w:val="22"/>
          <w:szCs w:val="22"/>
        </w:rPr>
        <w:t>acotherapy. Regular monitoring of HbA1c (average blood glucose</w:t>
      </w:r>
      <w:r w:rsidRPr="4C1BD9CF" w:rsidR="60D55B84">
        <w:rPr>
          <w:rFonts w:ascii="Arial" w:hAnsi="Arial" w:eastAsia="Arial" w:cs="Arial"/>
          <w:sz w:val="22"/>
          <w:szCs w:val="22"/>
        </w:rPr>
        <w:t xml:space="preserve"> over</w:t>
      </w:r>
      <w:r w:rsidRPr="4C1BD9CF" w:rsidR="1496EBB5">
        <w:rPr>
          <w:rFonts w:ascii="Arial" w:hAnsi="Arial" w:eastAsia="Arial" w:cs="Arial"/>
          <w:sz w:val="22"/>
          <w:szCs w:val="22"/>
        </w:rPr>
        <w:t xml:space="preserve"> – 3 months), blood pressure, cholesterol, renal function, f</w:t>
      </w:r>
      <w:r w:rsidRPr="4C1BD9CF" w:rsidR="4D32E9D2">
        <w:rPr>
          <w:rFonts w:ascii="Arial" w:hAnsi="Arial" w:eastAsia="Arial" w:cs="Arial"/>
          <w:sz w:val="22"/>
          <w:szCs w:val="22"/>
        </w:rPr>
        <w:t>ee</w:t>
      </w:r>
      <w:r w:rsidRPr="4C1BD9CF" w:rsidR="1496EBB5">
        <w:rPr>
          <w:rFonts w:ascii="Arial" w:hAnsi="Arial" w:eastAsia="Arial" w:cs="Arial"/>
          <w:sz w:val="22"/>
          <w:szCs w:val="22"/>
        </w:rPr>
        <w:t>t examinations and eye screening</w:t>
      </w:r>
      <w:r w:rsidRPr="4C1BD9CF" w:rsidR="794ECD59">
        <w:rPr>
          <w:rFonts w:ascii="Arial" w:hAnsi="Arial" w:eastAsia="Arial" w:cs="Arial"/>
          <w:sz w:val="22"/>
          <w:szCs w:val="22"/>
        </w:rPr>
        <w:t xml:space="preserve"> are all standard of care.</w:t>
      </w:r>
      <w:r w:rsidRPr="4C1BD9CF" w:rsidR="57BCBBAF">
        <w:rPr>
          <w:rFonts w:ascii="Arial" w:hAnsi="Arial" w:eastAsia="Arial" w:cs="Arial"/>
          <w:sz w:val="22"/>
          <w:szCs w:val="22"/>
        </w:rPr>
        <w:t xml:space="preserve"> </w:t>
      </w:r>
    </w:p>
    <w:p w:rsidR="7C57D0AE" w:rsidP="00A23211" w:rsidRDefault="57BCBBAF" w14:paraId="7DB94C2B" w14:textId="0EE8215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Early and consistent implementation of these “care</w:t>
      </w:r>
      <w:r w:rsidRPr="4C1BD9CF" w:rsidR="09B684E5">
        <w:rPr>
          <w:rFonts w:ascii="Arial" w:hAnsi="Arial" w:eastAsia="Arial" w:cs="Arial"/>
          <w:sz w:val="22"/>
          <w:szCs w:val="22"/>
        </w:rPr>
        <w:t xml:space="preserve"> processes" improves outcomes (</w:t>
      </w:r>
      <w:r w:rsidRPr="4C1BD9CF" w:rsidR="69F3B454">
        <w:rPr>
          <w:rFonts w:ascii="Arial" w:hAnsi="Arial" w:eastAsia="Arial" w:cs="Arial"/>
          <w:sz w:val="22"/>
          <w:szCs w:val="22"/>
        </w:rPr>
        <w:t>Public Health</w:t>
      </w:r>
      <w:r w:rsidRPr="4C1BD9CF" w:rsidR="09B684E5">
        <w:rPr>
          <w:rFonts w:ascii="Arial" w:hAnsi="Arial" w:eastAsia="Arial" w:cs="Arial"/>
          <w:sz w:val="22"/>
          <w:szCs w:val="22"/>
        </w:rPr>
        <w:t xml:space="preserve"> England, 202</w:t>
      </w:r>
      <w:r w:rsidRPr="4C1BD9CF" w:rsidR="135EE59D">
        <w:rPr>
          <w:rFonts w:ascii="Arial" w:hAnsi="Arial" w:eastAsia="Arial" w:cs="Arial"/>
          <w:sz w:val="22"/>
          <w:szCs w:val="22"/>
        </w:rPr>
        <w:t>5</w:t>
      </w:r>
      <w:r w:rsidRPr="4C1BD9CF" w:rsidR="09B684E5">
        <w:rPr>
          <w:rFonts w:ascii="Arial" w:hAnsi="Arial" w:eastAsia="Arial" w:cs="Arial"/>
          <w:sz w:val="22"/>
          <w:szCs w:val="22"/>
        </w:rPr>
        <w:t>)</w:t>
      </w:r>
      <w:r w:rsidRPr="4C1BD9CF" w:rsidR="3E568104">
        <w:rPr>
          <w:rFonts w:ascii="Arial" w:hAnsi="Arial" w:eastAsia="Arial" w:cs="Arial"/>
          <w:sz w:val="22"/>
          <w:szCs w:val="22"/>
        </w:rPr>
        <w:t>. Medical treatment</w:t>
      </w:r>
      <w:r w:rsidRPr="4C1BD9CF" w:rsidR="4F128306">
        <w:rPr>
          <w:rFonts w:ascii="Arial" w:hAnsi="Arial" w:eastAsia="Arial" w:cs="Arial"/>
          <w:sz w:val="22"/>
          <w:szCs w:val="22"/>
        </w:rPr>
        <w:t>s</w:t>
      </w:r>
      <w:r w:rsidRPr="4C1BD9CF" w:rsidR="3E568104">
        <w:rPr>
          <w:rFonts w:ascii="Arial" w:hAnsi="Arial" w:eastAsia="Arial" w:cs="Arial"/>
          <w:sz w:val="22"/>
          <w:szCs w:val="22"/>
        </w:rPr>
        <w:t xml:space="preserve"> include Metformin a</w:t>
      </w:r>
      <w:r w:rsidRPr="4C1BD9CF" w:rsidR="2DA5D8B7">
        <w:rPr>
          <w:rFonts w:ascii="Arial" w:hAnsi="Arial" w:eastAsia="Arial" w:cs="Arial"/>
          <w:sz w:val="22"/>
          <w:szCs w:val="22"/>
        </w:rPr>
        <w:t xml:space="preserve">s first – line therapy, other </w:t>
      </w:r>
      <w:r w:rsidRPr="4C1BD9CF" w:rsidR="3F812644">
        <w:rPr>
          <w:rFonts w:ascii="Arial" w:hAnsi="Arial" w:eastAsia="Arial" w:cs="Arial"/>
          <w:sz w:val="22"/>
          <w:szCs w:val="22"/>
        </w:rPr>
        <w:t>oral agents, and where required insulin</w:t>
      </w:r>
      <w:r w:rsidRPr="4C1BD9CF" w:rsidR="0C599710">
        <w:rPr>
          <w:rFonts w:ascii="Arial" w:hAnsi="Arial" w:eastAsia="Arial" w:cs="Arial"/>
          <w:sz w:val="22"/>
          <w:szCs w:val="22"/>
        </w:rPr>
        <w:t>. Importantly, controlling glucose and blood pressure</w:t>
      </w:r>
      <w:r w:rsidRPr="4C1BD9CF" w:rsidR="1C3BD526">
        <w:rPr>
          <w:rFonts w:ascii="Arial" w:hAnsi="Arial" w:eastAsia="Arial" w:cs="Arial"/>
          <w:sz w:val="22"/>
          <w:szCs w:val="22"/>
        </w:rPr>
        <w:t xml:space="preserve"> and lipids is critical because T2DM features a cluster of cardiovascul</w:t>
      </w:r>
      <w:r w:rsidRPr="4C1BD9CF" w:rsidR="20576A1B">
        <w:rPr>
          <w:rFonts w:ascii="Arial" w:hAnsi="Arial" w:eastAsia="Arial" w:cs="Arial"/>
          <w:sz w:val="22"/>
          <w:szCs w:val="22"/>
        </w:rPr>
        <w:t>ar risk factors.</w:t>
      </w:r>
      <w:r w:rsidRPr="4C1BD9CF" w:rsidR="0FE1B75A">
        <w:rPr>
          <w:rFonts w:ascii="Arial" w:hAnsi="Arial" w:eastAsia="Arial" w:cs="Arial"/>
          <w:sz w:val="22"/>
          <w:szCs w:val="22"/>
        </w:rPr>
        <w:t xml:space="preserve"> Frequent examinations allow early detection</w:t>
      </w:r>
      <w:r w:rsidRPr="4C1BD9CF" w:rsidR="6CC846CB">
        <w:rPr>
          <w:rFonts w:ascii="Arial" w:hAnsi="Arial" w:eastAsia="Arial" w:cs="Arial"/>
          <w:sz w:val="22"/>
          <w:szCs w:val="22"/>
        </w:rPr>
        <w:t xml:space="preserve"> </w:t>
      </w:r>
      <w:r w:rsidRPr="4C1BD9CF" w:rsidR="62846F2A">
        <w:rPr>
          <w:rFonts w:ascii="Arial" w:hAnsi="Arial" w:eastAsia="Arial" w:cs="Arial"/>
          <w:sz w:val="22"/>
          <w:szCs w:val="22"/>
        </w:rPr>
        <w:t>of complications</w:t>
      </w:r>
      <w:r w:rsidRPr="4C1BD9CF" w:rsidR="047C260C">
        <w:rPr>
          <w:rFonts w:ascii="Arial" w:hAnsi="Arial" w:eastAsia="Arial" w:cs="Arial"/>
          <w:sz w:val="22"/>
          <w:szCs w:val="22"/>
        </w:rPr>
        <w:t xml:space="preserve"> </w:t>
      </w:r>
      <w:r w:rsidRPr="4C1BD9CF" w:rsidR="62846F2A">
        <w:rPr>
          <w:rFonts w:ascii="Arial" w:hAnsi="Arial" w:eastAsia="Arial" w:cs="Arial"/>
          <w:sz w:val="22"/>
          <w:szCs w:val="22"/>
        </w:rPr>
        <w:t xml:space="preserve">(NHS </w:t>
      </w:r>
      <w:r w:rsidRPr="4C1BD9CF" w:rsidR="48B2AA8B">
        <w:rPr>
          <w:rFonts w:ascii="Arial" w:hAnsi="Arial" w:eastAsia="Arial" w:cs="Arial"/>
          <w:sz w:val="22"/>
          <w:szCs w:val="22"/>
        </w:rPr>
        <w:t>England</w:t>
      </w:r>
      <w:r w:rsidRPr="4C1BD9CF" w:rsidR="62846F2A">
        <w:rPr>
          <w:rFonts w:ascii="Arial" w:hAnsi="Arial" w:eastAsia="Arial" w:cs="Arial"/>
          <w:sz w:val="22"/>
          <w:szCs w:val="22"/>
        </w:rPr>
        <w:t>, 2024)</w:t>
      </w:r>
      <w:r w:rsidRPr="4C1BD9CF" w:rsidR="62FC0776">
        <w:rPr>
          <w:rFonts w:ascii="Arial" w:hAnsi="Arial" w:eastAsia="Arial" w:cs="Arial"/>
          <w:sz w:val="22"/>
          <w:szCs w:val="22"/>
        </w:rPr>
        <w:t>.</w:t>
      </w:r>
    </w:p>
    <w:p w:rsidR="00217C1A" w:rsidP="00A23211" w:rsidRDefault="62FC0776" w14:paraId="2CF03701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224339F">
        <w:rPr>
          <w:rFonts w:ascii="Arial" w:hAnsi="Arial" w:eastAsia="Arial" w:cs="Arial"/>
          <w:sz w:val="22"/>
          <w:szCs w:val="22"/>
        </w:rPr>
        <w:t>In terms of system-level contro</w:t>
      </w:r>
      <w:r w:rsidRPr="0224339F" w:rsidR="5535AAF6">
        <w:rPr>
          <w:rFonts w:ascii="Arial" w:hAnsi="Arial" w:eastAsia="Arial" w:cs="Arial"/>
          <w:sz w:val="22"/>
          <w:szCs w:val="22"/>
        </w:rPr>
        <w:t>l</w:t>
      </w:r>
      <w:r w:rsidRPr="0224339F" w:rsidR="4B1DDA50">
        <w:rPr>
          <w:rFonts w:ascii="Arial" w:hAnsi="Arial" w:eastAsia="Arial" w:cs="Arial"/>
          <w:sz w:val="22"/>
          <w:szCs w:val="22"/>
        </w:rPr>
        <w:t>, managing the increasing incidence</w:t>
      </w:r>
      <w:r w:rsidRPr="0224339F" w:rsidR="5535AAF6">
        <w:rPr>
          <w:rFonts w:ascii="Arial" w:hAnsi="Arial" w:eastAsia="Arial" w:cs="Arial"/>
          <w:sz w:val="22"/>
          <w:szCs w:val="22"/>
        </w:rPr>
        <w:t xml:space="preserve"> of T2DM is</w:t>
      </w:r>
      <w:r w:rsidRPr="0224339F" w:rsidR="3644518C">
        <w:rPr>
          <w:rFonts w:ascii="Arial" w:hAnsi="Arial" w:eastAsia="Arial" w:cs="Arial"/>
          <w:sz w:val="22"/>
          <w:szCs w:val="22"/>
        </w:rPr>
        <w:t xml:space="preserve"> a major clinical challenge</w:t>
      </w:r>
      <w:r w:rsidRPr="0224339F" w:rsidR="5535AAF6">
        <w:rPr>
          <w:rFonts w:ascii="Arial" w:hAnsi="Arial" w:eastAsia="Arial" w:cs="Arial"/>
          <w:sz w:val="22"/>
          <w:szCs w:val="22"/>
        </w:rPr>
        <w:t xml:space="preserve"> initially managed through</w:t>
      </w:r>
      <w:r w:rsidRPr="0224339F" w:rsidR="3949F9FB">
        <w:rPr>
          <w:rFonts w:ascii="Arial" w:hAnsi="Arial" w:eastAsia="Arial" w:cs="Arial"/>
          <w:sz w:val="22"/>
          <w:szCs w:val="22"/>
        </w:rPr>
        <w:t xml:space="preserve"> the NHS Long T</w:t>
      </w:r>
      <w:r w:rsidRPr="0224339F" w:rsidR="32F733BF">
        <w:rPr>
          <w:rFonts w:ascii="Arial" w:hAnsi="Arial" w:eastAsia="Arial" w:cs="Arial"/>
          <w:sz w:val="22"/>
          <w:szCs w:val="22"/>
        </w:rPr>
        <w:t>erm Plan</w:t>
      </w:r>
      <w:r w:rsidRPr="0224339F" w:rsidR="218A3F7E">
        <w:rPr>
          <w:rFonts w:ascii="Arial" w:hAnsi="Arial" w:eastAsia="Arial" w:cs="Arial"/>
          <w:sz w:val="22"/>
          <w:szCs w:val="22"/>
        </w:rPr>
        <w:t xml:space="preserve"> and clinical guidelines from the National Institute fo</w:t>
      </w:r>
      <w:r w:rsidRPr="0224339F" w:rsidR="04139B4B">
        <w:rPr>
          <w:rFonts w:ascii="Arial" w:hAnsi="Arial" w:eastAsia="Arial" w:cs="Arial"/>
          <w:sz w:val="22"/>
          <w:szCs w:val="22"/>
        </w:rPr>
        <w:t>r Health and Care Excellence (NICE)</w:t>
      </w:r>
      <w:r w:rsidRPr="0224339F" w:rsidR="6F19AFB5">
        <w:rPr>
          <w:rFonts w:ascii="Arial" w:hAnsi="Arial" w:eastAsia="Arial" w:cs="Arial"/>
          <w:sz w:val="22"/>
          <w:szCs w:val="22"/>
        </w:rPr>
        <w:t>.</w:t>
      </w:r>
      <w:r w:rsidRPr="0224339F" w:rsidR="32F733BF">
        <w:rPr>
          <w:rFonts w:ascii="Arial" w:hAnsi="Arial" w:eastAsia="Arial" w:cs="Arial"/>
          <w:sz w:val="22"/>
          <w:szCs w:val="22"/>
        </w:rPr>
        <w:t xml:space="preserve"> </w:t>
      </w:r>
      <w:r w:rsidRPr="0224339F" w:rsidR="67E9D8B1">
        <w:rPr>
          <w:rFonts w:ascii="Arial" w:hAnsi="Arial" w:eastAsia="Arial" w:cs="Arial"/>
          <w:sz w:val="22"/>
          <w:szCs w:val="22"/>
        </w:rPr>
        <w:t>Which</w:t>
      </w:r>
      <w:r w:rsidRPr="0224339F">
        <w:rPr>
          <w:rFonts w:ascii="Arial" w:hAnsi="Arial" w:eastAsia="Arial" w:cs="Arial"/>
          <w:sz w:val="22"/>
          <w:szCs w:val="22"/>
        </w:rPr>
        <w:t xml:space="preserve"> emphasises</w:t>
      </w:r>
      <w:r w:rsidRPr="0224339F" w:rsidR="45350361">
        <w:rPr>
          <w:rFonts w:ascii="Arial" w:hAnsi="Arial" w:eastAsia="Arial" w:cs="Arial"/>
          <w:sz w:val="22"/>
          <w:szCs w:val="22"/>
        </w:rPr>
        <w:t xml:space="preserve"> </w:t>
      </w:r>
      <w:r w:rsidRPr="0224339F" w:rsidR="093B69AE">
        <w:rPr>
          <w:rFonts w:ascii="Arial" w:hAnsi="Arial" w:eastAsia="Arial" w:cs="Arial"/>
          <w:sz w:val="22"/>
          <w:szCs w:val="22"/>
        </w:rPr>
        <w:lastRenderedPageBreak/>
        <w:t>integrated</w:t>
      </w:r>
      <w:r w:rsidRPr="0224339F" w:rsidR="45350361">
        <w:rPr>
          <w:rFonts w:ascii="Arial" w:hAnsi="Arial" w:eastAsia="Arial" w:cs="Arial"/>
          <w:sz w:val="22"/>
          <w:szCs w:val="22"/>
        </w:rPr>
        <w:t xml:space="preserve"> care pathways, targeting high-risk groups, addressing health ine</w:t>
      </w:r>
      <w:r w:rsidRPr="0224339F" w:rsidR="65CD938E">
        <w:rPr>
          <w:rFonts w:ascii="Arial" w:hAnsi="Arial" w:eastAsia="Arial" w:cs="Arial"/>
          <w:sz w:val="22"/>
          <w:szCs w:val="22"/>
        </w:rPr>
        <w:t xml:space="preserve">qualities, and promoting patient self-management. </w:t>
      </w:r>
    </w:p>
    <w:p w:rsidR="7E00BC21" w:rsidP="00A23211" w:rsidRDefault="65CD938E" w14:paraId="7C569FBF" w14:textId="42C57A4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224339F">
        <w:rPr>
          <w:rFonts w:ascii="Arial" w:hAnsi="Arial" w:eastAsia="Arial" w:cs="Arial"/>
          <w:sz w:val="22"/>
          <w:szCs w:val="22"/>
        </w:rPr>
        <w:t xml:space="preserve">The National </w:t>
      </w:r>
      <w:r w:rsidRPr="0224339F" w:rsidR="26E3D0F1">
        <w:rPr>
          <w:rFonts w:ascii="Arial" w:hAnsi="Arial" w:eastAsia="Arial" w:cs="Arial"/>
          <w:sz w:val="22"/>
          <w:szCs w:val="22"/>
        </w:rPr>
        <w:t>Diabetes Audit (Complications &amp; Morality das</w:t>
      </w:r>
      <w:r w:rsidRPr="0224339F" w:rsidR="6B582ED1">
        <w:rPr>
          <w:rFonts w:ascii="Arial" w:hAnsi="Arial" w:eastAsia="Arial" w:cs="Arial"/>
          <w:sz w:val="22"/>
          <w:szCs w:val="22"/>
        </w:rPr>
        <w:t>hboard) provides data to guide improvement of care and prevention of complications</w:t>
      </w:r>
      <w:r w:rsidRPr="0224339F" w:rsidR="347A822E">
        <w:rPr>
          <w:rFonts w:ascii="Arial" w:hAnsi="Arial" w:eastAsia="Arial" w:cs="Arial"/>
          <w:sz w:val="22"/>
          <w:szCs w:val="22"/>
        </w:rPr>
        <w:t xml:space="preserve"> (NHS Digital,</w:t>
      </w:r>
      <w:r w:rsidRPr="0224339F" w:rsidR="2006E8C1">
        <w:rPr>
          <w:rFonts w:ascii="Arial" w:hAnsi="Arial" w:eastAsia="Arial" w:cs="Arial"/>
          <w:sz w:val="22"/>
          <w:szCs w:val="22"/>
        </w:rPr>
        <w:t xml:space="preserve"> </w:t>
      </w:r>
      <w:r w:rsidRPr="0224339F" w:rsidR="347A822E">
        <w:rPr>
          <w:rFonts w:ascii="Arial" w:hAnsi="Arial" w:eastAsia="Arial" w:cs="Arial"/>
          <w:sz w:val="22"/>
          <w:szCs w:val="22"/>
        </w:rPr>
        <w:t>2024)</w:t>
      </w:r>
      <w:bookmarkEnd w:id="5"/>
    </w:p>
    <w:p w:rsidR="3123E881" w:rsidP="00A23211" w:rsidRDefault="27FF9AB3" w14:paraId="68707596" w14:textId="167AF2F7">
      <w:pPr>
        <w:spacing w:line="360" w:lineRule="auto"/>
        <w:rPr>
          <w:rFonts w:ascii="Arial" w:hAnsi="Arial" w:eastAsia="Arial" w:cs="Arial"/>
          <w:b/>
          <w:bCs/>
          <w:sz w:val="28"/>
          <w:szCs w:val="28"/>
        </w:rPr>
      </w:pPr>
      <w:bookmarkStart w:name="_Hlk214206192" w:id="6"/>
      <w:r w:rsidRPr="0224339F">
        <w:rPr>
          <w:rFonts w:asciiTheme="majorHAnsi" w:hAnsiTheme="majorHAnsi" w:eastAsiaTheme="majorEastAsia" w:cstheme="majorBidi"/>
          <w:b/>
          <w:bCs/>
          <w:sz w:val="28"/>
          <w:szCs w:val="28"/>
        </w:rPr>
        <w:t>Factors influencing the Health and Well-Being of People Affected</w:t>
      </w:r>
      <w:bookmarkEnd w:id="6"/>
    </w:p>
    <w:p w:rsidR="57F95436" w:rsidP="00A23211" w:rsidRDefault="57F95436" w14:paraId="18666E76" w14:textId="322E4385">
      <w:pPr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Hlk214206519" w:id="7"/>
      <w:r w:rsidRPr="4C1BD9CF">
        <w:rPr>
          <w:rFonts w:ascii="Arial" w:hAnsi="Arial" w:eastAsia="Arial" w:cs="Arial"/>
          <w:sz w:val="22"/>
          <w:szCs w:val="22"/>
        </w:rPr>
        <w:t xml:space="preserve">A range of biological, behavioural, </w:t>
      </w:r>
      <w:r w:rsidRPr="4C1BD9CF" w:rsidR="04BD9AAD">
        <w:rPr>
          <w:rFonts w:ascii="Arial" w:hAnsi="Arial" w:eastAsia="Arial" w:cs="Arial"/>
          <w:sz w:val="22"/>
          <w:szCs w:val="22"/>
        </w:rPr>
        <w:t>socioeconomic,</w:t>
      </w:r>
      <w:r w:rsidRPr="4C1BD9CF">
        <w:rPr>
          <w:rFonts w:ascii="Arial" w:hAnsi="Arial" w:eastAsia="Arial" w:cs="Arial"/>
          <w:sz w:val="22"/>
          <w:szCs w:val="22"/>
        </w:rPr>
        <w:t xml:space="preserve"> and psy</w:t>
      </w:r>
      <w:r w:rsidRPr="4C1BD9CF" w:rsidR="35A01DEB">
        <w:rPr>
          <w:rFonts w:ascii="Arial" w:hAnsi="Arial" w:eastAsia="Arial" w:cs="Arial"/>
          <w:sz w:val="22"/>
          <w:szCs w:val="22"/>
        </w:rPr>
        <w:t>chosocial factors influence the health and wellbeing of individuals w</w:t>
      </w:r>
      <w:r w:rsidRPr="4C1BD9CF" w:rsidR="3F8370EA">
        <w:rPr>
          <w:rFonts w:ascii="Arial" w:hAnsi="Arial" w:eastAsia="Arial" w:cs="Arial"/>
          <w:sz w:val="22"/>
          <w:szCs w:val="22"/>
        </w:rPr>
        <w:t>ith or at risk of T2DM</w:t>
      </w:r>
      <w:r w:rsidRPr="4C1BD9CF" w:rsidR="7BC90A7B">
        <w:rPr>
          <w:rFonts w:ascii="Arial" w:hAnsi="Arial" w:eastAsia="Arial" w:cs="Arial"/>
          <w:sz w:val="22"/>
          <w:szCs w:val="22"/>
        </w:rPr>
        <w:t>:</w:t>
      </w:r>
      <w:bookmarkEnd w:id="7"/>
    </w:p>
    <w:p w:rsidR="00217C1A" w:rsidP="00A23211" w:rsidRDefault="72D84BED" w14:paraId="5563ACBA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931657963" w:id="8"/>
      <w:bookmarkStart w:name="_Hlk214206573" w:id="9"/>
      <w:r w:rsidRPr="4C1BD9CF">
        <w:rPr>
          <w:rStyle w:val="Heading3Char"/>
          <w:rFonts w:asciiTheme="majorHAnsi" w:hAnsiTheme="majorHAnsi"/>
          <w:b/>
          <w:bCs/>
          <w:color w:val="auto"/>
        </w:rPr>
        <w:t>Biological/clinical factors</w:t>
      </w:r>
      <w:bookmarkEnd w:id="8"/>
      <w:r w:rsidRPr="4C1BD9CF">
        <w:rPr>
          <w:rFonts w:asciiTheme="majorHAnsi" w:hAnsiTheme="majorHAnsi" w:eastAsiaTheme="majorEastAsia" w:cstheme="majorBidi"/>
          <w:b/>
          <w:bCs/>
          <w:sz w:val="22"/>
          <w:szCs w:val="22"/>
        </w:rPr>
        <w:t>:</w:t>
      </w:r>
      <w:bookmarkEnd w:id="9"/>
      <w:r w:rsidRPr="4C1BD9CF">
        <w:rPr>
          <w:rFonts w:asciiTheme="majorHAnsi" w:hAnsiTheme="majorHAnsi" w:eastAsiaTheme="majorEastAsia" w:cstheme="majorBidi"/>
          <w:b/>
          <w:bCs/>
          <w:sz w:val="22"/>
          <w:szCs w:val="22"/>
        </w:rPr>
        <w:t xml:space="preserve"> </w:t>
      </w:r>
      <w:r w:rsidRPr="4C1BD9CF" w:rsidR="78C19DC1">
        <w:rPr>
          <w:rFonts w:ascii="Arial" w:hAnsi="Arial" w:eastAsia="Arial" w:cs="Arial"/>
          <w:sz w:val="22"/>
          <w:szCs w:val="22"/>
        </w:rPr>
        <w:t>The ri</w:t>
      </w:r>
      <w:r w:rsidRPr="4C1BD9CF" w:rsidR="1ED77E97">
        <w:rPr>
          <w:rFonts w:ascii="Arial" w:hAnsi="Arial" w:eastAsia="Arial" w:cs="Arial"/>
          <w:sz w:val="22"/>
          <w:szCs w:val="22"/>
        </w:rPr>
        <w:t>sk factors include</w:t>
      </w:r>
      <w:r w:rsidRPr="4C1BD9CF" w:rsidR="42243C46">
        <w:rPr>
          <w:rFonts w:ascii="Arial" w:hAnsi="Arial" w:eastAsia="Arial" w:cs="Arial"/>
          <w:sz w:val="22"/>
          <w:szCs w:val="22"/>
        </w:rPr>
        <w:t xml:space="preserve"> genetics,</w:t>
      </w:r>
      <w:r w:rsidRPr="4C1BD9CF" w:rsidR="1EBFD2D0">
        <w:rPr>
          <w:rFonts w:ascii="Arial" w:hAnsi="Arial" w:eastAsia="Arial" w:cs="Arial"/>
          <w:sz w:val="22"/>
          <w:szCs w:val="22"/>
        </w:rPr>
        <w:t xml:space="preserve"> a</w:t>
      </w:r>
      <w:r w:rsidRPr="4C1BD9CF" w:rsidR="1ED77E97">
        <w:rPr>
          <w:rFonts w:ascii="Arial" w:hAnsi="Arial" w:eastAsia="Arial" w:cs="Arial"/>
          <w:sz w:val="22"/>
          <w:szCs w:val="22"/>
        </w:rPr>
        <w:t xml:space="preserve"> </w:t>
      </w:r>
      <w:r w:rsidRPr="4C1BD9CF" w:rsidR="1F23ACAF">
        <w:rPr>
          <w:rFonts w:ascii="Arial" w:hAnsi="Arial" w:eastAsia="Arial" w:cs="Arial"/>
          <w:sz w:val="22"/>
          <w:szCs w:val="22"/>
        </w:rPr>
        <w:t>family history of</w:t>
      </w:r>
      <w:r w:rsidRPr="4C1BD9CF" w:rsidR="096C918E">
        <w:rPr>
          <w:rFonts w:ascii="Arial" w:hAnsi="Arial" w:eastAsia="Arial" w:cs="Arial"/>
          <w:sz w:val="22"/>
          <w:szCs w:val="22"/>
        </w:rPr>
        <w:t xml:space="preserve"> type 2</w:t>
      </w:r>
      <w:r w:rsidRPr="4C1BD9CF" w:rsidR="1F23ACAF">
        <w:rPr>
          <w:rFonts w:ascii="Arial" w:hAnsi="Arial" w:eastAsia="Arial" w:cs="Arial"/>
          <w:sz w:val="22"/>
          <w:szCs w:val="22"/>
        </w:rPr>
        <w:t xml:space="preserve"> diabetes</w:t>
      </w:r>
      <w:r w:rsidRPr="4C1BD9CF" w:rsidR="5DBA2411">
        <w:rPr>
          <w:rFonts w:ascii="Arial" w:hAnsi="Arial" w:eastAsia="Arial" w:cs="Arial"/>
          <w:sz w:val="22"/>
          <w:szCs w:val="22"/>
        </w:rPr>
        <w:t xml:space="preserve"> can increase risks</w:t>
      </w:r>
      <w:r w:rsidRPr="4C1BD9CF" w:rsidR="1F23ACAF">
        <w:rPr>
          <w:rFonts w:ascii="Arial" w:hAnsi="Arial" w:eastAsia="Arial" w:cs="Arial"/>
          <w:sz w:val="22"/>
          <w:szCs w:val="22"/>
        </w:rPr>
        <w:t xml:space="preserve">, </w:t>
      </w:r>
      <w:r w:rsidRPr="4C1BD9CF" w:rsidR="47965F3D">
        <w:rPr>
          <w:rFonts w:ascii="Arial" w:hAnsi="Arial" w:eastAsia="Arial" w:cs="Arial"/>
          <w:sz w:val="22"/>
          <w:szCs w:val="22"/>
        </w:rPr>
        <w:t xml:space="preserve">older </w:t>
      </w:r>
      <w:r w:rsidRPr="4C1BD9CF" w:rsidR="58D59FEB">
        <w:rPr>
          <w:rFonts w:ascii="Arial" w:hAnsi="Arial" w:eastAsia="Arial" w:cs="Arial"/>
          <w:sz w:val="22"/>
          <w:szCs w:val="22"/>
        </w:rPr>
        <w:t xml:space="preserve">age can increase insulin </w:t>
      </w:r>
      <w:r w:rsidRPr="4C1BD9CF" w:rsidR="2C140337">
        <w:rPr>
          <w:rFonts w:ascii="Arial" w:hAnsi="Arial" w:eastAsia="Arial" w:cs="Arial"/>
          <w:sz w:val="22"/>
          <w:szCs w:val="22"/>
        </w:rPr>
        <w:t>resistance</w:t>
      </w:r>
      <w:r w:rsidRPr="4C1BD9CF" w:rsidR="58D59FEB">
        <w:rPr>
          <w:rFonts w:ascii="Arial" w:hAnsi="Arial" w:eastAsia="Arial" w:cs="Arial"/>
          <w:sz w:val="22"/>
          <w:szCs w:val="22"/>
        </w:rPr>
        <w:t>,</w:t>
      </w:r>
      <w:r w:rsidRPr="4C1BD9CF" w:rsidR="4EB63627">
        <w:rPr>
          <w:rFonts w:ascii="Arial" w:hAnsi="Arial" w:eastAsia="Arial" w:cs="Arial"/>
          <w:sz w:val="22"/>
          <w:szCs w:val="22"/>
        </w:rPr>
        <w:t xml:space="preserve"> and</w:t>
      </w:r>
      <w:r w:rsidRPr="4C1BD9CF" w:rsidR="58D59FEB">
        <w:rPr>
          <w:rFonts w:ascii="Arial" w:hAnsi="Arial" w:eastAsia="Arial" w:cs="Arial"/>
          <w:sz w:val="22"/>
          <w:szCs w:val="22"/>
        </w:rPr>
        <w:t xml:space="preserve"> indivi</w:t>
      </w:r>
      <w:r w:rsidRPr="4C1BD9CF" w:rsidR="55978F84">
        <w:rPr>
          <w:rFonts w:ascii="Arial" w:hAnsi="Arial" w:eastAsia="Arial" w:cs="Arial"/>
          <w:sz w:val="22"/>
          <w:szCs w:val="22"/>
        </w:rPr>
        <w:t>duals</w:t>
      </w:r>
      <w:r w:rsidRPr="4C1BD9CF" w:rsidR="3C3FA0BB">
        <w:rPr>
          <w:rFonts w:ascii="Arial" w:hAnsi="Arial" w:eastAsia="Arial" w:cs="Arial"/>
          <w:sz w:val="22"/>
          <w:szCs w:val="22"/>
        </w:rPr>
        <w:t xml:space="preserve"> with</w:t>
      </w:r>
      <w:r w:rsidRPr="4C1BD9CF" w:rsidR="55978F84">
        <w:rPr>
          <w:rFonts w:ascii="Arial" w:hAnsi="Arial" w:eastAsia="Arial" w:cs="Arial"/>
          <w:sz w:val="22"/>
          <w:szCs w:val="22"/>
        </w:rPr>
        <w:t xml:space="preserve"> </w:t>
      </w:r>
      <w:r w:rsidRPr="4C1BD9CF" w:rsidR="1F23ACAF">
        <w:rPr>
          <w:rFonts w:ascii="Arial" w:hAnsi="Arial" w:eastAsia="Arial" w:cs="Arial"/>
          <w:sz w:val="22"/>
          <w:szCs w:val="22"/>
        </w:rPr>
        <w:t xml:space="preserve">ethnic </w:t>
      </w:r>
      <w:r w:rsidRPr="4C1BD9CF" w:rsidR="7B521803">
        <w:rPr>
          <w:rFonts w:ascii="Arial" w:hAnsi="Arial" w:eastAsia="Arial" w:cs="Arial"/>
          <w:sz w:val="22"/>
          <w:szCs w:val="22"/>
        </w:rPr>
        <w:t>minority background (South Asian, Black</w:t>
      </w:r>
      <w:r w:rsidRPr="4C1BD9CF" w:rsidR="29C57E47">
        <w:rPr>
          <w:rFonts w:ascii="Arial" w:hAnsi="Arial" w:eastAsia="Arial" w:cs="Arial"/>
          <w:sz w:val="22"/>
          <w:szCs w:val="22"/>
        </w:rPr>
        <w:t>), have</w:t>
      </w:r>
      <w:r w:rsidRPr="4C1BD9CF" w:rsidR="5C5A410B">
        <w:rPr>
          <w:rFonts w:ascii="Arial" w:hAnsi="Arial" w:eastAsia="Arial" w:cs="Arial"/>
          <w:sz w:val="22"/>
          <w:szCs w:val="22"/>
        </w:rPr>
        <w:t xml:space="preserve"> </w:t>
      </w:r>
      <w:r w:rsidRPr="4C1BD9CF" w:rsidR="25E3CE43">
        <w:rPr>
          <w:rFonts w:ascii="Arial" w:hAnsi="Arial" w:eastAsia="Arial" w:cs="Arial"/>
          <w:sz w:val="22"/>
          <w:szCs w:val="22"/>
        </w:rPr>
        <w:t>an elevated risk</w:t>
      </w:r>
      <w:r w:rsidRPr="4C1BD9CF" w:rsidR="43611585">
        <w:rPr>
          <w:rFonts w:ascii="Arial" w:hAnsi="Arial" w:eastAsia="Arial" w:cs="Arial"/>
          <w:sz w:val="22"/>
          <w:szCs w:val="22"/>
        </w:rPr>
        <w:t xml:space="preserve"> </w:t>
      </w:r>
      <w:r w:rsidRPr="4C1BD9CF" w:rsidR="5C5A410B">
        <w:rPr>
          <w:rFonts w:ascii="Arial" w:hAnsi="Arial" w:eastAsia="Arial" w:cs="Arial"/>
          <w:sz w:val="22"/>
          <w:szCs w:val="22"/>
        </w:rPr>
        <w:t>due to genetic and environmental fact</w:t>
      </w:r>
      <w:r w:rsidRPr="4C1BD9CF" w:rsidR="2F1A4025">
        <w:rPr>
          <w:rFonts w:ascii="Arial" w:hAnsi="Arial" w:eastAsia="Arial" w:cs="Arial"/>
          <w:sz w:val="22"/>
          <w:szCs w:val="22"/>
        </w:rPr>
        <w:t>ors.</w:t>
      </w:r>
      <w:r w:rsidRPr="4C1BD9CF" w:rsidR="7B521803">
        <w:rPr>
          <w:rFonts w:ascii="Arial" w:hAnsi="Arial" w:eastAsia="Arial" w:cs="Arial"/>
          <w:sz w:val="22"/>
          <w:szCs w:val="22"/>
        </w:rPr>
        <w:t xml:space="preserve"> </w:t>
      </w:r>
      <w:r w:rsidRPr="4C1BD9CF">
        <w:rPr>
          <w:rFonts w:ascii="Arial" w:hAnsi="Arial" w:eastAsia="Arial" w:cs="Arial"/>
          <w:sz w:val="22"/>
          <w:szCs w:val="22"/>
        </w:rPr>
        <w:t>Obesity</w:t>
      </w:r>
      <w:r w:rsidRPr="4C1BD9CF" w:rsidR="52D94C7C">
        <w:rPr>
          <w:rFonts w:ascii="Arial" w:hAnsi="Arial" w:eastAsia="Arial" w:cs="Arial"/>
          <w:sz w:val="22"/>
          <w:szCs w:val="22"/>
        </w:rPr>
        <w:t>, (</w:t>
      </w:r>
      <w:r w:rsidRPr="4C1BD9CF" w:rsidR="7EAD9E0F">
        <w:rPr>
          <w:rFonts w:ascii="Arial" w:hAnsi="Arial" w:eastAsia="Arial" w:cs="Arial"/>
          <w:sz w:val="22"/>
          <w:szCs w:val="22"/>
        </w:rPr>
        <w:t>particularly</w:t>
      </w:r>
      <w:r w:rsidRPr="4C1BD9CF">
        <w:rPr>
          <w:rFonts w:ascii="Arial" w:hAnsi="Arial" w:eastAsia="Arial" w:cs="Arial"/>
          <w:sz w:val="22"/>
          <w:szCs w:val="22"/>
        </w:rPr>
        <w:t xml:space="preserve"> </w:t>
      </w:r>
      <w:r w:rsidRPr="4C1BD9CF" w:rsidR="5DABCDD4">
        <w:rPr>
          <w:rFonts w:ascii="Arial" w:hAnsi="Arial" w:eastAsia="Arial" w:cs="Arial"/>
          <w:sz w:val="22"/>
          <w:szCs w:val="22"/>
        </w:rPr>
        <w:t xml:space="preserve">central adiposity) </w:t>
      </w:r>
      <w:r w:rsidRPr="4C1BD9CF" w:rsidR="2025299A">
        <w:rPr>
          <w:rFonts w:ascii="Arial" w:hAnsi="Arial" w:eastAsia="Arial" w:cs="Arial"/>
          <w:sz w:val="22"/>
          <w:szCs w:val="22"/>
        </w:rPr>
        <w:t xml:space="preserve">can increase </w:t>
      </w:r>
      <w:r w:rsidRPr="4C1BD9CF" w:rsidR="5C8ACCF1">
        <w:rPr>
          <w:rFonts w:ascii="Arial" w:hAnsi="Arial" w:eastAsia="Arial" w:cs="Arial"/>
          <w:sz w:val="22"/>
          <w:szCs w:val="22"/>
        </w:rPr>
        <w:t>insulin resistance.</w:t>
      </w:r>
      <w:r w:rsidRPr="4C1BD9CF" w:rsidR="7D8C9FBA">
        <w:rPr>
          <w:rFonts w:ascii="Arial" w:hAnsi="Arial" w:eastAsia="Arial" w:cs="Arial"/>
          <w:sz w:val="22"/>
          <w:szCs w:val="22"/>
        </w:rPr>
        <w:t xml:space="preserve"> </w:t>
      </w:r>
    </w:p>
    <w:p w:rsidR="3F8370EA" w:rsidP="00A23211" w:rsidRDefault="40B77EB5" w14:paraId="22B02853" w14:textId="05C799C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 xml:space="preserve">Additionally, earlier onset (under 40 years) of T2DM </w:t>
      </w:r>
      <w:r w:rsidRPr="4C1BD9CF" w:rsidR="2D9EBD7D">
        <w:rPr>
          <w:rFonts w:ascii="Arial" w:hAnsi="Arial" w:eastAsia="Arial" w:cs="Arial"/>
          <w:sz w:val="22"/>
          <w:szCs w:val="22"/>
        </w:rPr>
        <w:t>is increasing</w:t>
      </w:r>
      <w:r w:rsidRPr="4C1BD9CF" w:rsidR="66ABD66D">
        <w:rPr>
          <w:rFonts w:ascii="Arial" w:hAnsi="Arial" w:eastAsia="Arial" w:cs="Arial"/>
          <w:sz w:val="22"/>
          <w:szCs w:val="22"/>
        </w:rPr>
        <w:t>ly observed</w:t>
      </w:r>
      <w:r w:rsidRPr="4C1BD9CF" w:rsidR="2D9EBD7D">
        <w:rPr>
          <w:rFonts w:ascii="Arial" w:hAnsi="Arial" w:eastAsia="Arial" w:cs="Arial"/>
          <w:sz w:val="22"/>
          <w:szCs w:val="22"/>
        </w:rPr>
        <w:t>, and those younger individuals often exhibit poo</w:t>
      </w:r>
      <w:r w:rsidRPr="4C1BD9CF" w:rsidR="61A15AA0">
        <w:rPr>
          <w:rFonts w:ascii="Arial" w:hAnsi="Arial" w:eastAsia="Arial" w:cs="Arial"/>
          <w:sz w:val="22"/>
          <w:szCs w:val="22"/>
        </w:rPr>
        <w:t xml:space="preserve">rer glycaemic control and are more likely to live in deprived areas or </w:t>
      </w:r>
      <w:r w:rsidRPr="4C1BD9CF" w:rsidR="6BF16F06">
        <w:rPr>
          <w:rFonts w:ascii="Arial" w:hAnsi="Arial" w:eastAsia="Arial" w:cs="Arial"/>
          <w:sz w:val="22"/>
          <w:szCs w:val="22"/>
        </w:rPr>
        <w:t>minority ethnic groups (</w:t>
      </w:r>
      <w:r w:rsidRPr="4C1BD9CF" w:rsidR="171A2762">
        <w:rPr>
          <w:rFonts w:ascii="Arial" w:hAnsi="Arial" w:eastAsia="Arial" w:cs="Arial"/>
          <w:sz w:val="22"/>
          <w:szCs w:val="22"/>
        </w:rPr>
        <w:t xml:space="preserve">NICE, </w:t>
      </w:r>
      <w:r w:rsidRPr="4C1BD9CF" w:rsidR="6FBE4EA5">
        <w:rPr>
          <w:rFonts w:ascii="Arial" w:hAnsi="Arial" w:eastAsia="Arial" w:cs="Arial"/>
          <w:sz w:val="22"/>
          <w:szCs w:val="22"/>
        </w:rPr>
        <w:t>2025).</w:t>
      </w:r>
    </w:p>
    <w:p w:rsidR="00A23211" w:rsidP="00A23211" w:rsidRDefault="6E71BE88" w14:paraId="6F18A4FE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Hlk214206678" w:id="10"/>
      <w:r w:rsidRPr="4C1BD9CF">
        <w:rPr>
          <w:rStyle w:val="Heading3Char"/>
          <w:rFonts w:asciiTheme="majorHAnsi" w:hAnsiTheme="majorHAnsi"/>
          <w:b/>
          <w:bCs/>
          <w:color w:val="auto"/>
        </w:rPr>
        <w:t>L</w:t>
      </w:r>
      <w:r w:rsidRPr="4C1BD9CF" w:rsidR="3B18F463">
        <w:rPr>
          <w:rStyle w:val="Heading3Char"/>
          <w:rFonts w:asciiTheme="majorHAnsi" w:hAnsiTheme="majorHAnsi"/>
          <w:b/>
          <w:bCs/>
          <w:color w:val="auto"/>
        </w:rPr>
        <w:t xml:space="preserve">ifestyle/behavioural </w:t>
      </w:r>
      <w:r w:rsidRPr="4C1BD9CF" w:rsidR="194C7351">
        <w:rPr>
          <w:rStyle w:val="Heading3Char"/>
          <w:rFonts w:asciiTheme="majorHAnsi" w:hAnsiTheme="majorHAnsi"/>
          <w:b/>
          <w:bCs/>
          <w:color w:val="auto"/>
        </w:rPr>
        <w:t>factors:</w:t>
      </w:r>
      <w:r w:rsidRPr="4C1BD9CF" w:rsidR="0EF10546"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 w:rsidRPr="4C1BD9CF" w:rsidR="5BC758F7"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bookmarkEnd w:id="10"/>
      <w:r w:rsidRPr="4C1BD9CF" w:rsidR="5BC758F7">
        <w:rPr>
          <w:rFonts w:ascii="Arial" w:hAnsi="Arial" w:eastAsia="Arial" w:cs="Arial"/>
          <w:sz w:val="22"/>
          <w:szCs w:val="22"/>
        </w:rPr>
        <w:t>According to Public Health England, T</w:t>
      </w:r>
      <w:r w:rsidRPr="4C1BD9CF" w:rsidR="0EF10546">
        <w:rPr>
          <w:rFonts w:ascii="Arial" w:hAnsi="Arial" w:eastAsia="Arial" w:cs="Arial"/>
          <w:sz w:val="22"/>
          <w:szCs w:val="22"/>
        </w:rPr>
        <w:t>2DM i</w:t>
      </w:r>
      <w:r w:rsidRPr="4C1BD9CF" w:rsidR="61DA6D6A">
        <w:rPr>
          <w:rFonts w:ascii="Arial" w:hAnsi="Arial" w:eastAsia="Arial" w:cs="Arial"/>
          <w:sz w:val="22"/>
          <w:szCs w:val="22"/>
        </w:rPr>
        <w:t xml:space="preserve">s linked to </w:t>
      </w:r>
      <w:r w:rsidRPr="4C1BD9CF" w:rsidR="32BDD46E">
        <w:rPr>
          <w:rFonts w:ascii="Arial" w:hAnsi="Arial" w:eastAsia="Arial" w:cs="Arial"/>
          <w:sz w:val="22"/>
          <w:szCs w:val="22"/>
        </w:rPr>
        <w:t>life</w:t>
      </w:r>
      <w:r w:rsidRPr="4C1BD9CF" w:rsidR="3DF2C2EB">
        <w:rPr>
          <w:rFonts w:ascii="Arial" w:hAnsi="Arial" w:eastAsia="Arial" w:cs="Arial"/>
          <w:sz w:val="22"/>
          <w:szCs w:val="22"/>
        </w:rPr>
        <w:t xml:space="preserve">style and behavioural </w:t>
      </w:r>
      <w:r w:rsidRPr="4C1BD9CF" w:rsidR="587D6AF6">
        <w:rPr>
          <w:rFonts w:ascii="Arial" w:hAnsi="Arial" w:eastAsia="Arial" w:cs="Arial"/>
          <w:sz w:val="22"/>
          <w:szCs w:val="22"/>
        </w:rPr>
        <w:t xml:space="preserve">factors, </w:t>
      </w:r>
      <w:r w:rsidRPr="4C1BD9CF" w:rsidR="5B03FF53">
        <w:rPr>
          <w:rFonts w:ascii="Arial" w:hAnsi="Arial" w:eastAsia="Arial" w:cs="Arial"/>
          <w:sz w:val="22"/>
          <w:szCs w:val="22"/>
        </w:rPr>
        <w:t>individuals with poor lifestyle habits may experience more r</w:t>
      </w:r>
      <w:r w:rsidRPr="4C1BD9CF" w:rsidR="1BCFDFA7">
        <w:rPr>
          <w:rFonts w:ascii="Arial" w:hAnsi="Arial" w:eastAsia="Arial" w:cs="Arial"/>
          <w:sz w:val="22"/>
          <w:szCs w:val="22"/>
        </w:rPr>
        <w:t>apid progression of complications, which in turn increase healthcare needs</w:t>
      </w:r>
      <w:r w:rsidRPr="4C1BD9CF" w:rsidR="72A64FD2">
        <w:rPr>
          <w:rFonts w:ascii="Arial" w:hAnsi="Arial" w:eastAsia="Arial" w:cs="Arial"/>
          <w:sz w:val="22"/>
          <w:szCs w:val="22"/>
        </w:rPr>
        <w:t xml:space="preserve"> and diminish quality of life</w:t>
      </w:r>
      <w:r w:rsidRPr="4C1BD9CF" w:rsidR="2AFF1EBE">
        <w:rPr>
          <w:rFonts w:ascii="Arial" w:hAnsi="Arial" w:eastAsia="Arial" w:cs="Arial"/>
          <w:sz w:val="22"/>
          <w:szCs w:val="22"/>
        </w:rPr>
        <w:t>.</w:t>
      </w:r>
      <w:r w:rsidRPr="4C1BD9CF" w:rsidR="459D120A">
        <w:rPr>
          <w:rFonts w:ascii="Arial" w:hAnsi="Arial" w:eastAsia="Arial" w:cs="Arial"/>
          <w:sz w:val="22"/>
          <w:szCs w:val="22"/>
        </w:rPr>
        <w:t xml:space="preserve"> </w:t>
      </w:r>
      <w:r w:rsidRPr="4C1BD9CF" w:rsidR="189F8127">
        <w:rPr>
          <w:rFonts w:ascii="Arial" w:hAnsi="Arial" w:eastAsia="Arial" w:cs="Arial"/>
          <w:sz w:val="22"/>
          <w:szCs w:val="22"/>
        </w:rPr>
        <w:t>O</w:t>
      </w:r>
      <w:r w:rsidRPr="4C1BD9CF" w:rsidR="587D6AF6">
        <w:rPr>
          <w:rFonts w:ascii="Arial" w:hAnsi="Arial" w:eastAsia="Arial" w:cs="Arial"/>
          <w:sz w:val="22"/>
          <w:szCs w:val="22"/>
        </w:rPr>
        <w:t>besity</w:t>
      </w:r>
      <w:r w:rsidRPr="4C1BD9CF" w:rsidR="3DF2C2EB">
        <w:rPr>
          <w:rFonts w:ascii="Arial" w:hAnsi="Arial" w:eastAsia="Arial" w:cs="Arial"/>
          <w:sz w:val="22"/>
          <w:szCs w:val="22"/>
        </w:rPr>
        <w:t xml:space="preserve"> </w:t>
      </w:r>
      <w:r w:rsidRPr="4C1BD9CF" w:rsidR="194C7351">
        <w:rPr>
          <w:rFonts w:ascii="Arial" w:hAnsi="Arial" w:eastAsia="Arial" w:cs="Arial"/>
          <w:sz w:val="22"/>
          <w:szCs w:val="22"/>
        </w:rPr>
        <w:t>and</w:t>
      </w:r>
      <w:r w:rsidRPr="4C1BD9CF" w:rsidR="194C7351">
        <w:rPr>
          <w:rFonts w:ascii="Arial" w:hAnsi="Arial" w:eastAsia="Arial" w:cs="Arial"/>
          <w:b/>
          <w:bCs/>
          <w:sz w:val="22"/>
          <w:szCs w:val="22"/>
        </w:rPr>
        <w:t xml:space="preserve"> </w:t>
      </w:r>
      <w:r w:rsidRPr="4C1BD9CF" w:rsidR="194C7351">
        <w:rPr>
          <w:rFonts w:ascii="Arial" w:hAnsi="Arial" w:eastAsia="Arial" w:cs="Arial"/>
          <w:sz w:val="22"/>
          <w:szCs w:val="22"/>
        </w:rPr>
        <w:t>sedentary</w:t>
      </w:r>
      <w:r w:rsidRPr="4C1BD9CF" w:rsidR="72D84BED">
        <w:rPr>
          <w:rFonts w:ascii="Arial" w:hAnsi="Arial" w:eastAsia="Arial" w:cs="Arial"/>
          <w:sz w:val="22"/>
          <w:szCs w:val="22"/>
        </w:rPr>
        <w:t xml:space="preserve"> behaviour are </w:t>
      </w:r>
      <w:r w:rsidRPr="4C1BD9CF" w:rsidR="24144610">
        <w:rPr>
          <w:rFonts w:ascii="Arial" w:hAnsi="Arial" w:eastAsia="Arial" w:cs="Arial"/>
          <w:sz w:val="22"/>
          <w:szCs w:val="22"/>
        </w:rPr>
        <w:t>prominent contribut</w:t>
      </w:r>
      <w:r w:rsidRPr="4C1BD9CF" w:rsidR="168010AE">
        <w:rPr>
          <w:rFonts w:ascii="Arial" w:hAnsi="Arial" w:eastAsia="Arial" w:cs="Arial"/>
          <w:sz w:val="22"/>
          <w:szCs w:val="22"/>
        </w:rPr>
        <w:t>ors</w:t>
      </w:r>
      <w:r w:rsidRPr="4C1BD9CF" w:rsidR="74F400E9">
        <w:rPr>
          <w:rFonts w:ascii="Arial" w:hAnsi="Arial" w:eastAsia="Arial" w:cs="Arial"/>
          <w:sz w:val="22"/>
          <w:szCs w:val="22"/>
        </w:rPr>
        <w:t xml:space="preserve"> to type 2 diabetes</w:t>
      </w:r>
      <w:r w:rsidRPr="4C1BD9CF" w:rsidR="24144610">
        <w:rPr>
          <w:rFonts w:ascii="Arial" w:hAnsi="Arial" w:eastAsia="Arial" w:cs="Arial"/>
          <w:sz w:val="22"/>
          <w:szCs w:val="22"/>
        </w:rPr>
        <w:t>.</w:t>
      </w:r>
      <w:r w:rsidRPr="4C1BD9CF" w:rsidR="17E4B852">
        <w:rPr>
          <w:rFonts w:ascii="Arial" w:hAnsi="Arial" w:eastAsia="Arial" w:cs="Arial"/>
          <w:sz w:val="22"/>
          <w:szCs w:val="22"/>
        </w:rPr>
        <w:t xml:space="preserve"> </w:t>
      </w:r>
      <w:r w:rsidRPr="4C1BD9CF" w:rsidR="498E2FED">
        <w:rPr>
          <w:rFonts w:ascii="Arial" w:hAnsi="Arial" w:eastAsia="Arial" w:cs="Arial"/>
          <w:sz w:val="22"/>
          <w:szCs w:val="22"/>
        </w:rPr>
        <w:t>From early years, people consume</w:t>
      </w:r>
      <w:r w:rsidRPr="4C1BD9CF" w:rsidR="4045A683">
        <w:rPr>
          <w:rFonts w:ascii="Arial" w:hAnsi="Arial" w:eastAsia="Arial" w:cs="Arial"/>
          <w:sz w:val="22"/>
          <w:szCs w:val="22"/>
        </w:rPr>
        <w:t xml:space="preserve"> processed, energy-dense, low nutrient </w:t>
      </w:r>
      <w:r w:rsidRPr="4C1BD9CF" w:rsidR="7C98354C">
        <w:rPr>
          <w:rFonts w:ascii="Arial" w:hAnsi="Arial" w:eastAsia="Arial" w:cs="Arial"/>
          <w:sz w:val="22"/>
          <w:szCs w:val="22"/>
        </w:rPr>
        <w:t xml:space="preserve">foods, which are affordable and readily </w:t>
      </w:r>
      <w:r w:rsidRPr="4C1BD9CF" w:rsidR="3E44CBDB">
        <w:rPr>
          <w:rFonts w:ascii="Arial" w:hAnsi="Arial" w:eastAsia="Arial" w:cs="Arial"/>
          <w:sz w:val="22"/>
          <w:szCs w:val="22"/>
        </w:rPr>
        <w:t>available.</w:t>
      </w:r>
      <w:r w:rsidRPr="4C1BD9CF" w:rsidR="34C43516">
        <w:rPr>
          <w:rFonts w:ascii="Arial" w:hAnsi="Arial" w:eastAsia="Arial" w:cs="Arial"/>
          <w:sz w:val="22"/>
          <w:szCs w:val="22"/>
        </w:rPr>
        <w:t xml:space="preserve"> </w:t>
      </w:r>
    </w:p>
    <w:p w:rsidR="00A23211" w:rsidP="00A23211" w:rsidRDefault="34C43516" w14:paraId="57D7B54F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A reduction in opportunities for physical activity</w:t>
      </w:r>
      <w:r w:rsidRPr="4C1BD9CF" w:rsidR="44464E64">
        <w:rPr>
          <w:rFonts w:ascii="Arial" w:hAnsi="Arial" w:eastAsia="Arial" w:cs="Arial"/>
          <w:sz w:val="22"/>
          <w:szCs w:val="22"/>
        </w:rPr>
        <w:t>,</w:t>
      </w:r>
      <w:r w:rsidRPr="4C1BD9CF" w:rsidR="5D7DD9D6">
        <w:rPr>
          <w:rFonts w:ascii="Arial" w:hAnsi="Arial" w:eastAsia="Arial" w:cs="Arial"/>
          <w:sz w:val="22"/>
          <w:szCs w:val="22"/>
        </w:rPr>
        <w:t xml:space="preserve"> both in and out of school </w:t>
      </w:r>
      <w:r w:rsidRPr="4C1BD9CF" w:rsidR="1ED4206F">
        <w:rPr>
          <w:rFonts w:ascii="Arial" w:hAnsi="Arial" w:eastAsia="Arial" w:cs="Arial"/>
          <w:sz w:val="22"/>
          <w:szCs w:val="22"/>
        </w:rPr>
        <w:t>and the workplace, and more time spent on sedentary acti</w:t>
      </w:r>
      <w:r w:rsidRPr="4C1BD9CF" w:rsidR="09E0C8A1">
        <w:rPr>
          <w:rFonts w:ascii="Arial" w:hAnsi="Arial" w:eastAsia="Arial" w:cs="Arial"/>
          <w:sz w:val="22"/>
          <w:szCs w:val="22"/>
        </w:rPr>
        <w:t>vities, have resulted in, hi</w:t>
      </w:r>
      <w:r w:rsidRPr="4C1BD9CF" w:rsidR="2EB5F3C1">
        <w:rPr>
          <w:rFonts w:ascii="Arial" w:hAnsi="Arial" w:eastAsia="Arial" w:cs="Arial"/>
          <w:sz w:val="22"/>
          <w:szCs w:val="22"/>
        </w:rPr>
        <w:t xml:space="preserve">gh numbers of children and adults </w:t>
      </w:r>
      <w:r w:rsidRPr="4C1BD9CF" w:rsidR="44D3368B">
        <w:rPr>
          <w:rFonts w:ascii="Arial" w:hAnsi="Arial" w:eastAsia="Arial" w:cs="Arial"/>
          <w:sz w:val="22"/>
          <w:szCs w:val="22"/>
        </w:rPr>
        <w:t xml:space="preserve">increasingly </w:t>
      </w:r>
      <w:r w:rsidRPr="4C1BD9CF" w:rsidR="263EB195">
        <w:rPr>
          <w:rFonts w:ascii="Arial" w:hAnsi="Arial" w:eastAsia="Arial" w:cs="Arial"/>
          <w:sz w:val="22"/>
          <w:szCs w:val="22"/>
        </w:rPr>
        <w:t xml:space="preserve">making </w:t>
      </w:r>
      <w:r w:rsidRPr="4C1BD9CF" w:rsidR="44D3368B">
        <w:rPr>
          <w:rFonts w:ascii="Arial" w:hAnsi="Arial" w:eastAsia="Arial" w:cs="Arial"/>
          <w:sz w:val="22"/>
          <w:szCs w:val="22"/>
        </w:rPr>
        <w:t>unhealthy lifestyle choices</w:t>
      </w:r>
      <w:r w:rsidRPr="4C1BD9CF" w:rsidR="350698CD">
        <w:rPr>
          <w:rFonts w:ascii="Arial" w:hAnsi="Arial" w:eastAsia="Arial" w:cs="Arial"/>
          <w:sz w:val="22"/>
          <w:szCs w:val="22"/>
        </w:rPr>
        <w:t>,</w:t>
      </w:r>
      <w:r w:rsidRPr="4C1BD9CF" w:rsidR="4939AB4C">
        <w:rPr>
          <w:rFonts w:ascii="Arial" w:hAnsi="Arial" w:eastAsia="Arial" w:cs="Arial"/>
          <w:sz w:val="22"/>
          <w:szCs w:val="22"/>
        </w:rPr>
        <w:t xml:space="preserve"> </w:t>
      </w:r>
      <w:r w:rsidRPr="4C1BD9CF" w:rsidR="7AB3C256">
        <w:rPr>
          <w:rFonts w:ascii="Arial" w:hAnsi="Arial" w:eastAsia="Arial" w:cs="Arial"/>
          <w:sz w:val="22"/>
          <w:szCs w:val="22"/>
        </w:rPr>
        <w:t>which</w:t>
      </w:r>
      <w:r w:rsidRPr="4C1BD9CF" w:rsidR="4939AB4C">
        <w:rPr>
          <w:rFonts w:ascii="Arial" w:hAnsi="Arial" w:eastAsia="Arial" w:cs="Arial"/>
          <w:sz w:val="22"/>
          <w:szCs w:val="22"/>
        </w:rPr>
        <w:t xml:space="preserve"> all increase the risk to type 2 diabetes</w:t>
      </w:r>
      <w:r w:rsidRPr="4C1BD9CF" w:rsidR="28C6F22B">
        <w:rPr>
          <w:rFonts w:ascii="Arial" w:hAnsi="Arial" w:eastAsia="Arial" w:cs="Arial"/>
          <w:sz w:val="22"/>
          <w:szCs w:val="22"/>
        </w:rPr>
        <w:t xml:space="preserve"> </w:t>
      </w:r>
      <w:r w:rsidRPr="4C1BD9CF" w:rsidR="3FEB2FD5">
        <w:rPr>
          <w:rFonts w:ascii="Arial" w:hAnsi="Arial" w:eastAsia="Arial" w:cs="Arial"/>
          <w:sz w:val="22"/>
          <w:szCs w:val="22"/>
        </w:rPr>
        <w:t xml:space="preserve">(Diabetes UK, </w:t>
      </w:r>
      <w:r w:rsidRPr="4C1BD9CF" w:rsidR="67B161A7">
        <w:rPr>
          <w:rFonts w:ascii="Arial" w:hAnsi="Arial" w:eastAsia="Arial" w:cs="Arial"/>
          <w:sz w:val="22"/>
          <w:szCs w:val="22"/>
        </w:rPr>
        <w:t>2024</w:t>
      </w:r>
      <w:r w:rsidRPr="4C1BD9CF" w:rsidR="3FEB2FD5">
        <w:rPr>
          <w:rFonts w:ascii="Arial" w:hAnsi="Arial" w:eastAsia="Arial" w:cs="Arial"/>
          <w:sz w:val="22"/>
          <w:szCs w:val="22"/>
        </w:rPr>
        <w:t xml:space="preserve">). </w:t>
      </w:r>
    </w:p>
    <w:p w:rsidR="3F8370EA" w:rsidP="00A23211" w:rsidRDefault="3341077E" w14:paraId="61EACF1B" w14:textId="1F7EA04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 xml:space="preserve">Being overweight or obese – defined as having a body mass </w:t>
      </w:r>
      <w:r w:rsidRPr="4C1BD9CF" w:rsidR="08C4D868">
        <w:rPr>
          <w:rFonts w:ascii="Arial" w:hAnsi="Arial" w:eastAsia="Arial" w:cs="Arial"/>
          <w:sz w:val="22"/>
          <w:szCs w:val="22"/>
        </w:rPr>
        <w:t>index BMI of 25 or higher, or a large waist</w:t>
      </w:r>
      <w:r w:rsidRPr="4C1BD9CF" w:rsidR="2168DA83">
        <w:rPr>
          <w:rFonts w:ascii="Arial" w:hAnsi="Arial" w:eastAsia="Arial" w:cs="Arial"/>
          <w:sz w:val="22"/>
          <w:szCs w:val="22"/>
        </w:rPr>
        <w:t xml:space="preserve"> </w:t>
      </w:r>
      <w:r w:rsidRPr="4C1BD9CF" w:rsidR="53C02F5D">
        <w:rPr>
          <w:rFonts w:ascii="Arial" w:hAnsi="Arial" w:eastAsia="Arial" w:cs="Arial"/>
          <w:sz w:val="22"/>
          <w:szCs w:val="22"/>
        </w:rPr>
        <w:t>circumference</w:t>
      </w:r>
      <w:r w:rsidRPr="4C1BD9CF" w:rsidR="2681572E">
        <w:rPr>
          <w:rFonts w:ascii="Arial" w:hAnsi="Arial" w:eastAsia="Arial" w:cs="Arial"/>
          <w:sz w:val="22"/>
          <w:szCs w:val="22"/>
        </w:rPr>
        <w:t xml:space="preserve"> (over</w:t>
      </w:r>
      <w:r w:rsidRPr="4C1BD9CF" w:rsidR="53C02F5D">
        <w:rPr>
          <w:rFonts w:ascii="Arial" w:hAnsi="Arial" w:eastAsia="Arial" w:cs="Arial"/>
          <w:sz w:val="22"/>
          <w:szCs w:val="22"/>
        </w:rPr>
        <w:t xml:space="preserve"> 80cm or 31.5 inches in women</w:t>
      </w:r>
      <w:r w:rsidRPr="4C1BD9CF" w:rsidR="4D420BC3">
        <w:rPr>
          <w:rFonts w:ascii="Arial" w:hAnsi="Arial" w:eastAsia="Arial" w:cs="Arial"/>
          <w:sz w:val="22"/>
          <w:szCs w:val="22"/>
        </w:rPr>
        <w:t>,</w:t>
      </w:r>
      <w:r w:rsidRPr="4C1BD9CF" w:rsidR="53C02F5D">
        <w:rPr>
          <w:rFonts w:ascii="Arial" w:hAnsi="Arial" w:eastAsia="Arial" w:cs="Arial"/>
          <w:sz w:val="22"/>
          <w:szCs w:val="22"/>
        </w:rPr>
        <w:t xml:space="preserve"> </w:t>
      </w:r>
      <w:r w:rsidRPr="4C1BD9CF" w:rsidR="0D0128A9">
        <w:rPr>
          <w:rFonts w:ascii="Arial" w:hAnsi="Arial" w:eastAsia="Arial" w:cs="Arial"/>
          <w:sz w:val="22"/>
          <w:szCs w:val="22"/>
        </w:rPr>
        <w:t>and 94 cm or 37 inches</w:t>
      </w:r>
      <w:r w:rsidRPr="4C1BD9CF" w:rsidR="4D2EDA48">
        <w:rPr>
          <w:rFonts w:ascii="Arial" w:hAnsi="Arial" w:eastAsia="Arial" w:cs="Arial"/>
          <w:sz w:val="22"/>
          <w:szCs w:val="22"/>
        </w:rPr>
        <w:t xml:space="preserve"> in men</w:t>
      </w:r>
      <w:r w:rsidRPr="4C1BD9CF" w:rsidR="7755D7C4">
        <w:rPr>
          <w:rFonts w:ascii="Arial" w:hAnsi="Arial" w:eastAsia="Arial" w:cs="Arial"/>
          <w:sz w:val="22"/>
          <w:szCs w:val="22"/>
        </w:rPr>
        <w:t>) - is the</w:t>
      </w:r>
      <w:r w:rsidRPr="4C1BD9CF" w:rsidR="17E4B852">
        <w:rPr>
          <w:rFonts w:ascii="Arial" w:hAnsi="Arial" w:eastAsia="Arial" w:cs="Arial"/>
          <w:sz w:val="22"/>
          <w:szCs w:val="22"/>
        </w:rPr>
        <w:t xml:space="preserve"> significant</w:t>
      </w:r>
      <w:r w:rsidRPr="4C1BD9CF" w:rsidR="604EA35E">
        <w:rPr>
          <w:rFonts w:ascii="Arial" w:hAnsi="Arial" w:eastAsia="Arial" w:cs="Arial"/>
          <w:sz w:val="22"/>
          <w:szCs w:val="22"/>
        </w:rPr>
        <w:t xml:space="preserve"> preventable</w:t>
      </w:r>
      <w:r w:rsidRPr="4C1BD9CF" w:rsidR="0D65FC50">
        <w:rPr>
          <w:rFonts w:ascii="Arial" w:hAnsi="Arial" w:eastAsia="Arial" w:cs="Arial"/>
          <w:sz w:val="22"/>
          <w:szCs w:val="22"/>
        </w:rPr>
        <w:t xml:space="preserve"> r</w:t>
      </w:r>
      <w:r w:rsidRPr="4C1BD9CF" w:rsidR="5191E229">
        <w:rPr>
          <w:rFonts w:ascii="Arial" w:hAnsi="Arial" w:eastAsia="Arial" w:cs="Arial"/>
          <w:sz w:val="22"/>
          <w:szCs w:val="22"/>
        </w:rPr>
        <w:t>i</w:t>
      </w:r>
      <w:r w:rsidRPr="4C1BD9CF" w:rsidR="0D65FC50">
        <w:rPr>
          <w:rFonts w:ascii="Arial" w:hAnsi="Arial" w:eastAsia="Arial" w:cs="Arial"/>
          <w:sz w:val="22"/>
          <w:szCs w:val="22"/>
        </w:rPr>
        <w:t>sk factor for</w:t>
      </w:r>
      <w:r w:rsidRPr="4C1BD9CF" w:rsidR="7CAA5E0C">
        <w:rPr>
          <w:rFonts w:ascii="Arial" w:hAnsi="Arial" w:eastAsia="Arial" w:cs="Arial"/>
          <w:sz w:val="22"/>
          <w:szCs w:val="22"/>
        </w:rPr>
        <w:t xml:space="preserve"> </w:t>
      </w:r>
      <w:r w:rsidRPr="4C1BD9CF" w:rsidR="41618B54">
        <w:rPr>
          <w:rFonts w:ascii="Arial" w:hAnsi="Arial" w:eastAsia="Arial" w:cs="Arial"/>
          <w:sz w:val="22"/>
          <w:szCs w:val="22"/>
        </w:rPr>
        <w:t>developing Type 2</w:t>
      </w:r>
      <w:r w:rsidRPr="4C1BD9CF" w:rsidR="0FBE1A8B">
        <w:rPr>
          <w:rFonts w:ascii="Arial" w:hAnsi="Arial" w:eastAsia="Arial" w:cs="Arial"/>
          <w:sz w:val="22"/>
          <w:szCs w:val="22"/>
        </w:rPr>
        <w:t xml:space="preserve"> </w:t>
      </w:r>
      <w:r w:rsidRPr="4C1BD9CF" w:rsidR="30955781">
        <w:rPr>
          <w:rFonts w:ascii="Arial" w:hAnsi="Arial" w:eastAsia="Arial" w:cs="Arial"/>
          <w:sz w:val="22"/>
          <w:szCs w:val="22"/>
        </w:rPr>
        <w:t xml:space="preserve">diabetes. The likelihood of </w:t>
      </w:r>
      <w:r w:rsidRPr="4C1BD9CF" w:rsidR="21F61CA4">
        <w:rPr>
          <w:rFonts w:ascii="Arial" w:hAnsi="Arial" w:eastAsia="Arial" w:cs="Arial"/>
          <w:sz w:val="22"/>
          <w:szCs w:val="22"/>
        </w:rPr>
        <w:t>getting the disease and experiencing complications are stron</w:t>
      </w:r>
      <w:r w:rsidRPr="4C1BD9CF" w:rsidR="46FB4521">
        <w:rPr>
          <w:rFonts w:ascii="Arial" w:hAnsi="Arial" w:eastAsia="Arial" w:cs="Arial"/>
          <w:sz w:val="22"/>
          <w:szCs w:val="22"/>
        </w:rPr>
        <w:t>gly associated with BMI.</w:t>
      </w:r>
    </w:p>
    <w:p w:rsidR="00A23211" w:rsidP="00A23211" w:rsidRDefault="02E2CDFB" w14:paraId="5ABC3E06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People with obesity are seven times more likely to develop T2DM compared t</w:t>
      </w:r>
      <w:r w:rsidRPr="4C1BD9CF" w:rsidR="441477D4">
        <w:rPr>
          <w:rFonts w:ascii="Arial" w:hAnsi="Arial" w:eastAsia="Arial" w:cs="Arial"/>
          <w:sz w:val="22"/>
          <w:szCs w:val="22"/>
        </w:rPr>
        <w:t xml:space="preserve">o those with a healthy weight, while </w:t>
      </w:r>
      <w:r w:rsidRPr="4C1BD9CF" w:rsidR="316AD7DB">
        <w:rPr>
          <w:rFonts w:ascii="Arial" w:hAnsi="Arial" w:eastAsia="Arial" w:cs="Arial"/>
          <w:sz w:val="22"/>
          <w:szCs w:val="22"/>
        </w:rPr>
        <w:t xml:space="preserve">those who are overweight have three times the risk. </w:t>
      </w:r>
      <w:r w:rsidRPr="4C1BD9CF" w:rsidR="2865F962">
        <w:rPr>
          <w:rFonts w:ascii="Arial" w:hAnsi="Arial" w:eastAsia="Arial" w:cs="Arial"/>
          <w:sz w:val="22"/>
          <w:szCs w:val="22"/>
        </w:rPr>
        <w:t>Individuals</w:t>
      </w:r>
      <w:r w:rsidRPr="4C1BD9CF" w:rsidR="76E7AD12">
        <w:rPr>
          <w:rFonts w:ascii="Arial" w:hAnsi="Arial" w:eastAsia="Arial" w:cs="Arial"/>
          <w:sz w:val="22"/>
          <w:szCs w:val="22"/>
        </w:rPr>
        <w:t xml:space="preserve"> </w:t>
      </w:r>
      <w:r w:rsidRPr="4C1BD9CF" w:rsidR="7595B55A">
        <w:rPr>
          <w:rFonts w:ascii="Arial" w:hAnsi="Arial" w:eastAsia="Arial" w:cs="Arial"/>
          <w:sz w:val="22"/>
          <w:szCs w:val="22"/>
        </w:rPr>
        <w:t xml:space="preserve">who </w:t>
      </w:r>
      <w:r w:rsidRPr="4C1BD9CF" w:rsidR="7595B55A">
        <w:rPr>
          <w:rFonts w:ascii="Arial" w:hAnsi="Arial" w:eastAsia="Arial" w:cs="Arial"/>
          <w:sz w:val="22"/>
          <w:szCs w:val="22"/>
        </w:rPr>
        <w:lastRenderedPageBreak/>
        <w:t>are severely obese (BMI of 40 or higher</w:t>
      </w:r>
      <w:r w:rsidRPr="4C1BD9CF" w:rsidR="06450E3D">
        <w:rPr>
          <w:rFonts w:ascii="Arial" w:hAnsi="Arial" w:eastAsia="Arial" w:cs="Arial"/>
          <w:sz w:val="22"/>
          <w:szCs w:val="22"/>
        </w:rPr>
        <w:t>)</w:t>
      </w:r>
      <w:r w:rsidRPr="4C1BD9CF" w:rsidR="7AB9E3B2">
        <w:rPr>
          <w:rFonts w:ascii="Arial" w:hAnsi="Arial" w:eastAsia="Arial" w:cs="Arial"/>
          <w:sz w:val="22"/>
          <w:szCs w:val="22"/>
        </w:rPr>
        <w:t xml:space="preserve"> face an even greater risk than those with a BMI between 30 </w:t>
      </w:r>
      <w:r w:rsidRPr="4C1BD9CF" w:rsidR="0A6492F1">
        <w:rPr>
          <w:rFonts w:ascii="Arial" w:hAnsi="Arial" w:eastAsia="Arial" w:cs="Arial"/>
          <w:sz w:val="22"/>
          <w:szCs w:val="22"/>
        </w:rPr>
        <w:t>and 39.9</w:t>
      </w:r>
      <w:r w:rsidRPr="4C1BD9CF" w:rsidR="12A538DE">
        <w:rPr>
          <w:rFonts w:ascii="Arial" w:hAnsi="Arial" w:eastAsia="Arial" w:cs="Arial"/>
          <w:sz w:val="22"/>
          <w:szCs w:val="22"/>
        </w:rPr>
        <w:t xml:space="preserve"> (Public-Health </w:t>
      </w:r>
      <w:r w:rsidRPr="4C1BD9CF" w:rsidR="64359CFC">
        <w:rPr>
          <w:rFonts w:ascii="Arial" w:hAnsi="Arial" w:eastAsia="Arial" w:cs="Arial"/>
          <w:sz w:val="22"/>
          <w:szCs w:val="22"/>
        </w:rPr>
        <w:t>England, n.d.)</w:t>
      </w:r>
      <w:r w:rsidRPr="4C1BD9CF" w:rsidR="4CF3E9DB">
        <w:rPr>
          <w:rFonts w:ascii="Arial" w:hAnsi="Arial" w:eastAsia="Arial" w:cs="Arial"/>
          <w:sz w:val="22"/>
          <w:szCs w:val="22"/>
        </w:rPr>
        <w:t>.</w:t>
      </w:r>
    </w:p>
    <w:p w:rsidR="3F8370EA" w:rsidP="00A23211" w:rsidRDefault="24144610" w14:paraId="48170B74" w14:textId="2C12726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Smoking and excessive alcohol consumption</w:t>
      </w:r>
      <w:r w:rsidRPr="4C1BD9CF" w:rsidR="57F13254">
        <w:rPr>
          <w:rFonts w:ascii="Arial" w:hAnsi="Arial" w:eastAsia="Arial" w:cs="Arial"/>
          <w:sz w:val="22"/>
          <w:szCs w:val="22"/>
        </w:rPr>
        <w:t xml:space="preserve"> also increase the risk</w:t>
      </w:r>
      <w:r w:rsidRPr="4C1BD9CF" w:rsidR="69ACC406">
        <w:rPr>
          <w:rFonts w:ascii="Arial" w:hAnsi="Arial" w:eastAsia="Arial" w:cs="Arial"/>
          <w:sz w:val="22"/>
          <w:szCs w:val="22"/>
        </w:rPr>
        <w:t>,</w:t>
      </w:r>
      <w:r w:rsidRPr="4C1BD9CF" w:rsidR="57F13254">
        <w:rPr>
          <w:rFonts w:ascii="Arial" w:hAnsi="Arial" w:eastAsia="Arial" w:cs="Arial"/>
          <w:sz w:val="22"/>
          <w:szCs w:val="22"/>
        </w:rPr>
        <w:t xml:space="preserve"> </w:t>
      </w:r>
      <w:r w:rsidRPr="4C1BD9CF" w:rsidR="12BA3FC2">
        <w:rPr>
          <w:rFonts w:ascii="Arial" w:hAnsi="Arial" w:eastAsia="Arial" w:cs="Arial"/>
          <w:sz w:val="22"/>
          <w:szCs w:val="22"/>
        </w:rPr>
        <w:t>d</w:t>
      </w:r>
      <w:r w:rsidRPr="4C1BD9CF" w:rsidR="57F13254">
        <w:rPr>
          <w:rFonts w:ascii="Arial" w:hAnsi="Arial" w:eastAsia="Arial" w:cs="Arial"/>
          <w:sz w:val="22"/>
          <w:szCs w:val="22"/>
        </w:rPr>
        <w:t xml:space="preserve">iets </w:t>
      </w:r>
      <w:r w:rsidRPr="4C1BD9CF" w:rsidR="4E08EB31">
        <w:rPr>
          <w:rFonts w:ascii="Arial" w:hAnsi="Arial" w:eastAsia="Arial" w:cs="Arial"/>
          <w:sz w:val="22"/>
          <w:szCs w:val="22"/>
        </w:rPr>
        <w:t>high in processed foods and sugar further exacerbate ris</w:t>
      </w:r>
      <w:r w:rsidRPr="4C1BD9CF" w:rsidR="41549C42">
        <w:rPr>
          <w:rFonts w:ascii="Arial" w:hAnsi="Arial" w:eastAsia="Arial" w:cs="Arial"/>
          <w:sz w:val="22"/>
          <w:szCs w:val="22"/>
        </w:rPr>
        <w:t>k and complicate management</w:t>
      </w:r>
      <w:r w:rsidRPr="4C1BD9CF" w:rsidR="44ECE353">
        <w:rPr>
          <w:rFonts w:ascii="Arial" w:hAnsi="Arial" w:eastAsia="Arial" w:cs="Arial"/>
          <w:sz w:val="22"/>
          <w:szCs w:val="22"/>
        </w:rPr>
        <w:t>. The onset of the condition can be delayed or prevented thro</w:t>
      </w:r>
      <w:r w:rsidRPr="4C1BD9CF" w:rsidR="44118120">
        <w:rPr>
          <w:rFonts w:ascii="Arial" w:hAnsi="Arial" w:eastAsia="Arial" w:cs="Arial"/>
          <w:sz w:val="22"/>
          <w:szCs w:val="22"/>
        </w:rPr>
        <w:t>ugh changes to behaviour and life</w:t>
      </w:r>
      <w:r w:rsidRPr="4C1BD9CF" w:rsidR="071467BE">
        <w:rPr>
          <w:rFonts w:ascii="Arial" w:hAnsi="Arial" w:eastAsia="Arial" w:cs="Arial"/>
          <w:sz w:val="22"/>
          <w:szCs w:val="22"/>
        </w:rPr>
        <w:t>style</w:t>
      </w:r>
      <w:r w:rsidRPr="4C1BD9CF" w:rsidR="41549C42">
        <w:rPr>
          <w:rFonts w:ascii="Arial" w:hAnsi="Arial" w:eastAsia="Arial" w:cs="Arial"/>
          <w:sz w:val="22"/>
          <w:szCs w:val="22"/>
        </w:rPr>
        <w:t xml:space="preserve"> (Diabetes UK</w:t>
      </w:r>
      <w:r w:rsidRPr="4C1BD9CF" w:rsidR="122AF05D">
        <w:rPr>
          <w:rFonts w:ascii="Arial" w:hAnsi="Arial" w:eastAsia="Arial" w:cs="Arial"/>
          <w:sz w:val="22"/>
          <w:szCs w:val="22"/>
        </w:rPr>
        <w:t>, 2024</w:t>
      </w:r>
      <w:r w:rsidRPr="4C1BD9CF" w:rsidR="41549C42">
        <w:rPr>
          <w:rFonts w:ascii="Arial" w:hAnsi="Arial" w:eastAsia="Arial" w:cs="Arial"/>
          <w:sz w:val="22"/>
          <w:szCs w:val="22"/>
        </w:rPr>
        <w:t>).</w:t>
      </w:r>
    </w:p>
    <w:p w:rsidR="00A23211" w:rsidP="00A23211" w:rsidRDefault="7A546CD1" w14:paraId="74301333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175054697" w:id="11"/>
      <w:bookmarkStart w:name="_Hlk214206711" w:id="12"/>
      <w:r w:rsidRPr="4C1BD9CF">
        <w:rPr>
          <w:rStyle w:val="Heading3Char"/>
          <w:b/>
          <w:bCs/>
          <w:color w:val="auto"/>
        </w:rPr>
        <w:t>Socioeconomic/inequality factors</w:t>
      </w:r>
      <w:bookmarkEnd w:id="11"/>
      <w:r w:rsidRPr="4C1BD9CF">
        <w:rPr>
          <w:rFonts w:ascii="Arial" w:hAnsi="Arial" w:eastAsia="Arial" w:cs="Arial"/>
          <w:b/>
          <w:bCs/>
          <w:sz w:val="28"/>
          <w:szCs w:val="28"/>
        </w:rPr>
        <w:t>:</w:t>
      </w:r>
      <w:bookmarkEnd w:id="12"/>
      <w:r w:rsidRPr="4C1BD9CF">
        <w:rPr>
          <w:rFonts w:ascii="Arial" w:hAnsi="Arial" w:eastAsia="Arial" w:cs="Arial"/>
          <w:sz w:val="22"/>
          <w:szCs w:val="22"/>
        </w:rPr>
        <w:t xml:space="preserve"> Depri</w:t>
      </w:r>
      <w:r w:rsidRPr="4C1BD9CF" w:rsidR="1DAFDCED">
        <w:rPr>
          <w:rFonts w:ascii="Arial" w:hAnsi="Arial" w:eastAsia="Arial" w:cs="Arial"/>
          <w:sz w:val="22"/>
          <w:szCs w:val="22"/>
        </w:rPr>
        <w:t>vation and low</w:t>
      </w:r>
      <w:r w:rsidRPr="4C1BD9CF" w:rsidR="67F24D70">
        <w:rPr>
          <w:rFonts w:ascii="Arial" w:hAnsi="Arial" w:eastAsia="Arial" w:cs="Arial"/>
          <w:sz w:val="22"/>
          <w:szCs w:val="22"/>
        </w:rPr>
        <w:t>er</w:t>
      </w:r>
      <w:r w:rsidRPr="4C1BD9CF" w:rsidR="1DAFDCED">
        <w:rPr>
          <w:rFonts w:ascii="Arial" w:hAnsi="Arial" w:eastAsia="Arial" w:cs="Arial"/>
          <w:sz w:val="22"/>
          <w:szCs w:val="22"/>
        </w:rPr>
        <w:t xml:space="preserve"> socioeconomic status are strongly associated with</w:t>
      </w:r>
      <w:r w:rsidRPr="4C1BD9CF" w:rsidR="1AA94E9F">
        <w:rPr>
          <w:rFonts w:ascii="Arial" w:hAnsi="Arial" w:eastAsia="Arial" w:cs="Arial"/>
          <w:sz w:val="22"/>
          <w:szCs w:val="22"/>
        </w:rPr>
        <w:t xml:space="preserve"> higher T2DM incidence and worse </w:t>
      </w:r>
      <w:r w:rsidRPr="4C1BD9CF" w:rsidR="220A03DE">
        <w:rPr>
          <w:rFonts w:ascii="Arial" w:hAnsi="Arial" w:eastAsia="Arial" w:cs="Arial"/>
          <w:sz w:val="22"/>
          <w:szCs w:val="22"/>
        </w:rPr>
        <w:t>outcomes.</w:t>
      </w:r>
      <w:r w:rsidRPr="4C1BD9CF" w:rsidR="295C8983">
        <w:rPr>
          <w:rFonts w:ascii="Arial" w:hAnsi="Arial" w:eastAsia="Arial" w:cs="Arial"/>
          <w:sz w:val="22"/>
          <w:szCs w:val="22"/>
        </w:rPr>
        <w:t xml:space="preserve"> Factors like education, occupation, and income</w:t>
      </w:r>
      <w:r w:rsidRPr="4C1BD9CF" w:rsidR="7956DED5">
        <w:rPr>
          <w:rFonts w:ascii="Arial" w:hAnsi="Arial" w:eastAsia="Arial" w:cs="Arial"/>
          <w:sz w:val="22"/>
          <w:szCs w:val="22"/>
        </w:rPr>
        <w:t xml:space="preserve"> affect the management and outcome</w:t>
      </w:r>
      <w:r w:rsidRPr="4C1BD9CF" w:rsidR="220A03DE">
        <w:rPr>
          <w:rFonts w:ascii="Arial" w:hAnsi="Arial" w:eastAsia="Arial" w:cs="Arial"/>
          <w:sz w:val="22"/>
          <w:szCs w:val="22"/>
        </w:rPr>
        <w:t xml:space="preserve"> </w:t>
      </w:r>
      <w:r w:rsidRPr="4C1BD9CF" w:rsidR="0E0F098D">
        <w:rPr>
          <w:rFonts w:ascii="Arial" w:hAnsi="Arial" w:eastAsia="Arial" w:cs="Arial"/>
          <w:sz w:val="22"/>
          <w:szCs w:val="22"/>
        </w:rPr>
        <w:t>for individuals living with the condition.</w:t>
      </w:r>
      <w:r w:rsidRPr="4C1BD9CF" w:rsidR="0670E205">
        <w:rPr>
          <w:rFonts w:ascii="Arial" w:hAnsi="Arial" w:eastAsia="Arial" w:cs="Arial"/>
          <w:sz w:val="22"/>
          <w:szCs w:val="22"/>
        </w:rPr>
        <w:t xml:space="preserve"> Low income and lower education can lead to </w:t>
      </w:r>
      <w:r w:rsidRPr="4C1BD9CF" w:rsidR="3AD71234">
        <w:rPr>
          <w:rFonts w:ascii="Arial" w:hAnsi="Arial" w:eastAsia="Arial" w:cs="Arial"/>
          <w:sz w:val="22"/>
          <w:szCs w:val="22"/>
        </w:rPr>
        <w:t>less access to healthy food</w:t>
      </w:r>
      <w:r w:rsidRPr="4C1BD9CF" w:rsidR="76890F41">
        <w:rPr>
          <w:rFonts w:ascii="Arial" w:hAnsi="Arial" w:eastAsia="Arial" w:cs="Arial"/>
          <w:sz w:val="22"/>
          <w:szCs w:val="22"/>
        </w:rPr>
        <w:t xml:space="preserve"> and a sedentary lifestyle, which </w:t>
      </w:r>
      <w:r w:rsidRPr="4C1BD9CF" w:rsidR="01DB0A38">
        <w:rPr>
          <w:rFonts w:ascii="Arial" w:hAnsi="Arial" w:eastAsia="Arial" w:cs="Arial"/>
          <w:sz w:val="22"/>
          <w:szCs w:val="22"/>
        </w:rPr>
        <w:t>increases</w:t>
      </w:r>
      <w:r w:rsidRPr="4C1BD9CF" w:rsidR="4100C37D">
        <w:rPr>
          <w:rFonts w:ascii="Arial" w:hAnsi="Arial" w:eastAsia="Arial" w:cs="Arial"/>
          <w:sz w:val="22"/>
          <w:szCs w:val="22"/>
        </w:rPr>
        <w:t xml:space="preserve"> the risk of getting type 2 diabetes</w:t>
      </w:r>
      <w:r w:rsidRPr="4C1BD9CF" w:rsidR="2BF630EA">
        <w:rPr>
          <w:rFonts w:ascii="Arial" w:hAnsi="Arial" w:eastAsia="Arial" w:cs="Arial"/>
          <w:sz w:val="22"/>
          <w:szCs w:val="22"/>
        </w:rPr>
        <w:t>, this</w:t>
      </w:r>
      <w:r w:rsidRPr="4C1BD9CF" w:rsidR="103A25FB">
        <w:rPr>
          <w:rFonts w:ascii="Arial" w:hAnsi="Arial" w:eastAsia="Arial" w:cs="Arial"/>
          <w:sz w:val="22"/>
          <w:szCs w:val="22"/>
        </w:rPr>
        <w:t xml:space="preserve"> </w:t>
      </w:r>
      <w:r w:rsidRPr="4C1BD9CF" w:rsidR="324E9580">
        <w:rPr>
          <w:rFonts w:ascii="Arial" w:hAnsi="Arial" w:eastAsia="Arial" w:cs="Arial"/>
          <w:sz w:val="22"/>
          <w:szCs w:val="22"/>
        </w:rPr>
        <w:t xml:space="preserve">has a disproportionate </w:t>
      </w:r>
      <w:r w:rsidRPr="4C1BD9CF" w:rsidR="47A43A23">
        <w:rPr>
          <w:rFonts w:ascii="Arial" w:hAnsi="Arial" w:eastAsia="Arial" w:cs="Arial"/>
          <w:sz w:val="22"/>
          <w:szCs w:val="22"/>
        </w:rPr>
        <w:t>effect on disadvantaged</w:t>
      </w:r>
      <w:r w:rsidRPr="4C1BD9CF" w:rsidR="673D7965">
        <w:rPr>
          <w:rFonts w:ascii="Arial" w:hAnsi="Arial" w:eastAsia="Arial" w:cs="Arial"/>
          <w:sz w:val="22"/>
          <w:szCs w:val="22"/>
        </w:rPr>
        <w:t xml:space="preserve"> </w:t>
      </w:r>
      <w:r w:rsidRPr="4C1BD9CF" w:rsidR="28092A44">
        <w:rPr>
          <w:rFonts w:ascii="Arial" w:hAnsi="Arial" w:eastAsia="Arial" w:cs="Arial"/>
          <w:sz w:val="22"/>
          <w:szCs w:val="22"/>
        </w:rPr>
        <w:t>communities.</w:t>
      </w:r>
      <w:r w:rsidRPr="4C1BD9CF" w:rsidR="475B36ED">
        <w:rPr>
          <w:rFonts w:ascii="Arial" w:hAnsi="Arial" w:eastAsia="Arial" w:cs="Arial"/>
          <w:sz w:val="22"/>
          <w:szCs w:val="22"/>
        </w:rPr>
        <w:t xml:space="preserve"> </w:t>
      </w:r>
    </w:p>
    <w:p w:rsidR="7A546CD1" w:rsidP="00A23211" w:rsidRDefault="475B36ED" w14:paraId="36C9A22C" w14:textId="02A44D2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Diabetes UK written evidence submitted to the UK parliament states</w:t>
      </w:r>
      <w:r w:rsidRPr="4C1BD9CF" w:rsidR="6DE8AD94">
        <w:rPr>
          <w:rFonts w:ascii="Arial" w:hAnsi="Arial" w:eastAsia="Arial" w:cs="Arial"/>
          <w:sz w:val="22"/>
          <w:szCs w:val="22"/>
        </w:rPr>
        <w:t xml:space="preserve">, </w:t>
      </w:r>
      <w:r w:rsidRPr="4C1BD9CF" w:rsidR="6D62385E">
        <w:rPr>
          <w:rFonts w:ascii="Arial" w:hAnsi="Arial" w:eastAsia="Arial" w:cs="Arial"/>
          <w:sz w:val="22"/>
          <w:szCs w:val="22"/>
        </w:rPr>
        <w:t>individuals that live in the poorest house</w:t>
      </w:r>
      <w:r w:rsidRPr="4C1BD9CF" w:rsidR="087A0175">
        <w:rPr>
          <w:rFonts w:ascii="Arial" w:hAnsi="Arial" w:eastAsia="Arial" w:cs="Arial"/>
          <w:sz w:val="22"/>
          <w:szCs w:val="22"/>
        </w:rPr>
        <w:t xml:space="preserve">holds are 2.3 </w:t>
      </w:r>
      <w:r w:rsidRPr="4C1BD9CF" w:rsidR="4B2A7D20">
        <w:rPr>
          <w:rFonts w:ascii="Arial" w:hAnsi="Arial" w:eastAsia="Arial" w:cs="Arial"/>
          <w:sz w:val="22"/>
          <w:szCs w:val="22"/>
        </w:rPr>
        <w:t>times</w:t>
      </w:r>
      <w:r w:rsidRPr="4C1BD9CF" w:rsidR="087A0175">
        <w:rPr>
          <w:rFonts w:ascii="Arial" w:hAnsi="Arial" w:eastAsia="Arial" w:cs="Arial"/>
          <w:sz w:val="22"/>
          <w:szCs w:val="22"/>
        </w:rPr>
        <w:t xml:space="preserve"> more </w:t>
      </w:r>
      <w:r w:rsidRPr="4C1BD9CF" w:rsidR="077995B6">
        <w:rPr>
          <w:rFonts w:ascii="Arial" w:hAnsi="Arial" w:eastAsia="Arial" w:cs="Arial"/>
          <w:sz w:val="22"/>
          <w:szCs w:val="22"/>
        </w:rPr>
        <w:t>likely</w:t>
      </w:r>
      <w:r w:rsidRPr="4C1BD9CF" w:rsidR="087A0175">
        <w:rPr>
          <w:rFonts w:ascii="Arial" w:hAnsi="Arial" w:eastAsia="Arial" w:cs="Arial"/>
          <w:sz w:val="22"/>
          <w:szCs w:val="22"/>
        </w:rPr>
        <w:t xml:space="preserve"> to have type 2 </w:t>
      </w:r>
      <w:r w:rsidRPr="4C1BD9CF" w:rsidR="2CF9F0AC">
        <w:rPr>
          <w:rFonts w:ascii="Arial" w:hAnsi="Arial" w:eastAsia="Arial" w:cs="Arial"/>
          <w:sz w:val="22"/>
          <w:szCs w:val="22"/>
        </w:rPr>
        <w:t>diabetes than those with the highest household income.</w:t>
      </w:r>
      <w:r w:rsidRPr="4C1BD9CF" w:rsidR="28092A44">
        <w:rPr>
          <w:rFonts w:ascii="Arial" w:hAnsi="Arial" w:eastAsia="Arial" w:cs="Arial"/>
          <w:sz w:val="22"/>
          <w:szCs w:val="22"/>
        </w:rPr>
        <w:t xml:space="preserve"> </w:t>
      </w:r>
      <w:r w:rsidRPr="4C1BD9CF" w:rsidR="42549453">
        <w:rPr>
          <w:rFonts w:ascii="Arial" w:hAnsi="Arial" w:eastAsia="Arial" w:cs="Arial"/>
          <w:sz w:val="22"/>
          <w:szCs w:val="22"/>
        </w:rPr>
        <w:t xml:space="preserve">Ethnic minority groups face </w:t>
      </w:r>
      <w:r w:rsidRPr="4C1BD9CF" w:rsidR="71E7A644">
        <w:rPr>
          <w:rFonts w:ascii="Arial" w:hAnsi="Arial" w:eastAsia="Arial" w:cs="Arial"/>
          <w:sz w:val="22"/>
          <w:szCs w:val="22"/>
        </w:rPr>
        <w:t>greater</w:t>
      </w:r>
      <w:r w:rsidRPr="4C1BD9CF" w:rsidR="42549453">
        <w:rPr>
          <w:rFonts w:ascii="Arial" w:hAnsi="Arial" w:eastAsia="Arial" w:cs="Arial"/>
          <w:sz w:val="22"/>
          <w:szCs w:val="22"/>
        </w:rPr>
        <w:t xml:space="preserve"> burden due to</w:t>
      </w:r>
      <w:r w:rsidRPr="4C1BD9CF" w:rsidR="6296729F">
        <w:rPr>
          <w:rFonts w:ascii="Arial" w:hAnsi="Arial" w:eastAsia="Arial" w:cs="Arial"/>
          <w:sz w:val="22"/>
          <w:szCs w:val="22"/>
        </w:rPr>
        <w:t xml:space="preserve"> a</w:t>
      </w:r>
      <w:r w:rsidRPr="4C1BD9CF" w:rsidR="42549453">
        <w:rPr>
          <w:rFonts w:ascii="Arial" w:hAnsi="Arial" w:eastAsia="Arial" w:cs="Arial"/>
          <w:sz w:val="22"/>
          <w:szCs w:val="22"/>
        </w:rPr>
        <w:t xml:space="preserve"> combin</w:t>
      </w:r>
      <w:r w:rsidRPr="4C1BD9CF" w:rsidR="2387310F">
        <w:rPr>
          <w:rFonts w:ascii="Arial" w:hAnsi="Arial" w:eastAsia="Arial" w:cs="Arial"/>
          <w:sz w:val="22"/>
          <w:szCs w:val="22"/>
        </w:rPr>
        <w:t>ation of</w:t>
      </w:r>
      <w:r w:rsidRPr="4C1BD9CF" w:rsidR="0E70446A">
        <w:rPr>
          <w:rFonts w:ascii="Arial" w:hAnsi="Arial" w:eastAsia="Arial" w:cs="Arial"/>
          <w:sz w:val="22"/>
          <w:szCs w:val="22"/>
        </w:rPr>
        <w:t xml:space="preserve"> genetic </w:t>
      </w:r>
      <w:r w:rsidRPr="4C1BD9CF" w:rsidR="57F89AF5">
        <w:rPr>
          <w:rFonts w:ascii="Arial" w:hAnsi="Arial" w:eastAsia="Arial" w:cs="Arial"/>
          <w:sz w:val="22"/>
          <w:szCs w:val="22"/>
        </w:rPr>
        <w:t>predispositions</w:t>
      </w:r>
      <w:r w:rsidRPr="4C1BD9CF" w:rsidR="0E70446A">
        <w:rPr>
          <w:rFonts w:ascii="Arial" w:hAnsi="Arial" w:eastAsia="Arial" w:cs="Arial"/>
          <w:sz w:val="22"/>
          <w:szCs w:val="22"/>
        </w:rPr>
        <w:t xml:space="preserve">, </w:t>
      </w:r>
      <w:r w:rsidRPr="4C1BD9CF" w:rsidR="163CE06E">
        <w:rPr>
          <w:rFonts w:ascii="Arial" w:hAnsi="Arial" w:eastAsia="Arial" w:cs="Arial"/>
          <w:sz w:val="22"/>
          <w:szCs w:val="22"/>
        </w:rPr>
        <w:t>d</w:t>
      </w:r>
      <w:r w:rsidRPr="4C1BD9CF" w:rsidR="4A23A847">
        <w:rPr>
          <w:rFonts w:ascii="Arial" w:hAnsi="Arial" w:eastAsia="Arial" w:cs="Arial"/>
          <w:sz w:val="22"/>
          <w:szCs w:val="22"/>
        </w:rPr>
        <w:t xml:space="preserve">isadvantage, cultural </w:t>
      </w:r>
      <w:r w:rsidRPr="4C1BD9CF" w:rsidR="69CE0589">
        <w:rPr>
          <w:rFonts w:ascii="Arial" w:hAnsi="Arial" w:eastAsia="Arial" w:cs="Arial"/>
          <w:sz w:val="22"/>
          <w:szCs w:val="22"/>
        </w:rPr>
        <w:t>factors,</w:t>
      </w:r>
      <w:r w:rsidRPr="4C1BD9CF" w:rsidR="4A23A847">
        <w:rPr>
          <w:rFonts w:ascii="Arial" w:hAnsi="Arial" w:eastAsia="Arial" w:cs="Arial"/>
          <w:sz w:val="22"/>
          <w:szCs w:val="22"/>
        </w:rPr>
        <w:t xml:space="preserve"> and limited access </w:t>
      </w:r>
      <w:r w:rsidRPr="4C1BD9CF" w:rsidR="158A353F">
        <w:rPr>
          <w:rFonts w:ascii="Arial" w:hAnsi="Arial" w:eastAsia="Arial" w:cs="Arial"/>
          <w:sz w:val="22"/>
          <w:szCs w:val="22"/>
        </w:rPr>
        <w:t xml:space="preserve">to optimal care. </w:t>
      </w:r>
      <w:r w:rsidRPr="4C1BD9CF" w:rsidR="2EBF3BD2">
        <w:rPr>
          <w:rFonts w:ascii="Arial" w:hAnsi="Arial" w:eastAsia="Arial" w:cs="Arial"/>
          <w:sz w:val="22"/>
          <w:szCs w:val="22"/>
        </w:rPr>
        <w:t>Environmental determinants such as access to healt</w:t>
      </w:r>
      <w:r w:rsidRPr="4C1BD9CF" w:rsidR="02D1ECB1">
        <w:rPr>
          <w:rFonts w:ascii="Arial" w:hAnsi="Arial" w:eastAsia="Arial" w:cs="Arial"/>
          <w:sz w:val="22"/>
          <w:szCs w:val="22"/>
        </w:rPr>
        <w:t>hy</w:t>
      </w:r>
      <w:r w:rsidRPr="4C1BD9CF" w:rsidR="4C79AA30">
        <w:rPr>
          <w:rFonts w:ascii="Arial" w:hAnsi="Arial" w:eastAsia="Arial" w:cs="Arial"/>
          <w:sz w:val="22"/>
          <w:szCs w:val="22"/>
        </w:rPr>
        <w:t xml:space="preserve"> foods, safe places for </w:t>
      </w:r>
      <w:r w:rsidRPr="4C1BD9CF" w:rsidR="72D15CE5">
        <w:rPr>
          <w:rFonts w:ascii="Arial" w:hAnsi="Arial" w:eastAsia="Arial" w:cs="Arial"/>
          <w:sz w:val="22"/>
          <w:szCs w:val="22"/>
        </w:rPr>
        <w:t>exercise</w:t>
      </w:r>
      <w:r w:rsidRPr="4C1BD9CF" w:rsidR="4C79AA30">
        <w:rPr>
          <w:rFonts w:ascii="Arial" w:hAnsi="Arial" w:eastAsia="Arial" w:cs="Arial"/>
          <w:sz w:val="22"/>
          <w:szCs w:val="22"/>
        </w:rPr>
        <w:t xml:space="preserve"> and</w:t>
      </w:r>
      <w:r w:rsidRPr="4C1BD9CF" w:rsidR="62D41EE5">
        <w:rPr>
          <w:rFonts w:ascii="Arial" w:hAnsi="Arial" w:eastAsia="Arial" w:cs="Arial"/>
          <w:sz w:val="22"/>
          <w:szCs w:val="22"/>
        </w:rPr>
        <w:t xml:space="preserve"> a lack of</w:t>
      </w:r>
      <w:r w:rsidRPr="4C1BD9CF" w:rsidR="4C79AA30">
        <w:rPr>
          <w:rFonts w:ascii="Arial" w:hAnsi="Arial" w:eastAsia="Arial" w:cs="Arial"/>
          <w:sz w:val="22"/>
          <w:szCs w:val="22"/>
        </w:rPr>
        <w:t xml:space="preserve"> health </w:t>
      </w:r>
      <w:r w:rsidRPr="4C1BD9CF" w:rsidR="1E6E92B7">
        <w:rPr>
          <w:rFonts w:ascii="Arial" w:hAnsi="Arial" w:eastAsia="Arial" w:cs="Arial"/>
          <w:sz w:val="22"/>
          <w:szCs w:val="22"/>
        </w:rPr>
        <w:t>literacy also influence outcomes</w:t>
      </w:r>
      <w:r w:rsidRPr="4C1BD9CF" w:rsidR="203CD2C1">
        <w:rPr>
          <w:rFonts w:ascii="Arial" w:hAnsi="Arial" w:eastAsia="Arial" w:cs="Arial"/>
          <w:sz w:val="22"/>
          <w:szCs w:val="22"/>
        </w:rPr>
        <w:t xml:space="preserve"> (</w:t>
      </w:r>
      <w:r w:rsidRPr="4C1BD9CF" w:rsidR="3DF0A67D">
        <w:rPr>
          <w:rFonts w:ascii="Arial" w:hAnsi="Arial" w:eastAsia="Arial" w:cs="Arial"/>
          <w:sz w:val="22"/>
          <w:szCs w:val="22"/>
        </w:rPr>
        <w:t xml:space="preserve">Diabetes UK, </w:t>
      </w:r>
      <w:r w:rsidRPr="4C1BD9CF" w:rsidR="0A5963D8">
        <w:rPr>
          <w:rFonts w:ascii="Arial" w:hAnsi="Arial" w:eastAsia="Arial" w:cs="Arial"/>
          <w:sz w:val="22"/>
          <w:szCs w:val="22"/>
        </w:rPr>
        <w:t>2023</w:t>
      </w:r>
      <w:r w:rsidRPr="4C1BD9CF" w:rsidR="3DF0A67D">
        <w:rPr>
          <w:rFonts w:ascii="Arial" w:hAnsi="Arial" w:eastAsia="Arial" w:cs="Arial"/>
          <w:sz w:val="22"/>
          <w:szCs w:val="22"/>
        </w:rPr>
        <w:t>)</w:t>
      </w:r>
      <w:r w:rsidRPr="4C1BD9CF" w:rsidR="742BA838">
        <w:rPr>
          <w:rFonts w:ascii="Arial" w:hAnsi="Arial" w:eastAsia="Arial" w:cs="Arial"/>
          <w:sz w:val="22"/>
          <w:szCs w:val="22"/>
        </w:rPr>
        <w:t>.</w:t>
      </w:r>
    </w:p>
    <w:p w:rsidR="00A23211" w:rsidP="00A23211" w:rsidRDefault="2D1FEE28" w14:paraId="65875C09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1886880748" w:id="13"/>
      <w:bookmarkStart w:name="_Hlk214206745" w:id="14"/>
      <w:r w:rsidRPr="4C1BD9CF">
        <w:rPr>
          <w:rStyle w:val="Heading3Char"/>
          <w:b/>
          <w:bCs/>
          <w:color w:val="auto"/>
        </w:rPr>
        <w:t>Psychosocial and mental health factors</w:t>
      </w:r>
      <w:bookmarkEnd w:id="13"/>
      <w:r w:rsidRPr="4C1BD9CF">
        <w:rPr>
          <w:rFonts w:ascii="Arial" w:hAnsi="Arial" w:eastAsia="Arial" w:cs="Arial"/>
          <w:sz w:val="22"/>
          <w:szCs w:val="22"/>
        </w:rPr>
        <w:t>:</w:t>
      </w:r>
      <w:r w:rsidRPr="4C1BD9CF" w:rsidR="77B11936">
        <w:rPr>
          <w:rFonts w:ascii="Arial" w:hAnsi="Arial" w:eastAsia="Arial" w:cs="Arial"/>
          <w:sz w:val="22"/>
          <w:szCs w:val="22"/>
        </w:rPr>
        <w:t xml:space="preserve"> </w:t>
      </w:r>
      <w:bookmarkEnd w:id="14"/>
      <w:r w:rsidRPr="4C1BD9CF" w:rsidR="77B11936">
        <w:rPr>
          <w:rFonts w:ascii="Arial" w:hAnsi="Arial" w:eastAsia="Arial" w:cs="Arial"/>
          <w:sz w:val="22"/>
          <w:szCs w:val="22"/>
        </w:rPr>
        <w:t>The</w:t>
      </w:r>
      <w:r w:rsidRPr="4C1BD9CF" w:rsidR="0D019C0F">
        <w:rPr>
          <w:rFonts w:ascii="Arial" w:hAnsi="Arial" w:eastAsia="Arial" w:cs="Arial"/>
          <w:sz w:val="22"/>
          <w:szCs w:val="22"/>
        </w:rPr>
        <w:t xml:space="preserve"> most common</w:t>
      </w:r>
      <w:r w:rsidRPr="4C1BD9CF" w:rsidR="77B11936">
        <w:rPr>
          <w:rFonts w:ascii="Arial" w:hAnsi="Arial" w:eastAsia="Arial" w:cs="Arial"/>
          <w:sz w:val="22"/>
          <w:szCs w:val="22"/>
        </w:rPr>
        <w:t xml:space="preserve"> psychosocial</w:t>
      </w:r>
      <w:r w:rsidRPr="4C1BD9CF" w:rsidR="71583A81">
        <w:rPr>
          <w:rFonts w:ascii="Arial" w:hAnsi="Arial" w:eastAsia="Arial" w:cs="Arial"/>
          <w:sz w:val="22"/>
          <w:szCs w:val="22"/>
        </w:rPr>
        <w:t xml:space="preserve"> </w:t>
      </w:r>
      <w:r w:rsidRPr="4C1BD9CF" w:rsidR="338DA5ED">
        <w:rPr>
          <w:rFonts w:ascii="Arial" w:hAnsi="Arial" w:eastAsia="Arial" w:cs="Arial"/>
          <w:sz w:val="22"/>
          <w:szCs w:val="22"/>
        </w:rPr>
        <w:t>problems</w:t>
      </w:r>
      <w:r w:rsidRPr="4C1BD9CF" w:rsidR="7CF27F7D">
        <w:rPr>
          <w:rFonts w:ascii="Arial" w:hAnsi="Arial" w:eastAsia="Arial" w:cs="Arial"/>
          <w:sz w:val="22"/>
          <w:szCs w:val="22"/>
        </w:rPr>
        <w:t xml:space="preserve"> in T2DM patient</w:t>
      </w:r>
      <w:r w:rsidRPr="4C1BD9CF" w:rsidR="55523C79">
        <w:rPr>
          <w:rFonts w:ascii="Arial" w:hAnsi="Arial" w:eastAsia="Arial" w:cs="Arial"/>
          <w:sz w:val="22"/>
          <w:szCs w:val="22"/>
        </w:rPr>
        <w:t xml:space="preserve">s often result in a negative impact </w:t>
      </w:r>
      <w:r w:rsidRPr="4C1BD9CF" w:rsidR="69FB84DB">
        <w:rPr>
          <w:rFonts w:ascii="Arial" w:hAnsi="Arial" w:eastAsia="Arial" w:cs="Arial"/>
          <w:sz w:val="22"/>
          <w:szCs w:val="22"/>
        </w:rPr>
        <w:t xml:space="preserve">on </w:t>
      </w:r>
      <w:r w:rsidRPr="4C1BD9CF" w:rsidR="67D675BA">
        <w:rPr>
          <w:rFonts w:ascii="Arial" w:hAnsi="Arial" w:eastAsia="Arial" w:cs="Arial"/>
          <w:sz w:val="22"/>
          <w:szCs w:val="22"/>
        </w:rPr>
        <w:t>patients'</w:t>
      </w:r>
      <w:r w:rsidRPr="4C1BD9CF" w:rsidR="69FB84DB">
        <w:rPr>
          <w:rFonts w:ascii="Arial" w:hAnsi="Arial" w:eastAsia="Arial" w:cs="Arial"/>
          <w:sz w:val="22"/>
          <w:szCs w:val="22"/>
        </w:rPr>
        <w:t xml:space="preserve"> </w:t>
      </w:r>
      <w:r w:rsidRPr="4C1BD9CF" w:rsidR="1EC0B61F">
        <w:rPr>
          <w:rFonts w:ascii="Arial" w:hAnsi="Arial" w:eastAsia="Arial" w:cs="Arial"/>
          <w:sz w:val="22"/>
          <w:szCs w:val="22"/>
        </w:rPr>
        <w:t>social life and well-being</w:t>
      </w:r>
      <w:r w:rsidRPr="4C1BD9CF" w:rsidR="4D47E50B">
        <w:rPr>
          <w:rFonts w:ascii="Arial" w:hAnsi="Arial" w:eastAsia="Arial" w:cs="Arial"/>
          <w:sz w:val="22"/>
          <w:szCs w:val="22"/>
        </w:rPr>
        <w:t xml:space="preserve"> (Klara et al., 2018).</w:t>
      </w:r>
      <w:r w:rsidRPr="4C1BD9CF" w:rsidR="77B11936">
        <w:rPr>
          <w:rFonts w:ascii="Arial" w:hAnsi="Arial" w:eastAsia="Arial" w:cs="Arial"/>
          <w:sz w:val="22"/>
          <w:szCs w:val="22"/>
        </w:rPr>
        <w:t xml:space="preserve"> </w:t>
      </w:r>
      <w:r w:rsidRPr="4C1BD9CF" w:rsidR="308E5E28">
        <w:rPr>
          <w:rFonts w:ascii="Arial" w:hAnsi="Arial" w:eastAsia="Arial" w:cs="Arial"/>
          <w:sz w:val="22"/>
          <w:szCs w:val="22"/>
        </w:rPr>
        <w:t xml:space="preserve">Financial hardship and difficult circumstances are linked to </w:t>
      </w:r>
      <w:r w:rsidRPr="4C1BD9CF" w:rsidR="2241EDEE">
        <w:rPr>
          <w:rFonts w:ascii="Arial" w:hAnsi="Arial" w:eastAsia="Arial" w:cs="Arial"/>
          <w:sz w:val="22"/>
          <w:szCs w:val="22"/>
        </w:rPr>
        <w:t>higher rates of alcohol consumption,</w:t>
      </w:r>
      <w:r w:rsidRPr="4C1BD9CF" w:rsidR="7E99C010">
        <w:rPr>
          <w:rFonts w:ascii="Arial" w:hAnsi="Arial" w:eastAsia="Arial" w:cs="Arial"/>
          <w:sz w:val="22"/>
          <w:szCs w:val="22"/>
        </w:rPr>
        <w:t xml:space="preserve"> </w:t>
      </w:r>
      <w:r w:rsidRPr="4C1BD9CF" w:rsidR="2241EDEE">
        <w:rPr>
          <w:rFonts w:ascii="Arial" w:hAnsi="Arial" w:eastAsia="Arial" w:cs="Arial"/>
          <w:sz w:val="22"/>
          <w:szCs w:val="22"/>
        </w:rPr>
        <w:t>depression,</w:t>
      </w:r>
      <w:r w:rsidRPr="4C1BD9CF" w:rsidR="30D3964C">
        <w:rPr>
          <w:rFonts w:ascii="Arial" w:hAnsi="Arial" w:eastAsia="Arial" w:cs="Arial"/>
          <w:sz w:val="22"/>
          <w:szCs w:val="22"/>
        </w:rPr>
        <w:t xml:space="preserve"> </w:t>
      </w:r>
      <w:r w:rsidRPr="4C1BD9CF" w:rsidR="26DE254A">
        <w:rPr>
          <w:rFonts w:ascii="Arial" w:hAnsi="Arial" w:eastAsia="Arial" w:cs="Arial"/>
          <w:sz w:val="22"/>
          <w:szCs w:val="22"/>
        </w:rPr>
        <w:t>smoking</w:t>
      </w:r>
      <w:r w:rsidRPr="4C1BD9CF" w:rsidR="1A966817">
        <w:rPr>
          <w:rFonts w:ascii="Arial" w:hAnsi="Arial" w:eastAsia="Arial" w:cs="Arial"/>
          <w:sz w:val="22"/>
          <w:szCs w:val="22"/>
        </w:rPr>
        <w:t>,</w:t>
      </w:r>
      <w:r w:rsidRPr="4C1BD9CF" w:rsidR="26DE254A">
        <w:rPr>
          <w:rFonts w:ascii="Arial" w:hAnsi="Arial" w:eastAsia="Arial" w:cs="Arial"/>
          <w:sz w:val="22"/>
          <w:szCs w:val="22"/>
        </w:rPr>
        <w:t xml:space="preserve"> and stress, all of which are linked with</w:t>
      </w:r>
      <w:r w:rsidRPr="4C1BD9CF" w:rsidR="31750252">
        <w:rPr>
          <w:rFonts w:ascii="Arial" w:hAnsi="Arial" w:eastAsia="Arial" w:cs="Arial"/>
          <w:sz w:val="22"/>
          <w:szCs w:val="22"/>
        </w:rPr>
        <w:t xml:space="preserve"> an increased risk of developing type 2 diabetes</w:t>
      </w:r>
      <w:r w:rsidRPr="4C1BD9CF" w:rsidR="3D776700">
        <w:rPr>
          <w:rFonts w:ascii="Arial" w:hAnsi="Arial" w:eastAsia="Arial" w:cs="Arial"/>
          <w:sz w:val="22"/>
          <w:szCs w:val="22"/>
        </w:rPr>
        <w:t>.</w:t>
      </w:r>
      <w:r w:rsidRPr="4C1BD9CF" w:rsidR="5E7C9600">
        <w:rPr>
          <w:rFonts w:ascii="Arial" w:hAnsi="Arial" w:eastAsia="Arial" w:cs="Arial"/>
          <w:sz w:val="22"/>
          <w:szCs w:val="22"/>
        </w:rPr>
        <w:t xml:space="preserve"> </w:t>
      </w:r>
    </w:p>
    <w:p w:rsidR="2D1FEE28" w:rsidP="00A23211" w:rsidRDefault="4AE8484E" w14:paraId="0723A99F" w14:textId="735D836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L</w:t>
      </w:r>
      <w:r w:rsidRPr="4C1BD9CF" w:rsidR="5E7C9600">
        <w:rPr>
          <w:rFonts w:ascii="Arial" w:hAnsi="Arial" w:eastAsia="Arial" w:cs="Arial"/>
          <w:sz w:val="22"/>
          <w:szCs w:val="22"/>
        </w:rPr>
        <w:t>iving with</w:t>
      </w:r>
      <w:r w:rsidRPr="4C1BD9CF" w:rsidR="177728A7">
        <w:rPr>
          <w:rFonts w:ascii="Arial" w:hAnsi="Arial" w:eastAsia="Arial" w:cs="Arial"/>
          <w:sz w:val="22"/>
          <w:szCs w:val="22"/>
        </w:rPr>
        <w:t xml:space="preserve"> a chronic condition like</w:t>
      </w:r>
      <w:r w:rsidRPr="4C1BD9CF" w:rsidR="5E7C9600">
        <w:rPr>
          <w:rFonts w:ascii="Arial" w:hAnsi="Arial" w:eastAsia="Arial" w:cs="Arial"/>
          <w:sz w:val="22"/>
          <w:szCs w:val="22"/>
        </w:rPr>
        <w:t xml:space="preserve"> T2DM demands persis</w:t>
      </w:r>
      <w:r w:rsidRPr="4C1BD9CF" w:rsidR="61496EF4">
        <w:rPr>
          <w:rFonts w:ascii="Arial" w:hAnsi="Arial" w:eastAsia="Arial" w:cs="Arial"/>
          <w:sz w:val="22"/>
          <w:szCs w:val="22"/>
        </w:rPr>
        <w:t xml:space="preserve">tent self-management, diet adjustment, medication </w:t>
      </w:r>
      <w:r w:rsidRPr="4C1BD9CF" w:rsidR="1231E1EA">
        <w:rPr>
          <w:rFonts w:ascii="Arial" w:hAnsi="Arial" w:eastAsia="Arial" w:cs="Arial"/>
          <w:sz w:val="22"/>
          <w:szCs w:val="22"/>
        </w:rPr>
        <w:t>adherence,</w:t>
      </w:r>
      <w:r w:rsidRPr="4C1BD9CF" w:rsidR="61496EF4">
        <w:rPr>
          <w:rFonts w:ascii="Arial" w:hAnsi="Arial" w:eastAsia="Arial" w:cs="Arial"/>
          <w:sz w:val="22"/>
          <w:szCs w:val="22"/>
        </w:rPr>
        <w:t xml:space="preserve"> and lifes</w:t>
      </w:r>
      <w:r w:rsidRPr="4C1BD9CF" w:rsidR="72EEF000">
        <w:rPr>
          <w:rFonts w:ascii="Arial" w:hAnsi="Arial" w:eastAsia="Arial" w:cs="Arial"/>
          <w:sz w:val="22"/>
          <w:szCs w:val="22"/>
        </w:rPr>
        <w:t>tyle changes.</w:t>
      </w:r>
      <w:r w:rsidRPr="4C1BD9CF" w:rsidR="7BE66ACC">
        <w:rPr>
          <w:rFonts w:ascii="Arial" w:hAnsi="Arial" w:eastAsia="Arial" w:cs="Arial"/>
          <w:sz w:val="22"/>
          <w:szCs w:val="22"/>
        </w:rPr>
        <w:t xml:space="preserve"> T</w:t>
      </w:r>
      <w:r w:rsidRPr="4C1BD9CF" w:rsidR="424F0504">
        <w:rPr>
          <w:rFonts w:ascii="Arial" w:hAnsi="Arial" w:eastAsia="Arial" w:cs="Arial"/>
          <w:sz w:val="22"/>
          <w:szCs w:val="22"/>
        </w:rPr>
        <w:t>his can impact mental well-being, and</w:t>
      </w:r>
      <w:r w:rsidRPr="4C1BD9CF" w:rsidR="72EEF000">
        <w:rPr>
          <w:rFonts w:ascii="Arial" w:hAnsi="Arial" w:eastAsia="Arial" w:cs="Arial"/>
          <w:sz w:val="22"/>
          <w:szCs w:val="22"/>
        </w:rPr>
        <w:t xml:space="preserve"> </w:t>
      </w:r>
      <w:r w:rsidRPr="4C1BD9CF" w:rsidR="4C379BE4">
        <w:rPr>
          <w:rFonts w:ascii="Arial" w:hAnsi="Arial" w:eastAsia="Arial" w:cs="Arial"/>
          <w:sz w:val="22"/>
          <w:szCs w:val="22"/>
        </w:rPr>
        <w:t>e</w:t>
      </w:r>
      <w:r w:rsidRPr="4C1BD9CF" w:rsidR="72EEF000">
        <w:rPr>
          <w:rFonts w:ascii="Arial" w:hAnsi="Arial" w:eastAsia="Arial" w:cs="Arial"/>
          <w:sz w:val="22"/>
          <w:szCs w:val="22"/>
        </w:rPr>
        <w:t>vidence suggests t</w:t>
      </w:r>
      <w:r w:rsidRPr="4C1BD9CF" w:rsidR="1A772354">
        <w:rPr>
          <w:rFonts w:ascii="Arial" w:hAnsi="Arial" w:eastAsia="Arial" w:cs="Arial"/>
          <w:sz w:val="22"/>
          <w:szCs w:val="22"/>
        </w:rPr>
        <w:t xml:space="preserve">here is a higher prevalence of depression and anxiety among </w:t>
      </w:r>
      <w:r w:rsidRPr="4C1BD9CF" w:rsidR="2ABAD49D">
        <w:rPr>
          <w:rFonts w:ascii="Arial" w:hAnsi="Arial" w:eastAsia="Arial" w:cs="Arial"/>
          <w:sz w:val="22"/>
          <w:szCs w:val="22"/>
        </w:rPr>
        <w:t>people with diabetes</w:t>
      </w:r>
      <w:r w:rsidRPr="4C1BD9CF" w:rsidR="4E31AD30">
        <w:rPr>
          <w:rFonts w:ascii="Arial" w:hAnsi="Arial" w:eastAsia="Arial" w:cs="Arial"/>
          <w:sz w:val="22"/>
          <w:szCs w:val="22"/>
        </w:rPr>
        <w:t xml:space="preserve">, which can impair </w:t>
      </w:r>
      <w:r w:rsidRPr="4C1BD9CF" w:rsidR="7BE93FD1">
        <w:rPr>
          <w:rFonts w:ascii="Arial" w:hAnsi="Arial" w:eastAsia="Arial" w:cs="Arial"/>
          <w:sz w:val="22"/>
          <w:szCs w:val="22"/>
        </w:rPr>
        <w:t>glucose control and increase the risk of complications (Diabetes UK, 20</w:t>
      </w:r>
      <w:r w:rsidRPr="4C1BD9CF" w:rsidR="0AFB7439">
        <w:rPr>
          <w:rFonts w:ascii="Arial" w:hAnsi="Arial" w:eastAsia="Arial" w:cs="Arial"/>
          <w:sz w:val="22"/>
          <w:szCs w:val="22"/>
        </w:rPr>
        <w:t>19)</w:t>
      </w:r>
      <w:r w:rsidRPr="4C1BD9CF" w:rsidR="4BBBF4AF">
        <w:rPr>
          <w:rFonts w:ascii="Arial" w:hAnsi="Arial" w:eastAsia="Arial" w:cs="Arial"/>
          <w:sz w:val="22"/>
          <w:szCs w:val="22"/>
        </w:rPr>
        <w:t>.</w:t>
      </w:r>
    </w:p>
    <w:p w:rsidR="00A23211" w:rsidP="00A23211" w:rsidRDefault="0AFB7439" w14:paraId="59EF8DF0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160072048" w:id="15"/>
      <w:bookmarkStart w:name="_Hlk214206804" w:id="16"/>
      <w:r w:rsidRPr="4C1BD9CF">
        <w:rPr>
          <w:rStyle w:val="Heading3Char"/>
          <w:b/>
          <w:bCs/>
          <w:color w:val="auto"/>
        </w:rPr>
        <w:t>Health system and service-access fa</w:t>
      </w:r>
      <w:r w:rsidRPr="4C1BD9CF" w:rsidR="034815CD">
        <w:rPr>
          <w:rStyle w:val="Heading3Char"/>
          <w:b/>
          <w:bCs/>
          <w:color w:val="auto"/>
        </w:rPr>
        <w:t>ctors</w:t>
      </w:r>
      <w:bookmarkEnd w:id="15"/>
      <w:r w:rsidRPr="4C1BD9CF" w:rsidR="034815CD">
        <w:rPr>
          <w:rFonts w:ascii="Arial" w:hAnsi="Arial" w:eastAsia="Arial" w:cs="Arial"/>
          <w:b/>
          <w:bCs/>
          <w:sz w:val="22"/>
          <w:szCs w:val="22"/>
        </w:rPr>
        <w:t>:</w:t>
      </w:r>
      <w:bookmarkEnd w:id="16"/>
      <w:r w:rsidRPr="4C1BD9CF" w:rsidR="034815CD">
        <w:rPr>
          <w:rFonts w:ascii="Arial" w:hAnsi="Arial" w:eastAsia="Arial" w:cs="Arial"/>
          <w:sz w:val="22"/>
          <w:szCs w:val="22"/>
        </w:rPr>
        <w:t xml:space="preserve"> The quality of</w:t>
      </w:r>
      <w:r w:rsidRPr="4C1BD9CF" w:rsidR="45DE1F11">
        <w:rPr>
          <w:rFonts w:ascii="Arial" w:hAnsi="Arial" w:eastAsia="Arial" w:cs="Arial"/>
          <w:sz w:val="22"/>
          <w:szCs w:val="22"/>
        </w:rPr>
        <w:t xml:space="preserve"> care, frequency of monitoring, accessibility of specialist services and pati</w:t>
      </w:r>
      <w:r w:rsidRPr="4C1BD9CF" w:rsidR="42943712">
        <w:rPr>
          <w:rFonts w:ascii="Arial" w:hAnsi="Arial" w:eastAsia="Arial" w:cs="Arial"/>
          <w:sz w:val="22"/>
          <w:szCs w:val="22"/>
        </w:rPr>
        <w:t>ent engagement matter. Younger patients,</w:t>
      </w:r>
      <w:r w:rsidRPr="4C1BD9CF" w:rsidR="1A0022A4">
        <w:rPr>
          <w:rFonts w:ascii="Arial" w:hAnsi="Arial" w:eastAsia="Arial" w:cs="Arial"/>
          <w:sz w:val="22"/>
          <w:szCs w:val="22"/>
        </w:rPr>
        <w:t xml:space="preserve"> individuals from</w:t>
      </w:r>
      <w:r w:rsidRPr="4C1BD9CF" w:rsidR="42943712">
        <w:rPr>
          <w:rFonts w:ascii="Arial" w:hAnsi="Arial" w:eastAsia="Arial" w:cs="Arial"/>
          <w:sz w:val="22"/>
          <w:szCs w:val="22"/>
        </w:rPr>
        <w:t xml:space="preserve"> ethnic</w:t>
      </w:r>
      <w:r w:rsidRPr="4C1BD9CF" w:rsidR="49CB24C3">
        <w:rPr>
          <w:rFonts w:ascii="Arial" w:hAnsi="Arial" w:eastAsia="Arial" w:cs="Arial"/>
          <w:sz w:val="22"/>
          <w:szCs w:val="22"/>
        </w:rPr>
        <w:t xml:space="preserve"> </w:t>
      </w:r>
      <w:r w:rsidRPr="4C1BD9CF" w:rsidR="4834350D">
        <w:rPr>
          <w:rFonts w:ascii="Arial" w:hAnsi="Arial" w:eastAsia="Arial" w:cs="Arial"/>
          <w:sz w:val="22"/>
          <w:szCs w:val="22"/>
        </w:rPr>
        <w:t>minority background</w:t>
      </w:r>
      <w:r w:rsidRPr="4C1BD9CF" w:rsidR="5C062108">
        <w:rPr>
          <w:rFonts w:ascii="Arial" w:hAnsi="Arial" w:eastAsia="Arial" w:cs="Arial"/>
          <w:sz w:val="22"/>
          <w:szCs w:val="22"/>
        </w:rPr>
        <w:t>s, and</w:t>
      </w:r>
      <w:r w:rsidRPr="4C1BD9CF" w:rsidR="4834350D">
        <w:rPr>
          <w:rFonts w:ascii="Arial" w:hAnsi="Arial" w:eastAsia="Arial" w:cs="Arial"/>
          <w:sz w:val="22"/>
          <w:szCs w:val="22"/>
        </w:rPr>
        <w:t xml:space="preserve"> </w:t>
      </w:r>
      <w:r w:rsidRPr="4C1BD9CF" w:rsidR="49CB24C3">
        <w:rPr>
          <w:rFonts w:ascii="Arial" w:hAnsi="Arial" w:eastAsia="Arial" w:cs="Arial"/>
          <w:sz w:val="22"/>
          <w:szCs w:val="22"/>
        </w:rPr>
        <w:t>deprived populations are less likely to rece</w:t>
      </w:r>
      <w:r w:rsidRPr="4C1BD9CF" w:rsidR="592BA89A">
        <w:rPr>
          <w:rFonts w:ascii="Arial" w:hAnsi="Arial" w:eastAsia="Arial" w:cs="Arial"/>
          <w:sz w:val="22"/>
          <w:szCs w:val="22"/>
        </w:rPr>
        <w:t xml:space="preserve">ive </w:t>
      </w:r>
      <w:r w:rsidRPr="4C1BD9CF" w:rsidR="5607C077">
        <w:rPr>
          <w:rFonts w:ascii="Arial" w:hAnsi="Arial" w:eastAsia="Arial" w:cs="Arial"/>
          <w:sz w:val="22"/>
          <w:szCs w:val="22"/>
        </w:rPr>
        <w:t>all</w:t>
      </w:r>
      <w:r w:rsidRPr="4C1BD9CF" w:rsidR="592BA89A">
        <w:rPr>
          <w:rFonts w:ascii="Arial" w:hAnsi="Arial" w:eastAsia="Arial" w:cs="Arial"/>
          <w:sz w:val="22"/>
          <w:szCs w:val="22"/>
        </w:rPr>
        <w:t xml:space="preserve"> recommended annual care pro</w:t>
      </w:r>
      <w:r w:rsidRPr="4C1BD9CF" w:rsidR="3A775B8F">
        <w:rPr>
          <w:rFonts w:ascii="Arial" w:hAnsi="Arial" w:eastAsia="Arial" w:cs="Arial"/>
          <w:sz w:val="22"/>
          <w:szCs w:val="22"/>
        </w:rPr>
        <w:t>cesses to achieve glycaemic targets</w:t>
      </w:r>
      <w:r w:rsidRPr="4C1BD9CF" w:rsidR="100F80D9">
        <w:rPr>
          <w:rFonts w:ascii="Arial" w:hAnsi="Arial" w:eastAsia="Arial" w:cs="Arial"/>
          <w:sz w:val="22"/>
          <w:szCs w:val="22"/>
        </w:rPr>
        <w:t xml:space="preserve"> (</w:t>
      </w:r>
      <w:r w:rsidRPr="4C1BD9CF" w:rsidR="19728722">
        <w:rPr>
          <w:rFonts w:ascii="Arial" w:hAnsi="Arial" w:eastAsia="Arial" w:cs="Arial"/>
          <w:sz w:val="22"/>
          <w:szCs w:val="22"/>
        </w:rPr>
        <w:t xml:space="preserve">Public Health England, </w:t>
      </w:r>
      <w:r w:rsidRPr="4C1BD9CF" w:rsidR="65AF2DFD">
        <w:rPr>
          <w:rFonts w:ascii="Arial" w:hAnsi="Arial" w:eastAsia="Arial" w:cs="Arial"/>
          <w:sz w:val="22"/>
          <w:szCs w:val="22"/>
        </w:rPr>
        <w:t>2025</w:t>
      </w:r>
      <w:r w:rsidRPr="4C1BD9CF" w:rsidR="19728722">
        <w:rPr>
          <w:rFonts w:ascii="Arial" w:hAnsi="Arial" w:eastAsia="Arial" w:cs="Arial"/>
          <w:sz w:val="22"/>
          <w:szCs w:val="22"/>
        </w:rPr>
        <w:t>)</w:t>
      </w:r>
      <w:r w:rsidRPr="4C1BD9CF" w:rsidR="15EF10DD">
        <w:rPr>
          <w:rFonts w:ascii="Arial" w:hAnsi="Arial" w:eastAsia="Arial" w:cs="Arial"/>
          <w:sz w:val="22"/>
          <w:szCs w:val="22"/>
        </w:rPr>
        <w:t xml:space="preserve">. </w:t>
      </w:r>
    </w:p>
    <w:p w:rsidR="5EEF222D" w:rsidP="00A23211" w:rsidRDefault="15EF10DD" w14:paraId="3BA2336F" w14:textId="14E2C01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lastRenderedPageBreak/>
        <w:t>Additionally, delays in diagnosis (many undiagno</w:t>
      </w:r>
      <w:r w:rsidRPr="4C1BD9CF" w:rsidR="69FCA786">
        <w:rPr>
          <w:rFonts w:ascii="Arial" w:hAnsi="Arial" w:eastAsia="Arial" w:cs="Arial"/>
          <w:sz w:val="22"/>
          <w:szCs w:val="22"/>
        </w:rPr>
        <w:t xml:space="preserve">sed) minimise opportunities for early intervention </w:t>
      </w:r>
      <w:r w:rsidRPr="4C1BD9CF" w:rsidR="2311D21B">
        <w:rPr>
          <w:rFonts w:ascii="Arial" w:hAnsi="Arial" w:eastAsia="Arial" w:cs="Arial"/>
          <w:sz w:val="22"/>
          <w:szCs w:val="22"/>
        </w:rPr>
        <w:t>which</w:t>
      </w:r>
      <w:r w:rsidRPr="4C1BD9CF" w:rsidR="69FCA786">
        <w:rPr>
          <w:rFonts w:ascii="Arial" w:hAnsi="Arial" w:eastAsia="Arial" w:cs="Arial"/>
          <w:sz w:val="22"/>
          <w:szCs w:val="22"/>
        </w:rPr>
        <w:t xml:space="preserve"> cou</w:t>
      </w:r>
      <w:r w:rsidRPr="4C1BD9CF" w:rsidR="6EDC5D6E">
        <w:rPr>
          <w:rFonts w:ascii="Arial" w:hAnsi="Arial" w:eastAsia="Arial" w:cs="Arial"/>
          <w:sz w:val="22"/>
          <w:szCs w:val="22"/>
        </w:rPr>
        <w:t>ld help improve outcomes.</w:t>
      </w:r>
      <w:r w:rsidRPr="4C1BD9CF" w:rsidR="53D8CCDA">
        <w:rPr>
          <w:rFonts w:ascii="Arial" w:hAnsi="Arial" w:eastAsia="Arial" w:cs="Arial"/>
          <w:sz w:val="22"/>
          <w:szCs w:val="22"/>
        </w:rPr>
        <w:t xml:space="preserve"> </w:t>
      </w:r>
      <w:r w:rsidRPr="4C1BD9CF" w:rsidR="5EEF222D">
        <w:rPr>
          <w:rFonts w:ascii="Arial" w:hAnsi="Arial" w:eastAsia="Arial" w:cs="Arial"/>
          <w:sz w:val="22"/>
          <w:szCs w:val="22"/>
        </w:rPr>
        <w:t>All</w:t>
      </w:r>
      <w:r w:rsidRPr="4C1BD9CF" w:rsidR="6EDC5D6E">
        <w:rPr>
          <w:rFonts w:ascii="Arial" w:hAnsi="Arial" w:eastAsia="Arial" w:cs="Arial"/>
          <w:sz w:val="22"/>
          <w:szCs w:val="22"/>
        </w:rPr>
        <w:t xml:space="preserve"> these </w:t>
      </w:r>
      <w:r w:rsidRPr="4C1BD9CF" w:rsidR="0AA41C77">
        <w:rPr>
          <w:rFonts w:ascii="Arial" w:hAnsi="Arial" w:eastAsia="Arial" w:cs="Arial"/>
          <w:sz w:val="22"/>
          <w:szCs w:val="22"/>
        </w:rPr>
        <w:t>interlinked</w:t>
      </w:r>
      <w:r w:rsidRPr="4C1BD9CF" w:rsidR="6EDC5D6E">
        <w:rPr>
          <w:rFonts w:ascii="Arial" w:hAnsi="Arial" w:eastAsia="Arial" w:cs="Arial"/>
          <w:sz w:val="22"/>
          <w:szCs w:val="22"/>
        </w:rPr>
        <w:t xml:space="preserve"> factors influence the trajectory of T2DM</w:t>
      </w:r>
      <w:r w:rsidRPr="4C1BD9CF" w:rsidR="297A6082">
        <w:rPr>
          <w:rFonts w:ascii="Arial" w:hAnsi="Arial" w:eastAsia="Arial" w:cs="Arial"/>
          <w:sz w:val="22"/>
          <w:szCs w:val="22"/>
        </w:rPr>
        <w:t xml:space="preserve"> and its effects on health and well</w:t>
      </w:r>
      <w:r w:rsidRPr="4C1BD9CF" w:rsidR="2997234D">
        <w:rPr>
          <w:rFonts w:ascii="Arial" w:hAnsi="Arial" w:eastAsia="Arial" w:cs="Arial"/>
          <w:sz w:val="22"/>
          <w:szCs w:val="22"/>
        </w:rPr>
        <w:t>-</w:t>
      </w:r>
      <w:r w:rsidRPr="4C1BD9CF" w:rsidR="297A6082">
        <w:rPr>
          <w:rFonts w:ascii="Arial" w:hAnsi="Arial" w:eastAsia="Arial" w:cs="Arial"/>
          <w:sz w:val="22"/>
          <w:szCs w:val="22"/>
        </w:rPr>
        <w:t xml:space="preserve">being. </w:t>
      </w:r>
      <w:r w:rsidRPr="4C1BD9CF" w:rsidR="45B82989">
        <w:rPr>
          <w:rFonts w:ascii="Arial" w:hAnsi="Arial" w:eastAsia="Arial" w:cs="Arial"/>
          <w:sz w:val="22"/>
          <w:szCs w:val="22"/>
        </w:rPr>
        <w:t>A comprehensive approach</w:t>
      </w:r>
      <w:r w:rsidRPr="4C1BD9CF" w:rsidR="129B9FE9">
        <w:rPr>
          <w:rFonts w:ascii="Arial" w:hAnsi="Arial" w:eastAsia="Arial" w:cs="Arial"/>
          <w:sz w:val="22"/>
          <w:szCs w:val="22"/>
        </w:rPr>
        <w:t xml:space="preserve"> is essential</w:t>
      </w:r>
      <w:r w:rsidRPr="4C1BD9CF" w:rsidR="01DA8250">
        <w:rPr>
          <w:rFonts w:ascii="Arial" w:hAnsi="Arial" w:eastAsia="Arial" w:cs="Arial"/>
          <w:sz w:val="22"/>
          <w:szCs w:val="22"/>
        </w:rPr>
        <w:t xml:space="preserve"> </w:t>
      </w:r>
      <w:r w:rsidRPr="4C1BD9CF" w:rsidR="2744CCD9">
        <w:rPr>
          <w:rFonts w:ascii="Arial" w:hAnsi="Arial" w:eastAsia="Arial" w:cs="Arial"/>
          <w:sz w:val="22"/>
          <w:szCs w:val="22"/>
        </w:rPr>
        <w:t xml:space="preserve">to </w:t>
      </w:r>
      <w:r w:rsidRPr="4C1BD9CF" w:rsidR="01DA8250">
        <w:rPr>
          <w:rFonts w:ascii="Arial" w:hAnsi="Arial" w:eastAsia="Arial" w:cs="Arial"/>
          <w:sz w:val="22"/>
          <w:szCs w:val="22"/>
        </w:rPr>
        <w:t xml:space="preserve">addressing the disease </w:t>
      </w:r>
      <w:r w:rsidRPr="4C1BD9CF" w:rsidR="52D5B3FB">
        <w:rPr>
          <w:rFonts w:ascii="Arial" w:hAnsi="Arial" w:eastAsia="Arial" w:cs="Arial"/>
          <w:sz w:val="22"/>
          <w:szCs w:val="22"/>
        </w:rPr>
        <w:t>biology, lifestyle</w:t>
      </w:r>
      <w:r w:rsidRPr="4C1BD9CF" w:rsidR="37DD0620">
        <w:rPr>
          <w:rFonts w:ascii="Arial" w:hAnsi="Arial" w:eastAsia="Arial" w:cs="Arial"/>
          <w:sz w:val="22"/>
          <w:szCs w:val="22"/>
        </w:rPr>
        <w:t>, social determinants,</w:t>
      </w:r>
      <w:r w:rsidRPr="4C1BD9CF" w:rsidR="2FEB2162">
        <w:rPr>
          <w:rFonts w:ascii="Arial" w:hAnsi="Arial" w:eastAsia="Arial" w:cs="Arial"/>
          <w:sz w:val="22"/>
          <w:szCs w:val="22"/>
        </w:rPr>
        <w:t xml:space="preserve"> and</w:t>
      </w:r>
      <w:r w:rsidRPr="4C1BD9CF" w:rsidR="37DD0620">
        <w:rPr>
          <w:rFonts w:ascii="Arial" w:hAnsi="Arial" w:eastAsia="Arial" w:cs="Arial"/>
          <w:sz w:val="22"/>
          <w:szCs w:val="22"/>
        </w:rPr>
        <w:t xml:space="preserve"> mental </w:t>
      </w:r>
      <w:r w:rsidRPr="4C1BD9CF" w:rsidR="76770679">
        <w:rPr>
          <w:rFonts w:ascii="Arial" w:hAnsi="Arial" w:eastAsia="Arial" w:cs="Arial"/>
          <w:sz w:val="22"/>
          <w:szCs w:val="22"/>
        </w:rPr>
        <w:t>health</w:t>
      </w:r>
      <w:r w:rsidRPr="4C1BD9CF" w:rsidR="1085ECB9">
        <w:rPr>
          <w:rFonts w:ascii="Arial" w:hAnsi="Arial" w:eastAsia="Arial" w:cs="Arial"/>
          <w:sz w:val="22"/>
          <w:szCs w:val="22"/>
        </w:rPr>
        <w:t xml:space="preserve"> </w:t>
      </w:r>
      <w:r w:rsidRPr="4C1BD9CF" w:rsidR="24196CA9">
        <w:rPr>
          <w:rFonts w:ascii="Arial" w:hAnsi="Arial" w:eastAsia="Arial" w:cs="Arial"/>
          <w:sz w:val="22"/>
          <w:szCs w:val="22"/>
        </w:rPr>
        <w:t xml:space="preserve">and </w:t>
      </w:r>
      <w:r w:rsidRPr="4C1BD9CF" w:rsidR="631088E9">
        <w:rPr>
          <w:rFonts w:ascii="Arial" w:hAnsi="Arial" w:eastAsia="Arial" w:cs="Arial"/>
          <w:sz w:val="22"/>
          <w:szCs w:val="22"/>
        </w:rPr>
        <w:t>care prov</w:t>
      </w:r>
      <w:r w:rsidRPr="4C1BD9CF" w:rsidR="04A2C012">
        <w:rPr>
          <w:rFonts w:ascii="Arial" w:hAnsi="Arial" w:eastAsia="Arial" w:cs="Arial"/>
          <w:sz w:val="22"/>
          <w:szCs w:val="22"/>
        </w:rPr>
        <w:t>ision.</w:t>
      </w:r>
    </w:p>
    <w:p w:rsidR="1A62E0AE" w:rsidP="00A23211" w:rsidRDefault="1A62E0AE" w14:paraId="092E71F7" w14:textId="708020BC">
      <w:pPr>
        <w:pStyle w:val="Heading3"/>
        <w:spacing w:line="360" w:lineRule="auto"/>
        <w:rPr>
          <w:rFonts w:ascii="Arial" w:hAnsi="Arial" w:eastAsia="Arial" w:cs="Arial"/>
          <w:b/>
          <w:bCs/>
          <w:color w:val="auto"/>
          <w:sz w:val="22"/>
          <w:szCs w:val="22"/>
        </w:rPr>
      </w:pPr>
      <w:bookmarkStart w:name="_Toc4396331" w:id="17"/>
      <w:bookmarkStart w:name="_Hlk214206827" w:id="18"/>
      <w:r w:rsidRPr="0224339F">
        <w:rPr>
          <w:b/>
          <w:bCs/>
          <w:color w:val="auto"/>
        </w:rPr>
        <w:t>Conclusion</w:t>
      </w:r>
      <w:bookmarkEnd w:id="17"/>
    </w:p>
    <w:p w:rsidR="00A23211" w:rsidP="00A23211" w:rsidRDefault="53AB7700" w14:paraId="6A26105D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Hlk214206837" w:id="19"/>
      <w:bookmarkEnd w:id="18"/>
      <w:r w:rsidRPr="4C1BD9CF">
        <w:rPr>
          <w:rFonts w:ascii="Arial" w:hAnsi="Arial" w:eastAsia="Arial" w:cs="Arial"/>
          <w:sz w:val="22"/>
          <w:szCs w:val="22"/>
        </w:rPr>
        <w:t xml:space="preserve">In conclusion, type 2 diabetes is a common, </w:t>
      </w:r>
      <w:r w:rsidRPr="4C1BD9CF" w:rsidR="55170B6D">
        <w:rPr>
          <w:rFonts w:ascii="Arial" w:hAnsi="Arial" w:eastAsia="Arial" w:cs="Arial"/>
          <w:sz w:val="22"/>
          <w:szCs w:val="22"/>
        </w:rPr>
        <w:t>serious,</w:t>
      </w:r>
      <w:r w:rsidRPr="4C1BD9CF" w:rsidR="4CB5B230">
        <w:rPr>
          <w:rFonts w:ascii="Arial" w:hAnsi="Arial" w:eastAsia="Arial" w:cs="Arial"/>
          <w:sz w:val="22"/>
          <w:szCs w:val="22"/>
        </w:rPr>
        <w:t xml:space="preserve"> and rising health</w:t>
      </w:r>
      <w:r w:rsidRPr="4C1BD9CF" w:rsidR="4331884D">
        <w:rPr>
          <w:rFonts w:ascii="Arial" w:hAnsi="Arial" w:eastAsia="Arial" w:cs="Arial"/>
          <w:sz w:val="22"/>
          <w:szCs w:val="22"/>
        </w:rPr>
        <w:t xml:space="preserve"> threat</w:t>
      </w:r>
      <w:r w:rsidRPr="4C1BD9CF" w:rsidR="4CB5B230">
        <w:rPr>
          <w:rFonts w:ascii="Arial" w:hAnsi="Arial" w:eastAsia="Arial" w:cs="Arial"/>
          <w:sz w:val="22"/>
          <w:szCs w:val="22"/>
        </w:rPr>
        <w:t xml:space="preserve"> in the UK and worldwide. With its de</w:t>
      </w:r>
      <w:r w:rsidRPr="4C1BD9CF" w:rsidR="1A42CFC9">
        <w:rPr>
          <w:rFonts w:ascii="Arial" w:hAnsi="Arial" w:eastAsia="Arial" w:cs="Arial"/>
          <w:sz w:val="22"/>
          <w:szCs w:val="22"/>
        </w:rPr>
        <w:t xml:space="preserve">finition rooted in insulin resistance and elevated blood glucose levels, </w:t>
      </w:r>
      <w:r w:rsidRPr="4C1BD9CF" w:rsidR="14E5DC1E">
        <w:rPr>
          <w:rFonts w:ascii="Arial" w:hAnsi="Arial" w:eastAsia="Arial" w:cs="Arial"/>
          <w:sz w:val="22"/>
          <w:szCs w:val="22"/>
        </w:rPr>
        <w:t xml:space="preserve">symptoms of the condition </w:t>
      </w:r>
      <w:r w:rsidRPr="4C1BD9CF" w:rsidR="7222057E">
        <w:rPr>
          <w:rFonts w:ascii="Arial" w:hAnsi="Arial" w:eastAsia="Arial" w:cs="Arial"/>
          <w:sz w:val="22"/>
          <w:szCs w:val="22"/>
        </w:rPr>
        <w:t xml:space="preserve">such as excessive thirst, frequent </w:t>
      </w:r>
      <w:r w:rsidRPr="4C1BD9CF" w:rsidR="2C9EF696">
        <w:rPr>
          <w:rFonts w:ascii="Arial" w:hAnsi="Arial" w:eastAsia="Arial" w:cs="Arial"/>
          <w:sz w:val="22"/>
          <w:szCs w:val="22"/>
        </w:rPr>
        <w:t xml:space="preserve">urination and fatigue, is already affecting millions of adults in the </w:t>
      </w:r>
      <w:r w:rsidRPr="4C1BD9CF" w:rsidR="279118B0">
        <w:rPr>
          <w:rFonts w:ascii="Arial" w:hAnsi="Arial" w:eastAsia="Arial" w:cs="Arial"/>
          <w:sz w:val="22"/>
          <w:szCs w:val="22"/>
        </w:rPr>
        <w:t>UK. The consequences, including cardiovascular dise</w:t>
      </w:r>
      <w:r w:rsidRPr="4C1BD9CF" w:rsidR="579AA7A6">
        <w:rPr>
          <w:rFonts w:ascii="Arial" w:hAnsi="Arial" w:eastAsia="Arial" w:cs="Arial"/>
          <w:sz w:val="22"/>
          <w:szCs w:val="22"/>
        </w:rPr>
        <w:t>ase, kidney failure, vision loss and amputation, impose s</w:t>
      </w:r>
      <w:r w:rsidRPr="4C1BD9CF" w:rsidR="277CDBD2">
        <w:rPr>
          <w:rFonts w:ascii="Arial" w:hAnsi="Arial" w:eastAsia="Arial" w:cs="Arial"/>
          <w:sz w:val="22"/>
          <w:szCs w:val="22"/>
        </w:rPr>
        <w:t>ubstantial burdens on individuals,</w:t>
      </w:r>
      <w:r w:rsidRPr="4C1BD9CF" w:rsidR="0A8E4C2F">
        <w:rPr>
          <w:rFonts w:ascii="Arial" w:hAnsi="Arial" w:eastAsia="Arial" w:cs="Arial"/>
          <w:sz w:val="22"/>
          <w:szCs w:val="22"/>
        </w:rPr>
        <w:t xml:space="preserve"> the</w:t>
      </w:r>
      <w:r w:rsidRPr="4C1BD9CF" w:rsidR="277CDBD2">
        <w:rPr>
          <w:rFonts w:ascii="Arial" w:hAnsi="Arial" w:eastAsia="Arial" w:cs="Arial"/>
          <w:sz w:val="22"/>
          <w:szCs w:val="22"/>
        </w:rPr>
        <w:t xml:space="preserve"> </w:t>
      </w:r>
      <w:r w:rsidRPr="4C1BD9CF" w:rsidR="3CB0A389">
        <w:rPr>
          <w:rFonts w:ascii="Arial" w:hAnsi="Arial" w:eastAsia="Arial" w:cs="Arial"/>
          <w:sz w:val="22"/>
          <w:szCs w:val="22"/>
        </w:rPr>
        <w:t>communit</w:t>
      </w:r>
      <w:r w:rsidRPr="4C1BD9CF" w:rsidR="2D83EAD7">
        <w:rPr>
          <w:rFonts w:ascii="Arial" w:hAnsi="Arial" w:eastAsia="Arial" w:cs="Arial"/>
          <w:sz w:val="22"/>
          <w:szCs w:val="22"/>
        </w:rPr>
        <w:t>y</w:t>
      </w:r>
      <w:r w:rsidRPr="4C1BD9CF" w:rsidR="3CB0A389">
        <w:rPr>
          <w:rFonts w:ascii="Arial" w:hAnsi="Arial" w:eastAsia="Arial" w:cs="Arial"/>
          <w:sz w:val="22"/>
          <w:szCs w:val="22"/>
        </w:rPr>
        <w:t>,</w:t>
      </w:r>
      <w:r w:rsidRPr="4C1BD9CF" w:rsidR="277CDBD2">
        <w:rPr>
          <w:rFonts w:ascii="Arial" w:hAnsi="Arial" w:eastAsia="Arial" w:cs="Arial"/>
          <w:sz w:val="22"/>
          <w:szCs w:val="22"/>
        </w:rPr>
        <w:t xml:space="preserve"> and the NHS</w:t>
      </w:r>
      <w:r w:rsidRPr="4C1BD9CF" w:rsidR="4419FA14">
        <w:rPr>
          <w:rFonts w:ascii="Arial" w:hAnsi="Arial" w:eastAsia="Arial" w:cs="Arial"/>
          <w:sz w:val="22"/>
          <w:szCs w:val="22"/>
        </w:rPr>
        <w:t xml:space="preserve">. </w:t>
      </w:r>
    </w:p>
    <w:p w:rsidR="00A23211" w:rsidP="00A23211" w:rsidRDefault="4419FA14" w14:paraId="50CCD0C2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Effective control</w:t>
      </w:r>
      <w:r w:rsidRPr="4C1BD9CF" w:rsidR="26BB32A2">
        <w:rPr>
          <w:rFonts w:ascii="Arial" w:hAnsi="Arial" w:eastAsia="Arial" w:cs="Arial"/>
          <w:sz w:val="22"/>
          <w:szCs w:val="22"/>
        </w:rPr>
        <w:t xml:space="preserve"> </w:t>
      </w:r>
      <w:r w:rsidRPr="4C1BD9CF" w:rsidR="368FB9F4">
        <w:rPr>
          <w:rFonts w:ascii="Arial" w:hAnsi="Arial" w:eastAsia="Arial" w:cs="Arial"/>
          <w:sz w:val="22"/>
          <w:szCs w:val="22"/>
        </w:rPr>
        <w:t>relies</w:t>
      </w:r>
      <w:r w:rsidRPr="4C1BD9CF" w:rsidR="26BB32A2">
        <w:rPr>
          <w:rFonts w:ascii="Arial" w:hAnsi="Arial" w:eastAsia="Arial" w:cs="Arial"/>
          <w:sz w:val="22"/>
          <w:szCs w:val="22"/>
        </w:rPr>
        <w:t xml:space="preserve"> on </w:t>
      </w:r>
      <w:r w:rsidRPr="4C1BD9CF" w:rsidR="7E6CB338">
        <w:rPr>
          <w:rFonts w:ascii="Arial" w:hAnsi="Arial" w:eastAsia="Arial" w:cs="Arial"/>
          <w:sz w:val="22"/>
          <w:szCs w:val="22"/>
        </w:rPr>
        <w:t>prevention (</w:t>
      </w:r>
      <w:r w:rsidRPr="4C1BD9CF" w:rsidR="26BB32A2">
        <w:rPr>
          <w:rFonts w:ascii="Arial" w:hAnsi="Arial" w:eastAsia="Arial" w:cs="Arial"/>
          <w:sz w:val="22"/>
          <w:szCs w:val="22"/>
        </w:rPr>
        <w:t xml:space="preserve">through </w:t>
      </w:r>
      <w:r w:rsidRPr="4C1BD9CF" w:rsidR="36579EE9">
        <w:rPr>
          <w:rFonts w:ascii="Arial" w:hAnsi="Arial" w:eastAsia="Arial" w:cs="Arial"/>
          <w:sz w:val="22"/>
          <w:szCs w:val="22"/>
        </w:rPr>
        <w:t>lifestyle</w:t>
      </w:r>
      <w:r w:rsidRPr="4C1BD9CF" w:rsidR="26BB32A2">
        <w:rPr>
          <w:rFonts w:ascii="Arial" w:hAnsi="Arial" w:eastAsia="Arial" w:cs="Arial"/>
          <w:sz w:val="22"/>
          <w:szCs w:val="22"/>
        </w:rPr>
        <w:t xml:space="preserve"> change</w:t>
      </w:r>
      <w:r w:rsidRPr="4C1BD9CF" w:rsidR="17F735C3">
        <w:rPr>
          <w:rFonts w:ascii="Arial" w:hAnsi="Arial" w:eastAsia="Arial" w:cs="Arial"/>
          <w:sz w:val="22"/>
          <w:szCs w:val="22"/>
        </w:rPr>
        <w:t>), early diagnosis, consistent me</w:t>
      </w:r>
      <w:r w:rsidRPr="4C1BD9CF" w:rsidR="25A1A6B7">
        <w:rPr>
          <w:rFonts w:ascii="Arial" w:hAnsi="Arial" w:eastAsia="Arial" w:cs="Arial"/>
          <w:sz w:val="22"/>
          <w:szCs w:val="22"/>
        </w:rPr>
        <w:t xml:space="preserve">dical and monitoring care, and system-level interventions. </w:t>
      </w:r>
      <w:r w:rsidRPr="4C1BD9CF" w:rsidR="637E91AD">
        <w:rPr>
          <w:rFonts w:ascii="Arial" w:hAnsi="Arial" w:eastAsia="Arial" w:cs="Arial"/>
          <w:sz w:val="22"/>
          <w:szCs w:val="22"/>
        </w:rPr>
        <w:t>The health and well-being of those affected are shaped by</w:t>
      </w:r>
      <w:r w:rsidRPr="4C1BD9CF" w:rsidR="3EF4C0DB">
        <w:rPr>
          <w:rFonts w:ascii="Arial" w:hAnsi="Arial" w:eastAsia="Arial" w:cs="Arial"/>
          <w:sz w:val="22"/>
          <w:szCs w:val="22"/>
        </w:rPr>
        <w:t xml:space="preserve"> several</w:t>
      </w:r>
      <w:r w:rsidRPr="4C1BD9CF" w:rsidR="32BEB418">
        <w:rPr>
          <w:rFonts w:ascii="Arial" w:hAnsi="Arial" w:eastAsia="Arial" w:cs="Arial"/>
          <w:sz w:val="22"/>
          <w:szCs w:val="22"/>
        </w:rPr>
        <w:t xml:space="preserve"> factors</w:t>
      </w:r>
      <w:r w:rsidRPr="4C1BD9CF" w:rsidR="7F820463">
        <w:rPr>
          <w:rFonts w:ascii="Arial" w:hAnsi="Arial" w:eastAsia="Arial" w:cs="Arial"/>
          <w:sz w:val="22"/>
          <w:szCs w:val="22"/>
        </w:rPr>
        <w:t>,</w:t>
      </w:r>
      <w:r w:rsidRPr="4C1BD9CF" w:rsidR="69986279">
        <w:rPr>
          <w:rFonts w:ascii="Arial" w:hAnsi="Arial" w:eastAsia="Arial" w:cs="Arial"/>
          <w:sz w:val="22"/>
          <w:szCs w:val="22"/>
        </w:rPr>
        <w:t xml:space="preserve"> including</w:t>
      </w:r>
      <w:r w:rsidRPr="4C1BD9CF" w:rsidR="7F820463">
        <w:rPr>
          <w:rFonts w:ascii="Arial" w:hAnsi="Arial" w:eastAsia="Arial" w:cs="Arial"/>
          <w:sz w:val="22"/>
          <w:szCs w:val="22"/>
        </w:rPr>
        <w:t xml:space="preserve"> biological, behavioural, socio</w:t>
      </w:r>
      <w:r w:rsidRPr="4C1BD9CF" w:rsidR="3E6496A0">
        <w:rPr>
          <w:rFonts w:ascii="Arial" w:hAnsi="Arial" w:eastAsia="Arial" w:cs="Arial"/>
          <w:sz w:val="22"/>
          <w:szCs w:val="22"/>
        </w:rPr>
        <w:t>economic and access to he</w:t>
      </w:r>
      <w:r w:rsidRPr="4C1BD9CF" w:rsidR="49EE5099">
        <w:rPr>
          <w:rFonts w:ascii="Arial" w:hAnsi="Arial" w:eastAsia="Arial" w:cs="Arial"/>
          <w:sz w:val="22"/>
          <w:szCs w:val="22"/>
        </w:rPr>
        <w:t xml:space="preserve">alth services. </w:t>
      </w:r>
    </w:p>
    <w:p w:rsidRPr="00A23211" w:rsidR="0224339F" w:rsidP="00A23211" w:rsidRDefault="49EE5099" w14:paraId="081E1AB5" w14:textId="0EC69405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To reduce future burden</w:t>
      </w:r>
      <w:r w:rsidRPr="4C1BD9CF" w:rsidR="051E3DA5">
        <w:rPr>
          <w:rFonts w:ascii="Arial" w:hAnsi="Arial" w:eastAsia="Arial" w:cs="Arial"/>
          <w:sz w:val="22"/>
          <w:szCs w:val="22"/>
        </w:rPr>
        <w:t>, co</w:t>
      </w:r>
      <w:r w:rsidRPr="4C1BD9CF" w:rsidR="21FC8D18">
        <w:rPr>
          <w:rFonts w:ascii="Arial" w:hAnsi="Arial" w:eastAsia="Arial" w:cs="Arial"/>
          <w:sz w:val="22"/>
          <w:szCs w:val="22"/>
        </w:rPr>
        <w:t>mbined</w:t>
      </w:r>
      <w:r w:rsidRPr="4C1BD9CF" w:rsidR="051E3DA5">
        <w:rPr>
          <w:rFonts w:ascii="Arial" w:hAnsi="Arial" w:eastAsia="Arial" w:cs="Arial"/>
          <w:sz w:val="22"/>
          <w:szCs w:val="22"/>
        </w:rPr>
        <w:t xml:space="preserve"> action is necessary to</w:t>
      </w:r>
      <w:r w:rsidRPr="4C1BD9CF" w:rsidR="3A770C5A">
        <w:rPr>
          <w:rFonts w:ascii="Arial" w:hAnsi="Arial" w:eastAsia="Arial" w:cs="Arial"/>
          <w:sz w:val="22"/>
          <w:szCs w:val="22"/>
        </w:rPr>
        <w:t xml:space="preserve"> target prevention in </w:t>
      </w:r>
      <w:r w:rsidRPr="4C1BD9CF" w:rsidR="2BD63267">
        <w:rPr>
          <w:rFonts w:ascii="Arial" w:hAnsi="Arial" w:eastAsia="Arial" w:cs="Arial"/>
          <w:sz w:val="22"/>
          <w:szCs w:val="22"/>
        </w:rPr>
        <w:t>high-risk</w:t>
      </w:r>
      <w:r w:rsidRPr="4C1BD9CF" w:rsidR="3A770C5A">
        <w:rPr>
          <w:rFonts w:ascii="Arial" w:hAnsi="Arial" w:eastAsia="Arial" w:cs="Arial"/>
          <w:sz w:val="22"/>
          <w:szCs w:val="22"/>
        </w:rPr>
        <w:t xml:space="preserve"> groups, tackling obesity and inequ</w:t>
      </w:r>
      <w:r w:rsidRPr="4C1BD9CF" w:rsidR="367AC665">
        <w:rPr>
          <w:rFonts w:ascii="Arial" w:hAnsi="Arial" w:eastAsia="Arial" w:cs="Arial"/>
          <w:sz w:val="22"/>
          <w:szCs w:val="22"/>
        </w:rPr>
        <w:t xml:space="preserve">ality, ensuring </w:t>
      </w:r>
      <w:r w:rsidRPr="4C1BD9CF" w:rsidR="69DB99E6">
        <w:rPr>
          <w:rFonts w:ascii="Arial" w:hAnsi="Arial" w:eastAsia="Arial" w:cs="Arial"/>
          <w:sz w:val="22"/>
          <w:szCs w:val="22"/>
        </w:rPr>
        <w:t>e</w:t>
      </w:r>
      <w:r w:rsidRPr="4C1BD9CF" w:rsidR="6E7E75E6">
        <w:rPr>
          <w:rFonts w:ascii="Arial" w:hAnsi="Arial" w:eastAsia="Arial" w:cs="Arial"/>
          <w:sz w:val="22"/>
          <w:szCs w:val="22"/>
        </w:rPr>
        <w:t xml:space="preserve">quitable access to high-quality diabetes care, and empowering </w:t>
      </w:r>
      <w:r w:rsidRPr="4C1BD9CF" w:rsidR="43E593E4">
        <w:rPr>
          <w:rFonts w:ascii="Arial" w:hAnsi="Arial" w:eastAsia="Arial" w:cs="Arial"/>
          <w:sz w:val="22"/>
          <w:szCs w:val="22"/>
        </w:rPr>
        <w:t>individuals to manage their health. By adopting a comprehensive, inclus</w:t>
      </w:r>
      <w:r w:rsidRPr="4C1BD9CF" w:rsidR="4366DC25">
        <w:rPr>
          <w:rFonts w:ascii="Arial" w:hAnsi="Arial" w:eastAsia="Arial" w:cs="Arial"/>
          <w:sz w:val="22"/>
          <w:szCs w:val="22"/>
        </w:rPr>
        <w:t xml:space="preserve">ive, strategic approach, the impact of type 2 diabetes can be </w:t>
      </w:r>
      <w:r w:rsidRPr="4C1BD9CF" w:rsidR="1356D00F">
        <w:rPr>
          <w:rFonts w:ascii="Arial" w:hAnsi="Arial" w:eastAsia="Arial" w:cs="Arial"/>
          <w:sz w:val="22"/>
          <w:szCs w:val="22"/>
        </w:rPr>
        <w:t>alleviated and improve the well-being of affected co</w:t>
      </w:r>
      <w:r w:rsidRPr="4C1BD9CF" w:rsidR="6AAFFDA4">
        <w:rPr>
          <w:rFonts w:ascii="Arial" w:hAnsi="Arial" w:eastAsia="Arial" w:cs="Arial"/>
          <w:sz w:val="22"/>
          <w:szCs w:val="22"/>
        </w:rPr>
        <w:t>mmunities.</w:t>
      </w:r>
      <w:bookmarkEnd w:id="19"/>
    </w:p>
    <w:p w:rsidR="00A23211" w:rsidP="00A23211" w:rsidRDefault="76D3ACB9" w14:paraId="0ECDCED6" w14:textId="77777777">
      <w:pPr>
        <w:pStyle w:val="Heading2"/>
        <w:spacing w:line="360" w:lineRule="auto"/>
        <w:rPr>
          <w:b/>
          <w:bCs/>
          <w:color w:val="auto"/>
        </w:rPr>
      </w:pPr>
      <w:bookmarkStart w:name="_Toc76569176" w:id="20"/>
      <w:r w:rsidRPr="4C1BD9CF">
        <w:rPr>
          <w:b/>
          <w:bCs/>
          <w:color w:val="auto"/>
        </w:rPr>
        <w:t xml:space="preserve">                                                   </w:t>
      </w:r>
    </w:p>
    <w:p w:rsidR="00A23211" w:rsidRDefault="00A23211" w14:paraId="62AB005C" w14:textId="77777777">
      <w:pPr>
        <w:rPr>
          <w:rFonts w:asciiTheme="majorHAnsi" w:hAnsiTheme="majorHAnsi" w:eastAsiaTheme="majorEastAsia" w:cstheme="majorBidi"/>
          <w:b/>
          <w:bCs/>
          <w:sz w:val="32"/>
          <w:szCs w:val="32"/>
        </w:rPr>
      </w:pPr>
      <w:r>
        <w:rPr>
          <w:b/>
          <w:bCs/>
        </w:rPr>
        <w:br w:type="page"/>
      </w:r>
    </w:p>
    <w:p w:rsidR="00A23211" w:rsidP="00A23211" w:rsidRDefault="00A23211" w14:paraId="1FEB4AFF" w14:textId="77777777">
      <w:pPr>
        <w:pStyle w:val="Heading2"/>
        <w:spacing w:line="360" w:lineRule="auto"/>
        <w:rPr>
          <w:b/>
          <w:bCs/>
          <w:color w:val="auto"/>
        </w:rPr>
      </w:pPr>
    </w:p>
    <w:p w:rsidRPr="00A23211" w:rsidR="76D3ACB9" w:rsidP="00A23211" w:rsidRDefault="76D3ACB9" w14:paraId="2E565A69" w14:textId="31F866B5">
      <w:pPr>
        <w:rPr>
          <w:rFonts w:asciiTheme="majorHAnsi" w:hAnsiTheme="majorHAnsi" w:eastAsiaTheme="majorEastAsia" w:cstheme="majorBidi"/>
          <w:b/>
          <w:bCs/>
          <w:sz w:val="32"/>
          <w:szCs w:val="32"/>
        </w:rPr>
      </w:pPr>
      <w:r w:rsidRPr="4C1BD9CF">
        <w:rPr>
          <w:b/>
          <w:bCs/>
        </w:rPr>
        <w:t xml:space="preserve"> </w:t>
      </w:r>
      <w:r w:rsidRPr="4C1BD9CF" w:rsidR="47BFB238">
        <w:rPr>
          <w:b/>
          <w:bCs/>
        </w:rPr>
        <w:t>Reference list</w:t>
      </w:r>
      <w:bookmarkEnd w:id="20"/>
    </w:p>
    <w:p w:rsidR="1C790006" w:rsidP="00A23211" w:rsidRDefault="1C790006" w14:paraId="7CB66D83" w14:textId="26BCDBA9">
      <w:pPr>
        <w:spacing w:line="360" w:lineRule="auto"/>
      </w:pPr>
      <w:r>
        <w:t xml:space="preserve">Diabetes UK (2023) </w:t>
      </w:r>
      <w:r w:rsidRPr="4C1BD9CF">
        <w:rPr>
          <w:i/>
          <w:iCs/>
        </w:rPr>
        <w:t>Diabetes UK – Written Evidence (</w:t>
      </w:r>
      <w:r w:rsidRPr="4C1BD9CF" w:rsidR="3DE878E8">
        <w:rPr>
          <w:i/>
          <w:iCs/>
        </w:rPr>
        <w:t>F</w:t>
      </w:r>
      <w:r w:rsidRPr="4C1BD9CF" w:rsidR="0522E120">
        <w:rPr>
          <w:i/>
          <w:iCs/>
        </w:rPr>
        <w:t>D00074)</w:t>
      </w:r>
      <w:r w:rsidR="0522E120">
        <w:t xml:space="preserve">. UK Parliament Committees. Available at: </w:t>
      </w:r>
      <w:hyperlink r:id="rId7">
        <w:r w:rsidRPr="4C1BD9CF" w:rsidR="0522E120">
          <w:rPr>
            <w:rStyle w:val="Hyperlink"/>
          </w:rPr>
          <w:t>https:</w:t>
        </w:r>
        <w:r w:rsidRPr="4C1BD9CF" w:rsidR="6AF4C9DA">
          <w:rPr>
            <w:rStyle w:val="Hyperlink"/>
          </w:rPr>
          <w:t>//committees.parliament.uk</w:t>
        </w:r>
      </w:hyperlink>
      <w:r w:rsidR="6AF4C9DA">
        <w:t xml:space="preserve"> (Accessed</w:t>
      </w:r>
      <w:r w:rsidR="16386792">
        <w:t>:</w:t>
      </w:r>
      <w:r w:rsidR="6AF4C9DA">
        <w:t xml:space="preserve"> 10 November 2025).</w:t>
      </w:r>
    </w:p>
    <w:p w:rsidR="052936E5" w:rsidP="00A23211" w:rsidRDefault="052936E5" w14:paraId="1A77535A" w14:textId="7E94C40C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 xml:space="preserve">Diabetes UK (2024) </w:t>
      </w:r>
      <w:r w:rsidRPr="4C1BD9CF">
        <w:rPr>
          <w:rFonts w:ascii="Arial" w:hAnsi="Arial" w:eastAsia="Arial" w:cs="Arial"/>
          <w:i/>
          <w:iCs/>
          <w:sz w:val="22"/>
          <w:szCs w:val="22"/>
        </w:rPr>
        <w:t>T</w:t>
      </w:r>
      <w:r w:rsidRPr="4C1BD9CF" w:rsidR="380078C3">
        <w:rPr>
          <w:rFonts w:ascii="Arial" w:hAnsi="Arial" w:eastAsia="Arial" w:cs="Arial"/>
          <w:i/>
          <w:iCs/>
          <w:sz w:val="22"/>
          <w:szCs w:val="22"/>
        </w:rPr>
        <w:t xml:space="preserve">ype 2 Diabetes Prevention week 2024: Action </w:t>
      </w:r>
      <w:r w:rsidRPr="4C1BD9CF" w:rsidR="51CB2D02">
        <w:rPr>
          <w:rFonts w:ascii="Arial" w:hAnsi="Arial" w:eastAsia="Arial" w:cs="Arial"/>
          <w:i/>
          <w:iCs/>
          <w:sz w:val="22"/>
          <w:szCs w:val="22"/>
        </w:rPr>
        <w:t>needed to tackle rising type 2 cases</w:t>
      </w:r>
      <w:r w:rsidRPr="4C1BD9CF" w:rsidR="2156D06B">
        <w:rPr>
          <w:rFonts w:ascii="Arial" w:hAnsi="Arial" w:eastAsia="Arial" w:cs="Arial"/>
          <w:i/>
          <w:iCs/>
          <w:sz w:val="22"/>
          <w:szCs w:val="22"/>
        </w:rPr>
        <w:t>.</w:t>
      </w:r>
      <w:r w:rsidRPr="4C1BD9CF" w:rsidR="6E1C1D9D"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 w:rsidRPr="4C1BD9CF" w:rsidR="51E47E30">
        <w:rPr>
          <w:rFonts w:ascii="Arial" w:hAnsi="Arial" w:eastAsia="Arial" w:cs="Arial"/>
          <w:sz w:val="22"/>
          <w:szCs w:val="22"/>
        </w:rPr>
        <w:t xml:space="preserve">(Online). Available at: </w:t>
      </w:r>
      <w:hyperlink r:id="rId8">
        <w:r w:rsidRPr="4C1BD9CF" w:rsidR="51E47E30">
          <w:rPr>
            <w:rStyle w:val="Hyperlink"/>
            <w:rFonts w:ascii="Arial" w:hAnsi="Arial" w:eastAsia="Arial" w:cs="Arial"/>
            <w:sz w:val="22"/>
            <w:szCs w:val="22"/>
          </w:rPr>
          <w:t>https://www.diabetes.org.uk/about-</w:t>
        </w:r>
        <w:r w:rsidRPr="4C1BD9CF" w:rsidR="33B90CDD">
          <w:rPr>
            <w:rStyle w:val="Hyperlink"/>
            <w:rFonts w:ascii="Arial" w:hAnsi="Arial" w:eastAsia="Arial" w:cs="Arial"/>
            <w:sz w:val="22"/>
            <w:szCs w:val="22"/>
          </w:rPr>
          <w:t>us/news-and-views/diabetes-prevention-week-2024-action</w:t>
        </w:r>
        <w:r w:rsidRPr="4C1BD9CF" w:rsidR="656504F5">
          <w:rPr>
            <w:rStyle w:val="Hyperlink"/>
            <w:rFonts w:ascii="Arial" w:hAnsi="Arial" w:eastAsia="Arial" w:cs="Arial"/>
            <w:sz w:val="22"/>
            <w:szCs w:val="22"/>
          </w:rPr>
          <w:t>-needed-tackle-rising-type-2-cases</w:t>
        </w:r>
      </w:hyperlink>
      <w:r w:rsidRPr="4C1BD9CF" w:rsidR="656504F5">
        <w:rPr>
          <w:rFonts w:ascii="Arial" w:hAnsi="Arial" w:eastAsia="Arial" w:cs="Arial"/>
          <w:sz w:val="22"/>
          <w:szCs w:val="22"/>
        </w:rPr>
        <w:t xml:space="preserve"> (Access</w:t>
      </w:r>
      <w:r w:rsidRPr="4C1BD9CF" w:rsidR="4944AE03">
        <w:rPr>
          <w:rFonts w:ascii="Arial" w:hAnsi="Arial" w:eastAsia="Arial" w:cs="Arial"/>
          <w:sz w:val="22"/>
          <w:szCs w:val="22"/>
        </w:rPr>
        <w:t>ed: 22 October 2025).</w:t>
      </w:r>
    </w:p>
    <w:p w:rsidR="4738BDCD" w:rsidP="00A23211" w:rsidRDefault="4738BDCD" w14:paraId="1424CA69" w14:textId="146B91FC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Kalra, S., Jena, B.N &amp; Y</w:t>
      </w:r>
      <w:r w:rsidRPr="4C1BD9CF" w:rsidR="4EEBC3C5">
        <w:rPr>
          <w:rFonts w:ascii="Arial" w:hAnsi="Arial" w:eastAsia="Arial" w:cs="Arial"/>
          <w:sz w:val="22"/>
          <w:szCs w:val="22"/>
        </w:rPr>
        <w:t>eravdekar, R., 2018.</w:t>
      </w:r>
      <w:r w:rsidRPr="4C1BD9CF" w:rsidR="7CBB104C">
        <w:rPr>
          <w:rFonts w:ascii="Arial" w:hAnsi="Arial" w:eastAsia="Arial" w:cs="Arial"/>
          <w:sz w:val="22"/>
          <w:szCs w:val="22"/>
        </w:rPr>
        <w:t xml:space="preserve"> </w:t>
      </w:r>
      <w:r w:rsidRPr="4C1BD9CF" w:rsidR="7CBB104C">
        <w:rPr>
          <w:rFonts w:ascii="Arial" w:hAnsi="Arial" w:eastAsia="Arial" w:cs="Arial"/>
          <w:i/>
          <w:iCs/>
          <w:sz w:val="22"/>
          <w:szCs w:val="22"/>
        </w:rPr>
        <w:t>Emotional and psychologica</w:t>
      </w:r>
      <w:r w:rsidRPr="4C1BD9CF" w:rsidR="6F8C830B">
        <w:rPr>
          <w:rFonts w:ascii="Arial" w:hAnsi="Arial" w:eastAsia="Arial" w:cs="Arial"/>
          <w:i/>
          <w:iCs/>
          <w:sz w:val="22"/>
          <w:szCs w:val="22"/>
        </w:rPr>
        <w:t xml:space="preserve">l needs of people with diabetes. </w:t>
      </w:r>
      <w:r w:rsidRPr="4C1BD9CF" w:rsidR="6F8C830B">
        <w:rPr>
          <w:rFonts w:ascii="Arial" w:hAnsi="Arial" w:eastAsia="Arial" w:cs="Arial"/>
          <w:sz w:val="22"/>
          <w:szCs w:val="22"/>
        </w:rPr>
        <w:t xml:space="preserve">Indian Journal of </w:t>
      </w:r>
      <w:r w:rsidRPr="4C1BD9CF" w:rsidR="18B325BC">
        <w:rPr>
          <w:rFonts w:ascii="Arial" w:hAnsi="Arial" w:eastAsia="Arial" w:cs="Arial"/>
          <w:sz w:val="22"/>
          <w:szCs w:val="22"/>
        </w:rPr>
        <w:t xml:space="preserve">Endocrinology &amp; </w:t>
      </w:r>
      <w:r w:rsidRPr="4C1BD9CF" w:rsidR="431F3655">
        <w:rPr>
          <w:rFonts w:ascii="Arial" w:hAnsi="Arial" w:eastAsia="Arial" w:cs="Arial"/>
          <w:sz w:val="22"/>
          <w:szCs w:val="22"/>
        </w:rPr>
        <w:t>Metabolism</w:t>
      </w:r>
      <w:r w:rsidRPr="4C1BD9CF" w:rsidR="37898935">
        <w:rPr>
          <w:rFonts w:ascii="Arial" w:hAnsi="Arial" w:eastAsia="Arial" w:cs="Arial"/>
          <w:sz w:val="22"/>
          <w:szCs w:val="22"/>
        </w:rPr>
        <w:t>, 22(5), pp</w:t>
      </w:r>
      <w:r w:rsidRPr="4C1BD9CF" w:rsidR="37EF99B1">
        <w:rPr>
          <w:rFonts w:ascii="Arial" w:hAnsi="Arial" w:eastAsia="Arial" w:cs="Arial"/>
          <w:sz w:val="22"/>
          <w:szCs w:val="22"/>
        </w:rPr>
        <w:t xml:space="preserve">696-704. </w:t>
      </w:r>
      <w:r w:rsidRPr="4C1BD9CF" w:rsidR="7920BBF4">
        <w:rPr>
          <w:rFonts w:ascii="Arial" w:hAnsi="Arial" w:eastAsia="Arial" w:cs="Arial"/>
          <w:sz w:val="22"/>
          <w:szCs w:val="22"/>
        </w:rPr>
        <w:t>Doi: 10.4103/ijem.IJEM</w:t>
      </w:r>
      <w:r w:rsidRPr="4C1BD9CF" w:rsidR="157B97A9">
        <w:rPr>
          <w:rFonts w:ascii="Arial" w:hAnsi="Arial" w:eastAsia="Arial" w:cs="Arial"/>
          <w:sz w:val="22"/>
          <w:szCs w:val="22"/>
        </w:rPr>
        <w:t>_579</w:t>
      </w:r>
      <w:r w:rsidRPr="4C1BD9CF" w:rsidR="683A17C3">
        <w:rPr>
          <w:rFonts w:ascii="Arial" w:hAnsi="Arial" w:eastAsia="Arial" w:cs="Arial"/>
          <w:sz w:val="22"/>
          <w:szCs w:val="22"/>
        </w:rPr>
        <w:t xml:space="preserve">_17. Available at: </w:t>
      </w:r>
      <w:hyperlink r:id="rId9">
        <w:r w:rsidRPr="4C1BD9CF" w:rsidR="683A17C3">
          <w:rPr>
            <w:rStyle w:val="Hyperlink"/>
            <w:rFonts w:ascii="Arial" w:hAnsi="Arial" w:eastAsia="Arial" w:cs="Arial"/>
            <w:sz w:val="22"/>
            <w:szCs w:val="22"/>
          </w:rPr>
          <w:t>https://www.ncb.nih.gov/pmc/articles/</w:t>
        </w:r>
        <w:r w:rsidRPr="4C1BD9CF" w:rsidR="4A03DD5E">
          <w:rPr>
            <w:rStyle w:val="Hyperlink"/>
            <w:rFonts w:ascii="Arial" w:hAnsi="Arial" w:eastAsia="Arial" w:cs="Arial"/>
            <w:sz w:val="22"/>
            <w:szCs w:val="22"/>
          </w:rPr>
          <w:t>PMC6166557</w:t>
        </w:r>
      </w:hyperlink>
      <w:r w:rsidRPr="4C1BD9CF" w:rsidR="4A03DD5E">
        <w:rPr>
          <w:rFonts w:ascii="Arial" w:hAnsi="Arial" w:eastAsia="Arial" w:cs="Arial"/>
          <w:sz w:val="22"/>
          <w:szCs w:val="22"/>
        </w:rPr>
        <w:t xml:space="preserve"> (accessed 14 November 2025).</w:t>
      </w:r>
    </w:p>
    <w:p w:rsidR="264FD0C9" w:rsidP="00A23211" w:rsidRDefault="264FD0C9" w14:paraId="526D97C3" w14:textId="686F018D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 xml:space="preserve">NHS (2024) </w:t>
      </w:r>
      <w:r w:rsidRPr="4C1BD9CF">
        <w:rPr>
          <w:rFonts w:ascii="Arial" w:hAnsi="Arial" w:eastAsia="Arial" w:cs="Arial"/>
          <w:i/>
          <w:iCs/>
          <w:sz w:val="22"/>
          <w:szCs w:val="22"/>
        </w:rPr>
        <w:t>Diabetes – Symptoms of diabetes</w:t>
      </w:r>
      <w:r w:rsidRPr="4C1BD9CF" w:rsidR="1C8EE30A">
        <w:rPr>
          <w:rFonts w:ascii="Arial" w:hAnsi="Arial" w:eastAsia="Arial" w:cs="Arial"/>
          <w:sz w:val="22"/>
          <w:szCs w:val="22"/>
        </w:rPr>
        <w:t xml:space="preserve">. NHS.uk. </w:t>
      </w:r>
      <w:r w:rsidRPr="4C1BD9CF" w:rsidR="5CAAEE12">
        <w:rPr>
          <w:rFonts w:ascii="Arial" w:hAnsi="Arial" w:eastAsia="Arial" w:cs="Arial"/>
          <w:sz w:val="22"/>
          <w:szCs w:val="22"/>
        </w:rPr>
        <w:t>(Online).</w:t>
      </w:r>
      <w:r w:rsidRPr="4C1BD9CF" w:rsidR="0F8B90E7">
        <w:rPr>
          <w:rFonts w:ascii="Arial" w:hAnsi="Arial" w:eastAsia="Arial" w:cs="Arial"/>
          <w:sz w:val="22"/>
          <w:szCs w:val="22"/>
        </w:rPr>
        <w:t xml:space="preserve"> Available at:</w:t>
      </w:r>
      <w:r w:rsidRPr="4C1BD9CF" w:rsidR="383F9733">
        <w:rPr>
          <w:rFonts w:ascii="Arial" w:hAnsi="Arial" w:eastAsia="Arial" w:cs="Arial"/>
          <w:sz w:val="22"/>
          <w:szCs w:val="22"/>
        </w:rPr>
        <w:t xml:space="preserve"> </w:t>
      </w:r>
      <w:r w:rsidRPr="4C1BD9CF" w:rsidR="0F8B90E7">
        <w:rPr>
          <w:rFonts w:ascii="Arial" w:hAnsi="Arial" w:eastAsia="Arial" w:cs="Arial"/>
          <w:sz w:val="22"/>
          <w:szCs w:val="22"/>
        </w:rPr>
        <w:t>https</w:t>
      </w:r>
      <w:r w:rsidRPr="4C1BD9CF" w:rsidR="30951A30">
        <w:rPr>
          <w:rFonts w:ascii="Arial" w:hAnsi="Arial" w:eastAsia="Arial" w:cs="Arial"/>
          <w:sz w:val="22"/>
          <w:szCs w:val="22"/>
        </w:rPr>
        <w:t>:</w:t>
      </w:r>
      <w:r w:rsidRPr="4C1BD9CF" w:rsidR="0F8B90E7">
        <w:rPr>
          <w:rFonts w:ascii="Arial" w:hAnsi="Arial" w:eastAsia="Arial" w:cs="Arial"/>
          <w:sz w:val="22"/>
          <w:szCs w:val="22"/>
        </w:rPr>
        <w:t>//www.nhs.uk/co</w:t>
      </w:r>
      <w:r w:rsidRPr="4C1BD9CF" w:rsidR="703CEC8E">
        <w:rPr>
          <w:rFonts w:ascii="Arial" w:hAnsi="Arial" w:eastAsia="Arial" w:cs="Arial"/>
          <w:sz w:val="22"/>
          <w:szCs w:val="22"/>
        </w:rPr>
        <w:t>nditions/diabetes</w:t>
      </w:r>
      <w:r w:rsidRPr="4C1BD9CF" w:rsidR="06B33E48">
        <w:rPr>
          <w:rFonts w:ascii="Arial" w:hAnsi="Arial" w:eastAsia="Arial" w:cs="Arial"/>
          <w:sz w:val="22"/>
          <w:szCs w:val="22"/>
        </w:rPr>
        <w:t>/</w:t>
      </w:r>
      <w:r w:rsidRPr="4C1BD9CF" w:rsidR="703CEC8E">
        <w:rPr>
          <w:rFonts w:ascii="Arial" w:hAnsi="Arial" w:eastAsia="Arial" w:cs="Arial"/>
          <w:sz w:val="22"/>
          <w:szCs w:val="22"/>
        </w:rPr>
        <w:t xml:space="preserve"> (Accessed</w:t>
      </w:r>
      <w:r w:rsidRPr="4C1BD9CF" w:rsidR="6D64A6F6">
        <w:rPr>
          <w:rFonts w:ascii="Arial" w:hAnsi="Arial" w:eastAsia="Arial" w:cs="Arial"/>
          <w:sz w:val="22"/>
          <w:szCs w:val="22"/>
        </w:rPr>
        <w:t>: 22 October 2025)</w:t>
      </w:r>
      <w:r w:rsidRPr="4C1BD9CF" w:rsidR="7353D5F1">
        <w:rPr>
          <w:rFonts w:ascii="Arial" w:hAnsi="Arial" w:eastAsia="Arial" w:cs="Arial"/>
          <w:sz w:val="22"/>
          <w:szCs w:val="22"/>
        </w:rPr>
        <w:t xml:space="preserve">. </w:t>
      </w:r>
    </w:p>
    <w:p w:rsidR="05A8D4E3" w:rsidP="00A23211" w:rsidRDefault="05A8D4E3" w14:paraId="4DDF6F18" w14:textId="27808B7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>NHS Digital (2024)</w:t>
      </w:r>
      <w:r w:rsidRPr="4C1BD9CF" w:rsidR="031F1D92"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 w:rsidRPr="4C1BD9CF" w:rsidR="28A97866">
        <w:rPr>
          <w:rFonts w:ascii="Arial" w:hAnsi="Arial" w:eastAsia="Arial" w:cs="Arial"/>
          <w:i/>
          <w:iCs/>
          <w:sz w:val="22"/>
          <w:szCs w:val="22"/>
        </w:rPr>
        <w:t xml:space="preserve">National Diabetes Audit </w:t>
      </w:r>
      <w:r w:rsidRPr="4C1BD9CF" w:rsidR="031F1D92">
        <w:rPr>
          <w:rFonts w:ascii="Arial" w:hAnsi="Arial" w:eastAsia="Arial" w:cs="Arial"/>
          <w:i/>
          <w:iCs/>
          <w:sz w:val="22"/>
          <w:szCs w:val="22"/>
        </w:rPr>
        <w:t>Complications and Mortality Outcomes Dashboard</w:t>
      </w:r>
      <w:r w:rsidRPr="4C1BD9CF" w:rsidR="1BF3DF1B">
        <w:rPr>
          <w:rFonts w:ascii="Arial" w:hAnsi="Arial" w:eastAsia="Arial" w:cs="Arial"/>
          <w:i/>
          <w:iCs/>
          <w:sz w:val="22"/>
          <w:szCs w:val="22"/>
        </w:rPr>
        <w:t>, 2009-2023.</w:t>
      </w:r>
      <w:r w:rsidRPr="4C1BD9CF" w:rsidR="699FC5BC"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 w:rsidRPr="4C1BD9CF" w:rsidR="1BF3DF1B">
        <w:rPr>
          <w:rFonts w:ascii="Arial" w:hAnsi="Arial" w:eastAsia="Arial" w:cs="Arial"/>
          <w:sz w:val="22"/>
          <w:szCs w:val="22"/>
        </w:rPr>
        <w:t>(Online)</w:t>
      </w:r>
      <w:r w:rsidRPr="4C1BD9CF" w:rsidR="7A6FE711">
        <w:rPr>
          <w:rFonts w:ascii="Arial" w:hAnsi="Arial" w:eastAsia="Arial" w:cs="Arial"/>
          <w:sz w:val="22"/>
          <w:szCs w:val="22"/>
        </w:rPr>
        <w:t xml:space="preserve">. Available at: </w:t>
      </w:r>
      <w:hyperlink r:id="rId10">
        <w:r w:rsidRPr="4C1BD9CF" w:rsidR="7A6FE711">
          <w:rPr>
            <w:rStyle w:val="Hyperlink"/>
            <w:rFonts w:ascii="Arial" w:hAnsi="Arial" w:eastAsia="Arial" w:cs="Arial"/>
            <w:sz w:val="22"/>
            <w:szCs w:val="22"/>
          </w:rPr>
          <w:t>https</w:t>
        </w:r>
        <w:r w:rsidRPr="4C1BD9CF" w:rsidR="7E91DA0A">
          <w:rPr>
            <w:rStyle w:val="Hyperlink"/>
            <w:rFonts w:ascii="Arial" w:hAnsi="Arial" w:eastAsia="Arial" w:cs="Arial"/>
            <w:sz w:val="22"/>
            <w:szCs w:val="22"/>
          </w:rPr>
          <w:t>:</w:t>
        </w:r>
        <w:r w:rsidRPr="4C1BD9CF" w:rsidR="7A6FE711">
          <w:rPr>
            <w:rStyle w:val="Hyperlink"/>
            <w:rFonts w:ascii="Arial" w:hAnsi="Arial" w:eastAsia="Arial" w:cs="Arial"/>
            <w:sz w:val="22"/>
            <w:szCs w:val="22"/>
          </w:rPr>
          <w:t>//digital.nhs.uk/data</w:t>
        </w:r>
        <w:r w:rsidRPr="4C1BD9CF" w:rsidR="0FCC02DB">
          <w:rPr>
            <w:rStyle w:val="Hyperlink"/>
            <w:rFonts w:ascii="Arial" w:hAnsi="Arial" w:eastAsia="Arial" w:cs="Arial"/>
            <w:sz w:val="22"/>
            <w:szCs w:val="22"/>
          </w:rPr>
          <w:t>-and-information/publications/statistic</w:t>
        </w:r>
        <w:r w:rsidRPr="4C1BD9CF" w:rsidR="633032AD">
          <w:rPr>
            <w:rStyle w:val="Hyperlink"/>
            <w:rFonts w:ascii="Arial" w:hAnsi="Arial" w:eastAsia="Arial" w:cs="Arial"/>
            <w:sz w:val="22"/>
            <w:szCs w:val="22"/>
          </w:rPr>
          <w:t>al/national-diabetes-audit/complications-and-mortality-2009</w:t>
        </w:r>
        <w:r w:rsidRPr="4C1BD9CF" w:rsidR="7A1C814E">
          <w:rPr>
            <w:rStyle w:val="Hyperlink"/>
            <w:rFonts w:ascii="Arial" w:hAnsi="Arial" w:eastAsia="Arial" w:cs="Arial"/>
            <w:sz w:val="22"/>
            <w:szCs w:val="22"/>
          </w:rPr>
          <w:t>-2023</w:t>
        </w:r>
      </w:hyperlink>
      <w:r w:rsidRPr="4C1BD9CF" w:rsidR="02DFB3D0">
        <w:rPr>
          <w:rFonts w:ascii="Arial" w:hAnsi="Arial" w:eastAsia="Arial" w:cs="Arial"/>
          <w:sz w:val="22"/>
          <w:szCs w:val="22"/>
        </w:rPr>
        <w:t xml:space="preserve"> (Accessed: 21 October 2025)</w:t>
      </w:r>
      <w:r w:rsidRPr="4C1BD9CF" w:rsidR="471BC2E5">
        <w:rPr>
          <w:rFonts w:ascii="Arial" w:hAnsi="Arial" w:eastAsia="Arial" w:cs="Arial"/>
          <w:sz w:val="22"/>
          <w:szCs w:val="22"/>
        </w:rPr>
        <w:t>.</w:t>
      </w:r>
    </w:p>
    <w:p w:rsidR="471BC2E5" w:rsidP="00A23211" w:rsidRDefault="471BC2E5" w14:paraId="62CC1BCA" w14:textId="522BB1C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 xml:space="preserve">NHS Dorset (2024) </w:t>
      </w:r>
      <w:r w:rsidRPr="4C1BD9CF">
        <w:rPr>
          <w:rFonts w:ascii="Arial" w:hAnsi="Arial" w:eastAsia="Arial" w:cs="Arial"/>
          <w:i/>
          <w:iCs/>
          <w:sz w:val="22"/>
          <w:szCs w:val="22"/>
        </w:rPr>
        <w:t>Type 2 – Diabetes</w:t>
      </w:r>
      <w:r w:rsidRPr="4C1BD9CF">
        <w:rPr>
          <w:rFonts w:ascii="Arial" w:hAnsi="Arial" w:eastAsia="Arial" w:cs="Arial"/>
          <w:sz w:val="22"/>
          <w:szCs w:val="22"/>
        </w:rPr>
        <w:t>.</w:t>
      </w:r>
      <w:r w:rsidRPr="4C1BD9CF" w:rsidR="72B4CE3E">
        <w:rPr>
          <w:rFonts w:ascii="Arial" w:hAnsi="Arial" w:eastAsia="Arial" w:cs="Arial"/>
          <w:sz w:val="22"/>
          <w:szCs w:val="22"/>
        </w:rPr>
        <w:t xml:space="preserve"> </w:t>
      </w:r>
      <w:r w:rsidRPr="4C1BD9CF" w:rsidR="084623FC">
        <w:rPr>
          <w:rFonts w:ascii="Arial" w:hAnsi="Arial" w:eastAsia="Arial" w:cs="Arial"/>
          <w:sz w:val="22"/>
          <w:szCs w:val="22"/>
        </w:rPr>
        <w:t xml:space="preserve">(Online). Available at: </w:t>
      </w:r>
      <w:hyperlink r:id="rId11">
        <w:r w:rsidRPr="4C1BD9CF" w:rsidR="084623FC">
          <w:rPr>
            <w:rStyle w:val="Hyperlink"/>
            <w:rFonts w:ascii="Arial" w:hAnsi="Arial" w:eastAsia="Arial" w:cs="Arial"/>
            <w:sz w:val="22"/>
            <w:szCs w:val="22"/>
          </w:rPr>
          <w:t>https://nhsdorset.nhs.uk</w:t>
        </w:r>
        <w:r w:rsidRPr="4C1BD9CF" w:rsidR="52360865">
          <w:rPr>
            <w:rStyle w:val="Hyperlink"/>
            <w:rFonts w:ascii="Arial" w:hAnsi="Arial" w:eastAsia="Arial" w:cs="Arial"/>
            <w:sz w:val="22"/>
            <w:szCs w:val="22"/>
          </w:rPr>
          <w:t>/diabetes/adult/t2/</w:t>
        </w:r>
      </w:hyperlink>
      <w:r w:rsidRPr="4C1BD9CF" w:rsidR="52360865">
        <w:rPr>
          <w:rFonts w:ascii="Arial" w:hAnsi="Arial" w:eastAsia="Arial" w:cs="Arial"/>
          <w:sz w:val="22"/>
          <w:szCs w:val="22"/>
        </w:rPr>
        <w:t xml:space="preserve"> (Accessed 21 October 2025).</w:t>
      </w:r>
    </w:p>
    <w:p w:rsidR="04BC95EE" w:rsidP="00A23211" w:rsidRDefault="04BC95EE" w14:paraId="31C1C4F0" w14:textId="3180381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 xml:space="preserve">NHS England (2024) </w:t>
      </w:r>
      <w:r w:rsidRPr="4C1BD9CF">
        <w:rPr>
          <w:rFonts w:ascii="Arial" w:hAnsi="Arial" w:eastAsia="Arial" w:cs="Arial"/>
          <w:i/>
          <w:iCs/>
          <w:sz w:val="22"/>
          <w:szCs w:val="22"/>
        </w:rPr>
        <w:t>NHS identifies over half a million more peopl</w:t>
      </w:r>
      <w:r w:rsidRPr="4C1BD9CF" w:rsidR="23A927A5">
        <w:rPr>
          <w:rFonts w:ascii="Arial" w:hAnsi="Arial" w:eastAsia="Arial" w:cs="Arial"/>
          <w:i/>
          <w:iCs/>
          <w:sz w:val="22"/>
          <w:szCs w:val="22"/>
        </w:rPr>
        <w:t>e at risk of type 2 diabetes in a year.</w:t>
      </w:r>
      <w:r w:rsidRPr="4C1BD9CF" w:rsidR="42857728"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 w:rsidRPr="4C1BD9CF" w:rsidR="23A927A5">
        <w:rPr>
          <w:rFonts w:ascii="Arial" w:hAnsi="Arial" w:eastAsia="Arial" w:cs="Arial"/>
          <w:sz w:val="22"/>
          <w:szCs w:val="22"/>
        </w:rPr>
        <w:t>(Online)</w:t>
      </w:r>
      <w:r w:rsidRPr="4C1BD9CF" w:rsidR="07B55B9E">
        <w:rPr>
          <w:rFonts w:ascii="Arial" w:hAnsi="Arial" w:eastAsia="Arial" w:cs="Arial"/>
          <w:sz w:val="22"/>
          <w:szCs w:val="22"/>
        </w:rPr>
        <w:t xml:space="preserve">. Available at: </w:t>
      </w:r>
      <w:hyperlink r:id="rId12">
        <w:r w:rsidRPr="4C1BD9CF" w:rsidR="07B55B9E">
          <w:rPr>
            <w:rStyle w:val="Hyperlink"/>
            <w:rFonts w:ascii="Arial" w:hAnsi="Arial" w:eastAsia="Arial" w:cs="Arial"/>
            <w:sz w:val="22"/>
            <w:szCs w:val="22"/>
          </w:rPr>
          <w:t>https://www.england.nhs</w:t>
        </w:r>
        <w:r w:rsidRPr="4C1BD9CF" w:rsidR="0F643592">
          <w:rPr>
            <w:rStyle w:val="Hyperlink"/>
            <w:rFonts w:ascii="Arial" w:hAnsi="Arial" w:eastAsia="Arial" w:cs="Arial"/>
            <w:sz w:val="22"/>
            <w:szCs w:val="22"/>
          </w:rPr>
          <w:t>.uk/2024/06/nhs-identifies-over-half-</w:t>
        </w:r>
        <w:r w:rsidRPr="4C1BD9CF" w:rsidR="358D7B3A">
          <w:rPr>
            <w:rStyle w:val="Hyperlink"/>
            <w:rFonts w:ascii="Arial" w:hAnsi="Arial" w:eastAsia="Arial" w:cs="Arial"/>
            <w:sz w:val="22"/>
            <w:szCs w:val="22"/>
          </w:rPr>
          <w:t>a-million-more-people-at-risk-of-type-2-diabetes-in-</w:t>
        </w:r>
        <w:r w:rsidRPr="4C1BD9CF" w:rsidR="56A44030">
          <w:rPr>
            <w:rStyle w:val="Hyperlink"/>
            <w:rFonts w:ascii="Arial" w:hAnsi="Arial" w:eastAsia="Arial" w:cs="Arial"/>
            <w:sz w:val="22"/>
            <w:szCs w:val="22"/>
          </w:rPr>
          <w:t>a-year/</w:t>
        </w:r>
      </w:hyperlink>
      <w:r w:rsidRPr="4C1BD9CF" w:rsidR="56A44030">
        <w:rPr>
          <w:rFonts w:ascii="Arial" w:hAnsi="Arial" w:eastAsia="Arial" w:cs="Arial"/>
          <w:sz w:val="22"/>
          <w:szCs w:val="22"/>
        </w:rPr>
        <w:t xml:space="preserve"> (Accessed: 21 October 2025).</w:t>
      </w:r>
    </w:p>
    <w:p w:rsidR="0FC338DF" w:rsidP="00A23211" w:rsidRDefault="0FC338DF" w14:paraId="374F9EC4" w14:textId="48A69F9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 xml:space="preserve">NHS Inform (2024) </w:t>
      </w:r>
      <w:r w:rsidRPr="4C1BD9CF">
        <w:rPr>
          <w:rFonts w:ascii="Arial" w:hAnsi="Arial" w:eastAsia="Arial" w:cs="Arial"/>
          <w:i/>
          <w:iCs/>
          <w:sz w:val="22"/>
          <w:szCs w:val="22"/>
        </w:rPr>
        <w:t>Type 2 d</w:t>
      </w:r>
      <w:r w:rsidRPr="4C1BD9CF" w:rsidR="013FAFC7">
        <w:rPr>
          <w:rFonts w:ascii="Arial" w:hAnsi="Arial" w:eastAsia="Arial" w:cs="Arial"/>
          <w:i/>
          <w:iCs/>
          <w:sz w:val="22"/>
          <w:szCs w:val="22"/>
        </w:rPr>
        <w:t xml:space="preserve">iabetes – </w:t>
      </w:r>
      <w:r w:rsidRPr="4C1BD9CF" w:rsidR="72E045BC">
        <w:rPr>
          <w:rFonts w:ascii="Arial" w:hAnsi="Arial" w:eastAsia="Arial" w:cs="Arial"/>
          <w:i/>
          <w:iCs/>
          <w:sz w:val="22"/>
          <w:szCs w:val="22"/>
        </w:rPr>
        <w:t xml:space="preserve">complications. </w:t>
      </w:r>
      <w:r w:rsidRPr="4C1BD9CF" w:rsidR="72E045BC">
        <w:rPr>
          <w:rFonts w:ascii="Arial" w:hAnsi="Arial" w:eastAsia="Arial" w:cs="Arial"/>
          <w:sz w:val="22"/>
          <w:szCs w:val="22"/>
        </w:rPr>
        <w:t>(O</w:t>
      </w:r>
      <w:r w:rsidRPr="4C1BD9CF" w:rsidR="013FAFC7">
        <w:rPr>
          <w:rFonts w:ascii="Arial" w:hAnsi="Arial" w:eastAsia="Arial" w:cs="Arial"/>
          <w:sz w:val="22"/>
          <w:szCs w:val="22"/>
        </w:rPr>
        <w:t>nline). Available at:</w:t>
      </w:r>
      <w:r w:rsidRPr="4C1BD9CF" w:rsidR="4DD43A19">
        <w:rPr>
          <w:rFonts w:ascii="Arial" w:hAnsi="Arial" w:eastAsia="Arial" w:cs="Arial"/>
          <w:sz w:val="22"/>
          <w:szCs w:val="22"/>
        </w:rPr>
        <w:t xml:space="preserve"> </w:t>
      </w:r>
      <w:hyperlink r:id="rId13">
        <w:r w:rsidRPr="4C1BD9CF" w:rsidR="4DD43A19">
          <w:rPr>
            <w:rStyle w:val="Hyperlink"/>
            <w:rFonts w:ascii="Arial" w:hAnsi="Arial" w:eastAsia="Arial" w:cs="Arial"/>
            <w:sz w:val="22"/>
            <w:szCs w:val="22"/>
          </w:rPr>
          <w:t>https://www.nhsinform.scot/illnesses-and-conditions/di</w:t>
        </w:r>
        <w:r w:rsidRPr="4C1BD9CF" w:rsidR="0670842B">
          <w:rPr>
            <w:rStyle w:val="Hyperlink"/>
            <w:rFonts w:ascii="Arial" w:hAnsi="Arial" w:eastAsia="Arial" w:cs="Arial"/>
            <w:sz w:val="22"/>
            <w:szCs w:val="22"/>
          </w:rPr>
          <w:t>abetes/type-2-diabetes/</w:t>
        </w:r>
      </w:hyperlink>
      <w:r w:rsidRPr="4C1BD9CF" w:rsidR="0670842B">
        <w:rPr>
          <w:rFonts w:ascii="Arial" w:hAnsi="Arial" w:eastAsia="Arial" w:cs="Arial"/>
          <w:sz w:val="22"/>
          <w:szCs w:val="22"/>
        </w:rPr>
        <w:t xml:space="preserve"> (Accessed: 22 October</w:t>
      </w:r>
      <w:r w:rsidRPr="4C1BD9CF" w:rsidR="737C6C63">
        <w:rPr>
          <w:rFonts w:ascii="Arial" w:hAnsi="Arial" w:eastAsia="Arial" w:cs="Arial"/>
          <w:sz w:val="22"/>
          <w:szCs w:val="22"/>
        </w:rPr>
        <w:t xml:space="preserve"> 2025).</w:t>
      </w:r>
    </w:p>
    <w:p w:rsidR="20EE1BDC" w:rsidP="00A23211" w:rsidRDefault="20EE1BDC" w14:paraId="4F1A1E22" w14:textId="26F855DC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224339F">
        <w:rPr>
          <w:rFonts w:ascii="Arial" w:hAnsi="Arial" w:eastAsia="Arial" w:cs="Arial"/>
          <w:sz w:val="22"/>
          <w:szCs w:val="22"/>
        </w:rPr>
        <w:t>N</w:t>
      </w:r>
      <w:r w:rsidRPr="0224339F" w:rsidR="552D0DAF">
        <w:rPr>
          <w:rFonts w:ascii="Arial" w:hAnsi="Arial" w:eastAsia="Arial" w:cs="Arial"/>
          <w:sz w:val="22"/>
          <w:szCs w:val="22"/>
        </w:rPr>
        <w:t xml:space="preserve">ICE CKS (2025) </w:t>
      </w:r>
      <w:r w:rsidRPr="0224339F" w:rsidR="552D0DAF">
        <w:rPr>
          <w:rFonts w:ascii="Arial" w:hAnsi="Arial" w:eastAsia="Arial" w:cs="Arial"/>
          <w:i/>
          <w:iCs/>
          <w:sz w:val="22"/>
          <w:szCs w:val="22"/>
        </w:rPr>
        <w:t>Prevalence / Background information /Diabetes</w:t>
      </w:r>
      <w:r w:rsidRPr="0224339F" w:rsidR="6D8298F5">
        <w:rPr>
          <w:rFonts w:ascii="Arial" w:hAnsi="Arial" w:eastAsia="Arial" w:cs="Arial"/>
          <w:i/>
          <w:iCs/>
          <w:sz w:val="22"/>
          <w:szCs w:val="22"/>
        </w:rPr>
        <w:t xml:space="preserve"> - type 2</w:t>
      </w:r>
      <w:r w:rsidRPr="0224339F" w:rsidR="6D8298F5">
        <w:rPr>
          <w:rFonts w:ascii="Arial" w:hAnsi="Arial" w:eastAsia="Arial" w:cs="Arial"/>
          <w:sz w:val="22"/>
          <w:szCs w:val="22"/>
        </w:rPr>
        <w:t>. Available at:</w:t>
      </w:r>
      <w:r w:rsidRPr="0224339F" w:rsidR="1696F286">
        <w:rPr>
          <w:rFonts w:ascii="Arial" w:hAnsi="Arial" w:eastAsia="Arial" w:cs="Arial"/>
          <w:sz w:val="22"/>
          <w:szCs w:val="22"/>
        </w:rPr>
        <w:t xml:space="preserve"> </w:t>
      </w:r>
      <w:hyperlink r:id="rId14">
        <w:r w:rsidRPr="0224339F" w:rsidR="1696F286">
          <w:rPr>
            <w:rStyle w:val="Hyperlink"/>
            <w:rFonts w:ascii="Arial" w:hAnsi="Arial" w:eastAsia="Arial" w:cs="Arial"/>
            <w:sz w:val="22"/>
            <w:szCs w:val="22"/>
          </w:rPr>
          <w:t>https://cks.nice.org.uk</w:t>
        </w:r>
      </w:hyperlink>
      <w:r w:rsidRPr="0224339F" w:rsidR="1696F286">
        <w:rPr>
          <w:rFonts w:ascii="Arial" w:hAnsi="Arial" w:eastAsia="Arial" w:cs="Arial"/>
          <w:sz w:val="22"/>
          <w:szCs w:val="22"/>
        </w:rPr>
        <w:t xml:space="preserve"> (Accessed: 20 Octob</w:t>
      </w:r>
      <w:r w:rsidRPr="0224339F" w:rsidR="598A58F4">
        <w:rPr>
          <w:rFonts w:ascii="Arial" w:hAnsi="Arial" w:eastAsia="Arial" w:cs="Arial"/>
          <w:sz w:val="22"/>
          <w:szCs w:val="22"/>
        </w:rPr>
        <w:t>er 2025).</w:t>
      </w:r>
      <w:r w:rsidRPr="0224339F" w:rsidR="6D8298F5">
        <w:rPr>
          <w:rFonts w:ascii="Arial" w:hAnsi="Arial" w:eastAsia="Arial" w:cs="Arial"/>
          <w:sz w:val="22"/>
          <w:szCs w:val="22"/>
        </w:rPr>
        <w:t xml:space="preserve"> </w:t>
      </w:r>
    </w:p>
    <w:p w:rsidR="737C6C63" w:rsidP="00A23211" w:rsidRDefault="737C6C63" w14:paraId="22DAF999" w14:textId="4B50A3E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lastRenderedPageBreak/>
        <w:t>Public Health England (2025</w:t>
      </w:r>
      <w:r w:rsidRPr="4C1BD9CF">
        <w:rPr>
          <w:rFonts w:ascii="Arial" w:hAnsi="Arial" w:eastAsia="Arial" w:cs="Arial"/>
          <w:i/>
          <w:iCs/>
          <w:sz w:val="22"/>
          <w:szCs w:val="22"/>
        </w:rPr>
        <w:t>)</w:t>
      </w:r>
      <w:r w:rsidRPr="4C1BD9CF" w:rsidR="140B5F4D"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 w:rsidRPr="4C1BD9CF">
        <w:rPr>
          <w:rFonts w:ascii="Arial" w:hAnsi="Arial" w:eastAsia="Arial" w:cs="Arial"/>
          <w:i/>
          <w:iCs/>
          <w:sz w:val="22"/>
          <w:szCs w:val="22"/>
        </w:rPr>
        <w:t>Diabetes profile: statistical commentary,</w:t>
      </w:r>
      <w:r w:rsidRPr="4C1BD9CF" w:rsidR="1AA50F41">
        <w:rPr>
          <w:rFonts w:ascii="Arial" w:hAnsi="Arial" w:eastAsia="Arial" w:cs="Arial"/>
          <w:i/>
          <w:iCs/>
          <w:sz w:val="22"/>
          <w:szCs w:val="22"/>
        </w:rPr>
        <w:t xml:space="preserve"> March 2025. </w:t>
      </w:r>
      <w:r w:rsidRPr="4C1BD9CF" w:rsidR="1AA50F41">
        <w:rPr>
          <w:rFonts w:ascii="Arial" w:hAnsi="Arial" w:eastAsia="Arial" w:cs="Arial"/>
          <w:sz w:val="22"/>
          <w:szCs w:val="22"/>
        </w:rPr>
        <w:t>(Online)</w:t>
      </w:r>
      <w:r w:rsidRPr="4C1BD9CF" w:rsidR="2861CB3F">
        <w:rPr>
          <w:rFonts w:ascii="Arial" w:hAnsi="Arial" w:eastAsia="Arial" w:cs="Arial"/>
          <w:sz w:val="22"/>
          <w:szCs w:val="22"/>
        </w:rPr>
        <w:t xml:space="preserve">. Available at: </w:t>
      </w:r>
      <w:hyperlink r:id="rId15">
        <w:r w:rsidRPr="4C1BD9CF" w:rsidR="2861CB3F">
          <w:rPr>
            <w:rStyle w:val="Hyperlink"/>
            <w:rFonts w:ascii="Arial" w:hAnsi="Arial" w:eastAsia="Arial" w:cs="Arial"/>
            <w:sz w:val="22"/>
            <w:szCs w:val="22"/>
          </w:rPr>
          <w:t>https://www.gov.uk/government</w:t>
        </w:r>
        <w:r w:rsidRPr="4C1BD9CF" w:rsidR="28A0BBAA">
          <w:rPr>
            <w:rStyle w:val="Hyperlink"/>
            <w:rFonts w:ascii="Arial" w:hAnsi="Arial" w:eastAsia="Arial" w:cs="Arial"/>
            <w:sz w:val="22"/>
            <w:szCs w:val="22"/>
          </w:rPr>
          <w:t>/statistics/diabetes-profile-update-march-2025/diabetes-</w:t>
        </w:r>
        <w:r w:rsidRPr="4C1BD9CF" w:rsidR="75FBA1DF">
          <w:rPr>
            <w:rStyle w:val="Hyperlink"/>
            <w:rFonts w:ascii="Arial" w:hAnsi="Arial" w:eastAsia="Arial" w:cs="Arial"/>
            <w:sz w:val="22"/>
            <w:szCs w:val="22"/>
          </w:rPr>
          <w:t>profile-statistical-commentary-march-2025</w:t>
        </w:r>
      </w:hyperlink>
      <w:r w:rsidRPr="4C1BD9CF" w:rsidR="75FBA1DF">
        <w:rPr>
          <w:rFonts w:ascii="Arial" w:hAnsi="Arial" w:eastAsia="Arial" w:cs="Arial"/>
          <w:sz w:val="22"/>
          <w:szCs w:val="22"/>
        </w:rPr>
        <w:t xml:space="preserve"> (Accessed</w:t>
      </w:r>
      <w:r w:rsidRPr="4C1BD9CF" w:rsidR="6652FEFD">
        <w:rPr>
          <w:rFonts w:ascii="Arial" w:hAnsi="Arial" w:eastAsia="Arial" w:cs="Arial"/>
          <w:sz w:val="22"/>
          <w:szCs w:val="22"/>
        </w:rPr>
        <w:t>: 21 October 2025).</w:t>
      </w:r>
    </w:p>
    <w:p w:rsidR="7472A7E3" w:rsidP="00A23211" w:rsidRDefault="7472A7E3" w14:paraId="445EA1BA" w14:textId="68DBA7E2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4C1BD9CF">
        <w:rPr>
          <w:rFonts w:ascii="Arial" w:hAnsi="Arial" w:eastAsia="Arial" w:cs="Arial"/>
          <w:sz w:val="22"/>
          <w:szCs w:val="22"/>
        </w:rPr>
        <w:t xml:space="preserve">Sabale, M., Richardson, </w:t>
      </w:r>
      <w:r w:rsidRPr="4C1BD9CF" w:rsidR="42B4FA04">
        <w:rPr>
          <w:rFonts w:ascii="Arial" w:hAnsi="Arial" w:eastAsia="Arial" w:cs="Arial"/>
          <w:sz w:val="22"/>
          <w:szCs w:val="22"/>
        </w:rPr>
        <w:t>L.,</w:t>
      </w:r>
      <w:r w:rsidRPr="4C1BD9CF">
        <w:rPr>
          <w:rFonts w:ascii="Arial" w:hAnsi="Arial" w:eastAsia="Arial" w:cs="Arial"/>
          <w:sz w:val="22"/>
          <w:szCs w:val="22"/>
        </w:rPr>
        <w:t xml:space="preserve"> and Clarke, D. (2</w:t>
      </w:r>
      <w:r w:rsidRPr="4C1BD9CF" w:rsidR="4BB678F4">
        <w:rPr>
          <w:rFonts w:ascii="Arial" w:hAnsi="Arial" w:eastAsia="Arial" w:cs="Arial"/>
          <w:sz w:val="22"/>
          <w:szCs w:val="22"/>
        </w:rPr>
        <w:t xml:space="preserve">021) </w:t>
      </w:r>
      <w:r w:rsidRPr="4C1BD9CF" w:rsidR="5AC4B931">
        <w:rPr>
          <w:rFonts w:ascii="Arial" w:hAnsi="Arial" w:eastAsia="Arial" w:cs="Arial"/>
          <w:sz w:val="22"/>
          <w:szCs w:val="22"/>
        </w:rPr>
        <w:t>‘The</w:t>
      </w:r>
      <w:r w:rsidRPr="4C1BD9CF" w:rsidR="4BB678F4">
        <w:rPr>
          <w:rFonts w:ascii="Arial" w:hAnsi="Arial" w:eastAsia="Arial" w:cs="Arial"/>
          <w:sz w:val="22"/>
          <w:szCs w:val="22"/>
        </w:rPr>
        <w:t xml:space="preserve"> descriptive epidemiology of t</w:t>
      </w:r>
      <w:r w:rsidRPr="4C1BD9CF" w:rsidR="6A3C3224">
        <w:rPr>
          <w:rFonts w:ascii="Arial" w:hAnsi="Arial" w:eastAsia="Arial" w:cs="Arial"/>
          <w:sz w:val="22"/>
          <w:szCs w:val="22"/>
        </w:rPr>
        <w:t xml:space="preserve">ype 2 diabetes in the UK’, </w:t>
      </w:r>
      <w:r w:rsidRPr="4C1BD9CF" w:rsidR="6A3C3224">
        <w:rPr>
          <w:rFonts w:ascii="Arial" w:hAnsi="Arial" w:eastAsia="Arial" w:cs="Arial"/>
          <w:i/>
          <w:iCs/>
          <w:sz w:val="22"/>
          <w:szCs w:val="22"/>
        </w:rPr>
        <w:t>MedR</w:t>
      </w:r>
      <w:r w:rsidRPr="4C1BD9CF" w:rsidR="31662F07">
        <w:rPr>
          <w:rFonts w:ascii="Arial" w:hAnsi="Arial" w:eastAsia="Arial" w:cs="Arial"/>
          <w:i/>
          <w:iCs/>
          <w:sz w:val="22"/>
          <w:szCs w:val="22"/>
        </w:rPr>
        <w:t>xiv</w:t>
      </w:r>
      <w:r w:rsidRPr="4C1BD9CF" w:rsidR="0070C610">
        <w:rPr>
          <w:rFonts w:ascii="Arial" w:hAnsi="Arial" w:eastAsia="Arial" w:cs="Arial"/>
          <w:i/>
          <w:iCs/>
          <w:sz w:val="22"/>
          <w:szCs w:val="22"/>
        </w:rPr>
        <w:t xml:space="preserve">. </w:t>
      </w:r>
      <w:r w:rsidRPr="4C1BD9CF" w:rsidR="0070C610">
        <w:rPr>
          <w:rFonts w:ascii="Arial" w:hAnsi="Arial" w:eastAsia="Arial" w:cs="Arial"/>
          <w:sz w:val="22"/>
          <w:szCs w:val="22"/>
        </w:rPr>
        <w:t xml:space="preserve">(Online). Available at: </w:t>
      </w:r>
      <w:hyperlink r:id="rId16">
        <w:r w:rsidRPr="4C1BD9CF" w:rsidR="0070C610">
          <w:rPr>
            <w:rStyle w:val="Hyperlink"/>
            <w:rFonts w:ascii="Arial" w:hAnsi="Arial" w:eastAsia="Arial" w:cs="Arial"/>
            <w:sz w:val="22"/>
            <w:szCs w:val="22"/>
          </w:rPr>
          <w:t>https</w:t>
        </w:r>
        <w:r w:rsidRPr="4C1BD9CF" w:rsidR="63190428">
          <w:rPr>
            <w:rStyle w:val="Hyperlink"/>
            <w:rFonts w:ascii="Arial" w:hAnsi="Arial" w:eastAsia="Arial" w:cs="Arial"/>
            <w:sz w:val="22"/>
            <w:szCs w:val="22"/>
          </w:rPr>
          <w:t>://www.medrxiv.org/</w:t>
        </w:r>
      </w:hyperlink>
      <w:r w:rsidRPr="4C1BD9CF" w:rsidR="63190428">
        <w:rPr>
          <w:rFonts w:ascii="Arial" w:hAnsi="Arial" w:eastAsia="Arial" w:cs="Arial"/>
          <w:sz w:val="22"/>
          <w:szCs w:val="22"/>
        </w:rPr>
        <w:t xml:space="preserve"> (Accessed</w:t>
      </w:r>
      <w:r w:rsidRPr="4C1BD9CF" w:rsidR="77B64DA4">
        <w:rPr>
          <w:rFonts w:ascii="Arial" w:hAnsi="Arial" w:eastAsia="Arial" w:cs="Arial"/>
          <w:sz w:val="22"/>
          <w:szCs w:val="22"/>
        </w:rPr>
        <w:t>: 22 October 2025).</w:t>
      </w:r>
    </w:p>
    <w:p w:rsidR="32B4D480" w:rsidP="00A23211" w:rsidRDefault="32B4D480" w14:paraId="185B4F3D" w14:textId="19119C92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224339F">
        <w:rPr>
          <w:rFonts w:ascii="Arial" w:hAnsi="Arial" w:eastAsia="Arial" w:cs="Arial"/>
          <w:sz w:val="22"/>
          <w:szCs w:val="22"/>
        </w:rPr>
        <w:t xml:space="preserve">Walsall Healthcare NHS Trust (2018) </w:t>
      </w:r>
      <w:r w:rsidRPr="0224339F">
        <w:rPr>
          <w:rFonts w:ascii="Arial" w:hAnsi="Arial" w:eastAsia="Arial" w:cs="Arial"/>
          <w:i/>
          <w:iCs/>
          <w:sz w:val="22"/>
          <w:szCs w:val="22"/>
        </w:rPr>
        <w:t>6</w:t>
      </w:r>
      <w:r w:rsidRPr="0224339F" w:rsidR="04E1212E">
        <w:rPr>
          <w:rFonts w:ascii="Arial" w:hAnsi="Arial" w:eastAsia="Arial" w:cs="Arial"/>
          <w:i/>
          <w:iCs/>
          <w:sz w:val="22"/>
          <w:szCs w:val="22"/>
        </w:rPr>
        <w:t xml:space="preserve"> – </w:t>
      </w:r>
      <w:r w:rsidRPr="0224339F">
        <w:rPr>
          <w:rFonts w:ascii="Arial" w:hAnsi="Arial" w:eastAsia="Arial" w:cs="Arial"/>
          <w:i/>
          <w:iCs/>
          <w:sz w:val="22"/>
          <w:szCs w:val="22"/>
        </w:rPr>
        <w:t>Complications</w:t>
      </w:r>
      <w:r w:rsidRPr="0224339F" w:rsidR="35BC1A62"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 w:rsidRPr="0224339F" w:rsidR="69264C04">
        <w:rPr>
          <w:rFonts w:ascii="Arial" w:hAnsi="Arial" w:eastAsia="Arial" w:cs="Arial"/>
          <w:i/>
          <w:iCs/>
          <w:sz w:val="22"/>
          <w:szCs w:val="22"/>
        </w:rPr>
        <w:t xml:space="preserve">and </w:t>
      </w:r>
      <w:r w:rsidRPr="0224339F" w:rsidR="18D2AAF3">
        <w:rPr>
          <w:rFonts w:ascii="Arial" w:hAnsi="Arial" w:eastAsia="Arial" w:cs="Arial"/>
          <w:i/>
          <w:iCs/>
          <w:sz w:val="22"/>
          <w:szCs w:val="22"/>
        </w:rPr>
        <w:t>reducing</w:t>
      </w:r>
      <w:r w:rsidRPr="0224339F" w:rsidR="0E70C4CA">
        <w:rPr>
          <w:rFonts w:ascii="Arial" w:hAnsi="Arial" w:eastAsia="Arial" w:cs="Arial"/>
          <w:i/>
          <w:iCs/>
          <w:sz w:val="22"/>
          <w:szCs w:val="22"/>
        </w:rPr>
        <w:t xml:space="preserve"> risk</w:t>
      </w:r>
      <w:r w:rsidRPr="0224339F" w:rsidR="0E70C4CA">
        <w:rPr>
          <w:rFonts w:ascii="Arial" w:hAnsi="Arial" w:eastAsia="Arial" w:cs="Arial"/>
          <w:sz w:val="22"/>
          <w:szCs w:val="22"/>
        </w:rPr>
        <w:t>. (Online). Available at:</w:t>
      </w:r>
      <w:r w:rsidRPr="0224339F" w:rsidR="39007788">
        <w:rPr>
          <w:rFonts w:ascii="Arial" w:hAnsi="Arial" w:eastAsia="Arial" w:cs="Arial"/>
          <w:sz w:val="22"/>
          <w:szCs w:val="22"/>
        </w:rPr>
        <w:t xml:space="preserve"> </w:t>
      </w:r>
      <w:hyperlink r:id="rId17">
        <w:r w:rsidRPr="0224339F" w:rsidR="39007788">
          <w:rPr>
            <w:rStyle w:val="Hyperlink"/>
            <w:rFonts w:ascii="Arial" w:hAnsi="Arial" w:eastAsia="Arial" w:cs="Arial"/>
            <w:sz w:val="22"/>
            <w:szCs w:val="22"/>
          </w:rPr>
          <w:t>https://www.walsallhealthcare.nhs.uk/our-services/diabetes/diabe</w:t>
        </w:r>
        <w:r w:rsidRPr="0224339F" w:rsidR="5E9ADAD8">
          <w:rPr>
            <w:rStyle w:val="Hyperlink"/>
            <w:rFonts w:ascii="Arial" w:hAnsi="Arial" w:eastAsia="Arial" w:cs="Arial"/>
            <w:sz w:val="22"/>
            <w:szCs w:val="22"/>
          </w:rPr>
          <w:t>tes-community/diabetes-and-me/complications-and-reducing-risk/</w:t>
        </w:r>
      </w:hyperlink>
      <w:r w:rsidRPr="0224339F" w:rsidR="584FCEAC">
        <w:rPr>
          <w:rFonts w:ascii="Arial" w:hAnsi="Arial" w:eastAsia="Arial" w:cs="Arial"/>
          <w:sz w:val="22"/>
          <w:szCs w:val="22"/>
        </w:rPr>
        <w:t xml:space="preserve"> (Accessed: 22 October 2025).</w:t>
      </w:r>
    </w:p>
    <w:p w:rsidR="1C357365" w:rsidP="00A23211" w:rsidRDefault="1C357365" w14:paraId="0B1A7D6F" w14:textId="0DA0FE8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224339F">
        <w:rPr>
          <w:rFonts w:ascii="Arial" w:hAnsi="Arial" w:eastAsia="Arial" w:cs="Arial"/>
          <w:sz w:val="22"/>
          <w:szCs w:val="22"/>
        </w:rPr>
        <w:t xml:space="preserve">World Health Organization (2024) </w:t>
      </w:r>
      <w:r w:rsidRPr="0224339F">
        <w:rPr>
          <w:rFonts w:ascii="Arial" w:hAnsi="Arial" w:eastAsia="Arial" w:cs="Arial"/>
          <w:i/>
          <w:iCs/>
          <w:sz w:val="22"/>
          <w:szCs w:val="22"/>
        </w:rPr>
        <w:t>Diabetes</w:t>
      </w:r>
      <w:r w:rsidRPr="0224339F">
        <w:rPr>
          <w:rFonts w:ascii="Arial" w:hAnsi="Arial" w:eastAsia="Arial" w:cs="Arial"/>
          <w:sz w:val="22"/>
          <w:szCs w:val="22"/>
        </w:rPr>
        <w:t>. Fact sheet. Gene</w:t>
      </w:r>
      <w:r w:rsidRPr="0224339F" w:rsidR="680FD117">
        <w:rPr>
          <w:rFonts w:ascii="Arial" w:hAnsi="Arial" w:eastAsia="Arial" w:cs="Arial"/>
          <w:sz w:val="22"/>
          <w:szCs w:val="22"/>
        </w:rPr>
        <w:t xml:space="preserve">ve: WHO. Available at: </w:t>
      </w:r>
      <w:hyperlink r:id="rId18">
        <w:r w:rsidRPr="0224339F" w:rsidR="680FD117">
          <w:rPr>
            <w:rStyle w:val="Hyperlink"/>
            <w:rFonts w:ascii="Arial" w:hAnsi="Arial" w:eastAsia="Arial" w:cs="Arial"/>
            <w:sz w:val="22"/>
            <w:szCs w:val="22"/>
          </w:rPr>
          <w:t>https://www.who.int/news-r</w:t>
        </w:r>
        <w:r w:rsidRPr="0224339F" w:rsidR="2ECD70ED">
          <w:rPr>
            <w:rStyle w:val="Hyperlink"/>
            <w:rFonts w:ascii="Arial" w:hAnsi="Arial" w:eastAsia="Arial" w:cs="Arial"/>
            <w:sz w:val="22"/>
            <w:szCs w:val="22"/>
          </w:rPr>
          <w:t>oom/fact-sheets/detail/diabetes</w:t>
        </w:r>
      </w:hyperlink>
      <w:r w:rsidRPr="0224339F" w:rsidR="2ECD70ED">
        <w:rPr>
          <w:rFonts w:ascii="Arial" w:hAnsi="Arial" w:eastAsia="Arial" w:cs="Arial"/>
          <w:sz w:val="22"/>
          <w:szCs w:val="22"/>
        </w:rPr>
        <w:t xml:space="preserve">  (Accessed:</w:t>
      </w:r>
      <w:r w:rsidRPr="0224339F" w:rsidR="0E24820C">
        <w:rPr>
          <w:rFonts w:ascii="Arial" w:hAnsi="Arial" w:eastAsia="Arial" w:cs="Arial"/>
          <w:sz w:val="22"/>
          <w:szCs w:val="22"/>
        </w:rPr>
        <w:t xml:space="preserve"> 2 November 2025).</w:t>
      </w:r>
    </w:p>
    <w:p w:rsidR="0224339F" w:rsidP="0224339F" w:rsidRDefault="0224339F" w14:paraId="7380C40D" w14:textId="072A96FB">
      <w:pPr>
        <w:rPr>
          <w:rFonts w:ascii="Arial" w:hAnsi="Arial" w:eastAsia="Arial" w:cs="Arial"/>
          <w:i/>
          <w:iCs/>
        </w:rPr>
      </w:pPr>
    </w:p>
    <w:p w:rsidR="0224339F" w:rsidP="0224339F" w:rsidRDefault="0224339F" w14:paraId="4DE6959C" w14:textId="4FD950D2"/>
    <w:p w:rsidR="0224339F" w:rsidP="0224339F" w:rsidRDefault="0224339F" w14:paraId="0CAC426A" w14:textId="6B7C12FA">
      <w:pPr>
        <w:rPr>
          <w:i/>
          <w:iCs/>
        </w:rPr>
      </w:pPr>
    </w:p>
    <w:sectPr w:rsidR="0224339F">
      <w:headerReference w:type="default" r:id="rId19"/>
      <w:footerReference w:type="default" r:id="rId20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5760" w:rsidRDefault="00965760" w14:paraId="53CCA4BD" w14:textId="77777777">
      <w:pPr>
        <w:spacing w:after="0" w:line="240" w:lineRule="auto"/>
      </w:pPr>
      <w:r>
        <w:separator/>
      </w:r>
    </w:p>
  </w:endnote>
  <w:endnote w:type="continuationSeparator" w:id="0">
    <w:p w:rsidR="00965760" w:rsidRDefault="00965760" w14:paraId="5646132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A840E8" w:rsidTr="6DA840E8" w14:paraId="65836896" w14:textId="77777777">
      <w:trPr>
        <w:trHeight w:val="300"/>
      </w:trPr>
      <w:tc>
        <w:tcPr>
          <w:tcW w:w="3005" w:type="dxa"/>
        </w:tcPr>
        <w:p w:rsidR="6DA840E8" w:rsidP="6DA840E8" w:rsidRDefault="6DA840E8" w14:paraId="3EB00ACD" w14:textId="372D7ED8">
          <w:pPr>
            <w:pStyle w:val="Header"/>
            <w:ind w:left="-115"/>
          </w:pPr>
        </w:p>
      </w:tc>
      <w:tc>
        <w:tcPr>
          <w:tcW w:w="3005" w:type="dxa"/>
        </w:tcPr>
        <w:p w:rsidR="6DA840E8" w:rsidP="6DA840E8" w:rsidRDefault="6DA840E8" w14:paraId="26062E2C" w14:textId="3853BD35">
          <w:pPr>
            <w:pStyle w:val="Header"/>
            <w:jc w:val="center"/>
          </w:pPr>
        </w:p>
      </w:tc>
      <w:tc>
        <w:tcPr>
          <w:tcW w:w="3005" w:type="dxa"/>
        </w:tcPr>
        <w:p w:rsidR="6DA840E8" w:rsidP="6DA840E8" w:rsidRDefault="6DA840E8" w14:paraId="2B3A0B7F" w14:textId="7D3F5BF5">
          <w:pPr>
            <w:pStyle w:val="Header"/>
            <w:ind w:right="-115"/>
            <w:jc w:val="right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5760" w:rsidRDefault="00965760" w14:paraId="488A0879" w14:textId="77777777">
      <w:pPr>
        <w:spacing w:after="0" w:line="240" w:lineRule="auto"/>
      </w:pPr>
      <w:r>
        <w:separator/>
      </w:r>
    </w:p>
  </w:footnote>
  <w:footnote w:type="continuationSeparator" w:id="0">
    <w:p w:rsidR="00965760" w:rsidRDefault="00965760" w14:paraId="634FF6C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A840E8" w:rsidTr="6DA840E8" w14:paraId="34230A0B" w14:textId="77777777">
      <w:trPr>
        <w:trHeight w:val="300"/>
      </w:trPr>
      <w:tc>
        <w:tcPr>
          <w:tcW w:w="3005" w:type="dxa"/>
        </w:tcPr>
        <w:p w:rsidR="6DA840E8" w:rsidP="6DA840E8" w:rsidRDefault="6DA840E8" w14:paraId="34DFB19F" w14:textId="7BEADCF6">
          <w:pPr>
            <w:pStyle w:val="Header"/>
            <w:ind w:left="-115"/>
          </w:pPr>
        </w:p>
      </w:tc>
      <w:tc>
        <w:tcPr>
          <w:tcW w:w="3005" w:type="dxa"/>
        </w:tcPr>
        <w:p w:rsidR="6DA840E8" w:rsidP="6DA840E8" w:rsidRDefault="6DA840E8" w14:paraId="7CF0DB87" w14:textId="305ADB11">
          <w:pPr>
            <w:pStyle w:val="Header"/>
            <w:jc w:val="center"/>
          </w:pPr>
        </w:p>
      </w:tc>
      <w:tc>
        <w:tcPr>
          <w:tcW w:w="3005" w:type="dxa"/>
        </w:tcPr>
        <w:p w:rsidR="6DA840E8" w:rsidP="6DA840E8" w:rsidRDefault="6DA840E8" w14:paraId="369E8DC4" w14:textId="7FEA885B">
          <w:pPr>
            <w:pStyle w:val="Header"/>
            <w:ind w:right="-115"/>
            <w:jc w:val="right"/>
          </w:pPr>
        </w:p>
      </w:tc>
    </w:tr>
  </w:tbl>
  <w:p w:rsidR="6DA840E8" w:rsidP="6DA840E8" w:rsidRDefault="6DA840E8" w14:paraId="4B10FB55" w14:textId="131D728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uku5Ek2vmv0CX" int2:id="LF9gKF2U">
      <int2:state int2:value="Rejected" int2:type="spell"/>
    </int2:textHash>
    <int2:textHash int2:hashCode="oTHHogsW9Hx305" int2:id="mAB4C9BG">
      <int2:state int2:value="Rejected" int2:type="spell"/>
    </int2:textHash>
    <int2:textHash int2:hashCode="uqh6VSZbQAYL4g" int2:id="yNw3Dg7Z">
      <int2:state int2:value="Rejected" int2:type="spell"/>
    </int2:textHash>
    <int2:textHash int2:hashCode="ILP3/wgftRmU+l" int2:id="3QHEM5yo">
      <int2:state int2:value="Rejected" int2:type="spell"/>
    </int2:textHash>
  </int2:observations>
  <int2:intelligenceSettings/>
  <int2:onDemandWorkflows>
    <int2:onDemandWorkflow int2:type="SimilarityCheck" int2:paragraphVersions="2642D0FD-6B1F9B9B 0A109DCF-7C9A8113 5FD686A7-096F6DC6 4984C3EB-74985825 4EED1A93-19D9144E 1FE0D093-6DDF6C64 1419B170-7ABEE95E 12BE3E99-3176F64B 7423140A-0D451061 25EBE20A-553FEB70 5E5787A5-6EDE897A 0E2622C4-5C1D6672 13AD1381-00F081AD 6C379DA1-404E4717 0236D845-7A87955D 6CDA6CDA-1BD7B420 22C9F866-5CFAE4ED 43EB1765-04EB8593 7DB94C2B-6108BE22 7C569FBF-08B3263D 68707596-21FBE3BA 18666E76-52EB0008 22B02853-46339F91 61EACF1B-6EDD2055 48170B74-465C8065 36C9A22C-20942F50 0723A99F-2E086600 3BA2336F-21FBAC6B 092E71F7-708020BC 27711854-7515D7CE 5D77FDAB-74533A8C 5F3EB3FC-51ACCB0E 551B907D-2961AF2E 081E1AB5-53D00063 2FEB85C5-6C806917 34DFB19F-7BEADCF6 7CF0DB87-305ADB11 369E8DC4-7FEA885B 4B10FB55-131D728D 3EB00ACD-372D7ED8 26062E2C-3853BD35 2B3A0B7F-7D3F5BF5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24675"/>
    <w:multiLevelType w:val="hybridMultilevel"/>
    <w:tmpl w:val="86504F7E"/>
    <w:lvl w:ilvl="0" w:tplc="FF5C065A">
      <w:start w:val="1"/>
      <w:numFmt w:val="decimal"/>
      <w:lvlText w:val="%1."/>
      <w:lvlJc w:val="left"/>
      <w:pPr>
        <w:ind w:left="720" w:hanging="360"/>
      </w:pPr>
    </w:lvl>
    <w:lvl w:ilvl="1" w:tplc="112C3EC0">
      <w:start w:val="1"/>
      <w:numFmt w:val="lowerLetter"/>
      <w:lvlText w:val="%2."/>
      <w:lvlJc w:val="left"/>
      <w:pPr>
        <w:ind w:left="1440" w:hanging="360"/>
      </w:pPr>
    </w:lvl>
    <w:lvl w:ilvl="2" w:tplc="B9AC8FAC">
      <w:start w:val="1"/>
      <w:numFmt w:val="lowerRoman"/>
      <w:lvlText w:val="%3."/>
      <w:lvlJc w:val="right"/>
      <w:pPr>
        <w:ind w:left="2160" w:hanging="180"/>
      </w:pPr>
    </w:lvl>
    <w:lvl w:ilvl="3" w:tplc="516E53CE">
      <w:start w:val="1"/>
      <w:numFmt w:val="decimal"/>
      <w:lvlText w:val="%4."/>
      <w:lvlJc w:val="left"/>
      <w:pPr>
        <w:ind w:left="2880" w:hanging="360"/>
      </w:pPr>
    </w:lvl>
    <w:lvl w:ilvl="4" w:tplc="83BE83BC">
      <w:start w:val="1"/>
      <w:numFmt w:val="lowerLetter"/>
      <w:lvlText w:val="%5."/>
      <w:lvlJc w:val="left"/>
      <w:pPr>
        <w:ind w:left="3600" w:hanging="360"/>
      </w:pPr>
    </w:lvl>
    <w:lvl w:ilvl="5" w:tplc="57ACE798">
      <w:start w:val="1"/>
      <w:numFmt w:val="lowerRoman"/>
      <w:lvlText w:val="%6."/>
      <w:lvlJc w:val="right"/>
      <w:pPr>
        <w:ind w:left="4320" w:hanging="180"/>
      </w:pPr>
    </w:lvl>
    <w:lvl w:ilvl="6" w:tplc="63423202">
      <w:start w:val="1"/>
      <w:numFmt w:val="decimal"/>
      <w:lvlText w:val="%7."/>
      <w:lvlJc w:val="left"/>
      <w:pPr>
        <w:ind w:left="5040" w:hanging="360"/>
      </w:pPr>
    </w:lvl>
    <w:lvl w:ilvl="7" w:tplc="E53CC69A">
      <w:start w:val="1"/>
      <w:numFmt w:val="lowerLetter"/>
      <w:lvlText w:val="%8."/>
      <w:lvlJc w:val="left"/>
      <w:pPr>
        <w:ind w:left="5760" w:hanging="360"/>
      </w:pPr>
    </w:lvl>
    <w:lvl w:ilvl="8" w:tplc="9FE6A89E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37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5E6786"/>
    <w:rsid w:val="00071997"/>
    <w:rsid w:val="00217C1A"/>
    <w:rsid w:val="0035A710"/>
    <w:rsid w:val="00436D52"/>
    <w:rsid w:val="00470BA0"/>
    <w:rsid w:val="00489D81"/>
    <w:rsid w:val="004A7879"/>
    <w:rsid w:val="00567E4B"/>
    <w:rsid w:val="0061B392"/>
    <w:rsid w:val="0070C610"/>
    <w:rsid w:val="0078015F"/>
    <w:rsid w:val="0088C9D6"/>
    <w:rsid w:val="008F32A5"/>
    <w:rsid w:val="00965760"/>
    <w:rsid w:val="00A23211"/>
    <w:rsid w:val="00A51701"/>
    <w:rsid w:val="00A872BF"/>
    <w:rsid w:val="00AC7891"/>
    <w:rsid w:val="00BA285D"/>
    <w:rsid w:val="00C971A7"/>
    <w:rsid w:val="00CEAC51"/>
    <w:rsid w:val="00DD2710"/>
    <w:rsid w:val="00DF4E66"/>
    <w:rsid w:val="00E97B42"/>
    <w:rsid w:val="00EEAED8"/>
    <w:rsid w:val="011BF70C"/>
    <w:rsid w:val="0127EDA9"/>
    <w:rsid w:val="013FAFC7"/>
    <w:rsid w:val="01413059"/>
    <w:rsid w:val="0142B0E7"/>
    <w:rsid w:val="016E0C27"/>
    <w:rsid w:val="01777169"/>
    <w:rsid w:val="018570B1"/>
    <w:rsid w:val="018735D2"/>
    <w:rsid w:val="01987A31"/>
    <w:rsid w:val="01C2FB2B"/>
    <w:rsid w:val="01DA8250"/>
    <w:rsid w:val="01DB0A38"/>
    <w:rsid w:val="01E21FBB"/>
    <w:rsid w:val="01E707C9"/>
    <w:rsid w:val="01E95432"/>
    <w:rsid w:val="01F0720F"/>
    <w:rsid w:val="0204622B"/>
    <w:rsid w:val="0224339F"/>
    <w:rsid w:val="02350F31"/>
    <w:rsid w:val="02C00AE5"/>
    <w:rsid w:val="02C84CBF"/>
    <w:rsid w:val="02D1ECB1"/>
    <w:rsid w:val="02DFB3D0"/>
    <w:rsid w:val="02E2CDFB"/>
    <w:rsid w:val="02F8F38E"/>
    <w:rsid w:val="03095DA0"/>
    <w:rsid w:val="030D9E03"/>
    <w:rsid w:val="03170A45"/>
    <w:rsid w:val="031F1D92"/>
    <w:rsid w:val="032FCD8F"/>
    <w:rsid w:val="0330805E"/>
    <w:rsid w:val="0335D25B"/>
    <w:rsid w:val="034815CD"/>
    <w:rsid w:val="0372C2D5"/>
    <w:rsid w:val="03A38C53"/>
    <w:rsid w:val="03B288C8"/>
    <w:rsid w:val="03CD0904"/>
    <w:rsid w:val="03D591DA"/>
    <w:rsid w:val="03E6AE64"/>
    <w:rsid w:val="03F9FF52"/>
    <w:rsid w:val="04139B4B"/>
    <w:rsid w:val="0425AA73"/>
    <w:rsid w:val="04275138"/>
    <w:rsid w:val="042AA1DA"/>
    <w:rsid w:val="04487A89"/>
    <w:rsid w:val="0466EBF5"/>
    <w:rsid w:val="04751319"/>
    <w:rsid w:val="047C260C"/>
    <w:rsid w:val="04A2C012"/>
    <w:rsid w:val="04A45136"/>
    <w:rsid w:val="04B17E91"/>
    <w:rsid w:val="04B2D869"/>
    <w:rsid w:val="04BC95EE"/>
    <w:rsid w:val="04BD9AAD"/>
    <w:rsid w:val="04D7E46E"/>
    <w:rsid w:val="04E1212E"/>
    <w:rsid w:val="04E3286E"/>
    <w:rsid w:val="04FC0391"/>
    <w:rsid w:val="0512BF6B"/>
    <w:rsid w:val="051A85BB"/>
    <w:rsid w:val="051E3DA5"/>
    <w:rsid w:val="0522E120"/>
    <w:rsid w:val="052936E5"/>
    <w:rsid w:val="055C173C"/>
    <w:rsid w:val="0568DB37"/>
    <w:rsid w:val="0573FD42"/>
    <w:rsid w:val="057B6EF5"/>
    <w:rsid w:val="05A8D4E3"/>
    <w:rsid w:val="05ED9958"/>
    <w:rsid w:val="0603C4C0"/>
    <w:rsid w:val="0604C6BD"/>
    <w:rsid w:val="06129098"/>
    <w:rsid w:val="061D8DEE"/>
    <w:rsid w:val="06450E3D"/>
    <w:rsid w:val="0647D81B"/>
    <w:rsid w:val="064B6DE9"/>
    <w:rsid w:val="065B008F"/>
    <w:rsid w:val="066682B9"/>
    <w:rsid w:val="0670842B"/>
    <w:rsid w:val="0670E205"/>
    <w:rsid w:val="067F1B3B"/>
    <w:rsid w:val="0683C01A"/>
    <w:rsid w:val="068E2772"/>
    <w:rsid w:val="06B33E48"/>
    <w:rsid w:val="06BCCC68"/>
    <w:rsid w:val="06BDE585"/>
    <w:rsid w:val="06C8AD57"/>
    <w:rsid w:val="06D339BD"/>
    <w:rsid w:val="06DB985D"/>
    <w:rsid w:val="0704D9A3"/>
    <w:rsid w:val="071467BE"/>
    <w:rsid w:val="071E6344"/>
    <w:rsid w:val="07320F30"/>
    <w:rsid w:val="075851C6"/>
    <w:rsid w:val="075A9FD4"/>
    <w:rsid w:val="07606BF2"/>
    <w:rsid w:val="0764900C"/>
    <w:rsid w:val="077995B6"/>
    <w:rsid w:val="07A3A771"/>
    <w:rsid w:val="07B55B9E"/>
    <w:rsid w:val="07BA7CA9"/>
    <w:rsid w:val="07D960F5"/>
    <w:rsid w:val="07E8C824"/>
    <w:rsid w:val="07F62954"/>
    <w:rsid w:val="082FCE00"/>
    <w:rsid w:val="084623FC"/>
    <w:rsid w:val="087A0175"/>
    <w:rsid w:val="088B6CBB"/>
    <w:rsid w:val="089A427C"/>
    <w:rsid w:val="08A0AD60"/>
    <w:rsid w:val="08A67105"/>
    <w:rsid w:val="08B8ABDF"/>
    <w:rsid w:val="08BDBA5C"/>
    <w:rsid w:val="08C090F4"/>
    <w:rsid w:val="08C4D868"/>
    <w:rsid w:val="08CF4832"/>
    <w:rsid w:val="08D11363"/>
    <w:rsid w:val="08E00885"/>
    <w:rsid w:val="08E8084C"/>
    <w:rsid w:val="08EC8167"/>
    <w:rsid w:val="08FDA1A9"/>
    <w:rsid w:val="09014B89"/>
    <w:rsid w:val="0917C169"/>
    <w:rsid w:val="09380A60"/>
    <w:rsid w:val="093B69AE"/>
    <w:rsid w:val="09484E4C"/>
    <w:rsid w:val="095D985D"/>
    <w:rsid w:val="0961D8C2"/>
    <w:rsid w:val="09655A5E"/>
    <w:rsid w:val="096C918E"/>
    <w:rsid w:val="096F853C"/>
    <w:rsid w:val="098569C0"/>
    <w:rsid w:val="098F771D"/>
    <w:rsid w:val="09ACB98B"/>
    <w:rsid w:val="09B684E5"/>
    <w:rsid w:val="09E0C8A1"/>
    <w:rsid w:val="09F42E34"/>
    <w:rsid w:val="0A04A7AD"/>
    <w:rsid w:val="0A0AC9D0"/>
    <w:rsid w:val="0A19CDEA"/>
    <w:rsid w:val="0A315D6F"/>
    <w:rsid w:val="0A32FA34"/>
    <w:rsid w:val="0A494813"/>
    <w:rsid w:val="0A5963D8"/>
    <w:rsid w:val="0A6492F1"/>
    <w:rsid w:val="0A67EDFC"/>
    <w:rsid w:val="0A7080E6"/>
    <w:rsid w:val="0A7F1F45"/>
    <w:rsid w:val="0A8E4C2F"/>
    <w:rsid w:val="0A95D858"/>
    <w:rsid w:val="0A9D11F0"/>
    <w:rsid w:val="0AA38EC7"/>
    <w:rsid w:val="0AA41C77"/>
    <w:rsid w:val="0AD387C7"/>
    <w:rsid w:val="0AE58D6D"/>
    <w:rsid w:val="0AFB7439"/>
    <w:rsid w:val="0B074186"/>
    <w:rsid w:val="0B23AE99"/>
    <w:rsid w:val="0B2DB7FE"/>
    <w:rsid w:val="0B3EAF1E"/>
    <w:rsid w:val="0B4D81AF"/>
    <w:rsid w:val="0B5147C6"/>
    <w:rsid w:val="0B5D065F"/>
    <w:rsid w:val="0B732B06"/>
    <w:rsid w:val="0B7FE297"/>
    <w:rsid w:val="0B979B9D"/>
    <w:rsid w:val="0BA73B4B"/>
    <w:rsid w:val="0BAD8F5A"/>
    <w:rsid w:val="0BE3EBC6"/>
    <w:rsid w:val="0BE41AF9"/>
    <w:rsid w:val="0BF8A824"/>
    <w:rsid w:val="0C0AB264"/>
    <w:rsid w:val="0C13A9E8"/>
    <w:rsid w:val="0C47C1FC"/>
    <w:rsid w:val="0C4A28C9"/>
    <w:rsid w:val="0C599710"/>
    <w:rsid w:val="0CBB8D52"/>
    <w:rsid w:val="0CBF79A1"/>
    <w:rsid w:val="0CFED22A"/>
    <w:rsid w:val="0D0128A9"/>
    <w:rsid w:val="0D019C0F"/>
    <w:rsid w:val="0D03AAF9"/>
    <w:rsid w:val="0D1A3627"/>
    <w:rsid w:val="0D23219B"/>
    <w:rsid w:val="0D35F8E0"/>
    <w:rsid w:val="0D3F59C2"/>
    <w:rsid w:val="0D4281D2"/>
    <w:rsid w:val="0D4E3B90"/>
    <w:rsid w:val="0D4E9A19"/>
    <w:rsid w:val="0D50706A"/>
    <w:rsid w:val="0D65FC50"/>
    <w:rsid w:val="0D7525DA"/>
    <w:rsid w:val="0D76EAF4"/>
    <w:rsid w:val="0D93946F"/>
    <w:rsid w:val="0D9BF32D"/>
    <w:rsid w:val="0DA712FA"/>
    <w:rsid w:val="0DC59A21"/>
    <w:rsid w:val="0DDCCC9A"/>
    <w:rsid w:val="0DF02EA8"/>
    <w:rsid w:val="0DF16105"/>
    <w:rsid w:val="0E0C98DF"/>
    <w:rsid w:val="0E0F098D"/>
    <w:rsid w:val="0E14E270"/>
    <w:rsid w:val="0E24820C"/>
    <w:rsid w:val="0E2A6140"/>
    <w:rsid w:val="0E3745CD"/>
    <w:rsid w:val="0E42EB5A"/>
    <w:rsid w:val="0E510B61"/>
    <w:rsid w:val="0E6B0FC8"/>
    <w:rsid w:val="0E70446A"/>
    <w:rsid w:val="0E70C4CA"/>
    <w:rsid w:val="0E9D0988"/>
    <w:rsid w:val="0EA1031B"/>
    <w:rsid w:val="0EAD8F1B"/>
    <w:rsid w:val="0EADFF29"/>
    <w:rsid w:val="0EB348D7"/>
    <w:rsid w:val="0ECB39B1"/>
    <w:rsid w:val="0ED23077"/>
    <w:rsid w:val="0EE177BC"/>
    <w:rsid w:val="0EE3D5EC"/>
    <w:rsid w:val="0EF10546"/>
    <w:rsid w:val="0F09C2A9"/>
    <w:rsid w:val="0F15D126"/>
    <w:rsid w:val="0F16A5BE"/>
    <w:rsid w:val="0F27FD09"/>
    <w:rsid w:val="0F380C93"/>
    <w:rsid w:val="0F643592"/>
    <w:rsid w:val="0F79A53D"/>
    <w:rsid w:val="0F865C31"/>
    <w:rsid w:val="0F8B90E7"/>
    <w:rsid w:val="0FBE1A8B"/>
    <w:rsid w:val="0FC338DF"/>
    <w:rsid w:val="0FCC02DB"/>
    <w:rsid w:val="0FE01976"/>
    <w:rsid w:val="0FE1B75A"/>
    <w:rsid w:val="0FEE018A"/>
    <w:rsid w:val="0FFCD16A"/>
    <w:rsid w:val="100F80D9"/>
    <w:rsid w:val="101E47EF"/>
    <w:rsid w:val="1022C53D"/>
    <w:rsid w:val="103A25FB"/>
    <w:rsid w:val="1042AED5"/>
    <w:rsid w:val="1047A71C"/>
    <w:rsid w:val="1085ECB9"/>
    <w:rsid w:val="10C43CD2"/>
    <w:rsid w:val="10DDAD0F"/>
    <w:rsid w:val="11085513"/>
    <w:rsid w:val="111EF20E"/>
    <w:rsid w:val="112DA0F9"/>
    <w:rsid w:val="112EBE22"/>
    <w:rsid w:val="1148F865"/>
    <w:rsid w:val="116AA884"/>
    <w:rsid w:val="1183FEE5"/>
    <w:rsid w:val="118715F5"/>
    <w:rsid w:val="11C892BD"/>
    <w:rsid w:val="11D64848"/>
    <w:rsid w:val="11D9B263"/>
    <w:rsid w:val="120C5BE0"/>
    <w:rsid w:val="121DD1BC"/>
    <w:rsid w:val="122AF05D"/>
    <w:rsid w:val="1231E1EA"/>
    <w:rsid w:val="123606F0"/>
    <w:rsid w:val="123AA1F7"/>
    <w:rsid w:val="124DEBCC"/>
    <w:rsid w:val="124EC70A"/>
    <w:rsid w:val="1259A3F0"/>
    <w:rsid w:val="127CFD7F"/>
    <w:rsid w:val="129B9FE9"/>
    <w:rsid w:val="12A52275"/>
    <w:rsid w:val="12A538DE"/>
    <w:rsid w:val="12BA3FC2"/>
    <w:rsid w:val="12D48C3B"/>
    <w:rsid w:val="12D61B18"/>
    <w:rsid w:val="1316F8D6"/>
    <w:rsid w:val="1340B167"/>
    <w:rsid w:val="1342411D"/>
    <w:rsid w:val="1343059E"/>
    <w:rsid w:val="1345457D"/>
    <w:rsid w:val="134C0BB7"/>
    <w:rsid w:val="134DFE47"/>
    <w:rsid w:val="1356D00F"/>
    <w:rsid w:val="135EE59D"/>
    <w:rsid w:val="13B80AC2"/>
    <w:rsid w:val="13BE33D1"/>
    <w:rsid w:val="13C8C5BE"/>
    <w:rsid w:val="13D5A40A"/>
    <w:rsid w:val="13D99808"/>
    <w:rsid w:val="13E4BB4F"/>
    <w:rsid w:val="13F59975"/>
    <w:rsid w:val="13FFEA1F"/>
    <w:rsid w:val="140B5F4D"/>
    <w:rsid w:val="14118CA8"/>
    <w:rsid w:val="1421FD39"/>
    <w:rsid w:val="14319A22"/>
    <w:rsid w:val="1455B849"/>
    <w:rsid w:val="1481CC4C"/>
    <w:rsid w:val="1496EBB5"/>
    <w:rsid w:val="1497EA58"/>
    <w:rsid w:val="14C56080"/>
    <w:rsid w:val="14E5DC1E"/>
    <w:rsid w:val="153CDA8C"/>
    <w:rsid w:val="155A30FD"/>
    <w:rsid w:val="1562E1D7"/>
    <w:rsid w:val="157B97A9"/>
    <w:rsid w:val="158A353F"/>
    <w:rsid w:val="159C3C2A"/>
    <w:rsid w:val="15A5426A"/>
    <w:rsid w:val="15A6DC4D"/>
    <w:rsid w:val="15EF10DD"/>
    <w:rsid w:val="15F643BB"/>
    <w:rsid w:val="15FE62F8"/>
    <w:rsid w:val="16088B0D"/>
    <w:rsid w:val="1617B569"/>
    <w:rsid w:val="16386792"/>
    <w:rsid w:val="163A84A3"/>
    <w:rsid w:val="163CE06E"/>
    <w:rsid w:val="166295A3"/>
    <w:rsid w:val="16662E6B"/>
    <w:rsid w:val="166AC453"/>
    <w:rsid w:val="166D69C0"/>
    <w:rsid w:val="16737AEB"/>
    <w:rsid w:val="168010AE"/>
    <w:rsid w:val="168B4D2B"/>
    <w:rsid w:val="1695ED44"/>
    <w:rsid w:val="1696F286"/>
    <w:rsid w:val="16AE7353"/>
    <w:rsid w:val="16AFA0E4"/>
    <w:rsid w:val="16B6126F"/>
    <w:rsid w:val="16C6E7BE"/>
    <w:rsid w:val="16CF02E2"/>
    <w:rsid w:val="16D8E02E"/>
    <w:rsid w:val="16DA8C21"/>
    <w:rsid w:val="16EB549D"/>
    <w:rsid w:val="171A2762"/>
    <w:rsid w:val="17222651"/>
    <w:rsid w:val="1732104F"/>
    <w:rsid w:val="17435DA1"/>
    <w:rsid w:val="175F85F7"/>
    <w:rsid w:val="1764D282"/>
    <w:rsid w:val="177728A7"/>
    <w:rsid w:val="177CAAA3"/>
    <w:rsid w:val="1780100B"/>
    <w:rsid w:val="17917D74"/>
    <w:rsid w:val="179815E3"/>
    <w:rsid w:val="17A8DCA8"/>
    <w:rsid w:val="17AF933F"/>
    <w:rsid w:val="17AF98F3"/>
    <w:rsid w:val="17B88298"/>
    <w:rsid w:val="17D81955"/>
    <w:rsid w:val="17E229BC"/>
    <w:rsid w:val="17E4B852"/>
    <w:rsid w:val="17F735C3"/>
    <w:rsid w:val="18191D80"/>
    <w:rsid w:val="183232A1"/>
    <w:rsid w:val="1846FE5F"/>
    <w:rsid w:val="184CC672"/>
    <w:rsid w:val="185FC2B2"/>
    <w:rsid w:val="1874E15F"/>
    <w:rsid w:val="1880DE6F"/>
    <w:rsid w:val="189412BF"/>
    <w:rsid w:val="1895411E"/>
    <w:rsid w:val="189F8127"/>
    <w:rsid w:val="18AA9FFC"/>
    <w:rsid w:val="18AE4C03"/>
    <w:rsid w:val="18B193AE"/>
    <w:rsid w:val="18B325BC"/>
    <w:rsid w:val="18D2AAF3"/>
    <w:rsid w:val="18EC2273"/>
    <w:rsid w:val="18ECAE58"/>
    <w:rsid w:val="18ED45CD"/>
    <w:rsid w:val="1904E0B9"/>
    <w:rsid w:val="19461C09"/>
    <w:rsid w:val="194C7351"/>
    <w:rsid w:val="194CBFD3"/>
    <w:rsid w:val="195DC91A"/>
    <w:rsid w:val="19728722"/>
    <w:rsid w:val="199B3947"/>
    <w:rsid w:val="19AFCDC3"/>
    <w:rsid w:val="19B026BB"/>
    <w:rsid w:val="19CDDEAF"/>
    <w:rsid w:val="19DC688A"/>
    <w:rsid w:val="19E5108A"/>
    <w:rsid w:val="19FE2EC2"/>
    <w:rsid w:val="1A0022A4"/>
    <w:rsid w:val="1A09E6CE"/>
    <w:rsid w:val="1A0B68BE"/>
    <w:rsid w:val="1A14BFD3"/>
    <w:rsid w:val="1A42CFC9"/>
    <w:rsid w:val="1A45B69C"/>
    <w:rsid w:val="1A46E1E4"/>
    <w:rsid w:val="1A626CCF"/>
    <w:rsid w:val="1A62E0AE"/>
    <w:rsid w:val="1A69F7B8"/>
    <w:rsid w:val="1A772354"/>
    <w:rsid w:val="1A966817"/>
    <w:rsid w:val="1AA50F41"/>
    <w:rsid w:val="1AA86200"/>
    <w:rsid w:val="1AA94E9F"/>
    <w:rsid w:val="1AB084F6"/>
    <w:rsid w:val="1ABB21D9"/>
    <w:rsid w:val="1AE5BB1B"/>
    <w:rsid w:val="1AE78B17"/>
    <w:rsid w:val="1AF591AC"/>
    <w:rsid w:val="1AFFCAE6"/>
    <w:rsid w:val="1B1009E3"/>
    <w:rsid w:val="1B1EEA9D"/>
    <w:rsid w:val="1B1F30E5"/>
    <w:rsid w:val="1B214EEF"/>
    <w:rsid w:val="1B223947"/>
    <w:rsid w:val="1B4AE9AF"/>
    <w:rsid w:val="1B883D33"/>
    <w:rsid w:val="1B9A43F3"/>
    <w:rsid w:val="1BA7A9F1"/>
    <w:rsid w:val="1BC0EA01"/>
    <w:rsid w:val="1BC33062"/>
    <w:rsid w:val="1BC395E8"/>
    <w:rsid w:val="1BCD3B53"/>
    <w:rsid w:val="1BCF7A16"/>
    <w:rsid w:val="1BCFDFA7"/>
    <w:rsid w:val="1BE4920B"/>
    <w:rsid w:val="1BE9E318"/>
    <w:rsid w:val="1BF3DF1B"/>
    <w:rsid w:val="1C26980D"/>
    <w:rsid w:val="1C357365"/>
    <w:rsid w:val="1C3BD526"/>
    <w:rsid w:val="1C588FD8"/>
    <w:rsid w:val="1C7238A3"/>
    <w:rsid w:val="1C790006"/>
    <w:rsid w:val="1C7C954A"/>
    <w:rsid w:val="1C8EE30A"/>
    <w:rsid w:val="1C9BA5AD"/>
    <w:rsid w:val="1CCA314F"/>
    <w:rsid w:val="1CD5CC17"/>
    <w:rsid w:val="1CE21683"/>
    <w:rsid w:val="1D190264"/>
    <w:rsid w:val="1D1E3473"/>
    <w:rsid w:val="1D2007BD"/>
    <w:rsid w:val="1D36BD31"/>
    <w:rsid w:val="1D480C4F"/>
    <w:rsid w:val="1D596CCD"/>
    <w:rsid w:val="1D7DB1DD"/>
    <w:rsid w:val="1D97AA2B"/>
    <w:rsid w:val="1DA84545"/>
    <w:rsid w:val="1DAFDCED"/>
    <w:rsid w:val="1DC9C8B4"/>
    <w:rsid w:val="1DCB711B"/>
    <w:rsid w:val="1DD164DC"/>
    <w:rsid w:val="1DED9540"/>
    <w:rsid w:val="1DEE5B8D"/>
    <w:rsid w:val="1DF5D057"/>
    <w:rsid w:val="1E2C69D0"/>
    <w:rsid w:val="1E36FF61"/>
    <w:rsid w:val="1E57A3BC"/>
    <w:rsid w:val="1E6E92B7"/>
    <w:rsid w:val="1E8EA6DF"/>
    <w:rsid w:val="1EBFD2D0"/>
    <w:rsid w:val="1EC02E2E"/>
    <w:rsid w:val="1EC0B61F"/>
    <w:rsid w:val="1ED4206F"/>
    <w:rsid w:val="1ED77E97"/>
    <w:rsid w:val="1F23ACAF"/>
    <w:rsid w:val="1F2ECE56"/>
    <w:rsid w:val="1F37B930"/>
    <w:rsid w:val="1F393BBC"/>
    <w:rsid w:val="1F3A52B6"/>
    <w:rsid w:val="1F46F014"/>
    <w:rsid w:val="1F5EDD79"/>
    <w:rsid w:val="1FA24805"/>
    <w:rsid w:val="1FA31126"/>
    <w:rsid w:val="1FA362A6"/>
    <w:rsid w:val="1FAC6749"/>
    <w:rsid w:val="1FBA5D4F"/>
    <w:rsid w:val="1FC7E309"/>
    <w:rsid w:val="1FC85B7A"/>
    <w:rsid w:val="1FD46F6B"/>
    <w:rsid w:val="1FD941D2"/>
    <w:rsid w:val="1FE982E1"/>
    <w:rsid w:val="2006E8C1"/>
    <w:rsid w:val="2025299A"/>
    <w:rsid w:val="20312DB3"/>
    <w:rsid w:val="203512CE"/>
    <w:rsid w:val="203CD2C1"/>
    <w:rsid w:val="20576A1B"/>
    <w:rsid w:val="205ADB88"/>
    <w:rsid w:val="208043A9"/>
    <w:rsid w:val="20ADA674"/>
    <w:rsid w:val="20BCBEC8"/>
    <w:rsid w:val="20D850DA"/>
    <w:rsid w:val="20DEC1F7"/>
    <w:rsid w:val="20E414E7"/>
    <w:rsid w:val="20E560DF"/>
    <w:rsid w:val="20EE1BDC"/>
    <w:rsid w:val="20EEF04D"/>
    <w:rsid w:val="20F1705E"/>
    <w:rsid w:val="20F61A24"/>
    <w:rsid w:val="210286C1"/>
    <w:rsid w:val="211358CB"/>
    <w:rsid w:val="211D1203"/>
    <w:rsid w:val="212001A8"/>
    <w:rsid w:val="21277552"/>
    <w:rsid w:val="2156D06B"/>
    <w:rsid w:val="2168DA83"/>
    <w:rsid w:val="2176345A"/>
    <w:rsid w:val="218A3F7E"/>
    <w:rsid w:val="219EC2BC"/>
    <w:rsid w:val="21D5501B"/>
    <w:rsid w:val="21D86715"/>
    <w:rsid w:val="21DAE037"/>
    <w:rsid w:val="21E1EB89"/>
    <w:rsid w:val="21F61CA4"/>
    <w:rsid w:val="21FC8D18"/>
    <w:rsid w:val="220A03DE"/>
    <w:rsid w:val="2233A6CC"/>
    <w:rsid w:val="22359EDC"/>
    <w:rsid w:val="2241EDEE"/>
    <w:rsid w:val="225DC961"/>
    <w:rsid w:val="225E4484"/>
    <w:rsid w:val="22600FAA"/>
    <w:rsid w:val="22690A6F"/>
    <w:rsid w:val="226AD6AE"/>
    <w:rsid w:val="228AD6E0"/>
    <w:rsid w:val="22987A9F"/>
    <w:rsid w:val="22B140B7"/>
    <w:rsid w:val="22EA12C5"/>
    <w:rsid w:val="2306B2BE"/>
    <w:rsid w:val="2311517E"/>
    <w:rsid w:val="2311D21B"/>
    <w:rsid w:val="2338B599"/>
    <w:rsid w:val="233C91A0"/>
    <w:rsid w:val="2365F24B"/>
    <w:rsid w:val="236CC236"/>
    <w:rsid w:val="2378F95F"/>
    <w:rsid w:val="2387310F"/>
    <w:rsid w:val="2387A08D"/>
    <w:rsid w:val="23A927A5"/>
    <w:rsid w:val="23AF2DDD"/>
    <w:rsid w:val="23B464FF"/>
    <w:rsid w:val="23BC427F"/>
    <w:rsid w:val="23F8BE4E"/>
    <w:rsid w:val="23FB22C8"/>
    <w:rsid w:val="2404FCB1"/>
    <w:rsid w:val="2406BA72"/>
    <w:rsid w:val="2407D0B1"/>
    <w:rsid w:val="24132EEE"/>
    <w:rsid w:val="24144610"/>
    <w:rsid w:val="24196CA9"/>
    <w:rsid w:val="24376393"/>
    <w:rsid w:val="244ABFE4"/>
    <w:rsid w:val="245174F3"/>
    <w:rsid w:val="245D7DD6"/>
    <w:rsid w:val="249C8FE7"/>
    <w:rsid w:val="24A88581"/>
    <w:rsid w:val="24C32659"/>
    <w:rsid w:val="24D2DB64"/>
    <w:rsid w:val="252C894A"/>
    <w:rsid w:val="2541459D"/>
    <w:rsid w:val="254441FC"/>
    <w:rsid w:val="2582C816"/>
    <w:rsid w:val="258CF88A"/>
    <w:rsid w:val="25A1A6B7"/>
    <w:rsid w:val="25BCE84B"/>
    <w:rsid w:val="25C6076D"/>
    <w:rsid w:val="25C90C81"/>
    <w:rsid w:val="25D24F30"/>
    <w:rsid w:val="25E3CE43"/>
    <w:rsid w:val="261D3B58"/>
    <w:rsid w:val="261DDBC6"/>
    <w:rsid w:val="2630D7D1"/>
    <w:rsid w:val="263EB195"/>
    <w:rsid w:val="264FD0C9"/>
    <w:rsid w:val="265559C4"/>
    <w:rsid w:val="265F5D1D"/>
    <w:rsid w:val="2666F3FB"/>
    <w:rsid w:val="2670181E"/>
    <w:rsid w:val="267A98F5"/>
    <w:rsid w:val="2681572E"/>
    <w:rsid w:val="26A3514E"/>
    <w:rsid w:val="26AFDEFA"/>
    <w:rsid w:val="26B083FB"/>
    <w:rsid w:val="26BB32A2"/>
    <w:rsid w:val="26CAA034"/>
    <w:rsid w:val="26DE254A"/>
    <w:rsid w:val="26E3D0F1"/>
    <w:rsid w:val="26F8F566"/>
    <w:rsid w:val="26FAE58C"/>
    <w:rsid w:val="27063179"/>
    <w:rsid w:val="270B2919"/>
    <w:rsid w:val="2744CCD9"/>
    <w:rsid w:val="27461A42"/>
    <w:rsid w:val="277CDBD2"/>
    <w:rsid w:val="2785C29D"/>
    <w:rsid w:val="278C48CB"/>
    <w:rsid w:val="279118B0"/>
    <w:rsid w:val="27B7FDD6"/>
    <w:rsid w:val="27D397B9"/>
    <w:rsid w:val="27D91D9E"/>
    <w:rsid w:val="27ED91E7"/>
    <w:rsid w:val="27FF9AB3"/>
    <w:rsid w:val="28092A44"/>
    <w:rsid w:val="280F072C"/>
    <w:rsid w:val="28525F9A"/>
    <w:rsid w:val="285EB271"/>
    <w:rsid w:val="2861CB3F"/>
    <w:rsid w:val="2865F962"/>
    <w:rsid w:val="28772BCA"/>
    <w:rsid w:val="2889701F"/>
    <w:rsid w:val="28A0089C"/>
    <w:rsid w:val="28A0BBAA"/>
    <w:rsid w:val="28A90E12"/>
    <w:rsid w:val="28A97866"/>
    <w:rsid w:val="28AF77CB"/>
    <w:rsid w:val="28BFEA7B"/>
    <w:rsid w:val="28C6F22B"/>
    <w:rsid w:val="28D9BC37"/>
    <w:rsid w:val="2921AE73"/>
    <w:rsid w:val="292865B4"/>
    <w:rsid w:val="29380318"/>
    <w:rsid w:val="293D743C"/>
    <w:rsid w:val="295C8983"/>
    <w:rsid w:val="295E93A3"/>
    <w:rsid w:val="2962B823"/>
    <w:rsid w:val="297507F9"/>
    <w:rsid w:val="297A6082"/>
    <w:rsid w:val="297EDF36"/>
    <w:rsid w:val="2989B1C6"/>
    <w:rsid w:val="2991FC8F"/>
    <w:rsid w:val="2997234D"/>
    <w:rsid w:val="29A434C7"/>
    <w:rsid w:val="29C57E47"/>
    <w:rsid w:val="29FE1C65"/>
    <w:rsid w:val="2A48E70D"/>
    <w:rsid w:val="2A4DFDA9"/>
    <w:rsid w:val="2A514F2F"/>
    <w:rsid w:val="2A695762"/>
    <w:rsid w:val="2A6CD321"/>
    <w:rsid w:val="2A768E7B"/>
    <w:rsid w:val="2AA939D1"/>
    <w:rsid w:val="2ABAD49D"/>
    <w:rsid w:val="2ABCE08C"/>
    <w:rsid w:val="2AFF1EBE"/>
    <w:rsid w:val="2B1F4425"/>
    <w:rsid w:val="2B23728E"/>
    <w:rsid w:val="2B3D2D44"/>
    <w:rsid w:val="2B470E2A"/>
    <w:rsid w:val="2B66DD33"/>
    <w:rsid w:val="2B7A489A"/>
    <w:rsid w:val="2B7C73CA"/>
    <w:rsid w:val="2B8F3D22"/>
    <w:rsid w:val="2B9994B7"/>
    <w:rsid w:val="2BBDC7F7"/>
    <w:rsid w:val="2BCCBCF1"/>
    <w:rsid w:val="2BD63267"/>
    <w:rsid w:val="2BDED885"/>
    <w:rsid w:val="2BF1B4DC"/>
    <w:rsid w:val="2BF630EA"/>
    <w:rsid w:val="2BFD7B42"/>
    <w:rsid w:val="2BFDB058"/>
    <w:rsid w:val="2C05AD5F"/>
    <w:rsid w:val="2C0D44CC"/>
    <w:rsid w:val="2C140337"/>
    <w:rsid w:val="2C1E6B9A"/>
    <w:rsid w:val="2C3B520F"/>
    <w:rsid w:val="2C3BE2E4"/>
    <w:rsid w:val="2C472CB0"/>
    <w:rsid w:val="2C946CCF"/>
    <w:rsid w:val="2C9EF696"/>
    <w:rsid w:val="2CA5C753"/>
    <w:rsid w:val="2CAAA367"/>
    <w:rsid w:val="2CAC3040"/>
    <w:rsid w:val="2CEE7E41"/>
    <w:rsid w:val="2CF9F0AC"/>
    <w:rsid w:val="2D011362"/>
    <w:rsid w:val="2D03311E"/>
    <w:rsid w:val="2D18D7FE"/>
    <w:rsid w:val="2D1FEE28"/>
    <w:rsid w:val="2D83EAD7"/>
    <w:rsid w:val="2D96AAEC"/>
    <w:rsid w:val="2D9EBD7D"/>
    <w:rsid w:val="2DA33CA2"/>
    <w:rsid w:val="2DA5D8B7"/>
    <w:rsid w:val="2DB2CECF"/>
    <w:rsid w:val="2DB541A0"/>
    <w:rsid w:val="2DD9D86D"/>
    <w:rsid w:val="2DD9EE70"/>
    <w:rsid w:val="2DDF3FFD"/>
    <w:rsid w:val="2DE4EAB6"/>
    <w:rsid w:val="2E2F5BFC"/>
    <w:rsid w:val="2E30C448"/>
    <w:rsid w:val="2EA02F93"/>
    <w:rsid w:val="2EB5F3C1"/>
    <w:rsid w:val="2EB6DAE6"/>
    <w:rsid w:val="2EB80504"/>
    <w:rsid w:val="2EBC1B96"/>
    <w:rsid w:val="2EBF3BD2"/>
    <w:rsid w:val="2EC4030A"/>
    <w:rsid w:val="2ECD70ED"/>
    <w:rsid w:val="2ECDFBDC"/>
    <w:rsid w:val="2EDE28B2"/>
    <w:rsid w:val="2EDF9474"/>
    <w:rsid w:val="2EE2765B"/>
    <w:rsid w:val="2EE3AE5F"/>
    <w:rsid w:val="2EF1D39F"/>
    <w:rsid w:val="2F057E92"/>
    <w:rsid w:val="2F0E09BE"/>
    <w:rsid w:val="2F1A4025"/>
    <w:rsid w:val="2F2EE348"/>
    <w:rsid w:val="2F391DB6"/>
    <w:rsid w:val="2F5BD3F2"/>
    <w:rsid w:val="2F8ACDC7"/>
    <w:rsid w:val="2F8D7777"/>
    <w:rsid w:val="2FA81DFD"/>
    <w:rsid w:val="2FC1DD84"/>
    <w:rsid w:val="2FEB2162"/>
    <w:rsid w:val="3027E8AA"/>
    <w:rsid w:val="3040BAAC"/>
    <w:rsid w:val="30451C0E"/>
    <w:rsid w:val="304C2F56"/>
    <w:rsid w:val="304C848A"/>
    <w:rsid w:val="308E5E28"/>
    <w:rsid w:val="30951A30"/>
    <w:rsid w:val="30955781"/>
    <w:rsid w:val="309B0422"/>
    <w:rsid w:val="30B1B24C"/>
    <w:rsid w:val="30C8BE92"/>
    <w:rsid w:val="30CD7906"/>
    <w:rsid w:val="30D3964C"/>
    <w:rsid w:val="30DC955C"/>
    <w:rsid w:val="3123E881"/>
    <w:rsid w:val="312FF8C8"/>
    <w:rsid w:val="31539DD0"/>
    <w:rsid w:val="315C1207"/>
    <w:rsid w:val="31662F07"/>
    <w:rsid w:val="316AD7DB"/>
    <w:rsid w:val="31750252"/>
    <w:rsid w:val="317B28FA"/>
    <w:rsid w:val="3198C721"/>
    <w:rsid w:val="31AFC34A"/>
    <w:rsid w:val="32008BA7"/>
    <w:rsid w:val="320FCDB2"/>
    <w:rsid w:val="32134BE5"/>
    <w:rsid w:val="32319195"/>
    <w:rsid w:val="32364568"/>
    <w:rsid w:val="3244BA64"/>
    <w:rsid w:val="324E9580"/>
    <w:rsid w:val="327530C5"/>
    <w:rsid w:val="327B1F26"/>
    <w:rsid w:val="32B41869"/>
    <w:rsid w:val="32B4D480"/>
    <w:rsid w:val="32BDD46E"/>
    <w:rsid w:val="32BEB418"/>
    <w:rsid w:val="32DF7AD6"/>
    <w:rsid w:val="32F39A6E"/>
    <w:rsid w:val="32F733BF"/>
    <w:rsid w:val="32FCD737"/>
    <w:rsid w:val="32FD345E"/>
    <w:rsid w:val="33282CA1"/>
    <w:rsid w:val="333EA042"/>
    <w:rsid w:val="3341077E"/>
    <w:rsid w:val="3351A7E3"/>
    <w:rsid w:val="338DA5ED"/>
    <w:rsid w:val="3393908A"/>
    <w:rsid w:val="339DC8F8"/>
    <w:rsid w:val="33B90CDD"/>
    <w:rsid w:val="33B92470"/>
    <w:rsid w:val="33E8F020"/>
    <w:rsid w:val="33F3BC49"/>
    <w:rsid w:val="3401598C"/>
    <w:rsid w:val="341EA863"/>
    <w:rsid w:val="341EDD96"/>
    <w:rsid w:val="3425A2DD"/>
    <w:rsid w:val="34288537"/>
    <w:rsid w:val="3430CDFD"/>
    <w:rsid w:val="34354C7F"/>
    <w:rsid w:val="343B551A"/>
    <w:rsid w:val="3440D1E2"/>
    <w:rsid w:val="3467F76C"/>
    <w:rsid w:val="3468F496"/>
    <w:rsid w:val="346EADD8"/>
    <w:rsid w:val="346F369D"/>
    <w:rsid w:val="347A822E"/>
    <w:rsid w:val="34983D48"/>
    <w:rsid w:val="34A3D97E"/>
    <w:rsid w:val="34A58A60"/>
    <w:rsid w:val="34B8A867"/>
    <w:rsid w:val="34BD216D"/>
    <w:rsid w:val="34C43516"/>
    <w:rsid w:val="34C44272"/>
    <w:rsid w:val="34D0CA13"/>
    <w:rsid w:val="34D5B1F8"/>
    <w:rsid w:val="34DD6A22"/>
    <w:rsid w:val="34E02F26"/>
    <w:rsid w:val="34F7A9DD"/>
    <w:rsid w:val="350698CD"/>
    <w:rsid w:val="35581630"/>
    <w:rsid w:val="356464D4"/>
    <w:rsid w:val="3565148F"/>
    <w:rsid w:val="357284FE"/>
    <w:rsid w:val="358D7B3A"/>
    <w:rsid w:val="358FCB2B"/>
    <w:rsid w:val="3591ED30"/>
    <w:rsid w:val="35942C51"/>
    <w:rsid w:val="3595D9E6"/>
    <w:rsid w:val="35A01DEB"/>
    <w:rsid w:val="35A111FD"/>
    <w:rsid w:val="35B34991"/>
    <w:rsid w:val="35B5E3BD"/>
    <w:rsid w:val="35BC1A62"/>
    <w:rsid w:val="35DA371D"/>
    <w:rsid w:val="35F796E0"/>
    <w:rsid w:val="36047634"/>
    <w:rsid w:val="3642689E"/>
    <w:rsid w:val="3644518C"/>
    <w:rsid w:val="3644D72C"/>
    <w:rsid w:val="365507FB"/>
    <w:rsid w:val="36579EE9"/>
    <w:rsid w:val="367AC665"/>
    <w:rsid w:val="368FB9F4"/>
    <w:rsid w:val="369C8549"/>
    <w:rsid w:val="36B1A091"/>
    <w:rsid w:val="36CBD0E3"/>
    <w:rsid w:val="36D6C3C1"/>
    <w:rsid w:val="36E1B7EC"/>
    <w:rsid w:val="372D5444"/>
    <w:rsid w:val="3759DD24"/>
    <w:rsid w:val="37898935"/>
    <w:rsid w:val="37BCC0EC"/>
    <w:rsid w:val="37C51E61"/>
    <w:rsid w:val="37DD0620"/>
    <w:rsid w:val="37EF99B1"/>
    <w:rsid w:val="37F4335A"/>
    <w:rsid w:val="37F4EE59"/>
    <w:rsid w:val="380078C3"/>
    <w:rsid w:val="38031219"/>
    <w:rsid w:val="3810EA81"/>
    <w:rsid w:val="38150958"/>
    <w:rsid w:val="38304705"/>
    <w:rsid w:val="383F9733"/>
    <w:rsid w:val="38930767"/>
    <w:rsid w:val="389DA24C"/>
    <w:rsid w:val="39007788"/>
    <w:rsid w:val="39049828"/>
    <w:rsid w:val="39160DDF"/>
    <w:rsid w:val="391C4FA3"/>
    <w:rsid w:val="39309ED2"/>
    <w:rsid w:val="3949F9FB"/>
    <w:rsid w:val="396304D3"/>
    <w:rsid w:val="3995D63B"/>
    <w:rsid w:val="39BAE8E0"/>
    <w:rsid w:val="39DDDDF4"/>
    <w:rsid w:val="39EA1588"/>
    <w:rsid w:val="3A18E749"/>
    <w:rsid w:val="3A72E107"/>
    <w:rsid w:val="3A770C5A"/>
    <w:rsid w:val="3A775B8F"/>
    <w:rsid w:val="3A83F125"/>
    <w:rsid w:val="3A8677D5"/>
    <w:rsid w:val="3A92BF80"/>
    <w:rsid w:val="3A938B2D"/>
    <w:rsid w:val="3AD71234"/>
    <w:rsid w:val="3AE69F85"/>
    <w:rsid w:val="3AE82B7A"/>
    <w:rsid w:val="3AFB134D"/>
    <w:rsid w:val="3B097872"/>
    <w:rsid w:val="3B0A347D"/>
    <w:rsid w:val="3B18F463"/>
    <w:rsid w:val="3B1A95FA"/>
    <w:rsid w:val="3B391CAD"/>
    <w:rsid w:val="3B413CDA"/>
    <w:rsid w:val="3B449559"/>
    <w:rsid w:val="3B5B3BE9"/>
    <w:rsid w:val="3B9E8094"/>
    <w:rsid w:val="3BC5C7A7"/>
    <w:rsid w:val="3BD33862"/>
    <w:rsid w:val="3BD438FD"/>
    <w:rsid w:val="3BD5FD8E"/>
    <w:rsid w:val="3BDF9662"/>
    <w:rsid w:val="3BE13CF3"/>
    <w:rsid w:val="3C12A4AE"/>
    <w:rsid w:val="3C252AF4"/>
    <w:rsid w:val="3C296F9A"/>
    <w:rsid w:val="3C2DED7B"/>
    <w:rsid w:val="3C33E498"/>
    <w:rsid w:val="3C36CA5F"/>
    <w:rsid w:val="3C3A8A30"/>
    <w:rsid w:val="3C3FA0BB"/>
    <w:rsid w:val="3C4691F7"/>
    <w:rsid w:val="3C5C3856"/>
    <w:rsid w:val="3C80F5CA"/>
    <w:rsid w:val="3C9373B0"/>
    <w:rsid w:val="3C93E241"/>
    <w:rsid w:val="3CB0A389"/>
    <w:rsid w:val="3CC3DC46"/>
    <w:rsid w:val="3CD0060C"/>
    <w:rsid w:val="3CE408FF"/>
    <w:rsid w:val="3CF40460"/>
    <w:rsid w:val="3CFDBC37"/>
    <w:rsid w:val="3D1A4990"/>
    <w:rsid w:val="3D1E10B0"/>
    <w:rsid w:val="3D51E2B2"/>
    <w:rsid w:val="3D776700"/>
    <w:rsid w:val="3D8A191E"/>
    <w:rsid w:val="3D92C812"/>
    <w:rsid w:val="3DAF6865"/>
    <w:rsid w:val="3DDCA0F4"/>
    <w:rsid w:val="3DE878E8"/>
    <w:rsid w:val="3DF0A67D"/>
    <w:rsid w:val="3DF2C2EB"/>
    <w:rsid w:val="3DF4F03B"/>
    <w:rsid w:val="3E1AF0F9"/>
    <w:rsid w:val="3E2C6B02"/>
    <w:rsid w:val="3E32676E"/>
    <w:rsid w:val="3E32D5D6"/>
    <w:rsid w:val="3E3F70DB"/>
    <w:rsid w:val="3E44CBDB"/>
    <w:rsid w:val="3E568104"/>
    <w:rsid w:val="3E6496A0"/>
    <w:rsid w:val="3E71B5E1"/>
    <w:rsid w:val="3EA61A40"/>
    <w:rsid w:val="3EC293C1"/>
    <w:rsid w:val="3EDA7D5B"/>
    <w:rsid w:val="3EDC62A1"/>
    <w:rsid w:val="3EF4C0DB"/>
    <w:rsid w:val="3EF970D4"/>
    <w:rsid w:val="3F107A17"/>
    <w:rsid w:val="3F13D806"/>
    <w:rsid w:val="3F276CB1"/>
    <w:rsid w:val="3F36B4F7"/>
    <w:rsid w:val="3F74DB77"/>
    <w:rsid w:val="3F812644"/>
    <w:rsid w:val="3F8370EA"/>
    <w:rsid w:val="3FB725F1"/>
    <w:rsid w:val="3FC078C2"/>
    <w:rsid w:val="3FCAF2F1"/>
    <w:rsid w:val="3FDE4078"/>
    <w:rsid w:val="3FEB2FD5"/>
    <w:rsid w:val="3FEF3040"/>
    <w:rsid w:val="400336F0"/>
    <w:rsid w:val="4006CC6B"/>
    <w:rsid w:val="4006D4A9"/>
    <w:rsid w:val="40190A2A"/>
    <w:rsid w:val="4045A683"/>
    <w:rsid w:val="40482A8F"/>
    <w:rsid w:val="4062DFC5"/>
    <w:rsid w:val="40A93F82"/>
    <w:rsid w:val="40B77EB5"/>
    <w:rsid w:val="40BA11FA"/>
    <w:rsid w:val="40E37713"/>
    <w:rsid w:val="4100C37D"/>
    <w:rsid w:val="41254D92"/>
    <w:rsid w:val="413065BC"/>
    <w:rsid w:val="41351DBF"/>
    <w:rsid w:val="41368546"/>
    <w:rsid w:val="413BF0FB"/>
    <w:rsid w:val="41549C42"/>
    <w:rsid w:val="415DAB4C"/>
    <w:rsid w:val="41618B54"/>
    <w:rsid w:val="41622C7F"/>
    <w:rsid w:val="418392F8"/>
    <w:rsid w:val="4192813F"/>
    <w:rsid w:val="41BD9AC2"/>
    <w:rsid w:val="41C80CA6"/>
    <w:rsid w:val="41CA39B5"/>
    <w:rsid w:val="41F7DB08"/>
    <w:rsid w:val="42046677"/>
    <w:rsid w:val="42131B93"/>
    <w:rsid w:val="42243C46"/>
    <w:rsid w:val="423A9314"/>
    <w:rsid w:val="423C723F"/>
    <w:rsid w:val="423E86AF"/>
    <w:rsid w:val="424F0504"/>
    <w:rsid w:val="42549453"/>
    <w:rsid w:val="4258D1BC"/>
    <w:rsid w:val="425DC888"/>
    <w:rsid w:val="4271A95A"/>
    <w:rsid w:val="4273FCFC"/>
    <w:rsid w:val="4274F522"/>
    <w:rsid w:val="42847363"/>
    <w:rsid w:val="42857728"/>
    <w:rsid w:val="428D0C99"/>
    <w:rsid w:val="428DA273"/>
    <w:rsid w:val="428E1A63"/>
    <w:rsid w:val="42943712"/>
    <w:rsid w:val="42A7397F"/>
    <w:rsid w:val="42B4FA04"/>
    <w:rsid w:val="42B78018"/>
    <w:rsid w:val="42B9835F"/>
    <w:rsid w:val="42EC286B"/>
    <w:rsid w:val="42EF55F9"/>
    <w:rsid w:val="4300B3B3"/>
    <w:rsid w:val="431F3655"/>
    <w:rsid w:val="432886A8"/>
    <w:rsid w:val="432B8E5B"/>
    <w:rsid w:val="4331884D"/>
    <w:rsid w:val="43611585"/>
    <w:rsid w:val="4366DC25"/>
    <w:rsid w:val="4373083A"/>
    <w:rsid w:val="437AFAAE"/>
    <w:rsid w:val="4383A3A7"/>
    <w:rsid w:val="439309E8"/>
    <w:rsid w:val="43E593E4"/>
    <w:rsid w:val="440910A3"/>
    <w:rsid w:val="44118120"/>
    <w:rsid w:val="441477D4"/>
    <w:rsid w:val="4419FA14"/>
    <w:rsid w:val="44464E64"/>
    <w:rsid w:val="4455879F"/>
    <w:rsid w:val="44609441"/>
    <w:rsid w:val="4471E764"/>
    <w:rsid w:val="4487FE89"/>
    <w:rsid w:val="44A71B91"/>
    <w:rsid w:val="44CE036A"/>
    <w:rsid w:val="44D3368B"/>
    <w:rsid w:val="44DFBAAE"/>
    <w:rsid w:val="44ECE353"/>
    <w:rsid w:val="4500F181"/>
    <w:rsid w:val="45242679"/>
    <w:rsid w:val="452FA4D2"/>
    <w:rsid w:val="45350361"/>
    <w:rsid w:val="4578C461"/>
    <w:rsid w:val="459C79EA"/>
    <w:rsid w:val="459D120A"/>
    <w:rsid w:val="45A6FD4C"/>
    <w:rsid w:val="45B82989"/>
    <w:rsid w:val="45C12DA9"/>
    <w:rsid w:val="45D78861"/>
    <w:rsid w:val="45DE1F11"/>
    <w:rsid w:val="45F7DFEC"/>
    <w:rsid w:val="460EDA4E"/>
    <w:rsid w:val="461E9C93"/>
    <w:rsid w:val="4620E18C"/>
    <w:rsid w:val="4624F70A"/>
    <w:rsid w:val="463457FD"/>
    <w:rsid w:val="464A75C2"/>
    <w:rsid w:val="464CD424"/>
    <w:rsid w:val="46570844"/>
    <w:rsid w:val="46600279"/>
    <w:rsid w:val="466F0C41"/>
    <w:rsid w:val="468DF02C"/>
    <w:rsid w:val="46B72BCE"/>
    <w:rsid w:val="46BCB570"/>
    <w:rsid w:val="46BF981B"/>
    <w:rsid w:val="46CC8C94"/>
    <w:rsid w:val="46E4BBF3"/>
    <w:rsid w:val="46FB4521"/>
    <w:rsid w:val="46FDCC15"/>
    <w:rsid w:val="47001F78"/>
    <w:rsid w:val="47195AAF"/>
    <w:rsid w:val="471BC2E5"/>
    <w:rsid w:val="4734DFDB"/>
    <w:rsid w:val="4738BDCD"/>
    <w:rsid w:val="475B36ED"/>
    <w:rsid w:val="478C15B7"/>
    <w:rsid w:val="47965F3D"/>
    <w:rsid w:val="47A43A23"/>
    <w:rsid w:val="47AB38EB"/>
    <w:rsid w:val="47BFB238"/>
    <w:rsid w:val="47CD02B9"/>
    <w:rsid w:val="47E77178"/>
    <w:rsid w:val="47F79D37"/>
    <w:rsid w:val="47FE9389"/>
    <w:rsid w:val="4810F464"/>
    <w:rsid w:val="481A6C39"/>
    <w:rsid w:val="4834350D"/>
    <w:rsid w:val="483F4006"/>
    <w:rsid w:val="486D3DFF"/>
    <w:rsid w:val="48B2AA8B"/>
    <w:rsid w:val="48D1B806"/>
    <w:rsid w:val="48D9850F"/>
    <w:rsid w:val="491B88EC"/>
    <w:rsid w:val="4939AB4C"/>
    <w:rsid w:val="493C919F"/>
    <w:rsid w:val="4944AE03"/>
    <w:rsid w:val="4957933E"/>
    <w:rsid w:val="4964E707"/>
    <w:rsid w:val="49650CA4"/>
    <w:rsid w:val="496EA2DB"/>
    <w:rsid w:val="497800CA"/>
    <w:rsid w:val="4982E9D0"/>
    <w:rsid w:val="4987B2D8"/>
    <w:rsid w:val="498E2FED"/>
    <w:rsid w:val="49CB24C3"/>
    <w:rsid w:val="49DA3B95"/>
    <w:rsid w:val="49E5385E"/>
    <w:rsid w:val="49E6D134"/>
    <w:rsid w:val="49EE5099"/>
    <w:rsid w:val="49F9C285"/>
    <w:rsid w:val="4A00CB38"/>
    <w:rsid w:val="4A03DD5E"/>
    <w:rsid w:val="4A1783B2"/>
    <w:rsid w:val="4A17AED9"/>
    <w:rsid w:val="4A1830F6"/>
    <w:rsid w:val="4A1E128A"/>
    <w:rsid w:val="4A23A847"/>
    <w:rsid w:val="4A2A9770"/>
    <w:rsid w:val="4A387042"/>
    <w:rsid w:val="4A4055AB"/>
    <w:rsid w:val="4A9AC5E1"/>
    <w:rsid w:val="4AE8484E"/>
    <w:rsid w:val="4B000228"/>
    <w:rsid w:val="4B1DDA50"/>
    <w:rsid w:val="4B2A7D20"/>
    <w:rsid w:val="4B2EA4D7"/>
    <w:rsid w:val="4B32A953"/>
    <w:rsid w:val="4B4A77C0"/>
    <w:rsid w:val="4B4C0A59"/>
    <w:rsid w:val="4B4FECA9"/>
    <w:rsid w:val="4B6621FB"/>
    <w:rsid w:val="4B753C53"/>
    <w:rsid w:val="4B839402"/>
    <w:rsid w:val="4B85B08F"/>
    <w:rsid w:val="4B9C6DC3"/>
    <w:rsid w:val="4BA89199"/>
    <w:rsid w:val="4BAC7AF0"/>
    <w:rsid w:val="4BB06F41"/>
    <w:rsid w:val="4BB678F4"/>
    <w:rsid w:val="4BBBF4AF"/>
    <w:rsid w:val="4BD84E8E"/>
    <w:rsid w:val="4BE1EF78"/>
    <w:rsid w:val="4BE47107"/>
    <w:rsid w:val="4BECF6AE"/>
    <w:rsid w:val="4BEF8264"/>
    <w:rsid w:val="4BFC53A9"/>
    <w:rsid w:val="4C0D75A5"/>
    <w:rsid w:val="4C18ABEE"/>
    <w:rsid w:val="4C1BD9CF"/>
    <w:rsid w:val="4C379BE4"/>
    <w:rsid w:val="4C47E85D"/>
    <w:rsid w:val="4C4DC840"/>
    <w:rsid w:val="4C58199B"/>
    <w:rsid w:val="4C79AA30"/>
    <w:rsid w:val="4C82D9A0"/>
    <w:rsid w:val="4CB509CC"/>
    <w:rsid w:val="4CB5B230"/>
    <w:rsid w:val="4CE7DA8E"/>
    <w:rsid w:val="4CF3E9DB"/>
    <w:rsid w:val="4CFDB2C7"/>
    <w:rsid w:val="4D2EDA48"/>
    <w:rsid w:val="4D2F43BD"/>
    <w:rsid w:val="4D32E9D2"/>
    <w:rsid w:val="4D38CABA"/>
    <w:rsid w:val="4D420BC3"/>
    <w:rsid w:val="4D47E50B"/>
    <w:rsid w:val="4D4977A0"/>
    <w:rsid w:val="4D8675D9"/>
    <w:rsid w:val="4D938679"/>
    <w:rsid w:val="4DD184B4"/>
    <w:rsid w:val="4DD43A19"/>
    <w:rsid w:val="4DD7B295"/>
    <w:rsid w:val="4DD9DBB1"/>
    <w:rsid w:val="4E0868F2"/>
    <w:rsid w:val="4E08EB31"/>
    <w:rsid w:val="4E278272"/>
    <w:rsid w:val="4E31AD30"/>
    <w:rsid w:val="4E3D2ECC"/>
    <w:rsid w:val="4E44B545"/>
    <w:rsid w:val="4E564181"/>
    <w:rsid w:val="4E60D982"/>
    <w:rsid w:val="4E65233C"/>
    <w:rsid w:val="4E71A195"/>
    <w:rsid w:val="4EB63627"/>
    <w:rsid w:val="4EB873A7"/>
    <w:rsid w:val="4EB8E3D1"/>
    <w:rsid w:val="4ED2E0EC"/>
    <w:rsid w:val="4EEBC3C5"/>
    <w:rsid w:val="4F128306"/>
    <w:rsid w:val="4F12DAC7"/>
    <w:rsid w:val="4F2E314D"/>
    <w:rsid w:val="4F3C57C4"/>
    <w:rsid w:val="4F40EC8D"/>
    <w:rsid w:val="4F44CD1F"/>
    <w:rsid w:val="4F45FB14"/>
    <w:rsid w:val="4F4A7904"/>
    <w:rsid w:val="4F64046A"/>
    <w:rsid w:val="4FD30B2A"/>
    <w:rsid w:val="4FE017FB"/>
    <w:rsid w:val="4FE26858"/>
    <w:rsid w:val="50782558"/>
    <w:rsid w:val="50B0C1C6"/>
    <w:rsid w:val="50CCBF01"/>
    <w:rsid w:val="50F0BA8A"/>
    <w:rsid w:val="50FCBDC3"/>
    <w:rsid w:val="511C46CB"/>
    <w:rsid w:val="5143977D"/>
    <w:rsid w:val="516186D8"/>
    <w:rsid w:val="5191604A"/>
    <w:rsid w:val="5191E229"/>
    <w:rsid w:val="5199C7F7"/>
    <w:rsid w:val="51A899CF"/>
    <w:rsid w:val="51CB2D02"/>
    <w:rsid w:val="51E47E30"/>
    <w:rsid w:val="51F08800"/>
    <w:rsid w:val="52015655"/>
    <w:rsid w:val="521655E8"/>
    <w:rsid w:val="52318010"/>
    <w:rsid w:val="52360865"/>
    <w:rsid w:val="524CC10C"/>
    <w:rsid w:val="524EA1A6"/>
    <w:rsid w:val="52510B69"/>
    <w:rsid w:val="52A5F253"/>
    <w:rsid w:val="52A761F5"/>
    <w:rsid w:val="52B5F3BE"/>
    <w:rsid w:val="52CA18EA"/>
    <w:rsid w:val="52D5B3FB"/>
    <w:rsid w:val="52D94C7C"/>
    <w:rsid w:val="52DD0749"/>
    <w:rsid w:val="52E779FE"/>
    <w:rsid w:val="52FBA2BA"/>
    <w:rsid w:val="530DE5C0"/>
    <w:rsid w:val="53327A2C"/>
    <w:rsid w:val="53450B99"/>
    <w:rsid w:val="535341DB"/>
    <w:rsid w:val="53612D1B"/>
    <w:rsid w:val="536CF655"/>
    <w:rsid w:val="537A1D10"/>
    <w:rsid w:val="53A0B615"/>
    <w:rsid w:val="53AB7700"/>
    <w:rsid w:val="53AE2B62"/>
    <w:rsid w:val="53C02F5D"/>
    <w:rsid w:val="53C3794B"/>
    <w:rsid w:val="53C79525"/>
    <w:rsid w:val="53D8CCDA"/>
    <w:rsid w:val="53E9722A"/>
    <w:rsid w:val="540B0965"/>
    <w:rsid w:val="54360704"/>
    <w:rsid w:val="5452D3CD"/>
    <w:rsid w:val="546C2716"/>
    <w:rsid w:val="547807B1"/>
    <w:rsid w:val="54786F5A"/>
    <w:rsid w:val="547C75BB"/>
    <w:rsid w:val="54914BC8"/>
    <w:rsid w:val="5497CED4"/>
    <w:rsid w:val="549E42D2"/>
    <w:rsid w:val="54ABF5F6"/>
    <w:rsid w:val="54D0A2A4"/>
    <w:rsid w:val="54D3AD35"/>
    <w:rsid w:val="54D6575B"/>
    <w:rsid w:val="54FA520A"/>
    <w:rsid w:val="55170B6D"/>
    <w:rsid w:val="552D0DAF"/>
    <w:rsid w:val="5535AAF6"/>
    <w:rsid w:val="553B9BA4"/>
    <w:rsid w:val="55473F31"/>
    <w:rsid w:val="55523C79"/>
    <w:rsid w:val="555D229E"/>
    <w:rsid w:val="55693E85"/>
    <w:rsid w:val="557D45FA"/>
    <w:rsid w:val="558A7918"/>
    <w:rsid w:val="55978F84"/>
    <w:rsid w:val="55A1E2A2"/>
    <w:rsid w:val="55AFA98F"/>
    <w:rsid w:val="5607C077"/>
    <w:rsid w:val="56080E5C"/>
    <w:rsid w:val="5630DD43"/>
    <w:rsid w:val="56724576"/>
    <w:rsid w:val="56726004"/>
    <w:rsid w:val="568663A6"/>
    <w:rsid w:val="568E2DC4"/>
    <w:rsid w:val="568EF8E9"/>
    <w:rsid w:val="56A44030"/>
    <w:rsid w:val="56F96C3F"/>
    <w:rsid w:val="57143078"/>
    <w:rsid w:val="572C2764"/>
    <w:rsid w:val="572D976B"/>
    <w:rsid w:val="574289BA"/>
    <w:rsid w:val="574FAF3B"/>
    <w:rsid w:val="575293D7"/>
    <w:rsid w:val="57735E51"/>
    <w:rsid w:val="577F6DF5"/>
    <w:rsid w:val="578184AC"/>
    <w:rsid w:val="57913544"/>
    <w:rsid w:val="579780D7"/>
    <w:rsid w:val="5799F1F1"/>
    <w:rsid w:val="579AA7A6"/>
    <w:rsid w:val="57BCBBAF"/>
    <w:rsid w:val="57F13254"/>
    <w:rsid w:val="57F89AF5"/>
    <w:rsid w:val="57F95436"/>
    <w:rsid w:val="58209DD5"/>
    <w:rsid w:val="583CD692"/>
    <w:rsid w:val="584FCEAC"/>
    <w:rsid w:val="585B3326"/>
    <w:rsid w:val="585D722F"/>
    <w:rsid w:val="587C0AA0"/>
    <w:rsid w:val="587D6AF6"/>
    <w:rsid w:val="58D061CF"/>
    <w:rsid w:val="58D59FEB"/>
    <w:rsid w:val="58FA4991"/>
    <w:rsid w:val="592BA89A"/>
    <w:rsid w:val="5949817E"/>
    <w:rsid w:val="594BA90C"/>
    <w:rsid w:val="594C2AFC"/>
    <w:rsid w:val="5965B040"/>
    <w:rsid w:val="596973DB"/>
    <w:rsid w:val="5973D759"/>
    <w:rsid w:val="598A58F4"/>
    <w:rsid w:val="59D41F99"/>
    <w:rsid w:val="5A0F3A89"/>
    <w:rsid w:val="5A2B94DF"/>
    <w:rsid w:val="5A46B15F"/>
    <w:rsid w:val="5A4C53AD"/>
    <w:rsid w:val="5A678BB5"/>
    <w:rsid w:val="5A69F612"/>
    <w:rsid w:val="5A6FA881"/>
    <w:rsid w:val="5A939F4A"/>
    <w:rsid w:val="5AB60546"/>
    <w:rsid w:val="5AC4B931"/>
    <w:rsid w:val="5AC9610C"/>
    <w:rsid w:val="5AD483BB"/>
    <w:rsid w:val="5B03FF53"/>
    <w:rsid w:val="5B22860C"/>
    <w:rsid w:val="5B34E682"/>
    <w:rsid w:val="5B384B77"/>
    <w:rsid w:val="5B3D1CC2"/>
    <w:rsid w:val="5B442C26"/>
    <w:rsid w:val="5BAA28AB"/>
    <w:rsid w:val="5BACDD3F"/>
    <w:rsid w:val="5BAD1EB9"/>
    <w:rsid w:val="5BADFB28"/>
    <w:rsid w:val="5BB37260"/>
    <w:rsid w:val="5BB97113"/>
    <w:rsid w:val="5BC3E872"/>
    <w:rsid w:val="5BC5D9BC"/>
    <w:rsid w:val="5BC758F7"/>
    <w:rsid w:val="5BD297F5"/>
    <w:rsid w:val="5BE0A66A"/>
    <w:rsid w:val="5BE9760C"/>
    <w:rsid w:val="5BEA6FE9"/>
    <w:rsid w:val="5BFFA040"/>
    <w:rsid w:val="5C0533F4"/>
    <w:rsid w:val="5C062108"/>
    <w:rsid w:val="5C0B6862"/>
    <w:rsid w:val="5C5A410B"/>
    <w:rsid w:val="5C6D299C"/>
    <w:rsid w:val="5C6E8706"/>
    <w:rsid w:val="5C838076"/>
    <w:rsid w:val="5C8ACCF1"/>
    <w:rsid w:val="5C957EC3"/>
    <w:rsid w:val="5CAAEE12"/>
    <w:rsid w:val="5CC47EAA"/>
    <w:rsid w:val="5CCB5649"/>
    <w:rsid w:val="5CD1B49F"/>
    <w:rsid w:val="5CFE0501"/>
    <w:rsid w:val="5D484990"/>
    <w:rsid w:val="5D59CD83"/>
    <w:rsid w:val="5D5D0D1F"/>
    <w:rsid w:val="5D60BDA8"/>
    <w:rsid w:val="5D7DD9D6"/>
    <w:rsid w:val="5DABCDD4"/>
    <w:rsid w:val="5DBA2411"/>
    <w:rsid w:val="5DCAC04B"/>
    <w:rsid w:val="5E0C796A"/>
    <w:rsid w:val="5E14EE26"/>
    <w:rsid w:val="5E27F9E6"/>
    <w:rsid w:val="5E3EA248"/>
    <w:rsid w:val="5E7C9600"/>
    <w:rsid w:val="5E7D8F16"/>
    <w:rsid w:val="5E9629A3"/>
    <w:rsid w:val="5E9ADAD8"/>
    <w:rsid w:val="5EC6968F"/>
    <w:rsid w:val="5EEF222D"/>
    <w:rsid w:val="5EFBB805"/>
    <w:rsid w:val="5F08A163"/>
    <w:rsid w:val="5F1D0370"/>
    <w:rsid w:val="5F20DF6A"/>
    <w:rsid w:val="5F3CFCAD"/>
    <w:rsid w:val="5F68EDBA"/>
    <w:rsid w:val="5F847BD5"/>
    <w:rsid w:val="5F8CFF10"/>
    <w:rsid w:val="5FA90B50"/>
    <w:rsid w:val="5FB946BE"/>
    <w:rsid w:val="5FBC00E0"/>
    <w:rsid w:val="5FC90127"/>
    <w:rsid w:val="5FD0780C"/>
    <w:rsid w:val="5FEDF0E0"/>
    <w:rsid w:val="6005B391"/>
    <w:rsid w:val="604EA35E"/>
    <w:rsid w:val="6081CE75"/>
    <w:rsid w:val="60BBAA22"/>
    <w:rsid w:val="60C37FF7"/>
    <w:rsid w:val="60D55B84"/>
    <w:rsid w:val="60E4CAE9"/>
    <w:rsid w:val="60E54790"/>
    <w:rsid w:val="60EC4FEC"/>
    <w:rsid w:val="610163C7"/>
    <w:rsid w:val="61496EF4"/>
    <w:rsid w:val="614C309F"/>
    <w:rsid w:val="617CAE40"/>
    <w:rsid w:val="6186BB76"/>
    <w:rsid w:val="618B1413"/>
    <w:rsid w:val="618D4036"/>
    <w:rsid w:val="619B8563"/>
    <w:rsid w:val="61A15AA0"/>
    <w:rsid w:val="61B4A457"/>
    <w:rsid w:val="61D3E484"/>
    <w:rsid w:val="61DA6D6A"/>
    <w:rsid w:val="61EFD08F"/>
    <w:rsid w:val="62186012"/>
    <w:rsid w:val="621FE70A"/>
    <w:rsid w:val="62235ABA"/>
    <w:rsid w:val="6263DCA1"/>
    <w:rsid w:val="62842F8B"/>
    <w:rsid w:val="62846F2A"/>
    <w:rsid w:val="6296729F"/>
    <w:rsid w:val="62AF4DD3"/>
    <w:rsid w:val="62D41EE5"/>
    <w:rsid w:val="62FC0776"/>
    <w:rsid w:val="631088E9"/>
    <w:rsid w:val="63190428"/>
    <w:rsid w:val="632AEBDE"/>
    <w:rsid w:val="633032AD"/>
    <w:rsid w:val="634E9C6F"/>
    <w:rsid w:val="6355F960"/>
    <w:rsid w:val="637C5B36"/>
    <w:rsid w:val="637E91AD"/>
    <w:rsid w:val="63940058"/>
    <w:rsid w:val="639DE3A9"/>
    <w:rsid w:val="63A0C220"/>
    <w:rsid w:val="63BE4F80"/>
    <w:rsid w:val="63D961A9"/>
    <w:rsid w:val="63E9725E"/>
    <w:rsid w:val="63E9F4C7"/>
    <w:rsid w:val="64192B5F"/>
    <w:rsid w:val="64197BED"/>
    <w:rsid w:val="64359CFC"/>
    <w:rsid w:val="6453D95A"/>
    <w:rsid w:val="6455A7C9"/>
    <w:rsid w:val="64609772"/>
    <w:rsid w:val="647A1FF7"/>
    <w:rsid w:val="64B80316"/>
    <w:rsid w:val="64C6AD7B"/>
    <w:rsid w:val="64F1A699"/>
    <w:rsid w:val="651BC11B"/>
    <w:rsid w:val="656504F5"/>
    <w:rsid w:val="658BCED4"/>
    <w:rsid w:val="65A06768"/>
    <w:rsid w:val="65AF2DFD"/>
    <w:rsid w:val="65BAF65D"/>
    <w:rsid w:val="65C87DCE"/>
    <w:rsid w:val="65CD938E"/>
    <w:rsid w:val="65D30E2D"/>
    <w:rsid w:val="65E9C429"/>
    <w:rsid w:val="65FB671F"/>
    <w:rsid w:val="662DCE2C"/>
    <w:rsid w:val="662E1A03"/>
    <w:rsid w:val="663ABE8B"/>
    <w:rsid w:val="6652FEFD"/>
    <w:rsid w:val="666D2116"/>
    <w:rsid w:val="667C46D8"/>
    <w:rsid w:val="6690D58B"/>
    <w:rsid w:val="669AC611"/>
    <w:rsid w:val="66ABD66D"/>
    <w:rsid w:val="66BA210E"/>
    <w:rsid w:val="66BB14B0"/>
    <w:rsid w:val="66CCEFF4"/>
    <w:rsid w:val="66D7CCA6"/>
    <w:rsid w:val="66E0C293"/>
    <w:rsid w:val="66E987EB"/>
    <w:rsid w:val="66F4A28F"/>
    <w:rsid w:val="670307D2"/>
    <w:rsid w:val="670389EE"/>
    <w:rsid w:val="6703BC96"/>
    <w:rsid w:val="672D609E"/>
    <w:rsid w:val="673D7965"/>
    <w:rsid w:val="674AE5AE"/>
    <w:rsid w:val="6754E3C7"/>
    <w:rsid w:val="675E6786"/>
    <w:rsid w:val="675FFD36"/>
    <w:rsid w:val="6765065D"/>
    <w:rsid w:val="6766DC2A"/>
    <w:rsid w:val="677B2C8D"/>
    <w:rsid w:val="677ECA65"/>
    <w:rsid w:val="67A73135"/>
    <w:rsid w:val="67AB50E0"/>
    <w:rsid w:val="67AC3DD8"/>
    <w:rsid w:val="67B161A7"/>
    <w:rsid w:val="67B1CEC6"/>
    <w:rsid w:val="67B2380E"/>
    <w:rsid w:val="67BFD5C5"/>
    <w:rsid w:val="67C15AD8"/>
    <w:rsid w:val="67CA75B1"/>
    <w:rsid w:val="67D675BA"/>
    <w:rsid w:val="67E9D8B1"/>
    <w:rsid w:val="67F24D70"/>
    <w:rsid w:val="68011A0C"/>
    <w:rsid w:val="680FD117"/>
    <w:rsid w:val="682FA0B2"/>
    <w:rsid w:val="683A17C3"/>
    <w:rsid w:val="68416100"/>
    <w:rsid w:val="68714B17"/>
    <w:rsid w:val="68717358"/>
    <w:rsid w:val="688B24AD"/>
    <w:rsid w:val="68A832B4"/>
    <w:rsid w:val="68B2767E"/>
    <w:rsid w:val="68BB382D"/>
    <w:rsid w:val="68E85637"/>
    <w:rsid w:val="68F61BF1"/>
    <w:rsid w:val="69001970"/>
    <w:rsid w:val="691144B4"/>
    <w:rsid w:val="69233872"/>
    <w:rsid w:val="69264C04"/>
    <w:rsid w:val="69271531"/>
    <w:rsid w:val="696443AF"/>
    <w:rsid w:val="696C3146"/>
    <w:rsid w:val="69986279"/>
    <w:rsid w:val="69993498"/>
    <w:rsid w:val="699AE7FC"/>
    <w:rsid w:val="699FC5BC"/>
    <w:rsid w:val="69A5E012"/>
    <w:rsid w:val="69ACC406"/>
    <w:rsid w:val="69CE0589"/>
    <w:rsid w:val="69DB99E6"/>
    <w:rsid w:val="69F3B454"/>
    <w:rsid w:val="69FB84DB"/>
    <w:rsid w:val="69FCA786"/>
    <w:rsid w:val="6A22B3FE"/>
    <w:rsid w:val="6A29CDB2"/>
    <w:rsid w:val="6A3C3224"/>
    <w:rsid w:val="6A42BFFB"/>
    <w:rsid w:val="6A4A5ED8"/>
    <w:rsid w:val="6A5304FC"/>
    <w:rsid w:val="6A64561F"/>
    <w:rsid w:val="6A743090"/>
    <w:rsid w:val="6A764A42"/>
    <w:rsid w:val="6AA0606C"/>
    <w:rsid w:val="6AAFFDA4"/>
    <w:rsid w:val="6ABDDF53"/>
    <w:rsid w:val="6AF4C9DA"/>
    <w:rsid w:val="6B021898"/>
    <w:rsid w:val="6B0B231B"/>
    <w:rsid w:val="6B1B506D"/>
    <w:rsid w:val="6B22C17D"/>
    <w:rsid w:val="6B582ED1"/>
    <w:rsid w:val="6B62D888"/>
    <w:rsid w:val="6B7D9892"/>
    <w:rsid w:val="6BAA0FF2"/>
    <w:rsid w:val="6BAE3E69"/>
    <w:rsid w:val="6BDB9A56"/>
    <w:rsid w:val="6BDC6613"/>
    <w:rsid w:val="6BDCBD59"/>
    <w:rsid w:val="6BDD792F"/>
    <w:rsid w:val="6BF16F06"/>
    <w:rsid w:val="6BF51B80"/>
    <w:rsid w:val="6BF7F16F"/>
    <w:rsid w:val="6C14182E"/>
    <w:rsid w:val="6C16F05F"/>
    <w:rsid w:val="6C2BADD6"/>
    <w:rsid w:val="6C5BF50B"/>
    <w:rsid w:val="6C90F042"/>
    <w:rsid w:val="6CB5C5DB"/>
    <w:rsid w:val="6CC846CB"/>
    <w:rsid w:val="6CFAE0D2"/>
    <w:rsid w:val="6CFBBF90"/>
    <w:rsid w:val="6D069A05"/>
    <w:rsid w:val="6D151D45"/>
    <w:rsid w:val="6D1A820A"/>
    <w:rsid w:val="6D4BAB2E"/>
    <w:rsid w:val="6D5DF310"/>
    <w:rsid w:val="6D5E7034"/>
    <w:rsid w:val="6D62385E"/>
    <w:rsid w:val="6D64A6F6"/>
    <w:rsid w:val="6D8298F5"/>
    <w:rsid w:val="6D988337"/>
    <w:rsid w:val="6DA7AE2F"/>
    <w:rsid w:val="6DA840E8"/>
    <w:rsid w:val="6DB39B21"/>
    <w:rsid w:val="6DB98BC3"/>
    <w:rsid w:val="6DC35014"/>
    <w:rsid w:val="6DE8AD94"/>
    <w:rsid w:val="6E0272ED"/>
    <w:rsid w:val="6E1C0105"/>
    <w:rsid w:val="6E1C1D9D"/>
    <w:rsid w:val="6E1D89FE"/>
    <w:rsid w:val="6E2A017B"/>
    <w:rsid w:val="6E2D2EC6"/>
    <w:rsid w:val="6E42A8E8"/>
    <w:rsid w:val="6E4B24B7"/>
    <w:rsid w:val="6E66C998"/>
    <w:rsid w:val="6E71BE88"/>
    <w:rsid w:val="6E7E75E6"/>
    <w:rsid w:val="6E8F1BFA"/>
    <w:rsid w:val="6ECAAD9F"/>
    <w:rsid w:val="6EDC5D6E"/>
    <w:rsid w:val="6EF65B88"/>
    <w:rsid w:val="6F00F8B0"/>
    <w:rsid w:val="6F0E3245"/>
    <w:rsid w:val="6F10B39C"/>
    <w:rsid w:val="6F131D4B"/>
    <w:rsid w:val="6F19AFB5"/>
    <w:rsid w:val="6F29EFE5"/>
    <w:rsid w:val="6F4016A5"/>
    <w:rsid w:val="6F687171"/>
    <w:rsid w:val="6F71C015"/>
    <w:rsid w:val="6F80B0C3"/>
    <w:rsid w:val="6F8A551B"/>
    <w:rsid w:val="6F8C830B"/>
    <w:rsid w:val="6F8FFD5D"/>
    <w:rsid w:val="6F95F535"/>
    <w:rsid w:val="6FA97DCF"/>
    <w:rsid w:val="6FB6407E"/>
    <w:rsid w:val="6FBE253B"/>
    <w:rsid w:val="6FBE4EA5"/>
    <w:rsid w:val="6FE57989"/>
    <w:rsid w:val="7023F869"/>
    <w:rsid w:val="7038D31C"/>
    <w:rsid w:val="703CEC8E"/>
    <w:rsid w:val="703CF563"/>
    <w:rsid w:val="704E6C43"/>
    <w:rsid w:val="7052804C"/>
    <w:rsid w:val="70706FD3"/>
    <w:rsid w:val="707646D1"/>
    <w:rsid w:val="707780A7"/>
    <w:rsid w:val="70BE6E9C"/>
    <w:rsid w:val="70CB4C7F"/>
    <w:rsid w:val="70D0A966"/>
    <w:rsid w:val="70EA5C13"/>
    <w:rsid w:val="7122BF31"/>
    <w:rsid w:val="712A2CEB"/>
    <w:rsid w:val="7136B273"/>
    <w:rsid w:val="713B16A8"/>
    <w:rsid w:val="7140558D"/>
    <w:rsid w:val="71442C37"/>
    <w:rsid w:val="714B1358"/>
    <w:rsid w:val="7156C7B2"/>
    <w:rsid w:val="71583A81"/>
    <w:rsid w:val="715DCA4B"/>
    <w:rsid w:val="716572C9"/>
    <w:rsid w:val="7166D3AE"/>
    <w:rsid w:val="718E171F"/>
    <w:rsid w:val="7198616D"/>
    <w:rsid w:val="71A05B29"/>
    <w:rsid w:val="71A96F7A"/>
    <w:rsid w:val="71B24D64"/>
    <w:rsid w:val="71D412D4"/>
    <w:rsid w:val="71E7A644"/>
    <w:rsid w:val="71EB9016"/>
    <w:rsid w:val="71EF14DC"/>
    <w:rsid w:val="7205CE7F"/>
    <w:rsid w:val="721743D9"/>
    <w:rsid w:val="7222057E"/>
    <w:rsid w:val="7228C5AB"/>
    <w:rsid w:val="7245DFF2"/>
    <w:rsid w:val="726DAA4F"/>
    <w:rsid w:val="7275F54B"/>
    <w:rsid w:val="7277FB4A"/>
    <w:rsid w:val="72945933"/>
    <w:rsid w:val="72A64FD2"/>
    <w:rsid w:val="72A6943F"/>
    <w:rsid w:val="72B1F157"/>
    <w:rsid w:val="72B4CE3E"/>
    <w:rsid w:val="72BB03B1"/>
    <w:rsid w:val="72CD9191"/>
    <w:rsid w:val="72D15CE5"/>
    <w:rsid w:val="72D21E3B"/>
    <w:rsid w:val="72D84BED"/>
    <w:rsid w:val="72E045BC"/>
    <w:rsid w:val="72EEF000"/>
    <w:rsid w:val="72F4FBFC"/>
    <w:rsid w:val="73069E93"/>
    <w:rsid w:val="73069EFF"/>
    <w:rsid w:val="730A68FB"/>
    <w:rsid w:val="73166852"/>
    <w:rsid w:val="734C4439"/>
    <w:rsid w:val="734F16B6"/>
    <w:rsid w:val="73537A4E"/>
    <w:rsid w:val="7353D5F1"/>
    <w:rsid w:val="7353F505"/>
    <w:rsid w:val="73658229"/>
    <w:rsid w:val="737C6C63"/>
    <w:rsid w:val="737EAECF"/>
    <w:rsid w:val="73856BAB"/>
    <w:rsid w:val="7396CA7F"/>
    <w:rsid w:val="7399DBEB"/>
    <w:rsid w:val="73CE1005"/>
    <w:rsid w:val="740F0EEF"/>
    <w:rsid w:val="742BA838"/>
    <w:rsid w:val="746073EC"/>
    <w:rsid w:val="746AC942"/>
    <w:rsid w:val="7472A7E3"/>
    <w:rsid w:val="74D47FD8"/>
    <w:rsid w:val="74D4F5D0"/>
    <w:rsid w:val="74D5D0E8"/>
    <w:rsid w:val="74ED8FC7"/>
    <w:rsid w:val="74F400E9"/>
    <w:rsid w:val="74F9A1D8"/>
    <w:rsid w:val="74FFFEBE"/>
    <w:rsid w:val="75229749"/>
    <w:rsid w:val="753451EA"/>
    <w:rsid w:val="753F8373"/>
    <w:rsid w:val="75413174"/>
    <w:rsid w:val="756E4A92"/>
    <w:rsid w:val="758A252E"/>
    <w:rsid w:val="7595B55A"/>
    <w:rsid w:val="75A5CBE3"/>
    <w:rsid w:val="75C74669"/>
    <w:rsid w:val="75DB324B"/>
    <w:rsid w:val="75F9862F"/>
    <w:rsid w:val="75FBA1DF"/>
    <w:rsid w:val="7600B83E"/>
    <w:rsid w:val="760374C8"/>
    <w:rsid w:val="76230F1C"/>
    <w:rsid w:val="764C1401"/>
    <w:rsid w:val="764CF4CD"/>
    <w:rsid w:val="76770679"/>
    <w:rsid w:val="767FEC23"/>
    <w:rsid w:val="76890F41"/>
    <w:rsid w:val="768D8113"/>
    <w:rsid w:val="76CDCC21"/>
    <w:rsid w:val="76D351C2"/>
    <w:rsid w:val="76D3ACB9"/>
    <w:rsid w:val="76DA15D0"/>
    <w:rsid w:val="76E7AD12"/>
    <w:rsid w:val="76FA453A"/>
    <w:rsid w:val="7700D5EC"/>
    <w:rsid w:val="77070DDE"/>
    <w:rsid w:val="77163470"/>
    <w:rsid w:val="771A9BD5"/>
    <w:rsid w:val="771B405A"/>
    <w:rsid w:val="7725530C"/>
    <w:rsid w:val="772EA428"/>
    <w:rsid w:val="77360448"/>
    <w:rsid w:val="77368829"/>
    <w:rsid w:val="77490B98"/>
    <w:rsid w:val="774BC33F"/>
    <w:rsid w:val="774D2081"/>
    <w:rsid w:val="7755D7C4"/>
    <w:rsid w:val="776B24BC"/>
    <w:rsid w:val="7799CF4F"/>
    <w:rsid w:val="77AD9060"/>
    <w:rsid w:val="77AFBA2E"/>
    <w:rsid w:val="77B11936"/>
    <w:rsid w:val="77B64DA4"/>
    <w:rsid w:val="77CC7A7E"/>
    <w:rsid w:val="77D88D4B"/>
    <w:rsid w:val="77EFAB65"/>
    <w:rsid w:val="77FEDD9D"/>
    <w:rsid w:val="78030DF8"/>
    <w:rsid w:val="7822CCA3"/>
    <w:rsid w:val="782A6218"/>
    <w:rsid w:val="78509F4D"/>
    <w:rsid w:val="78513677"/>
    <w:rsid w:val="788D35CA"/>
    <w:rsid w:val="78A3FBF2"/>
    <w:rsid w:val="78C19DC1"/>
    <w:rsid w:val="78CD07C4"/>
    <w:rsid w:val="78DEA4A5"/>
    <w:rsid w:val="78E8D72B"/>
    <w:rsid w:val="7920BBF4"/>
    <w:rsid w:val="793C77B4"/>
    <w:rsid w:val="794AC7EE"/>
    <w:rsid w:val="794ECD59"/>
    <w:rsid w:val="7956DED5"/>
    <w:rsid w:val="7959C8EE"/>
    <w:rsid w:val="79660F3C"/>
    <w:rsid w:val="79789611"/>
    <w:rsid w:val="79AA35B8"/>
    <w:rsid w:val="79C50DE1"/>
    <w:rsid w:val="79DCBC1F"/>
    <w:rsid w:val="7A00F3C5"/>
    <w:rsid w:val="7A0A6234"/>
    <w:rsid w:val="7A1C814E"/>
    <w:rsid w:val="7A3B60B9"/>
    <w:rsid w:val="7A40D4CB"/>
    <w:rsid w:val="7A528626"/>
    <w:rsid w:val="7A546CD1"/>
    <w:rsid w:val="7A5C05DD"/>
    <w:rsid w:val="7A5C71E1"/>
    <w:rsid w:val="7A5D8173"/>
    <w:rsid w:val="7A646739"/>
    <w:rsid w:val="7A6FE711"/>
    <w:rsid w:val="7A940537"/>
    <w:rsid w:val="7A99F430"/>
    <w:rsid w:val="7AA37887"/>
    <w:rsid w:val="7AAD6F97"/>
    <w:rsid w:val="7AB3C256"/>
    <w:rsid w:val="7AB9E3B2"/>
    <w:rsid w:val="7AB9FDC8"/>
    <w:rsid w:val="7AC26E13"/>
    <w:rsid w:val="7AD08C2B"/>
    <w:rsid w:val="7AE4990C"/>
    <w:rsid w:val="7AF0F58F"/>
    <w:rsid w:val="7B2EAAFF"/>
    <w:rsid w:val="7B493E07"/>
    <w:rsid w:val="7B4A5B3C"/>
    <w:rsid w:val="7B521803"/>
    <w:rsid w:val="7B5399C1"/>
    <w:rsid w:val="7B6145FD"/>
    <w:rsid w:val="7B72C7C1"/>
    <w:rsid w:val="7B7D2E02"/>
    <w:rsid w:val="7B833453"/>
    <w:rsid w:val="7B95EFBC"/>
    <w:rsid w:val="7BC90A7B"/>
    <w:rsid w:val="7BE66ACC"/>
    <w:rsid w:val="7BE93FD1"/>
    <w:rsid w:val="7BFCD620"/>
    <w:rsid w:val="7C099ADA"/>
    <w:rsid w:val="7C0B39E3"/>
    <w:rsid w:val="7C3489CB"/>
    <w:rsid w:val="7C57D0AE"/>
    <w:rsid w:val="7C5B3439"/>
    <w:rsid w:val="7C5DAD3E"/>
    <w:rsid w:val="7C76003B"/>
    <w:rsid w:val="7C7FD1FF"/>
    <w:rsid w:val="7C8D66B6"/>
    <w:rsid w:val="7C8F238D"/>
    <w:rsid w:val="7C98354C"/>
    <w:rsid w:val="7CAA5E0C"/>
    <w:rsid w:val="7CB74D27"/>
    <w:rsid w:val="7CBB104C"/>
    <w:rsid w:val="7CBE32C7"/>
    <w:rsid w:val="7CEE4D33"/>
    <w:rsid w:val="7CF27F7D"/>
    <w:rsid w:val="7D15C3F3"/>
    <w:rsid w:val="7D40035E"/>
    <w:rsid w:val="7D55DD55"/>
    <w:rsid w:val="7D5C933F"/>
    <w:rsid w:val="7D6416CF"/>
    <w:rsid w:val="7D6F0C61"/>
    <w:rsid w:val="7D7C09CA"/>
    <w:rsid w:val="7D7D4C79"/>
    <w:rsid w:val="7D8C9FBA"/>
    <w:rsid w:val="7D9389EA"/>
    <w:rsid w:val="7D9548CA"/>
    <w:rsid w:val="7DA2CD19"/>
    <w:rsid w:val="7DA2E5F9"/>
    <w:rsid w:val="7DAC409A"/>
    <w:rsid w:val="7DAF20B4"/>
    <w:rsid w:val="7DB545B5"/>
    <w:rsid w:val="7DB6DBDE"/>
    <w:rsid w:val="7DBF340C"/>
    <w:rsid w:val="7DBFA09D"/>
    <w:rsid w:val="7DCE9DAD"/>
    <w:rsid w:val="7E00BC21"/>
    <w:rsid w:val="7E0C493A"/>
    <w:rsid w:val="7E13A345"/>
    <w:rsid w:val="7E15686F"/>
    <w:rsid w:val="7E1FC56B"/>
    <w:rsid w:val="7E3510D3"/>
    <w:rsid w:val="7E59DD17"/>
    <w:rsid w:val="7E662F13"/>
    <w:rsid w:val="7E6CB338"/>
    <w:rsid w:val="7E6E2994"/>
    <w:rsid w:val="7E7D2B46"/>
    <w:rsid w:val="7E84C775"/>
    <w:rsid w:val="7E91DA0A"/>
    <w:rsid w:val="7E99C010"/>
    <w:rsid w:val="7EAB678F"/>
    <w:rsid w:val="7EAD9E0F"/>
    <w:rsid w:val="7EC0A638"/>
    <w:rsid w:val="7EC671F1"/>
    <w:rsid w:val="7EF87B84"/>
    <w:rsid w:val="7EF9B17C"/>
    <w:rsid w:val="7F0DA2E0"/>
    <w:rsid w:val="7F1FC6CD"/>
    <w:rsid w:val="7F4B9DB5"/>
    <w:rsid w:val="7F65DAA9"/>
    <w:rsid w:val="7F820463"/>
    <w:rsid w:val="7FB74ABF"/>
    <w:rsid w:val="7FD140E1"/>
    <w:rsid w:val="7FD6ECAF"/>
    <w:rsid w:val="7FDC92FC"/>
    <w:rsid w:val="7FE3604C"/>
    <w:rsid w:val="7FF4F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E6786"/>
  <w15:chartTrackingRefBased/>
  <w15:docId w15:val="{0BD55AD4-BD23-4382-996A-7821B1DA6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0224339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0224339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6DA840E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Title">
    <w:name w:val="Title"/>
    <w:basedOn w:val="Normal"/>
    <w:next w:val="Normal"/>
    <w:uiPriority w:val="10"/>
    <w:qFormat/>
    <w:rsid w:val="0224339F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Strong">
    <w:name w:val="Strong"/>
    <w:basedOn w:val="DefaultParagraphFont"/>
    <w:uiPriority w:val="22"/>
    <w:qFormat/>
    <w:rsid w:val="0224339F"/>
    <w:rPr>
      <w:b/>
      <w:bCs/>
    </w:rPr>
  </w:style>
  <w:style w:type="paragraph" w:styleId="ListParagraph">
    <w:name w:val="List Paragraph"/>
    <w:basedOn w:val="Normal"/>
    <w:uiPriority w:val="34"/>
    <w:qFormat/>
    <w:rsid w:val="0224339F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rsid w:val="0224339F"/>
    <w:rPr>
      <w:rFonts w:eastAsiaTheme="majorEastAsia" w:cstheme="majorBidi"/>
      <w:color w:val="595959" w:themeColor="text1" w:themeTint="A6"/>
      <w:sz w:val="28"/>
      <w:szCs w:val="28"/>
    </w:rPr>
  </w:style>
  <w:style w:type="paragraph" w:styleId="TOC1">
    <w:name w:val="toc 1"/>
    <w:basedOn w:val="Normal"/>
    <w:next w:val="Normal"/>
    <w:uiPriority w:val="39"/>
    <w:unhideWhenUsed/>
    <w:rsid w:val="0224339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224339F"/>
    <w:rPr>
      <w:color w:val="467886"/>
      <w:u w:val="single"/>
    </w:rPr>
  </w:style>
  <w:style w:type="paragraph" w:styleId="TOC3">
    <w:name w:val="toc 3"/>
    <w:basedOn w:val="Normal"/>
    <w:next w:val="Normal"/>
    <w:uiPriority w:val="39"/>
    <w:unhideWhenUsed/>
    <w:rsid w:val="0224339F"/>
    <w:pPr>
      <w:spacing w:after="100"/>
      <w:ind w:left="440"/>
    </w:pPr>
  </w:style>
  <w:style w:type="character" w:styleId="Heading3Char" w:customStyle="1">
    <w:name w:val="Heading 3 Char"/>
    <w:basedOn w:val="DefaultParagraphFont"/>
    <w:link w:val="Heading3"/>
    <w:uiPriority w:val="9"/>
    <w:rsid w:val="0224339F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TOC2">
    <w:name w:val="toc 2"/>
    <w:basedOn w:val="Normal"/>
    <w:next w:val="Normal"/>
    <w:uiPriority w:val="39"/>
    <w:unhideWhenUsed/>
    <w:rsid w:val="0224339F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diabetes.org.uk/about-us/news-and-views/diabetes-prevention-week-2024-action-needed-tackle-rising-type-2-cases" TargetMode="External" Id="rId8" /><Relationship Type="http://schemas.openxmlformats.org/officeDocument/2006/relationships/hyperlink" Target="https://www.nhsinform.scot/illnesses-and-conditions/diabetes/type-2-diabetes/" TargetMode="External" Id="rId13" /><Relationship Type="http://schemas.openxmlformats.org/officeDocument/2006/relationships/hyperlink" Target="https://www.who.int/news-room/fact-sheets/detail/diabetes" TargetMode="External" Id="rId18" /><Relationship Type="http://schemas.openxmlformats.org/officeDocument/2006/relationships/settings" Target="settings.xml" Id="rId3" /><Relationship Type="http://schemas.openxmlformats.org/officeDocument/2006/relationships/fontTable" Target="fontTable.xml" Id="rId21" /><Relationship Type="http://schemas.openxmlformats.org/officeDocument/2006/relationships/hyperlink" Target="https://committees.parliament.uk" TargetMode="External" Id="rId7" /><Relationship Type="http://schemas.openxmlformats.org/officeDocument/2006/relationships/hyperlink" Target="https://www.england.nhs.uk/2024/06/nhs-identifies-over-half-a-million-more-people-at-risk-of-type-2-diabetes-in-a-year/" TargetMode="External" Id="rId12" /><Relationship Type="http://schemas.openxmlformats.org/officeDocument/2006/relationships/hyperlink" Target="https://www.walsallhealthcare.nhs.uk/our-services/diabetes/diabetes-community/diabetes-and-me/complications-and-reducing-risk/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medrxiv.org/" TargetMode="External" Id="rId16" /><Relationship Type="http://schemas.openxmlformats.org/officeDocument/2006/relationships/footer" Target="footer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nhsdorset.nhs.uk/diabetes/adult/t2/" TargetMode="External" Id="rId11" /><Relationship Type="http://schemas.openxmlformats.org/officeDocument/2006/relationships/footnotes" Target="footnotes.xml" Id="rId5" /><Relationship Type="http://schemas.openxmlformats.org/officeDocument/2006/relationships/hyperlink" Target="https://www.gov.uk/government/statistics/diabetes-profile-update-march-2025/diabetes-profile-statistical-commentary-march-2025" TargetMode="External" Id="rId15" /><Relationship Type="http://schemas.microsoft.com/office/2020/10/relationships/intelligence" Target="intelligence2.xml" Id="rId23" /><Relationship Type="http://schemas.openxmlformats.org/officeDocument/2006/relationships/hyperlink" Target="https://digital.nhs.uk/data-and-information/publications/statistical/national-diabetes-audit/complications-and-mortality-2009-2023" TargetMode="External" Id="rId10" /><Relationship Type="http://schemas.openxmlformats.org/officeDocument/2006/relationships/header" Target="header1.xml" Id="rId19" /><Relationship Type="http://schemas.openxmlformats.org/officeDocument/2006/relationships/webSettings" Target="webSettings.xml" Id="rId4" /><Relationship Type="http://schemas.openxmlformats.org/officeDocument/2006/relationships/hyperlink" Target="https://www.ncb.nih.gov/pmc/articles/PMC6166557" TargetMode="External" Id="rId9" /><Relationship Type="http://schemas.openxmlformats.org/officeDocument/2006/relationships/hyperlink" Target="https://cks.nice.org.uk" TargetMode="External" Id="rId14" /><Relationship Type="http://schemas.openxmlformats.org/officeDocument/2006/relationships/theme" Target="theme/theme1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Onika Nembhard (2432998)</dc:creator>
  <keywords/>
  <dc:description/>
  <lastModifiedBy>Onika Nembhard (2432998)</lastModifiedBy>
  <revision>3</revision>
  <dcterms:created xsi:type="dcterms:W3CDTF">2025-11-16T20:39:00.0000000Z</dcterms:created>
  <dcterms:modified xsi:type="dcterms:W3CDTF">2025-11-17T18:21:38.0843622Z</dcterms:modified>
</coreProperties>
</file>