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color w:val="1f2937"/>
          <w:sz w:val="26"/>
          <w:szCs w:val="26"/>
        </w:rPr>
      </w:pPr>
      <w:r w:rsidDel="00000000" w:rsidR="00000000" w:rsidRPr="00000000">
        <w:rPr>
          <w:color w:val="1f2937"/>
          <w:sz w:val="26"/>
          <w:szCs w:val="26"/>
          <w:rtl w:val="0"/>
        </w:rPr>
        <w:t xml:space="preserve">Student Name: Ivaylo Kazakov</w:t>
      </w:r>
    </w:p>
    <w:p w:rsidR="00000000" w:rsidDel="00000000" w:rsidP="00000000" w:rsidRDefault="00000000" w:rsidRPr="00000000" w14:paraId="00000002">
      <w:pPr>
        <w:rPr>
          <w:color w:val="1f2937"/>
          <w:sz w:val="26"/>
          <w:szCs w:val="26"/>
        </w:rPr>
      </w:pPr>
      <w:r w:rsidDel="00000000" w:rsidR="00000000" w:rsidRPr="00000000">
        <w:rPr>
          <w:color w:val="1f2937"/>
          <w:sz w:val="26"/>
          <w:szCs w:val="26"/>
          <w:rtl w:val="0"/>
        </w:rPr>
        <w:t xml:space="preserve">Student ID:2438230</w:t>
      </w:r>
    </w:p>
    <w:p w:rsidR="00000000" w:rsidDel="00000000" w:rsidP="00000000" w:rsidRDefault="00000000" w:rsidRPr="00000000" w14:paraId="00000003">
      <w:pPr>
        <w:rPr>
          <w:color w:val="1f2937"/>
          <w:sz w:val="26"/>
          <w:szCs w:val="26"/>
        </w:rPr>
      </w:pPr>
      <w:r w:rsidDel="00000000" w:rsidR="00000000" w:rsidRPr="00000000">
        <w:rPr>
          <w:color w:val="1f2937"/>
          <w:sz w:val="26"/>
          <w:szCs w:val="26"/>
          <w:rtl w:val="0"/>
        </w:rPr>
        <w:t xml:space="preserve">Assignment Title: Case Study Report – Green Haven Florists</w:t>
      </w:r>
    </w:p>
    <w:p w:rsidR="00000000" w:rsidDel="00000000" w:rsidP="00000000" w:rsidRDefault="00000000" w:rsidRPr="00000000" w14:paraId="00000004">
      <w:pPr>
        <w:rPr>
          <w:color w:val="1f2937"/>
          <w:sz w:val="26"/>
          <w:szCs w:val="26"/>
        </w:rPr>
      </w:pPr>
      <w:r w:rsidDel="00000000" w:rsidR="00000000" w:rsidRPr="00000000">
        <w:rPr>
          <w:rtl w:val="0"/>
        </w:rPr>
      </w:r>
    </w:p>
    <w:p w:rsidR="00000000" w:rsidDel="00000000" w:rsidP="00000000" w:rsidRDefault="00000000" w:rsidRPr="00000000" w14:paraId="00000005">
      <w:pPr>
        <w:rPr>
          <w:color w:val="1f2937"/>
          <w:sz w:val="26"/>
          <w:szCs w:val="26"/>
        </w:rPr>
      </w:pPr>
      <w:r w:rsidDel="00000000" w:rsidR="00000000" w:rsidRPr="00000000">
        <w:rPr>
          <w:rtl w:val="0"/>
        </w:rPr>
      </w:r>
    </w:p>
    <w:p w:rsidR="00000000" w:rsidDel="00000000" w:rsidP="00000000" w:rsidRDefault="00000000" w:rsidRPr="00000000" w14:paraId="00000006">
      <w:pPr>
        <w:rPr>
          <w:color w:val="1f2937"/>
          <w:sz w:val="26"/>
          <w:szCs w:val="26"/>
        </w:rPr>
      </w:pPr>
      <w:r w:rsidDel="00000000" w:rsidR="00000000" w:rsidRPr="00000000">
        <w:rPr>
          <w:color w:val="1f2937"/>
          <w:sz w:val="26"/>
          <w:szCs w:val="26"/>
          <w:rtl w:val="0"/>
        </w:rPr>
        <w:t xml:space="preserve">1.​‍​‌‍​‍‌​‍​‌‍​‍‌ Introduction</w:t>
      </w:r>
    </w:p>
    <w:p w:rsidR="00000000" w:rsidDel="00000000" w:rsidP="00000000" w:rsidRDefault="00000000" w:rsidRPr="00000000" w14:paraId="00000007">
      <w:pPr>
        <w:rPr>
          <w:color w:val="1f2937"/>
          <w:sz w:val="26"/>
          <w:szCs w:val="26"/>
        </w:rPr>
      </w:pPr>
      <w:r w:rsidDel="00000000" w:rsidR="00000000" w:rsidRPr="00000000">
        <w:rPr>
          <w:rtl w:val="0"/>
        </w:rPr>
      </w:r>
    </w:p>
    <w:p w:rsidR="00000000" w:rsidDel="00000000" w:rsidP="00000000" w:rsidRDefault="00000000" w:rsidRPr="00000000" w14:paraId="00000008">
      <w:pPr>
        <w:rPr>
          <w:color w:val="1f2937"/>
          <w:sz w:val="26"/>
          <w:szCs w:val="26"/>
        </w:rPr>
      </w:pPr>
      <w:r w:rsidDel="00000000" w:rsidR="00000000" w:rsidRPr="00000000">
        <w:rPr>
          <w:color w:val="1f2937"/>
          <w:sz w:val="26"/>
          <w:szCs w:val="26"/>
          <w:rtl w:val="0"/>
        </w:rPr>
        <w:t xml:space="preserve">Green Haven Florists is an independent flower shop based in Norwich, UK, established in 2016 by Liam and Priya Patel. The floral designer of the business has been the main success factor of the business, along with the usage of eco-friendly materials, and a good local reputation. However, the environment they operate in has changed a lot. There is more digital competition, the number of people walking in the high street keeps decreasing, and the costs are getting higher. This report analyses the key business problem affecting Green Haven Florists, evaluates two alternative strategic solutions, and proposes the most appropriate course of action. Moreover, a risk analysis, implementation plan, and performance measurement framework are also available for supporting decision-making and sustainability in the long run.</w:t>
      </w:r>
    </w:p>
    <w:p w:rsidR="00000000" w:rsidDel="00000000" w:rsidP="00000000" w:rsidRDefault="00000000" w:rsidRPr="00000000" w14:paraId="00000009">
      <w:pPr>
        <w:rPr>
          <w:color w:val="1f2937"/>
          <w:sz w:val="26"/>
          <w:szCs w:val="26"/>
        </w:rPr>
      </w:pPr>
      <w:r w:rsidDel="00000000" w:rsidR="00000000" w:rsidRPr="00000000">
        <w:rPr>
          <w:rtl w:val="0"/>
        </w:rPr>
      </w:r>
    </w:p>
    <w:p w:rsidR="00000000" w:rsidDel="00000000" w:rsidP="00000000" w:rsidRDefault="00000000" w:rsidRPr="00000000" w14:paraId="0000000A">
      <w:pPr>
        <w:rPr>
          <w:color w:val="1f2937"/>
          <w:sz w:val="26"/>
          <w:szCs w:val="26"/>
        </w:rPr>
      </w:pPr>
      <w:r w:rsidDel="00000000" w:rsidR="00000000" w:rsidRPr="00000000">
        <w:rPr>
          <w:color w:val="1f2937"/>
          <w:sz w:val="26"/>
          <w:szCs w:val="26"/>
          <w:rtl w:val="0"/>
        </w:rPr>
        <w:t xml:space="preserve">2. Analysis of the Business Problem</w:t>
      </w:r>
    </w:p>
    <w:p w:rsidR="00000000" w:rsidDel="00000000" w:rsidP="00000000" w:rsidRDefault="00000000" w:rsidRPr="00000000" w14:paraId="0000000B">
      <w:pPr>
        <w:rPr>
          <w:color w:val="1f2937"/>
          <w:sz w:val="26"/>
          <w:szCs w:val="26"/>
        </w:rPr>
      </w:pPr>
      <w:r w:rsidDel="00000000" w:rsidR="00000000" w:rsidRPr="00000000">
        <w:rPr>
          <w:rtl w:val="0"/>
        </w:rPr>
      </w:r>
    </w:p>
    <w:p w:rsidR="00000000" w:rsidDel="00000000" w:rsidP="00000000" w:rsidRDefault="00000000" w:rsidRPr="00000000" w14:paraId="0000000C">
      <w:pPr>
        <w:rPr>
          <w:color w:val="1f2937"/>
          <w:sz w:val="26"/>
          <w:szCs w:val="26"/>
        </w:rPr>
      </w:pPr>
      <w:r w:rsidDel="00000000" w:rsidR="00000000" w:rsidRPr="00000000">
        <w:rPr>
          <w:color w:val="1f2937"/>
          <w:sz w:val="26"/>
          <w:szCs w:val="26"/>
          <w:rtl w:val="0"/>
        </w:rPr>
        <w:t xml:space="preserve">The core problem for Green Haven Florists is the drop of revenue that has led to in-store sales decreasing by 30% over the last year. The drop of sales is very much related to less people walking in the high street, the trend of shopping online in general, and the competition from both big stores and independent florists who know how to use the internet.</w:t>
      </w:r>
    </w:p>
    <w:p w:rsidR="00000000" w:rsidDel="00000000" w:rsidP="00000000" w:rsidRDefault="00000000" w:rsidRPr="00000000" w14:paraId="0000000D">
      <w:pPr>
        <w:rPr>
          <w:color w:val="1f2937"/>
          <w:sz w:val="26"/>
          <w:szCs w:val="26"/>
        </w:rPr>
      </w:pPr>
      <w:r w:rsidDel="00000000" w:rsidR="00000000" w:rsidRPr="00000000">
        <w:rPr>
          <w:rtl w:val="0"/>
        </w:rPr>
      </w:r>
    </w:p>
    <w:p w:rsidR="00000000" w:rsidDel="00000000" w:rsidP="00000000" w:rsidRDefault="00000000" w:rsidRPr="00000000" w14:paraId="0000000E">
      <w:pPr>
        <w:rPr>
          <w:color w:val="1f2937"/>
          <w:sz w:val="26"/>
          <w:szCs w:val="26"/>
        </w:rPr>
      </w:pPr>
      <w:r w:rsidDel="00000000" w:rsidR="00000000" w:rsidRPr="00000000">
        <w:rPr>
          <w:color w:val="1f2937"/>
          <w:sz w:val="26"/>
          <w:szCs w:val="26"/>
          <w:rtl w:val="0"/>
        </w:rPr>
        <w:t xml:space="preserve">While a trend for shopping online has been building for a while, as consumers seek convenience, competitive pricing, and fast delivery options, a big online player has been quick in setting itself for the future and thus able to offer same-day delivery, subscription services, and frequent promotional discounts. Green Haven could not seize the opportunity to gain from this competitive environment as it has only a minimal online marketing activity and an old website. </w:t>
      </w:r>
    </w:p>
    <w:p w:rsidR="00000000" w:rsidDel="00000000" w:rsidP="00000000" w:rsidRDefault="00000000" w:rsidRPr="00000000" w14:paraId="0000000F">
      <w:pPr>
        <w:rPr>
          <w:color w:val="1f2937"/>
          <w:sz w:val="26"/>
          <w:szCs w:val="26"/>
        </w:rPr>
      </w:pPr>
      <w:r w:rsidDel="00000000" w:rsidR="00000000" w:rsidRPr="00000000">
        <w:rPr>
          <w:rtl w:val="0"/>
        </w:rPr>
      </w:r>
    </w:p>
    <w:p w:rsidR="00000000" w:rsidDel="00000000" w:rsidP="00000000" w:rsidRDefault="00000000" w:rsidRPr="00000000" w14:paraId="00000010">
      <w:pPr>
        <w:rPr>
          <w:color w:val="1f2937"/>
          <w:sz w:val="26"/>
          <w:szCs w:val="26"/>
        </w:rPr>
      </w:pPr>
      <w:r w:rsidDel="00000000" w:rsidR="00000000" w:rsidRPr="00000000">
        <w:rPr>
          <w:color w:val="1f2937"/>
          <w:sz w:val="26"/>
          <w:szCs w:val="26"/>
          <w:rtl w:val="0"/>
        </w:rPr>
        <w:t xml:space="preserve">Simultaneously, costs are going up for the business. It is the impact of inflation and supply chain disruptions that have made the price of imported flowers higher, and Green Haven's effort in making sure the materials are sustainably and locally sourced has just added more to the price. Even though customers continue to appreciate the quality and creativity of the floral arrangements, price sensitivity has increased, which has resulted in additional pressure on profit margins.</w:t>
      </w:r>
    </w:p>
    <w:p w:rsidR="00000000" w:rsidDel="00000000" w:rsidP="00000000" w:rsidRDefault="00000000" w:rsidRPr="00000000" w14:paraId="00000011">
      <w:pPr>
        <w:rPr>
          <w:color w:val="1f2937"/>
          <w:sz w:val="26"/>
          <w:szCs w:val="26"/>
        </w:rPr>
      </w:pPr>
      <w:r w:rsidDel="00000000" w:rsidR="00000000" w:rsidRPr="00000000">
        <w:rPr>
          <w:rtl w:val="0"/>
        </w:rPr>
      </w:r>
    </w:p>
    <w:p w:rsidR="00000000" w:rsidDel="00000000" w:rsidP="00000000" w:rsidRDefault="00000000" w:rsidRPr="00000000" w14:paraId="00000012">
      <w:pPr>
        <w:rPr>
          <w:color w:val="1f2937"/>
          <w:sz w:val="26"/>
          <w:szCs w:val="26"/>
        </w:rPr>
      </w:pPr>
      <w:r w:rsidDel="00000000" w:rsidR="00000000" w:rsidRPr="00000000">
        <w:rPr>
          <w:color w:val="1f2937"/>
          <w:sz w:val="26"/>
          <w:szCs w:val="26"/>
          <w:rtl w:val="0"/>
        </w:rPr>
        <w:t xml:space="preserve">Inside the house, Liam and Priya wrestle with their lack of time, digital skills, and marketing resources. The practice of promotion through word of mouth is no longer enough in a highly competitive and digitally driven market. The combination of these factors, both external and internal, puts the next generations' existence of the company at stake if no action is taken.</w:t>
      </w:r>
    </w:p>
    <w:p w:rsidR="00000000" w:rsidDel="00000000" w:rsidP="00000000" w:rsidRDefault="00000000" w:rsidRPr="00000000" w14:paraId="00000013">
      <w:pPr>
        <w:rPr>
          <w:color w:val="1f2937"/>
          <w:sz w:val="26"/>
          <w:szCs w:val="26"/>
        </w:rPr>
      </w:pPr>
      <w:r w:rsidDel="00000000" w:rsidR="00000000" w:rsidRPr="00000000">
        <w:rPr>
          <w:rtl w:val="0"/>
        </w:rPr>
      </w:r>
    </w:p>
    <w:p w:rsidR="00000000" w:rsidDel="00000000" w:rsidP="00000000" w:rsidRDefault="00000000" w:rsidRPr="00000000" w14:paraId="00000014">
      <w:pPr>
        <w:rPr>
          <w:color w:val="1f2937"/>
          <w:sz w:val="26"/>
          <w:szCs w:val="26"/>
        </w:rPr>
      </w:pPr>
      <w:r w:rsidDel="00000000" w:rsidR="00000000" w:rsidRPr="00000000">
        <w:rPr>
          <w:color w:val="1f2937"/>
          <w:sz w:val="26"/>
          <w:szCs w:val="26"/>
          <w:rtl w:val="0"/>
        </w:rPr>
        <w:t xml:space="preserve">3. Alternative Solutions 3.1 Digital Transformation and Online Expansion</w:t>
      </w:r>
    </w:p>
    <w:p w:rsidR="00000000" w:rsidDel="00000000" w:rsidP="00000000" w:rsidRDefault="00000000" w:rsidRPr="00000000" w14:paraId="00000015">
      <w:pPr>
        <w:rPr>
          <w:color w:val="1f2937"/>
          <w:sz w:val="26"/>
          <w:szCs w:val="26"/>
        </w:rPr>
      </w:pPr>
      <w:r w:rsidDel="00000000" w:rsidR="00000000" w:rsidRPr="00000000">
        <w:rPr>
          <w:rtl w:val="0"/>
        </w:rPr>
      </w:r>
    </w:p>
    <w:p w:rsidR="00000000" w:rsidDel="00000000" w:rsidP="00000000" w:rsidRDefault="00000000" w:rsidRPr="00000000" w14:paraId="00000016">
      <w:pPr>
        <w:rPr>
          <w:color w:val="1f2937"/>
          <w:sz w:val="26"/>
          <w:szCs w:val="26"/>
        </w:rPr>
      </w:pPr>
      <w:r w:rsidDel="00000000" w:rsidR="00000000" w:rsidRPr="00000000">
        <w:rPr>
          <w:color w:val="1f2937"/>
          <w:sz w:val="26"/>
          <w:szCs w:val="26"/>
          <w:rtl w:val="0"/>
        </w:rPr>
        <w:t xml:space="preserve">The idea here is to bring the digital side of Green Haven Florists up to date with the help of a new user-friendly e-commerce website. Key features of the site would be online ordering, custom bouquet options, delivery scheduling, and flower subscription services. The campaign would also include consistent social media marketing mainly through Instagram to visually showcase products and communicate the brand's sustainability values.</w:t>
      </w:r>
    </w:p>
    <w:p w:rsidR="00000000" w:rsidDel="00000000" w:rsidP="00000000" w:rsidRDefault="00000000" w:rsidRPr="00000000" w14:paraId="00000017">
      <w:pPr>
        <w:rPr>
          <w:color w:val="1f2937"/>
          <w:sz w:val="26"/>
          <w:szCs w:val="26"/>
        </w:rPr>
      </w:pPr>
      <w:r w:rsidDel="00000000" w:rsidR="00000000" w:rsidRPr="00000000">
        <w:rPr>
          <w:rtl w:val="0"/>
        </w:rPr>
      </w:r>
    </w:p>
    <w:p w:rsidR="00000000" w:rsidDel="00000000" w:rsidP="00000000" w:rsidRDefault="00000000" w:rsidRPr="00000000" w14:paraId="00000018">
      <w:pPr>
        <w:rPr>
          <w:color w:val="1f2937"/>
          <w:sz w:val="26"/>
          <w:szCs w:val="26"/>
        </w:rPr>
      </w:pPr>
      <w:r w:rsidDel="00000000" w:rsidR="00000000" w:rsidRPr="00000000">
        <w:rPr>
          <w:color w:val="1f2937"/>
          <w:sz w:val="26"/>
          <w:szCs w:val="26"/>
          <w:rtl w:val="0"/>
        </w:rPr>
        <w:t xml:space="preserve">Digital transformation enables small businesses to access more potential customers, make the service more comfortable for the customer, and be able to compete with bigger retailers in a better way (Chaffey and Ellis-Chadwick, 2019). By raising online visibility, Green Haven Florists is less dependent on foot traffic that is falling and can continue to offer personal service.</w:t>
      </w:r>
    </w:p>
    <w:p w:rsidR="00000000" w:rsidDel="00000000" w:rsidP="00000000" w:rsidRDefault="00000000" w:rsidRPr="00000000" w14:paraId="00000019">
      <w:pPr>
        <w:rPr>
          <w:color w:val="1f2937"/>
          <w:sz w:val="26"/>
          <w:szCs w:val="26"/>
        </w:rPr>
      </w:pPr>
      <w:r w:rsidDel="00000000" w:rsidR="00000000" w:rsidRPr="00000000">
        <w:rPr>
          <w:rtl w:val="0"/>
        </w:rPr>
      </w:r>
    </w:p>
    <w:p w:rsidR="00000000" w:rsidDel="00000000" w:rsidP="00000000" w:rsidRDefault="00000000" w:rsidRPr="00000000" w14:paraId="0000001A">
      <w:pPr>
        <w:rPr>
          <w:color w:val="1f2937"/>
          <w:sz w:val="26"/>
          <w:szCs w:val="26"/>
        </w:rPr>
      </w:pPr>
      <w:r w:rsidDel="00000000" w:rsidR="00000000" w:rsidRPr="00000000">
        <w:rPr>
          <w:color w:val="1f2937"/>
          <w:sz w:val="26"/>
          <w:szCs w:val="26"/>
          <w:rtl w:val="0"/>
        </w:rPr>
        <w:t xml:space="preserve">3.2 Product Diversification and Subscription Services</w:t>
      </w:r>
    </w:p>
    <w:p w:rsidR="00000000" w:rsidDel="00000000" w:rsidP="00000000" w:rsidRDefault="00000000" w:rsidRPr="00000000" w14:paraId="0000001B">
      <w:pPr>
        <w:rPr>
          <w:color w:val="1f2937"/>
          <w:sz w:val="26"/>
          <w:szCs w:val="26"/>
        </w:rPr>
      </w:pPr>
      <w:r w:rsidDel="00000000" w:rsidR="00000000" w:rsidRPr="00000000">
        <w:rPr>
          <w:rtl w:val="0"/>
        </w:rPr>
      </w:r>
    </w:p>
    <w:p w:rsidR="00000000" w:rsidDel="00000000" w:rsidP="00000000" w:rsidRDefault="00000000" w:rsidRPr="00000000" w14:paraId="0000001C">
      <w:pPr>
        <w:rPr>
          <w:color w:val="1f2937"/>
          <w:sz w:val="26"/>
          <w:szCs w:val="26"/>
        </w:rPr>
      </w:pPr>
      <w:r w:rsidDel="00000000" w:rsidR="00000000" w:rsidRPr="00000000">
        <w:rPr>
          <w:color w:val="1f2937"/>
          <w:sz w:val="26"/>
          <w:szCs w:val="26"/>
          <w:rtl w:val="0"/>
        </w:rPr>
        <w:t xml:space="preserve">The second option concentrates on the subscription services for flowers, contracts with companies, and in-store workshops as a means to broaden Green Haven's product portfolio. The subscription service would be a source of predictable monthly income, while the workshops would promote community engagement and brand loyalty. The corporate floral program could be marketed to offices that are interested in environmentally friendly floral arrangements.</w:t>
      </w:r>
    </w:p>
    <w:p w:rsidR="00000000" w:rsidDel="00000000" w:rsidP="00000000" w:rsidRDefault="00000000" w:rsidRPr="00000000" w14:paraId="0000001D">
      <w:pPr>
        <w:rPr>
          <w:color w:val="1f2937"/>
          <w:sz w:val="26"/>
          <w:szCs w:val="26"/>
        </w:rPr>
      </w:pPr>
      <w:r w:rsidDel="00000000" w:rsidR="00000000" w:rsidRPr="00000000">
        <w:rPr>
          <w:rtl w:val="0"/>
        </w:rPr>
      </w:r>
    </w:p>
    <w:p w:rsidR="00000000" w:rsidDel="00000000" w:rsidP="00000000" w:rsidRDefault="00000000" w:rsidRPr="00000000" w14:paraId="0000001E">
      <w:pPr>
        <w:rPr>
          <w:color w:val="1f2937"/>
          <w:sz w:val="26"/>
          <w:szCs w:val="26"/>
        </w:rPr>
      </w:pPr>
      <w:r w:rsidDel="00000000" w:rsidR="00000000" w:rsidRPr="00000000">
        <w:rPr>
          <w:color w:val="1f2937"/>
          <w:sz w:val="26"/>
          <w:szCs w:val="26"/>
          <w:rtl w:val="0"/>
        </w:rPr>
        <w:t xml:space="preserve">Although diversification can lower the risk of a single source of income (Ansoff, 1987), this method will need more hours of work, employees' time, and promotion effort. If there is no robust digital platform, it will be hard to advertise and manage these services.</w:t>
      </w:r>
    </w:p>
    <w:p w:rsidR="00000000" w:rsidDel="00000000" w:rsidP="00000000" w:rsidRDefault="00000000" w:rsidRPr="00000000" w14:paraId="0000001F">
      <w:pPr>
        <w:rPr>
          <w:color w:val="1f2937"/>
          <w:sz w:val="26"/>
          <w:szCs w:val="26"/>
        </w:rPr>
      </w:pPr>
      <w:r w:rsidDel="00000000" w:rsidR="00000000" w:rsidRPr="00000000">
        <w:rPr>
          <w:rtl w:val="0"/>
        </w:rPr>
      </w:r>
    </w:p>
    <w:p w:rsidR="00000000" w:rsidDel="00000000" w:rsidP="00000000" w:rsidRDefault="00000000" w:rsidRPr="00000000" w14:paraId="00000020">
      <w:pPr>
        <w:rPr>
          <w:color w:val="1f2937"/>
          <w:sz w:val="26"/>
          <w:szCs w:val="26"/>
        </w:rPr>
      </w:pPr>
      <w:r w:rsidDel="00000000" w:rsidR="00000000" w:rsidRPr="00000000">
        <w:rPr>
          <w:color w:val="1f2937"/>
          <w:sz w:val="26"/>
          <w:szCs w:val="26"/>
          <w:rtl w:val="0"/>
        </w:rPr>
        <w:t xml:space="preserve">4. Evaluation of Alternative Solutions</w:t>
      </w:r>
    </w:p>
    <w:p w:rsidR="00000000" w:rsidDel="00000000" w:rsidP="00000000" w:rsidRDefault="00000000" w:rsidRPr="00000000" w14:paraId="00000021">
      <w:pPr>
        <w:rPr>
          <w:color w:val="1f2937"/>
          <w:sz w:val="26"/>
          <w:szCs w:val="26"/>
        </w:rPr>
      </w:pPr>
      <w:r w:rsidDel="00000000" w:rsidR="00000000" w:rsidRPr="00000000">
        <w:rPr>
          <w:rtl w:val="0"/>
        </w:rPr>
      </w:r>
    </w:p>
    <w:p w:rsidR="00000000" w:rsidDel="00000000" w:rsidP="00000000" w:rsidRDefault="00000000" w:rsidRPr="00000000" w14:paraId="00000022">
      <w:pPr>
        <w:rPr>
          <w:color w:val="1f2937"/>
          <w:sz w:val="26"/>
          <w:szCs w:val="26"/>
        </w:rPr>
      </w:pPr>
      <w:r w:rsidDel="00000000" w:rsidR="00000000" w:rsidRPr="00000000">
        <w:rPr>
          <w:color w:val="1f2937"/>
          <w:sz w:val="26"/>
          <w:szCs w:val="26"/>
          <w:rtl w:val="0"/>
        </w:rPr>
        <w:t xml:space="preserve">PMI (Plus, Minus, Interesting) analysis was used for evaluating two alternatives (refer to the Appendix 1). </w:t>
      </w:r>
    </w:p>
    <w:p w:rsidR="00000000" w:rsidDel="00000000" w:rsidP="00000000" w:rsidRDefault="00000000" w:rsidRPr="00000000" w14:paraId="00000023">
      <w:pPr>
        <w:rPr>
          <w:color w:val="1f2937"/>
          <w:sz w:val="26"/>
          <w:szCs w:val="26"/>
        </w:rPr>
      </w:pPr>
      <w:r w:rsidDel="00000000" w:rsidR="00000000" w:rsidRPr="00000000">
        <w:rPr>
          <w:rtl w:val="0"/>
        </w:rPr>
      </w:r>
    </w:p>
    <w:p w:rsidR="00000000" w:rsidDel="00000000" w:rsidP="00000000" w:rsidRDefault="00000000" w:rsidRPr="00000000" w14:paraId="00000024">
      <w:pPr>
        <w:rPr>
          <w:color w:val="1f2937"/>
          <w:sz w:val="26"/>
          <w:szCs w:val="26"/>
        </w:rPr>
      </w:pPr>
      <w:r w:rsidDel="00000000" w:rsidR="00000000" w:rsidRPr="00000000">
        <w:rPr>
          <w:color w:val="1f2937"/>
          <w:sz w:val="26"/>
          <w:szCs w:val="26"/>
          <w:rtl w:val="0"/>
        </w:rPr>
        <w:t xml:space="preserve">The review of the digital transformation offers the most excellent strategic advantages since it deals with the main reason for the drop in sales - limited online presence and reduced footfall. Though it needs an investment at the beginning, it is scalable in the long run and allows for further projects. On the other hand, diversification provides some financial stability; however, it increases operational complexity and the risk of a small business with scarce resources significantly.</w:t>
      </w:r>
    </w:p>
    <w:p w:rsidR="00000000" w:rsidDel="00000000" w:rsidP="00000000" w:rsidRDefault="00000000" w:rsidRPr="00000000" w14:paraId="00000025">
      <w:pPr>
        <w:rPr>
          <w:color w:val="1f2937"/>
          <w:sz w:val="26"/>
          <w:szCs w:val="26"/>
        </w:rPr>
      </w:pPr>
      <w:r w:rsidDel="00000000" w:rsidR="00000000" w:rsidRPr="00000000">
        <w:rPr>
          <w:rtl w:val="0"/>
        </w:rPr>
      </w:r>
    </w:p>
    <w:p w:rsidR="00000000" w:rsidDel="00000000" w:rsidP="00000000" w:rsidRDefault="00000000" w:rsidRPr="00000000" w14:paraId="00000026">
      <w:pPr>
        <w:rPr>
          <w:color w:val="1f2937"/>
          <w:sz w:val="26"/>
          <w:szCs w:val="26"/>
        </w:rPr>
      </w:pPr>
      <w:r w:rsidDel="00000000" w:rsidR="00000000" w:rsidRPr="00000000">
        <w:rPr>
          <w:color w:val="1f2937"/>
          <w:sz w:val="26"/>
          <w:szCs w:val="26"/>
          <w:rtl w:val="0"/>
        </w:rPr>
        <w:t xml:space="preserve">5. Selected Solution and Justification</w:t>
      </w:r>
    </w:p>
    <w:p w:rsidR="00000000" w:rsidDel="00000000" w:rsidP="00000000" w:rsidRDefault="00000000" w:rsidRPr="00000000" w14:paraId="00000027">
      <w:pPr>
        <w:rPr>
          <w:color w:val="1f2937"/>
          <w:sz w:val="26"/>
          <w:szCs w:val="26"/>
        </w:rPr>
      </w:pPr>
      <w:r w:rsidDel="00000000" w:rsidR="00000000" w:rsidRPr="00000000">
        <w:rPr>
          <w:rtl w:val="0"/>
        </w:rPr>
      </w:r>
    </w:p>
    <w:p w:rsidR="00000000" w:rsidDel="00000000" w:rsidP="00000000" w:rsidRDefault="00000000" w:rsidRPr="00000000" w14:paraId="00000028">
      <w:pPr>
        <w:rPr>
          <w:color w:val="1f2937"/>
          <w:sz w:val="26"/>
          <w:szCs w:val="26"/>
        </w:rPr>
      </w:pPr>
      <w:r w:rsidDel="00000000" w:rsidR="00000000" w:rsidRPr="00000000">
        <w:rPr>
          <w:color w:val="1f2937"/>
          <w:sz w:val="26"/>
          <w:szCs w:val="26"/>
          <w:rtl w:val="0"/>
        </w:rPr>
        <w:t xml:space="preserve">The chosen option is Digital Transformation and Online Expansion. This decision is the most reasonable one because it is in line with the changes in consumer behavior and the competitive pressures in the florist industry. A fresh digital presence will help Green Haven Florists to be competitive outside their physical store, bring in new customers, and make things easier for existing ones.</w:t>
      </w:r>
    </w:p>
    <w:p w:rsidR="00000000" w:rsidDel="00000000" w:rsidP="00000000" w:rsidRDefault="00000000" w:rsidRPr="00000000" w14:paraId="00000029">
      <w:pPr>
        <w:rPr>
          <w:color w:val="1f2937"/>
          <w:sz w:val="26"/>
          <w:szCs w:val="26"/>
        </w:rPr>
      </w:pPr>
      <w:r w:rsidDel="00000000" w:rsidR="00000000" w:rsidRPr="00000000">
        <w:rPr>
          <w:rtl w:val="0"/>
        </w:rPr>
      </w:r>
    </w:p>
    <w:p w:rsidR="00000000" w:rsidDel="00000000" w:rsidP="00000000" w:rsidRDefault="00000000" w:rsidRPr="00000000" w14:paraId="0000002A">
      <w:pPr>
        <w:rPr>
          <w:color w:val="1f2937"/>
          <w:sz w:val="26"/>
          <w:szCs w:val="26"/>
        </w:rPr>
      </w:pPr>
      <w:r w:rsidDel="00000000" w:rsidR="00000000" w:rsidRPr="00000000">
        <w:rPr>
          <w:color w:val="1f2937"/>
          <w:sz w:val="26"/>
          <w:szCs w:val="26"/>
          <w:rtl w:val="0"/>
        </w:rPr>
        <w:t xml:space="preserve">Additionally, this plan is well in tune with Green Haven's current strengths like made-to-order products and environmental friendliness. In comparison with the split of business, digital transformation is more flexible, cheaper in the long run and able to open up other avenues for growth like subscriptions and corporate services.</w:t>
      </w:r>
    </w:p>
    <w:p w:rsidR="00000000" w:rsidDel="00000000" w:rsidP="00000000" w:rsidRDefault="00000000" w:rsidRPr="00000000" w14:paraId="0000002B">
      <w:pPr>
        <w:rPr>
          <w:color w:val="1f2937"/>
          <w:sz w:val="26"/>
          <w:szCs w:val="26"/>
        </w:rPr>
      </w:pPr>
      <w:r w:rsidDel="00000000" w:rsidR="00000000" w:rsidRPr="00000000">
        <w:rPr>
          <w:rtl w:val="0"/>
        </w:rPr>
      </w:r>
    </w:p>
    <w:p w:rsidR="00000000" w:rsidDel="00000000" w:rsidP="00000000" w:rsidRDefault="00000000" w:rsidRPr="00000000" w14:paraId="0000002C">
      <w:pPr>
        <w:rPr>
          <w:color w:val="1f2937"/>
          <w:sz w:val="26"/>
          <w:szCs w:val="26"/>
        </w:rPr>
      </w:pPr>
      <w:r w:rsidDel="00000000" w:rsidR="00000000" w:rsidRPr="00000000">
        <w:rPr>
          <w:color w:val="1f2937"/>
          <w:sz w:val="26"/>
          <w:szCs w:val="26"/>
          <w:rtl w:val="0"/>
        </w:rPr>
        <w:t xml:space="preserve">6. Risk Analysis</w:t>
      </w:r>
    </w:p>
    <w:p w:rsidR="00000000" w:rsidDel="00000000" w:rsidP="00000000" w:rsidRDefault="00000000" w:rsidRPr="00000000" w14:paraId="0000002D">
      <w:pPr>
        <w:rPr>
          <w:color w:val="1f2937"/>
          <w:sz w:val="26"/>
          <w:szCs w:val="26"/>
        </w:rPr>
      </w:pPr>
      <w:r w:rsidDel="00000000" w:rsidR="00000000" w:rsidRPr="00000000">
        <w:rPr>
          <w:rtl w:val="0"/>
        </w:rPr>
      </w:r>
    </w:p>
    <w:p w:rsidR="00000000" w:rsidDel="00000000" w:rsidP="00000000" w:rsidRDefault="00000000" w:rsidRPr="00000000" w14:paraId="0000002E">
      <w:pPr>
        <w:rPr>
          <w:color w:val="1f2937"/>
          <w:sz w:val="26"/>
          <w:szCs w:val="26"/>
        </w:rPr>
      </w:pPr>
      <w:r w:rsidDel="00000000" w:rsidR="00000000" w:rsidRPr="00000000">
        <w:rPr>
          <w:color w:val="1f2937"/>
          <w:sz w:val="26"/>
          <w:szCs w:val="26"/>
          <w:rtl w:val="0"/>
        </w:rPr>
        <w:t xml:space="preserve">A simple risk assessment for the chosen option is included in Appendix 2. Financial difficulties due to upfront investment, lack of digital skills, increased competition in the online market, and possible delivery capacity problems are some of the major risks. The risks can be alleviated by investing step-by-step, delegating technical work to a third party, training staff, and working with local courier services for delivery.</w:t>
      </w:r>
    </w:p>
    <w:p w:rsidR="00000000" w:rsidDel="00000000" w:rsidP="00000000" w:rsidRDefault="00000000" w:rsidRPr="00000000" w14:paraId="0000002F">
      <w:pPr>
        <w:rPr>
          <w:color w:val="1f2937"/>
          <w:sz w:val="26"/>
          <w:szCs w:val="26"/>
        </w:rPr>
      </w:pPr>
      <w:r w:rsidDel="00000000" w:rsidR="00000000" w:rsidRPr="00000000">
        <w:rPr>
          <w:rtl w:val="0"/>
        </w:rPr>
      </w:r>
    </w:p>
    <w:p w:rsidR="00000000" w:rsidDel="00000000" w:rsidP="00000000" w:rsidRDefault="00000000" w:rsidRPr="00000000" w14:paraId="00000030">
      <w:pPr>
        <w:rPr>
          <w:color w:val="1f2937"/>
          <w:sz w:val="26"/>
          <w:szCs w:val="26"/>
        </w:rPr>
      </w:pPr>
      <w:r w:rsidDel="00000000" w:rsidR="00000000" w:rsidRPr="00000000">
        <w:rPr>
          <w:color w:val="1f2937"/>
          <w:sz w:val="26"/>
          <w:szCs w:val="26"/>
          <w:rtl w:val="0"/>
        </w:rPr>
        <w:t xml:space="preserve">7. Implementation Plan</w:t>
      </w:r>
    </w:p>
    <w:p w:rsidR="00000000" w:rsidDel="00000000" w:rsidP="00000000" w:rsidRDefault="00000000" w:rsidRPr="00000000" w14:paraId="00000031">
      <w:pPr>
        <w:rPr>
          <w:color w:val="1f2937"/>
          <w:sz w:val="26"/>
          <w:szCs w:val="26"/>
        </w:rPr>
      </w:pPr>
      <w:r w:rsidDel="00000000" w:rsidR="00000000" w:rsidRPr="00000000">
        <w:rPr>
          <w:rtl w:val="0"/>
        </w:rPr>
      </w:r>
    </w:p>
    <w:tbl>
      <w:tblPr>
        <w:tblStyle w:val="Table1"/>
        <w:tblpPr w:leftFromText="180" w:rightFromText="180" w:topFromText="180" w:bottomFromText="180" w:vertAnchor="text" w:horzAnchor="text" w:tblpX="465" w:tblpY="0"/>
        <w:tblW w:w="77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70"/>
        <w:gridCol w:w="1040"/>
        <w:gridCol w:w="1340"/>
        <w:gridCol w:w="2750"/>
        <w:tblGridChange w:id="0">
          <w:tblGrid>
            <w:gridCol w:w="2570"/>
            <w:gridCol w:w="1040"/>
            <w:gridCol w:w="1340"/>
            <w:gridCol w:w="275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2">
            <w:pPr>
              <w:jc w:val="center"/>
              <w:rPr>
                <w:color w:val="1f2937"/>
                <w:sz w:val="26"/>
                <w:szCs w:val="26"/>
              </w:rPr>
            </w:pPr>
            <w:r w:rsidDel="00000000" w:rsidR="00000000" w:rsidRPr="00000000">
              <w:rPr>
                <w:b w:val="1"/>
                <w:bCs w:val="1"/>
                <w:color w:val="1f2937"/>
                <w:sz w:val="26"/>
                <w:szCs w:val="26"/>
                <w:rtl w:val="0"/>
              </w:rPr>
              <w:t xml:space="preserve">Risk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3">
            <w:pPr>
              <w:jc w:val="center"/>
              <w:rPr>
                <w:color w:val="1f2937"/>
                <w:sz w:val="26"/>
                <w:szCs w:val="26"/>
              </w:rPr>
            </w:pPr>
            <w:r w:rsidDel="00000000" w:rsidR="00000000" w:rsidRPr="00000000">
              <w:rPr>
                <w:b w:val="1"/>
                <w:bCs w:val="1"/>
                <w:color w:val="1f2937"/>
                <w:sz w:val="26"/>
                <w:szCs w:val="26"/>
                <w:rtl w:val="0"/>
              </w:rPr>
              <w:t xml:space="preserve">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4">
            <w:pPr>
              <w:jc w:val="center"/>
              <w:rPr>
                <w:color w:val="1f2937"/>
                <w:sz w:val="26"/>
                <w:szCs w:val="26"/>
              </w:rPr>
            </w:pPr>
            <w:r w:rsidDel="00000000" w:rsidR="00000000" w:rsidRPr="00000000">
              <w:rPr>
                <w:b w:val="1"/>
                <w:bCs w:val="1"/>
                <w:color w:val="1f2937"/>
                <w:sz w:val="26"/>
                <w:szCs w:val="26"/>
                <w:rtl w:val="0"/>
              </w:rPr>
              <w:t xml:space="preserve">Likelihood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5">
            <w:pPr>
              <w:jc w:val="center"/>
              <w:rPr>
                <w:color w:val="1f2937"/>
                <w:sz w:val="26"/>
                <w:szCs w:val="26"/>
              </w:rPr>
            </w:pPr>
            <w:r w:rsidDel="00000000" w:rsidR="00000000" w:rsidRPr="00000000">
              <w:rPr>
                <w:b w:val="1"/>
                <w:bCs w:val="1"/>
                <w:color w:val="1f2937"/>
                <w:sz w:val="26"/>
                <w:szCs w:val="26"/>
                <w:rtl w:val="0"/>
              </w:rPr>
              <w:t xml:space="preserve">Mitigation</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6">
            <w:pPr>
              <w:rPr>
                <w:color w:val="1f2937"/>
                <w:sz w:val="26"/>
                <w:szCs w:val="26"/>
              </w:rPr>
            </w:pPr>
            <w:r w:rsidDel="00000000" w:rsidR="00000000" w:rsidRPr="00000000">
              <w:rPr>
                <w:color w:val="1f2937"/>
                <w:sz w:val="26"/>
                <w:szCs w:val="26"/>
                <w:rtl w:val="0"/>
              </w:rPr>
              <w:t xml:space="preserve">High initial costs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7">
            <w:pPr>
              <w:rPr>
                <w:color w:val="1f2937"/>
                <w:sz w:val="26"/>
                <w:szCs w:val="26"/>
              </w:rPr>
            </w:pPr>
            <w:r w:rsidDel="00000000" w:rsidR="00000000" w:rsidRPr="00000000">
              <w:rPr>
                <w:color w:val="1f2937"/>
                <w:sz w:val="26"/>
                <w:szCs w:val="26"/>
                <w:rtl w:val="0"/>
              </w:rPr>
              <w:t xml:space="preserve">High</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8">
            <w:pPr>
              <w:rPr>
                <w:color w:val="1f2937"/>
                <w:sz w:val="26"/>
                <w:szCs w:val="26"/>
              </w:rPr>
            </w:pPr>
            <w:r w:rsidDel="00000000" w:rsidR="00000000" w:rsidRPr="00000000">
              <w:rPr>
                <w:color w:val="1f2937"/>
                <w:sz w:val="26"/>
                <w:szCs w:val="26"/>
                <w:rtl w:val="0"/>
              </w:rPr>
              <w:t xml:space="preserve">Medium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9">
            <w:pPr>
              <w:rPr>
                <w:color w:val="1f2937"/>
                <w:sz w:val="26"/>
                <w:szCs w:val="26"/>
              </w:rPr>
            </w:pPr>
            <w:r w:rsidDel="00000000" w:rsidR="00000000" w:rsidRPr="00000000">
              <w:rPr>
                <w:color w:val="1f2937"/>
                <w:sz w:val="26"/>
                <w:szCs w:val="26"/>
                <w:rtl w:val="0"/>
              </w:rPr>
              <w:t xml:space="preserve">Phased investment</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A">
            <w:pPr>
              <w:rPr>
                <w:color w:val="1f2937"/>
                <w:sz w:val="26"/>
                <w:szCs w:val="26"/>
              </w:rPr>
            </w:pPr>
            <w:r w:rsidDel="00000000" w:rsidR="00000000" w:rsidRPr="00000000">
              <w:rPr>
                <w:color w:val="1f2937"/>
                <w:sz w:val="26"/>
                <w:szCs w:val="26"/>
                <w:rtl w:val="0"/>
              </w:rPr>
              <w:t xml:space="preserve">Lack of digital skills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B">
            <w:pPr>
              <w:rPr>
                <w:color w:val="1f2937"/>
                <w:sz w:val="26"/>
                <w:szCs w:val="26"/>
              </w:rPr>
            </w:pPr>
            <w:r w:rsidDel="00000000" w:rsidR="00000000" w:rsidRPr="00000000">
              <w:rPr>
                <w:color w:val="1f2937"/>
                <w:sz w:val="26"/>
                <w:szCs w:val="26"/>
                <w:rtl w:val="0"/>
              </w:rPr>
              <w:t xml:space="preserve">Medium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C">
            <w:pPr>
              <w:rPr>
                <w:color w:val="1f2937"/>
                <w:sz w:val="26"/>
                <w:szCs w:val="26"/>
              </w:rPr>
            </w:pPr>
            <w:r w:rsidDel="00000000" w:rsidR="00000000" w:rsidRPr="00000000">
              <w:rPr>
                <w:color w:val="1f2937"/>
                <w:sz w:val="26"/>
                <w:szCs w:val="26"/>
                <w:rtl w:val="0"/>
              </w:rPr>
              <w:t xml:space="preserve">Medium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D">
            <w:pPr>
              <w:rPr>
                <w:color w:val="1f2937"/>
                <w:sz w:val="26"/>
                <w:szCs w:val="26"/>
              </w:rPr>
            </w:pPr>
            <w:r w:rsidDel="00000000" w:rsidR="00000000" w:rsidRPr="00000000">
              <w:rPr>
                <w:color w:val="1f2937"/>
                <w:sz w:val="26"/>
                <w:szCs w:val="26"/>
                <w:rtl w:val="0"/>
              </w:rPr>
              <w:t xml:space="preserve">Outsourcing &amp; training</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E">
            <w:pPr>
              <w:rPr>
                <w:color w:val="1f2937"/>
                <w:sz w:val="26"/>
                <w:szCs w:val="26"/>
              </w:rPr>
            </w:pPr>
            <w:r w:rsidDel="00000000" w:rsidR="00000000" w:rsidRPr="00000000">
              <w:rPr>
                <w:color w:val="1f2937"/>
                <w:sz w:val="26"/>
                <w:szCs w:val="26"/>
                <w:rtl w:val="0"/>
              </w:rPr>
              <w:t xml:space="preserve">Online competition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F">
            <w:pPr>
              <w:rPr>
                <w:color w:val="1f2937"/>
                <w:sz w:val="26"/>
                <w:szCs w:val="26"/>
              </w:rPr>
            </w:pPr>
            <w:r w:rsidDel="00000000" w:rsidR="00000000" w:rsidRPr="00000000">
              <w:rPr>
                <w:color w:val="1f2937"/>
                <w:sz w:val="26"/>
                <w:szCs w:val="26"/>
                <w:rtl w:val="0"/>
              </w:rPr>
              <w:t xml:space="preserve">High</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0">
            <w:pPr>
              <w:rPr>
                <w:color w:val="1f2937"/>
                <w:sz w:val="26"/>
                <w:szCs w:val="26"/>
              </w:rPr>
            </w:pPr>
            <w:r w:rsidDel="00000000" w:rsidR="00000000" w:rsidRPr="00000000">
              <w:rPr>
                <w:color w:val="1f2937"/>
                <w:sz w:val="26"/>
                <w:szCs w:val="26"/>
                <w:rtl w:val="0"/>
              </w:rPr>
              <w:t xml:space="preserve">High</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1">
            <w:pPr>
              <w:rPr>
                <w:color w:val="1f2937"/>
                <w:sz w:val="26"/>
                <w:szCs w:val="26"/>
              </w:rPr>
            </w:pPr>
            <w:r w:rsidDel="00000000" w:rsidR="00000000" w:rsidRPr="00000000">
              <w:rPr>
                <w:color w:val="1f2937"/>
                <w:sz w:val="26"/>
                <w:szCs w:val="26"/>
                <w:rtl w:val="0"/>
              </w:rPr>
              <w:t xml:space="preserve">Brand differentiation</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2">
            <w:pPr>
              <w:rPr>
                <w:color w:val="1f2937"/>
                <w:sz w:val="26"/>
                <w:szCs w:val="26"/>
              </w:rPr>
            </w:pPr>
            <w:r w:rsidDel="00000000" w:rsidR="00000000" w:rsidRPr="00000000">
              <w:rPr>
                <w:color w:val="1f2937"/>
                <w:sz w:val="26"/>
                <w:szCs w:val="26"/>
                <w:rtl w:val="0"/>
              </w:rPr>
              <w:t xml:space="preserve">Delivery capacity issues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3">
            <w:pPr>
              <w:rPr>
                <w:color w:val="1f2937"/>
                <w:sz w:val="26"/>
                <w:szCs w:val="26"/>
              </w:rPr>
            </w:pPr>
            <w:r w:rsidDel="00000000" w:rsidR="00000000" w:rsidRPr="00000000">
              <w:rPr>
                <w:color w:val="1f2937"/>
                <w:sz w:val="26"/>
                <w:szCs w:val="26"/>
                <w:rtl w:val="0"/>
              </w:rPr>
              <w:t xml:space="preserve">Medium</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4">
            <w:pPr>
              <w:rPr>
                <w:color w:val="1f2937"/>
                <w:sz w:val="26"/>
                <w:szCs w:val="26"/>
              </w:rPr>
            </w:pPr>
            <w:r w:rsidDel="00000000" w:rsidR="00000000" w:rsidRPr="00000000">
              <w:rPr>
                <w:color w:val="1f2937"/>
                <w:sz w:val="26"/>
                <w:szCs w:val="26"/>
                <w:rtl w:val="0"/>
              </w:rPr>
              <w:t xml:space="preserve">Low</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5">
            <w:pPr>
              <w:rPr>
                <w:color w:val="1f2937"/>
                <w:sz w:val="26"/>
                <w:szCs w:val="26"/>
              </w:rPr>
            </w:pPr>
            <w:r w:rsidDel="00000000" w:rsidR="00000000" w:rsidRPr="00000000">
              <w:rPr>
                <w:color w:val="1f2937"/>
                <w:sz w:val="26"/>
                <w:szCs w:val="26"/>
                <w:rtl w:val="0"/>
              </w:rPr>
              <w:t xml:space="preserve">Local courier partnerships</w:t>
            </w:r>
          </w:p>
        </w:tc>
      </w:tr>
    </w:tbl>
    <w:p w:rsidR="00000000" w:rsidDel="00000000" w:rsidP="00000000" w:rsidRDefault="00000000" w:rsidRPr="00000000" w14:paraId="00000046">
      <w:pPr>
        <w:rPr>
          <w:color w:val="1f2937"/>
          <w:sz w:val="26"/>
          <w:szCs w:val="26"/>
        </w:rPr>
      </w:pPr>
      <w:r w:rsidDel="00000000" w:rsidR="00000000" w:rsidRPr="00000000">
        <w:rPr>
          <w:rtl w:val="0"/>
        </w:rPr>
      </w:r>
    </w:p>
    <w:p w:rsidR="00000000" w:rsidDel="00000000" w:rsidP="00000000" w:rsidRDefault="00000000" w:rsidRPr="00000000" w14:paraId="00000047">
      <w:pPr>
        <w:rPr>
          <w:color w:val="1f2937"/>
          <w:sz w:val="26"/>
          <w:szCs w:val="26"/>
        </w:rPr>
      </w:pPr>
      <w:r w:rsidDel="00000000" w:rsidR="00000000" w:rsidRPr="00000000">
        <w:rPr>
          <w:color w:val="1f2937"/>
          <w:sz w:val="26"/>
          <w:szCs w:val="26"/>
          <w:rtl w:val="0"/>
        </w:rPr>
        <w:br w:type="textWrapping"/>
      </w:r>
    </w:p>
    <w:tbl>
      <w:tblPr>
        <w:tblStyle w:val="Table2"/>
        <w:tblW w:w="55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20"/>
        <w:gridCol w:w="2675"/>
        <w:gridCol w:w="1385"/>
        <w:tblGridChange w:id="0">
          <w:tblGrid>
            <w:gridCol w:w="1520"/>
            <w:gridCol w:w="2675"/>
            <w:gridCol w:w="138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8">
            <w:pPr>
              <w:jc w:val="center"/>
              <w:rPr>
                <w:color w:val="1f2937"/>
                <w:sz w:val="26"/>
                <w:szCs w:val="26"/>
              </w:rPr>
            </w:pPr>
            <w:r w:rsidDel="00000000" w:rsidR="00000000" w:rsidRPr="00000000">
              <w:rPr>
                <w:b w:val="1"/>
                <w:bCs w:val="1"/>
                <w:color w:val="1f2937"/>
                <w:sz w:val="26"/>
                <w:szCs w:val="26"/>
                <w:rtl w:val="0"/>
              </w:rPr>
              <w:t xml:space="preserve">Phase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9">
            <w:pPr>
              <w:jc w:val="center"/>
              <w:rPr>
                <w:color w:val="1f2937"/>
                <w:sz w:val="26"/>
                <w:szCs w:val="26"/>
              </w:rPr>
            </w:pPr>
            <w:r w:rsidDel="00000000" w:rsidR="00000000" w:rsidRPr="00000000">
              <w:rPr>
                <w:b w:val="1"/>
                <w:bCs w:val="1"/>
                <w:color w:val="1f2937"/>
                <w:sz w:val="26"/>
                <w:szCs w:val="26"/>
                <w:rtl w:val="0"/>
              </w:rPr>
              <w:t xml:space="preserve">Activities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A">
            <w:pPr>
              <w:jc w:val="center"/>
              <w:rPr>
                <w:color w:val="1f2937"/>
                <w:sz w:val="26"/>
                <w:szCs w:val="26"/>
              </w:rPr>
            </w:pPr>
            <w:r w:rsidDel="00000000" w:rsidR="00000000" w:rsidRPr="00000000">
              <w:rPr>
                <w:b w:val="1"/>
                <w:bCs w:val="1"/>
                <w:color w:val="1f2937"/>
                <w:sz w:val="26"/>
                <w:szCs w:val="26"/>
                <w:rtl w:val="0"/>
              </w:rPr>
              <w:t xml:space="preserve">Timeframe</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B">
            <w:pPr>
              <w:rPr>
                <w:color w:val="1f2937"/>
                <w:sz w:val="26"/>
                <w:szCs w:val="26"/>
              </w:rPr>
            </w:pPr>
            <w:r w:rsidDel="00000000" w:rsidR="00000000" w:rsidRPr="00000000">
              <w:rPr>
                <w:color w:val="1f2937"/>
                <w:sz w:val="26"/>
                <w:szCs w:val="26"/>
                <w:rtl w:val="0"/>
              </w:rPr>
              <w:t xml:space="preserve">Planning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C">
            <w:pPr>
              <w:rPr>
                <w:color w:val="1f2937"/>
                <w:sz w:val="26"/>
                <w:szCs w:val="26"/>
              </w:rPr>
            </w:pPr>
            <w:r w:rsidDel="00000000" w:rsidR="00000000" w:rsidRPr="00000000">
              <w:rPr>
                <w:color w:val="1f2937"/>
                <w:sz w:val="26"/>
                <w:szCs w:val="26"/>
                <w:rtl w:val="0"/>
              </w:rPr>
              <w:t xml:space="preserve">Budgeting and objectives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D">
            <w:pPr>
              <w:rPr>
                <w:color w:val="1f2937"/>
                <w:sz w:val="26"/>
                <w:szCs w:val="26"/>
              </w:rPr>
            </w:pPr>
            <w:r w:rsidDel="00000000" w:rsidR="00000000" w:rsidRPr="00000000">
              <w:rPr>
                <w:color w:val="1f2937"/>
                <w:sz w:val="26"/>
                <w:szCs w:val="26"/>
                <w:rtl w:val="0"/>
              </w:rPr>
              <w:t xml:space="preserve">Month 1</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E">
            <w:pPr>
              <w:rPr>
                <w:color w:val="1f2937"/>
                <w:sz w:val="26"/>
                <w:szCs w:val="26"/>
              </w:rPr>
            </w:pPr>
            <w:r w:rsidDel="00000000" w:rsidR="00000000" w:rsidRPr="00000000">
              <w:rPr>
                <w:color w:val="1f2937"/>
                <w:sz w:val="26"/>
                <w:szCs w:val="26"/>
                <w:rtl w:val="0"/>
              </w:rPr>
              <w:t xml:space="preserve">Development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F">
            <w:pPr>
              <w:rPr>
                <w:color w:val="1f2937"/>
                <w:sz w:val="26"/>
                <w:szCs w:val="26"/>
              </w:rPr>
            </w:pPr>
            <w:r w:rsidDel="00000000" w:rsidR="00000000" w:rsidRPr="00000000">
              <w:rPr>
                <w:color w:val="1f2937"/>
                <w:sz w:val="26"/>
                <w:szCs w:val="26"/>
                <w:rtl w:val="0"/>
              </w:rPr>
              <w:t xml:space="preserve">Website creation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rPr>
                <w:color w:val="1f2937"/>
                <w:sz w:val="26"/>
                <w:szCs w:val="26"/>
              </w:rPr>
            </w:pPr>
            <w:r w:rsidDel="00000000" w:rsidR="00000000" w:rsidRPr="00000000">
              <w:rPr>
                <w:color w:val="1f2937"/>
                <w:sz w:val="26"/>
                <w:szCs w:val="26"/>
                <w:rtl w:val="0"/>
              </w:rPr>
              <w:t xml:space="preserve">Months 2–3</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1">
            <w:pPr>
              <w:rPr>
                <w:color w:val="1f2937"/>
                <w:sz w:val="26"/>
                <w:szCs w:val="26"/>
              </w:rPr>
            </w:pPr>
            <w:r w:rsidDel="00000000" w:rsidR="00000000" w:rsidRPr="00000000">
              <w:rPr>
                <w:color w:val="1f2937"/>
                <w:sz w:val="26"/>
                <w:szCs w:val="26"/>
                <w:rtl w:val="0"/>
              </w:rPr>
              <w:t xml:space="preserve">Marketing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rPr>
                <w:color w:val="1f2937"/>
                <w:sz w:val="26"/>
                <w:szCs w:val="26"/>
              </w:rPr>
            </w:pPr>
            <w:r w:rsidDel="00000000" w:rsidR="00000000" w:rsidRPr="00000000">
              <w:rPr>
                <w:color w:val="1f2937"/>
                <w:sz w:val="26"/>
                <w:szCs w:val="26"/>
                <w:rtl w:val="0"/>
              </w:rPr>
              <w:t xml:space="preserve">Social media campaigns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3">
            <w:pPr>
              <w:rPr>
                <w:color w:val="1f2937"/>
                <w:sz w:val="26"/>
                <w:szCs w:val="26"/>
              </w:rPr>
            </w:pPr>
            <w:r w:rsidDel="00000000" w:rsidR="00000000" w:rsidRPr="00000000">
              <w:rPr>
                <w:color w:val="1f2937"/>
                <w:sz w:val="26"/>
                <w:szCs w:val="26"/>
                <w:rtl w:val="0"/>
              </w:rPr>
              <w:t xml:space="preserve">Months 4–5</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4">
            <w:pPr>
              <w:rPr>
                <w:color w:val="1f2937"/>
                <w:sz w:val="26"/>
                <w:szCs w:val="26"/>
              </w:rPr>
            </w:pPr>
            <w:r w:rsidDel="00000000" w:rsidR="00000000" w:rsidRPr="00000000">
              <w:rPr>
                <w:color w:val="1f2937"/>
                <w:sz w:val="26"/>
                <w:szCs w:val="26"/>
                <w:rtl w:val="0"/>
              </w:rPr>
              <w:t xml:space="preserve">Review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5">
            <w:pPr>
              <w:rPr>
                <w:color w:val="1f2937"/>
                <w:sz w:val="26"/>
                <w:szCs w:val="26"/>
              </w:rPr>
            </w:pPr>
            <w:r w:rsidDel="00000000" w:rsidR="00000000" w:rsidRPr="00000000">
              <w:rPr>
                <w:color w:val="1f2937"/>
                <w:sz w:val="26"/>
                <w:szCs w:val="26"/>
                <w:rtl w:val="0"/>
              </w:rPr>
              <w:t xml:space="preserve">KPI analysis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6">
            <w:pPr>
              <w:rPr>
                <w:color w:val="1f2937"/>
                <w:sz w:val="26"/>
                <w:szCs w:val="26"/>
              </w:rPr>
            </w:pPr>
            <w:r w:rsidDel="00000000" w:rsidR="00000000" w:rsidRPr="00000000">
              <w:rPr>
                <w:color w:val="1f2937"/>
                <w:sz w:val="26"/>
                <w:szCs w:val="26"/>
                <w:rtl w:val="0"/>
              </w:rPr>
              <w:t xml:space="preserve">Month 6</w:t>
            </w:r>
          </w:p>
        </w:tc>
      </w:tr>
    </w:tbl>
    <w:p w:rsidR="00000000" w:rsidDel="00000000" w:rsidP="00000000" w:rsidRDefault="00000000" w:rsidRPr="00000000" w14:paraId="00000057">
      <w:pPr>
        <w:rPr>
          <w:color w:val="1f2937"/>
          <w:sz w:val="26"/>
          <w:szCs w:val="26"/>
        </w:rPr>
      </w:pPr>
      <w:r w:rsidDel="00000000" w:rsidR="00000000" w:rsidRPr="00000000">
        <w:rPr>
          <w:color w:val="1f2937"/>
          <w:sz w:val="26"/>
          <w:szCs w:val="26"/>
          <w:rtl w:val="0"/>
        </w:rPr>
        <w:t xml:space="preserve">8. Conclusion</w:t>
        <w:br w:type="textWrapping"/>
      </w:r>
    </w:p>
    <w:p w:rsidR="00000000" w:rsidDel="00000000" w:rsidP="00000000" w:rsidRDefault="00000000" w:rsidRPr="00000000" w14:paraId="00000058">
      <w:pPr>
        <w:rPr>
          <w:color w:val="1f2937"/>
          <w:sz w:val="26"/>
          <w:szCs w:val="26"/>
        </w:rPr>
      </w:pPr>
      <w:r w:rsidDel="00000000" w:rsidR="00000000" w:rsidRPr="00000000">
        <w:rPr>
          <w:rtl w:val="0"/>
        </w:rPr>
      </w:r>
    </w:p>
    <w:p w:rsidR="00000000" w:rsidDel="00000000" w:rsidP="00000000" w:rsidRDefault="00000000" w:rsidRPr="00000000" w14:paraId="00000059">
      <w:pPr>
        <w:rPr>
          <w:color w:val="1f2937"/>
          <w:sz w:val="26"/>
          <w:szCs w:val="26"/>
        </w:rPr>
      </w:pPr>
      <w:r w:rsidDel="00000000" w:rsidR="00000000" w:rsidRPr="00000000">
        <w:rPr>
          <w:color w:val="1f2937"/>
          <w:sz w:val="26"/>
          <w:szCs w:val="26"/>
          <w:rtl w:val="0"/>
        </w:rPr>
        <w:t xml:space="preserve">Green Haven Florists has been battered by the declining foot traffic, rising costs, and increased competition. This report has demonstrated that the most suitable solution to deal with these issues is the digital transformation. By embracing modern online presence and digital marketing strategy, Green Haven Florists will be capable of making the business more competitive, reaching out to new markets and securing sustainability in the long run while staying loyal to their core ​‍​‌‍​‍‌​‍​‌‍​‍‌values.</w:t>
      </w:r>
    </w:p>
    <w:p w:rsidR="00000000" w:rsidDel="00000000" w:rsidP="00000000" w:rsidRDefault="00000000" w:rsidRPr="00000000" w14:paraId="0000005A">
      <w:pPr>
        <w:rPr>
          <w:color w:val="1f2937"/>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