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B080B" w14:textId="57F347C1" w:rsidR="009027EE" w:rsidRPr="00E814F1" w:rsidRDefault="009027EE" w:rsidP="009027EE">
      <w:pPr>
        <w:jc w:val="center"/>
        <w:rPr>
          <w:rFonts w:ascii="Arial" w:hAnsi="Arial" w:cs="Arial"/>
          <w:bCs/>
          <w:color w:val="000000" w:themeColor="text1"/>
        </w:rPr>
      </w:pPr>
      <w:r w:rsidRPr="00E814F1">
        <w:rPr>
          <w:rFonts w:ascii="Arial" w:hAnsi="Arial" w:cs="Arial"/>
          <w:bCs/>
          <w:color w:val="000000" w:themeColor="text1"/>
        </w:rPr>
        <w:t>ASSIGNMENT TITLE:</w:t>
      </w:r>
    </w:p>
    <w:p w14:paraId="292DBDE3" w14:textId="465E2639" w:rsidR="00F4114C" w:rsidRPr="00E814F1" w:rsidRDefault="009027EE" w:rsidP="00201D5A">
      <w:pPr>
        <w:jc w:val="center"/>
        <w:rPr>
          <w:rFonts w:ascii="Arial" w:hAnsi="Arial" w:cs="Arial"/>
          <w:b/>
          <w:bCs/>
          <w:i/>
          <w:color w:val="000000" w:themeColor="text1"/>
          <w:sz w:val="28"/>
          <w:szCs w:val="28"/>
        </w:rPr>
      </w:pPr>
      <w:r w:rsidRPr="00E814F1">
        <w:rPr>
          <w:rFonts w:ascii="Arial" w:hAnsi="Arial" w:cs="Arial"/>
          <w:b/>
          <w:i/>
          <w:sz w:val="28"/>
          <w:szCs w:val="28"/>
        </w:rPr>
        <w:t>Testing Laser Target Designators</w:t>
      </w:r>
    </w:p>
    <w:p w14:paraId="443ECFA2" w14:textId="0C0BE930" w:rsidR="00F4114C" w:rsidRPr="00E814F1" w:rsidRDefault="00F4114C" w:rsidP="00201D5A">
      <w:pPr>
        <w:jc w:val="center"/>
        <w:rPr>
          <w:rFonts w:ascii="Arial" w:hAnsi="Arial" w:cs="Arial"/>
          <w:b/>
          <w:bCs/>
          <w:color w:val="000000" w:themeColor="text1"/>
          <w:sz w:val="24"/>
          <w:szCs w:val="24"/>
        </w:rPr>
      </w:pPr>
    </w:p>
    <w:p w14:paraId="6286E847" w14:textId="336C78AB" w:rsidR="00A41249" w:rsidRPr="00E814F1" w:rsidRDefault="00A41249" w:rsidP="00A41249">
      <w:pPr>
        <w:jc w:val="center"/>
        <w:rPr>
          <w:rFonts w:ascii="Arial" w:hAnsi="Arial" w:cs="Arial"/>
          <w:b/>
          <w:bCs/>
        </w:rPr>
      </w:pPr>
    </w:p>
    <w:p w14:paraId="635DF8B5" w14:textId="198FED81" w:rsidR="009027EE" w:rsidRPr="00E814F1" w:rsidRDefault="009027EE" w:rsidP="00A41249">
      <w:pPr>
        <w:jc w:val="center"/>
        <w:rPr>
          <w:rFonts w:ascii="Arial" w:hAnsi="Arial" w:cs="Arial"/>
          <w:b/>
          <w:bCs/>
        </w:rPr>
      </w:pPr>
    </w:p>
    <w:p w14:paraId="41971E44" w14:textId="739D10B1" w:rsidR="009027EE" w:rsidRPr="00E814F1" w:rsidRDefault="009027EE" w:rsidP="00A41249">
      <w:pPr>
        <w:jc w:val="center"/>
        <w:rPr>
          <w:rFonts w:ascii="Arial" w:hAnsi="Arial" w:cs="Arial"/>
          <w:b/>
          <w:bCs/>
        </w:rPr>
      </w:pPr>
    </w:p>
    <w:p w14:paraId="6B96566D" w14:textId="77777777" w:rsidR="009027EE" w:rsidRPr="00E814F1" w:rsidRDefault="009027EE" w:rsidP="00A41249">
      <w:pPr>
        <w:jc w:val="center"/>
        <w:rPr>
          <w:rFonts w:ascii="Arial" w:hAnsi="Arial" w:cs="Arial"/>
          <w:b/>
          <w:bCs/>
        </w:rPr>
      </w:pPr>
    </w:p>
    <w:p w14:paraId="20081F37" w14:textId="26D269A5" w:rsidR="008576C2" w:rsidRPr="00E814F1" w:rsidRDefault="008576C2" w:rsidP="008576C2">
      <w:pPr>
        <w:rPr>
          <w:rFonts w:ascii="Arial" w:hAnsi="Arial" w:cs="Arial"/>
        </w:rPr>
      </w:pPr>
    </w:p>
    <w:p w14:paraId="72A2477C" w14:textId="00E2136D" w:rsidR="008576C2" w:rsidRPr="00E814F1" w:rsidRDefault="008576C2" w:rsidP="00165A27">
      <w:pPr>
        <w:jc w:val="center"/>
        <w:rPr>
          <w:rFonts w:ascii="Arial" w:hAnsi="Arial" w:cs="Arial"/>
          <w:b/>
          <w:bCs/>
        </w:rPr>
      </w:pPr>
      <w:r w:rsidRPr="00E814F1">
        <w:rPr>
          <w:rFonts w:ascii="Arial" w:hAnsi="Arial" w:cs="Arial"/>
          <w:b/>
          <w:bCs/>
        </w:rPr>
        <w:t>RALPH WHITTAKER</w:t>
      </w:r>
    </w:p>
    <w:p w14:paraId="569D5D53" w14:textId="0A4C95BE" w:rsidR="00A41249" w:rsidRPr="00E814F1" w:rsidRDefault="008576C2" w:rsidP="00A41249">
      <w:pPr>
        <w:jc w:val="center"/>
        <w:rPr>
          <w:rFonts w:ascii="Arial" w:hAnsi="Arial" w:cs="Arial"/>
        </w:rPr>
      </w:pPr>
      <w:r w:rsidRPr="00E814F1">
        <w:rPr>
          <w:rFonts w:ascii="Arial" w:hAnsi="Arial" w:cs="Arial"/>
        </w:rPr>
        <w:t>UWTSD</w:t>
      </w:r>
    </w:p>
    <w:p w14:paraId="6E122DF7" w14:textId="40B1DD09" w:rsidR="00A41249" w:rsidRPr="00E814F1" w:rsidRDefault="008576C2" w:rsidP="00A41249">
      <w:pPr>
        <w:jc w:val="center"/>
        <w:rPr>
          <w:rFonts w:ascii="Arial" w:hAnsi="Arial" w:cs="Arial"/>
        </w:rPr>
      </w:pPr>
      <w:r w:rsidRPr="00E814F1">
        <w:rPr>
          <w:rFonts w:ascii="Arial" w:hAnsi="Arial" w:cs="Arial"/>
        </w:rPr>
        <w:t>STUDENT</w:t>
      </w:r>
      <w:r w:rsidR="00A41249" w:rsidRPr="00E814F1">
        <w:rPr>
          <w:rFonts w:ascii="Arial" w:hAnsi="Arial" w:cs="Arial"/>
        </w:rPr>
        <w:t xml:space="preserve"> ID: P148322</w:t>
      </w:r>
    </w:p>
    <w:p w14:paraId="4A7A3D63" w14:textId="4BBABAB9" w:rsidR="00A41249" w:rsidRPr="00E814F1" w:rsidRDefault="00A41249" w:rsidP="00A41249">
      <w:pPr>
        <w:jc w:val="center"/>
        <w:rPr>
          <w:rFonts w:ascii="Arial" w:hAnsi="Arial" w:cs="Arial"/>
        </w:rPr>
      </w:pPr>
    </w:p>
    <w:p w14:paraId="4E91E517" w14:textId="14DC5363" w:rsidR="00165A27" w:rsidRPr="00E814F1" w:rsidRDefault="00165A27" w:rsidP="00165A27">
      <w:pPr>
        <w:jc w:val="center"/>
        <w:rPr>
          <w:rFonts w:ascii="Arial" w:hAnsi="Arial" w:cs="Arial"/>
          <w:b/>
          <w:bCs/>
        </w:rPr>
      </w:pPr>
    </w:p>
    <w:p w14:paraId="4E0E934C" w14:textId="42B93473" w:rsidR="008576C2" w:rsidRPr="00E814F1" w:rsidRDefault="00165A27" w:rsidP="00165A27">
      <w:pPr>
        <w:jc w:val="center"/>
        <w:rPr>
          <w:rFonts w:ascii="Arial" w:hAnsi="Arial" w:cs="Arial"/>
          <w:b/>
          <w:bCs/>
        </w:rPr>
      </w:pPr>
      <w:r w:rsidRPr="00E814F1">
        <w:rPr>
          <w:rFonts w:ascii="Arial" w:hAnsi="Arial" w:cs="Arial"/>
          <w:b/>
          <w:bCs/>
        </w:rPr>
        <w:t>TEST RANGE ENGINEERING</w:t>
      </w:r>
    </w:p>
    <w:p w14:paraId="649C3A6E" w14:textId="67FEBFC3" w:rsidR="00AE0CB6" w:rsidRPr="00E814F1" w:rsidRDefault="00AE0CB6" w:rsidP="00165A27">
      <w:pPr>
        <w:jc w:val="center"/>
        <w:rPr>
          <w:rFonts w:ascii="Arial" w:hAnsi="Arial" w:cs="Arial"/>
          <w:b/>
          <w:bCs/>
        </w:rPr>
      </w:pPr>
    </w:p>
    <w:p w14:paraId="330F826B" w14:textId="7993453B" w:rsidR="009027EE" w:rsidRPr="00E814F1" w:rsidRDefault="009027EE" w:rsidP="00165A27">
      <w:pPr>
        <w:jc w:val="center"/>
        <w:rPr>
          <w:rFonts w:ascii="Arial" w:hAnsi="Arial" w:cs="Arial"/>
          <w:b/>
          <w:bCs/>
        </w:rPr>
      </w:pPr>
    </w:p>
    <w:p w14:paraId="21D3D6E1" w14:textId="77777777" w:rsidR="009027EE" w:rsidRPr="00E814F1" w:rsidRDefault="009027EE" w:rsidP="00165A27">
      <w:pPr>
        <w:jc w:val="center"/>
        <w:rPr>
          <w:rFonts w:ascii="Arial" w:hAnsi="Arial" w:cs="Arial"/>
          <w:b/>
          <w:bCs/>
        </w:rPr>
      </w:pPr>
    </w:p>
    <w:p w14:paraId="76E6E725" w14:textId="659678CE" w:rsidR="00AE0CB6" w:rsidRPr="00E814F1" w:rsidRDefault="00A41249" w:rsidP="00A41249">
      <w:pPr>
        <w:jc w:val="center"/>
        <w:rPr>
          <w:rFonts w:ascii="Arial" w:hAnsi="Arial" w:cs="Arial"/>
          <w:b/>
          <w:bCs/>
          <w:i/>
          <w:iCs/>
          <w:color w:val="000000" w:themeColor="text1"/>
        </w:rPr>
      </w:pPr>
      <w:r w:rsidRPr="00E814F1">
        <w:rPr>
          <w:rFonts w:ascii="Arial" w:hAnsi="Arial" w:cs="Arial"/>
          <w:b/>
          <w:bCs/>
        </w:rPr>
        <w:t>MODULE</w:t>
      </w:r>
      <w:r w:rsidRPr="00E814F1">
        <w:rPr>
          <w:rFonts w:ascii="Arial" w:hAnsi="Arial" w:cs="Arial"/>
        </w:rPr>
        <w:t xml:space="preserve">: </w:t>
      </w:r>
      <w:r w:rsidR="009027EE" w:rsidRPr="00E814F1">
        <w:rPr>
          <w:rFonts w:ascii="Arial" w:hAnsi="Arial" w:cs="Arial"/>
        </w:rPr>
        <w:t>ELECTROMAGNETIC RADIATION</w:t>
      </w:r>
    </w:p>
    <w:p w14:paraId="734670ED" w14:textId="0987C524" w:rsidR="009027EE" w:rsidRPr="00E814F1" w:rsidRDefault="009027EE" w:rsidP="00A41249">
      <w:pPr>
        <w:jc w:val="center"/>
        <w:rPr>
          <w:rFonts w:ascii="Arial" w:hAnsi="Arial" w:cs="Arial"/>
          <w:b/>
        </w:rPr>
      </w:pPr>
      <w:r w:rsidRPr="00E814F1">
        <w:rPr>
          <w:rFonts w:ascii="Arial" w:hAnsi="Arial" w:cs="Arial"/>
          <w:b/>
        </w:rPr>
        <w:t>M5X00941</w:t>
      </w:r>
    </w:p>
    <w:p w14:paraId="2D2933AC" w14:textId="77777777" w:rsidR="009027EE" w:rsidRPr="00E814F1" w:rsidRDefault="009027EE" w:rsidP="00A41249">
      <w:pPr>
        <w:jc w:val="center"/>
        <w:rPr>
          <w:rFonts w:ascii="Arial" w:hAnsi="Arial" w:cs="Arial"/>
          <w:b/>
          <w:bCs/>
        </w:rPr>
      </w:pPr>
    </w:p>
    <w:p w14:paraId="0CAE9CFC" w14:textId="77777777" w:rsidR="009027EE" w:rsidRPr="00E814F1" w:rsidRDefault="009027EE" w:rsidP="00A41249">
      <w:pPr>
        <w:jc w:val="center"/>
        <w:rPr>
          <w:rFonts w:ascii="Arial" w:hAnsi="Arial" w:cs="Arial"/>
          <w:b/>
          <w:bCs/>
        </w:rPr>
      </w:pPr>
    </w:p>
    <w:p w14:paraId="7C89ADB1" w14:textId="652D0F3E" w:rsidR="008576C2" w:rsidRPr="00E814F1" w:rsidRDefault="008576C2" w:rsidP="00A41249">
      <w:pPr>
        <w:jc w:val="center"/>
        <w:rPr>
          <w:rFonts w:ascii="Arial" w:hAnsi="Arial" w:cs="Arial"/>
        </w:rPr>
      </w:pPr>
      <w:r w:rsidRPr="00E814F1">
        <w:rPr>
          <w:rFonts w:ascii="Arial" w:hAnsi="Arial" w:cs="Arial"/>
          <w:b/>
          <w:bCs/>
        </w:rPr>
        <w:t>LECTURER</w:t>
      </w:r>
      <w:r w:rsidR="009027EE" w:rsidRPr="00E814F1">
        <w:rPr>
          <w:rFonts w:ascii="Arial" w:hAnsi="Arial" w:cs="Arial"/>
        </w:rPr>
        <w:t>: PROFESSOR</w:t>
      </w:r>
      <w:r w:rsidRPr="00E814F1">
        <w:rPr>
          <w:rFonts w:ascii="Arial" w:hAnsi="Arial" w:cs="Arial"/>
        </w:rPr>
        <w:t xml:space="preserve"> JOHN REES</w:t>
      </w:r>
      <w:r w:rsidR="009B5005" w:rsidRPr="00E814F1">
        <w:rPr>
          <w:rFonts w:ascii="Arial" w:hAnsi="Arial" w:cs="Arial"/>
        </w:rPr>
        <w:t xml:space="preserve"> </w:t>
      </w:r>
    </w:p>
    <w:p w14:paraId="7CA0333B" w14:textId="77777777" w:rsidR="00BB4217" w:rsidRPr="00E814F1" w:rsidRDefault="00BB4217" w:rsidP="008576C2">
      <w:pPr>
        <w:jc w:val="center"/>
        <w:rPr>
          <w:rFonts w:ascii="Arial" w:hAnsi="Arial" w:cs="Arial"/>
          <w:b/>
          <w:bCs/>
          <w:sz w:val="24"/>
          <w:szCs w:val="24"/>
        </w:rPr>
      </w:pPr>
    </w:p>
    <w:p w14:paraId="546375BD" w14:textId="77777777" w:rsidR="009027EE" w:rsidRPr="00E814F1" w:rsidRDefault="009027EE" w:rsidP="008576C2">
      <w:pPr>
        <w:jc w:val="center"/>
        <w:rPr>
          <w:rFonts w:ascii="Arial" w:hAnsi="Arial" w:cs="Arial"/>
          <w:b/>
          <w:bCs/>
        </w:rPr>
      </w:pPr>
    </w:p>
    <w:p w14:paraId="760481E0" w14:textId="77777777" w:rsidR="009027EE" w:rsidRPr="00E814F1" w:rsidRDefault="009027EE" w:rsidP="008576C2">
      <w:pPr>
        <w:jc w:val="center"/>
        <w:rPr>
          <w:rFonts w:ascii="Arial" w:hAnsi="Arial" w:cs="Arial"/>
          <w:b/>
          <w:bCs/>
        </w:rPr>
      </w:pPr>
    </w:p>
    <w:p w14:paraId="17E02F64" w14:textId="77777777" w:rsidR="009027EE" w:rsidRPr="00E814F1" w:rsidRDefault="009027EE" w:rsidP="008576C2">
      <w:pPr>
        <w:jc w:val="center"/>
        <w:rPr>
          <w:rFonts w:ascii="Arial" w:hAnsi="Arial" w:cs="Arial"/>
          <w:b/>
          <w:bCs/>
        </w:rPr>
      </w:pPr>
    </w:p>
    <w:p w14:paraId="7D3CD1BF" w14:textId="09140D3B" w:rsidR="009027EE" w:rsidRPr="00E814F1" w:rsidRDefault="009027EE" w:rsidP="008576C2">
      <w:pPr>
        <w:jc w:val="center"/>
        <w:rPr>
          <w:rFonts w:ascii="Arial" w:hAnsi="Arial" w:cs="Arial"/>
          <w:b/>
          <w:bCs/>
        </w:rPr>
      </w:pPr>
    </w:p>
    <w:p w14:paraId="5EB53FAF" w14:textId="4E430C54" w:rsidR="00BB4217" w:rsidRPr="00E814F1" w:rsidRDefault="009027EE" w:rsidP="008576C2">
      <w:pPr>
        <w:jc w:val="center"/>
        <w:rPr>
          <w:rFonts w:ascii="Arial" w:hAnsi="Arial" w:cs="Arial"/>
          <w:b/>
          <w:bCs/>
        </w:rPr>
      </w:pPr>
      <w:r w:rsidRPr="00E814F1">
        <w:rPr>
          <w:rFonts w:ascii="Arial" w:hAnsi="Arial" w:cs="Arial"/>
          <w:b/>
          <w:bCs/>
        </w:rPr>
        <w:t>U</w:t>
      </w:r>
      <w:r w:rsidR="008576C2" w:rsidRPr="00E814F1">
        <w:rPr>
          <w:rFonts w:ascii="Arial" w:hAnsi="Arial" w:cs="Arial"/>
          <w:b/>
          <w:bCs/>
        </w:rPr>
        <w:t>NIVERSITY OF WALES</w:t>
      </w:r>
    </w:p>
    <w:p w14:paraId="6146AB28" w14:textId="442E53C3" w:rsidR="00A41249" w:rsidRPr="00E814F1" w:rsidRDefault="009027EE" w:rsidP="008576C2">
      <w:pPr>
        <w:jc w:val="center"/>
        <w:rPr>
          <w:rFonts w:ascii="Arial" w:hAnsi="Arial" w:cs="Arial"/>
          <w:sz w:val="24"/>
          <w:szCs w:val="24"/>
        </w:rPr>
      </w:pPr>
      <w:r w:rsidRPr="00E814F1">
        <w:rPr>
          <w:rFonts w:ascii="Arial" w:hAnsi="Arial" w:cs="Arial"/>
          <w:b/>
          <w:bCs/>
        </w:rPr>
        <w:t>JUNE</w:t>
      </w:r>
      <w:r w:rsidR="008576C2" w:rsidRPr="00E814F1">
        <w:rPr>
          <w:rFonts w:ascii="Arial" w:hAnsi="Arial" w:cs="Arial"/>
          <w:b/>
          <w:bCs/>
        </w:rPr>
        <w:t xml:space="preserve"> 2016</w:t>
      </w:r>
      <w:r w:rsidR="00A41249" w:rsidRPr="00E814F1">
        <w:rPr>
          <w:rFonts w:ascii="Arial" w:hAnsi="Arial" w:cs="Arial"/>
          <w:sz w:val="24"/>
          <w:szCs w:val="24"/>
        </w:rPr>
        <w:br w:type="page"/>
      </w:r>
    </w:p>
    <w:p w14:paraId="6F20F62B" w14:textId="736A96A4" w:rsidR="004B7D52" w:rsidRPr="00E814F1" w:rsidRDefault="005A1EB6" w:rsidP="004B7D52">
      <w:pPr>
        <w:jc w:val="center"/>
        <w:rPr>
          <w:rFonts w:ascii="Arial" w:hAnsi="Arial" w:cs="Arial"/>
          <w:b/>
          <w:bCs/>
          <w:u w:val="single"/>
        </w:rPr>
      </w:pPr>
      <w:r w:rsidRPr="00E814F1">
        <w:rPr>
          <w:rFonts w:ascii="Arial" w:hAnsi="Arial" w:cs="Arial"/>
          <w:b/>
          <w:bCs/>
          <w:u w:val="single"/>
        </w:rPr>
        <w:lastRenderedPageBreak/>
        <w:t xml:space="preserve">TABLE OF </w:t>
      </w:r>
      <w:r w:rsidR="004B7D52" w:rsidRPr="00E814F1">
        <w:rPr>
          <w:rFonts w:ascii="Arial" w:hAnsi="Arial" w:cs="Arial"/>
          <w:b/>
          <w:bCs/>
          <w:u w:val="single"/>
        </w:rPr>
        <w:t>CONTENTS</w:t>
      </w:r>
    </w:p>
    <w:p w14:paraId="048CFA6E" w14:textId="77777777" w:rsidR="00C354E3" w:rsidRPr="00E814F1" w:rsidRDefault="00C354E3" w:rsidP="00D50068">
      <w:pPr>
        <w:rPr>
          <w:rFonts w:ascii="Arial" w:hAnsi="Arial" w:cs="Arial"/>
        </w:rPr>
      </w:pPr>
    </w:p>
    <w:p w14:paraId="2F70064F" w14:textId="77777777" w:rsidR="00C354E3" w:rsidRPr="00E814F1" w:rsidRDefault="00C354E3" w:rsidP="00D50068">
      <w:pPr>
        <w:rPr>
          <w:rFonts w:ascii="Arial" w:hAnsi="Arial" w:cs="Arial"/>
        </w:rPr>
      </w:pPr>
    </w:p>
    <w:p w14:paraId="77AECEF3" w14:textId="77777777" w:rsidR="00C354E3" w:rsidRPr="00E814F1" w:rsidRDefault="00C354E3" w:rsidP="00D50068">
      <w:pPr>
        <w:rPr>
          <w:rFonts w:ascii="Arial" w:hAnsi="Arial" w:cs="Arial"/>
        </w:rPr>
      </w:pPr>
    </w:p>
    <w:p w14:paraId="5E90CB40" w14:textId="17A9DC77" w:rsidR="00D50068" w:rsidRPr="00E814F1" w:rsidRDefault="00C354E3" w:rsidP="00D50068">
      <w:pPr>
        <w:rPr>
          <w:rFonts w:ascii="Arial" w:hAnsi="Arial" w:cs="Arial"/>
          <w:b/>
          <w:bCs/>
          <w:i/>
          <w:iCs/>
        </w:rPr>
      </w:pPr>
      <w:r w:rsidRPr="00E814F1">
        <w:rPr>
          <w:rFonts w:ascii="Arial" w:hAnsi="Arial" w:cs="Arial"/>
          <w:bCs/>
          <w:u w:val="single"/>
        </w:rPr>
        <w:t>SECTION</w:t>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r>
      <w:r w:rsidR="00D50068" w:rsidRPr="00E814F1">
        <w:rPr>
          <w:rFonts w:ascii="Arial" w:hAnsi="Arial" w:cs="Arial"/>
          <w:b/>
          <w:bCs/>
        </w:rPr>
        <w:tab/>
        <w:t xml:space="preserve">    </w:t>
      </w:r>
      <w:r w:rsidR="00D50068" w:rsidRPr="00E814F1">
        <w:rPr>
          <w:rFonts w:ascii="Arial" w:hAnsi="Arial" w:cs="Arial"/>
          <w:bCs/>
          <w:u w:val="single"/>
        </w:rPr>
        <w:t>PAGE</w:t>
      </w:r>
    </w:p>
    <w:p w14:paraId="2B0C30F7" w14:textId="77777777" w:rsidR="00C354E3" w:rsidRPr="00E814F1" w:rsidRDefault="00C354E3" w:rsidP="00D50068">
      <w:pPr>
        <w:rPr>
          <w:rFonts w:ascii="Arial" w:hAnsi="Arial" w:cs="Arial"/>
          <w:b/>
          <w:bCs/>
        </w:rPr>
      </w:pPr>
    </w:p>
    <w:p w14:paraId="4F26EFBF" w14:textId="2D05ADBB" w:rsidR="00D1579C" w:rsidRPr="00E814F1" w:rsidRDefault="003A76F3" w:rsidP="003A76F3">
      <w:pPr>
        <w:rPr>
          <w:rFonts w:ascii="Arial" w:hAnsi="Arial" w:cs="Arial"/>
        </w:rPr>
      </w:pPr>
      <w:r w:rsidRPr="00E814F1">
        <w:rPr>
          <w:rFonts w:ascii="Arial" w:hAnsi="Arial" w:cs="Arial"/>
          <w:b/>
          <w:bCs/>
        </w:rPr>
        <w:t>TITLE PAGE</w:t>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D1579C" w:rsidRPr="00E814F1">
        <w:rPr>
          <w:rFonts w:ascii="Arial" w:hAnsi="Arial" w:cs="Arial"/>
        </w:rPr>
        <w:t>1</w:t>
      </w:r>
    </w:p>
    <w:p w14:paraId="5F5293DD" w14:textId="57807085" w:rsidR="00D1579C" w:rsidRPr="00E814F1" w:rsidRDefault="005A1EB6" w:rsidP="00D50068">
      <w:pPr>
        <w:rPr>
          <w:rFonts w:ascii="Arial" w:hAnsi="Arial" w:cs="Arial"/>
        </w:rPr>
      </w:pPr>
      <w:r w:rsidRPr="00E814F1">
        <w:rPr>
          <w:rFonts w:ascii="Arial" w:hAnsi="Arial" w:cs="Arial"/>
          <w:b/>
          <w:bCs/>
        </w:rPr>
        <w:t>TABLE OF CONTENTS</w:t>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6F0FF1" w:rsidRPr="00E814F1">
        <w:rPr>
          <w:rFonts w:ascii="Arial" w:hAnsi="Arial" w:cs="Arial"/>
        </w:rPr>
        <w:tab/>
      </w:r>
      <w:r w:rsidR="00D1579C" w:rsidRPr="00E814F1">
        <w:rPr>
          <w:rFonts w:ascii="Arial" w:hAnsi="Arial" w:cs="Arial"/>
        </w:rPr>
        <w:t>2</w:t>
      </w:r>
    </w:p>
    <w:p w14:paraId="38A55F94" w14:textId="01C81318" w:rsidR="004A162A" w:rsidRPr="00E814F1" w:rsidRDefault="00CD278F" w:rsidP="004A162A">
      <w:pPr>
        <w:rPr>
          <w:rFonts w:ascii="Arial" w:hAnsi="Arial" w:cs="Arial"/>
          <w:lang w:val="fr-FR"/>
        </w:rPr>
      </w:pPr>
      <w:r w:rsidRPr="00E814F1">
        <w:rPr>
          <w:rFonts w:ascii="Arial" w:hAnsi="Arial" w:cs="Arial"/>
          <w:b/>
          <w:bCs/>
          <w:lang w:val="fr-FR"/>
        </w:rPr>
        <w:t>TASK</w:t>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FF0C11">
        <w:rPr>
          <w:rFonts w:ascii="Arial" w:hAnsi="Arial" w:cs="Arial"/>
          <w:lang w:val="fr-FR"/>
        </w:rPr>
        <w:tab/>
      </w:r>
      <w:r w:rsidR="00FF0C11">
        <w:rPr>
          <w:rFonts w:ascii="Arial" w:hAnsi="Arial" w:cs="Arial"/>
          <w:lang w:val="fr-FR"/>
        </w:rPr>
        <w:tab/>
      </w:r>
      <w:r w:rsidR="00FF0C11">
        <w:rPr>
          <w:rFonts w:ascii="Arial" w:hAnsi="Arial" w:cs="Arial"/>
          <w:lang w:val="fr-FR"/>
        </w:rPr>
        <w:tab/>
      </w:r>
      <w:r w:rsidR="004A162A" w:rsidRPr="00E814F1">
        <w:rPr>
          <w:rFonts w:ascii="Arial" w:hAnsi="Arial" w:cs="Arial"/>
          <w:lang w:val="fr-FR"/>
        </w:rPr>
        <w:t>3</w:t>
      </w:r>
    </w:p>
    <w:p w14:paraId="480EE880" w14:textId="005746C0" w:rsidR="00C354E3" w:rsidRPr="00E814F1" w:rsidRDefault="003A76F3" w:rsidP="00C354E3">
      <w:pPr>
        <w:rPr>
          <w:rFonts w:ascii="Arial" w:hAnsi="Arial" w:cs="Arial"/>
          <w:lang w:val="fr-FR"/>
        </w:rPr>
      </w:pPr>
      <w:r w:rsidRPr="00E814F1">
        <w:rPr>
          <w:rFonts w:ascii="Arial" w:hAnsi="Arial" w:cs="Arial"/>
          <w:b/>
          <w:bCs/>
          <w:lang w:val="fr-FR"/>
        </w:rPr>
        <w:t>1</w:t>
      </w:r>
      <w:r w:rsidR="00D50068" w:rsidRPr="00E814F1">
        <w:rPr>
          <w:rFonts w:ascii="Arial" w:hAnsi="Arial" w:cs="Arial"/>
          <w:b/>
          <w:bCs/>
          <w:lang w:val="fr-FR"/>
        </w:rPr>
        <w:t xml:space="preserve">. </w:t>
      </w:r>
      <w:r w:rsidR="004B7D52" w:rsidRPr="00E814F1">
        <w:rPr>
          <w:rFonts w:ascii="Arial" w:hAnsi="Arial" w:cs="Arial"/>
          <w:lang w:val="fr-FR"/>
        </w:rPr>
        <w:t>IN</w:t>
      </w:r>
      <w:r w:rsidR="00EC4647" w:rsidRPr="00E814F1">
        <w:rPr>
          <w:rFonts w:ascii="Arial" w:hAnsi="Arial" w:cs="Arial"/>
          <w:lang w:val="fr-FR"/>
        </w:rPr>
        <w:t>TRODUCTION</w:t>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6F0FF1" w:rsidRPr="00E814F1">
        <w:rPr>
          <w:rFonts w:ascii="Arial" w:hAnsi="Arial" w:cs="Arial"/>
          <w:lang w:val="fr-FR"/>
        </w:rPr>
        <w:tab/>
      </w:r>
      <w:r w:rsidR="00D1579C" w:rsidRPr="00E814F1">
        <w:rPr>
          <w:rFonts w:ascii="Arial" w:hAnsi="Arial" w:cs="Arial"/>
          <w:lang w:val="fr-FR"/>
        </w:rPr>
        <w:t>3</w:t>
      </w:r>
    </w:p>
    <w:p w14:paraId="2FF24FC1" w14:textId="77777777" w:rsidR="009973D8" w:rsidRDefault="003A76F3" w:rsidP="00C354E3">
      <w:pPr>
        <w:rPr>
          <w:rFonts w:ascii="Arial" w:hAnsi="Arial" w:cs="Arial"/>
          <w:lang w:val="fr-FR"/>
        </w:rPr>
      </w:pPr>
      <w:r w:rsidRPr="00E814F1">
        <w:rPr>
          <w:rFonts w:ascii="Arial" w:hAnsi="Arial" w:cs="Arial"/>
          <w:b/>
          <w:bCs/>
          <w:lang w:val="fr-FR"/>
        </w:rPr>
        <w:t>2</w:t>
      </w:r>
      <w:r w:rsidR="00D50068" w:rsidRPr="00E814F1">
        <w:rPr>
          <w:rFonts w:ascii="Arial" w:hAnsi="Arial" w:cs="Arial"/>
          <w:b/>
          <w:bCs/>
          <w:lang w:val="fr-FR"/>
        </w:rPr>
        <w:t xml:space="preserve">. </w:t>
      </w:r>
      <w:r w:rsidR="00D50068" w:rsidRPr="00E814F1">
        <w:rPr>
          <w:rFonts w:ascii="Arial" w:hAnsi="Arial" w:cs="Arial"/>
          <w:lang w:val="fr-FR"/>
        </w:rPr>
        <w:t>SCOPE</w:t>
      </w:r>
      <w:r w:rsidR="006F0FF1" w:rsidRPr="00E814F1">
        <w:rPr>
          <w:rFonts w:ascii="Arial" w:hAnsi="Arial" w:cs="Arial"/>
          <w:lang w:val="fr-FR"/>
        </w:rPr>
        <w:tab/>
      </w:r>
    </w:p>
    <w:p w14:paraId="65A204F3" w14:textId="1FF4C2D5" w:rsidR="004B7D52" w:rsidRPr="00024164" w:rsidRDefault="00024164" w:rsidP="00C354E3">
      <w:pPr>
        <w:rPr>
          <w:rFonts w:ascii="Arial" w:hAnsi="Arial" w:cs="Arial"/>
          <w:b/>
          <w:bCs/>
          <w:lang w:val="fr-FR"/>
        </w:rPr>
      </w:pPr>
      <w:r>
        <w:rPr>
          <w:rFonts w:ascii="Arial" w:hAnsi="Arial" w:cs="Arial"/>
          <w:b/>
          <w:bCs/>
          <w:lang w:val="fr-FR"/>
        </w:rPr>
        <w:t>STRATE</w:t>
      </w:r>
      <w:r w:rsidR="009973D8" w:rsidRPr="00024164">
        <w:rPr>
          <w:rFonts w:ascii="Arial" w:hAnsi="Arial" w:cs="Arial"/>
          <w:b/>
          <w:bCs/>
          <w:lang w:val="fr-FR"/>
        </w:rPr>
        <w:t>GY</w:t>
      </w:r>
      <w:r w:rsidR="009E40FB" w:rsidRPr="00024164">
        <w:rPr>
          <w:rFonts w:ascii="Arial" w:hAnsi="Arial" w:cs="Arial"/>
          <w:b/>
          <w:bCs/>
          <w:lang w:val="fr-FR"/>
        </w:rPr>
        <w:t xml:space="preserve"> PAPER</w:t>
      </w:r>
      <w:r w:rsidR="009E40FB" w:rsidRPr="00024164">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Pr>
          <w:rFonts w:ascii="Arial" w:hAnsi="Arial" w:cs="Arial"/>
          <w:b/>
          <w:lang w:val="fr-FR"/>
        </w:rPr>
        <w:tab/>
      </w:r>
      <w:r w:rsidR="00FF0C11" w:rsidRPr="00FF0C11">
        <w:rPr>
          <w:rFonts w:ascii="Arial" w:hAnsi="Arial" w:cs="Arial"/>
          <w:lang w:val="fr-FR"/>
        </w:rPr>
        <w:t>4</w:t>
      </w:r>
      <w:r w:rsidR="00FF0C11">
        <w:rPr>
          <w:rFonts w:ascii="Arial" w:hAnsi="Arial" w:cs="Arial"/>
          <w:lang w:val="fr-FR"/>
        </w:rPr>
        <w:t>-9</w:t>
      </w:r>
    </w:p>
    <w:p w14:paraId="631D0157" w14:textId="3FB68066" w:rsidR="009973D8" w:rsidRDefault="00547A26" w:rsidP="00CD278F">
      <w:pPr>
        <w:rPr>
          <w:rFonts w:ascii="Arial" w:hAnsi="Arial" w:cs="Arial"/>
          <w:b/>
          <w:bCs/>
          <w:lang w:val="fr-FR"/>
        </w:rPr>
      </w:pPr>
      <w:r>
        <w:rPr>
          <w:rFonts w:ascii="Arial" w:hAnsi="Arial" w:cs="Arial"/>
          <w:b/>
          <w:bCs/>
          <w:lang w:val="fr-FR"/>
        </w:rPr>
        <w:tab/>
      </w:r>
      <w:r w:rsidRPr="005A424C">
        <w:rPr>
          <w:rFonts w:ascii="Arial" w:hAnsi="Arial" w:cs="Arial"/>
          <w:bCs/>
          <w:lang w:val="fr-FR"/>
        </w:rPr>
        <w:t>-</w:t>
      </w:r>
      <w:r w:rsidR="009973D8">
        <w:rPr>
          <w:rFonts w:ascii="Arial" w:hAnsi="Arial" w:cs="Arial"/>
          <w:bCs/>
          <w:lang w:val="fr-FR"/>
        </w:rPr>
        <w:t>BRIEF BACKGROUND TO LASERS AND LASER SAFETY</w:t>
      </w:r>
      <w:r w:rsidR="007D492C" w:rsidRPr="00E814F1">
        <w:rPr>
          <w:rFonts w:ascii="Arial" w:hAnsi="Arial" w:cs="Arial"/>
          <w:b/>
          <w:bCs/>
          <w:lang w:val="fr-FR"/>
        </w:rPr>
        <w:t xml:space="preserve"> </w:t>
      </w:r>
    </w:p>
    <w:p w14:paraId="55176F6B" w14:textId="77623D6F" w:rsidR="009973D8" w:rsidRDefault="00547A26" w:rsidP="009973D8">
      <w:pPr>
        <w:rPr>
          <w:rFonts w:ascii="Arial" w:hAnsi="Arial" w:cs="Arial"/>
          <w:bCs/>
          <w:lang w:val="fr-FR"/>
        </w:rPr>
      </w:pPr>
      <w:r>
        <w:rPr>
          <w:rFonts w:ascii="Arial" w:hAnsi="Arial" w:cs="Arial"/>
          <w:b/>
          <w:bCs/>
          <w:lang w:val="fr-FR"/>
        </w:rPr>
        <w:tab/>
      </w:r>
      <w:r w:rsidRPr="005A424C">
        <w:rPr>
          <w:rFonts w:ascii="Arial" w:hAnsi="Arial" w:cs="Arial"/>
          <w:bCs/>
          <w:lang w:val="fr-FR"/>
        </w:rPr>
        <w:t>-</w:t>
      </w:r>
      <w:r w:rsidR="009973D8" w:rsidRPr="007D6854">
        <w:rPr>
          <w:rFonts w:ascii="Arial" w:hAnsi="Arial" w:cs="Arial"/>
          <w:bCs/>
          <w:lang w:val="fr-FR"/>
        </w:rPr>
        <w:t>INFRARED</w:t>
      </w:r>
      <w:r w:rsidR="009973D8">
        <w:rPr>
          <w:rFonts w:ascii="Arial" w:hAnsi="Arial" w:cs="Arial"/>
          <w:b/>
          <w:bCs/>
          <w:lang w:val="fr-FR"/>
        </w:rPr>
        <w:t xml:space="preserve"> </w:t>
      </w:r>
      <w:r w:rsidR="009973D8">
        <w:rPr>
          <w:rFonts w:ascii="Arial" w:hAnsi="Arial" w:cs="Arial"/>
          <w:bCs/>
          <w:lang w:val="fr-FR"/>
        </w:rPr>
        <w:t>CLASS 4 LASER TARGET DESIGNATOR</w:t>
      </w:r>
    </w:p>
    <w:p w14:paraId="0EDBB7D3" w14:textId="070BA416" w:rsidR="0051068B" w:rsidRDefault="0051068B" w:rsidP="009973D8">
      <w:pPr>
        <w:rPr>
          <w:rFonts w:ascii="Arial" w:hAnsi="Arial" w:cs="Arial"/>
          <w:bCs/>
          <w:lang w:val="fr-FR"/>
        </w:rPr>
      </w:pPr>
      <w:r>
        <w:rPr>
          <w:rFonts w:ascii="Arial" w:hAnsi="Arial" w:cs="Arial"/>
          <w:bCs/>
          <w:lang w:val="fr-FR"/>
        </w:rPr>
        <w:tab/>
        <w:t>- PRELIMINARY ACTIONS</w:t>
      </w:r>
    </w:p>
    <w:p w14:paraId="64A2A693" w14:textId="5E804DD4" w:rsidR="0051068B" w:rsidRDefault="0051068B" w:rsidP="009973D8">
      <w:pPr>
        <w:rPr>
          <w:rFonts w:ascii="Arial" w:hAnsi="Arial" w:cs="Arial"/>
          <w:bCs/>
          <w:lang w:val="fr-FR"/>
        </w:rPr>
      </w:pPr>
      <w:r>
        <w:rPr>
          <w:rFonts w:ascii="Arial" w:hAnsi="Arial" w:cs="Arial"/>
          <w:bCs/>
          <w:lang w:val="fr-FR"/>
        </w:rPr>
        <w:tab/>
        <w:t>-RANGE SAFETY</w:t>
      </w:r>
    </w:p>
    <w:p w14:paraId="7B3694A1" w14:textId="1D7B4195" w:rsidR="0051068B" w:rsidRDefault="0051068B" w:rsidP="009973D8">
      <w:pPr>
        <w:rPr>
          <w:rFonts w:ascii="Arial" w:hAnsi="Arial" w:cs="Arial"/>
          <w:bCs/>
          <w:lang w:val="fr-FR"/>
        </w:rPr>
      </w:pPr>
      <w:r>
        <w:rPr>
          <w:rFonts w:ascii="Arial" w:hAnsi="Arial" w:cs="Arial"/>
          <w:bCs/>
          <w:lang w:val="fr-FR"/>
        </w:rPr>
        <w:tab/>
        <w:t>-LOCATION</w:t>
      </w:r>
    </w:p>
    <w:p w14:paraId="1C8FA582" w14:textId="6101B777" w:rsidR="0051068B" w:rsidRDefault="0051068B" w:rsidP="009973D8">
      <w:pPr>
        <w:rPr>
          <w:rFonts w:ascii="Arial" w:hAnsi="Arial" w:cs="Arial"/>
          <w:bCs/>
          <w:lang w:val="fr-FR"/>
        </w:rPr>
      </w:pPr>
      <w:r>
        <w:rPr>
          <w:rFonts w:ascii="Arial" w:hAnsi="Arial" w:cs="Arial"/>
          <w:bCs/>
          <w:lang w:val="fr-FR"/>
        </w:rPr>
        <w:tab/>
        <w:t>-SET UP</w:t>
      </w:r>
    </w:p>
    <w:p w14:paraId="19E84113" w14:textId="2DCA27B6" w:rsidR="00791404" w:rsidRDefault="00791404" w:rsidP="009973D8">
      <w:pPr>
        <w:rPr>
          <w:rFonts w:ascii="Arial" w:hAnsi="Arial" w:cs="Arial"/>
          <w:bCs/>
          <w:lang w:val="fr-FR"/>
        </w:rPr>
      </w:pPr>
      <w:r>
        <w:rPr>
          <w:rFonts w:ascii="Arial" w:hAnsi="Arial" w:cs="Arial"/>
          <w:bCs/>
          <w:lang w:val="fr-FR"/>
        </w:rPr>
        <w:tab/>
        <w:t>-TESTS TO BE CARRIED OUT</w:t>
      </w:r>
    </w:p>
    <w:p w14:paraId="27C381C0" w14:textId="3E89E69C" w:rsidR="0051068B" w:rsidRDefault="0051068B" w:rsidP="009973D8">
      <w:pPr>
        <w:rPr>
          <w:rFonts w:ascii="Arial" w:hAnsi="Arial" w:cs="Arial"/>
          <w:bCs/>
          <w:lang w:val="fr-FR"/>
        </w:rPr>
      </w:pPr>
      <w:r>
        <w:rPr>
          <w:rFonts w:ascii="Arial" w:hAnsi="Arial" w:cs="Arial"/>
          <w:bCs/>
          <w:lang w:val="fr-FR"/>
        </w:rPr>
        <w:tab/>
        <w:t xml:space="preserve">-POTENTIAL </w:t>
      </w:r>
      <w:r w:rsidR="00791404">
        <w:rPr>
          <w:rFonts w:ascii="Arial" w:hAnsi="Arial" w:cs="Arial"/>
          <w:bCs/>
          <w:lang w:val="fr-FR"/>
        </w:rPr>
        <w:t>TEST DAY ISSUES /</w:t>
      </w:r>
      <w:r>
        <w:rPr>
          <w:rFonts w:ascii="Arial" w:hAnsi="Arial" w:cs="Arial"/>
          <w:bCs/>
          <w:lang w:val="fr-FR"/>
        </w:rPr>
        <w:t xml:space="preserve"> CONSIDER</w:t>
      </w:r>
      <w:r w:rsidR="00791404">
        <w:rPr>
          <w:rFonts w:ascii="Arial" w:hAnsi="Arial" w:cs="Arial"/>
          <w:bCs/>
          <w:lang w:val="fr-FR"/>
        </w:rPr>
        <w:t>ATIONS</w:t>
      </w:r>
    </w:p>
    <w:p w14:paraId="31E1EB75" w14:textId="0743D24D" w:rsidR="0051068B" w:rsidRDefault="0051068B" w:rsidP="009973D8">
      <w:pPr>
        <w:rPr>
          <w:rFonts w:ascii="Arial" w:hAnsi="Arial" w:cs="Arial"/>
          <w:bCs/>
          <w:lang w:val="fr-FR"/>
        </w:rPr>
      </w:pPr>
      <w:r>
        <w:rPr>
          <w:rFonts w:ascii="Arial" w:hAnsi="Arial" w:cs="Arial"/>
          <w:bCs/>
          <w:lang w:val="fr-FR"/>
        </w:rPr>
        <w:tab/>
      </w:r>
    </w:p>
    <w:p w14:paraId="2ECD7094" w14:textId="670B2680" w:rsidR="007F2D0F" w:rsidRPr="00E814F1" w:rsidRDefault="007F2D0F" w:rsidP="007F2D0F">
      <w:pPr>
        <w:rPr>
          <w:rFonts w:ascii="Arial" w:hAnsi="Arial" w:cs="Arial"/>
        </w:rPr>
      </w:pPr>
    </w:p>
    <w:p w14:paraId="50C53E0E" w14:textId="77777777" w:rsidR="008A5A68" w:rsidRDefault="00D50068" w:rsidP="005A08AD">
      <w:pPr>
        <w:rPr>
          <w:rFonts w:ascii="Arial" w:hAnsi="Arial" w:cs="Arial"/>
          <w:b/>
          <w:bCs/>
        </w:rPr>
      </w:pPr>
      <w:r w:rsidRPr="00E814F1">
        <w:rPr>
          <w:rFonts w:ascii="Arial" w:hAnsi="Arial" w:cs="Arial"/>
          <w:b/>
          <w:bCs/>
        </w:rPr>
        <w:t>REFERENCES</w:t>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r>
      <w:r w:rsidR="00FE3475" w:rsidRPr="00E814F1">
        <w:rPr>
          <w:rFonts w:ascii="Arial" w:hAnsi="Arial" w:cs="Arial"/>
          <w:b/>
          <w:bCs/>
        </w:rPr>
        <w:tab/>
        <w:t xml:space="preserve">       </w:t>
      </w:r>
      <w:r w:rsidR="00FE3475" w:rsidRPr="00E814F1">
        <w:rPr>
          <w:rFonts w:ascii="Arial" w:hAnsi="Arial" w:cs="Arial"/>
          <w:b/>
          <w:bCs/>
        </w:rPr>
        <w:tab/>
      </w:r>
      <w:r w:rsidR="00FE3475" w:rsidRPr="00E814F1">
        <w:rPr>
          <w:rFonts w:ascii="Arial" w:hAnsi="Arial" w:cs="Arial"/>
          <w:bCs/>
        </w:rPr>
        <w:t>10</w:t>
      </w:r>
      <w:r w:rsidR="00FE3475" w:rsidRPr="00E814F1">
        <w:rPr>
          <w:rFonts w:ascii="Arial" w:hAnsi="Arial" w:cs="Arial"/>
          <w:b/>
          <w:bCs/>
        </w:rPr>
        <w:t xml:space="preserve"> </w:t>
      </w:r>
    </w:p>
    <w:p w14:paraId="3C9B9E31" w14:textId="22FE35A3" w:rsidR="004B7D52" w:rsidRDefault="00E13DDF" w:rsidP="005A08AD">
      <w:pPr>
        <w:rPr>
          <w:rFonts w:ascii="Arial" w:hAnsi="Arial" w:cs="Arial"/>
        </w:rPr>
      </w:pPr>
      <w:r w:rsidRPr="00E814F1">
        <w:rPr>
          <w:rFonts w:ascii="Arial" w:hAnsi="Arial" w:cs="Arial"/>
          <w:b/>
          <w:bCs/>
        </w:rPr>
        <w:t>BIBLIOGRAPHY</w:t>
      </w:r>
      <w:r w:rsidR="00C46A90">
        <w:rPr>
          <w:rFonts w:ascii="Arial" w:hAnsi="Arial" w:cs="Arial"/>
        </w:rPr>
        <w:tab/>
      </w:r>
      <w:r w:rsidR="00C46A90">
        <w:rPr>
          <w:rFonts w:ascii="Arial" w:hAnsi="Arial" w:cs="Arial"/>
        </w:rPr>
        <w:tab/>
      </w:r>
      <w:r w:rsidR="00C46A90">
        <w:rPr>
          <w:rFonts w:ascii="Arial" w:hAnsi="Arial" w:cs="Arial"/>
        </w:rPr>
        <w:tab/>
      </w:r>
      <w:r w:rsidR="00C46A90">
        <w:rPr>
          <w:rFonts w:ascii="Arial" w:hAnsi="Arial" w:cs="Arial"/>
        </w:rPr>
        <w:tab/>
      </w:r>
      <w:r w:rsidR="00C46A90">
        <w:rPr>
          <w:rFonts w:ascii="Arial" w:hAnsi="Arial" w:cs="Arial"/>
        </w:rPr>
        <w:tab/>
      </w:r>
      <w:r w:rsidR="00C46A90">
        <w:rPr>
          <w:rFonts w:ascii="Arial" w:hAnsi="Arial" w:cs="Arial"/>
        </w:rPr>
        <w:tab/>
      </w:r>
      <w:r w:rsidR="00C46A90">
        <w:rPr>
          <w:rFonts w:ascii="Arial" w:hAnsi="Arial" w:cs="Arial"/>
        </w:rPr>
        <w:tab/>
      </w:r>
      <w:r w:rsidR="00C46A90">
        <w:rPr>
          <w:rFonts w:ascii="Arial" w:hAnsi="Arial" w:cs="Arial"/>
        </w:rPr>
        <w:tab/>
      </w:r>
      <w:r w:rsidR="00C46A90">
        <w:rPr>
          <w:rFonts w:ascii="Arial" w:hAnsi="Arial" w:cs="Arial"/>
        </w:rPr>
        <w:tab/>
        <w:t xml:space="preserve">        </w:t>
      </w:r>
      <w:r w:rsidR="00C46A90">
        <w:rPr>
          <w:rFonts w:ascii="Arial" w:hAnsi="Arial" w:cs="Arial"/>
        </w:rPr>
        <w:tab/>
        <w:t>11</w:t>
      </w:r>
    </w:p>
    <w:p w14:paraId="0D5C83F0" w14:textId="5A31FF51" w:rsidR="007F4505" w:rsidRDefault="007F4505" w:rsidP="005A08AD">
      <w:pPr>
        <w:rPr>
          <w:rFonts w:ascii="Arial" w:hAnsi="Arial" w:cs="Arial"/>
          <w:b/>
        </w:rPr>
      </w:pPr>
      <w:r w:rsidRPr="007F4505">
        <w:rPr>
          <w:rFonts w:ascii="Arial" w:hAnsi="Arial" w:cs="Arial"/>
          <w:b/>
        </w:rPr>
        <w:t xml:space="preserve">APPRENDIX </w:t>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Pr>
          <w:rFonts w:ascii="Arial" w:hAnsi="Arial" w:cs="Arial"/>
          <w:b/>
        </w:rPr>
        <w:tab/>
      </w:r>
      <w:r w:rsidR="009952FB" w:rsidRPr="009952FB">
        <w:rPr>
          <w:rFonts w:ascii="Arial" w:hAnsi="Arial" w:cs="Arial"/>
        </w:rPr>
        <w:t>12</w:t>
      </w:r>
    </w:p>
    <w:p w14:paraId="7DBFB4F3" w14:textId="00B067B2" w:rsidR="007F4505" w:rsidRPr="007F4505" w:rsidRDefault="007F4505" w:rsidP="005A08AD">
      <w:pPr>
        <w:rPr>
          <w:rFonts w:ascii="Arial" w:hAnsi="Arial" w:cs="Arial"/>
          <w:bCs/>
        </w:rPr>
      </w:pPr>
      <w:r>
        <w:rPr>
          <w:rFonts w:ascii="Arial" w:hAnsi="Arial" w:cs="Arial"/>
          <w:b/>
        </w:rPr>
        <w:tab/>
      </w:r>
      <w:r w:rsidRPr="007F4505">
        <w:rPr>
          <w:rFonts w:ascii="Arial" w:hAnsi="Arial" w:cs="Arial"/>
        </w:rPr>
        <w:t>-</w:t>
      </w:r>
      <w:r w:rsidR="009952FB">
        <w:rPr>
          <w:rFonts w:ascii="Arial" w:hAnsi="Arial" w:cs="Arial"/>
        </w:rPr>
        <w:t xml:space="preserve">OUPUT </w:t>
      </w:r>
      <w:r w:rsidR="006F4B35">
        <w:rPr>
          <w:rFonts w:ascii="Arial" w:hAnsi="Arial" w:cs="Arial"/>
        </w:rPr>
        <w:t>POWER</w:t>
      </w:r>
      <w:r w:rsidR="009952FB">
        <w:rPr>
          <w:rFonts w:ascii="Arial" w:hAnsi="Arial" w:cs="Arial"/>
        </w:rPr>
        <w:t xml:space="preserve"> OF THE LASER DE</w:t>
      </w:r>
      <w:r w:rsidR="005A424C">
        <w:rPr>
          <w:rFonts w:ascii="Arial" w:hAnsi="Arial" w:cs="Arial"/>
        </w:rPr>
        <w:t>S</w:t>
      </w:r>
      <w:r w:rsidR="009952FB">
        <w:rPr>
          <w:rFonts w:ascii="Arial" w:hAnsi="Arial" w:cs="Arial"/>
        </w:rPr>
        <w:t>IGNATOR</w:t>
      </w:r>
    </w:p>
    <w:p w14:paraId="3910897B" w14:textId="77777777" w:rsidR="004B7D52" w:rsidRPr="00E814F1" w:rsidRDefault="004B7D52">
      <w:pPr>
        <w:rPr>
          <w:rFonts w:ascii="Arial" w:hAnsi="Arial" w:cs="Arial"/>
        </w:rPr>
      </w:pPr>
      <w:r w:rsidRPr="00E814F1">
        <w:rPr>
          <w:rFonts w:ascii="Arial" w:hAnsi="Arial" w:cs="Arial"/>
        </w:rPr>
        <w:br w:type="page"/>
      </w:r>
    </w:p>
    <w:p w14:paraId="10075A1B" w14:textId="117E5732" w:rsidR="004A162A" w:rsidRPr="00E814F1" w:rsidRDefault="00DB6123" w:rsidP="004A162A">
      <w:pPr>
        <w:jc w:val="center"/>
        <w:rPr>
          <w:rFonts w:ascii="Arial" w:hAnsi="Arial" w:cs="Arial"/>
          <w:b/>
          <w:bCs/>
          <w:u w:val="single"/>
        </w:rPr>
      </w:pPr>
      <w:r w:rsidRPr="00E814F1">
        <w:rPr>
          <w:rFonts w:ascii="Arial" w:hAnsi="Arial" w:cs="Arial"/>
          <w:b/>
          <w:bCs/>
          <w:u w:val="single"/>
        </w:rPr>
        <w:lastRenderedPageBreak/>
        <w:t>TASK</w:t>
      </w:r>
    </w:p>
    <w:p w14:paraId="6609A960" w14:textId="69BE5688" w:rsidR="00DB6123" w:rsidRPr="00C53E6F" w:rsidRDefault="00CE67F1" w:rsidP="00DB6123">
      <w:pPr>
        <w:pStyle w:val="ListParagraph"/>
        <w:numPr>
          <w:ilvl w:val="0"/>
          <w:numId w:val="2"/>
        </w:numPr>
        <w:rPr>
          <w:rFonts w:ascii="Arial" w:hAnsi="Arial" w:cs="Arial"/>
          <w:b/>
          <w:bCs/>
        </w:rPr>
      </w:pPr>
      <w:r w:rsidRPr="00E814F1">
        <w:rPr>
          <w:rFonts w:ascii="Arial" w:hAnsi="Arial" w:cs="Arial"/>
          <w:b/>
          <w:bCs/>
        </w:rPr>
        <w:t>Introduction</w:t>
      </w:r>
    </w:p>
    <w:p w14:paraId="57DF5EF2" w14:textId="5B054AAC" w:rsidR="00E814F1" w:rsidRPr="00C53E6F" w:rsidRDefault="001841F4" w:rsidP="00C53E6F">
      <w:pPr>
        <w:rPr>
          <w:rFonts w:ascii="Arial" w:hAnsi="Arial" w:cs="Arial"/>
        </w:rPr>
      </w:pPr>
      <w:r w:rsidRPr="00E814F1">
        <w:tab/>
      </w:r>
      <w:r w:rsidR="00FF6B87" w:rsidRPr="00C53E6F">
        <w:rPr>
          <w:rFonts w:ascii="Arial" w:hAnsi="Arial" w:cs="Arial"/>
        </w:rPr>
        <w:t>The following document</w:t>
      </w:r>
      <w:r w:rsidR="00792BEC" w:rsidRPr="00C53E6F">
        <w:rPr>
          <w:rFonts w:ascii="Arial" w:hAnsi="Arial" w:cs="Arial"/>
        </w:rPr>
        <w:t xml:space="preserve"> </w:t>
      </w:r>
      <w:r w:rsidR="00F4470B" w:rsidRPr="00C53E6F">
        <w:rPr>
          <w:rFonts w:ascii="Arial" w:hAnsi="Arial" w:cs="Arial"/>
        </w:rPr>
        <w:t>aim</w:t>
      </w:r>
      <w:r w:rsidR="00792BEC" w:rsidRPr="00C53E6F">
        <w:rPr>
          <w:rFonts w:ascii="Arial" w:hAnsi="Arial" w:cs="Arial"/>
        </w:rPr>
        <w:t>s</w:t>
      </w:r>
      <w:r w:rsidR="00F4470B" w:rsidRPr="00C53E6F">
        <w:rPr>
          <w:rFonts w:ascii="Arial" w:hAnsi="Arial" w:cs="Arial"/>
        </w:rPr>
        <w:t xml:space="preserve"> to provide potential</w:t>
      </w:r>
      <w:r w:rsidR="00FF6B87" w:rsidRPr="00C53E6F">
        <w:rPr>
          <w:rFonts w:ascii="Arial" w:hAnsi="Arial" w:cs="Arial"/>
        </w:rPr>
        <w:t xml:space="preserve"> </w:t>
      </w:r>
      <w:r w:rsidR="006F4B35" w:rsidRPr="00C53E6F">
        <w:rPr>
          <w:rFonts w:ascii="Arial" w:hAnsi="Arial" w:cs="Arial"/>
        </w:rPr>
        <w:t>real-</w:t>
      </w:r>
      <w:r w:rsidR="00F4470B" w:rsidRPr="00C53E6F">
        <w:rPr>
          <w:rFonts w:ascii="Arial" w:hAnsi="Arial" w:cs="Arial"/>
        </w:rPr>
        <w:t>world</w:t>
      </w:r>
      <w:r w:rsidR="00FF6B87" w:rsidRPr="00C53E6F">
        <w:rPr>
          <w:rFonts w:ascii="Arial" w:hAnsi="Arial" w:cs="Arial"/>
        </w:rPr>
        <w:t xml:space="preserve"> solution</w:t>
      </w:r>
      <w:r w:rsidR="00233283" w:rsidRPr="00C53E6F">
        <w:rPr>
          <w:rFonts w:ascii="Arial" w:hAnsi="Arial" w:cs="Arial"/>
        </w:rPr>
        <w:t>s</w:t>
      </w:r>
      <w:r w:rsidR="00FF6B87" w:rsidRPr="00C53E6F">
        <w:rPr>
          <w:rFonts w:ascii="Arial" w:hAnsi="Arial" w:cs="Arial"/>
        </w:rPr>
        <w:t xml:space="preserve"> </w:t>
      </w:r>
      <w:r w:rsidR="00F4470B" w:rsidRPr="00C53E6F">
        <w:rPr>
          <w:rFonts w:ascii="Arial" w:hAnsi="Arial" w:cs="Arial"/>
        </w:rPr>
        <w:t>to a</w:t>
      </w:r>
      <w:r w:rsidR="00FF6B87" w:rsidRPr="00C53E6F">
        <w:rPr>
          <w:rFonts w:ascii="Arial" w:hAnsi="Arial" w:cs="Arial"/>
        </w:rPr>
        <w:t xml:space="preserve"> </w:t>
      </w:r>
      <w:r w:rsidR="00BA60CB" w:rsidRPr="00C53E6F">
        <w:rPr>
          <w:rFonts w:ascii="Arial" w:hAnsi="Arial" w:cs="Arial"/>
        </w:rPr>
        <w:t xml:space="preserve">fictional </w:t>
      </w:r>
      <w:r w:rsidR="00FF6B87" w:rsidRPr="00C53E6F">
        <w:rPr>
          <w:rFonts w:ascii="Arial" w:hAnsi="Arial" w:cs="Arial"/>
        </w:rPr>
        <w:t>t</w:t>
      </w:r>
      <w:r w:rsidR="00BE4FBF" w:rsidRPr="00C53E6F">
        <w:rPr>
          <w:rFonts w:ascii="Arial" w:hAnsi="Arial" w:cs="Arial"/>
        </w:rPr>
        <w:t>ask that has been set and subsequently</w:t>
      </w:r>
      <w:r w:rsidR="00233283" w:rsidRPr="00C53E6F">
        <w:rPr>
          <w:rFonts w:ascii="Arial" w:hAnsi="Arial" w:cs="Arial"/>
        </w:rPr>
        <w:t xml:space="preserve"> highlight</w:t>
      </w:r>
      <w:r w:rsidR="00C53E6F" w:rsidRPr="00C53E6F">
        <w:rPr>
          <w:rFonts w:ascii="Arial" w:hAnsi="Arial" w:cs="Arial"/>
        </w:rPr>
        <w:t>s</w:t>
      </w:r>
      <w:r w:rsidR="00F4470B" w:rsidRPr="00C53E6F">
        <w:rPr>
          <w:rFonts w:ascii="Arial" w:hAnsi="Arial" w:cs="Arial"/>
        </w:rPr>
        <w:t xml:space="preserve"> issues with conducting a trial on </w:t>
      </w:r>
      <w:r w:rsidR="00233283" w:rsidRPr="00C53E6F">
        <w:rPr>
          <w:rFonts w:ascii="Arial" w:hAnsi="Arial" w:cs="Arial"/>
        </w:rPr>
        <w:t>range involving</w:t>
      </w:r>
      <w:r w:rsidR="00F4470B" w:rsidRPr="00C53E6F">
        <w:rPr>
          <w:rFonts w:ascii="Arial" w:hAnsi="Arial" w:cs="Arial"/>
        </w:rPr>
        <w:t xml:space="preserve"> the use of a LASER. A</w:t>
      </w:r>
      <w:r w:rsidRPr="00C53E6F">
        <w:rPr>
          <w:rFonts w:ascii="Arial" w:hAnsi="Arial" w:cs="Arial"/>
        </w:rPr>
        <w:t>ssuming the role of</w:t>
      </w:r>
      <w:r w:rsidR="00F4470B" w:rsidRPr="00C53E6F">
        <w:rPr>
          <w:rFonts w:ascii="Arial" w:hAnsi="Arial" w:cs="Arial"/>
        </w:rPr>
        <w:t xml:space="preserve"> Test Co</w:t>
      </w:r>
      <w:r w:rsidR="005A424C" w:rsidRPr="00C53E6F">
        <w:rPr>
          <w:rFonts w:ascii="Arial" w:hAnsi="Arial" w:cs="Arial"/>
        </w:rPr>
        <w:t>ordinator, a strategy will be</w:t>
      </w:r>
      <w:r w:rsidR="00FF6B87" w:rsidRPr="00C53E6F">
        <w:rPr>
          <w:rFonts w:ascii="Arial" w:hAnsi="Arial" w:cs="Arial"/>
        </w:rPr>
        <w:t xml:space="preserve"> </w:t>
      </w:r>
      <w:r w:rsidR="00C53E6F" w:rsidRPr="00C53E6F">
        <w:rPr>
          <w:rFonts w:ascii="Arial" w:hAnsi="Arial" w:cs="Arial"/>
        </w:rPr>
        <w:t>developed</w:t>
      </w:r>
      <w:r w:rsidR="00F4470B" w:rsidRPr="00C53E6F">
        <w:rPr>
          <w:rFonts w:ascii="Arial" w:hAnsi="Arial" w:cs="Arial"/>
        </w:rPr>
        <w:t xml:space="preserve"> for a fictional</w:t>
      </w:r>
      <w:r w:rsidRPr="00C53E6F">
        <w:rPr>
          <w:rFonts w:ascii="Arial" w:hAnsi="Arial" w:cs="Arial"/>
        </w:rPr>
        <w:t xml:space="preserve"> trial </w:t>
      </w:r>
      <w:r w:rsidR="00233283" w:rsidRPr="00C53E6F">
        <w:rPr>
          <w:rFonts w:ascii="Arial" w:hAnsi="Arial" w:cs="Arial"/>
        </w:rPr>
        <w:t>for</w:t>
      </w:r>
      <w:r w:rsidRPr="00C53E6F">
        <w:rPr>
          <w:rFonts w:ascii="Arial" w:hAnsi="Arial" w:cs="Arial"/>
        </w:rPr>
        <w:t xml:space="preserve"> which QinetiQ </w:t>
      </w:r>
      <w:r w:rsidR="00C53E6F" w:rsidRPr="00C53E6F">
        <w:rPr>
          <w:rFonts w:ascii="Arial" w:hAnsi="Arial" w:cs="Arial"/>
        </w:rPr>
        <w:t xml:space="preserve">has </w:t>
      </w:r>
      <w:r w:rsidRPr="00C53E6F">
        <w:rPr>
          <w:rFonts w:ascii="Arial" w:hAnsi="Arial" w:cs="Arial"/>
        </w:rPr>
        <w:t xml:space="preserve">been chosen to test </w:t>
      </w:r>
      <w:r w:rsidRPr="00C53E6F">
        <w:rPr>
          <w:rFonts w:ascii="Arial" w:hAnsi="Arial" w:cs="Arial"/>
          <w:i/>
        </w:rPr>
        <w:t>the new “Guillaume Tell” target designation system for semi-active missiles</w:t>
      </w:r>
      <w:r w:rsidRPr="00C53E6F">
        <w:rPr>
          <w:rFonts w:ascii="Arial" w:hAnsi="Arial" w:cs="Arial"/>
        </w:rPr>
        <w:t xml:space="preserve">. </w:t>
      </w:r>
      <w:r w:rsidR="00C53E6F" w:rsidRPr="00C53E6F">
        <w:rPr>
          <w:rFonts w:ascii="Arial" w:hAnsi="Arial" w:cs="Arial"/>
          <w:i/>
        </w:rPr>
        <w:t>The system uses an infrared C</w:t>
      </w:r>
      <w:r w:rsidRPr="00C53E6F">
        <w:rPr>
          <w:rFonts w:ascii="Arial" w:hAnsi="Arial" w:cs="Arial"/>
          <w:i/>
        </w:rPr>
        <w:t xml:space="preserve">lass 4 laser target designator working at </w:t>
      </w:r>
      <w:r w:rsidR="004D5857" w:rsidRPr="00C53E6F">
        <w:rPr>
          <w:rFonts w:ascii="Arial" w:hAnsi="Arial" w:cs="Arial"/>
          <w:i/>
        </w:rPr>
        <w:t>a</w:t>
      </w:r>
      <w:r w:rsidR="00BE4FBF" w:rsidRPr="00C53E6F">
        <w:rPr>
          <w:rFonts w:ascii="Arial" w:hAnsi="Arial" w:cs="Arial"/>
          <w:i/>
        </w:rPr>
        <w:t xml:space="preserve"> power rating of 25W</w:t>
      </w:r>
      <w:r w:rsidR="004D5857" w:rsidRPr="00C53E6F">
        <w:rPr>
          <w:rFonts w:ascii="Arial" w:hAnsi="Arial" w:cs="Arial"/>
          <w:i/>
        </w:rPr>
        <w:t xml:space="preserve"> continuous equivalent</w:t>
      </w:r>
      <w:r w:rsidRPr="00C53E6F">
        <w:rPr>
          <w:rFonts w:ascii="Arial" w:hAnsi="Arial" w:cs="Arial"/>
          <w:i/>
        </w:rPr>
        <w:t>, pulsed at 1µs duration, 10 pulses per second.</w:t>
      </w:r>
      <w:r w:rsidRPr="00C53E6F">
        <w:rPr>
          <w:rFonts w:ascii="Arial" w:hAnsi="Arial" w:cs="Arial"/>
        </w:rPr>
        <w:t xml:space="preserve"> </w:t>
      </w:r>
      <w:r w:rsidR="00BA60CB" w:rsidRPr="00C53E6F">
        <w:rPr>
          <w:rFonts w:ascii="Arial" w:hAnsi="Arial" w:cs="Arial"/>
        </w:rPr>
        <w:t xml:space="preserve">Duties will include explaining to the Test Range Manager the </w:t>
      </w:r>
      <w:r w:rsidR="00E814F1" w:rsidRPr="00C53E6F">
        <w:rPr>
          <w:rFonts w:ascii="Arial" w:hAnsi="Arial" w:cs="Arial"/>
        </w:rPr>
        <w:t xml:space="preserve">specific </w:t>
      </w:r>
      <w:r w:rsidR="00BA60CB" w:rsidRPr="00C53E6F">
        <w:rPr>
          <w:rFonts w:ascii="Arial" w:hAnsi="Arial" w:cs="Arial"/>
        </w:rPr>
        <w:t>requirements for working</w:t>
      </w:r>
      <w:r w:rsidR="00835D27" w:rsidRPr="00C53E6F">
        <w:rPr>
          <w:rFonts w:ascii="Arial" w:hAnsi="Arial" w:cs="Arial"/>
        </w:rPr>
        <w:t xml:space="preserve"> with this particular equipment and</w:t>
      </w:r>
      <w:r w:rsidR="00BA60CB" w:rsidRPr="00C53E6F">
        <w:rPr>
          <w:rFonts w:ascii="Arial" w:hAnsi="Arial" w:cs="Arial"/>
        </w:rPr>
        <w:t xml:space="preserve"> key features for a precautionary approach to the test site and</w:t>
      </w:r>
      <w:r w:rsidR="00701FF7" w:rsidRPr="00C53E6F">
        <w:rPr>
          <w:rFonts w:ascii="Arial" w:hAnsi="Arial" w:cs="Arial"/>
        </w:rPr>
        <w:t xml:space="preserve"> its</w:t>
      </w:r>
      <w:r w:rsidR="00BA60CB" w:rsidRPr="00C53E6F">
        <w:rPr>
          <w:rFonts w:ascii="Arial" w:hAnsi="Arial" w:cs="Arial"/>
        </w:rPr>
        <w:t xml:space="preserve"> facilities</w:t>
      </w:r>
      <w:r w:rsidR="00701FF7" w:rsidRPr="00C53E6F">
        <w:rPr>
          <w:rFonts w:ascii="Arial" w:hAnsi="Arial" w:cs="Arial"/>
        </w:rPr>
        <w:t>.</w:t>
      </w:r>
      <w:r w:rsidR="00441FEA" w:rsidRPr="00C53E6F">
        <w:rPr>
          <w:rFonts w:ascii="Arial" w:hAnsi="Arial" w:cs="Arial"/>
        </w:rPr>
        <w:t xml:space="preserve"> </w:t>
      </w:r>
      <w:r w:rsidR="00835D27" w:rsidRPr="00C53E6F">
        <w:rPr>
          <w:rFonts w:ascii="Arial" w:hAnsi="Arial" w:cs="Arial"/>
        </w:rPr>
        <w:t>I</w:t>
      </w:r>
      <w:r w:rsidR="009F0665">
        <w:rPr>
          <w:rFonts w:ascii="Arial" w:hAnsi="Arial" w:cs="Arial"/>
        </w:rPr>
        <w:t>t is</w:t>
      </w:r>
      <w:r w:rsidR="00441FEA" w:rsidRPr="00C53E6F">
        <w:rPr>
          <w:rFonts w:ascii="Arial" w:hAnsi="Arial" w:cs="Arial"/>
        </w:rPr>
        <w:t xml:space="preserve"> assumed that the laser de</w:t>
      </w:r>
      <w:r w:rsidR="009F0665">
        <w:rPr>
          <w:rFonts w:ascii="Arial" w:hAnsi="Arial" w:cs="Arial"/>
        </w:rPr>
        <w:t xml:space="preserve">signator is being tested inland at around </w:t>
      </w:r>
      <w:r w:rsidR="009F0665" w:rsidRPr="00C53E6F">
        <w:rPr>
          <w:rFonts w:ascii="Arial" w:hAnsi="Arial" w:cs="Arial"/>
        </w:rPr>
        <w:t>(1-</w:t>
      </w:r>
      <w:r w:rsidR="009F0665">
        <w:rPr>
          <w:rFonts w:ascii="Arial" w:hAnsi="Arial" w:cs="Arial"/>
        </w:rPr>
        <w:t>3m above) ground level</w:t>
      </w:r>
      <w:r w:rsidR="00441FEA" w:rsidRPr="00C53E6F">
        <w:rPr>
          <w:rFonts w:ascii="Arial" w:hAnsi="Arial" w:cs="Arial"/>
        </w:rPr>
        <w:t xml:space="preserve"> at a stationary target</w:t>
      </w:r>
      <w:r w:rsidR="009E40FB" w:rsidRPr="00C53E6F">
        <w:rPr>
          <w:rFonts w:ascii="Arial" w:hAnsi="Arial" w:cs="Arial"/>
        </w:rPr>
        <w:t xml:space="preserve"> </w:t>
      </w:r>
      <w:r w:rsidR="00C53E6F">
        <w:rPr>
          <w:rFonts w:ascii="Arial" w:hAnsi="Arial" w:cs="Arial"/>
        </w:rPr>
        <w:t>and is similar to</w:t>
      </w:r>
      <w:r w:rsidR="009E40FB" w:rsidRPr="00C53E6F">
        <w:rPr>
          <w:rFonts w:ascii="Arial" w:hAnsi="Arial" w:cs="Arial"/>
        </w:rPr>
        <w:t xml:space="preserve"> </w:t>
      </w:r>
      <w:r w:rsidR="009F0665">
        <w:rPr>
          <w:rFonts w:ascii="Arial" w:hAnsi="Arial" w:cs="Arial"/>
        </w:rPr>
        <w:t xml:space="preserve">the </w:t>
      </w:r>
      <w:r w:rsidR="009E40FB" w:rsidRPr="00C53E6F">
        <w:rPr>
          <w:rFonts w:ascii="Arial" w:hAnsi="Arial" w:cs="Arial"/>
        </w:rPr>
        <w:t>exi</w:t>
      </w:r>
      <w:r w:rsidR="00FE10D3" w:rsidRPr="00C53E6F">
        <w:rPr>
          <w:rFonts w:ascii="Arial" w:hAnsi="Arial" w:cs="Arial"/>
        </w:rPr>
        <w:t>s</w:t>
      </w:r>
      <w:r w:rsidR="009E40FB" w:rsidRPr="00C53E6F">
        <w:rPr>
          <w:rFonts w:ascii="Arial" w:hAnsi="Arial" w:cs="Arial"/>
        </w:rPr>
        <w:t xml:space="preserve">ting </w:t>
      </w:r>
      <w:r w:rsidR="00C53E6F" w:rsidRPr="00C53E6F">
        <w:rPr>
          <w:rFonts w:ascii="Arial" w:hAnsi="Arial" w:cs="Arial"/>
        </w:rPr>
        <w:t>hand-held</w:t>
      </w:r>
      <w:r w:rsidR="00965B51" w:rsidRPr="00C53E6F">
        <w:rPr>
          <w:rFonts w:ascii="Arial" w:hAnsi="Arial" w:cs="Arial"/>
        </w:rPr>
        <w:t xml:space="preserve"> </w:t>
      </w:r>
      <w:r w:rsidR="009E40FB" w:rsidRPr="00C53E6F">
        <w:rPr>
          <w:rFonts w:ascii="Arial" w:hAnsi="Arial" w:cs="Arial"/>
        </w:rPr>
        <w:t xml:space="preserve">Type 163 Laser Target Designator </w:t>
      </w:r>
      <w:r w:rsidR="00965B51" w:rsidRPr="00C53E6F">
        <w:rPr>
          <w:rFonts w:ascii="Arial" w:hAnsi="Arial" w:cs="Arial"/>
        </w:rPr>
        <w:t xml:space="preserve">(e.g. for laser guided AGM-114 Hellfire missiles) </w:t>
      </w:r>
      <w:r w:rsidR="009E40FB" w:rsidRPr="00C53E6F">
        <w:rPr>
          <w:rFonts w:ascii="Arial" w:hAnsi="Arial" w:cs="Arial"/>
          <w:b/>
        </w:rPr>
        <w:t>[1]</w:t>
      </w:r>
      <w:r w:rsidR="009E40FB" w:rsidRPr="00C53E6F">
        <w:rPr>
          <w:rFonts w:ascii="Arial" w:hAnsi="Arial" w:cs="Arial"/>
        </w:rPr>
        <w:t>.</w:t>
      </w:r>
    </w:p>
    <w:p w14:paraId="39FDD05E" w14:textId="77777777" w:rsidR="005A424C" w:rsidRDefault="005A424C" w:rsidP="00E814F1">
      <w:pPr>
        <w:rPr>
          <w:rFonts w:ascii="Arial" w:hAnsi="Arial" w:cs="Arial"/>
          <w:bCs/>
        </w:rPr>
      </w:pPr>
    </w:p>
    <w:p w14:paraId="17A5CD46" w14:textId="68F7BD8A" w:rsidR="00E55128" w:rsidRDefault="00E55128" w:rsidP="00155E69">
      <w:pPr>
        <w:pStyle w:val="ListParagraph"/>
        <w:numPr>
          <w:ilvl w:val="0"/>
          <w:numId w:val="2"/>
        </w:numPr>
        <w:rPr>
          <w:rFonts w:ascii="Arial" w:hAnsi="Arial" w:cs="Arial"/>
          <w:b/>
          <w:bCs/>
        </w:rPr>
      </w:pPr>
      <w:r w:rsidRPr="00E814F1">
        <w:rPr>
          <w:rFonts w:ascii="Arial" w:hAnsi="Arial" w:cs="Arial"/>
          <w:b/>
          <w:bCs/>
        </w:rPr>
        <w:t>Scope</w:t>
      </w:r>
    </w:p>
    <w:p w14:paraId="032F437C" w14:textId="77777777" w:rsidR="00C53E6F" w:rsidRDefault="00C53E6F" w:rsidP="00C53E6F">
      <w:pPr>
        <w:pStyle w:val="ListParagraph"/>
        <w:ind w:left="360"/>
        <w:rPr>
          <w:rFonts w:ascii="Arial" w:hAnsi="Arial" w:cs="Arial"/>
          <w:b/>
          <w:bCs/>
        </w:rPr>
      </w:pPr>
    </w:p>
    <w:p w14:paraId="2B5CE88F" w14:textId="742A6F9B" w:rsidR="00C87F4D" w:rsidRDefault="00BE4FBF" w:rsidP="00C87F4D">
      <w:pPr>
        <w:pStyle w:val="ListParagraph"/>
        <w:spacing w:line="276" w:lineRule="auto"/>
        <w:ind w:left="360"/>
        <w:rPr>
          <w:rFonts w:ascii="Arial" w:hAnsi="Arial" w:cs="Arial"/>
          <w:bCs/>
        </w:rPr>
      </w:pPr>
      <w:r>
        <w:rPr>
          <w:rFonts w:ascii="Arial" w:hAnsi="Arial" w:cs="Arial"/>
          <w:bCs/>
        </w:rPr>
        <w:tab/>
        <w:t>Carefully selected existing research literature and advise from experience</w:t>
      </w:r>
      <w:r w:rsidR="00F65F28">
        <w:rPr>
          <w:rFonts w:ascii="Arial" w:hAnsi="Arial" w:cs="Arial"/>
          <w:bCs/>
        </w:rPr>
        <w:t>d</w:t>
      </w:r>
      <w:r>
        <w:rPr>
          <w:rFonts w:ascii="Arial" w:hAnsi="Arial" w:cs="Arial"/>
          <w:bCs/>
        </w:rPr>
        <w:t xml:space="preserve"> experts</w:t>
      </w:r>
      <w:r w:rsidR="00F65F28">
        <w:rPr>
          <w:rFonts w:ascii="Arial" w:hAnsi="Arial" w:cs="Arial"/>
          <w:bCs/>
        </w:rPr>
        <w:t>,</w:t>
      </w:r>
      <w:r>
        <w:rPr>
          <w:rFonts w:ascii="Arial" w:hAnsi="Arial" w:cs="Arial"/>
          <w:bCs/>
        </w:rPr>
        <w:t xml:space="preserve"> including QinetiQ Trial Managers</w:t>
      </w:r>
      <w:r w:rsidR="00F65F28">
        <w:rPr>
          <w:rFonts w:ascii="Arial" w:hAnsi="Arial" w:cs="Arial"/>
          <w:bCs/>
        </w:rPr>
        <w:t>,</w:t>
      </w:r>
      <w:r>
        <w:rPr>
          <w:rFonts w:ascii="Arial" w:hAnsi="Arial" w:cs="Arial"/>
          <w:bCs/>
        </w:rPr>
        <w:t xml:space="preserve"> will form the basis for the report and </w:t>
      </w:r>
      <w:r w:rsidR="00C87F4D">
        <w:rPr>
          <w:rFonts w:ascii="Arial" w:hAnsi="Arial" w:cs="Arial"/>
          <w:bCs/>
        </w:rPr>
        <w:t>prove m</w:t>
      </w:r>
      <w:r w:rsidR="00F65F28">
        <w:rPr>
          <w:rFonts w:ascii="Arial" w:hAnsi="Arial" w:cs="Arial"/>
          <w:bCs/>
        </w:rPr>
        <w:t>y knowledge and understanding of</w:t>
      </w:r>
      <w:r w:rsidR="009F0665">
        <w:rPr>
          <w:rFonts w:ascii="Arial" w:hAnsi="Arial" w:cs="Arial"/>
          <w:bCs/>
        </w:rPr>
        <w:t xml:space="preserve"> the subject. Analysing</w:t>
      </w:r>
      <w:r w:rsidR="00C87F4D">
        <w:rPr>
          <w:rFonts w:ascii="Arial" w:hAnsi="Arial" w:cs="Arial"/>
          <w:bCs/>
        </w:rPr>
        <w:t xml:space="preserve"> safe working</w:t>
      </w:r>
      <w:r w:rsidR="009F0665">
        <w:rPr>
          <w:rFonts w:ascii="Arial" w:hAnsi="Arial" w:cs="Arial"/>
          <w:bCs/>
        </w:rPr>
        <w:t xml:space="preserve"> requirements will emphasise</w:t>
      </w:r>
      <w:r w:rsidR="00C87F4D">
        <w:rPr>
          <w:rFonts w:ascii="Arial" w:hAnsi="Arial" w:cs="Arial"/>
          <w:bCs/>
        </w:rPr>
        <w:t xml:space="preserve"> key aspects of operating a test envir</w:t>
      </w:r>
      <w:r w:rsidR="009F0665">
        <w:rPr>
          <w:rFonts w:ascii="Arial" w:hAnsi="Arial" w:cs="Arial"/>
          <w:bCs/>
        </w:rPr>
        <w:t>onment for high</w:t>
      </w:r>
      <w:r w:rsidR="00F65F28">
        <w:rPr>
          <w:rFonts w:ascii="Arial" w:hAnsi="Arial" w:cs="Arial"/>
          <w:bCs/>
        </w:rPr>
        <w:t xml:space="preserve"> powered laser trials and will provide</w:t>
      </w:r>
      <w:r w:rsidR="00C87F4D">
        <w:rPr>
          <w:rFonts w:ascii="Arial" w:hAnsi="Arial" w:cs="Arial"/>
          <w:bCs/>
        </w:rPr>
        <w:t xml:space="preserve"> potential solutions for test location, facilities and restrictions. </w:t>
      </w:r>
    </w:p>
    <w:p w14:paraId="3A406365" w14:textId="77777777" w:rsidR="0032380F" w:rsidRDefault="00C87F4D" w:rsidP="00E814F1">
      <w:pPr>
        <w:pStyle w:val="ListParagraph"/>
        <w:ind w:left="360"/>
        <w:rPr>
          <w:rFonts w:ascii="Arial" w:hAnsi="Arial" w:cs="Arial"/>
          <w:bCs/>
        </w:rPr>
      </w:pPr>
      <w:r>
        <w:rPr>
          <w:rFonts w:ascii="Arial" w:hAnsi="Arial" w:cs="Arial"/>
          <w:bCs/>
        </w:rPr>
        <w:tab/>
      </w:r>
    </w:p>
    <w:p w14:paraId="523282CA" w14:textId="0C29BDF6" w:rsidR="00E814F1" w:rsidRPr="00BE4FBF" w:rsidRDefault="009F0665" w:rsidP="00E814F1">
      <w:pPr>
        <w:pStyle w:val="ListParagraph"/>
        <w:ind w:left="360"/>
        <w:rPr>
          <w:rFonts w:ascii="Arial" w:hAnsi="Arial" w:cs="Arial"/>
          <w:bCs/>
        </w:rPr>
      </w:pPr>
      <w:r>
        <w:rPr>
          <w:rFonts w:ascii="Arial" w:hAnsi="Arial" w:cs="Arial"/>
          <w:bCs/>
        </w:rPr>
        <w:t>Other topics covered</w:t>
      </w:r>
      <w:r w:rsidR="00C87F4D">
        <w:rPr>
          <w:rFonts w:ascii="Arial" w:hAnsi="Arial" w:cs="Arial"/>
          <w:bCs/>
        </w:rPr>
        <w:t xml:space="preserve"> include: </w:t>
      </w:r>
    </w:p>
    <w:p w14:paraId="1D452227" w14:textId="77777777" w:rsidR="00C87F4D" w:rsidRDefault="00C87F4D" w:rsidP="00E814F1">
      <w:pPr>
        <w:pStyle w:val="ListParagraph"/>
        <w:spacing w:after="0" w:line="240" w:lineRule="auto"/>
        <w:ind w:left="360"/>
        <w:jc w:val="both"/>
        <w:rPr>
          <w:sz w:val="24"/>
        </w:rPr>
      </w:pPr>
    </w:p>
    <w:p w14:paraId="4C502DDC" w14:textId="6FFCE319" w:rsidR="00E814F1" w:rsidRPr="00C87F4D" w:rsidRDefault="009F0665" w:rsidP="00F65F28">
      <w:pPr>
        <w:pStyle w:val="ListParagraph"/>
        <w:numPr>
          <w:ilvl w:val="0"/>
          <w:numId w:val="4"/>
        </w:numPr>
        <w:spacing w:after="0" w:line="276" w:lineRule="auto"/>
        <w:rPr>
          <w:rFonts w:ascii="Arial" w:hAnsi="Arial" w:cs="Arial"/>
        </w:rPr>
      </w:pPr>
      <w:r>
        <w:rPr>
          <w:rFonts w:ascii="Arial" w:hAnsi="Arial" w:cs="Arial"/>
        </w:rPr>
        <w:t>Typical parameters</w:t>
      </w:r>
      <w:r w:rsidR="00E814F1" w:rsidRPr="00C87F4D">
        <w:rPr>
          <w:rFonts w:ascii="Arial" w:hAnsi="Arial" w:cs="Arial"/>
        </w:rPr>
        <w:t xml:space="preserve"> </w:t>
      </w:r>
      <w:r w:rsidR="00C87F4D" w:rsidRPr="00C87F4D">
        <w:rPr>
          <w:rFonts w:ascii="Arial" w:hAnsi="Arial" w:cs="Arial"/>
        </w:rPr>
        <w:t xml:space="preserve">investigated during </w:t>
      </w:r>
      <w:r>
        <w:rPr>
          <w:rFonts w:ascii="Arial" w:hAnsi="Arial" w:cs="Arial"/>
        </w:rPr>
        <w:t xml:space="preserve">the </w:t>
      </w:r>
      <w:r w:rsidR="00C87F4D" w:rsidRPr="00C87F4D">
        <w:rPr>
          <w:rFonts w:ascii="Arial" w:hAnsi="Arial" w:cs="Arial"/>
        </w:rPr>
        <w:t>testing of</w:t>
      </w:r>
      <w:r w:rsidR="00E814F1" w:rsidRPr="00C87F4D">
        <w:rPr>
          <w:rFonts w:ascii="Arial" w:hAnsi="Arial" w:cs="Arial"/>
        </w:rPr>
        <w:t xml:space="preserve"> a laser target designator and how </w:t>
      </w:r>
      <w:r w:rsidR="00C87F4D" w:rsidRPr="00C87F4D">
        <w:rPr>
          <w:rFonts w:ascii="Arial" w:hAnsi="Arial" w:cs="Arial"/>
        </w:rPr>
        <w:t>these tests might be approached</w:t>
      </w:r>
      <w:r w:rsidR="00267044">
        <w:rPr>
          <w:rFonts w:ascii="Arial" w:hAnsi="Arial" w:cs="Arial"/>
        </w:rPr>
        <w:t>.</w:t>
      </w:r>
    </w:p>
    <w:p w14:paraId="3B134F88" w14:textId="4EE76433" w:rsidR="00E814F1" w:rsidRPr="00C87F4D" w:rsidRDefault="009F0665" w:rsidP="00155E69">
      <w:pPr>
        <w:pStyle w:val="ListParagraph"/>
        <w:numPr>
          <w:ilvl w:val="0"/>
          <w:numId w:val="4"/>
        </w:numPr>
        <w:spacing w:after="0" w:line="276" w:lineRule="auto"/>
        <w:jc w:val="both"/>
        <w:rPr>
          <w:rFonts w:ascii="Arial" w:hAnsi="Arial" w:cs="Arial"/>
        </w:rPr>
      </w:pPr>
      <w:r>
        <w:rPr>
          <w:rFonts w:ascii="Arial" w:hAnsi="Arial" w:cs="Arial"/>
        </w:rPr>
        <w:t>P</w:t>
      </w:r>
      <w:r w:rsidR="00E814F1" w:rsidRPr="00C87F4D">
        <w:rPr>
          <w:rFonts w:ascii="Arial" w:hAnsi="Arial" w:cs="Arial"/>
        </w:rPr>
        <w:t>roblems of power suppl</w:t>
      </w:r>
      <w:r w:rsidR="00C87F4D" w:rsidRPr="00C87F4D">
        <w:rPr>
          <w:rFonts w:ascii="Arial" w:hAnsi="Arial" w:cs="Arial"/>
        </w:rPr>
        <w:t xml:space="preserve">ies </w:t>
      </w:r>
      <w:r w:rsidR="00F65F28">
        <w:rPr>
          <w:rFonts w:ascii="Arial" w:hAnsi="Arial" w:cs="Arial"/>
        </w:rPr>
        <w:t xml:space="preserve">when </w:t>
      </w:r>
      <w:r w:rsidR="00C87F4D" w:rsidRPr="00C87F4D">
        <w:rPr>
          <w:rFonts w:ascii="Arial" w:hAnsi="Arial" w:cs="Arial"/>
        </w:rPr>
        <w:t>working with pulsed devices</w:t>
      </w:r>
      <w:r w:rsidR="00267044">
        <w:rPr>
          <w:rFonts w:ascii="Arial" w:hAnsi="Arial" w:cs="Arial"/>
        </w:rPr>
        <w:t>.</w:t>
      </w:r>
    </w:p>
    <w:p w14:paraId="6EDEDD89" w14:textId="24B81689" w:rsidR="00E814F1" w:rsidRPr="00C87F4D" w:rsidRDefault="009F0665" w:rsidP="00F65F28">
      <w:pPr>
        <w:pStyle w:val="ListParagraph"/>
        <w:numPr>
          <w:ilvl w:val="0"/>
          <w:numId w:val="4"/>
        </w:numPr>
        <w:spacing w:after="0" w:line="276" w:lineRule="auto"/>
        <w:rPr>
          <w:rFonts w:ascii="Arial" w:hAnsi="Arial" w:cs="Arial"/>
        </w:rPr>
      </w:pPr>
      <w:r>
        <w:rPr>
          <w:rFonts w:ascii="Arial" w:hAnsi="Arial" w:cs="Arial"/>
        </w:rPr>
        <w:t>H</w:t>
      </w:r>
      <w:r w:rsidR="00E814F1" w:rsidRPr="00C87F4D">
        <w:rPr>
          <w:rFonts w:ascii="Arial" w:hAnsi="Arial" w:cs="Arial"/>
        </w:rPr>
        <w:t xml:space="preserve">ealth and safety implications </w:t>
      </w:r>
      <w:r w:rsidR="002736C2">
        <w:rPr>
          <w:rFonts w:ascii="Arial" w:hAnsi="Arial" w:cs="Arial"/>
        </w:rPr>
        <w:t>of working with C</w:t>
      </w:r>
      <w:r w:rsidR="00F65F28">
        <w:rPr>
          <w:rFonts w:ascii="Arial" w:hAnsi="Arial" w:cs="Arial"/>
        </w:rPr>
        <w:t>lass 4 laser</w:t>
      </w:r>
      <w:r w:rsidR="002736C2">
        <w:rPr>
          <w:rFonts w:ascii="Arial" w:hAnsi="Arial" w:cs="Arial"/>
        </w:rPr>
        <w:t>s</w:t>
      </w:r>
      <w:r w:rsidR="00E814F1" w:rsidRPr="00C87F4D">
        <w:rPr>
          <w:rFonts w:ascii="Arial" w:hAnsi="Arial" w:cs="Arial"/>
        </w:rPr>
        <w:t xml:space="preserve"> and appropriate </w:t>
      </w:r>
      <w:r w:rsidR="002736C2">
        <w:rPr>
          <w:rFonts w:ascii="Arial" w:hAnsi="Arial" w:cs="Arial"/>
        </w:rPr>
        <w:t>recommendations for ensuring a safe</w:t>
      </w:r>
      <w:r w:rsidR="00E814F1" w:rsidRPr="00C87F4D">
        <w:rPr>
          <w:rFonts w:ascii="Arial" w:hAnsi="Arial" w:cs="Arial"/>
        </w:rPr>
        <w:t xml:space="preserve"> test environment.</w:t>
      </w:r>
    </w:p>
    <w:p w14:paraId="6FF9CBD5" w14:textId="22B9BE01" w:rsidR="00E814F1" w:rsidRDefault="00E814F1" w:rsidP="009973D8">
      <w:pPr>
        <w:jc w:val="center"/>
        <w:rPr>
          <w:rFonts w:ascii="Arial" w:hAnsi="Arial" w:cs="Arial"/>
          <w:b/>
          <w:bCs/>
        </w:rPr>
      </w:pPr>
    </w:p>
    <w:p w14:paraId="4ABADF17" w14:textId="035F6D00" w:rsidR="009973D8" w:rsidRDefault="009973D8" w:rsidP="009973D8">
      <w:pPr>
        <w:jc w:val="center"/>
        <w:rPr>
          <w:rFonts w:ascii="Arial" w:hAnsi="Arial" w:cs="Arial"/>
          <w:b/>
          <w:bCs/>
        </w:rPr>
      </w:pPr>
    </w:p>
    <w:p w14:paraId="7EE556AA" w14:textId="4B428B7A" w:rsidR="009973D8" w:rsidRDefault="009973D8" w:rsidP="009973D8">
      <w:pPr>
        <w:jc w:val="center"/>
        <w:rPr>
          <w:rFonts w:ascii="Arial" w:hAnsi="Arial" w:cs="Arial"/>
          <w:b/>
          <w:bCs/>
        </w:rPr>
      </w:pPr>
    </w:p>
    <w:p w14:paraId="52EDAA3A" w14:textId="587C94C9" w:rsidR="009973D8" w:rsidRDefault="009973D8" w:rsidP="009973D8">
      <w:pPr>
        <w:jc w:val="center"/>
        <w:rPr>
          <w:rFonts w:ascii="Arial" w:hAnsi="Arial" w:cs="Arial"/>
          <w:b/>
          <w:bCs/>
        </w:rPr>
      </w:pPr>
    </w:p>
    <w:p w14:paraId="3E64C94C" w14:textId="46E13481" w:rsidR="009973D8" w:rsidRDefault="009973D8" w:rsidP="009973D8">
      <w:pPr>
        <w:jc w:val="center"/>
        <w:rPr>
          <w:rFonts w:ascii="Arial" w:hAnsi="Arial" w:cs="Arial"/>
          <w:b/>
          <w:bCs/>
        </w:rPr>
      </w:pPr>
    </w:p>
    <w:p w14:paraId="48A8194C" w14:textId="2ECFC2F3" w:rsidR="009973D8" w:rsidRDefault="009973D8" w:rsidP="009973D8">
      <w:pPr>
        <w:jc w:val="center"/>
        <w:rPr>
          <w:rFonts w:ascii="Arial" w:hAnsi="Arial" w:cs="Arial"/>
          <w:b/>
          <w:bCs/>
        </w:rPr>
      </w:pPr>
    </w:p>
    <w:p w14:paraId="7376B07A" w14:textId="54EF8E1B" w:rsidR="009973D8" w:rsidRDefault="009973D8" w:rsidP="009973D8">
      <w:pPr>
        <w:jc w:val="center"/>
        <w:rPr>
          <w:rFonts w:ascii="Arial" w:hAnsi="Arial" w:cs="Arial"/>
          <w:b/>
          <w:bCs/>
        </w:rPr>
      </w:pPr>
    </w:p>
    <w:p w14:paraId="052B8FF5" w14:textId="7F6F237D" w:rsidR="009973D8" w:rsidRDefault="009973D8" w:rsidP="009973D8">
      <w:pPr>
        <w:jc w:val="center"/>
        <w:rPr>
          <w:rFonts w:ascii="Arial" w:hAnsi="Arial" w:cs="Arial"/>
          <w:b/>
          <w:bCs/>
        </w:rPr>
      </w:pPr>
    </w:p>
    <w:p w14:paraId="556F6A71" w14:textId="07256BF2" w:rsidR="004870C3" w:rsidRDefault="004870C3" w:rsidP="009973D8">
      <w:pPr>
        <w:jc w:val="center"/>
        <w:rPr>
          <w:rFonts w:ascii="Arial" w:hAnsi="Arial" w:cs="Arial"/>
          <w:b/>
          <w:bCs/>
        </w:rPr>
        <w:sectPr w:rsidR="004870C3" w:rsidSect="004870C3">
          <w:footerReference w:type="default" r:id="rId8"/>
          <w:pgSz w:w="11906" w:h="16838"/>
          <w:pgMar w:top="1440" w:right="1440" w:bottom="1440" w:left="1440" w:header="709" w:footer="709" w:gutter="0"/>
          <w:cols w:space="708"/>
          <w:docGrid w:linePitch="360"/>
        </w:sectPr>
      </w:pPr>
    </w:p>
    <w:p w14:paraId="2DE2B37E" w14:textId="61AA1834" w:rsidR="009973D8" w:rsidRPr="00597C03" w:rsidRDefault="009E40FB" w:rsidP="009973D8">
      <w:pPr>
        <w:jc w:val="center"/>
        <w:rPr>
          <w:rFonts w:ascii="Arial" w:hAnsi="Arial" w:cs="Arial"/>
          <w:b/>
          <w:bCs/>
        </w:rPr>
      </w:pPr>
      <w:r w:rsidRPr="00597C03">
        <w:rPr>
          <w:rFonts w:ascii="Arial" w:hAnsi="Arial" w:cs="Arial"/>
          <w:b/>
          <w:bCs/>
        </w:rPr>
        <w:lastRenderedPageBreak/>
        <w:t>FOA TEST RANGE MANAGER</w:t>
      </w:r>
    </w:p>
    <w:p w14:paraId="77AB8F54" w14:textId="3A674192" w:rsidR="009973D8" w:rsidRDefault="009973D8" w:rsidP="009973D8">
      <w:pPr>
        <w:jc w:val="center"/>
        <w:rPr>
          <w:rFonts w:ascii="Arial" w:hAnsi="Arial" w:cs="Arial"/>
          <w:b/>
          <w:bCs/>
          <w:u w:val="single"/>
        </w:rPr>
      </w:pPr>
      <w:r w:rsidRPr="009973D8">
        <w:rPr>
          <w:rFonts w:ascii="Arial" w:hAnsi="Arial" w:cs="Arial"/>
          <w:b/>
          <w:bCs/>
          <w:u w:val="single"/>
        </w:rPr>
        <w:t>STRATEGY</w:t>
      </w:r>
      <w:r w:rsidR="009E40FB">
        <w:rPr>
          <w:rFonts w:ascii="Arial" w:hAnsi="Arial" w:cs="Arial"/>
          <w:b/>
          <w:bCs/>
          <w:u w:val="single"/>
        </w:rPr>
        <w:t xml:space="preserve"> PAPER</w:t>
      </w:r>
      <w:r w:rsidR="00597C03">
        <w:rPr>
          <w:rFonts w:ascii="Arial" w:hAnsi="Arial" w:cs="Arial"/>
          <w:b/>
          <w:bCs/>
          <w:u w:val="single"/>
        </w:rPr>
        <w:t xml:space="preserve"> FOR CLASS 4 LASER</w:t>
      </w:r>
      <w:r w:rsidR="00F65F28">
        <w:rPr>
          <w:rFonts w:ascii="Arial" w:hAnsi="Arial" w:cs="Arial"/>
          <w:b/>
          <w:bCs/>
          <w:u w:val="single"/>
        </w:rPr>
        <w:t xml:space="preserve"> TRIAL</w:t>
      </w:r>
    </w:p>
    <w:p w14:paraId="72A39119" w14:textId="77777777" w:rsidR="00547A26" w:rsidRDefault="00547A26" w:rsidP="009973D8">
      <w:pPr>
        <w:jc w:val="center"/>
        <w:rPr>
          <w:rFonts w:ascii="Arial" w:hAnsi="Arial" w:cs="Arial"/>
          <w:bCs/>
          <w:i/>
        </w:rPr>
      </w:pPr>
      <w:r w:rsidRPr="00547A26">
        <w:rPr>
          <w:rFonts w:ascii="Arial" w:hAnsi="Arial" w:cs="Arial"/>
          <w:bCs/>
          <w:i/>
        </w:rPr>
        <w:t xml:space="preserve">Compiled by Ralph Whittaker </w:t>
      </w:r>
    </w:p>
    <w:p w14:paraId="05CAFE3A" w14:textId="38CB8469" w:rsidR="00547A26" w:rsidRPr="00547A26" w:rsidRDefault="00547A26" w:rsidP="009973D8">
      <w:pPr>
        <w:jc w:val="center"/>
        <w:rPr>
          <w:rFonts w:ascii="Arial" w:hAnsi="Arial" w:cs="Arial"/>
          <w:bCs/>
          <w:i/>
        </w:rPr>
      </w:pPr>
      <w:r w:rsidRPr="00547A26">
        <w:rPr>
          <w:rFonts w:ascii="Arial" w:hAnsi="Arial" w:cs="Arial"/>
          <w:bCs/>
          <w:i/>
        </w:rPr>
        <w:t>(LASER Test Coordinator)</w:t>
      </w:r>
    </w:p>
    <w:p w14:paraId="1291A84C" w14:textId="6BF0E7E9" w:rsidR="00D076DC" w:rsidRDefault="00E1630C" w:rsidP="009973D8">
      <w:pPr>
        <w:rPr>
          <w:rFonts w:ascii="Arial" w:hAnsi="Arial" w:cs="Arial"/>
          <w:b/>
          <w:bCs/>
          <w:i/>
        </w:rPr>
      </w:pPr>
      <w:r w:rsidRPr="00E1630C">
        <w:rPr>
          <w:rFonts w:ascii="Arial" w:hAnsi="Arial" w:cs="Arial"/>
          <w:b/>
          <w:bCs/>
          <w:i/>
          <w:noProof/>
          <w:lang w:eastAsia="en-GB"/>
        </w:rPr>
        <mc:AlternateContent>
          <mc:Choice Requires="wps">
            <w:drawing>
              <wp:anchor distT="45720" distB="45720" distL="114300" distR="114300" simplePos="0" relativeHeight="251659264" behindDoc="0" locked="0" layoutInCell="1" allowOverlap="1" wp14:anchorId="13120B60" wp14:editId="5F2EF822">
                <wp:simplePos x="0" y="0"/>
                <wp:positionH relativeFrom="margin">
                  <wp:align>left</wp:align>
                </wp:positionH>
                <wp:positionV relativeFrom="paragraph">
                  <wp:posOffset>930910</wp:posOffset>
                </wp:positionV>
                <wp:extent cx="6051550" cy="824230"/>
                <wp:effectExtent l="0" t="0" r="254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1550" cy="824230"/>
                        </a:xfrm>
                        <a:prstGeom prst="rect">
                          <a:avLst/>
                        </a:prstGeom>
                        <a:solidFill>
                          <a:srgbClr val="FFFFFF"/>
                        </a:solidFill>
                        <a:ln w="25400">
                          <a:solidFill>
                            <a:srgbClr val="FF0000"/>
                          </a:solidFill>
                          <a:miter lim="800000"/>
                          <a:headEnd/>
                          <a:tailEnd/>
                        </a:ln>
                      </wps:spPr>
                      <wps:txbx>
                        <w:txbxContent>
                          <w:p w14:paraId="7C7F96E4" w14:textId="0985E710" w:rsidR="002D7662" w:rsidRPr="00592C91" w:rsidRDefault="002D7662" w:rsidP="00E1630C">
                            <w:pPr>
                              <w:jc w:val="center"/>
                              <w:rPr>
                                <w:rFonts w:ascii="Arial" w:hAnsi="Arial" w:cs="Arial"/>
                                <w:b/>
                                <w:bCs/>
                                <w:i/>
                                <w:color w:val="FF0000"/>
                              </w:rPr>
                            </w:pPr>
                            <w:r w:rsidRPr="00592C91">
                              <w:rPr>
                                <w:rFonts w:ascii="Arial" w:hAnsi="Arial" w:cs="Arial"/>
                                <w:b/>
                                <w:bCs/>
                                <w:i/>
                                <w:color w:val="FF0000"/>
                              </w:rPr>
                              <w:t>WARNING: CLASS 4 LASERS ARE HIGH POWERED AND POSE A HIGH RISK TO EYES</w:t>
                            </w:r>
                            <w:r>
                              <w:rPr>
                                <w:rFonts w:ascii="Arial" w:hAnsi="Arial" w:cs="Arial"/>
                                <w:b/>
                                <w:bCs/>
                                <w:i/>
                                <w:color w:val="FF0000"/>
                              </w:rPr>
                              <w:t xml:space="preserve"> AND SKIN.  DIFFUSE REFLECTIONS CAN</w:t>
                            </w:r>
                            <w:r w:rsidRPr="00592C91">
                              <w:rPr>
                                <w:rFonts w:ascii="Arial" w:hAnsi="Arial" w:cs="Arial"/>
                                <w:b/>
                                <w:bCs/>
                                <w:i/>
                                <w:color w:val="FF0000"/>
                              </w:rPr>
                              <w:t xml:space="preserve"> </w:t>
                            </w:r>
                            <w:r>
                              <w:rPr>
                                <w:rFonts w:ascii="Arial" w:hAnsi="Arial" w:cs="Arial"/>
                                <w:b/>
                                <w:bCs/>
                                <w:i/>
                                <w:color w:val="FF0000"/>
                              </w:rPr>
                              <w:t>ALSO BE HAZARDOUS. CLASS 4 LASERS ARE</w:t>
                            </w:r>
                            <w:r w:rsidRPr="00592C91">
                              <w:rPr>
                                <w:rFonts w:ascii="Arial" w:hAnsi="Arial" w:cs="Arial"/>
                                <w:b/>
                                <w:bCs/>
                                <w:i/>
                                <w:color w:val="FF0000"/>
                              </w:rPr>
                              <w:t xml:space="preserve"> A FIRE HAZARD</w:t>
                            </w:r>
                            <w:r>
                              <w:rPr>
                                <w:rFonts w:ascii="Arial" w:hAnsi="Arial" w:cs="Arial"/>
                                <w:b/>
                                <w:bCs/>
                                <w:i/>
                                <w:color w:val="FF0000"/>
                              </w:rPr>
                              <w:t xml:space="preserve"> [2]. DO NOT REMOVE LASER FROM</w:t>
                            </w:r>
                            <w:r w:rsidRPr="00592C91">
                              <w:rPr>
                                <w:rFonts w:ascii="Arial" w:hAnsi="Arial" w:cs="Arial"/>
                                <w:b/>
                                <w:bCs/>
                                <w:i/>
                                <w:color w:val="FF0000"/>
                              </w:rPr>
                              <w:t xml:space="preserve"> PROTECTIVE HOUSING UNTIL USE.</w:t>
                            </w:r>
                            <w:r>
                              <w:rPr>
                                <w:rFonts w:ascii="Arial" w:hAnsi="Arial" w:cs="Arial"/>
                                <w:b/>
                                <w:bCs/>
                                <w:i/>
                                <w:color w:val="FF0000"/>
                              </w:rPr>
                              <w:t xml:space="preserve"> </w:t>
                            </w:r>
                          </w:p>
                          <w:p w14:paraId="27677E65" w14:textId="703A12C0" w:rsidR="002D7662" w:rsidRDefault="002D7662" w:rsidP="00E1630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w:pict>
              <v:shapetype w14:anchorId="13120B60" id="_x0000_t202" coordsize="21600,21600" o:spt="202" path="m,l,21600r21600,l21600,xe">
                <v:stroke joinstyle="miter"/>
                <v:path gradientshapeok="t" o:connecttype="rect"/>
              </v:shapetype>
              <v:shape id="Text Box 2" o:spid="_x0000_s1026" type="#_x0000_t202" style="position:absolute;margin-left:0;margin-top:73.3pt;width:476.5pt;height:64.9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" strokecolor="red" strokeweight="2pt">
                <v:textbox>
                  <w:txbxContent>
                    <w:p w14:paraId="7C7F96E4" w14:textId="0985E710" w:rsidR="002D7662" w:rsidRPr="00592C91" w:rsidRDefault="002D7662" w:rsidP="00E1630C">
                      <w:pPr>
                        <w:jc w:val="center"/>
                        <w:rPr>
                          <w:rFonts w:ascii="Arial" w:hAnsi="Arial" w:cs="Arial"/>
                          <w:b/>
                          <w:bCs/>
                          <w:i/>
                          <w:color w:val="FF0000"/>
                        </w:rPr>
                      </w:pPr>
                      <w:r w:rsidRPr="00592C91">
                        <w:rPr>
                          <w:rFonts w:ascii="Arial" w:hAnsi="Arial" w:cs="Arial"/>
                          <w:b/>
                          <w:bCs/>
                          <w:i/>
                          <w:color w:val="FF0000"/>
                        </w:rPr>
                        <w:t>WARNING: CLASS 4 LASERS ARE HIGH POWERED AND POSE A HIGH RISK TO EYES</w:t>
                      </w:r>
                      <w:r>
                        <w:rPr>
                          <w:rFonts w:ascii="Arial" w:hAnsi="Arial" w:cs="Arial"/>
                          <w:b/>
                          <w:bCs/>
                          <w:i/>
                          <w:color w:val="FF0000"/>
                        </w:rPr>
                        <w:t xml:space="preserve"> AND SKIN.  DIFFUSE REFLECTIONS CAN</w:t>
                      </w:r>
                      <w:r w:rsidRPr="00592C91">
                        <w:rPr>
                          <w:rFonts w:ascii="Arial" w:hAnsi="Arial" w:cs="Arial"/>
                          <w:b/>
                          <w:bCs/>
                          <w:i/>
                          <w:color w:val="FF0000"/>
                        </w:rPr>
                        <w:t xml:space="preserve"> </w:t>
                      </w:r>
                      <w:r>
                        <w:rPr>
                          <w:rFonts w:ascii="Arial" w:hAnsi="Arial" w:cs="Arial"/>
                          <w:b/>
                          <w:bCs/>
                          <w:i/>
                          <w:color w:val="FF0000"/>
                        </w:rPr>
                        <w:t>ALSO BE HAZARDOUS. CLASS 4 LASERS ARE</w:t>
                      </w:r>
                      <w:r w:rsidRPr="00592C91">
                        <w:rPr>
                          <w:rFonts w:ascii="Arial" w:hAnsi="Arial" w:cs="Arial"/>
                          <w:b/>
                          <w:bCs/>
                          <w:i/>
                          <w:color w:val="FF0000"/>
                        </w:rPr>
                        <w:t xml:space="preserve"> A FIRE HAZARD</w:t>
                      </w:r>
                      <w:r>
                        <w:rPr>
                          <w:rFonts w:ascii="Arial" w:hAnsi="Arial" w:cs="Arial"/>
                          <w:b/>
                          <w:bCs/>
                          <w:i/>
                          <w:color w:val="FF0000"/>
                        </w:rPr>
                        <w:t xml:space="preserve"> [2]. DO NOT REMOVE LASER FROM</w:t>
                      </w:r>
                      <w:r w:rsidRPr="00592C91">
                        <w:rPr>
                          <w:rFonts w:ascii="Arial" w:hAnsi="Arial" w:cs="Arial"/>
                          <w:b/>
                          <w:bCs/>
                          <w:i/>
                          <w:color w:val="FF0000"/>
                        </w:rPr>
                        <w:t xml:space="preserve"> PROTECTIVE HOUSING UNTIL USE.</w:t>
                      </w:r>
                      <w:r>
                        <w:rPr>
                          <w:rFonts w:ascii="Arial" w:hAnsi="Arial" w:cs="Arial"/>
                          <w:b/>
                          <w:bCs/>
                          <w:i/>
                          <w:color w:val="FF0000"/>
                        </w:rPr>
                        <w:t xml:space="preserve"> </w:t>
                      </w:r>
                    </w:p>
                    <w:p w14:paraId="27677E65" w14:textId="703A12C0" w:rsidR="002D7662" w:rsidRDefault="002D7662" w:rsidP="00E1630C">
                      <w:pPr>
                        <w:jc w:val="center"/>
                      </w:pPr>
                    </w:p>
                  </w:txbxContent>
                </v:textbox>
                <w10:wrap type="square" anchorx="margin"/>
              </v:shape>
            </w:pict>
          </mc:Fallback>
        </mc:AlternateContent>
      </w:r>
      <w:r w:rsidR="00FE10D3">
        <w:rPr>
          <w:rFonts w:ascii="Arial" w:hAnsi="Arial" w:cs="Arial"/>
          <w:b/>
          <w:bCs/>
          <w:i/>
        </w:rPr>
        <w:tab/>
      </w:r>
      <w:r w:rsidR="0029249F" w:rsidRPr="0076296F">
        <w:rPr>
          <w:rFonts w:ascii="Arial" w:hAnsi="Arial" w:cs="Arial"/>
          <w:bCs/>
          <w:i/>
        </w:rPr>
        <w:t>The following document is based on information taken from the latest edition JSP 390 and advice from the MLST (Military Laser Safety Team).</w:t>
      </w:r>
      <w:r w:rsidR="009413A7" w:rsidRPr="0076296F">
        <w:rPr>
          <w:rFonts w:ascii="Arial" w:hAnsi="Arial" w:cs="Arial"/>
          <w:bCs/>
          <w:i/>
        </w:rPr>
        <w:t xml:space="preserve"> The </w:t>
      </w:r>
      <w:r w:rsidR="0076296F" w:rsidRPr="0076296F">
        <w:rPr>
          <w:rFonts w:ascii="Arial" w:hAnsi="Arial" w:cs="Arial"/>
          <w:bCs/>
          <w:i/>
        </w:rPr>
        <w:t xml:space="preserve">document: </w:t>
      </w:r>
      <w:r w:rsidR="0076296F" w:rsidRPr="0076296F">
        <w:rPr>
          <w:rFonts w:ascii="Arial" w:hAnsi="Arial" w:cs="Arial"/>
          <w:b/>
          <w:bCs/>
          <w:i/>
        </w:rPr>
        <w:t>JSP 390 UK MOD Military Laser Safety, Volume 2 – Laser Safety Management System</w:t>
      </w:r>
      <w:r w:rsidR="009413A7" w:rsidRPr="0076296F">
        <w:rPr>
          <w:rFonts w:ascii="Arial" w:hAnsi="Arial" w:cs="Arial"/>
          <w:bCs/>
          <w:i/>
        </w:rPr>
        <w:t xml:space="preserve"> should be adhered to </w:t>
      </w:r>
      <w:r w:rsidR="009413A7" w:rsidRPr="00275727">
        <w:rPr>
          <w:rFonts w:ascii="Arial" w:hAnsi="Arial" w:cs="Arial"/>
          <w:bCs/>
        </w:rPr>
        <w:t xml:space="preserve">at </w:t>
      </w:r>
      <w:r w:rsidRPr="00275727">
        <w:rPr>
          <w:rFonts w:ascii="Arial" w:hAnsi="Arial" w:cs="Arial"/>
          <w:bCs/>
          <w:u w:val="single"/>
        </w:rPr>
        <w:t>ALL</w:t>
      </w:r>
      <w:r w:rsidR="009413A7" w:rsidRPr="00275727">
        <w:rPr>
          <w:rFonts w:ascii="Arial" w:hAnsi="Arial" w:cs="Arial"/>
          <w:bCs/>
        </w:rPr>
        <w:t xml:space="preserve"> times</w:t>
      </w:r>
      <w:r w:rsidR="009413A7" w:rsidRPr="0076296F">
        <w:rPr>
          <w:rFonts w:ascii="Arial" w:hAnsi="Arial" w:cs="Arial"/>
          <w:bCs/>
          <w:i/>
        </w:rPr>
        <w:t xml:space="preserve"> for </w:t>
      </w:r>
      <w:r w:rsidR="001F08BE" w:rsidRPr="0076296F">
        <w:rPr>
          <w:rFonts w:ascii="Arial" w:hAnsi="Arial" w:cs="Arial"/>
          <w:bCs/>
          <w:i/>
        </w:rPr>
        <w:t xml:space="preserve">good working practice when carrying out </w:t>
      </w:r>
      <w:r w:rsidR="009413A7" w:rsidRPr="0076296F">
        <w:rPr>
          <w:rFonts w:ascii="Arial" w:hAnsi="Arial" w:cs="Arial"/>
          <w:bCs/>
          <w:i/>
        </w:rPr>
        <w:t>trials</w:t>
      </w:r>
      <w:r w:rsidR="009413A7">
        <w:rPr>
          <w:rFonts w:ascii="Arial" w:hAnsi="Arial" w:cs="Arial"/>
          <w:b/>
          <w:bCs/>
          <w:i/>
        </w:rPr>
        <w:t xml:space="preserve"> </w:t>
      </w:r>
      <w:r w:rsidR="009413A7" w:rsidRPr="0076296F">
        <w:rPr>
          <w:rFonts w:ascii="Arial" w:hAnsi="Arial" w:cs="Arial"/>
          <w:bCs/>
          <w:i/>
        </w:rPr>
        <w:t>involving the use of lasers.</w:t>
      </w:r>
    </w:p>
    <w:p w14:paraId="1315088A" w14:textId="1EE000F6" w:rsidR="00E1630C" w:rsidRPr="00E1630C" w:rsidRDefault="009973D8" w:rsidP="009973D8">
      <w:pPr>
        <w:rPr>
          <w:rFonts w:ascii="Arial" w:hAnsi="Arial" w:cs="Arial"/>
          <w:b/>
          <w:bCs/>
          <w:i/>
        </w:rPr>
      </w:pPr>
      <w:r>
        <w:rPr>
          <w:rFonts w:ascii="Arial" w:hAnsi="Arial" w:cs="Arial"/>
          <w:b/>
          <w:bCs/>
          <w:i/>
        </w:rPr>
        <w:t>Brief Background to lasers and laser safety</w:t>
      </w:r>
    </w:p>
    <w:p w14:paraId="44FB28F7" w14:textId="5F4DD6EA" w:rsidR="009973D8" w:rsidRDefault="008978E8" w:rsidP="009973D8">
      <w:pPr>
        <w:rPr>
          <w:rFonts w:ascii="Arial" w:hAnsi="Arial" w:cs="Arial"/>
          <w:bCs/>
        </w:rPr>
      </w:pPr>
      <w:r>
        <w:rPr>
          <w:rFonts w:ascii="Arial" w:hAnsi="Arial" w:cs="Arial"/>
          <w:bCs/>
        </w:rPr>
        <w:tab/>
      </w:r>
      <w:r w:rsidR="00FE10D3">
        <w:rPr>
          <w:rFonts w:ascii="Arial" w:hAnsi="Arial" w:cs="Arial"/>
          <w:bCs/>
        </w:rPr>
        <w:t xml:space="preserve">The word </w:t>
      </w:r>
      <w:r w:rsidR="0049647A">
        <w:rPr>
          <w:rFonts w:ascii="Arial" w:hAnsi="Arial" w:cs="Arial"/>
          <w:bCs/>
        </w:rPr>
        <w:t>“</w:t>
      </w:r>
      <w:r w:rsidR="00FE10D3">
        <w:rPr>
          <w:rFonts w:ascii="Arial" w:hAnsi="Arial" w:cs="Arial"/>
          <w:bCs/>
        </w:rPr>
        <w:t>laser</w:t>
      </w:r>
      <w:r w:rsidR="0049647A">
        <w:rPr>
          <w:rFonts w:ascii="Arial" w:hAnsi="Arial" w:cs="Arial"/>
          <w:bCs/>
        </w:rPr>
        <w:t>”</w:t>
      </w:r>
      <w:r w:rsidR="00FE10D3">
        <w:rPr>
          <w:rFonts w:ascii="Arial" w:hAnsi="Arial" w:cs="Arial"/>
          <w:bCs/>
        </w:rPr>
        <w:t xml:space="preserve"> is an acronym </w:t>
      </w:r>
      <w:r w:rsidR="0049647A">
        <w:rPr>
          <w:rFonts w:ascii="Arial" w:hAnsi="Arial" w:cs="Arial"/>
          <w:bCs/>
        </w:rPr>
        <w:t xml:space="preserve">which stands </w:t>
      </w:r>
      <w:r w:rsidR="00FE10D3">
        <w:rPr>
          <w:rFonts w:ascii="Arial" w:hAnsi="Arial" w:cs="Arial"/>
          <w:bCs/>
        </w:rPr>
        <w:t>for</w:t>
      </w:r>
      <w:r w:rsidR="0049647A">
        <w:rPr>
          <w:rFonts w:ascii="Arial" w:hAnsi="Arial" w:cs="Arial"/>
          <w:bCs/>
        </w:rPr>
        <w:t xml:space="preserve"> Light Amplification by Stimulated Emission of Radiation </w:t>
      </w:r>
      <w:r w:rsidR="0049647A" w:rsidRPr="0049647A">
        <w:rPr>
          <w:rFonts w:ascii="Arial" w:hAnsi="Arial" w:cs="Arial"/>
          <w:b/>
          <w:bCs/>
        </w:rPr>
        <w:t>[2]</w:t>
      </w:r>
      <w:r w:rsidR="00592C91">
        <w:rPr>
          <w:rFonts w:ascii="Arial" w:hAnsi="Arial" w:cs="Arial"/>
          <w:bCs/>
        </w:rPr>
        <w:t xml:space="preserve">. The power </w:t>
      </w:r>
      <w:r w:rsidR="00AA7A73">
        <w:rPr>
          <w:rFonts w:ascii="Arial" w:hAnsi="Arial" w:cs="Arial"/>
          <w:bCs/>
        </w:rPr>
        <w:t>and range of the laser are</w:t>
      </w:r>
      <w:r w:rsidR="00592C91">
        <w:rPr>
          <w:rFonts w:ascii="Arial" w:hAnsi="Arial" w:cs="Arial"/>
          <w:bCs/>
        </w:rPr>
        <w:t xml:space="preserve"> the </w:t>
      </w:r>
      <w:r>
        <w:rPr>
          <w:rFonts w:ascii="Arial" w:hAnsi="Arial" w:cs="Arial"/>
          <w:bCs/>
        </w:rPr>
        <w:t xml:space="preserve">main </w:t>
      </w:r>
      <w:r w:rsidR="00592C91">
        <w:rPr>
          <w:rFonts w:ascii="Arial" w:hAnsi="Arial" w:cs="Arial"/>
          <w:bCs/>
        </w:rPr>
        <w:t>value</w:t>
      </w:r>
      <w:r w:rsidR="00AA7A73">
        <w:rPr>
          <w:rFonts w:ascii="Arial" w:hAnsi="Arial" w:cs="Arial"/>
          <w:bCs/>
        </w:rPr>
        <w:t>s</w:t>
      </w:r>
      <w:r w:rsidR="00592C91">
        <w:rPr>
          <w:rFonts w:ascii="Arial" w:hAnsi="Arial" w:cs="Arial"/>
          <w:bCs/>
        </w:rPr>
        <w:t xml:space="preserve"> of concern</w:t>
      </w:r>
      <w:r>
        <w:rPr>
          <w:rFonts w:ascii="Arial" w:hAnsi="Arial" w:cs="Arial"/>
          <w:bCs/>
        </w:rPr>
        <w:t xml:space="preserve"> and the</w:t>
      </w:r>
      <w:r w:rsidR="001F08BE">
        <w:rPr>
          <w:rFonts w:ascii="Arial" w:hAnsi="Arial" w:cs="Arial"/>
          <w:bCs/>
        </w:rPr>
        <w:t xml:space="preserve"> level of operation </w:t>
      </w:r>
      <w:r w:rsidR="00D076DC">
        <w:rPr>
          <w:rFonts w:ascii="Arial" w:hAnsi="Arial" w:cs="Arial"/>
          <w:bCs/>
        </w:rPr>
        <w:t xml:space="preserve">that </w:t>
      </w:r>
      <w:r w:rsidR="001F08BE">
        <w:rPr>
          <w:rFonts w:ascii="Arial" w:hAnsi="Arial" w:cs="Arial"/>
          <w:bCs/>
        </w:rPr>
        <w:t xml:space="preserve">the laser is to be used (either Low or </w:t>
      </w:r>
      <w:r w:rsidR="00D076DC">
        <w:rPr>
          <w:rFonts w:ascii="Arial" w:hAnsi="Arial" w:cs="Arial"/>
          <w:bCs/>
        </w:rPr>
        <w:t>High-powered</w:t>
      </w:r>
      <w:r w:rsidR="001F08BE">
        <w:rPr>
          <w:rFonts w:ascii="Arial" w:hAnsi="Arial" w:cs="Arial"/>
          <w:bCs/>
        </w:rPr>
        <w:t xml:space="preserve"> state</w:t>
      </w:r>
      <w:r w:rsidR="004418DF">
        <w:rPr>
          <w:rFonts w:ascii="Arial" w:hAnsi="Arial" w:cs="Arial"/>
          <w:bCs/>
        </w:rPr>
        <w:t>)</w:t>
      </w:r>
      <w:r>
        <w:rPr>
          <w:rFonts w:ascii="Arial" w:hAnsi="Arial" w:cs="Arial"/>
          <w:bCs/>
        </w:rPr>
        <w:t xml:space="preserve"> must be identified</w:t>
      </w:r>
      <w:r w:rsidR="004418DF">
        <w:rPr>
          <w:rFonts w:ascii="Arial" w:hAnsi="Arial" w:cs="Arial"/>
          <w:bCs/>
        </w:rPr>
        <w:t>. Lasers</w:t>
      </w:r>
      <w:r w:rsidR="00AA7A73">
        <w:rPr>
          <w:rFonts w:ascii="Arial" w:hAnsi="Arial" w:cs="Arial"/>
          <w:bCs/>
        </w:rPr>
        <w:t xml:space="preserve"> tests are usually carried out i</w:t>
      </w:r>
      <w:r w:rsidR="004418DF">
        <w:rPr>
          <w:rFonts w:ascii="Arial" w:hAnsi="Arial" w:cs="Arial"/>
          <w:bCs/>
        </w:rPr>
        <w:t xml:space="preserve">n low power </w:t>
      </w:r>
      <w:r w:rsidR="00AA7A73">
        <w:rPr>
          <w:rFonts w:ascii="Arial" w:hAnsi="Arial" w:cs="Arial"/>
          <w:bCs/>
        </w:rPr>
        <w:t xml:space="preserve">mode </w:t>
      </w:r>
      <w:r w:rsidR="004418DF">
        <w:rPr>
          <w:rFonts w:ascii="Arial" w:hAnsi="Arial" w:cs="Arial"/>
          <w:bCs/>
        </w:rPr>
        <w:t xml:space="preserve">first </w:t>
      </w:r>
      <w:r>
        <w:rPr>
          <w:rFonts w:ascii="Arial" w:hAnsi="Arial" w:cs="Arial"/>
          <w:bCs/>
        </w:rPr>
        <w:t>for alignment and</w:t>
      </w:r>
      <w:r w:rsidR="00C913DA">
        <w:rPr>
          <w:rFonts w:ascii="Arial" w:hAnsi="Arial" w:cs="Arial"/>
          <w:bCs/>
        </w:rPr>
        <w:t xml:space="preserve"> </w:t>
      </w:r>
      <w:r w:rsidR="004418DF">
        <w:rPr>
          <w:rFonts w:ascii="Arial" w:hAnsi="Arial" w:cs="Arial"/>
          <w:bCs/>
        </w:rPr>
        <w:t>to eliminate any preventative i</w:t>
      </w:r>
      <w:r w:rsidR="00AA7A73">
        <w:rPr>
          <w:rFonts w:ascii="Arial" w:hAnsi="Arial" w:cs="Arial"/>
          <w:bCs/>
        </w:rPr>
        <w:t>ssues before going live with a</w:t>
      </w:r>
      <w:r w:rsidR="004418DF">
        <w:rPr>
          <w:rFonts w:ascii="Arial" w:hAnsi="Arial" w:cs="Arial"/>
          <w:bCs/>
        </w:rPr>
        <w:t xml:space="preserve"> </w:t>
      </w:r>
      <w:r w:rsidR="008F137A">
        <w:rPr>
          <w:rFonts w:ascii="Arial" w:hAnsi="Arial" w:cs="Arial"/>
          <w:bCs/>
        </w:rPr>
        <w:t>high-power</w:t>
      </w:r>
      <w:r w:rsidR="004418DF">
        <w:rPr>
          <w:rFonts w:ascii="Arial" w:hAnsi="Arial" w:cs="Arial"/>
          <w:bCs/>
        </w:rPr>
        <w:t xml:space="preserve"> level of the equipment.</w:t>
      </w:r>
    </w:p>
    <w:p w14:paraId="19F7D609" w14:textId="443064B0" w:rsidR="00D076DC" w:rsidRDefault="00E1630C" w:rsidP="00D076DC">
      <w:pPr>
        <w:jc w:val="center"/>
        <w:rPr>
          <w:rFonts w:ascii="Arial" w:hAnsi="Arial" w:cs="Arial"/>
          <w:bCs/>
        </w:rPr>
      </w:pPr>
      <w:r w:rsidRPr="00D076DC">
        <w:rPr>
          <w:rFonts w:ascii="Arial" w:hAnsi="Arial" w:cs="Arial"/>
          <w:bCs/>
          <w:i/>
        </w:rPr>
        <w:t>Lasers produce</w:t>
      </w:r>
      <w:r w:rsidR="00B306A8" w:rsidRPr="00D076DC">
        <w:rPr>
          <w:rFonts w:ascii="Arial" w:hAnsi="Arial" w:cs="Arial"/>
          <w:bCs/>
          <w:i/>
        </w:rPr>
        <w:t xml:space="preserve"> intense beams of </w:t>
      </w:r>
      <w:r w:rsidR="00B306A8" w:rsidRPr="00D076DC">
        <w:rPr>
          <w:rFonts w:ascii="Arial" w:hAnsi="Arial" w:cs="Arial"/>
          <w:i/>
          <w:iCs/>
        </w:rPr>
        <w:t>monochromatic</w:t>
      </w:r>
      <w:r w:rsidR="00B306A8" w:rsidRPr="00D076DC">
        <w:rPr>
          <w:rFonts w:ascii="Arial" w:hAnsi="Arial" w:cs="Arial"/>
          <w:i/>
        </w:rPr>
        <w:t xml:space="preserve">, </w:t>
      </w:r>
      <w:r w:rsidR="00B306A8" w:rsidRPr="00D076DC">
        <w:rPr>
          <w:rFonts w:ascii="Arial" w:hAnsi="Arial" w:cs="Arial"/>
          <w:i/>
          <w:iCs/>
        </w:rPr>
        <w:t>coherent</w:t>
      </w:r>
      <w:r w:rsidR="00B306A8" w:rsidRPr="00D076DC">
        <w:rPr>
          <w:rFonts w:ascii="Arial" w:hAnsi="Arial" w:cs="Arial"/>
          <w:i/>
        </w:rPr>
        <w:t xml:space="preserve">, and </w:t>
      </w:r>
      <w:r w:rsidR="00B306A8" w:rsidRPr="00D076DC">
        <w:rPr>
          <w:rFonts w:ascii="Arial" w:hAnsi="Arial" w:cs="Arial"/>
          <w:i/>
          <w:iCs/>
        </w:rPr>
        <w:t>highly collimated</w:t>
      </w:r>
      <w:r w:rsidRPr="00D076DC">
        <w:rPr>
          <w:rFonts w:ascii="Arial" w:hAnsi="Arial" w:cs="Arial"/>
          <w:bCs/>
          <w:i/>
        </w:rPr>
        <w:t xml:space="preserve"> light which has different characteristics to naturally occurring optical radiation. </w:t>
      </w:r>
      <w:r w:rsidR="00FC4FF0" w:rsidRPr="00D076DC">
        <w:rPr>
          <w:rFonts w:ascii="Arial" w:hAnsi="Arial" w:cs="Arial"/>
          <w:bCs/>
          <w:i/>
        </w:rPr>
        <w:t>Light energy is amplified to</w:t>
      </w:r>
      <w:r w:rsidR="00210BAF" w:rsidRPr="00D076DC">
        <w:rPr>
          <w:rFonts w:ascii="Arial" w:hAnsi="Arial" w:cs="Arial"/>
          <w:bCs/>
          <w:i/>
        </w:rPr>
        <w:t xml:space="preserve"> </w:t>
      </w:r>
      <w:r w:rsidR="008011E9" w:rsidRPr="00D076DC">
        <w:rPr>
          <w:rFonts w:ascii="Arial" w:hAnsi="Arial" w:cs="Arial"/>
          <w:bCs/>
          <w:i/>
        </w:rPr>
        <w:t xml:space="preserve">extremely high intensity by a process called stimulated emission. The energy generated by the laser is </w:t>
      </w:r>
      <w:r w:rsidR="00FC4FF0" w:rsidRPr="00D076DC">
        <w:rPr>
          <w:rFonts w:ascii="Arial" w:hAnsi="Arial" w:cs="Arial"/>
          <w:bCs/>
          <w:i/>
        </w:rPr>
        <w:t xml:space="preserve">usually </w:t>
      </w:r>
      <w:r w:rsidR="008011E9" w:rsidRPr="00D076DC">
        <w:rPr>
          <w:rFonts w:ascii="Arial" w:hAnsi="Arial" w:cs="Arial"/>
          <w:bCs/>
          <w:i/>
        </w:rPr>
        <w:t>in or near the optical portion of the electromagnetic spectrum</w:t>
      </w:r>
      <w:r w:rsidR="008011E9">
        <w:rPr>
          <w:rFonts w:ascii="Arial" w:hAnsi="Arial" w:cs="Arial"/>
          <w:bCs/>
        </w:rPr>
        <w:t xml:space="preserve"> </w:t>
      </w:r>
      <w:r w:rsidR="000F3547">
        <w:rPr>
          <w:rFonts w:ascii="Arial" w:hAnsi="Arial" w:cs="Arial"/>
          <w:b/>
          <w:bCs/>
        </w:rPr>
        <w:t>[3</w:t>
      </w:r>
      <w:r w:rsidR="008011E9" w:rsidRPr="008011E9">
        <w:rPr>
          <w:rFonts w:ascii="Arial" w:hAnsi="Arial" w:cs="Arial"/>
          <w:b/>
          <w:bCs/>
        </w:rPr>
        <w:t>]</w:t>
      </w:r>
      <w:r w:rsidR="008011E9" w:rsidRPr="008011E9">
        <w:rPr>
          <w:rFonts w:ascii="Arial" w:hAnsi="Arial" w:cs="Arial"/>
          <w:bCs/>
        </w:rPr>
        <w:t>.</w:t>
      </w:r>
    </w:p>
    <w:p w14:paraId="174BE4D1" w14:textId="2C23A210" w:rsidR="00E1630C" w:rsidRDefault="00D076DC" w:rsidP="009973D8">
      <w:pPr>
        <w:rPr>
          <w:rFonts w:ascii="Arial" w:hAnsi="Arial" w:cs="Arial"/>
          <w:bCs/>
        </w:rPr>
      </w:pPr>
      <w:r>
        <w:rPr>
          <w:rFonts w:ascii="Arial" w:hAnsi="Arial" w:cs="Arial"/>
          <w:bCs/>
        </w:rPr>
        <w:tab/>
      </w:r>
      <w:r w:rsidR="008F137A">
        <w:rPr>
          <w:rFonts w:ascii="Arial" w:hAnsi="Arial" w:cs="Arial"/>
          <w:bCs/>
        </w:rPr>
        <w:t>T</w:t>
      </w:r>
      <w:r w:rsidR="00E1630C">
        <w:rPr>
          <w:rFonts w:ascii="Arial" w:hAnsi="Arial" w:cs="Arial"/>
          <w:bCs/>
        </w:rPr>
        <w:t xml:space="preserve">he output from a laser </w:t>
      </w:r>
      <w:r w:rsidR="00C930A1">
        <w:rPr>
          <w:rFonts w:ascii="Arial" w:hAnsi="Arial" w:cs="Arial"/>
          <w:bCs/>
        </w:rPr>
        <w:t xml:space="preserve">may not necessarily be visible to the human eye but may still represent a hazard. There are two hazard </w:t>
      </w:r>
      <w:r w:rsidR="008011E9">
        <w:rPr>
          <w:rFonts w:ascii="Arial" w:hAnsi="Arial" w:cs="Arial"/>
          <w:bCs/>
        </w:rPr>
        <w:t>categories:</w:t>
      </w:r>
      <w:r>
        <w:rPr>
          <w:rFonts w:ascii="Arial" w:hAnsi="Arial" w:cs="Arial"/>
          <w:bCs/>
        </w:rPr>
        <w:t xml:space="preserve"> Direct Hazards (from the</w:t>
      </w:r>
      <w:r w:rsidR="00C930A1">
        <w:rPr>
          <w:rFonts w:ascii="Arial" w:hAnsi="Arial" w:cs="Arial"/>
          <w:bCs/>
        </w:rPr>
        <w:t xml:space="preserve"> beam) which include biological hazards, fire</w:t>
      </w:r>
      <w:r w:rsidR="008F137A">
        <w:rPr>
          <w:rFonts w:ascii="Arial" w:hAnsi="Arial" w:cs="Arial"/>
          <w:bCs/>
        </w:rPr>
        <w:t>,</w:t>
      </w:r>
      <w:r w:rsidR="00C930A1">
        <w:rPr>
          <w:rFonts w:ascii="Arial" w:hAnsi="Arial" w:cs="Arial"/>
          <w:bCs/>
        </w:rPr>
        <w:t xml:space="preserve"> thermal damage </w:t>
      </w:r>
      <w:r w:rsidR="008F137A">
        <w:rPr>
          <w:rFonts w:ascii="Arial" w:hAnsi="Arial" w:cs="Arial"/>
          <w:bCs/>
        </w:rPr>
        <w:t>etc. and Indirect H</w:t>
      </w:r>
      <w:r w:rsidR="00C930A1">
        <w:rPr>
          <w:rFonts w:ascii="Arial" w:hAnsi="Arial" w:cs="Arial"/>
          <w:bCs/>
        </w:rPr>
        <w:t xml:space="preserve">azards (from the use of the system) which includes high voltage electricity </w:t>
      </w:r>
      <w:r w:rsidR="005A08AD">
        <w:rPr>
          <w:rFonts w:ascii="Arial" w:hAnsi="Arial" w:cs="Arial"/>
          <w:bCs/>
        </w:rPr>
        <w:t xml:space="preserve">and chemical </w:t>
      </w:r>
      <w:r w:rsidR="00C930A1">
        <w:rPr>
          <w:rFonts w:ascii="Arial" w:hAnsi="Arial" w:cs="Arial"/>
          <w:bCs/>
        </w:rPr>
        <w:t>substances</w:t>
      </w:r>
      <w:r w:rsidR="005A08AD">
        <w:rPr>
          <w:rFonts w:ascii="Arial" w:hAnsi="Arial" w:cs="Arial"/>
          <w:bCs/>
        </w:rPr>
        <w:t xml:space="preserve"> (Non-beam hazards)</w:t>
      </w:r>
      <w:r w:rsidR="00C930A1">
        <w:rPr>
          <w:rFonts w:ascii="Arial" w:hAnsi="Arial" w:cs="Arial"/>
          <w:bCs/>
        </w:rPr>
        <w:t xml:space="preserve"> </w:t>
      </w:r>
      <w:r w:rsidR="000F3547">
        <w:rPr>
          <w:rFonts w:ascii="Arial" w:hAnsi="Arial" w:cs="Arial"/>
          <w:b/>
          <w:bCs/>
        </w:rPr>
        <w:t>[4</w:t>
      </w:r>
      <w:r w:rsidR="00C930A1" w:rsidRPr="00C930A1">
        <w:rPr>
          <w:rFonts w:ascii="Arial" w:hAnsi="Arial" w:cs="Arial"/>
          <w:b/>
          <w:bCs/>
        </w:rPr>
        <w:t>]</w:t>
      </w:r>
      <w:r w:rsidR="005A08AD">
        <w:rPr>
          <w:rFonts w:ascii="Arial" w:hAnsi="Arial" w:cs="Arial"/>
          <w:bCs/>
        </w:rPr>
        <w:t>.</w:t>
      </w:r>
      <w:r w:rsidR="007F4505">
        <w:rPr>
          <w:rFonts w:ascii="Arial" w:hAnsi="Arial" w:cs="Arial"/>
          <w:bCs/>
        </w:rPr>
        <w:t xml:space="preserve"> </w:t>
      </w:r>
    </w:p>
    <w:p w14:paraId="13C5E8CA" w14:textId="33B8B923" w:rsidR="00CD723D" w:rsidRPr="005A08AD" w:rsidRDefault="00CD723D" w:rsidP="009973D8">
      <w:pPr>
        <w:rPr>
          <w:rFonts w:ascii="Arial" w:hAnsi="Arial" w:cs="Arial"/>
          <w:bCs/>
        </w:rPr>
      </w:pPr>
      <w:r>
        <w:rPr>
          <w:rFonts w:ascii="Arial" w:hAnsi="Arial" w:cs="Arial"/>
        </w:rPr>
        <w:tab/>
      </w:r>
      <w:r w:rsidRPr="005F5F7D">
        <w:rPr>
          <w:rFonts w:ascii="Arial" w:hAnsi="Arial" w:cs="Arial"/>
        </w:rPr>
        <w:t>Laser weapons systems consists of ground and airborne designators used with surface or air delivered guided munitions. S</w:t>
      </w:r>
      <w:r>
        <w:rPr>
          <w:rFonts w:ascii="Arial" w:hAnsi="Arial" w:cs="Arial"/>
        </w:rPr>
        <w:t>ystems also include laser range</w:t>
      </w:r>
      <w:r w:rsidR="00587733">
        <w:rPr>
          <w:rFonts w:ascii="Arial" w:hAnsi="Arial" w:cs="Arial"/>
        </w:rPr>
        <w:t xml:space="preserve"> </w:t>
      </w:r>
      <w:r>
        <w:rPr>
          <w:rFonts w:ascii="Arial" w:hAnsi="Arial" w:cs="Arial"/>
        </w:rPr>
        <w:t xml:space="preserve">finders, directed-energy weapons (LaWS), </w:t>
      </w:r>
      <w:r w:rsidRPr="005F5F7D">
        <w:rPr>
          <w:rFonts w:ascii="Arial" w:hAnsi="Arial" w:cs="Arial"/>
        </w:rPr>
        <w:t>spot trackers or seekers, laser guided weapons</w:t>
      </w:r>
      <w:r>
        <w:rPr>
          <w:rFonts w:ascii="Arial" w:hAnsi="Arial" w:cs="Arial"/>
        </w:rPr>
        <w:t xml:space="preserve"> (missiles)</w:t>
      </w:r>
      <w:r w:rsidRPr="005F5F7D">
        <w:rPr>
          <w:rFonts w:ascii="Arial" w:hAnsi="Arial" w:cs="Arial"/>
        </w:rPr>
        <w:t>, and delivery platforms</w:t>
      </w:r>
      <w:r w:rsidRPr="005F5F7D">
        <w:rPr>
          <w:rFonts w:ascii="Arial" w:hAnsi="Arial" w:cs="Arial"/>
          <w:bCs/>
        </w:rPr>
        <w:t xml:space="preserve"> </w:t>
      </w:r>
      <w:r w:rsidR="000F3547">
        <w:rPr>
          <w:rFonts w:ascii="Arial" w:hAnsi="Arial" w:cs="Arial"/>
          <w:b/>
          <w:bCs/>
        </w:rPr>
        <w:t>[5</w:t>
      </w:r>
      <w:r w:rsidRPr="005F5F7D">
        <w:rPr>
          <w:rFonts w:ascii="Arial" w:hAnsi="Arial" w:cs="Arial"/>
          <w:b/>
          <w:bCs/>
        </w:rPr>
        <w:t>]</w:t>
      </w:r>
      <w:r w:rsidR="007F4505">
        <w:rPr>
          <w:rFonts w:ascii="Arial" w:hAnsi="Arial" w:cs="Arial"/>
          <w:bCs/>
        </w:rPr>
        <w:t>.</w:t>
      </w:r>
      <w:r>
        <w:rPr>
          <w:rFonts w:ascii="Arial" w:hAnsi="Arial" w:cs="Arial"/>
          <w:bCs/>
        </w:rPr>
        <w:t xml:space="preserve"> A laser is classified class 4 for power ratings 500mW+.</w:t>
      </w:r>
    </w:p>
    <w:p w14:paraId="4A324DD2" w14:textId="40F06AB8" w:rsidR="00CD723D" w:rsidRPr="00D076DC" w:rsidRDefault="00696789" w:rsidP="009F294B">
      <w:pPr>
        <w:rPr>
          <w:rFonts w:ascii="Arial" w:hAnsi="Arial" w:cs="Arial"/>
          <w:bCs/>
          <w:color w:val="FF0000"/>
        </w:rPr>
      </w:pPr>
      <w:r w:rsidRPr="00E1630C">
        <w:rPr>
          <w:rFonts w:ascii="Arial" w:hAnsi="Arial" w:cs="Arial"/>
          <w:b/>
          <w:bCs/>
          <w:i/>
          <w:noProof/>
          <w:lang w:eastAsia="en-GB"/>
        </w:rPr>
        <mc:AlternateContent>
          <mc:Choice Requires="wps">
            <w:drawing>
              <wp:anchor distT="45720" distB="45720" distL="114300" distR="114300" simplePos="0" relativeHeight="251661312" behindDoc="0" locked="0" layoutInCell="1" allowOverlap="1" wp14:anchorId="6872CEE8" wp14:editId="2C801EEB">
                <wp:simplePos x="0" y="0"/>
                <wp:positionH relativeFrom="margin">
                  <wp:align>center</wp:align>
                </wp:positionH>
                <wp:positionV relativeFrom="paragraph">
                  <wp:posOffset>1107440</wp:posOffset>
                </wp:positionV>
                <wp:extent cx="6051550" cy="599440"/>
                <wp:effectExtent l="0" t="0" r="25400"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1550" cy="599440"/>
                        </a:xfrm>
                        <a:prstGeom prst="rect">
                          <a:avLst/>
                        </a:prstGeom>
                        <a:solidFill>
                          <a:srgbClr val="FFFFFF"/>
                        </a:solidFill>
                        <a:ln w="25400">
                          <a:solidFill>
                            <a:srgbClr val="FF0000"/>
                          </a:solidFill>
                          <a:miter lim="800000"/>
                          <a:headEnd/>
                          <a:tailEnd/>
                        </a:ln>
                      </wps:spPr>
                      <wps:txbx>
                        <w:txbxContent>
                          <w:p w14:paraId="6A95467B" w14:textId="076F7C46" w:rsidR="002D7662" w:rsidRPr="00592C91" w:rsidRDefault="002D7662" w:rsidP="00696789">
                            <w:pPr>
                              <w:jc w:val="center"/>
                              <w:rPr>
                                <w:rFonts w:ascii="Arial" w:hAnsi="Arial" w:cs="Arial"/>
                                <w:b/>
                                <w:bCs/>
                                <w:i/>
                                <w:color w:val="FF0000"/>
                              </w:rPr>
                            </w:pPr>
                            <w:r>
                              <w:rPr>
                                <w:rFonts w:ascii="Arial" w:hAnsi="Arial" w:cs="Arial"/>
                                <w:b/>
                                <w:bCs/>
                                <w:i/>
                                <w:color w:val="FF0000"/>
                              </w:rPr>
                              <w:t>FAMILIARISE YOURSELF WITH THE BACKGROUND HISTORY OF THE LASER AND PREVIOUS ACTIVITIES BEFORE TRIAL COMMENCES</w:t>
                            </w:r>
                            <w:r w:rsidRPr="00592C91">
                              <w:rPr>
                                <w:rFonts w:ascii="Arial" w:hAnsi="Arial" w:cs="Arial"/>
                                <w:b/>
                                <w:bCs/>
                                <w:i/>
                                <w:color w:val="FF0000"/>
                              </w:rPr>
                              <w:t>.</w:t>
                            </w:r>
                            <w:r>
                              <w:rPr>
                                <w:rFonts w:ascii="Arial" w:hAnsi="Arial" w:cs="Arial"/>
                                <w:b/>
                                <w:bCs/>
                                <w:i/>
                                <w:color w:val="FF0000"/>
                              </w:rPr>
                              <w:t xml:space="preserve">                                                   SEE APPENDIX FOR POWER OF LASER DESIGNATOR CALCULATION.</w:t>
                            </w:r>
                          </w:p>
                          <w:p w14:paraId="7BBDC940" w14:textId="77777777" w:rsidR="002D7662" w:rsidRDefault="002D7662" w:rsidP="0069678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w:pict>
              <v:shape w14:anchorId="6872CEE8" id="_x0000_s1027" type="#_x0000_t202" style="position:absolute;margin-left:0;margin-top:87.2pt;width:476.5pt;height:47.2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" strokecolor="red" strokeweight="2pt">
                <v:textbox>
                  <w:txbxContent>
                    <w:p w14:paraId="6A95467B" w14:textId="076F7C46" w:rsidR="002D7662" w:rsidRPr="00592C91" w:rsidRDefault="002D7662" w:rsidP="00696789">
                      <w:pPr>
                        <w:jc w:val="center"/>
                        <w:rPr>
                          <w:rFonts w:ascii="Arial" w:hAnsi="Arial" w:cs="Arial"/>
                          <w:b/>
                          <w:bCs/>
                          <w:i/>
                          <w:color w:val="FF0000"/>
                        </w:rPr>
                      </w:pPr>
                      <w:r>
                        <w:rPr>
                          <w:rFonts w:ascii="Arial" w:hAnsi="Arial" w:cs="Arial"/>
                          <w:b/>
                          <w:bCs/>
                          <w:i/>
                          <w:color w:val="FF0000"/>
                        </w:rPr>
                        <w:t>FAMILIARISE YOURSELF WITH THE BACKGROUND HISTORY OF THE LASER AND PREVIOUS ACTIVITIES BEFORE TRIAL COMMENCES</w:t>
                      </w:r>
                      <w:r w:rsidRPr="00592C91">
                        <w:rPr>
                          <w:rFonts w:ascii="Arial" w:hAnsi="Arial" w:cs="Arial"/>
                          <w:b/>
                          <w:bCs/>
                          <w:i/>
                          <w:color w:val="FF0000"/>
                        </w:rPr>
                        <w:t>.</w:t>
                      </w:r>
                      <w:r>
                        <w:rPr>
                          <w:rFonts w:ascii="Arial" w:hAnsi="Arial" w:cs="Arial"/>
                          <w:b/>
                          <w:bCs/>
                          <w:i/>
                          <w:color w:val="FF0000"/>
                        </w:rPr>
                        <w:t xml:space="preserve">                                                   SEE APPENDIX FOR POWER OF LASER DESIGNATOR CALCULATION.</w:t>
                      </w:r>
                    </w:p>
                    <w:p w14:paraId="7BBDC940" w14:textId="77777777" w:rsidR="002D7662" w:rsidRDefault="002D7662" w:rsidP="00696789">
                      <w:pPr>
                        <w:jc w:val="center"/>
                      </w:pPr>
                    </w:p>
                  </w:txbxContent>
                </v:textbox>
                <w10:wrap type="square" anchorx="margin"/>
              </v:shape>
            </w:pict>
          </mc:Fallback>
        </mc:AlternateContent>
      </w:r>
      <w:r w:rsidR="00BE293A">
        <w:rPr>
          <w:rFonts w:ascii="Arial" w:hAnsi="Arial" w:cs="Arial"/>
          <w:bCs/>
          <w:color w:val="FF0000"/>
        </w:rPr>
        <w:t>Note: This</w:t>
      </w:r>
      <w:r w:rsidR="00592C91">
        <w:rPr>
          <w:rFonts w:ascii="Arial" w:hAnsi="Arial" w:cs="Arial"/>
          <w:bCs/>
          <w:color w:val="FF0000"/>
        </w:rPr>
        <w:t xml:space="preserve"> Infrared CLASS 4 laser is invisible to the eye and can cause serious </w:t>
      </w:r>
      <w:r w:rsidR="00FE3FEF">
        <w:rPr>
          <w:rFonts w:ascii="Arial" w:hAnsi="Arial" w:cs="Arial"/>
          <w:bCs/>
          <w:color w:val="FF0000"/>
        </w:rPr>
        <w:t xml:space="preserve">eye </w:t>
      </w:r>
      <w:r w:rsidR="00592C91">
        <w:rPr>
          <w:rFonts w:ascii="Arial" w:hAnsi="Arial" w:cs="Arial"/>
          <w:bCs/>
          <w:color w:val="FF0000"/>
        </w:rPr>
        <w:t>injury</w:t>
      </w:r>
      <w:r w:rsidR="00FE3FEF">
        <w:rPr>
          <w:rFonts w:ascii="Arial" w:hAnsi="Arial" w:cs="Arial"/>
          <w:bCs/>
          <w:color w:val="FF0000"/>
        </w:rPr>
        <w:t xml:space="preserve"> or blindness</w:t>
      </w:r>
      <w:r w:rsidR="00592C91">
        <w:rPr>
          <w:rFonts w:ascii="Arial" w:hAnsi="Arial" w:cs="Arial"/>
          <w:bCs/>
          <w:color w:val="FF0000"/>
        </w:rPr>
        <w:t xml:space="preserve"> (with or without optical aids) and skin</w:t>
      </w:r>
      <w:r w:rsidR="00926797">
        <w:rPr>
          <w:rFonts w:ascii="Arial" w:hAnsi="Arial" w:cs="Arial"/>
          <w:bCs/>
          <w:color w:val="FF0000"/>
        </w:rPr>
        <w:t xml:space="preserve"> </w:t>
      </w:r>
      <w:r w:rsidR="00FE3FEF">
        <w:rPr>
          <w:rFonts w:ascii="Arial" w:hAnsi="Arial" w:cs="Arial"/>
          <w:bCs/>
          <w:color w:val="FF0000"/>
        </w:rPr>
        <w:t xml:space="preserve">damage </w:t>
      </w:r>
      <w:r w:rsidR="00926797">
        <w:rPr>
          <w:rFonts w:ascii="Arial" w:hAnsi="Arial" w:cs="Arial"/>
          <w:bCs/>
          <w:color w:val="FF0000"/>
        </w:rPr>
        <w:t>(</w:t>
      </w:r>
      <w:r w:rsidR="00BD73C1">
        <w:rPr>
          <w:rFonts w:ascii="Arial" w:hAnsi="Arial" w:cs="Arial"/>
          <w:bCs/>
          <w:color w:val="FF0000"/>
        </w:rPr>
        <w:t xml:space="preserve">direct </w:t>
      </w:r>
      <w:r w:rsidR="00926797">
        <w:rPr>
          <w:rFonts w:ascii="Arial" w:hAnsi="Arial" w:cs="Arial"/>
          <w:bCs/>
          <w:color w:val="FF0000"/>
        </w:rPr>
        <w:t xml:space="preserve">Beam </w:t>
      </w:r>
      <w:r w:rsidR="00BD73C1">
        <w:rPr>
          <w:rFonts w:ascii="Arial" w:hAnsi="Arial" w:cs="Arial"/>
          <w:bCs/>
          <w:color w:val="FF0000"/>
        </w:rPr>
        <w:t xml:space="preserve">and diffuse </w:t>
      </w:r>
      <w:r w:rsidR="00926797">
        <w:rPr>
          <w:rFonts w:ascii="Arial" w:hAnsi="Arial" w:cs="Arial"/>
          <w:bCs/>
          <w:color w:val="FF0000"/>
        </w:rPr>
        <w:t>Hazards)</w:t>
      </w:r>
      <w:r w:rsidR="00592C91">
        <w:rPr>
          <w:rFonts w:ascii="Arial" w:hAnsi="Arial" w:cs="Arial"/>
          <w:bCs/>
          <w:color w:val="FF0000"/>
        </w:rPr>
        <w:t>. The equipment can be haza</w:t>
      </w:r>
      <w:r w:rsidR="00FC4FF0">
        <w:rPr>
          <w:rFonts w:ascii="Arial" w:hAnsi="Arial" w:cs="Arial"/>
          <w:bCs/>
          <w:color w:val="FF0000"/>
        </w:rPr>
        <w:t>rdous to the eye over</w:t>
      </w:r>
      <w:r w:rsidR="00F6678C">
        <w:rPr>
          <w:rFonts w:ascii="Arial" w:hAnsi="Arial" w:cs="Arial"/>
          <w:bCs/>
          <w:color w:val="FF0000"/>
        </w:rPr>
        <w:t xml:space="preserve"> a large distance,</w:t>
      </w:r>
      <w:r w:rsidR="00592C91">
        <w:rPr>
          <w:rFonts w:ascii="Arial" w:hAnsi="Arial" w:cs="Arial"/>
          <w:bCs/>
          <w:color w:val="FF0000"/>
        </w:rPr>
        <w:t xml:space="preserve"> known as the Nominal </w:t>
      </w:r>
      <w:r w:rsidR="00BD73C1">
        <w:rPr>
          <w:rFonts w:ascii="Arial" w:hAnsi="Arial" w:cs="Arial"/>
          <w:bCs/>
          <w:color w:val="FF0000"/>
        </w:rPr>
        <w:t xml:space="preserve">Ocular Hazard Distance (NOHD) </w:t>
      </w:r>
      <w:r w:rsidR="00F6678C" w:rsidRPr="00F6678C">
        <w:rPr>
          <w:rFonts w:ascii="Arial" w:hAnsi="Arial" w:cs="Arial"/>
          <w:bCs/>
          <w:color w:val="FF0000"/>
        </w:rPr>
        <w:t>(</w:t>
      </w:r>
      <w:r w:rsidR="00FC4FF0">
        <w:rPr>
          <w:rFonts w:ascii="Arial" w:hAnsi="Arial" w:cs="Arial"/>
          <w:bCs/>
          <w:color w:val="FF0000"/>
        </w:rPr>
        <w:t>can be</w:t>
      </w:r>
      <w:r w:rsidR="00F6678C" w:rsidRPr="00F6678C">
        <w:rPr>
          <w:rFonts w:ascii="Arial" w:hAnsi="Arial" w:cs="Arial"/>
          <w:bCs/>
          <w:color w:val="FF0000"/>
        </w:rPr>
        <w:t xml:space="preserve"> </w:t>
      </w:r>
      <w:r w:rsidR="00BD73C1" w:rsidRPr="00F6678C">
        <w:rPr>
          <w:rFonts w:ascii="Arial" w:hAnsi="Arial" w:cs="Arial"/>
          <w:bCs/>
          <w:color w:val="FF0000"/>
        </w:rPr>
        <w:t>over 100km</w:t>
      </w:r>
      <w:r w:rsidR="00F6678C">
        <w:rPr>
          <w:rFonts w:ascii="Arial" w:hAnsi="Arial" w:cs="Arial"/>
          <w:bCs/>
          <w:color w:val="FF0000"/>
        </w:rPr>
        <w:t>)</w:t>
      </w:r>
      <w:r w:rsidR="00592C91">
        <w:rPr>
          <w:rFonts w:ascii="Arial" w:hAnsi="Arial" w:cs="Arial"/>
          <w:bCs/>
          <w:color w:val="FF0000"/>
        </w:rPr>
        <w:t xml:space="preserve">. </w:t>
      </w:r>
      <w:r w:rsidR="00FC4FF0">
        <w:rPr>
          <w:rFonts w:ascii="Arial" w:hAnsi="Arial" w:cs="Arial"/>
          <w:bCs/>
          <w:color w:val="FF0000"/>
        </w:rPr>
        <w:t>Additionally,</w:t>
      </w:r>
      <w:r w:rsidR="00592C91">
        <w:rPr>
          <w:rFonts w:ascii="Arial" w:hAnsi="Arial" w:cs="Arial"/>
          <w:bCs/>
          <w:color w:val="FF0000"/>
        </w:rPr>
        <w:t xml:space="preserve"> the</w:t>
      </w:r>
      <w:r w:rsidR="00256D7A">
        <w:rPr>
          <w:rFonts w:ascii="Arial" w:hAnsi="Arial" w:cs="Arial"/>
          <w:bCs/>
          <w:color w:val="FF0000"/>
        </w:rPr>
        <w:t>re is an Ext</w:t>
      </w:r>
      <w:r w:rsidR="00592C91">
        <w:rPr>
          <w:rFonts w:ascii="Arial" w:hAnsi="Arial" w:cs="Arial"/>
          <w:bCs/>
          <w:color w:val="FF0000"/>
        </w:rPr>
        <w:t xml:space="preserve">ended </w:t>
      </w:r>
      <w:r w:rsidR="00256D7A">
        <w:rPr>
          <w:rFonts w:ascii="Arial" w:hAnsi="Arial" w:cs="Arial"/>
          <w:bCs/>
          <w:color w:val="FF0000"/>
        </w:rPr>
        <w:t>Nominal Ocular Hazard D</w:t>
      </w:r>
      <w:r w:rsidR="00592C91">
        <w:rPr>
          <w:rFonts w:ascii="Arial" w:hAnsi="Arial" w:cs="Arial"/>
          <w:bCs/>
          <w:color w:val="FF0000"/>
        </w:rPr>
        <w:t>istance (</w:t>
      </w:r>
      <w:r w:rsidR="00256D7A">
        <w:rPr>
          <w:rFonts w:ascii="Arial" w:hAnsi="Arial" w:cs="Arial"/>
          <w:bCs/>
          <w:color w:val="FF0000"/>
        </w:rPr>
        <w:t xml:space="preserve">ENOHD) </w:t>
      </w:r>
      <w:r w:rsidR="00F6678C" w:rsidRPr="00F6678C">
        <w:rPr>
          <w:rFonts w:ascii="Arial" w:hAnsi="Arial" w:cs="Arial"/>
          <w:bCs/>
          <w:color w:val="FF0000"/>
        </w:rPr>
        <w:t>(</w:t>
      </w:r>
      <w:r w:rsidR="00FC4FF0">
        <w:rPr>
          <w:rFonts w:ascii="Arial" w:hAnsi="Arial" w:cs="Arial"/>
          <w:bCs/>
          <w:color w:val="FF0000"/>
        </w:rPr>
        <w:t xml:space="preserve">can be </w:t>
      </w:r>
      <w:r w:rsidR="00587733">
        <w:rPr>
          <w:rFonts w:ascii="Arial" w:hAnsi="Arial" w:cs="Arial"/>
          <w:bCs/>
          <w:color w:val="FF0000"/>
        </w:rPr>
        <w:t>over</w:t>
      </w:r>
      <w:r w:rsidR="00F6678C" w:rsidRPr="00F6678C">
        <w:rPr>
          <w:rFonts w:ascii="Arial" w:hAnsi="Arial" w:cs="Arial"/>
          <w:bCs/>
          <w:color w:val="FF0000"/>
        </w:rPr>
        <w:t xml:space="preserve"> 600</w:t>
      </w:r>
      <w:r w:rsidR="00256D7A" w:rsidRPr="00F6678C">
        <w:rPr>
          <w:rFonts w:ascii="Arial" w:hAnsi="Arial" w:cs="Arial"/>
          <w:bCs/>
          <w:color w:val="FF0000"/>
        </w:rPr>
        <w:t>km</w:t>
      </w:r>
      <w:r w:rsidR="00F6678C">
        <w:rPr>
          <w:rFonts w:ascii="Arial" w:hAnsi="Arial" w:cs="Arial"/>
          <w:bCs/>
          <w:color w:val="FF0000"/>
        </w:rPr>
        <w:t>)</w:t>
      </w:r>
      <w:r w:rsidR="00256D7A">
        <w:rPr>
          <w:rFonts w:ascii="Arial" w:hAnsi="Arial" w:cs="Arial"/>
          <w:bCs/>
          <w:color w:val="FF0000"/>
        </w:rPr>
        <w:t xml:space="preserve"> for aided viewing. These figures take into account atmospheric effects</w:t>
      </w:r>
      <w:r w:rsidR="00F6678C">
        <w:rPr>
          <w:rFonts w:ascii="Arial" w:hAnsi="Arial" w:cs="Arial"/>
          <w:bCs/>
          <w:color w:val="FF0000"/>
        </w:rPr>
        <w:t xml:space="preserve"> and depend on the power rating</w:t>
      </w:r>
      <w:r w:rsidR="00256D7A">
        <w:rPr>
          <w:rFonts w:ascii="Arial" w:hAnsi="Arial" w:cs="Arial"/>
          <w:bCs/>
          <w:color w:val="FF0000"/>
        </w:rPr>
        <w:t xml:space="preserve">. </w:t>
      </w:r>
    </w:p>
    <w:p w14:paraId="1A03EDDA" w14:textId="53C1BB11" w:rsidR="0051356F" w:rsidRPr="009973D8" w:rsidRDefault="007D6854" w:rsidP="009F294B">
      <w:pPr>
        <w:rPr>
          <w:rFonts w:ascii="Arial" w:hAnsi="Arial" w:cs="Arial"/>
          <w:b/>
          <w:bCs/>
          <w:i/>
        </w:rPr>
      </w:pPr>
      <w:r w:rsidRPr="009973D8">
        <w:rPr>
          <w:rFonts w:ascii="Arial" w:hAnsi="Arial" w:cs="Arial"/>
          <w:b/>
          <w:bCs/>
          <w:i/>
        </w:rPr>
        <w:lastRenderedPageBreak/>
        <w:t xml:space="preserve">Infrared Class 4 Laser Target </w:t>
      </w:r>
      <w:commentRangeStart w:id="0"/>
      <w:r w:rsidRPr="009973D8">
        <w:rPr>
          <w:rFonts w:ascii="Arial" w:hAnsi="Arial" w:cs="Arial"/>
          <w:b/>
          <w:bCs/>
          <w:i/>
        </w:rPr>
        <w:t>Designator</w:t>
      </w:r>
      <w:commentRangeEnd w:id="0"/>
      <w:r w:rsidR="00DF111A">
        <w:rPr>
          <w:rStyle w:val="CommentReference"/>
        </w:rPr>
        <w:commentReference w:id="0"/>
      </w:r>
    </w:p>
    <w:p w14:paraId="4C4ACB46" w14:textId="3CFA51E0" w:rsidR="00FB4340" w:rsidRPr="00502B73" w:rsidRDefault="00BD73C1" w:rsidP="00FB4340">
      <w:pPr>
        <w:rPr>
          <w:rFonts w:ascii="Arial" w:hAnsi="Arial" w:cs="Arial"/>
          <w:bCs/>
        </w:rPr>
      </w:pPr>
      <w:r>
        <w:rPr>
          <w:rFonts w:ascii="Arial" w:hAnsi="Arial" w:cs="Arial"/>
        </w:rPr>
        <w:tab/>
      </w:r>
      <w:r w:rsidR="00233283">
        <w:rPr>
          <w:rFonts w:ascii="Arial" w:hAnsi="Arial" w:cs="Arial"/>
          <w:bCs/>
        </w:rPr>
        <w:t xml:space="preserve"> </w:t>
      </w:r>
      <w:r w:rsidR="00687725">
        <w:rPr>
          <w:rFonts w:ascii="Arial" w:hAnsi="Arial" w:cs="Arial"/>
          <w:bCs/>
        </w:rPr>
        <w:t>For this</w:t>
      </w:r>
      <w:r>
        <w:rPr>
          <w:rFonts w:ascii="Arial" w:hAnsi="Arial" w:cs="Arial"/>
          <w:bCs/>
        </w:rPr>
        <w:t xml:space="preserve"> trial</w:t>
      </w:r>
      <w:r w:rsidR="008B5DAD">
        <w:rPr>
          <w:rFonts w:ascii="Arial" w:hAnsi="Arial" w:cs="Arial"/>
          <w:bCs/>
        </w:rPr>
        <w:t>,</w:t>
      </w:r>
      <w:r>
        <w:rPr>
          <w:rFonts w:ascii="Arial" w:hAnsi="Arial" w:cs="Arial"/>
          <w:bCs/>
        </w:rPr>
        <w:t xml:space="preserve"> a</w:t>
      </w:r>
      <w:r w:rsidR="00FB4340">
        <w:rPr>
          <w:rFonts w:ascii="Arial" w:hAnsi="Arial" w:cs="Arial"/>
          <w:bCs/>
        </w:rPr>
        <w:t>n</w:t>
      </w:r>
      <w:r>
        <w:rPr>
          <w:rFonts w:ascii="Arial" w:hAnsi="Arial" w:cs="Arial"/>
          <w:bCs/>
        </w:rPr>
        <w:t xml:space="preserve"> </w:t>
      </w:r>
      <w:r w:rsidR="00FB4340">
        <w:rPr>
          <w:rFonts w:ascii="Arial" w:hAnsi="Arial" w:cs="Arial"/>
          <w:bCs/>
        </w:rPr>
        <w:t xml:space="preserve">infrared </w:t>
      </w:r>
      <w:r w:rsidR="00FB4340">
        <w:rPr>
          <w:rFonts w:ascii="Arial" w:hAnsi="Arial" w:cs="Arial"/>
        </w:rPr>
        <w:t xml:space="preserve">(invisible to the naked eye) </w:t>
      </w:r>
      <w:r>
        <w:rPr>
          <w:rFonts w:ascii="Arial" w:hAnsi="Arial" w:cs="Arial"/>
          <w:bCs/>
        </w:rPr>
        <w:t>25W</w:t>
      </w:r>
      <w:r w:rsidR="00861687">
        <w:rPr>
          <w:rFonts w:ascii="Arial" w:hAnsi="Arial" w:cs="Arial"/>
          <w:bCs/>
        </w:rPr>
        <w:t xml:space="preserve"> Laser Designator</w:t>
      </w:r>
      <w:r w:rsidR="00F6678C">
        <w:rPr>
          <w:rFonts w:ascii="Arial" w:hAnsi="Arial" w:cs="Arial"/>
          <w:bCs/>
        </w:rPr>
        <w:t xml:space="preserve"> is being tested</w:t>
      </w:r>
      <w:r w:rsidR="00FB4340">
        <w:rPr>
          <w:rFonts w:ascii="Arial" w:hAnsi="Arial" w:cs="Arial"/>
          <w:bCs/>
        </w:rPr>
        <w:t xml:space="preserve"> for a semi-active missile system / </w:t>
      </w:r>
      <w:r w:rsidR="001A7ABA">
        <w:rPr>
          <w:rFonts w:ascii="Arial" w:hAnsi="Arial" w:cs="Arial"/>
        </w:rPr>
        <w:t>Laser Guided W</w:t>
      </w:r>
      <w:r w:rsidR="00FB4340">
        <w:rPr>
          <w:rFonts w:ascii="Arial" w:hAnsi="Arial" w:cs="Arial"/>
        </w:rPr>
        <w:t>eapon</w:t>
      </w:r>
      <w:r w:rsidR="00FB4340" w:rsidRPr="00893C24">
        <w:rPr>
          <w:rFonts w:ascii="Arial" w:hAnsi="Arial" w:cs="Arial"/>
        </w:rPr>
        <w:t xml:space="preserve"> (LGW)</w:t>
      </w:r>
      <w:r w:rsidR="00FB4340" w:rsidRPr="00502B73">
        <w:rPr>
          <w:rFonts w:ascii="Arial" w:hAnsi="Arial" w:cs="Arial"/>
          <w:bCs/>
        </w:rPr>
        <w:t xml:space="preserve"> </w:t>
      </w:r>
      <w:r w:rsidR="00FB4340">
        <w:rPr>
          <w:rFonts w:ascii="Arial" w:hAnsi="Arial" w:cs="Arial"/>
          <w:bCs/>
        </w:rPr>
        <w:t>to track</w:t>
      </w:r>
      <w:r w:rsidR="00F6678C">
        <w:rPr>
          <w:rFonts w:ascii="Arial" w:hAnsi="Arial" w:cs="Arial"/>
          <w:bCs/>
        </w:rPr>
        <w:t>. T</w:t>
      </w:r>
      <w:r w:rsidR="00861687">
        <w:rPr>
          <w:rFonts w:ascii="Arial" w:hAnsi="Arial" w:cs="Arial"/>
          <w:bCs/>
        </w:rPr>
        <w:t xml:space="preserve">his uses an infrared light source to designate </w:t>
      </w:r>
      <w:r w:rsidR="008B5DAD">
        <w:rPr>
          <w:rFonts w:ascii="Arial" w:hAnsi="Arial" w:cs="Arial"/>
          <w:bCs/>
        </w:rPr>
        <w:t xml:space="preserve">(mark) </w:t>
      </w:r>
      <w:r w:rsidR="00FB4340">
        <w:rPr>
          <w:rFonts w:ascii="Arial" w:hAnsi="Arial" w:cs="Arial"/>
        </w:rPr>
        <w:t>a target, providing</w:t>
      </w:r>
      <w:r w:rsidR="00FB4340" w:rsidRPr="00502B73">
        <w:rPr>
          <w:rFonts w:ascii="Arial" w:hAnsi="Arial" w:cs="Arial"/>
        </w:rPr>
        <w:t xml:space="preserve"> guidance</w:t>
      </w:r>
      <w:r w:rsidR="00687725">
        <w:rPr>
          <w:rFonts w:ascii="Arial" w:hAnsi="Arial" w:cs="Arial"/>
        </w:rPr>
        <w:t>,</w:t>
      </w:r>
      <w:r w:rsidR="00FB4340">
        <w:rPr>
          <w:rFonts w:ascii="Arial" w:hAnsi="Arial" w:cs="Arial"/>
        </w:rPr>
        <w:t xml:space="preserve"> for the</w:t>
      </w:r>
      <w:r w:rsidR="00687725">
        <w:rPr>
          <w:rFonts w:ascii="Arial" w:hAnsi="Arial" w:cs="Arial"/>
        </w:rPr>
        <w:t xml:space="preserve"> L</w:t>
      </w:r>
      <w:r w:rsidR="00FB4340" w:rsidRPr="002749E9">
        <w:rPr>
          <w:rFonts w:ascii="Arial" w:hAnsi="Arial" w:cs="Arial"/>
        </w:rPr>
        <w:t>G</w:t>
      </w:r>
      <w:r w:rsidR="00687725">
        <w:rPr>
          <w:rFonts w:ascii="Arial" w:hAnsi="Arial" w:cs="Arial"/>
        </w:rPr>
        <w:t>W</w:t>
      </w:r>
      <w:r w:rsidR="00FB4340">
        <w:rPr>
          <w:rFonts w:ascii="Arial" w:hAnsi="Arial" w:cs="Arial"/>
        </w:rPr>
        <w:t xml:space="preserve"> to</w:t>
      </w:r>
      <w:r w:rsidR="00FB4340" w:rsidRPr="002749E9">
        <w:rPr>
          <w:rFonts w:ascii="Arial" w:hAnsi="Arial" w:cs="Arial"/>
        </w:rPr>
        <w:t xml:space="preserve"> hone in on </w:t>
      </w:r>
      <w:r w:rsidR="00FB4340">
        <w:rPr>
          <w:rFonts w:ascii="Arial" w:hAnsi="Arial" w:cs="Arial"/>
        </w:rPr>
        <w:t xml:space="preserve">the </w:t>
      </w:r>
      <w:r w:rsidR="00FB4340" w:rsidRPr="002749E9">
        <w:rPr>
          <w:rFonts w:ascii="Arial" w:hAnsi="Arial" w:cs="Arial"/>
        </w:rPr>
        <w:t>reflected laser energy during the te</w:t>
      </w:r>
      <w:r w:rsidR="00687725">
        <w:rPr>
          <w:rFonts w:ascii="Arial" w:hAnsi="Arial" w:cs="Arial"/>
        </w:rPr>
        <w:t>rminal portion of the attack. L</w:t>
      </w:r>
      <w:r w:rsidR="00FB4340">
        <w:rPr>
          <w:rFonts w:ascii="Arial" w:hAnsi="Arial" w:cs="Arial"/>
        </w:rPr>
        <w:t>G</w:t>
      </w:r>
      <w:r w:rsidR="00687725">
        <w:rPr>
          <w:rFonts w:ascii="Arial" w:hAnsi="Arial" w:cs="Arial"/>
        </w:rPr>
        <w:t>W</w:t>
      </w:r>
      <w:r w:rsidR="00FB4340">
        <w:rPr>
          <w:rFonts w:ascii="Arial" w:hAnsi="Arial" w:cs="Arial"/>
        </w:rPr>
        <w:t>’s</w:t>
      </w:r>
      <w:r w:rsidR="00687725">
        <w:rPr>
          <w:rFonts w:ascii="Arial" w:hAnsi="Arial" w:cs="Arial"/>
        </w:rPr>
        <w:t xml:space="preserve"> form part of the Precision Guided M</w:t>
      </w:r>
      <w:r w:rsidR="00FB4340" w:rsidRPr="002749E9">
        <w:rPr>
          <w:rFonts w:ascii="Arial" w:hAnsi="Arial" w:cs="Arial"/>
        </w:rPr>
        <w:t>unition (PGM) family.</w:t>
      </w:r>
    </w:p>
    <w:p w14:paraId="35A1F17A" w14:textId="0205A3CC" w:rsidR="009973D8" w:rsidRPr="00965B51" w:rsidRDefault="00687725" w:rsidP="009F294B">
      <w:pPr>
        <w:rPr>
          <w:rFonts w:ascii="Arial" w:hAnsi="Arial" w:cs="Arial"/>
          <w:bCs/>
        </w:rPr>
      </w:pPr>
      <w:r>
        <w:rPr>
          <w:rFonts w:ascii="Arial" w:hAnsi="Arial" w:cs="Arial"/>
          <w:bCs/>
        </w:rPr>
        <w:tab/>
      </w:r>
      <w:r w:rsidR="00861687">
        <w:rPr>
          <w:rFonts w:ascii="Arial" w:hAnsi="Arial" w:cs="Arial"/>
          <w:bCs/>
        </w:rPr>
        <w:t>Once a targe</w:t>
      </w:r>
      <w:r w:rsidR="00CA7969">
        <w:rPr>
          <w:rFonts w:ascii="Arial" w:hAnsi="Arial" w:cs="Arial"/>
          <w:bCs/>
        </w:rPr>
        <w:t>t is marked by the designator with</w:t>
      </w:r>
      <w:r w:rsidR="00861687">
        <w:rPr>
          <w:rFonts w:ascii="Arial" w:hAnsi="Arial" w:cs="Arial"/>
          <w:bCs/>
        </w:rPr>
        <w:t xml:space="preserve"> a series of coded pulses of invisible laser light</w:t>
      </w:r>
      <w:r w:rsidR="00CA7969">
        <w:rPr>
          <w:rFonts w:ascii="Arial" w:hAnsi="Arial" w:cs="Arial"/>
          <w:bCs/>
        </w:rPr>
        <w:t>,</w:t>
      </w:r>
      <w:r w:rsidR="001A7ABA">
        <w:rPr>
          <w:rFonts w:ascii="Arial" w:hAnsi="Arial" w:cs="Arial"/>
          <w:bCs/>
        </w:rPr>
        <w:t xml:space="preserve"> known as</w:t>
      </w:r>
      <w:r w:rsidR="00965B51">
        <w:rPr>
          <w:rFonts w:ascii="Arial" w:hAnsi="Arial" w:cs="Arial"/>
          <w:bCs/>
        </w:rPr>
        <w:t xml:space="preserve"> the Pulse Repetition Frequency (PRF) code, t</w:t>
      </w:r>
      <w:r w:rsidR="00CA7969">
        <w:rPr>
          <w:rFonts w:ascii="Arial" w:hAnsi="Arial" w:cs="Arial"/>
          <w:bCs/>
        </w:rPr>
        <w:t>he signals reflect off the target</w:t>
      </w:r>
      <w:r w:rsidR="001A7ABA">
        <w:rPr>
          <w:rFonts w:ascii="Arial" w:hAnsi="Arial" w:cs="Arial"/>
          <w:bCs/>
        </w:rPr>
        <w:t xml:space="preserve"> and are</w:t>
      </w:r>
      <w:r w:rsidR="00CA7969">
        <w:rPr>
          <w:rFonts w:ascii="Arial" w:hAnsi="Arial" w:cs="Arial"/>
          <w:bCs/>
        </w:rPr>
        <w:t xml:space="preserve"> detected b</w:t>
      </w:r>
      <w:r>
        <w:rPr>
          <w:rFonts w:ascii="Arial" w:hAnsi="Arial" w:cs="Arial"/>
          <w:bCs/>
        </w:rPr>
        <w:t>y a</w:t>
      </w:r>
      <w:r w:rsidR="002E33A6">
        <w:rPr>
          <w:rFonts w:ascii="Arial" w:hAnsi="Arial" w:cs="Arial"/>
          <w:bCs/>
        </w:rPr>
        <w:t xml:space="preserve"> seeker</w:t>
      </w:r>
      <w:r>
        <w:rPr>
          <w:rFonts w:ascii="Arial" w:hAnsi="Arial" w:cs="Arial"/>
          <w:bCs/>
        </w:rPr>
        <w:t>,</w:t>
      </w:r>
      <w:r w:rsidR="002E33A6">
        <w:rPr>
          <w:rFonts w:ascii="Arial" w:hAnsi="Arial" w:cs="Arial"/>
          <w:bCs/>
        </w:rPr>
        <w:t xml:space="preserve"> mounted onto an in-</w:t>
      </w:r>
      <w:r w:rsidR="00CA7969">
        <w:rPr>
          <w:rFonts w:ascii="Arial" w:hAnsi="Arial" w:cs="Arial"/>
          <w:bCs/>
        </w:rPr>
        <w:t xml:space="preserve">flight missile. The missile then steers itself towards the infrared signal, using </w:t>
      </w:r>
      <w:r w:rsidR="008B5DAD">
        <w:rPr>
          <w:rFonts w:ascii="Arial" w:hAnsi="Arial" w:cs="Arial"/>
          <w:bCs/>
        </w:rPr>
        <w:t>on-board motor controlled fins, to aim</w:t>
      </w:r>
      <w:r w:rsidR="00CA7969">
        <w:rPr>
          <w:rFonts w:ascii="Arial" w:hAnsi="Arial" w:cs="Arial"/>
          <w:bCs/>
        </w:rPr>
        <w:t xml:space="preserve"> for and destroy the target.</w:t>
      </w:r>
      <w:r w:rsidR="00965B51">
        <w:rPr>
          <w:rFonts w:ascii="Arial" w:hAnsi="Arial" w:cs="Arial"/>
          <w:bCs/>
        </w:rPr>
        <w:t xml:space="preserve"> </w:t>
      </w:r>
      <w:r w:rsidR="009B44DB" w:rsidRPr="00893C24">
        <w:rPr>
          <w:rFonts w:ascii="Arial" w:hAnsi="Arial" w:cs="Arial"/>
        </w:rPr>
        <w:t>I</w:t>
      </w:r>
      <w:r w:rsidR="00C22F31">
        <w:rPr>
          <w:rFonts w:ascii="Arial" w:hAnsi="Arial" w:cs="Arial"/>
        </w:rPr>
        <w:t>t is important that a</w:t>
      </w:r>
      <w:r w:rsidR="00502B73">
        <w:rPr>
          <w:rFonts w:ascii="Arial" w:hAnsi="Arial" w:cs="Arial"/>
        </w:rPr>
        <w:t xml:space="preserve"> </w:t>
      </w:r>
      <w:r w:rsidR="00C22F31">
        <w:rPr>
          <w:rFonts w:ascii="Arial" w:hAnsi="Arial" w:cs="Arial"/>
        </w:rPr>
        <w:t>laser spot tracker (</w:t>
      </w:r>
      <w:r w:rsidR="00502B73">
        <w:rPr>
          <w:rFonts w:ascii="Arial" w:hAnsi="Arial" w:cs="Arial"/>
        </w:rPr>
        <w:t>LST</w:t>
      </w:r>
      <w:r w:rsidR="00C22F31">
        <w:rPr>
          <w:rFonts w:ascii="Arial" w:hAnsi="Arial" w:cs="Arial"/>
        </w:rPr>
        <w:t>)</w:t>
      </w:r>
      <w:r w:rsidR="00502B73">
        <w:rPr>
          <w:rFonts w:ascii="Arial" w:hAnsi="Arial" w:cs="Arial"/>
        </w:rPr>
        <w:t xml:space="preserve"> or LGW</w:t>
      </w:r>
      <w:r w:rsidR="009B44DB" w:rsidRPr="00893C24">
        <w:rPr>
          <w:rFonts w:ascii="Arial" w:hAnsi="Arial" w:cs="Arial"/>
        </w:rPr>
        <w:t xml:space="preserve"> </w:t>
      </w:r>
      <w:r w:rsidR="00502B73">
        <w:rPr>
          <w:rFonts w:ascii="Arial" w:hAnsi="Arial" w:cs="Arial"/>
        </w:rPr>
        <w:t xml:space="preserve">can </w:t>
      </w:r>
      <w:r w:rsidR="009B44DB" w:rsidRPr="00893C24">
        <w:rPr>
          <w:rFonts w:ascii="Arial" w:hAnsi="Arial" w:cs="Arial"/>
        </w:rPr>
        <w:t>work collabor</w:t>
      </w:r>
      <w:r w:rsidR="00502B73">
        <w:rPr>
          <w:rFonts w:ascii="Arial" w:hAnsi="Arial" w:cs="Arial"/>
        </w:rPr>
        <w:t xml:space="preserve">atively with the </w:t>
      </w:r>
      <w:r w:rsidR="00573EFD">
        <w:rPr>
          <w:rFonts w:ascii="Arial" w:hAnsi="Arial" w:cs="Arial"/>
        </w:rPr>
        <w:t>designator and so must</w:t>
      </w:r>
      <w:r w:rsidR="009B44DB" w:rsidRPr="00893C24">
        <w:rPr>
          <w:rFonts w:ascii="Arial" w:hAnsi="Arial" w:cs="Arial"/>
        </w:rPr>
        <w:t xml:space="preserve"> </w:t>
      </w:r>
      <w:r w:rsidR="00522ECC">
        <w:rPr>
          <w:rFonts w:ascii="Arial" w:hAnsi="Arial" w:cs="Arial"/>
        </w:rPr>
        <w:t>be programmed with</w:t>
      </w:r>
      <w:r w:rsidR="009B44DB" w:rsidRPr="00893C24">
        <w:rPr>
          <w:rFonts w:ascii="Arial" w:hAnsi="Arial" w:cs="Arial"/>
        </w:rPr>
        <w:t xml:space="preserve"> the same code for successful compatibility.</w:t>
      </w:r>
      <w:r w:rsidR="009973D8">
        <w:rPr>
          <w:rFonts w:ascii="Arial" w:hAnsi="Arial" w:cs="Arial"/>
        </w:rPr>
        <w:t xml:space="preserve"> </w:t>
      </w:r>
    </w:p>
    <w:p w14:paraId="4F7BAAB1" w14:textId="60E471A4" w:rsidR="00186678" w:rsidRDefault="0067542F" w:rsidP="009F294B">
      <w:pPr>
        <w:rPr>
          <w:rFonts w:ascii="Arial" w:hAnsi="Arial" w:cs="Arial"/>
        </w:rPr>
      </w:pPr>
      <w:r>
        <w:rPr>
          <w:rFonts w:ascii="Arial" w:hAnsi="Arial" w:cs="Arial"/>
        </w:rPr>
        <w:t>Operational</w:t>
      </w:r>
      <w:r w:rsidR="00186678">
        <w:rPr>
          <w:rFonts w:ascii="Arial" w:hAnsi="Arial" w:cs="Arial"/>
        </w:rPr>
        <w:t xml:space="preserve"> use:</w:t>
      </w:r>
    </w:p>
    <w:p w14:paraId="3C0C1782" w14:textId="2DF4FD3A" w:rsidR="00FE4D12" w:rsidRPr="00FE4D12" w:rsidRDefault="009973D8" w:rsidP="00155E69">
      <w:pPr>
        <w:pStyle w:val="ListParagraph"/>
        <w:numPr>
          <w:ilvl w:val="0"/>
          <w:numId w:val="5"/>
        </w:numPr>
        <w:rPr>
          <w:rFonts w:ascii="Arial" w:hAnsi="Arial" w:cs="Arial"/>
          <w:bCs/>
        </w:rPr>
      </w:pPr>
      <w:r w:rsidRPr="009973D8">
        <w:rPr>
          <w:rFonts w:ascii="Arial" w:hAnsi="Arial" w:cs="Arial"/>
        </w:rPr>
        <w:t>D</w:t>
      </w:r>
      <w:r w:rsidR="00FE4D12">
        <w:rPr>
          <w:rFonts w:ascii="Arial" w:hAnsi="Arial" w:cs="Arial"/>
        </w:rPr>
        <w:t xml:space="preserve">irection / </w:t>
      </w:r>
      <w:r w:rsidRPr="009973D8">
        <w:rPr>
          <w:rFonts w:ascii="Arial" w:hAnsi="Arial" w:cs="Arial"/>
        </w:rPr>
        <w:t>angle of attack</w:t>
      </w:r>
      <w:r w:rsidR="00893C24" w:rsidRPr="009973D8">
        <w:rPr>
          <w:rFonts w:ascii="Arial" w:hAnsi="Arial" w:cs="Arial"/>
        </w:rPr>
        <w:t xml:space="preserve"> </w:t>
      </w:r>
      <w:r w:rsidRPr="009973D8">
        <w:rPr>
          <w:rFonts w:ascii="Arial" w:hAnsi="Arial" w:cs="Arial"/>
        </w:rPr>
        <w:t>must</w:t>
      </w:r>
      <w:r w:rsidR="00BA54B1">
        <w:rPr>
          <w:rFonts w:ascii="Arial" w:hAnsi="Arial" w:cs="Arial"/>
        </w:rPr>
        <w:t xml:space="preserve"> be set and agreed for</w:t>
      </w:r>
      <w:r w:rsidR="00893C24" w:rsidRPr="009973D8">
        <w:rPr>
          <w:rFonts w:ascii="Arial" w:hAnsi="Arial" w:cs="Arial"/>
        </w:rPr>
        <w:t xml:space="preserve"> LST or LGW to be able retrieve the designators reflected energy off the target.</w:t>
      </w:r>
      <w:r w:rsidR="00FE4D12">
        <w:rPr>
          <w:rFonts w:ascii="Arial" w:hAnsi="Arial" w:cs="Arial"/>
        </w:rPr>
        <w:t xml:space="preserve"> </w:t>
      </w:r>
    </w:p>
    <w:p w14:paraId="11008F5D" w14:textId="4A7C4E78" w:rsidR="00FD56FF" w:rsidRPr="00B81E68" w:rsidRDefault="00FE4D12" w:rsidP="00155E69">
      <w:pPr>
        <w:pStyle w:val="ListParagraph"/>
        <w:numPr>
          <w:ilvl w:val="0"/>
          <w:numId w:val="5"/>
        </w:numPr>
        <w:rPr>
          <w:rFonts w:ascii="Arial" w:hAnsi="Arial" w:cs="Arial"/>
          <w:bCs/>
        </w:rPr>
      </w:pPr>
      <w:r>
        <w:rPr>
          <w:rFonts w:ascii="Arial" w:hAnsi="Arial" w:cs="Arial"/>
        </w:rPr>
        <w:t>Designator must</w:t>
      </w:r>
      <w:r w:rsidR="00BA54B1">
        <w:rPr>
          <w:rFonts w:ascii="Arial" w:hAnsi="Arial" w:cs="Arial"/>
        </w:rPr>
        <w:t xml:space="preserve"> be lasing the target at</w:t>
      </w:r>
      <w:r w:rsidR="009973D8" w:rsidRPr="009973D8">
        <w:rPr>
          <w:rFonts w:ascii="Arial" w:hAnsi="Arial" w:cs="Arial"/>
        </w:rPr>
        <w:t xml:space="preserve"> specified time a</w:t>
      </w:r>
      <w:r w:rsidR="00BA54B1">
        <w:rPr>
          <w:rFonts w:ascii="Arial" w:hAnsi="Arial" w:cs="Arial"/>
        </w:rPr>
        <w:t xml:space="preserve">nd for </w:t>
      </w:r>
      <w:r>
        <w:rPr>
          <w:rFonts w:ascii="Arial" w:hAnsi="Arial" w:cs="Arial"/>
        </w:rPr>
        <w:t xml:space="preserve">correct duration. </w:t>
      </w:r>
    </w:p>
    <w:p w14:paraId="74952CD6" w14:textId="47BB1C7D" w:rsidR="00FE4D12" w:rsidRPr="00FE4D12" w:rsidRDefault="00FE4D12" w:rsidP="00155E69">
      <w:pPr>
        <w:pStyle w:val="ListParagraph"/>
        <w:numPr>
          <w:ilvl w:val="0"/>
          <w:numId w:val="5"/>
        </w:numPr>
        <w:rPr>
          <w:rFonts w:ascii="Arial" w:hAnsi="Arial" w:cs="Arial"/>
          <w:bCs/>
        </w:rPr>
      </w:pPr>
      <w:r>
        <w:rPr>
          <w:rFonts w:ascii="Arial" w:hAnsi="Arial" w:cs="Arial"/>
        </w:rPr>
        <w:t>F</w:t>
      </w:r>
      <w:r w:rsidR="00BA54B1">
        <w:rPr>
          <w:rFonts w:ascii="Arial" w:hAnsi="Arial" w:cs="Arial"/>
        </w:rPr>
        <w:t>iring system must release munition within</w:t>
      </w:r>
      <w:r w:rsidR="009973D8" w:rsidRPr="009973D8">
        <w:rPr>
          <w:rFonts w:ascii="Arial" w:hAnsi="Arial" w:cs="Arial"/>
        </w:rPr>
        <w:t xml:space="preserve"> specified munition delivery envelope. </w:t>
      </w:r>
    </w:p>
    <w:p w14:paraId="2DD401AF" w14:textId="79930CA2" w:rsidR="004A733D" w:rsidRDefault="00BA54B1" w:rsidP="00155E69">
      <w:pPr>
        <w:pStyle w:val="ListParagraph"/>
        <w:numPr>
          <w:ilvl w:val="0"/>
          <w:numId w:val="5"/>
        </w:numPr>
        <w:rPr>
          <w:rFonts w:ascii="Arial" w:hAnsi="Arial" w:cs="Arial"/>
          <w:bCs/>
        </w:rPr>
      </w:pPr>
      <w:r>
        <w:rPr>
          <w:rFonts w:ascii="Arial" w:hAnsi="Arial" w:cs="Arial"/>
        </w:rPr>
        <w:t>For</w:t>
      </w:r>
      <w:r w:rsidR="009973D8" w:rsidRPr="009973D8">
        <w:rPr>
          <w:rFonts w:ascii="Arial" w:hAnsi="Arial" w:cs="Arial"/>
        </w:rPr>
        <w:t xml:space="preserve"> </w:t>
      </w:r>
      <w:r w:rsidR="00827527">
        <w:rPr>
          <w:rFonts w:ascii="Arial" w:hAnsi="Arial" w:cs="Arial"/>
        </w:rPr>
        <w:t xml:space="preserve">a </w:t>
      </w:r>
      <w:r w:rsidR="009973D8" w:rsidRPr="009973D8">
        <w:rPr>
          <w:rFonts w:ascii="Arial" w:hAnsi="Arial" w:cs="Arial"/>
        </w:rPr>
        <w:t>designator to succe</w:t>
      </w:r>
      <w:r w:rsidR="00827527">
        <w:rPr>
          <w:rFonts w:ascii="Arial" w:hAnsi="Arial" w:cs="Arial"/>
        </w:rPr>
        <w:t>ssfully transmit a beam to</w:t>
      </w:r>
      <w:r>
        <w:rPr>
          <w:rFonts w:ascii="Arial" w:hAnsi="Arial" w:cs="Arial"/>
        </w:rPr>
        <w:t xml:space="preserve"> the</w:t>
      </w:r>
      <w:r w:rsidR="009973D8" w:rsidRPr="009973D8">
        <w:rPr>
          <w:rFonts w:ascii="Arial" w:hAnsi="Arial" w:cs="Arial"/>
        </w:rPr>
        <w:t xml:space="preserve"> target, a clear line</w:t>
      </w:r>
      <w:r>
        <w:rPr>
          <w:rFonts w:ascii="Arial" w:hAnsi="Arial" w:cs="Arial"/>
        </w:rPr>
        <w:t xml:space="preserve"> of sight must exist between</w:t>
      </w:r>
      <w:r w:rsidR="00827527">
        <w:rPr>
          <w:rFonts w:ascii="Arial" w:hAnsi="Arial" w:cs="Arial"/>
        </w:rPr>
        <w:t xml:space="preserve"> designator and the target, </w:t>
      </w:r>
      <w:r w:rsidR="009973D8" w:rsidRPr="009973D8">
        <w:rPr>
          <w:rFonts w:ascii="Arial" w:hAnsi="Arial" w:cs="Arial"/>
        </w:rPr>
        <w:t>as well as between the target and the tracker or LWG</w:t>
      </w:r>
      <w:r w:rsidR="009973D8" w:rsidRPr="009973D8">
        <w:rPr>
          <w:rFonts w:ascii="Arial" w:hAnsi="Arial" w:cs="Arial"/>
          <w:b/>
          <w:bCs/>
        </w:rPr>
        <w:t xml:space="preserve"> </w:t>
      </w:r>
      <w:r w:rsidR="00DC1BED">
        <w:rPr>
          <w:rFonts w:ascii="Arial" w:hAnsi="Arial" w:cs="Arial"/>
          <w:b/>
          <w:bCs/>
        </w:rPr>
        <w:t>[5</w:t>
      </w:r>
      <w:r w:rsidR="009973D8" w:rsidRPr="009973D8">
        <w:rPr>
          <w:rFonts w:ascii="Arial" w:hAnsi="Arial" w:cs="Arial"/>
          <w:b/>
          <w:bCs/>
        </w:rPr>
        <w:t>]</w:t>
      </w:r>
      <w:r w:rsidR="00827527">
        <w:rPr>
          <w:rFonts w:ascii="Arial" w:hAnsi="Arial" w:cs="Arial"/>
          <w:b/>
          <w:bCs/>
        </w:rPr>
        <w:t xml:space="preserve"> </w:t>
      </w:r>
      <w:r w:rsidR="00827527">
        <w:rPr>
          <w:rFonts w:ascii="Arial" w:hAnsi="Arial" w:cs="Arial"/>
          <w:bCs/>
        </w:rPr>
        <w:t>for successful sighting and payload delivery</w:t>
      </w:r>
      <w:r w:rsidR="004A733D">
        <w:rPr>
          <w:rFonts w:ascii="Arial" w:hAnsi="Arial" w:cs="Arial"/>
          <w:bCs/>
        </w:rPr>
        <w:t>.</w:t>
      </w:r>
    </w:p>
    <w:p w14:paraId="518D4C44" w14:textId="77777777" w:rsidR="002E33A6" w:rsidRDefault="002E33A6" w:rsidP="004A733D">
      <w:pPr>
        <w:pStyle w:val="ListParagraph"/>
        <w:rPr>
          <w:rFonts w:ascii="Arial" w:hAnsi="Arial" w:cs="Arial"/>
          <w:bCs/>
          <w:color w:val="FF0000"/>
        </w:rPr>
      </w:pPr>
    </w:p>
    <w:p w14:paraId="44FECF6D" w14:textId="39563489" w:rsidR="00BA54B1" w:rsidRDefault="00BA54B1" w:rsidP="00435292">
      <w:pPr>
        <w:pStyle w:val="ListParagraph"/>
        <w:ind w:left="0"/>
        <w:rPr>
          <w:rFonts w:ascii="Arial" w:hAnsi="Arial" w:cs="Arial"/>
          <w:bCs/>
          <w:color w:val="FF0000"/>
        </w:rPr>
      </w:pPr>
      <w:r w:rsidRPr="00BA54B1">
        <w:rPr>
          <w:rFonts w:ascii="Arial" w:hAnsi="Arial" w:cs="Arial"/>
          <w:bCs/>
          <w:color w:val="FF0000"/>
          <w:u w:val="single"/>
        </w:rPr>
        <w:t xml:space="preserve">Main </w:t>
      </w:r>
      <w:commentRangeStart w:id="1"/>
      <w:r w:rsidRPr="00BA54B1">
        <w:rPr>
          <w:rFonts w:ascii="Arial" w:hAnsi="Arial" w:cs="Arial"/>
          <w:bCs/>
          <w:color w:val="FF0000"/>
          <w:u w:val="single"/>
        </w:rPr>
        <w:t>hazards</w:t>
      </w:r>
      <w:commentRangeEnd w:id="1"/>
      <w:r w:rsidR="00DF111A">
        <w:rPr>
          <w:rStyle w:val="CommentReference"/>
        </w:rPr>
        <w:commentReference w:id="1"/>
      </w:r>
      <w:r>
        <w:rPr>
          <w:rFonts w:ascii="Arial" w:hAnsi="Arial" w:cs="Arial"/>
          <w:bCs/>
          <w:color w:val="FF0000"/>
        </w:rPr>
        <w:t>:</w:t>
      </w:r>
    </w:p>
    <w:p w14:paraId="3B2A3ECA" w14:textId="77777777" w:rsidR="00435292" w:rsidRPr="00BA54B1" w:rsidRDefault="00435292" w:rsidP="00435292">
      <w:pPr>
        <w:pStyle w:val="ListParagraph"/>
        <w:ind w:left="0"/>
        <w:rPr>
          <w:rFonts w:ascii="Arial" w:hAnsi="Arial" w:cs="Arial"/>
          <w:bCs/>
          <w:color w:val="FF0000"/>
        </w:rPr>
      </w:pPr>
    </w:p>
    <w:p w14:paraId="6D3AD11B" w14:textId="1AA01AE5" w:rsidR="00BA54B1" w:rsidRDefault="00BA54B1" w:rsidP="00BA54B1">
      <w:pPr>
        <w:pStyle w:val="ListParagraph"/>
        <w:numPr>
          <w:ilvl w:val="0"/>
          <w:numId w:val="11"/>
        </w:numPr>
        <w:rPr>
          <w:rFonts w:ascii="Arial" w:hAnsi="Arial" w:cs="Arial"/>
          <w:bCs/>
          <w:color w:val="FF0000"/>
        </w:rPr>
      </w:pPr>
      <w:r>
        <w:rPr>
          <w:rFonts w:ascii="Arial" w:hAnsi="Arial" w:cs="Arial"/>
          <w:bCs/>
          <w:color w:val="FF0000"/>
        </w:rPr>
        <w:t>R</w:t>
      </w:r>
      <w:r w:rsidR="00C15A18">
        <w:rPr>
          <w:rFonts w:ascii="Arial" w:hAnsi="Arial" w:cs="Arial"/>
          <w:bCs/>
          <w:color w:val="FF0000"/>
        </w:rPr>
        <w:t xml:space="preserve">etinal eye </w:t>
      </w:r>
      <w:r w:rsidR="002E33A6">
        <w:rPr>
          <w:rFonts w:ascii="Arial" w:hAnsi="Arial" w:cs="Arial"/>
          <w:bCs/>
          <w:color w:val="FF0000"/>
        </w:rPr>
        <w:t>damage from either direc</w:t>
      </w:r>
      <w:r>
        <w:rPr>
          <w:rFonts w:ascii="Arial" w:hAnsi="Arial" w:cs="Arial"/>
          <w:bCs/>
          <w:color w:val="FF0000"/>
        </w:rPr>
        <w:t>tly / partially looking into</w:t>
      </w:r>
      <w:r w:rsidR="002E33A6">
        <w:rPr>
          <w:rFonts w:ascii="Arial" w:hAnsi="Arial" w:cs="Arial"/>
          <w:bCs/>
          <w:color w:val="FF0000"/>
        </w:rPr>
        <w:t xml:space="preserve"> beam or from beam reflection</w:t>
      </w:r>
      <w:r w:rsidR="0067542F">
        <w:rPr>
          <w:rFonts w:ascii="Arial" w:hAnsi="Arial" w:cs="Arial"/>
          <w:bCs/>
          <w:color w:val="FF0000"/>
        </w:rPr>
        <w:t xml:space="preserve"> and living tissue damage</w:t>
      </w:r>
      <w:r w:rsidR="001F7226">
        <w:rPr>
          <w:rFonts w:ascii="Arial" w:hAnsi="Arial" w:cs="Arial"/>
          <w:bCs/>
          <w:color w:val="FF0000"/>
        </w:rPr>
        <w:t xml:space="preserve"> from beam targeting skin</w:t>
      </w:r>
      <w:r w:rsidR="0067542F">
        <w:rPr>
          <w:rFonts w:ascii="Arial" w:hAnsi="Arial" w:cs="Arial"/>
          <w:bCs/>
          <w:color w:val="FF0000"/>
        </w:rPr>
        <w:t>.</w:t>
      </w:r>
      <w:r w:rsidR="000F5F23">
        <w:rPr>
          <w:rFonts w:ascii="Arial" w:hAnsi="Arial" w:cs="Arial"/>
          <w:bCs/>
          <w:color w:val="FF0000"/>
        </w:rPr>
        <w:t xml:space="preserve"> </w:t>
      </w:r>
    </w:p>
    <w:p w14:paraId="281BB55A" w14:textId="41AE0568" w:rsidR="00435292" w:rsidRDefault="00BA54B1" w:rsidP="00435292">
      <w:pPr>
        <w:pStyle w:val="ListParagraph"/>
        <w:numPr>
          <w:ilvl w:val="0"/>
          <w:numId w:val="11"/>
        </w:numPr>
        <w:rPr>
          <w:rFonts w:ascii="Arial" w:hAnsi="Arial" w:cs="Arial"/>
          <w:bCs/>
          <w:color w:val="FF0000"/>
        </w:rPr>
      </w:pPr>
      <w:r>
        <w:rPr>
          <w:rFonts w:ascii="Arial" w:hAnsi="Arial" w:cs="Arial"/>
          <w:bCs/>
          <w:color w:val="FF0000"/>
        </w:rPr>
        <w:t>This particular designator emits</w:t>
      </w:r>
      <w:r w:rsidR="000F5F23">
        <w:rPr>
          <w:rFonts w:ascii="Arial" w:hAnsi="Arial" w:cs="Arial"/>
          <w:bCs/>
          <w:color w:val="FF0000"/>
        </w:rPr>
        <w:t xml:space="preserve"> far more energy co</w:t>
      </w:r>
      <w:r w:rsidR="00435292">
        <w:rPr>
          <w:rFonts w:ascii="Arial" w:hAnsi="Arial" w:cs="Arial"/>
          <w:bCs/>
          <w:color w:val="FF0000"/>
        </w:rPr>
        <w:t>mpared to typical designators and can burn skin /</w:t>
      </w:r>
      <w:r w:rsidR="00C15A18">
        <w:rPr>
          <w:rFonts w:ascii="Arial" w:hAnsi="Arial" w:cs="Arial"/>
          <w:bCs/>
          <w:color w:val="FF0000"/>
        </w:rPr>
        <w:t xml:space="preserve"> sensitive materials (paper), especially dark / lightweight materials at close range</w:t>
      </w:r>
      <w:r w:rsidR="002E33A6">
        <w:rPr>
          <w:rFonts w:ascii="Arial" w:hAnsi="Arial" w:cs="Arial"/>
          <w:bCs/>
          <w:color w:val="FF0000"/>
        </w:rPr>
        <w:t xml:space="preserve"> </w:t>
      </w:r>
      <w:r w:rsidR="00DC1BED" w:rsidRPr="00DC1BED">
        <w:rPr>
          <w:rFonts w:ascii="Arial" w:hAnsi="Arial" w:cs="Arial"/>
          <w:b/>
          <w:bCs/>
          <w:color w:val="FF0000"/>
        </w:rPr>
        <w:t>[6</w:t>
      </w:r>
      <w:r w:rsidR="00C15A18" w:rsidRPr="00DC1BED">
        <w:rPr>
          <w:rFonts w:ascii="Arial" w:hAnsi="Arial" w:cs="Arial"/>
          <w:b/>
          <w:bCs/>
          <w:color w:val="FF0000"/>
        </w:rPr>
        <w:t>]</w:t>
      </w:r>
      <w:r w:rsidR="00C15A18">
        <w:rPr>
          <w:rFonts w:ascii="Arial" w:hAnsi="Arial" w:cs="Arial"/>
          <w:bCs/>
          <w:color w:val="FF0000"/>
        </w:rPr>
        <w:t>.</w:t>
      </w:r>
      <w:r w:rsidR="0067542F">
        <w:rPr>
          <w:rFonts w:ascii="Arial" w:hAnsi="Arial" w:cs="Arial"/>
          <w:bCs/>
          <w:color w:val="FF0000"/>
        </w:rPr>
        <w:t xml:space="preserve"> In comparison, the curr</w:t>
      </w:r>
      <w:r w:rsidR="000F5F23">
        <w:rPr>
          <w:rFonts w:ascii="Arial" w:hAnsi="Arial" w:cs="Arial"/>
          <w:bCs/>
          <w:color w:val="FF0000"/>
        </w:rPr>
        <w:t xml:space="preserve">ent Type 163 laser target designator and range finder has an output energy of &gt;70mJ and an integrated rechargeable battery pack. </w:t>
      </w:r>
      <w:r w:rsidR="00F01513" w:rsidRPr="00C211B3">
        <w:rPr>
          <w:rFonts w:ascii="Arial" w:hAnsi="Arial" w:cs="Arial"/>
          <w:b/>
          <w:bCs/>
          <w:color w:val="FF0000"/>
        </w:rPr>
        <w:t>[1</w:t>
      </w:r>
      <w:r w:rsidR="000F5F23" w:rsidRPr="00C211B3">
        <w:rPr>
          <w:rFonts w:ascii="Arial" w:hAnsi="Arial" w:cs="Arial"/>
          <w:b/>
          <w:bCs/>
          <w:color w:val="FF0000"/>
        </w:rPr>
        <w:t>]</w:t>
      </w:r>
      <w:r w:rsidR="000F5F23">
        <w:rPr>
          <w:rFonts w:ascii="Arial" w:hAnsi="Arial" w:cs="Arial"/>
          <w:bCs/>
          <w:color w:val="FF0000"/>
        </w:rPr>
        <w:t xml:space="preserve"> </w:t>
      </w:r>
    </w:p>
    <w:p w14:paraId="006A77A6" w14:textId="537AD62C" w:rsidR="004A733D" w:rsidRPr="00435292" w:rsidRDefault="00435292" w:rsidP="00435292">
      <w:pPr>
        <w:pStyle w:val="ListParagraph"/>
        <w:numPr>
          <w:ilvl w:val="0"/>
          <w:numId w:val="11"/>
        </w:numPr>
        <w:rPr>
          <w:rFonts w:ascii="Arial" w:hAnsi="Arial" w:cs="Arial"/>
          <w:bCs/>
          <w:color w:val="FF0000"/>
        </w:rPr>
      </w:pPr>
      <w:r>
        <w:rPr>
          <w:rFonts w:ascii="Arial" w:hAnsi="Arial" w:cs="Arial"/>
          <w:bCs/>
          <w:color w:val="FF0000"/>
        </w:rPr>
        <w:t>P</w:t>
      </w:r>
      <w:r w:rsidR="000F5F23">
        <w:rPr>
          <w:rFonts w:ascii="Arial" w:hAnsi="Arial" w:cs="Arial"/>
          <w:bCs/>
          <w:color w:val="FF0000"/>
        </w:rPr>
        <w:t>ower rating of the laser involve</w:t>
      </w:r>
      <w:r>
        <w:rPr>
          <w:rFonts w:ascii="Arial" w:hAnsi="Arial" w:cs="Arial"/>
          <w:bCs/>
          <w:color w:val="FF0000"/>
        </w:rPr>
        <w:t>d in this trial is 25W</w:t>
      </w:r>
      <w:r w:rsidR="001F7226">
        <w:rPr>
          <w:rFonts w:ascii="Arial" w:hAnsi="Arial" w:cs="Arial"/>
          <w:bCs/>
          <w:color w:val="FF0000"/>
        </w:rPr>
        <w:t xml:space="preserve"> continuous equivalent</w:t>
      </w:r>
      <w:r>
        <w:rPr>
          <w:rFonts w:ascii="Arial" w:hAnsi="Arial" w:cs="Arial"/>
          <w:bCs/>
          <w:color w:val="FF0000"/>
        </w:rPr>
        <w:t>, hence</w:t>
      </w:r>
      <w:r w:rsidR="000F5F23">
        <w:rPr>
          <w:rFonts w:ascii="Arial" w:hAnsi="Arial" w:cs="Arial"/>
          <w:bCs/>
          <w:color w:val="FF0000"/>
        </w:rPr>
        <w:t xml:space="preserve"> a larger power sup</w:t>
      </w:r>
      <w:r w:rsidR="000F5F23" w:rsidRPr="00435292">
        <w:rPr>
          <w:rFonts w:ascii="Arial" w:hAnsi="Arial" w:cs="Arial"/>
          <w:bCs/>
          <w:color w:val="FF0000"/>
        </w:rPr>
        <w:t xml:space="preserve">ply will be necessary.    </w:t>
      </w:r>
    </w:p>
    <w:p w14:paraId="0A0733FA" w14:textId="5F43F3B2" w:rsidR="002E33A6" w:rsidRDefault="00581520" w:rsidP="00302A31">
      <w:pPr>
        <w:pStyle w:val="ListParagraph"/>
        <w:ind w:left="0"/>
        <w:rPr>
          <w:rFonts w:ascii="Arial" w:hAnsi="Arial" w:cs="Arial"/>
          <w:b/>
          <w:bCs/>
          <w:i/>
        </w:rPr>
      </w:pPr>
      <w:r>
        <w:rPr>
          <w:rFonts w:ascii="Arial" w:hAnsi="Arial" w:cs="Arial"/>
          <w:bCs/>
          <w:i/>
        </w:rPr>
        <w:tab/>
      </w:r>
    </w:p>
    <w:p w14:paraId="4CE8DAD7" w14:textId="7C70BE43" w:rsidR="00302A31" w:rsidRDefault="00302A31" w:rsidP="00302A31">
      <w:pPr>
        <w:pStyle w:val="ListParagraph"/>
        <w:ind w:left="0"/>
        <w:rPr>
          <w:rFonts w:ascii="Arial" w:hAnsi="Arial" w:cs="Arial"/>
          <w:b/>
          <w:bCs/>
        </w:rPr>
      </w:pPr>
      <w:r>
        <w:rPr>
          <w:rFonts w:ascii="Arial" w:hAnsi="Arial" w:cs="Arial"/>
          <w:b/>
          <w:bCs/>
        </w:rPr>
        <w:t>Preliminary Actions</w:t>
      </w:r>
    </w:p>
    <w:p w14:paraId="0C40199D" w14:textId="77777777" w:rsidR="00302A31" w:rsidRPr="00302A31" w:rsidRDefault="00302A31" w:rsidP="00302A31">
      <w:pPr>
        <w:pStyle w:val="ListParagraph"/>
        <w:ind w:left="0"/>
        <w:rPr>
          <w:rFonts w:ascii="Arial" w:hAnsi="Arial" w:cs="Arial"/>
          <w:b/>
          <w:bCs/>
        </w:rPr>
      </w:pPr>
    </w:p>
    <w:p w14:paraId="3E75E395" w14:textId="47BA3946" w:rsidR="00581520" w:rsidRPr="00820B0A" w:rsidRDefault="00820B0A" w:rsidP="00302A31">
      <w:pPr>
        <w:pStyle w:val="ListParagraph"/>
        <w:ind w:left="0"/>
        <w:rPr>
          <w:rFonts w:ascii="Arial" w:hAnsi="Arial" w:cs="Arial"/>
          <w:bCs/>
        </w:rPr>
      </w:pPr>
      <w:r>
        <w:rPr>
          <w:rFonts w:ascii="Arial" w:hAnsi="Arial" w:cs="Arial"/>
          <w:bCs/>
        </w:rPr>
        <w:tab/>
      </w:r>
      <w:r w:rsidR="00302A31" w:rsidRPr="00820B0A">
        <w:rPr>
          <w:rFonts w:ascii="Arial" w:hAnsi="Arial" w:cs="Arial"/>
          <w:bCs/>
        </w:rPr>
        <w:t>Before</w:t>
      </w:r>
      <w:r w:rsidR="004A733D" w:rsidRPr="00820B0A">
        <w:rPr>
          <w:rFonts w:ascii="Arial" w:hAnsi="Arial" w:cs="Arial"/>
          <w:bCs/>
        </w:rPr>
        <w:t xml:space="preserve"> trial activity begins</w:t>
      </w:r>
      <w:r w:rsidR="00302A31" w:rsidRPr="00820B0A">
        <w:rPr>
          <w:rFonts w:ascii="Arial" w:hAnsi="Arial" w:cs="Arial"/>
          <w:bCs/>
        </w:rPr>
        <w:t>, ensure that</w:t>
      </w:r>
      <w:r w:rsidR="004A733D" w:rsidRPr="00820B0A">
        <w:rPr>
          <w:rFonts w:ascii="Arial" w:hAnsi="Arial" w:cs="Arial"/>
          <w:bCs/>
        </w:rPr>
        <w:t xml:space="preserve"> planning, preparation and conduct is safe. </w:t>
      </w:r>
      <w:r w:rsidR="00674D3F" w:rsidRPr="00820B0A">
        <w:rPr>
          <w:rFonts w:ascii="Arial" w:hAnsi="Arial" w:cs="Arial"/>
          <w:bCs/>
        </w:rPr>
        <w:t>Authorisation must be given by Head of Site to confirm statemen</w:t>
      </w:r>
      <w:r w:rsidR="00302A31" w:rsidRPr="00820B0A">
        <w:rPr>
          <w:rFonts w:ascii="Arial" w:hAnsi="Arial" w:cs="Arial"/>
          <w:bCs/>
        </w:rPr>
        <w:t>ts of Trial Manager competence.</w:t>
      </w:r>
      <w:r w:rsidR="004A733D" w:rsidRPr="00820B0A">
        <w:rPr>
          <w:rFonts w:ascii="Arial" w:hAnsi="Arial" w:cs="Arial"/>
          <w:bCs/>
        </w:rPr>
        <w:t xml:space="preserve"> </w:t>
      </w:r>
      <w:r w:rsidR="00674D3F" w:rsidRPr="00820B0A">
        <w:rPr>
          <w:rFonts w:ascii="Arial" w:hAnsi="Arial" w:cs="Arial"/>
          <w:bCs/>
        </w:rPr>
        <w:t>Once all competencies required to perform the tasks within the activity have been defined, all staff involved with the activity are to be certified competent to the required standard before any activity is undertaken.</w:t>
      </w:r>
    </w:p>
    <w:p w14:paraId="343855CB" w14:textId="77777777" w:rsidR="00302A31" w:rsidRPr="00820B0A" w:rsidRDefault="00581520" w:rsidP="004A733D">
      <w:pPr>
        <w:pStyle w:val="ListParagraph"/>
        <w:ind w:left="360"/>
        <w:rPr>
          <w:rFonts w:ascii="Arial" w:hAnsi="Arial" w:cs="Arial"/>
          <w:bCs/>
        </w:rPr>
      </w:pPr>
      <w:r w:rsidRPr="00820B0A">
        <w:rPr>
          <w:rFonts w:ascii="Arial" w:hAnsi="Arial" w:cs="Arial"/>
          <w:bCs/>
        </w:rPr>
        <w:tab/>
      </w:r>
    </w:p>
    <w:p w14:paraId="722B81D9" w14:textId="52056465" w:rsidR="00BE792F" w:rsidRPr="00820B0A" w:rsidRDefault="00302A31" w:rsidP="00302A31">
      <w:pPr>
        <w:pStyle w:val="ListParagraph"/>
        <w:ind w:left="0"/>
        <w:rPr>
          <w:rFonts w:ascii="Arial" w:hAnsi="Arial" w:cs="Arial"/>
          <w:bCs/>
        </w:rPr>
      </w:pPr>
      <w:r w:rsidRPr="00820B0A">
        <w:rPr>
          <w:rFonts w:ascii="Arial" w:hAnsi="Arial" w:cs="Arial"/>
          <w:bCs/>
        </w:rPr>
        <w:tab/>
      </w:r>
      <w:r w:rsidR="00581520" w:rsidRPr="00820B0A">
        <w:rPr>
          <w:rFonts w:ascii="Arial" w:hAnsi="Arial" w:cs="Arial"/>
          <w:bCs/>
        </w:rPr>
        <w:t>Trial documentation (Trial Plan and Hazard Analysis Risk Assessment</w:t>
      </w:r>
      <w:r w:rsidR="00820B0A">
        <w:rPr>
          <w:rFonts w:ascii="Arial" w:hAnsi="Arial" w:cs="Arial"/>
          <w:bCs/>
        </w:rPr>
        <w:t>, HARA</w:t>
      </w:r>
      <w:r w:rsidR="00581520" w:rsidRPr="00820B0A">
        <w:rPr>
          <w:rFonts w:ascii="Arial" w:hAnsi="Arial" w:cs="Arial"/>
          <w:bCs/>
        </w:rPr>
        <w:t>) is to be peer reviewed</w:t>
      </w:r>
      <w:r w:rsidR="0028025B" w:rsidRPr="00820B0A">
        <w:rPr>
          <w:rFonts w:ascii="Arial" w:hAnsi="Arial" w:cs="Arial"/>
          <w:bCs/>
        </w:rPr>
        <w:t xml:space="preserve"> (using a Risk Estimation Matrix as per JSP 390)</w:t>
      </w:r>
      <w:r w:rsidR="00581520" w:rsidRPr="00820B0A">
        <w:rPr>
          <w:rFonts w:ascii="Arial" w:hAnsi="Arial" w:cs="Arial"/>
          <w:bCs/>
        </w:rPr>
        <w:t>, including technical ass</w:t>
      </w:r>
      <w:r w:rsidR="00BE792F" w:rsidRPr="00820B0A">
        <w:rPr>
          <w:rFonts w:ascii="Arial" w:hAnsi="Arial" w:cs="Arial"/>
          <w:bCs/>
        </w:rPr>
        <w:t>urance of the preliminary Risk A</w:t>
      </w:r>
      <w:r w:rsidR="00581520" w:rsidRPr="00820B0A">
        <w:rPr>
          <w:rFonts w:ascii="Arial" w:hAnsi="Arial" w:cs="Arial"/>
          <w:bCs/>
        </w:rPr>
        <w:t xml:space="preserve">ssessment by the Trials Safety Manager, Regional Explosives Safety Manager, Operations Manager and COMAH </w:t>
      </w:r>
      <w:r w:rsidR="004C3ABC" w:rsidRPr="00820B0A">
        <w:rPr>
          <w:rFonts w:ascii="Arial" w:hAnsi="Arial" w:cs="Arial"/>
          <w:bCs/>
        </w:rPr>
        <w:t xml:space="preserve">(Control of Major Accident Hazards) </w:t>
      </w:r>
      <w:commentRangeStart w:id="2"/>
      <w:r w:rsidR="0028025B" w:rsidRPr="00820B0A">
        <w:rPr>
          <w:rFonts w:ascii="Arial" w:hAnsi="Arial" w:cs="Arial"/>
          <w:bCs/>
        </w:rPr>
        <w:t>Manager</w:t>
      </w:r>
      <w:commentRangeEnd w:id="2"/>
      <w:r w:rsidR="00DF111A">
        <w:rPr>
          <w:rStyle w:val="CommentReference"/>
        </w:rPr>
        <w:commentReference w:id="2"/>
      </w:r>
      <w:r w:rsidR="0028025B" w:rsidRPr="00820B0A">
        <w:rPr>
          <w:rFonts w:ascii="Arial" w:hAnsi="Arial" w:cs="Arial"/>
          <w:bCs/>
        </w:rPr>
        <w:t xml:space="preserve">. </w:t>
      </w:r>
    </w:p>
    <w:p w14:paraId="03AF7350" w14:textId="77777777" w:rsidR="00BE792F" w:rsidRPr="00820B0A" w:rsidRDefault="00BE792F" w:rsidP="00302A31">
      <w:pPr>
        <w:pStyle w:val="ListParagraph"/>
        <w:ind w:left="0"/>
        <w:rPr>
          <w:rFonts w:ascii="Arial" w:hAnsi="Arial" w:cs="Arial"/>
          <w:bCs/>
        </w:rPr>
      </w:pPr>
    </w:p>
    <w:p w14:paraId="626BA503" w14:textId="77777777" w:rsidR="00820B0A" w:rsidRPr="00820B0A" w:rsidRDefault="00BE792F" w:rsidP="00302A31">
      <w:pPr>
        <w:pStyle w:val="ListParagraph"/>
        <w:ind w:left="0"/>
        <w:rPr>
          <w:rFonts w:ascii="Arial" w:hAnsi="Arial" w:cs="Arial"/>
          <w:bCs/>
        </w:rPr>
      </w:pPr>
      <w:r w:rsidRPr="00820B0A">
        <w:rPr>
          <w:rFonts w:ascii="Arial" w:hAnsi="Arial" w:cs="Arial"/>
          <w:bCs/>
        </w:rPr>
        <w:lastRenderedPageBreak/>
        <w:tab/>
      </w:r>
      <w:r w:rsidR="00581520" w:rsidRPr="00820B0A">
        <w:rPr>
          <w:rFonts w:ascii="Arial" w:hAnsi="Arial" w:cs="Arial"/>
          <w:bCs/>
        </w:rPr>
        <w:t xml:space="preserve">The QinetiQ documentation ‘Laser Safety Considerations for the operation of Lasers’ needs to be </w:t>
      </w:r>
      <w:r w:rsidR="00302A31" w:rsidRPr="00820B0A">
        <w:rPr>
          <w:rFonts w:ascii="Arial" w:hAnsi="Arial" w:cs="Arial"/>
          <w:bCs/>
        </w:rPr>
        <w:t xml:space="preserve">read, understood and </w:t>
      </w:r>
      <w:r w:rsidR="00581520" w:rsidRPr="00820B0A">
        <w:rPr>
          <w:rFonts w:ascii="Arial" w:hAnsi="Arial" w:cs="Arial"/>
          <w:bCs/>
        </w:rPr>
        <w:t>adhered to</w:t>
      </w:r>
      <w:r w:rsidR="00302A31" w:rsidRPr="00820B0A">
        <w:rPr>
          <w:rFonts w:ascii="Arial" w:hAnsi="Arial" w:cs="Arial"/>
          <w:bCs/>
        </w:rPr>
        <w:t xml:space="preserve">. </w:t>
      </w:r>
    </w:p>
    <w:p w14:paraId="1D4BAC7A" w14:textId="6EB4454A" w:rsidR="004A733D" w:rsidRPr="00820B0A" w:rsidRDefault="00820B0A" w:rsidP="00302A31">
      <w:pPr>
        <w:pStyle w:val="ListParagraph"/>
        <w:ind w:left="0"/>
        <w:rPr>
          <w:rFonts w:ascii="Arial" w:hAnsi="Arial" w:cs="Arial"/>
          <w:bCs/>
        </w:rPr>
      </w:pPr>
      <w:r w:rsidRPr="00820B0A">
        <w:rPr>
          <w:rFonts w:ascii="Arial" w:hAnsi="Arial" w:cs="Arial"/>
          <w:bCs/>
        </w:rPr>
        <w:tab/>
      </w:r>
      <w:r w:rsidR="00302A31" w:rsidRPr="00820B0A">
        <w:rPr>
          <w:rFonts w:ascii="Arial" w:hAnsi="Arial" w:cs="Arial"/>
          <w:bCs/>
        </w:rPr>
        <w:t>A</w:t>
      </w:r>
      <w:r w:rsidR="00581520" w:rsidRPr="00820B0A">
        <w:rPr>
          <w:rFonts w:ascii="Arial" w:hAnsi="Arial" w:cs="Arial"/>
          <w:bCs/>
        </w:rPr>
        <w:t xml:space="preserve"> Military Laser Safety Clearance Certificate needs to be</w:t>
      </w:r>
      <w:r w:rsidR="006A3A8B" w:rsidRPr="00820B0A">
        <w:rPr>
          <w:rFonts w:ascii="Arial" w:hAnsi="Arial" w:cs="Arial"/>
          <w:bCs/>
        </w:rPr>
        <w:t xml:space="preserve"> attained,</w:t>
      </w:r>
      <w:r w:rsidR="00581520" w:rsidRPr="00820B0A">
        <w:rPr>
          <w:rFonts w:ascii="Arial" w:hAnsi="Arial" w:cs="Arial"/>
          <w:bCs/>
        </w:rPr>
        <w:t xml:space="preserve"> issued and retained</w:t>
      </w:r>
      <w:r w:rsidR="00712F3D" w:rsidRPr="00820B0A">
        <w:rPr>
          <w:rFonts w:ascii="Arial" w:hAnsi="Arial" w:cs="Arial"/>
          <w:bCs/>
        </w:rPr>
        <w:t>, from the</w:t>
      </w:r>
      <w:r w:rsidR="00C930A1" w:rsidRPr="00820B0A">
        <w:rPr>
          <w:rFonts w:ascii="Arial" w:hAnsi="Arial" w:cs="Arial"/>
          <w:bCs/>
        </w:rPr>
        <w:t xml:space="preserve"> MoD’s</w:t>
      </w:r>
      <w:r w:rsidR="00712F3D" w:rsidRPr="00820B0A">
        <w:rPr>
          <w:rFonts w:ascii="Arial" w:hAnsi="Arial" w:cs="Arial"/>
          <w:bCs/>
        </w:rPr>
        <w:t xml:space="preserve"> Military Laser Safety Committee (MLSC) of whom asses the equipment </w:t>
      </w:r>
      <w:r w:rsidR="00C930A1" w:rsidRPr="00820B0A">
        <w:rPr>
          <w:rFonts w:ascii="Arial" w:hAnsi="Arial" w:cs="Arial"/>
          <w:bCs/>
        </w:rPr>
        <w:t xml:space="preserve">on behalf of the armed forces, </w:t>
      </w:r>
      <w:r w:rsidR="00712F3D" w:rsidRPr="00820B0A">
        <w:rPr>
          <w:rFonts w:ascii="Arial" w:hAnsi="Arial" w:cs="Arial"/>
          <w:bCs/>
        </w:rPr>
        <w:t>in accordance with JSP 390</w:t>
      </w:r>
      <w:r w:rsidR="00581520" w:rsidRPr="00820B0A">
        <w:rPr>
          <w:rFonts w:ascii="Arial" w:hAnsi="Arial" w:cs="Arial"/>
          <w:bCs/>
        </w:rPr>
        <w:t>.</w:t>
      </w:r>
      <w:r w:rsidR="00712F3D" w:rsidRPr="00820B0A">
        <w:rPr>
          <w:rFonts w:ascii="Arial" w:hAnsi="Arial" w:cs="Arial"/>
          <w:bCs/>
        </w:rPr>
        <w:t xml:space="preserve"> This </w:t>
      </w:r>
      <w:r w:rsidR="00302A31" w:rsidRPr="00820B0A">
        <w:rPr>
          <w:rFonts w:ascii="Arial" w:hAnsi="Arial" w:cs="Arial"/>
          <w:bCs/>
        </w:rPr>
        <w:t xml:space="preserve">certificate </w:t>
      </w:r>
      <w:r w:rsidR="00C930A1" w:rsidRPr="00820B0A">
        <w:rPr>
          <w:rFonts w:ascii="Arial" w:hAnsi="Arial" w:cs="Arial"/>
          <w:bCs/>
        </w:rPr>
        <w:t>defines minimum safety criteria fo</w:t>
      </w:r>
      <w:r w:rsidR="00FC3BD1">
        <w:rPr>
          <w:rFonts w:ascii="Arial" w:hAnsi="Arial" w:cs="Arial"/>
          <w:bCs/>
        </w:rPr>
        <w:t>r operating lasers on MoD sites</w:t>
      </w:r>
      <w:r w:rsidR="00C930A1" w:rsidRPr="00820B0A">
        <w:rPr>
          <w:rFonts w:ascii="Arial" w:hAnsi="Arial" w:cs="Arial"/>
          <w:bCs/>
        </w:rPr>
        <w:t xml:space="preserve"> and </w:t>
      </w:r>
      <w:r w:rsidR="00712F3D" w:rsidRPr="00820B0A">
        <w:rPr>
          <w:rFonts w:ascii="Arial" w:hAnsi="Arial" w:cs="Arial"/>
          <w:bCs/>
        </w:rPr>
        <w:t>provides a summa</w:t>
      </w:r>
      <w:r w:rsidR="00C930A1" w:rsidRPr="00820B0A">
        <w:rPr>
          <w:rFonts w:ascii="Arial" w:hAnsi="Arial" w:cs="Arial"/>
          <w:bCs/>
        </w:rPr>
        <w:t>ry of key hazard information, confirming</w:t>
      </w:r>
      <w:r w:rsidR="00712F3D" w:rsidRPr="00820B0A">
        <w:rPr>
          <w:rFonts w:ascii="Arial" w:hAnsi="Arial" w:cs="Arial"/>
          <w:bCs/>
        </w:rPr>
        <w:t xml:space="preserve"> that the equipment can be used safely in accordance with the </w:t>
      </w:r>
      <w:r w:rsidR="00713433" w:rsidRPr="00820B0A">
        <w:rPr>
          <w:rFonts w:ascii="Arial" w:hAnsi="Arial" w:cs="Arial"/>
          <w:bCs/>
        </w:rPr>
        <w:t>user’s</w:t>
      </w:r>
      <w:r w:rsidR="00712F3D" w:rsidRPr="00820B0A">
        <w:rPr>
          <w:rFonts w:ascii="Arial" w:hAnsi="Arial" w:cs="Arial"/>
          <w:bCs/>
        </w:rPr>
        <w:t xml:space="preserve"> handbook and local standard operating procedures.</w:t>
      </w:r>
      <w:r w:rsidR="00256D7A" w:rsidRPr="00820B0A">
        <w:rPr>
          <w:rFonts w:ascii="Arial" w:hAnsi="Arial" w:cs="Arial"/>
          <w:bCs/>
        </w:rPr>
        <w:t xml:space="preserve"> It </w:t>
      </w:r>
      <w:r w:rsidR="00E60248" w:rsidRPr="00820B0A">
        <w:rPr>
          <w:rFonts w:ascii="Arial" w:hAnsi="Arial" w:cs="Arial"/>
          <w:bCs/>
        </w:rPr>
        <w:t xml:space="preserve">also </w:t>
      </w:r>
      <w:r w:rsidR="00256D7A" w:rsidRPr="00820B0A">
        <w:rPr>
          <w:rFonts w:ascii="Arial" w:hAnsi="Arial" w:cs="Arial"/>
          <w:bCs/>
        </w:rPr>
        <w:t xml:space="preserve">contains technical data regarding the laser, including the wavelength, output type (CW) power rating (Watts), whether pulsed energy is used (Joules), pulse duration (seconds), </w:t>
      </w:r>
      <w:r w:rsidR="00FC3BD1">
        <w:rPr>
          <w:rFonts w:ascii="Arial" w:hAnsi="Arial" w:cs="Arial"/>
          <w:bCs/>
        </w:rPr>
        <w:t>PRF</w:t>
      </w:r>
      <w:r w:rsidR="00256D7A" w:rsidRPr="00820B0A">
        <w:rPr>
          <w:rFonts w:ascii="Arial" w:hAnsi="Arial" w:cs="Arial"/>
          <w:bCs/>
        </w:rPr>
        <w:t xml:space="preserve"> (Hz), classification, NOHD, ENOHD and Nominal Skin Hazard Distance (NSHD). The beam shape (usually</w:t>
      </w:r>
      <w:r w:rsidR="00E60248" w:rsidRPr="00820B0A">
        <w:rPr>
          <w:rFonts w:ascii="Arial" w:hAnsi="Arial" w:cs="Arial"/>
          <w:bCs/>
        </w:rPr>
        <w:t xml:space="preserve"> circular), Divergence (1/e in m</w:t>
      </w:r>
      <w:r w:rsidR="00256D7A" w:rsidRPr="00820B0A">
        <w:rPr>
          <w:rFonts w:ascii="Arial" w:hAnsi="Arial" w:cs="Arial"/>
          <w:bCs/>
        </w:rPr>
        <w:t>rad</w:t>
      </w:r>
      <w:r w:rsidR="00E60248" w:rsidRPr="00820B0A">
        <w:rPr>
          <w:rFonts w:ascii="Arial" w:hAnsi="Arial" w:cs="Arial"/>
          <w:bCs/>
        </w:rPr>
        <w:t>s</w:t>
      </w:r>
      <w:r w:rsidR="00256D7A" w:rsidRPr="00820B0A">
        <w:rPr>
          <w:rFonts w:ascii="Arial" w:hAnsi="Arial" w:cs="Arial"/>
          <w:bCs/>
        </w:rPr>
        <w:t xml:space="preserve">), beam diameter at aperture (mm), profile (e.g. Gaussian) </w:t>
      </w:r>
      <w:r>
        <w:rPr>
          <w:rFonts w:ascii="Arial" w:hAnsi="Arial" w:cs="Arial"/>
          <w:bCs/>
        </w:rPr>
        <w:t>and Duty Cycle</w:t>
      </w:r>
      <w:r w:rsidR="0027233C" w:rsidRPr="00820B0A">
        <w:rPr>
          <w:rFonts w:ascii="Arial" w:hAnsi="Arial" w:cs="Arial"/>
          <w:bCs/>
        </w:rPr>
        <w:t xml:space="preserve"> </w:t>
      </w:r>
      <w:r w:rsidR="00DC1BED">
        <w:rPr>
          <w:rFonts w:ascii="Arial" w:hAnsi="Arial" w:cs="Arial"/>
          <w:b/>
          <w:bCs/>
        </w:rPr>
        <w:t>[7</w:t>
      </w:r>
      <w:r w:rsidR="0027233C" w:rsidRPr="00820B0A">
        <w:rPr>
          <w:rFonts w:ascii="Arial" w:hAnsi="Arial" w:cs="Arial"/>
          <w:b/>
          <w:bCs/>
        </w:rPr>
        <w:t>]</w:t>
      </w:r>
      <w:r>
        <w:rPr>
          <w:rFonts w:ascii="Arial" w:hAnsi="Arial" w:cs="Arial"/>
          <w:bCs/>
        </w:rPr>
        <w:t>.</w:t>
      </w:r>
    </w:p>
    <w:p w14:paraId="4E281C43" w14:textId="082E5CED" w:rsidR="0032380F" w:rsidRDefault="0080083B" w:rsidP="009F294B">
      <w:pPr>
        <w:rPr>
          <w:rFonts w:ascii="Arial" w:hAnsi="Arial" w:cs="Arial"/>
          <w:b/>
          <w:bCs/>
        </w:rPr>
      </w:pPr>
      <w:r>
        <w:rPr>
          <w:rFonts w:ascii="Arial" w:hAnsi="Arial" w:cs="Arial"/>
          <w:b/>
          <w:bCs/>
        </w:rPr>
        <w:t>Range Safety</w:t>
      </w:r>
    </w:p>
    <w:p w14:paraId="743D61F4" w14:textId="240ED44D" w:rsidR="0080083B" w:rsidRDefault="00820B0A" w:rsidP="009F294B">
      <w:pPr>
        <w:rPr>
          <w:rFonts w:ascii="Arial" w:hAnsi="Arial" w:cs="Arial"/>
          <w:bCs/>
        </w:rPr>
      </w:pPr>
      <w:r>
        <w:rPr>
          <w:rFonts w:ascii="Arial" w:hAnsi="Arial" w:cs="Arial"/>
          <w:bCs/>
        </w:rPr>
        <w:t>Six</w:t>
      </w:r>
      <w:r w:rsidR="0029249F">
        <w:rPr>
          <w:rFonts w:ascii="Arial" w:hAnsi="Arial" w:cs="Arial"/>
          <w:bCs/>
        </w:rPr>
        <w:t xml:space="preserve"> important things to rem</w:t>
      </w:r>
      <w:r>
        <w:rPr>
          <w:rFonts w:ascii="Arial" w:hAnsi="Arial" w:cs="Arial"/>
          <w:bCs/>
        </w:rPr>
        <w:t>ember regarding Range Safety</w:t>
      </w:r>
      <w:r w:rsidR="0029249F">
        <w:rPr>
          <w:rFonts w:ascii="Arial" w:hAnsi="Arial" w:cs="Arial"/>
          <w:bCs/>
        </w:rPr>
        <w:t>;</w:t>
      </w:r>
    </w:p>
    <w:p w14:paraId="38467845" w14:textId="5C6A2F87" w:rsidR="00BA68EC" w:rsidRDefault="0029249F" w:rsidP="00155E69">
      <w:pPr>
        <w:pStyle w:val="ListParagraph"/>
        <w:numPr>
          <w:ilvl w:val="0"/>
          <w:numId w:val="6"/>
        </w:numPr>
        <w:rPr>
          <w:rFonts w:ascii="Arial" w:hAnsi="Arial" w:cs="Arial"/>
          <w:bCs/>
        </w:rPr>
      </w:pPr>
      <w:r>
        <w:rPr>
          <w:rFonts w:ascii="Arial" w:hAnsi="Arial" w:cs="Arial"/>
          <w:bCs/>
        </w:rPr>
        <w:t xml:space="preserve">Know the </w:t>
      </w:r>
      <w:r w:rsidR="00820B0A">
        <w:rPr>
          <w:rFonts w:ascii="Arial" w:hAnsi="Arial" w:cs="Arial"/>
          <w:bCs/>
        </w:rPr>
        <w:t xml:space="preserve">NOHD </w:t>
      </w:r>
      <w:r>
        <w:rPr>
          <w:rFonts w:ascii="Arial" w:hAnsi="Arial" w:cs="Arial"/>
          <w:bCs/>
        </w:rPr>
        <w:t>and ENOHD. The NOHD specifies the distance from the laser source at which the intensity of a single laser beam becomes safe and no longer exceeds the Maximum Permissible Exposure (MPE)</w:t>
      </w:r>
      <w:r w:rsidR="00FC3BD1">
        <w:rPr>
          <w:rFonts w:ascii="Arial" w:hAnsi="Arial" w:cs="Arial"/>
          <w:bCs/>
        </w:rPr>
        <w:t xml:space="preserve">, the </w:t>
      </w:r>
      <w:r w:rsidR="009413A7">
        <w:rPr>
          <w:rFonts w:ascii="Arial" w:hAnsi="Arial" w:cs="Arial"/>
          <w:bCs/>
        </w:rPr>
        <w:t xml:space="preserve">boundary between safe and potentially harmful level </w:t>
      </w:r>
      <w:r w:rsidR="00DE4F94">
        <w:rPr>
          <w:rFonts w:ascii="Arial" w:hAnsi="Arial" w:cs="Arial"/>
          <w:bCs/>
        </w:rPr>
        <w:t>of exposure</w:t>
      </w:r>
      <w:r>
        <w:rPr>
          <w:rFonts w:ascii="Arial" w:hAnsi="Arial" w:cs="Arial"/>
          <w:bCs/>
        </w:rPr>
        <w:t xml:space="preserve">. </w:t>
      </w:r>
      <w:r w:rsidR="00E60248">
        <w:rPr>
          <w:rFonts w:ascii="Arial" w:hAnsi="Arial" w:cs="Arial"/>
          <w:bCs/>
        </w:rPr>
        <w:t>It is vital</w:t>
      </w:r>
      <w:r w:rsidR="009413A7">
        <w:rPr>
          <w:rFonts w:ascii="Arial" w:hAnsi="Arial" w:cs="Arial"/>
          <w:bCs/>
        </w:rPr>
        <w:t xml:space="preserve"> to assess the maximum level of exposure that could potentially arise under all foreseeable conditions or circumstances </w:t>
      </w:r>
      <w:r w:rsidR="00EB5209">
        <w:rPr>
          <w:rFonts w:ascii="Arial" w:hAnsi="Arial" w:cs="Arial"/>
          <w:b/>
          <w:bCs/>
        </w:rPr>
        <w:t>[5</w:t>
      </w:r>
      <w:r w:rsidR="009413A7">
        <w:rPr>
          <w:rFonts w:ascii="Arial" w:hAnsi="Arial" w:cs="Arial"/>
          <w:b/>
          <w:bCs/>
        </w:rPr>
        <w:t xml:space="preserve">] </w:t>
      </w:r>
      <w:r w:rsidR="009413A7">
        <w:rPr>
          <w:rFonts w:ascii="Arial" w:hAnsi="Arial" w:cs="Arial"/>
          <w:bCs/>
        </w:rPr>
        <w:t>and relate this to the MPE</w:t>
      </w:r>
      <w:r w:rsidR="00FC3BD1">
        <w:rPr>
          <w:rFonts w:ascii="Arial" w:hAnsi="Arial" w:cs="Arial"/>
          <w:bCs/>
        </w:rPr>
        <w:t xml:space="preserve"> and hazard area</w:t>
      </w:r>
      <w:r w:rsidR="001140BE">
        <w:rPr>
          <w:rFonts w:ascii="Arial" w:hAnsi="Arial" w:cs="Arial"/>
          <w:bCs/>
        </w:rPr>
        <w:t>. NOHD depends on</w:t>
      </w:r>
      <w:r w:rsidR="009413A7">
        <w:rPr>
          <w:rFonts w:ascii="Arial" w:hAnsi="Arial" w:cs="Arial"/>
          <w:bCs/>
        </w:rPr>
        <w:t xml:space="preserve"> o</w:t>
      </w:r>
      <w:r w:rsidR="001140BE">
        <w:rPr>
          <w:rFonts w:ascii="Arial" w:hAnsi="Arial" w:cs="Arial"/>
          <w:bCs/>
        </w:rPr>
        <w:t>utput power of the laser and</w:t>
      </w:r>
      <w:r w:rsidR="009413A7">
        <w:rPr>
          <w:rFonts w:ascii="Arial" w:hAnsi="Arial" w:cs="Arial"/>
          <w:bCs/>
        </w:rPr>
        <w:t xml:space="preserve"> beam specifications </w:t>
      </w:r>
      <w:r w:rsidR="001140BE">
        <w:rPr>
          <w:rFonts w:ascii="Arial" w:hAnsi="Arial" w:cs="Arial"/>
          <w:bCs/>
        </w:rPr>
        <w:t>(</w:t>
      </w:r>
      <w:r w:rsidR="009413A7">
        <w:rPr>
          <w:rFonts w:ascii="Arial" w:hAnsi="Arial" w:cs="Arial"/>
          <w:bCs/>
        </w:rPr>
        <w:t>diameter at aperture and divergence</w:t>
      </w:r>
      <w:r w:rsidR="001140BE">
        <w:rPr>
          <w:rFonts w:ascii="Arial" w:hAnsi="Arial" w:cs="Arial"/>
          <w:bCs/>
        </w:rPr>
        <w:t>)</w:t>
      </w:r>
      <w:r w:rsidR="009413A7">
        <w:rPr>
          <w:rFonts w:ascii="Arial" w:hAnsi="Arial" w:cs="Arial"/>
          <w:bCs/>
        </w:rPr>
        <w:t xml:space="preserve"> </w:t>
      </w:r>
      <w:r w:rsidR="00EB5209">
        <w:rPr>
          <w:rFonts w:ascii="Arial" w:hAnsi="Arial" w:cs="Arial"/>
          <w:b/>
          <w:bCs/>
        </w:rPr>
        <w:t>[8</w:t>
      </w:r>
      <w:r>
        <w:rPr>
          <w:rFonts w:ascii="Arial" w:hAnsi="Arial" w:cs="Arial"/>
          <w:b/>
          <w:bCs/>
        </w:rPr>
        <w:t>]</w:t>
      </w:r>
      <w:r w:rsidR="009413A7">
        <w:rPr>
          <w:rFonts w:ascii="Arial" w:hAnsi="Arial" w:cs="Arial"/>
          <w:b/>
          <w:bCs/>
        </w:rPr>
        <w:t>.</w:t>
      </w:r>
      <w:r w:rsidR="00597C03">
        <w:rPr>
          <w:rFonts w:ascii="Arial" w:hAnsi="Arial" w:cs="Arial"/>
          <w:b/>
          <w:bCs/>
        </w:rPr>
        <w:t xml:space="preserve"> </w:t>
      </w:r>
      <w:r w:rsidR="00597C03">
        <w:rPr>
          <w:rFonts w:ascii="Arial" w:hAnsi="Arial" w:cs="Arial"/>
          <w:bCs/>
        </w:rPr>
        <w:t xml:space="preserve">The ENOHD is the distance beyond which magnifying instruments (e.g. Binoculars </w:t>
      </w:r>
      <w:r w:rsidR="001140BE">
        <w:rPr>
          <w:rFonts w:ascii="Arial" w:hAnsi="Arial" w:cs="Arial"/>
          <w:bCs/>
        </w:rPr>
        <w:t>etc.</w:t>
      </w:r>
      <w:r w:rsidR="00597C03">
        <w:rPr>
          <w:rFonts w:ascii="Arial" w:hAnsi="Arial" w:cs="Arial"/>
          <w:bCs/>
        </w:rPr>
        <w:t>) can safely be used.</w:t>
      </w:r>
    </w:p>
    <w:p w14:paraId="4A1BBC3A" w14:textId="77777777" w:rsidR="00BA68EC" w:rsidRDefault="00BA68EC" w:rsidP="00BA68EC">
      <w:pPr>
        <w:pStyle w:val="ListParagraph"/>
        <w:rPr>
          <w:rFonts w:ascii="Arial" w:hAnsi="Arial" w:cs="Arial"/>
          <w:bCs/>
        </w:rPr>
      </w:pPr>
    </w:p>
    <w:p w14:paraId="67050069" w14:textId="120D9717" w:rsidR="00BA68EC" w:rsidRDefault="00BA68EC" w:rsidP="00155E69">
      <w:pPr>
        <w:pStyle w:val="ListParagraph"/>
        <w:numPr>
          <w:ilvl w:val="0"/>
          <w:numId w:val="6"/>
        </w:numPr>
        <w:rPr>
          <w:rFonts w:ascii="Arial" w:hAnsi="Arial" w:cs="Arial"/>
          <w:bCs/>
        </w:rPr>
      </w:pPr>
      <w:r>
        <w:rPr>
          <w:rFonts w:ascii="Arial" w:hAnsi="Arial" w:cs="Arial"/>
          <w:bCs/>
        </w:rPr>
        <w:t>Close all access points across the Laser beam.</w:t>
      </w:r>
    </w:p>
    <w:p w14:paraId="738FA1FC" w14:textId="77777777" w:rsidR="00BA68EC" w:rsidRPr="00BA68EC" w:rsidRDefault="00BA68EC" w:rsidP="00BA68EC">
      <w:pPr>
        <w:pStyle w:val="ListParagraph"/>
        <w:rPr>
          <w:rFonts w:ascii="Arial" w:hAnsi="Arial" w:cs="Arial"/>
          <w:bCs/>
        </w:rPr>
      </w:pPr>
    </w:p>
    <w:p w14:paraId="2E69F9F0" w14:textId="2DB63596" w:rsidR="00BA68EC" w:rsidRDefault="00BA68EC" w:rsidP="00155E69">
      <w:pPr>
        <w:pStyle w:val="ListParagraph"/>
        <w:numPr>
          <w:ilvl w:val="0"/>
          <w:numId w:val="6"/>
        </w:numPr>
        <w:rPr>
          <w:rFonts w:ascii="Arial" w:hAnsi="Arial" w:cs="Arial"/>
          <w:bCs/>
        </w:rPr>
      </w:pPr>
      <w:r>
        <w:rPr>
          <w:rFonts w:ascii="Arial" w:hAnsi="Arial" w:cs="Arial"/>
          <w:bCs/>
        </w:rPr>
        <w:t>Provide mitigation (Pendine walls or plywood screens) to ensure the beam cannot be pointed outside the danger area corridor.</w:t>
      </w:r>
    </w:p>
    <w:p w14:paraId="2D9B7682" w14:textId="77777777" w:rsidR="00BA68EC" w:rsidRPr="00BA68EC" w:rsidRDefault="00BA68EC" w:rsidP="00BA68EC">
      <w:pPr>
        <w:pStyle w:val="ListParagraph"/>
        <w:rPr>
          <w:rFonts w:ascii="Arial" w:hAnsi="Arial" w:cs="Arial"/>
          <w:bCs/>
        </w:rPr>
      </w:pPr>
    </w:p>
    <w:p w14:paraId="4232970E" w14:textId="1A2EDF78" w:rsidR="00BA68EC" w:rsidRDefault="00BA68EC" w:rsidP="00155E69">
      <w:pPr>
        <w:pStyle w:val="ListParagraph"/>
        <w:numPr>
          <w:ilvl w:val="0"/>
          <w:numId w:val="6"/>
        </w:numPr>
        <w:rPr>
          <w:rFonts w:ascii="Arial" w:hAnsi="Arial" w:cs="Arial"/>
          <w:bCs/>
        </w:rPr>
      </w:pPr>
      <w:r>
        <w:rPr>
          <w:rFonts w:ascii="Arial" w:hAnsi="Arial" w:cs="Arial"/>
          <w:bCs/>
        </w:rPr>
        <w:t xml:space="preserve">Laser Safety Officer (LSO) to </w:t>
      </w:r>
      <w:r w:rsidR="00C913DA">
        <w:rPr>
          <w:rFonts w:ascii="Arial" w:hAnsi="Arial" w:cs="Arial"/>
          <w:bCs/>
        </w:rPr>
        <w:t xml:space="preserve">hold the Laser firing key and </w:t>
      </w:r>
      <w:r>
        <w:rPr>
          <w:rFonts w:ascii="Arial" w:hAnsi="Arial" w:cs="Arial"/>
          <w:bCs/>
        </w:rPr>
        <w:t xml:space="preserve">have </w:t>
      </w:r>
      <w:r w:rsidR="00C913DA">
        <w:rPr>
          <w:rFonts w:ascii="Arial" w:hAnsi="Arial" w:cs="Arial"/>
          <w:bCs/>
        </w:rPr>
        <w:t xml:space="preserve">a </w:t>
      </w:r>
      <w:r>
        <w:rPr>
          <w:rFonts w:ascii="Arial" w:hAnsi="Arial" w:cs="Arial"/>
          <w:bCs/>
        </w:rPr>
        <w:t>physical means of preventing the Laser being operated until he</w:t>
      </w:r>
      <w:r w:rsidR="00FC3BD1">
        <w:rPr>
          <w:rFonts w:ascii="Arial" w:hAnsi="Arial" w:cs="Arial"/>
          <w:bCs/>
        </w:rPr>
        <w:t xml:space="preserve"> </w:t>
      </w:r>
      <w:r>
        <w:rPr>
          <w:rFonts w:ascii="Arial" w:hAnsi="Arial" w:cs="Arial"/>
          <w:bCs/>
        </w:rPr>
        <w:t>/</w:t>
      </w:r>
      <w:r w:rsidR="00FC3BD1">
        <w:rPr>
          <w:rFonts w:ascii="Arial" w:hAnsi="Arial" w:cs="Arial"/>
          <w:bCs/>
        </w:rPr>
        <w:t xml:space="preserve"> </w:t>
      </w:r>
      <w:r>
        <w:rPr>
          <w:rFonts w:ascii="Arial" w:hAnsi="Arial" w:cs="Arial"/>
          <w:bCs/>
        </w:rPr>
        <w:t>she is satisfied that personnel are out of the danger area.</w:t>
      </w:r>
    </w:p>
    <w:p w14:paraId="2F997126" w14:textId="77777777" w:rsidR="00BA68EC" w:rsidRPr="00BA68EC" w:rsidRDefault="00BA68EC" w:rsidP="00BA68EC">
      <w:pPr>
        <w:pStyle w:val="ListParagraph"/>
        <w:rPr>
          <w:rFonts w:ascii="Arial" w:hAnsi="Arial" w:cs="Arial"/>
          <w:bCs/>
        </w:rPr>
      </w:pPr>
    </w:p>
    <w:p w14:paraId="3D0D533B" w14:textId="21129B12" w:rsidR="00BA68EC" w:rsidRDefault="001140BE" w:rsidP="00155E69">
      <w:pPr>
        <w:pStyle w:val="ListParagraph"/>
        <w:numPr>
          <w:ilvl w:val="0"/>
          <w:numId w:val="6"/>
        </w:numPr>
        <w:rPr>
          <w:rFonts w:ascii="Arial" w:hAnsi="Arial" w:cs="Arial"/>
          <w:bCs/>
        </w:rPr>
      </w:pPr>
      <w:r>
        <w:rPr>
          <w:rFonts w:ascii="Arial" w:hAnsi="Arial" w:cs="Arial"/>
          <w:bCs/>
        </w:rPr>
        <w:t>P</w:t>
      </w:r>
      <w:r w:rsidR="00BA68EC">
        <w:rPr>
          <w:rFonts w:ascii="Arial" w:hAnsi="Arial" w:cs="Arial"/>
          <w:bCs/>
        </w:rPr>
        <w:t xml:space="preserve">rovide a </w:t>
      </w:r>
      <w:r w:rsidR="00C913DA">
        <w:rPr>
          <w:rFonts w:ascii="Arial" w:hAnsi="Arial" w:cs="Arial"/>
          <w:bCs/>
        </w:rPr>
        <w:t xml:space="preserve">thermally tolerant </w:t>
      </w:r>
      <w:r>
        <w:rPr>
          <w:rFonts w:ascii="Arial" w:hAnsi="Arial" w:cs="Arial"/>
          <w:bCs/>
        </w:rPr>
        <w:t>back stop behind</w:t>
      </w:r>
      <w:r w:rsidR="00BA68EC">
        <w:rPr>
          <w:rFonts w:ascii="Arial" w:hAnsi="Arial" w:cs="Arial"/>
          <w:bCs/>
        </w:rPr>
        <w:t xml:space="preserve"> target</w:t>
      </w:r>
      <w:r w:rsidR="004A733D">
        <w:rPr>
          <w:rFonts w:ascii="Arial" w:hAnsi="Arial" w:cs="Arial"/>
          <w:bCs/>
        </w:rPr>
        <w:t xml:space="preserve"> (e.g. sea wall)</w:t>
      </w:r>
    </w:p>
    <w:p w14:paraId="344607A9" w14:textId="77777777" w:rsidR="004A733D" w:rsidRPr="004A733D" w:rsidRDefault="004A733D" w:rsidP="004A733D">
      <w:pPr>
        <w:pStyle w:val="ListParagraph"/>
        <w:rPr>
          <w:rFonts w:ascii="Arial" w:hAnsi="Arial" w:cs="Arial"/>
          <w:bCs/>
        </w:rPr>
      </w:pPr>
    </w:p>
    <w:p w14:paraId="27CED4A9" w14:textId="5E9EB776" w:rsidR="0032380F" w:rsidRDefault="004A733D" w:rsidP="00155E69">
      <w:pPr>
        <w:pStyle w:val="ListParagraph"/>
        <w:numPr>
          <w:ilvl w:val="0"/>
          <w:numId w:val="6"/>
        </w:numPr>
        <w:rPr>
          <w:rFonts w:ascii="Arial" w:hAnsi="Arial" w:cs="Arial"/>
          <w:bCs/>
        </w:rPr>
      </w:pPr>
      <w:r>
        <w:rPr>
          <w:rFonts w:ascii="Arial" w:hAnsi="Arial" w:cs="Arial"/>
          <w:bCs/>
        </w:rPr>
        <w:t>Laser safety goggles to be worn by personnel working on</w:t>
      </w:r>
      <w:r w:rsidR="001140BE">
        <w:rPr>
          <w:rFonts w:ascii="Arial" w:hAnsi="Arial" w:cs="Arial"/>
          <w:bCs/>
        </w:rPr>
        <w:t xml:space="preserve"> / near</w:t>
      </w:r>
      <w:r>
        <w:rPr>
          <w:rFonts w:ascii="Arial" w:hAnsi="Arial" w:cs="Arial"/>
          <w:bCs/>
        </w:rPr>
        <w:t xml:space="preserve"> the laser, when it is being operated (always last resort), or at the target. </w:t>
      </w:r>
    </w:p>
    <w:p w14:paraId="35A7FEFC" w14:textId="07615AFC" w:rsidR="00E57D1C" w:rsidRPr="00E57D1C" w:rsidRDefault="00E57D1C" w:rsidP="00E57D1C">
      <w:pPr>
        <w:pStyle w:val="ListParagraph"/>
        <w:rPr>
          <w:rFonts w:ascii="Arial" w:hAnsi="Arial" w:cs="Arial"/>
          <w:bCs/>
        </w:rPr>
      </w:pPr>
    </w:p>
    <w:p w14:paraId="6039A26F" w14:textId="77777777" w:rsidR="006F6240" w:rsidRPr="006F6240" w:rsidRDefault="006F6240" w:rsidP="006F6240">
      <w:pPr>
        <w:pStyle w:val="ListParagraph"/>
        <w:ind w:left="0"/>
        <w:rPr>
          <w:rFonts w:ascii="Arial" w:hAnsi="Arial" w:cs="Arial"/>
          <w:b/>
          <w:bCs/>
        </w:rPr>
      </w:pPr>
      <w:r>
        <w:rPr>
          <w:rFonts w:ascii="Arial" w:hAnsi="Arial" w:cs="Arial"/>
          <w:b/>
          <w:bCs/>
        </w:rPr>
        <w:t>Location</w:t>
      </w:r>
    </w:p>
    <w:p w14:paraId="4DAE75F5" w14:textId="0F0C5390" w:rsidR="006F6240" w:rsidRDefault="001140BE" w:rsidP="009F294B">
      <w:pPr>
        <w:rPr>
          <w:rFonts w:ascii="Arial" w:hAnsi="Arial" w:cs="Arial"/>
          <w:bCs/>
        </w:rPr>
      </w:pPr>
      <w:r>
        <w:rPr>
          <w:rFonts w:ascii="Arial" w:hAnsi="Arial" w:cs="Arial"/>
          <w:bCs/>
        </w:rPr>
        <w:tab/>
        <w:t>The l</w:t>
      </w:r>
      <w:r w:rsidR="006F6240">
        <w:rPr>
          <w:rFonts w:ascii="Arial" w:hAnsi="Arial" w:cs="Arial"/>
          <w:bCs/>
        </w:rPr>
        <w:t>ocation for the trial should be chosen to suite the activity and have supportive infrastructure in place.</w:t>
      </w:r>
      <w:r w:rsidR="00064B83">
        <w:rPr>
          <w:rFonts w:ascii="Arial" w:hAnsi="Arial" w:cs="Arial"/>
          <w:bCs/>
        </w:rPr>
        <w:t xml:space="preserve"> This includes</w:t>
      </w:r>
      <w:r w:rsidR="00615448">
        <w:rPr>
          <w:rFonts w:ascii="Arial" w:hAnsi="Arial" w:cs="Arial"/>
          <w:bCs/>
        </w:rPr>
        <w:t xml:space="preserve"> tr</w:t>
      </w:r>
      <w:r w:rsidR="006F6240">
        <w:rPr>
          <w:rFonts w:ascii="Arial" w:hAnsi="Arial" w:cs="Arial"/>
          <w:bCs/>
        </w:rPr>
        <w:t>i</w:t>
      </w:r>
      <w:r w:rsidR="00615448">
        <w:rPr>
          <w:rFonts w:ascii="Arial" w:hAnsi="Arial" w:cs="Arial"/>
          <w:bCs/>
        </w:rPr>
        <w:t>a</w:t>
      </w:r>
      <w:r w:rsidR="006F6240">
        <w:rPr>
          <w:rFonts w:ascii="Arial" w:hAnsi="Arial" w:cs="Arial"/>
          <w:bCs/>
        </w:rPr>
        <w:t>l expertise, established security</w:t>
      </w:r>
      <w:r>
        <w:rPr>
          <w:rFonts w:ascii="Arial" w:hAnsi="Arial" w:cs="Arial"/>
          <w:bCs/>
        </w:rPr>
        <w:t xml:space="preserve"> controls, safety procedures</w:t>
      </w:r>
      <w:r w:rsidR="006F6240">
        <w:rPr>
          <w:rFonts w:ascii="Arial" w:hAnsi="Arial" w:cs="Arial"/>
          <w:bCs/>
        </w:rPr>
        <w:t xml:space="preserve"> in place, </w:t>
      </w:r>
      <w:r w:rsidR="00712F3D">
        <w:rPr>
          <w:rFonts w:ascii="Arial" w:hAnsi="Arial" w:cs="Arial"/>
          <w:bCs/>
        </w:rPr>
        <w:t xml:space="preserve">good clear telephone and radio </w:t>
      </w:r>
      <w:r w:rsidR="006F6240">
        <w:rPr>
          <w:rFonts w:ascii="Arial" w:hAnsi="Arial" w:cs="Arial"/>
          <w:bCs/>
        </w:rPr>
        <w:t>communications, training</w:t>
      </w:r>
      <w:r w:rsidR="00064B83">
        <w:rPr>
          <w:rFonts w:ascii="Arial" w:hAnsi="Arial" w:cs="Arial"/>
          <w:bCs/>
        </w:rPr>
        <w:t xml:space="preserve"> facilities</w:t>
      </w:r>
      <w:r w:rsidR="006F6240">
        <w:rPr>
          <w:rFonts w:ascii="Arial" w:hAnsi="Arial" w:cs="Arial"/>
          <w:bCs/>
        </w:rPr>
        <w:t xml:space="preserve"> and available </w:t>
      </w:r>
      <w:r w:rsidR="00CB4C80">
        <w:rPr>
          <w:rFonts w:ascii="Arial" w:hAnsi="Arial" w:cs="Arial"/>
          <w:bCs/>
        </w:rPr>
        <w:t>fire service</w:t>
      </w:r>
      <w:r w:rsidR="006414D9">
        <w:rPr>
          <w:rFonts w:ascii="Arial" w:hAnsi="Arial" w:cs="Arial"/>
          <w:bCs/>
        </w:rPr>
        <w:t xml:space="preserve"> (notified of trial in advance)</w:t>
      </w:r>
      <w:r w:rsidR="00064B83">
        <w:rPr>
          <w:rFonts w:ascii="Arial" w:hAnsi="Arial" w:cs="Arial"/>
          <w:bCs/>
        </w:rPr>
        <w:t xml:space="preserve">. </w:t>
      </w:r>
      <w:r w:rsidR="004C73C6">
        <w:rPr>
          <w:rFonts w:ascii="Arial" w:hAnsi="Arial" w:cs="Arial"/>
          <w:bCs/>
        </w:rPr>
        <w:t>Clarification needs to be made that</w:t>
      </w:r>
      <w:r w:rsidR="00ED0E5F">
        <w:rPr>
          <w:rFonts w:ascii="Arial" w:hAnsi="Arial" w:cs="Arial"/>
          <w:bCs/>
        </w:rPr>
        <w:t xml:space="preserve"> it is possible to easily fit the </w:t>
      </w:r>
      <w:r>
        <w:rPr>
          <w:rFonts w:ascii="Arial" w:hAnsi="Arial" w:cs="Arial"/>
          <w:bCs/>
        </w:rPr>
        <w:t>laser</w:t>
      </w:r>
      <w:r w:rsidR="00E645E9">
        <w:rPr>
          <w:rFonts w:ascii="Arial" w:hAnsi="Arial" w:cs="Arial"/>
          <w:bCs/>
        </w:rPr>
        <w:t xml:space="preserve"> system’s hazard area (safety trace) template onto the operating range </w:t>
      </w:r>
      <w:commentRangeStart w:id="3"/>
      <w:r w:rsidR="00E645E9">
        <w:rPr>
          <w:rFonts w:ascii="Arial" w:hAnsi="Arial" w:cs="Arial"/>
          <w:bCs/>
        </w:rPr>
        <w:t>area</w:t>
      </w:r>
      <w:commentRangeEnd w:id="3"/>
      <w:r w:rsidR="00DF111A">
        <w:rPr>
          <w:rStyle w:val="CommentReference"/>
        </w:rPr>
        <w:commentReference w:id="3"/>
      </w:r>
      <w:r w:rsidR="00E645E9">
        <w:rPr>
          <w:rFonts w:ascii="Arial" w:hAnsi="Arial" w:cs="Arial"/>
          <w:bCs/>
        </w:rPr>
        <w:t>.</w:t>
      </w:r>
    </w:p>
    <w:p w14:paraId="77B9E50C" w14:textId="2ECAD3C6" w:rsidR="00D201CF" w:rsidRDefault="004C73C6" w:rsidP="009F294B">
      <w:pPr>
        <w:rPr>
          <w:rFonts w:ascii="Arial" w:hAnsi="Arial" w:cs="Arial"/>
          <w:bCs/>
        </w:rPr>
      </w:pPr>
      <w:r>
        <w:rPr>
          <w:rFonts w:ascii="Arial" w:hAnsi="Arial" w:cs="Arial"/>
          <w:bCs/>
        </w:rPr>
        <w:lastRenderedPageBreak/>
        <w:tab/>
      </w:r>
      <w:r w:rsidR="00AC36AF">
        <w:rPr>
          <w:rFonts w:ascii="Arial" w:hAnsi="Arial" w:cs="Arial"/>
          <w:bCs/>
        </w:rPr>
        <w:t xml:space="preserve">Many previous </w:t>
      </w:r>
      <w:r w:rsidR="00FC3BD1">
        <w:rPr>
          <w:rFonts w:ascii="Arial" w:hAnsi="Arial" w:cs="Arial"/>
          <w:bCs/>
        </w:rPr>
        <w:t xml:space="preserve">laser </w:t>
      </w:r>
      <w:r w:rsidR="00AC36AF">
        <w:rPr>
          <w:rFonts w:ascii="Arial" w:hAnsi="Arial" w:cs="Arial"/>
          <w:bCs/>
        </w:rPr>
        <w:t xml:space="preserve">trials have taken place outside </w:t>
      </w:r>
      <w:r w:rsidR="00443C62">
        <w:rPr>
          <w:rFonts w:ascii="Arial" w:hAnsi="Arial" w:cs="Arial"/>
          <w:bCs/>
        </w:rPr>
        <w:t xml:space="preserve">in the open </w:t>
      </w:r>
      <w:r w:rsidR="00AC36AF">
        <w:rPr>
          <w:rFonts w:ascii="Arial" w:hAnsi="Arial" w:cs="Arial"/>
          <w:bCs/>
        </w:rPr>
        <w:t xml:space="preserve">where a </w:t>
      </w:r>
      <w:r w:rsidR="0090089E">
        <w:rPr>
          <w:rFonts w:ascii="Arial" w:hAnsi="Arial" w:cs="Arial"/>
          <w:bCs/>
        </w:rPr>
        <w:t xml:space="preserve">flat and </w:t>
      </w:r>
      <w:r w:rsidR="00AC36AF">
        <w:rPr>
          <w:rFonts w:ascii="Arial" w:hAnsi="Arial" w:cs="Arial"/>
          <w:bCs/>
        </w:rPr>
        <w:t>long enough range i</w:t>
      </w:r>
      <w:r w:rsidR="00BE62CB">
        <w:rPr>
          <w:rFonts w:ascii="Arial" w:hAnsi="Arial" w:cs="Arial"/>
          <w:bCs/>
        </w:rPr>
        <w:t>s available and a suitable back stop</w:t>
      </w:r>
      <w:r w:rsidR="00AC36AF">
        <w:rPr>
          <w:rFonts w:ascii="Arial" w:hAnsi="Arial" w:cs="Arial"/>
          <w:bCs/>
        </w:rPr>
        <w:t xml:space="preserve"> </w:t>
      </w:r>
      <w:r w:rsidR="00BE62CB">
        <w:rPr>
          <w:rFonts w:ascii="Arial" w:hAnsi="Arial" w:cs="Arial"/>
          <w:bCs/>
        </w:rPr>
        <w:t>exists or</w:t>
      </w:r>
      <w:r w:rsidR="009F5D0C">
        <w:rPr>
          <w:rFonts w:ascii="Arial" w:hAnsi="Arial" w:cs="Arial"/>
          <w:bCs/>
        </w:rPr>
        <w:t xml:space="preserve"> </w:t>
      </w:r>
      <w:r w:rsidR="00AC36AF">
        <w:rPr>
          <w:rFonts w:ascii="Arial" w:hAnsi="Arial" w:cs="Arial"/>
          <w:bCs/>
        </w:rPr>
        <w:t xml:space="preserve">can </w:t>
      </w:r>
      <w:r w:rsidR="00BE62CB">
        <w:rPr>
          <w:rFonts w:ascii="Arial" w:hAnsi="Arial" w:cs="Arial"/>
          <w:bCs/>
        </w:rPr>
        <w:t xml:space="preserve">be easily </w:t>
      </w:r>
      <w:r w:rsidR="00AC36AF">
        <w:rPr>
          <w:rFonts w:ascii="Arial" w:hAnsi="Arial" w:cs="Arial"/>
          <w:bCs/>
        </w:rPr>
        <w:t xml:space="preserve">made. </w:t>
      </w:r>
      <w:r w:rsidR="00BF0758">
        <w:rPr>
          <w:rFonts w:ascii="Arial" w:hAnsi="Arial" w:cs="Arial"/>
          <w:bCs/>
        </w:rPr>
        <w:t>It is</w:t>
      </w:r>
      <w:r w:rsidR="00443C62">
        <w:rPr>
          <w:rFonts w:ascii="Arial" w:hAnsi="Arial" w:cs="Arial"/>
          <w:bCs/>
        </w:rPr>
        <w:t xml:space="preserve"> important that the laser is not reflected into the atmosphere / ionosphere and so the</w:t>
      </w:r>
      <w:r w:rsidR="00BE62CB">
        <w:rPr>
          <w:rFonts w:ascii="Arial" w:hAnsi="Arial" w:cs="Arial"/>
          <w:bCs/>
        </w:rPr>
        <w:t xml:space="preserve"> tar</w:t>
      </w:r>
      <w:r w:rsidR="00443C62">
        <w:rPr>
          <w:rFonts w:ascii="Arial" w:hAnsi="Arial" w:cs="Arial"/>
          <w:bCs/>
        </w:rPr>
        <w:t xml:space="preserve">get needs to be constructed so that it is made of a material or structure </w:t>
      </w:r>
      <w:r w:rsidR="0006066A">
        <w:rPr>
          <w:rFonts w:ascii="Arial" w:hAnsi="Arial" w:cs="Arial"/>
          <w:bCs/>
        </w:rPr>
        <w:t xml:space="preserve">(concave) </w:t>
      </w:r>
      <w:r w:rsidR="00443C62">
        <w:rPr>
          <w:rFonts w:ascii="Arial" w:hAnsi="Arial" w:cs="Arial"/>
          <w:bCs/>
        </w:rPr>
        <w:t>that prevents reflections from dispersing. If the trial is using a device</w:t>
      </w:r>
      <w:r w:rsidR="0006066A">
        <w:rPr>
          <w:rFonts w:ascii="Arial" w:hAnsi="Arial" w:cs="Arial"/>
          <w:bCs/>
        </w:rPr>
        <w:t xml:space="preserve"> / material</w:t>
      </w:r>
      <w:r w:rsidR="00443C62">
        <w:rPr>
          <w:rFonts w:ascii="Arial" w:hAnsi="Arial" w:cs="Arial"/>
          <w:bCs/>
        </w:rPr>
        <w:t xml:space="preserve"> to capture / detect the laser focal point (spot) then the target needs to be pin point aligned and laser tolerant (i.e. non-flammable). If a tracker is being used to spot the laser </w:t>
      </w:r>
      <w:r w:rsidR="00773915">
        <w:rPr>
          <w:rFonts w:ascii="Arial" w:hAnsi="Arial" w:cs="Arial"/>
          <w:bCs/>
        </w:rPr>
        <w:t>dot,</w:t>
      </w:r>
      <w:r w:rsidR="00443C62">
        <w:rPr>
          <w:rFonts w:ascii="Arial" w:hAnsi="Arial" w:cs="Arial"/>
          <w:bCs/>
        </w:rPr>
        <w:t xml:space="preserve"> then thi</w:t>
      </w:r>
      <w:r w:rsidR="006651FA">
        <w:rPr>
          <w:rFonts w:ascii="Arial" w:hAnsi="Arial" w:cs="Arial"/>
          <w:bCs/>
        </w:rPr>
        <w:t>s needs to be aligned to</w:t>
      </w:r>
      <w:r w:rsidR="00443C62">
        <w:rPr>
          <w:rFonts w:ascii="Arial" w:hAnsi="Arial" w:cs="Arial"/>
          <w:bCs/>
        </w:rPr>
        <w:t xml:space="preserve"> detect the infrared marker. </w:t>
      </w:r>
      <w:r w:rsidR="00AC36AF">
        <w:rPr>
          <w:rFonts w:ascii="Arial" w:hAnsi="Arial" w:cs="Arial"/>
          <w:bCs/>
        </w:rPr>
        <w:t>Alternatively</w:t>
      </w:r>
      <w:r w:rsidR="009F5D0C">
        <w:rPr>
          <w:rFonts w:ascii="Arial" w:hAnsi="Arial" w:cs="Arial"/>
          <w:bCs/>
        </w:rPr>
        <w:t>,</w:t>
      </w:r>
      <w:r w:rsidR="00AC36AF">
        <w:rPr>
          <w:rFonts w:ascii="Arial" w:hAnsi="Arial" w:cs="Arial"/>
          <w:bCs/>
        </w:rPr>
        <w:t xml:space="preserve"> and ideally the trial should be conducted inside a </w:t>
      </w:r>
      <w:r w:rsidR="000C1F9E">
        <w:rPr>
          <w:rFonts w:ascii="Arial" w:hAnsi="Arial" w:cs="Arial"/>
          <w:bCs/>
        </w:rPr>
        <w:t xml:space="preserve">long </w:t>
      </w:r>
      <w:r w:rsidR="00D201CF">
        <w:rPr>
          <w:rFonts w:ascii="Arial" w:hAnsi="Arial" w:cs="Arial"/>
          <w:bCs/>
        </w:rPr>
        <w:t xml:space="preserve">enough </w:t>
      </w:r>
      <w:r w:rsidR="00AC36AF">
        <w:rPr>
          <w:rFonts w:ascii="Arial" w:hAnsi="Arial" w:cs="Arial"/>
          <w:bCs/>
        </w:rPr>
        <w:t xml:space="preserve">building </w:t>
      </w:r>
      <w:r w:rsidR="000C1F9E">
        <w:rPr>
          <w:rFonts w:ascii="Arial" w:hAnsi="Arial" w:cs="Arial"/>
          <w:bCs/>
        </w:rPr>
        <w:t xml:space="preserve">or </w:t>
      </w:r>
      <w:r w:rsidR="00D201CF">
        <w:rPr>
          <w:rFonts w:ascii="Arial" w:hAnsi="Arial" w:cs="Arial"/>
          <w:bCs/>
        </w:rPr>
        <w:t xml:space="preserve">a </w:t>
      </w:r>
      <w:r w:rsidR="00C913DA">
        <w:rPr>
          <w:rFonts w:ascii="Arial" w:hAnsi="Arial" w:cs="Arial"/>
          <w:bCs/>
        </w:rPr>
        <w:t xml:space="preserve">well ventilated </w:t>
      </w:r>
      <w:r w:rsidR="000C1F9E">
        <w:rPr>
          <w:rFonts w:ascii="Arial" w:hAnsi="Arial" w:cs="Arial"/>
          <w:bCs/>
        </w:rPr>
        <w:t xml:space="preserve">underground </w:t>
      </w:r>
      <w:r w:rsidR="00D201CF">
        <w:rPr>
          <w:rFonts w:ascii="Arial" w:hAnsi="Arial" w:cs="Arial"/>
          <w:bCs/>
        </w:rPr>
        <w:t xml:space="preserve">tunnel </w:t>
      </w:r>
      <w:r w:rsidR="00AC36AF">
        <w:rPr>
          <w:rFonts w:ascii="Arial" w:hAnsi="Arial" w:cs="Arial"/>
          <w:bCs/>
        </w:rPr>
        <w:t xml:space="preserve">where atmospheric conditions and </w:t>
      </w:r>
      <w:r w:rsidR="009F5D0C">
        <w:rPr>
          <w:rFonts w:ascii="Arial" w:hAnsi="Arial" w:cs="Arial"/>
          <w:bCs/>
        </w:rPr>
        <w:t>surrounding ma</w:t>
      </w:r>
      <w:r w:rsidR="00BE62CB">
        <w:rPr>
          <w:rFonts w:ascii="Arial" w:hAnsi="Arial" w:cs="Arial"/>
          <w:bCs/>
        </w:rPr>
        <w:t>terials can</w:t>
      </w:r>
      <w:r w:rsidR="009F5D0C">
        <w:rPr>
          <w:rFonts w:ascii="Arial" w:hAnsi="Arial" w:cs="Arial"/>
          <w:bCs/>
        </w:rPr>
        <w:t xml:space="preserve"> more easily </w:t>
      </w:r>
      <w:r w:rsidR="00BE62CB">
        <w:rPr>
          <w:rFonts w:ascii="Arial" w:hAnsi="Arial" w:cs="Arial"/>
          <w:bCs/>
        </w:rPr>
        <w:t>be controlled</w:t>
      </w:r>
      <w:r w:rsidR="000C1F9E">
        <w:rPr>
          <w:rFonts w:ascii="Arial" w:hAnsi="Arial" w:cs="Arial"/>
          <w:bCs/>
        </w:rPr>
        <w:t xml:space="preserve"> and monitored</w:t>
      </w:r>
      <w:r w:rsidR="00BE62CB">
        <w:rPr>
          <w:rFonts w:ascii="Arial" w:hAnsi="Arial" w:cs="Arial"/>
          <w:bCs/>
        </w:rPr>
        <w:t>.</w:t>
      </w:r>
      <w:r w:rsidR="00C913DA">
        <w:rPr>
          <w:rFonts w:ascii="Arial" w:hAnsi="Arial" w:cs="Arial"/>
          <w:bCs/>
        </w:rPr>
        <w:t xml:space="preserve"> An extractor could be used to provide target airflow and remove any fumes.</w:t>
      </w:r>
      <w:r w:rsidR="000C1F9E">
        <w:rPr>
          <w:rFonts w:ascii="Arial" w:hAnsi="Arial" w:cs="Arial"/>
          <w:bCs/>
        </w:rPr>
        <w:t xml:space="preserve"> </w:t>
      </w:r>
      <w:r w:rsidR="0006066A">
        <w:rPr>
          <w:rFonts w:ascii="Arial" w:hAnsi="Arial" w:cs="Arial"/>
          <w:bCs/>
        </w:rPr>
        <w:t>Solid m</w:t>
      </w:r>
      <w:r w:rsidR="000C1F9E">
        <w:rPr>
          <w:rFonts w:ascii="Arial" w:hAnsi="Arial" w:cs="Arial"/>
          <w:bCs/>
        </w:rPr>
        <w:t xml:space="preserve">att black walls could be used to prevent reflections and lower the reflective </w:t>
      </w:r>
      <w:commentRangeStart w:id="4"/>
      <w:r w:rsidR="000C1F9E">
        <w:rPr>
          <w:rFonts w:ascii="Arial" w:hAnsi="Arial" w:cs="Arial"/>
          <w:bCs/>
        </w:rPr>
        <w:t>hazards</w:t>
      </w:r>
      <w:commentRangeEnd w:id="4"/>
      <w:r w:rsidR="001C76DF">
        <w:rPr>
          <w:rStyle w:val="CommentReference"/>
        </w:rPr>
        <w:commentReference w:id="4"/>
      </w:r>
      <w:r w:rsidR="000C1F9E">
        <w:rPr>
          <w:rFonts w:ascii="Arial" w:hAnsi="Arial" w:cs="Arial"/>
          <w:bCs/>
        </w:rPr>
        <w:t>.</w:t>
      </w:r>
      <w:r w:rsidR="00BE62CB">
        <w:rPr>
          <w:rFonts w:ascii="Arial" w:hAnsi="Arial" w:cs="Arial"/>
          <w:bCs/>
        </w:rPr>
        <w:t xml:space="preserve"> </w:t>
      </w:r>
    </w:p>
    <w:p w14:paraId="0B02480D" w14:textId="188E9D60" w:rsidR="000C1F9E" w:rsidRDefault="00D201CF" w:rsidP="000C1F9E">
      <w:pPr>
        <w:rPr>
          <w:rFonts w:ascii="Arial" w:hAnsi="Arial" w:cs="Arial"/>
          <w:bCs/>
        </w:rPr>
      </w:pPr>
      <w:r>
        <w:rPr>
          <w:rFonts w:ascii="Arial" w:hAnsi="Arial" w:cs="Arial"/>
          <w:bCs/>
        </w:rPr>
        <w:tab/>
      </w:r>
      <w:r w:rsidR="000C1F9E">
        <w:rPr>
          <w:rFonts w:ascii="Arial" w:hAnsi="Arial" w:cs="Arial"/>
          <w:bCs/>
        </w:rPr>
        <w:t>A potential location for this</w:t>
      </w:r>
      <w:r w:rsidR="00D13152">
        <w:rPr>
          <w:rFonts w:ascii="Arial" w:hAnsi="Arial" w:cs="Arial"/>
          <w:bCs/>
        </w:rPr>
        <w:t xml:space="preserve"> trial would be that of Churche</w:t>
      </w:r>
      <w:r w:rsidR="000C1F9E">
        <w:rPr>
          <w:rFonts w:ascii="Arial" w:hAnsi="Arial" w:cs="Arial"/>
          <w:bCs/>
        </w:rPr>
        <w:t>nd Battery, Foulness, of the QinetiQ Shoeburyness range where a long flat, open and clear fairway is available. This site can easily form a suitable firing range with the facilities</w:t>
      </w:r>
      <w:r w:rsidR="00A16EDE">
        <w:rPr>
          <w:rFonts w:ascii="Arial" w:hAnsi="Arial" w:cs="Arial"/>
          <w:bCs/>
        </w:rPr>
        <w:t xml:space="preserve"> to close off nearby danger zone</w:t>
      </w:r>
      <w:r w:rsidR="000C1F9E">
        <w:rPr>
          <w:rFonts w:ascii="Arial" w:hAnsi="Arial" w:cs="Arial"/>
          <w:bCs/>
        </w:rPr>
        <w:t>s without too much concern of trespassers. The sea wall at the end of the range provides a suitable backstop and with the sea str</w:t>
      </w:r>
      <w:r w:rsidR="00A16EDE">
        <w:rPr>
          <w:rFonts w:ascii="Arial" w:hAnsi="Arial" w:cs="Arial"/>
          <w:bCs/>
        </w:rPr>
        <w:t>etching far behind. The</w:t>
      </w:r>
      <w:r w:rsidR="000C1F9E">
        <w:rPr>
          <w:rFonts w:ascii="Arial" w:hAnsi="Arial" w:cs="Arial"/>
          <w:bCs/>
        </w:rPr>
        <w:t xml:space="preserve"> main issue of concern is keeping range clearance </w:t>
      </w:r>
      <w:r>
        <w:rPr>
          <w:rFonts w:ascii="Arial" w:hAnsi="Arial" w:cs="Arial"/>
          <w:bCs/>
        </w:rPr>
        <w:t xml:space="preserve">over a </w:t>
      </w:r>
      <w:r w:rsidR="00A16EDE">
        <w:rPr>
          <w:rFonts w:ascii="Arial" w:hAnsi="Arial" w:cs="Arial"/>
          <w:bCs/>
        </w:rPr>
        <w:t>long enough period</w:t>
      </w:r>
      <w:r>
        <w:rPr>
          <w:rFonts w:ascii="Arial" w:hAnsi="Arial" w:cs="Arial"/>
          <w:bCs/>
        </w:rPr>
        <w:t xml:space="preserve"> </w:t>
      </w:r>
      <w:r w:rsidR="00D13152">
        <w:rPr>
          <w:rFonts w:ascii="Arial" w:hAnsi="Arial" w:cs="Arial"/>
          <w:bCs/>
        </w:rPr>
        <w:t>so that testing</w:t>
      </w:r>
      <w:r w:rsidR="000C1F9E">
        <w:rPr>
          <w:rFonts w:ascii="Arial" w:hAnsi="Arial" w:cs="Arial"/>
          <w:bCs/>
        </w:rPr>
        <w:t xml:space="preserve"> can </w:t>
      </w:r>
      <w:r w:rsidR="005E6580">
        <w:rPr>
          <w:rFonts w:ascii="Arial" w:hAnsi="Arial" w:cs="Arial"/>
          <w:bCs/>
        </w:rPr>
        <w:t>be carried out when no ships /</w:t>
      </w:r>
      <w:r w:rsidR="000C1F9E">
        <w:rPr>
          <w:rFonts w:ascii="Arial" w:hAnsi="Arial" w:cs="Arial"/>
          <w:bCs/>
        </w:rPr>
        <w:t xml:space="preserve"> boats are passing in the distance. </w:t>
      </w:r>
      <w:r>
        <w:rPr>
          <w:rFonts w:ascii="Arial" w:hAnsi="Arial" w:cs="Arial"/>
          <w:bCs/>
        </w:rPr>
        <w:t>Care would have to be taken not to aim the laser out to sea, where the water could play a devastating part in reflection</w:t>
      </w:r>
      <w:r w:rsidR="005E6580">
        <w:rPr>
          <w:rFonts w:ascii="Arial" w:hAnsi="Arial" w:cs="Arial"/>
          <w:bCs/>
        </w:rPr>
        <w:t xml:space="preserve"> / refraction</w:t>
      </w:r>
      <w:r>
        <w:rPr>
          <w:rFonts w:ascii="Arial" w:hAnsi="Arial" w:cs="Arial"/>
          <w:bCs/>
        </w:rPr>
        <w:t>.</w:t>
      </w:r>
      <w:r w:rsidR="000C1F9E">
        <w:rPr>
          <w:rFonts w:ascii="Arial" w:hAnsi="Arial" w:cs="Arial"/>
          <w:bCs/>
        </w:rPr>
        <w:t xml:space="preserve"> </w:t>
      </w:r>
    </w:p>
    <w:p w14:paraId="4287261D" w14:textId="10DDB3B2" w:rsidR="000C1F9E" w:rsidRPr="00B81E68" w:rsidRDefault="00B81E68" w:rsidP="009F294B">
      <w:pPr>
        <w:rPr>
          <w:rFonts w:ascii="Arial" w:hAnsi="Arial" w:cs="Arial"/>
          <w:bCs/>
          <w:color w:val="FF0000"/>
        </w:rPr>
      </w:pPr>
      <w:r w:rsidRPr="00B81E68">
        <w:rPr>
          <w:rFonts w:ascii="Arial" w:hAnsi="Arial" w:cs="Arial"/>
          <w:color w:val="FF0000"/>
        </w:rPr>
        <w:t>Target type and material must be agreed safe and fit for purpose.</w:t>
      </w:r>
      <w:r>
        <w:rPr>
          <w:rFonts w:ascii="Arial" w:hAnsi="Arial" w:cs="Arial"/>
          <w:color w:val="FF0000"/>
        </w:rPr>
        <w:t xml:space="preserve"> For this trial</w:t>
      </w:r>
      <w:r w:rsidR="00A16EDE">
        <w:rPr>
          <w:rFonts w:ascii="Arial" w:hAnsi="Arial" w:cs="Arial"/>
          <w:color w:val="FF0000"/>
        </w:rPr>
        <w:t>,</w:t>
      </w:r>
      <w:r>
        <w:rPr>
          <w:rFonts w:ascii="Arial" w:hAnsi="Arial" w:cs="Arial"/>
          <w:color w:val="FF0000"/>
        </w:rPr>
        <w:t xml:space="preserve"> a static target with sufficient</w:t>
      </w:r>
      <w:r w:rsidR="00A16EDE">
        <w:rPr>
          <w:rFonts w:ascii="Arial" w:hAnsi="Arial" w:cs="Arial"/>
          <w:color w:val="FF0000"/>
        </w:rPr>
        <w:t>ly</w:t>
      </w:r>
      <w:r>
        <w:rPr>
          <w:rFonts w:ascii="Arial" w:hAnsi="Arial" w:cs="Arial"/>
          <w:color w:val="FF0000"/>
        </w:rPr>
        <w:t xml:space="preserve"> controlled reflective material will be required.</w:t>
      </w:r>
    </w:p>
    <w:p w14:paraId="06B0A7E3" w14:textId="4ED57A78" w:rsidR="00E57D1C" w:rsidRDefault="00E57D1C" w:rsidP="009F294B">
      <w:pPr>
        <w:rPr>
          <w:rFonts w:ascii="Arial" w:hAnsi="Arial" w:cs="Arial"/>
          <w:b/>
          <w:bCs/>
        </w:rPr>
      </w:pPr>
      <w:r>
        <w:rPr>
          <w:rFonts w:ascii="Arial" w:hAnsi="Arial" w:cs="Arial"/>
          <w:b/>
          <w:bCs/>
        </w:rPr>
        <w:t>Set up</w:t>
      </w:r>
    </w:p>
    <w:p w14:paraId="4FF5530E" w14:textId="56F062AB" w:rsidR="00E57D1C" w:rsidRDefault="00E57D1C" w:rsidP="009F294B">
      <w:pPr>
        <w:rPr>
          <w:rFonts w:ascii="Arial" w:hAnsi="Arial" w:cs="Arial"/>
          <w:bCs/>
        </w:rPr>
      </w:pPr>
      <w:r>
        <w:rPr>
          <w:rFonts w:ascii="Arial" w:hAnsi="Arial" w:cs="Arial"/>
          <w:bCs/>
        </w:rPr>
        <w:tab/>
        <w:t>Initial set up should ensure succe</w:t>
      </w:r>
      <w:r w:rsidR="00D5596A">
        <w:rPr>
          <w:rFonts w:ascii="Arial" w:hAnsi="Arial" w:cs="Arial"/>
          <w:bCs/>
        </w:rPr>
        <w:t xml:space="preserve">ssful arrangement </w:t>
      </w:r>
      <w:r>
        <w:rPr>
          <w:rFonts w:ascii="Arial" w:hAnsi="Arial" w:cs="Arial"/>
          <w:bCs/>
        </w:rPr>
        <w:t>of customer and QinetiQ equipment. Check the correct al</w:t>
      </w:r>
      <w:r w:rsidR="00A16EDE">
        <w:rPr>
          <w:rFonts w:ascii="Arial" w:hAnsi="Arial" w:cs="Arial"/>
          <w:bCs/>
        </w:rPr>
        <w:t>ignment of the laser to</w:t>
      </w:r>
      <w:r>
        <w:rPr>
          <w:rFonts w:ascii="Arial" w:hAnsi="Arial" w:cs="Arial"/>
          <w:bCs/>
        </w:rPr>
        <w:t xml:space="preserve"> target </w:t>
      </w:r>
      <w:r w:rsidR="00A16EDE">
        <w:rPr>
          <w:rFonts w:ascii="Arial" w:hAnsi="Arial" w:cs="Arial"/>
          <w:bCs/>
        </w:rPr>
        <w:t>and distance</w:t>
      </w:r>
      <w:r>
        <w:rPr>
          <w:rFonts w:ascii="Arial" w:hAnsi="Arial" w:cs="Arial"/>
          <w:bCs/>
        </w:rPr>
        <w:t xml:space="preserve"> </w:t>
      </w:r>
      <w:r w:rsidR="00A16EDE">
        <w:rPr>
          <w:rFonts w:ascii="Arial" w:hAnsi="Arial" w:cs="Arial"/>
          <w:bCs/>
        </w:rPr>
        <w:t>(</w:t>
      </w:r>
      <w:r>
        <w:rPr>
          <w:rFonts w:ascii="Arial" w:hAnsi="Arial" w:cs="Arial"/>
          <w:bCs/>
        </w:rPr>
        <w:t xml:space="preserve">usually between </w:t>
      </w:r>
      <w:r w:rsidRPr="0089568A">
        <w:rPr>
          <w:rFonts w:ascii="Arial" w:hAnsi="Arial" w:cs="Arial"/>
          <w:bCs/>
        </w:rPr>
        <w:t>100m and 2500m</w:t>
      </w:r>
      <w:r w:rsidR="00A16EDE">
        <w:rPr>
          <w:rFonts w:ascii="Arial" w:hAnsi="Arial" w:cs="Arial"/>
          <w:bCs/>
        </w:rPr>
        <w:t>)</w:t>
      </w:r>
      <w:r>
        <w:rPr>
          <w:rFonts w:ascii="Arial" w:hAnsi="Arial" w:cs="Arial"/>
          <w:bCs/>
        </w:rPr>
        <w:t xml:space="preserve">. </w:t>
      </w:r>
      <w:r w:rsidR="0028025B">
        <w:rPr>
          <w:rFonts w:ascii="Arial" w:hAnsi="Arial" w:cs="Arial"/>
          <w:bCs/>
        </w:rPr>
        <w:t>Engineering Control measures such as b</w:t>
      </w:r>
      <w:r>
        <w:rPr>
          <w:rFonts w:ascii="Arial" w:hAnsi="Arial" w:cs="Arial"/>
          <w:bCs/>
        </w:rPr>
        <w:t>affles or mitigation boards set up around the laser designator itself, can provide a high deg</w:t>
      </w:r>
      <w:r w:rsidR="00D13152">
        <w:rPr>
          <w:rFonts w:ascii="Arial" w:hAnsi="Arial" w:cs="Arial"/>
          <w:bCs/>
        </w:rPr>
        <w:t>ree of confidence that the</w:t>
      </w:r>
      <w:r>
        <w:rPr>
          <w:rFonts w:ascii="Arial" w:hAnsi="Arial" w:cs="Arial"/>
          <w:bCs/>
        </w:rPr>
        <w:t xml:space="preserve"> beam can only go where it is pointed, preventing the laser wandering outside the designated corridor down the range</w:t>
      </w:r>
      <w:r w:rsidR="00712F3D">
        <w:rPr>
          <w:rFonts w:ascii="Arial" w:hAnsi="Arial" w:cs="Arial"/>
          <w:bCs/>
        </w:rPr>
        <w:t>, due to electrical or mechanical failure</w:t>
      </w:r>
      <w:r>
        <w:rPr>
          <w:rFonts w:ascii="Arial" w:hAnsi="Arial" w:cs="Arial"/>
          <w:bCs/>
        </w:rPr>
        <w:t>.</w:t>
      </w:r>
      <w:r w:rsidR="00D46FED" w:rsidRPr="00D46FED">
        <w:rPr>
          <w:rFonts w:ascii="Arial" w:hAnsi="Arial" w:cs="Arial"/>
        </w:rPr>
        <w:t xml:space="preserve"> </w:t>
      </w:r>
    </w:p>
    <w:p w14:paraId="3E0210BF" w14:textId="684DCF16" w:rsidR="00BC16E6" w:rsidRDefault="00BC16E6" w:rsidP="00155E69">
      <w:pPr>
        <w:pStyle w:val="ListParagraph"/>
        <w:numPr>
          <w:ilvl w:val="0"/>
          <w:numId w:val="9"/>
        </w:numPr>
        <w:rPr>
          <w:rFonts w:ascii="Arial" w:hAnsi="Arial" w:cs="Arial"/>
          <w:bCs/>
        </w:rPr>
      </w:pPr>
      <w:r>
        <w:rPr>
          <w:rFonts w:ascii="Arial" w:hAnsi="Arial" w:cs="Arial"/>
          <w:bCs/>
        </w:rPr>
        <w:t xml:space="preserve">All personnel on site must be </w:t>
      </w:r>
      <w:r w:rsidR="00D13152">
        <w:rPr>
          <w:rFonts w:ascii="Arial" w:hAnsi="Arial" w:cs="Arial"/>
          <w:bCs/>
        </w:rPr>
        <w:t>deemed competent and sign</w:t>
      </w:r>
      <w:r>
        <w:rPr>
          <w:rFonts w:ascii="Arial" w:hAnsi="Arial" w:cs="Arial"/>
          <w:bCs/>
        </w:rPr>
        <w:t xml:space="preserve"> the HARA to confirm they have read and understood the risks and hazards involved in the trial.</w:t>
      </w:r>
    </w:p>
    <w:p w14:paraId="138795F8" w14:textId="6617717A" w:rsidR="00BC16E6" w:rsidRPr="00BC16E6" w:rsidRDefault="00BC16E6" w:rsidP="00155E69">
      <w:pPr>
        <w:pStyle w:val="ListParagraph"/>
        <w:numPr>
          <w:ilvl w:val="0"/>
          <w:numId w:val="9"/>
        </w:numPr>
        <w:rPr>
          <w:rFonts w:ascii="Arial" w:hAnsi="Arial" w:cs="Arial"/>
          <w:bCs/>
        </w:rPr>
      </w:pPr>
      <w:r>
        <w:rPr>
          <w:rFonts w:ascii="Arial" w:hAnsi="Arial" w:cs="Arial"/>
          <w:bCs/>
        </w:rPr>
        <w:t>All personnel must attend t</w:t>
      </w:r>
      <w:r w:rsidR="000D3A64">
        <w:rPr>
          <w:rFonts w:ascii="Arial" w:hAnsi="Arial" w:cs="Arial"/>
          <w:bCs/>
        </w:rPr>
        <w:t xml:space="preserve">he </w:t>
      </w:r>
      <w:r w:rsidR="00200EB6">
        <w:rPr>
          <w:rFonts w:ascii="Arial" w:hAnsi="Arial" w:cs="Arial"/>
          <w:bCs/>
        </w:rPr>
        <w:t xml:space="preserve">Trial Plan (TP) </w:t>
      </w:r>
      <w:r w:rsidR="000D3A64">
        <w:rPr>
          <w:rFonts w:ascii="Arial" w:hAnsi="Arial" w:cs="Arial"/>
          <w:bCs/>
        </w:rPr>
        <w:t>Safety Briefing and</w:t>
      </w:r>
      <w:r w:rsidR="00200EB6">
        <w:rPr>
          <w:rFonts w:ascii="Arial" w:hAnsi="Arial" w:cs="Arial"/>
          <w:bCs/>
        </w:rPr>
        <w:t xml:space="preserve"> sign the</w:t>
      </w:r>
      <w:r>
        <w:rPr>
          <w:rFonts w:ascii="Arial" w:hAnsi="Arial" w:cs="Arial"/>
          <w:bCs/>
        </w:rPr>
        <w:t xml:space="preserve"> Trial Instruction (TI) to </w:t>
      </w:r>
      <w:r w:rsidR="00200EB6">
        <w:rPr>
          <w:rFonts w:ascii="Arial" w:hAnsi="Arial" w:cs="Arial"/>
          <w:bCs/>
        </w:rPr>
        <w:t>confirm</w:t>
      </w:r>
      <w:r w:rsidR="00D13152">
        <w:rPr>
          <w:rFonts w:ascii="Arial" w:hAnsi="Arial" w:cs="Arial"/>
          <w:bCs/>
        </w:rPr>
        <w:t xml:space="preserve"> understand</w:t>
      </w:r>
      <w:r w:rsidR="00200EB6">
        <w:rPr>
          <w:rFonts w:ascii="Arial" w:hAnsi="Arial" w:cs="Arial"/>
          <w:bCs/>
        </w:rPr>
        <w:t>ing</w:t>
      </w:r>
      <w:r w:rsidR="00D13152">
        <w:rPr>
          <w:rFonts w:ascii="Arial" w:hAnsi="Arial" w:cs="Arial"/>
          <w:bCs/>
        </w:rPr>
        <w:t xml:space="preserve"> all</w:t>
      </w:r>
      <w:r>
        <w:rPr>
          <w:rFonts w:ascii="Arial" w:hAnsi="Arial" w:cs="Arial"/>
          <w:bCs/>
        </w:rPr>
        <w:t xml:space="preserve"> activities taking place. </w:t>
      </w:r>
    </w:p>
    <w:p w14:paraId="6CAE8E65" w14:textId="215849F5" w:rsidR="00CA7969" w:rsidRDefault="006414D9" w:rsidP="00155E69">
      <w:pPr>
        <w:pStyle w:val="ListParagraph"/>
        <w:numPr>
          <w:ilvl w:val="0"/>
          <w:numId w:val="8"/>
        </w:numPr>
        <w:rPr>
          <w:rFonts w:ascii="Arial" w:hAnsi="Arial" w:cs="Arial"/>
          <w:bCs/>
        </w:rPr>
      </w:pPr>
      <w:r>
        <w:rPr>
          <w:rFonts w:ascii="Arial" w:hAnsi="Arial" w:cs="Arial"/>
          <w:bCs/>
        </w:rPr>
        <w:t>Working e</w:t>
      </w:r>
      <w:r w:rsidR="00A16EDE">
        <w:rPr>
          <w:rFonts w:ascii="Arial" w:hAnsi="Arial" w:cs="Arial"/>
          <w:bCs/>
        </w:rPr>
        <w:t xml:space="preserve">nvironment must remain </w:t>
      </w:r>
      <w:r w:rsidR="00200EB6">
        <w:rPr>
          <w:rFonts w:ascii="Arial" w:hAnsi="Arial" w:cs="Arial"/>
          <w:bCs/>
        </w:rPr>
        <w:t>tidy,</w:t>
      </w:r>
      <w:r w:rsidR="001A3A37">
        <w:rPr>
          <w:rFonts w:ascii="Arial" w:hAnsi="Arial" w:cs="Arial"/>
          <w:bCs/>
        </w:rPr>
        <w:t xml:space="preserve"> a</w:t>
      </w:r>
      <w:r w:rsidR="00200EB6">
        <w:rPr>
          <w:rFonts w:ascii="Arial" w:hAnsi="Arial" w:cs="Arial"/>
          <w:bCs/>
        </w:rPr>
        <w:t>dhering to</w:t>
      </w:r>
      <w:r w:rsidR="001A3A37">
        <w:rPr>
          <w:rFonts w:ascii="Arial" w:hAnsi="Arial" w:cs="Arial"/>
          <w:bCs/>
        </w:rPr>
        <w:t xml:space="preserve"> QinetiQ</w:t>
      </w:r>
      <w:r w:rsidR="00D201CF">
        <w:rPr>
          <w:rFonts w:ascii="Arial" w:hAnsi="Arial" w:cs="Arial"/>
          <w:bCs/>
        </w:rPr>
        <w:t xml:space="preserve"> </w:t>
      </w:r>
      <w:r>
        <w:rPr>
          <w:rFonts w:ascii="Arial" w:hAnsi="Arial" w:cs="Arial"/>
          <w:bCs/>
        </w:rPr>
        <w:t>working practice</w:t>
      </w:r>
      <w:r w:rsidR="00200EB6">
        <w:rPr>
          <w:rFonts w:ascii="Arial" w:hAnsi="Arial" w:cs="Arial"/>
          <w:bCs/>
        </w:rPr>
        <w:t>s</w:t>
      </w:r>
      <w:r>
        <w:rPr>
          <w:rFonts w:ascii="Arial" w:hAnsi="Arial" w:cs="Arial"/>
          <w:bCs/>
        </w:rPr>
        <w:t>, preventing slips, trips and falls.</w:t>
      </w:r>
      <w:r w:rsidR="00CA7969">
        <w:rPr>
          <w:rFonts w:ascii="Arial" w:hAnsi="Arial" w:cs="Arial"/>
          <w:bCs/>
        </w:rPr>
        <w:t xml:space="preserve"> </w:t>
      </w:r>
    </w:p>
    <w:p w14:paraId="39655C69" w14:textId="1A16EAA4" w:rsidR="006414D9" w:rsidRDefault="00CA7969" w:rsidP="00155E69">
      <w:pPr>
        <w:pStyle w:val="ListParagraph"/>
        <w:numPr>
          <w:ilvl w:val="0"/>
          <w:numId w:val="8"/>
        </w:numPr>
        <w:rPr>
          <w:rFonts w:ascii="Arial" w:hAnsi="Arial" w:cs="Arial"/>
          <w:bCs/>
        </w:rPr>
      </w:pPr>
      <w:r>
        <w:rPr>
          <w:rFonts w:ascii="Arial" w:hAnsi="Arial" w:cs="Arial"/>
          <w:bCs/>
        </w:rPr>
        <w:t xml:space="preserve">All </w:t>
      </w:r>
      <w:r w:rsidR="001A3A37">
        <w:rPr>
          <w:rFonts w:ascii="Arial" w:hAnsi="Arial" w:cs="Arial"/>
          <w:bCs/>
        </w:rPr>
        <w:t>activities</w:t>
      </w:r>
      <w:r w:rsidR="00D13152">
        <w:rPr>
          <w:rFonts w:ascii="Arial" w:hAnsi="Arial" w:cs="Arial"/>
          <w:bCs/>
        </w:rPr>
        <w:t xml:space="preserve"> must comply with</w:t>
      </w:r>
      <w:r w:rsidR="001F6E00">
        <w:rPr>
          <w:rFonts w:ascii="Arial" w:hAnsi="Arial" w:cs="Arial"/>
          <w:bCs/>
        </w:rPr>
        <w:t xml:space="preserve"> guidance from</w:t>
      </w:r>
      <w:r>
        <w:rPr>
          <w:rFonts w:ascii="Arial" w:hAnsi="Arial" w:cs="Arial"/>
          <w:bCs/>
        </w:rPr>
        <w:t xml:space="preserve"> the </w:t>
      </w:r>
      <w:r w:rsidR="001F6E00">
        <w:rPr>
          <w:rFonts w:ascii="Arial" w:hAnsi="Arial" w:cs="Arial"/>
          <w:bCs/>
        </w:rPr>
        <w:t>Health and Safety Executive (</w:t>
      </w:r>
      <w:r>
        <w:rPr>
          <w:rFonts w:ascii="Arial" w:hAnsi="Arial" w:cs="Arial"/>
          <w:bCs/>
        </w:rPr>
        <w:t>HSE</w:t>
      </w:r>
      <w:r w:rsidR="001F6E00">
        <w:rPr>
          <w:rFonts w:ascii="Arial" w:hAnsi="Arial" w:cs="Arial"/>
          <w:bCs/>
        </w:rPr>
        <w:t xml:space="preserve">) -Control </w:t>
      </w:r>
      <w:r w:rsidR="00200EB6">
        <w:rPr>
          <w:rFonts w:ascii="Arial" w:hAnsi="Arial" w:cs="Arial"/>
          <w:bCs/>
        </w:rPr>
        <w:t>of</w:t>
      </w:r>
      <w:r w:rsidR="001F6E00">
        <w:rPr>
          <w:rFonts w:ascii="Arial" w:hAnsi="Arial" w:cs="Arial"/>
          <w:bCs/>
        </w:rPr>
        <w:t xml:space="preserve"> Artificial Optical Radiation at Work Regulation (AOR 2010)</w:t>
      </w:r>
      <w:r w:rsidR="00EB5209">
        <w:rPr>
          <w:rFonts w:ascii="Arial" w:hAnsi="Arial" w:cs="Arial"/>
          <w:bCs/>
        </w:rPr>
        <w:t xml:space="preserve"> </w:t>
      </w:r>
      <w:r w:rsidR="00EB5209">
        <w:rPr>
          <w:rFonts w:ascii="Arial" w:hAnsi="Arial" w:cs="Arial"/>
          <w:b/>
          <w:bCs/>
        </w:rPr>
        <w:t>[9</w:t>
      </w:r>
      <w:r w:rsidR="00EB5209" w:rsidRPr="001F6E00">
        <w:rPr>
          <w:rFonts w:ascii="Arial" w:hAnsi="Arial" w:cs="Arial"/>
          <w:b/>
          <w:bCs/>
        </w:rPr>
        <w:t>]</w:t>
      </w:r>
      <w:r>
        <w:rPr>
          <w:rFonts w:ascii="Arial" w:hAnsi="Arial" w:cs="Arial"/>
          <w:bCs/>
        </w:rPr>
        <w:t>.</w:t>
      </w:r>
    </w:p>
    <w:p w14:paraId="007C60E3" w14:textId="71AE310C" w:rsidR="001F6E00" w:rsidRDefault="00200EB6" w:rsidP="00155E69">
      <w:pPr>
        <w:pStyle w:val="ListParagraph"/>
        <w:numPr>
          <w:ilvl w:val="0"/>
          <w:numId w:val="8"/>
        </w:numPr>
        <w:rPr>
          <w:rFonts w:ascii="Arial" w:hAnsi="Arial" w:cs="Arial"/>
          <w:bCs/>
        </w:rPr>
      </w:pPr>
      <w:r>
        <w:rPr>
          <w:rFonts w:ascii="Arial" w:hAnsi="Arial" w:cs="Arial"/>
          <w:bCs/>
        </w:rPr>
        <w:t>C</w:t>
      </w:r>
      <w:r w:rsidR="001F6E00">
        <w:rPr>
          <w:rFonts w:ascii="Arial" w:hAnsi="Arial" w:cs="Arial"/>
          <w:bCs/>
        </w:rPr>
        <w:t>orrect Person</w:t>
      </w:r>
      <w:r>
        <w:rPr>
          <w:rFonts w:ascii="Arial" w:hAnsi="Arial" w:cs="Arial"/>
          <w:bCs/>
        </w:rPr>
        <w:t>al Protective Equipment (PPE) must be worn</w:t>
      </w:r>
      <w:r w:rsidR="001F6E00">
        <w:rPr>
          <w:rFonts w:ascii="Arial" w:hAnsi="Arial" w:cs="Arial"/>
          <w:bCs/>
        </w:rPr>
        <w:t xml:space="preserve"> (c</w:t>
      </w:r>
      <w:r w:rsidR="00EB5209">
        <w:rPr>
          <w:rFonts w:ascii="Arial" w:hAnsi="Arial" w:cs="Arial"/>
          <w:bCs/>
        </w:rPr>
        <w:t>lothing, goggles, face shields).</w:t>
      </w:r>
    </w:p>
    <w:p w14:paraId="2992AE7E" w14:textId="12DEB379" w:rsidR="001F6E00" w:rsidRDefault="001F6E00" w:rsidP="00155E69">
      <w:pPr>
        <w:pStyle w:val="ListParagraph"/>
        <w:numPr>
          <w:ilvl w:val="0"/>
          <w:numId w:val="8"/>
        </w:numPr>
        <w:rPr>
          <w:rFonts w:ascii="Arial" w:hAnsi="Arial" w:cs="Arial"/>
          <w:bCs/>
        </w:rPr>
      </w:pPr>
      <w:r>
        <w:rPr>
          <w:rFonts w:ascii="Arial" w:hAnsi="Arial" w:cs="Arial"/>
          <w:bCs/>
        </w:rPr>
        <w:t>Ensure releva</w:t>
      </w:r>
      <w:r w:rsidR="00200EB6">
        <w:rPr>
          <w:rFonts w:ascii="Arial" w:hAnsi="Arial" w:cs="Arial"/>
          <w:bCs/>
        </w:rPr>
        <w:t>nt safety signs are used</w:t>
      </w:r>
      <w:r w:rsidR="001A3A37">
        <w:rPr>
          <w:rFonts w:ascii="Arial" w:hAnsi="Arial" w:cs="Arial"/>
          <w:bCs/>
        </w:rPr>
        <w:t xml:space="preserve"> (Class 4 laser Hazard</w:t>
      </w:r>
      <w:r w:rsidR="00A16EDE">
        <w:rPr>
          <w:rFonts w:ascii="Arial" w:hAnsi="Arial" w:cs="Arial"/>
          <w:bCs/>
        </w:rPr>
        <w:t>s</w:t>
      </w:r>
      <w:r w:rsidR="001A3A37">
        <w:rPr>
          <w:rFonts w:ascii="Arial" w:hAnsi="Arial" w:cs="Arial"/>
          <w:bCs/>
        </w:rPr>
        <w:t>)</w:t>
      </w:r>
    </w:p>
    <w:p w14:paraId="159E2266" w14:textId="6132C622" w:rsidR="006414D9" w:rsidRDefault="006414D9" w:rsidP="00155E69">
      <w:pPr>
        <w:pStyle w:val="ListParagraph"/>
        <w:numPr>
          <w:ilvl w:val="0"/>
          <w:numId w:val="8"/>
        </w:numPr>
        <w:rPr>
          <w:rFonts w:ascii="Arial" w:hAnsi="Arial" w:cs="Arial"/>
          <w:bCs/>
        </w:rPr>
      </w:pPr>
      <w:r>
        <w:rPr>
          <w:rFonts w:ascii="Arial" w:hAnsi="Arial" w:cs="Arial"/>
          <w:bCs/>
        </w:rPr>
        <w:t>Designators line of si</w:t>
      </w:r>
      <w:r w:rsidR="00200EB6">
        <w:rPr>
          <w:rFonts w:ascii="Arial" w:hAnsi="Arial" w:cs="Arial"/>
          <w:bCs/>
        </w:rPr>
        <w:t>ght must be completely clear,</w:t>
      </w:r>
      <w:r>
        <w:rPr>
          <w:rFonts w:ascii="Arial" w:hAnsi="Arial" w:cs="Arial"/>
          <w:bCs/>
        </w:rPr>
        <w:t xml:space="preserve"> free from obstacles</w:t>
      </w:r>
      <w:r w:rsidR="00200EB6">
        <w:rPr>
          <w:rFonts w:ascii="Arial" w:hAnsi="Arial" w:cs="Arial"/>
          <w:bCs/>
        </w:rPr>
        <w:t xml:space="preserve"> / vegetation</w:t>
      </w:r>
      <w:r>
        <w:rPr>
          <w:rFonts w:ascii="Arial" w:hAnsi="Arial" w:cs="Arial"/>
          <w:bCs/>
        </w:rPr>
        <w:t xml:space="preserve">. </w:t>
      </w:r>
    </w:p>
    <w:p w14:paraId="359C9A82" w14:textId="465C30CA" w:rsidR="006414D9" w:rsidRPr="001A3A37" w:rsidRDefault="006414D9" w:rsidP="001A3A37">
      <w:pPr>
        <w:pStyle w:val="ListParagraph"/>
        <w:numPr>
          <w:ilvl w:val="0"/>
          <w:numId w:val="8"/>
        </w:numPr>
        <w:rPr>
          <w:rFonts w:ascii="Arial" w:hAnsi="Arial" w:cs="Arial"/>
          <w:bCs/>
        </w:rPr>
      </w:pPr>
      <w:r>
        <w:rPr>
          <w:rFonts w:ascii="Arial" w:hAnsi="Arial" w:cs="Arial"/>
          <w:bCs/>
        </w:rPr>
        <w:t xml:space="preserve">No reflective </w:t>
      </w:r>
      <w:r w:rsidR="000C1F9E">
        <w:rPr>
          <w:rFonts w:ascii="Arial" w:hAnsi="Arial" w:cs="Arial"/>
          <w:bCs/>
        </w:rPr>
        <w:t xml:space="preserve">or flammable </w:t>
      </w:r>
      <w:r w:rsidR="001A3A37">
        <w:rPr>
          <w:rFonts w:ascii="Arial" w:hAnsi="Arial" w:cs="Arial"/>
          <w:bCs/>
        </w:rPr>
        <w:t xml:space="preserve">material / </w:t>
      </w:r>
      <w:r w:rsidR="00200EB6">
        <w:rPr>
          <w:rFonts w:ascii="Arial" w:hAnsi="Arial" w:cs="Arial"/>
          <w:bCs/>
        </w:rPr>
        <w:t>equipment</w:t>
      </w:r>
      <w:r w:rsidR="00A16EDE">
        <w:rPr>
          <w:rFonts w:ascii="Arial" w:hAnsi="Arial" w:cs="Arial"/>
          <w:bCs/>
        </w:rPr>
        <w:t xml:space="preserve"> nearby at either end of</w:t>
      </w:r>
      <w:r w:rsidR="001A3A37">
        <w:rPr>
          <w:rFonts w:ascii="Arial" w:hAnsi="Arial" w:cs="Arial"/>
          <w:bCs/>
        </w:rPr>
        <w:t xml:space="preserve"> range, neither at designator /</w:t>
      </w:r>
      <w:r>
        <w:rPr>
          <w:rFonts w:ascii="Arial" w:hAnsi="Arial" w:cs="Arial"/>
          <w:bCs/>
        </w:rPr>
        <w:t xml:space="preserve"> target end</w:t>
      </w:r>
      <w:r w:rsidR="001A3A37">
        <w:rPr>
          <w:rFonts w:ascii="Arial" w:hAnsi="Arial" w:cs="Arial"/>
          <w:bCs/>
        </w:rPr>
        <w:t xml:space="preserve"> or</w:t>
      </w:r>
      <w:r w:rsidR="00BE62CB" w:rsidRPr="001A3A37">
        <w:rPr>
          <w:rFonts w:ascii="Arial" w:hAnsi="Arial" w:cs="Arial"/>
          <w:bCs/>
        </w:rPr>
        <w:t xml:space="preserve"> </w:t>
      </w:r>
      <w:r w:rsidR="00443C62" w:rsidRPr="001A3A37">
        <w:rPr>
          <w:rFonts w:ascii="Arial" w:hAnsi="Arial" w:cs="Arial"/>
          <w:bCs/>
        </w:rPr>
        <w:t>within the beams</w:t>
      </w:r>
      <w:r w:rsidR="00926797" w:rsidRPr="001A3A37">
        <w:rPr>
          <w:rFonts w:ascii="Arial" w:hAnsi="Arial" w:cs="Arial"/>
          <w:bCs/>
        </w:rPr>
        <w:t xml:space="preserve"> </w:t>
      </w:r>
      <w:r w:rsidR="00443C62" w:rsidRPr="001A3A37">
        <w:rPr>
          <w:rFonts w:ascii="Arial" w:hAnsi="Arial" w:cs="Arial"/>
          <w:bCs/>
        </w:rPr>
        <w:t>or reflect</w:t>
      </w:r>
      <w:r w:rsidR="00926797" w:rsidRPr="001A3A37">
        <w:rPr>
          <w:rFonts w:ascii="Arial" w:hAnsi="Arial" w:cs="Arial"/>
          <w:bCs/>
        </w:rPr>
        <w:t>ive beam</w:t>
      </w:r>
      <w:r w:rsidR="00BE62CB" w:rsidRPr="001A3A37">
        <w:rPr>
          <w:rFonts w:ascii="Arial" w:hAnsi="Arial" w:cs="Arial"/>
          <w:bCs/>
        </w:rPr>
        <w:t xml:space="preserve"> paths</w:t>
      </w:r>
      <w:r w:rsidRPr="001A3A37">
        <w:rPr>
          <w:rFonts w:ascii="Arial" w:hAnsi="Arial" w:cs="Arial"/>
          <w:bCs/>
        </w:rPr>
        <w:t>.</w:t>
      </w:r>
    </w:p>
    <w:p w14:paraId="339F18DB" w14:textId="537D2B52" w:rsidR="003B0751" w:rsidRDefault="00200EB6" w:rsidP="00155E69">
      <w:pPr>
        <w:pStyle w:val="ListParagraph"/>
        <w:numPr>
          <w:ilvl w:val="0"/>
          <w:numId w:val="8"/>
        </w:numPr>
        <w:rPr>
          <w:rFonts w:ascii="Arial" w:hAnsi="Arial" w:cs="Arial"/>
          <w:bCs/>
        </w:rPr>
      </w:pPr>
      <w:r>
        <w:rPr>
          <w:rFonts w:ascii="Arial" w:hAnsi="Arial" w:cs="Arial"/>
          <w:bCs/>
        </w:rPr>
        <w:t>Stop gate personnel</w:t>
      </w:r>
      <w:r w:rsidR="003B0751">
        <w:rPr>
          <w:rFonts w:ascii="Arial" w:hAnsi="Arial" w:cs="Arial"/>
          <w:bCs/>
        </w:rPr>
        <w:t xml:space="preserve"> in position</w:t>
      </w:r>
      <w:r w:rsidR="00C51E1D">
        <w:rPr>
          <w:rFonts w:ascii="Arial" w:hAnsi="Arial" w:cs="Arial"/>
          <w:bCs/>
        </w:rPr>
        <w:t xml:space="preserve"> with barriers down</w:t>
      </w:r>
      <w:r w:rsidR="003B0751">
        <w:rPr>
          <w:rFonts w:ascii="Arial" w:hAnsi="Arial" w:cs="Arial"/>
          <w:bCs/>
        </w:rPr>
        <w:t xml:space="preserve"> at manned entrances</w:t>
      </w:r>
      <w:r w:rsidR="00A16EDE">
        <w:rPr>
          <w:rFonts w:ascii="Arial" w:hAnsi="Arial" w:cs="Arial"/>
          <w:bCs/>
        </w:rPr>
        <w:t>,</w:t>
      </w:r>
      <w:r w:rsidR="003B0751">
        <w:rPr>
          <w:rFonts w:ascii="Arial" w:hAnsi="Arial" w:cs="Arial"/>
          <w:bCs/>
        </w:rPr>
        <w:t xml:space="preserve"> </w:t>
      </w:r>
      <w:r w:rsidR="001A3A37">
        <w:rPr>
          <w:rFonts w:ascii="Arial" w:hAnsi="Arial" w:cs="Arial"/>
          <w:bCs/>
        </w:rPr>
        <w:t>with access to 2</w:t>
      </w:r>
      <w:r w:rsidR="003B0751">
        <w:rPr>
          <w:rFonts w:ascii="Arial" w:hAnsi="Arial" w:cs="Arial"/>
          <w:bCs/>
        </w:rPr>
        <w:t xml:space="preserve"> methods of communication (hand held radios</w:t>
      </w:r>
      <w:r w:rsidR="00D13152">
        <w:rPr>
          <w:rFonts w:ascii="Arial" w:hAnsi="Arial" w:cs="Arial"/>
          <w:bCs/>
        </w:rPr>
        <w:t xml:space="preserve"> /</w:t>
      </w:r>
      <w:r w:rsidR="00C913DA">
        <w:rPr>
          <w:rFonts w:ascii="Arial" w:hAnsi="Arial" w:cs="Arial"/>
          <w:bCs/>
        </w:rPr>
        <w:t xml:space="preserve"> backup mobile</w:t>
      </w:r>
      <w:r w:rsidR="003B0751">
        <w:rPr>
          <w:rFonts w:ascii="Arial" w:hAnsi="Arial" w:cs="Arial"/>
          <w:bCs/>
        </w:rPr>
        <w:t>)</w:t>
      </w:r>
      <w:r w:rsidR="001A3A37">
        <w:rPr>
          <w:rFonts w:ascii="Arial" w:hAnsi="Arial" w:cs="Arial"/>
          <w:bCs/>
        </w:rPr>
        <w:t xml:space="preserve">, one tuned to Range </w:t>
      </w:r>
      <w:r w:rsidR="00A16EDE">
        <w:rPr>
          <w:rFonts w:ascii="Arial" w:hAnsi="Arial" w:cs="Arial"/>
          <w:bCs/>
        </w:rPr>
        <w:t>Control / one tuned to the Range</w:t>
      </w:r>
      <w:r w:rsidR="001A3A37">
        <w:rPr>
          <w:rFonts w:ascii="Arial" w:hAnsi="Arial" w:cs="Arial"/>
          <w:bCs/>
        </w:rPr>
        <w:t xml:space="preserve"> site</w:t>
      </w:r>
      <w:r w:rsidR="003B0751">
        <w:rPr>
          <w:rFonts w:ascii="Arial" w:hAnsi="Arial" w:cs="Arial"/>
          <w:bCs/>
        </w:rPr>
        <w:t xml:space="preserve"> channel. </w:t>
      </w:r>
    </w:p>
    <w:p w14:paraId="631B58AD" w14:textId="791E02B5" w:rsidR="00B81E68" w:rsidRDefault="00B81E68" w:rsidP="00155E69">
      <w:pPr>
        <w:pStyle w:val="ListParagraph"/>
        <w:numPr>
          <w:ilvl w:val="0"/>
          <w:numId w:val="8"/>
        </w:numPr>
        <w:rPr>
          <w:rFonts w:ascii="Arial" w:hAnsi="Arial" w:cs="Arial"/>
          <w:bCs/>
        </w:rPr>
      </w:pPr>
      <w:r>
        <w:rPr>
          <w:rFonts w:ascii="Arial" w:hAnsi="Arial" w:cs="Arial"/>
          <w:bCs/>
        </w:rPr>
        <w:lastRenderedPageBreak/>
        <w:t>A list of all onsite personnel must be held outside of the danger area at manned stopped gate entrance, for re</w:t>
      </w:r>
      <w:r w:rsidR="00200EB6">
        <w:rPr>
          <w:rFonts w:ascii="Arial" w:hAnsi="Arial" w:cs="Arial"/>
          <w:bCs/>
        </w:rPr>
        <w:t>gistry of personnel entering / leaving</w:t>
      </w:r>
      <w:r>
        <w:rPr>
          <w:rFonts w:ascii="Arial" w:hAnsi="Arial" w:cs="Arial"/>
          <w:bCs/>
        </w:rPr>
        <w:t xml:space="preserve"> battery.</w:t>
      </w:r>
    </w:p>
    <w:p w14:paraId="4DD9537B" w14:textId="12DEF8BE" w:rsidR="003B0751" w:rsidRDefault="00D13152" w:rsidP="00155E69">
      <w:pPr>
        <w:pStyle w:val="ListParagraph"/>
        <w:numPr>
          <w:ilvl w:val="0"/>
          <w:numId w:val="8"/>
        </w:numPr>
        <w:rPr>
          <w:rFonts w:ascii="Arial" w:hAnsi="Arial" w:cs="Arial"/>
          <w:bCs/>
        </w:rPr>
      </w:pPr>
      <w:r>
        <w:rPr>
          <w:rFonts w:ascii="Arial" w:hAnsi="Arial" w:cs="Arial"/>
          <w:bCs/>
        </w:rPr>
        <w:t>U</w:t>
      </w:r>
      <w:r w:rsidR="00C51E1D">
        <w:rPr>
          <w:rFonts w:ascii="Arial" w:hAnsi="Arial" w:cs="Arial"/>
          <w:bCs/>
        </w:rPr>
        <w:t>nmanned stop gates and</w:t>
      </w:r>
      <w:r w:rsidR="00200EB6">
        <w:rPr>
          <w:rFonts w:ascii="Arial" w:hAnsi="Arial" w:cs="Arial"/>
          <w:bCs/>
        </w:rPr>
        <w:t xml:space="preserve"> mobile barriers in position to close site according to</w:t>
      </w:r>
      <w:r w:rsidR="00C51E1D">
        <w:rPr>
          <w:rFonts w:ascii="Arial" w:hAnsi="Arial" w:cs="Arial"/>
          <w:bCs/>
        </w:rPr>
        <w:t xml:space="preserve"> danger area map. </w:t>
      </w:r>
      <w:r w:rsidR="003B0751">
        <w:rPr>
          <w:rFonts w:ascii="Arial" w:hAnsi="Arial" w:cs="Arial"/>
          <w:bCs/>
        </w:rPr>
        <w:t xml:space="preserve"> </w:t>
      </w:r>
    </w:p>
    <w:p w14:paraId="450F714C" w14:textId="4675ADFE" w:rsidR="003B0751" w:rsidRDefault="006414D9" w:rsidP="00155E69">
      <w:pPr>
        <w:pStyle w:val="ListParagraph"/>
        <w:numPr>
          <w:ilvl w:val="0"/>
          <w:numId w:val="8"/>
        </w:numPr>
        <w:rPr>
          <w:rFonts w:ascii="Arial" w:hAnsi="Arial" w:cs="Arial"/>
          <w:bCs/>
        </w:rPr>
      </w:pPr>
      <w:r>
        <w:rPr>
          <w:rFonts w:ascii="Arial" w:hAnsi="Arial" w:cs="Arial"/>
          <w:bCs/>
        </w:rPr>
        <w:t xml:space="preserve">Range Forman must </w:t>
      </w:r>
      <w:r w:rsidR="005913CF">
        <w:rPr>
          <w:rFonts w:ascii="Arial" w:hAnsi="Arial" w:cs="Arial"/>
          <w:bCs/>
        </w:rPr>
        <w:t>physically look / check</w:t>
      </w:r>
      <w:r>
        <w:rPr>
          <w:rFonts w:ascii="Arial" w:hAnsi="Arial" w:cs="Arial"/>
          <w:bCs/>
        </w:rPr>
        <w:t xml:space="preserve"> area</w:t>
      </w:r>
      <w:r w:rsidR="00200EB6">
        <w:rPr>
          <w:rFonts w:ascii="Arial" w:hAnsi="Arial" w:cs="Arial"/>
          <w:bCs/>
        </w:rPr>
        <w:t>, ensuring</w:t>
      </w:r>
      <w:r>
        <w:rPr>
          <w:rFonts w:ascii="Arial" w:hAnsi="Arial" w:cs="Arial"/>
          <w:bCs/>
        </w:rPr>
        <w:t xml:space="preserve"> clo</w:t>
      </w:r>
      <w:r w:rsidR="00200EB6">
        <w:rPr>
          <w:rFonts w:ascii="Arial" w:hAnsi="Arial" w:cs="Arial"/>
          <w:bCs/>
        </w:rPr>
        <w:t>sure</w:t>
      </w:r>
      <w:r>
        <w:rPr>
          <w:rFonts w:ascii="Arial" w:hAnsi="Arial" w:cs="Arial"/>
          <w:bCs/>
        </w:rPr>
        <w:t xml:space="preserve"> to the correct map</w:t>
      </w:r>
      <w:r w:rsidR="00200EB6">
        <w:rPr>
          <w:rFonts w:ascii="Arial" w:hAnsi="Arial" w:cs="Arial"/>
          <w:bCs/>
        </w:rPr>
        <w:t xml:space="preserve"> area,</w:t>
      </w:r>
      <w:r w:rsidR="003B0751">
        <w:rPr>
          <w:rFonts w:ascii="Arial" w:hAnsi="Arial" w:cs="Arial"/>
          <w:bCs/>
        </w:rPr>
        <w:t xml:space="preserve"> a “</w:t>
      </w:r>
      <w:r w:rsidR="003B0751" w:rsidRPr="003B0751">
        <w:rPr>
          <w:rFonts w:ascii="Arial" w:hAnsi="Arial" w:cs="Arial"/>
          <w:bCs/>
          <w:i/>
        </w:rPr>
        <w:t>closed and clear</w:t>
      </w:r>
      <w:r w:rsidR="003B0751">
        <w:rPr>
          <w:rFonts w:ascii="Arial" w:hAnsi="Arial" w:cs="Arial"/>
          <w:bCs/>
        </w:rPr>
        <w:t>” message radioed to Trials Manager</w:t>
      </w:r>
      <w:r w:rsidR="00D13152">
        <w:rPr>
          <w:rFonts w:ascii="Arial" w:hAnsi="Arial" w:cs="Arial"/>
          <w:bCs/>
        </w:rPr>
        <w:t xml:space="preserve"> and Range Control</w:t>
      </w:r>
      <w:r w:rsidR="003B0751">
        <w:rPr>
          <w:rFonts w:ascii="Arial" w:hAnsi="Arial" w:cs="Arial"/>
          <w:bCs/>
        </w:rPr>
        <w:t xml:space="preserve">. </w:t>
      </w:r>
    </w:p>
    <w:p w14:paraId="4A521971" w14:textId="27F36034" w:rsidR="003B0751" w:rsidRDefault="003B0751" w:rsidP="00155E69">
      <w:pPr>
        <w:pStyle w:val="ListParagraph"/>
        <w:numPr>
          <w:ilvl w:val="0"/>
          <w:numId w:val="8"/>
        </w:numPr>
        <w:rPr>
          <w:rFonts w:ascii="Arial" w:hAnsi="Arial" w:cs="Arial"/>
          <w:bCs/>
        </w:rPr>
      </w:pPr>
      <w:r>
        <w:rPr>
          <w:rFonts w:ascii="Arial" w:hAnsi="Arial" w:cs="Arial"/>
          <w:bCs/>
        </w:rPr>
        <w:t>A</w:t>
      </w:r>
      <w:r w:rsidR="00C51E1D">
        <w:rPr>
          <w:rFonts w:ascii="Arial" w:hAnsi="Arial" w:cs="Arial"/>
          <w:bCs/>
        </w:rPr>
        <w:t>LL</w:t>
      </w:r>
      <w:r w:rsidR="00256330">
        <w:rPr>
          <w:rFonts w:ascii="Arial" w:hAnsi="Arial" w:cs="Arial"/>
          <w:bCs/>
        </w:rPr>
        <w:t xml:space="preserve"> personnel within danger area</w:t>
      </w:r>
      <w:r>
        <w:rPr>
          <w:rFonts w:ascii="Arial" w:hAnsi="Arial" w:cs="Arial"/>
          <w:bCs/>
        </w:rPr>
        <w:t xml:space="preserve"> ordered UNDER COVER.</w:t>
      </w:r>
    </w:p>
    <w:p w14:paraId="50E350E6" w14:textId="77D0B55C" w:rsidR="000C1F9E" w:rsidRDefault="000C1F9E" w:rsidP="00155E69">
      <w:pPr>
        <w:pStyle w:val="ListParagraph"/>
        <w:numPr>
          <w:ilvl w:val="0"/>
          <w:numId w:val="8"/>
        </w:numPr>
        <w:rPr>
          <w:rFonts w:ascii="Arial" w:hAnsi="Arial" w:cs="Arial"/>
          <w:bCs/>
        </w:rPr>
      </w:pPr>
      <w:r>
        <w:rPr>
          <w:rFonts w:ascii="Arial" w:hAnsi="Arial" w:cs="Arial"/>
          <w:bCs/>
        </w:rPr>
        <w:t>A fina</w:t>
      </w:r>
      <w:r w:rsidR="00256330">
        <w:rPr>
          <w:rFonts w:ascii="Arial" w:hAnsi="Arial" w:cs="Arial"/>
          <w:bCs/>
        </w:rPr>
        <w:t>l visual check (on CCTV), ensuring</w:t>
      </w:r>
      <w:r>
        <w:rPr>
          <w:rFonts w:ascii="Arial" w:hAnsi="Arial" w:cs="Arial"/>
          <w:bCs/>
        </w:rPr>
        <w:t xml:space="preserve"> no personnel are present in the area, near </w:t>
      </w:r>
      <w:r w:rsidR="00256330">
        <w:rPr>
          <w:rFonts w:ascii="Arial" w:hAnsi="Arial" w:cs="Arial"/>
          <w:bCs/>
        </w:rPr>
        <w:t>the firing point or at</w:t>
      </w:r>
      <w:r>
        <w:rPr>
          <w:rFonts w:ascii="Arial" w:hAnsi="Arial" w:cs="Arial"/>
          <w:bCs/>
        </w:rPr>
        <w:t xml:space="preserve"> target.</w:t>
      </w:r>
    </w:p>
    <w:p w14:paraId="5573F591" w14:textId="2CE78938" w:rsidR="00D13152" w:rsidRPr="00D13152" w:rsidRDefault="00256330" w:rsidP="00D13152">
      <w:pPr>
        <w:pStyle w:val="ListParagraph"/>
        <w:numPr>
          <w:ilvl w:val="0"/>
          <w:numId w:val="8"/>
        </w:numPr>
        <w:rPr>
          <w:rFonts w:ascii="Arial" w:hAnsi="Arial" w:cs="Arial"/>
          <w:bCs/>
        </w:rPr>
      </w:pPr>
      <w:r>
        <w:rPr>
          <w:rFonts w:ascii="Arial" w:hAnsi="Arial" w:cs="Arial"/>
          <w:bCs/>
        </w:rPr>
        <w:t>Check</w:t>
      </w:r>
      <w:r w:rsidR="00D13152">
        <w:rPr>
          <w:rFonts w:ascii="Arial" w:hAnsi="Arial" w:cs="Arial"/>
          <w:bCs/>
        </w:rPr>
        <w:t xml:space="preserve"> all stop gate personnel are in position to stop any unauthorised access</w:t>
      </w:r>
      <w:r>
        <w:rPr>
          <w:rFonts w:ascii="Arial" w:hAnsi="Arial" w:cs="Arial"/>
          <w:bCs/>
        </w:rPr>
        <w:t xml:space="preserve"> and</w:t>
      </w:r>
      <w:r w:rsidR="00D13152">
        <w:rPr>
          <w:rFonts w:ascii="Arial" w:hAnsi="Arial" w:cs="Arial"/>
          <w:bCs/>
        </w:rPr>
        <w:t xml:space="preserve"> look</w:t>
      </w:r>
      <w:r>
        <w:rPr>
          <w:rFonts w:ascii="Arial" w:hAnsi="Arial" w:cs="Arial"/>
          <w:bCs/>
        </w:rPr>
        <w:t xml:space="preserve">ing </w:t>
      </w:r>
      <w:r w:rsidR="00D13152">
        <w:rPr>
          <w:rFonts w:ascii="Arial" w:hAnsi="Arial" w:cs="Arial"/>
          <w:bCs/>
        </w:rPr>
        <w:t>out for an</w:t>
      </w:r>
      <w:r w:rsidR="005913CF">
        <w:rPr>
          <w:rFonts w:ascii="Arial" w:hAnsi="Arial" w:cs="Arial"/>
          <w:bCs/>
        </w:rPr>
        <w:t>y</w:t>
      </w:r>
      <w:r w:rsidR="00D13152">
        <w:rPr>
          <w:rFonts w:ascii="Arial" w:hAnsi="Arial" w:cs="Arial"/>
          <w:bCs/>
        </w:rPr>
        <w:t xml:space="preserve"> trespassers.</w:t>
      </w:r>
    </w:p>
    <w:p w14:paraId="560BB13B" w14:textId="787084FB" w:rsidR="006414D9" w:rsidRDefault="00A07EDF" w:rsidP="00155E69">
      <w:pPr>
        <w:pStyle w:val="ListParagraph"/>
        <w:numPr>
          <w:ilvl w:val="0"/>
          <w:numId w:val="8"/>
        </w:numPr>
        <w:rPr>
          <w:rFonts w:ascii="Arial" w:hAnsi="Arial" w:cs="Arial"/>
          <w:bCs/>
        </w:rPr>
      </w:pPr>
      <w:r>
        <w:rPr>
          <w:rFonts w:ascii="Arial" w:hAnsi="Arial" w:cs="Arial"/>
          <w:bCs/>
        </w:rPr>
        <w:t>3 blasts of the Klaxon</w:t>
      </w:r>
      <w:r w:rsidR="003B0751">
        <w:rPr>
          <w:rFonts w:ascii="Arial" w:hAnsi="Arial" w:cs="Arial"/>
          <w:bCs/>
        </w:rPr>
        <w:t xml:space="preserve"> </w:t>
      </w:r>
      <w:r w:rsidR="00D13152">
        <w:rPr>
          <w:rFonts w:ascii="Arial" w:hAnsi="Arial" w:cs="Arial"/>
          <w:bCs/>
        </w:rPr>
        <w:t>sounded</w:t>
      </w:r>
      <w:r w:rsidR="00256330">
        <w:rPr>
          <w:rFonts w:ascii="Arial" w:hAnsi="Arial" w:cs="Arial"/>
          <w:bCs/>
        </w:rPr>
        <w:t xml:space="preserve"> for</w:t>
      </w:r>
      <w:r w:rsidR="003B0751">
        <w:rPr>
          <w:rFonts w:ascii="Arial" w:hAnsi="Arial" w:cs="Arial"/>
          <w:bCs/>
        </w:rPr>
        <w:t xml:space="preserve"> final under cover warning</w:t>
      </w:r>
      <w:r w:rsidR="00256330">
        <w:rPr>
          <w:rFonts w:ascii="Arial" w:hAnsi="Arial" w:cs="Arial"/>
          <w:bCs/>
        </w:rPr>
        <w:t xml:space="preserve"> and</w:t>
      </w:r>
      <w:r>
        <w:rPr>
          <w:rFonts w:ascii="Arial" w:hAnsi="Arial" w:cs="Arial"/>
          <w:bCs/>
        </w:rPr>
        <w:t xml:space="preserve"> </w:t>
      </w:r>
      <w:r w:rsidR="00FE3FEF">
        <w:rPr>
          <w:rFonts w:ascii="Arial" w:hAnsi="Arial" w:cs="Arial"/>
          <w:bCs/>
        </w:rPr>
        <w:t xml:space="preserve">live firing </w:t>
      </w:r>
      <w:r>
        <w:rPr>
          <w:rFonts w:ascii="Arial" w:hAnsi="Arial" w:cs="Arial"/>
          <w:bCs/>
        </w:rPr>
        <w:t>warning light</w:t>
      </w:r>
      <w:r w:rsidR="00D13152">
        <w:rPr>
          <w:rFonts w:ascii="Arial" w:hAnsi="Arial" w:cs="Arial"/>
          <w:bCs/>
        </w:rPr>
        <w:t>s</w:t>
      </w:r>
      <w:r>
        <w:rPr>
          <w:rFonts w:ascii="Arial" w:hAnsi="Arial" w:cs="Arial"/>
          <w:bCs/>
        </w:rPr>
        <w:t xml:space="preserve"> illuminated</w:t>
      </w:r>
      <w:r w:rsidR="003B0751">
        <w:rPr>
          <w:rFonts w:ascii="Arial" w:hAnsi="Arial" w:cs="Arial"/>
          <w:bCs/>
        </w:rPr>
        <w:t xml:space="preserve">. </w:t>
      </w:r>
    </w:p>
    <w:p w14:paraId="4500C281" w14:textId="4B36B18E" w:rsidR="006414D9" w:rsidRDefault="00256330" w:rsidP="00155E69">
      <w:pPr>
        <w:pStyle w:val="ListParagraph"/>
        <w:numPr>
          <w:ilvl w:val="0"/>
          <w:numId w:val="8"/>
        </w:numPr>
        <w:rPr>
          <w:rFonts w:ascii="Arial" w:hAnsi="Arial" w:cs="Arial"/>
          <w:bCs/>
        </w:rPr>
      </w:pPr>
      <w:r>
        <w:rPr>
          <w:rFonts w:ascii="Arial" w:hAnsi="Arial" w:cs="Arial"/>
          <w:bCs/>
        </w:rPr>
        <w:t>Permission</w:t>
      </w:r>
      <w:r w:rsidR="006414D9">
        <w:rPr>
          <w:rFonts w:ascii="Arial" w:hAnsi="Arial" w:cs="Arial"/>
          <w:bCs/>
        </w:rPr>
        <w:t xml:space="preserve"> </w:t>
      </w:r>
      <w:r w:rsidR="00DE599B">
        <w:rPr>
          <w:rFonts w:ascii="Arial" w:hAnsi="Arial" w:cs="Arial"/>
          <w:bCs/>
        </w:rPr>
        <w:t xml:space="preserve">asked and </w:t>
      </w:r>
      <w:r w:rsidR="006414D9">
        <w:rPr>
          <w:rFonts w:ascii="Arial" w:hAnsi="Arial" w:cs="Arial"/>
          <w:bCs/>
        </w:rPr>
        <w:t xml:space="preserve">granted from Range Control </w:t>
      </w:r>
      <w:r>
        <w:rPr>
          <w:rFonts w:ascii="Arial" w:hAnsi="Arial" w:cs="Arial"/>
          <w:bCs/>
        </w:rPr>
        <w:t xml:space="preserve">(RC) </w:t>
      </w:r>
      <w:r w:rsidR="006414D9">
        <w:rPr>
          <w:rFonts w:ascii="Arial" w:hAnsi="Arial" w:cs="Arial"/>
          <w:bCs/>
        </w:rPr>
        <w:t>to open fire on the Trial</w:t>
      </w:r>
      <w:r w:rsidR="005913CF">
        <w:rPr>
          <w:rFonts w:ascii="Arial" w:hAnsi="Arial" w:cs="Arial"/>
          <w:bCs/>
        </w:rPr>
        <w:t xml:space="preserve"> with</w:t>
      </w:r>
      <w:r w:rsidR="00FD56FF">
        <w:rPr>
          <w:rFonts w:ascii="Arial" w:hAnsi="Arial" w:cs="Arial"/>
          <w:bCs/>
        </w:rPr>
        <w:t xml:space="preserve"> both firing point and </w:t>
      </w:r>
      <w:r w:rsidR="005913CF">
        <w:rPr>
          <w:rFonts w:ascii="Arial" w:hAnsi="Arial" w:cs="Arial"/>
          <w:bCs/>
        </w:rPr>
        <w:t>target point coordinates</w:t>
      </w:r>
      <w:r w:rsidR="00FD56FF">
        <w:rPr>
          <w:rFonts w:ascii="Arial" w:hAnsi="Arial" w:cs="Arial"/>
          <w:bCs/>
        </w:rPr>
        <w:t xml:space="preserve"> confirmed.</w:t>
      </w:r>
    </w:p>
    <w:p w14:paraId="5ABBC5C9" w14:textId="4CE50F61" w:rsidR="006414D9" w:rsidRDefault="00256330" w:rsidP="00155E69">
      <w:pPr>
        <w:pStyle w:val="ListParagraph"/>
        <w:numPr>
          <w:ilvl w:val="0"/>
          <w:numId w:val="8"/>
        </w:numPr>
        <w:rPr>
          <w:rFonts w:ascii="Arial" w:hAnsi="Arial" w:cs="Arial"/>
          <w:bCs/>
        </w:rPr>
      </w:pPr>
      <w:r>
        <w:rPr>
          <w:rFonts w:ascii="Arial" w:hAnsi="Arial" w:cs="Arial"/>
          <w:bCs/>
        </w:rPr>
        <w:t xml:space="preserve">Confirm </w:t>
      </w:r>
      <w:r w:rsidR="00C51E1D">
        <w:rPr>
          <w:rFonts w:ascii="Arial" w:hAnsi="Arial" w:cs="Arial"/>
          <w:bCs/>
        </w:rPr>
        <w:t>Range c</w:t>
      </w:r>
      <w:r>
        <w:rPr>
          <w:rFonts w:ascii="Arial" w:hAnsi="Arial" w:cs="Arial"/>
          <w:bCs/>
        </w:rPr>
        <w:t>learance from RC and RADAR, ensuring</w:t>
      </w:r>
      <w:r w:rsidR="00C51E1D">
        <w:rPr>
          <w:rFonts w:ascii="Arial" w:hAnsi="Arial" w:cs="Arial"/>
          <w:bCs/>
        </w:rPr>
        <w:t xml:space="preserve"> nobody is passing behind </w:t>
      </w:r>
      <w:r>
        <w:rPr>
          <w:rFonts w:ascii="Arial" w:hAnsi="Arial" w:cs="Arial"/>
          <w:bCs/>
        </w:rPr>
        <w:t>or in the area and currently</w:t>
      </w:r>
      <w:r w:rsidR="00C51E1D">
        <w:rPr>
          <w:rFonts w:ascii="Arial" w:hAnsi="Arial" w:cs="Arial"/>
          <w:bCs/>
        </w:rPr>
        <w:t xml:space="preserve"> no range block (low flying aircraft / boats passing)</w:t>
      </w:r>
      <w:r>
        <w:rPr>
          <w:rFonts w:ascii="Arial" w:hAnsi="Arial" w:cs="Arial"/>
          <w:bCs/>
        </w:rPr>
        <w:t>.</w:t>
      </w:r>
    </w:p>
    <w:p w14:paraId="5C9D0085" w14:textId="7C6DD720" w:rsidR="003B0751" w:rsidRDefault="00256330" w:rsidP="00155E69">
      <w:pPr>
        <w:pStyle w:val="ListParagraph"/>
        <w:numPr>
          <w:ilvl w:val="0"/>
          <w:numId w:val="8"/>
        </w:numPr>
        <w:rPr>
          <w:rFonts w:ascii="Arial" w:hAnsi="Arial" w:cs="Arial"/>
          <w:bCs/>
        </w:rPr>
      </w:pPr>
      <w:r>
        <w:rPr>
          <w:rFonts w:ascii="Arial" w:hAnsi="Arial" w:cs="Arial"/>
          <w:bCs/>
        </w:rPr>
        <w:t>RC notified / open to audio of</w:t>
      </w:r>
      <w:r w:rsidR="003B0751">
        <w:rPr>
          <w:rFonts w:ascii="Arial" w:hAnsi="Arial" w:cs="Arial"/>
          <w:bCs/>
        </w:rPr>
        <w:t xml:space="preserve"> firing process</w:t>
      </w:r>
      <w:r>
        <w:rPr>
          <w:rFonts w:ascii="Arial" w:hAnsi="Arial" w:cs="Arial"/>
          <w:bCs/>
        </w:rPr>
        <w:t xml:space="preserve"> via radio communications at</w:t>
      </w:r>
      <w:r w:rsidR="003B0751">
        <w:rPr>
          <w:rFonts w:ascii="Arial" w:hAnsi="Arial" w:cs="Arial"/>
          <w:bCs/>
        </w:rPr>
        <w:t xml:space="preserve"> moment of firing (for confirmation and radio recording purposes)</w:t>
      </w:r>
      <w:r w:rsidR="00FE3FEF">
        <w:rPr>
          <w:rFonts w:ascii="Arial" w:hAnsi="Arial" w:cs="Arial"/>
          <w:bCs/>
        </w:rPr>
        <w:t>. If RC calls ‘Check Fire,’ the system is to be shut down</w:t>
      </w:r>
      <w:r w:rsidR="005913CF">
        <w:rPr>
          <w:rFonts w:ascii="Arial" w:hAnsi="Arial" w:cs="Arial"/>
          <w:bCs/>
        </w:rPr>
        <w:t xml:space="preserve"> (due to range block / emergency issue)</w:t>
      </w:r>
      <w:r w:rsidR="00FE3FEF">
        <w:rPr>
          <w:rFonts w:ascii="Arial" w:hAnsi="Arial" w:cs="Arial"/>
          <w:bCs/>
        </w:rPr>
        <w:t>.</w:t>
      </w:r>
    </w:p>
    <w:p w14:paraId="42F2C1B9" w14:textId="45B09412" w:rsidR="00AF0149" w:rsidRDefault="00AF0149" w:rsidP="00155E69">
      <w:pPr>
        <w:pStyle w:val="ListParagraph"/>
        <w:numPr>
          <w:ilvl w:val="0"/>
          <w:numId w:val="8"/>
        </w:numPr>
        <w:rPr>
          <w:rFonts w:ascii="Arial" w:hAnsi="Arial" w:cs="Arial"/>
          <w:bCs/>
        </w:rPr>
      </w:pPr>
      <w:r>
        <w:rPr>
          <w:rFonts w:ascii="Arial" w:hAnsi="Arial" w:cs="Arial"/>
          <w:bCs/>
        </w:rPr>
        <w:t xml:space="preserve">CCTV </w:t>
      </w:r>
      <w:r w:rsidR="00FE3FEF">
        <w:rPr>
          <w:rFonts w:ascii="Arial" w:hAnsi="Arial" w:cs="Arial"/>
          <w:bCs/>
        </w:rPr>
        <w:t xml:space="preserve">safety </w:t>
      </w:r>
      <w:r>
        <w:rPr>
          <w:rFonts w:ascii="Arial" w:hAnsi="Arial" w:cs="Arial"/>
          <w:bCs/>
        </w:rPr>
        <w:t>cameras and high spee</w:t>
      </w:r>
      <w:r w:rsidR="00256330">
        <w:rPr>
          <w:rFonts w:ascii="Arial" w:hAnsi="Arial" w:cs="Arial"/>
          <w:bCs/>
        </w:rPr>
        <w:t>d photographic cameras are used to record all</w:t>
      </w:r>
      <w:r>
        <w:rPr>
          <w:rFonts w:ascii="Arial" w:hAnsi="Arial" w:cs="Arial"/>
          <w:bCs/>
        </w:rPr>
        <w:t xml:space="preserve"> trial activities.</w:t>
      </w:r>
    </w:p>
    <w:p w14:paraId="6BAE0636" w14:textId="5D4AE405" w:rsidR="00FE3FEF" w:rsidRDefault="00FE3FEF" w:rsidP="00155E69">
      <w:pPr>
        <w:pStyle w:val="ListParagraph"/>
        <w:numPr>
          <w:ilvl w:val="0"/>
          <w:numId w:val="8"/>
        </w:numPr>
        <w:rPr>
          <w:rFonts w:ascii="Arial" w:hAnsi="Arial" w:cs="Arial"/>
          <w:bCs/>
        </w:rPr>
      </w:pPr>
      <w:r>
        <w:rPr>
          <w:rFonts w:ascii="Arial" w:hAnsi="Arial" w:cs="Arial"/>
          <w:bCs/>
        </w:rPr>
        <w:t>Laser is to be fired for specified exposure time.</w:t>
      </w:r>
    </w:p>
    <w:p w14:paraId="04F12B37" w14:textId="3CD5D7E7" w:rsidR="00DE599B" w:rsidRDefault="00DE599B" w:rsidP="00155E69">
      <w:pPr>
        <w:pStyle w:val="ListParagraph"/>
        <w:numPr>
          <w:ilvl w:val="0"/>
          <w:numId w:val="8"/>
        </w:numPr>
        <w:rPr>
          <w:rFonts w:ascii="Arial" w:hAnsi="Arial" w:cs="Arial"/>
          <w:bCs/>
        </w:rPr>
      </w:pPr>
      <w:r>
        <w:rPr>
          <w:rFonts w:ascii="Arial" w:hAnsi="Arial" w:cs="Arial"/>
          <w:bCs/>
        </w:rPr>
        <w:t>Once f</w:t>
      </w:r>
      <w:r w:rsidR="00256330">
        <w:rPr>
          <w:rFonts w:ascii="Arial" w:hAnsi="Arial" w:cs="Arial"/>
          <w:bCs/>
        </w:rPr>
        <w:t>iring is complete, RC must be notified the</w:t>
      </w:r>
      <w:r w:rsidR="00AF0149">
        <w:rPr>
          <w:rFonts w:ascii="Arial" w:hAnsi="Arial" w:cs="Arial"/>
          <w:bCs/>
        </w:rPr>
        <w:t xml:space="preserve"> time of cease</w:t>
      </w:r>
      <w:r w:rsidR="000971AA">
        <w:rPr>
          <w:rFonts w:ascii="Arial" w:hAnsi="Arial" w:cs="Arial"/>
          <w:bCs/>
        </w:rPr>
        <w:t>fire</w:t>
      </w:r>
      <w:r>
        <w:rPr>
          <w:rFonts w:ascii="Arial" w:hAnsi="Arial" w:cs="Arial"/>
          <w:bCs/>
        </w:rPr>
        <w:t xml:space="preserve">. </w:t>
      </w:r>
    </w:p>
    <w:p w14:paraId="72C880B2" w14:textId="74499863" w:rsidR="005913CF" w:rsidRDefault="005913CF" w:rsidP="00155E69">
      <w:pPr>
        <w:pStyle w:val="ListParagraph"/>
        <w:numPr>
          <w:ilvl w:val="0"/>
          <w:numId w:val="8"/>
        </w:numPr>
        <w:rPr>
          <w:rFonts w:ascii="Arial" w:hAnsi="Arial" w:cs="Arial"/>
          <w:bCs/>
        </w:rPr>
      </w:pPr>
      <w:r>
        <w:rPr>
          <w:rFonts w:ascii="Arial" w:hAnsi="Arial" w:cs="Arial"/>
          <w:bCs/>
        </w:rPr>
        <w:t>If laser has technical issues / malfunctions, safety wait of 30 mins is observed.</w:t>
      </w:r>
    </w:p>
    <w:p w14:paraId="1D5587DD" w14:textId="57F81526" w:rsidR="00DE599B" w:rsidRPr="006414D9" w:rsidRDefault="00623B81" w:rsidP="00155E69">
      <w:pPr>
        <w:pStyle w:val="ListParagraph"/>
        <w:numPr>
          <w:ilvl w:val="0"/>
          <w:numId w:val="8"/>
        </w:numPr>
        <w:rPr>
          <w:rFonts w:ascii="Arial" w:hAnsi="Arial" w:cs="Arial"/>
          <w:bCs/>
        </w:rPr>
      </w:pPr>
      <w:r>
        <w:rPr>
          <w:rFonts w:ascii="Arial" w:hAnsi="Arial" w:cs="Arial"/>
          <w:bCs/>
        </w:rPr>
        <w:t>A</w:t>
      </w:r>
      <w:r w:rsidR="00256330">
        <w:rPr>
          <w:rFonts w:ascii="Arial" w:hAnsi="Arial" w:cs="Arial"/>
          <w:bCs/>
        </w:rPr>
        <w:t xml:space="preserve"> s</w:t>
      </w:r>
      <w:r w:rsidR="00A07EDF">
        <w:rPr>
          <w:rFonts w:ascii="Arial" w:hAnsi="Arial" w:cs="Arial"/>
          <w:bCs/>
        </w:rPr>
        <w:t>ingle blast of the Klaxon</w:t>
      </w:r>
      <w:r w:rsidR="005913CF">
        <w:rPr>
          <w:rFonts w:ascii="Arial" w:hAnsi="Arial" w:cs="Arial"/>
          <w:bCs/>
        </w:rPr>
        <w:t xml:space="preserve"> to</w:t>
      </w:r>
      <w:r w:rsidR="00DE599B">
        <w:rPr>
          <w:rFonts w:ascii="Arial" w:hAnsi="Arial" w:cs="Arial"/>
          <w:bCs/>
        </w:rPr>
        <w:t xml:space="preserve"> be sounded</w:t>
      </w:r>
      <w:r w:rsidR="00256330">
        <w:rPr>
          <w:rFonts w:ascii="Arial" w:hAnsi="Arial" w:cs="Arial"/>
          <w:bCs/>
        </w:rPr>
        <w:t>, live firing</w:t>
      </w:r>
      <w:r w:rsidR="00FE3FEF">
        <w:rPr>
          <w:rFonts w:ascii="Arial" w:hAnsi="Arial" w:cs="Arial"/>
          <w:bCs/>
        </w:rPr>
        <w:t xml:space="preserve"> warning light</w:t>
      </w:r>
      <w:r>
        <w:rPr>
          <w:rFonts w:ascii="Arial" w:hAnsi="Arial" w:cs="Arial"/>
          <w:bCs/>
        </w:rPr>
        <w:t>s</w:t>
      </w:r>
      <w:r w:rsidR="00FE3FEF">
        <w:rPr>
          <w:rFonts w:ascii="Arial" w:hAnsi="Arial" w:cs="Arial"/>
          <w:bCs/>
        </w:rPr>
        <w:t xml:space="preserve"> switched off</w:t>
      </w:r>
      <w:r>
        <w:rPr>
          <w:rFonts w:ascii="Arial" w:hAnsi="Arial" w:cs="Arial"/>
          <w:bCs/>
        </w:rPr>
        <w:t xml:space="preserve"> </w:t>
      </w:r>
      <w:r w:rsidR="002E56F7">
        <w:rPr>
          <w:rFonts w:ascii="Arial" w:hAnsi="Arial" w:cs="Arial"/>
          <w:bCs/>
        </w:rPr>
        <w:t xml:space="preserve">and </w:t>
      </w:r>
      <w:r>
        <w:rPr>
          <w:rFonts w:ascii="Arial" w:hAnsi="Arial" w:cs="Arial"/>
          <w:bCs/>
        </w:rPr>
        <w:t>p</w:t>
      </w:r>
      <w:r w:rsidR="002E56F7">
        <w:rPr>
          <w:rFonts w:ascii="Arial" w:hAnsi="Arial" w:cs="Arial"/>
          <w:bCs/>
        </w:rPr>
        <w:t>ersonnel</w:t>
      </w:r>
      <w:r>
        <w:rPr>
          <w:rFonts w:ascii="Arial" w:hAnsi="Arial" w:cs="Arial"/>
          <w:bCs/>
        </w:rPr>
        <w:t xml:space="preserve"> </w:t>
      </w:r>
      <w:r w:rsidR="00773915">
        <w:rPr>
          <w:rFonts w:ascii="Arial" w:hAnsi="Arial" w:cs="Arial"/>
          <w:bCs/>
        </w:rPr>
        <w:t xml:space="preserve">allowed onto site (break </w:t>
      </w:r>
      <w:commentRangeStart w:id="5"/>
      <w:r w:rsidR="00773915">
        <w:rPr>
          <w:rFonts w:ascii="Arial" w:hAnsi="Arial" w:cs="Arial"/>
          <w:bCs/>
        </w:rPr>
        <w:t>cover</w:t>
      </w:r>
      <w:commentRangeEnd w:id="5"/>
      <w:r w:rsidR="006F1A85">
        <w:rPr>
          <w:rStyle w:val="CommentReference"/>
        </w:rPr>
        <w:commentReference w:id="5"/>
      </w:r>
      <w:r w:rsidR="00773915">
        <w:rPr>
          <w:rFonts w:ascii="Arial" w:hAnsi="Arial" w:cs="Arial"/>
          <w:bCs/>
        </w:rPr>
        <w:t>).</w:t>
      </w:r>
    </w:p>
    <w:p w14:paraId="6EC8288E" w14:textId="3AD2CC2F" w:rsidR="00E57D1C" w:rsidRDefault="00E57D1C" w:rsidP="009F294B">
      <w:pPr>
        <w:rPr>
          <w:rFonts w:ascii="Arial" w:hAnsi="Arial" w:cs="Arial"/>
          <w:bCs/>
        </w:rPr>
      </w:pPr>
      <w:r>
        <w:rPr>
          <w:rFonts w:ascii="Arial" w:hAnsi="Arial" w:cs="Arial"/>
          <w:bCs/>
        </w:rPr>
        <w:t xml:space="preserve">Once </w:t>
      </w:r>
      <w:r w:rsidR="00E645E9">
        <w:rPr>
          <w:rFonts w:ascii="Arial" w:hAnsi="Arial" w:cs="Arial"/>
          <w:bCs/>
        </w:rPr>
        <w:t>demonstration</w:t>
      </w:r>
      <w:r>
        <w:rPr>
          <w:rFonts w:ascii="Arial" w:hAnsi="Arial" w:cs="Arial"/>
          <w:bCs/>
        </w:rPr>
        <w:t xml:space="preserve"> is complete, the equipment is to be broken down and the site cleared. </w:t>
      </w:r>
    </w:p>
    <w:p w14:paraId="64DAA35A" w14:textId="4DA800B6" w:rsidR="00840789" w:rsidRDefault="00840789" w:rsidP="009F294B">
      <w:pPr>
        <w:rPr>
          <w:rFonts w:ascii="Arial" w:hAnsi="Arial" w:cs="Arial"/>
          <w:b/>
          <w:bCs/>
          <w:color w:val="FF0000"/>
          <w:u w:val="single"/>
        </w:rPr>
      </w:pPr>
      <w:r w:rsidRPr="0056032F">
        <w:rPr>
          <w:rFonts w:ascii="Arial" w:hAnsi="Arial" w:cs="Arial"/>
          <w:b/>
          <w:bCs/>
          <w:color w:val="FF0000"/>
          <w:u w:val="single"/>
        </w:rPr>
        <w:t>Administrate</w:t>
      </w:r>
      <w:r>
        <w:rPr>
          <w:rFonts w:ascii="Arial" w:hAnsi="Arial" w:cs="Arial"/>
          <w:b/>
          <w:bCs/>
          <w:color w:val="FF0000"/>
          <w:u w:val="single"/>
        </w:rPr>
        <w:t xml:space="preserve"> Control Measures:</w:t>
      </w:r>
    </w:p>
    <w:p w14:paraId="5B0C8894" w14:textId="5FE66555" w:rsidR="0056032F" w:rsidRPr="00840789" w:rsidRDefault="0056032F" w:rsidP="009F294B">
      <w:pPr>
        <w:rPr>
          <w:rFonts w:ascii="Arial" w:hAnsi="Arial" w:cs="Arial"/>
          <w:b/>
          <w:bCs/>
          <w:color w:val="FF0000"/>
        </w:rPr>
      </w:pPr>
      <w:r w:rsidRPr="00840789">
        <w:rPr>
          <w:rFonts w:ascii="Arial" w:hAnsi="Arial" w:cs="Arial"/>
          <w:b/>
          <w:bCs/>
          <w:color w:val="FF0000"/>
        </w:rPr>
        <w:t xml:space="preserve">The laser must only be operated according to the user manual </w:t>
      </w:r>
      <w:r w:rsidR="00840789" w:rsidRPr="00840789">
        <w:rPr>
          <w:rFonts w:ascii="Arial" w:hAnsi="Arial" w:cs="Arial"/>
          <w:b/>
          <w:bCs/>
          <w:color w:val="FF0000"/>
        </w:rPr>
        <w:t xml:space="preserve">and issued </w:t>
      </w:r>
      <w:r w:rsidR="002D7662">
        <w:rPr>
          <w:rFonts w:ascii="Arial" w:hAnsi="Arial" w:cs="Arial"/>
          <w:b/>
          <w:bCs/>
          <w:color w:val="FF0000"/>
        </w:rPr>
        <w:t>t</w:t>
      </w:r>
      <w:r w:rsidR="00FD56FF">
        <w:rPr>
          <w:rFonts w:ascii="Arial" w:hAnsi="Arial" w:cs="Arial"/>
          <w:b/>
          <w:bCs/>
          <w:color w:val="FF0000"/>
        </w:rPr>
        <w:t xml:space="preserve">rial </w:t>
      </w:r>
      <w:r w:rsidR="00840789" w:rsidRPr="00840789">
        <w:rPr>
          <w:rFonts w:ascii="Arial" w:hAnsi="Arial" w:cs="Arial"/>
          <w:b/>
          <w:bCs/>
          <w:color w:val="FF0000"/>
        </w:rPr>
        <w:t xml:space="preserve">Laser Safety Paper (LSP). </w:t>
      </w:r>
    </w:p>
    <w:p w14:paraId="41EBBDCF" w14:textId="188F16EC" w:rsidR="00713433" w:rsidRDefault="00A6164C" w:rsidP="009F294B">
      <w:pPr>
        <w:rPr>
          <w:rFonts w:ascii="Arial" w:hAnsi="Arial" w:cs="Arial"/>
          <w:bCs/>
          <w:i/>
        </w:rPr>
      </w:pPr>
      <w:r>
        <w:rPr>
          <w:rFonts w:ascii="Arial" w:hAnsi="Arial" w:cs="Arial"/>
          <w:bCs/>
          <w:i/>
        </w:rPr>
        <w:t>On</w:t>
      </w:r>
      <w:r w:rsidR="00713433" w:rsidRPr="0056032F">
        <w:rPr>
          <w:rFonts w:ascii="Arial" w:hAnsi="Arial" w:cs="Arial"/>
          <w:bCs/>
          <w:i/>
        </w:rPr>
        <w:t xml:space="preserve"> day of firing, check with the </w:t>
      </w:r>
      <w:r w:rsidR="002D25DA" w:rsidRPr="0056032F">
        <w:rPr>
          <w:rFonts w:ascii="Arial" w:hAnsi="Arial" w:cs="Arial"/>
          <w:bCs/>
          <w:i/>
        </w:rPr>
        <w:t>Laser</w:t>
      </w:r>
      <w:r w:rsidR="00713433" w:rsidRPr="0056032F">
        <w:rPr>
          <w:rFonts w:ascii="Arial" w:hAnsi="Arial" w:cs="Arial"/>
          <w:bCs/>
          <w:i/>
        </w:rPr>
        <w:t xml:space="preserve"> Safety Manager</w:t>
      </w:r>
      <w:r w:rsidR="002D25DA" w:rsidRPr="0056032F">
        <w:rPr>
          <w:rFonts w:ascii="Arial" w:hAnsi="Arial" w:cs="Arial"/>
          <w:bCs/>
          <w:i/>
        </w:rPr>
        <w:t xml:space="preserve"> that weather conditions and atmospherics are suitable for the equipment’s working conditions.</w:t>
      </w:r>
      <w:r w:rsidR="00CA7969" w:rsidRPr="0056032F">
        <w:rPr>
          <w:rFonts w:ascii="Arial" w:hAnsi="Arial" w:cs="Arial"/>
          <w:bCs/>
          <w:i/>
        </w:rPr>
        <w:t xml:space="preserve"> Rain, </w:t>
      </w:r>
      <w:r>
        <w:rPr>
          <w:rFonts w:ascii="Arial" w:hAnsi="Arial" w:cs="Arial"/>
          <w:bCs/>
          <w:i/>
        </w:rPr>
        <w:t xml:space="preserve">snow, </w:t>
      </w:r>
      <w:r w:rsidR="00CA7969" w:rsidRPr="0056032F">
        <w:rPr>
          <w:rFonts w:ascii="Arial" w:hAnsi="Arial" w:cs="Arial"/>
          <w:bCs/>
          <w:i/>
        </w:rPr>
        <w:t>cloud or smoke can affect the reliability of target designation.</w:t>
      </w:r>
    </w:p>
    <w:p w14:paraId="5FC3FAAA" w14:textId="24BF85E6" w:rsidR="00D201CF" w:rsidRDefault="00D201CF" w:rsidP="009F294B">
      <w:pPr>
        <w:rPr>
          <w:rFonts w:ascii="Arial" w:hAnsi="Arial" w:cs="Arial"/>
          <w:bCs/>
          <w:color w:val="FF0000"/>
        </w:rPr>
      </w:pPr>
      <w:r w:rsidRPr="00D201CF">
        <w:rPr>
          <w:rFonts w:ascii="Arial" w:hAnsi="Arial" w:cs="Arial"/>
          <w:bCs/>
          <w:color w:val="FF0000"/>
        </w:rPr>
        <w:t xml:space="preserve">The physical firing of the laser should not involve </w:t>
      </w:r>
      <w:r w:rsidR="002D7662">
        <w:rPr>
          <w:rFonts w:ascii="Arial" w:hAnsi="Arial" w:cs="Arial"/>
          <w:bCs/>
          <w:color w:val="FF0000"/>
        </w:rPr>
        <w:t>direct human intervention but be remotely controlled</w:t>
      </w:r>
      <w:r w:rsidRPr="00D201CF">
        <w:rPr>
          <w:rFonts w:ascii="Arial" w:hAnsi="Arial" w:cs="Arial"/>
          <w:bCs/>
          <w:color w:val="FF0000"/>
        </w:rPr>
        <w:t xml:space="preserve"> </w:t>
      </w:r>
      <w:r w:rsidR="00565C55">
        <w:rPr>
          <w:rFonts w:ascii="Arial" w:hAnsi="Arial" w:cs="Arial"/>
          <w:bCs/>
          <w:color w:val="FF0000"/>
        </w:rPr>
        <w:t xml:space="preserve">from a safe distance undercover </w:t>
      </w:r>
      <w:r w:rsidRPr="00D201CF">
        <w:rPr>
          <w:rFonts w:ascii="Arial" w:hAnsi="Arial" w:cs="Arial"/>
          <w:bCs/>
          <w:color w:val="FF0000"/>
        </w:rPr>
        <w:t xml:space="preserve">by means of an interlock key. </w:t>
      </w:r>
    </w:p>
    <w:p w14:paraId="259678C6" w14:textId="77777777" w:rsidR="00791404" w:rsidRDefault="00791404" w:rsidP="00791404">
      <w:pPr>
        <w:pStyle w:val="ListParagraph"/>
        <w:ind w:left="0"/>
        <w:rPr>
          <w:rFonts w:ascii="Arial" w:hAnsi="Arial" w:cs="Arial"/>
          <w:b/>
          <w:bCs/>
        </w:rPr>
      </w:pPr>
      <w:r w:rsidRPr="00267044">
        <w:rPr>
          <w:rFonts w:ascii="Arial" w:hAnsi="Arial" w:cs="Arial"/>
          <w:b/>
          <w:bCs/>
        </w:rPr>
        <w:t>Tests to be carried out</w:t>
      </w:r>
    </w:p>
    <w:p w14:paraId="18A3FBAE" w14:textId="77777777" w:rsidR="00791404" w:rsidRPr="00455901" w:rsidRDefault="00791404" w:rsidP="00791404">
      <w:pPr>
        <w:ind w:left="360"/>
        <w:rPr>
          <w:rFonts w:ascii="Arial" w:hAnsi="Arial" w:cs="Arial"/>
          <w:b/>
          <w:bCs/>
        </w:rPr>
      </w:pPr>
      <w:r w:rsidRPr="00455901">
        <w:rPr>
          <w:rFonts w:ascii="Arial" w:hAnsi="Arial" w:cs="Arial"/>
        </w:rPr>
        <w:t xml:space="preserve">Typical parameters that might be investigated during testing of a laser target designator include: </w:t>
      </w:r>
    </w:p>
    <w:p w14:paraId="65FAFB14" w14:textId="702494CA" w:rsidR="00791404" w:rsidRPr="00861687" w:rsidRDefault="00791404" w:rsidP="00791404">
      <w:pPr>
        <w:pStyle w:val="ListParagraph"/>
        <w:numPr>
          <w:ilvl w:val="0"/>
          <w:numId w:val="7"/>
        </w:numPr>
        <w:rPr>
          <w:rFonts w:ascii="Arial" w:hAnsi="Arial" w:cs="Arial"/>
          <w:b/>
          <w:bCs/>
        </w:rPr>
      </w:pPr>
      <w:r>
        <w:rPr>
          <w:rFonts w:ascii="Arial" w:hAnsi="Arial" w:cs="Arial"/>
        </w:rPr>
        <w:t>Multi-phased ‘proof of principle’ risk mitigation projects that demonstrate phase control, laser amplifiers and beam control, range and fo</w:t>
      </w:r>
      <w:r w:rsidR="00565C55">
        <w:rPr>
          <w:rFonts w:ascii="Arial" w:hAnsi="Arial" w:cs="Arial"/>
        </w:rPr>
        <w:t>cus, possibly to underpin</w:t>
      </w:r>
      <w:r>
        <w:rPr>
          <w:rFonts w:ascii="Arial" w:hAnsi="Arial" w:cs="Arial"/>
        </w:rPr>
        <w:t xml:space="preserve"> Trial Development Plans (TD</w:t>
      </w:r>
      <w:r w:rsidR="00565C55">
        <w:rPr>
          <w:rFonts w:ascii="Arial" w:hAnsi="Arial" w:cs="Arial"/>
        </w:rPr>
        <w:t>Ps) and development decisions for</w:t>
      </w:r>
      <w:r>
        <w:rPr>
          <w:rFonts w:ascii="Arial" w:hAnsi="Arial" w:cs="Arial"/>
        </w:rPr>
        <w:t xml:space="preserve"> </w:t>
      </w:r>
      <w:r w:rsidR="00565C55">
        <w:rPr>
          <w:rFonts w:ascii="Arial" w:hAnsi="Arial" w:cs="Arial"/>
        </w:rPr>
        <w:t xml:space="preserve">future </w:t>
      </w:r>
      <w:r>
        <w:rPr>
          <w:rFonts w:ascii="Arial" w:hAnsi="Arial" w:cs="Arial"/>
        </w:rPr>
        <w:t xml:space="preserve">High Energy Laser Directed Energy Weapon (HEL DEW) systems. </w:t>
      </w:r>
    </w:p>
    <w:p w14:paraId="687F294C" w14:textId="34D02F60" w:rsidR="00791404" w:rsidRPr="00045CC2" w:rsidRDefault="00791404" w:rsidP="00791404">
      <w:pPr>
        <w:pStyle w:val="ListParagraph"/>
        <w:numPr>
          <w:ilvl w:val="0"/>
          <w:numId w:val="7"/>
        </w:numPr>
        <w:rPr>
          <w:rFonts w:ascii="Arial" w:hAnsi="Arial" w:cs="Arial"/>
          <w:b/>
          <w:bCs/>
        </w:rPr>
      </w:pPr>
      <w:r>
        <w:rPr>
          <w:rFonts w:ascii="Arial" w:hAnsi="Arial" w:cs="Arial"/>
          <w:bCs/>
        </w:rPr>
        <w:t>Scintillation data collection</w:t>
      </w:r>
      <w:r w:rsidR="00565C55">
        <w:rPr>
          <w:rFonts w:ascii="Arial" w:hAnsi="Arial" w:cs="Arial"/>
          <w:bCs/>
        </w:rPr>
        <w:t xml:space="preserve"> (firing at luminescent materials).</w:t>
      </w:r>
    </w:p>
    <w:p w14:paraId="71602C30" w14:textId="46E567A2" w:rsidR="00791404" w:rsidRPr="00045CC2" w:rsidRDefault="00791404" w:rsidP="00791404">
      <w:pPr>
        <w:pStyle w:val="ListParagraph"/>
        <w:numPr>
          <w:ilvl w:val="0"/>
          <w:numId w:val="7"/>
        </w:numPr>
        <w:rPr>
          <w:rFonts w:ascii="Arial" w:hAnsi="Arial" w:cs="Arial"/>
          <w:b/>
          <w:bCs/>
        </w:rPr>
      </w:pPr>
      <w:r>
        <w:rPr>
          <w:rFonts w:ascii="Arial" w:hAnsi="Arial" w:cs="Arial"/>
          <w:bCs/>
        </w:rPr>
        <w:lastRenderedPageBreak/>
        <w:t>Passive and active tracking using a fine track system with either a beacon or an illuminating source</w:t>
      </w:r>
      <w:r w:rsidR="00565C55">
        <w:rPr>
          <w:rFonts w:ascii="Arial" w:hAnsi="Arial" w:cs="Arial"/>
          <w:bCs/>
        </w:rPr>
        <w:t>.</w:t>
      </w:r>
    </w:p>
    <w:p w14:paraId="118C16A4" w14:textId="345819A2" w:rsidR="00791404" w:rsidRPr="00142AEF" w:rsidRDefault="00791404" w:rsidP="00791404">
      <w:pPr>
        <w:pStyle w:val="ListParagraph"/>
        <w:numPr>
          <w:ilvl w:val="0"/>
          <w:numId w:val="7"/>
        </w:numPr>
        <w:rPr>
          <w:rFonts w:ascii="Arial" w:hAnsi="Arial" w:cs="Arial"/>
          <w:b/>
          <w:bCs/>
        </w:rPr>
      </w:pPr>
      <w:r>
        <w:rPr>
          <w:rFonts w:ascii="Arial" w:hAnsi="Arial" w:cs="Arial"/>
          <w:bCs/>
        </w:rPr>
        <w:t>Phase locking at source</w:t>
      </w:r>
      <w:r>
        <w:rPr>
          <w:rFonts w:ascii="Arial" w:hAnsi="Arial" w:cs="Arial"/>
          <w:b/>
          <w:bCs/>
        </w:rPr>
        <w:t xml:space="preserve"> </w:t>
      </w:r>
      <w:r w:rsidRPr="00142AEF">
        <w:rPr>
          <w:rFonts w:ascii="Arial" w:hAnsi="Arial" w:cs="Arial"/>
          <w:bCs/>
        </w:rPr>
        <w:t>or at target (Target in the loop tracking)</w:t>
      </w:r>
      <w:r w:rsidR="00565C55">
        <w:rPr>
          <w:rFonts w:ascii="Arial" w:hAnsi="Arial" w:cs="Arial"/>
          <w:bCs/>
        </w:rPr>
        <w:t>.</w:t>
      </w:r>
    </w:p>
    <w:p w14:paraId="464D45F4" w14:textId="462F3666" w:rsidR="00791404" w:rsidRPr="00D46FED" w:rsidRDefault="00791404" w:rsidP="00791404">
      <w:pPr>
        <w:pStyle w:val="ListParagraph"/>
        <w:numPr>
          <w:ilvl w:val="0"/>
          <w:numId w:val="7"/>
        </w:numPr>
        <w:rPr>
          <w:rFonts w:ascii="Arial" w:hAnsi="Arial" w:cs="Arial"/>
          <w:b/>
          <w:bCs/>
        </w:rPr>
      </w:pPr>
      <w:r>
        <w:rPr>
          <w:rFonts w:ascii="Arial" w:hAnsi="Arial" w:cs="Arial"/>
          <w:bCs/>
        </w:rPr>
        <w:t>Laser target interactions and effects (absorbing aerospace materials, optics, metallic plates, dummy target shapes)</w:t>
      </w:r>
      <w:r w:rsidR="00C211B3">
        <w:rPr>
          <w:rFonts w:ascii="Arial" w:hAnsi="Arial" w:cs="Arial"/>
          <w:bCs/>
        </w:rPr>
        <w:t xml:space="preserve"> over a variety of distances</w:t>
      </w:r>
      <w:r w:rsidR="00565C55">
        <w:rPr>
          <w:rFonts w:ascii="Arial" w:hAnsi="Arial" w:cs="Arial"/>
          <w:bCs/>
        </w:rPr>
        <w:t>.</w:t>
      </w:r>
    </w:p>
    <w:p w14:paraId="7CF5EB96" w14:textId="24143F3E" w:rsidR="00791404" w:rsidRPr="00791404" w:rsidRDefault="00791404" w:rsidP="00791404">
      <w:pPr>
        <w:pStyle w:val="ListParagraph"/>
        <w:numPr>
          <w:ilvl w:val="0"/>
          <w:numId w:val="7"/>
        </w:numPr>
        <w:rPr>
          <w:rFonts w:ascii="Arial" w:hAnsi="Arial" w:cs="Arial"/>
          <w:b/>
          <w:bCs/>
        </w:rPr>
      </w:pPr>
      <w:r>
        <w:rPr>
          <w:rFonts w:ascii="Arial" w:hAnsi="Arial" w:cs="Arial"/>
          <w:bCs/>
        </w:rPr>
        <w:t>Effects of atmospheric disturbances (weather / humidity / wet / dry)</w:t>
      </w:r>
      <w:r w:rsidR="00565C55">
        <w:rPr>
          <w:rFonts w:ascii="Arial" w:hAnsi="Arial" w:cs="Arial"/>
          <w:bCs/>
        </w:rPr>
        <w:t>.</w:t>
      </w:r>
    </w:p>
    <w:p w14:paraId="2EFA3EB3" w14:textId="55FE7B0A" w:rsidR="00791404" w:rsidRPr="00791404" w:rsidRDefault="00791404" w:rsidP="00791404">
      <w:pPr>
        <w:pStyle w:val="ListParagraph"/>
        <w:numPr>
          <w:ilvl w:val="0"/>
          <w:numId w:val="7"/>
        </w:numPr>
        <w:rPr>
          <w:rFonts w:ascii="Arial" w:hAnsi="Arial" w:cs="Arial"/>
          <w:b/>
          <w:bCs/>
        </w:rPr>
      </w:pPr>
      <w:r w:rsidRPr="00791404">
        <w:rPr>
          <w:rFonts w:ascii="Arial" w:hAnsi="Arial" w:cs="Arial"/>
          <w:bCs/>
        </w:rPr>
        <w:t>Performance of Laser Spot Tracking devices (LSTs)</w:t>
      </w:r>
      <w:r w:rsidR="00565C55">
        <w:rPr>
          <w:rFonts w:ascii="Arial" w:hAnsi="Arial" w:cs="Arial"/>
          <w:bCs/>
        </w:rPr>
        <w:t xml:space="preserve"> or LGW components.</w:t>
      </w:r>
    </w:p>
    <w:p w14:paraId="2E3DA3F0" w14:textId="5C0B7A57" w:rsidR="00267044" w:rsidRDefault="00267044" w:rsidP="00267044">
      <w:pPr>
        <w:rPr>
          <w:rFonts w:ascii="Arial" w:hAnsi="Arial" w:cs="Arial"/>
          <w:b/>
          <w:bCs/>
        </w:rPr>
      </w:pPr>
      <w:r>
        <w:rPr>
          <w:rFonts w:ascii="Arial" w:hAnsi="Arial" w:cs="Arial"/>
          <w:b/>
          <w:bCs/>
        </w:rPr>
        <w:t xml:space="preserve">Potential </w:t>
      </w:r>
      <w:r w:rsidR="00791404">
        <w:rPr>
          <w:rFonts w:ascii="Arial" w:hAnsi="Arial" w:cs="Arial"/>
          <w:b/>
          <w:bCs/>
        </w:rPr>
        <w:t xml:space="preserve">Test Day </w:t>
      </w:r>
      <w:r>
        <w:rPr>
          <w:rFonts w:ascii="Arial" w:hAnsi="Arial" w:cs="Arial"/>
          <w:b/>
          <w:bCs/>
        </w:rPr>
        <w:t>i</w:t>
      </w:r>
      <w:r w:rsidR="00791404">
        <w:rPr>
          <w:rFonts w:ascii="Arial" w:hAnsi="Arial" w:cs="Arial"/>
          <w:b/>
          <w:bCs/>
        </w:rPr>
        <w:t>ssues /</w:t>
      </w:r>
      <w:r w:rsidRPr="00267044">
        <w:rPr>
          <w:rFonts w:ascii="Arial" w:hAnsi="Arial" w:cs="Arial"/>
          <w:b/>
          <w:bCs/>
        </w:rPr>
        <w:t xml:space="preserve"> consider</w:t>
      </w:r>
      <w:r w:rsidR="00791404">
        <w:rPr>
          <w:rFonts w:ascii="Arial" w:hAnsi="Arial" w:cs="Arial"/>
          <w:b/>
          <w:bCs/>
        </w:rPr>
        <w:t>ations</w:t>
      </w:r>
    </w:p>
    <w:p w14:paraId="2B9EA88A" w14:textId="2C267D5E" w:rsidR="00267044" w:rsidRPr="00950332" w:rsidRDefault="00BF0758" w:rsidP="00155E69">
      <w:pPr>
        <w:pStyle w:val="ListParagraph"/>
        <w:numPr>
          <w:ilvl w:val="0"/>
          <w:numId w:val="7"/>
        </w:numPr>
        <w:rPr>
          <w:rFonts w:ascii="Arial" w:hAnsi="Arial" w:cs="Arial"/>
          <w:b/>
          <w:bCs/>
        </w:rPr>
      </w:pPr>
      <w:r>
        <w:rPr>
          <w:rFonts w:ascii="Arial" w:hAnsi="Arial" w:cs="Arial"/>
          <w:bCs/>
        </w:rPr>
        <w:t>A problem</w:t>
      </w:r>
      <w:r w:rsidR="00BE62CB">
        <w:rPr>
          <w:rFonts w:ascii="Arial" w:hAnsi="Arial" w:cs="Arial"/>
          <w:bCs/>
        </w:rPr>
        <w:t xml:space="preserve"> that arise</w:t>
      </w:r>
      <w:r>
        <w:rPr>
          <w:rFonts w:ascii="Arial" w:hAnsi="Arial" w:cs="Arial"/>
          <w:bCs/>
        </w:rPr>
        <w:t>s</w:t>
      </w:r>
      <w:r w:rsidR="00267044" w:rsidRPr="00267044">
        <w:rPr>
          <w:rFonts w:ascii="Arial" w:hAnsi="Arial" w:cs="Arial"/>
          <w:bCs/>
        </w:rPr>
        <w:t xml:space="preserve"> when working with</w:t>
      </w:r>
      <w:r w:rsidR="004418DF">
        <w:rPr>
          <w:rFonts w:ascii="Arial" w:hAnsi="Arial" w:cs="Arial"/>
          <w:bCs/>
        </w:rPr>
        <w:t xml:space="preserve"> very</w:t>
      </w:r>
      <w:r w:rsidR="00267044" w:rsidRPr="00267044">
        <w:rPr>
          <w:rFonts w:ascii="Arial" w:hAnsi="Arial" w:cs="Arial"/>
          <w:bCs/>
        </w:rPr>
        <w:t xml:space="preserve"> high powered pulsed </w:t>
      </w:r>
      <w:r>
        <w:rPr>
          <w:rFonts w:ascii="Arial" w:hAnsi="Arial" w:cs="Arial"/>
          <w:bCs/>
        </w:rPr>
        <w:t>laser</w:t>
      </w:r>
      <w:r w:rsidR="00A6164C">
        <w:rPr>
          <w:rFonts w:ascii="Arial" w:hAnsi="Arial" w:cs="Arial"/>
          <w:bCs/>
        </w:rPr>
        <w:t>s</w:t>
      </w:r>
      <w:r w:rsidR="00BE62CB">
        <w:rPr>
          <w:rFonts w:ascii="Arial" w:hAnsi="Arial" w:cs="Arial"/>
          <w:bCs/>
        </w:rPr>
        <w:t xml:space="preserve"> is that they demand dangerous</w:t>
      </w:r>
      <w:r w:rsidR="00A6164C">
        <w:rPr>
          <w:rFonts w:ascii="Arial" w:hAnsi="Arial" w:cs="Arial"/>
          <w:bCs/>
        </w:rPr>
        <w:t>ly large power supplies, sometimes</w:t>
      </w:r>
      <w:r w:rsidR="00BE62CB">
        <w:rPr>
          <w:rFonts w:ascii="Arial" w:hAnsi="Arial" w:cs="Arial"/>
          <w:bCs/>
        </w:rPr>
        <w:t xml:space="preserve"> in the range of 2kV.</w:t>
      </w:r>
      <w:r>
        <w:rPr>
          <w:rFonts w:ascii="Arial" w:hAnsi="Arial" w:cs="Arial"/>
          <w:bCs/>
        </w:rPr>
        <w:t xml:space="preserve"> This can be difficult to achieve safely and requires awareness and access control to be set up to prevent damage t</w:t>
      </w:r>
      <w:r w:rsidR="00A6164C">
        <w:rPr>
          <w:rFonts w:ascii="Arial" w:hAnsi="Arial" w:cs="Arial"/>
          <w:bCs/>
        </w:rPr>
        <w:t>o equipment and</w:t>
      </w:r>
      <w:r>
        <w:rPr>
          <w:rFonts w:ascii="Arial" w:hAnsi="Arial" w:cs="Arial"/>
          <w:bCs/>
        </w:rPr>
        <w:t xml:space="preserve"> injury to personnel from component overheating and electrocution. </w:t>
      </w:r>
      <w:r w:rsidR="00585D77">
        <w:rPr>
          <w:rFonts w:ascii="Arial" w:hAnsi="Arial" w:cs="Arial"/>
          <w:bCs/>
        </w:rPr>
        <w:t>C</w:t>
      </w:r>
      <w:r w:rsidR="004418DF">
        <w:rPr>
          <w:rFonts w:ascii="Arial" w:hAnsi="Arial" w:cs="Arial"/>
          <w:bCs/>
        </w:rPr>
        <w:t>ooling</w:t>
      </w:r>
      <w:r w:rsidR="00805DE9">
        <w:rPr>
          <w:rFonts w:ascii="Arial" w:hAnsi="Arial" w:cs="Arial"/>
          <w:bCs/>
        </w:rPr>
        <w:t xml:space="preserve"> equipment</w:t>
      </w:r>
      <w:r w:rsidR="00A6164C">
        <w:rPr>
          <w:rFonts w:ascii="Arial" w:hAnsi="Arial" w:cs="Arial"/>
          <w:bCs/>
        </w:rPr>
        <w:t xml:space="preserve"> is necessary to keep</w:t>
      </w:r>
      <w:r w:rsidR="004418DF">
        <w:rPr>
          <w:rFonts w:ascii="Arial" w:hAnsi="Arial" w:cs="Arial"/>
          <w:bCs/>
        </w:rPr>
        <w:t xml:space="preserve"> high temperatures</w:t>
      </w:r>
      <w:r w:rsidR="00A6164C">
        <w:rPr>
          <w:rFonts w:ascii="Arial" w:hAnsi="Arial" w:cs="Arial"/>
          <w:bCs/>
        </w:rPr>
        <w:t xml:space="preserve"> to a minimum and prevent</w:t>
      </w:r>
      <w:r w:rsidR="00805DE9">
        <w:rPr>
          <w:rFonts w:ascii="Arial" w:hAnsi="Arial" w:cs="Arial"/>
          <w:bCs/>
        </w:rPr>
        <w:t xml:space="preserve"> devices</w:t>
      </w:r>
      <w:r w:rsidR="004418DF">
        <w:rPr>
          <w:rFonts w:ascii="Arial" w:hAnsi="Arial" w:cs="Arial"/>
          <w:bCs/>
        </w:rPr>
        <w:t xml:space="preserve"> from becoming damaged.</w:t>
      </w:r>
    </w:p>
    <w:p w14:paraId="33CE214E" w14:textId="5829C2CF" w:rsidR="00861687" w:rsidRPr="00585D77" w:rsidRDefault="00A6164C" w:rsidP="00861687">
      <w:pPr>
        <w:pStyle w:val="ListParagraph"/>
        <w:numPr>
          <w:ilvl w:val="0"/>
          <w:numId w:val="7"/>
        </w:numPr>
        <w:rPr>
          <w:rFonts w:ascii="Arial" w:hAnsi="Arial" w:cs="Arial"/>
          <w:b/>
          <w:bCs/>
        </w:rPr>
      </w:pPr>
      <w:r>
        <w:rPr>
          <w:rFonts w:ascii="Arial" w:hAnsi="Arial" w:cs="Arial"/>
          <w:bCs/>
        </w:rPr>
        <w:t>Long periods of equipment failure</w:t>
      </w:r>
      <w:r w:rsidR="00950332">
        <w:rPr>
          <w:rFonts w:ascii="Arial" w:hAnsi="Arial" w:cs="Arial"/>
          <w:bCs/>
        </w:rPr>
        <w:t xml:space="preserve">, plentiful supply of </w:t>
      </w:r>
      <w:r w:rsidR="001F6E00">
        <w:rPr>
          <w:rFonts w:ascii="Arial" w:hAnsi="Arial" w:cs="Arial"/>
          <w:bCs/>
        </w:rPr>
        <w:t>nearby</w:t>
      </w:r>
      <w:r w:rsidR="00950332">
        <w:rPr>
          <w:rFonts w:ascii="Arial" w:hAnsi="Arial" w:cs="Arial"/>
          <w:bCs/>
        </w:rPr>
        <w:t xml:space="preserve"> amenities</w:t>
      </w:r>
      <w:r>
        <w:rPr>
          <w:rFonts w:ascii="Arial" w:hAnsi="Arial" w:cs="Arial"/>
          <w:bCs/>
        </w:rPr>
        <w:t xml:space="preserve"> should be available,</w:t>
      </w:r>
      <w:r w:rsidR="00950332">
        <w:rPr>
          <w:rFonts w:ascii="Arial" w:hAnsi="Arial" w:cs="Arial"/>
          <w:bCs/>
        </w:rPr>
        <w:t xml:space="preserve"> including </w:t>
      </w:r>
      <w:r w:rsidR="006414D9">
        <w:rPr>
          <w:rFonts w:ascii="Arial" w:hAnsi="Arial" w:cs="Arial"/>
          <w:bCs/>
        </w:rPr>
        <w:t xml:space="preserve">wash area / </w:t>
      </w:r>
      <w:r w:rsidR="00950332">
        <w:rPr>
          <w:rFonts w:ascii="Arial" w:hAnsi="Arial" w:cs="Arial"/>
          <w:bCs/>
        </w:rPr>
        <w:t>toilets, eating and drinking facilities</w:t>
      </w:r>
      <w:r w:rsidR="00805DE9">
        <w:rPr>
          <w:rFonts w:ascii="Arial" w:hAnsi="Arial" w:cs="Arial"/>
          <w:bCs/>
        </w:rPr>
        <w:t>.</w:t>
      </w:r>
      <w:r w:rsidR="00950332">
        <w:rPr>
          <w:rFonts w:ascii="Arial" w:hAnsi="Arial" w:cs="Arial"/>
          <w:bCs/>
        </w:rPr>
        <w:t xml:space="preserve"> </w:t>
      </w:r>
    </w:p>
    <w:p w14:paraId="6CC41B52" w14:textId="3090482A" w:rsidR="00267044" w:rsidRDefault="00585D77" w:rsidP="00585D77">
      <w:pPr>
        <w:pStyle w:val="ListParagraph"/>
        <w:numPr>
          <w:ilvl w:val="0"/>
          <w:numId w:val="7"/>
        </w:numPr>
        <w:rPr>
          <w:rFonts w:ascii="Arial" w:hAnsi="Arial" w:cs="Arial"/>
          <w:bCs/>
        </w:rPr>
      </w:pPr>
      <w:r>
        <w:rPr>
          <w:rFonts w:ascii="Arial" w:hAnsi="Arial" w:cs="Arial"/>
          <w:bCs/>
        </w:rPr>
        <w:t>A</w:t>
      </w:r>
      <w:r w:rsidR="00A914AB">
        <w:rPr>
          <w:rFonts w:ascii="Arial" w:hAnsi="Arial" w:cs="Arial"/>
          <w:bCs/>
        </w:rPr>
        <w:t xml:space="preserve"> shutdown procedure</w:t>
      </w:r>
      <w:r>
        <w:rPr>
          <w:rFonts w:ascii="Arial" w:hAnsi="Arial" w:cs="Arial"/>
          <w:bCs/>
        </w:rPr>
        <w:t xml:space="preserve"> is a vital safety requirement</w:t>
      </w:r>
      <w:r w:rsidR="00A914AB">
        <w:rPr>
          <w:rFonts w:ascii="Arial" w:hAnsi="Arial" w:cs="Arial"/>
          <w:bCs/>
        </w:rPr>
        <w:t>. The system needs to be controlled in a safe manner while being operated on ra</w:t>
      </w:r>
      <w:r w:rsidR="00805DE9">
        <w:rPr>
          <w:rFonts w:ascii="Arial" w:hAnsi="Arial" w:cs="Arial"/>
          <w:bCs/>
        </w:rPr>
        <w:t>nge and a physical and procedural</w:t>
      </w:r>
      <w:r w:rsidR="00A914AB">
        <w:rPr>
          <w:rFonts w:ascii="Arial" w:hAnsi="Arial" w:cs="Arial"/>
          <w:bCs/>
        </w:rPr>
        <w:t xml:space="preserve"> control system (independent </w:t>
      </w:r>
      <w:r w:rsidR="00AF0149">
        <w:rPr>
          <w:rFonts w:ascii="Arial" w:hAnsi="Arial" w:cs="Arial"/>
          <w:bCs/>
        </w:rPr>
        <w:t xml:space="preserve">fail-safe </w:t>
      </w:r>
      <w:r w:rsidR="00A914AB">
        <w:rPr>
          <w:rFonts w:ascii="Arial" w:hAnsi="Arial" w:cs="Arial"/>
          <w:bCs/>
        </w:rPr>
        <w:t xml:space="preserve">interlock mechanism) needs to be </w:t>
      </w:r>
      <w:r w:rsidR="00AF0149">
        <w:rPr>
          <w:rFonts w:ascii="Arial" w:hAnsi="Arial" w:cs="Arial"/>
          <w:bCs/>
        </w:rPr>
        <w:t>in place for the laser to</w:t>
      </w:r>
      <w:r w:rsidR="00A914AB">
        <w:rPr>
          <w:rFonts w:ascii="Arial" w:hAnsi="Arial" w:cs="Arial"/>
          <w:bCs/>
        </w:rPr>
        <w:t xml:space="preserve"> be </w:t>
      </w:r>
      <w:r w:rsidR="00AF0149">
        <w:rPr>
          <w:rFonts w:ascii="Arial" w:hAnsi="Arial" w:cs="Arial"/>
          <w:bCs/>
        </w:rPr>
        <w:t xml:space="preserve">safely </w:t>
      </w:r>
      <w:r w:rsidR="00A914AB">
        <w:rPr>
          <w:rFonts w:ascii="Arial" w:hAnsi="Arial" w:cs="Arial"/>
          <w:bCs/>
        </w:rPr>
        <w:t xml:space="preserve">shut down </w:t>
      </w:r>
      <w:r w:rsidR="00AF0149">
        <w:rPr>
          <w:rFonts w:ascii="Arial" w:hAnsi="Arial" w:cs="Arial"/>
          <w:bCs/>
        </w:rPr>
        <w:t xml:space="preserve">under normal circumstances and </w:t>
      </w:r>
      <w:r w:rsidR="00A914AB">
        <w:rPr>
          <w:rFonts w:ascii="Arial" w:hAnsi="Arial" w:cs="Arial"/>
          <w:bCs/>
        </w:rPr>
        <w:t>at immediate notice in the event of an emergency</w:t>
      </w:r>
      <w:r w:rsidR="00AF0149">
        <w:rPr>
          <w:rFonts w:ascii="Arial" w:hAnsi="Arial" w:cs="Arial"/>
          <w:bCs/>
        </w:rPr>
        <w:t xml:space="preserve"> via an emergency stop switch (override) held by the LSO</w:t>
      </w:r>
      <w:r w:rsidR="00A914AB">
        <w:rPr>
          <w:rFonts w:ascii="Arial" w:hAnsi="Arial" w:cs="Arial"/>
          <w:bCs/>
        </w:rPr>
        <w:t>.</w:t>
      </w:r>
    </w:p>
    <w:p w14:paraId="5C5C1F21" w14:textId="4D154344" w:rsidR="00791404" w:rsidRPr="00EF3B3F" w:rsidRDefault="006E626A" w:rsidP="00791404">
      <w:pPr>
        <w:pStyle w:val="ListParagraph"/>
        <w:numPr>
          <w:ilvl w:val="0"/>
          <w:numId w:val="7"/>
        </w:numPr>
        <w:rPr>
          <w:rFonts w:ascii="Arial" w:hAnsi="Arial" w:cs="Arial"/>
          <w:b/>
          <w:bCs/>
        </w:rPr>
      </w:pPr>
      <w:r>
        <w:rPr>
          <w:rFonts w:ascii="Arial" w:hAnsi="Arial" w:cs="Arial"/>
        </w:rPr>
        <w:t>Care must be taken to keep</w:t>
      </w:r>
      <w:r w:rsidR="00791404" w:rsidRPr="00142AEF">
        <w:rPr>
          <w:rFonts w:ascii="Arial" w:hAnsi="Arial" w:cs="Arial"/>
        </w:rPr>
        <w:t xml:space="preserve"> </w:t>
      </w:r>
      <w:r w:rsidR="00791404">
        <w:rPr>
          <w:rFonts w:ascii="Arial" w:hAnsi="Arial" w:cs="Arial"/>
        </w:rPr>
        <w:t>designator focussed</w:t>
      </w:r>
      <w:r w:rsidR="00791404" w:rsidRPr="00142AEF">
        <w:rPr>
          <w:rFonts w:ascii="Arial" w:hAnsi="Arial" w:cs="Arial"/>
        </w:rPr>
        <w:t xml:space="preserve"> </w:t>
      </w:r>
      <w:r w:rsidR="00791404">
        <w:rPr>
          <w:rFonts w:ascii="Arial" w:hAnsi="Arial" w:cs="Arial"/>
        </w:rPr>
        <w:t>on the target, ensuring</w:t>
      </w:r>
      <w:r w:rsidR="00791404" w:rsidRPr="00142AEF">
        <w:rPr>
          <w:rFonts w:ascii="Arial" w:hAnsi="Arial" w:cs="Arial"/>
        </w:rPr>
        <w:t xml:space="preserve"> LST </w:t>
      </w:r>
      <w:r w:rsidR="00791404">
        <w:rPr>
          <w:rFonts w:ascii="Arial" w:hAnsi="Arial" w:cs="Arial"/>
        </w:rPr>
        <w:t xml:space="preserve">(if used) </w:t>
      </w:r>
      <w:r w:rsidR="00791404" w:rsidRPr="00142AEF">
        <w:rPr>
          <w:rFonts w:ascii="Arial" w:hAnsi="Arial" w:cs="Arial"/>
        </w:rPr>
        <w:t>has acquired and locked onto target re</w:t>
      </w:r>
      <w:r w:rsidR="00791404">
        <w:rPr>
          <w:rFonts w:ascii="Arial" w:hAnsi="Arial" w:cs="Arial"/>
        </w:rPr>
        <w:t xml:space="preserve">flected laser energy and not </w:t>
      </w:r>
      <w:r w:rsidR="00791404" w:rsidRPr="00142AEF">
        <w:rPr>
          <w:rFonts w:ascii="Arial" w:hAnsi="Arial" w:cs="Arial"/>
        </w:rPr>
        <w:t>locked onto the laser signature caused by atmospheric attenuation around the laser designator device.</w:t>
      </w:r>
    </w:p>
    <w:p w14:paraId="55232395" w14:textId="77777777" w:rsidR="00791404" w:rsidRPr="00EF3B3F" w:rsidRDefault="00791404" w:rsidP="00791404">
      <w:pPr>
        <w:pStyle w:val="ListParagraph"/>
        <w:numPr>
          <w:ilvl w:val="0"/>
          <w:numId w:val="7"/>
        </w:numPr>
        <w:rPr>
          <w:rFonts w:ascii="Arial" w:hAnsi="Arial" w:cs="Arial"/>
        </w:rPr>
      </w:pPr>
      <w:r>
        <w:rPr>
          <w:rFonts w:ascii="Arial" w:hAnsi="Arial" w:cs="Arial"/>
        </w:rPr>
        <w:t>Bad weather and darkness</w:t>
      </w:r>
      <w:r w:rsidRPr="005945C4">
        <w:rPr>
          <w:rFonts w:ascii="Arial" w:hAnsi="Arial" w:cs="Arial"/>
        </w:rPr>
        <w:t xml:space="preserve"> can reduce the effectiveness of </w:t>
      </w:r>
      <w:r>
        <w:rPr>
          <w:rFonts w:ascii="Arial" w:hAnsi="Arial" w:cs="Arial"/>
        </w:rPr>
        <w:t xml:space="preserve">LST </w:t>
      </w:r>
      <w:r w:rsidRPr="005945C4">
        <w:rPr>
          <w:rFonts w:ascii="Arial" w:hAnsi="Arial" w:cs="Arial"/>
        </w:rPr>
        <w:t>to acqui</w:t>
      </w:r>
      <w:r>
        <w:rPr>
          <w:rFonts w:ascii="Arial" w:hAnsi="Arial" w:cs="Arial"/>
        </w:rPr>
        <w:t>re radiation (</w:t>
      </w:r>
      <w:r w:rsidRPr="005945C4">
        <w:rPr>
          <w:rFonts w:ascii="Arial" w:hAnsi="Arial" w:cs="Arial"/>
        </w:rPr>
        <w:t>line of sight can be reduced</w:t>
      </w:r>
      <w:r>
        <w:rPr>
          <w:rFonts w:ascii="Arial" w:hAnsi="Arial" w:cs="Arial"/>
        </w:rPr>
        <w:t>)</w:t>
      </w:r>
      <w:r w:rsidRPr="005945C4">
        <w:rPr>
          <w:rFonts w:ascii="Arial" w:hAnsi="Arial" w:cs="Arial"/>
        </w:rPr>
        <w:t xml:space="preserve">. </w:t>
      </w:r>
    </w:p>
    <w:p w14:paraId="4018E8DD" w14:textId="3F48191F" w:rsidR="00791404" w:rsidRPr="005945C4" w:rsidRDefault="00791404" w:rsidP="00791404">
      <w:pPr>
        <w:pStyle w:val="ListParagraph"/>
        <w:numPr>
          <w:ilvl w:val="0"/>
          <w:numId w:val="7"/>
        </w:numPr>
        <w:rPr>
          <w:rFonts w:ascii="Arial" w:hAnsi="Arial" w:cs="Arial"/>
        </w:rPr>
      </w:pPr>
      <w:r w:rsidRPr="005945C4">
        <w:rPr>
          <w:rFonts w:ascii="Arial" w:hAnsi="Arial" w:cs="Arial"/>
        </w:rPr>
        <w:t xml:space="preserve">Extreme temperatures </w:t>
      </w:r>
      <w:r w:rsidR="00912B6B">
        <w:rPr>
          <w:rFonts w:ascii="Arial" w:hAnsi="Arial" w:cs="Arial"/>
        </w:rPr>
        <w:t xml:space="preserve">and pulsation </w:t>
      </w:r>
      <w:r w:rsidRPr="005945C4">
        <w:rPr>
          <w:rFonts w:ascii="Arial" w:hAnsi="Arial" w:cs="Arial"/>
        </w:rPr>
        <w:t xml:space="preserve">can affect </w:t>
      </w:r>
      <w:r>
        <w:rPr>
          <w:rFonts w:ascii="Arial" w:hAnsi="Arial" w:cs="Arial"/>
        </w:rPr>
        <w:t xml:space="preserve">the already short </w:t>
      </w:r>
      <w:r w:rsidRPr="005945C4">
        <w:rPr>
          <w:rFonts w:ascii="Arial" w:hAnsi="Arial" w:cs="Arial"/>
        </w:rPr>
        <w:t>battery life</w:t>
      </w:r>
      <w:r>
        <w:rPr>
          <w:rFonts w:ascii="Arial" w:hAnsi="Arial" w:cs="Arial"/>
        </w:rPr>
        <w:t xml:space="preserve"> (usually around 15mins continuous use).</w:t>
      </w:r>
      <w:r w:rsidR="00912B6B">
        <w:rPr>
          <w:rFonts w:ascii="Arial" w:hAnsi="Arial" w:cs="Arial"/>
        </w:rPr>
        <w:t xml:space="preserve"> </w:t>
      </w:r>
    </w:p>
    <w:p w14:paraId="16AA490B" w14:textId="7A34FAA6" w:rsidR="00791404" w:rsidRPr="00EF3B3F" w:rsidRDefault="00791404" w:rsidP="00791404">
      <w:pPr>
        <w:pStyle w:val="ListParagraph"/>
        <w:numPr>
          <w:ilvl w:val="0"/>
          <w:numId w:val="7"/>
        </w:numPr>
        <w:rPr>
          <w:rFonts w:ascii="Arial" w:hAnsi="Arial" w:cs="Arial"/>
        </w:rPr>
      </w:pPr>
      <w:r w:rsidRPr="00EF3B3F">
        <w:rPr>
          <w:rFonts w:ascii="Arial" w:hAnsi="Arial" w:cs="Arial"/>
        </w:rPr>
        <w:t>Consider minimum and maximum ranges of designator</w:t>
      </w:r>
      <w:r w:rsidR="00EE2019">
        <w:rPr>
          <w:rFonts w:ascii="Arial" w:hAnsi="Arial" w:cs="Arial"/>
        </w:rPr>
        <w:t>s</w:t>
      </w:r>
      <w:r w:rsidRPr="00EF3B3F">
        <w:rPr>
          <w:rFonts w:ascii="Arial" w:hAnsi="Arial" w:cs="Arial"/>
        </w:rPr>
        <w:t>, minimum visibility and required designation times, and maximum angle of acquisition</w:t>
      </w:r>
      <w:r>
        <w:rPr>
          <w:rFonts w:ascii="Arial" w:hAnsi="Arial" w:cs="Arial"/>
        </w:rPr>
        <w:t xml:space="preserve"> (</w:t>
      </w:r>
      <w:r w:rsidR="00EE2019">
        <w:rPr>
          <w:rFonts w:ascii="Arial" w:hAnsi="Arial" w:cs="Arial"/>
        </w:rPr>
        <w:t>e.g.</w:t>
      </w:r>
      <w:r>
        <w:rPr>
          <w:rFonts w:ascii="Arial" w:hAnsi="Arial" w:cs="Arial"/>
        </w:rPr>
        <w:t xml:space="preserve"> </w:t>
      </w:r>
      <w:commentRangeStart w:id="6"/>
      <w:r>
        <w:rPr>
          <w:rFonts w:ascii="Arial" w:hAnsi="Arial" w:cs="Arial"/>
        </w:rPr>
        <w:t>60</w:t>
      </w:r>
      <w:r>
        <w:rPr>
          <w:rFonts w:ascii="Arial" w:hAnsi="Arial" w:cs="Arial"/>
          <w:rtl/>
          <w:lang w:bidi="he-IL"/>
        </w:rPr>
        <w:t>֯</w:t>
      </w:r>
      <w:commentRangeEnd w:id="6"/>
      <w:r w:rsidR="006F1A85">
        <w:rPr>
          <w:rStyle w:val="CommentReference"/>
        </w:rPr>
        <w:commentReference w:id="6"/>
      </w:r>
      <w:r>
        <w:rPr>
          <w:rFonts w:ascii="Arial" w:hAnsi="Arial" w:cs="Arial"/>
        </w:rPr>
        <w:t>)</w:t>
      </w:r>
      <w:r w:rsidRPr="00EF3B3F">
        <w:rPr>
          <w:rFonts w:ascii="Arial" w:hAnsi="Arial" w:cs="Arial"/>
        </w:rPr>
        <w:t>.</w:t>
      </w:r>
    </w:p>
    <w:p w14:paraId="53E618C1" w14:textId="00D1BDA7" w:rsidR="00A914AB" w:rsidRDefault="00A914AB" w:rsidP="00267044">
      <w:pPr>
        <w:pStyle w:val="ListParagraph"/>
        <w:rPr>
          <w:rFonts w:ascii="Arial" w:hAnsi="Arial" w:cs="Arial"/>
          <w:bCs/>
          <w:color w:val="FF0000"/>
        </w:rPr>
      </w:pPr>
    </w:p>
    <w:p w14:paraId="40CA2D71" w14:textId="7B2661E3" w:rsidR="0032380F" w:rsidRDefault="006E626A" w:rsidP="00791404">
      <w:pPr>
        <w:pStyle w:val="ListParagraph"/>
        <w:ind w:left="0"/>
        <w:rPr>
          <w:rFonts w:ascii="Arial" w:hAnsi="Arial" w:cs="Arial"/>
          <w:bCs/>
          <w:color w:val="FF0000"/>
        </w:rPr>
      </w:pPr>
      <w:r>
        <w:rPr>
          <w:rFonts w:ascii="Arial" w:hAnsi="Arial" w:cs="Arial"/>
          <w:bCs/>
          <w:color w:val="FF0000"/>
        </w:rPr>
        <w:t>V</w:t>
      </w:r>
      <w:r w:rsidR="00A914AB">
        <w:rPr>
          <w:rFonts w:ascii="Arial" w:hAnsi="Arial" w:cs="Arial"/>
          <w:bCs/>
          <w:color w:val="FF0000"/>
        </w:rPr>
        <w:t>isible warning light</w:t>
      </w:r>
      <w:r>
        <w:rPr>
          <w:rFonts w:ascii="Arial" w:hAnsi="Arial" w:cs="Arial"/>
          <w:bCs/>
          <w:color w:val="FF0000"/>
        </w:rPr>
        <w:t>s</w:t>
      </w:r>
      <w:r w:rsidR="00A914AB">
        <w:rPr>
          <w:rFonts w:ascii="Arial" w:hAnsi="Arial" w:cs="Arial"/>
          <w:bCs/>
          <w:color w:val="FF0000"/>
        </w:rPr>
        <w:t xml:space="preserve"> </w:t>
      </w:r>
      <w:r w:rsidR="00585D77">
        <w:rPr>
          <w:rFonts w:ascii="Arial" w:hAnsi="Arial" w:cs="Arial"/>
          <w:bCs/>
          <w:color w:val="FF0000"/>
        </w:rPr>
        <w:t>and sounding alarm</w:t>
      </w:r>
      <w:r>
        <w:rPr>
          <w:rFonts w:ascii="Arial" w:hAnsi="Arial" w:cs="Arial"/>
          <w:bCs/>
          <w:color w:val="FF0000"/>
        </w:rPr>
        <w:t>s</w:t>
      </w:r>
      <w:r w:rsidR="00A914AB">
        <w:rPr>
          <w:rFonts w:ascii="Arial" w:hAnsi="Arial" w:cs="Arial"/>
          <w:bCs/>
          <w:color w:val="FF0000"/>
        </w:rPr>
        <w:t xml:space="preserve"> </w:t>
      </w:r>
      <w:r w:rsidR="00B4745C">
        <w:rPr>
          <w:rFonts w:ascii="Arial" w:hAnsi="Arial" w:cs="Arial"/>
          <w:bCs/>
          <w:color w:val="FF0000"/>
        </w:rPr>
        <w:t>must be place</w:t>
      </w:r>
      <w:r w:rsidR="00EE2019">
        <w:rPr>
          <w:rFonts w:ascii="Arial" w:hAnsi="Arial" w:cs="Arial"/>
          <w:bCs/>
          <w:color w:val="FF0000"/>
        </w:rPr>
        <w:t>d</w:t>
      </w:r>
      <w:r w:rsidR="00B4745C">
        <w:rPr>
          <w:rFonts w:ascii="Arial" w:hAnsi="Arial" w:cs="Arial"/>
          <w:bCs/>
          <w:color w:val="FF0000"/>
        </w:rPr>
        <w:t xml:space="preserve"> onsite in range</w:t>
      </w:r>
      <w:r w:rsidR="00A914AB">
        <w:rPr>
          <w:rFonts w:ascii="Arial" w:hAnsi="Arial" w:cs="Arial"/>
          <w:bCs/>
          <w:color w:val="FF0000"/>
        </w:rPr>
        <w:t xml:space="preserve"> of all personnel, </w:t>
      </w:r>
      <w:r>
        <w:rPr>
          <w:rFonts w:ascii="Arial" w:hAnsi="Arial" w:cs="Arial"/>
          <w:bCs/>
          <w:color w:val="FF0000"/>
        </w:rPr>
        <w:t>in the operating room and near</w:t>
      </w:r>
      <w:r w:rsidR="00A914AB">
        <w:rPr>
          <w:rFonts w:ascii="Arial" w:hAnsi="Arial" w:cs="Arial"/>
          <w:bCs/>
          <w:color w:val="FF0000"/>
        </w:rPr>
        <w:t xml:space="preserve"> the laser itself to signify when the laser is active.</w:t>
      </w:r>
      <w:r w:rsidR="00AF0149">
        <w:rPr>
          <w:rFonts w:ascii="Arial" w:hAnsi="Arial" w:cs="Arial"/>
          <w:bCs/>
          <w:color w:val="FF0000"/>
        </w:rPr>
        <w:t xml:space="preserve"> </w:t>
      </w:r>
    </w:p>
    <w:p w14:paraId="2332699C" w14:textId="77777777" w:rsidR="00791404" w:rsidRPr="00791404" w:rsidRDefault="00791404" w:rsidP="00791404">
      <w:pPr>
        <w:pStyle w:val="ListParagraph"/>
        <w:ind w:left="0"/>
        <w:rPr>
          <w:rFonts w:ascii="Arial" w:hAnsi="Arial" w:cs="Arial"/>
          <w:bCs/>
          <w:color w:val="FF0000"/>
        </w:rPr>
      </w:pPr>
    </w:p>
    <w:p w14:paraId="1F569C2E" w14:textId="6ABC8AF5" w:rsidR="0032380F" w:rsidRDefault="00C930A1" w:rsidP="009F294B">
      <w:pPr>
        <w:rPr>
          <w:rFonts w:ascii="Arial" w:hAnsi="Arial" w:cs="Arial"/>
          <w:b/>
          <w:bCs/>
          <w:i/>
          <w:u w:val="single"/>
        </w:rPr>
      </w:pPr>
      <w:r>
        <w:rPr>
          <w:rFonts w:ascii="Arial" w:hAnsi="Arial" w:cs="Arial"/>
          <w:b/>
          <w:bCs/>
          <w:i/>
          <w:u w:val="single"/>
        </w:rPr>
        <w:t>More information regarding laser safety and laser training can be found in the Laser Safety Instruction</w:t>
      </w:r>
      <w:r w:rsidR="00EE2019">
        <w:rPr>
          <w:rFonts w:ascii="Arial" w:hAnsi="Arial" w:cs="Arial"/>
          <w:b/>
          <w:bCs/>
          <w:i/>
          <w:u w:val="single"/>
        </w:rPr>
        <w:t>s</w:t>
      </w:r>
      <w:r>
        <w:rPr>
          <w:rFonts w:ascii="Arial" w:hAnsi="Arial" w:cs="Arial"/>
          <w:b/>
          <w:bCs/>
          <w:i/>
          <w:u w:val="single"/>
        </w:rPr>
        <w:t>, located on the QinetiQ Operating Framework.</w:t>
      </w:r>
    </w:p>
    <w:p w14:paraId="6DB985D1" w14:textId="77777777" w:rsidR="00C211B3" w:rsidRDefault="00C211B3" w:rsidP="009F294B">
      <w:pPr>
        <w:rPr>
          <w:rFonts w:ascii="Arial" w:hAnsi="Arial" w:cs="Arial"/>
          <w:b/>
          <w:bCs/>
          <w:i/>
          <w:u w:val="single"/>
        </w:rPr>
      </w:pPr>
    </w:p>
    <w:p w14:paraId="0865B2F4" w14:textId="463EAE82" w:rsidR="00BC16E6" w:rsidRPr="00C930A1" w:rsidRDefault="00BC16E6" w:rsidP="009F294B">
      <w:pPr>
        <w:rPr>
          <w:rFonts w:ascii="Arial" w:hAnsi="Arial" w:cs="Arial"/>
          <w:b/>
          <w:bCs/>
          <w:i/>
          <w:u w:val="single"/>
        </w:rPr>
      </w:pPr>
      <w:r>
        <w:rPr>
          <w:rFonts w:ascii="Arial" w:hAnsi="Arial" w:cs="Arial"/>
          <w:b/>
          <w:bCs/>
          <w:i/>
          <w:u w:val="single"/>
        </w:rPr>
        <w:t>For more specific details and advice on the safe use, storage, testing or maintenance of lasers, contact the Laser Systems Safety Advisor (LSSA) at the Defence Ordnance Safety Group (DOSG).</w:t>
      </w:r>
    </w:p>
    <w:p w14:paraId="1DCD9987" w14:textId="77777777" w:rsidR="00556D20" w:rsidRDefault="00556D20" w:rsidP="009F294B">
      <w:pPr>
        <w:rPr>
          <w:rFonts w:ascii="Arial" w:hAnsi="Arial" w:cs="Arial"/>
          <w:b/>
          <w:bCs/>
        </w:rPr>
      </w:pPr>
    </w:p>
    <w:p w14:paraId="6A0D887B" w14:textId="77777777" w:rsidR="00556D20" w:rsidRDefault="00556D20" w:rsidP="009F294B">
      <w:pPr>
        <w:rPr>
          <w:rFonts w:ascii="Arial" w:hAnsi="Arial" w:cs="Arial"/>
          <w:b/>
          <w:bCs/>
        </w:rPr>
        <w:sectPr w:rsidR="00556D20" w:rsidSect="004870C3">
          <w:pgSz w:w="11906" w:h="16838"/>
          <w:pgMar w:top="1440" w:right="1440" w:bottom="1440" w:left="1440"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pPr>
    </w:p>
    <w:p w14:paraId="660A91E9" w14:textId="4D9BB18F" w:rsidR="00B577D1" w:rsidRDefault="00B577D1" w:rsidP="009F294B">
      <w:pPr>
        <w:rPr>
          <w:rFonts w:ascii="Arial" w:hAnsi="Arial" w:cs="Arial"/>
          <w:b/>
          <w:bCs/>
        </w:rPr>
      </w:pPr>
      <w:commentRangeStart w:id="7"/>
      <w:r w:rsidRPr="00E814F1">
        <w:rPr>
          <w:rFonts w:ascii="Arial" w:hAnsi="Arial" w:cs="Arial"/>
          <w:b/>
          <w:bCs/>
        </w:rPr>
        <w:lastRenderedPageBreak/>
        <w:t>REFERENCE</w:t>
      </w:r>
      <w:r w:rsidR="00556D20">
        <w:rPr>
          <w:rFonts w:ascii="Arial" w:hAnsi="Arial" w:cs="Arial"/>
          <w:b/>
          <w:bCs/>
        </w:rPr>
        <w:t>S</w:t>
      </w:r>
      <w:commentRangeEnd w:id="7"/>
      <w:r w:rsidR="0050380F">
        <w:rPr>
          <w:rStyle w:val="CommentReference"/>
        </w:rPr>
        <w:commentReference w:id="7"/>
      </w:r>
    </w:p>
    <w:p w14:paraId="5B3F7B13" w14:textId="0C413654" w:rsidR="009E40FB" w:rsidRDefault="009E40FB" w:rsidP="00C46A90">
      <w:pPr>
        <w:rPr>
          <w:rStyle w:val="Hyperlink"/>
          <w:rFonts w:ascii="Arial" w:hAnsi="Arial" w:cs="Arial"/>
          <w:color w:val="auto"/>
          <w:u w:val="none"/>
        </w:rPr>
      </w:pPr>
      <w:r>
        <w:rPr>
          <w:rFonts w:ascii="Arial" w:hAnsi="Arial" w:cs="Arial"/>
          <w:b/>
          <w:bCs/>
        </w:rPr>
        <w:t xml:space="preserve">[1] </w:t>
      </w:r>
      <w:r w:rsidR="00AA7A73">
        <w:rPr>
          <w:rFonts w:ascii="Arial" w:hAnsi="Arial" w:cs="Arial"/>
          <w:bCs/>
        </w:rPr>
        <w:t>T</w:t>
      </w:r>
      <w:r w:rsidR="00FC4FF0">
        <w:rPr>
          <w:rFonts w:ascii="Arial" w:hAnsi="Arial" w:cs="Arial"/>
          <w:bCs/>
        </w:rPr>
        <w:t>ype 163 Laser Targe</w:t>
      </w:r>
      <w:r w:rsidR="00C46A90">
        <w:rPr>
          <w:rFonts w:ascii="Arial" w:hAnsi="Arial" w:cs="Arial"/>
          <w:bCs/>
        </w:rPr>
        <w:t xml:space="preserve">t Designator, Leonardo company [Online] Available: </w:t>
      </w:r>
      <w:hyperlink r:id="rId11" w:history="1">
        <w:r w:rsidR="0049647A" w:rsidRPr="000F3547">
          <w:rPr>
            <w:rStyle w:val="Hyperlink"/>
            <w:rFonts w:ascii="Arial" w:hAnsi="Arial" w:cs="Arial"/>
            <w:color w:val="auto"/>
            <w:u w:val="none"/>
          </w:rPr>
          <w:t>http://www.leonardocompany.com/en/-/type-163-ltd-1</w:t>
        </w:r>
      </w:hyperlink>
      <w:r w:rsidR="00C46A90">
        <w:rPr>
          <w:rStyle w:val="Hyperlink"/>
          <w:rFonts w:ascii="Arial" w:hAnsi="Arial" w:cs="Arial"/>
          <w:color w:val="auto"/>
          <w:u w:val="none"/>
        </w:rPr>
        <w:t xml:space="preserve"> [Accessed 6</w:t>
      </w:r>
      <w:r w:rsidR="00C46A90" w:rsidRPr="00C46A90">
        <w:rPr>
          <w:rStyle w:val="Hyperlink"/>
          <w:rFonts w:ascii="Arial" w:hAnsi="Arial" w:cs="Arial"/>
          <w:color w:val="auto"/>
          <w:u w:val="none"/>
          <w:vertAlign w:val="superscript"/>
        </w:rPr>
        <w:t>th</w:t>
      </w:r>
      <w:r w:rsidR="00C46A90">
        <w:rPr>
          <w:rStyle w:val="Hyperlink"/>
          <w:rFonts w:ascii="Arial" w:hAnsi="Arial" w:cs="Arial"/>
          <w:color w:val="auto"/>
          <w:u w:val="none"/>
        </w:rPr>
        <w:t xml:space="preserve"> June 2017]</w:t>
      </w:r>
    </w:p>
    <w:p w14:paraId="3C778FB4" w14:textId="599713B1" w:rsidR="000F3547" w:rsidRDefault="000F3547" w:rsidP="009F294B">
      <w:pPr>
        <w:rPr>
          <w:rFonts w:ascii="Arial" w:hAnsi="Arial" w:cs="Arial"/>
          <w:b/>
          <w:bCs/>
        </w:rPr>
      </w:pPr>
      <w:r w:rsidRPr="000F3547">
        <w:rPr>
          <w:rStyle w:val="Hyperlink"/>
          <w:rFonts w:ascii="Arial" w:hAnsi="Arial" w:cs="Arial"/>
          <w:b/>
          <w:color w:val="auto"/>
          <w:u w:val="none"/>
        </w:rPr>
        <w:t>[2]</w:t>
      </w:r>
      <w:r>
        <w:rPr>
          <w:rStyle w:val="Hyperlink"/>
          <w:rFonts w:ascii="Arial" w:hAnsi="Arial" w:cs="Arial"/>
          <w:color w:val="auto"/>
          <w:u w:val="none"/>
        </w:rPr>
        <w:t xml:space="preserve"> Class 4 (IV) laser safety information, safe use guidance – general, laser safety facts, [Online] Available: </w:t>
      </w:r>
      <w:hyperlink r:id="rId12" w:history="1">
        <w:r w:rsidRPr="000F3547">
          <w:rPr>
            <w:rStyle w:val="Hyperlink"/>
            <w:rFonts w:ascii="Arial" w:hAnsi="Arial" w:cs="Arial"/>
            <w:color w:val="auto"/>
            <w:u w:val="none"/>
          </w:rPr>
          <w:t>http://www.lasersafetyfacts.com/4/</w:t>
        </w:r>
      </w:hyperlink>
      <w:r>
        <w:rPr>
          <w:rStyle w:val="Hyperlink"/>
          <w:rFonts w:ascii="Arial" w:hAnsi="Arial" w:cs="Arial"/>
          <w:color w:val="auto"/>
          <w:u w:val="none"/>
        </w:rPr>
        <w:t xml:space="preserve"> [Accessed 11</w:t>
      </w:r>
      <w:r w:rsidRPr="000F3547">
        <w:rPr>
          <w:rStyle w:val="Hyperlink"/>
          <w:rFonts w:ascii="Arial" w:hAnsi="Arial" w:cs="Arial"/>
          <w:color w:val="auto"/>
          <w:u w:val="none"/>
          <w:vertAlign w:val="superscript"/>
        </w:rPr>
        <w:t>th</w:t>
      </w:r>
      <w:r>
        <w:rPr>
          <w:rStyle w:val="Hyperlink"/>
          <w:rFonts w:ascii="Arial" w:hAnsi="Arial" w:cs="Arial"/>
          <w:color w:val="auto"/>
          <w:u w:val="none"/>
        </w:rPr>
        <w:t xml:space="preserve"> June 2017]</w:t>
      </w:r>
    </w:p>
    <w:p w14:paraId="544D70FE" w14:textId="3A30347F" w:rsidR="0049647A" w:rsidRPr="009E40FB" w:rsidRDefault="000F3547" w:rsidP="009F294B">
      <w:pPr>
        <w:rPr>
          <w:rFonts w:ascii="Arial" w:hAnsi="Arial" w:cs="Arial"/>
          <w:bCs/>
        </w:rPr>
      </w:pPr>
      <w:r>
        <w:rPr>
          <w:rFonts w:ascii="Arial" w:hAnsi="Arial" w:cs="Arial"/>
          <w:b/>
          <w:bCs/>
        </w:rPr>
        <w:t>[3</w:t>
      </w:r>
      <w:r w:rsidR="0049647A">
        <w:rPr>
          <w:rFonts w:ascii="Arial" w:hAnsi="Arial" w:cs="Arial"/>
          <w:b/>
          <w:bCs/>
        </w:rPr>
        <w:t xml:space="preserve">] </w:t>
      </w:r>
      <w:r w:rsidR="00C46A90">
        <w:rPr>
          <w:rFonts w:ascii="Arial" w:hAnsi="Arial" w:cs="Arial"/>
          <w:bCs/>
        </w:rPr>
        <w:t>What is a laser?</w:t>
      </w:r>
      <w:r w:rsidR="008011E9" w:rsidRPr="00C46A90">
        <w:rPr>
          <w:rFonts w:ascii="Arial" w:hAnsi="Arial" w:cs="Arial"/>
          <w:bCs/>
        </w:rPr>
        <w:t xml:space="preserve"> </w:t>
      </w:r>
      <w:r w:rsidR="0049647A" w:rsidRPr="00C46A90">
        <w:rPr>
          <w:rFonts w:ascii="Arial" w:hAnsi="Arial" w:cs="Arial"/>
          <w:bCs/>
        </w:rPr>
        <w:t xml:space="preserve">Introduction to laser safety, </w:t>
      </w:r>
      <w:r w:rsidR="008011E9" w:rsidRPr="00C46A90">
        <w:rPr>
          <w:rFonts w:ascii="Arial" w:hAnsi="Arial" w:cs="Arial"/>
          <w:bCs/>
        </w:rPr>
        <w:t xml:space="preserve">Ian Gillet, Safety Director, Imperial </w:t>
      </w:r>
      <w:r w:rsidR="00C46A90">
        <w:rPr>
          <w:rFonts w:ascii="Arial" w:hAnsi="Arial" w:cs="Arial"/>
          <w:bCs/>
        </w:rPr>
        <w:t xml:space="preserve">College, PDF download, [Online] Available: </w:t>
      </w:r>
      <w:r w:rsidR="00C46A90" w:rsidRPr="00C46A90">
        <w:rPr>
          <w:rFonts w:ascii="Arial" w:hAnsi="Arial" w:cs="Arial"/>
          <w:bCs/>
        </w:rPr>
        <w:t>http://slideplayer.com/slide/1404197/</w:t>
      </w:r>
      <w:r w:rsidR="008011E9" w:rsidRPr="00C46A90">
        <w:rPr>
          <w:rFonts w:ascii="Arial" w:hAnsi="Arial" w:cs="Arial"/>
          <w:bCs/>
        </w:rPr>
        <w:t xml:space="preserve"> [Access 12</w:t>
      </w:r>
      <w:r w:rsidR="008011E9" w:rsidRPr="00C46A90">
        <w:rPr>
          <w:rFonts w:ascii="Arial" w:hAnsi="Arial" w:cs="Arial"/>
          <w:bCs/>
          <w:vertAlign w:val="superscript"/>
        </w:rPr>
        <w:t>th</w:t>
      </w:r>
      <w:r w:rsidR="008011E9" w:rsidRPr="00C46A90">
        <w:rPr>
          <w:rFonts w:ascii="Arial" w:hAnsi="Arial" w:cs="Arial"/>
          <w:bCs/>
        </w:rPr>
        <w:t xml:space="preserve"> June]</w:t>
      </w:r>
    </w:p>
    <w:p w14:paraId="4CA4CF2D" w14:textId="0087686B" w:rsidR="00C930A1" w:rsidRPr="00C930A1" w:rsidRDefault="000F3547" w:rsidP="009F294B">
      <w:pPr>
        <w:rPr>
          <w:rFonts w:ascii="Arial" w:hAnsi="Arial" w:cs="Arial"/>
          <w:bCs/>
        </w:rPr>
      </w:pPr>
      <w:r>
        <w:rPr>
          <w:rFonts w:ascii="Arial" w:hAnsi="Arial" w:cs="Arial"/>
          <w:b/>
          <w:bCs/>
        </w:rPr>
        <w:t>[4</w:t>
      </w:r>
      <w:r w:rsidR="00C930A1">
        <w:rPr>
          <w:rFonts w:ascii="Arial" w:hAnsi="Arial" w:cs="Arial"/>
          <w:b/>
          <w:bCs/>
        </w:rPr>
        <w:t xml:space="preserve">] </w:t>
      </w:r>
      <w:r w:rsidR="00C930A1">
        <w:rPr>
          <w:rFonts w:ascii="Arial" w:hAnsi="Arial" w:cs="Arial"/>
          <w:bCs/>
        </w:rPr>
        <w:t xml:space="preserve">Laser Safety, </w:t>
      </w:r>
      <w:r w:rsidR="00B41F7A">
        <w:rPr>
          <w:rFonts w:ascii="Arial" w:hAnsi="Arial" w:cs="Arial"/>
          <w:bCs/>
        </w:rPr>
        <w:t>Nucleus, QinetiQ, [Online] Available from support.plus.QinetiQ (Intranet), [Accessed: 16</w:t>
      </w:r>
      <w:r w:rsidR="00B41F7A" w:rsidRPr="00B41F7A">
        <w:rPr>
          <w:rFonts w:ascii="Arial" w:hAnsi="Arial" w:cs="Arial"/>
          <w:bCs/>
          <w:vertAlign w:val="superscript"/>
        </w:rPr>
        <w:t>th</w:t>
      </w:r>
      <w:r w:rsidR="00B41F7A">
        <w:rPr>
          <w:rFonts w:ascii="Arial" w:hAnsi="Arial" w:cs="Arial"/>
          <w:bCs/>
        </w:rPr>
        <w:t xml:space="preserve"> June </w:t>
      </w:r>
      <w:commentRangeStart w:id="8"/>
      <w:r w:rsidR="00B41F7A">
        <w:rPr>
          <w:rFonts w:ascii="Arial" w:hAnsi="Arial" w:cs="Arial"/>
          <w:bCs/>
        </w:rPr>
        <w:t>2017</w:t>
      </w:r>
      <w:commentRangeEnd w:id="8"/>
      <w:r w:rsidR="0050380F">
        <w:rPr>
          <w:rStyle w:val="CommentReference"/>
        </w:rPr>
        <w:commentReference w:id="8"/>
      </w:r>
      <w:r w:rsidR="00B41F7A">
        <w:rPr>
          <w:rFonts w:ascii="Arial" w:hAnsi="Arial" w:cs="Arial"/>
          <w:bCs/>
        </w:rPr>
        <w:t>]</w:t>
      </w:r>
    </w:p>
    <w:p w14:paraId="0E4F0C67" w14:textId="627174DE" w:rsidR="007D6854" w:rsidRPr="00DC1BED" w:rsidRDefault="000F3547" w:rsidP="009F294B">
      <w:pPr>
        <w:rPr>
          <w:rStyle w:val="Hyperlink"/>
          <w:rFonts w:ascii="Arial" w:hAnsi="Arial" w:cs="Arial"/>
          <w:b/>
          <w:bCs/>
          <w:color w:val="auto"/>
          <w:u w:val="none"/>
        </w:rPr>
      </w:pPr>
      <w:r>
        <w:rPr>
          <w:rFonts w:ascii="Arial" w:hAnsi="Arial" w:cs="Arial"/>
          <w:b/>
          <w:bCs/>
        </w:rPr>
        <w:t>[5</w:t>
      </w:r>
      <w:r w:rsidR="005F5F7D">
        <w:rPr>
          <w:rFonts w:ascii="Arial" w:hAnsi="Arial" w:cs="Arial"/>
          <w:b/>
          <w:bCs/>
        </w:rPr>
        <w:t xml:space="preserve">] </w:t>
      </w:r>
      <w:r w:rsidR="00735D67" w:rsidRPr="00735D67">
        <w:rPr>
          <w:rFonts w:ascii="Arial" w:hAnsi="Arial" w:cs="Arial"/>
          <w:bCs/>
        </w:rPr>
        <w:t>Basic requirements</w:t>
      </w:r>
      <w:r w:rsidR="00735D67">
        <w:rPr>
          <w:rFonts w:ascii="Arial" w:hAnsi="Arial" w:cs="Arial"/>
          <w:b/>
          <w:bCs/>
        </w:rPr>
        <w:t xml:space="preserve">, </w:t>
      </w:r>
      <w:r w:rsidR="00735D67" w:rsidRPr="00735D67">
        <w:rPr>
          <w:rFonts w:ascii="Arial" w:hAnsi="Arial" w:cs="Arial"/>
          <w:bCs/>
        </w:rPr>
        <w:t>Appendix K, Laser Employment</w:t>
      </w:r>
      <w:r w:rsidR="00735D67" w:rsidRPr="00735D67">
        <w:t xml:space="preserve">, Global Security, </w:t>
      </w:r>
      <w:r w:rsidR="00735D67" w:rsidRPr="00C15A18">
        <w:rPr>
          <w:rStyle w:val="Hyperlink"/>
          <w:rFonts w:ascii="Arial" w:hAnsi="Arial" w:cs="Arial"/>
          <w:color w:val="auto"/>
          <w:u w:val="none"/>
        </w:rPr>
        <w:t xml:space="preserve">[Online] Available: </w:t>
      </w:r>
      <w:hyperlink r:id="rId13" w:history="1">
        <w:r w:rsidR="00735D67" w:rsidRPr="00735D67">
          <w:rPr>
            <w:rStyle w:val="Hyperlink"/>
            <w:rFonts w:ascii="Arial" w:hAnsi="Arial" w:cs="Arial"/>
            <w:color w:val="auto"/>
            <w:u w:val="none"/>
          </w:rPr>
          <w:t>http://www.globalsecurity.org/military/library/policy/usmc/mcwp/3-16/fdraft_appk.pdf</w:t>
        </w:r>
      </w:hyperlink>
      <w:r w:rsidR="00735D67" w:rsidRPr="00735D67">
        <w:rPr>
          <w:rFonts w:ascii="Arial" w:hAnsi="Arial" w:cs="Arial"/>
          <w:bCs/>
        </w:rPr>
        <w:t xml:space="preserve"> </w:t>
      </w:r>
      <w:r w:rsidR="00735D67" w:rsidRPr="00735D67">
        <w:rPr>
          <w:rFonts w:ascii="Arial" w:eastAsia="Times New Roman" w:hAnsi="Arial" w:cs="Arial"/>
        </w:rPr>
        <w:t>[</w:t>
      </w:r>
      <w:r w:rsidR="00735D67" w:rsidRPr="00C15A18">
        <w:rPr>
          <w:rFonts w:ascii="Arial" w:eastAsia="Times New Roman" w:hAnsi="Arial" w:cs="Arial"/>
        </w:rPr>
        <w:t>Accessed 18</w:t>
      </w:r>
      <w:r w:rsidR="00735D67" w:rsidRPr="00C15A18">
        <w:rPr>
          <w:rFonts w:ascii="Arial" w:eastAsia="Times New Roman" w:hAnsi="Arial" w:cs="Arial"/>
          <w:vertAlign w:val="superscript"/>
        </w:rPr>
        <w:t>th</w:t>
      </w:r>
      <w:r w:rsidR="00735D67" w:rsidRPr="00C15A18">
        <w:rPr>
          <w:rFonts w:ascii="Arial" w:eastAsia="Times New Roman" w:hAnsi="Arial" w:cs="Arial"/>
        </w:rPr>
        <w:t xml:space="preserve"> June 2017]</w:t>
      </w:r>
    </w:p>
    <w:p w14:paraId="345AC334" w14:textId="2A759589" w:rsidR="00C15A18" w:rsidRDefault="00DC1BED" w:rsidP="009F294B">
      <w:pPr>
        <w:rPr>
          <w:rFonts w:ascii="Arial" w:eastAsia="Times New Roman" w:hAnsi="Arial" w:cs="Arial"/>
        </w:rPr>
      </w:pPr>
      <w:r>
        <w:rPr>
          <w:rStyle w:val="Hyperlink"/>
          <w:rFonts w:ascii="Arial" w:hAnsi="Arial" w:cs="Arial"/>
          <w:b/>
          <w:color w:val="auto"/>
          <w:u w:val="none"/>
        </w:rPr>
        <w:t>[6</w:t>
      </w:r>
      <w:r w:rsidR="00C15A18" w:rsidRPr="00C15A18">
        <w:rPr>
          <w:rStyle w:val="Hyperlink"/>
          <w:rFonts w:ascii="Arial" w:hAnsi="Arial" w:cs="Arial"/>
          <w:b/>
          <w:color w:val="auto"/>
          <w:u w:val="none"/>
        </w:rPr>
        <w:t>]</w:t>
      </w:r>
      <w:r w:rsidR="00233283">
        <w:rPr>
          <w:rStyle w:val="Hyperlink"/>
          <w:rFonts w:ascii="Arial" w:hAnsi="Arial" w:cs="Arial"/>
          <w:color w:val="auto"/>
          <w:u w:val="none"/>
        </w:rPr>
        <w:t xml:space="preserve"> Laser class</w:t>
      </w:r>
      <w:r w:rsidR="00C15A18" w:rsidRPr="00C15A18">
        <w:rPr>
          <w:rStyle w:val="Hyperlink"/>
          <w:rFonts w:ascii="Arial" w:hAnsi="Arial" w:cs="Arial"/>
          <w:color w:val="auto"/>
          <w:u w:val="none"/>
        </w:rPr>
        <w:t>es, Laser Safe</w:t>
      </w:r>
      <w:r w:rsidR="00233283">
        <w:rPr>
          <w:rStyle w:val="Hyperlink"/>
          <w:rFonts w:ascii="Arial" w:hAnsi="Arial" w:cs="Arial"/>
          <w:color w:val="auto"/>
          <w:u w:val="none"/>
        </w:rPr>
        <w:t>t</w:t>
      </w:r>
      <w:r w:rsidR="00C15A18" w:rsidRPr="00C15A18">
        <w:rPr>
          <w:rStyle w:val="Hyperlink"/>
          <w:rFonts w:ascii="Arial" w:hAnsi="Arial" w:cs="Arial"/>
          <w:color w:val="auto"/>
          <w:u w:val="none"/>
        </w:rPr>
        <w:t xml:space="preserve">y Facts, [Online] Available: </w:t>
      </w:r>
      <w:hyperlink r:id="rId14" w:history="1">
        <w:r w:rsidR="00C15A18" w:rsidRPr="00C15A18">
          <w:rPr>
            <w:rStyle w:val="Hyperlink"/>
            <w:rFonts w:ascii="Arial" w:eastAsia="Times New Roman" w:hAnsi="Arial" w:cs="Arial"/>
            <w:color w:val="auto"/>
            <w:u w:val="none"/>
          </w:rPr>
          <w:t>http://www.lasersafetyfacts.com/4/</w:t>
        </w:r>
      </w:hyperlink>
      <w:r w:rsidR="00C15A18">
        <w:rPr>
          <w:rFonts w:ascii="Arial" w:eastAsia="Times New Roman" w:hAnsi="Arial" w:cs="Arial"/>
        </w:rPr>
        <w:t xml:space="preserve"> [</w:t>
      </w:r>
      <w:r w:rsidR="00C15A18" w:rsidRPr="00C15A18">
        <w:rPr>
          <w:rFonts w:ascii="Arial" w:eastAsia="Times New Roman" w:hAnsi="Arial" w:cs="Arial"/>
        </w:rPr>
        <w:t>Accessed 18</w:t>
      </w:r>
      <w:r w:rsidR="00C15A18" w:rsidRPr="00C15A18">
        <w:rPr>
          <w:rFonts w:ascii="Arial" w:eastAsia="Times New Roman" w:hAnsi="Arial" w:cs="Arial"/>
          <w:vertAlign w:val="superscript"/>
        </w:rPr>
        <w:t>th</w:t>
      </w:r>
      <w:r w:rsidR="00C15A18" w:rsidRPr="00C15A18">
        <w:rPr>
          <w:rFonts w:ascii="Arial" w:eastAsia="Times New Roman" w:hAnsi="Arial" w:cs="Arial"/>
        </w:rPr>
        <w:t xml:space="preserve"> June 2017]</w:t>
      </w:r>
    </w:p>
    <w:p w14:paraId="41AA30E6" w14:textId="7F4E7514" w:rsidR="00DC1BED" w:rsidRPr="00EB5209" w:rsidRDefault="00DC1BED" w:rsidP="009F294B">
      <w:pPr>
        <w:rPr>
          <w:rFonts w:ascii="Arial" w:hAnsi="Arial" w:cs="Arial"/>
          <w:bCs/>
        </w:rPr>
      </w:pPr>
      <w:r>
        <w:rPr>
          <w:rFonts w:ascii="Arial" w:hAnsi="Arial" w:cs="Arial"/>
          <w:b/>
          <w:bCs/>
        </w:rPr>
        <w:t>[7</w:t>
      </w:r>
      <w:r w:rsidRPr="0027233C">
        <w:rPr>
          <w:rFonts w:ascii="Arial" w:hAnsi="Arial" w:cs="Arial"/>
          <w:b/>
          <w:bCs/>
        </w:rPr>
        <w:t>]</w:t>
      </w:r>
      <w:r>
        <w:rPr>
          <w:rFonts w:ascii="Arial" w:hAnsi="Arial" w:cs="Arial"/>
          <w:bCs/>
        </w:rPr>
        <w:t xml:space="preserve"> MILITARY LASER SYSTEM SAFETY ASSESSMENT CERTIFICATE, pg. 1-</w:t>
      </w:r>
      <w:r w:rsidR="00EB5209">
        <w:rPr>
          <w:rFonts w:ascii="Arial" w:hAnsi="Arial" w:cs="Arial"/>
          <w:bCs/>
        </w:rPr>
        <w:t>2, (</w:t>
      </w:r>
      <w:r w:rsidRPr="0027233C">
        <w:rPr>
          <w:rFonts w:ascii="Arial" w:hAnsi="Arial" w:cs="Arial"/>
          <w:bCs/>
          <w:color w:val="FF0000"/>
        </w:rPr>
        <w:t>RESTRICTED</w:t>
      </w:r>
      <w:r>
        <w:rPr>
          <w:rFonts w:ascii="Arial" w:hAnsi="Arial" w:cs="Arial"/>
          <w:bCs/>
        </w:rPr>
        <w:t>)</w:t>
      </w:r>
    </w:p>
    <w:p w14:paraId="19D898BD" w14:textId="76EC0026" w:rsidR="0029249F" w:rsidRPr="00DC1BED" w:rsidRDefault="00C15A18" w:rsidP="009F294B">
      <w:pPr>
        <w:rPr>
          <w:rFonts w:ascii="Arial" w:hAnsi="Arial" w:cs="Arial"/>
          <w:bCs/>
        </w:rPr>
      </w:pPr>
      <w:r>
        <w:rPr>
          <w:rFonts w:ascii="Arial" w:hAnsi="Arial" w:cs="Arial"/>
          <w:b/>
          <w:bCs/>
        </w:rPr>
        <w:t>[8</w:t>
      </w:r>
      <w:r w:rsidR="0029249F">
        <w:rPr>
          <w:rFonts w:ascii="Arial" w:hAnsi="Arial" w:cs="Arial"/>
          <w:b/>
          <w:bCs/>
        </w:rPr>
        <w:t>]</w:t>
      </w:r>
      <w:r w:rsidR="00EB5209">
        <w:rPr>
          <w:rFonts w:ascii="Arial" w:hAnsi="Arial" w:cs="Arial"/>
          <w:b/>
          <w:bCs/>
        </w:rPr>
        <w:t xml:space="preserve"> </w:t>
      </w:r>
      <w:r w:rsidR="00EB5209">
        <w:rPr>
          <w:rFonts w:ascii="Arial" w:hAnsi="Arial" w:cs="Arial"/>
          <w:bCs/>
        </w:rPr>
        <w:t>NOHD Calculator, What is NOHD? Toolbox, NOHD Calculator, Laserworld [Online] Available:</w:t>
      </w:r>
      <w:r w:rsidR="0029249F">
        <w:rPr>
          <w:rFonts w:ascii="Arial" w:hAnsi="Arial" w:cs="Arial"/>
          <w:b/>
          <w:bCs/>
        </w:rPr>
        <w:t xml:space="preserve"> </w:t>
      </w:r>
      <w:hyperlink r:id="rId15" w:history="1">
        <w:r w:rsidR="0027233C" w:rsidRPr="00DC1BED">
          <w:rPr>
            <w:rStyle w:val="Hyperlink"/>
            <w:rFonts w:ascii="Arial" w:hAnsi="Arial" w:cs="Arial"/>
            <w:color w:val="auto"/>
            <w:u w:val="none"/>
          </w:rPr>
          <w:t>https://www.laserworld.com/en/laserworld-toolbox/nohd-calculator.html</w:t>
        </w:r>
      </w:hyperlink>
      <w:r w:rsidR="00EB5209">
        <w:rPr>
          <w:rStyle w:val="Hyperlink"/>
          <w:rFonts w:ascii="Arial" w:hAnsi="Arial" w:cs="Arial"/>
          <w:color w:val="auto"/>
          <w:u w:val="none"/>
        </w:rPr>
        <w:t xml:space="preserve"> [Accessed 10th June 2017]</w:t>
      </w:r>
    </w:p>
    <w:p w14:paraId="133FAB49" w14:textId="37398B0C" w:rsidR="00735D67" w:rsidRPr="00DC1BED" w:rsidRDefault="00C15A18" w:rsidP="00DC1BED">
      <w:pPr>
        <w:tabs>
          <w:tab w:val="left" w:pos="8453"/>
          <w:tab w:val="right" w:pos="9026"/>
        </w:tabs>
        <w:rPr>
          <w:rFonts w:eastAsia="Times New Roman"/>
          <w:color w:val="0000FF"/>
          <w:sz w:val="20"/>
          <w:szCs w:val="20"/>
          <w:u w:val="single"/>
        </w:rPr>
      </w:pPr>
      <w:r>
        <w:rPr>
          <w:rFonts w:ascii="Arial" w:hAnsi="Arial" w:cs="Arial"/>
          <w:b/>
          <w:bCs/>
        </w:rPr>
        <w:t>[9</w:t>
      </w:r>
      <w:r w:rsidR="00520677" w:rsidRPr="00520677">
        <w:rPr>
          <w:rFonts w:ascii="Arial" w:hAnsi="Arial" w:cs="Arial"/>
          <w:b/>
          <w:bCs/>
        </w:rPr>
        <w:t>]</w:t>
      </w:r>
      <w:r w:rsidR="00EB5209">
        <w:rPr>
          <w:rFonts w:ascii="Arial" w:hAnsi="Arial" w:cs="Arial"/>
          <w:b/>
          <w:bCs/>
        </w:rPr>
        <w:t xml:space="preserve"> </w:t>
      </w:r>
      <w:r w:rsidR="00EB5209" w:rsidRPr="006E626A">
        <w:rPr>
          <w:rFonts w:ascii="Arial" w:hAnsi="Arial" w:cs="Arial"/>
        </w:rPr>
        <w:t>Guidance for Employers on the Control of Artificial Optical Radiation at Work Regulations (AOR) 2010 [Online] Available:</w:t>
      </w:r>
      <w:r w:rsidR="00520677" w:rsidRPr="006E626A">
        <w:rPr>
          <w:rFonts w:ascii="Arial" w:hAnsi="Arial" w:cs="Arial"/>
          <w:bCs/>
        </w:rPr>
        <w:t xml:space="preserve"> </w:t>
      </w:r>
      <w:hyperlink r:id="rId16" w:history="1">
        <w:r w:rsidR="00520677" w:rsidRPr="006E626A">
          <w:rPr>
            <w:rStyle w:val="Hyperlink"/>
            <w:rFonts w:ascii="Arial" w:eastAsia="Times New Roman" w:hAnsi="Arial" w:cs="Arial"/>
            <w:color w:val="auto"/>
            <w:u w:val="none"/>
          </w:rPr>
          <w:t>http://www.hse.gov.uk/radiation/nonionising/employers-aor.pdf</w:t>
        </w:r>
      </w:hyperlink>
      <w:r w:rsidR="00EB5209" w:rsidRPr="006E626A">
        <w:rPr>
          <w:rStyle w:val="Hyperlink"/>
          <w:rFonts w:ascii="Arial" w:eastAsia="Times New Roman" w:hAnsi="Arial" w:cs="Arial"/>
          <w:color w:val="auto"/>
          <w:u w:val="none"/>
        </w:rPr>
        <w:t xml:space="preserve"> [Accessed 20</w:t>
      </w:r>
      <w:r w:rsidR="00EB5209" w:rsidRPr="006E626A">
        <w:rPr>
          <w:rStyle w:val="Hyperlink"/>
          <w:rFonts w:ascii="Arial" w:eastAsia="Times New Roman" w:hAnsi="Arial" w:cs="Arial"/>
          <w:color w:val="auto"/>
          <w:u w:val="none"/>
          <w:vertAlign w:val="superscript"/>
        </w:rPr>
        <w:t>th</w:t>
      </w:r>
      <w:r w:rsidR="00EB5209" w:rsidRPr="006E626A">
        <w:rPr>
          <w:rStyle w:val="Hyperlink"/>
          <w:rFonts w:ascii="Arial" w:eastAsia="Times New Roman" w:hAnsi="Arial" w:cs="Arial"/>
          <w:color w:val="auto"/>
          <w:u w:val="none"/>
        </w:rPr>
        <w:t xml:space="preserve"> June 2017]</w:t>
      </w:r>
      <w:r>
        <w:rPr>
          <w:rFonts w:eastAsia="Times New Roman"/>
          <w:sz w:val="20"/>
          <w:szCs w:val="20"/>
        </w:rPr>
        <w:tab/>
      </w:r>
      <w:r>
        <w:rPr>
          <w:rFonts w:eastAsia="Times New Roman"/>
          <w:sz w:val="20"/>
          <w:szCs w:val="20"/>
        </w:rPr>
        <w:tab/>
      </w:r>
    </w:p>
    <w:p w14:paraId="2206B21C" w14:textId="77777777" w:rsidR="00C46A90" w:rsidRDefault="00C46A90" w:rsidP="009F294B">
      <w:pPr>
        <w:rPr>
          <w:rFonts w:ascii="Arial" w:hAnsi="Arial" w:cs="Arial"/>
          <w:b/>
          <w:bCs/>
        </w:rPr>
      </w:pPr>
    </w:p>
    <w:p w14:paraId="3B24D1D5" w14:textId="77777777" w:rsidR="00C46A90" w:rsidRDefault="00C46A90" w:rsidP="009F294B">
      <w:pPr>
        <w:rPr>
          <w:rFonts w:ascii="Arial" w:hAnsi="Arial" w:cs="Arial"/>
          <w:b/>
          <w:bCs/>
        </w:rPr>
      </w:pPr>
    </w:p>
    <w:p w14:paraId="5E091407" w14:textId="77777777" w:rsidR="00C46A90" w:rsidRDefault="00C46A90" w:rsidP="009F294B">
      <w:pPr>
        <w:rPr>
          <w:rFonts w:ascii="Arial" w:hAnsi="Arial" w:cs="Arial"/>
          <w:b/>
          <w:bCs/>
        </w:rPr>
      </w:pPr>
    </w:p>
    <w:p w14:paraId="62143660" w14:textId="77777777" w:rsidR="00C46A90" w:rsidRDefault="00C46A90" w:rsidP="009F294B">
      <w:pPr>
        <w:rPr>
          <w:rFonts w:ascii="Arial" w:hAnsi="Arial" w:cs="Arial"/>
          <w:b/>
          <w:bCs/>
        </w:rPr>
      </w:pPr>
    </w:p>
    <w:p w14:paraId="09A5EA6C" w14:textId="77777777" w:rsidR="00C46A90" w:rsidRDefault="00C46A90" w:rsidP="009F294B">
      <w:pPr>
        <w:rPr>
          <w:rFonts w:ascii="Arial" w:hAnsi="Arial" w:cs="Arial"/>
          <w:b/>
          <w:bCs/>
        </w:rPr>
      </w:pPr>
    </w:p>
    <w:p w14:paraId="06E0DE9D" w14:textId="77777777" w:rsidR="00C46A90" w:rsidRDefault="00C46A90" w:rsidP="009F294B">
      <w:pPr>
        <w:rPr>
          <w:rFonts w:ascii="Arial" w:hAnsi="Arial" w:cs="Arial"/>
          <w:b/>
          <w:bCs/>
        </w:rPr>
      </w:pPr>
    </w:p>
    <w:p w14:paraId="11BE9896" w14:textId="77777777" w:rsidR="00C46A90" w:rsidRDefault="00C46A90" w:rsidP="009F294B">
      <w:pPr>
        <w:rPr>
          <w:rFonts w:ascii="Arial" w:hAnsi="Arial" w:cs="Arial"/>
          <w:b/>
          <w:bCs/>
        </w:rPr>
      </w:pPr>
    </w:p>
    <w:p w14:paraId="1EAE8C89" w14:textId="77777777" w:rsidR="00C46A90" w:rsidRDefault="00C46A90" w:rsidP="009F294B">
      <w:pPr>
        <w:rPr>
          <w:rFonts w:ascii="Arial" w:hAnsi="Arial" w:cs="Arial"/>
          <w:b/>
          <w:bCs/>
        </w:rPr>
      </w:pPr>
    </w:p>
    <w:p w14:paraId="73DF39FB" w14:textId="77777777" w:rsidR="00C46A90" w:rsidRDefault="00C46A90" w:rsidP="009F294B">
      <w:pPr>
        <w:rPr>
          <w:rFonts w:ascii="Arial" w:hAnsi="Arial" w:cs="Arial"/>
          <w:b/>
          <w:bCs/>
        </w:rPr>
      </w:pPr>
    </w:p>
    <w:p w14:paraId="4477C0ED" w14:textId="77777777" w:rsidR="00C46A90" w:rsidRDefault="00C46A90" w:rsidP="009F294B">
      <w:pPr>
        <w:rPr>
          <w:rFonts w:ascii="Arial" w:hAnsi="Arial" w:cs="Arial"/>
          <w:b/>
          <w:bCs/>
        </w:rPr>
      </w:pPr>
    </w:p>
    <w:p w14:paraId="46983A38" w14:textId="77777777" w:rsidR="00C46A90" w:rsidRDefault="00C46A90" w:rsidP="009F294B">
      <w:pPr>
        <w:rPr>
          <w:rFonts w:ascii="Arial" w:hAnsi="Arial" w:cs="Arial"/>
          <w:b/>
          <w:bCs/>
        </w:rPr>
      </w:pPr>
    </w:p>
    <w:p w14:paraId="74410A8A" w14:textId="77777777" w:rsidR="00C46A90" w:rsidRDefault="00C46A90" w:rsidP="009F294B">
      <w:pPr>
        <w:rPr>
          <w:rFonts w:ascii="Arial" w:hAnsi="Arial" w:cs="Arial"/>
          <w:b/>
          <w:bCs/>
        </w:rPr>
      </w:pPr>
    </w:p>
    <w:p w14:paraId="763EAE3E" w14:textId="77777777" w:rsidR="00C46A90" w:rsidRDefault="00C46A90" w:rsidP="009F294B">
      <w:pPr>
        <w:rPr>
          <w:rFonts w:ascii="Arial" w:hAnsi="Arial" w:cs="Arial"/>
          <w:b/>
          <w:bCs/>
        </w:rPr>
      </w:pPr>
    </w:p>
    <w:p w14:paraId="0458FA64" w14:textId="77777777" w:rsidR="00C46A90" w:rsidRDefault="00C46A90" w:rsidP="009F294B">
      <w:pPr>
        <w:rPr>
          <w:rFonts w:ascii="Arial" w:hAnsi="Arial" w:cs="Arial"/>
          <w:b/>
          <w:bCs/>
        </w:rPr>
      </w:pPr>
    </w:p>
    <w:p w14:paraId="3FB34C3C" w14:textId="4764E2AE" w:rsidR="00B577D1" w:rsidRPr="00E814F1" w:rsidRDefault="00B577D1" w:rsidP="009F294B">
      <w:pPr>
        <w:rPr>
          <w:rFonts w:ascii="Arial" w:hAnsi="Arial" w:cs="Arial"/>
          <w:b/>
          <w:bCs/>
        </w:rPr>
      </w:pPr>
      <w:r w:rsidRPr="00E814F1">
        <w:rPr>
          <w:rFonts w:ascii="Arial" w:hAnsi="Arial" w:cs="Arial"/>
          <w:b/>
          <w:bCs/>
        </w:rPr>
        <w:lastRenderedPageBreak/>
        <w:t>BIBLIOGRAPHY</w:t>
      </w:r>
    </w:p>
    <w:p w14:paraId="7E398638" w14:textId="26700712" w:rsidR="00B334FA" w:rsidRDefault="0076296F" w:rsidP="00B334FA">
      <w:pPr>
        <w:pStyle w:val="ListParagraph"/>
        <w:numPr>
          <w:ilvl w:val="0"/>
          <w:numId w:val="3"/>
        </w:numPr>
        <w:rPr>
          <w:rFonts w:ascii="Arial" w:hAnsi="Arial" w:cs="Arial"/>
          <w:bCs/>
        </w:rPr>
      </w:pPr>
      <w:r>
        <w:rPr>
          <w:rFonts w:ascii="Arial" w:hAnsi="Arial" w:cs="Arial"/>
          <w:bCs/>
        </w:rPr>
        <w:t xml:space="preserve">JSP 390 UK MOD </w:t>
      </w:r>
      <w:r w:rsidR="00E10B99">
        <w:rPr>
          <w:rFonts w:ascii="Arial" w:hAnsi="Arial" w:cs="Arial"/>
          <w:bCs/>
        </w:rPr>
        <w:t>M</w:t>
      </w:r>
      <w:r>
        <w:rPr>
          <w:rFonts w:ascii="Arial" w:hAnsi="Arial" w:cs="Arial"/>
          <w:bCs/>
        </w:rPr>
        <w:t>ilitary Laser Safety, Volume 2 – Laser Safety Management System,</w:t>
      </w:r>
      <w:r w:rsidR="00E10B99">
        <w:rPr>
          <w:rFonts w:ascii="Arial" w:hAnsi="Arial" w:cs="Arial"/>
        </w:rPr>
        <w:t xml:space="preserve"> (p</w:t>
      </w:r>
      <w:r>
        <w:rPr>
          <w:rFonts w:ascii="Arial" w:hAnsi="Arial" w:cs="Arial"/>
        </w:rPr>
        <w:t>g. 1-24</w:t>
      </w:r>
      <w:r w:rsidR="006E626A">
        <w:rPr>
          <w:rFonts w:ascii="Arial" w:hAnsi="Arial" w:cs="Arial"/>
        </w:rPr>
        <w:t xml:space="preserve">) PDF Download, </w:t>
      </w:r>
      <w:r w:rsidR="006E626A">
        <w:rPr>
          <w:rFonts w:ascii="Arial" w:hAnsi="Arial" w:cs="Arial"/>
          <w:bCs/>
        </w:rPr>
        <w:t xml:space="preserve">[Online] </w:t>
      </w:r>
      <w:r w:rsidR="006E626A">
        <w:rPr>
          <w:rFonts w:ascii="Arial" w:hAnsi="Arial" w:cs="Arial"/>
        </w:rPr>
        <w:t>Available</w:t>
      </w:r>
      <w:r w:rsidR="00E10B99">
        <w:rPr>
          <w:rFonts w:ascii="Arial" w:hAnsi="Arial" w:cs="Arial"/>
        </w:rPr>
        <w:t xml:space="preserve">: </w:t>
      </w:r>
      <w:hyperlink r:id="rId17" w:history="1">
        <w:r w:rsidR="00E10B99" w:rsidRPr="00E10B99">
          <w:rPr>
            <w:rStyle w:val="Hyperlink"/>
            <w:rFonts w:ascii="Arial" w:hAnsi="Arial" w:cs="Arial"/>
            <w:color w:val="auto"/>
            <w:u w:val="none"/>
          </w:rPr>
          <w:t>https://www.gov.uk/government/uploads/system/uploads/attachment_data/file/49546/jsp_390_military_laser_safety_vol2_Part1.pdf</w:t>
        </w:r>
      </w:hyperlink>
    </w:p>
    <w:p w14:paraId="7AC89386" w14:textId="77777777" w:rsidR="00C46A90" w:rsidRPr="00C46A90" w:rsidRDefault="00C46A90" w:rsidP="00C46A90">
      <w:pPr>
        <w:pStyle w:val="ListParagraph"/>
        <w:ind w:left="360"/>
        <w:rPr>
          <w:rFonts w:ascii="Arial" w:hAnsi="Arial" w:cs="Arial"/>
          <w:bCs/>
        </w:rPr>
      </w:pPr>
    </w:p>
    <w:p w14:paraId="0EEA8215" w14:textId="1C6E9F55" w:rsidR="00E10B99" w:rsidRPr="00233283" w:rsidRDefault="00E10B99" w:rsidP="00155E69">
      <w:pPr>
        <w:pStyle w:val="ListParagraph"/>
        <w:numPr>
          <w:ilvl w:val="0"/>
          <w:numId w:val="3"/>
        </w:numPr>
        <w:rPr>
          <w:rFonts w:ascii="Arial" w:hAnsi="Arial" w:cs="Arial"/>
          <w:b/>
          <w:bCs/>
        </w:rPr>
      </w:pPr>
      <w:r w:rsidRPr="00E10B99">
        <w:rPr>
          <w:rFonts w:ascii="Arial" w:hAnsi="Arial" w:cs="Arial"/>
        </w:rPr>
        <w:t>Guidance for Employers on the Control of Artificial Optical Radiation at Work Regulations (AOR) 2010</w:t>
      </w:r>
      <w:r>
        <w:rPr>
          <w:rFonts w:ascii="Arial" w:hAnsi="Arial" w:cs="Arial"/>
        </w:rPr>
        <w:t>, HSE, (pg</w:t>
      </w:r>
      <w:r w:rsidR="006E626A">
        <w:rPr>
          <w:rFonts w:ascii="Arial" w:hAnsi="Arial" w:cs="Arial"/>
        </w:rPr>
        <w:t xml:space="preserve">. 1-8) PDF Download, </w:t>
      </w:r>
      <w:r w:rsidR="006E626A">
        <w:rPr>
          <w:rFonts w:ascii="Arial" w:hAnsi="Arial" w:cs="Arial"/>
          <w:bCs/>
        </w:rPr>
        <w:t xml:space="preserve">[Online] </w:t>
      </w:r>
      <w:r w:rsidR="006E626A">
        <w:rPr>
          <w:rFonts w:ascii="Arial" w:hAnsi="Arial" w:cs="Arial"/>
        </w:rPr>
        <w:t>Available</w:t>
      </w:r>
      <w:r>
        <w:rPr>
          <w:rFonts w:ascii="Arial" w:hAnsi="Arial" w:cs="Arial"/>
        </w:rPr>
        <w:t xml:space="preserve">: </w:t>
      </w:r>
      <w:hyperlink r:id="rId18" w:history="1">
        <w:r w:rsidR="00233283" w:rsidRPr="00735D67">
          <w:rPr>
            <w:rStyle w:val="Hyperlink"/>
            <w:rFonts w:ascii="Arial" w:hAnsi="Arial" w:cs="Arial"/>
            <w:color w:val="auto"/>
            <w:u w:val="none"/>
          </w:rPr>
          <w:t>http://www.hse.gov.uk/radiation/nonionising/employers-aor.pdf</w:t>
        </w:r>
      </w:hyperlink>
    </w:p>
    <w:p w14:paraId="0D9B9498" w14:textId="77777777" w:rsidR="00233283" w:rsidRPr="00233283" w:rsidRDefault="00233283" w:rsidP="00233283">
      <w:pPr>
        <w:pStyle w:val="ListParagraph"/>
        <w:rPr>
          <w:rFonts w:ascii="Arial" w:hAnsi="Arial" w:cs="Arial"/>
          <w:b/>
          <w:bCs/>
        </w:rPr>
      </w:pPr>
    </w:p>
    <w:p w14:paraId="7C2CE5BA" w14:textId="7D74E9DC" w:rsidR="00233283" w:rsidRDefault="00233283" w:rsidP="00233283">
      <w:pPr>
        <w:pStyle w:val="ListParagraph"/>
        <w:numPr>
          <w:ilvl w:val="0"/>
          <w:numId w:val="3"/>
        </w:numPr>
        <w:rPr>
          <w:rFonts w:ascii="Arial" w:hAnsi="Arial" w:cs="Arial"/>
          <w:b/>
          <w:bCs/>
        </w:rPr>
      </w:pPr>
      <w:r>
        <w:rPr>
          <w:rFonts w:ascii="Arial" w:hAnsi="Arial" w:cs="Arial"/>
          <w:bCs/>
        </w:rPr>
        <w:t>Laser Safety Facts, L</w:t>
      </w:r>
      <w:r w:rsidR="00C46A90">
        <w:rPr>
          <w:rFonts w:ascii="Arial" w:hAnsi="Arial" w:cs="Arial"/>
          <w:bCs/>
        </w:rPr>
        <w:t xml:space="preserve">aser classes, </w:t>
      </w:r>
      <w:r w:rsidR="006E626A">
        <w:rPr>
          <w:rFonts w:ascii="Arial" w:hAnsi="Arial" w:cs="Arial"/>
          <w:bCs/>
        </w:rPr>
        <w:t xml:space="preserve">[Online] </w:t>
      </w:r>
      <w:r w:rsidR="00C46A90">
        <w:rPr>
          <w:rFonts w:ascii="Arial" w:hAnsi="Arial" w:cs="Arial"/>
          <w:bCs/>
        </w:rPr>
        <w:t>Availabl</w:t>
      </w:r>
      <w:r w:rsidR="006E626A">
        <w:rPr>
          <w:rFonts w:ascii="Arial" w:hAnsi="Arial" w:cs="Arial"/>
          <w:bCs/>
        </w:rPr>
        <w:t>e</w:t>
      </w:r>
      <w:r w:rsidR="00C46A90">
        <w:rPr>
          <w:rFonts w:ascii="Arial" w:hAnsi="Arial" w:cs="Arial"/>
          <w:bCs/>
        </w:rPr>
        <w:t xml:space="preserve">: </w:t>
      </w:r>
      <w:hyperlink r:id="rId19" w:history="1">
        <w:r w:rsidRPr="00735D67">
          <w:rPr>
            <w:rStyle w:val="Hyperlink"/>
            <w:rFonts w:ascii="Arial" w:hAnsi="Arial" w:cs="Arial"/>
            <w:color w:val="auto"/>
            <w:u w:val="none"/>
          </w:rPr>
          <w:t>http://www.lasersafetyfacts.com/laserclasses.html</w:t>
        </w:r>
      </w:hyperlink>
    </w:p>
    <w:p w14:paraId="0D1A7132" w14:textId="0D890DF2" w:rsidR="00735D67" w:rsidRDefault="00735D67" w:rsidP="00735D67">
      <w:pPr>
        <w:pStyle w:val="ListParagraph"/>
        <w:rPr>
          <w:rFonts w:ascii="Arial" w:hAnsi="Arial" w:cs="Arial"/>
          <w:bCs/>
        </w:rPr>
      </w:pPr>
    </w:p>
    <w:p w14:paraId="17C4A23C" w14:textId="6E5A2696" w:rsidR="00735D67" w:rsidRPr="006E626A" w:rsidRDefault="00735D67" w:rsidP="006A0FBA">
      <w:pPr>
        <w:pStyle w:val="ListParagraph"/>
        <w:numPr>
          <w:ilvl w:val="0"/>
          <w:numId w:val="3"/>
        </w:numPr>
        <w:rPr>
          <w:rFonts w:ascii="Arial" w:hAnsi="Arial" w:cs="Arial"/>
          <w:bCs/>
        </w:rPr>
      </w:pPr>
      <w:r w:rsidRPr="006E626A">
        <w:rPr>
          <w:rFonts w:ascii="Arial" w:hAnsi="Arial" w:cs="Arial"/>
          <w:bCs/>
        </w:rPr>
        <w:t>Appendix K, Laser Employment</w:t>
      </w:r>
      <w:r w:rsidRPr="006E626A">
        <w:rPr>
          <w:rFonts w:ascii="Arial" w:hAnsi="Arial" w:cs="Arial"/>
        </w:rPr>
        <w:t>, Global Security,</w:t>
      </w:r>
      <w:r w:rsidRPr="006E626A">
        <w:rPr>
          <w:rStyle w:val="Hyperlink"/>
          <w:rFonts w:ascii="Arial" w:hAnsi="Arial" w:cs="Arial"/>
          <w:color w:val="auto"/>
          <w:u w:val="none"/>
        </w:rPr>
        <w:t xml:space="preserve"> (p</w:t>
      </w:r>
      <w:r w:rsidR="006E626A">
        <w:rPr>
          <w:rStyle w:val="Hyperlink"/>
          <w:rFonts w:ascii="Arial" w:hAnsi="Arial" w:cs="Arial"/>
          <w:color w:val="auto"/>
          <w:u w:val="none"/>
        </w:rPr>
        <w:t>g. 1-5) PDF Download</w:t>
      </w:r>
      <w:r w:rsidR="006140C1">
        <w:rPr>
          <w:rStyle w:val="Hyperlink"/>
          <w:rFonts w:ascii="Arial" w:hAnsi="Arial" w:cs="Arial"/>
          <w:color w:val="auto"/>
          <w:u w:val="none"/>
        </w:rPr>
        <w:t>,</w:t>
      </w:r>
      <w:r w:rsidR="006E626A">
        <w:rPr>
          <w:rStyle w:val="Hyperlink"/>
          <w:rFonts w:ascii="Arial" w:hAnsi="Arial" w:cs="Arial"/>
          <w:color w:val="auto"/>
          <w:u w:val="none"/>
        </w:rPr>
        <w:t xml:space="preserve"> </w:t>
      </w:r>
      <w:r w:rsidR="006E626A">
        <w:rPr>
          <w:rFonts w:ascii="Arial" w:hAnsi="Arial" w:cs="Arial"/>
          <w:bCs/>
        </w:rPr>
        <w:t xml:space="preserve">[Online] </w:t>
      </w:r>
      <w:r w:rsidR="006E626A">
        <w:rPr>
          <w:rStyle w:val="Hyperlink"/>
          <w:rFonts w:ascii="Arial" w:hAnsi="Arial" w:cs="Arial"/>
          <w:color w:val="auto"/>
          <w:u w:val="none"/>
        </w:rPr>
        <w:t>Available</w:t>
      </w:r>
      <w:r w:rsidRPr="006E626A">
        <w:rPr>
          <w:rStyle w:val="Hyperlink"/>
          <w:rFonts w:ascii="Arial" w:hAnsi="Arial" w:cs="Arial"/>
          <w:color w:val="auto"/>
          <w:u w:val="none"/>
        </w:rPr>
        <w:t xml:space="preserve">: </w:t>
      </w:r>
      <w:hyperlink r:id="rId20" w:history="1">
        <w:r w:rsidRPr="006E626A">
          <w:rPr>
            <w:rStyle w:val="Hyperlink"/>
            <w:rFonts w:ascii="Arial" w:hAnsi="Arial" w:cs="Arial"/>
            <w:color w:val="auto"/>
            <w:u w:val="none"/>
          </w:rPr>
          <w:t>http://www.globalsecurity.org/military/library/policy/usmc/mcwp/3-16/fdraft_appk.pdf</w:t>
        </w:r>
      </w:hyperlink>
    </w:p>
    <w:p w14:paraId="5317A525" w14:textId="77777777" w:rsidR="00735D67" w:rsidRPr="00735D67" w:rsidRDefault="00735D67" w:rsidP="00735D67">
      <w:pPr>
        <w:pStyle w:val="ListParagraph"/>
        <w:rPr>
          <w:rFonts w:ascii="Arial" w:hAnsi="Arial" w:cs="Arial"/>
          <w:bCs/>
        </w:rPr>
      </w:pPr>
    </w:p>
    <w:p w14:paraId="0A007EA5" w14:textId="7760B065" w:rsidR="00A810D4" w:rsidRPr="00DC1BED" w:rsidRDefault="00735D67" w:rsidP="000F205E">
      <w:pPr>
        <w:pStyle w:val="ListParagraph"/>
        <w:numPr>
          <w:ilvl w:val="0"/>
          <w:numId w:val="3"/>
        </w:numPr>
        <w:rPr>
          <w:rFonts w:ascii="Arial" w:hAnsi="Arial" w:cs="Arial"/>
          <w:bCs/>
        </w:rPr>
      </w:pPr>
      <w:r>
        <w:rPr>
          <w:rFonts w:ascii="Arial" w:hAnsi="Arial" w:cs="Arial"/>
          <w:bCs/>
        </w:rPr>
        <w:t xml:space="preserve">Laser Safety for </w:t>
      </w:r>
      <w:r w:rsidR="00DC1BED">
        <w:rPr>
          <w:rFonts w:ascii="Arial" w:hAnsi="Arial" w:cs="Arial"/>
          <w:bCs/>
        </w:rPr>
        <w:t>Laboratory</w:t>
      </w:r>
      <w:r>
        <w:rPr>
          <w:rFonts w:ascii="Arial" w:hAnsi="Arial" w:cs="Arial"/>
          <w:bCs/>
        </w:rPr>
        <w:t xml:space="preserve"> users, </w:t>
      </w:r>
      <w:r w:rsidR="00DC1BED" w:rsidRPr="00DC1BED">
        <w:rPr>
          <w:rFonts w:ascii="Arial" w:hAnsi="Arial" w:cs="Arial"/>
          <w:bCs/>
        </w:rPr>
        <w:t xml:space="preserve">Dr Mike Green D Phil (Oxon) F Inst P Member </w:t>
      </w:r>
      <w:r w:rsidR="00DC1BED">
        <w:rPr>
          <w:rFonts w:ascii="Arial" w:hAnsi="Arial" w:cs="Arial"/>
          <w:bCs/>
        </w:rPr>
        <w:t>of BSI EPL/76 ‘laser products’,</w:t>
      </w:r>
      <w:r w:rsidR="00DC1BED" w:rsidRPr="00DC1BED">
        <w:rPr>
          <w:rFonts w:ascii="Arial" w:hAnsi="Arial" w:cs="Arial"/>
          <w:bCs/>
        </w:rPr>
        <w:t xml:space="preserve"> PH2/3 ‘laser eye protection’ </w:t>
      </w:r>
      <w:r w:rsidR="00DC1BED">
        <w:rPr>
          <w:rFonts w:ascii="Arial" w:hAnsi="Arial" w:cs="Arial"/>
          <w:bCs/>
        </w:rPr>
        <w:t>and IEC TC/76 ‘laser products’.</w:t>
      </w:r>
      <w:r w:rsidR="00DC1BED" w:rsidRPr="00DC1BED">
        <w:rPr>
          <w:rFonts w:ascii="Arial" w:hAnsi="Arial" w:cs="Arial"/>
          <w:bCs/>
        </w:rPr>
        <w:t xml:space="preserve"> Pro Laser Consultant</w:t>
      </w:r>
      <w:r w:rsidR="00DC1BED">
        <w:rPr>
          <w:rFonts w:ascii="Arial" w:hAnsi="Arial" w:cs="Arial"/>
          <w:bCs/>
        </w:rPr>
        <w:t xml:space="preserve">s, 2005. (pg.1-54) </w:t>
      </w:r>
      <w:r>
        <w:rPr>
          <w:rFonts w:ascii="Arial" w:hAnsi="Arial" w:cs="Arial"/>
          <w:bCs/>
        </w:rPr>
        <w:t xml:space="preserve">[Online] Available: </w:t>
      </w:r>
      <w:hyperlink r:id="rId21" w:history="1">
        <w:r w:rsidR="00DC1BED" w:rsidRPr="00DC1BED">
          <w:rPr>
            <w:rStyle w:val="Hyperlink"/>
            <w:rFonts w:ascii="Arial" w:hAnsi="Arial" w:cs="Arial"/>
            <w:color w:val="auto"/>
            <w:u w:val="none"/>
          </w:rPr>
          <w:t>http://nanomaterials-photonics.df.uba.ar/wordpress/wp-content/uploads/ProLaser-2005.pdf</w:t>
        </w:r>
      </w:hyperlink>
    </w:p>
    <w:p w14:paraId="4580DB32" w14:textId="77777777" w:rsidR="00DC1BED" w:rsidRPr="00DC1BED" w:rsidRDefault="00DC1BED" w:rsidP="00DC1BED">
      <w:pPr>
        <w:pStyle w:val="ListParagraph"/>
        <w:rPr>
          <w:rFonts w:ascii="Arial" w:hAnsi="Arial" w:cs="Arial"/>
          <w:bCs/>
        </w:rPr>
      </w:pPr>
    </w:p>
    <w:p w14:paraId="0DE30467" w14:textId="1DA74471" w:rsidR="00DC1BED" w:rsidRPr="007F4505" w:rsidRDefault="00DC1BED" w:rsidP="00DC1BED">
      <w:pPr>
        <w:pStyle w:val="ListParagraph"/>
        <w:numPr>
          <w:ilvl w:val="0"/>
          <w:numId w:val="3"/>
        </w:numPr>
        <w:rPr>
          <w:rFonts w:ascii="Arial" w:hAnsi="Arial" w:cs="Arial"/>
          <w:bCs/>
        </w:rPr>
      </w:pPr>
      <w:r>
        <w:rPr>
          <w:rFonts w:ascii="Arial" w:hAnsi="Arial" w:cs="Arial"/>
          <w:bCs/>
        </w:rPr>
        <w:t>Laser Standards and Classifications, Rockwell Laser Industries [Online] Available:</w:t>
      </w:r>
      <w:r w:rsidRPr="00DC1BED">
        <w:t xml:space="preserve"> </w:t>
      </w:r>
      <w:hyperlink r:id="rId22" w:history="1">
        <w:r w:rsidR="007F4505" w:rsidRPr="007F4505">
          <w:rPr>
            <w:rStyle w:val="Hyperlink"/>
            <w:rFonts w:ascii="Arial" w:hAnsi="Arial" w:cs="Arial"/>
            <w:color w:val="auto"/>
            <w:u w:val="none"/>
          </w:rPr>
          <w:t>https://www.rli.com/resources/articles/classification.aspx</w:t>
        </w:r>
      </w:hyperlink>
    </w:p>
    <w:p w14:paraId="34F95D0C" w14:textId="77777777" w:rsidR="007F4505" w:rsidRPr="007F4505" w:rsidRDefault="007F4505" w:rsidP="007F4505">
      <w:pPr>
        <w:pStyle w:val="ListParagraph"/>
        <w:rPr>
          <w:rFonts w:ascii="Arial" w:hAnsi="Arial" w:cs="Arial"/>
          <w:bCs/>
        </w:rPr>
      </w:pPr>
    </w:p>
    <w:p w14:paraId="40DF2A83" w14:textId="078AB2EE" w:rsidR="007F4505" w:rsidRDefault="007F4505" w:rsidP="007F4505">
      <w:pPr>
        <w:rPr>
          <w:rFonts w:ascii="Arial" w:hAnsi="Arial" w:cs="Arial"/>
          <w:bCs/>
        </w:rPr>
      </w:pPr>
    </w:p>
    <w:p w14:paraId="6EFEFEDE" w14:textId="3DEDE59C" w:rsidR="007F4505" w:rsidRDefault="007F4505" w:rsidP="007F4505">
      <w:pPr>
        <w:rPr>
          <w:rFonts w:ascii="Arial" w:hAnsi="Arial" w:cs="Arial"/>
          <w:bCs/>
        </w:rPr>
      </w:pPr>
    </w:p>
    <w:p w14:paraId="6A8E619E" w14:textId="326B3D3F" w:rsidR="007F4505" w:rsidRDefault="007F4505" w:rsidP="007F4505">
      <w:pPr>
        <w:rPr>
          <w:rFonts w:ascii="Arial" w:hAnsi="Arial" w:cs="Arial"/>
          <w:bCs/>
        </w:rPr>
      </w:pPr>
    </w:p>
    <w:p w14:paraId="57195C0C" w14:textId="34847A17" w:rsidR="007F4505" w:rsidRDefault="007F4505" w:rsidP="007F4505">
      <w:pPr>
        <w:rPr>
          <w:rFonts w:ascii="Arial" w:hAnsi="Arial" w:cs="Arial"/>
          <w:bCs/>
        </w:rPr>
      </w:pPr>
    </w:p>
    <w:p w14:paraId="594C999F" w14:textId="4EBB8A17" w:rsidR="007F4505" w:rsidRDefault="007F4505" w:rsidP="007F4505">
      <w:pPr>
        <w:rPr>
          <w:rFonts w:ascii="Arial" w:hAnsi="Arial" w:cs="Arial"/>
          <w:bCs/>
        </w:rPr>
      </w:pPr>
    </w:p>
    <w:p w14:paraId="0BAD6E0C" w14:textId="17293A24" w:rsidR="007F4505" w:rsidRDefault="007F4505" w:rsidP="007F4505">
      <w:pPr>
        <w:rPr>
          <w:rFonts w:ascii="Arial" w:hAnsi="Arial" w:cs="Arial"/>
          <w:bCs/>
        </w:rPr>
      </w:pPr>
    </w:p>
    <w:p w14:paraId="23A84156" w14:textId="621C3C89" w:rsidR="007F4505" w:rsidRDefault="007F4505" w:rsidP="007F4505">
      <w:pPr>
        <w:rPr>
          <w:rFonts w:ascii="Arial" w:hAnsi="Arial" w:cs="Arial"/>
          <w:bCs/>
        </w:rPr>
      </w:pPr>
    </w:p>
    <w:p w14:paraId="704B3AF1" w14:textId="02113DD8" w:rsidR="007F4505" w:rsidRDefault="007F4505" w:rsidP="007F4505">
      <w:pPr>
        <w:rPr>
          <w:rFonts w:ascii="Arial" w:hAnsi="Arial" w:cs="Arial"/>
          <w:bCs/>
        </w:rPr>
      </w:pPr>
    </w:p>
    <w:p w14:paraId="6A7E39D1" w14:textId="2A92311A" w:rsidR="007F4505" w:rsidRDefault="007F4505" w:rsidP="007F4505">
      <w:pPr>
        <w:rPr>
          <w:rFonts w:ascii="Arial" w:hAnsi="Arial" w:cs="Arial"/>
          <w:bCs/>
        </w:rPr>
      </w:pPr>
    </w:p>
    <w:p w14:paraId="45728AF0" w14:textId="1DB3F356" w:rsidR="007F4505" w:rsidRDefault="007F4505" w:rsidP="007F4505">
      <w:pPr>
        <w:rPr>
          <w:rFonts w:ascii="Arial" w:hAnsi="Arial" w:cs="Arial"/>
          <w:bCs/>
        </w:rPr>
      </w:pPr>
    </w:p>
    <w:p w14:paraId="1B8AF7F2" w14:textId="63FB65E9" w:rsidR="007F4505" w:rsidRDefault="007F4505" w:rsidP="007F4505">
      <w:pPr>
        <w:rPr>
          <w:rFonts w:ascii="Arial" w:hAnsi="Arial" w:cs="Arial"/>
          <w:bCs/>
        </w:rPr>
      </w:pPr>
    </w:p>
    <w:p w14:paraId="3E819375" w14:textId="647AA7C1" w:rsidR="007F4505" w:rsidRDefault="007F4505" w:rsidP="007F4505">
      <w:pPr>
        <w:rPr>
          <w:rFonts w:ascii="Arial" w:hAnsi="Arial" w:cs="Arial"/>
          <w:bCs/>
        </w:rPr>
      </w:pPr>
    </w:p>
    <w:p w14:paraId="5082840F" w14:textId="0E4D090D" w:rsidR="007F4505" w:rsidRDefault="007F4505" w:rsidP="007F4505">
      <w:pPr>
        <w:rPr>
          <w:rFonts w:ascii="Arial" w:hAnsi="Arial" w:cs="Arial"/>
          <w:bCs/>
        </w:rPr>
      </w:pPr>
    </w:p>
    <w:p w14:paraId="3C60E37B" w14:textId="4E11377B" w:rsidR="007F4505" w:rsidRDefault="007F4505" w:rsidP="007F4505">
      <w:pPr>
        <w:rPr>
          <w:rFonts w:ascii="Arial" w:hAnsi="Arial" w:cs="Arial"/>
          <w:bCs/>
        </w:rPr>
      </w:pPr>
    </w:p>
    <w:p w14:paraId="058A4925" w14:textId="6B485809" w:rsidR="007F4505" w:rsidRDefault="007F4505" w:rsidP="007F4505">
      <w:pPr>
        <w:rPr>
          <w:rFonts w:ascii="Arial" w:hAnsi="Arial" w:cs="Arial"/>
          <w:bCs/>
        </w:rPr>
      </w:pPr>
    </w:p>
    <w:p w14:paraId="7B7C6D03" w14:textId="6E5D0965" w:rsidR="007F4505" w:rsidRPr="007F4505" w:rsidRDefault="007F4505" w:rsidP="007F4505">
      <w:pPr>
        <w:rPr>
          <w:rFonts w:ascii="Arial" w:hAnsi="Arial" w:cs="Arial"/>
          <w:b/>
          <w:bCs/>
        </w:rPr>
      </w:pPr>
      <w:r w:rsidRPr="007F4505">
        <w:rPr>
          <w:rFonts w:ascii="Arial" w:hAnsi="Arial" w:cs="Arial"/>
          <w:b/>
          <w:bCs/>
        </w:rPr>
        <w:lastRenderedPageBreak/>
        <w:t>APPENDIX</w:t>
      </w:r>
    </w:p>
    <w:p w14:paraId="52168EB0" w14:textId="2FC579B7" w:rsidR="00316709" w:rsidRDefault="009952FB">
      <w:pPr>
        <w:rPr>
          <w:rFonts w:ascii="Arial" w:hAnsi="Arial" w:cs="Arial"/>
        </w:rPr>
      </w:pPr>
      <w:r>
        <w:rPr>
          <w:rFonts w:ascii="Arial" w:hAnsi="Arial" w:cs="Arial"/>
        </w:rPr>
        <w:t>OUPUT</w:t>
      </w:r>
      <w:r w:rsidR="00620A60">
        <w:rPr>
          <w:rFonts w:ascii="Arial" w:hAnsi="Arial" w:cs="Arial"/>
        </w:rPr>
        <w:t xml:space="preserve"> POWER</w:t>
      </w:r>
      <w:r>
        <w:rPr>
          <w:rFonts w:ascii="Arial" w:hAnsi="Arial" w:cs="Arial"/>
        </w:rPr>
        <w:t xml:space="preserve"> OF THE LASER DE</w:t>
      </w:r>
      <w:r w:rsidR="005A424C">
        <w:rPr>
          <w:rFonts w:ascii="Arial" w:hAnsi="Arial" w:cs="Arial"/>
        </w:rPr>
        <w:t>S</w:t>
      </w:r>
      <w:r>
        <w:rPr>
          <w:rFonts w:ascii="Arial" w:hAnsi="Arial" w:cs="Arial"/>
        </w:rPr>
        <w:t>IGNATOR:</w:t>
      </w:r>
    </w:p>
    <w:p w14:paraId="57378758" w14:textId="7904CA79" w:rsidR="00316709" w:rsidRPr="00901F90" w:rsidRDefault="00901F90">
      <w:pPr>
        <w:rPr>
          <w:rFonts w:ascii="Arial" w:hAnsi="Arial" w:cs="Arial"/>
          <w:bCs/>
        </w:rPr>
      </w:pPr>
      <w:r>
        <w:rPr>
          <w:rFonts w:ascii="Arial" w:hAnsi="Arial" w:cs="Arial"/>
          <w:bCs/>
        </w:rPr>
        <w:t>Laser on for 10 pulses each for</w:t>
      </w:r>
      <w:r w:rsidRPr="007F4505">
        <w:rPr>
          <w:rFonts w:ascii="Arial" w:hAnsi="Arial" w:cs="Arial"/>
          <w:bCs/>
        </w:rPr>
        <w:t xml:space="preserve"> 1 x10</w:t>
      </w:r>
      <w:r>
        <w:rPr>
          <w:rFonts w:ascii="Arial" w:hAnsi="Arial" w:cs="Arial"/>
          <w:bCs/>
          <w:vertAlign w:val="superscript"/>
        </w:rPr>
        <w:t>-6</w:t>
      </w:r>
      <w:r>
        <w:rPr>
          <w:rFonts w:ascii="Arial" w:hAnsi="Arial" w:cs="Arial"/>
          <w:bCs/>
        </w:rPr>
        <w:t xml:space="preserve"> seconds</w:t>
      </w:r>
    </w:p>
    <w:p w14:paraId="2FBBCC0A" w14:textId="1F059476" w:rsidR="007F4505" w:rsidRDefault="007F4505" w:rsidP="007F4505">
      <w:pPr>
        <w:rPr>
          <w:rFonts w:ascii="Arial" w:hAnsi="Arial" w:cs="Arial"/>
          <w:bCs/>
        </w:rPr>
      </w:pPr>
      <w:r w:rsidRPr="007F4505">
        <w:rPr>
          <w:rFonts w:ascii="Arial" w:hAnsi="Arial" w:cs="Arial"/>
          <w:bCs/>
        </w:rPr>
        <w:t xml:space="preserve">25W </w:t>
      </w:r>
      <w:r>
        <w:rPr>
          <w:rFonts w:ascii="Arial" w:hAnsi="Arial" w:cs="Arial"/>
          <w:bCs/>
        </w:rPr>
        <w:t xml:space="preserve">continuous equivalent = </w:t>
      </w:r>
      <w:r w:rsidR="00255493">
        <w:rPr>
          <w:rFonts w:ascii="Arial" w:hAnsi="Arial" w:cs="Arial"/>
        </w:rPr>
        <w:t>25Js</w:t>
      </w:r>
      <w:r w:rsidR="00255493">
        <w:rPr>
          <w:rFonts w:ascii="Arial" w:hAnsi="Arial" w:cs="Arial"/>
          <w:vertAlign w:val="superscript"/>
        </w:rPr>
        <w:t>-1</w:t>
      </w:r>
    </w:p>
    <w:p w14:paraId="7EEFB25A" w14:textId="51B29ACD" w:rsidR="00316709" w:rsidRDefault="00901F90" w:rsidP="007F4505">
      <w:pPr>
        <w:rPr>
          <w:rFonts w:ascii="Arial" w:hAnsi="Arial" w:cs="Arial"/>
        </w:rPr>
      </w:pPr>
      <w:r>
        <w:rPr>
          <w:rFonts w:ascii="Arial" w:hAnsi="Arial" w:cs="Arial"/>
        </w:rPr>
        <w:t>25Js</w:t>
      </w:r>
      <w:r>
        <w:rPr>
          <w:rFonts w:ascii="Arial" w:hAnsi="Arial" w:cs="Arial"/>
          <w:vertAlign w:val="superscript"/>
        </w:rPr>
        <w:t>-1</w:t>
      </w:r>
      <w:r w:rsidR="00316709">
        <w:rPr>
          <w:rFonts w:ascii="Arial" w:hAnsi="Arial" w:cs="Arial"/>
          <w:bCs/>
        </w:rPr>
        <w:t xml:space="preserve"> over 10 pulses</w:t>
      </w:r>
      <w:r w:rsidR="00255493">
        <w:rPr>
          <w:rFonts w:ascii="Arial" w:hAnsi="Arial" w:cs="Arial"/>
          <w:bCs/>
        </w:rPr>
        <w:t xml:space="preserve"> per second</w:t>
      </w:r>
      <w:r w:rsidR="00316709">
        <w:rPr>
          <w:rFonts w:ascii="Arial" w:hAnsi="Arial" w:cs="Arial"/>
          <w:bCs/>
        </w:rPr>
        <w:t xml:space="preserve"> = </w:t>
      </w:r>
      <m:oMath>
        <m:f>
          <m:fPr>
            <m:ctrlPr>
              <w:rPr>
                <w:rFonts w:ascii="Cambria Math" w:hAnsi="Cambria Math"/>
                <w:i/>
              </w:rPr>
            </m:ctrlPr>
          </m:fPr>
          <m:num>
            <m:r>
              <m:rPr>
                <m:sty m:val="p"/>
              </m:rPr>
              <w:rPr>
                <w:rFonts w:ascii="Cambria Math" w:hAnsi="Cambria Math" w:cs="Arial"/>
              </w:rPr>
              <m:t>25J</m:t>
            </m:r>
          </m:num>
          <m:den>
            <m:r>
              <w:rPr>
                <w:rFonts w:ascii="Cambria Math" w:hAnsi="Cambria Math"/>
              </w:rPr>
              <m:t>10 Pulses</m:t>
            </m:r>
          </m:den>
        </m:f>
      </m:oMath>
      <w:r w:rsidR="00316709">
        <w:rPr>
          <w:rFonts w:ascii="Arial" w:hAnsi="Arial" w:cs="Arial"/>
        </w:rPr>
        <w:t xml:space="preserve"> = </w:t>
      </w:r>
      <w:r w:rsidR="005E14A8">
        <w:rPr>
          <w:rFonts w:ascii="Arial" w:hAnsi="Arial" w:cs="Arial"/>
        </w:rPr>
        <w:t>= 2.5</w:t>
      </w:r>
      <w:r>
        <w:rPr>
          <w:rFonts w:ascii="Arial" w:hAnsi="Arial" w:cs="Arial"/>
        </w:rPr>
        <w:t>J</w:t>
      </w:r>
      <w:r w:rsidR="005E14A8">
        <w:rPr>
          <w:rFonts w:ascii="Arial" w:hAnsi="Arial" w:cs="Arial"/>
        </w:rPr>
        <w:t xml:space="preserve"> per pulse</w:t>
      </w:r>
    </w:p>
    <w:p w14:paraId="6005DA06" w14:textId="2729C54C" w:rsidR="00255493" w:rsidRPr="00901F90" w:rsidRDefault="00255493" w:rsidP="00255493">
      <w:pPr>
        <w:rPr>
          <w:rFonts w:ascii="Arial" w:hAnsi="Arial" w:cs="Arial"/>
        </w:rPr>
      </w:pPr>
      <m:oMathPara>
        <m:oMath>
          <m:r>
            <m:rPr>
              <m:sty m:val="b"/>
            </m:rPr>
            <w:rPr>
              <w:rFonts w:ascii="Cambria Math" w:hAnsi="Cambria Math"/>
            </w:rPr>
            <m:t>Power</m:t>
          </m:r>
          <m:r>
            <w:rPr>
              <w:rFonts w:ascii="Cambria Math" w:hAnsi="Cambria Math"/>
            </w:rPr>
            <m:t>=</m:t>
          </m:r>
          <m:f>
            <m:fPr>
              <m:ctrlPr>
                <w:rPr>
                  <w:rFonts w:ascii="Cambria Math" w:hAnsi="Cambria Math"/>
                  <w:i/>
                </w:rPr>
              </m:ctrlPr>
            </m:fPr>
            <m:num>
              <m:r>
                <w:rPr>
                  <w:rFonts w:ascii="Cambria Math" w:hAnsi="Cambria Math"/>
                </w:rPr>
                <m:t>Energy(J)</m:t>
              </m:r>
            </m:num>
            <m:den>
              <m:r>
                <w:rPr>
                  <w:rFonts w:ascii="Cambria Math" w:hAnsi="Cambria Math"/>
                </w:rPr>
                <m:t>Time (s)</m:t>
              </m:r>
            </m:den>
          </m:f>
        </m:oMath>
      </m:oMathPara>
    </w:p>
    <w:p w14:paraId="228EE61D" w14:textId="15DF44A8" w:rsidR="00901F90" w:rsidRPr="005E14A8" w:rsidRDefault="00901F90" w:rsidP="00901F90">
      <w:pPr>
        <w:rPr>
          <w:rFonts w:ascii="Arial" w:hAnsi="Arial" w:cs="Arial"/>
        </w:rPr>
      </w:pPr>
      <m:oMathPara>
        <m:oMath>
          <m:r>
            <m:rPr>
              <m:sty m:val="b"/>
            </m:rPr>
            <w:rPr>
              <w:rFonts w:ascii="Cambria Math" w:hAnsi="Cambria Math"/>
            </w:rPr>
            <m:t>Power</m:t>
          </m:r>
          <m:r>
            <w:rPr>
              <w:rFonts w:ascii="Cambria Math" w:hAnsi="Cambria Math"/>
            </w:rPr>
            <m:t>=</m:t>
          </m:r>
          <m:f>
            <m:fPr>
              <m:ctrlPr>
                <w:rPr>
                  <w:rFonts w:ascii="Cambria Math" w:hAnsi="Cambria Math"/>
                  <w:i/>
                </w:rPr>
              </m:ctrlPr>
            </m:fPr>
            <m:num>
              <m:r>
                <w:rPr>
                  <w:rFonts w:ascii="Cambria Math" w:hAnsi="Cambria Math"/>
                </w:rPr>
                <m:t>2.5J</m:t>
              </m:r>
            </m:num>
            <m:den>
              <m:r>
                <w:rPr>
                  <w:rFonts w:ascii="Cambria Math" w:hAnsi="Cambria Math"/>
                </w:rPr>
                <m:t>0.00001s</m:t>
              </m:r>
            </m:den>
          </m:f>
        </m:oMath>
      </m:oMathPara>
    </w:p>
    <w:p w14:paraId="0882A9F6" w14:textId="595C99D3" w:rsidR="00901F90" w:rsidRPr="005E14A8" w:rsidRDefault="00901F90" w:rsidP="0025549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250 000W</w:t>
      </w:r>
    </w:p>
    <w:p w14:paraId="528F7B64" w14:textId="0BEFE7A1" w:rsidR="007F4505" w:rsidRPr="007F4505" w:rsidRDefault="00410EC8" w:rsidP="00410EC8">
      <w:pPr>
        <w:jc w:val="center"/>
        <w:rPr>
          <w:rFonts w:ascii="Arial" w:hAnsi="Arial" w:cs="Arial"/>
          <w:bCs/>
        </w:rPr>
      </w:pPr>
      <w:r>
        <w:rPr>
          <w:rFonts w:ascii="Arial" w:hAnsi="Arial" w:cs="Arial"/>
          <w:bCs/>
        </w:rPr>
        <w:t>Average Power of laser = 0.25 Mega Watts (MW)</w:t>
      </w:r>
      <w:r w:rsidR="00A727B0">
        <w:rPr>
          <w:rFonts w:ascii="Arial" w:hAnsi="Arial" w:cs="Arial"/>
          <w:bCs/>
        </w:rPr>
        <w:t xml:space="preserve"> therefore CLASS 4 (above 500mW)</w:t>
      </w:r>
    </w:p>
    <w:p w14:paraId="51664C14" w14:textId="7447F4F4" w:rsidR="005969EA" w:rsidRDefault="005969EA">
      <w:pPr>
        <w:rPr>
          <w:rFonts w:ascii="Arial" w:hAnsi="Arial" w:cs="Arial"/>
          <w:bCs/>
        </w:rPr>
      </w:pPr>
      <w:r>
        <w:rPr>
          <w:rFonts w:ascii="Arial" w:hAnsi="Arial" w:cs="Arial"/>
          <w:bCs/>
        </w:rPr>
        <w:br w:type="page"/>
      </w:r>
    </w:p>
    <w:p w14:paraId="4B3BCEB2" w14:textId="77777777" w:rsidR="005969EA" w:rsidRPr="005969EA" w:rsidRDefault="005969EA" w:rsidP="005969EA">
      <w:pPr>
        <w:rPr>
          <w:rFonts w:eastAsiaTheme="minorHAnsi"/>
          <w:lang w:eastAsia="en-US"/>
        </w:rPr>
      </w:pPr>
      <w:r w:rsidRPr="005969EA">
        <w:rPr>
          <w:rFonts w:eastAsiaTheme="minorHAnsi"/>
          <w:lang w:eastAsia="en-US"/>
        </w:rPr>
        <w:lastRenderedPageBreak/>
        <w:t>EMR Assignment 2016 – 17 Mark Sheet</w:t>
      </w:r>
    </w:p>
    <w:p w14:paraId="50756D5C" w14:textId="77777777" w:rsidR="005969EA" w:rsidRPr="005969EA" w:rsidRDefault="005969EA" w:rsidP="005969EA">
      <w:pPr>
        <w:rPr>
          <w:rFonts w:eastAsiaTheme="minorHAnsi"/>
          <w:lang w:eastAsia="en-US"/>
        </w:rPr>
      </w:pPr>
      <w:r w:rsidRPr="005969EA">
        <w:rPr>
          <w:rFonts w:eastAsiaTheme="minorHAnsi"/>
          <w:lang w:eastAsia="en-US"/>
        </w:rPr>
        <w:t>Name:  Ralph Whittaker</w:t>
      </w:r>
    </w:p>
    <w:p w14:paraId="43F15570" w14:textId="77777777" w:rsidR="005969EA" w:rsidRPr="005969EA" w:rsidRDefault="005969EA" w:rsidP="005969EA">
      <w:pPr>
        <w:rPr>
          <w:rFonts w:eastAsiaTheme="minorHAnsi"/>
          <w:lang w:eastAsia="en-US"/>
        </w:rPr>
      </w:pPr>
    </w:p>
    <w:p w14:paraId="1C677C90" w14:textId="77777777" w:rsidR="005969EA" w:rsidRPr="005969EA" w:rsidRDefault="005969EA" w:rsidP="005969EA">
      <w:pPr>
        <w:rPr>
          <w:rFonts w:eastAsiaTheme="minorHAnsi"/>
          <w:lang w:eastAsia="en-US"/>
        </w:rPr>
      </w:pPr>
      <w:r w:rsidRPr="005969EA">
        <w:rPr>
          <w:rFonts w:eastAsiaTheme="minorHAnsi"/>
          <w:lang w:eastAsia="en-US"/>
        </w:rPr>
        <w:t>(</w:t>
      </w:r>
      <w:proofErr w:type="spellStart"/>
      <w:r w:rsidRPr="005969EA">
        <w:rPr>
          <w:rFonts w:eastAsiaTheme="minorHAnsi"/>
          <w:lang w:eastAsia="en-US"/>
        </w:rPr>
        <w:t>i</w:t>
      </w:r>
      <w:proofErr w:type="spellEnd"/>
      <w:r w:rsidRPr="005969EA">
        <w:rPr>
          <w:rFonts w:eastAsiaTheme="minorHAnsi"/>
          <w:lang w:eastAsia="en-US"/>
        </w:rPr>
        <w:t>)</w:t>
      </w:r>
      <w:r w:rsidRPr="005969EA">
        <w:rPr>
          <w:rFonts w:eastAsiaTheme="minorHAnsi"/>
          <w:lang w:eastAsia="en-US"/>
        </w:rPr>
        <w:tab/>
        <w:t>The typical parameters expected to be tested for a laser target designator and how these tests might be approached;</w:t>
      </w:r>
    </w:p>
    <w:p w14:paraId="49224FBE" w14:textId="77777777" w:rsidR="005969EA" w:rsidRPr="005969EA" w:rsidRDefault="005969EA" w:rsidP="005969EA">
      <w:pPr>
        <w:rPr>
          <w:rFonts w:eastAsiaTheme="minorHAnsi"/>
          <w:lang w:eastAsia="en-US"/>
        </w:rPr>
      </w:pPr>
      <w:r w:rsidRPr="005969EA">
        <w:rPr>
          <w:rFonts w:eastAsiaTheme="minorHAnsi"/>
          <w:lang w:eastAsia="en-US"/>
        </w:rPr>
        <w:t>A really good practical appreciation of the test process and the underlying requirements introduced as a result of safety good practices.</w:t>
      </w:r>
    </w:p>
    <w:p w14:paraId="445A050A" w14:textId="77777777" w:rsidR="005969EA" w:rsidRPr="005969EA" w:rsidRDefault="005969EA" w:rsidP="005969EA">
      <w:pPr>
        <w:rPr>
          <w:rFonts w:eastAsiaTheme="minorHAnsi"/>
          <w:lang w:eastAsia="en-US"/>
        </w:rPr>
      </w:pPr>
      <w:r w:rsidRPr="005969EA">
        <w:rPr>
          <w:rFonts w:eastAsiaTheme="minorHAnsi"/>
          <w:lang w:eastAsia="en-US"/>
        </w:rPr>
        <w:t>20/25</w:t>
      </w:r>
    </w:p>
    <w:p w14:paraId="4C802261" w14:textId="77777777" w:rsidR="005969EA" w:rsidRPr="005969EA" w:rsidRDefault="005969EA" w:rsidP="005969EA">
      <w:pPr>
        <w:rPr>
          <w:rFonts w:eastAsiaTheme="minorHAnsi"/>
          <w:lang w:eastAsia="en-US"/>
        </w:rPr>
      </w:pPr>
    </w:p>
    <w:p w14:paraId="6AB3C398" w14:textId="77777777" w:rsidR="005969EA" w:rsidRPr="005969EA" w:rsidRDefault="005969EA" w:rsidP="005969EA">
      <w:pPr>
        <w:rPr>
          <w:rFonts w:eastAsiaTheme="minorHAnsi"/>
          <w:lang w:eastAsia="en-US"/>
        </w:rPr>
      </w:pPr>
      <w:r w:rsidRPr="005969EA">
        <w:rPr>
          <w:rFonts w:eastAsiaTheme="minorHAnsi"/>
          <w:lang w:eastAsia="en-US"/>
        </w:rPr>
        <w:t>(ii)</w:t>
      </w:r>
      <w:r w:rsidRPr="005969EA">
        <w:rPr>
          <w:rFonts w:eastAsiaTheme="minorHAnsi"/>
          <w:lang w:eastAsia="en-US"/>
        </w:rPr>
        <w:tab/>
        <w:t>The requirements of the test site resulting from (</w:t>
      </w:r>
      <w:proofErr w:type="spellStart"/>
      <w:r w:rsidRPr="005969EA">
        <w:rPr>
          <w:rFonts w:eastAsiaTheme="minorHAnsi"/>
          <w:lang w:eastAsia="en-US"/>
        </w:rPr>
        <w:t>i</w:t>
      </w:r>
      <w:proofErr w:type="spellEnd"/>
      <w:r w:rsidRPr="005969EA">
        <w:rPr>
          <w:rFonts w:eastAsiaTheme="minorHAnsi"/>
          <w:lang w:eastAsia="en-US"/>
        </w:rPr>
        <w:t>);</w:t>
      </w:r>
    </w:p>
    <w:p w14:paraId="0D638EB1" w14:textId="77777777" w:rsidR="005969EA" w:rsidRPr="005969EA" w:rsidRDefault="005969EA" w:rsidP="005969EA">
      <w:pPr>
        <w:rPr>
          <w:rFonts w:eastAsiaTheme="minorHAnsi"/>
          <w:lang w:eastAsia="en-US"/>
        </w:rPr>
      </w:pPr>
      <w:r w:rsidRPr="005969EA">
        <w:rPr>
          <w:rFonts w:eastAsiaTheme="minorHAnsi"/>
          <w:lang w:eastAsia="en-US"/>
        </w:rPr>
        <w:t>Again, the level of detail is excellent.  The reality of high power testing, and the recommended needs of a suitable location are brought out through the report.</w:t>
      </w:r>
    </w:p>
    <w:p w14:paraId="3F65C211" w14:textId="77777777" w:rsidR="005969EA" w:rsidRPr="005969EA" w:rsidRDefault="005969EA" w:rsidP="005969EA">
      <w:pPr>
        <w:rPr>
          <w:rFonts w:eastAsiaTheme="minorHAnsi"/>
          <w:lang w:eastAsia="en-US"/>
        </w:rPr>
      </w:pPr>
      <w:r w:rsidRPr="005969EA">
        <w:rPr>
          <w:rFonts w:eastAsiaTheme="minorHAnsi"/>
          <w:lang w:eastAsia="en-US"/>
        </w:rPr>
        <w:t>22/25</w:t>
      </w:r>
    </w:p>
    <w:p w14:paraId="3DD2CEA2" w14:textId="77777777" w:rsidR="005969EA" w:rsidRPr="005969EA" w:rsidRDefault="005969EA" w:rsidP="005969EA">
      <w:pPr>
        <w:rPr>
          <w:rFonts w:eastAsiaTheme="minorHAnsi"/>
          <w:lang w:eastAsia="en-US"/>
        </w:rPr>
      </w:pPr>
    </w:p>
    <w:p w14:paraId="5B4DE921" w14:textId="77777777" w:rsidR="005969EA" w:rsidRPr="005969EA" w:rsidRDefault="005969EA" w:rsidP="005969EA">
      <w:pPr>
        <w:rPr>
          <w:rFonts w:eastAsiaTheme="minorHAnsi"/>
          <w:lang w:eastAsia="en-US"/>
        </w:rPr>
      </w:pPr>
      <w:r w:rsidRPr="005969EA">
        <w:rPr>
          <w:rFonts w:eastAsiaTheme="minorHAnsi"/>
          <w:lang w:eastAsia="en-US"/>
        </w:rPr>
        <w:t>(iii)</w:t>
      </w:r>
      <w:r w:rsidRPr="005969EA">
        <w:rPr>
          <w:rFonts w:eastAsiaTheme="minorHAnsi"/>
          <w:lang w:eastAsia="en-US"/>
        </w:rPr>
        <w:tab/>
        <w:t>The problems of power supplies working with pulsed devices;</w:t>
      </w:r>
    </w:p>
    <w:p w14:paraId="56F56D61" w14:textId="77777777" w:rsidR="005969EA" w:rsidRPr="005969EA" w:rsidRDefault="005969EA" w:rsidP="005969EA">
      <w:pPr>
        <w:rPr>
          <w:rFonts w:eastAsiaTheme="minorHAnsi"/>
          <w:lang w:eastAsia="en-US"/>
        </w:rPr>
      </w:pPr>
      <w:r w:rsidRPr="005969EA">
        <w:rPr>
          <w:rFonts w:eastAsiaTheme="minorHAnsi"/>
          <w:lang w:eastAsia="en-US"/>
        </w:rPr>
        <w:t>A shorter section, but sufficient depth in terms of analysis and appreciation of systems aspects (such as shut down procedures).</w:t>
      </w:r>
    </w:p>
    <w:p w14:paraId="20720CA4" w14:textId="77777777" w:rsidR="005969EA" w:rsidRPr="005969EA" w:rsidRDefault="005969EA" w:rsidP="005969EA">
      <w:pPr>
        <w:rPr>
          <w:rFonts w:eastAsiaTheme="minorHAnsi"/>
          <w:lang w:eastAsia="en-US"/>
        </w:rPr>
      </w:pPr>
      <w:r w:rsidRPr="005969EA">
        <w:rPr>
          <w:rFonts w:eastAsiaTheme="minorHAnsi"/>
          <w:lang w:eastAsia="en-US"/>
        </w:rPr>
        <w:t>17/25</w:t>
      </w:r>
    </w:p>
    <w:p w14:paraId="525BA05B" w14:textId="77777777" w:rsidR="005969EA" w:rsidRPr="005969EA" w:rsidRDefault="005969EA" w:rsidP="005969EA">
      <w:pPr>
        <w:rPr>
          <w:rFonts w:eastAsiaTheme="minorHAnsi"/>
          <w:lang w:eastAsia="en-US"/>
        </w:rPr>
      </w:pPr>
    </w:p>
    <w:p w14:paraId="2023A66A" w14:textId="77777777" w:rsidR="005969EA" w:rsidRPr="005969EA" w:rsidRDefault="005969EA" w:rsidP="005969EA">
      <w:pPr>
        <w:rPr>
          <w:rFonts w:eastAsiaTheme="minorHAnsi"/>
          <w:lang w:eastAsia="en-US"/>
        </w:rPr>
      </w:pPr>
      <w:proofErr w:type="gramStart"/>
      <w:r w:rsidRPr="005969EA">
        <w:rPr>
          <w:rFonts w:eastAsiaTheme="minorHAnsi"/>
          <w:lang w:eastAsia="en-US"/>
        </w:rPr>
        <w:t>(iv)</w:t>
      </w:r>
      <w:r w:rsidRPr="005969EA">
        <w:rPr>
          <w:rFonts w:eastAsiaTheme="minorHAnsi"/>
          <w:lang w:eastAsia="en-US"/>
        </w:rPr>
        <w:tab/>
        <w:t>The</w:t>
      </w:r>
      <w:proofErr w:type="gramEnd"/>
      <w:r w:rsidRPr="005969EA">
        <w:rPr>
          <w:rFonts w:eastAsiaTheme="minorHAnsi"/>
          <w:lang w:eastAsia="en-US"/>
        </w:rPr>
        <w:t xml:space="preserve"> health and safety implications of working with a class 4 laser, and appropriate recommendations for ensuring the safety of the test environment.</w:t>
      </w:r>
    </w:p>
    <w:p w14:paraId="12B404CE" w14:textId="77777777" w:rsidR="005969EA" w:rsidRPr="005969EA" w:rsidRDefault="005969EA" w:rsidP="005969EA">
      <w:pPr>
        <w:rPr>
          <w:rFonts w:eastAsiaTheme="minorHAnsi"/>
          <w:lang w:eastAsia="en-US"/>
        </w:rPr>
      </w:pPr>
      <w:r w:rsidRPr="005969EA">
        <w:rPr>
          <w:rFonts w:eastAsiaTheme="minorHAnsi"/>
          <w:lang w:eastAsia="en-US"/>
        </w:rPr>
        <w:t>The report is permeated with the need for safety, the requirements imposed by safe working, and the various aspects that make up a safe test environment.</w:t>
      </w:r>
    </w:p>
    <w:p w14:paraId="1F291394" w14:textId="77777777" w:rsidR="005969EA" w:rsidRPr="005969EA" w:rsidRDefault="005969EA" w:rsidP="005969EA">
      <w:pPr>
        <w:rPr>
          <w:rFonts w:eastAsiaTheme="minorHAnsi"/>
          <w:lang w:eastAsia="en-US"/>
        </w:rPr>
      </w:pPr>
      <w:r w:rsidRPr="005969EA">
        <w:rPr>
          <w:rFonts w:eastAsiaTheme="minorHAnsi"/>
          <w:lang w:eastAsia="en-US"/>
        </w:rPr>
        <w:t>20/25</w:t>
      </w:r>
    </w:p>
    <w:p w14:paraId="05E0C5D9" w14:textId="77777777" w:rsidR="005969EA" w:rsidRPr="005969EA" w:rsidRDefault="005969EA" w:rsidP="005969EA">
      <w:pPr>
        <w:rPr>
          <w:rFonts w:eastAsiaTheme="minorHAnsi"/>
          <w:lang w:eastAsia="en-US"/>
        </w:rPr>
      </w:pPr>
    </w:p>
    <w:p w14:paraId="1B12C856" w14:textId="77777777" w:rsidR="005969EA" w:rsidRPr="005969EA" w:rsidRDefault="005969EA" w:rsidP="005969EA">
      <w:pPr>
        <w:rPr>
          <w:rFonts w:eastAsiaTheme="minorHAnsi"/>
          <w:lang w:eastAsia="en-US"/>
        </w:rPr>
      </w:pPr>
      <w:r w:rsidRPr="005969EA">
        <w:rPr>
          <w:rFonts w:eastAsiaTheme="minorHAnsi"/>
          <w:lang w:eastAsia="en-US"/>
        </w:rPr>
        <w:t>Overall Mark:  79%</w:t>
      </w:r>
    </w:p>
    <w:p w14:paraId="078D3778" w14:textId="77777777" w:rsidR="007F4505" w:rsidRPr="007F4505" w:rsidRDefault="007F4505" w:rsidP="007F4505">
      <w:pPr>
        <w:rPr>
          <w:rFonts w:ascii="Arial" w:hAnsi="Arial" w:cs="Arial"/>
          <w:bCs/>
        </w:rPr>
      </w:pPr>
      <w:bookmarkStart w:id="9" w:name="_GoBack"/>
      <w:bookmarkEnd w:id="9"/>
    </w:p>
    <w:sectPr w:rsidR="007F4505" w:rsidRPr="007F4505" w:rsidSect="00556D20">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7-07-14T09:43:00Z" w:initials="JR">
    <w:p w14:paraId="3120BEEE" w14:textId="67632076" w:rsidR="00DF111A" w:rsidRDefault="00DF111A">
      <w:pPr>
        <w:pStyle w:val="CommentText"/>
      </w:pPr>
      <w:r>
        <w:rPr>
          <w:rStyle w:val="CommentReference"/>
        </w:rPr>
        <w:annotationRef/>
      </w:r>
      <w:r>
        <w:t>Very nice description of how laser target designators operate.</w:t>
      </w:r>
    </w:p>
  </w:comment>
  <w:comment w:id="1" w:author="John Rees" w:date="2017-07-14T09:43:00Z" w:initials="JR">
    <w:p w14:paraId="60E136A4" w14:textId="61FFAEA6" w:rsidR="00DF111A" w:rsidRDefault="00DF111A">
      <w:pPr>
        <w:pStyle w:val="CommentText"/>
      </w:pPr>
      <w:r>
        <w:rPr>
          <w:rStyle w:val="CommentReference"/>
        </w:rPr>
        <w:annotationRef/>
      </w:r>
      <w:r>
        <w:t>Again, a good, tight summary of the hazards,</w:t>
      </w:r>
    </w:p>
  </w:comment>
  <w:comment w:id="2" w:author="John Rees" w:date="2017-07-14T09:44:00Z" w:initials="JR">
    <w:p w14:paraId="28DC02F4" w14:textId="5C677737" w:rsidR="00DF111A" w:rsidRDefault="00DF111A">
      <w:pPr>
        <w:pStyle w:val="CommentText"/>
      </w:pPr>
      <w:r>
        <w:rPr>
          <w:rStyle w:val="CommentReference"/>
        </w:rPr>
        <w:annotationRef/>
      </w:r>
      <w:r>
        <w:t>The process of review is clearly important and adds an important level of checking to the trial design</w:t>
      </w:r>
    </w:p>
  </w:comment>
  <w:comment w:id="3" w:author="John Rees" w:date="2017-07-14T09:46:00Z" w:initials="JR">
    <w:p w14:paraId="08556987" w14:textId="48FCF2A1" w:rsidR="00DF111A" w:rsidRDefault="00DF111A">
      <w:pPr>
        <w:pStyle w:val="CommentText"/>
      </w:pPr>
      <w:r>
        <w:rPr>
          <w:rStyle w:val="CommentReference"/>
        </w:rPr>
        <w:annotationRef/>
      </w:r>
      <w:r>
        <w:t>Elements of good practice.</w:t>
      </w:r>
    </w:p>
  </w:comment>
  <w:comment w:id="4" w:author="John Rees" w:date="2017-07-14T09:53:00Z" w:initials="JR">
    <w:p w14:paraId="100A5187" w14:textId="7C6EE4B6" w:rsidR="001C76DF" w:rsidRDefault="001C76DF">
      <w:pPr>
        <w:pStyle w:val="CommentText"/>
      </w:pPr>
      <w:r>
        <w:rPr>
          <w:rStyle w:val="CommentReference"/>
        </w:rPr>
        <w:annotationRef/>
      </w:r>
      <w:r>
        <w:t>The recommendations are sensible and appropriate.</w:t>
      </w:r>
    </w:p>
  </w:comment>
  <w:comment w:id="5" w:author="John Rees" w:date="2017-07-14T10:50:00Z" w:initials="JR">
    <w:p w14:paraId="220170D2" w14:textId="5D4BAA26" w:rsidR="006F1A85" w:rsidRDefault="006F1A85">
      <w:pPr>
        <w:pStyle w:val="CommentText"/>
      </w:pPr>
      <w:r>
        <w:rPr>
          <w:rStyle w:val="CommentReference"/>
        </w:rPr>
        <w:annotationRef/>
      </w:r>
      <w:r>
        <w:t>Detailed, practical.</w:t>
      </w:r>
    </w:p>
  </w:comment>
  <w:comment w:id="6" w:author="John Rees" w:date="2017-07-14T10:51:00Z" w:initials="JR">
    <w:p w14:paraId="3ACB4B66" w14:textId="52A1EBB4" w:rsidR="006F1A85" w:rsidRDefault="006F1A85">
      <w:pPr>
        <w:pStyle w:val="CommentText"/>
      </w:pPr>
      <w:r>
        <w:rPr>
          <w:rStyle w:val="CommentReference"/>
        </w:rPr>
        <w:annotationRef/>
      </w:r>
      <w:r>
        <w:t>Again, good consideration of the realities of power supplies in this context.</w:t>
      </w:r>
    </w:p>
  </w:comment>
  <w:comment w:id="7" w:author="John Rees" w:date="2017-07-14T11:51:00Z" w:initials="JR">
    <w:p w14:paraId="184B7231" w14:textId="3FC11275" w:rsidR="0050380F" w:rsidRDefault="0050380F">
      <w:pPr>
        <w:pStyle w:val="CommentText"/>
      </w:pPr>
      <w:r>
        <w:rPr>
          <w:rStyle w:val="CommentReference"/>
        </w:rPr>
        <w:annotationRef/>
      </w:r>
      <w:r>
        <w:t>A decent set of relevant references, properly used in the text.</w:t>
      </w:r>
    </w:p>
  </w:comment>
  <w:comment w:id="8" w:author="John Rees" w:date="2017-07-14T11:50:00Z" w:initials="JR">
    <w:p w14:paraId="01BF5F90" w14:textId="629564DE" w:rsidR="0050380F" w:rsidRDefault="0050380F">
      <w:pPr>
        <w:pStyle w:val="CommentText"/>
      </w:pPr>
      <w:r>
        <w:rPr>
          <w:rStyle w:val="CommentReference"/>
        </w:rPr>
        <w:annotationRef/>
      </w:r>
      <w:r>
        <w:t xml:space="preserve">Because this is an internal document, you might consider the wording “Available from </w:t>
      </w:r>
      <w:proofErr w:type="spellStart"/>
      <w:r>
        <w:t>xxxx</w:t>
      </w:r>
      <w:proofErr w:type="spellEnd"/>
      <w:r>
        <w:t xml:space="preserve"> on request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20BEEE" w15:done="0"/>
  <w15:commentEx w15:paraId="60E136A4" w15:done="0"/>
  <w15:commentEx w15:paraId="28DC02F4" w15:done="0"/>
  <w15:commentEx w15:paraId="08556987" w15:done="0"/>
  <w15:commentEx w15:paraId="100A5187" w15:done="0"/>
  <w15:commentEx w15:paraId="220170D2" w15:done="0"/>
  <w15:commentEx w15:paraId="3ACB4B66" w15:done="0"/>
  <w15:commentEx w15:paraId="184B7231" w15:done="0"/>
  <w15:commentEx w15:paraId="01BF5F9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0B75A" w14:textId="77777777" w:rsidR="00165E35" w:rsidRDefault="00165E35" w:rsidP="004B7D52">
      <w:pPr>
        <w:spacing w:after="0" w:line="240" w:lineRule="auto"/>
      </w:pPr>
      <w:r>
        <w:separator/>
      </w:r>
    </w:p>
  </w:endnote>
  <w:endnote w:type="continuationSeparator" w:id="0">
    <w:p w14:paraId="41F036FB" w14:textId="77777777" w:rsidR="00165E35" w:rsidRDefault="00165E35" w:rsidP="004B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1054544"/>
      <w:docPartObj>
        <w:docPartGallery w:val="Page Numbers (Bottom of Page)"/>
        <w:docPartUnique/>
      </w:docPartObj>
    </w:sdtPr>
    <w:sdtEndPr>
      <w:rPr>
        <w:color w:val="7F7F7F" w:themeColor="background1" w:themeShade="7F"/>
        <w:spacing w:val="60"/>
      </w:rPr>
    </w:sdtEndPr>
    <w:sdtContent>
      <w:p w14:paraId="39ABABC6" w14:textId="366729CF" w:rsidR="002D7662" w:rsidRDefault="002D7662" w:rsidP="00FC21A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969EA" w:rsidRPr="005969EA">
          <w:rPr>
            <w:b/>
            <w:bCs/>
            <w:noProof/>
          </w:rPr>
          <w:t>13</w:t>
        </w:r>
        <w:r>
          <w:rPr>
            <w:b/>
            <w:bCs/>
            <w:noProof/>
          </w:rPr>
          <w:fldChar w:fldCharType="end"/>
        </w:r>
        <w:r>
          <w:rPr>
            <w:b/>
            <w:bCs/>
          </w:rPr>
          <w:t xml:space="preserve"> | </w:t>
        </w:r>
        <w:r>
          <w:rPr>
            <w:color w:val="7F7F7F" w:themeColor="background1" w:themeShade="7F"/>
            <w:spacing w:val="60"/>
          </w:rPr>
          <w:t>Page</w:t>
        </w:r>
        <w:r w:rsidRPr="00FC21A6">
          <w:t xml:space="preserve"> </w:t>
        </w:r>
        <w:sdt>
          <w:sdtPr>
            <w:id w:val="882436681"/>
            <w:docPartObj>
              <w:docPartGallery w:val="Page Numbers (Bottom of Page)"/>
              <w:docPartUnique/>
            </w:docPartObj>
          </w:sdtPr>
          <w:sdtEndPr>
            <w:rPr>
              <w:color w:val="7F7F7F" w:themeColor="background1" w:themeShade="7F"/>
              <w:spacing w:val="60"/>
            </w:rPr>
          </w:sdtEndPr>
          <w:sdtContent>
            <w:r>
              <w:rPr>
                <w:color w:val="7F7F7F" w:themeColor="background1" w:themeShade="7F"/>
                <w:spacing w:val="60"/>
              </w:rPr>
              <w:tab/>
            </w:r>
            <w:r>
              <w:rPr>
                <w:color w:val="7F7F7F" w:themeColor="background1" w:themeShade="7F"/>
                <w:spacing w:val="60"/>
              </w:rPr>
              <w:tab/>
              <w:t>Ralph Whittaker P148322</w:t>
            </w:r>
          </w:sdtContent>
        </w:sdt>
      </w:p>
      <w:p w14:paraId="5F41D26A" w14:textId="13AEF2F7" w:rsidR="002D7662" w:rsidRDefault="00165E35">
        <w:pPr>
          <w:pStyle w:val="Footer"/>
          <w:pBdr>
            <w:top w:val="single" w:sz="4" w:space="1" w:color="D9D9D9" w:themeColor="background1" w:themeShade="D9"/>
          </w:pBdr>
          <w:rPr>
            <w:b/>
            <w:bCs/>
          </w:rPr>
        </w:pPr>
      </w:p>
    </w:sdtContent>
  </w:sdt>
  <w:p w14:paraId="073EC405" w14:textId="77777777" w:rsidR="002D7662" w:rsidRDefault="002D7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9727F" w14:textId="77777777" w:rsidR="00165E35" w:rsidRDefault="00165E35" w:rsidP="004B7D52">
      <w:pPr>
        <w:spacing w:after="0" w:line="240" w:lineRule="auto"/>
      </w:pPr>
      <w:r>
        <w:separator/>
      </w:r>
    </w:p>
  </w:footnote>
  <w:footnote w:type="continuationSeparator" w:id="0">
    <w:p w14:paraId="291AFEC2" w14:textId="77777777" w:rsidR="00165E35" w:rsidRDefault="00165E35" w:rsidP="004B7D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61A8CC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5DD7A57"/>
    <w:multiLevelType w:val="hybridMultilevel"/>
    <w:tmpl w:val="49C8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475CD"/>
    <w:multiLevelType w:val="hybridMultilevel"/>
    <w:tmpl w:val="11D8F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7661B"/>
    <w:multiLevelType w:val="hybridMultilevel"/>
    <w:tmpl w:val="30442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1639C9"/>
    <w:multiLevelType w:val="hybridMultilevel"/>
    <w:tmpl w:val="ED905A7E"/>
    <w:lvl w:ilvl="0" w:tplc="26C8120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65E4EFA"/>
    <w:multiLevelType w:val="hybridMultilevel"/>
    <w:tmpl w:val="90BE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20573"/>
    <w:multiLevelType w:val="hybridMultilevel"/>
    <w:tmpl w:val="48FA1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5E5AF5"/>
    <w:multiLevelType w:val="hybridMultilevel"/>
    <w:tmpl w:val="4B88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25032"/>
    <w:multiLevelType w:val="hybridMultilevel"/>
    <w:tmpl w:val="9F366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41753C"/>
    <w:multiLevelType w:val="hybridMultilevel"/>
    <w:tmpl w:val="D1AC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761BAE"/>
    <w:multiLevelType w:val="hybridMultilevel"/>
    <w:tmpl w:val="D71CF9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0"/>
  </w:num>
  <w:num w:numId="3">
    <w:abstractNumId w:val="4"/>
  </w:num>
  <w:num w:numId="4">
    <w:abstractNumId w:val="6"/>
  </w:num>
  <w:num w:numId="5">
    <w:abstractNumId w:val="2"/>
  </w:num>
  <w:num w:numId="6">
    <w:abstractNumId w:val="3"/>
  </w:num>
  <w:num w:numId="7">
    <w:abstractNumId w:val="9"/>
  </w:num>
  <w:num w:numId="8">
    <w:abstractNumId w:val="7"/>
  </w:num>
  <w:num w:numId="9">
    <w:abstractNumId w:val="8"/>
  </w:num>
  <w:num w:numId="10">
    <w:abstractNumId w:val="5"/>
  </w:num>
  <w:num w:numId="11">
    <w:abstractNumId w:val="1"/>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CA4"/>
    <w:rsid w:val="000021EC"/>
    <w:rsid w:val="00006050"/>
    <w:rsid w:val="00010F9D"/>
    <w:rsid w:val="00013801"/>
    <w:rsid w:val="0002371C"/>
    <w:rsid w:val="00023EE0"/>
    <w:rsid w:val="00024164"/>
    <w:rsid w:val="00025EFE"/>
    <w:rsid w:val="00026425"/>
    <w:rsid w:val="00045CC2"/>
    <w:rsid w:val="00053E6F"/>
    <w:rsid w:val="0006066A"/>
    <w:rsid w:val="00064B83"/>
    <w:rsid w:val="00065BB2"/>
    <w:rsid w:val="000743CA"/>
    <w:rsid w:val="00083E9B"/>
    <w:rsid w:val="00086401"/>
    <w:rsid w:val="00087FF5"/>
    <w:rsid w:val="000947D4"/>
    <w:rsid w:val="00095522"/>
    <w:rsid w:val="000971AA"/>
    <w:rsid w:val="00097ED3"/>
    <w:rsid w:val="000A01B3"/>
    <w:rsid w:val="000B1685"/>
    <w:rsid w:val="000B3E66"/>
    <w:rsid w:val="000B4665"/>
    <w:rsid w:val="000C1F9E"/>
    <w:rsid w:val="000C663E"/>
    <w:rsid w:val="000C7790"/>
    <w:rsid w:val="000D3A64"/>
    <w:rsid w:val="000D55C4"/>
    <w:rsid w:val="000D7FFB"/>
    <w:rsid w:val="000E5441"/>
    <w:rsid w:val="000F205E"/>
    <w:rsid w:val="000F3547"/>
    <w:rsid w:val="000F5F23"/>
    <w:rsid w:val="000F77C3"/>
    <w:rsid w:val="000F7CB7"/>
    <w:rsid w:val="000F7FEC"/>
    <w:rsid w:val="00101617"/>
    <w:rsid w:val="0010292B"/>
    <w:rsid w:val="001100A6"/>
    <w:rsid w:val="001133DB"/>
    <w:rsid w:val="001140BE"/>
    <w:rsid w:val="001150CA"/>
    <w:rsid w:val="00123A2B"/>
    <w:rsid w:val="00123FD1"/>
    <w:rsid w:val="0012470F"/>
    <w:rsid w:val="00124C0F"/>
    <w:rsid w:val="001338BF"/>
    <w:rsid w:val="00134B2C"/>
    <w:rsid w:val="00140FEE"/>
    <w:rsid w:val="00142AEF"/>
    <w:rsid w:val="00151CA4"/>
    <w:rsid w:val="00155E69"/>
    <w:rsid w:val="00156AF8"/>
    <w:rsid w:val="0016162A"/>
    <w:rsid w:val="00163F2A"/>
    <w:rsid w:val="00165A27"/>
    <w:rsid w:val="00165E35"/>
    <w:rsid w:val="001662E6"/>
    <w:rsid w:val="00172EA2"/>
    <w:rsid w:val="001739FF"/>
    <w:rsid w:val="00174027"/>
    <w:rsid w:val="00176479"/>
    <w:rsid w:val="00180581"/>
    <w:rsid w:val="001841F4"/>
    <w:rsid w:val="00186678"/>
    <w:rsid w:val="0019325F"/>
    <w:rsid w:val="001943FB"/>
    <w:rsid w:val="0019536B"/>
    <w:rsid w:val="001A3A37"/>
    <w:rsid w:val="001A44D7"/>
    <w:rsid w:val="001A5F34"/>
    <w:rsid w:val="001A7ABA"/>
    <w:rsid w:val="001B0DEF"/>
    <w:rsid w:val="001B5911"/>
    <w:rsid w:val="001B66E7"/>
    <w:rsid w:val="001C0FC9"/>
    <w:rsid w:val="001C4727"/>
    <w:rsid w:val="001C76DF"/>
    <w:rsid w:val="001D1027"/>
    <w:rsid w:val="001D6593"/>
    <w:rsid w:val="001D7F5B"/>
    <w:rsid w:val="001E043C"/>
    <w:rsid w:val="001F08BE"/>
    <w:rsid w:val="001F1877"/>
    <w:rsid w:val="001F3696"/>
    <w:rsid w:val="001F3A9B"/>
    <w:rsid w:val="001F45B5"/>
    <w:rsid w:val="001F6E00"/>
    <w:rsid w:val="001F7226"/>
    <w:rsid w:val="00200EB6"/>
    <w:rsid w:val="00201D5A"/>
    <w:rsid w:val="00202031"/>
    <w:rsid w:val="00207283"/>
    <w:rsid w:val="00210BAF"/>
    <w:rsid w:val="00216EF0"/>
    <w:rsid w:val="00221968"/>
    <w:rsid w:val="002224FD"/>
    <w:rsid w:val="00226935"/>
    <w:rsid w:val="00232F36"/>
    <w:rsid w:val="00233283"/>
    <w:rsid w:val="002344A6"/>
    <w:rsid w:val="002367E4"/>
    <w:rsid w:val="0023683C"/>
    <w:rsid w:val="00236AEA"/>
    <w:rsid w:val="0024157A"/>
    <w:rsid w:val="00246C68"/>
    <w:rsid w:val="00253EAF"/>
    <w:rsid w:val="00255493"/>
    <w:rsid w:val="00256330"/>
    <w:rsid w:val="00256D7A"/>
    <w:rsid w:val="00261389"/>
    <w:rsid w:val="00267044"/>
    <w:rsid w:val="0027233C"/>
    <w:rsid w:val="0027314B"/>
    <w:rsid w:val="002736C2"/>
    <w:rsid w:val="0027416B"/>
    <w:rsid w:val="002749E9"/>
    <w:rsid w:val="00275727"/>
    <w:rsid w:val="0028025B"/>
    <w:rsid w:val="00286917"/>
    <w:rsid w:val="00287430"/>
    <w:rsid w:val="00292016"/>
    <w:rsid w:val="0029249F"/>
    <w:rsid w:val="002A4093"/>
    <w:rsid w:val="002B01ED"/>
    <w:rsid w:val="002B0453"/>
    <w:rsid w:val="002B21E1"/>
    <w:rsid w:val="002B4025"/>
    <w:rsid w:val="002C0F74"/>
    <w:rsid w:val="002C1202"/>
    <w:rsid w:val="002C5251"/>
    <w:rsid w:val="002C7BB5"/>
    <w:rsid w:val="002C7DCB"/>
    <w:rsid w:val="002D25DA"/>
    <w:rsid w:val="002D27E6"/>
    <w:rsid w:val="002D2FD8"/>
    <w:rsid w:val="002D7662"/>
    <w:rsid w:val="002D7DFF"/>
    <w:rsid w:val="002E33A6"/>
    <w:rsid w:val="002E559B"/>
    <w:rsid w:val="002E56F7"/>
    <w:rsid w:val="002F7D77"/>
    <w:rsid w:val="00300A19"/>
    <w:rsid w:val="00302A31"/>
    <w:rsid w:val="00303D9B"/>
    <w:rsid w:val="00305156"/>
    <w:rsid w:val="003058F3"/>
    <w:rsid w:val="00312A92"/>
    <w:rsid w:val="003146D0"/>
    <w:rsid w:val="0031470D"/>
    <w:rsid w:val="003147CF"/>
    <w:rsid w:val="00316709"/>
    <w:rsid w:val="0032380F"/>
    <w:rsid w:val="0032555C"/>
    <w:rsid w:val="00327FFC"/>
    <w:rsid w:val="0033713F"/>
    <w:rsid w:val="003430E2"/>
    <w:rsid w:val="003433CA"/>
    <w:rsid w:val="003548B8"/>
    <w:rsid w:val="00356170"/>
    <w:rsid w:val="00364135"/>
    <w:rsid w:val="003700E0"/>
    <w:rsid w:val="00372980"/>
    <w:rsid w:val="00376D84"/>
    <w:rsid w:val="00380929"/>
    <w:rsid w:val="00384E15"/>
    <w:rsid w:val="003970F7"/>
    <w:rsid w:val="003A1778"/>
    <w:rsid w:val="003A3FF4"/>
    <w:rsid w:val="003A50CB"/>
    <w:rsid w:val="003A6E1B"/>
    <w:rsid w:val="003A76F3"/>
    <w:rsid w:val="003B026A"/>
    <w:rsid w:val="003B0751"/>
    <w:rsid w:val="003B1AA1"/>
    <w:rsid w:val="003B1CD0"/>
    <w:rsid w:val="003B54EF"/>
    <w:rsid w:val="003B6196"/>
    <w:rsid w:val="003B71EA"/>
    <w:rsid w:val="003C16BC"/>
    <w:rsid w:val="003C3E69"/>
    <w:rsid w:val="003D1838"/>
    <w:rsid w:val="003D1E98"/>
    <w:rsid w:val="003D35C7"/>
    <w:rsid w:val="003D3933"/>
    <w:rsid w:val="003D4E49"/>
    <w:rsid w:val="003D7DE1"/>
    <w:rsid w:val="003E18D7"/>
    <w:rsid w:val="003E22A1"/>
    <w:rsid w:val="003E3B54"/>
    <w:rsid w:val="003F5DB0"/>
    <w:rsid w:val="00400C35"/>
    <w:rsid w:val="00410EC8"/>
    <w:rsid w:val="00415DF0"/>
    <w:rsid w:val="004170A7"/>
    <w:rsid w:val="004248CE"/>
    <w:rsid w:val="00424C54"/>
    <w:rsid w:val="00430370"/>
    <w:rsid w:val="00435292"/>
    <w:rsid w:val="004376C7"/>
    <w:rsid w:val="00440A86"/>
    <w:rsid w:val="004418DF"/>
    <w:rsid w:val="00441FEA"/>
    <w:rsid w:val="0044361A"/>
    <w:rsid w:val="00443C62"/>
    <w:rsid w:val="0044462B"/>
    <w:rsid w:val="00450301"/>
    <w:rsid w:val="004506F4"/>
    <w:rsid w:val="00451247"/>
    <w:rsid w:val="0045406D"/>
    <w:rsid w:val="00455901"/>
    <w:rsid w:val="004606D4"/>
    <w:rsid w:val="00465F8B"/>
    <w:rsid w:val="00467273"/>
    <w:rsid w:val="004752FB"/>
    <w:rsid w:val="00475D41"/>
    <w:rsid w:val="00486D8B"/>
    <w:rsid w:val="004870C3"/>
    <w:rsid w:val="0049647A"/>
    <w:rsid w:val="00497A6F"/>
    <w:rsid w:val="004A0637"/>
    <w:rsid w:val="004A162A"/>
    <w:rsid w:val="004A1DFE"/>
    <w:rsid w:val="004A4256"/>
    <w:rsid w:val="004A5762"/>
    <w:rsid w:val="004A602F"/>
    <w:rsid w:val="004A733D"/>
    <w:rsid w:val="004B3F08"/>
    <w:rsid w:val="004B6527"/>
    <w:rsid w:val="004B7D52"/>
    <w:rsid w:val="004C2CD5"/>
    <w:rsid w:val="004C3ABC"/>
    <w:rsid w:val="004C536B"/>
    <w:rsid w:val="004C73C6"/>
    <w:rsid w:val="004D21E5"/>
    <w:rsid w:val="004D2B57"/>
    <w:rsid w:val="004D3E1C"/>
    <w:rsid w:val="004D5857"/>
    <w:rsid w:val="004E24E9"/>
    <w:rsid w:val="004E4A9C"/>
    <w:rsid w:val="004E4ACB"/>
    <w:rsid w:val="004F006F"/>
    <w:rsid w:val="004F75F9"/>
    <w:rsid w:val="00502B73"/>
    <w:rsid w:val="0050380F"/>
    <w:rsid w:val="00503F62"/>
    <w:rsid w:val="0051068B"/>
    <w:rsid w:val="00510B7A"/>
    <w:rsid w:val="005112B3"/>
    <w:rsid w:val="0051356F"/>
    <w:rsid w:val="00520677"/>
    <w:rsid w:val="00522ECC"/>
    <w:rsid w:val="00527E2D"/>
    <w:rsid w:val="00531806"/>
    <w:rsid w:val="00533DC1"/>
    <w:rsid w:val="00536809"/>
    <w:rsid w:val="00536FB4"/>
    <w:rsid w:val="00537832"/>
    <w:rsid w:val="00547A26"/>
    <w:rsid w:val="005510A3"/>
    <w:rsid w:val="0055172E"/>
    <w:rsid w:val="005522F5"/>
    <w:rsid w:val="00556D20"/>
    <w:rsid w:val="00557152"/>
    <w:rsid w:val="0056032F"/>
    <w:rsid w:val="00565C55"/>
    <w:rsid w:val="00571C2E"/>
    <w:rsid w:val="00573EFD"/>
    <w:rsid w:val="00580770"/>
    <w:rsid w:val="00580980"/>
    <w:rsid w:val="00580A08"/>
    <w:rsid w:val="00581520"/>
    <w:rsid w:val="00582D87"/>
    <w:rsid w:val="005857F9"/>
    <w:rsid w:val="00585D77"/>
    <w:rsid w:val="005865B8"/>
    <w:rsid w:val="00587733"/>
    <w:rsid w:val="00590EEF"/>
    <w:rsid w:val="005913CF"/>
    <w:rsid w:val="00591AAF"/>
    <w:rsid w:val="00592C91"/>
    <w:rsid w:val="0059393A"/>
    <w:rsid w:val="005945C4"/>
    <w:rsid w:val="00594939"/>
    <w:rsid w:val="005950D0"/>
    <w:rsid w:val="00595C78"/>
    <w:rsid w:val="005969EA"/>
    <w:rsid w:val="00596EB2"/>
    <w:rsid w:val="00597C03"/>
    <w:rsid w:val="005A08AD"/>
    <w:rsid w:val="005A1EB6"/>
    <w:rsid w:val="005A424C"/>
    <w:rsid w:val="005A7707"/>
    <w:rsid w:val="005D0C11"/>
    <w:rsid w:val="005D3CCE"/>
    <w:rsid w:val="005D7CDF"/>
    <w:rsid w:val="005E14A8"/>
    <w:rsid w:val="005E4B5A"/>
    <w:rsid w:val="005E6580"/>
    <w:rsid w:val="005E755A"/>
    <w:rsid w:val="005F5F7D"/>
    <w:rsid w:val="005F6FD1"/>
    <w:rsid w:val="00600B96"/>
    <w:rsid w:val="00601213"/>
    <w:rsid w:val="00602960"/>
    <w:rsid w:val="00610046"/>
    <w:rsid w:val="00613FEC"/>
    <w:rsid w:val="006140C1"/>
    <w:rsid w:val="00615448"/>
    <w:rsid w:val="00620A60"/>
    <w:rsid w:val="00623309"/>
    <w:rsid w:val="006233EF"/>
    <w:rsid w:val="00623A39"/>
    <w:rsid w:val="00623B81"/>
    <w:rsid w:val="00634F43"/>
    <w:rsid w:val="006362E3"/>
    <w:rsid w:val="006414D9"/>
    <w:rsid w:val="006651FA"/>
    <w:rsid w:val="00665876"/>
    <w:rsid w:val="00665BEF"/>
    <w:rsid w:val="00671E5A"/>
    <w:rsid w:val="00674D3F"/>
    <w:rsid w:val="0067542F"/>
    <w:rsid w:val="00681821"/>
    <w:rsid w:val="00687725"/>
    <w:rsid w:val="00694FF6"/>
    <w:rsid w:val="00695B01"/>
    <w:rsid w:val="00695B14"/>
    <w:rsid w:val="00696247"/>
    <w:rsid w:val="00696789"/>
    <w:rsid w:val="006A0FBA"/>
    <w:rsid w:val="006A3A8B"/>
    <w:rsid w:val="006A3E9B"/>
    <w:rsid w:val="006A444A"/>
    <w:rsid w:val="006A68F7"/>
    <w:rsid w:val="006A7F3B"/>
    <w:rsid w:val="006B30DB"/>
    <w:rsid w:val="006B38F9"/>
    <w:rsid w:val="006B4A2F"/>
    <w:rsid w:val="006B67EE"/>
    <w:rsid w:val="006B6BDF"/>
    <w:rsid w:val="006C115A"/>
    <w:rsid w:val="006C59CF"/>
    <w:rsid w:val="006D1296"/>
    <w:rsid w:val="006D12D4"/>
    <w:rsid w:val="006E49B0"/>
    <w:rsid w:val="006E52DF"/>
    <w:rsid w:val="006E5850"/>
    <w:rsid w:val="006E626A"/>
    <w:rsid w:val="006F0FF1"/>
    <w:rsid w:val="006F1A85"/>
    <w:rsid w:val="006F4726"/>
    <w:rsid w:val="006F4B35"/>
    <w:rsid w:val="006F6240"/>
    <w:rsid w:val="00701FF7"/>
    <w:rsid w:val="00703A98"/>
    <w:rsid w:val="00706B4B"/>
    <w:rsid w:val="007100EA"/>
    <w:rsid w:val="00710481"/>
    <w:rsid w:val="00711847"/>
    <w:rsid w:val="00712F3D"/>
    <w:rsid w:val="00713433"/>
    <w:rsid w:val="00716E1C"/>
    <w:rsid w:val="007204C1"/>
    <w:rsid w:val="00721089"/>
    <w:rsid w:val="00721264"/>
    <w:rsid w:val="007235C9"/>
    <w:rsid w:val="00735D67"/>
    <w:rsid w:val="00740CB4"/>
    <w:rsid w:val="00741031"/>
    <w:rsid w:val="00747332"/>
    <w:rsid w:val="0075192C"/>
    <w:rsid w:val="00756022"/>
    <w:rsid w:val="00756EB4"/>
    <w:rsid w:val="0076296F"/>
    <w:rsid w:val="00762AA0"/>
    <w:rsid w:val="0076387C"/>
    <w:rsid w:val="007657E8"/>
    <w:rsid w:val="0077065B"/>
    <w:rsid w:val="00772E70"/>
    <w:rsid w:val="00773915"/>
    <w:rsid w:val="007802B3"/>
    <w:rsid w:val="00783107"/>
    <w:rsid w:val="00785A81"/>
    <w:rsid w:val="00785B28"/>
    <w:rsid w:val="007872B2"/>
    <w:rsid w:val="00791404"/>
    <w:rsid w:val="00792BEC"/>
    <w:rsid w:val="00796A06"/>
    <w:rsid w:val="007A097E"/>
    <w:rsid w:val="007A5CC5"/>
    <w:rsid w:val="007A76D4"/>
    <w:rsid w:val="007A7D48"/>
    <w:rsid w:val="007B0359"/>
    <w:rsid w:val="007B048A"/>
    <w:rsid w:val="007B0707"/>
    <w:rsid w:val="007C0699"/>
    <w:rsid w:val="007D492C"/>
    <w:rsid w:val="007D6854"/>
    <w:rsid w:val="007E0EA0"/>
    <w:rsid w:val="007E3AD0"/>
    <w:rsid w:val="007E603A"/>
    <w:rsid w:val="007F1A86"/>
    <w:rsid w:val="007F2D0F"/>
    <w:rsid w:val="007F4505"/>
    <w:rsid w:val="007F636A"/>
    <w:rsid w:val="007F7FE8"/>
    <w:rsid w:val="0080083B"/>
    <w:rsid w:val="008011E9"/>
    <w:rsid w:val="00805DE9"/>
    <w:rsid w:val="00810FA9"/>
    <w:rsid w:val="008121AD"/>
    <w:rsid w:val="00816767"/>
    <w:rsid w:val="00817A7B"/>
    <w:rsid w:val="00820B0A"/>
    <w:rsid w:val="00826942"/>
    <w:rsid w:val="00827527"/>
    <w:rsid w:val="008306FC"/>
    <w:rsid w:val="00833900"/>
    <w:rsid w:val="00833DA2"/>
    <w:rsid w:val="00835D27"/>
    <w:rsid w:val="00837FC7"/>
    <w:rsid w:val="00840789"/>
    <w:rsid w:val="00840ADD"/>
    <w:rsid w:val="00843E7D"/>
    <w:rsid w:val="008440CA"/>
    <w:rsid w:val="00847F73"/>
    <w:rsid w:val="0085344B"/>
    <w:rsid w:val="008563A3"/>
    <w:rsid w:val="008566FD"/>
    <w:rsid w:val="008576C2"/>
    <w:rsid w:val="00861687"/>
    <w:rsid w:val="00862B2C"/>
    <w:rsid w:val="008637AE"/>
    <w:rsid w:val="008653EB"/>
    <w:rsid w:val="008705F7"/>
    <w:rsid w:val="0087383F"/>
    <w:rsid w:val="00876C98"/>
    <w:rsid w:val="0089082B"/>
    <w:rsid w:val="00893C24"/>
    <w:rsid w:val="0089568A"/>
    <w:rsid w:val="008978E8"/>
    <w:rsid w:val="008A5A68"/>
    <w:rsid w:val="008A72CD"/>
    <w:rsid w:val="008B3306"/>
    <w:rsid w:val="008B5DAD"/>
    <w:rsid w:val="008B5FEC"/>
    <w:rsid w:val="008B7698"/>
    <w:rsid w:val="008B7C7B"/>
    <w:rsid w:val="008C2FE6"/>
    <w:rsid w:val="008D5CD0"/>
    <w:rsid w:val="008D7E89"/>
    <w:rsid w:val="008E0C59"/>
    <w:rsid w:val="008E11FD"/>
    <w:rsid w:val="008E2C9E"/>
    <w:rsid w:val="008E340F"/>
    <w:rsid w:val="008E6A95"/>
    <w:rsid w:val="008E6B97"/>
    <w:rsid w:val="008F137A"/>
    <w:rsid w:val="0090089E"/>
    <w:rsid w:val="00901F90"/>
    <w:rsid w:val="009027EE"/>
    <w:rsid w:val="00905F9A"/>
    <w:rsid w:val="00912B6B"/>
    <w:rsid w:val="00913D21"/>
    <w:rsid w:val="00913E68"/>
    <w:rsid w:val="00914E00"/>
    <w:rsid w:val="00920742"/>
    <w:rsid w:val="009215AF"/>
    <w:rsid w:val="0092376F"/>
    <w:rsid w:val="00926797"/>
    <w:rsid w:val="00926CA7"/>
    <w:rsid w:val="00933F9D"/>
    <w:rsid w:val="009341D7"/>
    <w:rsid w:val="00935FC7"/>
    <w:rsid w:val="00936FEB"/>
    <w:rsid w:val="00937879"/>
    <w:rsid w:val="009413A7"/>
    <w:rsid w:val="00941F46"/>
    <w:rsid w:val="00942B44"/>
    <w:rsid w:val="009448A9"/>
    <w:rsid w:val="0094582C"/>
    <w:rsid w:val="00946430"/>
    <w:rsid w:val="009501B9"/>
    <w:rsid w:val="00950332"/>
    <w:rsid w:val="00960ABC"/>
    <w:rsid w:val="00962F73"/>
    <w:rsid w:val="0096321B"/>
    <w:rsid w:val="009646B8"/>
    <w:rsid w:val="00965B51"/>
    <w:rsid w:val="00966249"/>
    <w:rsid w:val="009664CD"/>
    <w:rsid w:val="00972B79"/>
    <w:rsid w:val="00973C88"/>
    <w:rsid w:val="00976A21"/>
    <w:rsid w:val="00980496"/>
    <w:rsid w:val="0098056C"/>
    <w:rsid w:val="00984275"/>
    <w:rsid w:val="00984F42"/>
    <w:rsid w:val="00990128"/>
    <w:rsid w:val="0099198A"/>
    <w:rsid w:val="0099301C"/>
    <w:rsid w:val="00994973"/>
    <w:rsid w:val="009952FB"/>
    <w:rsid w:val="00995FA4"/>
    <w:rsid w:val="009973D8"/>
    <w:rsid w:val="009A2AF2"/>
    <w:rsid w:val="009A363E"/>
    <w:rsid w:val="009A3F1F"/>
    <w:rsid w:val="009A627A"/>
    <w:rsid w:val="009B44DB"/>
    <w:rsid w:val="009B5005"/>
    <w:rsid w:val="009D0E7A"/>
    <w:rsid w:val="009D310C"/>
    <w:rsid w:val="009D5B24"/>
    <w:rsid w:val="009D7C6E"/>
    <w:rsid w:val="009E3D1E"/>
    <w:rsid w:val="009E40FB"/>
    <w:rsid w:val="009E43AE"/>
    <w:rsid w:val="009E7509"/>
    <w:rsid w:val="009E7F8C"/>
    <w:rsid w:val="009F0665"/>
    <w:rsid w:val="009F294B"/>
    <w:rsid w:val="009F5D0C"/>
    <w:rsid w:val="00A07CD8"/>
    <w:rsid w:val="00A07E05"/>
    <w:rsid w:val="00A07EDF"/>
    <w:rsid w:val="00A12168"/>
    <w:rsid w:val="00A139B9"/>
    <w:rsid w:val="00A16531"/>
    <w:rsid w:val="00A166AD"/>
    <w:rsid w:val="00A16EDE"/>
    <w:rsid w:val="00A20789"/>
    <w:rsid w:val="00A21E1E"/>
    <w:rsid w:val="00A2309B"/>
    <w:rsid w:val="00A31D22"/>
    <w:rsid w:val="00A33E2D"/>
    <w:rsid w:val="00A340F2"/>
    <w:rsid w:val="00A345E3"/>
    <w:rsid w:val="00A347F4"/>
    <w:rsid w:val="00A365E6"/>
    <w:rsid w:val="00A41249"/>
    <w:rsid w:val="00A46F5C"/>
    <w:rsid w:val="00A51B01"/>
    <w:rsid w:val="00A54455"/>
    <w:rsid w:val="00A57823"/>
    <w:rsid w:val="00A6164C"/>
    <w:rsid w:val="00A617BD"/>
    <w:rsid w:val="00A652E3"/>
    <w:rsid w:val="00A65BED"/>
    <w:rsid w:val="00A727B0"/>
    <w:rsid w:val="00A73571"/>
    <w:rsid w:val="00A750FA"/>
    <w:rsid w:val="00A80B94"/>
    <w:rsid w:val="00A810D4"/>
    <w:rsid w:val="00A914AB"/>
    <w:rsid w:val="00AA3C9A"/>
    <w:rsid w:val="00AA7A73"/>
    <w:rsid w:val="00AC0B76"/>
    <w:rsid w:val="00AC2E99"/>
    <w:rsid w:val="00AC3344"/>
    <w:rsid w:val="00AC36AF"/>
    <w:rsid w:val="00AC5E9A"/>
    <w:rsid w:val="00AC6EF9"/>
    <w:rsid w:val="00AD1322"/>
    <w:rsid w:val="00AE02AE"/>
    <w:rsid w:val="00AE0CB6"/>
    <w:rsid w:val="00AE6993"/>
    <w:rsid w:val="00AE6F70"/>
    <w:rsid w:val="00AE7DFA"/>
    <w:rsid w:val="00AF0149"/>
    <w:rsid w:val="00AF0C72"/>
    <w:rsid w:val="00AF2733"/>
    <w:rsid w:val="00AF3707"/>
    <w:rsid w:val="00AF4AA4"/>
    <w:rsid w:val="00AF4B84"/>
    <w:rsid w:val="00B011A7"/>
    <w:rsid w:val="00B03E55"/>
    <w:rsid w:val="00B064D3"/>
    <w:rsid w:val="00B105C8"/>
    <w:rsid w:val="00B11A29"/>
    <w:rsid w:val="00B130E1"/>
    <w:rsid w:val="00B15399"/>
    <w:rsid w:val="00B20BC4"/>
    <w:rsid w:val="00B243CC"/>
    <w:rsid w:val="00B306A8"/>
    <w:rsid w:val="00B325D2"/>
    <w:rsid w:val="00B334FA"/>
    <w:rsid w:val="00B34BF4"/>
    <w:rsid w:val="00B352A2"/>
    <w:rsid w:val="00B4155B"/>
    <w:rsid w:val="00B41F7A"/>
    <w:rsid w:val="00B46B11"/>
    <w:rsid w:val="00B47164"/>
    <w:rsid w:val="00B4745C"/>
    <w:rsid w:val="00B51C6B"/>
    <w:rsid w:val="00B5384F"/>
    <w:rsid w:val="00B53D23"/>
    <w:rsid w:val="00B577D1"/>
    <w:rsid w:val="00B64EAC"/>
    <w:rsid w:val="00B65EC3"/>
    <w:rsid w:val="00B66586"/>
    <w:rsid w:val="00B67916"/>
    <w:rsid w:val="00B76E62"/>
    <w:rsid w:val="00B81E68"/>
    <w:rsid w:val="00B83CE4"/>
    <w:rsid w:val="00B96960"/>
    <w:rsid w:val="00BA1581"/>
    <w:rsid w:val="00BA1841"/>
    <w:rsid w:val="00BA2849"/>
    <w:rsid w:val="00BA54B1"/>
    <w:rsid w:val="00BA60CB"/>
    <w:rsid w:val="00BA68EC"/>
    <w:rsid w:val="00BB2761"/>
    <w:rsid w:val="00BB4217"/>
    <w:rsid w:val="00BB5E08"/>
    <w:rsid w:val="00BC16E6"/>
    <w:rsid w:val="00BC33FD"/>
    <w:rsid w:val="00BC349F"/>
    <w:rsid w:val="00BC58DF"/>
    <w:rsid w:val="00BC602D"/>
    <w:rsid w:val="00BC6916"/>
    <w:rsid w:val="00BD07A0"/>
    <w:rsid w:val="00BD4C3F"/>
    <w:rsid w:val="00BD73C1"/>
    <w:rsid w:val="00BE0012"/>
    <w:rsid w:val="00BE293A"/>
    <w:rsid w:val="00BE2CA4"/>
    <w:rsid w:val="00BE4FBF"/>
    <w:rsid w:val="00BE6107"/>
    <w:rsid w:val="00BE62CB"/>
    <w:rsid w:val="00BE792F"/>
    <w:rsid w:val="00BF05F1"/>
    <w:rsid w:val="00BF0758"/>
    <w:rsid w:val="00BF2313"/>
    <w:rsid w:val="00BF62EE"/>
    <w:rsid w:val="00C0769E"/>
    <w:rsid w:val="00C10561"/>
    <w:rsid w:val="00C12440"/>
    <w:rsid w:val="00C15A18"/>
    <w:rsid w:val="00C211B3"/>
    <w:rsid w:val="00C21252"/>
    <w:rsid w:val="00C22F31"/>
    <w:rsid w:val="00C306B8"/>
    <w:rsid w:val="00C316FE"/>
    <w:rsid w:val="00C328C0"/>
    <w:rsid w:val="00C33C55"/>
    <w:rsid w:val="00C354E3"/>
    <w:rsid w:val="00C3778E"/>
    <w:rsid w:val="00C409EF"/>
    <w:rsid w:val="00C4428F"/>
    <w:rsid w:val="00C46931"/>
    <w:rsid w:val="00C46A90"/>
    <w:rsid w:val="00C518F5"/>
    <w:rsid w:val="00C51E1D"/>
    <w:rsid w:val="00C52B57"/>
    <w:rsid w:val="00C53E6F"/>
    <w:rsid w:val="00C57682"/>
    <w:rsid w:val="00C648BA"/>
    <w:rsid w:val="00C65E69"/>
    <w:rsid w:val="00C724CF"/>
    <w:rsid w:val="00C8412E"/>
    <w:rsid w:val="00C87249"/>
    <w:rsid w:val="00C87F4D"/>
    <w:rsid w:val="00C913DA"/>
    <w:rsid w:val="00C930A1"/>
    <w:rsid w:val="00C96473"/>
    <w:rsid w:val="00CA7969"/>
    <w:rsid w:val="00CA7E02"/>
    <w:rsid w:val="00CB4C80"/>
    <w:rsid w:val="00CC1573"/>
    <w:rsid w:val="00CD278F"/>
    <w:rsid w:val="00CD723D"/>
    <w:rsid w:val="00CD7664"/>
    <w:rsid w:val="00CE4DDC"/>
    <w:rsid w:val="00CE5751"/>
    <w:rsid w:val="00CE67F1"/>
    <w:rsid w:val="00CE79E2"/>
    <w:rsid w:val="00CF3061"/>
    <w:rsid w:val="00CF4C84"/>
    <w:rsid w:val="00D00123"/>
    <w:rsid w:val="00D076DC"/>
    <w:rsid w:val="00D11E33"/>
    <w:rsid w:val="00D13152"/>
    <w:rsid w:val="00D1384E"/>
    <w:rsid w:val="00D152F7"/>
    <w:rsid w:val="00D1579C"/>
    <w:rsid w:val="00D201CF"/>
    <w:rsid w:val="00D21499"/>
    <w:rsid w:val="00D22328"/>
    <w:rsid w:val="00D26F94"/>
    <w:rsid w:val="00D31C8E"/>
    <w:rsid w:val="00D37573"/>
    <w:rsid w:val="00D46FED"/>
    <w:rsid w:val="00D47BEA"/>
    <w:rsid w:val="00D50068"/>
    <w:rsid w:val="00D503AE"/>
    <w:rsid w:val="00D50911"/>
    <w:rsid w:val="00D5596A"/>
    <w:rsid w:val="00D55C69"/>
    <w:rsid w:val="00D630BB"/>
    <w:rsid w:val="00D66992"/>
    <w:rsid w:val="00D831AA"/>
    <w:rsid w:val="00D90393"/>
    <w:rsid w:val="00D92F0C"/>
    <w:rsid w:val="00DA0321"/>
    <w:rsid w:val="00DA40B6"/>
    <w:rsid w:val="00DA4EBA"/>
    <w:rsid w:val="00DB14E1"/>
    <w:rsid w:val="00DB1D1F"/>
    <w:rsid w:val="00DB373A"/>
    <w:rsid w:val="00DB5AD7"/>
    <w:rsid w:val="00DB60D6"/>
    <w:rsid w:val="00DB6123"/>
    <w:rsid w:val="00DB6CAB"/>
    <w:rsid w:val="00DC104A"/>
    <w:rsid w:val="00DC1BED"/>
    <w:rsid w:val="00DC215A"/>
    <w:rsid w:val="00DC548E"/>
    <w:rsid w:val="00DD1868"/>
    <w:rsid w:val="00DD2FC0"/>
    <w:rsid w:val="00DD3FCA"/>
    <w:rsid w:val="00DD676E"/>
    <w:rsid w:val="00DE4F94"/>
    <w:rsid w:val="00DE593E"/>
    <w:rsid w:val="00DE599B"/>
    <w:rsid w:val="00DE689D"/>
    <w:rsid w:val="00DE7B82"/>
    <w:rsid w:val="00DF0B5C"/>
    <w:rsid w:val="00DF111A"/>
    <w:rsid w:val="00DF1925"/>
    <w:rsid w:val="00E01F67"/>
    <w:rsid w:val="00E10B99"/>
    <w:rsid w:val="00E13DDF"/>
    <w:rsid w:val="00E1630C"/>
    <w:rsid w:val="00E219DF"/>
    <w:rsid w:val="00E22BE5"/>
    <w:rsid w:val="00E25055"/>
    <w:rsid w:val="00E31360"/>
    <w:rsid w:val="00E32876"/>
    <w:rsid w:val="00E33C71"/>
    <w:rsid w:val="00E375B5"/>
    <w:rsid w:val="00E40199"/>
    <w:rsid w:val="00E4269F"/>
    <w:rsid w:val="00E43F2F"/>
    <w:rsid w:val="00E4579F"/>
    <w:rsid w:val="00E47C48"/>
    <w:rsid w:val="00E50031"/>
    <w:rsid w:val="00E55128"/>
    <w:rsid w:val="00E57D1C"/>
    <w:rsid w:val="00E60248"/>
    <w:rsid w:val="00E63FF1"/>
    <w:rsid w:val="00E645E9"/>
    <w:rsid w:val="00E657A3"/>
    <w:rsid w:val="00E65F37"/>
    <w:rsid w:val="00E7193D"/>
    <w:rsid w:val="00E75A6F"/>
    <w:rsid w:val="00E814F1"/>
    <w:rsid w:val="00E8193D"/>
    <w:rsid w:val="00E92CB5"/>
    <w:rsid w:val="00EA56FE"/>
    <w:rsid w:val="00EA7EEE"/>
    <w:rsid w:val="00EB5209"/>
    <w:rsid w:val="00EB5D19"/>
    <w:rsid w:val="00EB7AFA"/>
    <w:rsid w:val="00EC2110"/>
    <w:rsid w:val="00EC2B0C"/>
    <w:rsid w:val="00EC4647"/>
    <w:rsid w:val="00ED0291"/>
    <w:rsid w:val="00ED0E5F"/>
    <w:rsid w:val="00ED32FD"/>
    <w:rsid w:val="00ED49A4"/>
    <w:rsid w:val="00EE13B6"/>
    <w:rsid w:val="00EE2019"/>
    <w:rsid w:val="00EE39A8"/>
    <w:rsid w:val="00EE5179"/>
    <w:rsid w:val="00EF26CF"/>
    <w:rsid w:val="00EF2E65"/>
    <w:rsid w:val="00EF3B3F"/>
    <w:rsid w:val="00EF50FC"/>
    <w:rsid w:val="00EF630F"/>
    <w:rsid w:val="00EF76D8"/>
    <w:rsid w:val="00F01513"/>
    <w:rsid w:val="00F06DD5"/>
    <w:rsid w:val="00F16A9B"/>
    <w:rsid w:val="00F23C63"/>
    <w:rsid w:val="00F31A17"/>
    <w:rsid w:val="00F357F1"/>
    <w:rsid w:val="00F35B92"/>
    <w:rsid w:val="00F4114C"/>
    <w:rsid w:val="00F4221F"/>
    <w:rsid w:val="00F4470B"/>
    <w:rsid w:val="00F45680"/>
    <w:rsid w:val="00F45AD1"/>
    <w:rsid w:val="00F46736"/>
    <w:rsid w:val="00F47890"/>
    <w:rsid w:val="00F51B3E"/>
    <w:rsid w:val="00F54D8B"/>
    <w:rsid w:val="00F5543E"/>
    <w:rsid w:val="00F57C08"/>
    <w:rsid w:val="00F57D35"/>
    <w:rsid w:val="00F65F28"/>
    <w:rsid w:val="00F6678C"/>
    <w:rsid w:val="00F713FB"/>
    <w:rsid w:val="00F734C5"/>
    <w:rsid w:val="00F77D2C"/>
    <w:rsid w:val="00F847DC"/>
    <w:rsid w:val="00F87DDB"/>
    <w:rsid w:val="00F90C99"/>
    <w:rsid w:val="00F9255E"/>
    <w:rsid w:val="00F92BDC"/>
    <w:rsid w:val="00F9571B"/>
    <w:rsid w:val="00F9626E"/>
    <w:rsid w:val="00FA14FF"/>
    <w:rsid w:val="00FA21D7"/>
    <w:rsid w:val="00FA6AD5"/>
    <w:rsid w:val="00FA6CD5"/>
    <w:rsid w:val="00FB4340"/>
    <w:rsid w:val="00FB5118"/>
    <w:rsid w:val="00FB564C"/>
    <w:rsid w:val="00FC21A6"/>
    <w:rsid w:val="00FC37B5"/>
    <w:rsid w:val="00FC3BD1"/>
    <w:rsid w:val="00FC4553"/>
    <w:rsid w:val="00FC4C32"/>
    <w:rsid w:val="00FC4FF0"/>
    <w:rsid w:val="00FC5B5F"/>
    <w:rsid w:val="00FD56FF"/>
    <w:rsid w:val="00FE02B1"/>
    <w:rsid w:val="00FE10D3"/>
    <w:rsid w:val="00FE119B"/>
    <w:rsid w:val="00FE3475"/>
    <w:rsid w:val="00FE3FEF"/>
    <w:rsid w:val="00FE4D12"/>
    <w:rsid w:val="00FE54C0"/>
    <w:rsid w:val="00FF09B6"/>
    <w:rsid w:val="00FF0C11"/>
    <w:rsid w:val="00FF198B"/>
    <w:rsid w:val="00FF2F4C"/>
    <w:rsid w:val="00FF44A8"/>
    <w:rsid w:val="00FF5078"/>
    <w:rsid w:val="00FF5EAA"/>
    <w:rsid w:val="00FF6B87"/>
    <w:rsid w:val="00FF7905"/>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3969E"/>
  <w15:chartTrackingRefBased/>
  <w15:docId w15:val="{768322F4-2132-4C93-A44F-5BFD5CD1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068"/>
  </w:style>
  <w:style w:type="paragraph" w:styleId="Heading1">
    <w:name w:val="heading 1"/>
    <w:basedOn w:val="Normal"/>
    <w:next w:val="Normal"/>
    <w:link w:val="Heading1Char"/>
    <w:uiPriority w:val="9"/>
    <w:qFormat/>
    <w:rsid w:val="00D50068"/>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D50068"/>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D50068"/>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D50068"/>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D50068"/>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D50068"/>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D5006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006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5006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D52"/>
    <w:pPr>
      <w:ind w:left="720"/>
      <w:contextualSpacing/>
    </w:pPr>
  </w:style>
  <w:style w:type="paragraph" w:styleId="Header">
    <w:name w:val="header"/>
    <w:basedOn w:val="Normal"/>
    <w:link w:val="HeaderChar"/>
    <w:uiPriority w:val="99"/>
    <w:unhideWhenUsed/>
    <w:rsid w:val="004B7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D52"/>
  </w:style>
  <w:style w:type="paragraph" w:styleId="Footer">
    <w:name w:val="footer"/>
    <w:basedOn w:val="Normal"/>
    <w:link w:val="FooterChar"/>
    <w:uiPriority w:val="99"/>
    <w:unhideWhenUsed/>
    <w:rsid w:val="004B7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D52"/>
  </w:style>
  <w:style w:type="character" w:customStyle="1" w:styleId="Heading1Char">
    <w:name w:val="Heading 1 Char"/>
    <w:basedOn w:val="DefaultParagraphFont"/>
    <w:link w:val="Heading1"/>
    <w:uiPriority w:val="9"/>
    <w:rsid w:val="00D5006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D5006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D5006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D5006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D5006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D5006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D5006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5006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5006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50068"/>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D5006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D5006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D5006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D50068"/>
    <w:rPr>
      <w:color w:val="5A5A5A" w:themeColor="text1" w:themeTint="A5"/>
      <w:spacing w:val="10"/>
    </w:rPr>
  </w:style>
  <w:style w:type="character" w:styleId="Strong">
    <w:name w:val="Strong"/>
    <w:basedOn w:val="DefaultParagraphFont"/>
    <w:uiPriority w:val="22"/>
    <w:qFormat/>
    <w:rsid w:val="00D50068"/>
    <w:rPr>
      <w:b/>
      <w:bCs/>
      <w:color w:val="000000" w:themeColor="text1"/>
    </w:rPr>
  </w:style>
  <w:style w:type="character" w:styleId="Emphasis">
    <w:name w:val="Emphasis"/>
    <w:basedOn w:val="DefaultParagraphFont"/>
    <w:uiPriority w:val="20"/>
    <w:qFormat/>
    <w:rsid w:val="00D50068"/>
    <w:rPr>
      <w:i/>
      <w:iCs/>
      <w:color w:val="auto"/>
    </w:rPr>
  </w:style>
  <w:style w:type="paragraph" w:styleId="NoSpacing">
    <w:name w:val="No Spacing"/>
    <w:uiPriority w:val="1"/>
    <w:qFormat/>
    <w:rsid w:val="00D50068"/>
    <w:pPr>
      <w:spacing w:after="0" w:line="240" w:lineRule="auto"/>
    </w:pPr>
  </w:style>
  <w:style w:type="paragraph" w:styleId="Quote">
    <w:name w:val="Quote"/>
    <w:basedOn w:val="Normal"/>
    <w:next w:val="Normal"/>
    <w:link w:val="QuoteChar"/>
    <w:uiPriority w:val="29"/>
    <w:qFormat/>
    <w:rsid w:val="00D50068"/>
    <w:pPr>
      <w:spacing w:before="160"/>
      <w:ind w:left="720" w:right="720"/>
    </w:pPr>
    <w:rPr>
      <w:i/>
      <w:iCs/>
      <w:color w:val="000000" w:themeColor="text1"/>
    </w:rPr>
  </w:style>
  <w:style w:type="character" w:customStyle="1" w:styleId="QuoteChar">
    <w:name w:val="Quote Char"/>
    <w:basedOn w:val="DefaultParagraphFont"/>
    <w:link w:val="Quote"/>
    <w:uiPriority w:val="29"/>
    <w:rsid w:val="00D50068"/>
    <w:rPr>
      <w:i/>
      <w:iCs/>
      <w:color w:val="000000" w:themeColor="text1"/>
    </w:rPr>
  </w:style>
  <w:style w:type="paragraph" w:styleId="IntenseQuote">
    <w:name w:val="Intense Quote"/>
    <w:basedOn w:val="Normal"/>
    <w:next w:val="Normal"/>
    <w:link w:val="IntenseQuoteChar"/>
    <w:uiPriority w:val="30"/>
    <w:qFormat/>
    <w:rsid w:val="00D5006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D50068"/>
    <w:rPr>
      <w:color w:val="000000" w:themeColor="text1"/>
      <w:shd w:val="clear" w:color="auto" w:fill="F2F2F2" w:themeFill="background1" w:themeFillShade="F2"/>
    </w:rPr>
  </w:style>
  <w:style w:type="character" w:styleId="SubtleEmphasis">
    <w:name w:val="Subtle Emphasis"/>
    <w:basedOn w:val="DefaultParagraphFont"/>
    <w:uiPriority w:val="19"/>
    <w:qFormat/>
    <w:rsid w:val="00D50068"/>
    <w:rPr>
      <w:i/>
      <w:iCs/>
      <w:color w:val="404040" w:themeColor="text1" w:themeTint="BF"/>
    </w:rPr>
  </w:style>
  <w:style w:type="character" w:styleId="IntenseEmphasis">
    <w:name w:val="Intense Emphasis"/>
    <w:basedOn w:val="DefaultParagraphFont"/>
    <w:uiPriority w:val="21"/>
    <w:qFormat/>
    <w:rsid w:val="00D50068"/>
    <w:rPr>
      <w:b/>
      <w:bCs/>
      <w:i/>
      <w:iCs/>
      <w:caps/>
    </w:rPr>
  </w:style>
  <w:style w:type="character" w:styleId="SubtleReference">
    <w:name w:val="Subtle Reference"/>
    <w:basedOn w:val="DefaultParagraphFont"/>
    <w:uiPriority w:val="31"/>
    <w:qFormat/>
    <w:rsid w:val="00D5006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50068"/>
    <w:rPr>
      <w:b/>
      <w:bCs/>
      <w:smallCaps/>
      <w:u w:val="single"/>
    </w:rPr>
  </w:style>
  <w:style w:type="character" w:styleId="BookTitle">
    <w:name w:val="Book Title"/>
    <w:basedOn w:val="DefaultParagraphFont"/>
    <w:uiPriority w:val="33"/>
    <w:qFormat/>
    <w:rsid w:val="00D50068"/>
    <w:rPr>
      <w:b w:val="0"/>
      <w:bCs w:val="0"/>
      <w:smallCaps/>
      <w:spacing w:val="5"/>
    </w:rPr>
  </w:style>
  <w:style w:type="paragraph" w:styleId="TOCHeading">
    <w:name w:val="TOC Heading"/>
    <w:basedOn w:val="Heading1"/>
    <w:next w:val="Normal"/>
    <w:uiPriority w:val="39"/>
    <w:semiHidden/>
    <w:unhideWhenUsed/>
    <w:qFormat/>
    <w:rsid w:val="00D50068"/>
    <w:pPr>
      <w:outlineLvl w:val="9"/>
    </w:pPr>
  </w:style>
  <w:style w:type="character" w:styleId="Hyperlink">
    <w:name w:val="Hyperlink"/>
    <w:basedOn w:val="DefaultParagraphFont"/>
    <w:uiPriority w:val="99"/>
    <w:unhideWhenUsed/>
    <w:rsid w:val="00533DC1"/>
    <w:rPr>
      <w:color w:val="0000FF"/>
      <w:u w:val="single"/>
    </w:rPr>
  </w:style>
  <w:style w:type="paragraph" w:styleId="NormalWeb">
    <w:name w:val="Normal (Web)"/>
    <w:basedOn w:val="Normal"/>
    <w:uiPriority w:val="99"/>
    <w:unhideWhenUsed/>
    <w:rsid w:val="00533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fo-type">
    <w:name w:val="info-type"/>
    <w:basedOn w:val="DefaultParagraphFont"/>
    <w:rsid w:val="00533DC1"/>
  </w:style>
  <w:style w:type="character" w:styleId="CommentReference">
    <w:name w:val="annotation reference"/>
    <w:basedOn w:val="DefaultParagraphFont"/>
    <w:uiPriority w:val="99"/>
    <w:semiHidden/>
    <w:unhideWhenUsed/>
    <w:rsid w:val="00BC602D"/>
    <w:rPr>
      <w:sz w:val="16"/>
      <w:szCs w:val="16"/>
    </w:rPr>
  </w:style>
  <w:style w:type="paragraph" w:styleId="CommentText">
    <w:name w:val="annotation text"/>
    <w:basedOn w:val="Normal"/>
    <w:link w:val="CommentTextChar"/>
    <w:uiPriority w:val="99"/>
    <w:semiHidden/>
    <w:unhideWhenUsed/>
    <w:rsid w:val="00BC602D"/>
    <w:pPr>
      <w:spacing w:line="240" w:lineRule="auto"/>
    </w:pPr>
    <w:rPr>
      <w:sz w:val="20"/>
      <w:szCs w:val="20"/>
    </w:rPr>
  </w:style>
  <w:style w:type="character" w:customStyle="1" w:styleId="CommentTextChar">
    <w:name w:val="Comment Text Char"/>
    <w:basedOn w:val="DefaultParagraphFont"/>
    <w:link w:val="CommentText"/>
    <w:uiPriority w:val="99"/>
    <w:semiHidden/>
    <w:rsid w:val="00BC602D"/>
    <w:rPr>
      <w:sz w:val="20"/>
      <w:szCs w:val="20"/>
    </w:rPr>
  </w:style>
  <w:style w:type="paragraph" w:styleId="CommentSubject">
    <w:name w:val="annotation subject"/>
    <w:basedOn w:val="CommentText"/>
    <w:next w:val="CommentText"/>
    <w:link w:val="CommentSubjectChar"/>
    <w:uiPriority w:val="99"/>
    <w:semiHidden/>
    <w:unhideWhenUsed/>
    <w:rsid w:val="00BC602D"/>
    <w:rPr>
      <w:b/>
      <w:bCs/>
    </w:rPr>
  </w:style>
  <w:style w:type="character" w:customStyle="1" w:styleId="CommentSubjectChar">
    <w:name w:val="Comment Subject Char"/>
    <w:basedOn w:val="CommentTextChar"/>
    <w:link w:val="CommentSubject"/>
    <w:uiPriority w:val="99"/>
    <w:semiHidden/>
    <w:rsid w:val="00BC602D"/>
    <w:rPr>
      <w:b/>
      <w:bCs/>
      <w:sz w:val="20"/>
      <w:szCs w:val="20"/>
    </w:rPr>
  </w:style>
  <w:style w:type="paragraph" w:styleId="BalloonText">
    <w:name w:val="Balloon Text"/>
    <w:basedOn w:val="Normal"/>
    <w:link w:val="BalloonTextChar"/>
    <w:uiPriority w:val="99"/>
    <w:semiHidden/>
    <w:unhideWhenUsed/>
    <w:rsid w:val="00BC60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02D"/>
    <w:rPr>
      <w:rFonts w:ascii="Segoe UI" w:hAnsi="Segoe UI" w:cs="Segoe UI"/>
      <w:sz w:val="18"/>
      <w:szCs w:val="18"/>
    </w:rPr>
  </w:style>
  <w:style w:type="character" w:customStyle="1" w:styleId="apple-converted-space">
    <w:name w:val="apple-converted-space"/>
    <w:basedOn w:val="DefaultParagraphFont"/>
    <w:rsid w:val="004F75F9"/>
  </w:style>
  <w:style w:type="character" w:customStyle="1" w:styleId="Mention">
    <w:name w:val="Mention"/>
    <w:basedOn w:val="DefaultParagraphFont"/>
    <w:uiPriority w:val="99"/>
    <w:semiHidden/>
    <w:unhideWhenUsed/>
    <w:rsid w:val="009E43AE"/>
    <w:rPr>
      <w:color w:val="2B579A"/>
      <w:shd w:val="clear" w:color="auto" w:fill="E6E6E6"/>
    </w:rPr>
  </w:style>
  <w:style w:type="character" w:customStyle="1" w:styleId="UnresolvedMention">
    <w:name w:val="Unresolved Mention"/>
    <w:basedOn w:val="DefaultParagraphFont"/>
    <w:uiPriority w:val="99"/>
    <w:semiHidden/>
    <w:unhideWhenUsed/>
    <w:rsid w:val="007F450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777032">
      <w:bodyDiv w:val="1"/>
      <w:marLeft w:val="0"/>
      <w:marRight w:val="0"/>
      <w:marTop w:val="0"/>
      <w:marBottom w:val="0"/>
      <w:divBdr>
        <w:top w:val="none" w:sz="0" w:space="0" w:color="auto"/>
        <w:left w:val="none" w:sz="0" w:space="0" w:color="auto"/>
        <w:bottom w:val="none" w:sz="0" w:space="0" w:color="auto"/>
        <w:right w:val="none" w:sz="0" w:space="0" w:color="auto"/>
      </w:divBdr>
    </w:div>
    <w:div w:id="1102795538">
      <w:bodyDiv w:val="1"/>
      <w:marLeft w:val="0"/>
      <w:marRight w:val="0"/>
      <w:marTop w:val="0"/>
      <w:marBottom w:val="0"/>
      <w:divBdr>
        <w:top w:val="none" w:sz="0" w:space="0" w:color="auto"/>
        <w:left w:val="none" w:sz="0" w:space="0" w:color="auto"/>
        <w:bottom w:val="none" w:sz="0" w:space="0" w:color="auto"/>
        <w:right w:val="none" w:sz="0" w:space="0" w:color="auto"/>
      </w:divBdr>
    </w:div>
    <w:div w:id="1199464769">
      <w:bodyDiv w:val="1"/>
      <w:marLeft w:val="0"/>
      <w:marRight w:val="0"/>
      <w:marTop w:val="0"/>
      <w:marBottom w:val="0"/>
      <w:divBdr>
        <w:top w:val="none" w:sz="0" w:space="0" w:color="auto"/>
        <w:left w:val="none" w:sz="0" w:space="0" w:color="auto"/>
        <w:bottom w:val="none" w:sz="0" w:space="0" w:color="auto"/>
        <w:right w:val="none" w:sz="0" w:space="0" w:color="auto"/>
      </w:divBdr>
    </w:div>
    <w:div w:id="1405102773">
      <w:bodyDiv w:val="1"/>
      <w:marLeft w:val="0"/>
      <w:marRight w:val="0"/>
      <w:marTop w:val="0"/>
      <w:marBottom w:val="0"/>
      <w:divBdr>
        <w:top w:val="none" w:sz="0" w:space="0" w:color="auto"/>
        <w:left w:val="none" w:sz="0" w:space="0" w:color="auto"/>
        <w:bottom w:val="none" w:sz="0" w:space="0" w:color="auto"/>
        <w:right w:val="none" w:sz="0" w:space="0" w:color="auto"/>
      </w:divBdr>
      <w:divsChild>
        <w:div w:id="842429734">
          <w:marLeft w:val="0"/>
          <w:marRight w:val="0"/>
          <w:marTop w:val="0"/>
          <w:marBottom w:val="0"/>
          <w:divBdr>
            <w:top w:val="none" w:sz="0" w:space="0" w:color="auto"/>
            <w:left w:val="none" w:sz="0" w:space="0" w:color="auto"/>
            <w:bottom w:val="none" w:sz="0" w:space="0" w:color="auto"/>
            <w:right w:val="none" w:sz="0" w:space="0" w:color="auto"/>
          </w:divBdr>
        </w:div>
        <w:div w:id="1827818316">
          <w:marLeft w:val="0"/>
          <w:marRight w:val="0"/>
          <w:marTop w:val="0"/>
          <w:marBottom w:val="0"/>
          <w:divBdr>
            <w:top w:val="none" w:sz="0" w:space="0" w:color="auto"/>
            <w:left w:val="none" w:sz="0" w:space="0" w:color="auto"/>
            <w:bottom w:val="none" w:sz="0" w:space="0" w:color="auto"/>
            <w:right w:val="none" w:sz="0" w:space="0" w:color="auto"/>
          </w:divBdr>
          <w:divsChild>
            <w:div w:id="999163874">
              <w:marLeft w:val="0"/>
              <w:marRight w:val="0"/>
              <w:marTop w:val="0"/>
              <w:marBottom w:val="0"/>
              <w:divBdr>
                <w:top w:val="none" w:sz="0" w:space="0" w:color="auto"/>
                <w:left w:val="none" w:sz="0" w:space="0" w:color="auto"/>
                <w:bottom w:val="none" w:sz="0" w:space="0" w:color="auto"/>
                <w:right w:val="none" w:sz="0" w:space="0" w:color="auto"/>
              </w:divBdr>
              <w:divsChild>
                <w:div w:id="975141067">
                  <w:marLeft w:val="0"/>
                  <w:marRight w:val="0"/>
                  <w:marTop w:val="0"/>
                  <w:marBottom w:val="0"/>
                  <w:divBdr>
                    <w:top w:val="none" w:sz="0" w:space="0" w:color="auto"/>
                    <w:left w:val="none" w:sz="0" w:space="0" w:color="auto"/>
                    <w:bottom w:val="none" w:sz="0" w:space="0" w:color="auto"/>
                    <w:right w:val="none" w:sz="0" w:space="0" w:color="auto"/>
                  </w:divBdr>
                  <w:divsChild>
                    <w:div w:id="1085498830">
                      <w:marLeft w:val="0"/>
                      <w:marRight w:val="0"/>
                      <w:marTop w:val="0"/>
                      <w:marBottom w:val="0"/>
                      <w:divBdr>
                        <w:top w:val="none" w:sz="0" w:space="0" w:color="auto"/>
                        <w:left w:val="none" w:sz="0" w:space="0" w:color="auto"/>
                        <w:bottom w:val="none" w:sz="0" w:space="0" w:color="auto"/>
                        <w:right w:val="none" w:sz="0" w:space="0" w:color="auto"/>
                      </w:divBdr>
                      <w:divsChild>
                        <w:div w:id="1997298866">
                          <w:marLeft w:val="0"/>
                          <w:marRight w:val="0"/>
                          <w:marTop w:val="0"/>
                          <w:marBottom w:val="0"/>
                          <w:divBdr>
                            <w:top w:val="none" w:sz="0" w:space="0" w:color="auto"/>
                            <w:left w:val="none" w:sz="0" w:space="0" w:color="auto"/>
                            <w:bottom w:val="none" w:sz="0" w:space="0" w:color="auto"/>
                            <w:right w:val="none" w:sz="0" w:space="0" w:color="auto"/>
                          </w:divBdr>
                          <w:divsChild>
                            <w:div w:id="1942255744">
                              <w:marLeft w:val="0"/>
                              <w:marRight w:val="0"/>
                              <w:marTop w:val="0"/>
                              <w:marBottom w:val="0"/>
                              <w:divBdr>
                                <w:top w:val="none" w:sz="0" w:space="0" w:color="auto"/>
                                <w:left w:val="none" w:sz="0" w:space="0" w:color="auto"/>
                                <w:bottom w:val="none" w:sz="0" w:space="0" w:color="auto"/>
                                <w:right w:val="none" w:sz="0" w:space="0" w:color="auto"/>
                              </w:divBdr>
                              <w:divsChild>
                                <w:div w:id="61679371">
                                  <w:marLeft w:val="0"/>
                                  <w:marRight w:val="0"/>
                                  <w:marTop w:val="0"/>
                                  <w:marBottom w:val="0"/>
                                  <w:divBdr>
                                    <w:top w:val="none" w:sz="0" w:space="0" w:color="auto"/>
                                    <w:left w:val="none" w:sz="0" w:space="0" w:color="auto"/>
                                    <w:bottom w:val="none" w:sz="0" w:space="0" w:color="auto"/>
                                    <w:right w:val="none" w:sz="0" w:space="0" w:color="auto"/>
                                  </w:divBdr>
                                  <w:divsChild>
                                    <w:div w:id="1465538333">
                                      <w:marLeft w:val="0"/>
                                      <w:marRight w:val="0"/>
                                      <w:marTop w:val="0"/>
                                      <w:marBottom w:val="0"/>
                                      <w:divBdr>
                                        <w:top w:val="none" w:sz="0" w:space="0" w:color="auto"/>
                                        <w:left w:val="none" w:sz="0" w:space="0" w:color="auto"/>
                                        <w:bottom w:val="none" w:sz="0" w:space="0" w:color="auto"/>
                                        <w:right w:val="none" w:sz="0" w:space="0" w:color="auto"/>
                                      </w:divBdr>
                                      <w:divsChild>
                                        <w:div w:id="158205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556705">
      <w:bodyDiv w:val="1"/>
      <w:marLeft w:val="0"/>
      <w:marRight w:val="0"/>
      <w:marTop w:val="0"/>
      <w:marBottom w:val="0"/>
      <w:divBdr>
        <w:top w:val="none" w:sz="0" w:space="0" w:color="auto"/>
        <w:left w:val="none" w:sz="0" w:space="0" w:color="auto"/>
        <w:bottom w:val="none" w:sz="0" w:space="0" w:color="auto"/>
        <w:right w:val="none" w:sz="0" w:space="0" w:color="auto"/>
      </w:divBdr>
      <w:divsChild>
        <w:div w:id="1498497522">
          <w:marLeft w:val="0"/>
          <w:marRight w:val="0"/>
          <w:marTop w:val="0"/>
          <w:marBottom w:val="0"/>
          <w:divBdr>
            <w:top w:val="none" w:sz="0" w:space="0" w:color="auto"/>
            <w:left w:val="none" w:sz="0" w:space="0" w:color="auto"/>
            <w:bottom w:val="none" w:sz="0" w:space="0" w:color="auto"/>
            <w:right w:val="none" w:sz="0" w:space="0" w:color="auto"/>
          </w:divBdr>
          <w:divsChild>
            <w:div w:id="185994473">
              <w:marLeft w:val="0"/>
              <w:marRight w:val="0"/>
              <w:marTop w:val="0"/>
              <w:marBottom w:val="0"/>
              <w:divBdr>
                <w:top w:val="none" w:sz="0" w:space="0" w:color="auto"/>
                <w:left w:val="none" w:sz="0" w:space="0" w:color="auto"/>
                <w:bottom w:val="none" w:sz="0" w:space="0" w:color="auto"/>
                <w:right w:val="none" w:sz="0" w:space="0" w:color="auto"/>
              </w:divBdr>
              <w:divsChild>
                <w:div w:id="51467093">
                  <w:marLeft w:val="0"/>
                  <w:marRight w:val="0"/>
                  <w:marTop w:val="0"/>
                  <w:marBottom w:val="0"/>
                  <w:divBdr>
                    <w:top w:val="none" w:sz="0" w:space="0" w:color="auto"/>
                    <w:left w:val="none" w:sz="0" w:space="0" w:color="auto"/>
                    <w:bottom w:val="none" w:sz="0" w:space="0" w:color="auto"/>
                    <w:right w:val="none" w:sz="0" w:space="0" w:color="auto"/>
                  </w:divBdr>
                  <w:divsChild>
                    <w:div w:id="8442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087451">
      <w:bodyDiv w:val="1"/>
      <w:marLeft w:val="0"/>
      <w:marRight w:val="0"/>
      <w:marTop w:val="0"/>
      <w:marBottom w:val="0"/>
      <w:divBdr>
        <w:top w:val="none" w:sz="0" w:space="0" w:color="auto"/>
        <w:left w:val="none" w:sz="0" w:space="0" w:color="auto"/>
        <w:bottom w:val="none" w:sz="0" w:space="0" w:color="auto"/>
        <w:right w:val="none" w:sz="0" w:space="0" w:color="auto"/>
      </w:divBdr>
      <w:divsChild>
        <w:div w:id="1456556707">
          <w:marLeft w:val="0"/>
          <w:marRight w:val="0"/>
          <w:marTop w:val="0"/>
          <w:marBottom w:val="0"/>
          <w:divBdr>
            <w:top w:val="none" w:sz="0" w:space="0" w:color="auto"/>
            <w:left w:val="none" w:sz="0" w:space="0" w:color="auto"/>
            <w:bottom w:val="none" w:sz="0" w:space="0" w:color="auto"/>
            <w:right w:val="none" w:sz="0" w:space="0" w:color="auto"/>
          </w:divBdr>
          <w:divsChild>
            <w:div w:id="1734766886">
              <w:marLeft w:val="0"/>
              <w:marRight w:val="0"/>
              <w:marTop w:val="0"/>
              <w:marBottom w:val="0"/>
              <w:divBdr>
                <w:top w:val="none" w:sz="0" w:space="0" w:color="auto"/>
                <w:left w:val="none" w:sz="0" w:space="0" w:color="auto"/>
                <w:bottom w:val="none" w:sz="0" w:space="0" w:color="auto"/>
                <w:right w:val="none" w:sz="0" w:space="0" w:color="auto"/>
              </w:divBdr>
              <w:divsChild>
                <w:div w:id="148988717">
                  <w:marLeft w:val="0"/>
                  <w:marRight w:val="0"/>
                  <w:marTop w:val="0"/>
                  <w:marBottom w:val="0"/>
                  <w:divBdr>
                    <w:top w:val="none" w:sz="0" w:space="0" w:color="auto"/>
                    <w:left w:val="none" w:sz="0" w:space="0" w:color="auto"/>
                    <w:bottom w:val="none" w:sz="0" w:space="0" w:color="auto"/>
                    <w:right w:val="none" w:sz="0" w:space="0" w:color="auto"/>
                  </w:divBdr>
                  <w:divsChild>
                    <w:div w:id="576986544">
                      <w:marLeft w:val="0"/>
                      <w:marRight w:val="0"/>
                      <w:marTop w:val="0"/>
                      <w:marBottom w:val="0"/>
                      <w:divBdr>
                        <w:top w:val="none" w:sz="0" w:space="0" w:color="auto"/>
                        <w:left w:val="none" w:sz="0" w:space="0" w:color="auto"/>
                        <w:bottom w:val="none" w:sz="0" w:space="0" w:color="auto"/>
                        <w:right w:val="none" w:sz="0" w:space="0" w:color="auto"/>
                      </w:divBdr>
                      <w:divsChild>
                        <w:div w:id="1875846751">
                          <w:marLeft w:val="0"/>
                          <w:marRight w:val="0"/>
                          <w:marTop w:val="0"/>
                          <w:marBottom w:val="0"/>
                          <w:divBdr>
                            <w:top w:val="none" w:sz="0" w:space="0" w:color="auto"/>
                            <w:left w:val="none" w:sz="0" w:space="0" w:color="auto"/>
                            <w:bottom w:val="none" w:sz="0" w:space="0" w:color="auto"/>
                            <w:right w:val="none" w:sz="0" w:space="0" w:color="auto"/>
                          </w:divBdr>
                          <w:divsChild>
                            <w:div w:id="1752854288">
                              <w:marLeft w:val="0"/>
                              <w:marRight w:val="0"/>
                              <w:marTop w:val="0"/>
                              <w:marBottom w:val="0"/>
                              <w:divBdr>
                                <w:top w:val="none" w:sz="0" w:space="0" w:color="auto"/>
                                <w:left w:val="none" w:sz="0" w:space="0" w:color="auto"/>
                                <w:bottom w:val="none" w:sz="0" w:space="0" w:color="auto"/>
                                <w:right w:val="none" w:sz="0" w:space="0" w:color="auto"/>
                              </w:divBdr>
                              <w:divsChild>
                                <w:div w:id="1318072192">
                                  <w:marLeft w:val="0"/>
                                  <w:marRight w:val="0"/>
                                  <w:marTop w:val="0"/>
                                  <w:marBottom w:val="0"/>
                                  <w:divBdr>
                                    <w:top w:val="none" w:sz="0" w:space="0" w:color="auto"/>
                                    <w:left w:val="none" w:sz="0" w:space="0" w:color="auto"/>
                                    <w:bottom w:val="none" w:sz="0" w:space="0" w:color="auto"/>
                                    <w:right w:val="none" w:sz="0" w:space="0" w:color="auto"/>
                                  </w:divBdr>
                                  <w:divsChild>
                                    <w:div w:id="12857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lobalsecurity.org/military/library/policy/usmc/mcwp/3-16/fdraft_appk.pdf" TargetMode="External"/><Relationship Id="rId18" Type="http://schemas.openxmlformats.org/officeDocument/2006/relationships/hyperlink" Target="http://www.hse.gov.uk/radiation/nonionising/employers-aor.pdf" TargetMode="External"/><Relationship Id="rId3" Type="http://schemas.openxmlformats.org/officeDocument/2006/relationships/styles" Target="styles.xml"/><Relationship Id="rId21" Type="http://schemas.openxmlformats.org/officeDocument/2006/relationships/hyperlink" Target="http://nanomaterials-photonics.df.uba.ar/wordpress/wp-content/uploads/ProLaser-2005.pdf" TargetMode="External"/><Relationship Id="rId7" Type="http://schemas.openxmlformats.org/officeDocument/2006/relationships/endnotes" Target="endnotes.xml"/><Relationship Id="rId12" Type="http://schemas.openxmlformats.org/officeDocument/2006/relationships/hyperlink" Target="http://www.lasersafetyfacts.com/4/" TargetMode="External"/><Relationship Id="rId17" Type="http://schemas.openxmlformats.org/officeDocument/2006/relationships/hyperlink" Target="https://www.gov.uk/government/uploads/system/uploads/attachment_data/file/49546/jsp_390_military_laser_safety_vol2_Part1.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se.gov.uk/radiation/nonionising/employers-aor.pdf" TargetMode="External"/><Relationship Id="rId20" Type="http://schemas.openxmlformats.org/officeDocument/2006/relationships/hyperlink" Target="http://www.globalsecurity.org/military/library/policy/usmc/mcwp/3-16/fdraft_app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onardocompany.com/en/-/type-163-ltd-1"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laserworld.com/en/laserworld-toolbox/nohd-calculator.html" TargetMode="External"/><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yperlink" Target="http://www.lasersafetyfacts.com/laserclasses.html"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lasersafetyfacts.com/4/" TargetMode="External"/><Relationship Id="rId22" Type="http://schemas.openxmlformats.org/officeDocument/2006/relationships/hyperlink" Target="https://www.rli.com/resources/articles/classifica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E24FB-28B1-4A2E-AB65-B00163CE7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3792</Words>
  <Characters>21620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dc:creator>
  <cp:keywords/>
  <dc:description/>
  <cp:lastModifiedBy>John Rees</cp:lastModifiedBy>
  <cp:revision>5</cp:revision>
  <dcterms:created xsi:type="dcterms:W3CDTF">2017-07-14T09:24:00Z</dcterms:created>
  <dcterms:modified xsi:type="dcterms:W3CDTF">2017-07-19T08:40:00Z</dcterms:modified>
</cp:coreProperties>
</file>