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B66E54" w14:textId="77777777" w:rsidR="00D97A72" w:rsidRDefault="00D97A72">
      <w:pPr>
        <w:rPr>
          <w:rFonts w:ascii="Arial" w:hAnsi="Arial" w:cs="Arial"/>
          <w:b/>
          <w:bCs/>
          <w:sz w:val="24"/>
          <w:szCs w:val="24"/>
        </w:rPr>
      </w:pPr>
      <w:bookmarkStart w:id="0" w:name="_GoBack"/>
      <w:bookmarkEnd w:id="0"/>
    </w:p>
    <w:p w14:paraId="7EFF84F0" w14:textId="668D517A" w:rsidR="00D97A72" w:rsidRDefault="00D97A72" w:rsidP="006004B2">
      <w:pPr>
        <w:jc w:val="center"/>
        <w:rPr>
          <w:rFonts w:ascii="Arial" w:hAnsi="Arial" w:cs="Arial"/>
          <w:b/>
          <w:bCs/>
          <w:sz w:val="24"/>
          <w:szCs w:val="24"/>
        </w:rPr>
      </w:pPr>
      <w:r>
        <w:rPr>
          <w:rFonts w:ascii="Arial" w:hAnsi="Arial" w:cs="Arial"/>
          <w:b/>
          <w:bCs/>
          <w:sz w:val="24"/>
          <w:szCs w:val="24"/>
        </w:rPr>
        <w:t>ECCH700</w:t>
      </w:r>
      <w:r w:rsidR="006004B2">
        <w:rPr>
          <w:rFonts w:ascii="Arial" w:hAnsi="Arial" w:cs="Arial"/>
          <w:b/>
          <w:bCs/>
          <w:sz w:val="24"/>
          <w:szCs w:val="24"/>
        </w:rPr>
        <w:t>2</w:t>
      </w:r>
      <w:r>
        <w:rPr>
          <w:rFonts w:ascii="Arial" w:hAnsi="Arial" w:cs="Arial"/>
          <w:b/>
          <w:bCs/>
          <w:sz w:val="24"/>
          <w:szCs w:val="24"/>
        </w:rPr>
        <w:tab/>
      </w:r>
      <w:r>
        <w:rPr>
          <w:rFonts w:ascii="Arial" w:hAnsi="Arial" w:cs="Arial"/>
          <w:b/>
          <w:bCs/>
          <w:sz w:val="24"/>
          <w:szCs w:val="24"/>
        </w:rPr>
        <w:tab/>
      </w:r>
      <w:r w:rsidR="006004B2">
        <w:rPr>
          <w:rFonts w:ascii="Arial" w:hAnsi="Arial" w:cs="Arial"/>
          <w:b/>
          <w:bCs/>
          <w:sz w:val="24"/>
          <w:szCs w:val="24"/>
        </w:rPr>
        <w:tab/>
      </w:r>
      <w:r>
        <w:rPr>
          <w:rFonts w:ascii="Arial" w:hAnsi="Arial" w:cs="Arial"/>
          <w:b/>
          <w:bCs/>
          <w:sz w:val="24"/>
          <w:szCs w:val="24"/>
        </w:rPr>
        <w:t>1602378</w:t>
      </w:r>
      <w:r>
        <w:rPr>
          <w:rFonts w:ascii="Arial" w:hAnsi="Arial" w:cs="Arial"/>
          <w:b/>
          <w:bCs/>
          <w:sz w:val="24"/>
          <w:szCs w:val="24"/>
        </w:rPr>
        <w:tab/>
      </w:r>
      <w:r w:rsidR="006004B2">
        <w:rPr>
          <w:rFonts w:ascii="Arial" w:hAnsi="Arial" w:cs="Arial"/>
          <w:b/>
          <w:bCs/>
          <w:sz w:val="24"/>
          <w:szCs w:val="24"/>
        </w:rPr>
        <w:tab/>
      </w:r>
      <w:r w:rsidR="0054706F">
        <w:rPr>
          <w:rFonts w:ascii="Arial" w:hAnsi="Arial" w:cs="Arial"/>
          <w:b/>
          <w:bCs/>
          <w:sz w:val="24"/>
          <w:szCs w:val="24"/>
        </w:rPr>
        <w:t>Blog 1.</w:t>
      </w:r>
    </w:p>
    <w:p w14:paraId="14D38D69" w14:textId="77777777" w:rsidR="00D97A72" w:rsidRDefault="00D97A72" w:rsidP="006004B2">
      <w:pPr>
        <w:jc w:val="center"/>
        <w:rPr>
          <w:rFonts w:ascii="Arial" w:hAnsi="Arial" w:cs="Arial"/>
          <w:b/>
          <w:bCs/>
          <w:sz w:val="24"/>
          <w:szCs w:val="24"/>
        </w:rPr>
      </w:pPr>
    </w:p>
    <w:p w14:paraId="694B0BC0" w14:textId="77777777" w:rsidR="00D97A72" w:rsidRDefault="00D97A72" w:rsidP="006004B2">
      <w:pPr>
        <w:jc w:val="center"/>
        <w:rPr>
          <w:rFonts w:ascii="Arial" w:hAnsi="Arial" w:cs="Arial"/>
          <w:b/>
          <w:bCs/>
          <w:sz w:val="24"/>
          <w:szCs w:val="24"/>
        </w:rPr>
      </w:pPr>
    </w:p>
    <w:p w14:paraId="15A66774" w14:textId="12E4A999" w:rsidR="00C8442A" w:rsidRPr="00BF42AA" w:rsidRDefault="00BE0613" w:rsidP="006004B2">
      <w:pPr>
        <w:jc w:val="center"/>
        <w:rPr>
          <w:rFonts w:ascii="Arial" w:hAnsi="Arial" w:cs="Arial"/>
          <w:b/>
          <w:bCs/>
          <w:sz w:val="28"/>
          <w:szCs w:val="28"/>
        </w:rPr>
      </w:pPr>
      <w:r w:rsidRPr="00BF42AA">
        <w:rPr>
          <w:rFonts w:ascii="Arial" w:hAnsi="Arial" w:cs="Arial"/>
          <w:b/>
          <w:bCs/>
          <w:sz w:val="28"/>
          <w:szCs w:val="28"/>
        </w:rPr>
        <w:t xml:space="preserve">Child Sexual Exploitation (CSE):  </w:t>
      </w:r>
      <w:r w:rsidR="004D7D9A" w:rsidRPr="00BF42AA">
        <w:rPr>
          <w:rFonts w:ascii="Arial" w:hAnsi="Arial" w:cs="Arial"/>
          <w:b/>
          <w:bCs/>
          <w:sz w:val="28"/>
          <w:szCs w:val="28"/>
        </w:rPr>
        <w:t xml:space="preserve">Young girls groomed </w:t>
      </w:r>
      <w:r w:rsidR="005A77F4" w:rsidRPr="00BF42AA">
        <w:rPr>
          <w:rFonts w:ascii="Arial" w:hAnsi="Arial" w:cs="Arial"/>
          <w:b/>
          <w:bCs/>
          <w:sz w:val="28"/>
          <w:szCs w:val="28"/>
        </w:rPr>
        <w:t>and trafficked</w:t>
      </w:r>
    </w:p>
    <w:p w14:paraId="5BB66CBF" w14:textId="77777777" w:rsidR="00D97A72" w:rsidRDefault="00D97A72" w:rsidP="006004B2">
      <w:pPr>
        <w:jc w:val="center"/>
        <w:rPr>
          <w:rFonts w:ascii="Arial" w:hAnsi="Arial" w:cs="Arial"/>
          <w:b/>
          <w:bCs/>
          <w:sz w:val="24"/>
          <w:szCs w:val="24"/>
        </w:rPr>
      </w:pPr>
    </w:p>
    <w:p w14:paraId="1B2A515F" w14:textId="1F2AD76B" w:rsidR="008A0338" w:rsidRPr="005A77F4" w:rsidRDefault="008A0338" w:rsidP="006004B2">
      <w:pPr>
        <w:jc w:val="center"/>
        <w:rPr>
          <w:rFonts w:ascii="Arial" w:hAnsi="Arial" w:cs="Arial"/>
          <w:b/>
          <w:bCs/>
          <w:sz w:val="24"/>
          <w:szCs w:val="24"/>
        </w:rPr>
      </w:pPr>
      <w:r>
        <w:rPr>
          <w:noProof/>
        </w:rPr>
        <w:drawing>
          <wp:inline distT="0" distB="0" distL="0" distR="0" wp14:anchorId="4996E908" wp14:editId="65A90D3A">
            <wp:extent cx="3933825" cy="1790700"/>
            <wp:effectExtent l="0" t="0" r="9525" b="0"/>
            <wp:docPr id="5"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34284" cy="1790909"/>
                    </a:xfrm>
                    <a:prstGeom prst="rect">
                      <a:avLst/>
                    </a:prstGeom>
                    <a:noFill/>
                    <a:ln>
                      <a:noFill/>
                    </a:ln>
                  </pic:spPr>
                </pic:pic>
              </a:graphicData>
            </a:graphic>
          </wp:inline>
        </w:drawing>
      </w:r>
    </w:p>
    <w:p w14:paraId="79E7EAE4" w14:textId="34E23840" w:rsidR="008A0338" w:rsidRPr="008A0338" w:rsidRDefault="008A0338" w:rsidP="006004B2">
      <w:pPr>
        <w:jc w:val="center"/>
        <w:rPr>
          <w:rFonts w:ascii="Arial" w:hAnsi="Arial" w:cs="Arial"/>
          <w:sz w:val="16"/>
          <w:szCs w:val="16"/>
        </w:rPr>
      </w:pPr>
      <w:r w:rsidRPr="008A0338">
        <w:rPr>
          <w:rFonts w:ascii="Arial" w:hAnsi="Arial" w:cs="Arial"/>
          <w:sz w:val="16"/>
          <w:szCs w:val="16"/>
        </w:rPr>
        <w:t>www.liverpoolexpress.co.uk/wp-content/uploads/2015/03/Young-person-facing-screensaver-750x390.jpg</w:t>
      </w:r>
      <w:r w:rsidRPr="008A0338">
        <w:rPr>
          <w:rFonts w:ascii="Arial" w:hAnsi="Arial" w:cs="Arial"/>
          <w:sz w:val="16"/>
          <w:szCs w:val="16"/>
        </w:rPr>
        <w:cr/>
      </w:r>
    </w:p>
    <w:p w14:paraId="1FD09457" w14:textId="031856A6" w:rsidR="00C8442A" w:rsidRDefault="00C8442A" w:rsidP="006004B2">
      <w:pPr>
        <w:jc w:val="center"/>
        <w:rPr>
          <w:rFonts w:ascii="Arial" w:hAnsi="Arial" w:cs="Arial"/>
          <w:sz w:val="24"/>
          <w:szCs w:val="24"/>
        </w:rPr>
      </w:pPr>
      <w:r w:rsidRPr="00C8442A">
        <w:rPr>
          <w:rFonts w:ascii="Arial" w:hAnsi="Arial" w:cs="Arial"/>
          <w:sz w:val="24"/>
          <w:szCs w:val="24"/>
        </w:rPr>
        <w:t>The safety of our children is our</w:t>
      </w:r>
      <w:r w:rsidR="004D7D9A">
        <w:rPr>
          <w:rFonts w:ascii="Arial" w:hAnsi="Arial" w:cs="Arial"/>
          <w:sz w:val="24"/>
          <w:szCs w:val="24"/>
        </w:rPr>
        <w:t xml:space="preserve"> top</w:t>
      </w:r>
      <w:r w:rsidRPr="00C8442A">
        <w:rPr>
          <w:rFonts w:ascii="Arial" w:hAnsi="Arial" w:cs="Arial"/>
          <w:sz w:val="24"/>
          <w:szCs w:val="24"/>
        </w:rPr>
        <w:t xml:space="preserve"> priority</w:t>
      </w:r>
      <w:r w:rsidR="004D7D9A">
        <w:rPr>
          <w:rFonts w:ascii="Arial" w:hAnsi="Arial" w:cs="Arial"/>
          <w:sz w:val="24"/>
          <w:szCs w:val="24"/>
        </w:rPr>
        <w:t>,</w:t>
      </w:r>
      <w:r w:rsidRPr="00C8442A">
        <w:rPr>
          <w:rFonts w:ascii="Arial" w:hAnsi="Arial" w:cs="Arial"/>
          <w:sz w:val="24"/>
          <w:szCs w:val="24"/>
        </w:rPr>
        <w:t xml:space="preserve"> and navigation of the dangers and risks which they face are overwhelming to say the least. It is impossible for us, as parents, not to worry about our children in the current climate where they are vulnerable to predators</w:t>
      </w:r>
      <w:r>
        <w:rPr>
          <w:rFonts w:ascii="Arial" w:hAnsi="Arial" w:cs="Arial"/>
          <w:sz w:val="24"/>
          <w:szCs w:val="24"/>
        </w:rPr>
        <w:t>, which are</w:t>
      </w:r>
      <w:r w:rsidRPr="00C8442A">
        <w:rPr>
          <w:rFonts w:ascii="Arial" w:hAnsi="Arial" w:cs="Arial"/>
          <w:sz w:val="24"/>
          <w:szCs w:val="24"/>
        </w:rPr>
        <w:t xml:space="preserve"> lurking in the background, waiting to pounce</w:t>
      </w:r>
      <w:r>
        <w:rPr>
          <w:rFonts w:ascii="Arial" w:hAnsi="Arial" w:cs="Arial"/>
          <w:sz w:val="24"/>
          <w:szCs w:val="24"/>
        </w:rPr>
        <w:t>.</w:t>
      </w:r>
    </w:p>
    <w:p w14:paraId="68DC4E15" w14:textId="57C0DBAB" w:rsidR="004D7D9A" w:rsidRDefault="004D7D9A" w:rsidP="006004B2">
      <w:pPr>
        <w:jc w:val="center"/>
        <w:rPr>
          <w:rFonts w:ascii="Arial" w:hAnsi="Arial" w:cs="Arial"/>
          <w:sz w:val="24"/>
          <w:szCs w:val="24"/>
        </w:rPr>
      </w:pPr>
      <w:r>
        <w:rPr>
          <w:rFonts w:ascii="Arial" w:hAnsi="Arial" w:cs="Arial"/>
          <w:sz w:val="24"/>
          <w:szCs w:val="24"/>
        </w:rPr>
        <w:t>C</w:t>
      </w:r>
      <w:r w:rsidR="00A237D5">
        <w:rPr>
          <w:rFonts w:ascii="Arial" w:hAnsi="Arial" w:cs="Arial"/>
          <w:sz w:val="24"/>
          <w:szCs w:val="24"/>
        </w:rPr>
        <w:t>hild sexual exploitation (CSE) is described as a form of sexual abuse toward a child or young person under the age of 18, whereby they are exploited by receipt of gifts, money, drugs, and affection. These things come at a very high price</w:t>
      </w:r>
      <w:r w:rsidR="00456A06">
        <w:rPr>
          <w:rFonts w:ascii="Arial" w:hAnsi="Arial" w:cs="Arial"/>
          <w:sz w:val="24"/>
          <w:szCs w:val="24"/>
        </w:rPr>
        <w:t>. These children are expected to perform sexual activities in exchange for these things. They are often tricked into this situation with the belief that the ‘relationship’ is consensual and loving, which is known as ‘grooming’. There is the likelihood they are unaware of the abuse since they trust their abuser. In some instances</w:t>
      </w:r>
      <w:r w:rsidR="00933D9D">
        <w:rPr>
          <w:rFonts w:ascii="Arial" w:hAnsi="Arial" w:cs="Arial"/>
          <w:sz w:val="24"/>
          <w:szCs w:val="24"/>
        </w:rPr>
        <w:t>, a child which has been exploited is used as a ringleader to build up a friendship with a vulnerable child or young person, to coerce</w:t>
      </w:r>
      <w:r w:rsidR="00456A06">
        <w:rPr>
          <w:rFonts w:ascii="Arial" w:hAnsi="Arial" w:cs="Arial"/>
          <w:sz w:val="24"/>
          <w:szCs w:val="24"/>
        </w:rPr>
        <w:t xml:space="preserve"> </w:t>
      </w:r>
      <w:r w:rsidR="00933D9D">
        <w:rPr>
          <w:rFonts w:ascii="Arial" w:hAnsi="Arial" w:cs="Arial"/>
          <w:sz w:val="24"/>
          <w:szCs w:val="24"/>
        </w:rPr>
        <w:t>them into joining their group (NSPCC, 2020) This factor leads me to my curiosity to delve deeper into this area of CSE.</w:t>
      </w:r>
    </w:p>
    <w:p w14:paraId="780C1305" w14:textId="4CE92012" w:rsidR="00BE0613" w:rsidRDefault="00BE0613" w:rsidP="006004B2">
      <w:pPr>
        <w:jc w:val="center"/>
        <w:rPr>
          <w:rFonts w:ascii="Arial" w:hAnsi="Arial" w:cs="Arial"/>
          <w:sz w:val="24"/>
          <w:szCs w:val="24"/>
        </w:rPr>
      </w:pPr>
      <w:r>
        <w:rPr>
          <w:rFonts w:ascii="Arial" w:hAnsi="Arial" w:cs="Arial"/>
          <w:sz w:val="24"/>
          <w:szCs w:val="24"/>
        </w:rPr>
        <w:lastRenderedPageBreak/>
        <w:t>Although there are many</w:t>
      </w:r>
      <w:r w:rsidR="00192A5A">
        <w:rPr>
          <w:rFonts w:ascii="Arial" w:hAnsi="Arial" w:cs="Arial"/>
          <w:sz w:val="24"/>
          <w:szCs w:val="24"/>
        </w:rPr>
        <w:t xml:space="preserve"> factors linked to child sexual exploitation,</w:t>
      </w:r>
      <w:r w:rsidR="00933D9D">
        <w:rPr>
          <w:rFonts w:ascii="Arial" w:hAnsi="Arial" w:cs="Arial"/>
          <w:sz w:val="24"/>
          <w:szCs w:val="24"/>
        </w:rPr>
        <w:t xml:space="preserve"> as previously stated,</w:t>
      </w:r>
      <w:r w:rsidR="00192A5A">
        <w:rPr>
          <w:rFonts w:ascii="Arial" w:hAnsi="Arial" w:cs="Arial"/>
          <w:sz w:val="24"/>
          <w:szCs w:val="24"/>
        </w:rPr>
        <w:t xml:space="preserve"> I have been gripped by </w:t>
      </w:r>
      <w:r w:rsidR="004D7D9A">
        <w:rPr>
          <w:rFonts w:ascii="Arial" w:hAnsi="Arial" w:cs="Arial"/>
          <w:sz w:val="24"/>
          <w:szCs w:val="24"/>
        </w:rPr>
        <w:t xml:space="preserve">the events which took place in </w:t>
      </w:r>
      <w:r w:rsidR="00A237D5">
        <w:rPr>
          <w:rFonts w:ascii="Arial" w:hAnsi="Arial" w:cs="Arial"/>
          <w:sz w:val="24"/>
          <w:szCs w:val="24"/>
        </w:rPr>
        <w:t>the sex abuse scandal in Rochdale</w:t>
      </w:r>
      <w:r w:rsidR="00363ABD">
        <w:rPr>
          <w:rFonts w:ascii="Arial" w:hAnsi="Arial" w:cs="Arial"/>
          <w:sz w:val="24"/>
          <w:szCs w:val="24"/>
        </w:rPr>
        <w:t>. Three girls, under the age of 18, were groomed, sexually abused and trafficked b</w:t>
      </w:r>
      <w:r w:rsidR="007F633C">
        <w:rPr>
          <w:rFonts w:ascii="Arial" w:hAnsi="Arial" w:cs="Arial"/>
          <w:sz w:val="24"/>
          <w:szCs w:val="24"/>
        </w:rPr>
        <w:t xml:space="preserve">y gangs of men, who were predominantly of Pakistani origin. </w:t>
      </w:r>
      <w:r w:rsidR="00363ABD">
        <w:rPr>
          <w:rFonts w:ascii="Arial" w:hAnsi="Arial" w:cs="Arial"/>
          <w:sz w:val="24"/>
          <w:szCs w:val="24"/>
        </w:rPr>
        <w:t>If that is not enough to make anybody’s blood boil, evidence that authorities failed these girls might just tip you over the edge.</w:t>
      </w:r>
    </w:p>
    <w:p w14:paraId="1BD57192" w14:textId="77777777" w:rsidR="005A77F4" w:rsidRDefault="005A77F4" w:rsidP="006004B2">
      <w:pPr>
        <w:jc w:val="center"/>
        <w:rPr>
          <w:rFonts w:ascii="Arial" w:hAnsi="Arial" w:cs="Arial"/>
          <w:b/>
          <w:bCs/>
          <w:sz w:val="24"/>
          <w:szCs w:val="24"/>
        </w:rPr>
      </w:pPr>
    </w:p>
    <w:p w14:paraId="1D546001" w14:textId="4DA1AB30" w:rsidR="006A7DE3" w:rsidRPr="006A7DE3" w:rsidRDefault="006A7DE3" w:rsidP="006004B2">
      <w:pPr>
        <w:jc w:val="center"/>
        <w:rPr>
          <w:rFonts w:ascii="Arial" w:hAnsi="Arial" w:cs="Arial"/>
          <w:b/>
          <w:bCs/>
          <w:sz w:val="24"/>
          <w:szCs w:val="24"/>
        </w:rPr>
      </w:pPr>
      <w:r w:rsidRPr="005A77F4">
        <w:rPr>
          <w:rFonts w:ascii="Arial" w:hAnsi="Arial" w:cs="Arial"/>
          <w:b/>
          <w:bCs/>
          <w:sz w:val="24"/>
          <w:szCs w:val="24"/>
        </w:rPr>
        <w:t>R</w:t>
      </w:r>
      <w:r w:rsidRPr="006A7DE3">
        <w:rPr>
          <w:rFonts w:ascii="Arial" w:hAnsi="Arial" w:cs="Arial"/>
          <w:b/>
          <w:bCs/>
          <w:sz w:val="24"/>
          <w:szCs w:val="24"/>
        </w:rPr>
        <w:t>isk factors</w:t>
      </w:r>
    </w:p>
    <w:p w14:paraId="48F3DA95" w14:textId="339908F0" w:rsidR="006A7DE3" w:rsidRPr="006A7DE3" w:rsidRDefault="006A7DE3" w:rsidP="006004B2">
      <w:pPr>
        <w:jc w:val="center"/>
        <w:rPr>
          <w:rFonts w:ascii="Arial" w:hAnsi="Arial" w:cs="Arial"/>
          <w:sz w:val="24"/>
          <w:szCs w:val="24"/>
        </w:rPr>
      </w:pPr>
      <w:r>
        <w:rPr>
          <w:rFonts w:ascii="Arial" w:hAnsi="Arial" w:cs="Arial"/>
          <w:sz w:val="24"/>
          <w:szCs w:val="24"/>
        </w:rPr>
        <w:t xml:space="preserve">The risk factors identified </w:t>
      </w:r>
      <w:r w:rsidR="007F633C">
        <w:rPr>
          <w:rFonts w:ascii="Arial" w:hAnsi="Arial" w:cs="Arial"/>
          <w:sz w:val="24"/>
          <w:szCs w:val="24"/>
        </w:rPr>
        <w:t>stemmed from social isolation for girl</w:t>
      </w:r>
      <w:r w:rsidR="00FA29B5">
        <w:rPr>
          <w:rFonts w:ascii="Arial" w:hAnsi="Arial" w:cs="Arial"/>
          <w:sz w:val="24"/>
          <w:szCs w:val="24"/>
        </w:rPr>
        <w:t xml:space="preserve"> A</w:t>
      </w:r>
      <w:r w:rsidR="007F633C">
        <w:rPr>
          <w:rFonts w:ascii="Arial" w:hAnsi="Arial" w:cs="Arial"/>
          <w:sz w:val="24"/>
          <w:szCs w:val="24"/>
        </w:rPr>
        <w:t xml:space="preserve">. The family had just moved to a new area, new school, her dad did not want her to have a social life, continuously asking her to do chores around the home. There was obvious family tension within the household. </w:t>
      </w:r>
      <w:r w:rsidR="00B2451F">
        <w:rPr>
          <w:rFonts w:ascii="Arial" w:hAnsi="Arial" w:cs="Arial"/>
          <w:sz w:val="24"/>
          <w:szCs w:val="24"/>
        </w:rPr>
        <w:t>Girl A</w:t>
      </w:r>
      <w:r w:rsidR="007F633C">
        <w:rPr>
          <w:rFonts w:ascii="Arial" w:hAnsi="Arial" w:cs="Arial"/>
          <w:sz w:val="24"/>
          <w:szCs w:val="24"/>
        </w:rPr>
        <w:t xml:space="preserve"> always felt sad and depressed at home, though lack of empathy, support or communication, she felt undervalued and worthless (</w:t>
      </w:r>
      <w:r w:rsidR="001C51F5">
        <w:rPr>
          <w:rFonts w:ascii="Arial" w:hAnsi="Arial" w:cs="Arial"/>
          <w:sz w:val="24"/>
          <w:szCs w:val="24"/>
        </w:rPr>
        <w:t>White, 2017</w:t>
      </w:r>
      <w:r w:rsidR="007F633C">
        <w:rPr>
          <w:rFonts w:ascii="Arial" w:hAnsi="Arial" w:cs="Arial"/>
          <w:sz w:val="24"/>
          <w:szCs w:val="24"/>
        </w:rPr>
        <w:t>).</w:t>
      </w:r>
    </w:p>
    <w:p w14:paraId="2600F3E7" w14:textId="3D38243E" w:rsidR="006A7DE3" w:rsidRPr="006A7DE3" w:rsidRDefault="00FA29B5" w:rsidP="006004B2">
      <w:pPr>
        <w:jc w:val="center"/>
        <w:rPr>
          <w:rFonts w:ascii="Arial" w:hAnsi="Arial" w:cs="Arial"/>
          <w:sz w:val="24"/>
          <w:szCs w:val="24"/>
        </w:rPr>
      </w:pPr>
      <w:r>
        <w:rPr>
          <w:rFonts w:ascii="Arial" w:hAnsi="Arial" w:cs="Arial"/>
          <w:sz w:val="24"/>
          <w:szCs w:val="24"/>
        </w:rPr>
        <w:t xml:space="preserve">As for girl B and C, they were cousins, and it was very clear there was </w:t>
      </w:r>
      <w:r w:rsidR="007F633C">
        <w:rPr>
          <w:rFonts w:ascii="Arial" w:hAnsi="Arial" w:cs="Arial"/>
          <w:sz w:val="24"/>
          <w:szCs w:val="24"/>
        </w:rPr>
        <w:t>no family structure</w:t>
      </w:r>
      <w:r w:rsidR="006A7DE3" w:rsidRPr="006A7DE3">
        <w:rPr>
          <w:rFonts w:ascii="Arial" w:hAnsi="Arial" w:cs="Arial"/>
          <w:sz w:val="24"/>
          <w:szCs w:val="24"/>
        </w:rPr>
        <w:t xml:space="preserve"> or support with</w:t>
      </w:r>
      <w:r>
        <w:rPr>
          <w:rFonts w:ascii="Arial" w:hAnsi="Arial" w:cs="Arial"/>
          <w:sz w:val="24"/>
          <w:szCs w:val="24"/>
        </w:rPr>
        <w:t>in the family home. There was evidence of neglect, a lack of persona</w:t>
      </w:r>
      <w:r w:rsidR="006A7DE3" w:rsidRPr="006A7DE3">
        <w:rPr>
          <w:rFonts w:ascii="Arial" w:hAnsi="Arial" w:cs="Arial"/>
          <w:sz w:val="24"/>
          <w:szCs w:val="24"/>
        </w:rPr>
        <w:t xml:space="preserve">l hygiene. Physical </w:t>
      </w:r>
      <w:r>
        <w:rPr>
          <w:rFonts w:ascii="Arial" w:hAnsi="Arial" w:cs="Arial"/>
          <w:sz w:val="24"/>
          <w:szCs w:val="24"/>
        </w:rPr>
        <w:t>and</w:t>
      </w:r>
      <w:r w:rsidR="006A7DE3" w:rsidRPr="006A7DE3">
        <w:rPr>
          <w:rFonts w:ascii="Arial" w:hAnsi="Arial" w:cs="Arial"/>
          <w:sz w:val="24"/>
          <w:szCs w:val="24"/>
        </w:rPr>
        <w:t xml:space="preserve"> learning disabilit</w:t>
      </w:r>
      <w:r>
        <w:rPr>
          <w:rFonts w:ascii="Arial" w:hAnsi="Arial" w:cs="Arial"/>
          <w:sz w:val="24"/>
          <w:szCs w:val="24"/>
        </w:rPr>
        <w:t>ies were evident with girl C who was the youngest of the three. Girl B already had connections with a man involved in adult sex work, this man she believed to be her boyfriend</w:t>
      </w:r>
      <w:r w:rsidR="00B2451F">
        <w:rPr>
          <w:rFonts w:ascii="Arial" w:hAnsi="Arial" w:cs="Arial"/>
          <w:sz w:val="24"/>
          <w:szCs w:val="24"/>
        </w:rPr>
        <w:t xml:space="preserve"> (</w:t>
      </w:r>
      <w:r w:rsidR="001C51F5">
        <w:rPr>
          <w:rFonts w:ascii="Arial" w:hAnsi="Arial" w:cs="Arial"/>
          <w:sz w:val="24"/>
          <w:szCs w:val="24"/>
        </w:rPr>
        <w:t>White, 2017</w:t>
      </w:r>
      <w:r w:rsidR="00B2451F">
        <w:rPr>
          <w:rFonts w:ascii="Arial" w:hAnsi="Arial" w:cs="Arial"/>
          <w:sz w:val="24"/>
          <w:szCs w:val="24"/>
        </w:rPr>
        <w:t>)</w:t>
      </w:r>
      <w:r w:rsidR="00ED1C40">
        <w:rPr>
          <w:rFonts w:ascii="Arial" w:hAnsi="Arial" w:cs="Arial"/>
          <w:sz w:val="24"/>
          <w:szCs w:val="24"/>
        </w:rPr>
        <w:t>.</w:t>
      </w:r>
    </w:p>
    <w:p w14:paraId="612B1B29" w14:textId="77777777" w:rsidR="006A7DE3" w:rsidRPr="006A7DE3" w:rsidRDefault="006A7DE3" w:rsidP="006004B2">
      <w:pPr>
        <w:jc w:val="center"/>
        <w:rPr>
          <w:rFonts w:ascii="Arial" w:hAnsi="Arial" w:cs="Arial"/>
          <w:sz w:val="24"/>
          <w:szCs w:val="24"/>
        </w:rPr>
      </w:pPr>
    </w:p>
    <w:p w14:paraId="4DBDE1BD" w14:textId="657ED441" w:rsidR="006A7DE3" w:rsidRPr="006A7DE3" w:rsidRDefault="006A7DE3" w:rsidP="006004B2">
      <w:pPr>
        <w:jc w:val="center"/>
        <w:rPr>
          <w:rFonts w:ascii="Arial" w:hAnsi="Arial" w:cs="Arial"/>
          <w:b/>
          <w:bCs/>
          <w:sz w:val="24"/>
          <w:szCs w:val="24"/>
        </w:rPr>
      </w:pPr>
      <w:r w:rsidRPr="006A7DE3">
        <w:rPr>
          <w:rFonts w:ascii="Arial" w:hAnsi="Arial" w:cs="Arial"/>
          <w:b/>
          <w:bCs/>
          <w:sz w:val="24"/>
          <w:szCs w:val="24"/>
        </w:rPr>
        <w:t>Tactics</w:t>
      </w:r>
    </w:p>
    <w:p w14:paraId="7628C668" w14:textId="7046BAB4" w:rsidR="006A7DE3" w:rsidRPr="006A7DE3" w:rsidRDefault="00B2451F" w:rsidP="006004B2">
      <w:pPr>
        <w:jc w:val="center"/>
        <w:rPr>
          <w:rFonts w:ascii="Arial" w:hAnsi="Arial" w:cs="Arial"/>
          <w:sz w:val="24"/>
          <w:szCs w:val="24"/>
        </w:rPr>
      </w:pPr>
      <w:r>
        <w:rPr>
          <w:rFonts w:ascii="Arial" w:hAnsi="Arial" w:cs="Arial"/>
          <w:sz w:val="24"/>
          <w:szCs w:val="24"/>
        </w:rPr>
        <w:t>The girls became friends</w:t>
      </w:r>
      <w:r w:rsidR="009C2BD1">
        <w:rPr>
          <w:rFonts w:ascii="Arial" w:hAnsi="Arial" w:cs="Arial"/>
          <w:sz w:val="24"/>
          <w:szCs w:val="24"/>
        </w:rPr>
        <w:t>.</w:t>
      </w:r>
      <w:r w:rsidR="00ED1C40">
        <w:rPr>
          <w:rFonts w:ascii="Arial" w:hAnsi="Arial" w:cs="Arial"/>
          <w:sz w:val="24"/>
          <w:szCs w:val="24"/>
        </w:rPr>
        <w:t xml:space="preserve"> This is when girl B used tactics to recruit girl A into the fold. This was her role even though she wasn’t aware of it, her ‘boyfriend’ had convinced her that it was acceptable behaviour. The girls would meet at a kebab house where they would be welcomed by the gang of men who would use e</w:t>
      </w:r>
      <w:r w:rsidR="006A7DE3" w:rsidRPr="006A7DE3">
        <w:rPr>
          <w:rFonts w:ascii="Arial" w:hAnsi="Arial" w:cs="Arial"/>
          <w:sz w:val="24"/>
          <w:szCs w:val="24"/>
        </w:rPr>
        <w:t>xploitative behaviour</w:t>
      </w:r>
      <w:r w:rsidR="00ED1C40">
        <w:rPr>
          <w:rFonts w:ascii="Arial" w:hAnsi="Arial" w:cs="Arial"/>
          <w:sz w:val="24"/>
          <w:szCs w:val="24"/>
        </w:rPr>
        <w:t xml:space="preserve">, whereby they would create a welcoming environment. They would provide the girls with their own room to socialise, creating a notion of safety. They gave them food, alcohol, a place to meet with no responsibilities, </w:t>
      </w:r>
      <w:r w:rsidR="006A7DE3" w:rsidRPr="006A7DE3">
        <w:rPr>
          <w:rFonts w:ascii="Arial" w:hAnsi="Arial" w:cs="Arial"/>
          <w:sz w:val="24"/>
          <w:szCs w:val="24"/>
        </w:rPr>
        <w:t>not answerable to anybody.</w:t>
      </w:r>
      <w:r w:rsidR="00ED1C40">
        <w:rPr>
          <w:rFonts w:ascii="Arial" w:hAnsi="Arial" w:cs="Arial"/>
          <w:sz w:val="24"/>
          <w:szCs w:val="24"/>
        </w:rPr>
        <w:t xml:space="preserve"> These men gave these girls attention, they listened, and showed tolerance for their behaviour. These tactics were all for </w:t>
      </w:r>
      <w:r w:rsidR="00ED1C40">
        <w:rPr>
          <w:rFonts w:ascii="Arial" w:hAnsi="Arial" w:cs="Arial"/>
          <w:sz w:val="24"/>
          <w:szCs w:val="24"/>
        </w:rPr>
        <w:lastRenderedPageBreak/>
        <w:t>their own be</w:t>
      </w:r>
      <w:r w:rsidR="00846424">
        <w:rPr>
          <w:rFonts w:ascii="Arial" w:hAnsi="Arial" w:cs="Arial"/>
          <w:sz w:val="24"/>
          <w:szCs w:val="24"/>
        </w:rPr>
        <w:t xml:space="preserve">nefit </w:t>
      </w:r>
      <w:r w:rsidR="009C2BD1">
        <w:rPr>
          <w:rFonts w:ascii="Arial" w:hAnsi="Arial" w:cs="Arial"/>
          <w:sz w:val="24"/>
          <w:szCs w:val="24"/>
        </w:rPr>
        <w:t xml:space="preserve">to build up trust for the sole purpose of sexual exploitation </w:t>
      </w:r>
      <w:r w:rsidR="00846424">
        <w:rPr>
          <w:rFonts w:ascii="Arial" w:hAnsi="Arial" w:cs="Arial"/>
          <w:sz w:val="24"/>
          <w:szCs w:val="24"/>
        </w:rPr>
        <w:t>(</w:t>
      </w:r>
      <w:r w:rsidR="009C2BD1">
        <w:rPr>
          <w:rFonts w:ascii="Arial" w:hAnsi="Arial" w:cs="Arial"/>
          <w:sz w:val="24"/>
          <w:szCs w:val="24"/>
        </w:rPr>
        <w:t>White, 2017</w:t>
      </w:r>
      <w:r w:rsidR="00846424">
        <w:rPr>
          <w:rFonts w:ascii="Arial" w:hAnsi="Arial" w:cs="Arial"/>
          <w:sz w:val="24"/>
          <w:szCs w:val="24"/>
        </w:rPr>
        <w:t>).</w:t>
      </w:r>
    </w:p>
    <w:p w14:paraId="155088B5" w14:textId="77777777" w:rsidR="006A7DE3" w:rsidRPr="006A7DE3" w:rsidRDefault="006A7DE3" w:rsidP="006004B2">
      <w:pPr>
        <w:jc w:val="center"/>
        <w:rPr>
          <w:rFonts w:ascii="Arial" w:hAnsi="Arial" w:cs="Arial"/>
          <w:sz w:val="24"/>
          <w:szCs w:val="24"/>
        </w:rPr>
      </w:pPr>
    </w:p>
    <w:p w14:paraId="4D994438" w14:textId="71094F4F" w:rsidR="006A7DE3" w:rsidRPr="005A77F4" w:rsidRDefault="006A7DE3" w:rsidP="006004B2">
      <w:pPr>
        <w:jc w:val="center"/>
        <w:rPr>
          <w:rFonts w:ascii="Arial" w:hAnsi="Arial" w:cs="Arial"/>
          <w:b/>
          <w:bCs/>
          <w:sz w:val="24"/>
          <w:szCs w:val="24"/>
        </w:rPr>
      </w:pPr>
      <w:r w:rsidRPr="006A7DE3">
        <w:rPr>
          <w:rFonts w:ascii="Arial" w:hAnsi="Arial" w:cs="Arial"/>
          <w:b/>
          <w:bCs/>
          <w:sz w:val="24"/>
          <w:szCs w:val="24"/>
        </w:rPr>
        <w:t>Work between agencies</w:t>
      </w:r>
      <w:r w:rsidR="001C51F5" w:rsidRPr="005A77F4">
        <w:rPr>
          <w:rFonts w:ascii="Arial" w:hAnsi="Arial" w:cs="Arial"/>
          <w:b/>
          <w:bCs/>
          <w:sz w:val="24"/>
          <w:szCs w:val="24"/>
        </w:rPr>
        <w:t>:</w:t>
      </w:r>
      <w:r w:rsidRPr="006A7DE3">
        <w:rPr>
          <w:rFonts w:ascii="Arial" w:hAnsi="Arial" w:cs="Arial"/>
          <w:b/>
          <w:bCs/>
          <w:sz w:val="24"/>
          <w:szCs w:val="24"/>
        </w:rPr>
        <w:t xml:space="preserve"> </w:t>
      </w:r>
      <w:r w:rsidR="001C51F5" w:rsidRPr="005A77F4">
        <w:rPr>
          <w:rFonts w:ascii="Arial" w:hAnsi="Arial" w:cs="Arial"/>
          <w:b/>
          <w:bCs/>
          <w:sz w:val="24"/>
          <w:szCs w:val="24"/>
        </w:rPr>
        <w:t>F</w:t>
      </w:r>
      <w:r w:rsidR="00846424" w:rsidRPr="005A77F4">
        <w:rPr>
          <w:rFonts w:ascii="Arial" w:hAnsi="Arial" w:cs="Arial"/>
          <w:b/>
          <w:bCs/>
          <w:sz w:val="24"/>
          <w:szCs w:val="24"/>
        </w:rPr>
        <w:t xml:space="preserve">ailure to </w:t>
      </w:r>
      <w:r w:rsidRPr="006A7DE3">
        <w:rPr>
          <w:rFonts w:ascii="Arial" w:hAnsi="Arial" w:cs="Arial"/>
          <w:b/>
          <w:bCs/>
          <w:sz w:val="24"/>
          <w:szCs w:val="24"/>
        </w:rPr>
        <w:t>collaborat</w:t>
      </w:r>
      <w:r w:rsidR="00846424" w:rsidRPr="005A77F4">
        <w:rPr>
          <w:rFonts w:ascii="Arial" w:hAnsi="Arial" w:cs="Arial"/>
          <w:b/>
          <w:bCs/>
          <w:sz w:val="24"/>
          <w:szCs w:val="24"/>
        </w:rPr>
        <w:t>e</w:t>
      </w:r>
    </w:p>
    <w:p w14:paraId="39C863E6" w14:textId="55976A3C" w:rsidR="00846424" w:rsidRDefault="007725FE" w:rsidP="006004B2">
      <w:pPr>
        <w:jc w:val="center"/>
        <w:rPr>
          <w:rFonts w:ascii="Arial" w:hAnsi="Arial" w:cs="Arial"/>
          <w:sz w:val="24"/>
          <w:szCs w:val="24"/>
        </w:rPr>
      </w:pPr>
      <w:r>
        <w:rPr>
          <w:rFonts w:ascii="Arial" w:hAnsi="Arial" w:cs="Arial"/>
          <w:sz w:val="24"/>
          <w:szCs w:val="24"/>
        </w:rPr>
        <w:t>A sexual health worker blew the whistle on the gang in Rochdale. When the girls attended clinic, she</w:t>
      </w:r>
      <w:r w:rsidR="00846424">
        <w:rPr>
          <w:rFonts w:ascii="Arial" w:hAnsi="Arial" w:cs="Arial"/>
          <w:sz w:val="24"/>
          <w:szCs w:val="24"/>
        </w:rPr>
        <w:t xml:space="preserve"> </w:t>
      </w:r>
      <w:r w:rsidR="009C2BD1">
        <w:rPr>
          <w:rFonts w:ascii="Arial" w:hAnsi="Arial" w:cs="Arial"/>
          <w:sz w:val="24"/>
          <w:szCs w:val="24"/>
        </w:rPr>
        <w:t>identified</w:t>
      </w:r>
      <w:r w:rsidR="00846424">
        <w:rPr>
          <w:rFonts w:ascii="Arial" w:hAnsi="Arial" w:cs="Arial"/>
          <w:sz w:val="24"/>
          <w:szCs w:val="24"/>
        </w:rPr>
        <w:t xml:space="preserve"> behaviours</w:t>
      </w:r>
      <w:r w:rsidR="009C2BD1">
        <w:rPr>
          <w:rFonts w:ascii="Arial" w:hAnsi="Arial" w:cs="Arial"/>
          <w:sz w:val="24"/>
          <w:szCs w:val="24"/>
        </w:rPr>
        <w:t xml:space="preserve"> which </w:t>
      </w:r>
      <w:r>
        <w:rPr>
          <w:rFonts w:ascii="Arial" w:hAnsi="Arial" w:cs="Arial"/>
          <w:sz w:val="24"/>
          <w:szCs w:val="24"/>
        </w:rPr>
        <w:t>were</w:t>
      </w:r>
      <w:r w:rsidR="009C2BD1">
        <w:rPr>
          <w:rFonts w:ascii="Arial" w:hAnsi="Arial" w:cs="Arial"/>
          <w:sz w:val="24"/>
          <w:szCs w:val="24"/>
        </w:rPr>
        <w:t xml:space="preserve"> question</w:t>
      </w:r>
      <w:r>
        <w:rPr>
          <w:rFonts w:ascii="Arial" w:hAnsi="Arial" w:cs="Arial"/>
          <w:sz w:val="24"/>
          <w:szCs w:val="24"/>
        </w:rPr>
        <w:t>able</w:t>
      </w:r>
      <w:r w:rsidR="009C2BD1">
        <w:rPr>
          <w:rFonts w:ascii="Arial" w:hAnsi="Arial" w:cs="Arial"/>
          <w:sz w:val="24"/>
          <w:szCs w:val="24"/>
        </w:rPr>
        <w:t>,</w:t>
      </w:r>
      <w:r w:rsidR="00846424">
        <w:rPr>
          <w:rFonts w:ascii="Arial" w:hAnsi="Arial" w:cs="Arial"/>
          <w:sz w:val="24"/>
          <w:szCs w:val="24"/>
        </w:rPr>
        <w:t xml:space="preserve"> believed were linked to CSE. However, she was ignored or silenced repeatedly by the police, the local council and child protection services.</w:t>
      </w:r>
      <w:r w:rsidRPr="007725FE">
        <w:rPr>
          <w:rFonts w:ascii="Arial" w:hAnsi="Arial" w:cs="Arial"/>
          <w:sz w:val="24"/>
          <w:szCs w:val="24"/>
        </w:rPr>
        <w:t xml:space="preserve"> </w:t>
      </w:r>
      <w:r>
        <w:rPr>
          <w:rFonts w:ascii="Arial" w:hAnsi="Arial" w:cs="Arial"/>
          <w:sz w:val="24"/>
          <w:szCs w:val="24"/>
        </w:rPr>
        <w:t xml:space="preserve">She was </w:t>
      </w:r>
      <w:r w:rsidRPr="006A7DE3">
        <w:rPr>
          <w:rFonts w:ascii="Arial" w:hAnsi="Arial" w:cs="Arial"/>
          <w:sz w:val="24"/>
          <w:szCs w:val="24"/>
        </w:rPr>
        <w:t>acting as advocate for these girls</w:t>
      </w:r>
      <w:r>
        <w:rPr>
          <w:rFonts w:ascii="Arial" w:hAnsi="Arial" w:cs="Arial"/>
          <w:sz w:val="24"/>
          <w:szCs w:val="24"/>
        </w:rPr>
        <w:t>,</w:t>
      </w:r>
      <w:r w:rsidRPr="006A7DE3">
        <w:rPr>
          <w:rFonts w:ascii="Arial" w:hAnsi="Arial" w:cs="Arial"/>
          <w:sz w:val="24"/>
          <w:szCs w:val="24"/>
        </w:rPr>
        <w:t xml:space="preserve"> sharing </w:t>
      </w:r>
      <w:r>
        <w:rPr>
          <w:rFonts w:ascii="Arial" w:hAnsi="Arial" w:cs="Arial"/>
          <w:sz w:val="24"/>
          <w:szCs w:val="24"/>
        </w:rPr>
        <w:t xml:space="preserve">invaluable </w:t>
      </w:r>
      <w:r w:rsidRPr="006A7DE3">
        <w:rPr>
          <w:rFonts w:ascii="Arial" w:hAnsi="Arial" w:cs="Arial"/>
          <w:sz w:val="24"/>
          <w:szCs w:val="24"/>
        </w:rPr>
        <w:t xml:space="preserve">information but other agencies </w:t>
      </w:r>
      <w:r>
        <w:rPr>
          <w:rFonts w:ascii="Arial" w:hAnsi="Arial" w:cs="Arial"/>
          <w:sz w:val="24"/>
          <w:szCs w:val="24"/>
        </w:rPr>
        <w:t>wouldn’t act on her findings, nobody would</w:t>
      </w:r>
      <w:r w:rsidRPr="006A7DE3">
        <w:rPr>
          <w:rFonts w:ascii="Arial" w:hAnsi="Arial" w:cs="Arial"/>
          <w:sz w:val="24"/>
          <w:szCs w:val="24"/>
        </w:rPr>
        <w:t xml:space="preserve"> tak</w:t>
      </w:r>
      <w:r>
        <w:rPr>
          <w:rFonts w:ascii="Arial" w:hAnsi="Arial" w:cs="Arial"/>
          <w:sz w:val="24"/>
          <w:szCs w:val="24"/>
        </w:rPr>
        <w:t>e</w:t>
      </w:r>
      <w:r w:rsidRPr="006A7DE3">
        <w:rPr>
          <w:rFonts w:ascii="Arial" w:hAnsi="Arial" w:cs="Arial"/>
          <w:sz w:val="24"/>
          <w:szCs w:val="24"/>
        </w:rPr>
        <w:t xml:space="preserve"> responsibility.</w:t>
      </w:r>
      <w:r w:rsidR="00846424">
        <w:rPr>
          <w:rFonts w:ascii="Arial" w:hAnsi="Arial" w:cs="Arial"/>
          <w:sz w:val="24"/>
          <w:szCs w:val="24"/>
        </w:rPr>
        <w:t xml:space="preserve"> (White, 2017).</w:t>
      </w:r>
    </w:p>
    <w:p w14:paraId="480B5ED5" w14:textId="31C00A3E" w:rsidR="00846424" w:rsidRDefault="00846424" w:rsidP="006004B2">
      <w:pPr>
        <w:jc w:val="center"/>
        <w:rPr>
          <w:rFonts w:ascii="Arial" w:hAnsi="Arial" w:cs="Arial"/>
          <w:sz w:val="24"/>
          <w:szCs w:val="24"/>
        </w:rPr>
      </w:pPr>
      <w:r>
        <w:rPr>
          <w:rFonts w:ascii="Arial" w:hAnsi="Arial" w:cs="Arial"/>
          <w:sz w:val="24"/>
          <w:szCs w:val="24"/>
        </w:rPr>
        <w:t xml:space="preserve">I was horrified to learn that the parents of girl A did not even show any love or compassion toward their daughter when they </w:t>
      </w:r>
      <w:r w:rsidR="004C50D0">
        <w:rPr>
          <w:rFonts w:ascii="Arial" w:hAnsi="Arial" w:cs="Arial"/>
          <w:sz w:val="24"/>
          <w:szCs w:val="24"/>
        </w:rPr>
        <w:t>found out that she was being sexually exploited, trafficked, raped. Their behaviour suggested that it was her fault.</w:t>
      </w:r>
    </w:p>
    <w:p w14:paraId="0BDB0897" w14:textId="3A5F54FD" w:rsidR="006A7DE3" w:rsidRPr="006A7DE3" w:rsidRDefault="004C50D0" w:rsidP="006004B2">
      <w:pPr>
        <w:jc w:val="center"/>
        <w:rPr>
          <w:rFonts w:ascii="Arial" w:hAnsi="Arial" w:cs="Arial"/>
          <w:sz w:val="24"/>
          <w:szCs w:val="24"/>
        </w:rPr>
      </w:pPr>
      <w:r>
        <w:rPr>
          <w:rFonts w:ascii="Arial" w:hAnsi="Arial" w:cs="Arial"/>
          <w:sz w:val="24"/>
          <w:szCs w:val="24"/>
        </w:rPr>
        <w:t>The o</w:t>
      </w:r>
      <w:r w:rsidR="006A7DE3" w:rsidRPr="006A7DE3">
        <w:rPr>
          <w:rFonts w:ascii="Arial" w:hAnsi="Arial" w:cs="Arial"/>
          <w:sz w:val="24"/>
          <w:szCs w:val="24"/>
        </w:rPr>
        <w:t>fficer</w:t>
      </w:r>
      <w:r>
        <w:rPr>
          <w:rFonts w:ascii="Arial" w:hAnsi="Arial" w:cs="Arial"/>
          <w:sz w:val="24"/>
          <w:szCs w:val="24"/>
        </w:rPr>
        <w:t xml:space="preserve"> in charge of the investigation</w:t>
      </w:r>
      <w:r w:rsidR="006A7DE3" w:rsidRPr="006A7DE3">
        <w:rPr>
          <w:rFonts w:ascii="Arial" w:hAnsi="Arial" w:cs="Arial"/>
          <w:sz w:val="24"/>
          <w:szCs w:val="24"/>
        </w:rPr>
        <w:t xml:space="preserve"> d</w:t>
      </w:r>
      <w:r w:rsidR="007725FE">
        <w:rPr>
          <w:rFonts w:ascii="Arial" w:hAnsi="Arial" w:cs="Arial"/>
          <w:sz w:val="24"/>
          <w:szCs w:val="24"/>
        </w:rPr>
        <w:t>idn’t</w:t>
      </w:r>
      <w:r w:rsidR="006A7DE3" w:rsidRPr="006A7DE3">
        <w:rPr>
          <w:rFonts w:ascii="Arial" w:hAnsi="Arial" w:cs="Arial"/>
          <w:sz w:val="24"/>
          <w:szCs w:val="24"/>
        </w:rPr>
        <w:t xml:space="preserve"> appear to car</w:t>
      </w:r>
      <w:r>
        <w:rPr>
          <w:rFonts w:ascii="Arial" w:hAnsi="Arial" w:cs="Arial"/>
          <w:sz w:val="24"/>
          <w:szCs w:val="24"/>
        </w:rPr>
        <w:t>e</w:t>
      </w:r>
      <w:r w:rsidR="006A7DE3" w:rsidRPr="006A7DE3">
        <w:rPr>
          <w:rFonts w:ascii="Arial" w:hAnsi="Arial" w:cs="Arial"/>
          <w:sz w:val="24"/>
          <w:szCs w:val="24"/>
        </w:rPr>
        <w:t xml:space="preserve"> about the </w:t>
      </w:r>
      <w:r>
        <w:rPr>
          <w:rFonts w:ascii="Arial" w:hAnsi="Arial" w:cs="Arial"/>
          <w:sz w:val="24"/>
          <w:szCs w:val="24"/>
        </w:rPr>
        <w:t xml:space="preserve">actual crime of </w:t>
      </w:r>
      <w:r w:rsidR="006A7DE3" w:rsidRPr="006A7DE3">
        <w:rPr>
          <w:rFonts w:ascii="Arial" w:hAnsi="Arial" w:cs="Arial"/>
          <w:sz w:val="24"/>
          <w:szCs w:val="24"/>
        </w:rPr>
        <w:t>rape</w:t>
      </w:r>
      <w:r>
        <w:rPr>
          <w:rFonts w:ascii="Arial" w:hAnsi="Arial" w:cs="Arial"/>
          <w:sz w:val="24"/>
          <w:szCs w:val="24"/>
        </w:rPr>
        <w:t xml:space="preserve">, </w:t>
      </w:r>
      <w:r w:rsidR="006A7DE3" w:rsidRPr="006A7DE3">
        <w:rPr>
          <w:rFonts w:ascii="Arial" w:hAnsi="Arial" w:cs="Arial"/>
          <w:sz w:val="24"/>
          <w:szCs w:val="24"/>
        </w:rPr>
        <w:t xml:space="preserve">his focus </w:t>
      </w:r>
      <w:r w:rsidR="007725FE">
        <w:rPr>
          <w:rFonts w:ascii="Arial" w:hAnsi="Arial" w:cs="Arial"/>
          <w:sz w:val="24"/>
          <w:szCs w:val="24"/>
        </w:rPr>
        <w:t>was</w:t>
      </w:r>
      <w:r w:rsidR="006A7DE3" w:rsidRPr="006A7DE3">
        <w:rPr>
          <w:rFonts w:ascii="Arial" w:hAnsi="Arial" w:cs="Arial"/>
          <w:sz w:val="24"/>
          <w:szCs w:val="24"/>
        </w:rPr>
        <w:t xml:space="preserve"> on her decisions</w:t>
      </w:r>
      <w:r>
        <w:rPr>
          <w:rFonts w:ascii="Arial" w:hAnsi="Arial" w:cs="Arial"/>
          <w:sz w:val="24"/>
          <w:szCs w:val="24"/>
        </w:rPr>
        <w:t xml:space="preserve"> to return to the scene of the crime. Again, the suggestion that the officer believed it was her own choice, so it was her own fault.</w:t>
      </w:r>
    </w:p>
    <w:p w14:paraId="31D81416" w14:textId="1528564D" w:rsidR="006A7DE3" w:rsidRPr="006A7DE3" w:rsidRDefault="004C50D0" w:rsidP="006004B2">
      <w:pPr>
        <w:jc w:val="center"/>
        <w:rPr>
          <w:rFonts w:ascii="Arial" w:hAnsi="Arial" w:cs="Arial"/>
          <w:sz w:val="24"/>
          <w:szCs w:val="24"/>
        </w:rPr>
      </w:pPr>
      <w:r>
        <w:rPr>
          <w:rFonts w:ascii="Arial" w:hAnsi="Arial" w:cs="Arial"/>
          <w:sz w:val="24"/>
          <w:szCs w:val="24"/>
        </w:rPr>
        <w:t xml:space="preserve">It </w:t>
      </w:r>
      <w:r w:rsidR="007725FE">
        <w:rPr>
          <w:rFonts w:ascii="Arial" w:hAnsi="Arial" w:cs="Arial"/>
          <w:sz w:val="24"/>
          <w:szCs w:val="24"/>
        </w:rPr>
        <w:t>surprised me that the police</w:t>
      </w:r>
      <w:r>
        <w:rPr>
          <w:rFonts w:ascii="Arial" w:hAnsi="Arial" w:cs="Arial"/>
          <w:sz w:val="24"/>
          <w:szCs w:val="24"/>
        </w:rPr>
        <w:t xml:space="preserve"> interviewer was male, </w:t>
      </w:r>
      <w:r w:rsidR="007725FE">
        <w:rPr>
          <w:rFonts w:ascii="Arial" w:hAnsi="Arial" w:cs="Arial"/>
          <w:sz w:val="24"/>
          <w:szCs w:val="24"/>
        </w:rPr>
        <w:t>displayed</w:t>
      </w:r>
      <w:r>
        <w:rPr>
          <w:rFonts w:ascii="Arial" w:hAnsi="Arial" w:cs="Arial"/>
          <w:sz w:val="24"/>
          <w:szCs w:val="24"/>
        </w:rPr>
        <w:t xml:space="preserve"> no compassion</w:t>
      </w:r>
      <w:r w:rsidR="009C2BD1">
        <w:rPr>
          <w:rFonts w:ascii="Arial" w:hAnsi="Arial" w:cs="Arial"/>
          <w:sz w:val="24"/>
          <w:szCs w:val="24"/>
        </w:rPr>
        <w:t xml:space="preserve"> or professionalism, he was insensitive, going over the ordeal time and again, displaying</w:t>
      </w:r>
      <w:r w:rsidR="006A7DE3" w:rsidRPr="006A7DE3">
        <w:rPr>
          <w:rFonts w:ascii="Arial" w:hAnsi="Arial" w:cs="Arial"/>
          <w:sz w:val="24"/>
          <w:szCs w:val="24"/>
        </w:rPr>
        <w:t xml:space="preserve"> no empathy for her and what she went through. Her mum wasn’t even at the interview.</w:t>
      </w:r>
      <w:r w:rsidR="001C51F5">
        <w:rPr>
          <w:rFonts w:ascii="Arial" w:hAnsi="Arial" w:cs="Arial"/>
          <w:sz w:val="24"/>
          <w:szCs w:val="24"/>
        </w:rPr>
        <w:t xml:space="preserve"> Girls under the age of 18 are incapable of consent, legally (Bell, 2018).</w:t>
      </w:r>
    </w:p>
    <w:p w14:paraId="72BBD431" w14:textId="77777777" w:rsidR="006A7DE3" w:rsidRDefault="006A7DE3" w:rsidP="006004B2">
      <w:pPr>
        <w:jc w:val="center"/>
        <w:rPr>
          <w:rFonts w:ascii="Arial" w:hAnsi="Arial" w:cs="Arial"/>
          <w:sz w:val="24"/>
          <w:szCs w:val="24"/>
        </w:rPr>
      </w:pPr>
    </w:p>
    <w:p w14:paraId="7D31BA9D" w14:textId="4E3127A7" w:rsidR="005A77F4" w:rsidRPr="005A77F4" w:rsidRDefault="004F35EB" w:rsidP="006004B2">
      <w:pPr>
        <w:jc w:val="center"/>
        <w:rPr>
          <w:rFonts w:ascii="Arial" w:hAnsi="Arial" w:cs="Arial"/>
          <w:b/>
          <w:bCs/>
          <w:sz w:val="24"/>
          <w:szCs w:val="24"/>
        </w:rPr>
      </w:pPr>
      <w:r w:rsidRPr="005A77F4">
        <w:rPr>
          <w:rFonts w:ascii="Arial" w:hAnsi="Arial" w:cs="Arial"/>
          <w:b/>
          <w:bCs/>
          <w:sz w:val="24"/>
          <w:szCs w:val="24"/>
        </w:rPr>
        <w:t>CSE cannot be tackled by individual agencies working alone</w:t>
      </w:r>
    </w:p>
    <w:p w14:paraId="260134F5" w14:textId="77D12500" w:rsidR="001C51F5" w:rsidRDefault="004F35EB" w:rsidP="006004B2">
      <w:pPr>
        <w:jc w:val="center"/>
        <w:rPr>
          <w:rFonts w:ascii="Arial" w:hAnsi="Arial" w:cs="Arial"/>
          <w:sz w:val="24"/>
          <w:szCs w:val="24"/>
        </w:rPr>
      </w:pPr>
      <w:r>
        <w:rPr>
          <w:rFonts w:ascii="Arial" w:hAnsi="Arial" w:cs="Arial"/>
          <w:sz w:val="24"/>
          <w:szCs w:val="24"/>
        </w:rPr>
        <w:t>Local government agencies have introduced resources relating to CSE to assist with the implementation of effective responses through collaboration with local authorities and communities with the use of training materials, communications support and case studies (Simmonds, 2015)</w:t>
      </w:r>
      <w:r w:rsidR="008233A0">
        <w:rPr>
          <w:rFonts w:ascii="Arial" w:hAnsi="Arial" w:cs="Arial"/>
          <w:sz w:val="24"/>
          <w:szCs w:val="24"/>
        </w:rPr>
        <w:t>.</w:t>
      </w:r>
    </w:p>
    <w:p w14:paraId="2D855687" w14:textId="187A2F26" w:rsidR="005A77F4" w:rsidRDefault="005A77F4" w:rsidP="006004B2">
      <w:pPr>
        <w:jc w:val="center"/>
        <w:rPr>
          <w:rFonts w:ascii="Arial" w:hAnsi="Arial" w:cs="Arial"/>
          <w:sz w:val="24"/>
          <w:szCs w:val="24"/>
        </w:rPr>
      </w:pPr>
      <w:r>
        <w:rPr>
          <w:rFonts w:ascii="Arial" w:hAnsi="Arial" w:cs="Arial"/>
          <w:sz w:val="24"/>
          <w:szCs w:val="24"/>
        </w:rPr>
        <w:t xml:space="preserve">The Department for Education (DfE, 2017) have introduced guidance for practitioners, decision makers </w:t>
      </w:r>
      <w:r>
        <w:rPr>
          <w:rFonts w:ascii="Arial" w:hAnsi="Arial" w:cs="Arial"/>
          <w:sz w:val="24"/>
          <w:szCs w:val="24"/>
        </w:rPr>
        <w:lastRenderedPageBreak/>
        <w:t>and local leaders to support and protect children and young people from CSE.</w:t>
      </w:r>
    </w:p>
    <w:p w14:paraId="05F2DCF8" w14:textId="0967C703" w:rsidR="001C51F5" w:rsidRDefault="001C51F5" w:rsidP="006004B2">
      <w:pPr>
        <w:jc w:val="center"/>
        <w:rPr>
          <w:rFonts w:ascii="Arial" w:hAnsi="Arial" w:cs="Arial"/>
          <w:sz w:val="24"/>
          <w:szCs w:val="24"/>
        </w:rPr>
      </w:pPr>
      <w:r>
        <w:rPr>
          <w:rFonts w:ascii="Arial" w:hAnsi="Arial" w:cs="Arial"/>
          <w:sz w:val="24"/>
          <w:szCs w:val="24"/>
        </w:rPr>
        <w:t xml:space="preserve">We should be looking at ways to prevent </w:t>
      </w:r>
      <w:r w:rsidR="0014218C">
        <w:rPr>
          <w:rFonts w:ascii="Arial" w:hAnsi="Arial" w:cs="Arial"/>
          <w:sz w:val="24"/>
          <w:szCs w:val="24"/>
        </w:rPr>
        <w:t>CSE, not wait until it happens to children and young people. We should illustrate healthy relationships and expectations (Bell, 2018).</w:t>
      </w:r>
    </w:p>
    <w:p w14:paraId="360A1E46" w14:textId="3C4247B1" w:rsidR="005A77F4" w:rsidRDefault="005A77F4" w:rsidP="006004B2">
      <w:pPr>
        <w:jc w:val="center"/>
        <w:rPr>
          <w:rFonts w:ascii="Arial" w:hAnsi="Arial" w:cs="Arial"/>
          <w:sz w:val="24"/>
          <w:szCs w:val="24"/>
        </w:rPr>
      </w:pPr>
      <w:r>
        <w:rPr>
          <w:rFonts w:ascii="Arial" w:hAnsi="Arial" w:cs="Arial"/>
          <w:sz w:val="24"/>
          <w:szCs w:val="24"/>
        </w:rPr>
        <w:t>Could educating ourselves as parents be a step to reducing the risk of our children becoming the victim of child sexual exploitation, maybe we can work together within our communities through shared knowledge and resources to prevent such a harrowing ordeal.</w:t>
      </w:r>
    </w:p>
    <w:p w14:paraId="55C51DA7" w14:textId="77777777" w:rsidR="00D97A72" w:rsidRDefault="00D97A72" w:rsidP="006004B2">
      <w:pPr>
        <w:jc w:val="center"/>
        <w:rPr>
          <w:rFonts w:ascii="Arial" w:hAnsi="Arial" w:cs="Arial"/>
          <w:sz w:val="24"/>
          <w:szCs w:val="24"/>
        </w:rPr>
      </w:pPr>
    </w:p>
    <w:p w14:paraId="6D4A729D" w14:textId="060F6D08" w:rsidR="005A77F4" w:rsidRDefault="00D97A72" w:rsidP="006004B2">
      <w:pPr>
        <w:jc w:val="center"/>
        <w:rPr>
          <w:rFonts w:ascii="Arial" w:hAnsi="Arial" w:cs="Arial"/>
          <w:sz w:val="24"/>
          <w:szCs w:val="24"/>
        </w:rPr>
      </w:pPr>
      <w:r>
        <w:rPr>
          <w:noProof/>
        </w:rPr>
        <w:drawing>
          <wp:inline distT="0" distB="0" distL="0" distR="0" wp14:anchorId="7D68C7C7" wp14:editId="62A46F2C">
            <wp:extent cx="3924300" cy="1914524"/>
            <wp:effectExtent l="0" t="0" r="0" b="0"/>
            <wp:docPr id="7"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59145" cy="1931524"/>
                    </a:xfrm>
                    <a:prstGeom prst="rect">
                      <a:avLst/>
                    </a:prstGeom>
                    <a:noFill/>
                    <a:ln>
                      <a:noFill/>
                    </a:ln>
                  </pic:spPr>
                </pic:pic>
              </a:graphicData>
            </a:graphic>
          </wp:inline>
        </w:drawing>
      </w:r>
    </w:p>
    <w:p w14:paraId="18D68BD3" w14:textId="2C3E4DFD" w:rsidR="00D97A72" w:rsidRDefault="00D97A72" w:rsidP="006004B2">
      <w:pPr>
        <w:jc w:val="center"/>
        <w:rPr>
          <w:rFonts w:ascii="Arial" w:hAnsi="Arial" w:cs="Arial"/>
          <w:sz w:val="16"/>
          <w:szCs w:val="16"/>
        </w:rPr>
      </w:pPr>
      <w:r w:rsidRPr="00D97A72">
        <w:rPr>
          <w:rFonts w:ascii="Arial" w:hAnsi="Arial" w:cs="Arial"/>
          <w:sz w:val="16"/>
          <w:szCs w:val="16"/>
        </w:rPr>
        <w:t>www.toppkids.com/wp-content/uploads/2019/01/Prevent-It-Poster-e1547868770345-768x360.png</w:t>
      </w:r>
      <w:r w:rsidRPr="00D97A72">
        <w:rPr>
          <w:rFonts w:ascii="Arial" w:hAnsi="Arial" w:cs="Arial"/>
          <w:sz w:val="16"/>
          <w:szCs w:val="16"/>
        </w:rPr>
        <w:cr/>
      </w:r>
    </w:p>
    <w:p w14:paraId="6D42B794" w14:textId="33898C59" w:rsidR="0054706F" w:rsidRDefault="0054706F" w:rsidP="006004B2">
      <w:pPr>
        <w:jc w:val="center"/>
        <w:rPr>
          <w:rFonts w:ascii="Arial" w:hAnsi="Arial" w:cs="Arial"/>
          <w:sz w:val="16"/>
          <w:szCs w:val="16"/>
        </w:rPr>
      </w:pPr>
    </w:p>
    <w:p w14:paraId="3ED9F53E" w14:textId="4AA22D3B" w:rsidR="0054706F" w:rsidRDefault="0054706F" w:rsidP="006004B2">
      <w:pPr>
        <w:jc w:val="center"/>
        <w:rPr>
          <w:rFonts w:ascii="Arial" w:hAnsi="Arial" w:cs="Arial"/>
          <w:sz w:val="16"/>
          <w:szCs w:val="16"/>
        </w:rPr>
      </w:pPr>
    </w:p>
    <w:p w14:paraId="4AAE04E1" w14:textId="10FDFA6B" w:rsidR="0054706F" w:rsidRDefault="0054706F" w:rsidP="006004B2">
      <w:pPr>
        <w:jc w:val="center"/>
        <w:rPr>
          <w:rFonts w:ascii="Arial" w:hAnsi="Arial" w:cs="Arial"/>
          <w:sz w:val="16"/>
          <w:szCs w:val="16"/>
        </w:rPr>
      </w:pPr>
    </w:p>
    <w:p w14:paraId="7A7C83B4" w14:textId="15D5905F" w:rsidR="0054706F" w:rsidRDefault="0054706F" w:rsidP="006004B2">
      <w:pPr>
        <w:jc w:val="center"/>
        <w:rPr>
          <w:rFonts w:ascii="Arial" w:hAnsi="Arial" w:cs="Arial"/>
          <w:sz w:val="16"/>
          <w:szCs w:val="16"/>
        </w:rPr>
      </w:pPr>
    </w:p>
    <w:p w14:paraId="3D104947" w14:textId="34D80E8C" w:rsidR="0054706F" w:rsidRDefault="0054706F" w:rsidP="006004B2">
      <w:pPr>
        <w:jc w:val="center"/>
        <w:rPr>
          <w:rFonts w:ascii="Arial" w:hAnsi="Arial" w:cs="Arial"/>
          <w:sz w:val="16"/>
          <w:szCs w:val="16"/>
        </w:rPr>
      </w:pPr>
    </w:p>
    <w:p w14:paraId="5FB2DDF5" w14:textId="6BF9FCAF" w:rsidR="0054706F" w:rsidRDefault="0054706F" w:rsidP="006004B2">
      <w:pPr>
        <w:jc w:val="center"/>
        <w:rPr>
          <w:rFonts w:ascii="Arial" w:hAnsi="Arial" w:cs="Arial"/>
          <w:sz w:val="16"/>
          <w:szCs w:val="16"/>
        </w:rPr>
      </w:pPr>
    </w:p>
    <w:p w14:paraId="705FA900" w14:textId="20E366B4" w:rsidR="0054706F" w:rsidRDefault="0054706F" w:rsidP="006004B2">
      <w:pPr>
        <w:jc w:val="center"/>
        <w:rPr>
          <w:rFonts w:ascii="Arial" w:hAnsi="Arial" w:cs="Arial"/>
          <w:sz w:val="16"/>
          <w:szCs w:val="16"/>
        </w:rPr>
      </w:pPr>
    </w:p>
    <w:p w14:paraId="4EE7CB0D" w14:textId="2D658C63" w:rsidR="0054706F" w:rsidRDefault="0054706F" w:rsidP="006004B2">
      <w:pPr>
        <w:jc w:val="center"/>
        <w:rPr>
          <w:rFonts w:ascii="Arial" w:hAnsi="Arial" w:cs="Arial"/>
          <w:sz w:val="16"/>
          <w:szCs w:val="16"/>
        </w:rPr>
      </w:pPr>
    </w:p>
    <w:p w14:paraId="2BC78390" w14:textId="200EFDBC" w:rsidR="0054706F" w:rsidRDefault="0054706F" w:rsidP="006004B2">
      <w:pPr>
        <w:jc w:val="center"/>
        <w:rPr>
          <w:rFonts w:ascii="Arial" w:hAnsi="Arial" w:cs="Arial"/>
          <w:sz w:val="16"/>
          <w:szCs w:val="16"/>
        </w:rPr>
      </w:pPr>
    </w:p>
    <w:p w14:paraId="7ED6FB66" w14:textId="77777777" w:rsidR="006004B2" w:rsidRDefault="006004B2" w:rsidP="006004B2">
      <w:pPr>
        <w:jc w:val="center"/>
        <w:rPr>
          <w:rFonts w:ascii="Arial" w:hAnsi="Arial" w:cs="Arial"/>
          <w:b/>
          <w:bCs/>
          <w:sz w:val="24"/>
          <w:szCs w:val="24"/>
        </w:rPr>
      </w:pPr>
      <w:bookmarkStart w:id="1" w:name="_Hlk38405361"/>
      <w:bookmarkStart w:id="2" w:name="_Hlk38405180"/>
    </w:p>
    <w:p w14:paraId="37DD89DD" w14:textId="77777777" w:rsidR="006004B2" w:rsidRDefault="006004B2" w:rsidP="006004B2">
      <w:pPr>
        <w:jc w:val="center"/>
        <w:rPr>
          <w:rFonts w:ascii="Arial" w:hAnsi="Arial" w:cs="Arial"/>
          <w:b/>
          <w:bCs/>
          <w:sz w:val="24"/>
          <w:szCs w:val="24"/>
        </w:rPr>
      </w:pPr>
    </w:p>
    <w:p w14:paraId="6DB8FCAB" w14:textId="77777777" w:rsidR="006004B2" w:rsidRDefault="006004B2" w:rsidP="006004B2">
      <w:pPr>
        <w:jc w:val="center"/>
        <w:rPr>
          <w:rFonts w:ascii="Arial" w:hAnsi="Arial" w:cs="Arial"/>
          <w:b/>
          <w:bCs/>
          <w:sz w:val="24"/>
          <w:szCs w:val="24"/>
        </w:rPr>
      </w:pPr>
    </w:p>
    <w:p w14:paraId="6DB5BA25" w14:textId="77777777" w:rsidR="006004B2" w:rsidRDefault="006004B2" w:rsidP="006004B2">
      <w:pPr>
        <w:jc w:val="center"/>
        <w:rPr>
          <w:rFonts w:ascii="Arial" w:hAnsi="Arial" w:cs="Arial"/>
          <w:b/>
          <w:bCs/>
          <w:sz w:val="24"/>
          <w:szCs w:val="24"/>
        </w:rPr>
      </w:pPr>
    </w:p>
    <w:p w14:paraId="42BC34C3" w14:textId="77777777" w:rsidR="006004B2" w:rsidRDefault="006004B2" w:rsidP="006004B2">
      <w:pPr>
        <w:jc w:val="center"/>
        <w:rPr>
          <w:rFonts w:ascii="Arial" w:hAnsi="Arial" w:cs="Arial"/>
          <w:b/>
          <w:bCs/>
          <w:sz w:val="24"/>
          <w:szCs w:val="24"/>
        </w:rPr>
      </w:pPr>
    </w:p>
    <w:p w14:paraId="5B304F4C" w14:textId="77777777" w:rsidR="006004B2" w:rsidRDefault="006004B2" w:rsidP="006004B2">
      <w:pPr>
        <w:jc w:val="center"/>
        <w:rPr>
          <w:rFonts w:ascii="Arial" w:hAnsi="Arial" w:cs="Arial"/>
          <w:b/>
          <w:bCs/>
          <w:sz w:val="24"/>
          <w:szCs w:val="24"/>
        </w:rPr>
      </w:pPr>
    </w:p>
    <w:p w14:paraId="41F5E989" w14:textId="77777777" w:rsidR="006004B2" w:rsidRDefault="006004B2" w:rsidP="006004B2">
      <w:pPr>
        <w:jc w:val="center"/>
        <w:rPr>
          <w:rFonts w:ascii="Arial" w:hAnsi="Arial" w:cs="Arial"/>
          <w:b/>
          <w:bCs/>
          <w:sz w:val="24"/>
          <w:szCs w:val="24"/>
        </w:rPr>
      </w:pPr>
    </w:p>
    <w:p w14:paraId="530145BC" w14:textId="675EFBFC" w:rsidR="0054706F" w:rsidRDefault="0054706F" w:rsidP="006004B2">
      <w:pPr>
        <w:rPr>
          <w:rFonts w:ascii="Arial" w:hAnsi="Arial" w:cs="Arial"/>
          <w:sz w:val="24"/>
          <w:szCs w:val="24"/>
        </w:rPr>
      </w:pPr>
      <w:r w:rsidRPr="0054706F">
        <w:rPr>
          <w:rFonts w:ascii="Arial" w:hAnsi="Arial" w:cs="Arial"/>
          <w:b/>
          <w:bCs/>
          <w:sz w:val="24"/>
          <w:szCs w:val="24"/>
        </w:rPr>
        <w:t>References:</w:t>
      </w:r>
    </w:p>
    <w:p w14:paraId="72DD322F" w14:textId="77777777" w:rsidR="0054706F" w:rsidRDefault="0054706F" w:rsidP="006004B2">
      <w:pPr>
        <w:rPr>
          <w:rFonts w:ascii="Arial" w:hAnsi="Arial" w:cs="Arial"/>
          <w:sz w:val="24"/>
          <w:szCs w:val="24"/>
        </w:rPr>
      </w:pPr>
      <w:r w:rsidRPr="002A450E">
        <w:rPr>
          <w:rFonts w:ascii="Arial" w:hAnsi="Arial" w:cs="Arial"/>
          <w:sz w:val="24"/>
          <w:szCs w:val="24"/>
        </w:rPr>
        <w:t xml:space="preserve">Barnardo’s (2020) </w:t>
      </w:r>
      <w:r w:rsidRPr="001C3BBE">
        <w:rPr>
          <w:rFonts w:ascii="Arial" w:hAnsi="Arial" w:cs="Arial"/>
          <w:i/>
          <w:iCs/>
          <w:sz w:val="24"/>
          <w:szCs w:val="24"/>
        </w:rPr>
        <w:t xml:space="preserve">Child Sexual Exploitation </w:t>
      </w:r>
      <w:bookmarkEnd w:id="1"/>
      <w:r w:rsidRPr="001C3BBE">
        <w:rPr>
          <w:rFonts w:ascii="Arial" w:hAnsi="Arial" w:cs="Arial"/>
          <w:i/>
          <w:iCs/>
          <w:sz w:val="24"/>
          <w:szCs w:val="24"/>
        </w:rPr>
        <w:t>(CSE)</w:t>
      </w:r>
      <w:r w:rsidRPr="002A450E">
        <w:rPr>
          <w:rFonts w:ascii="Arial" w:hAnsi="Arial" w:cs="Arial"/>
          <w:sz w:val="24"/>
          <w:szCs w:val="24"/>
        </w:rPr>
        <w:t xml:space="preserve"> Available at:  </w:t>
      </w:r>
      <w:hyperlink r:id="rId6" w:history="1">
        <w:r w:rsidRPr="002A450E">
          <w:rPr>
            <w:rStyle w:val="Hyperlink"/>
            <w:rFonts w:ascii="Arial" w:hAnsi="Arial" w:cs="Arial"/>
            <w:sz w:val="24"/>
            <w:szCs w:val="24"/>
          </w:rPr>
          <w:t>https://www.barnardos.org.uk/what-we-do/protecting-children/cse</w:t>
        </w:r>
      </w:hyperlink>
      <w:r w:rsidRPr="002A450E">
        <w:rPr>
          <w:rFonts w:ascii="Arial" w:hAnsi="Arial" w:cs="Arial"/>
          <w:sz w:val="24"/>
          <w:szCs w:val="24"/>
        </w:rPr>
        <w:t xml:space="preserve"> (Accessed: 25 March 2020).</w:t>
      </w:r>
    </w:p>
    <w:p w14:paraId="2ADB1CB4" w14:textId="77777777" w:rsidR="0054706F" w:rsidRDefault="0054706F" w:rsidP="006004B2">
      <w:pPr>
        <w:rPr>
          <w:rFonts w:ascii="Arial" w:hAnsi="Arial" w:cs="Arial"/>
          <w:sz w:val="24"/>
          <w:szCs w:val="24"/>
        </w:rPr>
      </w:pPr>
      <w:r w:rsidRPr="002A450E">
        <w:rPr>
          <w:rFonts w:ascii="Arial" w:hAnsi="Arial" w:cs="Arial"/>
          <w:sz w:val="24"/>
          <w:szCs w:val="24"/>
        </w:rPr>
        <w:t xml:space="preserve">Bell, B. (2018) </w:t>
      </w:r>
      <w:r w:rsidRPr="001C3BBE">
        <w:rPr>
          <w:rFonts w:ascii="Arial" w:hAnsi="Arial" w:cs="Arial"/>
          <w:i/>
          <w:iCs/>
          <w:sz w:val="24"/>
          <w:szCs w:val="24"/>
        </w:rPr>
        <w:t>Child sexual Exploitation: How the system failed</w:t>
      </w:r>
      <w:bookmarkEnd w:id="2"/>
      <w:r w:rsidRPr="001C3BBE">
        <w:rPr>
          <w:rFonts w:ascii="Arial" w:hAnsi="Arial" w:cs="Arial"/>
          <w:i/>
          <w:iCs/>
          <w:sz w:val="24"/>
          <w:szCs w:val="24"/>
        </w:rPr>
        <w:t>.</w:t>
      </w:r>
      <w:r w:rsidRPr="002A450E">
        <w:rPr>
          <w:rFonts w:ascii="Arial" w:hAnsi="Arial" w:cs="Arial"/>
          <w:sz w:val="24"/>
          <w:szCs w:val="24"/>
        </w:rPr>
        <w:t xml:space="preserve"> Available at: </w:t>
      </w:r>
      <w:hyperlink r:id="rId7" w:history="1">
        <w:r w:rsidRPr="002A450E">
          <w:rPr>
            <w:rStyle w:val="Hyperlink"/>
            <w:rFonts w:ascii="Arial" w:hAnsi="Arial" w:cs="Arial"/>
            <w:sz w:val="24"/>
            <w:szCs w:val="24"/>
          </w:rPr>
          <w:t>https://www.bbc.co.uk/news/uk-england-43400336</w:t>
        </w:r>
      </w:hyperlink>
      <w:r w:rsidRPr="002A450E">
        <w:rPr>
          <w:rFonts w:ascii="Arial" w:hAnsi="Arial" w:cs="Arial"/>
          <w:sz w:val="24"/>
          <w:szCs w:val="24"/>
        </w:rPr>
        <w:t xml:space="preserve"> (Accessed: 25 March 2020).</w:t>
      </w:r>
      <w:bookmarkStart w:id="3" w:name="_Hlk38405630"/>
    </w:p>
    <w:p w14:paraId="32E8E0F6" w14:textId="77777777" w:rsidR="0054706F" w:rsidRDefault="0054706F" w:rsidP="006004B2">
      <w:pPr>
        <w:rPr>
          <w:rFonts w:ascii="Arial" w:hAnsi="Arial" w:cs="Arial"/>
          <w:sz w:val="24"/>
          <w:szCs w:val="24"/>
        </w:rPr>
      </w:pPr>
      <w:r w:rsidRPr="002A450E">
        <w:rPr>
          <w:rFonts w:ascii="Arial" w:hAnsi="Arial" w:cs="Arial"/>
          <w:sz w:val="24"/>
          <w:szCs w:val="24"/>
        </w:rPr>
        <w:t xml:space="preserve">Children’s Society (2020) </w:t>
      </w:r>
      <w:r w:rsidRPr="001C3BBE">
        <w:rPr>
          <w:rFonts w:ascii="Arial" w:hAnsi="Arial" w:cs="Arial"/>
          <w:i/>
          <w:iCs/>
          <w:sz w:val="24"/>
          <w:szCs w:val="24"/>
        </w:rPr>
        <w:t>What is Child Sexual Exploitation</w:t>
      </w:r>
      <w:bookmarkEnd w:id="3"/>
      <w:r w:rsidRPr="001C3BBE">
        <w:rPr>
          <w:rFonts w:ascii="Arial" w:hAnsi="Arial" w:cs="Arial"/>
          <w:i/>
          <w:iCs/>
          <w:sz w:val="24"/>
          <w:szCs w:val="24"/>
        </w:rPr>
        <w:t>?</w:t>
      </w:r>
      <w:r w:rsidRPr="002A450E">
        <w:rPr>
          <w:rFonts w:ascii="Arial" w:hAnsi="Arial" w:cs="Arial"/>
          <w:sz w:val="24"/>
          <w:szCs w:val="24"/>
        </w:rPr>
        <w:t xml:space="preserve"> Available at: </w:t>
      </w:r>
      <w:hyperlink r:id="rId8" w:history="1">
        <w:r w:rsidRPr="002A450E">
          <w:rPr>
            <w:rStyle w:val="Hyperlink"/>
            <w:rFonts w:ascii="Arial" w:hAnsi="Arial" w:cs="Arial"/>
            <w:sz w:val="24"/>
            <w:szCs w:val="24"/>
          </w:rPr>
          <w:t>https://www.childrenssociety.org.uk/what-is-child-sexual-exploitation</w:t>
        </w:r>
      </w:hyperlink>
      <w:r w:rsidRPr="002A450E">
        <w:rPr>
          <w:rFonts w:ascii="Arial" w:hAnsi="Arial" w:cs="Arial"/>
          <w:sz w:val="24"/>
          <w:szCs w:val="24"/>
        </w:rPr>
        <w:t xml:space="preserve"> (Accessed: 30 March 2020).</w:t>
      </w:r>
      <w:bookmarkStart w:id="4" w:name="_Hlk38405823"/>
    </w:p>
    <w:p w14:paraId="2B0B005B" w14:textId="77777777" w:rsidR="0054706F" w:rsidRDefault="0054706F" w:rsidP="006004B2">
      <w:pPr>
        <w:rPr>
          <w:rFonts w:ascii="Arial" w:hAnsi="Arial" w:cs="Arial"/>
          <w:sz w:val="24"/>
          <w:szCs w:val="24"/>
        </w:rPr>
      </w:pPr>
      <w:r>
        <w:rPr>
          <w:rFonts w:ascii="Arial" w:hAnsi="Arial" w:cs="Arial"/>
          <w:sz w:val="24"/>
          <w:szCs w:val="24"/>
        </w:rPr>
        <w:t>D</w:t>
      </w:r>
      <w:r w:rsidRPr="002A450E">
        <w:rPr>
          <w:rFonts w:ascii="Arial" w:hAnsi="Arial" w:cs="Arial"/>
          <w:sz w:val="24"/>
          <w:szCs w:val="24"/>
        </w:rPr>
        <w:t xml:space="preserve">epartment for Education (2017) </w:t>
      </w:r>
      <w:r w:rsidRPr="001C3BBE">
        <w:rPr>
          <w:rFonts w:ascii="Arial" w:hAnsi="Arial" w:cs="Arial"/>
          <w:i/>
          <w:iCs/>
          <w:sz w:val="24"/>
          <w:szCs w:val="24"/>
        </w:rPr>
        <w:t>Child Sexual Exploitation: Definition and a guide for practitioners, local leaders and decision makers working to protect children from child sexual exploitation</w:t>
      </w:r>
      <w:r w:rsidRPr="002A450E">
        <w:rPr>
          <w:rFonts w:ascii="Arial" w:hAnsi="Arial" w:cs="Arial"/>
          <w:sz w:val="24"/>
          <w:szCs w:val="24"/>
        </w:rPr>
        <w:t xml:space="preserve">. </w:t>
      </w:r>
      <w:bookmarkEnd w:id="4"/>
      <w:r w:rsidRPr="002A450E">
        <w:rPr>
          <w:rFonts w:ascii="Arial" w:hAnsi="Arial" w:cs="Arial"/>
          <w:sz w:val="24"/>
          <w:szCs w:val="24"/>
        </w:rPr>
        <w:t xml:space="preserve">Available at: </w:t>
      </w:r>
      <w:hyperlink r:id="rId9" w:history="1">
        <w:r w:rsidRPr="002A450E">
          <w:rPr>
            <w:rStyle w:val="Hyperlink"/>
            <w:rFonts w:ascii="Arial" w:hAnsi="Arial" w:cs="Arial"/>
            <w:sz w:val="24"/>
            <w:szCs w:val="24"/>
          </w:rPr>
          <w:t>https://assets.publishing.service.gov.uk/government/uploads/system/uploads/attachment_data/file/591903/CSE_Guidance_Core_Document_13.02.2017.pdf</w:t>
        </w:r>
      </w:hyperlink>
      <w:r w:rsidRPr="002A450E">
        <w:rPr>
          <w:rFonts w:ascii="Arial" w:hAnsi="Arial" w:cs="Arial"/>
          <w:sz w:val="24"/>
          <w:szCs w:val="24"/>
        </w:rPr>
        <w:t xml:space="preserve"> (accessed: 5 April 2020).</w:t>
      </w:r>
      <w:bookmarkStart w:id="5" w:name="_Hlk38406097"/>
      <w:bookmarkStart w:id="6" w:name="_Hlk38405947"/>
    </w:p>
    <w:p w14:paraId="6019655E" w14:textId="77777777" w:rsidR="0054706F" w:rsidRDefault="0054706F" w:rsidP="006004B2">
      <w:pPr>
        <w:rPr>
          <w:rFonts w:ascii="Arial" w:hAnsi="Arial" w:cs="Arial"/>
          <w:sz w:val="24"/>
          <w:szCs w:val="24"/>
        </w:rPr>
      </w:pPr>
      <w:r w:rsidRPr="002A450E">
        <w:rPr>
          <w:rFonts w:ascii="Arial" w:hAnsi="Arial" w:cs="Arial"/>
          <w:sz w:val="24"/>
          <w:szCs w:val="24"/>
        </w:rPr>
        <w:t xml:space="preserve">Simmonds, D. (2015) </w:t>
      </w:r>
      <w:r w:rsidRPr="001C3BBE">
        <w:rPr>
          <w:rFonts w:ascii="Arial" w:hAnsi="Arial" w:cs="Arial"/>
          <w:i/>
          <w:iCs/>
          <w:sz w:val="24"/>
          <w:szCs w:val="24"/>
        </w:rPr>
        <w:t>Local Government Association (2020) Child Sexual Exploitation</w:t>
      </w:r>
      <w:r w:rsidRPr="002A450E">
        <w:rPr>
          <w:rFonts w:ascii="Arial" w:hAnsi="Arial" w:cs="Arial"/>
          <w:sz w:val="24"/>
          <w:szCs w:val="24"/>
        </w:rPr>
        <w:t xml:space="preserve">. </w:t>
      </w:r>
      <w:bookmarkEnd w:id="5"/>
      <w:r w:rsidRPr="002A450E">
        <w:rPr>
          <w:rFonts w:ascii="Arial" w:hAnsi="Arial" w:cs="Arial"/>
          <w:sz w:val="24"/>
          <w:szCs w:val="24"/>
        </w:rPr>
        <w:t xml:space="preserve">Available at: </w:t>
      </w:r>
      <w:hyperlink r:id="rId10" w:history="1">
        <w:r w:rsidRPr="002A450E">
          <w:rPr>
            <w:rStyle w:val="Hyperlink"/>
            <w:rFonts w:ascii="Arial" w:hAnsi="Arial" w:cs="Arial"/>
            <w:sz w:val="24"/>
            <w:szCs w:val="24"/>
          </w:rPr>
          <w:t>https://www.local.gov.uk/child-sexual-exploitation-0</w:t>
        </w:r>
      </w:hyperlink>
      <w:r w:rsidRPr="002A450E">
        <w:rPr>
          <w:rFonts w:ascii="Arial" w:hAnsi="Arial" w:cs="Arial"/>
          <w:sz w:val="24"/>
          <w:szCs w:val="24"/>
        </w:rPr>
        <w:t xml:space="preserve"> (Accessed: 6 April 2020).</w:t>
      </w:r>
    </w:p>
    <w:p w14:paraId="4952BDD6" w14:textId="77777777" w:rsidR="0054706F" w:rsidRDefault="0054706F" w:rsidP="006004B2">
      <w:pPr>
        <w:rPr>
          <w:rFonts w:ascii="Arial" w:hAnsi="Arial" w:cs="Arial"/>
          <w:sz w:val="24"/>
          <w:szCs w:val="24"/>
        </w:rPr>
      </w:pPr>
      <w:r w:rsidRPr="002A450E">
        <w:rPr>
          <w:rFonts w:ascii="Arial" w:hAnsi="Arial" w:cs="Arial"/>
          <w:sz w:val="24"/>
          <w:szCs w:val="24"/>
        </w:rPr>
        <w:t xml:space="preserve">NSPCC (2020) </w:t>
      </w:r>
      <w:r w:rsidRPr="001C3BBE">
        <w:rPr>
          <w:rFonts w:ascii="Arial" w:hAnsi="Arial" w:cs="Arial"/>
          <w:i/>
          <w:iCs/>
          <w:sz w:val="24"/>
          <w:szCs w:val="24"/>
        </w:rPr>
        <w:t>Child Sexual Exploitation</w:t>
      </w:r>
      <w:r w:rsidRPr="002A450E">
        <w:rPr>
          <w:rFonts w:ascii="Arial" w:hAnsi="Arial" w:cs="Arial"/>
          <w:sz w:val="24"/>
          <w:szCs w:val="24"/>
        </w:rPr>
        <w:t xml:space="preserve">. </w:t>
      </w:r>
      <w:bookmarkEnd w:id="6"/>
      <w:r w:rsidRPr="002A450E">
        <w:rPr>
          <w:rFonts w:ascii="Arial" w:hAnsi="Arial" w:cs="Arial"/>
          <w:sz w:val="24"/>
          <w:szCs w:val="24"/>
        </w:rPr>
        <w:t xml:space="preserve">Available at: </w:t>
      </w:r>
      <w:hyperlink r:id="rId11" w:history="1">
        <w:r w:rsidRPr="002A450E">
          <w:rPr>
            <w:rStyle w:val="Hyperlink"/>
            <w:rFonts w:ascii="Arial" w:hAnsi="Arial" w:cs="Arial"/>
            <w:sz w:val="24"/>
            <w:szCs w:val="24"/>
          </w:rPr>
          <w:t>https://www.nspcc.org.uk/what-is-child-abuse/types-of-abuse/child-sexual-exploitation/</w:t>
        </w:r>
      </w:hyperlink>
      <w:r w:rsidRPr="002A450E">
        <w:rPr>
          <w:rFonts w:ascii="Arial" w:hAnsi="Arial" w:cs="Arial"/>
          <w:sz w:val="24"/>
          <w:szCs w:val="24"/>
        </w:rPr>
        <w:t xml:space="preserve"> (Accessed: 6 April 2020).</w:t>
      </w:r>
    </w:p>
    <w:p w14:paraId="064989CC" w14:textId="77777777" w:rsidR="0054706F" w:rsidRDefault="0054706F" w:rsidP="006004B2">
      <w:pPr>
        <w:rPr>
          <w:rFonts w:ascii="Arial" w:hAnsi="Arial" w:cs="Arial"/>
          <w:sz w:val="24"/>
          <w:szCs w:val="24"/>
        </w:rPr>
      </w:pPr>
      <w:r>
        <w:rPr>
          <w:rFonts w:ascii="Arial" w:hAnsi="Arial" w:cs="Arial"/>
          <w:sz w:val="24"/>
          <w:szCs w:val="24"/>
        </w:rPr>
        <w:t>T</w:t>
      </w:r>
      <w:r w:rsidRPr="002A450E">
        <w:rPr>
          <w:rFonts w:ascii="Arial" w:hAnsi="Arial" w:cs="Arial"/>
          <w:sz w:val="24"/>
          <w:szCs w:val="24"/>
        </w:rPr>
        <w:t xml:space="preserve">ickle, L. (2020) </w:t>
      </w:r>
      <w:r w:rsidRPr="001C3BBE">
        <w:rPr>
          <w:rFonts w:ascii="Arial" w:hAnsi="Arial" w:cs="Arial"/>
          <w:i/>
          <w:iCs/>
          <w:sz w:val="24"/>
          <w:szCs w:val="24"/>
        </w:rPr>
        <w:t>Child Sexual Exploitation: ‘Everything we said was viewed with suspicion’.</w:t>
      </w:r>
      <w:r w:rsidRPr="002A450E">
        <w:rPr>
          <w:rFonts w:ascii="Arial" w:hAnsi="Arial" w:cs="Arial"/>
          <w:sz w:val="24"/>
          <w:szCs w:val="24"/>
        </w:rPr>
        <w:t xml:space="preserve"> Available at: </w:t>
      </w:r>
      <w:hyperlink r:id="rId12" w:history="1">
        <w:r w:rsidRPr="002A450E">
          <w:rPr>
            <w:rStyle w:val="Hyperlink"/>
            <w:rFonts w:ascii="Arial" w:hAnsi="Arial" w:cs="Arial"/>
            <w:sz w:val="24"/>
            <w:szCs w:val="24"/>
          </w:rPr>
          <w:t>https://www.theguardian.com/society/2020/jan/29/child-sexual-exploitation-never-ask-help-social-services-again</w:t>
        </w:r>
      </w:hyperlink>
      <w:r w:rsidRPr="002A450E">
        <w:rPr>
          <w:rFonts w:ascii="Arial" w:hAnsi="Arial" w:cs="Arial"/>
          <w:sz w:val="24"/>
          <w:szCs w:val="24"/>
        </w:rPr>
        <w:t xml:space="preserve"> (Accessed: 20 March 2020).</w:t>
      </w:r>
      <w:bookmarkStart w:id="7" w:name="_Hlk38406521"/>
    </w:p>
    <w:p w14:paraId="4E37FC6C" w14:textId="77777777" w:rsidR="0054706F" w:rsidRPr="002A450E" w:rsidRDefault="0054706F" w:rsidP="006004B2">
      <w:pPr>
        <w:rPr>
          <w:rFonts w:ascii="Arial" w:hAnsi="Arial" w:cs="Arial"/>
          <w:sz w:val="24"/>
          <w:szCs w:val="24"/>
        </w:rPr>
      </w:pPr>
      <w:r w:rsidRPr="002A450E">
        <w:rPr>
          <w:rFonts w:ascii="Arial" w:hAnsi="Arial" w:cs="Arial"/>
          <w:sz w:val="24"/>
          <w:szCs w:val="24"/>
        </w:rPr>
        <w:t xml:space="preserve">White, A. (2017) </w:t>
      </w:r>
      <w:r w:rsidRPr="001C3BBE">
        <w:rPr>
          <w:rFonts w:ascii="Arial" w:hAnsi="Arial" w:cs="Arial"/>
          <w:i/>
          <w:iCs/>
          <w:sz w:val="24"/>
          <w:szCs w:val="24"/>
        </w:rPr>
        <w:t>Three Girls: what really happened in the Rochdale sex abuse scandal</w:t>
      </w:r>
      <w:r w:rsidRPr="002A450E">
        <w:rPr>
          <w:rFonts w:ascii="Arial" w:hAnsi="Arial" w:cs="Arial"/>
          <w:sz w:val="24"/>
          <w:szCs w:val="24"/>
        </w:rPr>
        <w:t>?</w:t>
      </w:r>
      <w:bookmarkEnd w:id="7"/>
      <w:r w:rsidRPr="002A450E">
        <w:rPr>
          <w:rFonts w:ascii="Arial" w:hAnsi="Arial" w:cs="Arial"/>
          <w:sz w:val="24"/>
          <w:szCs w:val="24"/>
        </w:rPr>
        <w:t xml:space="preserve"> Available at: </w:t>
      </w:r>
      <w:hyperlink r:id="rId13" w:history="1">
        <w:r w:rsidRPr="002A450E">
          <w:rPr>
            <w:rStyle w:val="Hyperlink"/>
            <w:rFonts w:ascii="Arial" w:hAnsi="Arial" w:cs="Arial"/>
            <w:sz w:val="24"/>
            <w:szCs w:val="24"/>
          </w:rPr>
          <w:t>https://www.telegraph.co.uk/tv/0/three-girls-does-start-really-happened-rochdale-sex-abuse-scandal/</w:t>
        </w:r>
      </w:hyperlink>
      <w:r w:rsidRPr="002A450E">
        <w:rPr>
          <w:rFonts w:ascii="Arial" w:hAnsi="Arial" w:cs="Arial"/>
          <w:sz w:val="24"/>
          <w:szCs w:val="24"/>
        </w:rPr>
        <w:t xml:space="preserve"> (Accessed: 6 March 2020).</w:t>
      </w:r>
      <w:r w:rsidRPr="002A450E">
        <w:rPr>
          <w:rFonts w:ascii="Arial" w:hAnsi="Arial" w:cs="Arial"/>
          <w:sz w:val="24"/>
          <w:szCs w:val="24"/>
        </w:rPr>
        <w:cr/>
      </w:r>
    </w:p>
    <w:p w14:paraId="54DBA69B" w14:textId="77777777" w:rsidR="0054706F" w:rsidRDefault="0054706F" w:rsidP="006004B2">
      <w:pPr>
        <w:rPr>
          <w:rFonts w:ascii="Arial" w:hAnsi="Arial" w:cs="Arial"/>
          <w:sz w:val="24"/>
          <w:szCs w:val="24"/>
        </w:rPr>
      </w:pPr>
    </w:p>
    <w:p w14:paraId="15930513" w14:textId="77777777" w:rsidR="006004B2" w:rsidRDefault="006004B2" w:rsidP="006004B2">
      <w:pPr>
        <w:rPr>
          <w:rFonts w:ascii="Arial" w:hAnsi="Arial" w:cs="Arial"/>
          <w:b/>
          <w:bCs/>
          <w:sz w:val="24"/>
          <w:szCs w:val="24"/>
        </w:rPr>
      </w:pPr>
    </w:p>
    <w:p w14:paraId="7783430F" w14:textId="77777777" w:rsidR="006004B2" w:rsidRDefault="006004B2" w:rsidP="006004B2">
      <w:pPr>
        <w:rPr>
          <w:rFonts w:ascii="Arial" w:hAnsi="Arial" w:cs="Arial"/>
          <w:b/>
          <w:bCs/>
          <w:sz w:val="24"/>
          <w:szCs w:val="24"/>
        </w:rPr>
      </w:pPr>
    </w:p>
    <w:p w14:paraId="09936D51" w14:textId="44367069" w:rsidR="0054706F" w:rsidRPr="0054706F" w:rsidRDefault="0054706F" w:rsidP="006004B2">
      <w:pPr>
        <w:rPr>
          <w:rFonts w:ascii="Arial" w:hAnsi="Arial" w:cs="Arial"/>
          <w:b/>
          <w:bCs/>
          <w:sz w:val="24"/>
          <w:szCs w:val="24"/>
        </w:rPr>
      </w:pPr>
      <w:r w:rsidRPr="0054706F">
        <w:rPr>
          <w:rFonts w:ascii="Arial" w:hAnsi="Arial" w:cs="Arial"/>
          <w:b/>
          <w:bCs/>
          <w:sz w:val="24"/>
          <w:szCs w:val="24"/>
        </w:rPr>
        <w:t>Images: References:</w:t>
      </w:r>
    </w:p>
    <w:p w14:paraId="77D56A34" w14:textId="77777777" w:rsidR="0054706F" w:rsidRPr="002A450E" w:rsidRDefault="0054706F" w:rsidP="006004B2">
      <w:pPr>
        <w:rPr>
          <w:rFonts w:ascii="Arial" w:hAnsi="Arial" w:cs="Arial"/>
          <w:sz w:val="24"/>
          <w:szCs w:val="24"/>
        </w:rPr>
      </w:pPr>
      <w:r w:rsidRPr="002A450E">
        <w:rPr>
          <w:rFonts w:ascii="Arial" w:hAnsi="Arial" w:cs="Arial"/>
          <w:sz w:val="24"/>
          <w:szCs w:val="24"/>
        </w:rPr>
        <w:t xml:space="preserve">Image 1: </w:t>
      </w:r>
      <w:r w:rsidRPr="00BF42AA">
        <w:rPr>
          <w:rFonts w:ascii="Arial" w:hAnsi="Arial" w:cs="Arial"/>
          <w:i/>
          <w:iCs/>
          <w:sz w:val="24"/>
          <w:szCs w:val="24"/>
        </w:rPr>
        <w:t>CSE: Want to know my story</w:t>
      </w:r>
      <w:r w:rsidRPr="002A450E">
        <w:rPr>
          <w:rFonts w:ascii="Arial" w:hAnsi="Arial" w:cs="Arial"/>
          <w:sz w:val="24"/>
          <w:szCs w:val="24"/>
        </w:rPr>
        <w:t xml:space="preserve">. Available at: </w:t>
      </w:r>
      <w:hyperlink r:id="rId14" w:history="1">
        <w:r w:rsidRPr="002A450E">
          <w:rPr>
            <w:rStyle w:val="Hyperlink"/>
            <w:rFonts w:ascii="Arial" w:hAnsi="Arial" w:cs="Arial"/>
            <w:sz w:val="24"/>
            <w:szCs w:val="24"/>
          </w:rPr>
          <w:t>www.liverpoolexpress.co.uk/wp-content/uploads/2015/03/Young-person-facing-screensaver-750x390.jpg</w:t>
        </w:r>
      </w:hyperlink>
      <w:r w:rsidRPr="002A450E">
        <w:rPr>
          <w:rFonts w:ascii="Arial" w:hAnsi="Arial" w:cs="Arial"/>
          <w:sz w:val="24"/>
          <w:szCs w:val="24"/>
        </w:rPr>
        <w:t xml:space="preserve"> (Accessed: 30 March 2020).</w:t>
      </w:r>
    </w:p>
    <w:p w14:paraId="7A28E7A4" w14:textId="6C3475E8" w:rsidR="0054706F" w:rsidRDefault="0054706F" w:rsidP="006004B2">
      <w:pPr>
        <w:rPr>
          <w:rFonts w:ascii="Arial" w:hAnsi="Arial" w:cs="Arial"/>
          <w:sz w:val="24"/>
          <w:szCs w:val="24"/>
        </w:rPr>
      </w:pPr>
      <w:r w:rsidRPr="002A450E">
        <w:rPr>
          <w:rFonts w:ascii="Arial" w:hAnsi="Arial" w:cs="Arial"/>
          <w:sz w:val="24"/>
          <w:szCs w:val="24"/>
        </w:rPr>
        <w:t xml:space="preserve">Image 2: </w:t>
      </w:r>
      <w:r w:rsidRPr="00BF42AA">
        <w:rPr>
          <w:rFonts w:ascii="Arial" w:hAnsi="Arial" w:cs="Arial"/>
          <w:i/>
          <w:iCs/>
          <w:sz w:val="24"/>
          <w:szCs w:val="24"/>
        </w:rPr>
        <w:t>Prevent it</w:t>
      </w:r>
      <w:r w:rsidRPr="002A450E">
        <w:rPr>
          <w:rFonts w:ascii="Arial" w:hAnsi="Arial" w:cs="Arial"/>
          <w:sz w:val="24"/>
          <w:szCs w:val="24"/>
        </w:rPr>
        <w:t xml:space="preserve">. Available at: </w:t>
      </w:r>
      <w:hyperlink r:id="rId15" w:history="1">
        <w:r w:rsidRPr="002A450E">
          <w:rPr>
            <w:rStyle w:val="Hyperlink"/>
            <w:rFonts w:ascii="Arial" w:hAnsi="Arial" w:cs="Arial"/>
            <w:sz w:val="24"/>
            <w:szCs w:val="24"/>
          </w:rPr>
          <w:t>www.toppkids.com/wp-content/uploads/2019/01/Prevent-It-Poster-e1547868770345-768x360.png</w:t>
        </w:r>
      </w:hyperlink>
      <w:r w:rsidRPr="002A450E">
        <w:rPr>
          <w:rFonts w:ascii="Arial" w:hAnsi="Arial" w:cs="Arial"/>
          <w:sz w:val="24"/>
          <w:szCs w:val="24"/>
        </w:rPr>
        <w:t xml:space="preserve"> (Accessed: 30 March 2020).</w:t>
      </w:r>
      <w:r w:rsidRPr="002A450E">
        <w:rPr>
          <w:rFonts w:ascii="Arial" w:hAnsi="Arial" w:cs="Arial"/>
          <w:sz w:val="24"/>
          <w:szCs w:val="24"/>
        </w:rPr>
        <w:cr/>
      </w:r>
    </w:p>
    <w:p w14:paraId="339C2B09" w14:textId="092BC586" w:rsidR="006004B2" w:rsidRDefault="006004B2" w:rsidP="006004B2">
      <w:pPr>
        <w:jc w:val="center"/>
        <w:rPr>
          <w:rFonts w:ascii="Arial" w:hAnsi="Arial" w:cs="Arial"/>
          <w:sz w:val="24"/>
          <w:szCs w:val="24"/>
        </w:rPr>
      </w:pPr>
    </w:p>
    <w:p w14:paraId="6F456391" w14:textId="737B902D" w:rsidR="006004B2" w:rsidRDefault="006004B2" w:rsidP="006004B2">
      <w:pPr>
        <w:jc w:val="center"/>
        <w:rPr>
          <w:rFonts w:ascii="Arial" w:hAnsi="Arial" w:cs="Arial"/>
          <w:sz w:val="16"/>
          <w:szCs w:val="16"/>
        </w:rPr>
      </w:pPr>
    </w:p>
    <w:p w14:paraId="7F20C96F" w14:textId="5E73BCBA" w:rsidR="0054706F" w:rsidRDefault="0054706F" w:rsidP="006004B2">
      <w:pPr>
        <w:jc w:val="center"/>
        <w:rPr>
          <w:rFonts w:ascii="Arial" w:hAnsi="Arial" w:cs="Arial"/>
          <w:sz w:val="16"/>
          <w:szCs w:val="16"/>
        </w:rPr>
      </w:pPr>
    </w:p>
    <w:p w14:paraId="191C0D34" w14:textId="707EF3BC" w:rsidR="002071B5" w:rsidRDefault="002071B5" w:rsidP="006004B2">
      <w:pPr>
        <w:jc w:val="center"/>
        <w:rPr>
          <w:rFonts w:ascii="Arial" w:hAnsi="Arial" w:cs="Arial"/>
          <w:sz w:val="16"/>
          <w:szCs w:val="16"/>
        </w:rPr>
      </w:pPr>
    </w:p>
    <w:p w14:paraId="515976CC" w14:textId="702F418E" w:rsidR="002071B5" w:rsidRDefault="002071B5" w:rsidP="006004B2">
      <w:pPr>
        <w:jc w:val="center"/>
        <w:rPr>
          <w:rFonts w:ascii="Arial" w:hAnsi="Arial" w:cs="Arial"/>
          <w:sz w:val="16"/>
          <w:szCs w:val="16"/>
        </w:rPr>
      </w:pPr>
    </w:p>
    <w:p w14:paraId="5FF2CF6F" w14:textId="010CB011" w:rsidR="002071B5" w:rsidRDefault="002071B5" w:rsidP="006004B2">
      <w:pPr>
        <w:jc w:val="center"/>
        <w:rPr>
          <w:rFonts w:ascii="Arial" w:hAnsi="Arial" w:cs="Arial"/>
          <w:sz w:val="16"/>
          <w:szCs w:val="16"/>
        </w:rPr>
      </w:pPr>
    </w:p>
    <w:p w14:paraId="5ECB2E60" w14:textId="33BF0D8A" w:rsidR="002071B5" w:rsidRDefault="002071B5" w:rsidP="006004B2">
      <w:pPr>
        <w:jc w:val="center"/>
        <w:rPr>
          <w:rFonts w:ascii="Arial" w:hAnsi="Arial" w:cs="Arial"/>
          <w:sz w:val="16"/>
          <w:szCs w:val="16"/>
        </w:rPr>
      </w:pPr>
    </w:p>
    <w:p w14:paraId="43774551" w14:textId="51AB1AA1" w:rsidR="002071B5" w:rsidRDefault="002071B5" w:rsidP="006004B2">
      <w:pPr>
        <w:jc w:val="center"/>
        <w:rPr>
          <w:rFonts w:ascii="Arial" w:hAnsi="Arial" w:cs="Arial"/>
          <w:sz w:val="16"/>
          <w:szCs w:val="16"/>
        </w:rPr>
      </w:pPr>
    </w:p>
    <w:p w14:paraId="2C29630A" w14:textId="4AC93439" w:rsidR="002071B5" w:rsidRDefault="002071B5" w:rsidP="006004B2">
      <w:pPr>
        <w:jc w:val="center"/>
        <w:rPr>
          <w:rFonts w:ascii="Arial" w:hAnsi="Arial" w:cs="Arial"/>
          <w:sz w:val="16"/>
          <w:szCs w:val="16"/>
        </w:rPr>
      </w:pPr>
    </w:p>
    <w:p w14:paraId="23E55463" w14:textId="2FE32019" w:rsidR="002071B5" w:rsidRDefault="002071B5" w:rsidP="006004B2">
      <w:pPr>
        <w:jc w:val="center"/>
        <w:rPr>
          <w:rFonts w:ascii="Arial" w:hAnsi="Arial" w:cs="Arial"/>
          <w:sz w:val="16"/>
          <w:szCs w:val="16"/>
        </w:rPr>
      </w:pPr>
    </w:p>
    <w:p w14:paraId="37533985" w14:textId="0ED28660" w:rsidR="002071B5" w:rsidRDefault="002071B5" w:rsidP="006004B2">
      <w:pPr>
        <w:jc w:val="center"/>
        <w:rPr>
          <w:rFonts w:ascii="Arial" w:hAnsi="Arial" w:cs="Arial"/>
          <w:sz w:val="16"/>
          <w:szCs w:val="16"/>
        </w:rPr>
      </w:pPr>
    </w:p>
    <w:p w14:paraId="3D79C94C" w14:textId="042C39D6" w:rsidR="002071B5" w:rsidRDefault="002071B5" w:rsidP="006004B2">
      <w:pPr>
        <w:jc w:val="center"/>
        <w:rPr>
          <w:rFonts w:ascii="Arial" w:hAnsi="Arial" w:cs="Arial"/>
          <w:sz w:val="16"/>
          <w:szCs w:val="16"/>
        </w:rPr>
      </w:pPr>
    </w:p>
    <w:p w14:paraId="2FB37653" w14:textId="12CF0EBE" w:rsidR="002071B5" w:rsidRDefault="002071B5" w:rsidP="006004B2">
      <w:pPr>
        <w:jc w:val="center"/>
        <w:rPr>
          <w:rFonts w:ascii="Arial" w:hAnsi="Arial" w:cs="Arial"/>
          <w:sz w:val="16"/>
          <w:szCs w:val="16"/>
        </w:rPr>
      </w:pPr>
    </w:p>
    <w:p w14:paraId="2C755888" w14:textId="2CD21427" w:rsidR="002071B5" w:rsidRDefault="002071B5" w:rsidP="006004B2">
      <w:pPr>
        <w:jc w:val="center"/>
        <w:rPr>
          <w:rFonts w:ascii="Arial" w:hAnsi="Arial" w:cs="Arial"/>
          <w:sz w:val="16"/>
          <w:szCs w:val="16"/>
        </w:rPr>
      </w:pPr>
    </w:p>
    <w:p w14:paraId="125BDF3B" w14:textId="698FA3B6" w:rsidR="002071B5" w:rsidRDefault="002071B5" w:rsidP="006004B2">
      <w:pPr>
        <w:jc w:val="center"/>
        <w:rPr>
          <w:rFonts w:ascii="Arial" w:hAnsi="Arial" w:cs="Arial"/>
          <w:sz w:val="16"/>
          <w:szCs w:val="16"/>
        </w:rPr>
      </w:pPr>
    </w:p>
    <w:p w14:paraId="46886FAF" w14:textId="7B315BFF" w:rsidR="002071B5" w:rsidRDefault="002071B5" w:rsidP="006004B2">
      <w:pPr>
        <w:jc w:val="center"/>
        <w:rPr>
          <w:rFonts w:ascii="Arial" w:hAnsi="Arial" w:cs="Arial"/>
          <w:sz w:val="16"/>
          <w:szCs w:val="16"/>
        </w:rPr>
      </w:pPr>
    </w:p>
    <w:p w14:paraId="2FA33428" w14:textId="2314B960" w:rsidR="002071B5" w:rsidRDefault="002071B5" w:rsidP="006004B2">
      <w:pPr>
        <w:jc w:val="center"/>
        <w:rPr>
          <w:rFonts w:ascii="Arial" w:hAnsi="Arial" w:cs="Arial"/>
          <w:sz w:val="16"/>
          <w:szCs w:val="16"/>
        </w:rPr>
      </w:pPr>
    </w:p>
    <w:p w14:paraId="6D185F5B" w14:textId="5B0F0AD6" w:rsidR="002071B5" w:rsidRDefault="002071B5" w:rsidP="006004B2">
      <w:pPr>
        <w:jc w:val="center"/>
        <w:rPr>
          <w:rFonts w:ascii="Arial" w:hAnsi="Arial" w:cs="Arial"/>
          <w:sz w:val="16"/>
          <w:szCs w:val="16"/>
        </w:rPr>
      </w:pPr>
    </w:p>
    <w:p w14:paraId="6B1F996B" w14:textId="364D8A5E" w:rsidR="002071B5" w:rsidRDefault="002071B5" w:rsidP="006004B2">
      <w:pPr>
        <w:jc w:val="center"/>
        <w:rPr>
          <w:rFonts w:ascii="Arial" w:hAnsi="Arial" w:cs="Arial"/>
          <w:sz w:val="16"/>
          <w:szCs w:val="16"/>
        </w:rPr>
      </w:pPr>
    </w:p>
    <w:p w14:paraId="57C21296" w14:textId="4B4FE78C" w:rsidR="002071B5" w:rsidRDefault="002071B5" w:rsidP="006004B2">
      <w:pPr>
        <w:jc w:val="center"/>
        <w:rPr>
          <w:rFonts w:ascii="Arial" w:hAnsi="Arial" w:cs="Arial"/>
          <w:sz w:val="16"/>
          <w:szCs w:val="16"/>
        </w:rPr>
      </w:pPr>
    </w:p>
    <w:p w14:paraId="5372C4A5" w14:textId="74EEBF29" w:rsidR="002071B5" w:rsidRDefault="002071B5" w:rsidP="006004B2">
      <w:pPr>
        <w:jc w:val="center"/>
        <w:rPr>
          <w:rFonts w:ascii="Arial" w:hAnsi="Arial" w:cs="Arial"/>
          <w:sz w:val="16"/>
          <w:szCs w:val="16"/>
        </w:rPr>
      </w:pPr>
    </w:p>
    <w:p w14:paraId="06288434" w14:textId="5B647F8D" w:rsidR="002071B5" w:rsidRDefault="002071B5" w:rsidP="006004B2">
      <w:pPr>
        <w:jc w:val="center"/>
        <w:rPr>
          <w:rFonts w:ascii="Arial" w:hAnsi="Arial" w:cs="Arial"/>
          <w:sz w:val="16"/>
          <w:szCs w:val="16"/>
        </w:rPr>
      </w:pPr>
    </w:p>
    <w:p w14:paraId="397E3B0F" w14:textId="3AAC8B70" w:rsidR="002071B5" w:rsidRDefault="002071B5" w:rsidP="006004B2">
      <w:pPr>
        <w:jc w:val="center"/>
        <w:rPr>
          <w:rFonts w:ascii="Arial" w:hAnsi="Arial" w:cs="Arial"/>
          <w:sz w:val="16"/>
          <w:szCs w:val="16"/>
        </w:rPr>
      </w:pPr>
    </w:p>
    <w:p w14:paraId="086E0B20" w14:textId="00AD9063" w:rsidR="002071B5" w:rsidRDefault="002071B5" w:rsidP="006004B2">
      <w:pPr>
        <w:jc w:val="center"/>
        <w:rPr>
          <w:rFonts w:ascii="Arial" w:hAnsi="Arial" w:cs="Arial"/>
          <w:sz w:val="16"/>
          <w:szCs w:val="16"/>
        </w:rPr>
      </w:pPr>
    </w:p>
    <w:p w14:paraId="1D88DD90" w14:textId="26A8AE9D" w:rsidR="002071B5" w:rsidRDefault="002071B5" w:rsidP="006004B2">
      <w:pPr>
        <w:jc w:val="center"/>
        <w:rPr>
          <w:rFonts w:ascii="Arial" w:hAnsi="Arial" w:cs="Arial"/>
          <w:sz w:val="16"/>
          <w:szCs w:val="16"/>
        </w:rPr>
      </w:pPr>
    </w:p>
    <w:p w14:paraId="303F7F16" w14:textId="0EFB3A1C" w:rsidR="002071B5" w:rsidRDefault="002071B5" w:rsidP="006004B2">
      <w:pPr>
        <w:jc w:val="center"/>
        <w:rPr>
          <w:rFonts w:ascii="Arial" w:hAnsi="Arial" w:cs="Arial"/>
          <w:sz w:val="16"/>
          <w:szCs w:val="16"/>
        </w:rPr>
      </w:pPr>
    </w:p>
    <w:p w14:paraId="56F10E76" w14:textId="78C4B598" w:rsidR="002071B5" w:rsidRDefault="002071B5" w:rsidP="006004B2">
      <w:pPr>
        <w:jc w:val="center"/>
        <w:rPr>
          <w:rFonts w:ascii="Arial" w:hAnsi="Arial" w:cs="Arial"/>
          <w:sz w:val="16"/>
          <w:szCs w:val="16"/>
        </w:rPr>
      </w:pPr>
    </w:p>
    <w:p w14:paraId="2D777FF5" w14:textId="5C7497AB" w:rsidR="002071B5" w:rsidRDefault="002071B5" w:rsidP="006004B2">
      <w:pPr>
        <w:jc w:val="center"/>
        <w:rPr>
          <w:rFonts w:ascii="Arial" w:hAnsi="Arial" w:cs="Arial"/>
          <w:sz w:val="16"/>
          <w:szCs w:val="16"/>
        </w:rPr>
      </w:pPr>
    </w:p>
    <w:p w14:paraId="7FEB67C3" w14:textId="04F8B295" w:rsidR="002071B5" w:rsidRDefault="002071B5" w:rsidP="006004B2">
      <w:pPr>
        <w:jc w:val="center"/>
        <w:rPr>
          <w:rFonts w:ascii="Arial" w:hAnsi="Arial" w:cs="Arial"/>
          <w:sz w:val="16"/>
          <w:szCs w:val="16"/>
        </w:rPr>
      </w:pPr>
    </w:p>
    <w:p w14:paraId="53E7B2A7" w14:textId="7ABD972B" w:rsidR="002071B5" w:rsidRDefault="002071B5" w:rsidP="006004B2">
      <w:pPr>
        <w:jc w:val="center"/>
        <w:rPr>
          <w:rFonts w:ascii="Arial" w:hAnsi="Arial" w:cs="Arial"/>
          <w:sz w:val="16"/>
          <w:szCs w:val="16"/>
        </w:rPr>
      </w:pPr>
    </w:p>
    <w:p w14:paraId="7DBCE069" w14:textId="77777777" w:rsidR="002071B5" w:rsidRDefault="002071B5" w:rsidP="002071B5">
      <w:pPr>
        <w:jc w:val="center"/>
        <w:rPr>
          <w:rFonts w:ascii="Arial" w:hAnsi="Arial" w:cs="Arial"/>
          <w:b/>
          <w:bCs/>
          <w:sz w:val="24"/>
          <w:szCs w:val="24"/>
        </w:rPr>
      </w:pPr>
      <w:r>
        <w:rPr>
          <w:rFonts w:ascii="Arial" w:hAnsi="Arial" w:cs="Arial"/>
          <w:b/>
          <w:bCs/>
          <w:sz w:val="24"/>
          <w:szCs w:val="24"/>
        </w:rPr>
        <w:t>ECCH7002</w:t>
      </w:r>
      <w:r>
        <w:rPr>
          <w:rFonts w:ascii="Arial" w:hAnsi="Arial" w:cs="Arial"/>
          <w:b/>
          <w:bCs/>
          <w:sz w:val="24"/>
          <w:szCs w:val="24"/>
        </w:rPr>
        <w:tab/>
      </w:r>
      <w:r>
        <w:rPr>
          <w:rFonts w:ascii="Arial" w:hAnsi="Arial" w:cs="Arial"/>
          <w:b/>
          <w:bCs/>
          <w:sz w:val="24"/>
          <w:szCs w:val="24"/>
        </w:rPr>
        <w:tab/>
        <w:t>1602378</w:t>
      </w:r>
      <w:r>
        <w:rPr>
          <w:rFonts w:ascii="Arial" w:hAnsi="Arial" w:cs="Arial"/>
          <w:b/>
          <w:bCs/>
          <w:sz w:val="24"/>
          <w:szCs w:val="24"/>
        </w:rPr>
        <w:tab/>
      </w:r>
      <w:r>
        <w:rPr>
          <w:rFonts w:ascii="Arial" w:hAnsi="Arial" w:cs="Arial"/>
          <w:b/>
          <w:bCs/>
          <w:sz w:val="24"/>
          <w:szCs w:val="24"/>
        </w:rPr>
        <w:tab/>
        <w:t>Blog 2.</w:t>
      </w:r>
    </w:p>
    <w:p w14:paraId="51FA12FB" w14:textId="77777777" w:rsidR="002071B5" w:rsidRDefault="002071B5" w:rsidP="002071B5">
      <w:pPr>
        <w:jc w:val="center"/>
        <w:rPr>
          <w:rFonts w:ascii="Arial" w:hAnsi="Arial" w:cs="Arial"/>
          <w:b/>
          <w:bCs/>
          <w:sz w:val="24"/>
          <w:szCs w:val="24"/>
        </w:rPr>
      </w:pPr>
    </w:p>
    <w:p w14:paraId="01B70453" w14:textId="77777777" w:rsidR="002071B5" w:rsidRDefault="002071B5" w:rsidP="002071B5">
      <w:pPr>
        <w:jc w:val="center"/>
        <w:rPr>
          <w:rFonts w:ascii="Arial" w:hAnsi="Arial" w:cs="Arial"/>
          <w:b/>
          <w:bCs/>
          <w:sz w:val="24"/>
          <w:szCs w:val="24"/>
        </w:rPr>
      </w:pPr>
    </w:p>
    <w:p w14:paraId="652D8F29" w14:textId="77777777" w:rsidR="002071B5" w:rsidRPr="002071B5" w:rsidRDefault="002071B5" w:rsidP="002071B5">
      <w:pPr>
        <w:jc w:val="center"/>
        <w:rPr>
          <w:rFonts w:ascii="Arial" w:hAnsi="Arial" w:cs="Arial"/>
          <w:b/>
          <w:bCs/>
          <w:sz w:val="28"/>
          <w:szCs w:val="28"/>
        </w:rPr>
      </w:pPr>
      <w:r w:rsidRPr="002071B5">
        <w:rPr>
          <w:rFonts w:ascii="Arial" w:hAnsi="Arial" w:cs="Arial"/>
          <w:b/>
          <w:bCs/>
          <w:sz w:val="28"/>
          <w:szCs w:val="28"/>
        </w:rPr>
        <w:t>How exercise benefits mental health.</w:t>
      </w:r>
    </w:p>
    <w:p w14:paraId="1FD9FBC7" w14:textId="77777777" w:rsidR="002071B5" w:rsidRDefault="002071B5" w:rsidP="002071B5">
      <w:pPr>
        <w:jc w:val="center"/>
        <w:rPr>
          <w:rFonts w:ascii="Arial" w:hAnsi="Arial" w:cs="Arial"/>
          <w:sz w:val="24"/>
          <w:szCs w:val="24"/>
        </w:rPr>
      </w:pPr>
    </w:p>
    <w:p w14:paraId="089CD0A5" w14:textId="77777777" w:rsidR="002071B5" w:rsidRDefault="002071B5" w:rsidP="002071B5">
      <w:pPr>
        <w:jc w:val="center"/>
        <w:rPr>
          <w:rFonts w:ascii="Arial" w:hAnsi="Arial" w:cs="Arial"/>
          <w:sz w:val="24"/>
          <w:szCs w:val="24"/>
        </w:rPr>
      </w:pPr>
      <w:r>
        <w:rPr>
          <w:rFonts w:ascii="Arial" w:hAnsi="Arial" w:cs="Arial"/>
          <w:sz w:val="24"/>
          <w:szCs w:val="24"/>
        </w:rPr>
        <w:t xml:space="preserve">The benefits toward mental health in relation to physical activity appear to be more prevalent right now. I know that I feel uplifted after a workout, even when I know I have pushed myself to the limit where I cannot run another foot! Exercise gives me a sense of achievement, it helps me to let go of any anxiety build up, and it helps me to escape from my worries and free my mind for a while. As a mum, I am aware of how excited my son is when he exercises, from football, to rugby, to the adrenaline rush he has from races with me in the park and the elation on his face when he wins (I allow him to, of course). To witness these feelings is priceless, and these benefits are just as important as the physical benefits from exercise. </w:t>
      </w:r>
    </w:p>
    <w:p w14:paraId="565D390B" w14:textId="483C1727" w:rsidR="002071B5" w:rsidRDefault="002071B5" w:rsidP="006004B2">
      <w:pPr>
        <w:jc w:val="center"/>
        <w:rPr>
          <w:rFonts w:ascii="Arial" w:hAnsi="Arial" w:cs="Arial"/>
          <w:sz w:val="16"/>
          <w:szCs w:val="16"/>
        </w:rPr>
      </w:pPr>
    </w:p>
    <w:p w14:paraId="4450FF12" w14:textId="2AAA3EDC" w:rsidR="002071B5" w:rsidRDefault="002071B5" w:rsidP="006004B2">
      <w:pPr>
        <w:jc w:val="center"/>
        <w:rPr>
          <w:rFonts w:ascii="Arial" w:hAnsi="Arial" w:cs="Arial"/>
          <w:sz w:val="16"/>
          <w:szCs w:val="16"/>
        </w:rPr>
      </w:pPr>
      <w:r>
        <w:rPr>
          <w:noProof/>
        </w:rPr>
        <w:drawing>
          <wp:inline distT="0" distB="0" distL="0" distR="0" wp14:anchorId="603A4DB8" wp14:editId="52F4AE73">
            <wp:extent cx="3902710" cy="1912620"/>
            <wp:effectExtent l="0" t="0" r="2540" b="0"/>
            <wp:docPr id="2"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02710" cy="1912620"/>
                    </a:xfrm>
                    <a:prstGeom prst="rect">
                      <a:avLst/>
                    </a:prstGeom>
                    <a:noFill/>
                    <a:ln>
                      <a:noFill/>
                    </a:ln>
                  </pic:spPr>
                </pic:pic>
              </a:graphicData>
            </a:graphic>
          </wp:inline>
        </w:drawing>
      </w:r>
    </w:p>
    <w:p w14:paraId="121A09B6" w14:textId="77777777" w:rsidR="002071B5" w:rsidRPr="006E322A" w:rsidRDefault="002071B5" w:rsidP="002071B5">
      <w:pPr>
        <w:jc w:val="center"/>
        <w:rPr>
          <w:rFonts w:ascii="Arial" w:hAnsi="Arial" w:cs="Arial"/>
          <w:sz w:val="16"/>
          <w:szCs w:val="16"/>
        </w:rPr>
      </w:pPr>
      <w:r w:rsidRPr="006E322A">
        <w:rPr>
          <w:rFonts w:ascii="Arial" w:hAnsi="Arial" w:cs="Arial"/>
          <w:sz w:val="16"/>
          <w:szCs w:val="16"/>
        </w:rPr>
        <w:t>https://activeforlife.com/content/uploads/2016/04/mother-son-running.jpg</w:t>
      </w:r>
      <w:r w:rsidRPr="006E322A">
        <w:rPr>
          <w:rFonts w:ascii="Arial" w:hAnsi="Arial" w:cs="Arial"/>
          <w:sz w:val="16"/>
          <w:szCs w:val="16"/>
        </w:rPr>
        <w:cr/>
      </w:r>
    </w:p>
    <w:p w14:paraId="6F674DC7" w14:textId="77777777" w:rsidR="002071B5" w:rsidRDefault="002071B5" w:rsidP="006004B2">
      <w:pPr>
        <w:jc w:val="center"/>
        <w:rPr>
          <w:rFonts w:ascii="Arial" w:hAnsi="Arial" w:cs="Arial"/>
          <w:sz w:val="16"/>
          <w:szCs w:val="16"/>
        </w:rPr>
      </w:pPr>
    </w:p>
    <w:p w14:paraId="456C7129" w14:textId="77777777" w:rsidR="002071B5" w:rsidRDefault="002071B5" w:rsidP="002071B5">
      <w:pPr>
        <w:jc w:val="center"/>
        <w:rPr>
          <w:rFonts w:ascii="Arial" w:hAnsi="Arial" w:cs="Arial"/>
          <w:sz w:val="24"/>
          <w:szCs w:val="24"/>
        </w:rPr>
      </w:pPr>
      <w:r>
        <w:rPr>
          <w:rFonts w:ascii="Arial" w:hAnsi="Arial" w:cs="Arial"/>
          <w:sz w:val="24"/>
          <w:szCs w:val="24"/>
        </w:rPr>
        <w:t xml:space="preserve">Exercise should to be viewed as a positive step towards our wellbeing, not as something we must do to improve our health, but as something we value personally to provide positive benefits towards our health and well-being (Mental Health Foundation, no date). Similarly, the National Health Service (2019) promote physical activity in their ‘Five steps to mental well-being’ whereby they </w:t>
      </w:r>
      <w:r>
        <w:rPr>
          <w:rFonts w:ascii="Arial" w:hAnsi="Arial" w:cs="Arial"/>
          <w:sz w:val="24"/>
          <w:szCs w:val="24"/>
        </w:rPr>
        <w:lastRenderedPageBreak/>
        <w:t xml:space="preserve">believe this to raised self-esteem together with positive changes to your mood. Additionally, ‘Change4Life </w:t>
      </w:r>
      <w:proofErr w:type="gramStart"/>
      <w:r>
        <w:rPr>
          <w:rFonts w:ascii="Arial" w:hAnsi="Arial" w:cs="Arial"/>
          <w:sz w:val="24"/>
          <w:szCs w:val="24"/>
        </w:rPr>
        <w:t>10 minute</w:t>
      </w:r>
      <w:proofErr w:type="gramEnd"/>
      <w:r>
        <w:rPr>
          <w:rFonts w:ascii="Arial" w:hAnsi="Arial" w:cs="Arial"/>
          <w:sz w:val="24"/>
          <w:szCs w:val="24"/>
        </w:rPr>
        <w:t xml:space="preserve"> shake up’ which is a campaign introduced to promote sixty minutes of physical activity each day, inspired by Disney to encourage children to take part (UK Government, 2015). </w:t>
      </w:r>
    </w:p>
    <w:p w14:paraId="6C3E12ED" w14:textId="77777777" w:rsidR="002071B5" w:rsidRDefault="002071B5" w:rsidP="002071B5">
      <w:pPr>
        <w:jc w:val="center"/>
        <w:rPr>
          <w:rFonts w:ascii="Arial" w:hAnsi="Arial" w:cs="Arial"/>
          <w:sz w:val="24"/>
          <w:szCs w:val="24"/>
        </w:rPr>
      </w:pPr>
    </w:p>
    <w:p w14:paraId="2468F08E" w14:textId="77777777" w:rsidR="002071B5" w:rsidRPr="005B5214" w:rsidRDefault="002071B5" w:rsidP="002071B5">
      <w:pPr>
        <w:jc w:val="center"/>
        <w:rPr>
          <w:rFonts w:ascii="Arial" w:hAnsi="Arial" w:cs="Arial"/>
          <w:b/>
          <w:bCs/>
          <w:sz w:val="24"/>
          <w:szCs w:val="24"/>
        </w:rPr>
      </w:pPr>
      <w:r w:rsidRPr="005B5214">
        <w:rPr>
          <w:rFonts w:ascii="Arial" w:hAnsi="Arial" w:cs="Arial"/>
          <w:b/>
          <w:bCs/>
          <w:sz w:val="24"/>
          <w:szCs w:val="24"/>
        </w:rPr>
        <w:t>Mental health benefits</w:t>
      </w:r>
    </w:p>
    <w:p w14:paraId="68E14522" w14:textId="77777777" w:rsidR="002071B5" w:rsidRDefault="002071B5" w:rsidP="002071B5">
      <w:pPr>
        <w:jc w:val="center"/>
        <w:rPr>
          <w:rFonts w:ascii="Arial" w:hAnsi="Arial" w:cs="Arial"/>
          <w:sz w:val="24"/>
          <w:szCs w:val="24"/>
        </w:rPr>
      </w:pPr>
      <w:r>
        <w:rPr>
          <w:rFonts w:ascii="Arial" w:hAnsi="Arial" w:cs="Arial"/>
          <w:sz w:val="24"/>
          <w:szCs w:val="24"/>
        </w:rPr>
        <w:t>There are a range of mental health benefits from exercise which include a sense of wellbeing from regular exercise which helps with daily energy levels, better sleeping patterns, a more positive mindset. Exercise is also said to provide a positive impact on anxiety and depression (Robinson, Segal &amp; Smith, 2019). Evidence by researchers for the British Heart Foundation (BHF) identifies that physical, emotional and social development of children have benefitted from physical activity (UK Government, 2015).</w:t>
      </w:r>
    </w:p>
    <w:p w14:paraId="2526297B" w14:textId="77777777" w:rsidR="002071B5" w:rsidRDefault="002071B5" w:rsidP="002071B5">
      <w:pPr>
        <w:jc w:val="center"/>
        <w:rPr>
          <w:rFonts w:ascii="Arial" w:hAnsi="Arial" w:cs="Arial"/>
          <w:sz w:val="24"/>
          <w:szCs w:val="24"/>
        </w:rPr>
      </w:pPr>
    </w:p>
    <w:p w14:paraId="44121E63" w14:textId="77777777" w:rsidR="002071B5" w:rsidRPr="005B5214" w:rsidRDefault="002071B5" w:rsidP="002071B5">
      <w:pPr>
        <w:jc w:val="center"/>
        <w:rPr>
          <w:rFonts w:ascii="Arial" w:hAnsi="Arial" w:cs="Arial"/>
          <w:b/>
          <w:bCs/>
          <w:sz w:val="24"/>
          <w:szCs w:val="24"/>
        </w:rPr>
      </w:pPr>
      <w:r w:rsidRPr="005B5214">
        <w:rPr>
          <w:rFonts w:ascii="Arial" w:hAnsi="Arial" w:cs="Arial"/>
          <w:b/>
          <w:bCs/>
          <w:sz w:val="24"/>
          <w:szCs w:val="24"/>
        </w:rPr>
        <w:t>Does a healthy body provide a healthy mind?</w:t>
      </w:r>
    </w:p>
    <w:p w14:paraId="0624997B" w14:textId="77777777" w:rsidR="002071B5" w:rsidRDefault="002071B5" w:rsidP="002071B5">
      <w:pPr>
        <w:jc w:val="center"/>
        <w:rPr>
          <w:rFonts w:ascii="Arial" w:hAnsi="Arial" w:cs="Arial"/>
          <w:sz w:val="24"/>
          <w:szCs w:val="24"/>
        </w:rPr>
      </w:pPr>
      <w:r>
        <w:rPr>
          <w:rFonts w:ascii="Arial" w:hAnsi="Arial" w:cs="Arial"/>
          <w:sz w:val="24"/>
          <w:szCs w:val="24"/>
        </w:rPr>
        <w:t>Research suggests the importance of exercise towards our physical and mental wellbeing, whereby studies identify that mild to moderate cases of depression do not always require anti-depressant medication, but can be reduced by exercise alone, which eliminates side-effects from medication (Robinson, Segal &amp; smith, 2019). Additionally, anti-depressant medication is only effective for some people, plus there is reluctance by others to use medication, therefore, exercise could be an alternative treatment (Mental Health Foundation, 2013). Exercise fights depression through the promotion of changes within the brain, including new patterns of activity and neural growth which promote well-being. Additionally, endorphins are released in the brain while exercising, which make you feel positive and energized. Furthermore, it provides a distraction from negative thoughts which feed depression (Robinson, Segal &amp; Smith, 2019).</w:t>
      </w:r>
    </w:p>
    <w:p w14:paraId="4520AB2C" w14:textId="77777777" w:rsidR="002071B5" w:rsidRDefault="002071B5" w:rsidP="002071B5">
      <w:pPr>
        <w:jc w:val="center"/>
        <w:rPr>
          <w:rFonts w:ascii="Arial" w:hAnsi="Arial" w:cs="Arial"/>
          <w:sz w:val="24"/>
          <w:szCs w:val="24"/>
        </w:rPr>
      </w:pPr>
      <w:r>
        <w:rPr>
          <w:rFonts w:ascii="Arial" w:hAnsi="Arial" w:cs="Arial"/>
          <w:sz w:val="24"/>
          <w:szCs w:val="24"/>
        </w:rPr>
        <w:t xml:space="preserve">Exercise is identified as an anti-anxiety treatment which is effective and natural, again through the release of endorphins, boosting mental and physical energy, relieving stress levels and tension, and enhancing well-being. The element of mindfulness of the exercise, of </w:t>
      </w:r>
      <w:r>
        <w:rPr>
          <w:rFonts w:ascii="Arial" w:hAnsi="Arial" w:cs="Arial"/>
          <w:sz w:val="24"/>
          <w:szCs w:val="24"/>
        </w:rPr>
        <w:lastRenderedPageBreak/>
        <w:t>your surroundings, of your breathing will help to disconnect from worries Robinson, Segal &amp; Smith, 2019).</w:t>
      </w:r>
    </w:p>
    <w:p w14:paraId="11538643" w14:textId="53601C94" w:rsidR="002071B5" w:rsidRDefault="002071B5" w:rsidP="002071B5">
      <w:pPr>
        <w:jc w:val="center"/>
        <w:rPr>
          <w:rFonts w:ascii="Arial" w:hAnsi="Arial" w:cs="Arial"/>
          <w:sz w:val="24"/>
          <w:szCs w:val="24"/>
        </w:rPr>
      </w:pPr>
      <w:r>
        <w:rPr>
          <w:rFonts w:ascii="Arial" w:hAnsi="Arial" w:cs="Arial"/>
          <w:sz w:val="24"/>
          <w:szCs w:val="24"/>
        </w:rPr>
        <w:t>Evidence has identified a positive impact on the social skills and self-esteem of children, through exercise, whereby their confidence has increased, acceptance by peers has improved and new friendships have blossomed (UK Government, 2015). The friendship network which my son has gained from his sporting activities is one that I am grateful for as a parent, which has provided a support network for him as he transitions from primary to comprehensive school.</w:t>
      </w:r>
    </w:p>
    <w:p w14:paraId="293531A9" w14:textId="77777777" w:rsidR="002071B5" w:rsidRDefault="002071B5" w:rsidP="002071B5">
      <w:pPr>
        <w:jc w:val="center"/>
        <w:rPr>
          <w:rFonts w:ascii="Arial" w:hAnsi="Arial" w:cs="Arial"/>
          <w:sz w:val="24"/>
          <w:szCs w:val="24"/>
        </w:rPr>
      </w:pPr>
    </w:p>
    <w:p w14:paraId="0C4AEF30" w14:textId="1CB1E894" w:rsidR="002071B5" w:rsidRDefault="002071B5" w:rsidP="002071B5">
      <w:pPr>
        <w:jc w:val="center"/>
        <w:rPr>
          <w:rFonts w:ascii="Arial" w:hAnsi="Arial" w:cs="Arial"/>
          <w:sz w:val="24"/>
          <w:szCs w:val="24"/>
        </w:rPr>
      </w:pPr>
      <w:r>
        <w:rPr>
          <w:noProof/>
        </w:rPr>
        <w:drawing>
          <wp:inline distT="0" distB="0" distL="0" distR="0" wp14:anchorId="5BF4477E" wp14:editId="456780FE">
            <wp:extent cx="3902525" cy="2162175"/>
            <wp:effectExtent l="0" t="0" r="3175" b="0"/>
            <wp:docPr id="4"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22561" cy="2173276"/>
                    </a:xfrm>
                    <a:prstGeom prst="rect">
                      <a:avLst/>
                    </a:prstGeom>
                    <a:noFill/>
                    <a:ln>
                      <a:noFill/>
                    </a:ln>
                  </pic:spPr>
                </pic:pic>
              </a:graphicData>
            </a:graphic>
          </wp:inline>
        </w:drawing>
      </w:r>
    </w:p>
    <w:p w14:paraId="1E02255D" w14:textId="77777777" w:rsidR="002071B5" w:rsidRPr="005B5214" w:rsidRDefault="002071B5" w:rsidP="002071B5">
      <w:pPr>
        <w:jc w:val="center"/>
        <w:rPr>
          <w:rFonts w:ascii="Arial" w:hAnsi="Arial" w:cs="Arial"/>
          <w:sz w:val="16"/>
          <w:szCs w:val="16"/>
        </w:rPr>
      </w:pPr>
      <w:r w:rsidRPr="005B5214">
        <w:rPr>
          <w:rFonts w:ascii="Arial" w:hAnsi="Arial" w:cs="Arial"/>
          <w:sz w:val="16"/>
          <w:szCs w:val="16"/>
        </w:rPr>
        <w:t>https://secure.meetupstatic.com/photos/event/c/d/9/7/highres_456172631.jpeg</w:t>
      </w:r>
      <w:r w:rsidRPr="005B5214">
        <w:rPr>
          <w:rFonts w:ascii="Arial" w:hAnsi="Arial" w:cs="Arial"/>
          <w:sz w:val="16"/>
          <w:szCs w:val="16"/>
        </w:rPr>
        <w:cr/>
      </w:r>
    </w:p>
    <w:p w14:paraId="519E6A09" w14:textId="77777777" w:rsidR="002071B5" w:rsidRDefault="002071B5" w:rsidP="002071B5">
      <w:pPr>
        <w:jc w:val="center"/>
        <w:rPr>
          <w:rFonts w:ascii="Arial" w:hAnsi="Arial" w:cs="Arial"/>
          <w:sz w:val="24"/>
          <w:szCs w:val="24"/>
        </w:rPr>
      </w:pPr>
      <w:r>
        <w:rPr>
          <w:rFonts w:ascii="Arial" w:hAnsi="Arial" w:cs="Arial"/>
          <w:sz w:val="24"/>
          <w:szCs w:val="24"/>
        </w:rPr>
        <w:t>The goal is to find an exercise that suits you personally, an exercise that you enjoy so you do not give up. Take the time to consider the positive benefits after you have exercised, how relaxed your mind feels, how the tension has been released, how the weight has been lifted off your shoulders. Take the time to think about what you have learnt, what you have gained, the friendships that you have built along the way. These benefits from exercise will help you to improve your physical and mental wellbeing.</w:t>
      </w:r>
    </w:p>
    <w:p w14:paraId="4556B63C" w14:textId="77777777" w:rsidR="002071B5" w:rsidRDefault="002071B5" w:rsidP="002071B5">
      <w:pPr>
        <w:jc w:val="center"/>
        <w:rPr>
          <w:rFonts w:ascii="Arial" w:hAnsi="Arial" w:cs="Arial"/>
          <w:sz w:val="24"/>
          <w:szCs w:val="24"/>
        </w:rPr>
      </w:pPr>
      <w:r>
        <w:rPr>
          <w:rFonts w:ascii="Arial" w:hAnsi="Arial" w:cs="Arial"/>
          <w:sz w:val="24"/>
          <w:szCs w:val="24"/>
        </w:rPr>
        <w:t>.</w:t>
      </w:r>
    </w:p>
    <w:p w14:paraId="2A99E2E8" w14:textId="77777777" w:rsidR="002071B5" w:rsidRDefault="002071B5" w:rsidP="002071B5">
      <w:pPr>
        <w:jc w:val="center"/>
        <w:rPr>
          <w:rFonts w:ascii="Arial" w:hAnsi="Arial" w:cs="Arial"/>
          <w:sz w:val="24"/>
          <w:szCs w:val="24"/>
        </w:rPr>
      </w:pPr>
    </w:p>
    <w:p w14:paraId="6CA2A037" w14:textId="77777777" w:rsidR="002071B5" w:rsidRDefault="002071B5" w:rsidP="002071B5">
      <w:pPr>
        <w:jc w:val="center"/>
        <w:rPr>
          <w:rFonts w:ascii="Arial" w:hAnsi="Arial" w:cs="Arial"/>
          <w:sz w:val="24"/>
          <w:szCs w:val="24"/>
        </w:rPr>
      </w:pPr>
    </w:p>
    <w:p w14:paraId="35E95831" w14:textId="77777777" w:rsidR="002071B5" w:rsidRDefault="002071B5" w:rsidP="002071B5">
      <w:pPr>
        <w:jc w:val="center"/>
        <w:rPr>
          <w:rFonts w:ascii="Arial" w:hAnsi="Arial" w:cs="Arial"/>
          <w:sz w:val="24"/>
          <w:szCs w:val="24"/>
        </w:rPr>
      </w:pPr>
    </w:p>
    <w:p w14:paraId="53E90D2B" w14:textId="77777777" w:rsidR="002071B5" w:rsidRDefault="002071B5" w:rsidP="002071B5">
      <w:pPr>
        <w:jc w:val="center"/>
        <w:rPr>
          <w:rFonts w:ascii="Arial" w:hAnsi="Arial" w:cs="Arial"/>
          <w:sz w:val="24"/>
          <w:szCs w:val="24"/>
        </w:rPr>
      </w:pPr>
    </w:p>
    <w:p w14:paraId="4C31BF6A" w14:textId="77777777" w:rsidR="002071B5" w:rsidRDefault="002071B5" w:rsidP="002071B5">
      <w:pPr>
        <w:rPr>
          <w:rFonts w:ascii="Arial" w:hAnsi="Arial" w:cs="Arial"/>
          <w:b/>
          <w:bCs/>
          <w:sz w:val="24"/>
          <w:szCs w:val="24"/>
        </w:rPr>
      </w:pPr>
    </w:p>
    <w:p w14:paraId="2EAAFB65" w14:textId="78BED657" w:rsidR="002071B5" w:rsidRPr="002D13F8" w:rsidRDefault="002071B5" w:rsidP="002071B5">
      <w:pPr>
        <w:rPr>
          <w:rFonts w:ascii="Arial" w:hAnsi="Arial" w:cs="Arial"/>
          <w:b/>
          <w:bCs/>
          <w:sz w:val="24"/>
          <w:szCs w:val="24"/>
        </w:rPr>
      </w:pPr>
      <w:r w:rsidRPr="002D13F8">
        <w:rPr>
          <w:rFonts w:ascii="Arial" w:hAnsi="Arial" w:cs="Arial"/>
          <w:b/>
          <w:bCs/>
          <w:sz w:val="24"/>
          <w:szCs w:val="24"/>
        </w:rPr>
        <w:lastRenderedPageBreak/>
        <w:t>References:</w:t>
      </w:r>
    </w:p>
    <w:p w14:paraId="707B242F" w14:textId="77777777" w:rsidR="002071B5" w:rsidRDefault="002071B5" w:rsidP="002071B5">
      <w:pPr>
        <w:spacing w:before="240"/>
        <w:rPr>
          <w:rFonts w:ascii="Arial" w:hAnsi="Arial" w:cs="Arial"/>
          <w:bdr w:val="none" w:sz="0" w:space="0" w:color="auto" w:frame="1"/>
        </w:rPr>
      </w:pPr>
      <w:r>
        <w:rPr>
          <w:rFonts w:ascii="Arial" w:hAnsi="Arial" w:cs="Arial"/>
          <w:bdr w:val="none" w:sz="0" w:space="0" w:color="auto" w:frame="1"/>
        </w:rPr>
        <w:t xml:space="preserve">Mental Health Foundation (no date) </w:t>
      </w:r>
      <w:r w:rsidRPr="00EA1F73">
        <w:rPr>
          <w:rFonts w:ascii="Arial" w:hAnsi="Arial" w:cs="Arial"/>
          <w:i/>
          <w:iCs/>
          <w:bdr w:val="none" w:sz="0" w:space="0" w:color="auto" w:frame="1"/>
        </w:rPr>
        <w:t>How to Look After your Mental Health Using Exercise</w:t>
      </w:r>
      <w:r>
        <w:rPr>
          <w:rFonts w:ascii="Arial" w:hAnsi="Arial" w:cs="Arial"/>
          <w:bdr w:val="none" w:sz="0" w:space="0" w:color="auto" w:frame="1"/>
        </w:rPr>
        <w:t xml:space="preserve">. Available at: </w:t>
      </w:r>
      <w:hyperlink r:id="rId18" w:history="1">
        <w:r w:rsidRPr="003C5308">
          <w:rPr>
            <w:rStyle w:val="Hyperlink"/>
            <w:rFonts w:ascii="Arial" w:hAnsi="Arial" w:cs="Arial"/>
            <w:bdr w:val="none" w:sz="0" w:space="0" w:color="auto" w:frame="1"/>
          </w:rPr>
          <w:t>https://outlook.office.com/mail/inbox/id/AAQkAGFjMmUxYzg2LWI3YjYtNDQ4Zi05MmE2LWM1YWJjZWE0ZDEzZgAQAHyKv8hYsexNiPhmXM9vbms%3D/sxs/AAMkAGFjMmUxYzg2LWI3YjYtNDQ4Zi05MmE2LWM1YWJjZWE0ZDEzZgBGAAAAAAD2%2BvG3k4ubRqkt6krIQz5HBwDh%2B36M6VvCQ7ilPEozTLoTAAAAAAEMAADh%2B36M6VvCQ7ilPEozTLoTAANdhybkAAABEgAQAHSGqv%2FOVotFgyEb%2FIG9UwI%3D</w:t>
        </w:r>
      </w:hyperlink>
      <w:r>
        <w:rPr>
          <w:rFonts w:ascii="Arial" w:hAnsi="Arial" w:cs="Arial"/>
          <w:bdr w:val="none" w:sz="0" w:space="0" w:color="auto" w:frame="1"/>
        </w:rPr>
        <w:t xml:space="preserve"> (Accessed: 2 April 2020).</w:t>
      </w:r>
    </w:p>
    <w:p w14:paraId="0452392E" w14:textId="77777777" w:rsidR="00BF42AA" w:rsidRDefault="002071B5" w:rsidP="002071B5">
      <w:pPr>
        <w:spacing w:before="240"/>
        <w:rPr>
          <w:rFonts w:ascii="Arial" w:hAnsi="Arial" w:cs="Arial"/>
          <w:bdr w:val="none" w:sz="0" w:space="0" w:color="auto" w:frame="1"/>
        </w:rPr>
      </w:pPr>
      <w:r>
        <w:rPr>
          <w:rFonts w:ascii="Arial" w:hAnsi="Arial" w:cs="Arial"/>
          <w:bdr w:val="none" w:sz="0" w:space="0" w:color="auto" w:frame="1"/>
        </w:rPr>
        <w:t xml:space="preserve">Mental Health Foundation (2013) </w:t>
      </w:r>
      <w:r w:rsidRPr="00FC78DF">
        <w:rPr>
          <w:rFonts w:ascii="Arial" w:hAnsi="Arial" w:cs="Arial"/>
          <w:i/>
          <w:iCs/>
          <w:bdr w:val="none" w:sz="0" w:space="0" w:color="auto" w:frame="1"/>
        </w:rPr>
        <w:t xml:space="preserve">Let’s Get Physical. The Impact of Physical Activity on Wellbeing. </w:t>
      </w:r>
      <w:r>
        <w:rPr>
          <w:rFonts w:ascii="Arial" w:hAnsi="Arial" w:cs="Arial"/>
          <w:bdr w:val="none" w:sz="0" w:space="0" w:color="auto" w:frame="1"/>
        </w:rPr>
        <w:t xml:space="preserve">Available at: </w:t>
      </w:r>
      <w:hyperlink r:id="rId19" w:history="1">
        <w:r w:rsidRPr="003C5308">
          <w:rPr>
            <w:rStyle w:val="Hyperlink"/>
            <w:rFonts w:ascii="Arial" w:hAnsi="Arial" w:cs="Arial"/>
            <w:bdr w:val="none" w:sz="0" w:space="0" w:color="auto" w:frame="1"/>
          </w:rPr>
          <w:t>https://outlook.office.com/mail/inbox/id/AAQkAGFjMmUxYzg2LWI3YjYtNDQ4Zi05MmE2LWM1YWJjZWE0ZDEzZgAQAC8uiGUVaKlJlY99YyzRms8%3D/sxs/AAMkAGFjMmUxYzg2LWI3YjYtNDQ4Zi05MmE2LWM1YWJjZWE0ZDEzZgBGAAAAAAD2%2BvG3k4ubRqkt6krIQz5HBwDh%2B36M6VvCQ7ilPEozTLoTAAAAAAEMAADh%2B36M6VvCQ7ilPEozTLoTAANdhybnAAABEgAQABs1HYE%2FlRlNouQqxzypWuo%3D</w:t>
        </w:r>
      </w:hyperlink>
      <w:r>
        <w:rPr>
          <w:rFonts w:ascii="Arial" w:hAnsi="Arial" w:cs="Arial"/>
          <w:bdr w:val="none" w:sz="0" w:space="0" w:color="auto" w:frame="1"/>
        </w:rPr>
        <w:t xml:space="preserve"> (Accessed: 2 April 2020).</w:t>
      </w:r>
    </w:p>
    <w:p w14:paraId="5CE1D2A0" w14:textId="77777777" w:rsidR="00BF42AA" w:rsidRDefault="002071B5" w:rsidP="002071B5">
      <w:pPr>
        <w:spacing w:before="240"/>
        <w:rPr>
          <w:rFonts w:ascii="Arial" w:hAnsi="Arial" w:cs="Arial"/>
          <w:bdr w:val="none" w:sz="0" w:space="0" w:color="auto" w:frame="1"/>
        </w:rPr>
      </w:pPr>
      <w:r>
        <w:rPr>
          <w:rFonts w:ascii="Arial" w:hAnsi="Arial" w:cs="Arial"/>
          <w:bdr w:val="none" w:sz="0" w:space="0" w:color="auto" w:frame="1"/>
        </w:rPr>
        <w:t xml:space="preserve">National Health Service (2019) </w:t>
      </w:r>
      <w:r w:rsidRPr="00BF275D">
        <w:rPr>
          <w:rFonts w:ascii="Arial" w:hAnsi="Arial" w:cs="Arial"/>
          <w:i/>
          <w:iCs/>
          <w:bdr w:val="none" w:sz="0" w:space="0" w:color="auto" w:frame="1"/>
        </w:rPr>
        <w:t>5 steps to mental wellbeing</w:t>
      </w:r>
      <w:r>
        <w:rPr>
          <w:rFonts w:ascii="Arial" w:hAnsi="Arial" w:cs="Arial"/>
          <w:bdr w:val="none" w:sz="0" w:space="0" w:color="auto" w:frame="1"/>
        </w:rPr>
        <w:t xml:space="preserve">. Available at: </w:t>
      </w:r>
      <w:hyperlink r:id="rId20" w:history="1">
        <w:r w:rsidRPr="003C5308">
          <w:rPr>
            <w:rStyle w:val="Hyperlink"/>
            <w:rFonts w:ascii="Arial" w:hAnsi="Arial" w:cs="Arial"/>
            <w:bdr w:val="none" w:sz="0" w:space="0" w:color="auto" w:frame="1"/>
          </w:rPr>
          <w:t>https://www.nhs.uk/conditions/stress-anxiety-depression/improve-mental-wellbeing/</w:t>
        </w:r>
      </w:hyperlink>
      <w:r>
        <w:rPr>
          <w:rFonts w:ascii="Arial" w:hAnsi="Arial" w:cs="Arial"/>
          <w:bdr w:val="none" w:sz="0" w:space="0" w:color="auto" w:frame="1"/>
        </w:rPr>
        <w:t xml:space="preserve"> (Accessed: 5 April 2020).</w:t>
      </w:r>
    </w:p>
    <w:p w14:paraId="4AB97B38" w14:textId="77777777" w:rsidR="00BF42AA" w:rsidRDefault="002071B5" w:rsidP="002071B5">
      <w:pPr>
        <w:spacing w:before="240"/>
        <w:rPr>
          <w:rFonts w:ascii="Arial" w:hAnsi="Arial" w:cs="Arial"/>
          <w:bdr w:val="none" w:sz="0" w:space="0" w:color="auto" w:frame="1"/>
        </w:rPr>
      </w:pPr>
      <w:r>
        <w:rPr>
          <w:rFonts w:ascii="Arial" w:hAnsi="Arial" w:cs="Arial"/>
          <w:bdr w:val="none" w:sz="0" w:space="0" w:color="auto" w:frame="1"/>
        </w:rPr>
        <w:t xml:space="preserve">Robinson, L., Segal, J. Ph.D., &amp; Smith, M. M.A. (2019) </w:t>
      </w:r>
      <w:r w:rsidRPr="00612FD2">
        <w:rPr>
          <w:rFonts w:ascii="Arial" w:hAnsi="Arial" w:cs="Arial"/>
          <w:i/>
          <w:iCs/>
          <w:bdr w:val="none" w:sz="0" w:space="0" w:color="auto" w:frame="1"/>
        </w:rPr>
        <w:t>The Mental Health Benefits of Exercise</w:t>
      </w:r>
      <w:r>
        <w:rPr>
          <w:rFonts w:ascii="Arial" w:hAnsi="Arial" w:cs="Arial"/>
          <w:bdr w:val="none" w:sz="0" w:space="0" w:color="auto" w:frame="1"/>
        </w:rPr>
        <w:t xml:space="preserve">. Available at: </w:t>
      </w:r>
      <w:hyperlink r:id="rId21" w:history="1">
        <w:r w:rsidRPr="003C5308">
          <w:rPr>
            <w:rStyle w:val="Hyperlink"/>
            <w:rFonts w:ascii="Arial" w:hAnsi="Arial" w:cs="Arial"/>
            <w:bdr w:val="none" w:sz="0" w:space="0" w:color="auto" w:frame="1"/>
          </w:rPr>
          <w:t>https://outlook.office.com/mail/inbox/id/AAQkAGFjMmUxYzg2LWI3YjYtNDQ4Zi05MmE2LWM1YWJjZWE0ZDEzZgAQAC3zMUn1pNBJqaTq2A0BWgo%3D/sxs/AAMkAGFjMmUxYzg2LWI3YjYtNDQ4Zi05MmE2LWM1YWJjZWE0ZDEzZgBGAAAAAAD2%2BvG3k4ubRqkt6krIQz5HBwDh%2B36M6VvCQ7ilPEozTLoTAAAAAAEMAADh%2B36M6VvCQ7ilPEozTLoTAANdhybjAAABEgAQAHhz1NoSkklKs16lKOfgWjU%3D</w:t>
        </w:r>
      </w:hyperlink>
      <w:r>
        <w:rPr>
          <w:rFonts w:ascii="Arial" w:hAnsi="Arial" w:cs="Arial"/>
          <w:bdr w:val="none" w:sz="0" w:space="0" w:color="auto" w:frame="1"/>
        </w:rPr>
        <w:t xml:space="preserve"> (Accessed: 1 April 2020)</w:t>
      </w:r>
      <w:r w:rsidR="00BF42AA">
        <w:rPr>
          <w:rFonts w:ascii="Arial" w:hAnsi="Arial" w:cs="Arial"/>
          <w:bdr w:val="none" w:sz="0" w:space="0" w:color="auto" w:frame="1"/>
        </w:rPr>
        <w:t>.</w:t>
      </w:r>
    </w:p>
    <w:p w14:paraId="6ED41E91" w14:textId="59FFF07B" w:rsidR="002071B5" w:rsidRDefault="002071B5" w:rsidP="002071B5">
      <w:pPr>
        <w:spacing w:before="240"/>
      </w:pPr>
      <w:r>
        <w:rPr>
          <w:rFonts w:ascii="Arial" w:hAnsi="Arial" w:cs="Arial"/>
          <w:bdr w:val="none" w:sz="0" w:space="0" w:color="auto" w:frame="1"/>
        </w:rPr>
        <w:t xml:space="preserve">UK Government (2015) </w:t>
      </w:r>
      <w:r w:rsidRPr="00437804">
        <w:rPr>
          <w:rFonts w:ascii="Arial" w:hAnsi="Arial" w:cs="Arial"/>
          <w:i/>
          <w:iCs/>
          <w:color w:val="0B0C0C"/>
          <w:sz w:val="24"/>
          <w:szCs w:val="24"/>
          <w:shd w:val="clear" w:color="auto" w:fill="FFFFFF"/>
        </w:rPr>
        <w:t>Study finds physically active children are happier and more confiden</w:t>
      </w:r>
      <w:r>
        <w:rPr>
          <w:rFonts w:ascii="Arial" w:hAnsi="Arial" w:cs="Arial"/>
          <w:i/>
          <w:iCs/>
          <w:color w:val="0B0C0C"/>
          <w:sz w:val="24"/>
          <w:szCs w:val="24"/>
          <w:shd w:val="clear" w:color="auto" w:fill="FFFFFF"/>
        </w:rPr>
        <w:t>t.</w:t>
      </w:r>
      <w:r>
        <w:rPr>
          <w:rFonts w:ascii="Arial" w:hAnsi="Arial" w:cs="Arial"/>
          <w:color w:val="0B0C0C"/>
          <w:sz w:val="24"/>
          <w:szCs w:val="24"/>
          <w:shd w:val="clear" w:color="auto" w:fill="FFFFFF"/>
        </w:rPr>
        <w:t xml:space="preserve"> </w:t>
      </w:r>
      <w:proofErr w:type="spellStart"/>
      <w:r>
        <w:rPr>
          <w:rFonts w:ascii="Arial" w:hAnsi="Arial" w:cs="Arial"/>
          <w:color w:val="0B0C0C"/>
          <w:sz w:val="24"/>
          <w:szCs w:val="24"/>
          <w:shd w:val="clear" w:color="auto" w:fill="FFFFFF"/>
        </w:rPr>
        <w:t>Availabe</w:t>
      </w:r>
      <w:proofErr w:type="spellEnd"/>
      <w:r>
        <w:rPr>
          <w:rFonts w:ascii="Arial" w:hAnsi="Arial" w:cs="Arial"/>
          <w:color w:val="0B0C0C"/>
          <w:sz w:val="24"/>
          <w:szCs w:val="24"/>
          <w:shd w:val="clear" w:color="auto" w:fill="FFFFFF"/>
        </w:rPr>
        <w:t xml:space="preserve"> at: </w:t>
      </w:r>
      <w:hyperlink r:id="rId22" w:history="1">
        <w:r w:rsidRPr="003C5308">
          <w:rPr>
            <w:rStyle w:val="Hyperlink"/>
            <w:rFonts w:ascii="Arial" w:hAnsi="Arial" w:cs="Arial"/>
            <w:bdr w:val="none" w:sz="0" w:space="0" w:color="auto" w:frame="1"/>
          </w:rPr>
          <w:t>https://www.gov.uk/government/news/study-finds-physically-active-children-are-happier-and-more-confident</w:t>
        </w:r>
      </w:hyperlink>
      <w:r>
        <w:rPr>
          <w:rFonts w:ascii="Arial" w:hAnsi="Arial" w:cs="Arial"/>
          <w:bdr w:val="none" w:sz="0" w:space="0" w:color="auto" w:frame="1"/>
        </w:rPr>
        <w:t xml:space="preserve"> (Accessed: 8 April 2020).</w:t>
      </w:r>
      <w:r w:rsidRPr="006C75C7">
        <w:rPr>
          <w:rFonts w:ascii="Arial" w:hAnsi="Arial" w:cs="Arial"/>
          <w:bdr w:val="none" w:sz="0" w:space="0" w:color="auto" w:frame="1"/>
        </w:rPr>
        <w:cr/>
      </w:r>
    </w:p>
    <w:p w14:paraId="5AA5908B" w14:textId="77777777" w:rsidR="002071B5" w:rsidRDefault="002071B5" w:rsidP="002071B5">
      <w:pPr>
        <w:rPr>
          <w:rFonts w:ascii="Arial" w:hAnsi="Arial" w:cs="Arial"/>
          <w:sz w:val="24"/>
          <w:szCs w:val="24"/>
        </w:rPr>
      </w:pPr>
    </w:p>
    <w:p w14:paraId="7B500025" w14:textId="77777777" w:rsidR="00BF42AA" w:rsidRDefault="00BF42AA" w:rsidP="002071B5">
      <w:pPr>
        <w:rPr>
          <w:rFonts w:ascii="Arial" w:hAnsi="Arial" w:cs="Arial"/>
          <w:b/>
          <w:bCs/>
          <w:sz w:val="24"/>
          <w:szCs w:val="24"/>
        </w:rPr>
      </w:pPr>
    </w:p>
    <w:p w14:paraId="139BE762" w14:textId="77777777" w:rsidR="00BF42AA" w:rsidRDefault="00BF42AA" w:rsidP="002071B5">
      <w:pPr>
        <w:rPr>
          <w:rFonts w:ascii="Arial" w:hAnsi="Arial" w:cs="Arial"/>
          <w:b/>
          <w:bCs/>
          <w:sz w:val="24"/>
          <w:szCs w:val="24"/>
        </w:rPr>
      </w:pPr>
    </w:p>
    <w:p w14:paraId="1CA705AE" w14:textId="47228D84" w:rsidR="002071B5" w:rsidRPr="002D13F8" w:rsidRDefault="002071B5" w:rsidP="002071B5">
      <w:pPr>
        <w:rPr>
          <w:rFonts w:ascii="Arial" w:hAnsi="Arial" w:cs="Arial"/>
          <w:b/>
          <w:bCs/>
          <w:sz w:val="24"/>
          <w:szCs w:val="24"/>
        </w:rPr>
      </w:pPr>
      <w:r w:rsidRPr="002D13F8">
        <w:rPr>
          <w:rFonts w:ascii="Arial" w:hAnsi="Arial" w:cs="Arial"/>
          <w:b/>
          <w:bCs/>
          <w:sz w:val="24"/>
          <w:szCs w:val="24"/>
        </w:rPr>
        <w:lastRenderedPageBreak/>
        <w:t>Images: References:</w:t>
      </w:r>
    </w:p>
    <w:p w14:paraId="4E91AE3D" w14:textId="77777777" w:rsidR="002071B5" w:rsidRDefault="002071B5" w:rsidP="002071B5">
      <w:pPr>
        <w:rPr>
          <w:rFonts w:ascii="Arial" w:hAnsi="Arial" w:cs="Arial"/>
          <w:sz w:val="24"/>
          <w:szCs w:val="24"/>
        </w:rPr>
      </w:pPr>
      <w:r>
        <w:rPr>
          <w:rFonts w:ascii="Arial" w:hAnsi="Arial" w:cs="Arial"/>
          <w:sz w:val="24"/>
          <w:szCs w:val="24"/>
        </w:rPr>
        <w:t xml:space="preserve">Image 1: </w:t>
      </w:r>
      <w:r w:rsidRPr="002D13F8">
        <w:rPr>
          <w:rFonts w:ascii="Arial" w:hAnsi="Arial" w:cs="Arial"/>
          <w:i/>
          <w:iCs/>
          <w:sz w:val="24"/>
          <w:szCs w:val="24"/>
        </w:rPr>
        <w:t>Active for life</w:t>
      </w:r>
      <w:r>
        <w:rPr>
          <w:rFonts w:ascii="Arial" w:hAnsi="Arial" w:cs="Arial"/>
          <w:sz w:val="24"/>
          <w:szCs w:val="24"/>
        </w:rPr>
        <w:t xml:space="preserve">. Available at: </w:t>
      </w:r>
      <w:hyperlink r:id="rId23" w:history="1">
        <w:r w:rsidRPr="009F2487">
          <w:rPr>
            <w:rStyle w:val="Hyperlink"/>
            <w:rFonts w:ascii="Arial" w:hAnsi="Arial" w:cs="Arial"/>
            <w:sz w:val="24"/>
            <w:szCs w:val="24"/>
          </w:rPr>
          <w:t>https://activeforlife.com/content/uploads/2016/04/mother-son-running.jpg</w:t>
        </w:r>
      </w:hyperlink>
      <w:r>
        <w:rPr>
          <w:rFonts w:ascii="Arial" w:hAnsi="Arial" w:cs="Arial"/>
          <w:sz w:val="24"/>
          <w:szCs w:val="24"/>
        </w:rPr>
        <w:t xml:space="preserve"> (Accessed: 5 April 2020).</w:t>
      </w:r>
    </w:p>
    <w:p w14:paraId="45D645AF" w14:textId="77777777" w:rsidR="002071B5" w:rsidRDefault="002071B5" w:rsidP="002071B5">
      <w:pPr>
        <w:rPr>
          <w:rFonts w:ascii="Arial" w:hAnsi="Arial" w:cs="Arial"/>
          <w:sz w:val="24"/>
          <w:szCs w:val="24"/>
        </w:rPr>
      </w:pPr>
      <w:r>
        <w:rPr>
          <w:rFonts w:ascii="Arial" w:hAnsi="Arial" w:cs="Arial"/>
          <w:sz w:val="24"/>
          <w:szCs w:val="24"/>
        </w:rPr>
        <w:t xml:space="preserve">Image 2: </w:t>
      </w:r>
      <w:r w:rsidRPr="002D13F8">
        <w:rPr>
          <w:rFonts w:ascii="Arial" w:hAnsi="Arial" w:cs="Arial"/>
          <w:i/>
          <w:iCs/>
          <w:sz w:val="24"/>
          <w:szCs w:val="24"/>
        </w:rPr>
        <w:t>Body, mind, soul</w:t>
      </w:r>
      <w:r>
        <w:rPr>
          <w:rFonts w:ascii="Arial" w:hAnsi="Arial" w:cs="Arial"/>
          <w:sz w:val="24"/>
          <w:szCs w:val="24"/>
        </w:rPr>
        <w:t xml:space="preserve">. Available at: </w:t>
      </w:r>
      <w:r w:rsidRPr="005B5214">
        <w:rPr>
          <w:rFonts w:ascii="Arial" w:hAnsi="Arial" w:cs="Arial"/>
          <w:sz w:val="24"/>
          <w:szCs w:val="24"/>
        </w:rPr>
        <w:cr/>
      </w:r>
      <w:hyperlink r:id="rId24" w:history="1">
        <w:r w:rsidRPr="009F2487">
          <w:rPr>
            <w:rStyle w:val="Hyperlink"/>
            <w:rFonts w:ascii="Arial" w:hAnsi="Arial" w:cs="Arial"/>
            <w:sz w:val="24"/>
            <w:szCs w:val="24"/>
          </w:rPr>
          <w:t>https://secure.meetupstatic.com/photos/event/c/d/9/7/highres_456172631.jpeg</w:t>
        </w:r>
      </w:hyperlink>
      <w:r>
        <w:rPr>
          <w:rFonts w:ascii="Arial" w:hAnsi="Arial" w:cs="Arial"/>
          <w:sz w:val="24"/>
          <w:szCs w:val="24"/>
        </w:rPr>
        <w:t xml:space="preserve"> (Accessed: 5 April 2020).</w:t>
      </w:r>
      <w:r w:rsidRPr="005B5214">
        <w:rPr>
          <w:rFonts w:ascii="Arial" w:hAnsi="Arial" w:cs="Arial"/>
          <w:sz w:val="24"/>
          <w:szCs w:val="24"/>
        </w:rPr>
        <w:cr/>
      </w:r>
    </w:p>
    <w:p w14:paraId="3EA05247" w14:textId="5176D41F" w:rsidR="002071B5" w:rsidRDefault="002071B5" w:rsidP="006004B2">
      <w:pPr>
        <w:jc w:val="center"/>
        <w:rPr>
          <w:rFonts w:ascii="Arial" w:hAnsi="Arial" w:cs="Arial"/>
          <w:sz w:val="16"/>
          <w:szCs w:val="16"/>
        </w:rPr>
      </w:pPr>
    </w:p>
    <w:p w14:paraId="56B49B3A" w14:textId="69B3E479" w:rsidR="009778DE" w:rsidRDefault="009778DE" w:rsidP="006004B2">
      <w:pPr>
        <w:jc w:val="center"/>
        <w:rPr>
          <w:rFonts w:ascii="Arial" w:hAnsi="Arial" w:cs="Arial"/>
          <w:sz w:val="16"/>
          <w:szCs w:val="16"/>
        </w:rPr>
      </w:pPr>
    </w:p>
    <w:p w14:paraId="3550DF15" w14:textId="7A8AFC65" w:rsidR="009778DE" w:rsidRDefault="009778DE" w:rsidP="006004B2">
      <w:pPr>
        <w:jc w:val="center"/>
        <w:rPr>
          <w:rFonts w:ascii="Arial" w:hAnsi="Arial" w:cs="Arial"/>
          <w:sz w:val="16"/>
          <w:szCs w:val="16"/>
        </w:rPr>
      </w:pPr>
    </w:p>
    <w:p w14:paraId="4101B1BE" w14:textId="790C9405" w:rsidR="009778DE" w:rsidRDefault="009778DE" w:rsidP="006004B2">
      <w:pPr>
        <w:jc w:val="center"/>
        <w:rPr>
          <w:rFonts w:ascii="Arial" w:hAnsi="Arial" w:cs="Arial"/>
          <w:sz w:val="16"/>
          <w:szCs w:val="16"/>
        </w:rPr>
      </w:pPr>
    </w:p>
    <w:p w14:paraId="72978763" w14:textId="3A31DFAB" w:rsidR="009778DE" w:rsidRDefault="009778DE" w:rsidP="006004B2">
      <w:pPr>
        <w:jc w:val="center"/>
        <w:rPr>
          <w:rFonts w:ascii="Arial" w:hAnsi="Arial" w:cs="Arial"/>
          <w:sz w:val="16"/>
          <w:szCs w:val="16"/>
        </w:rPr>
      </w:pPr>
    </w:p>
    <w:p w14:paraId="265E82F5" w14:textId="12D2B0B2" w:rsidR="009778DE" w:rsidRDefault="009778DE" w:rsidP="006004B2">
      <w:pPr>
        <w:jc w:val="center"/>
        <w:rPr>
          <w:rFonts w:ascii="Arial" w:hAnsi="Arial" w:cs="Arial"/>
          <w:sz w:val="16"/>
          <w:szCs w:val="16"/>
        </w:rPr>
      </w:pPr>
    </w:p>
    <w:p w14:paraId="37D15F47" w14:textId="7640ECA0" w:rsidR="009778DE" w:rsidRDefault="009778DE" w:rsidP="006004B2">
      <w:pPr>
        <w:jc w:val="center"/>
        <w:rPr>
          <w:rFonts w:ascii="Arial" w:hAnsi="Arial" w:cs="Arial"/>
          <w:sz w:val="16"/>
          <w:szCs w:val="16"/>
        </w:rPr>
      </w:pPr>
    </w:p>
    <w:p w14:paraId="33C29B0E" w14:textId="4BC33556" w:rsidR="009778DE" w:rsidRDefault="009778DE" w:rsidP="006004B2">
      <w:pPr>
        <w:jc w:val="center"/>
        <w:rPr>
          <w:rFonts w:ascii="Arial" w:hAnsi="Arial" w:cs="Arial"/>
          <w:sz w:val="16"/>
          <w:szCs w:val="16"/>
        </w:rPr>
      </w:pPr>
    </w:p>
    <w:p w14:paraId="1AE20880" w14:textId="6C6CCB52" w:rsidR="009778DE" w:rsidRDefault="009778DE" w:rsidP="006004B2">
      <w:pPr>
        <w:jc w:val="center"/>
        <w:rPr>
          <w:rFonts w:ascii="Arial" w:hAnsi="Arial" w:cs="Arial"/>
          <w:sz w:val="16"/>
          <w:szCs w:val="16"/>
        </w:rPr>
      </w:pPr>
    </w:p>
    <w:p w14:paraId="24C10B2B" w14:textId="1CD62633" w:rsidR="009778DE" w:rsidRDefault="009778DE" w:rsidP="006004B2">
      <w:pPr>
        <w:jc w:val="center"/>
        <w:rPr>
          <w:rFonts w:ascii="Arial" w:hAnsi="Arial" w:cs="Arial"/>
          <w:sz w:val="16"/>
          <w:szCs w:val="16"/>
        </w:rPr>
      </w:pPr>
    </w:p>
    <w:p w14:paraId="5E842122" w14:textId="0DF7EE72" w:rsidR="009778DE" w:rsidRDefault="009778DE" w:rsidP="006004B2">
      <w:pPr>
        <w:jc w:val="center"/>
        <w:rPr>
          <w:rFonts w:ascii="Arial" w:hAnsi="Arial" w:cs="Arial"/>
          <w:sz w:val="16"/>
          <w:szCs w:val="16"/>
        </w:rPr>
      </w:pPr>
    </w:p>
    <w:p w14:paraId="7B833DC3" w14:textId="74E56470" w:rsidR="009778DE" w:rsidRDefault="009778DE" w:rsidP="006004B2">
      <w:pPr>
        <w:jc w:val="center"/>
        <w:rPr>
          <w:rFonts w:ascii="Arial" w:hAnsi="Arial" w:cs="Arial"/>
          <w:sz w:val="16"/>
          <w:szCs w:val="16"/>
        </w:rPr>
      </w:pPr>
    </w:p>
    <w:p w14:paraId="1F4B0D9B" w14:textId="1D55C2F6" w:rsidR="009778DE" w:rsidRDefault="009778DE" w:rsidP="006004B2">
      <w:pPr>
        <w:jc w:val="center"/>
        <w:rPr>
          <w:rFonts w:ascii="Arial" w:hAnsi="Arial" w:cs="Arial"/>
          <w:sz w:val="16"/>
          <w:szCs w:val="16"/>
        </w:rPr>
      </w:pPr>
    </w:p>
    <w:p w14:paraId="7E250E10" w14:textId="6E996C94" w:rsidR="009778DE" w:rsidRDefault="009778DE" w:rsidP="006004B2">
      <w:pPr>
        <w:jc w:val="center"/>
        <w:rPr>
          <w:rFonts w:ascii="Arial" w:hAnsi="Arial" w:cs="Arial"/>
          <w:sz w:val="16"/>
          <w:szCs w:val="16"/>
        </w:rPr>
      </w:pPr>
    </w:p>
    <w:p w14:paraId="0EE751D8" w14:textId="5B3B8A7B" w:rsidR="009778DE" w:rsidRDefault="009778DE" w:rsidP="006004B2">
      <w:pPr>
        <w:jc w:val="center"/>
        <w:rPr>
          <w:rFonts w:ascii="Arial" w:hAnsi="Arial" w:cs="Arial"/>
          <w:sz w:val="16"/>
          <w:szCs w:val="16"/>
        </w:rPr>
      </w:pPr>
    </w:p>
    <w:p w14:paraId="163C87AC" w14:textId="2B2D960C" w:rsidR="009778DE" w:rsidRDefault="009778DE" w:rsidP="006004B2">
      <w:pPr>
        <w:jc w:val="center"/>
        <w:rPr>
          <w:rFonts w:ascii="Arial" w:hAnsi="Arial" w:cs="Arial"/>
          <w:sz w:val="16"/>
          <w:szCs w:val="16"/>
        </w:rPr>
      </w:pPr>
    </w:p>
    <w:p w14:paraId="0EE2058E" w14:textId="0FFBDF19" w:rsidR="009778DE" w:rsidRDefault="009778DE" w:rsidP="006004B2">
      <w:pPr>
        <w:jc w:val="center"/>
        <w:rPr>
          <w:rFonts w:ascii="Arial" w:hAnsi="Arial" w:cs="Arial"/>
          <w:sz w:val="16"/>
          <w:szCs w:val="16"/>
        </w:rPr>
      </w:pPr>
    </w:p>
    <w:p w14:paraId="4CAA72A3" w14:textId="41FCA5AA" w:rsidR="009778DE" w:rsidRDefault="009778DE" w:rsidP="006004B2">
      <w:pPr>
        <w:jc w:val="center"/>
        <w:rPr>
          <w:rFonts w:ascii="Arial" w:hAnsi="Arial" w:cs="Arial"/>
          <w:sz w:val="16"/>
          <w:szCs w:val="16"/>
        </w:rPr>
      </w:pPr>
    </w:p>
    <w:p w14:paraId="146C4B6B" w14:textId="1996077D" w:rsidR="009778DE" w:rsidRDefault="009778DE" w:rsidP="006004B2">
      <w:pPr>
        <w:jc w:val="center"/>
        <w:rPr>
          <w:rFonts w:ascii="Arial" w:hAnsi="Arial" w:cs="Arial"/>
          <w:sz w:val="16"/>
          <w:szCs w:val="16"/>
        </w:rPr>
      </w:pPr>
    </w:p>
    <w:p w14:paraId="2BAA020E" w14:textId="341D9D0B" w:rsidR="009778DE" w:rsidRDefault="009778DE" w:rsidP="006004B2">
      <w:pPr>
        <w:jc w:val="center"/>
        <w:rPr>
          <w:rFonts w:ascii="Arial" w:hAnsi="Arial" w:cs="Arial"/>
          <w:sz w:val="16"/>
          <w:szCs w:val="16"/>
        </w:rPr>
      </w:pPr>
    </w:p>
    <w:p w14:paraId="6F1E6D2F" w14:textId="7D4F9B22" w:rsidR="009778DE" w:rsidRDefault="009778DE" w:rsidP="006004B2">
      <w:pPr>
        <w:jc w:val="center"/>
        <w:rPr>
          <w:rFonts w:ascii="Arial" w:hAnsi="Arial" w:cs="Arial"/>
          <w:sz w:val="16"/>
          <w:szCs w:val="16"/>
        </w:rPr>
      </w:pPr>
    </w:p>
    <w:p w14:paraId="71FF5951" w14:textId="6C125CE7" w:rsidR="009778DE" w:rsidRDefault="009778DE" w:rsidP="006004B2">
      <w:pPr>
        <w:jc w:val="center"/>
        <w:rPr>
          <w:rFonts w:ascii="Arial" w:hAnsi="Arial" w:cs="Arial"/>
          <w:sz w:val="16"/>
          <w:szCs w:val="16"/>
        </w:rPr>
      </w:pPr>
    </w:p>
    <w:p w14:paraId="1782FA17" w14:textId="16C0F4B0" w:rsidR="009778DE" w:rsidRDefault="009778DE" w:rsidP="006004B2">
      <w:pPr>
        <w:jc w:val="center"/>
        <w:rPr>
          <w:rFonts w:ascii="Arial" w:hAnsi="Arial" w:cs="Arial"/>
          <w:sz w:val="16"/>
          <w:szCs w:val="16"/>
        </w:rPr>
      </w:pPr>
    </w:p>
    <w:p w14:paraId="0377BD7D" w14:textId="23AD04B5" w:rsidR="009778DE" w:rsidRDefault="009778DE" w:rsidP="006004B2">
      <w:pPr>
        <w:jc w:val="center"/>
        <w:rPr>
          <w:rFonts w:ascii="Arial" w:hAnsi="Arial" w:cs="Arial"/>
          <w:sz w:val="16"/>
          <w:szCs w:val="16"/>
        </w:rPr>
      </w:pPr>
    </w:p>
    <w:p w14:paraId="3F9A523F" w14:textId="1E520119" w:rsidR="009778DE" w:rsidRDefault="009778DE" w:rsidP="006004B2">
      <w:pPr>
        <w:jc w:val="center"/>
        <w:rPr>
          <w:rFonts w:ascii="Arial" w:hAnsi="Arial" w:cs="Arial"/>
          <w:sz w:val="16"/>
          <w:szCs w:val="16"/>
        </w:rPr>
      </w:pPr>
    </w:p>
    <w:p w14:paraId="4B00D720" w14:textId="7A49C58E" w:rsidR="009778DE" w:rsidRDefault="009778DE" w:rsidP="006004B2">
      <w:pPr>
        <w:jc w:val="center"/>
        <w:rPr>
          <w:rFonts w:ascii="Arial" w:hAnsi="Arial" w:cs="Arial"/>
          <w:sz w:val="16"/>
          <w:szCs w:val="16"/>
        </w:rPr>
      </w:pPr>
    </w:p>
    <w:p w14:paraId="7B2CDE1B" w14:textId="0351A607" w:rsidR="009778DE" w:rsidRDefault="009778DE" w:rsidP="006004B2">
      <w:pPr>
        <w:jc w:val="center"/>
        <w:rPr>
          <w:rFonts w:ascii="Arial" w:hAnsi="Arial" w:cs="Arial"/>
          <w:sz w:val="16"/>
          <w:szCs w:val="16"/>
        </w:rPr>
      </w:pPr>
    </w:p>
    <w:p w14:paraId="6E5B0387" w14:textId="34A33999" w:rsidR="009778DE" w:rsidRDefault="009778DE" w:rsidP="006004B2">
      <w:pPr>
        <w:jc w:val="center"/>
        <w:rPr>
          <w:rFonts w:ascii="Arial" w:hAnsi="Arial" w:cs="Arial"/>
          <w:sz w:val="16"/>
          <w:szCs w:val="16"/>
        </w:rPr>
      </w:pPr>
    </w:p>
    <w:p w14:paraId="74E56E2F" w14:textId="20C0E57B" w:rsidR="009778DE" w:rsidRDefault="009778DE" w:rsidP="006004B2">
      <w:pPr>
        <w:jc w:val="center"/>
        <w:rPr>
          <w:rFonts w:ascii="Arial" w:hAnsi="Arial" w:cs="Arial"/>
          <w:sz w:val="16"/>
          <w:szCs w:val="16"/>
        </w:rPr>
      </w:pPr>
    </w:p>
    <w:p w14:paraId="23306272" w14:textId="123D8330" w:rsidR="009778DE" w:rsidRDefault="009778DE" w:rsidP="006004B2">
      <w:pPr>
        <w:jc w:val="center"/>
        <w:rPr>
          <w:rFonts w:ascii="Arial" w:hAnsi="Arial" w:cs="Arial"/>
          <w:sz w:val="16"/>
          <w:szCs w:val="16"/>
        </w:rPr>
      </w:pPr>
    </w:p>
    <w:p w14:paraId="5CDE7EC2" w14:textId="5EB1CCC4" w:rsidR="009778DE" w:rsidRDefault="009778DE" w:rsidP="006004B2">
      <w:pPr>
        <w:jc w:val="center"/>
        <w:rPr>
          <w:rFonts w:ascii="Arial" w:hAnsi="Arial" w:cs="Arial"/>
          <w:sz w:val="16"/>
          <w:szCs w:val="16"/>
        </w:rPr>
      </w:pPr>
    </w:p>
    <w:p w14:paraId="66095172" w14:textId="09E595D6" w:rsidR="009778DE" w:rsidRDefault="009778DE" w:rsidP="006004B2">
      <w:pPr>
        <w:jc w:val="center"/>
        <w:rPr>
          <w:rFonts w:ascii="Arial" w:hAnsi="Arial" w:cs="Arial"/>
          <w:b/>
          <w:bCs/>
          <w:sz w:val="24"/>
          <w:szCs w:val="24"/>
        </w:rPr>
      </w:pPr>
      <w:r w:rsidRPr="009778DE">
        <w:rPr>
          <w:rFonts w:ascii="Arial" w:hAnsi="Arial" w:cs="Arial"/>
          <w:b/>
          <w:bCs/>
          <w:sz w:val="24"/>
          <w:szCs w:val="24"/>
        </w:rPr>
        <w:lastRenderedPageBreak/>
        <w:t>ECCH7002</w:t>
      </w:r>
      <w:r w:rsidRPr="009778DE">
        <w:rPr>
          <w:rFonts w:ascii="Arial" w:hAnsi="Arial" w:cs="Arial"/>
          <w:b/>
          <w:bCs/>
          <w:sz w:val="24"/>
          <w:szCs w:val="24"/>
        </w:rPr>
        <w:tab/>
      </w:r>
      <w:r w:rsidRPr="009778DE">
        <w:rPr>
          <w:rFonts w:ascii="Arial" w:hAnsi="Arial" w:cs="Arial"/>
          <w:b/>
          <w:bCs/>
          <w:sz w:val="24"/>
          <w:szCs w:val="24"/>
        </w:rPr>
        <w:tab/>
        <w:t>1602378</w:t>
      </w:r>
      <w:r w:rsidRPr="009778DE">
        <w:rPr>
          <w:rFonts w:ascii="Arial" w:hAnsi="Arial" w:cs="Arial"/>
          <w:b/>
          <w:bCs/>
          <w:sz w:val="24"/>
          <w:szCs w:val="24"/>
        </w:rPr>
        <w:tab/>
      </w:r>
      <w:r w:rsidRPr="009778DE">
        <w:rPr>
          <w:rFonts w:ascii="Arial" w:hAnsi="Arial" w:cs="Arial"/>
          <w:b/>
          <w:bCs/>
          <w:sz w:val="24"/>
          <w:szCs w:val="24"/>
        </w:rPr>
        <w:tab/>
        <w:t>Blog 3.</w:t>
      </w:r>
    </w:p>
    <w:p w14:paraId="47B1D6A2" w14:textId="0C83DEEB" w:rsidR="009778DE" w:rsidRDefault="009778DE" w:rsidP="009778DE">
      <w:pPr>
        <w:jc w:val="center"/>
        <w:rPr>
          <w:rFonts w:ascii="Arial" w:hAnsi="Arial" w:cs="Arial"/>
          <w:b/>
          <w:bCs/>
          <w:sz w:val="24"/>
          <w:szCs w:val="24"/>
        </w:rPr>
      </w:pPr>
    </w:p>
    <w:p w14:paraId="4118DA4F" w14:textId="77777777" w:rsidR="009778DE" w:rsidRPr="009778DE" w:rsidRDefault="009778DE" w:rsidP="009778DE">
      <w:pPr>
        <w:spacing w:line="360" w:lineRule="auto"/>
        <w:jc w:val="center"/>
        <w:rPr>
          <w:rFonts w:ascii="Arial" w:hAnsi="Arial" w:cs="Arial"/>
          <w:b/>
          <w:bCs/>
          <w:sz w:val="28"/>
          <w:szCs w:val="28"/>
        </w:rPr>
      </w:pPr>
      <w:r w:rsidRPr="009778DE">
        <w:rPr>
          <w:rFonts w:ascii="Arial" w:hAnsi="Arial" w:cs="Arial"/>
          <w:b/>
          <w:bCs/>
          <w:sz w:val="28"/>
          <w:szCs w:val="28"/>
        </w:rPr>
        <w:t>County Lines: No boundaries</w:t>
      </w:r>
    </w:p>
    <w:p w14:paraId="717BE3BC" w14:textId="77777777" w:rsidR="009778DE" w:rsidRDefault="009778DE" w:rsidP="009778DE">
      <w:pPr>
        <w:spacing w:line="360" w:lineRule="auto"/>
        <w:jc w:val="center"/>
        <w:rPr>
          <w:rFonts w:ascii="Arial" w:hAnsi="Arial" w:cs="Arial"/>
          <w:sz w:val="24"/>
          <w:szCs w:val="24"/>
        </w:rPr>
      </w:pPr>
      <w:r>
        <w:rPr>
          <w:rFonts w:ascii="Arial" w:hAnsi="Arial" w:cs="Arial"/>
          <w:sz w:val="24"/>
          <w:szCs w:val="24"/>
        </w:rPr>
        <w:t>My initial thoughts to describe ‘County Lines’ are bewilderment, horror, fear, disgust, anger, to name a few, the list is endless. I could not comprehend what is happening around us, so close to us, where many of us could be affected by this phenomenon of social change. I find myself questioning whether my head is buried in the sand to create a protection barrier against the crimes which are being committed on our doorstep.</w:t>
      </w:r>
    </w:p>
    <w:p w14:paraId="38DC97BC" w14:textId="00EF9F8E" w:rsidR="009778DE" w:rsidRDefault="009778DE" w:rsidP="009778DE">
      <w:pPr>
        <w:spacing w:line="360" w:lineRule="auto"/>
        <w:jc w:val="center"/>
        <w:rPr>
          <w:rFonts w:ascii="Arial" w:hAnsi="Arial" w:cs="Arial"/>
          <w:sz w:val="24"/>
          <w:szCs w:val="24"/>
        </w:rPr>
      </w:pPr>
      <w:r>
        <w:rPr>
          <w:noProof/>
        </w:rPr>
        <w:drawing>
          <wp:inline distT="0" distB="0" distL="0" distR="0" wp14:anchorId="74195285" wp14:editId="07CF0580">
            <wp:extent cx="3901886" cy="1828800"/>
            <wp:effectExtent l="0" t="0" r="381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19252" cy="1836939"/>
                    </a:xfrm>
                    <a:prstGeom prst="rect">
                      <a:avLst/>
                    </a:prstGeom>
                    <a:noFill/>
                    <a:ln>
                      <a:noFill/>
                    </a:ln>
                  </pic:spPr>
                </pic:pic>
              </a:graphicData>
            </a:graphic>
          </wp:inline>
        </w:drawing>
      </w:r>
      <w:r w:rsidRPr="009778DE">
        <w:t xml:space="preserve"> </w:t>
      </w:r>
      <w:r w:rsidRPr="009778DE">
        <w:rPr>
          <w:rFonts w:ascii="Arial" w:hAnsi="Arial" w:cs="Arial"/>
          <w:sz w:val="12"/>
          <w:szCs w:val="12"/>
        </w:rPr>
        <w:t>https://images.theconversation.com/files/240114/original/file-20181010-72113-19wigae.jpg?ixlib=rb-1.1.0&amp;rect=0%2C1222%2C2273%2C1355&amp;q=45&amp;auto=format&amp;w=496&amp;fit=clip</w:t>
      </w:r>
      <w:r w:rsidRPr="009778DE">
        <w:rPr>
          <w:rFonts w:ascii="Arial" w:hAnsi="Arial" w:cs="Arial"/>
          <w:sz w:val="12"/>
          <w:szCs w:val="12"/>
        </w:rPr>
        <w:cr/>
      </w:r>
    </w:p>
    <w:p w14:paraId="01B5EBA1" w14:textId="2C12A4F7" w:rsidR="009778DE" w:rsidRPr="009778DE" w:rsidRDefault="009778DE" w:rsidP="009778DE">
      <w:pPr>
        <w:spacing w:line="360" w:lineRule="auto"/>
        <w:jc w:val="center"/>
        <w:rPr>
          <w:rFonts w:ascii="Arial" w:hAnsi="Arial" w:cs="Arial"/>
          <w:b/>
          <w:bCs/>
          <w:sz w:val="24"/>
          <w:szCs w:val="24"/>
        </w:rPr>
      </w:pPr>
      <w:r w:rsidRPr="009778DE">
        <w:rPr>
          <w:rFonts w:ascii="Arial" w:hAnsi="Arial" w:cs="Arial"/>
          <w:b/>
          <w:bCs/>
          <w:sz w:val="24"/>
          <w:szCs w:val="24"/>
        </w:rPr>
        <w:t>What are county lines?</w:t>
      </w:r>
    </w:p>
    <w:p w14:paraId="3B1D3B48" w14:textId="0FB798CB" w:rsidR="009778DE" w:rsidRDefault="009778DE" w:rsidP="009778DE">
      <w:pPr>
        <w:spacing w:line="360" w:lineRule="auto"/>
        <w:jc w:val="center"/>
        <w:rPr>
          <w:rFonts w:ascii="Arial" w:hAnsi="Arial" w:cs="Arial"/>
          <w:sz w:val="24"/>
          <w:szCs w:val="24"/>
        </w:rPr>
      </w:pPr>
      <w:r>
        <w:rPr>
          <w:rFonts w:ascii="Arial" w:hAnsi="Arial" w:cs="Arial"/>
          <w:sz w:val="24"/>
          <w:szCs w:val="24"/>
        </w:rPr>
        <w:t xml:space="preserve">I have learned that County Lines is an illegal drug dealing enterprise whereby these drugs are transported across boundaries via coercion through child criminal exploitation. (National Crime Agency, no date). This enterprise is run by an untraceable mobile number for a drugs dealer who remains anonymous, this number is known as the county line number, used to control the selling of drugs (Thomas &amp; Jackson, 2018). Organised crime networks and gangs use their power to exploit children for the sole purpose of selling drugs. They exploit </w:t>
      </w:r>
      <w:r>
        <w:rPr>
          <w:rFonts w:ascii="Arial" w:hAnsi="Arial" w:cs="Arial"/>
          <w:sz w:val="24"/>
          <w:szCs w:val="24"/>
        </w:rPr>
        <w:lastRenderedPageBreak/>
        <w:t>the innocence and inexperience of children from the age of seven, irrelevant of their background. Unfortunately, the children that have been exploited, are often treated as criminals, which is not acceptable, and should be supported as victims of exploitation (The Children’s Society, 2020).</w:t>
      </w:r>
    </w:p>
    <w:p w14:paraId="6B78110C" w14:textId="77777777" w:rsidR="009778DE" w:rsidRDefault="009778DE" w:rsidP="009778DE">
      <w:pPr>
        <w:spacing w:line="360" w:lineRule="auto"/>
        <w:jc w:val="center"/>
        <w:rPr>
          <w:rFonts w:ascii="Arial" w:hAnsi="Arial" w:cs="Arial"/>
          <w:sz w:val="24"/>
          <w:szCs w:val="24"/>
        </w:rPr>
      </w:pPr>
    </w:p>
    <w:p w14:paraId="7832ECAC" w14:textId="77777777" w:rsidR="009778DE" w:rsidRPr="009778DE" w:rsidRDefault="009778DE" w:rsidP="009778DE">
      <w:pPr>
        <w:spacing w:line="360" w:lineRule="auto"/>
        <w:jc w:val="center"/>
        <w:rPr>
          <w:rFonts w:ascii="Arial" w:hAnsi="Arial" w:cs="Arial"/>
          <w:b/>
          <w:bCs/>
          <w:sz w:val="24"/>
          <w:szCs w:val="24"/>
        </w:rPr>
      </w:pPr>
      <w:r w:rsidRPr="009778DE">
        <w:rPr>
          <w:rFonts w:ascii="Arial" w:hAnsi="Arial" w:cs="Arial"/>
          <w:b/>
          <w:bCs/>
          <w:sz w:val="24"/>
          <w:szCs w:val="24"/>
        </w:rPr>
        <w:t>Why Wales?</w:t>
      </w:r>
    </w:p>
    <w:p w14:paraId="54AE714D" w14:textId="77777777" w:rsidR="009778DE" w:rsidRDefault="009778DE" w:rsidP="009778DE">
      <w:pPr>
        <w:spacing w:line="360" w:lineRule="auto"/>
        <w:jc w:val="center"/>
        <w:rPr>
          <w:rFonts w:ascii="Arial" w:hAnsi="Arial" w:cs="Arial"/>
          <w:sz w:val="24"/>
          <w:szCs w:val="24"/>
        </w:rPr>
      </w:pPr>
      <w:r>
        <w:rPr>
          <w:rFonts w:ascii="Arial" w:hAnsi="Arial" w:cs="Arial"/>
          <w:sz w:val="24"/>
          <w:szCs w:val="24"/>
        </w:rPr>
        <w:t>My horror to the realization that these crimes are being committed so close to home is disturbing, as Wales has become the target of these crimes, since illegal drug dealing in big cities such as Liverpool and Manchester, has become more dangerous and more popular, they are targeting small coastal towns to expand their business, increase profit and not be troubled by local dealers (Thomas &amp; Jackson, 2018).</w:t>
      </w:r>
    </w:p>
    <w:p w14:paraId="433D89B0" w14:textId="77777777" w:rsidR="009778DE" w:rsidRDefault="009778DE" w:rsidP="009778DE">
      <w:pPr>
        <w:spacing w:line="360" w:lineRule="auto"/>
        <w:jc w:val="center"/>
        <w:rPr>
          <w:rFonts w:ascii="Arial" w:hAnsi="Arial" w:cs="Arial"/>
          <w:sz w:val="24"/>
          <w:szCs w:val="24"/>
        </w:rPr>
      </w:pPr>
    </w:p>
    <w:p w14:paraId="2AD8024D" w14:textId="77777777" w:rsidR="009778DE" w:rsidRPr="009778DE" w:rsidRDefault="009778DE" w:rsidP="009778DE">
      <w:pPr>
        <w:spacing w:line="360" w:lineRule="auto"/>
        <w:jc w:val="center"/>
        <w:rPr>
          <w:rFonts w:ascii="Arial" w:hAnsi="Arial" w:cs="Arial"/>
          <w:b/>
          <w:bCs/>
          <w:sz w:val="24"/>
          <w:szCs w:val="24"/>
        </w:rPr>
      </w:pPr>
      <w:r w:rsidRPr="009778DE">
        <w:rPr>
          <w:rFonts w:ascii="Arial" w:hAnsi="Arial" w:cs="Arial"/>
          <w:b/>
          <w:bCs/>
          <w:sz w:val="24"/>
          <w:szCs w:val="24"/>
        </w:rPr>
        <w:t>Criminal Exploitation</w:t>
      </w:r>
    </w:p>
    <w:p w14:paraId="3BDD03E3" w14:textId="77777777" w:rsidR="009778DE" w:rsidRDefault="009778DE" w:rsidP="009778DE">
      <w:pPr>
        <w:spacing w:line="360" w:lineRule="auto"/>
        <w:jc w:val="center"/>
        <w:rPr>
          <w:rFonts w:ascii="Arial" w:hAnsi="Arial" w:cs="Arial"/>
          <w:sz w:val="24"/>
          <w:szCs w:val="24"/>
        </w:rPr>
      </w:pPr>
      <w:r>
        <w:rPr>
          <w:rFonts w:ascii="Arial" w:hAnsi="Arial" w:cs="Arial"/>
          <w:sz w:val="24"/>
          <w:szCs w:val="24"/>
        </w:rPr>
        <w:t>It is difficult to believe that there are disturbed people in this world, driven by money with no morals, who coerce children into becoming runners to deliver drugs, since they are cheap labour, easily controlled and generally fly under the radar. Reports identified that boys, ranging between 14 and 17 years of age, are mostly targeted as runners by offering money and gifts. Whereas, when girls are targeted as runners, sometimes their fate becomes one of sexual violence (National Police Chief’s Council, 2015) the actual premise of which I cannot comprehend. The worry as a mother that such monstrous happenings are going on, is frightening and alarming.</w:t>
      </w:r>
    </w:p>
    <w:p w14:paraId="28EAF2FC" w14:textId="38959C54" w:rsidR="009778DE" w:rsidRDefault="009778DE" w:rsidP="009778DE">
      <w:pPr>
        <w:spacing w:line="360" w:lineRule="auto"/>
        <w:jc w:val="center"/>
        <w:rPr>
          <w:rFonts w:ascii="Arial" w:hAnsi="Arial" w:cs="Arial"/>
          <w:sz w:val="24"/>
          <w:szCs w:val="24"/>
        </w:rPr>
      </w:pPr>
      <w:r>
        <w:rPr>
          <w:rFonts w:ascii="Arial" w:hAnsi="Arial" w:cs="Arial"/>
          <w:sz w:val="24"/>
          <w:szCs w:val="24"/>
        </w:rPr>
        <w:lastRenderedPageBreak/>
        <w:t>To learn that these gangs take advantage of young and vulnerable children, is beyond comprehension. It is said they tend to target vulnerable people with mental health issues or ongoing problems with addiction. It appears they also target children who live in poverty, children who are having behavioural issues, disorders linked to their development. Children are being groomed and therefore do not believe they are victims of child exploitation, and in some cases, child ‘sexual’ exploitation. The attraction from displays of interest possibly allow these children to feel a sense of belonging, a sense of being part of something no matter what dangers they present (National Crime Agency, 2019).</w:t>
      </w:r>
    </w:p>
    <w:p w14:paraId="5E9B0520" w14:textId="77777777" w:rsidR="004F0F22" w:rsidRDefault="004F0F22" w:rsidP="009778DE">
      <w:pPr>
        <w:spacing w:line="360" w:lineRule="auto"/>
        <w:jc w:val="center"/>
        <w:rPr>
          <w:rFonts w:ascii="Arial" w:hAnsi="Arial" w:cs="Arial"/>
          <w:sz w:val="24"/>
          <w:szCs w:val="24"/>
        </w:rPr>
      </w:pPr>
    </w:p>
    <w:p w14:paraId="2BE480FD" w14:textId="2A06EE21" w:rsidR="004F0F22" w:rsidRDefault="004F0F22" w:rsidP="009778DE">
      <w:pPr>
        <w:spacing w:line="360" w:lineRule="auto"/>
        <w:jc w:val="center"/>
        <w:rPr>
          <w:rFonts w:ascii="Arial" w:hAnsi="Arial" w:cs="Arial"/>
          <w:sz w:val="24"/>
          <w:szCs w:val="24"/>
        </w:rPr>
      </w:pPr>
      <w:r>
        <w:rPr>
          <w:noProof/>
        </w:rPr>
        <w:drawing>
          <wp:inline distT="0" distB="0" distL="0" distR="0" wp14:anchorId="5973E50C" wp14:editId="22AB8B2C">
            <wp:extent cx="4064288" cy="2146300"/>
            <wp:effectExtent l="0" t="0" r="0" b="6350"/>
            <wp:docPr id="3"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68466" cy="2148507"/>
                    </a:xfrm>
                    <a:prstGeom prst="rect">
                      <a:avLst/>
                    </a:prstGeom>
                    <a:noFill/>
                    <a:ln>
                      <a:noFill/>
                    </a:ln>
                  </pic:spPr>
                </pic:pic>
              </a:graphicData>
            </a:graphic>
          </wp:inline>
        </w:drawing>
      </w:r>
    </w:p>
    <w:p w14:paraId="66EA24FA" w14:textId="41F361D9" w:rsidR="004F0F22" w:rsidRPr="004F0F22" w:rsidRDefault="004F0F22" w:rsidP="009778DE">
      <w:pPr>
        <w:spacing w:line="360" w:lineRule="auto"/>
        <w:jc w:val="center"/>
        <w:rPr>
          <w:rFonts w:ascii="Arial" w:hAnsi="Arial" w:cs="Arial"/>
          <w:sz w:val="16"/>
          <w:szCs w:val="16"/>
        </w:rPr>
      </w:pPr>
      <w:r w:rsidRPr="004F0F22">
        <w:rPr>
          <w:rFonts w:ascii="Arial" w:hAnsi="Arial" w:cs="Arial"/>
          <w:sz w:val="16"/>
          <w:szCs w:val="16"/>
        </w:rPr>
        <w:t>https://mk0partnersdevooxv4n.kinstacdn.com/wp-content/uploads/sites/23/2018/12/County-Lines-bw-800x440.png</w:t>
      </w:r>
      <w:r w:rsidRPr="004F0F22">
        <w:rPr>
          <w:rFonts w:ascii="Arial" w:hAnsi="Arial" w:cs="Arial"/>
          <w:sz w:val="16"/>
          <w:szCs w:val="16"/>
        </w:rPr>
        <w:cr/>
      </w:r>
    </w:p>
    <w:p w14:paraId="58786704" w14:textId="77777777" w:rsidR="009778DE" w:rsidRDefault="009778DE" w:rsidP="009778DE">
      <w:pPr>
        <w:spacing w:line="360" w:lineRule="auto"/>
        <w:jc w:val="center"/>
        <w:rPr>
          <w:rFonts w:ascii="Arial" w:hAnsi="Arial" w:cs="Arial"/>
          <w:sz w:val="24"/>
          <w:szCs w:val="24"/>
        </w:rPr>
      </w:pPr>
      <w:r>
        <w:rPr>
          <w:rFonts w:ascii="Arial" w:hAnsi="Arial" w:cs="Arial"/>
          <w:sz w:val="24"/>
          <w:szCs w:val="24"/>
        </w:rPr>
        <w:t xml:space="preserve">These gangs do not only prey on the vulnerable, they are cunning animals who know their prey. In their endeavour to manipulate law enforcement and reduce attention, they target children from backgrounds which appear stable, but these children may have relationship breakdown with their parents and peers (National crime Agency, 2019) </w:t>
      </w:r>
      <w:r>
        <w:rPr>
          <w:rFonts w:ascii="Arial" w:hAnsi="Arial" w:cs="Arial"/>
          <w:sz w:val="24"/>
          <w:szCs w:val="24"/>
        </w:rPr>
        <w:lastRenderedPageBreak/>
        <w:t>and they are taking advantage of these weaknesses and using them to control these children for their own benefit.</w:t>
      </w:r>
    </w:p>
    <w:p w14:paraId="1E14EA82" w14:textId="77777777" w:rsidR="009778DE" w:rsidRDefault="009778DE" w:rsidP="009778DE">
      <w:pPr>
        <w:spacing w:line="360" w:lineRule="auto"/>
        <w:jc w:val="center"/>
        <w:rPr>
          <w:rFonts w:ascii="Arial" w:hAnsi="Arial" w:cs="Arial"/>
          <w:sz w:val="24"/>
          <w:szCs w:val="24"/>
        </w:rPr>
      </w:pPr>
      <w:r>
        <w:rPr>
          <w:rFonts w:ascii="Arial" w:hAnsi="Arial" w:cs="Arial"/>
          <w:sz w:val="24"/>
          <w:szCs w:val="24"/>
        </w:rPr>
        <w:t>My brain is baffled by the notion that children as young as 12 years of age are being targeted and then recruited to deliver drugs and collect payment for these drugs, which helps to evade detection of gang members (South Wales Police, no date).</w:t>
      </w:r>
    </w:p>
    <w:p w14:paraId="23753FD7" w14:textId="2A535BE8" w:rsidR="009778DE" w:rsidRPr="009778DE" w:rsidRDefault="009778DE" w:rsidP="009778DE">
      <w:pPr>
        <w:spacing w:line="360" w:lineRule="auto"/>
        <w:jc w:val="center"/>
        <w:rPr>
          <w:rFonts w:ascii="Arial" w:hAnsi="Arial" w:cs="Arial"/>
          <w:b/>
          <w:bCs/>
          <w:sz w:val="24"/>
          <w:szCs w:val="24"/>
        </w:rPr>
      </w:pPr>
      <w:r w:rsidRPr="009778DE">
        <w:rPr>
          <w:rFonts w:ascii="Arial" w:hAnsi="Arial" w:cs="Arial"/>
          <w:b/>
          <w:bCs/>
          <w:sz w:val="24"/>
          <w:szCs w:val="24"/>
        </w:rPr>
        <w:t>Statistics</w:t>
      </w:r>
    </w:p>
    <w:p w14:paraId="641EE0F0" w14:textId="5AF9A374" w:rsidR="009778DE" w:rsidRDefault="009778DE" w:rsidP="009778DE">
      <w:pPr>
        <w:spacing w:line="360" w:lineRule="auto"/>
        <w:jc w:val="center"/>
        <w:rPr>
          <w:rFonts w:ascii="Arial" w:hAnsi="Arial" w:cs="Arial"/>
          <w:sz w:val="24"/>
          <w:szCs w:val="24"/>
        </w:rPr>
      </w:pPr>
      <w:r>
        <w:rPr>
          <w:rFonts w:ascii="Arial" w:hAnsi="Arial" w:cs="Arial"/>
          <w:sz w:val="24"/>
          <w:szCs w:val="24"/>
        </w:rPr>
        <w:t>Statistics have identified an increase in Wales of the usage of drugs, such as cannabis, cannabinoids and cocaine. There has been an increase of 73 per cent of hospital admissions for cannabis and cannabinoids use and 81 per cent for cocaine. Since 2016, deaths from misuse of drugs has risen by over 14 per cent (Welsh Government, 2017). Modern slavery cases which involve children and young people has increased profoundly since 2017, where figures stood at 676 and 2018 increased to 1421, and ministers are urged to improve their efforts in relation to county lines and child exploitation. Across the UK, there are approximately 1,500 networks linked to county lines where children are being exploited by criminal gangs to line their pockets (Bulman, 2019). These vulnerable children are being coerced into feeding the habits of drug users by means of grooming and manipulation.</w:t>
      </w:r>
    </w:p>
    <w:p w14:paraId="0FA83C1F" w14:textId="77777777" w:rsidR="009778DE" w:rsidRDefault="009778DE" w:rsidP="009778DE">
      <w:pPr>
        <w:spacing w:line="360" w:lineRule="auto"/>
        <w:jc w:val="center"/>
        <w:rPr>
          <w:rFonts w:ascii="Arial" w:hAnsi="Arial" w:cs="Arial"/>
          <w:sz w:val="24"/>
          <w:szCs w:val="24"/>
        </w:rPr>
      </w:pPr>
    </w:p>
    <w:p w14:paraId="44171813" w14:textId="77777777" w:rsidR="009778DE" w:rsidRPr="009778DE" w:rsidRDefault="009778DE" w:rsidP="009778DE">
      <w:pPr>
        <w:spacing w:line="360" w:lineRule="auto"/>
        <w:jc w:val="center"/>
        <w:rPr>
          <w:rFonts w:ascii="Arial" w:hAnsi="Arial" w:cs="Arial"/>
          <w:b/>
          <w:bCs/>
          <w:sz w:val="24"/>
          <w:szCs w:val="24"/>
        </w:rPr>
      </w:pPr>
      <w:r w:rsidRPr="009778DE">
        <w:rPr>
          <w:rFonts w:ascii="Arial" w:hAnsi="Arial" w:cs="Arial"/>
          <w:b/>
          <w:bCs/>
          <w:sz w:val="24"/>
          <w:szCs w:val="24"/>
        </w:rPr>
        <w:t>What is being done by the powers that be?</w:t>
      </w:r>
    </w:p>
    <w:p w14:paraId="45036E30" w14:textId="3600809E" w:rsidR="009778DE" w:rsidRDefault="009778DE" w:rsidP="009778DE">
      <w:pPr>
        <w:spacing w:line="360" w:lineRule="auto"/>
        <w:jc w:val="center"/>
        <w:rPr>
          <w:rFonts w:ascii="Arial" w:hAnsi="Arial" w:cs="Arial"/>
          <w:sz w:val="24"/>
          <w:szCs w:val="24"/>
        </w:rPr>
      </w:pPr>
      <w:r>
        <w:rPr>
          <w:rFonts w:ascii="Arial" w:hAnsi="Arial" w:cs="Arial"/>
          <w:sz w:val="24"/>
          <w:szCs w:val="24"/>
        </w:rPr>
        <w:t xml:space="preserve">I have learned that Operation Guardian will tackle the issue of whether these children are being treated as criminals or victims, through the campaign ‘protect not punish’ where South Wales Police will collaborate with </w:t>
      </w:r>
      <w:r>
        <w:rPr>
          <w:rFonts w:ascii="Arial" w:hAnsi="Arial" w:cs="Arial"/>
          <w:sz w:val="24"/>
          <w:szCs w:val="24"/>
        </w:rPr>
        <w:lastRenderedPageBreak/>
        <w:t>partner agencies to support the victims of exploitation and bring the perpetrators to justice (South Wales Police, no date).</w:t>
      </w:r>
    </w:p>
    <w:p w14:paraId="2FA706BF" w14:textId="29353223" w:rsidR="009778DE" w:rsidRDefault="009778DE" w:rsidP="009778DE">
      <w:pPr>
        <w:spacing w:line="360" w:lineRule="auto"/>
        <w:jc w:val="center"/>
        <w:rPr>
          <w:rFonts w:ascii="Arial" w:hAnsi="Arial" w:cs="Arial"/>
          <w:sz w:val="24"/>
          <w:szCs w:val="24"/>
        </w:rPr>
      </w:pPr>
      <w:r>
        <w:rPr>
          <w:rFonts w:ascii="Arial" w:hAnsi="Arial" w:cs="Arial"/>
          <w:sz w:val="24"/>
          <w:szCs w:val="24"/>
        </w:rPr>
        <w:t>The £20 million from the UK Government which has been committed to end modern slavery, through global transformational programs in the hope to reduce child labour, human trafficking, and child exploitation provides hope that there is ‘light at the end of the tunnel’, however these horrendous acts will not be solved immediately, there is a long way to go before these commitments illustrate positive results (Grierson, 2019).</w:t>
      </w:r>
    </w:p>
    <w:p w14:paraId="78D13BCF" w14:textId="0E0BD880" w:rsidR="001C3BBE" w:rsidRDefault="001C3BBE" w:rsidP="009778DE">
      <w:pPr>
        <w:spacing w:line="360" w:lineRule="auto"/>
        <w:jc w:val="center"/>
        <w:rPr>
          <w:rFonts w:ascii="Arial" w:hAnsi="Arial" w:cs="Arial"/>
          <w:sz w:val="24"/>
          <w:szCs w:val="24"/>
        </w:rPr>
      </w:pPr>
      <w:r>
        <w:rPr>
          <w:noProof/>
        </w:rPr>
        <w:drawing>
          <wp:inline distT="0" distB="0" distL="0" distR="0" wp14:anchorId="4775113F" wp14:editId="3E2434D6">
            <wp:extent cx="3902710" cy="2595461"/>
            <wp:effectExtent l="0" t="0" r="2540" b="0"/>
            <wp:docPr id="6"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902710" cy="2595461"/>
                    </a:xfrm>
                    <a:prstGeom prst="rect">
                      <a:avLst/>
                    </a:prstGeom>
                    <a:noFill/>
                    <a:ln>
                      <a:noFill/>
                    </a:ln>
                  </pic:spPr>
                </pic:pic>
              </a:graphicData>
            </a:graphic>
          </wp:inline>
        </w:drawing>
      </w:r>
    </w:p>
    <w:p w14:paraId="777D6968" w14:textId="4592AC08" w:rsidR="001C3BBE" w:rsidRPr="001C3BBE" w:rsidRDefault="001C3BBE" w:rsidP="009778DE">
      <w:pPr>
        <w:spacing w:line="360" w:lineRule="auto"/>
        <w:jc w:val="center"/>
        <w:rPr>
          <w:rFonts w:ascii="Arial" w:hAnsi="Arial" w:cs="Arial"/>
          <w:sz w:val="12"/>
          <w:szCs w:val="12"/>
        </w:rPr>
      </w:pPr>
      <w:r w:rsidRPr="001C3BBE">
        <w:rPr>
          <w:rFonts w:ascii="Arial" w:hAnsi="Arial" w:cs="Arial"/>
          <w:sz w:val="12"/>
          <w:szCs w:val="12"/>
        </w:rPr>
        <w:t>https://i2-prod.mirror.co.uk/incoming/article767595.ece/ALTERNATES/s615/%22What's%20happened%20to%20our%20kids%22%20Feature%20picture%20taken%20as%20an%20illustration%20of%20young%20kids%20in%20gangs</w:t>
      </w:r>
      <w:r w:rsidRPr="001C3BBE">
        <w:rPr>
          <w:rFonts w:ascii="Arial" w:hAnsi="Arial" w:cs="Arial"/>
          <w:sz w:val="12"/>
          <w:szCs w:val="12"/>
        </w:rPr>
        <w:cr/>
      </w:r>
    </w:p>
    <w:p w14:paraId="35BAA906" w14:textId="77777777" w:rsidR="009778DE" w:rsidRDefault="009778DE" w:rsidP="009778DE">
      <w:pPr>
        <w:spacing w:line="360" w:lineRule="auto"/>
        <w:jc w:val="center"/>
        <w:rPr>
          <w:rFonts w:ascii="Arial" w:hAnsi="Arial" w:cs="Arial"/>
          <w:sz w:val="24"/>
          <w:szCs w:val="24"/>
        </w:rPr>
      </w:pPr>
    </w:p>
    <w:p w14:paraId="54F32AA3" w14:textId="77777777" w:rsidR="009778DE" w:rsidRPr="002804BC" w:rsidRDefault="009778DE" w:rsidP="009778DE">
      <w:pPr>
        <w:spacing w:line="360" w:lineRule="auto"/>
        <w:jc w:val="center"/>
        <w:rPr>
          <w:rFonts w:ascii="Arial" w:hAnsi="Arial" w:cs="Arial"/>
          <w:sz w:val="24"/>
          <w:szCs w:val="24"/>
        </w:rPr>
      </w:pPr>
      <w:r>
        <w:rPr>
          <w:rFonts w:ascii="Arial" w:hAnsi="Arial" w:cs="Arial"/>
          <w:sz w:val="24"/>
          <w:szCs w:val="24"/>
        </w:rPr>
        <w:t xml:space="preserve">As a mother, I am unsure as to whether enough is being done to tackle this very serious issue and I worry agonisingly about the safety of my own son in this current climate of criminal activity, coercion and manipulation. I believe that we all have a duty of care to society, especially our children and young people. We must keep ensure our community is safe from drugs and child </w:t>
      </w:r>
      <w:r>
        <w:rPr>
          <w:rFonts w:ascii="Arial" w:hAnsi="Arial" w:cs="Arial"/>
          <w:sz w:val="24"/>
          <w:szCs w:val="24"/>
        </w:rPr>
        <w:lastRenderedPageBreak/>
        <w:t>exploitation in any form. If we believe that someone is being targeted or exploited, then we must endeavour to report our findings to the local authorities, in our attempt to help them, but also to ensure the criminals are stopped. Multi-agency collaboration is essential so that potential victims are identified early in order that safety measures are put in place to protect them. I know that I will be doing my best to ensure my child is safe from the grasps of these predators.</w:t>
      </w:r>
    </w:p>
    <w:p w14:paraId="3A0B9D96" w14:textId="77777777" w:rsidR="009778DE" w:rsidRPr="009778DE" w:rsidRDefault="009778DE" w:rsidP="006004B2">
      <w:pPr>
        <w:jc w:val="center"/>
        <w:rPr>
          <w:rFonts w:ascii="Arial" w:hAnsi="Arial" w:cs="Arial"/>
          <w:b/>
          <w:bCs/>
          <w:sz w:val="24"/>
          <w:szCs w:val="24"/>
        </w:rPr>
      </w:pPr>
    </w:p>
    <w:p w14:paraId="53F296C2" w14:textId="1C8E7316" w:rsidR="009778DE" w:rsidRDefault="009778DE" w:rsidP="006004B2">
      <w:pPr>
        <w:jc w:val="center"/>
        <w:rPr>
          <w:rFonts w:ascii="Arial" w:hAnsi="Arial" w:cs="Arial"/>
          <w:sz w:val="16"/>
          <w:szCs w:val="16"/>
        </w:rPr>
      </w:pPr>
    </w:p>
    <w:p w14:paraId="1FE1C7F8" w14:textId="33C138AE" w:rsidR="009778DE" w:rsidRDefault="009778DE" w:rsidP="006004B2">
      <w:pPr>
        <w:jc w:val="center"/>
        <w:rPr>
          <w:rFonts w:ascii="Arial" w:hAnsi="Arial" w:cs="Arial"/>
          <w:sz w:val="16"/>
          <w:szCs w:val="16"/>
        </w:rPr>
      </w:pPr>
    </w:p>
    <w:p w14:paraId="16A83EE9" w14:textId="4F822000" w:rsidR="009778DE" w:rsidRDefault="009778DE" w:rsidP="006004B2">
      <w:pPr>
        <w:jc w:val="center"/>
        <w:rPr>
          <w:rFonts w:ascii="Arial" w:hAnsi="Arial" w:cs="Arial"/>
          <w:sz w:val="16"/>
          <w:szCs w:val="16"/>
        </w:rPr>
      </w:pPr>
    </w:p>
    <w:p w14:paraId="4E12720C" w14:textId="1DBA993B" w:rsidR="009778DE" w:rsidRDefault="009778DE" w:rsidP="006004B2">
      <w:pPr>
        <w:jc w:val="center"/>
        <w:rPr>
          <w:rFonts w:ascii="Arial" w:hAnsi="Arial" w:cs="Arial"/>
          <w:sz w:val="16"/>
          <w:szCs w:val="16"/>
        </w:rPr>
      </w:pPr>
    </w:p>
    <w:p w14:paraId="1A952648" w14:textId="66EA6B53" w:rsidR="001C3BBE" w:rsidRDefault="001C3BBE" w:rsidP="006004B2">
      <w:pPr>
        <w:jc w:val="center"/>
        <w:rPr>
          <w:rFonts w:ascii="Arial" w:hAnsi="Arial" w:cs="Arial"/>
          <w:sz w:val="16"/>
          <w:szCs w:val="16"/>
        </w:rPr>
      </w:pPr>
    </w:p>
    <w:p w14:paraId="4A2440D1" w14:textId="6BD780D1" w:rsidR="001C3BBE" w:rsidRDefault="001C3BBE" w:rsidP="006004B2">
      <w:pPr>
        <w:jc w:val="center"/>
        <w:rPr>
          <w:rFonts w:ascii="Arial" w:hAnsi="Arial" w:cs="Arial"/>
          <w:sz w:val="16"/>
          <w:szCs w:val="16"/>
        </w:rPr>
      </w:pPr>
    </w:p>
    <w:p w14:paraId="4575CB89" w14:textId="530E191D" w:rsidR="001C3BBE" w:rsidRDefault="001C3BBE" w:rsidP="006004B2">
      <w:pPr>
        <w:jc w:val="center"/>
        <w:rPr>
          <w:rFonts w:ascii="Arial" w:hAnsi="Arial" w:cs="Arial"/>
          <w:sz w:val="16"/>
          <w:szCs w:val="16"/>
        </w:rPr>
      </w:pPr>
    </w:p>
    <w:p w14:paraId="5EE65F46" w14:textId="46E1F64B" w:rsidR="001C3BBE" w:rsidRDefault="001C3BBE" w:rsidP="006004B2">
      <w:pPr>
        <w:jc w:val="center"/>
        <w:rPr>
          <w:rFonts w:ascii="Arial" w:hAnsi="Arial" w:cs="Arial"/>
          <w:sz w:val="16"/>
          <w:szCs w:val="16"/>
        </w:rPr>
      </w:pPr>
    </w:p>
    <w:p w14:paraId="65B26A5E" w14:textId="08A79129" w:rsidR="001C3BBE" w:rsidRDefault="001C3BBE" w:rsidP="006004B2">
      <w:pPr>
        <w:jc w:val="center"/>
        <w:rPr>
          <w:rFonts w:ascii="Arial" w:hAnsi="Arial" w:cs="Arial"/>
          <w:sz w:val="16"/>
          <w:szCs w:val="16"/>
        </w:rPr>
      </w:pPr>
    </w:p>
    <w:p w14:paraId="1F7892C9" w14:textId="6FA3E808" w:rsidR="001C3BBE" w:rsidRDefault="001C3BBE" w:rsidP="006004B2">
      <w:pPr>
        <w:jc w:val="center"/>
        <w:rPr>
          <w:rFonts w:ascii="Arial" w:hAnsi="Arial" w:cs="Arial"/>
          <w:sz w:val="16"/>
          <w:szCs w:val="16"/>
        </w:rPr>
      </w:pPr>
    </w:p>
    <w:p w14:paraId="7E0971E4" w14:textId="4B6322C0" w:rsidR="001C3BBE" w:rsidRDefault="001C3BBE" w:rsidP="006004B2">
      <w:pPr>
        <w:jc w:val="center"/>
        <w:rPr>
          <w:rFonts w:ascii="Arial" w:hAnsi="Arial" w:cs="Arial"/>
          <w:sz w:val="16"/>
          <w:szCs w:val="16"/>
        </w:rPr>
      </w:pPr>
    </w:p>
    <w:p w14:paraId="35390162" w14:textId="66F6DA13" w:rsidR="001C3BBE" w:rsidRDefault="001C3BBE" w:rsidP="006004B2">
      <w:pPr>
        <w:jc w:val="center"/>
        <w:rPr>
          <w:rFonts w:ascii="Arial" w:hAnsi="Arial" w:cs="Arial"/>
          <w:sz w:val="16"/>
          <w:szCs w:val="16"/>
        </w:rPr>
      </w:pPr>
    </w:p>
    <w:p w14:paraId="27190410" w14:textId="05BDA8A4" w:rsidR="001C3BBE" w:rsidRDefault="001C3BBE" w:rsidP="006004B2">
      <w:pPr>
        <w:jc w:val="center"/>
        <w:rPr>
          <w:rFonts w:ascii="Arial" w:hAnsi="Arial" w:cs="Arial"/>
          <w:sz w:val="16"/>
          <w:szCs w:val="16"/>
        </w:rPr>
      </w:pPr>
    </w:p>
    <w:p w14:paraId="57FB5259" w14:textId="5F931811" w:rsidR="001C3BBE" w:rsidRDefault="001C3BBE" w:rsidP="006004B2">
      <w:pPr>
        <w:jc w:val="center"/>
        <w:rPr>
          <w:rFonts w:ascii="Arial" w:hAnsi="Arial" w:cs="Arial"/>
          <w:sz w:val="16"/>
          <w:szCs w:val="16"/>
        </w:rPr>
      </w:pPr>
    </w:p>
    <w:p w14:paraId="290F280F" w14:textId="45807FCC" w:rsidR="001C3BBE" w:rsidRDefault="001C3BBE" w:rsidP="006004B2">
      <w:pPr>
        <w:jc w:val="center"/>
        <w:rPr>
          <w:rFonts w:ascii="Arial" w:hAnsi="Arial" w:cs="Arial"/>
          <w:sz w:val="16"/>
          <w:szCs w:val="16"/>
        </w:rPr>
      </w:pPr>
    </w:p>
    <w:p w14:paraId="6DB37F5C" w14:textId="1A29ECDA" w:rsidR="001C3BBE" w:rsidRDefault="001C3BBE" w:rsidP="006004B2">
      <w:pPr>
        <w:jc w:val="center"/>
        <w:rPr>
          <w:rFonts w:ascii="Arial" w:hAnsi="Arial" w:cs="Arial"/>
          <w:sz w:val="16"/>
          <w:szCs w:val="16"/>
        </w:rPr>
      </w:pPr>
    </w:p>
    <w:p w14:paraId="5570278F" w14:textId="4AAA73E9" w:rsidR="001C3BBE" w:rsidRDefault="001C3BBE" w:rsidP="006004B2">
      <w:pPr>
        <w:jc w:val="center"/>
        <w:rPr>
          <w:rFonts w:ascii="Arial" w:hAnsi="Arial" w:cs="Arial"/>
          <w:sz w:val="16"/>
          <w:szCs w:val="16"/>
        </w:rPr>
      </w:pPr>
    </w:p>
    <w:p w14:paraId="082D9F1E" w14:textId="593E03D6" w:rsidR="001C3BBE" w:rsidRDefault="001C3BBE" w:rsidP="006004B2">
      <w:pPr>
        <w:jc w:val="center"/>
        <w:rPr>
          <w:rFonts w:ascii="Arial" w:hAnsi="Arial" w:cs="Arial"/>
          <w:sz w:val="16"/>
          <w:szCs w:val="16"/>
        </w:rPr>
      </w:pPr>
    </w:p>
    <w:p w14:paraId="3B25FC96" w14:textId="3B57EA26" w:rsidR="001C3BBE" w:rsidRDefault="001C3BBE" w:rsidP="006004B2">
      <w:pPr>
        <w:jc w:val="center"/>
        <w:rPr>
          <w:rFonts w:ascii="Arial" w:hAnsi="Arial" w:cs="Arial"/>
          <w:sz w:val="16"/>
          <w:szCs w:val="16"/>
        </w:rPr>
      </w:pPr>
    </w:p>
    <w:p w14:paraId="36BE7D9C" w14:textId="44E5A04A" w:rsidR="001C3BBE" w:rsidRDefault="001C3BBE" w:rsidP="006004B2">
      <w:pPr>
        <w:jc w:val="center"/>
        <w:rPr>
          <w:rFonts w:ascii="Arial" w:hAnsi="Arial" w:cs="Arial"/>
          <w:sz w:val="16"/>
          <w:szCs w:val="16"/>
        </w:rPr>
      </w:pPr>
    </w:p>
    <w:p w14:paraId="38430FD3" w14:textId="7FC2DC6D" w:rsidR="001C3BBE" w:rsidRDefault="001C3BBE" w:rsidP="006004B2">
      <w:pPr>
        <w:jc w:val="center"/>
        <w:rPr>
          <w:rFonts w:ascii="Arial" w:hAnsi="Arial" w:cs="Arial"/>
          <w:sz w:val="16"/>
          <w:szCs w:val="16"/>
        </w:rPr>
      </w:pPr>
    </w:p>
    <w:p w14:paraId="718F4C70" w14:textId="217454DB" w:rsidR="001C3BBE" w:rsidRDefault="001C3BBE" w:rsidP="006004B2">
      <w:pPr>
        <w:jc w:val="center"/>
        <w:rPr>
          <w:rFonts w:ascii="Arial" w:hAnsi="Arial" w:cs="Arial"/>
          <w:sz w:val="16"/>
          <w:szCs w:val="16"/>
        </w:rPr>
      </w:pPr>
    </w:p>
    <w:p w14:paraId="06E82C41" w14:textId="13F67329" w:rsidR="001C3BBE" w:rsidRDefault="001C3BBE" w:rsidP="006004B2">
      <w:pPr>
        <w:jc w:val="center"/>
        <w:rPr>
          <w:rFonts w:ascii="Arial" w:hAnsi="Arial" w:cs="Arial"/>
          <w:sz w:val="16"/>
          <w:szCs w:val="16"/>
        </w:rPr>
      </w:pPr>
    </w:p>
    <w:p w14:paraId="70ACB28D" w14:textId="2C4AB014" w:rsidR="001C3BBE" w:rsidRDefault="001C3BBE" w:rsidP="006004B2">
      <w:pPr>
        <w:jc w:val="center"/>
        <w:rPr>
          <w:rFonts w:ascii="Arial" w:hAnsi="Arial" w:cs="Arial"/>
          <w:sz w:val="16"/>
          <w:szCs w:val="16"/>
        </w:rPr>
      </w:pPr>
    </w:p>
    <w:p w14:paraId="4851B5A0" w14:textId="01B1841C" w:rsidR="001C3BBE" w:rsidRDefault="001C3BBE" w:rsidP="006004B2">
      <w:pPr>
        <w:jc w:val="center"/>
        <w:rPr>
          <w:rFonts w:ascii="Arial" w:hAnsi="Arial" w:cs="Arial"/>
          <w:sz w:val="16"/>
          <w:szCs w:val="16"/>
        </w:rPr>
      </w:pPr>
    </w:p>
    <w:p w14:paraId="1225D681" w14:textId="50A2CC69" w:rsidR="001C3BBE" w:rsidRDefault="001C3BBE" w:rsidP="006004B2">
      <w:pPr>
        <w:jc w:val="center"/>
        <w:rPr>
          <w:rFonts w:ascii="Arial" w:hAnsi="Arial" w:cs="Arial"/>
          <w:sz w:val="16"/>
          <w:szCs w:val="16"/>
        </w:rPr>
      </w:pPr>
    </w:p>
    <w:p w14:paraId="1088B5CF" w14:textId="67B37B9F" w:rsidR="001C3BBE" w:rsidRDefault="001C3BBE" w:rsidP="006004B2">
      <w:pPr>
        <w:jc w:val="center"/>
        <w:rPr>
          <w:rFonts w:ascii="Arial" w:hAnsi="Arial" w:cs="Arial"/>
          <w:sz w:val="16"/>
          <w:szCs w:val="16"/>
        </w:rPr>
      </w:pPr>
    </w:p>
    <w:p w14:paraId="4F630EBD" w14:textId="59CEFD36" w:rsidR="001C3BBE" w:rsidRPr="001C3BBE" w:rsidRDefault="001C3BBE" w:rsidP="001C3BBE">
      <w:pPr>
        <w:rPr>
          <w:rFonts w:ascii="Arial" w:hAnsi="Arial" w:cs="Arial"/>
          <w:b/>
          <w:bCs/>
          <w:sz w:val="24"/>
          <w:szCs w:val="24"/>
        </w:rPr>
      </w:pPr>
      <w:r w:rsidRPr="001C3BBE">
        <w:rPr>
          <w:rFonts w:ascii="Arial" w:hAnsi="Arial" w:cs="Arial"/>
          <w:b/>
          <w:bCs/>
          <w:sz w:val="24"/>
          <w:szCs w:val="24"/>
        </w:rPr>
        <w:lastRenderedPageBreak/>
        <w:t>References:</w:t>
      </w:r>
    </w:p>
    <w:p w14:paraId="41318404" w14:textId="77777777" w:rsidR="001C3BBE" w:rsidRDefault="001C3BBE" w:rsidP="001C3BBE">
      <w:pPr>
        <w:rPr>
          <w:rFonts w:ascii="Arial" w:hAnsi="Arial" w:cs="Arial"/>
          <w:sz w:val="24"/>
          <w:szCs w:val="24"/>
        </w:rPr>
      </w:pPr>
      <w:r w:rsidRPr="00E17630">
        <w:rPr>
          <w:rFonts w:ascii="Arial" w:hAnsi="Arial" w:cs="Arial"/>
          <w:sz w:val="24"/>
          <w:szCs w:val="24"/>
        </w:rPr>
        <w:t xml:space="preserve">Bulman, M. (2019) </w:t>
      </w:r>
      <w:r w:rsidRPr="004473D2">
        <w:rPr>
          <w:rFonts w:ascii="Arial" w:hAnsi="Arial" w:cs="Arial"/>
          <w:i/>
          <w:iCs/>
          <w:sz w:val="24"/>
          <w:szCs w:val="24"/>
        </w:rPr>
        <w:t>County lines gangs believed responsible for surge in trafficked British children</w:t>
      </w:r>
      <w:r w:rsidRPr="00E17630">
        <w:rPr>
          <w:rFonts w:ascii="Arial" w:hAnsi="Arial" w:cs="Arial"/>
          <w:sz w:val="24"/>
          <w:szCs w:val="24"/>
        </w:rPr>
        <w:t xml:space="preserve">. Available at: </w:t>
      </w:r>
      <w:hyperlink r:id="rId28" w:history="1">
        <w:r w:rsidRPr="00E17630">
          <w:rPr>
            <w:rStyle w:val="Hyperlink"/>
            <w:rFonts w:ascii="Arial" w:hAnsi="Arial" w:cs="Arial"/>
            <w:sz w:val="24"/>
            <w:szCs w:val="24"/>
          </w:rPr>
          <w:t>https://www.independent.co.uk/news/uk/crime/child-trafficking-county-lines-ganges-exploitation-modern-slavery-minors-home-office-drugs-a8830396.html</w:t>
        </w:r>
      </w:hyperlink>
      <w:r w:rsidRPr="00E17630">
        <w:rPr>
          <w:rFonts w:ascii="Arial" w:hAnsi="Arial" w:cs="Arial"/>
          <w:sz w:val="24"/>
          <w:szCs w:val="24"/>
        </w:rPr>
        <w:t xml:space="preserve"> (Accessed: 20 March 2020).</w:t>
      </w:r>
    </w:p>
    <w:p w14:paraId="33AF4B0D" w14:textId="77777777" w:rsidR="001C3BBE" w:rsidRDefault="001C3BBE" w:rsidP="001C3BBE">
      <w:pPr>
        <w:rPr>
          <w:rFonts w:ascii="Arial" w:hAnsi="Arial" w:cs="Arial"/>
          <w:sz w:val="24"/>
          <w:szCs w:val="24"/>
        </w:rPr>
      </w:pPr>
      <w:r w:rsidRPr="00E17630">
        <w:rPr>
          <w:rFonts w:ascii="Arial" w:hAnsi="Arial" w:cs="Arial"/>
          <w:sz w:val="24"/>
          <w:szCs w:val="24"/>
        </w:rPr>
        <w:t xml:space="preserve">The Children’s Society (2020) </w:t>
      </w:r>
      <w:r w:rsidRPr="004473D2">
        <w:rPr>
          <w:rFonts w:ascii="Arial" w:hAnsi="Arial" w:cs="Arial"/>
          <w:i/>
          <w:iCs/>
          <w:sz w:val="24"/>
          <w:szCs w:val="24"/>
        </w:rPr>
        <w:t>What is County Lines?</w:t>
      </w:r>
      <w:r w:rsidRPr="00E17630">
        <w:rPr>
          <w:rFonts w:ascii="Arial" w:hAnsi="Arial" w:cs="Arial"/>
          <w:sz w:val="24"/>
          <w:szCs w:val="24"/>
        </w:rPr>
        <w:t xml:space="preserve"> Available at: </w:t>
      </w:r>
      <w:hyperlink r:id="rId29" w:history="1">
        <w:r w:rsidRPr="00E17630">
          <w:rPr>
            <w:rStyle w:val="Hyperlink"/>
            <w:rFonts w:ascii="Arial" w:hAnsi="Arial" w:cs="Arial"/>
            <w:sz w:val="24"/>
            <w:szCs w:val="24"/>
          </w:rPr>
          <w:t>https://www.childrenssociety.org.uk/what-is-county-lines</w:t>
        </w:r>
      </w:hyperlink>
      <w:r w:rsidRPr="00E17630">
        <w:rPr>
          <w:rFonts w:ascii="Arial" w:hAnsi="Arial" w:cs="Arial"/>
          <w:sz w:val="24"/>
          <w:szCs w:val="24"/>
        </w:rPr>
        <w:t xml:space="preserve"> (Accessed: 10 April 2020).</w:t>
      </w:r>
    </w:p>
    <w:p w14:paraId="750AD6A0" w14:textId="77777777" w:rsidR="001C3BBE" w:rsidRDefault="001C3BBE" w:rsidP="001C3BBE">
      <w:pPr>
        <w:rPr>
          <w:rFonts w:ascii="Arial" w:hAnsi="Arial" w:cs="Arial"/>
          <w:sz w:val="24"/>
          <w:szCs w:val="24"/>
        </w:rPr>
      </w:pPr>
      <w:r w:rsidRPr="00E17630">
        <w:rPr>
          <w:rFonts w:ascii="Arial" w:hAnsi="Arial" w:cs="Arial"/>
          <w:sz w:val="24"/>
          <w:szCs w:val="24"/>
        </w:rPr>
        <w:t>Grierson, J. (2019</w:t>
      </w:r>
      <w:r w:rsidRPr="004473D2">
        <w:rPr>
          <w:rFonts w:ascii="Arial" w:hAnsi="Arial" w:cs="Arial"/>
          <w:i/>
          <w:iCs/>
          <w:sz w:val="24"/>
          <w:szCs w:val="24"/>
        </w:rPr>
        <w:t xml:space="preserve">) ‘We’re coming after you’: </w:t>
      </w:r>
      <w:proofErr w:type="spellStart"/>
      <w:r w:rsidRPr="004473D2">
        <w:rPr>
          <w:rFonts w:ascii="Arial" w:hAnsi="Arial" w:cs="Arial"/>
          <w:i/>
          <w:iCs/>
          <w:sz w:val="24"/>
          <w:szCs w:val="24"/>
        </w:rPr>
        <w:t>Priti</w:t>
      </w:r>
      <w:proofErr w:type="spellEnd"/>
      <w:r w:rsidRPr="004473D2">
        <w:rPr>
          <w:rFonts w:ascii="Arial" w:hAnsi="Arial" w:cs="Arial"/>
          <w:i/>
          <w:iCs/>
          <w:sz w:val="24"/>
          <w:szCs w:val="24"/>
        </w:rPr>
        <w:t xml:space="preserve"> Patel unveils £20m county lines crackdown</w:t>
      </w:r>
      <w:r w:rsidRPr="00E17630">
        <w:rPr>
          <w:rFonts w:ascii="Arial" w:hAnsi="Arial" w:cs="Arial"/>
          <w:sz w:val="24"/>
          <w:szCs w:val="24"/>
        </w:rPr>
        <w:t xml:space="preserve">. Available at: </w:t>
      </w:r>
      <w:hyperlink r:id="rId30" w:history="1">
        <w:r w:rsidRPr="00E17630">
          <w:rPr>
            <w:rStyle w:val="Hyperlink"/>
            <w:rFonts w:ascii="Arial" w:hAnsi="Arial" w:cs="Arial"/>
            <w:sz w:val="24"/>
            <w:szCs w:val="24"/>
          </w:rPr>
          <w:t>https://www.theguardian.com/uk-news/2019/oct/01/priti-patel-unveils-county-lines-crackdown</w:t>
        </w:r>
      </w:hyperlink>
      <w:r w:rsidRPr="00E17630">
        <w:rPr>
          <w:rFonts w:ascii="Arial" w:hAnsi="Arial" w:cs="Arial"/>
          <w:sz w:val="24"/>
          <w:szCs w:val="24"/>
        </w:rPr>
        <w:t xml:space="preserve"> (Accessed: 20 March 2020).</w:t>
      </w:r>
    </w:p>
    <w:p w14:paraId="154F8A1C" w14:textId="77777777" w:rsidR="001C3BBE" w:rsidRDefault="001C3BBE" w:rsidP="001C3BBE">
      <w:pPr>
        <w:rPr>
          <w:rFonts w:ascii="Arial" w:hAnsi="Arial" w:cs="Arial"/>
          <w:sz w:val="24"/>
          <w:szCs w:val="24"/>
        </w:rPr>
      </w:pPr>
      <w:r w:rsidRPr="00E17630">
        <w:rPr>
          <w:rFonts w:ascii="Arial" w:hAnsi="Arial" w:cs="Arial"/>
          <w:sz w:val="24"/>
          <w:szCs w:val="24"/>
        </w:rPr>
        <w:t xml:space="preserve">National Crime Agency (no date) </w:t>
      </w:r>
      <w:r w:rsidRPr="004473D2">
        <w:rPr>
          <w:rFonts w:ascii="Arial" w:hAnsi="Arial" w:cs="Arial"/>
          <w:i/>
          <w:iCs/>
          <w:sz w:val="24"/>
          <w:szCs w:val="24"/>
        </w:rPr>
        <w:t>County Lines</w:t>
      </w:r>
      <w:r w:rsidRPr="00E17630">
        <w:rPr>
          <w:rFonts w:ascii="Arial" w:hAnsi="Arial" w:cs="Arial"/>
          <w:sz w:val="24"/>
          <w:szCs w:val="24"/>
        </w:rPr>
        <w:t xml:space="preserve">. Available at: </w:t>
      </w:r>
      <w:hyperlink r:id="rId31" w:history="1">
        <w:r w:rsidRPr="00E17630">
          <w:rPr>
            <w:rStyle w:val="Hyperlink"/>
            <w:rFonts w:ascii="Arial" w:hAnsi="Arial" w:cs="Arial"/>
            <w:sz w:val="24"/>
            <w:szCs w:val="24"/>
          </w:rPr>
          <w:t>https://www.nationalcrimeagency.gov.uk/what-we-do/crime-threats/drug-trafficking/county-lines</w:t>
        </w:r>
      </w:hyperlink>
      <w:r w:rsidRPr="00E17630">
        <w:rPr>
          <w:rFonts w:ascii="Arial" w:hAnsi="Arial" w:cs="Arial"/>
          <w:sz w:val="24"/>
          <w:szCs w:val="24"/>
        </w:rPr>
        <w:t xml:space="preserve"> (Accessed: 10 April 2020).</w:t>
      </w:r>
    </w:p>
    <w:p w14:paraId="70DC1C35" w14:textId="77777777" w:rsidR="001C3BBE" w:rsidRDefault="001C3BBE" w:rsidP="001C3BBE">
      <w:pPr>
        <w:rPr>
          <w:rFonts w:ascii="Arial" w:hAnsi="Arial" w:cs="Arial"/>
          <w:sz w:val="24"/>
          <w:szCs w:val="24"/>
        </w:rPr>
      </w:pPr>
      <w:r w:rsidRPr="00E17630">
        <w:rPr>
          <w:rFonts w:ascii="Arial" w:hAnsi="Arial" w:cs="Arial"/>
          <w:sz w:val="24"/>
          <w:szCs w:val="24"/>
        </w:rPr>
        <w:t xml:space="preserve">National Crime Agency (2019) </w:t>
      </w:r>
      <w:r w:rsidRPr="004473D2">
        <w:rPr>
          <w:rFonts w:ascii="Arial" w:hAnsi="Arial" w:cs="Arial"/>
          <w:i/>
          <w:iCs/>
          <w:sz w:val="24"/>
          <w:szCs w:val="24"/>
        </w:rPr>
        <w:t>County Lines Drug supply, Vulnerability and Harm 2018.</w:t>
      </w:r>
      <w:r w:rsidRPr="00E17630">
        <w:rPr>
          <w:rFonts w:ascii="Arial" w:hAnsi="Arial" w:cs="Arial"/>
          <w:sz w:val="24"/>
          <w:szCs w:val="24"/>
        </w:rPr>
        <w:t xml:space="preserve"> Available At: </w:t>
      </w:r>
      <w:hyperlink r:id="rId32" w:history="1">
        <w:r w:rsidRPr="00E17630">
          <w:rPr>
            <w:rStyle w:val="Hyperlink"/>
            <w:rFonts w:ascii="Arial" w:hAnsi="Arial" w:cs="Arial"/>
            <w:sz w:val="24"/>
            <w:szCs w:val="24"/>
          </w:rPr>
          <w:t>https://www.nationalcrimeagency.gov.uk/who-we-are/publications/257-county-lines-drug-supply-vulnerability-and-harm-2018/file</w:t>
        </w:r>
      </w:hyperlink>
      <w:r w:rsidRPr="00E17630">
        <w:rPr>
          <w:rFonts w:ascii="Arial" w:hAnsi="Arial" w:cs="Arial"/>
          <w:sz w:val="24"/>
          <w:szCs w:val="24"/>
        </w:rPr>
        <w:t xml:space="preserve"> (Accessed: 10 April 2020).</w:t>
      </w:r>
    </w:p>
    <w:p w14:paraId="6D6AA774" w14:textId="77777777" w:rsidR="001C3BBE" w:rsidRDefault="001C3BBE" w:rsidP="001C3BBE">
      <w:pPr>
        <w:rPr>
          <w:rFonts w:ascii="Arial" w:hAnsi="Arial" w:cs="Arial"/>
          <w:sz w:val="24"/>
          <w:szCs w:val="24"/>
        </w:rPr>
      </w:pPr>
      <w:r w:rsidRPr="00E17630">
        <w:rPr>
          <w:rFonts w:ascii="Arial" w:hAnsi="Arial" w:cs="Arial"/>
          <w:sz w:val="24"/>
          <w:szCs w:val="24"/>
        </w:rPr>
        <w:t xml:space="preserve">National Police Chief’s Council (2015) </w:t>
      </w:r>
      <w:r w:rsidRPr="001C3BBE">
        <w:rPr>
          <w:rFonts w:ascii="Arial" w:hAnsi="Arial" w:cs="Arial"/>
          <w:i/>
          <w:iCs/>
          <w:sz w:val="24"/>
          <w:szCs w:val="24"/>
        </w:rPr>
        <w:t>County Lines – Urban drug gangs target coastal communities</w:t>
      </w:r>
      <w:r w:rsidRPr="00E17630">
        <w:rPr>
          <w:rFonts w:ascii="Arial" w:hAnsi="Arial" w:cs="Arial"/>
          <w:sz w:val="24"/>
          <w:szCs w:val="24"/>
        </w:rPr>
        <w:t xml:space="preserve">. Available at: </w:t>
      </w:r>
      <w:hyperlink r:id="rId33" w:history="1">
        <w:r w:rsidRPr="00E17630">
          <w:rPr>
            <w:rStyle w:val="Hyperlink"/>
            <w:rFonts w:ascii="Arial" w:hAnsi="Arial" w:cs="Arial"/>
            <w:sz w:val="24"/>
            <w:szCs w:val="24"/>
          </w:rPr>
          <w:t>https://news.npcc.police.uk/releases/county-lines-urban-drug-gangs-target-coastal-communities</w:t>
        </w:r>
      </w:hyperlink>
      <w:r w:rsidRPr="00E17630">
        <w:rPr>
          <w:rFonts w:ascii="Arial" w:hAnsi="Arial" w:cs="Arial"/>
          <w:sz w:val="24"/>
          <w:szCs w:val="24"/>
        </w:rPr>
        <w:t xml:space="preserve"> (Accessed: 15 March 2020).</w:t>
      </w:r>
    </w:p>
    <w:p w14:paraId="6DCDBA03" w14:textId="77777777" w:rsidR="001C3BBE" w:rsidRDefault="001C3BBE" w:rsidP="001C3BBE">
      <w:pPr>
        <w:rPr>
          <w:rFonts w:ascii="Arial" w:hAnsi="Arial" w:cs="Arial"/>
          <w:sz w:val="24"/>
          <w:szCs w:val="24"/>
        </w:rPr>
      </w:pPr>
      <w:r w:rsidRPr="00E17630">
        <w:rPr>
          <w:rFonts w:ascii="Arial" w:hAnsi="Arial" w:cs="Arial"/>
          <w:sz w:val="24"/>
          <w:szCs w:val="24"/>
        </w:rPr>
        <w:t xml:space="preserve">South Wales Police (no date) </w:t>
      </w:r>
      <w:r w:rsidRPr="004473D2">
        <w:rPr>
          <w:rFonts w:ascii="Arial" w:hAnsi="Arial" w:cs="Arial"/>
          <w:i/>
          <w:iCs/>
          <w:sz w:val="24"/>
          <w:szCs w:val="24"/>
        </w:rPr>
        <w:t>County Lines Criminality</w:t>
      </w:r>
      <w:r w:rsidRPr="00E17630">
        <w:rPr>
          <w:rFonts w:ascii="Arial" w:hAnsi="Arial" w:cs="Arial"/>
          <w:sz w:val="24"/>
          <w:szCs w:val="24"/>
        </w:rPr>
        <w:t xml:space="preserve">. Available at: </w:t>
      </w:r>
      <w:hyperlink r:id="rId34" w:history="1">
        <w:r w:rsidRPr="00E17630">
          <w:rPr>
            <w:rStyle w:val="Hyperlink"/>
            <w:rFonts w:ascii="Arial" w:hAnsi="Arial" w:cs="Arial"/>
            <w:sz w:val="24"/>
            <w:szCs w:val="24"/>
          </w:rPr>
          <w:t>https://www.south-wales.police.uk/en/advice/county-lines-criminality-drug-dealing-exploitation-vulnerable-people/</w:t>
        </w:r>
      </w:hyperlink>
      <w:r w:rsidRPr="00E17630">
        <w:rPr>
          <w:rFonts w:ascii="Arial" w:hAnsi="Arial" w:cs="Arial"/>
          <w:sz w:val="24"/>
          <w:szCs w:val="24"/>
        </w:rPr>
        <w:t xml:space="preserve"> (Accessed: 10 April 2020).</w:t>
      </w:r>
    </w:p>
    <w:p w14:paraId="651AB8F1" w14:textId="77777777" w:rsidR="001C3BBE" w:rsidRDefault="001C3BBE" w:rsidP="001C3BBE">
      <w:pPr>
        <w:rPr>
          <w:rFonts w:ascii="Arial" w:hAnsi="Arial" w:cs="Arial"/>
          <w:sz w:val="24"/>
          <w:szCs w:val="24"/>
        </w:rPr>
      </w:pPr>
      <w:r w:rsidRPr="00E17630">
        <w:rPr>
          <w:rFonts w:ascii="Arial" w:hAnsi="Arial" w:cs="Arial"/>
          <w:sz w:val="24"/>
          <w:szCs w:val="24"/>
        </w:rPr>
        <w:t xml:space="preserve">Thomas, R. &amp; Jackson, C. (2018) </w:t>
      </w:r>
      <w:r w:rsidRPr="004473D2">
        <w:rPr>
          <w:rFonts w:ascii="Arial" w:hAnsi="Arial" w:cs="Arial"/>
          <w:i/>
          <w:iCs/>
          <w:sz w:val="24"/>
          <w:szCs w:val="24"/>
        </w:rPr>
        <w:t>County Lines: Why drug phenomenon has hit Wales so hard</w:t>
      </w:r>
      <w:r w:rsidRPr="00E17630">
        <w:rPr>
          <w:rFonts w:ascii="Arial" w:hAnsi="Arial" w:cs="Arial"/>
          <w:sz w:val="24"/>
          <w:szCs w:val="24"/>
        </w:rPr>
        <w:t xml:space="preserve">. Available at: </w:t>
      </w:r>
      <w:hyperlink r:id="rId35" w:history="1">
        <w:r w:rsidRPr="00E17630">
          <w:rPr>
            <w:rStyle w:val="Hyperlink"/>
            <w:rFonts w:ascii="Arial" w:hAnsi="Arial" w:cs="Arial"/>
            <w:sz w:val="24"/>
            <w:szCs w:val="24"/>
          </w:rPr>
          <w:t>https://www.bbc.co.uk/news/uk-wales-44127068</w:t>
        </w:r>
      </w:hyperlink>
      <w:r w:rsidRPr="00E17630">
        <w:rPr>
          <w:rFonts w:ascii="Arial" w:hAnsi="Arial" w:cs="Arial"/>
          <w:sz w:val="24"/>
          <w:szCs w:val="24"/>
        </w:rPr>
        <w:t xml:space="preserve"> (Accessed: 3 March 2020).</w:t>
      </w:r>
    </w:p>
    <w:p w14:paraId="26E8C3E7" w14:textId="77777777" w:rsidR="001C3BBE" w:rsidRDefault="001C3BBE" w:rsidP="001C3BBE">
      <w:pPr>
        <w:rPr>
          <w:rFonts w:ascii="Arial" w:hAnsi="Arial" w:cs="Arial"/>
          <w:sz w:val="24"/>
          <w:szCs w:val="24"/>
        </w:rPr>
      </w:pPr>
    </w:p>
    <w:p w14:paraId="6B160852" w14:textId="4D35E040" w:rsidR="001C3BBE" w:rsidRDefault="001C3BBE" w:rsidP="001C3BBE">
      <w:pPr>
        <w:rPr>
          <w:rFonts w:ascii="Arial" w:hAnsi="Arial" w:cs="Arial"/>
          <w:sz w:val="24"/>
          <w:szCs w:val="24"/>
        </w:rPr>
      </w:pPr>
      <w:r w:rsidRPr="00E17630">
        <w:rPr>
          <w:rFonts w:ascii="Arial" w:hAnsi="Arial" w:cs="Arial"/>
          <w:sz w:val="24"/>
          <w:szCs w:val="24"/>
        </w:rPr>
        <w:lastRenderedPageBreak/>
        <w:t xml:space="preserve">Welsh Government (2017) </w:t>
      </w:r>
      <w:r w:rsidRPr="004473D2">
        <w:rPr>
          <w:rFonts w:ascii="Arial" w:hAnsi="Arial" w:cs="Arial"/>
          <w:i/>
          <w:iCs/>
          <w:sz w:val="24"/>
          <w:szCs w:val="24"/>
        </w:rPr>
        <w:t>Data mining Wales: The annual profile for substance misuse 2016-2017</w:t>
      </w:r>
      <w:r w:rsidRPr="00E17630">
        <w:rPr>
          <w:rFonts w:ascii="Arial" w:hAnsi="Arial" w:cs="Arial"/>
          <w:sz w:val="24"/>
          <w:szCs w:val="24"/>
        </w:rPr>
        <w:t xml:space="preserve">. Available at: </w:t>
      </w:r>
      <w:hyperlink r:id="rId36" w:history="1">
        <w:r w:rsidRPr="00E17630">
          <w:rPr>
            <w:rStyle w:val="Hyperlink"/>
            <w:rFonts w:ascii="Arial" w:hAnsi="Arial" w:cs="Arial"/>
            <w:sz w:val="24"/>
            <w:szCs w:val="24"/>
          </w:rPr>
          <w:t>http://www.wales.nhs.uk/sitesplus/documents/888/FINAL%20profile%20for%20substance%20misuse%202016-17%20%282%29.pdf</w:t>
        </w:r>
      </w:hyperlink>
      <w:r w:rsidRPr="00E17630">
        <w:rPr>
          <w:rFonts w:ascii="Arial" w:hAnsi="Arial" w:cs="Arial"/>
          <w:sz w:val="24"/>
          <w:szCs w:val="24"/>
        </w:rPr>
        <w:t xml:space="preserve"> (Accessed: 15 April 2020).</w:t>
      </w:r>
    </w:p>
    <w:p w14:paraId="474A26FA" w14:textId="77777777" w:rsidR="001C3BBE" w:rsidRPr="00E17630" w:rsidRDefault="001C3BBE" w:rsidP="001C3BBE">
      <w:pPr>
        <w:rPr>
          <w:rFonts w:ascii="Arial" w:hAnsi="Arial" w:cs="Arial"/>
          <w:b/>
          <w:bCs/>
          <w:sz w:val="24"/>
          <w:szCs w:val="24"/>
        </w:rPr>
      </w:pPr>
    </w:p>
    <w:p w14:paraId="02C621F6" w14:textId="77777777" w:rsidR="001C3BBE" w:rsidRPr="00E17630" w:rsidRDefault="001C3BBE" w:rsidP="001C3BBE">
      <w:pPr>
        <w:rPr>
          <w:rFonts w:ascii="Arial" w:hAnsi="Arial" w:cs="Arial"/>
          <w:b/>
          <w:bCs/>
          <w:sz w:val="24"/>
          <w:szCs w:val="24"/>
        </w:rPr>
      </w:pPr>
      <w:r w:rsidRPr="00E17630">
        <w:rPr>
          <w:rFonts w:ascii="Arial" w:hAnsi="Arial" w:cs="Arial"/>
          <w:b/>
          <w:bCs/>
          <w:sz w:val="24"/>
          <w:szCs w:val="24"/>
        </w:rPr>
        <w:t>Images: References:</w:t>
      </w:r>
    </w:p>
    <w:p w14:paraId="06118561" w14:textId="77777777" w:rsidR="001C3BBE" w:rsidRDefault="001C3BBE" w:rsidP="001C3BBE">
      <w:pPr>
        <w:rPr>
          <w:rFonts w:ascii="Arial" w:hAnsi="Arial" w:cs="Arial"/>
          <w:sz w:val="24"/>
          <w:szCs w:val="24"/>
        </w:rPr>
      </w:pPr>
      <w:r>
        <w:rPr>
          <w:rFonts w:ascii="Arial" w:hAnsi="Arial" w:cs="Arial"/>
          <w:sz w:val="24"/>
          <w:szCs w:val="24"/>
        </w:rPr>
        <w:t xml:space="preserve">Image 1: </w:t>
      </w:r>
      <w:r w:rsidRPr="004473D2">
        <w:rPr>
          <w:rFonts w:ascii="Arial" w:hAnsi="Arial" w:cs="Arial"/>
          <w:i/>
          <w:iCs/>
          <w:sz w:val="24"/>
          <w:szCs w:val="24"/>
        </w:rPr>
        <w:t>County lines</w:t>
      </w:r>
      <w:r>
        <w:rPr>
          <w:rFonts w:ascii="Arial" w:hAnsi="Arial" w:cs="Arial"/>
          <w:sz w:val="24"/>
          <w:szCs w:val="24"/>
        </w:rPr>
        <w:t xml:space="preserve">. Available at: </w:t>
      </w:r>
      <w:hyperlink r:id="rId37" w:history="1">
        <w:r w:rsidRPr="009F2487">
          <w:rPr>
            <w:rStyle w:val="Hyperlink"/>
            <w:rFonts w:ascii="Arial" w:hAnsi="Arial" w:cs="Arial"/>
            <w:sz w:val="24"/>
            <w:szCs w:val="24"/>
          </w:rPr>
          <w:t>https://images.theconversation.com/files/240114/original/file-20181010-72113-19wigae.jpg?ixlib=rb-1.1.0&amp;rect=0%2C1222%2C2273%2C1355&amp;q=45&amp;auto=format&amp;w=496&amp;fit=clip</w:t>
        </w:r>
      </w:hyperlink>
      <w:r>
        <w:rPr>
          <w:rFonts w:ascii="Arial" w:hAnsi="Arial" w:cs="Arial"/>
          <w:sz w:val="24"/>
          <w:szCs w:val="24"/>
        </w:rPr>
        <w:t xml:space="preserve"> (Accessed: 8 April 2020).</w:t>
      </w:r>
      <w:r w:rsidRPr="00E17630">
        <w:rPr>
          <w:rFonts w:ascii="Arial" w:hAnsi="Arial" w:cs="Arial"/>
          <w:sz w:val="24"/>
          <w:szCs w:val="24"/>
        </w:rPr>
        <w:cr/>
      </w:r>
    </w:p>
    <w:p w14:paraId="693697C1" w14:textId="77777777" w:rsidR="001C3BBE" w:rsidRDefault="001C3BBE" w:rsidP="001C3BBE">
      <w:pPr>
        <w:rPr>
          <w:rFonts w:ascii="Arial" w:hAnsi="Arial" w:cs="Arial"/>
          <w:sz w:val="24"/>
          <w:szCs w:val="24"/>
        </w:rPr>
      </w:pPr>
      <w:r>
        <w:rPr>
          <w:rFonts w:ascii="Arial" w:hAnsi="Arial" w:cs="Arial"/>
          <w:sz w:val="24"/>
          <w:szCs w:val="24"/>
        </w:rPr>
        <w:t>Image 2</w:t>
      </w:r>
      <w:r w:rsidRPr="004473D2">
        <w:rPr>
          <w:rFonts w:ascii="Arial" w:hAnsi="Arial" w:cs="Arial"/>
          <w:i/>
          <w:iCs/>
          <w:sz w:val="24"/>
          <w:szCs w:val="24"/>
        </w:rPr>
        <w:t>: County Lines: Know the signs</w:t>
      </w:r>
      <w:r>
        <w:rPr>
          <w:rFonts w:ascii="Arial" w:hAnsi="Arial" w:cs="Arial"/>
          <w:sz w:val="24"/>
          <w:szCs w:val="24"/>
        </w:rPr>
        <w:t xml:space="preserve">. Available at: </w:t>
      </w:r>
      <w:hyperlink r:id="rId38" w:history="1">
        <w:r w:rsidRPr="009F2487">
          <w:rPr>
            <w:rStyle w:val="Hyperlink"/>
            <w:rFonts w:ascii="Arial" w:hAnsi="Arial" w:cs="Arial"/>
            <w:sz w:val="24"/>
            <w:szCs w:val="24"/>
          </w:rPr>
          <w:t>https://mk0partnersdevooxv4n.kinstacdn.com/wp-content/uploads/sites/23/2018/12/County-Lines-bw-800x440.png</w:t>
        </w:r>
      </w:hyperlink>
      <w:r>
        <w:rPr>
          <w:rFonts w:ascii="Arial" w:hAnsi="Arial" w:cs="Arial"/>
          <w:sz w:val="24"/>
          <w:szCs w:val="24"/>
        </w:rPr>
        <w:t xml:space="preserve"> (Accessed: 8 April 2020).</w:t>
      </w:r>
      <w:r w:rsidRPr="00E17630">
        <w:rPr>
          <w:rFonts w:ascii="Arial" w:hAnsi="Arial" w:cs="Arial"/>
          <w:sz w:val="24"/>
          <w:szCs w:val="24"/>
        </w:rPr>
        <w:cr/>
      </w:r>
    </w:p>
    <w:p w14:paraId="6E68BCD0" w14:textId="77777777" w:rsidR="001C3BBE" w:rsidRPr="00E17630" w:rsidRDefault="001C3BBE" w:rsidP="001C3BBE">
      <w:pPr>
        <w:rPr>
          <w:rFonts w:ascii="Arial" w:hAnsi="Arial" w:cs="Arial"/>
          <w:sz w:val="24"/>
          <w:szCs w:val="24"/>
        </w:rPr>
      </w:pPr>
      <w:r>
        <w:rPr>
          <w:rFonts w:ascii="Arial" w:hAnsi="Arial" w:cs="Arial"/>
          <w:sz w:val="24"/>
          <w:szCs w:val="24"/>
        </w:rPr>
        <w:t xml:space="preserve">Image 3: </w:t>
      </w:r>
      <w:r w:rsidRPr="004473D2">
        <w:rPr>
          <w:rFonts w:ascii="Arial" w:hAnsi="Arial" w:cs="Arial"/>
          <w:i/>
          <w:iCs/>
          <w:sz w:val="24"/>
          <w:szCs w:val="24"/>
        </w:rPr>
        <w:t>Children in peril</w:t>
      </w:r>
      <w:r>
        <w:rPr>
          <w:rFonts w:ascii="Arial" w:hAnsi="Arial" w:cs="Arial"/>
          <w:sz w:val="24"/>
          <w:szCs w:val="24"/>
        </w:rPr>
        <w:t xml:space="preserve">. Available at: </w:t>
      </w:r>
      <w:hyperlink r:id="rId39" w:history="1">
        <w:r w:rsidRPr="009F2487">
          <w:rPr>
            <w:rStyle w:val="Hyperlink"/>
            <w:rFonts w:ascii="Arial" w:hAnsi="Arial" w:cs="Arial"/>
            <w:sz w:val="24"/>
            <w:szCs w:val="24"/>
          </w:rPr>
          <w:t>https://i2-prod.mirror.co.uk/incoming/article767595.ece/ALTERNATES/s615/%22What's%20happened%20to%20our%20kids%22%20Feature%20picture%20taken%20as%20an%20illustration%20of%20young%20kids%20in%20gangs</w:t>
        </w:r>
      </w:hyperlink>
      <w:r>
        <w:rPr>
          <w:rFonts w:ascii="Arial" w:hAnsi="Arial" w:cs="Arial"/>
          <w:sz w:val="24"/>
          <w:szCs w:val="24"/>
        </w:rPr>
        <w:t xml:space="preserve"> (Accessed: 8 April 2020).</w:t>
      </w:r>
      <w:r w:rsidRPr="004473D2">
        <w:rPr>
          <w:rFonts w:ascii="Arial" w:hAnsi="Arial" w:cs="Arial"/>
          <w:sz w:val="24"/>
          <w:szCs w:val="24"/>
        </w:rPr>
        <w:cr/>
      </w:r>
    </w:p>
    <w:p w14:paraId="6B9A7028" w14:textId="77777777" w:rsidR="001C3BBE" w:rsidRPr="00D97A72" w:rsidRDefault="001C3BBE" w:rsidP="006004B2">
      <w:pPr>
        <w:jc w:val="center"/>
        <w:rPr>
          <w:rFonts w:ascii="Arial" w:hAnsi="Arial" w:cs="Arial"/>
          <w:sz w:val="16"/>
          <w:szCs w:val="16"/>
        </w:rPr>
      </w:pPr>
    </w:p>
    <w:sectPr w:rsidR="001C3BBE" w:rsidRPr="00D97A72" w:rsidSect="006004B2">
      <w:pgSz w:w="11906" w:h="16838"/>
      <w:pgMar w:top="1440" w:right="2880" w:bottom="1440" w:left="28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521"/>
    <w:rsid w:val="0014218C"/>
    <w:rsid w:val="00192A5A"/>
    <w:rsid w:val="00194A18"/>
    <w:rsid w:val="001C3BBE"/>
    <w:rsid w:val="001C51F5"/>
    <w:rsid w:val="002071B5"/>
    <w:rsid w:val="00302245"/>
    <w:rsid w:val="00317B97"/>
    <w:rsid w:val="00363ABD"/>
    <w:rsid w:val="00456A06"/>
    <w:rsid w:val="004A430C"/>
    <w:rsid w:val="004C50D0"/>
    <w:rsid w:val="004D7D9A"/>
    <w:rsid w:val="004F0F22"/>
    <w:rsid w:val="004F35EB"/>
    <w:rsid w:val="0054706F"/>
    <w:rsid w:val="005A77F4"/>
    <w:rsid w:val="006004B2"/>
    <w:rsid w:val="00623B19"/>
    <w:rsid w:val="006A7DE3"/>
    <w:rsid w:val="007370E1"/>
    <w:rsid w:val="007725FE"/>
    <w:rsid w:val="007F633C"/>
    <w:rsid w:val="008233A0"/>
    <w:rsid w:val="00846424"/>
    <w:rsid w:val="008A0338"/>
    <w:rsid w:val="00933D9D"/>
    <w:rsid w:val="009778DE"/>
    <w:rsid w:val="009C2BD1"/>
    <w:rsid w:val="00A02FFA"/>
    <w:rsid w:val="00A11744"/>
    <w:rsid w:val="00A237D5"/>
    <w:rsid w:val="00B2451F"/>
    <w:rsid w:val="00BE0613"/>
    <w:rsid w:val="00BF42AA"/>
    <w:rsid w:val="00C8442A"/>
    <w:rsid w:val="00CF5521"/>
    <w:rsid w:val="00D97A72"/>
    <w:rsid w:val="00ED1C40"/>
    <w:rsid w:val="00FA2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5701C"/>
  <w15:chartTrackingRefBased/>
  <w15:docId w15:val="{F6E91578-4EE5-4498-89CE-3FA774DAE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F55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70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society.org.uk/what-is-child-sexual-exploitation" TargetMode="External"/><Relationship Id="rId13" Type="http://schemas.openxmlformats.org/officeDocument/2006/relationships/hyperlink" Target="https://www.telegraph.co.uk/tv/0/three-girls-does-start-really-happened-rochdale-sex-abuse-scandal/" TargetMode="External"/><Relationship Id="rId18" Type="http://schemas.openxmlformats.org/officeDocument/2006/relationships/hyperlink" Target="https://outlook.office.com/mail/inbox/id/AAQkAGFjMmUxYzg2LWI3YjYtNDQ4Zi05MmE2LWM1YWJjZWE0ZDEzZgAQAHyKv8hYsexNiPhmXM9vbms%3D/sxs/AAMkAGFjMmUxYzg2LWI3YjYtNDQ4Zi05MmE2LWM1YWJjZWE0ZDEzZgBGAAAAAAD2%2BvG3k4ubRqkt6krIQz5HBwDh%2B36M6VvCQ7ilPEozTLoTAAAAAAEMAADh%2B36M6VvCQ7ilPEozTLoTAANdhybkAAABEgAQAHSGqv%2FOVotFgyEb%2FIG9UwI%3D" TargetMode="External"/><Relationship Id="rId26" Type="http://schemas.openxmlformats.org/officeDocument/2006/relationships/image" Target="media/image6.png"/><Relationship Id="rId39" Type="http://schemas.openxmlformats.org/officeDocument/2006/relationships/hyperlink" Target="https://i2-prod.mirror.co.uk/incoming/article767595.ece/ALTERNATES/s615/%22What's%20happened%20to%20our%20kids%22%20Feature%20picture%20taken%20as%20an%20illustration%20of%20young%20kids%20in%20gangs" TargetMode="External"/><Relationship Id="rId3" Type="http://schemas.openxmlformats.org/officeDocument/2006/relationships/webSettings" Target="webSettings.xml"/><Relationship Id="rId21" Type="http://schemas.openxmlformats.org/officeDocument/2006/relationships/hyperlink" Target="https://outlook.office.com/mail/inbox/id/AAQkAGFjMmUxYzg2LWI3YjYtNDQ4Zi05MmE2LWM1YWJjZWE0ZDEzZgAQAC3zMUn1pNBJqaTq2A0BWgo%3D/sxs/AAMkAGFjMmUxYzg2LWI3YjYtNDQ4Zi05MmE2LWM1YWJjZWE0ZDEzZgBGAAAAAAD2%2BvG3k4ubRqkt6krIQz5HBwDh%2B36M6VvCQ7ilPEozTLoTAAAAAAEMAADh%2B36M6VvCQ7ilPEozTLoTAANdhybjAAABEgAQAHhz1NoSkklKs16lKOfgWjU%3D" TargetMode="External"/><Relationship Id="rId34" Type="http://schemas.openxmlformats.org/officeDocument/2006/relationships/hyperlink" Target="https://www.south-wales.police.uk/en/advice/county-lines-criminality-drug-dealing-exploitation-vulnerable-people/" TargetMode="External"/><Relationship Id="rId7" Type="http://schemas.openxmlformats.org/officeDocument/2006/relationships/hyperlink" Target="https://www.bbc.co.uk/news/uk-england-43400336" TargetMode="External"/><Relationship Id="rId12" Type="http://schemas.openxmlformats.org/officeDocument/2006/relationships/hyperlink" Target="https://www.theguardian.com/society/2020/jan/29/child-sexual-exploitation-never-ask-help-social-services-again" TargetMode="External"/><Relationship Id="rId17" Type="http://schemas.openxmlformats.org/officeDocument/2006/relationships/image" Target="media/image4.jpeg"/><Relationship Id="rId25" Type="http://schemas.openxmlformats.org/officeDocument/2006/relationships/image" Target="media/image5.jpeg"/><Relationship Id="rId33" Type="http://schemas.openxmlformats.org/officeDocument/2006/relationships/hyperlink" Target="https://news.npcc.police.uk/releases/county-lines-urban-drug-gangs-target-coastal-communities" TargetMode="External"/><Relationship Id="rId38" Type="http://schemas.openxmlformats.org/officeDocument/2006/relationships/hyperlink" Target="https://mk0partnersdevooxv4n.kinstacdn.com/wp-content/uploads/sites/23/2018/12/County-Lines-bw-800x440.png" TargetMode="External"/><Relationship Id="rId2" Type="http://schemas.openxmlformats.org/officeDocument/2006/relationships/settings" Target="settings.xml"/><Relationship Id="rId16" Type="http://schemas.openxmlformats.org/officeDocument/2006/relationships/image" Target="media/image3.jpeg"/><Relationship Id="rId20" Type="http://schemas.openxmlformats.org/officeDocument/2006/relationships/hyperlink" Target="https://www.nhs.uk/conditions/stress-anxiety-depression/improve-mental-wellbeing/" TargetMode="External"/><Relationship Id="rId29" Type="http://schemas.openxmlformats.org/officeDocument/2006/relationships/hyperlink" Target="https://www.childrenssociety.org.uk/what-is-county-lines"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arnardos.org.uk/what-we-do/protecting-children/cse" TargetMode="External"/><Relationship Id="rId11" Type="http://schemas.openxmlformats.org/officeDocument/2006/relationships/hyperlink" Target="https://www.nspcc.org.uk/what-is-child-abuse/types-of-abuse/child-sexual-exploitation/" TargetMode="External"/><Relationship Id="rId24" Type="http://schemas.openxmlformats.org/officeDocument/2006/relationships/hyperlink" Target="https://secure.meetupstatic.com/photos/event/c/d/9/7/highres_456172631.jpeg" TargetMode="External"/><Relationship Id="rId32" Type="http://schemas.openxmlformats.org/officeDocument/2006/relationships/hyperlink" Target="https://www.nationalcrimeagency.gov.uk/who-we-are/publications/257-county-lines-drug-supply-vulnerability-and-harm-2018/file" TargetMode="External"/><Relationship Id="rId37" Type="http://schemas.openxmlformats.org/officeDocument/2006/relationships/hyperlink" Target="https://images.theconversation.com/files/240114/original/file-20181010-72113-19wigae.jpg?ixlib=rb-1.1.0&amp;rect=0%2C1222%2C2273%2C1355&amp;q=45&amp;auto=format&amp;w=496&amp;fit=clip" TargetMode="External"/><Relationship Id="rId40"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www.toppkids.com/wp-content/uploads/2019/01/Prevent-It-Poster-e1547868770345-768x360.png" TargetMode="External"/><Relationship Id="rId23" Type="http://schemas.openxmlformats.org/officeDocument/2006/relationships/hyperlink" Target="https://activeforlife.com/content/uploads/2016/04/mother-son-running.jpg" TargetMode="External"/><Relationship Id="rId28" Type="http://schemas.openxmlformats.org/officeDocument/2006/relationships/hyperlink" Target="https://www.independent.co.uk/news/uk/crime/child-trafficking-county-lines-ganges-exploitation-modern-slavery-minors-home-office-drugs-a8830396.html" TargetMode="External"/><Relationship Id="rId36" Type="http://schemas.openxmlformats.org/officeDocument/2006/relationships/hyperlink" Target="http://www.wales.nhs.uk/sitesplus/documents/888/FINAL%20profile%20for%20substance%20misuse%202016-17%20%282%29.pdf" TargetMode="External"/><Relationship Id="rId10" Type="http://schemas.openxmlformats.org/officeDocument/2006/relationships/hyperlink" Target="https://www.local.gov.uk/child-sexual-exploitation-0" TargetMode="External"/><Relationship Id="rId19" Type="http://schemas.openxmlformats.org/officeDocument/2006/relationships/hyperlink" Target="https://outlook.office.com/mail/inbox/id/AAQkAGFjMmUxYzg2LWI3YjYtNDQ4Zi05MmE2LWM1YWJjZWE0ZDEzZgAQAC8uiGUVaKlJlY99YyzRms8%3D/sxs/AAMkAGFjMmUxYzg2LWI3YjYtNDQ4Zi05MmE2LWM1YWJjZWE0ZDEzZgBGAAAAAAD2%2BvG3k4ubRqkt6krIQz5HBwDh%2B36M6VvCQ7ilPEozTLoTAAAAAAEMAADh%2B36M6VvCQ7ilPEozTLoTAANdhybnAAABEgAQABs1HYE%2FlRlNouQqxzypWuo%3D" TargetMode="External"/><Relationship Id="rId31" Type="http://schemas.openxmlformats.org/officeDocument/2006/relationships/hyperlink" Target="https://www.nationalcrimeagency.gov.uk/what-we-do/crime-threats/drug-trafficking/county-lines" TargetMode="External"/><Relationship Id="rId4" Type="http://schemas.openxmlformats.org/officeDocument/2006/relationships/image" Target="media/image1.jpeg"/><Relationship Id="rId9" Type="http://schemas.openxmlformats.org/officeDocument/2006/relationships/hyperlink" Target="https://assets.publishing.service.gov.uk/government/uploads/system/uploads/attachment_data/file/591903/CSE_Guidance_Core_Document_13.02.2017.pdf" TargetMode="External"/><Relationship Id="rId14" Type="http://schemas.openxmlformats.org/officeDocument/2006/relationships/hyperlink" Target="http://www.liverpoolexpress.co.uk/wp-content/uploads/2015/03/Young-person-facing-screensaver-750x390.jpg" TargetMode="External"/><Relationship Id="rId22" Type="http://schemas.openxmlformats.org/officeDocument/2006/relationships/hyperlink" Target="https://www.gov.uk/government/news/study-finds-physically-active-children-are-happier-and-more-confident" TargetMode="External"/><Relationship Id="rId27" Type="http://schemas.openxmlformats.org/officeDocument/2006/relationships/image" Target="media/image7.jpeg"/><Relationship Id="rId30" Type="http://schemas.openxmlformats.org/officeDocument/2006/relationships/hyperlink" Target="https://www.theguardian.com/uk-news/2019/oct/01/priti-patel-unveils-county-lines-crackdown" TargetMode="External"/><Relationship Id="rId35" Type="http://schemas.openxmlformats.org/officeDocument/2006/relationships/hyperlink" Target="https://www.bbc.co.uk/news/uk-wales-441270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4201</Words>
  <Characters>23950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dc:creator>
  <cp:keywords/>
  <dc:description/>
  <cp:lastModifiedBy>Catrina </cp:lastModifiedBy>
  <cp:revision>2</cp:revision>
  <dcterms:created xsi:type="dcterms:W3CDTF">2020-04-22T22:06:00Z</dcterms:created>
  <dcterms:modified xsi:type="dcterms:W3CDTF">2020-04-22T22:06:00Z</dcterms:modified>
</cp:coreProperties>
</file>