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2122681154"/>
        <w:docPartObj>
          <w:docPartGallery w:val="Cover Pages"/>
          <w:docPartUnique/>
        </w:docPartObj>
      </w:sdtPr>
      <w:sdtEndPr>
        <w:rPr>
          <w:rFonts w:ascii="Arial" w:hAnsi="Arial" w:cs="Arial"/>
          <w:color w:val="auto"/>
          <w:sz w:val="24"/>
          <w:szCs w:val="24"/>
          <w:lang w:val="en-GB" w:eastAsia="en-GB"/>
        </w:rPr>
      </w:sdtEndPr>
      <w:sdtContent>
        <w:p w14:paraId="017047F9" w14:textId="0609CAFF" w:rsidR="00D000A9" w:rsidRDefault="00D000A9">
          <w:pPr>
            <w:pStyle w:val="NoSpacing"/>
            <w:spacing w:before="1540" w:after="240"/>
            <w:jc w:val="center"/>
            <w:rPr>
              <w:color w:val="4472C4" w:themeColor="accent1"/>
            </w:rPr>
          </w:pPr>
          <w:r>
            <w:rPr>
              <w:noProof/>
              <w:color w:val="4472C4" w:themeColor="accent1"/>
            </w:rPr>
            <w:drawing>
              <wp:inline distT="0" distB="0" distL="0" distR="0" wp14:anchorId="33D4536C" wp14:editId="73912C7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13702735B5D847A6935F0A00CDF8554A"/>
            </w:placeholder>
            <w:dataBinding w:prefixMappings="xmlns:ns0='http://purl.org/dc/elements/1.1/' xmlns:ns1='http://schemas.openxmlformats.org/package/2006/metadata/core-properties' " w:xpath="/ns1:coreProperties[1]/ns0:title[1]" w:storeItemID="{6C3C8BC8-F283-45AE-878A-BAB7291924A1}"/>
            <w:text/>
          </w:sdtPr>
          <w:sdtContent>
            <w:p w14:paraId="68C20897" w14:textId="0403C8B4" w:rsidR="00D000A9" w:rsidRPr="00710C21" w:rsidRDefault="0068019D" w:rsidP="00710C21">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68019D">
                <w:rPr>
                  <w:rFonts w:asciiTheme="majorHAnsi" w:eastAsiaTheme="majorEastAsia" w:hAnsiTheme="majorHAnsi" w:cstheme="majorBidi"/>
                  <w:caps/>
                  <w:color w:val="4472C4" w:themeColor="accent1"/>
                  <w:sz w:val="72"/>
                  <w:szCs w:val="72"/>
                </w:rPr>
                <w:t>behavioural dynamics assingment</w:t>
              </w:r>
              <w:r>
                <w:rPr>
                  <w:rFonts w:asciiTheme="majorHAnsi" w:eastAsiaTheme="majorEastAsia" w:hAnsiTheme="majorHAnsi" w:cstheme="majorBidi"/>
                  <w:caps/>
                  <w:color w:val="4472C4" w:themeColor="accent1"/>
                  <w:sz w:val="72"/>
                  <w:szCs w:val="72"/>
                </w:rPr>
                <w:t xml:space="preserve"> </w:t>
              </w:r>
              <w:r w:rsidRPr="0068019D">
                <w:rPr>
                  <w:rFonts w:asciiTheme="majorHAnsi" w:eastAsiaTheme="majorEastAsia" w:hAnsiTheme="majorHAnsi" w:cstheme="majorBidi"/>
                  <w:caps/>
                  <w:color w:val="4472C4" w:themeColor="accent1"/>
                  <w:sz w:val="72"/>
                  <w:szCs w:val="72"/>
                </w:rPr>
                <w:t>1-BMPS4005</w:t>
              </w:r>
            </w:p>
          </w:sdtContent>
        </w:sdt>
        <w:p w14:paraId="76D0658A" w14:textId="4C5CC68A" w:rsidR="00D000A9" w:rsidRDefault="00D000A9">
          <w:pPr>
            <w:pStyle w:val="NoSpacing"/>
            <w:spacing w:before="480"/>
            <w:jc w:val="center"/>
            <w:rPr>
              <w:color w:val="4472C4" w:themeColor="accent1"/>
            </w:rPr>
          </w:pPr>
          <w:r>
            <w:rPr>
              <w:noProof/>
              <w:color w:val="4472C4" w:themeColor="accent1"/>
            </w:rPr>
            <w:drawing>
              <wp:inline distT="0" distB="0" distL="0" distR="0" wp14:anchorId="6AF1B9FA" wp14:editId="6C40BEF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BA48A0D" w14:textId="37BFF4DF" w:rsidR="00D000A9" w:rsidRDefault="0068019D">
          <w:pPr>
            <w:rPr>
              <w:rFonts w:ascii="Arial" w:hAnsi="Arial" w:cs="Arial"/>
              <w:sz w:val="24"/>
              <w:szCs w:val="24"/>
            </w:rPr>
          </w:pPr>
          <w:r>
            <w:rPr>
              <w:noProof/>
              <w:color w:val="4472C4" w:themeColor="accent1"/>
            </w:rPr>
            <mc:AlternateContent>
              <mc:Choice Requires="wps">
                <w:drawing>
                  <wp:anchor distT="0" distB="0" distL="114300" distR="114300" simplePos="0" relativeHeight="251658240" behindDoc="0" locked="0" layoutInCell="1" allowOverlap="1" wp14:anchorId="236420C9" wp14:editId="202463F7">
                    <wp:simplePos x="0" y="0"/>
                    <wp:positionH relativeFrom="margin">
                      <wp:align>right</wp:align>
                    </wp:positionH>
                    <wp:positionV relativeFrom="margin">
                      <wp:align>center</wp:align>
                    </wp:positionV>
                    <wp:extent cx="6553200" cy="557784"/>
                    <wp:effectExtent l="0" t="0" r="2540" b="63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2F3E3B28" w14:textId="092DA92E" w:rsidR="00D000A9" w:rsidRPr="0068019D" w:rsidRDefault="0068019D" w:rsidP="0068019D">
                                    <w:pPr>
                                      <w:pStyle w:val="NoSpacing"/>
                                      <w:spacing w:after="40"/>
                                      <w:jc w:val="center"/>
                                      <w:rPr>
                                        <w:caps/>
                                        <w:color w:val="4472C4" w:themeColor="accent1"/>
                                        <w:sz w:val="28"/>
                                        <w:szCs w:val="28"/>
                                      </w:rPr>
                                    </w:pPr>
                                    <w:r>
                                      <w:rPr>
                                        <w:caps/>
                                        <w:color w:val="4472C4" w:themeColor="accent1"/>
                                        <w:sz w:val="28"/>
                                        <w:szCs w:val="28"/>
                                      </w:rPr>
                                      <w:t>Jake Paul Weeks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36420C9" id="_x0000_t202" coordsize="21600,21600" o:spt="202" path="m,l,21600r21600,l21600,xe">
                    <v:stroke joinstyle="miter"/>
                    <v:path gradientshapeok="t" o:connecttype="rect"/>
                  </v:shapetype>
                  <v:shape id="Text Box 142" o:spid="_x0000_s1026" type="#_x0000_t202" style="position:absolute;margin-left:464.8pt;margin-top:0;width:516pt;height:43.9pt;z-index:251658240;visibility:visible;mso-wrap-style:square;mso-width-percent:1000;mso-height-percent:0;mso-wrap-distance-left:9pt;mso-wrap-distance-top:0;mso-wrap-distance-right:9pt;mso-wrap-distance-bottom:0;mso-position-horizontal:right;mso-position-horizontal-relative:margin;mso-position-vertical:center;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2F3E3B28" w14:textId="092DA92E" w:rsidR="00D000A9" w:rsidRPr="0068019D" w:rsidRDefault="0068019D" w:rsidP="0068019D">
                              <w:pPr>
                                <w:pStyle w:val="NoSpacing"/>
                                <w:spacing w:after="40"/>
                                <w:jc w:val="center"/>
                                <w:rPr>
                                  <w:caps/>
                                  <w:color w:val="4472C4" w:themeColor="accent1"/>
                                  <w:sz w:val="28"/>
                                  <w:szCs w:val="28"/>
                                </w:rPr>
                              </w:pPr>
                              <w:r>
                                <w:rPr>
                                  <w:caps/>
                                  <w:color w:val="4472C4" w:themeColor="accent1"/>
                                  <w:sz w:val="28"/>
                                  <w:szCs w:val="28"/>
                                </w:rPr>
                                <w:t>Jake Paul Weeks</w:t>
                              </w:r>
                            </w:p>
                          </w:sdtContent>
                        </w:sdt>
                      </w:txbxContent>
                    </v:textbox>
                    <w10:wrap anchorx="margin" anchory="margin"/>
                  </v:shape>
                </w:pict>
              </mc:Fallback>
            </mc:AlternateContent>
          </w:r>
          <w:r w:rsidR="00D000A9">
            <w:rPr>
              <w:rFonts w:ascii="Arial" w:hAnsi="Arial" w:cs="Arial"/>
              <w:sz w:val="24"/>
              <w:szCs w:val="24"/>
            </w:rPr>
            <w:br w:type="page"/>
          </w:r>
        </w:p>
      </w:sdtContent>
    </w:sdt>
    <w:p w14:paraId="519DE9A8" w14:textId="65D8077F" w:rsidR="00AC7AEF" w:rsidRPr="00E72898" w:rsidRDefault="00AC7AEF" w:rsidP="00AC7AEF">
      <w:pPr>
        <w:spacing w:line="480" w:lineRule="auto"/>
        <w:rPr>
          <w:rFonts w:ascii="Arial" w:hAnsi="Arial" w:cs="Arial"/>
          <w:sz w:val="24"/>
          <w:szCs w:val="24"/>
        </w:rPr>
      </w:pPr>
      <w:r w:rsidRPr="00E72898">
        <w:rPr>
          <w:rFonts w:ascii="Arial" w:hAnsi="Arial" w:cs="Arial"/>
          <w:sz w:val="24"/>
          <w:szCs w:val="24"/>
        </w:rPr>
        <w:lastRenderedPageBreak/>
        <w:t xml:space="preserve">Psychology is described as the exploration of methods of analysis within the human brain and how it can impact characteristics, or how an individual’s personality can influence the way they act (Cambridge Dictionary 2021). Throughout this discussion, various psychological theories such as: the Little Albert, The Asch study, </w:t>
      </w:r>
      <w:proofErr w:type="spellStart"/>
      <w:r w:rsidRPr="00E72898">
        <w:rPr>
          <w:rFonts w:ascii="Arial" w:hAnsi="Arial" w:cs="Arial"/>
          <w:sz w:val="24"/>
          <w:szCs w:val="24"/>
        </w:rPr>
        <w:t>Bem’s</w:t>
      </w:r>
      <w:proofErr w:type="spellEnd"/>
      <w:r w:rsidRPr="00E72898">
        <w:rPr>
          <w:rFonts w:ascii="Arial" w:hAnsi="Arial" w:cs="Arial"/>
          <w:sz w:val="24"/>
          <w:szCs w:val="24"/>
        </w:rPr>
        <w:t xml:space="preserve"> self-perception theory will be discussed. These psychological approaches will be compared, analysed and evaluated with an in depth focus </w:t>
      </w:r>
      <w:proofErr w:type="gramStart"/>
      <w:r w:rsidRPr="00E72898">
        <w:rPr>
          <w:rFonts w:ascii="Arial" w:hAnsi="Arial" w:cs="Arial"/>
          <w:sz w:val="24"/>
          <w:szCs w:val="24"/>
        </w:rPr>
        <w:t>on:</w:t>
      </w:r>
      <w:proofErr w:type="gramEnd"/>
      <w:r w:rsidRPr="00E72898">
        <w:rPr>
          <w:rFonts w:ascii="Arial" w:hAnsi="Arial" w:cs="Arial"/>
          <w:sz w:val="24"/>
          <w:szCs w:val="24"/>
        </w:rPr>
        <w:t xml:space="preserve"> human learning, development of human behaviour, social interaction and personality. It will be considered how these psychological theories can be applied to the real world. As society has evolved psychological approaches have also evolved to have increased ethological validity and stay within psychological guidelines. The history of psychology has allowed research to grow and develop, to help understand and analyse human behaviour. Psychology has played a detrimental role within the public services and policing continually making acknowledgments of how human behaviour and personality can affect the social interaction and development within certain societies. Individuals’ personality can have effect on who every person chooses to interact with, weather this either has a positive or negative impact of society. Social interaction is regarded as a process in which requires interaction between two or more individuals of any kind of relationship. It influences the start of collaboration and contest within people. It also develops social status amongst people within a group, through an individual’s characteristics and traits (APA Dictionary of Psychology, 2020). Friendship groups can be created through social interaction. However, this can cause people of the same characteristics to </w:t>
      </w:r>
      <w:proofErr w:type="gramStart"/>
      <w:r w:rsidRPr="00E72898">
        <w:rPr>
          <w:rFonts w:ascii="Arial" w:hAnsi="Arial" w:cs="Arial"/>
          <w:sz w:val="24"/>
          <w:szCs w:val="24"/>
        </w:rPr>
        <w:t>integrate together</w:t>
      </w:r>
      <w:proofErr w:type="gramEnd"/>
      <w:r w:rsidRPr="00E72898">
        <w:rPr>
          <w:rFonts w:ascii="Arial" w:hAnsi="Arial" w:cs="Arial"/>
          <w:sz w:val="24"/>
          <w:szCs w:val="24"/>
        </w:rPr>
        <w:t xml:space="preserve">, causing some individuals to involve themselves in antisocial behaviour and forming together as a group. Therefore, social interaction can have a positive but somewhat negative enforcement on society, causing more engagement from the </w:t>
      </w:r>
      <w:r w:rsidRPr="00E72898">
        <w:rPr>
          <w:rFonts w:ascii="Arial" w:hAnsi="Arial" w:cs="Arial"/>
          <w:sz w:val="24"/>
          <w:szCs w:val="24"/>
        </w:rPr>
        <w:lastRenderedPageBreak/>
        <w:t>police force to prevent negative social interactions such as underage “social drinking”, social use of drugs and other antisocial behaviour, which can be prevented by a dispersal order in certain areas of society.</w:t>
      </w:r>
    </w:p>
    <w:p w14:paraId="3219AEA5" w14:textId="77777777" w:rsidR="00AC7AEF" w:rsidRPr="00E72898" w:rsidRDefault="00AC7AEF" w:rsidP="00AC7AEF">
      <w:pPr>
        <w:pStyle w:val="s3"/>
        <w:spacing w:before="0" w:beforeAutospacing="0" w:after="0" w:afterAutospacing="0" w:line="480" w:lineRule="auto"/>
        <w:rPr>
          <w:rStyle w:val="bumpedfont15"/>
          <w:rFonts w:ascii="Arial" w:hAnsi="Arial" w:cs="Arial"/>
        </w:rPr>
      </w:pPr>
      <w:r w:rsidRPr="00E72898">
        <w:rPr>
          <w:rStyle w:val="bumpedfont15"/>
          <w:rFonts w:ascii="Arial" w:hAnsi="Arial" w:cs="Arial"/>
        </w:rPr>
        <w:t xml:space="preserve">                 Psychologist, </w:t>
      </w:r>
      <w:proofErr w:type="spellStart"/>
      <w:r w:rsidRPr="00E72898">
        <w:rPr>
          <w:rStyle w:val="bumpedfont15"/>
          <w:rFonts w:ascii="Arial" w:hAnsi="Arial" w:cs="Arial"/>
        </w:rPr>
        <w:t>Bem</w:t>
      </w:r>
      <w:proofErr w:type="spellEnd"/>
      <w:r w:rsidRPr="00E72898">
        <w:rPr>
          <w:rStyle w:val="bumpedfont15"/>
          <w:rFonts w:ascii="Arial" w:hAnsi="Arial" w:cs="Arial"/>
        </w:rPr>
        <w:t xml:space="preserve"> (1965) carried out extensive research in relation to the development of Human Behavior.</w:t>
      </w:r>
      <w:r w:rsidRPr="00E72898">
        <w:rPr>
          <w:rFonts w:ascii="Arial" w:hAnsi="Arial" w:cs="Arial"/>
        </w:rPr>
        <w:t xml:space="preserve"> </w:t>
      </w:r>
      <w:r w:rsidRPr="00E72898">
        <w:rPr>
          <w:rStyle w:val="bumpedfont15"/>
          <w:rFonts w:ascii="Arial" w:hAnsi="Arial" w:cs="Arial"/>
        </w:rPr>
        <w:t>He proposed his</w:t>
      </w:r>
      <w:r w:rsidRPr="00E72898">
        <w:rPr>
          <w:rStyle w:val="apple-converted-space"/>
          <w:rFonts w:ascii="Arial" w:hAnsi="Arial" w:cs="Arial"/>
        </w:rPr>
        <w:t> </w:t>
      </w:r>
      <w:r w:rsidRPr="00E72898">
        <w:rPr>
          <w:rStyle w:val="bumpedfont15"/>
          <w:rFonts w:ascii="Arial" w:hAnsi="Arial" w:cs="Arial"/>
        </w:rPr>
        <w:t>self-perception</w:t>
      </w:r>
      <w:r w:rsidRPr="00E72898">
        <w:rPr>
          <w:rStyle w:val="apple-converted-space"/>
          <w:rFonts w:ascii="Arial" w:hAnsi="Arial" w:cs="Arial"/>
        </w:rPr>
        <w:t> </w:t>
      </w:r>
      <w:r w:rsidRPr="00E72898">
        <w:rPr>
          <w:rStyle w:val="bumpedfont15"/>
          <w:rFonts w:ascii="Arial" w:hAnsi="Arial" w:cs="Arial"/>
        </w:rPr>
        <w:t>theory</w:t>
      </w:r>
      <w:r w:rsidRPr="00E72898">
        <w:rPr>
          <w:rFonts w:ascii="Arial" w:hAnsi="Arial" w:cs="Arial"/>
        </w:rPr>
        <w:t>,</w:t>
      </w:r>
      <w:r w:rsidRPr="00E72898">
        <w:rPr>
          <w:rStyle w:val="apple-converted-space"/>
          <w:rFonts w:ascii="Arial" w:hAnsi="Arial" w:cs="Arial"/>
        </w:rPr>
        <w:t> </w:t>
      </w:r>
      <w:r w:rsidRPr="00E72898">
        <w:rPr>
          <w:rStyle w:val="bumpedfont15"/>
          <w:rFonts w:ascii="Arial" w:hAnsi="Arial" w:cs="Arial"/>
        </w:rPr>
        <w:t xml:space="preserve">where he made the claim that an </w:t>
      </w:r>
      <w:proofErr w:type="spellStart"/>
      <w:r w:rsidRPr="00E72898">
        <w:rPr>
          <w:rStyle w:val="bumpedfont15"/>
          <w:rFonts w:ascii="Arial" w:hAnsi="Arial" w:cs="Arial"/>
        </w:rPr>
        <w:t>individuals</w:t>
      </w:r>
      <w:proofErr w:type="spellEnd"/>
      <w:r w:rsidRPr="00E72898">
        <w:rPr>
          <w:rStyle w:val="bumpedfont15"/>
          <w:rFonts w:ascii="Arial" w:hAnsi="Arial" w:cs="Arial"/>
        </w:rPr>
        <w:t xml:space="preserve"> became aware of </w:t>
      </w:r>
      <w:proofErr w:type="gramStart"/>
      <w:r w:rsidRPr="00E72898">
        <w:rPr>
          <w:rStyle w:val="bumpedfont15"/>
          <w:rFonts w:ascii="Arial" w:hAnsi="Arial" w:cs="Arial"/>
        </w:rPr>
        <w:t>particular attitudes</w:t>
      </w:r>
      <w:proofErr w:type="gramEnd"/>
      <w:r w:rsidRPr="00E72898">
        <w:rPr>
          <w:rStyle w:val="bumpedfont15"/>
          <w:rFonts w:ascii="Arial" w:hAnsi="Arial" w:cs="Arial"/>
        </w:rPr>
        <w:t xml:space="preserve"> by simply </w:t>
      </w:r>
      <w:proofErr w:type="spellStart"/>
      <w:r w:rsidRPr="00E72898">
        <w:rPr>
          <w:rStyle w:val="bumpedfont15"/>
          <w:rFonts w:ascii="Arial" w:hAnsi="Arial" w:cs="Arial"/>
        </w:rPr>
        <w:t>analysing</w:t>
      </w:r>
      <w:proofErr w:type="spellEnd"/>
      <w:r w:rsidRPr="00E72898">
        <w:rPr>
          <w:rStyle w:val="bumpedfont15"/>
          <w:rFonts w:ascii="Arial" w:hAnsi="Arial" w:cs="Arial"/>
        </w:rPr>
        <w:t xml:space="preserve"> their own behavior (Fazio, 2014). The Experiment involved</w:t>
      </w:r>
      <w:r w:rsidRPr="00E72898">
        <w:rPr>
          <w:rStyle w:val="bumpedfont15"/>
          <w:rFonts w:ascii="Arial" w:hAnsi="Arial" w:cs="Arial"/>
          <w:b/>
          <w:bCs/>
        </w:rPr>
        <w:t xml:space="preserve"> </w:t>
      </w:r>
      <w:r w:rsidRPr="00E72898">
        <w:rPr>
          <w:rStyle w:val="bumpedfont15"/>
          <w:rFonts w:ascii="Arial" w:hAnsi="Arial" w:cs="Arial"/>
        </w:rPr>
        <w:t>multiple individuals listen to a voice recording of a man explaining a peg turning job in a very passionate and eager way. They were then</w:t>
      </w:r>
      <w:r w:rsidRPr="00E72898">
        <w:rPr>
          <w:rStyle w:val="apple-converted-space"/>
          <w:rFonts w:ascii="Arial" w:hAnsi="Arial" w:cs="Arial"/>
        </w:rPr>
        <w:t> </w:t>
      </w:r>
      <w:r w:rsidRPr="00E72898">
        <w:rPr>
          <w:rStyle w:val="bumpedfont15"/>
          <w:rFonts w:ascii="Arial" w:hAnsi="Arial" w:cs="Arial"/>
        </w:rPr>
        <w:t>split</w:t>
      </w:r>
      <w:r w:rsidRPr="00E72898">
        <w:rPr>
          <w:rStyle w:val="apple-converted-space"/>
          <w:rFonts w:ascii="Arial" w:hAnsi="Arial" w:cs="Arial"/>
        </w:rPr>
        <w:t> </w:t>
      </w:r>
      <w:r w:rsidRPr="00E72898">
        <w:rPr>
          <w:rStyle w:val="bumpedfont15"/>
          <w:rFonts w:ascii="Arial" w:hAnsi="Arial" w:cs="Arial"/>
        </w:rPr>
        <w:t>into two groups where the one group was told that he was paid 1$ for his work, there the other group was told he was paid $20. Both groups made a hypothesis in which the $1 group believed that he was more</w:t>
      </w:r>
      <w:r w:rsidRPr="00E72898">
        <w:rPr>
          <w:rStyle w:val="apple-converted-space"/>
          <w:rFonts w:ascii="Arial" w:hAnsi="Arial" w:cs="Arial"/>
        </w:rPr>
        <w:t> </w:t>
      </w:r>
      <w:r w:rsidRPr="00E72898">
        <w:rPr>
          <w:rStyle w:val="bumpedfont15"/>
          <w:rFonts w:ascii="Arial" w:hAnsi="Arial" w:cs="Arial"/>
        </w:rPr>
        <w:t>intrigued</w:t>
      </w:r>
      <w:r w:rsidRPr="00E72898">
        <w:rPr>
          <w:rStyle w:val="apple-converted-space"/>
          <w:rFonts w:ascii="Arial" w:hAnsi="Arial" w:cs="Arial"/>
        </w:rPr>
        <w:t> </w:t>
      </w:r>
      <w:r w:rsidRPr="00E72898">
        <w:rPr>
          <w:rStyle w:val="bumpedfont15"/>
          <w:rFonts w:ascii="Arial" w:hAnsi="Arial" w:cs="Arial"/>
        </w:rPr>
        <w:t xml:space="preserve">of the job than the $20 group predicted. Furthermore, </w:t>
      </w:r>
      <w:proofErr w:type="spellStart"/>
      <w:r w:rsidRPr="00E72898">
        <w:rPr>
          <w:rStyle w:val="bumpedfont15"/>
          <w:rFonts w:ascii="Arial" w:hAnsi="Arial" w:cs="Arial"/>
        </w:rPr>
        <w:t>Bem</w:t>
      </w:r>
      <w:proofErr w:type="spellEnd"/>
      <w:r w:rsidRPr="00E72898">
        <w:rPr>
          <w:rStyle w:val="bumpedfont15"/>
          <w:rFonts w:ascii="Arial" w:hAnsi="Arial" w:cs="Arial"/>
        </w:rPr>
        <w:t xml:space="preserve"> (1965) evidenced that both groups made a hypothesis in which the $1 group believed that he was more</w:t>
      </w:r>
      <w:r w:rsidRPr="00E72898">
        <w:rPr>
          <w:rStyle w:val="apple-converted-space"/>
          <w:rFonts w:ascii="Arial" w:hAnsi="Arial" w:cs="Arial"/>
        </w:rPr>
        <w:t> </w:t>
      </w:r>
      <w:r w:rsidRPr="00E72898">
        <w:rPr>
          <w:rStyle w:val="bumpedfont15"/>
          <w:rFonts w:ascii="Arial" w:hAnsi="Arial" w:cs="Arial"/>
        </w:rPr>
        <w:t>intrigued</w:t>
      </w:r>
      <w:r w:rsidRPr="00E72898">
        <w:rPr>
          <w:rStyle w:val="apple-converted-space"/>
          <w:rFonts w:ascii="Arial" w:hAnsi="Arial" w:cs="Arial"/>
        </w:rPr>
        <w:t> </w:t>
      </w:r>
      <w:r w:rsidRPr="00E72898">
        <w:rPr>
          <w:rStyle w:val="bumpedfont15"/>
          <w:rFonts w:ascii="Arial" w:hAnsi="Arial" w:cs="Arial"/>
        </w:rPr>
        <w:t>of the job than the $20 group predicted.</w:t>
      </w:r>
      <w:r w:rsidRPr="00E72898">
        <w:rPr>
          <w:rStyle w:val="apple-converted-space"/>
          <w:rFonts w:ascii="Arial" w:hAnsi="Arial" w:cs="Arial"/>
        </w:rPr>
        <w:t> </w:t>
      </w:r>
      <w:r w:rsidRPr="00E72898">
        <w:rPr>
          <w:rStyle w:val="bumpedfont15"/>
          <w:rFonts w:ascii="Arial" w:hAnsi="Arial" w:cs="Arial"/>
        </w:rPr>
        <w:t xml:space="preserve">As the subjects were successful in correctly seeing how the man had felt, they had made the decision that man in the voice recording expressing his joy for peg turning job must have arrived from their own emotions by perceiving their own behavior as well (learning theories 2020). The theory allows an in-depth understanding of how emotion and decision making of using certain emotion can be used within wider society, especially within the police force. For example, a police officer may use their emotion to make big decisions when on duty. They need to make sure that their emotions do not get the best of </w:t>
      </w:r>
      <w:proofErr w:type="gramStart"/>
      <w:r w:rsidRPr="00E72898">
        <w:rPr>
          <w:rStyle w:val="bumpedfont15"/>
          <w:rFonts w:ascii="Arial" w:hAnsi="Arial" w:cs="Arial"/>
        </w:rPr>
        <w:t>them, and</w:t>
      </w:r>
      <w:proofErr w:type="gramEnd"/>
      <w:r w:rsidRPr="00E72898">
        <w:rPr>
          <w:rStyle w:val="bumpedfont15"/>
          <w:rFonts w:ascii="Arial" w:hAnsi="Arial" w:cs="Arial"/>
        </w:rPr>
        <w:t xml:space="preserve"> see the reality of things to make the best choices.</w:t>
      </w:r>
      <w:r w:rsidRPr="00E72898">
        <w:rPr>
          <w:rFonts w:ascii="Arial" w:hAnsi="Arial" w:cs="Arial"/>
        </w:rPr>
        <w:t xml:space="preserve"> </w:t>
      </w:r>
      <w:r w:rsidRPr="00E72898">
        <w:rPr>
          <w:rStyle w:val="bumpedfont15"/>
          <w:rFonts w:ascii="Arial" w:hAnsi="Arial" w:cs="Arial"/>
        </w:rPr>
        <w:t>Overall, negative perceptions were made by psychologists in relation to this theory is that people can overuse their immediate thoughts and emotions</w:t>
      </w:r>
      <w:r w:rsidRPr="00E72898">
        <w:rPr>
          <w:rStyle w:val="bumpedfont15"/>
          <w:rFonts w:ascii="Arial" w:hAnsi="Arial" w:cs="Arial"/>
          <w:b/>
          <w:bCs/>
        </w:rPr>
        <w:t xml:space="preserve"> </w:t>
      </w:r>
      <w:r w:rsidRPr="00E72898">
        <w:rPr>
          <w:rStyle w:val="bumpedfont15"/>
          <w:rFonts w:ascii="Arial" w:hAnsi="Arial" w:cs="Arial"/>
        </w:rPr>
        <w:t xml:space="preserve">in the wrong type of situations, and heavily involve it in their lifestyles, as whereas an </w:t>
      </w:r>
      <w:r w:rsidRPr="00E72898">
        <w:rPr>
          <w:rStyle w:val="bumpedfont15"/>
          <w:rFonts w:ascii="Arial" w:hAnsi="Arial" w:cs="Arial"/>
        </w:rPr>
        <w:lastRenderedPageBreak/>
        <w:t xml:space="preserve">individual thinking about their emotion before they embrace this onto others. This is shown in the real world as people who are heavily conflicted may not think about their decisions and make an irrational choice based off using this theory, instead of thinking their thoughts and emotions through. This can reflect some relationships formed within society, as individuals may consistently show their irrational thoughts to others, overall causing an individual to have a divorce.  </w:t>
      </w:r>
    </w:p>
    <w:p w14:paraId="1E4DB6E7" w14:textId="77777777" w:rsidR="00AC7AEF" w:rsidRPr="00E72898" w:rsidRDefault="00AC7AEF" w:rsidP="00AC7AEF">
      <w:pPr>
        <w:pStyle w:val="s3"/>
        <w:spacing w:before="0" w:beforeAutospacing="0" w:after="0" w:afterAutospacing="0" w:line="480" w:lineRule="auto"/>
        <w:rPr>
          <w:rFonts w:ascii="Arial" w:hAnsi="Arial" w:cs="Arial"/>
        </w:rPr>
      </w:pPr>
      <w:r w:rsidRPr="00E72898">
        <w:rPr>
          <w:rStyle w:val="bumpedfont15"/>
          <w:rFonts w:ascii="Arial" w:hAnsi="Arial" w:cs="Arial"/>
        </w:rPr>
        <w:t xml:space="preserve">                    </w:t>
      </w:r>
      <w:r w:rsidRPr="00E72898">
        <w:rPr>
          <w:rFonts w:ascii="Arial" w:hAnsi="Arial" w:cs="Arial"/>
        </w:rPr>
        <w:t>Festinger’s cognitive dissonance theory (1957) has sparked ideas relating to cognitive dissonance-</w:t>
      </w:r>
      <w:proofErr w:type="spellStart"/>
      <w:r w:rsidRPr="00E72898">
        <w:rPr>
          <w:rFonts w:ascii="Arial" w:hAnsi="Arial" w:cs="Arial"/>
        </w:rPr>
        <w:t>behaviours</w:t>
      </w:r>
      <w:proofErr w:type="spellEnd"/>
      <w:r w:rsidRPr="00E72898">
        <w:rPr>
          <w:rFonts w:ascii="Arial" w:hAnsi="Arial" w:cs="Arial"/>
        </w:rPr>
        <w:t xml:space="preserve"> that lead to unpleasant psychological stress. This would mean individuals would change one of the conflicting aspects to lower the dissonance or to increase the consonant aspects, resulting in a recovered consonance (</w:t>
      </w:r>
      <w:proofErr w:type="spellStart"/>
      <w:r w:rsidRPr="00E72898">
        <w:rPr>
          <w:rFonts w:ascii="Arial" w:hAnsi="Arial" w:cs="Arial"/>
        </w:rPr>
        <w:t>Suls</w:t>
      </w:r>
      <w:proofErr w:type="spellEnd"/>
      <w:r w:rsidRPr="00E72898">
        <w:rPr>
          <w:rFonts w:ascii="Arial" w:hAnsi="Arial" w:cs="Arial"/>
        </w:rPr>
        <w:t xml:space="preserve">, 2021). Festinger (1957) involved asking 71 male students to take part in various uninteresting tasks, an example being rotating pegs in a peg board for a considerable amount of time. The participants did not show any positive emotions, due to the boredom involved with the tasks. Each of the students was then paid either $1 or $20 to let a participant who hadn’t had an experience yet to test how interesting the activity was. All but few of the subjects agreed to this and when they explained how enjoyable the task was, the people who were paid $1 described it as more entertaining in comparison to the people who were paid $20 did (McLeod 2020). This </w:t>
      </w:r>
      <w:proofErr w:type="spellStart"/>
      <w:r w:rsidRPr="00E72898">
        <w:rPr>
          <w:rFonts w:ascii="Arial" w:hAnsi="Arial" w:cs="Arial"/>
        </w:rPr>
        <w:t>emphasises</w:t>
      </w:r>
      <w:proofErr w:type="spellEnd"/>
      <w:r w:rsidRPr="00E72898">
        <w:rPr>
          <w:rFonts w:ascii="Arial" w:hAnsi="Arial" w:cs="Arial"/>
        </w:rPr>
        <w:t xml:space="preserve"> the personalities within society, showing that some individuals can be </w:t>
      </w:r>
      <w:proofErr w:type="spellStart"/>
      <w:r w:rsidRPr="00E72898">
        <w:rPr>
          <w:rFonts w:ascii="Arial" w:hAnsi="Arial" w:cs="Arial"/>
        </w:rPr>
        <w:t>self-centred</w:t>
      </w:r>
      <w:proofErr w:type="spellEnd"/>
      <w:r w:rsidRPr="00E72898">
        <w:rPr>
          <w:rFonts w:ascii="Arial" w:hAnsi="Arial" w:cs="Arial"/>
        </w:rPr>
        <w:t xml:space="preserve"> focusing on rewards. However other individuals connect with emotion when completing tasks and are not </w:t>
      </w:r>
      <w:proofErr w:type="spellStart"/>
      <w:r w:rsidRPr="00E72898">
        <w:rPr>
          <w:rFonts w:ascii="Arial" w:hAnsi="Arial" w:cs="Arial"/>
        </w:rPr>
        <w:t>self-centred</w:t>
      </w:r>
      <w:proofErr w:type="spellEnd"/>
      <w:r w:rsidRPr="00E72898">
        <w:rPr>
          <w:rFonts w:ascii="Arial" w:hAnsi="Arial" w:cs="Arial"/>
        </w:rPr>
        <w:t xml:space="preserve"> on rewards. Both </w:t>
      </w:r>
      <w:proofErr w:type="spellStart"/>
      <w:r w:rsidRPr="00E72898">
        <w:rPr>
          <w:rFonts w:ascii="Arial" w:hAnsi="Arial" w:cs="Arial"/>
        </w:rPr>
        <w:t>behaviours</w:t>
      </w:r>
      <w:proofErr w:type="spellEnd"/>
      <w:r w:rsidRPr="00E72898">
        <w:rPr>
          <w:rFonts w:ascii="Arial" w:hAnsi="Arial" w:cs="Arial"/>
        </w:rPr>
        <w:t xml:space="preserve"> can be beneficial within society because it shows that people are willing to work within all aspects of society, to benefit the economic system. This experiment shows how individuals who only paid $1 tried to get over the dissonance they went through by lying about the activates to make themselves believe they were </w:t>
      </w:r>
      <w:r w:rsidRPr="00E72898">
        <w:rPr>
          <w:rFonts w:ascii="Arial" w:hAnsi="Arial" w:cs="Arial"/>
        </w:rPr>
        <w:lastRenderedPageBreak/>
        <w:t xml:space="preserve">fun. The people paid $20 felt no need for this, as they didn’t go through dissonance as the money, they received gave them a reason to turn the pegs. D Khan (2012) claims that </w:t>
      </w:r>
      <w:proofErr w:type="gramStart"/>
      <w:r w:rsidRPr="00E72898">
        <w:rPr>
          <w:rFonts w:ascii="Arial" w:hAnsi="Arial" w:cs="Arial"/>
        </w:rPr>
        <w:t>a</w:t>
      </w:r>
      <w:proofErr w:type="gramEnd"/>
      <w:r w:rsidRPr="00E72898">
        <w:rPr>
          <w:rFonts w:ascii="Arial" w:hAnsi="Arial" w:cs="Arial"/>
        </w:rPr>
        <w:t xml:space="preserve"> impactful aspect of the cognitive dissonance theory is that when applied, at the same time, it can have more than two cognitions. He also considers the importance of cognitive functioning and identifies that some parts of the brain have a more essential role than others, leading to the significance on the amount of cognitive dissonance. Also, Festinger (1957) considered that cognitive dissonance can be removed by </w:t>
      </w:r>
      <w:proofErr w:type="spellStart"/>
      <w:r w:rsidRPr="00E72898">
        <w:rPr>
          <w:rFonts w:ascii="Arial" w:hAnsi="Arial" w:cs="Arial"/>
        </w:rPr>
        <w:t>minimising</w:t>
      </w:r>
      <w:proofErr w:type="spellEnd"/>
      <w:r w:rsidRPr="00E72898">
        <w:rPr>
          <w:rFonts w:ascii="Arial" w:hAnsi="Arial" w:cs="Arial"/>
        </w:rPr>
        <w:t xml:space="preserve"> the number of conflicting beliefs that an individual is having. This theory can be applied within modern society, as many people will work to receive a positive sanction etc. money- however some people do not enjoy this job or may be encouraged into this job by the rewards it entails, not the actual job itself. To conclude this theory, when individuals are influenced to lie, without much reason, will carry out the task but by trying to convince themselves of the false reality, that being the boring job. They would do this, so they didn’t lie to the next participant, as they were still overcoming the dissonance (Explorable, 2010).</w:t>
      </w:r>
    </w:p>
    <w:p w14:paraId="266E6FEC" w14:textId="6175004E" w:rsidR="00AC7AEF" w:rsidRPr="00E72898" w:rsidRDefault="00AC7AEF" w:rsidP="00AC7AEF">
      <w:pPr>
        <w:spacing w:line="480" w:lineRule="auto"/>
        <w:rPr>
          <w:rFonts w:ascii="Arial" w:hAnsi="Arial" w:cs="Arial"/>
          <w:sz w:val="24"/>
          <w:szCs w:val="24"/>
        </w:rPr>
      </w:pPr>
      <w:r w:rsidRPr="00E72898">
        <w:rPr>
          <w:rFonts w:ascii="Arial" w:hAnsi="Arial" w:cs="Arial"/>
          <w:sz w:val="24"/>
          <w:szCs w:val="24"/>
        </w:rPr>
        <w:t xml:space="preserve">                     The study of Watson and Rayner (1920) conducted the psychological conditioning experiment of Albert B. The experiment aimed to condition a phobia in an infant that was perfectly emotionally stable. The child referred to as ‘Little Albert’ was only 9 months old, he continued to have tests completed on him to analyses his response to numerous neutral stimuli. As Little Albert ages over 11 months old, a white rat was shown to him just before a steel bar was struck by a hammer to create a loud noise. Little Albert completed two sessions a week, with a continuation of the steel bar being struck by the hammer with the rat shown to him, in which Little Albert immediately cried after. He then began to react to the rat on </w:t>
      </w:r>
      <w:proofErr w:type="spellStart"/>
      <w:proofErr w:type="gramStart"/>
      <w:r w:rsidRPr="00E72898">
        <w:rPr>
          <w:rFonts w:ascii="Arial" w:hAnsi="Arial" w:cs="Arial"/>
          <w:sz w:val="24"/>
          <w:szCs w:val="24"/>
        </w:rPr>
        <w:t>it’s</w:t>
      </w:r>
      <w:proofErr w:type="spellEnd"/>
      <w:proofErr w:type="gramEnd"/>
      <w:r w:rsidRPr="00E72898">
        <w:rPr>
          <w:rFonts w:ascii="Arial" w:hAnsi="Arial" w:cs="Arial"/>
          <w:sz w:val="24"/>
          <w:szCs w:val="24"/>
        </w:rPr>
        <w:t xml:space="preserve"> own without the loud noises and has the same reaction to when the steel bar was being hit. Every time he </w:t>
      </w:r>
      <w:r w:rsidRPr="00E72898">
        <w:rPr>
          <w:rFonts w:ascii="Arial" w:hAnsi="Arial" w:cs="Arial"/>
          <w:sz w:val="24"/>
          <w:szCs w:val="24"/>
        </w:rPr>
        <w:lastRenderedPageBreak/>
        <w:t xml:space="preserve">saw the rat he would cry and try to crawl away (Edexcel Psychology, 2020). Similarly, children are conditioned from a young age to understand and acknowledge the uniform of a </w:t>
      </w:r>
      <w:proofErr w:type="gramStart"/>
      <w:r w:rsidRPr="00E72898">
        <w:rPr>
          <w:rFonts w:ascii="Arial" w:hAnsi="Arial" w:cs="Arial"/>
          <w:sz w:val="24"/>
          <w:szCs w:val="24"/>
        </w:rPr>
        <w:t>police</w:t>
      </w:r>
      <w:proofErr w:type="gramEnd"/>
      <w:r w:rsidRPr="00E72898">
        <w:rPr>
          <w:rFonts w:ascii="Arial" w:hAnsi="Arial" w:cs="Arial"/>
          <w:sz w:val="24"/>
          <w:szCs w:val="24"/>
        </w:rPr>
        <w:t xml:space="preserve"> officer</w:t>
      </w:r>
      <w:r w:rsidRPr="00E72898">
        <w:rPr>
          <w:rFonts w:ascii="Arial" w:hAnsi="Arial" w:cs="Arial"/>
          <w:sz w:val="24"/>
          <w:szCs w:val="24"/>
        </w:rPr>
        <w:t xml:space="preserve">, and understand the connotations that this uniform upholds. </w:t>
      </w:r>
      <w:r w:rsidRPr="00E72898">
        <w:rPr>
          <w:rFonts w:ascii="Arial" w:hAnsi="Arial" w:cs="Arial"/>
          <w:sz w:val="24"/>
          <w:szCs w:val="24"/>
        </w:rPr>
        <w:t>Individuals</w:t>
      </w:r>
      <w:r w:rsidRPr="00E72898">
        <w:rPr>
          <w:rFonts w:ascii="Arial" w:hAnsi="Arial" w:cs="Arial"/>
          <w:sz w:val="24"/>
          <w:szCs w:val="24"/>
        </w:rPr>
        <w:t xml:space="preserve"> are conditioned to not commit illegal </w:t>
      </w:r>
      <w:r w:rsidRPr="00E72898">
        <w:rPr>
          <w:rFonts w:ascii="Arial" w:hAnsi="Arial" w:cs="Arial"/>
          <w:sz w:val="24"/>
          <w:szCs w:val="24"/>
        </w:rPr>
        <w:t>acts</w:t>
      </w:r>
      <w:r w:rsidRPr="00E72898">
        <w:rPr>
          <w:rFonts w:ascii="Arial" w:hAnsi="Arial" w:cs="Arial"/>
          <w:sz w:val="24"/>
          <w:szCs w:val="24"/>
        </w:rPr>
        <w:t xml:space="preserve"> as they are aware that this will consequent in the involvement of a police officer. According to McLeod (2020), 5 days after the experiment it was discovered by Watson and Rayner that 11-month-old Albert had progressed to a fear of things that had similar attributes as the rat did. These things included a fur coat, their dog and Santa mask and cotton wool. From this it can be said that classical conditioning is functional within human beings due to little Albert being conditioned to be scared when the rat was shown to him. Individuals are conditioned within society through schemas, where they will associate certain behaviours with certain objects, places, people etc. For example, individuals create schemas to understand a barking noise would be associated with a dog. Overall, this proves how the conditioning of little Albert was successfully conducted due to the constant reminders he would have of the rat and furry objects, leading him to get upset and anxious around them. However, due to the lack of participants, it does not have the legitimate accuracy in its results. Davies (2020) believes that The Little Albert experiment would no longer be allowed to be conducted today due to it being unethical due to the loud sounds. </w:t>
      </w:r>
    </w:p>
    <w:p w14:paraId="75C86674" w14:textId="6D8D22C6" w:rsidR="00AC7AEF" w:rsidRPr="00E72898" w:rsidRDefault="00AC7AEF" w:rsidP="00AC7AEF">
      <w:pPr>
        <w:pStyle w:val="s3"/>
        <w:spacing w:before="0" w:beforeAutospacing="0" w:after="0" w:afterAutospacing="0" w:line="480" w:lineRule="auto"/>
        <w:rPr>
          <w:rStyle w:val="bumpedfont15"/>
          <w:rFonts w:ascii="Arial" w:hAnsi="Arial" w:cs="Arial"/>
        </w:rPr>
      </w:pPr>
      <w:r w:rsidRPr="00E72898">
        <w:rPr>
          <w:rFonts w:ascii="Arial" w:hAnsi="Arial" w:cs="Arial"/>
        </w:rPr>
        <w:t xml:space="preserve">                      Asch (1951)</w:t>
      </w:r>
      <w:r w:rsidRPr="00E72898">
        <w:rPr>
          <w:rFonts w:ascii="Arial" w:hAnsi="Arial" w:cs="Arial"/>
          <w:b/>
          <w:bCs/>
        </w:rPr>
        <w:t xml:space="preserve"> </w:t>
      </w:r>
      <w:r w:rsidRPr="00E72898">
        <w:rPr>
          <w:rFonts w:ascii="Arial" w:hAnsi="Arial" w:cs="Arial"/>
        </w:rPr>
        <w:t xml:space="preserve">a social psychologist created various laboratory experiments intending to prove how someone’s opinion could easily be changed by a group McLeod (2008). An example of one of these experiments would be the line experiment, where a group is presented with an image of vertical line. They are then shown another image of vertical lines and are asked to say which line matches up with the first line they were shown. There will be several people in a group that will </w:t>
      </w:r>
      <w:r w:rsidRPr="00E72898">
        <w:rPr>
          <w:rFonts w:ascii="Arial" w:hAnsi="Arial" w:cs="Arial"/>
        </w:rPr>
        <w:lastRenderedPageBreak/>
        <w:t xml:space="preserve">then try to convince one individual to choose the wrong line. Although it seems obvious to which line it is, the one individual would conform to the group around </w:t>
      </w:r>
      <w:r w:rsidRPr="00E72898">
        <w:rPr>
          <w:rFonts w:ascii="Arial" w:hAnsi="Arial" w:cs="Arial"/>
        </w:rPr>
        <w:t>them and</w:t>
      </w:r>
      <w:r w:rsidRPr="00E72898">
        <w:rPr>
          <w:rFonts w:ascii="Arial" w:hAnsi="Arial" w:cs="Arial"/>
        </w:rPr>
        <w:t xml:space="preserve"> choose the wrong line due to the stronger influence of the group. </w:t>
      </w:r>
      <w:r w:rsidRPr="00E72898">
        <w:rPr>
          <w:rFonts w:ascii="Arial" w:hAnsi="Arial" w:cs="Arial"/>
          <w:shd w:val="clear" w:color="auto" w:fill="FFFFFF"/>
        </w:rPr>
        <w:t>Cherry (2020)</w:t>
      </w:r>
      <w:r w:rsidRPr="00E72898">
        <w:rPr>
          <w:rFonts w:ascii="Arial" w:hAnsi="Arial" w:cs="Arial"/>
          <w:shd w:val="clear" w:color="auto" w:fill="FFFFFF"/>
        </w:rPr>
        <w:t xml:space="preserve"> evidenced research findings that around 75% of the subjects that took part conformed and agreed with the answer that the group member that was set with the task to pick the wrong answer. Interestingly, </w:t>
      </w:r>
      <w:proofErr w:type="spellStart"/>
      <w:r w:rsidRPr="00E72898">
        <w:rPr>
          <w:rFonts w:ascii="Arial" w:hAnsi="Arial" w:cs="Arial"/>
        </w:rPr>
        <w:t>Hanayama</w:t>
      </w:r>
      <w:proofErr w:type="spellEnd"/>
      <w:r w:rsidRPr="00E72898">
        <w:rPr>
          <w:rFonts w:ascii="Arial" w:hAnsi="Arial" w:cs="Arial"/>
        </w:rPr>
        <w:t xml:space="preserve"> (2011) discovered through their research that children conformed a lot more frequently than adults would tend to conform in The Asch Experiments. Evidence within society would argue that adults are more cognitively developed, therefore would conform more within the results in comparison to the children. It could be suggested that the Asch study helps understand how certain </w:t>
      </w:r>
      <w:proofErr w:type="spellStart"/>
      <w:r w:rsidRPr="00E72898">
        <w:rPr>
          <w:rFonts w:ascii="Arial" w:hAnsi="Arial" w:cs="Arial"/>
        </w:rPr>
        <w:t>behaviours</w:t>
      </w:r>
      <w:proofErr w:type="spellEnd"/>
      <w:r w:rsidRPr="00E72898">
        <w:rPr>
          <w:rFonts w:ascii="Arial" w:hAnsi="Arial" w:cs="Arial"/>
        </w:rPr>
        <w:t xml:space="preserve"> can be reflected within the police force. Police officers are conditioned to make their own judgement based on what they think is the ‘right’ or most appropriate method to use within certain situations. For example, </w:t>
      </w:r>
      <w:r w:rsidRPr="00E72898">
        <w:rPr>
          <w:rStyle w:val="bumpedfont15"/>
          <w:rFonts w:ascii="Arial" w:hAnsi="Arial" w:cs="Arial"/>
        </w:rPr>
        <w:t>the difference between a police officer detaining an individual or using a weapon like a taser if a victim is not co-operating or complying with the instructions being told such as, being asked to put their weapon on the ground.</w:t>
      </w:r>
    </w:p>
    <w:p w14:paraId="400D66D8" w14:textId="788E990D" w:rsidR="00F92972" w:rsidRPr="00E72898" w:rsidRDefault="00AC7AEF" w:rsidP="00CC0BDC">
      <w:pPr>
        <w:spacing w:line="480" w:lineRule="auto"/>
        <w:rPr>
          <w:rFonts w:ascii="Arial" w:hAnsi="Arial" w:cs="Arial"/>
          <w:sz w:val="24"/>
          <w:szCs w:val="24"/>
        </w:rPr>
      </w:pPr>
      <w:r w:rsidRPr="00E72898">
        <w:rPr>
          <w:rFonts w:ascii="Arial" w:hAnsi="Arial" w:cs="Arial"/>
          <w:sz w:val="24"/>
          <w:szCs w:val="24"/>
        </w:rPr>
        <w:t xml:space="preserve">                             On evaluation of this experiment, research showed it was clearly effective, proving how easily an individual’s opinion can be changed by another, even when the answer seems to be extremely obvious. Reasons that people may</w:t>
      </w:r>
      <w:r w:rsidR="008A4B50" w:rsidRPr="00E72898">
        <w:rPr>
          <w:rFonts w:ascii="Arial" w:hAnsi="Arial" w:cs="Arial"/>
          <w:sz w:val="24"/>
          <w:szCs w:val="24"/>
        </w:rPr>
        <w:t xml:space="preserve"> </w:t>
      </w:r>
      <w:r w:rsidRPr="00E72898">
        <w:rPr>
          <w:rFonts w:ascii="Arial" w:hAnsi="Arial" w:cs="Arial"/>
          <w:sz w:val="24"/>
          <w:szCs w:val="24"/>
        </w:rPr>
        <w:t>have conformed was due to</w:t>
      </w:r>
      <w:r w:rsidR="000F2EB4" w:rsidRPr="00E72898">
        <w:rPr>
          <w:rFonts w:ascii="Arial" w:hAnsi="Arial" w:cs="Arial"/>
          <w:sz w:val="24"/>
          <w:szCs w:val="24"/>
        </w:rPr>
        <w:t xml:space="preserve"> them not wanting to be disliked or looked down on for being different</w:t>
      </w:r>
      <w:r w:rsidR="0070342D" w:rsidRPr="00E72898">
        <w:rPr>
          <w:rFonts w:ascii="Arial" w:hAnsi="Arial" w:cs="Arial"/>
          <w:sz w:val="24"/>
          <w:szCs w:val="24"/>
        </w:rPr>
        <w:t xml:space="preserve"> </w:t>
      </w:r>
      <w:r w:rsidR="009D246F" w:rsidRPr="00E72898">
        <w:rPr>
          <w:rFonts w:ascii="Arial" w:hAnsi="Arial" w:cs="Arial"/>
          <w:sz w:val="24"/>
          <w:szCs w:val="24"/>
        </w:rPr>
        <w:t>(</w:t>
      </w:r>
      <w:r w:rsidR="0070342D" w:rsidRPr="00E72898">
        <w:rPr>
          <w:rFonts w:ascii="Arial" w:hAnsi="Arial" w:cs="Arial"/>
          <w:sz w:val="24"/>
          <w:szCs w:val="24"/>
        </w:rPr>
        <w:t>Levine,</w:t>
      </w:r>
      <w:r w:rsidR="009D246F" w:rsidRPr="00E72898">
        <w:rPr>
          <w:rFonts w:ascii="Arial" w:hAnsi="Arial" w:cs="Arial"/>
          <w:sz w:val="24"/>
          <w:szCs w:val="24"/>
        </w:rPr>
        <w:t xml:space="preserve"> </w:t>
      </w:r>
      <w:r w:rsidR="00700A5D" w:rsidRPr="00E72898">
        <w:rPr>
          <w:rFonts w:ascii="Arial" w:hAnsi="Arial" w:cs="Arial"/>
          <w:sz w:val="24"/>
          <w:szCs w:val="24"/>
        </w:rPr>
        <w:t xml:space="preserve">2021). </w:t>
      </w:r>
      <w:proofErr w:type="spellStart"/>
      <w:r w:rsidRPr="00E72898">
        <w:rPr>
          <w:rFonts w:ascii="Arial" w:hAnsi="Arial" w:cs="Arial"/>
          <w:sz w:val="24"/>
          <w:szCs w:val="24"/>
        </w:rPr>
        <w:t>Brevde</w:t>
      </w:r>
      <w:proofErr w:type="spellEnd"/>
      <w:r w:rsidRPr="00E72898">
        <w:rPr>
          <w:rFonts w:ascii="Arial" w:hAnsi="Arial" w:cs="Arial"/>
          <w:sz w:val="24"/>
          <w:szCs w:val="24"/>
        </w:rPr>
        <w:t xml:space="preserve"> (2020) believes that a huge amount of society would pick the answer in which the most people have chosen, no matter how obviously wrong it is, just to fit in with the majority and fall into peer pressure. Similar within modern day society, people will conform within the norms followed by the majority, due to the social pressure that they are surrounded by and encouraged to </w:t>
      </w:r>
      <w:r w:rsidRPr="00E72898">
        <w:rPr>
          <w:rFonts w:ascii="Arial" w:hAnsi="Arial" w:cs="Arial"/>
          <w:sz w:val="24"/>
          <w:szCs w:val="24"/>
        </w:rPr>
        <w:lastRenderedPageBreak/>
        <w:t xml:space="preserve">conform to following these social norms. This can encourage antisocial or illegal behaviour which involves action from the police force. </w:t>
      </w:r>
    </w:p>
    <w:p w14:paraId="7B7AC16B" w14:textId="7D48D099" w:rsidR="00F92972" w:rsidRPr="00E72898" w:rsidRDefault="00AC7AEF" w:rsidP="00CC0BDC">
      <w:pPr>
        <w:spacing w:line="480" w:lineRule="auto"/>
        <w:rPr>
          <w:rFonts w:ascii="Arial" w:hAnsi="Arial" w:cs="Arial"/>
          <w:sz w:val="24"/>
          <w:szCs w:val="24"/>
        </w:rPr>
      </w:pPr>
      <w:r w:rsidRPr="00E72898">
        <w:rPr>
          <w:rFonts w:ascii="Arial" w:hAnsi="Arial" w:cs="Arial"/>
          <w:sz w:val="24"/>
          <w:szCs w:val="24"/>
        </w:rPr>
        <w:t xml:space="preserve">                       </w:t>
      </w:r>
      <w:r w:rsidR="00657FFD" w:rsidRPr="00E72898">
        <w:rPr>
          <w:rFonts w:ascii="Arial" w:hAnsi="Arial" w:cs="Arial"/>
          <w:sz w:val="24"/>
          <w:szCs w:val="24"/>
        </w:rPr>
        <w:t>In conclusion</w:t>
      </w:r>
      <w:r w:rsidR="00156258" w:rsidRPr="00E72898">
        <w:rPr>
          <w:rFonts w:ascii="Arial" w:hAnsi="Arial" w:cs="Arial"/>
          <w:sz w:val="24"/>
          <w:szCs w:val="24"/>
        </w:rPr>
        <w:t xml:space="preserve">, </w:t>
      </w:r>
      <w:r w:rsidR="00E4697A" w:rsidRPr="00E72898">
        <w:rPr>
          <w:rFonts w:ascii="Arial" w:hAnsi="Arial" w:cs="Arial"/>
          <w:sz w:val="24"/>
          <w:szCs w:val="24"/>
        </w:rPr>
        <w:t>various psychological theories of human behaviour s</w:t>
      </w:r>
      <w:r w:rsidR="00144A8A" w:rsidRPr="00E72898">
        <w:rPr>
          <w:rFonts w:ascii="Arial" w:hAnsi="Arial" w:cs="Arial"/>
          <w:sz w:val="24"/>
          <w:szCs w:val="24"/>
        </w:rPr>
        <w:t xml:space="preserve">tress the importance </w:t>
      </w:r>
      <w:r w:rsidR="00E37D26" w:rsidRPr="00E72898">
        <w:rPr>
          <w:rFonts w:ascii="Arial" w:hAnsi="Arial" w:cs="Arial"/>
          <w:sz w:val="24"/>
          <w:szCs w:val="24"/>
        </w:rPr>
        <w:t xml:space="preserve">of the nature </w:t>
      </w:r>
      <w:r w:rsidR="00BF1A14" w:rsidRPr="00E72898">
        <w:rPr>
          <w:rFonts w:ascii="Arial" w:hAnsi="Arial" w:cs="Arial"/>
          <w:sz w:val="24"/>
          <w:szCs w:val="24"/>
        </w:rPr>
        <w:t xml:space="preserve">of individual people and how this effects </w:t>
      </w:r>
      <w:r w:rsidR="00594BA7" w:rsidRPr="00E72898">
        <w:rPr>
          <w:rFonts w:ascii="Arial" w:hAnsi="Arial" w:cs="Arial"/>
          <w:sz w:val="24"/>
          <w:szCs w:val="24"/>
        </w:rPr>
        <w:t xml:space="preserve">their decision making </w:t>
      </w:r>
      <w:r w:rsidR="002A77DF" w:rsidRPr="00E72898">
        <w:rPr>
          <w:rFonts w:ascii="Arial" w:hAnsi="Arial" w:cs="Arial"/>
          <w:sz w:val="24"/>
          <w:szCs w:val="24"/>
        </w:rPr>
        <w:t>and interaction within groups. Furthermore</w:t>
      </w:r>
      <w:r w:rsidR="002C1FF7" w:rsidRPr="00E72898">
        <w:rPr>
          <w:rFonts w:ascii="Arial" w:hAnsi="Arial" w:cs="Arial"/>
          <w:sz w:val="24"/>
          <w:szCs w:val="24"/>
        </w:rPr>
        <w:t xml:space="preserve">, psychological theories </w:t>
      </w:r>
      <w:r w:rsidR="007F5B44" w:rsidRPr="00E72898">
        <w:rPr>
          <w:rFonts w:ascii="Arial" w:hAnsi="Arial" w:cs="Arial"/>
          <w:sz w:val="24"/>
          <w:szCs w:val="24"/>
        </w:rPr>
        <w:t xml:space="preserve">have aided </w:t>
      </w:r>
      <w:r w:rsidR="00902BB1" w:rsidRPr="00E72898">
        <w:rPr>
          <w:rFonts w:ascii="Arial" w:hAnsi="Arial" w:cs="Arial"/>
          <w:sz w:val="24"/>
          <w:szCs w:val="24"/>
        </w:rPr>
        <w:t xml:space="preserve">police officers in understanding </w:t>
      </w:r>
      <w:r w:rsidR="001A0772" w:rsidRPr="00E72898">
        <w:rPr>
          <w:rFonts w:ascii="Arial" w:hAnsi="Arial" w:cs="Arial"/>
          <w:sz w:val="24"/>
          <w:szCs w:val="24"/>
        </w:rPr>
        <w:t>how different types of negative social interactions are formed</w:t>
      </w:r>
      <w:r w:rsidR="005E46EF" w:rsidRPr="00E72898">
        <w:rPr>
          <w:rFonts w:ascii="Arial" w:hAnsi="Arial" w:cs="Arial"/>
          <w:sz w:val="24"/>
          <w:szCs w:val="24"/>
        </w:rPr>
        <w:t xml:space="preserve"> within different societies. On reflection of this essay</w:t>
      </w:r>
      <w:r w:rsidR="00753E34" w:rsidRPr="00E72898">
        <w:rPr>
          <w:rFonts w:ascii="Arial" w:hAnsi="Arial" w:cs="Arial"/>
          <w:sz w:val="24"/>
          <w:szCs w:val="24"/>
        </w:rPr>
        <w:t xml:space="preserve">, it could be </w:t>
      </w:r>
      <w:r w:rsidR="00BC3163" w:rsidRPr="00E72898">
        <w:rPr>
          <w:rFonts w:ascii="Arial" w:hAnsi="Arial" w:cs="Arial"/>
          <w:sz w:val="24"/>
          <w:szCs w:val="24"/>
        </w:rPr>
        <w:t xml:space="preserve">suggested that </w:t>
      </w:r>
      <w:r w:rsidR="008668F4" w:rsidRPr="00E72898">
        <w:rPr>
          <w:rFonts w:ascii="Arial" w:hAnsi="Arial" w:cs="Arial"/>
          <w:sz w:val="24"/>
          <w:szCs w:val="24"/>
        </w:rPr>
        <w:t>psychological the</w:t>
      </w:r>
      <w:r w:rsidR="00533B02" w:rsidRPr="00E72898">
        <w:rPr>
          <w:rFonts w:ascii="Arial" w:hAnsi="Arial" w:cs="Arial"/>
          <w:sz w:val="24"/>
          <w:szCs w:val="24"/>
        </w:rPr>
        <w:t xml:space="preserve">ories have had an overall positive impact on analysing </w:t>
      </w:r>
      <w:r w:rsidR="00C82D9F" w:rsidRPr="00E72898">
        <w:rPr>
          <w:rFonts w:ascii="Arial" w:hAnsi="Arial" w:cs="Arial"/>
          <w:sz w:val="24"/>
          <w:szCs w:val="24"/>
        </w:rPr>
        <w:t>and discussing human behaviour.</w:t>
      </w:r>
    </w:p>
    <w:p w14:paraId="409F53E2" w14:textId="10D721E6" w:rsidR="00C817AB" w:rsidRPr="00E72898" w:rsidRDefault="00C817AB" w:rsidP="00C817AB">
      <w:pPr>
        <w:rPr>
          <w:rFonts w:ascii="Arial" w:hAnsi="Arial" w:cs="Arial"/>
          <w:b/>
          <w:bCs/>
          <w:sz w:val="24"/>
          <w:szCs w:val="24"/>
          <w:u w:val="single"/>
        </w:rPr>
      </w:pPr>
      <w:r w:rsidRPr="00E72898">
        <w:rPr>
          <w:rFonts w:ascii="Arial" w:hAnsi="Arial" w:cs="Arial"/>
          <w:b/>
          <w:bCs/>
          <w:sz w:val="24"/>
          <w:szCs w:val="24"/>
          <w:u w:val="single"/>
        </w:rPr>
        <w:t>Reference List</w:t>
      </w:r>
    </w:p>
    <w:p w14:paraId="3B61DA72" w14:textId="77777777" w:rsidR="00C817AB" w:rsidRPr="00E72898" w:rsidRDefault="00C817AB" w:rsidP="00C817AB">
      <w:pPr>
        <w:rPr>
          <w:rFonts w:ascii="Arial" w:hAnsi="Arial" w:cs="Arial"/>
          <w:sz w:val="24"/>
          <w:szCs w:val="24"/>
        </w:rPr>
      </w:pPr>
    </w:p>
    <w:p w14:paraId="34061CFC" w14:textId="77777777" w:rsidR="00C817AB" w:rsidRPr="00E72898" w:rsidRDefault="00C817AB" w:rsidP="00C817AB">
      <w:pPr>
        <w:spacing w:line="480" w:lineRule="auto"/>
        <w:rPr>
          <w:rFonts w:ascii="Arial" w:hAnsi="Arial" w:cs="Arial"/>
          <w:sz w:val="24"/>
          <w:szCs w:val="24"/>
        </w:rPr>
      </w:pPr>
      <w:r w:rsidRPr="00E72898">
        <w:rPr>
          <w:rFonts w:ascii="Arial" w:hAnsi="Arial" w:cs="Arial"/>
          <w:sz w:val="24"/>
          <w:szCs w:val="24"/>
        </w:rPr>
        <w:t xml:space="preserve">APA Dictionary of Psychology (2020) </w:t>
      </w:r>
      <w:r w:rsidRPr="00E72898">
        <w:rPr>
          <w:rFonts w:ascii="Arial" w:hAnsi="Arial" w:cs="Arial"/>
          <w:i/>
          <w:iCs/>
          <w:sz w:val="24"/>
          <w:szCs w:val="24"/>
        </w:rPr>
        <w:t xml:space="preserve">social interaction. </w:t>
      </w:r>
      <w:r w:rsidRPr="00E72898">
        <w:rPr>
          <w:rFonts w:ascii="Arial" w:hAnsi="Arial" w:cs="Arial"/>
          <w:sz w:val="24"/>
          <w:szCs w:val="24"/>
        </w:rPr>
        <w:t>Available at:</w:t>
      </w:r>
    </w:p>
    <w:p w14:paraId="6992B3A8" w14:textId="77777777" w:rsidR="00C817AB" w:rsidRPr="00E72898" w:rsidRDefault="00C817AB" w:rsidP="00C817AB">
      <w:pPr>
        <w:spacing w:line="480" w:lineRule="auto"/>
        <w:rPr>
          <w:rStyle w:val="Hyperlink"/>
          <w:rFonts w:ascii="Arial" w:hAnsi="Arial" w:cs="Arial"/>
          <w:sz w:val="24"/>
          <w:szCs w:val="24"/>
        </w:rPr>
      </w:pPr>
      <w:hyperlink r:id="rId8" w:history="1">
        <w:r w:rsidRPr="00E72898">
          <w:rPr>
            <w:rStyle w:val="Hyperlink"/>
            <w:rFonts w:ascii="Arial" w:hAnsi="Arial" w:cs="Arial"/>
            <w:sz w:val="24"/>
            <w:szCs w:val="24"/>
          </w:rPr>
          <w:t>https://dictionary.apa.org/social-interaction</w:t>
        </w:r>
      </w:hyperlink>
      <w:r w:rsidRPr="00E72898">
        <w:rPr>
          <w:rStyle w:val="Hyperlink"/>
          <w:rFonts w:ascii="Arial" w:hAnsi="Arial" w:cs="Arial"/>
          <w:sz w:val="24"/>
          <w:szCs w:val="24"/>
        </w:rPr>
        <w:t xml:space="preserve">  </w:t>
      </w:r>
    </w:p>
    <w:p w14:paraId="3C031224" w14:textId="77777777" w:rsidR="00C817AB" w:rsidRPr="00E72898" w:rsidRDefault="00C817AB" w:rsidP="00C817AB">
      <w:pPr>
        <w:spacing w:line="480" w:lineRule="auto"/>
        <w:rPr>
          <w:rFonts w:ascii="Arial" w:hAnsi="Arial" w:cs="Arial"/>
          <w:sz w:val="24"/>
          <w:szCs w:val="24"/>
        </w:rPr>
      </w:pPr>
      <w:r w:rsidRPr="00E72898">
        <w:rPr>
          <w:rStyle w:val="Hyperlink"/>
          <w:rFonts w:ascii="Arial" w:hAnsi="Arial" w:cs="Arial"/>
          <w:color w:val="auto"/>
          <w:sz w:val="24"/>
          <w:szCs w:val="24"/>
          <w:u w:val="none"/>
        </w:rPr>
        <w:t>Accessed at 27/10/2021</w:t>
      </w:r>
    </w:p>
    <w:p w14:paraId="5CDBCE50" w14:textId="77777777" w:rsidR="00C817AB" w:rsidRPr="00E72898" w:rsidRDefault="00C817AB" w:rsidP="00C817AB">
      <w:pPr>
        <w:spacing w:line="480" w:lineRule="auto"/>
        <w:rPr>
          <w:rFonts w:ascii="Arial" w:hAnsi="Arial" w:cs="Arial"/>
          <w:sz w:val="24"/>
          <w:szCs w:val="24"/>
        </w:rPr>
      </w:pPr>
    </w:p>
    <w:p w14:paraId="7786A7BA" w14:textId="77777777" w:rsidR="00C817AB" w:rsidRPr="00E72898" w:rsidRDefault="00C817AB" w:rsidP="00C817AB">
      <w:pPr>
        <w:spacing w:line="480" w:lineRule="auto"/>
        <w:rPr>
          <w:rFonts w:ascii="Arial" w:hAnsi="Arial" w:cs="Arial"/>
          <w:color w:val="292929"/>
          <w:spacing w:val="-3"/>
          <w:sz w:val="24"/>
          <w:szCs w:val="24"/>
        </w:rPr>
      </w:pPr>
      <w:proofErr w:type="spellStart"/>
      <w:r w:rsidRPr="00E72898">
        <w:rPr>
          <w:rFonts w:ascii="Arial" w:hAnsi="Arial" w:cs="Arial"/>
          <w:sz w:val="24"/>
          <w:szCs w:val="24"/>
        </w:rPr>
        <w:t>Brevde</w:t>
      </w:r>
      <w:proofErr w:type="spellEnd"/>
      <w:r w:rsidRPr="00E72898">
        <w:rPr>
          <w:rFonts w:ascii="Arial" w:hAnsi="Arial" w:cs="Arial"/>
          <w:sz w:val="24"/>
          <w:szCs w:val="24"/>
        </w:rPr>
        <w:t xml:space="preserve">, A (2020). </w:t>
      </w:r>
      <w:r w:rsidRPr="00E72898">
        <w:rPr>
          <w:rFonts w:ascii="Arial" w:hAnsi="Arial" w:cs="Arial"/>
          <w:i/>
          <w:iCs/>
          <w:color w:val="292929"/>
          <w:spacing w:val="-3"/>
          <w:sz w:val="24"/>
          <w:szCs w:val="24"/>
        </w:rPr>
        <w:t xml:space="preserve">The Asch Conformity Test. </w:t>
      </w:r>
      <w:r w:rsidRPr="00E72898">
        <w:rPr>
          <w:rFonts w:ascii="Arial" w:hAnsi="Arial" w:cs="Arial"/>
          <w:sz w:val="24"/>
          <w:szCs w:val="24"/>
        </w:rPr>
        <w:t>Available at:</w:t>
      </w:r>
    </w:p>
    <w:p w14:paraId="03DD9484" w14:textId="77777777" w:rsidR="00C817AB" w:rsidRPr="00E72898" w:rsidRDefault="00C817AB" w:rsidP="00C817AB">
      <w:pPr>
        <w:spacing w:line="480" w:lineRule="auto"/>
        <w:rPr>
          <w:rStyle w:val="Hyperlink"/>
          <w:rFonts w:ascii="Arial" w:hAnsi="Arial" w:cs="Arial"/>
          <w:sz w:val="24"/>
          <w:szCs w:val="24"/>
        </w:rPr>
      </w:pPr>
      <w:hyperlink r:id="rId9" w:history="1">
        <w:r w:rsidRPr="00E72898">
          <w:rPr>
            <w:rStyle w:val="Hyperlink"/>
            <w:rFonts w:ascii="Arial" w:hAnsi="Arial" w:cs="Arial"/>
            <w:sz w:val="24"/>
            <w:szCs w:val="24"/>
          </w:rPr>
          <w:t>https://medium.com/prime-movers-lab/the-asch-conformity-test-5b8be422ea4a</w:t>
        </w:r>
      </w:hyperlink>
    </w:p>
    <w:p w14:paraId="66974EDD" w14:textId="77777777" w:rsidR="00C817AB" w:rsidRPr="00E72898" w:rsidRDefault="00C817AB" w:rsidP="00C817AB">
      <w:pPr>
        <w:spacing w:line="480" w:lineRule="auto"/>
        <w:rPr>
          <w:rFonts w:ascii="Arial" w:hAnsi="Arial" w:cs="Arial"/>
          <w:sz w:val="24"/>
          <w:szCs w:val="24"/>
        </w:rPr>
      </w:pPr>
      <w:r w:rsidRPr="00E72898">
        <w:rPr>
          <w:rFonts w:ascii="Arial" w:hAnsi="Arial" w:cs="Arial"/>
          <w:sz w:val="24"/>
          <w:szCs w:val="24"/>
        </w:rPr>
        <w:t>(Accessed at 29/10/2021)</w:t>
      </w:r>
    </w:p>
    <w:p w14:paraId="55B955FE" w14:textId="77777777" w:rsidR="00C817AB" w:rsidRPr="00E72898" w:rsidRDefault="00C817AB" w:rsidP="00C817AB">
      <w:pPr>
        <w:spacing w:line="480" w:lineRule="auto"/>
        <w:rPr>
          <w:rStyle w:val="Hyperlink"/>
          <w:rFonts w:ascii="Arial" w:hAnsi="Arial" w:cs="Arial"/>
          <w:color w:val="auto"/>
          <w:sz w:val="24"/>
          <w:szCs w:val="24"/>
          <w:u w:val="none"/>
        </w:rPr>
      </w:pPr>
    </w:p>
    <w:p w14:paraId="4224C5B8" w14:textId="77777777" w:rsidR="00C817AB" w:rsidRPr="00E72898" w:rsidRDefault="00C817AB" w:rsidP="00C817AB">
      <w:pPr>
        <w:rPr>
          <w:rFonts w:ascii="Arial" w:hAnsi="Arial" w:cs="Arial"/>
          <w:sz w:val="24"/>
          <w:szCs w:val="24"/>
        </w:rPr>
      </w:pPr>
      <w:r w:rsidRPr="00E72898">
        <w:rPr>
          <w:rFonts w:ascii="Arial" w:hAnsi="Arial" w:cs="Arial"/>
          <w:sz w:val="24"/>
          <w:szCs w:val="24"/>
        </w:rPr>
        <w:t xml:space="preserve">Cambridge Dictionary (2021). </w:t>
      </w:r>
      <w:r w:rsidRPr="00E72898">
        <w:rPr>
          <w:rFonts w:ascii="Arial" w:hAnsi="Arial" w:cs="Arial"/>
          <w:i/>
          <w:iCs/>
          <w:sz w:val="24"/>
          <w:szCs w:val="24"/>
        </w:rPr>
        <w:t xml:space="preserve">Psychology definition. </w:t>
      </w:r>
      <w:r w:rsidRPr="00E72898">
        <w:rPr>
          <w:rFonts w:ascii="Arial" w:hAnsi="Arial" w:cs="Arial"/>
          <w:sz w:val="24"/>
          <w:szCs w:val="24"/>
        </w:rPr>
        <w:t>Available at:</w:t>
      </w:r>
    </w:p>
    <w:p w14:paraId="17C1F285" w14:textId="77777777" w:rsidR="00C817AB" w:rsidRPr="00E72898" w:rsidRDefault="00C817AB" w:rsidP="00C817AB">
      <w:pPr>
        <w:rPr>
          <w:rFonts w:ascii="Arial" w:hAnsi="Arial" w:cs="Arial"/>
          <w:sz w:val="24"/>
          <w:szCs w:val="24"/>
        </w:rPr>
      </w:pPr>
    </w:p>
    <w:p w14:paraId="0681A785" w14:textId="77777777" w:rsidR="00C817AB" w:rsidRPr="00E72898" w:rsidRDefault="00C817AB" w:rsidP="00C817AB">
      <w:pPr>
        <w:rPr>
          <w:rFonts w:ascii="Arial" w:hAnsi="Arial" w:cs="Arial"/>
          <w:sz w:val="24"/>
          <w:szCs w:val="24"/>
        </w:rPr>
      </w:pPr>
      <w:hyperlink r:id="rId10" w:history="1">
        <w:r w:rsidRPr="00E72898">
          <w:rPr>
            <w:rFonts w:ascii="Arial" w:hAnsi="Arial" w:cs="Arial"/>
            <w:color w:val="0000FF"/>
            <w:sz w:val="24"/>
            <w:szCs w:val="24"/>
            <w:u w:val="single"/>
          </w:rPr>
          <w:t>https://dictionary.cambridge.org/dictionary/english/psychology</w:t>
        </w:r>
      </w:hyperlink>
    </w:p>
    <w:p w14:paraId="37044C91" w14:textId="77777777" w:rsidR="00C817AB" w:rsidRPr="00E72898" w:rsidRDefault="00C817AB" w:rsidP="00C817AB">
      <w:pPr>
        <w:rPr>
          <w:rFonts w:ascii="Arial" w:hAnsi="Arial" w:cs="Arial"/>
          <w:sz w:val="24"/>
          <w:szCs w:val="24"/>
        </w:rPr>
      </w:pPr>
    </w:p>
    <w:p w14:paraId="3AFA39CE" w14:textId="77777777" w:rsidR="00C817AB" w:rsidRPr="00E72898" w:rsidRDefault="00C817AB" w:rsidP="00C817AB">
      <w:pPr>
        <w:rPr>
          <w:rFonts w:ascii="Arial" w:hAnsi="Arial" w:cs="Arial"/>
          <w:sz w:val="24"/>
          <w:szCs w:val="24"/>
        </w:rPr>
      </w:pPr>
      <w:r w:rsidRPr="00E72898">
        <w:rPr>
          <w:rFonts w:ascii="Arial" w:hAnsi="Arial" w:cs="Arial"/>
          <w:sz w:val="24"/>
          <w:szCs w:val="24"/>
        </w:rPr>
        <w:t>(Accessed at 28/10/2021)</w:t>
      </w:r>
    </w:p>
    <w:p w14:paraId="2C887997" w14:textId="77777777" w:rsidR="00C817AB" w:rsidRPr="00E72898" w:rsidRDefault="00C817AB" w:rsidP="00C817AB">
      <w:pPr>
        <w:rPr>
          <w:rFonts w:ascii="Arial" w:hAnsi="Arial" w:cs="Arial"/>
          <w:sz w:val="24"/>
          <w:szCs w:val="24"/>
        </w:rPr>
      </w:pPr>
    </w:p>
    <w:p w14:paraId="0AAD62F6" w14:textId="77777777" w:rsidR="00C817AB" w:rsidRPr="00E72898" w:rsidRDefault="00C817AB" w:rsidP="00C817AB">
      <w:pPr>
        <w:rPr>
          <w:rFonts w:ascii="Arial" w:hAnsi="Arial" w:cs="Arial"/>
          <w:sz w:val="24"/>
          <w:szCs w:val="24"/>
        </w:rPr>
      </w:pPr>
    </w:p>
    <w:p w14:paraId="38BA2752" w14:textId="77777777" w:rsidR="00C817AB" w:rsidRPr="00E72898" w:rsidRDefault="00C817AB" w:rsidP="00C817AB">
      <w:pPr>
        <w:rPr>
          <w:rFonts w:ascii="Arial" w:hAnsi="Arial" w:cs="Arial"/>
          <w:sz w:val="24"/>
          <w:szCs w:val="24"/>
        </w:rPr>
      </w:pPr>
    </w:p>
    <w:p w14:paraId="58835838" w14:textId="77777777" w:rsidR="00C817AB" w:rsidRPr="00E72898" w:rsidRDefault="00C817AB" w:rsidP="00C817AB">
      <w:pPr>
        <w:spacing w:line="480" w:lineRule="auto"/>
        <w:rPr>
          <w:rStyle w:val="Hyperlink"/>
          <w:rFonts w:ascii="Arial" w:hAnsi="Arial" w:cs="Arial"/>
          <w:color w:val="auto"/>
          <w:sz w:val="24"/>
          <w:szCs w:val="24"/>
          <w:u w:val="none"/>
        </w:rPr>
      </w:pPr>
      <w:r w:rsidRPr="00E72898">
        <w:rPr>
          <w:rFonts w:ascii="Arial" w:hAnsi="Arial" w:cs="Arial"/>
          <w:sz w:val="24"/>
          <w:szCs w:val="24"/>
          <w:shd w:val="clear" w:color="auto" w:fill="FFFFFF"/>
        </w:rPr>
        <w:t xml:space="preserve">Cherry, K (2020). </w:t>
      </w:r>
      <w:r w:rsidRPr="00E72898">
        <w:rPr>
          <w:rFonts w:ascii="Arial" w:hAnsi="Arial" w:cs="Arial"/>
          <w:i/>
          <w:iCs/>
          <w:sz w:val="24"/>
          <w:szCs w:val="24"/>
          <w:shd w:val="clear" w:color="auto" w:fill="FFFFFF"/>
        </w:rPr>
        <w:t>The Asch Conformity Experiments.</w:t>
      </w:r>
      <w:r w:rsidRPr="00E72898">
        <w:rPr>
          <w:rFonts w:ascii="Arial" w:hAnsi="Arial" w:cs="Arial"/>
          <w:sz w:val="24"/>
          <w:szCs w:val="24"/>
          <w:shd w:val="clear" w:color="auto" w:fill="FFFFFF"/>
        </w:rPr>
        <w:t xml:space="preserve"> Available at: </w:t>
      </w:r>
      <w:hyperlink r:id="rId11" w:history="1">
        <w:r w:rsidRPr="00E72898">
          <w:rPr>
            <w:rStyle w:val="Hyperlink"/>
            <w:rFonts w:ascii="Arial" w:hAnsi="Arial" w:cs="Arial"/>
            <w:sz w:val="24"/>
            <w:szCs w:val="24"/>
          </w:rPr>
          <w:t>https://www.verywellmind.com/the-asch-conformity-experiments-2794996</w:t>
        </w:r>
      </w:hyperlink>
    </w:p>
    <w:p w14:paraId="41DC379B" w14:textId="77777777" w:rsidR="00C817AB" w:rsidRPr="00E72898" w:rsidRDefault="00C817AB" w:rsidP="00C817AB">
      <w:pPr>
        <w:spacing w:line="480" w:lineRule="auto"/>
        <w:rPr>
          <w:rFonts w:ascii="Arial" w:hAnsi="Arial" w:cs="Arial"/>
          <w:sz w:val="24"/>
          <w:szCs w:val="24"/>
        </w:rPr>
      </w:pPr>
      <w:r w:rsidRPr="00E72898">
        <w:rPr>
          <w:rFonts w:ascii="Arial" w:hAnsi="Arial" w:cs="Arial"/>
          <w:sz w:val="24"/>
          <w:szCs w:val="24"/>
        </w:rPr>
        <w:t>Accessed at 27/10/2021</w:t>
      </w:r>
    </w:p>
    <w:p w14:paraId="384E184A" w14:textId="77777777" w:rsidR="00C817AB" w:rsidRPr="00E72898" w:rsidRDefault="00C817AB" w:rsidP="00C817AB">
      <w:pPr>
        <w:rPr>
          <w:rFonts w:ascii="Arial" w:hAnsi="Arial" w:cs="Arial"/>
          <w:sz w:val="24"/>
          <w:szCs w:val="24"/>
        </w:rPr>
      </w:pPr>
    </w:p>
    <w:p w14:paraId="2706A6B3" w14:textId="77777777" w:rsidR="00C817AB" w:rsidRPr="00E72898" w:rsidRDefault="00C817AB" w:rsidP="00C817AB">
      <w:pPr>
        <w:rPr>
          <w:rFonts w:ascii="Arial" w:hAnsi="Arial" w:cs="Arial"/>
          <w:sz w:val="24"/>
          <w:szCs w:val="24"/>
        </w:rPr>
      </w:pPr>
      <w:r w:rsidRPr="00E72898">
        <w:rPr>
          <w:rFonts w:ascii="Arial" w:hAnsi="Arial" w:cs="Arial"/>
          <w:sz w:val="24"/>
          <w:szCs w:val="24"/>
        </w:rPr>
        <w:t>Davies, B (2020)</w:t>
      </w:r>
      <w:r w:rsidRPr="00E72898">
        <w:rPr>
          <w:rFonts w:ascii="Arial" w:hAnsi="Arial" w:cs="Arial"/>
          <w:b/>
          <w:bCs/>
          <w:sz w:val="24"/>
          <w:szCs w:val="24"/>
        </w:rPr>
        <w:t>.</w:t>
      </w:r>
      <w:r w:rsidRPr="00E72898">
        <w:rPr>
          <w:rFonts w:ascii="Arial" w:hAnsi="Arial" w:cs="Arial"/>
          <w:sz w:val="24"/>
          <w:szCs w:val="24"/>
        </w:rPr>
        <w:t xml:space="preserve"> </w:t>
      </w:r>
      <w:r w:rsidRPr="00E72898">
        <w:rPr>
          <w:rFonts w:ascii="Arial" w:hAnsi="Arial" w:cs="Arial"/>
          <w:i/>
          <w:iCs/>
          <w:color w:val="16181A"/>
          <w:sz w:val="24"/>
          <w:szCs w:val="24"/>
        </w:rPr>
        <w:t>What did we learn from the Little Albert experiment?</w:t>
      </w:r>
      <w:r w:rsidRPr="00E72898">
        <w:rPr>
          <w:rFonts w:ascii="Arial" w:hAnsi="Arial" w:cs="Arial"/>
          <w:b/>
          <w:bCs/>
          <w:color w:val="16181A"/>
          <w:sz w:val="24"/>
          <w:szCs w:val="24"/>
        </w:rPr>
        <w:t xml:space="preserve"> </w:t>
      </w:r>
      <w:r w:rsidRPr="00E72898">
        <w:rPr>
          <w:rFonts w:ascii="Arial" w:hAnsi="Arial" w:cs="Arial"/>
          <w:sz w:val="24"/>
          <w:szCs w:val="24"/>
        </w:rPr>
        <w:t>Available at:</w:t>
      </w:r>
    </w:p>
    <w:p w14:paraId="4535F65F" w14:textId="77777777" w:rsidR="00C817AB" w:rsidRPr="00E72898" w:rsidRDefault="00C817AB" w:rsidP="00C817AB">
      <w:pPr>
        <w:pStyle w:val="Heading1"/>
        <w:shd w:val="clear" w:color="auto" w:fill="FFFFFF"/>
        <w:spacing w:before="0" w:beforeAutospacing="0" w:after="150" w:afterAutospacing="0"/>
        <w:rPr>
          <w:rFonts w:ascii="Arial" w:hAnsi="Arial" w:cs="Arial"/>
          <w:b w:val="0"/>
          <w:bCs w:val="0"/>
          <w:color w:val="16181A"/>
          <w:sz w:val="24"/>
          <w:szCs w:val="24"/>
        </w:rPr>
      </w:pPr>
    </w:p>
    <w:p w14:paraId="42397014" w14:textId="77777777" w:rsidR="00C817AB" w:rsidRPr="00E72898" w:rsidRDefault="00C817AB" w:rsidP="00C817AB">
      <w:pPr>
        <w:spacing w:line="480" w:lineRule="auto"/>
        <w:rPr>
          <w:rStyle w:val="Hyperlink"/>
          <w:rFonts w:ascii="Arial" w:hAnsi="Arial" w:cs="Arial"/>
          <w:sz w:val="24"/>
          <w:szCs w:val="24"/>
        </w:rPr>
      </w:pPr>
      <w:hyperlink r:id="rId12" w:history="1">
        <w:r w:rsidRPr="00E72898">
          <w:rPr>
            <w:rStyle w:val="Hyperlink"/>
            <w:rFonts w:ascii="Arial" w:hAnsi="Arial" w:cs="Arial"/>
            <w:sz w:val="24"/>
            <w:szCs w:val="24"/>
          </w:rPr>
          <w:t>https://www.mvorganizing.org/what-did-we-learn-from-the-little-albert-experiment/</w:t>
        </w:r>
      </w:hyperlink>
    </w:p>
    <w:p w14:paraId="308D99BD" w14:textId="77777777" w:rsidR="00C817AB" w:rsidRPr="00E72898" w:rsidRDefault="00C817AB" w:rsidP="00C817AB">
      <w:pPr>
        <w:rPr>
          <w:rFonts w:ascii="Arial" w:hAnsi="Arial" w:cs="Arial"/>
          <w:sz w:val="24"/>
          <w:szCs w:val="24"/>
        </w:rPr>
      </w:pPr>
      <w:r w:rsidRPr="00E72898">
        <w:rPr>
          <w:rFonts w:ascii="Arial" w:hAnsi="Arial" w:cs="Arial"/>
          <w:sz w:val="24"/>
          <w:szCs w:val="24"/>
        </w:rPr>
        <w:t>(Accessed at 29/10/2021)</w:t>
      </w:r>
    </w:p>
    <w:p w14:paraId="434FC5C5" w14:textId="77777777" w:rsidR="00C817AB" w:rsidRPr="00E72898" w:rsidRDefault="00C817AB" w:rsidP="00C817AB">
      <w:pPr>
        <w:rPr>
          <w:rFonts w:ascii="Arial" w:hAnsi="Arial" w:cs="Arial"/>
          <w:sz w:val="24"/>
          <w:szCs w:val="24"/>
        </w:rPr>
      </w:pPr>
    </w:p>
    <w:p w14:paraId="6662F5CC" w14:textId="77777777" w:rsidR="00C817AB" w:rsidRPr="00E72898" w:rsidRDefault="00C817AB" w:rsidP="00C817AB">
      <w:pPr>
        <w:rPr>
          <w:rFonts w:ascii="Arial" w:hAnsi="Arial" w:cs="Arial"/>
          <w:sz w:val="24"/>
          <w:szCs w:val="24"/>
        </w:rPr>
      </w:pPr>
    </w:p>
    <w:p w14:paraId="7D7C8E23" w14:textId="77777777" w:rsidR="00C817AB" w:rsidRPr="00E72898" w:rsidRDefault="00C817AB" w:rsidP="00C817AB">
      <w:pPr>
        <w:rPr>
          <w:rFonts w:ascii="Arial" w:hAnsi="Arial" w:cs="Arial"/>
          <w:sz w:val="24"/>
          <w:szCs w:val="24"/>
        </w:rPr>
      </w:pPr>
    </w:p>
    <w:p w14:paraId="2E65DEA9" w14:textId="77777777" w:rsidR="00C817AB" w:rsidRPr="00E72898" w:rsidRDefault="00C817AB" w:rsidP="00C817AB">
      <w:pPr>
        <w:rPr>
          <w:rFonts w:ascii="Arial" w:hAnsi="Arial" w:cs="Arial"/>
          <w:sz w:val="24"/>
          <w:szCs w:val="24"/>
        </w:rPr>
      </w:pPr>
      <w:r w:rsidRPr="00E72898">
        <w:rPr>
          <w:rFonts w:ascii="Arial" w:hAnsi="Arial" w:cs="Arial"/>
          <w:sz w:val="24"/>
          <w:szCs w:val="24"/>
        </w:rPr>
        <w:t xml:space="preserve">Edexcel </w:t>
      </w:r>
      <w:proofErr w:type="spellStart"/>
      <w:r w:rsidRPr="00E72898">
        <w:rPr>
          <w:rFonts w:ascii="Arial" w:hAnsi="Arial" w:cs="Arial"/>
          <w:sz w:val="24"/>
          <w:szCs w:val="24"/>
        </w:rPr>
        <w:t>Pyychology</w:t>
      </w:r>
      <w:proofErr w:type="spellEnd"/>
      <w:r w:rsidRPr="00E72898">
        <w:rPr>
          <w:rFonts w:ascii="Arial" w:hAnsi="Arial" w:cs="Arial"/>
          <w:sz w:val="24"/>
          <w:szCs w:val="24"/>
        </w:rPr>
        <w:t xml:space="preserve"> (2021). </w:t>
      </w:r>
      <w:r w:rsidRPr="00E72898">
        <w:rPr>
          <w:rFonts w:ascii="Arial" w:hAnsi="Arial" w:cs="Arial"/>
          <w:i/>
          <w:iCs/>
          <w:sz w:val="24"/>
          <w:szCs w:val="24"/>
        </w:rPr>
        <w:t xml:space="preserve">Watson and Rayner: Little Albert. </w:t>
      </w:r>
      <w:r w:rsidRPr="00E72898">
        <w:rPr>
          <w:rFonts w:ascii="Arial" w:hAnsi="Arial" w:cs="Arial"/>
          <w:sz w:val="24"/>
          <w:szCs w:val="24"/>
        </w:rPr>
        <w:t>Available at:</w:t>
      </w:r>
    </w:p>
    <w:p w14:paraId="151BBC4F" w14:textId="77777777" w:rsidR="00C817AB" w:rsidRPr="00E72898" w:rsidRDefault="00C817AB" w:rsidP="00C817AB">
      <w:pPr>
        <w:rPr>
          <w:rFonts w:ascii="Arial" w:hAnsi="Arial" w:cs="Arial"/>
          <w:sz w:val="24"/>
          <w:szCs w:val="24"/>
        </w:rPr>
      </w:pPr>
    </w:p>
    <w:p w14:paraId="6413DE0A" w14:textId="77777777" w:rsidR="00C817AB" w:rsidRPr="00E72898" w:rsidRDefault="00C817AB" w:rsidP="00C817AB">
      <w:pPr>
        <w:rPr>
          <w:rFonts w:ascii="Arial" w:hAnsi="Arial" w:cs="Arial"/>
          <w:color w:val="0000FF"/>
          <w:sz w:val="24"/>
          <w:szCs w:val="24"/>
          <w:u w:val="single"/>
        </w:rPr>
      </w:pPr>
      <w:hyperlink r:id="rId13" w:history="1">
        <w:r w:rsidRPr="00E72898">
          <w:rPr>
            <w:rFonts w:ascii="Arial" w:hAnsi="Arial" w:cs="Arial"/>
            <w:color w:val="0000FF"/>
            <w:sz w:val="24"/>
            <w:szCs w:val="24"/>
            <w:u w:val="single"/>
          </w:rPr>
          <w:t>https://lca-psychology.weebly.com/watson--rayner-little-albert.html</w:t>
        </w:r>
      </w:hyperlink>
    </w:p>
    <w:p w14:paraId="693A2070" w14:textId="77777777" w:rsidR="00C817AB" w:rsidRPr="00E72898" w:rsidRDefault="00C817AB" w:rsidP="00C817AB">
      <w:pPr>
        <w:rPr>
          <w:rFonts w:ascii="Arial" w:hAnsi="Arial" w:cs="Arial"/>
          <w:color w:val="0000FF"/>
          <w:sz w:val="24"/>
          <w:szCs w:val="24"/>
          <w:u w:val="single"/>
        </w:rPr>
      </w:pPr>
    </w:p>
    <w:p w14:paraId="75FB5DB9" w14:textId="77777777" w:rsidR="00C817AB" w:rsidRPr="00E72898" w:rsidRDefault="00C817AB" w:rsidP="00C817AB">
      <w:pPr>
        <w:rPr>
          <w:rFonts w:ascii="Arial" w:hAnsi="Arial" w:cs="Arial"/>
          <w:sz w:val="24"/>
          <w:szCs w:val="24"/>
        </w:rPr>
      </w:pPr>
      <w:r w:rsidRPr="00E72898">
        <w:rPr>
          <w:rFonts w:ascii="Arial" w:hAnsi="Arial" w:cs="Arial"/>
          <w:sz w:val="24"/>
          <w:szCs w:val="24"/>
        </w:rPr>
        <w:t>Accessed at 28/10/2021</w:t>
      </w:r>
    </w:p>
    <w:p w14:paraId="474777C5" w14:textId="77777777" w:rsidR="00C817AB" w:rsidRPr="00E72898" w:rsidRDefault="00C817AB" w:rsidP="00C817AB">
      <w:pPr>
        <w:rPr>
          <w:rFonts w:ascii="Arial" w:hAnsi="Arial" w:cs="Arial"/>
          <w:sz w:val="24"/>
          <w:szCs w:val="24"/>
        </w:rPr>
      </w:pPr>
    </w:p>
    <w:p w14:paraId="1BCA9A42" w14:textId="77777777" w:rsidR="00C817AB" w:rsidRPr="00E72898" w:rsidRDefault="00C817AB" w:rsidP="00C817AB">
      <w:pPr>
        <w:rPr>
          <w:rFonts w:ascii="Arial" w:hAnsi="Arial" w:cs="Arial"/>
          <w:sz w:val="24"/>
          <w:szCs w:val="24"/>
        </w:rPr>
      </w:pPr>
    </w:p>
    <w:p w14:paraId="468C99B6" w14:textId="77777777" w:rsidR="00C817AB" w:rsidRPr="00E72898" w:rsidRDefault="00C817AB" w:rsidP="00C817AB">
      <w:pPr>
        <w:rPr>
          <w:rFonts w:ascii="Arial" w:hAnsi="Arial" w:cs="Arial"/>
          <w:sz w:val="24"/>
          <w:szCs w:val="24"/>
        </w:rPr>
      </w:pPr>
    </w:p>
    <w:p w14:paraId="1AF1BCC0" w14:textId="77777777" w:rsidR="00C817AB" w:rsidRPr="00E72898" w:rsidRDefault="00C817AB" w:rsidP="00C817AB">
      <w:pPr>
        <w:spacing w:line="480" w:lineRule="auto"/>
        <w:rPr>
          <w:rFonts w:ascii="Arial" w:hAnsi="Arial" w:cs="Arial"/>
          <w:sz w:val="24"/>
          <w:szCs w:val="24"/>
        </w:rPr>
      </w:pPr>
      <w:r w:rsidRPr="00E72898">
        <w:rPr>
          <w:rFonts w:ascii="Arial" w:hAnsi="Arial" w:cs="Arial"/>
          <w:sz w:val="24"/>
          <w:szCs w:val="24"/>
        </w:rPr>
        <w:t xml:space="preserve">Explorable (2010). </w:t>
      </w:r>
      <w:r w:rsidRPr="00E72898">
        <w:rPr>
          <w:rFonts w:ascii="Arial" w:hAnsi="Arial" w:cs="Arial"/>
          <w:i/>
          <w:iCs/>
          <w:sz w:val="24"/>
          <w:szCs w:val="24"/>
        </w:rPr>
        <w:t>Cognitive Dissonance</w:t>
      </w:r>
      <w:r w:rsidRPr="00E72898">
        <w:rPr>
          <w:rFonts w:ascii="Arial" w:hAnsi="Arial" w:cs="Arial"/>
          <w:sz w:val="24"/>
          <w:szCs w:val="24"/>
        </w:rPr>
        <w:t>. Available at:</w:t>
      </w:r>
    </w:p>
    <w:p w14:paraId="46E2DF3A" w14:textId="77777777" w:rsidR="00C817AB" w:rsidRPr="00E72898" w:rsidRDefault="00C817AB" w:rsidP="00C817AB">
      <w:pPr>
        <w:spacing w:line="480" w:lineRule="auto"/>
        <w:rPr>
          <w:rFonts w:ascii="Arial" w:hAnsi="Arial" w:cs="Arial"/>
          <w:sz w:val="24"/>
          <w:szCs w:val="24"/>
        </w:rPr>
      </w:pPr>
      <w:hyperlink r:id="rId14" w:history="1">
        <w:r w:rsidRPr="00E72898">
          <w:rPr>
            <w:rStyle w:val="Hyperlink"/>
            <w:rFonts w:ascii="Arial" w:hAnsi="Arial" w:cs="Arial"/>
            <w:sz w:val="24"/>
            <w:szCs w:val="24"/>
          </w:rPr>
          <w:t xml:space="preserve">Cognitive Dissonance and Festinger &amp; </w:t>
        </w:r>
        <w:proofErr w:type="spellStart"/>
        <w:r w:rsidRPr="00E72898">
          <w:rPr>
            <w:rStyle w:val="Hyperlink"/>
            <w:rFonts w:ascii="Arial" w:hAnsi="Arial" w:cs="Arial"/>
            <w:sz w:val="24"/>
            <w:szCs w:val="24"/>
          </w:rPr>
          <w:t>Carlsmith's</w:t>
        </w:r>
        <w:proofErr w:type="spellEnd"/>
        <w:r w:rsidRPr="00E72898">
          <w:rPr>
            <w:rStyle w:val="Hyperlink"/>
            <w:rFonts w:ascii="Arial" w:hAnsi="Arial" w:cs="Arial"/>
            <w:sz w:val="24"/>
            <w:szCs w:val="24"/>
          </w:rPr>
          <w:t xml:space="preserve"> Study (explorable.com)</w:t>
        </w:r>
      </w:hyperlink>
    </w:p>
    <w:p w14:paraId="089A86DF" w14:textId="77777777" w:rsidR="00C817AB" w:rsidRPr="00E72898" w:rsidRDefault="00C817AB" w:rsidP="00C817AB">
      <w:pPr>
        <w:spacing w:line="480" w:lineRule="auto"/>
        <w:rPr>
          <w:rStyle w:val="Hyperlink"/>
          <w:rFonts w:ascii="Arial" w:hAnsi="Arial" w:cs="Arial"/>
          <w:color w:val="auto"/>
          <w:sz w:val="24"/>
          <w:szCs w:val="24"/>
          <w:u w:val="none"/>
        </w:rPr>
      </w:pPr>
      <w:r w:rsidRPr="00E72898">
        <w:rPr>
          <w:rFonts w:ascii="Arial" w:hAnsi="Arial" w:cs="Arial"/>
          <w:sz w:val="24"/>
          <w:szCs w:val="24"/>
        </w:rPr>
        <w:t>(Accessed at 1/11/2021)</w:t>
      </w:r>
    </w:p>
    <w:p w14:paraId="2B34C179" w14:textId="77777777" w:rsidR="00C817AB" w:rsidRPr="00E72898" w:rsidRDefault="00C817AB" w:rsidP="00C817AB">
      <w:pPr>
        <w:rPr>
          <w:rFonts w:ascii="Arial" w:hAnsi="Arial" w:cs="Arial"/>
          <w:sz w:val="24"/>
          <w:szCs w:val="24"/>
        </w:rPr>
      </w:pPr>
    </w:p>
    <w:p w14:paraId="21EF1C18" w14:textId="77777777" w:rsidR="00C817AB" w:rsidRPr="00E72898" w:rsidRDefault="00C817AB" w:rsidP="00C817AB">
      <w:pPr>
        <w:rPr>
          <w:rFonts w:ascii="Arial" w:hAnsi="Arial" w:cs="Arial"/>
          <w:sz w:val="24"/>
          <w:szCs w:val="24"/>
        </w:rPr>
      </w:pPr>
    </w:p>
    <w:p w14:paraId="6D159617" w14:textId="77777777" w:rsidR="00C817AB" w:rsidRPr="00E72898" w:rsidRDefault="00C817AB" w:rsidP="00C817AB">
      <w:pPr>
        <w:rPr>
          <w:rFonts w:ascii="Arial" w:hAnsi="Arial" w:cs="Arial"/>
          <w:sz w:val="24"/>
          <w:szCs w:val="24"/>
        </w:rPr>
      </w:pPr>
      <w:r w:rsidRPr="00E72898">
        <w:rPr>
          <w:rFonts w:ascii="Arial" w:hAnsi="Arial" w:cs="Arial"/>
          <w:sz w:val="24"/>
          <w:szCs w:val="24"/>
        </w:rPr>
        <w:t xml:space="preserve">Fazio, R (2014). </w:t>
      </w:r>
      <w:r w:rsidRPr="00E72898">
        <w:rPr>
          <w:rFonts w:ascii="Arial" w:hAnsi="Arial" w:cs="Arial"/>
          <w:i/>
          <w:iCs/>
          <w:sz w:val="24"/>
          <w:szCs w:val="24"/>
        </w:rPr>
        <w:t>Indiana University.</w:t>
      </w:r>
      <w:r w:rsidRPr="00E72898">
        <w:rPr>
          <w:rFonts w:ascii="Arial" w:hAnsi="Arial" w:cs="Arial"/>
          <w:sz w:val="24"/>
          <w:szCs w:val="24"/>
        </w:rPr>
        <w:t xml:space="preserve"> </w:t>
      </w:r>
      <w:r w:rsidRPr="00E72898">
        <w:rPr>
          <w:rFonts w:ascii="Arial" w:hAnsi="Arial" w:cs="Arial"/>
          <w:i/>
          <w:iCs/>
          <w:sz w:val="24"/>
          <w:szCs w:val="24"/>
        </w:rPr>
        <w:t>Self-Perception Theory: A Current Perspective</w:t>
      </w:r>
      <w:r w:rsidRPr="00E72898">
        <w:rPr>
          <w:rFonts w:ascii="Arial" w:hAnsi="Arial" w:cs="Arial"/>
          <w:sz w:val="24"/>
          <w:szCs w:val="24"/>
        </w:rPr>
        <w:t>. P 129. Available at:</w:t>
      </w:r>
    </w:p>
    <w:p w14:paraId="702BD43B" w14:textId="77777777" w:rsidR="00C817AB" w:rsidRPr="00E72898" w:rsidRDefault="00C817AB" w:rsidP="00C817AB">
      <w:pPr>
        <w:rPr>
          <w:rFonts w:ascii="Arial" w:hAnsi="Arial" w:cs="Arial"/>
          <w:sz w:val="24"/>
          <w:szCs w:val="24"/>
        </w:rPr>
      </w:pPr>
    </w:p>
    <w:p w14:paraId="5C79E094" w14:textId="77777777" w:rsidR="00C817AB" w:rsidRPr="00E72898" w:rsidRDefault="00C817AB" w:rsidP="00C817AB">
      <w:pPr>
        <w:rPr>
          <w:rFonts w:ascii="Arial" w:hAnsi="Arial" w:cs="Arial"/>
          <w:color w:val="5B9BD5" w:themeColor="accent5"/>
          <w:sz w:val="24"/>
          <w:szCs w:val="24"/>
        </w:rPr>
      </w:pPr>
      <w:hyperlink r:id="rId15" w:anchor="v=onepage&amp;q&amp;f=false" w:history="1">
        <w:r w:rsidRPr="00E72898">
          <w:rPr>
            <w:rStyle w:val="Hyperlink"/>
            <w:rFonts w:ascii="Arial" w:hAnsi="Arial" w:cs="Arial"/>
            <w:color w:val="5B9BD5" w:themeColor="accent5"/>
            <w:sz w:val="24"/>
            <w:szCs w:val="24"/>
          </w:rPr>
          <w:t>https://books.google.co.uk/books?hl=en&amp;lr=&amp;id=eGMAAwAAQBAJ&amp;oi=fnd&amp;pg=PA129&amp;dq=bem%27s+self+perception+theory+russel+h.+fazio&amp;ots=ixvmYDKvpW&amp;sig=ujYhIFDbujPwcxMn_qe2_vefTo4&amp;redir_esc=y#v=onepage&amp;q&amp;f=false</w:t>
        </w:r>
      </w:hyperlink>
    </w:p>
    <w:p w14:paraId="4AA9856D" w14:textId="77777777" w:rsidR="00C817AB" w:rsidRPr="00E72898" w:rsidRDefault="00C817AB" w:rsidP="00C817AB">
      <w:pPr>
        <w:rPr>
          <w:rStyle w:val="Hyperlink"/>
          <w:rFonts w:ascii="Arial" w:hAnsi="Arial" w:cs="Arial"/>
          <w:color w:val="auto"/>
          <w:sz w:val="24"/>
          <w:szCs w:val="24"/>
          <w:u w:val="none"/>
        </w:rPr>
      </w:pPr>
    </w:p>
    <w:p w14:paraId="64708382" w14:textId="77777777" w:rsidR="00C817AB" w:rsidRPr="00E72898" w:rsidRDefault="00C817AB" w:rsidP="00C817AB">
      <w:pPr>
        <w:spacing w:line="480" w:lineRule="auto"/>
        <w:rPr>
          <w:rStyle w:val="Hyperlink"/>
          <w:rFonts w:ascii="Arial" w:hAnsi="Arial" w:cs="Arial"/>
          <w:color w:val="auto"/>
          <w:sz w:val="24"/>
          <w:szCs w:val="24"/>
          <w:u w:val="none"/>
        </w:rPr>
      </w:pPr>
      <w:r w:rsidRPr="00E72898">
        <w:rPr>
          <w:rStyle w:val="Hyperlink"/>
          <w:rFonts w:ascii="Arial" w:hAnsi="Arial" w:cs="Arial"/>
          <w:color w:val="auto"/>
          <w:sz w:val="24"/>
          <w:szCs w:val="24"/>
          <w:u w:val="none"/>
        </w:rPr>
        <w:t>Accessed at 27/10/2021</w:t>
      </w:r>
    </w:p>
    <w:p w14:paraId="4B71F50E" w14:textId="77777777" w:rsidR="00C817AB" w:rsidRPr="00E72898" w:rsidRDefault="00C817AB" w:rsidP="00C817AB">
      <w:pPr>
        <w:spacing w:line="480" w:lineRule="auto"/>
        <w:rPr>
          <w:rStyle w:val="Hyperlink"/>
          <w:rFonts w:ascii="Arial" w:hAnsi="Arial" w:cs="Arial"/>
          <w:color w:val="auto"/>
          <w:sz w:val="24"/>
          <w:szCs w:val="24"/>
          <w:u w:val="none"/>
        </w:rPr>
      </w:pPr>
    </w:p>
    <w:p w14:paraId="6DD30A53" w14:textId="77777777" w:rsidR="00C817AB" w:rsidRPr="00E72898" w:rsidRDefault="00C817AB" w:rsidP="00C817AB">
      <w:pPr>
        <w:spacing w:line="480" w:lineRule="auto"/>
        <w:rPr>
          <w:rFonts w:ascii="Arial" w:hAnsi="Arial" w:cs="Arial"/>
          <w:sz w:val="24"/>
          <w:szCs w:val="24"/>
        </w:rPr>
      </w:pPr>
      <w:proofErr w:type="spellStart"/>
      <w:r w:rsidRPr="00E72898">
        <w:rPr>
          <w:rFonts w:ascii="Arial" w:hAnsi="Arial" w:cs="Arial"/>
          <w:sz w:val="24"/>
          <w:szCs w:val="24"/>
        </w:rPr>
        <w:t>Hanayama</w:t>
      </w:r>
      <w:proofErr w:type="spellEnd"/>
      <w:r w:rsidRPr="00E72898">
        <w:rPr>
          <w:rFonts w:ascii="Arial" w:hAnsi="Arial" w:cs="Arial"/>
          <w:sz w:val="24"/>
          <w:szCs w:val="24"/>
        </w:rPr>
        <w:t xml:space="preserve">, A (2011). </w:t>
      </w:r>
      <w:r w:rsidRPr="00E72898">
        <w:rPr>
          <w:rFonts w:ascii="Arial" w:hAnsi="Arial" w:cs="Arial"/>
          <w:i/>
          <w:iCs/>
          <w:sz w:val="24"/>
          <w:szCs w:val="24"/>
        </w:rPr>
        <w:t>Conformity of Six-Year-Old Children in the Asch Experiment without Using Confederates</w:t>
      </w:r>
      <w:r w:rsidRPr="00E72898">
        <w:rPr>
          <w:rFonts w:ascii="Arial" w:hAnsi="Arial" w:cs="Arial"/>
          <w:sz w:val="24"/>
          <w:szCs w:val="24"/>
        </w:rPr>
        <w:t>. P 663. Available at:</w:t>
      </w:r>
    </w:p>
    <w:p w14:paraId="5440161A" w14:textId="77777777" w:rsidR="00C817AB" w:rsidRPr="00E72898" w:rsidRDefault="00C817AB" w:rsidP="00C817AB">
      <w:pPr>
        <w:spacing w:line="480" w:lineRule="auto"/>
        <w:rPr>
          <w:rStyle w:val="Hyperlink"/>
          <w:rFonts w:ascii="Arial" w:hAnsi="Arial" w:cs="Arial"/>
          <w:sz w:val="24"/>
          <w:szCs w:val="24"/>
        </w:rPr>
      </w:pPr>
      <w:hyperlink r:id="rId16" w:history="1">
        <w:r w:rsidRPr="00E72898">
          <w:rPr>
            <w:rStyle w:val="Hyperlink"/>
            <w:rFonts w:ascii="Arial" w:hAnsi="Arial" w:cs="Arial"/>
            <w:sz w:val="24"/>
            <w:szCs w:val="24"/>
          </w:rPr>
          <w:t>https://file.scirp.org/pdf/PSYCH20110700013_97108472.pdf</w:t>
        </w:r>
      </w:hyperlink>
    </w:p>
    <w:p w14:paraId="399CB857" w14:textId="77777777" w:rsidR="00C817AB" w:rsidRPr="00E72898" w:rsidRDefault="00C817AB" w:rsidP="00C817AB">
      <w:pPr>
        <w:spacing w:line="480" w:lineRule="auto"/>
        <w:rPr>
          <w:rFonts w:ascii="Arial" w:hAnsi="Arial" w:cs="Arial"/>
          <w:sz w:val="24"/>
          <w:szCs w:val="24"/>
        </w:rPr>
      </w:pPr>
      <w:r w:rsidRPr="00E72898">
        <w:rPr>
          <w:rFonts w:ascii="Arial" w:hAnsi="Arial" w:cs="Arial"/>
          <w:sz w:val="24"/>
          <w:szCs w:val="24"/>
        </w:rPr>
        <w:t>(Accessed at 29/10/2021)</w:t>
      </w:r>
    </w:p>
    <w:p w14:paraId="4C58B3BA" w14:textId="77777777" w:rsidR="00C817AB" w:rsidRPr="00E72898" w:rsidRDefault="00C817AB" w:rsidP="00C817AB">
      <w:pPr>
        <w:spacing w:line="480" w:lineRule="auto"/>
        <w:rPr>
          <w:rFonts w:ascii="Arial" w:hAnsi="Arial" w:cs="Arial"/>
          <w:sz w:val="24"/>
          <w:szCs w:val="24"/>
        </w:rPr>
      </w:pPr>
    </w:p>
    <w:p w14:paraId="01F3C369" w14:textId="77777777" w:rsidR="00C817AB" w:rsidRPr="00E72898" w:rsidRDefault="00C817AB" w:rsidP="00C817AB">
      <w:pPr>
        <w:rPr>
          <w:rFonts w:ascii="Arial" w:hAnsi="Arial" w:cs="Arial"/>
          <w:sz w:val="24"/>
          <w:szCs w:val="24"/>
        </w:rPr>
      </w:pPr>
      <w:r w:rsidRPr="00E72898">
        <w:rPr>
          <w:rFonts w:ascii="Arial" w:hAnsi="Arial" w:cs="Arial"/>
          <w:sz w:val="24"/>
          <w:szCs w:val="24"/>
        </w:rPr>
        <w:t xml:space="preserve">Learning Theories (2020). </w:t>
      </w:r>
      <w:r w:rsidRPr="00E72898">
        <w:rPr>
          <w:rFonts w:ascii="Arial" w:hAnsi="Arial" w:cs="Arial"/>
          <w:i/>
          <w:iCs/>
          <w:sz w:val="24"/>
          <w:szCs w:val="24"/>
        </w:rPr>
        <w:t>Self-Perception Theory (</w:t>
      </w:r>
      <w:proofErr w:type="spellStart"/>
      <w:r w:rsidRPr="00E72898">
        <w:rPr>
          <w:rFonts w:ascii="Arial" w:hAnsi="Arial" w:cs="Arial"/>
          <w:i/>
          <w:iCs/>
          <w:sz w:val="24"/>
          <w:szCs w:val="24"/>
        </w:rPr>
        <w:t>Bem</w:t>
      </w:r>
      <w:proofErr w:type="spellEnd"/>
      <w:r w:rsidRPr="00E72898">
        <w:rPr>
          <w:rFonts w:ascii="Arial" w:hAnsi="Arial" w:cs="Arial"/>
          <w:i/>
          <w:iCs/>
          <w:sz w:val="24"/>
          <w:szCs w:val="24"/>
        </w:rPr>
        <w:t xml:space="preserve">). </w:t>
      </w:r>
      <w:r w:rsidRPr="00E72898">
        <w:rPr>
          <w:rFonts w:ascii="Arial" w:hAnsi="Arial" w:cs="Arial"/>
          <w:sz w:val="24"/>
          <w:szCs w:val="24"/>
        </w:rPr>
        <w:t>Available at:</w:t>
      </w:r>
    </w:p>
    <w:p w14:paraId="7F9C48A4" w14:textId="77777777" w:rsidR="00C817AB" w:rsidRPr="00E72898" w:rsidRDefault="00C817AB" w:rsidP="00C817AB">
      <w:pPr>
        <w:rPr>
          <w:rFonts w:ascii="Arial" w:hAnsi="Arial" w:cs="Arial"/>
          <w:i/>
          <w:iCs/>
          <w:sz w:val="24"/>
          <w:szCs w:val="24"/>
        </w:rPr>
      </w:pPr>
    </w:p>
    <w:p w14:paraId="299BAFF2" w14:textId="77777777" w:rsidR="00C817AB" w:rsidRPr="00E72898" w:rsidRDefault="00C817AB" w:rsidP="00C817AB">
      <w:pPr>
        <w:rPr>
          <w:rFonts w:ascii="Arial" w:hAnsi="Arial" w:cs="Arial"/>
          <w:sz w:val="24"/>
          <w:szCs w:val="24"/>
        </w:rPr>
      </w:pPr>
      <w:hyperlink r:id="rId17" w:history="1">
        <w:r w:rsidRPr="00E72898">
          <w:rPr>
            <w:rFonts w:ascii="Arial" w:hAnsi="Arial" w:cs="Arial"/>
            <w:color w:val="0000FF"/>
            <w:sz w:val="24"/>
            <w:szCs w:val="24"/>
            <w:u w:val="single"/>
          </w:rPr>
          <w:t>https://www.learning-theories.com/self-perception-theory-bem.html</w:t>
        </w:r>
      </w:hyperlink>
    </w:p>
    <w:p w14:paraId="54B9A4C3" w14:textId="77777777" w:rsidR="00C817AB" w:rsidRPr="00E72898" w:rsidRDefault="00C817AB" w:rsidP="00C817AB">
      <w:pPr>
        <w:rPr>
          <w:rStyle w:val="Hyperlink"/>
          <w:rFonts w:ascii="Arial" w:hAnsi="Arial" w:cs="Arial"/>
          <w:color w:val="auto"/>
          <w:sz w:val="24"/>
          <w:szCs w:val="24"/>
          <w:u w:val="none"/>
        </w:rPr>
      </w:pPr>
    </w:p>
    <w:p w14:paraId="70F2C279" w14:textId="071F684C" w:rsidR="00C817AB" w:rsidRPr="00E72898" w:rsidRDefault="00C817AB" w:rsidP="00C817AB">
      <w:pPr>
        <w:spacing w:line="480" w:lineRule="auto"/>
        <w:rPr>
          <w:rStyle w:val="Hyperlink"/>
          <w:rFonts w:ascii="Arial" w:hAnsi="Arial" w:cs="Arial"/>
          <w:color w:val="auto"/>
          <w:sz w:val="24"/>
          <w:szCs w:val="24"/>
          <w:u w:val="none"/>
        </w:rPr>
      </w:pPr>
      <w:r w:rsidRPr="00E72898">
        <w:rPr>
          <w:rStyle w:val="Hyperlink"/>
          <w:rFonts w:ascii="Arial" w:hAnsi="Arial" w:cs="Arial"/>
          <w:color w:val="auto"/>
          <w:sz w:val="24"/>
          <w:szCs w:val="24"/>
          <w:u w:val="none"/>
        </w:rPr>
        <w:lastRenderedPageBreak/>
        <w:t>Accessed at 27/10/2021</w:t>
      </w:r>
    </w:p>
    <w:p w14:paraId="5AF0DD49" w14:textId="656623C4" w:rsidR="00776F9C" w:rsidRPr="00E72898" w:rsidRDefault="00776F9C" w:rsidP="00C817AB">
      <w:pPr>
        <w:spacing w:line="480" w:lineRule="auto"/>
        <w:rPr>
          <w:rStyle w:val="Hyperlink"/>
          <w:rFonts w:ascii="Arial" w:hAnsi="Arial" w:cs="Arial"/>
          <w:color w:val="auto"/>
          <w:sz w:val="24"/>
          <w:szCs w:val="24"/>
          <w:u w:val="none"/>
        </w:rPr>
      </w:pPr>
    </w:p>
    <w:p w14:paraId="1A7705C6" w14:textId="1C760620" w:rsidR="00776F9C" w:rsidRPr="00E72898" w:rsidRDefault="0091008B" w:rsidP="00C817AB">
      <w:pPr>
        <w:spacing w:line="480" w:lineRule="auto"/>
        <w:rPr>
          <w:rStyle w:val="Hyperlink"/>
          <w:rFonts w:ascii="Arial" w:hAnsi="Arial" w:cs="Arial"/>
          <w:color w:val="auto"/>
          <w:sz w:val="24"/>
          <w:szCs w:val="24"/>
          <w:u w:val="none"/>
        </w:rPr>
      </w:pPr>
      <w:r w:rsidRPr="00E72898">
        <w:rPr>
          <w:rStyle w:val="Hyperlink"/>
          <w:rFonts w:ascii="Arial" w:hAnsi="Arial" w:cs="Arial"/>
          <w:color w:val="auto"/>
          <w:sz w:val="24"/>
          <w:szCs w:val="24"/>
          <w:u w:val="none"/>
        </w:rPr>
        <w:t xml:space="preserve">Levine, J (2021). </w:t>
      </w:r>
      <w:r w:rsidRPr="00E72898">
        <w:rPr>
          <w:rStyle w:val="Hyperlink"/>
          <w:rFonts w:ascii="Arial" w:hAnsi="Arial" w:cs="Arial"/>
          <w:i/>
          <w:iCs/>
          <w:color w:val="auto"/>
          <w:sz w:val="24"/>
          <w:szCs w:val="24"/>
          <w:u w:val="none"/>
        </w:rPr>
        <w:t xml:space="preserve">Conformity </w:t>
      </w:r>
      <w:r w:rsidRPr="00E72898">
        <w:rPr>
          <w:rFonts w:ascii="Arial" w:hAnsi="Arial" w:cs="Arial"/>
          <w:sz w:val="24"/>
          <w:szCs w:val="24"/>
        </w:rPr>
        <w:t>Available at:</w:t>
      </w:r>
    </w:p>
    <w:p w14:paraId="276818CE" w14:textId="12A5FC92" w:rsidR="00776F9C" w:rsidRPr="00E72898" w:rsidRDefault="00776F9C" w:rsidP="00C817AB">
      <w:pPr>
        <w:spacing w:line="480" w:lineRule="auto"/>
        <w:rPr>
          <w:rStyle w:val="Hyperlink"/>
          <w:rFonts w:ascii="Arial" w:hAnsi="Arial" w:cs="Arial"/>
          <w:color w:val="auto"/>
          <w:sz w:val="24"/>
          <w:szCs w:val="24"/>
          <w:u w:val="none"/>
        </w:rPr>
      </w:pPr>
      <w:hyperlink r:id="rId18" w:history="1">
        <w:r w:rsidRPr="00E72898">
          <w:rPr>
            <w:rStyle w:val="Hyperlink"/>
            <w:rFonts w:ascii="Arial" w:hAnsi="Arial" w:cs="Arial"/>
            <w:sz w:val="24"/>
            <w:szCs w:val="24"/>
          </w:rPr>
          <w:t>https://www.britannica.com/topic/conformity</w:t>
        </w:r>
      </w:hyperlink>
    </w:p>
    <w:p w14:paraId="4BB2161D" w14:textId="5E7566DB" w:rsidR="00776F9C" w:rsidRPr="00E72898" w:rsidRDefault="0091008B" w:rsidP="00C817AB">
      <w:pPr>
        <w:spacing w:line="480" w:lineRule="auto"/>
        <w:rPr>
          <w:rStyle w:val="Hyperlink"/>
          <w:rFonts w:ascii="Arial" w:hAnsi="Arial" w:cs="Arial"/>
          <w:color w:val="auto"/>
          <w:sz w:val="24"/>
          <w:szCs w:val="24"/>
          <w:u w:val="none"/>
        </w:rPr>
      </w:pPr>
      <w:r w:rsidRPr="00E72898">
        <w:rPr>
          <w:rStyle w:val="Hyperlink"/>
          <w:rFonts w:ascii="Arial" w:hAnsi="Arial" w:cs="Arial"/>
          <w:color w:val="auto"/>
          <w:sz w:val="24"/>
          <w:szCs w:val="24"/>
          <w:u w:val="none"/>
        </w:rPr>
        <w:t xml:space="preserve">Accessed at </w:t>
      </w:r>
      <w:r w:rsidRPr="00E72898">
        <w:rPr>
          <w:rStyle w:val="Hyperlink"/>
          <w:rFonts w:ascii="Arial" w:hAnsi="Arial" w:cs="Arial"/>
          <w:color w:val="auto"/>
          <w:sz w:val="24"/>
          <w:szCs w:val="24"/>
          <w:u w:val="none"/>
        </w:rPr>
        <w:t>04</w:t>
      </w:r>
      <w:r w:rsidRPr="00E72898">
        <w:rPr>
          <w:rStyle w:val="Hyperlink"/>
          <w:rFonts w:ascii="Arial" w:hAnsi="Arial" w:cs="Arial"/>
          <w:color w:val="auto"/>
          <w:sz w:val="24"/>
          <w:szCs w:val="24"/>
          <w:u w:val="none"/>
        </w:rPr>
        <w:t>/1</w:t>
      </w:r>
      <w:r w:rsidRPr="00E72898">
        <w:rPr>
          <w:rStyle w:val="Hyperlink"/>
          <w:rFonts w:ascii="Arial" w:hAnsi="Arial" w:cs="Arial"/>
          <w:color w:val="auto"/>
          <w:sz w:val="24"/>
          <w:szCs w:val="24"/>
          <w:u w:val="none"/>
        </w:rPr>
        <w:t>1</w:t>
      </w:r>
      <w:r w:rsidRPr="00E72898">
        <w:rPr>
          <w:rStyle w:val="Hyperlink"/>
          <w:rFonts w:ascii="Arial" w:hAnsi="Arial" w:cs="Arial"/>
          <w:color w:val="auto"/>
          <w:sz w:val="24"/>
          <w:szCs w:val="24"/>
          <w:u w:val="none"/>
        </w:rPr>
        <w:t>/2021</w:t>
      </w:r>
    </w:p>
    <w:p w14:paraId="2C1BA2E8" w14:textId="77777777" w:rsidR="00C817AB" w:rsidRPr="00E72898" w:rsidRDefault="00C817AB" w:rsidP="00C817AB">
      <w:pPr>
        <w:spacing w:line="480" w:lineRule="auto"/>
        <w:rPr>
          <w:rFonts w:ascii="Arial" w:hAnsi="Arial" w:cs="Arial"/>
          <w:sz w:val="24"/>
          <w:szCs w:val="24"/>
        </w:rPr>
      </w:pPr>
    </w:p>
    <w:p w14:paraId="3B455701" w14:textId="77777777" w:rsidR="00C817AB" w:rsidRPr="00E72898" w:rsidRDefault="00C817AB" w:rsidP="00C817AB">
      <w:pPr>
        <w:spacing w:line="480" w:lineRule="auto"/>
        <w:rPr>
          <w:rFonts w:ascii="Arial" w:hAnsi="Arial" w:cs="Arial"/>
          <w:sz w:val="24"/>
          <w:szCs w:val="24"/>
        </w:rPr>
      </w:pPr>
      <w:r w:rsidRPr="00E72898">
        <w:rPr>
          <w:rFonts w:ascii="Arial" w:hAnsi="Arial" w:cs="Arial"/>
          <w:sz w:val="24"/>
          <w:szCs w:val="24"/>
        </w:rPr>
        <w:t xml:space="preserve">McLeod, S (2008). </w:t>
      </w:r>
      <w:r w:rsidRPr="00E72898">
        <w:rPr>
          <w:rFonts w:ascii="Arial" w:hAnsi="Arial" w:cs="Arial"/>
          <w:i/>
          <w:iCs/>
          <w:sz w:val="24"/>
          <w:szCs w:val="24"/>
        </w:rPr>
        <w:t xml:space="preserve">Asch Experiment. </w:t>
      </w:r>
      <w:r w:rsidRPr="00E72898">
        <w:rPr>
          <w:rFonts w:ascii="Arial" w:hAnsi="Arial" w:cs="Arial"/>
          <w:sz w:val="24"/>
          <w:szCs w:val="24"/>
        </w:rPr>
        <w:t>Available at:</w:t>
      </w:r>
    </w:p>
    <w:p w14:paraId="6E278818" w14:textId="77777777" w:rsidR="00C817AB" w:rsidRPr="00E72898" w:rsidRDefault="00C817AB" w:rsidP="00C817AB">
      <w:pPr>
        <w:spacing w:line="480" w:lineRule="auto"/>
        <w:rPr>
          <w:rFonts w:ascii="Arial" w:hAnsi="Arial" w:cs="Arial"/>
          <w:sz w:val="24"/>
          <w:szCs w:val="24"/>
        </w:rPr>
      </w:pPr>
      <w:hyperlink r:id="rId19" w:history="1">
        <w:r w:rsidRPr="00E72898">
          <w:rPr>
            <w:rStyle w:val="Hyperlink"/>
            <w:rFonts w:ascii="Arial" w:hAnsi="Arial" w:cs="Arial"/>
            <w:sz w:val="24"/>
            <w:szCs w:val="24"/>
          </w:rPr>
          <w:t xml:space="preserve">https://www.cbsd.org/cms/lib/PA01916442/Centricity/Domain/2773/commonlit_asch-experiment_student.pdf     </w:t>
        </w:r>
      </w:hyperlink>
    </w:p>
    <w:p w14:paraId="7D9CEC8A" w14:textId="77777777" w:rsidR="00C817AB" w:rsidRPr="00E72898" w:rsidRDefault="00C817AB" w:rsidP="00C817AB">
      <w:pPr>
        <w:spacing w:line="480" w:lineRule="auto"/>
        <w:rPr>
          <w:rFonts w:ascii="Arial" w:hAnsi="Arial" w:cs="Arial"/>
          <w:sz w:val="24"/>
          <w:szCs w:val="24"/>
        </w:rPr>
      </w:pPr>
      <w:r w:rsidRPr="00E72898">
        <w:rPr>
          <w:rFonts w:ascii="Arial" w:hAnsi="Arial" w:cs="Arial"/>
          <w:sz w:val="24"/>
          <w:szCs w:val="24"/>
        </w:rPr>
        <w:t>Accessed at 27/10/2021</w:t>
      </w:r>
    </w:p>
    <w:p w14:paraId="082B52A9" w14:textId="77777777" w:rsidR="00C817AB" w:rsidRPr="00E72898" w:rsidRDefault="00C817AB" w:rsidP="00C817AB">
      <w:pPr>
        <w:spacing w:line="480" w:lineRule="auto"/>
        <w:rPr>
          <w:rFonts w:ascii="Arial" w:hAnsi="Arial" w:cs="Arial"/>
          <w:sz w:val="24"/>
          <w:szCs w:val="24"/>
        </w:rPr>
      </w:pPr>
    </w:p>
    <w:p w14:paraId="010EDFDC" w14:textId="77777777" w:rsidR="00C817AB" w:rsidRPr="00E72898" w:rsidRDefault="00C817AB" w:rsidP="00C817AB">
      <w:pPr>
        <w:spacing w:line="480" w:lineRule="auto"/>
        <w:rPr>
          <w:rFonts w:ascii="Arial" w:hAnsi="Arial" w:cs="Arial"/>
          <w:sz w:val="24"/>
          <w:szCs w:val="24"/>
        </w:rPr>
      </w:pPr>
      <w:r w:rsidRPr="00E72898">
        <w:rPr>
          <w:rFonts w:ascii="Arial" w:hAnsi="Arial" w:cs="Arial"/>
          <w:sz w:val="24"/>
          <w:szCs w:val="24"/>
        </w:rPr>
        <w:t xml:space="preserve">McLeod, S (2020). </w:t>
      </w:r>
      <w:r w:rsidRPr="00E72898">
        <w:rPr>
          <w:rFonts w:ascii="Arial" w:eastAsia="Times New Roman" w:hAnsi="Arial" w:cs="Arial"/>
          <w:i/>
          <w:iCs/>
          <w:color w:val="000000"/>
          <w:kern w:val="36"/>
          <w:sz w:val="24"/>
          <w:szCs w:val="24"/>
        </w:rPr>
        <w:t xml:space="preserve">Cognitive Dissonance. </w:t>
      </w:r>
      <w:r w:rsidRPr="00E72898">
        <w:rPr>
          <w:rFonts w:ascii="Arial" w:hAnsi="Arial" w:cs="Arial"/>
          <w:sz w:val="24"/>
          <w:szCs w:val="24"/>
        </w:rPr>
        <w:t>Available at:</w:t>
      </w:r>
    </w:p>
    <w:p w14:paraId="32AEB2D2" w14:textId="77777777" w:rsidR="00C817AB" w:rsidRPr="00E72898" w:rsidRDefault="00C817AB" w:rsidP="00C817AB">
      <w:pPr>
        <w:spacing w:line="480" w:lineRule="auto"/>
        <w:rPr>
          <w:rStyle w:val="Hyperlink"/>
          <w:rFonts w:ascii="Arial" w:hAnsi="Arial" w:cs="Arial"/>
          <w:sz w:val="24"/>
          <w:szCs w:val="24"/>
        </w:rPr>
      </w:pPr>
      <w:hyperlink r:id="rId20" w:history="1">
        <w:r w:rsidRPr="00E72898">
          <w:rPr>
            <w:rStyle w:val="Hyperlink"/>
            <w:rFonts w:ascii="Arial" w:hAnsi="Arial" w:cs="Arial"/>
            <w:sz w:val="24"/>
            <w:szCs w:val="24"/>
          </w:rPr>
          <w:t>https://www.simplypsychology.org/cognitive-dissonance.html</w:t>
        </w:r>
      </w:hyperlink>
    </w:p>
    <w:p w14:paraId="730EE918" w14:textId="77777777" w:rsidR="00C817AB" w:rsidRPr="00E72898" w:rsidRDefault="00C817AB" w:rsidP="00C817AB">
      <w:pPr>
        <w:spacing w:line="480" w:lineRule="auto"/>
        <w:rPr>
          <w:rStyle w:val="Hyperlink"/>
          <w:rFonts w:ascii="Arial" w:hAnsi="Arial" w:cs="Arial"/>
          <w:color w:val="auto"/>
          <w:sz w:val="24"/>
          <w:szCs w:val="24"/>
          <w:u w:val="none"/>
        </w:rPr>
      </w:pPr>
      <w:r w:rsidRPr="00E72898">
        <w:rPr>
          <w:rFonts w:ascii="Arial" w:hAnsi="Arial" w:cs="Arial"/>
          <w:sz w:val="24"/>
          <w:szCs w:val="24"/>
        </w:rPr>
        <w:t>(Accessed at 29/10/2021)</w:t>
      </w:r>
    </w:p>
    <w:p w14:paraId="1E113C03" w14:textId="77777777" w:rsidR="00C817AB" w:rsidRPr="00E72898" w:rsidRDefault="00C817AB" w:rsidP="00C817AB">
      <w:pPr>
        <w:spacing w:line="480" w:lineRule="auto"/>
        <w:rPr>
          <w:rFonts w:ascii="Arial" w:hAnsi="Arial" w:cs="Arial"/>
          <w:sz w:val="24"/>
          <w:szCs w:val="24"/>
        </w:rPr>
      </w:pPr>
    </w:p>
    <w:p w14:paraId="16380BBF" w14:textId="77777777" w:rsidR="00C817AB" w:rsidRPr="00E72898" w:rsidRDefault="00C817AB" w:rsidP="00C817AB">
      <w:pPr>
        <w:rPr>
          <w:rFonts w:ascii="Arial" w:hAnsi="Arial" w:cs="Arial"/>
          <w:sz w:val="24"/>
          <w:szCs w:val="24"/>
        </w:rPr>
      </w:pPr>
      <w:r w:rsidRPr="00E72898">
        <w:rPr>
          <w:rFonts w:ascii="Arial" w:hAnsi="Arial" w:cs="Arial"/>
          <w:sz w:val="24"/>
          <w:szCs w:val="24"/>
        </w:rPr>
        <w:t xml:space="preserve">McLeod, S (2020). </w:t>
      </w:r>
      <w:r w:rsidRPr="00E72898">
        <w:rPr>
          <w:rFonts w:ascii="Arial" w:hAnsi="Arial" w:cs="Arial"/>
          <w:i/>
          <w:iCs/>
          <w:sz w:val="24"/>
          <w:szCs w:val="24"/>
        </w:rPr>
        <w:t>The Little Albert Experiment.</w:t>
      </w:r>
      <w:r w:rsidRPr="00E72898">
        <w:rPr>
          <w:rFonts w:ascii="Arial" w:hAnsi="Arial" w:cs="Arial"/>
          <w:sz w:val="24"/>
          <w:szCs w:val="24"/>
        </w:rPr>
        <w:t> Available at:</w:t>
      </w:r>
    </w:p>
    <w:p w14:paraId="7F274AE4" w14:textId="77777777" w:rsidR="00C817AB" w:rsidRPr="00E72898" w:rsidRDefault="00C817AB" w:rsidP="00C817AB">
      <w:pPr>
        <w:rPr>
          <w:rFonts w:ascii="Arial" w:hAnsi="Arial" w:cs="Arial"/>
          <w:sz w:val="24"/>
          <w:szCs w:val="24"/>
        </w:rPr>
      </w:pPr>
    </w:p>
    <w:p w14:paraId="217108FD" w14:textId="77777777" w:rsidR="00C817AB" w:rsidRPr="00E72898" w:rsidRDefault="00C817AB" w:rsidP="00C817AB">
      <w:pPr>
        <w:rPr>
          <w:rFonts w:ascii="Arial" w:hAnsi="Arial" w:cs="Arial"/>
          <w:color w:val="0000FF"/>
          <w:sz w:val="24"/>
          <w:szCs w:val="24"/>
          <w:u w:val="single"/>
        </w:rPr>
      </w:pPr>
      <w:hyperlink r:id="rId21" w:history="1">
        <w:r w:rsidRPr="00E72898">
          <w:rPr>
            <w:rFonts w:ascii="Arial" w:hAnsi="Arial" w:cs="Arial"/>
            <w:color w:val="0000FF"/>
            <w:sz w:val="24"/>
            <w:szCs w:val="24"/>
            <w:u w:val="single"/>
          </w:rPr>
          <w:t>https://www.simplypsychology.org/little-albert.html</w:t>
        </w:r>
      </w:hyperlink>
    </w:p>
    <w:p w14:paraId="087284A4" w14:textId="77777777" w:rsidR="00C817AB" w:rsidRPr="00E72898" w:rsidRDefault="00C817AB" w:rsidP="00C817AB">
      <w:pPr>
        <w:rPr>
          <w:rFonts w:ascii="Arial" w:hAnsi="Arial" w:cs="Arial"/>
          <w:color w:val="0000FF"/>
          <w:sz w:val="24"/>
          <w:szCs w:val="24"/>
          <w:u w:val="single"/>
        </w:rPr>
      </w:pPr>
    </w:p>
    <w:p w14:paraId="2C5739EE" w14:textId="77777777" w:rsidR="00C817AB" w:rsidRPr="00E72898" w:rsidRDefault="00C817AB" w:rsidP="00C817AB">
      <w:pPr>
        <w:rPr>
          <w:rFonts w:ascii="Arial" w:hAnsi="Arial" w:cs="Arial"/>
          <w:sz w:val="24"/>
          <w:szCs w:val="24"/>
        </w:rPr>
      </w:pPr>
      <w:r w:rsidRPr="00E72898">
        <w:rPr>
          <w:rFonts w:ascii="Arial" w:hAnsi="Arial" w:cs="Arial"/>
          <w:sz w:val="24"/>
          <w:szCs w:val="24"/>
        </w:rPr>
        <w:t>Accessed at 28/10/2021</w:t>
      </w:r>
    </w:p>
    <w:p w14:paraId="29563BB3" w14:textId="77777777" w:rsidR="00C817AB" w:rsidRPr="00E72898" w:rsidRDefault="00C817AB" w:rsidP="00C817AB">
      <w:pPr>
        <w:spacing w:line="480" w:lineRule="auto"/>
        <w:rPr>
          <w:rFonts w:ascii="Arial" w:hAnsi="Arial" w:cs="Arial"/>
          <w:sz w:val="24"/>
          <w:szCs w:val="24"/>
        </w:rPr>
      </w:pPr>
    </w:p>
    <w:p w14:paraId="6C3D0C81" w14:textId="77777777" w:rsidR="00C817AB" w:rsidRPr="00E72898" w:rsidRDefault="00C817AB" w:rsidP="00C817AB">
      <w:pPr>
        <w:spacing w:line="480" w:lineRule="auto"/>
        <w:rPr>
          <w:rFonts w:ascii="Arial" w:hAnsi="Arial" w:cs="Arial"/>
          <w:sz w:val="24"/>
          <w:szCs w:val="24"/>
        </w:rPr>
      </w:pPr>
    </w:p>
    <w:p w14:paraId="7D159FD4" w14:textId="77777777" w:rsidR="00C817AB" w:rsidRPr="00E72898" w:rsidRDefault="00C817AB" w:rsidP="00C817AB">
      <w:pPr>
        <w:spacing w:line="480" w:lineRule="auto"/>
        <w:rPr>
          <w:rFonts w:ascii="Arial" w:hAnsi="Arial" w:cs="Arial"/>
          <w:sz w:val="24"/>
          <w:szCs w:val="24"/>
        </w:rPr>
      </w:pPr>
      <w:proofErr w:type="spellStart"/>
      <w:r w:rsidRPr="00E72898">
        <w:rPr>
          <w:rFonts w:ascii="Arial" w:hAnsi="Arial" w:cs="Arial"/>
          <w:sz w:val="24"/>
          <w:szCs w:val="24"/>
        </w:rPr>
        <w:t>Suls</w:t>
      </w:r>
      <w:proofErr w:type="spellEnd"/>
      <w:r w:rsidRPr="00E72898">
        <w:rPr>
          <w:rFonts w:ascii="Arial" w:hAnsi="Arial" w:cs="Arial"/>
          <w:sz w:val="24"/>
          <w:szCs w:val="24"/>
        </w:rPr>
        <w:t xml:space="preserve">, J (2021). </w:t>
      </w:r>
      <w:r w:rsidRPr="00E72898">
        <w:rPr>
          <w:rFonts w:ascii="Arial" w:hAnsi="Arial" w:cs="Arial"/>
          <w:i/>
          <w:iCs/>
          <w:sz w:val="24"/>
          <w:szCs w:val="24"/>
        </w:rPr>
        <w:t xml:space="preserve">Leon Festinger. </w:t>
      </w:r>
      <w:r w:rsidRPr="00E72898">
        <w:rPr>
          <w:rFonts w:ascii="Arial" w:hAnsi="Arial" w:cs="Arial"/>
          <w:sz w:val="24"/>
          <w:szCs w:val="24"/>
        </w:rPr>
        <w:t>Available at:</w:t>
      </w:r>
    </w:p>
    <w:p w14:paraId="41A188AB" w14:textId="77777777" w:rsidR="00C817AB" w:rsidRPr="00E72898" w:rsidRDefault="00C817AB" w:rsidP="00C817AB">
      <w:pPr>
        <w:rPr>
          <w:rFonts w:ascii="Arial" w:hAnsi="Arial" w:cs="Arial"/>
          <w:color w:val="0000FF"/>
          <w:sz w:val="24"/>
          <w:szCs w:val="24"/>
          <w:u w:val="single"/>
        </w:rPr>
      </w:pPr>
      <w:hyperlink r:id="rId22" w:history="1">
        <w:r w:rsidRPr="00E72898">
          <w:rPr>
            <w:rFonts w:ascii="Arial" w:hAnsi="Arial" w:cs="Arial"/>
            <w:color w:val="0000FF"/>
            <w:sz w:val="24"/>
            <w:szCs w:val="24"/>
            <w:u w:val="single"/>
          </w:rPr>
          <w:t>https://www.britannica.com/biography/Leon-Festinger</w:t>
        </w:r>
      </w:hyperlink>
    </w:p>
    <w:p w14:paraId="6D04DD50" w14:textId="77777777" w:rsidR="00C817AB" w:rsidRPr="00E72898" w:rsidRDefault="00C817AB" w:rsidP="00C817AB">
      <w:pPr>
        <w:rPr>
          <w:rStyle w:val="Hyperlink"/>
          <w:rFonts w:ascii="Arial" w:hAnsi="Arial" w:cs="Arial"/>
          <w:sz w:val="24"/>
          <w:szCs w:val="24"/>
        </w:rPr>
      </w:pPr>
    </w:p>
    <w:p w14:paraId="6EAB340E" w14:textId="77777777" w:rsidR="00C817AB" w:rsidRPr="00E72898" w:rsidRDefault="00C817AB" w:rsidP="00C817AB">
      <w:pPr>
        <w:spacing w:line="480" w:lineRule="auto"/>
        <w:rPr>
          <w:rStyle w:val="Hyperlink"/>
          <w:rFonts w:ascii="Arial" w:hAnsi="Arial" w:cs="Arial"/>
          <w:color w:val="auto"/>
          <w:sz w:val="24"/>
          <w:szCs w:val="24"/>
          <w:u w:val="none"/>
        </w:rPr>
      </w:pPr>
      <w:r w:rsidRPr="00E72898">
        <w:rPr>
          <w:rStyle w:val="Hyperlink"/>
          <w:rFonts w:ascii="Arial" w:hAnsi="Arial" w:cs="Arial"/>
          <w:color w:val="auto"/>
          <w:sz w:val="24"/>
          <w:szCs w:val="24"/>
          <w:u w:val="none"/>
        </w:rPr>
        <w:t>Accessed at 27/10/2021</w:t>
      </w:r>
    </w:p>
    <w:p w14:paraId="38F8EFCD" w14:textId="77777777" w:rsidR="00C817AB" w:rsidRPr="00E72898" w:rsidRDefault="00C817AB" w:rsidP="00C817AB">
      <w:pPr>
        <w:spacing w:line="480" w:lineRule="auto"/>
        <w:rPr>
          <w:rFonts w:ascii="Arial" w:hAnsi="Arial" w:cs="Arial"/>
          <w:sz w:val="24"/>
          <w:szCs w:val="24"/>
        </w:rPr>
      </w:pPr>
    </w:p>
    <w:p w14:paraId="411468E9" w14:textId="77777777" w:rsidR="00C817AB" w:rsidRPr="00E72898" w:rsidRDefault="00C817AB" w:rsidP="00C817AB">
      <w:pPr>
        <w:spacing w:line="480" w:lineRule="auto"/>
        <w:rPr>
          <w:rFonts w:ascii="Arial" w:hAnsi="Arial" w:cs="Arial"/>
          <w:sz w:val="24"/>
          <w:szCs w:val="24"/>
        </w:rPr>
      </w:pPr>
      <w:r w:rsidRPr="00E72898">
        <w:rPr>
          <w:rFonts w:ascii="Arial" w:hAnsi="Arial" w:cs="Arial"/>
          <w:sz w:val="24"/>
          <w:szCs w:val="24"/>
        </w:rPr>
        <w:t xml:space="preserve">Ul-Hassan Khan, M (2012). </w:t>
      </w:r>
      <w:r w:rsidRPr="00E72898">
        <w:rPr>
          <w:rFonts w:ascii="Arial" w:hAnsi="Arial" w:cs="Arial"/>
          <w:i/>
          <w:iCs/>
          <w:sz w:val="24"/>
          <w:szCs w:val="24"/>
        </w:rPr>
        <w:t xml:space="preserve">Cognitive Dissonance Theory: A Research Study and Associated Examples from Pakistan. </w:t>
      </w:r>
      <w:r w:rsidRPr="00E72898">
        <w:rPr>
          <w:rFonts w:ascii="Arial" w:hAnsi="Arial" w:cs="Arial"/>
          <w:sz w:val="24"/>
          <w:szCs w:val="24"/>
        </w:rPr>
        <w:t>Available at:</w:t>
      </w:r>
    </w:p>
    <w:p w14:paraId="47097987" w14:textId="77777777" w:rsidR="00C817AB" w:rsidRPr="00E72898" w:rsidRDefault="00C817AB" w:rsidP="00C817AB">
      <w:pPr>
        <w:rPr>
          <w:rFonts w:ascii="Arial" w:hAnsi="Arial" w:cs="Arial"/>
          <w:sz w:val="24"/>
          <w:szCs w:val="24"/>
        </w:rPr>
      </w:pPr>
      <w:hyperlink r:id="rId23" w:history="1">
        <w:r w:rsidRPr="00E72898">
          <w:rPr>
            <w:rFonts w:ascii="Arial" w:hAnsi="Arial" w:cs="Arial"/>
            <w:color w:val="0000FF"/>
            <w:sz w:val="24"/>
            <w:szCs w:val="24"/>
            <w:u w:val="single"/>
          </w:rPr>
          <w:t>https://www.opfblog.com/12670/cognitive-dissonance-theory-a-research-study-and-associated-examples-from-pakistan/</w:t>
        </w:r>
      </w:hyperlink>
    </w:p>
    <w:p w14:paraId="51880370" w14:textId="77777777" w:rsidR="00C817AB" w:rsidRPr="00E72898" w:rsidRDefault="00C817AB" w:rsidP="00C817AB">
      <w:pPr>
        <w:rPr>
          <w:rFonts w:ascii="Arial" w:hAnsi="Arial" w:cs="Arial"/>
          <w:sz w:val="24"/>
          <w:szCs w:val="24"/>
        </w:rPr>
      </w:pPr>
    </w:p>
    <w:p w14:paraId="69F8BFE5" w14:textId="77777777" w:rsidR="00C817AB" w:rsidRPr="00E72898" w:rsidRDefault="00C817AB" w:rsidP="00C817AB">
      <w:pPr>
        <w:rPr>
          <w:rFonts w:ascii="Arial" w:hAnsi="Arial" w:cs="Arial"/>
          <w:sz w:val="24"/>
          <w:szCs w:val="24"/>
        </w:rPr>
      </w:pPr>
      <w:r w:rsidRPr="00E72898">
        <w:rPr>
          <w:rFonts w:ascii="Arial" w:hAnsi="Arial" w:cs="Arial"/>
          <w:sz w:val="24"/>
          <w:szCs w:val="24"/>
        </w:rPr>
        <w:t>Accessed at 27/10/2021</w:t>
      </w:r>
    </w:p>
    <w:p w14:paraId="06E696BA" w14:textId="77777777" w:rsidR="00C817AB" w:rsidRDefault="00C817AB" w:rsidP="00C817AB"/>
    <w:p w14:paraId="085884D2" w14:textId="77777777" w:rsidR="00101624" w:rsidRPr="003854D8" w:rsidRDefault="00101624" w:rsidP="0072350A">
      <w:pPr>
        <w:spacing w:line="480" w:lineRule="auto"/>
        <w:rPr>
          <w:rFonts w:ascii="Arial" w:hAnsi="Arial" w:cs="Arial"/>
          <w:sz w:val="24"/>
          <w:szCs w:val="24"/>
        </w:rPr>
      </w:pPr>
    </w:p>
    <w:p w14:paraId="4C27BA69" w14:textId="77777777" w:rsidR="00087100" w:rsidRPr="003854D8" w:rsidRDefault="00087100" w:rsidP="0072350A">
      <w:pPr>
        <w:spacing w:line="480" w:lineRule="auto"/>
        <w:rPr>
          <w:rFonts w:ascii="Arial" w:hAnsi="Arial" w:cs="Arial"/>
          <w:sz w:val="24"/>
          <w:szCs w:val="24"/>
        </w:rPr>
      </w:pPr>
    </w:p>
    <w:p w14:paraId="5FFC218B" w14:textId="13D1CD35" w:rsidR="00937276" w:rsidRPr="003854D8" w:rsidRDefault="00937276" w:rsidP="00CC0BDC">
      <w:pPr>
        <w:spacing w:line="480" w:lineRule="auto"/>
        <w:rPr>
          <w:rFonts w:ascii="Arial" w:hAnsi="Arial" w:cs="Arial"/>
          <w:sz w:val="24"/>
          <w:szCs w:val="24"/>
        </w:rPr>
      </w:pPr>
    </w:p>
    <w:p w14:paraId="619839CF" w14:textId="27EEB3A9" w:rsidR="0078479D" w:rsidRPr="00C93917" w:rsidRDefault="0078479D" w:rsidP="00CC0BDC">
      <w:pPr>
        <w:spacing w:line="480" w:lineRule="auto"/>
        <w:rPr>
          <w:rFonts w:ascii="Arial" w:hAnsi="Arial" w:cs="Arial"/>
          <w:sz w:val="24"/>
          <w:szCs w:val="24"/>
        </w:rPr>
      </w:pPr>
    </w:p>
    <w:p w14:paraId="0B6F1EBC" w14:textId="40FAB896" w:rsidR="0078479D" w:rsidRPr="00C93917" w:rsidRDefault="0078479D" w:rsidP="00CC0BDC">
      <w:pPr>
        <w:spacing w:line="480" w:lineRule="auto"/>
        <w:rPr>
          <w:rFonts w:ascii="Arial" w:hAnsi="Arial" w:cs="Arial"/>
          <w:sz w:val="24"/>
          <w:szCs w:val="24"/>
        </w:rPr>
      </w:pPr>
    </w:p>
    <w:p w14:paraId="6D88255C" w14:textId="1B0E3695" w:rsidR="0078479D" w:rsidRPr="00C93917" w:rsidRDefault="0078479D" w:rsidP="00CC0BDC">
      <w:pPr>
        <w:spacing w:line="480" w:lineRule="auto"/>
        <w:rPr>
          <w:rFonts w:ascii="Arial" w:hAnsi="Arial" w:cs="Arial"/>
          <w:sz w:val="24"/>
          <w:szCs w:val="24"/>
        </w:rPr>
      </w:pPr>
    </w:p>
    <w:p w14:paraId="0B50A4DC" w14:textId="6D37773F" w:rsidR="0078479D" w:rsidRPr="00420CC6" w:rsidRDefault="0078479D" w:rsidP="00CC0BDC">
      <w:pPr>
        <w:spacing w:line="480" w:lineRule="auto"/>
        <w:rPr>
          <w:rFonts w:ascii="Arial" w:hAnsi="Arial" w:cs="Arial"/>
          <w:sz w:val="24"/>
          <w:szCs w:val="24"/>
        </w:rPr>
      </w:pPr>
    </w:p>
    <w:sectPr w:rsidR="0078479D" w:rsidRPr="00420CC6" w:rsidSect="00D000A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C2D29"/>
    <w:multiLevelType w:val="hybridMultilevel"/>
    <w:tmpl w:val="9548738E"/>
    <w:lvl w:ilvl="0" w:tplc="1F9C0964">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3E565C"/>
    <w:multiLevelType w:val="hybridMultilevel"/>
    <w:tmpl w:val="C260516A"/>
    <w:lvl w:ilvl="0" w:tplc="08090001">
      <w:start w:val="1"/>
      <w:numFmt w:val="bullet"/>
      <w:lvlText w:val=""/>
      <w:lvlJc w:val="left"/>
      <w:pPr>
        <w:ind w:left="720" w:hanging="360"/>
      </w:pPr>
      <w:rPr>
        <w:rFonts w:ascii="Symbol" w:hAnsi="Symbol" w:hint="default"/>
      </w:rPr>
    </w:lvl>
    <w:lvl w:ilvl="1" w:tplc="B3A69DB6">
      <w:start w:val="5"/>
      <w:numFmt w:val="bullet"/>
      <w:lvlText w:val="-"/>
      <w:lvlJc w:val="left"/>
      <w:pPr>
        <w:ind w:left="1440" w:hanging="360"/>
      </w:pPr>
      <w:rPr>
        <w:rFonts w:ascii="Arial" w:eastAsiaTheme="minorEastAsia" w:hAnsi="Arial" w:cs="Arial" w:hint="default"/>
        <w:b/>
        <w:u w:val="singl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809"/>
    <w:rsid w:val="00000DF3"/>
    <w:rsid w:val="0000125F"/>
    <w:rsid w:val="00005D0E"/>
    <w:rsid w:val="00007F82"/>
    <w:rsid w:val="00011D4A"/>
    <w:rsid w:val="00011F96"/>
    <w:rsid w:val="000120BC"/>
    <w:rsid w:val="00014813"/>
    <w:rsid w:val="00016AE6"/>
    <w:rsid w:val="00022B85"/>
    <w:rsid w:val="00024CAB"/>
    <w:rsid w:val="00040F8F"/>
    <w:rsid w:val="00044351"/>
    <w:rsid w:val="000569F6"/>
    <w:rsid w:val="000603F9"/>
    <w:rsid w:val="00064974"/>
    <w:rsid w:val="000651D2"/>
    <w:rsid w:val="00066E55"/>
    <w:rsid w:val="00070452"/>
    <w:rsid w:val="00071FB4"/>
    <w:rsid w:val="00073C26"/>
    <w:rsid w:val="0007699E"/>
    <w:rsid w:val="00077FC0"/>
    <w:rsid w:val="000809D5"/>
    <w:rsid w:val="0008132E"/>
    <w:rsid w:val="00081E15"/>
    <w:rsid w:val="00082597"/>
    <w:rsid w:val="00084FFB"/>
    <w:rsid w:val="00086EBB"/>
    <w:rsid w:val="00087100"/>
    <w:rsid w:val="00096507"/>
    <w:rsid w:val="00096E6E"/>
    <w:rsid w:val="00097D50"/>
    <w:rsid w:val="000A0E93"/>
    <w:rsid w:val="000A1550"/>
    <w:rsid w:val="000B1C96"/>
    <w:rsid w:val="000B2B46"/>
    <w:rsid w:val="000C0A41"/>
    <w:rsid w:val="000C25EF"/>
    <w:rsid w:val="000C3187"/>
    <w:rsid w:val="000C4DD7"/>
    <w:rsid w:val="000C5A49"/>
    <w:rsid w:val="000D3730"/>
    <w:rsid w:val="000D694B"/>
    <w:rsid w:val="000E13AB"/>
    <w:rsid w:val="000E177C"/>
    <w:rsid w:val="000E50A0"/>
    <w:rsid w:val="000E7DC2"/>
    <w:rsid w:val="000E7EDF"/>
    <w:rsid w:val="000F1A21"/>
    <w:rsid w:val="000F2EB4"/>
    <w:rsid w:val="000F3845"/>
    <w:rsid w:val="000F3AFA"/>
    <w:rsid w:val="000F3D2D"/>
    <w:rsid w:val="000F5FE6"/>
    <w:rsid w:val="000F75F4"/>
    <w:rsid w:val="000F78B9"/>
    <w:rsid w:val="000F7F82"/>
    <w:rsid w:val="00100E68"/>
    <w:rsid w:val="00101624"/>
    <w:rsid w:val="001021E7"/>
    <w:rsid w:val="001218C1"/>
    <w:rsid w:val="0012281E"/>
    <w:rsid w:val="0012299A"/>
    <w:rsid w:val="00125103"/>
    <w:rsid w:val="00127668"/>
    <w:rsid w:val="00127BCB"/>
    <w:rsid w:val="001316CE"/>
    <w:rsid w:val="00144A8A"/>
    <w:rsid w:val="00146282"/>
    <w:rsid w:val="00146988"/>
    <w:rsid w:val="001501FE"/>
    <w:rsid w:val="00153404"/>
    <w:rsid w:val="00153E27"/>
    <w:rsid w:val="001558DB"/>
    <w:rsid w:val="001559F7"/>
    <w:rsid w:val="00156258"/>
    <w:rsid w:val="00156FAD"/>
    <w:rsid w:val="00162B98"/>
    <w:rsid w:val="00173FBA"/>
    <w:rsid w:val="001773FD"/>
    <w:rsid w:val="0018205D"/>
    <w:rsid w:val="001842CB"/>
    <w:rsid w:val="00186823"/>
    <w:rsid w:val="0019046B"/>
    <w:rsid w:val="0019185B"/>
    <w:rsid w:val="0019479A"/>
    <w:rsid w:val="00197B98"/>
    <w:rsid w:val="001A0772"/>
    <w:rsid w:val="001A3461"/>
    <w:rsid w:val="001A6A00"/>
    <w:rsid w:val="001B26E7"/>
    <w:rsid w:val="001C5E7C"/>
    <w:rsid w:val="001C7D24"/>
    <w:rsid w:val="001D3C30"/>
    <w:rsid w:val="001D5085"/>
    <w:rsid w:val="001D563D"/>
    <w:rsid w:val="001D7063"/>
    <w:rsid w:val="001E1C99"/>
    <w:rsid w:val="001E1F93"/>
    <w:rsid w:val="001E5DE8"/>
    <w:rsid w:val="001F1443"/>
    <w:rsid w:val="001F32E9"/>
    <w:rsid w:val="001F57BB"/>
    <w:rsid w:val="001F6851"/>
    <w:rsid w:val="0020024F"/>
    <w:rsid w:val="002044F9"/>
    <w:rsid w:val="00205799"/>
    <w:rsid w:val="00205CFE"/>
    <w:rsid w:val="00212AF1"/>
    <w:rsid w:val="00214E92"/>
    <w:rsid w:val="002404AA"/>
    <w:rsid w:val="00241874"/>
    <w:rsid w:val="00241A11"/>
    <w:rsid w:val="002434D9"/>
    <w:rsid w:val="00246824"/>
    <w:rsid w:val="0025103D"/>
    <w:rsid w:val="00252660"/>
    <w:rsid w:val="00252D07"/>
    <w:rsid w:val="00265451"/>
    <w:rsid w:val="00265787"/>
    <w:rsid w:val="00277A42"/>
    <w:rsid w:val="002A71EE"/>
    <w:rsid w:val="002A77DF"/>
    <w:rsid w:val="002B459E"/>
    <w:rsid w:val="002C1FF7"/>
    <w:rsid w:val="002C3B24"/>
    <w:rsid w:val="002C55FE"/>
    <w:rsid w:val="002D26DF"/>
    <w:rsid w:val="002D3408"/>
    <w:rsid w:val="002D3A3B"/>
    <w:rsid w:val="002D3C1C"/>
    <w:rsid w:val="002D4D23"/>
    <w:rsid w:val="002D70B1"/>
    <w:rsid w:val="002E3545"/>
    <w:rsid w:val="002E3DE7"/>
    <w:rsid w:val="002E6C5B"/>
    <w:rsid w:val="002F03D1"/>
    <w:rsid w:val="002F2E08"/>
    <w:rsid w:val="002F70E3"/>
    <w:rsid w:val="00300D15"/>
    <w:rsid w:val="00301C8A"/>
    <w:rsid w:val="00301F48"/>
    <w:rsid w:val="00306C0F"/>
    <w:rsid w:val="00306CED"/>
    <w:rsid w:val="0031582A"/>
    <w:rsid w:val="003158C4"/>
    <w:rsid w:val="00316316"/>
    <w:rsid w:val="00317D22"/>
    <w:rsid w:val="003253EC"/>
    <w:rsid w:val="00331914"/>
    <w:rsid w:val="003352D4"/>
    <w:rsid w:val="00335378"/>
    <w:rsid w:val="00337700"/>
    <w:rsid w:val="00341572"/>
    <w:rsid w:val="00346E74"/>
    <w:rsid w:val="003508B3"/>
    <w:rsid w:val="00350DAD"/>
    <w:rsid w:val="003517BE"/>
    <w:rsid w:val="003522C2"/>
    <w:rsid w:val="00352DDA"/>
    <w:rsid w:val="00355887"/>
    <w:rsid w:val="0036202C"/>
    <w:rsid w:val="003626D9"/>
    <w:rsid w:val="00370B82"/>
    <w:rsid w:val="00370E6B"/>
    <w:rsid w:val="00373D06"/>
    <w:rsid w:val="003756CD"/>
    <w:rsid w:val="00381272"/>
    <w:rsid w:val="003854D8"/>
    <w:rsid w:val="00386388"/>
    <w:rsid w:val="0039280F"/>
    <w:rsid w:val="003928B3"/>
    <w:rsid w:val="00394494"/>
    <w:rsid w:val="00397115"/>
    <w:rsid w:val="003975D4"/>
    <w:rsid w:val="00397837"/>
    <w:rsid w:val="003A1E79"/>
    <w:rsid w:val="003A6804"/>
    <w:rsid w:val="003A6AF3"/>
    <w:rsid w:val="003A7176"/>
    <w:rsid w:val="003B075B"/>
    <w:rsid w:val="003B17BF"/>
    <w:rsid w:val="003B2D80"/>
    <w:rsid w:val="003B5260"/>
    <w:rsid w:val="003C5526"/>
    <w:rsid w:val="003C5804"/>
    <w:rsid w:val="003D07D6"/>
    <w:rsid w:val="003D0F29"/>
    <w:rsid w:val="003D1ACD"/>
    <w:rsid w:val="003D4699"/>
    <w:rsid w:val="003D5522"/>
    <w:rsid w:val="003D6147"/>
    <w:rsid w:val="003D66A0"/>
    <w:rsid w:val="003F303F"/>
    <w:rsid w:val="00401C79"/>
    <w:rsid w:val="00404B83"/>
    <w:rsid w:val="004058E1"/>
    <w:rsid w:val="00405EE9"/>
    <w:rsid w:val="00416477"/>
    <w:rsid w:val="00420CC6"/>
    <w:rsid w:val="0043061B"/>
    <w:rsid w:val="00430EEA"/>
    <w:rsid w:val="00440D80"/>
    <w:rsid w:val="00442D58"/>
    <w:rsid w:val="004430E9"/>
    <w:rsid w:val="0045293F"/>
    <w:rsid w:val="0046113E"/>
    <w:rsid w:val="0046706E"/>
    <w:rsid w:val="004722E6"/>
    <w:rsid w:val="00472391"/>
    <w:rsid w:val="004779B0"/>
    <w:rsid w:val="0048422A"/>
    <w:rsid w:val="00485B43"/>
    <w:rsid w:val="00493482"/>
    <w:rsid w:val="00496A3E"/>
    <w:rsid w:val="00497BB5"/>
    <w:rsid w:val="004A0F81"/>
    <w:rsid w:val="004A1767"/>
    <w:rsid w:val="004A3313"/>
    <w:rsid w:val="004A3B6E"/>
    <w:rsid w:val="004A437E"/>
    <w:rsid w:val="004B05DF"/>
    <w:rsid w:val="004B0F1B"/>
    <w:rsid w:val="004B2A76"/>
    <w:rsid w:val="004C3F18"/>
    <w:rsid w:val="004C64E2"/>
    <w:rsid w:val="004D36EF"/>
    <w:rsid w:val="004D4BF1"/>
    <w:rsid w:val="004D5878"/>
    <w:rsid w:val="004D5CB4"/>
    <w:rsid w:val="004D6B8F"/>
    <w:rsid w:val="004D7969"/>
    <w:rsid w:val="004E2948"/>
    <w:rsid w:val="004E6C49"/>
    <w:rsid w:val="004E743A"/>
    <w:rsid w:val="004F7DD4"/>
    <w:rsid w:val="005116D1"/>
    <w:rsid w:val="00514AB2"/>
    <w:rsid w:val="00515217"/>
    <w:rsid w:val="0051537A"/>
    <w:rsid w:val="00521644"/>
    <w:rsid w:val="00523D41"/>
    <w:rsid w:val="00525CF1"/>
    <w:rsid w:val="00526C95"/>
    <w:rsid w:val="00527A4E"/>
    <w:rsid w:val="00533079"/>
    <w:rsid w:val="00533175"/>
    <w:rsid w:val="00533B02"/>
    <w:rsid w:val="005359F5"/>
    <w:rsid w:val="00540DF2"/>
    <w:rsid w:val="005422BF"/>
    <w:rsid w:val="00542661"/>
    <w:rsid w:val="005437E6"/>
    <w:rsid w:val="00543953"/>
    <w:rsid w:val="00543B82"/>
    <w:rsid w:val="005516B7"/>
    <w:rsid w:val="00552DF3"/>
    <w:rsid w:val="005554A9"/>
    <w:rsid w:val="00562611"/>
    <w:rsid w:val="0056394C"/>
    <w:rsid w:val="00566D0A"/>
    <w:rsid w:val="00566EA9"/>
    <w:rsid w:val="0056733E"/>
    <w:rsid w:val="00570F9F"/>
    <w:rsid w:val="00575542"/>
    <w:rsid w:val="0057579E"/>
    <w:rsid w:val="00575C8D"/>
    <w:rsid w:val="005760D3"/>
    <w:rsid w:val="005809F8"/>
    <w:rsid w:val="00594BA7"/>
    <w:rsid w:val="005A242D"/>
    <w:rsid w:val="005A382B"/>
    <w:rsid w:val="005B52BC"/>
    <w:rsid w:val="005B7063"/>
    <w:rsid w:val="005B73EB"/>
    <w:rsid w:val="005C6D92"/>
    <w:rsid w:val="005D0976"/>
    <w:rsid w:val="005D1A65"/>
    <w:rsid w:val="005D2037"/>
    <w:rsid w:val="005D48B3"/>
    <w:rsid w:val="005D4B05"/>
    <w:rsid w:val="005D70D8"/>
    <w:rsid w:val="005E0B9B"/>
    <w:rsid w:val="005E33CE"/>
    <w:rsid w:val="005E46EF"/>
    <w:rsid w:val="005E68F9"/>
    <w:rsid w:val="005F602B"/>
    <w:rsid w:val="005F6531"/>
    <w:rsid w:val="005F7CC7"/>
    <w:rsid w:val="00604B73"/>
    <w:rsid w:val="0061664E"/>
    <w:rsid w:val="00624E60"/>
    <w:rsid w:val="006266B9"/>
    <w:rsid w:val="00635607"/>
    <w:rsid w:val="00640EF2"/>
    <w:rsid w:val="0064318A"/>
    <w:rsid w:val="00644CD2"/>
    <w:rsid w:val="00644D72"/>
    <w:rsid w:val="00646B37"/>
    <w:rsid w:val="0065454A"/>
    <w:rsid w:val="00657FFD"/>
    <w:rsid w:val="006613D0"/>
    <w:rsid w:val="006655B2"/>
    <w:rsid w:val="006716E0"/>
    <w:rsid w:val="00677A16"/>
    <w:rsid w:val="0068019D"/>
    <w:rsid w:val="00681377"/>
    <w:rsid w:val="00681918"/>
    <w:rsid w:val="006839D7"/>
    <w:rsid w:val="006858C7"/>
    <w:rsid w:val="00690C56"/>
    <w:rsid w:val="0069389C"/>
    <w:rsid w:val="006938BF"/>
    <w:rsid w:val="0069568F"/>
    <w:rsid w:val="00697FFD"/>
    <w:rsid w:val="006A114E"/>
    <w:rsid w:val="006A755A"/>
    <w:rsid w:val="006B1809"/>
    <w:rsid w:val="006B514E"/>
    <w:rsid w:val="006C01CF"/>
    <w:rsid w:val="006D1C04"/>
    <w:rsid w:val="006D548A"/>
    <w:rsid w:val="006D6C5F"/>
    <w:rsid w:val="006E167F"/>
    <w:rsid w:val="006E1FBE"/>
    <w:rsid w:val="006E45E2"/>
    <w:rsid w:val="006E7480"/>
    <w:rsid w:val="006F0B49"/>
    <w:rsid w:val="006F155A"/>
    <w:rsid w:val="006F5928"/>
    <w:rsid w:val="00700A5D"/>
    <w:rsid w:val="0070342D"/>
    <w:rsid w:val="007044F6"/>
    <w:rsid w:val="007059D8"/>
    <w:rsid w:val="007078D9"/>
    <w:rsid w:val="007102B9"/>
    <w:rsid w:val="00710C21"/>
    <w:rsid w:val="007111AE"/>
    <w:rsid w:val="007201F4"/>
    <w:rsid w:val="007207D9"/>
    <w:rsid w:val="00722072"/>
    <w:rsid w:val="0072350A"/>
    <w:rsid w:val="00724E30"/>
    <w:rsid w:val="00731DEA"/>
    <w:rsid w:val="007335A9"/>
    <w:rsid w:val="00742C99"/>
    <w:rsid w:val="00745ADA"/>
    <w:rsid w:val="00751BA5"/>
    <w:rsid w:val="00753E34"/>
    <w:rsid w:val="00762C42"/>
    <w:rsid w:val="00766414"/>
    <w:rsid w:val="007722C7"/>
    <w:rsid w:val="00774FA7"/>
    <w:rsid w:val="00776F9C"/>
    <w:rsid w:val="0078479D"/>
    <w:rsid w:val="0079080F"/>
    <w:rsid w:val="007942DB"/>
    <w:rsid w:val="00795682"/>
    <w:rsid w:val="007B0191"/>
    <w:rsid w:val="007B30FA"/>
    <w:rsid w:val="007C47CA"/>
    <w:rsid w:val="007D19D1"/>
    <w:rsid w:val="007D489B"/>
    <w:rsid w:val="007D7DEB"/>
    <w:rsid w:val="007E03B4"/>
    <w:rsid w:val="007E0818"/>
    <w:rsid w:val="007E4360"/>
    <w:rsid w:val="007E7CDF"/>
    <w:rsid w:val="007F08F5"/>
    <w:rsid w:val="007F5B44"/>
    <w:rsid w:val="007F5B5F"/>
    <w:rsid w:val="007F6866"/>
    <w:rsid w:val="007F7B07"/>
    <w:rsid w:val="0080640A"/>
    <w:rsid w:val="00811D28"/>
    <w:rsid w:val="00812CD8"/>
    <w:rsid w:val="008165B6"/>
    <w:rsid w:val="00825DE6"/>
    <w:rsid w:val="00830207"/>
    <w:rsid w:val="00830C2D"/>
    <w:rsid w:val="008345A9"/>
    <w:rsid w:val="0085175B"/>
    <w:rsid w:val="008556BB"/>
    <w:rsid w:val="0085636B"/>
    <w:rsid w:val="00856BA9"/>
    <w:rsid w:val="00857803"/>
    <w:rsid w:val="00862428"/>
    <w:rsid w:val="008668F4"/>
    <w:rsid w:val="008668FC"/>
    <w:rsid w:val="00867378"/>
    <w:rsid w:val="00870762"/>
    <w:rsid w:val="008740A2"/>
    <w:rsid w:val="00874751"/>
    <w:rsid w:val="00875831"/>
    <w:rsid w:val="00877159"/>
    <w:rsid w:val="0088354E"/>
    <w:rsid w:val="008870DA"/>
    <w:rsid w:val="00887143"/>
    <w:rsid w:val="0089590E"/>
    <w:rsid w:val="008A34FC"/>
    <w:rsid w:val="008A37B1"/>
    <w:rsid w:val="008A49AD"/>
    <w:rsid w:val="008A4B50"/>
    <w:rsid w:val="008A4CCC"/>
    <w:rsid w:val="008B0B59"/>
    <w:rsid w:val="008B1A93"/>
    <w:rsid w:val="008B4BB0"/>
    <w:rsid w:val="008B54D3"/>
    <w:rsid w:val="008B6B1C"/>
    <w:rsid w:val="008C1946"/>
    <w:rsid w:val="008C6808"/>
    <w:rsid w:val="008D07D5"/>
    <w:rsid w:val="008D1EE6"/>
    <w:rsid w:val="008D77E8"/>
    <w:rsid w:val="008E3063"/>
    <w:rsid w:val="008F382B"/>
    <w:rsid w:val="008F3E16"/>
    <w:rsid w:val="00902BB1"/>
    <w:rsid w:val="00903801"/>
    <w:rsid w:val="0091008B"/>
    <w:rsid w:val="009111F9"/>
    <w:rsid w:val="00924831"/>
    <w:rsid w:val="00933923"/>
    <w:rsid w:val="00937276"/>
    <w:rsid w:val="00942B7D"/>
    <w:rsid w:val="00950A54"/>
    <w:rsid w:val="00956440"/>
    <w:rsid w:val="00961E60"/>
    <w:rsid w:val="009668E9"/>
    <w:rsid w:val="00970294"/>
    <w:rsid w:val="0097159A"/>
    <w:rsid w:val="009776BC"/>
    <w:rsid w:val="00986E8E"/>
    <w:rsid w:val="00987FB6"/>
    <w:rsid w:val="00994B58"/>
    <w:rsid w:val="00995873"/>
    <w:rsid w:val="00996E02"/>
    <w:rsid w:val="00997201"/>
    <w:rsid w:val="009A371A"/>
    <w:rsid w:val="009A3DB7"/>
    <w:rsid w:val="009A53F1"/>
    <w:rsid w:val="009B3251"/>
    <w:rsid w:val="009C0EAC"/>
    <w:rsid w:val="009C1174"/>
    <w:rsid w:val="009C1A8A"/>
    <w:rsid w:val="009D154C"/>
    <w:rsid w:val="009D1DF6"/>
    <w:rsid w:val="009D246F"/>
    <w:rsid w:val="009D3806"/>
    <w:rsid w:val="009D50E3"/>
    <w:rsid w:val="009D7805"/>
    <w:rsid w:val="009E0F0F"/>
    <w:rsid w:val="009E4EA6"/>
    <w:rsid w:val="009E7889"/>
    <w:rsid w:val="009F0FF5"/>
    <w:rsid w:val="009F3EDE"/>
    <w:rsid w:val="009F5173"/>
    <w:rsid w:val="009F536E"/>
    <w:rsid w:val="00A03BB3"/>
    <w:rsid w:val="00A0679B"/>
    <w:rsid w:val="00A07824"/>
    <w:rsid w:val="00A13925"/>
    <w:rsid w:val="00A15F0D"/>
    <w:rsid w:val="00A256BD"/>
    <w:rsid w:val="00A269F4"/>
    <w:rsid w:val="00A31092"/>
    <w:rsid w:val="00A40C9A"/>
    <w:rsid w:val="00A42285"/>
    <w:rsid w:val="00A42F88"/>
    <w:rsid w:val="00A50605"/>
    <w:rsid w:val="00A50E05"/>
    <w:rsid w:val="00A52ABC"/>
    <w:rsid w:val="00A52EE0"/>
    <w:rsid w:val="00A55CD5"/>
    <w:rsid w:val="00A6038A"/>
    <w:rsid w:val="00A63575"/>
    <w:rsid w:val="00A64A5A"/>
    <w:rsid w:val="00A675B6"/>
    <w:rsid w:val="00A70718"/>
    <w:rsid w:val="00A74C8E"/>
    <w:rsid w:val="00A76F93"/>
    <w:rsid w:val="00A779B9"/>
    <w:rsid w:val="00A80888"/>
    <w:rsid w:val="00A85328"/>
    <w:rsid w:val="00A856DF"/>
    <w:rsid w:val="00A86F62"/>
    <w:rsid w:val="00A92ECA"/>
    <w:rsid w:val="00A9446C"/>
    <w:rsid w:val="00A9765D"/>
    <w:rsid w:val="00A9792F"/>
    <w:rsid w:val="00AA1C3D"/>
    <w:rsid w:val="00AB4E5E"/>
    <w:rsid w:val="00AB5F9B"/>
    <w:rsid w:val="00AB62FF"/>
    <w:rsid w:val="00AB7D62"/>
    <w:rsid w:val="00AC7AEF"/>
    <w:rsid w:val="00AD02C2"/>
    <w:rsid w:val="00AD054A"/>
    <w:rsid w:val="00AD42A6"/>
    <w:rsid w:val="00AD5427"/>
    <w:rsid w:val="00AE5175"/>
    <w:rsid w:val="00AE5ADE"/>
    <w:rsid w:val="00AE6269"/>
    <w:rsid w:val="00AF6A93"/>
    <w:rsid w:val="00AF716B"/>
    <w:rsid w:val="00AF7B2B"/>
    <w:rsid w:val="00B0097E"/>
    <w:rsid w:val="00B17427"/>
    <w:rsid w:val="00B177E1"/>
    <w:rsid w:val="00B21A6F"/>
    <w:rsid w:val="00B22EDB"/>
    <w:rsid w:val="00B23834"/>
    <w:rsid w:val="00B27699"/>
    <w:rsid w:val="00B326E4"/>
    <w:rsid w:val="00B37BD0"/>
    <w:rsid w:val="00B40EBC"/>
    <w:rsid w:val="00B41754"/>
    <w:rsid w:val="00B43766"/>
    <w:rsid w:val="00B452B5"/>
    <w:rsid w:val="00B473AA"/>
    <w:rsid w:val="00B476C9"/>
    <w:rsid w:val="00B51247"/>
    <w:rsid w:val="00B52A16"/>
    <w:rsid w:val="00B54F37"/>
    <w:rsid w:val="00B55390"/>
    <w:rsid w:val="00B645BD"/>
    <w:rsid w:val="00B66DF7"/>
    <w:rsid w:val="00B673D8"/>
    <w:rsid w:val="00B733E7"/>
    <w:rsid w:val="00B74388"/>
    <w:rsid w:val="00B763BF"/>
    <w:rsid w:val="00B76C12"/>
    <w:rsid w:val="00B7799F"/>
    <w:rsid w:val="00B861EE"/>
    <w:rsid w:val="00B86723"/>
    <w:rsid w:val="00B87854"/>
    <w:rsid w:val="00B87D3C"/>
    <w:rsid w:val="00B92873"/>
    <w:rsid w:val="00BA0877"/>
    <w:rsid w:val="00BA1FC9"/>
    <w:rsid w:val="00BA450C"/>
    <w:rsid w:val="00BB4586"/>
    <w:rsid w:val="00BB7928"/>
    <w:rsid w:val="00BC2058"/>
    <w:rsid w:val="00BC3163"/>
    <w:rsid w:val="00BD055E"/>
    <w:rsid w:val="00BD7D3A"/>
    <w:rsid w:val="00BE3A23"/>
    <w:rsid w:val="00BE57DD"/>
    <w:rsid w:val="00BF02C6"/>
    <w:rsid w:val="00BF030F"/>
    <w:rsid w:val="00BF0759"/>
    <w:rsid w:val="00BF1471"/>
    <w:rsid w:val="00BF1A14"/>
    <w:rsid w:val="00BF6066"/>
    <w:rsid w:val="00BF75F0"/>
    <w:rsid w:val="00C00E8F"/>
    <w:rsid w:val="00C01879"/>
    <w:rsid w:val="00C02B21"/>
    <w:rsid w:val="00C109FA"/>
    <w:rsid w:val="00C110D6"/>
    <w:rsid w:val="00C16C9F"/>
    <w:rsid w:val="00C22600"/>
    <w:rsid w:val="00C27359"/>
    <w:rsid w:val="00C2759D"/>
    <w:rsid w:val="00C30E38"/>
    <w:rsid w:val="00C40C85"/>
    <w:rsid w:val="00C5059C"/>
    <w:rsid w:val="00C544F9"/>
    <w:rsid w:val="00C5564D"/>
    <w:rsid w:val="00C55C38"/>
    <w:rsid w:val="00C63965"/>
    <w:rsid w:val="00C6458E"/>
    <w:rsid w:val="00C6620C"/>
    <w:rsid w:val="00C66895"/>
    <w:rsid w:val="00C73C97"/>
    <w:rsid w:val="00C77CE8"/>
    <w:rsid w:val="00C80AA9"/>
    <w:rsid w:val="00C817AB"/>
    <w:rsid w:val="00C82C27"/>
    <w:rsid w:val="00C82D9F"/>
    <w:rsid w:val="00C83503"/>
    <w:rsid w:val="00C838EB"/>
    <w:rsid w:val="00C93340"/>
    <w:rsid w:val="00C93917"/>
    <w:rsid w:val="00CA2198"/>
    <w:rsid w:val="00CA2FD2"/>
    <w:rsid w:val="00CA3105"/>
    <w:rsid w:val="00CA6681"/>
    <w:rsid w:val="00CB548A"/>
    <w:rsid w:val="00CC013C"/>
    <w:rsid w:val="00CC0BDC"/>
    <w:rsid w:val="00CC2E88"/>
    <w:rsid w:val="00CC4A5B"/>
    <w:rsid w:val="00CD31A9"/>
    <w:rsid w:val="00CD3E49"/>
    <w:rsid w:val="00CD42C5"/>
    <w:rsid w:val="00CD7D39"/>
    <w:rsid w:val="00CD7E7E"/>
    <w:rsid w:val="00CF10CC"/>
    <w:rsid w:val="00CF5609"/>
    <w:rsid w:val="00CF5AB9"/>
    <w:rsid w:val="00D000A9"/>
    <w:rsid w:val="00D01003"/>
    <w:rsid w:val="00D020B0"/>
    <w:rsid w:val="00D0680A"/>
    <w:rsid w:val="00D117BA"/>
    <w:rsid w:val="00D27110"/>
    <w:rsid w:val="00D27DF8"/>
    <w:rsid w:val="00D362DA"/>
    <w:rsid w:val="00D41388"/>
    <w:rsid w:val="00D435C9"/>
    <w:rsid w:val="00D43AE5"/>
    <w:rsid w:val="00D442E7"/>
    <w:rsid w:val="00D44FCF"/>
    <w:rsid w:val="00D4723C"/>
    <w:rsid w:val="00D5042A"/>
    <w:rsid w:val="00D56736"/>
    <w:rsid w:val="00D615F9"/>
    <w:rsid w:val="00D64687"/>
    <w:rsid w:val="00D64D27"/>
    <w:rsid w:val="00D65BFC"/>
    <w:rsid w:val="00D7092B"/>
    <w:rsid w:val="00D7329B"/>
    <w:rsid w:val="00D76CAD"/>
    <w:rsid w:val="00D778E6"/>
    <w:rsid w:val="00D77C05"/>
    <w:rsid w:val="00D814D7"/>
    <w:rsid w:val="00D83F29"/>
    <w:rsid w:val="00D874D3"/>
    <w:rsid w:val="00D97029"/>
    <w:rsid w:val="00D97C71"/>
    <w:rsid w:val="00DA3B19"/>
    <w:rsid w:val="00DA7E1A"/>
    <w:rsid w:val="00DB25C3"/>
    <w:rsid w:val="00DB389B"/>
    <w:rsid w:val="00DB5F46"/>
    <w:rsid w:val="00DB6902"/>
    <w:rsid w:val="00DC0FDB"/>
    <w:rsid w:val="00DC3996"/>
    <w:rsid w:val="00DC6DB1"/>
    <w:rsid w:val="00DC749C"/>
    <w:rsid w:val="00DF301C"/>
    <w:rsid w:val="00DF362F"/>
    <w:rsid w:val="00DF4168"/>
    <w:rsid w:val="00DF7CF5"/>
    <w:rsid w:val="00E002C6"/>
    <w:rsid w:val="00E0514F"/>
    <w:rsid w:val="00E147B9"/>
    <w:rsid w:val="00E14AD8"/>
    <w:rsid w:val="00E14D94"/>
    <w:rsid w:val="00E15A54"/>
    <w:rsid w:val="00E169AD"/>
    <w:rsid w:val="00E25544"/>
    <w:rsid w:val="00E275E2"/>
    <w:rsid w:val="00E278E1"/>
    <w:rsid w:val="00E32E2D"/>
    <w:rsid w:val="00E33433"/>
    <w:rsid w:val="00E3349D"/>
    <w:rsid w:val="00E360D1"/>
    <w:rsid w:val="00E36D48"/>
    <w:rsid w:val="00E37D26"/>
    <w:rsid w:val="00E4396C"/>
    <w:rsid w:val="00E43AF1"/>
    <w:rsid w:val="00E4697A"/>
    <w:rsid w:val="00E50547"/>
    <w:rsid w:val="00E50F44"/>
    <w:rsid w:val="00E526D2"/>
    <w:rsid w:val="00E537C1"/>
    <w:rsid w:val="00E5496F"/>
    <w:rsid w:val="00E5546C"/>
    <w:rsid w:val="00E554D7"/>
    <w:rsid w:val="00E558C5"/>
    <w:rsid w:val="00E55D6C"/>
    <w:rsid w:val="00E57320"/>
    <w:rsid w:val="00E60853"/>
    <w:rsid w:val="00E64B7B"/>
    <w:rsid w:val="00E72898"/>
    <w:rsid w:val="00E767C5"/>
    <w:rsid w:val="00E852F8"/>
    <w:rsid w:val="00E93971"/>
    <w:rsid w:val="00E97732"/>
    <w:rsid w:val="00EA08A0"/>
    <w:rsid w:val="00EA0DD0"/>
    <w:rsid w:val="00EA2E92"/>
    <w:rsid w:val="00EB5AE6"/>
    <w:rsid w:val="00EC03EE"/>
    <w:rsid w:val="00EC198D"/>
    <w:rsid w:val="00EC19EC"/>
    <w:rsid w:val="00ED4063"/>
    <w:rsid w:val="00EE3A37"/>
    <w:rsid w:val="00EE4A38"/>
    <w:rsid w:val="00EF0561"/>
    <w:rsid w:val="00EF2B3A"/>
    <w:rsid w:val="00EF629A"/>
    <w:rsid w:val="00F00D58"/>
    <w:rsid w:val="00F0421B"/>
    <w:rsid w:val="00F1146F"/>
    <w:rsid w:val="00F11B69"/>
    <w:rsid w:val="00F16D78"/>
    <w:rsid w:val="00F17D4F"/>
    <w:rsid w:val="00F204B1"/>
    <w:rsid w:val="00F2069E"/>
    <w:rsid w:val="00F23441"/>
    <w:rsid w:val="00F23ED8"/>
    <w:rsid w:val="00F310D7"/>
    <w:rsid w:val="00F319CD"/>
    <w:rsid w:val="00F33594"/>
    <w:rsid w:val="00F4026D"/>
    <w:rsid w:val="00F5096B"/>
    <w:rsid w:val="00F51775"/>
    <w:rsid w:val="00F63B96"/>
    <w:rsid w:val="00F655BF"/>
    <w:rsid w:val="00F701E5"/>
    <w:rsid w:val="00F755D3"/>
    <w:rsid w:val="00F76DB7"/>
    <w:rsid w:val="00F81542"/>
    <w:rsid w:val="00F83E87"/>
    <w:rsid w:val="00F84C47"/>
    <w:rsid w:val="00F92972"/>
    <w:rsid w:val="00F9317D"/>
    <w:rsid w:val="00F94201"/>
    <w:rsid w:val="00FA0F2D"/>
    <w:rsid w:val="00FA1746"/>
    <w:rsid w:val="00FA571A"/>
    <w:rsid w:val="00FA63D2"/>
    <w:rsid w:val="00FB03DE"/>
    <w:rsid w:val="00FB280E"/>
    <w:rsid w:val="00FB36AD"/>
    <w:rsid w:val="00FB4F09"/>
    <w:rsid w:val="00FC1453"/>
    <w:rsid w:val="00FC1DD1"/>
    <w:rsid w:val="00FC3A3C"/>
    <w:rsid w:val="00FC58E1"/>
    <w:rsid w:val="00FD0047"/>
    <w:rsid w:val="00FD24F4"/>
    <w:rsid w:val="00FD2A8E"/>
    <w:rsid w:val="00FD4129"/>
    <w:rsid w:val="00FE0905"/>
    <w:rsid w:val="00FE0CF7"/>
    <w:rsid w:val="00FE23E6"/>
    <w:rsid w:val="00FE6A33"/>
    <w:rsid w:val="00FE700B"/>
    <w:rsid w:val="00FF1F6B"/>
    <w:rsid w:val="00FF7E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FA6D3"/>
  <w15:chartTrackingRefBased/>
  <w15:docId w15:val="{A2385E0C-8E11-CD43-BE83-F9DD68888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516B7"/>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1809"/>
    <w:pPr>
      <w:ind w:left="720"/>
      <w:contextualSpacing/>
    </w:pPr>
    <w:rPr>
      <w:rFonts w:ascii="Times New Roman" w:eastAsia="Times New Roman" w:hAnsi="Times New Roman" w:cs="Times New Roman"/>
      <w:sz w:val="20"/>
      <w:szCs w:val="20"/>
    </w:rPr>
  </w:style>
  <w:style w:type="paragraph" w:customStyle="1" w:styleId="s3">
    <w:name w:val="s3"/>
    <w:basedOn w:val="Normal"/>
    <w:rsid w:val="00F655BF"/>
    <w:pPr>
      <w:spacing w:before="100" w:beforeAutospacing="1" w:after="100" w:afterAutospacing="1"/>
    </w:pPr>
    <w:rPr>
      <w:rFonts w:ascii="Times New Roman" w:hAnsi="Times New Roman" w:cs="Times New Roman"/>
      <w:sz w:val="24"/>
      <w:szCs w:val="24"/>
      <w:lang w:val="en-US"/>
    </w:rPr>
  </w:style>
  <w:style w:type="character" w:customStyle="1" w:styleId="bumpedfont15">
    <w:name w:val="bumpedfont15"/>
    <w:basedOn w:val="DefaultParagraphFont"/>
    <w:rsid w:val="00F655BF"/>
  </w:style>
  <w:style w:type="character" w:customStyle="1" w:styleId="apple-converted-space">
    <w:name w:val="apple-converted-space"/>
    <w:basedOn w:val="DefaultParagraphFont"/>
    <w:rsid w:val="00F655BF"/>
  </w:style>
  <w:style w:type="character" w:styleId="Hyperlink">
    <w:name w:val="Hyperlink"/>
    <w:basedOn w:val="DefaultParagraphFont"/>
    <w:uiPriority w:val="99"/>
    <w:unhideWhenUsed/>
    <w:rsid w:val="003975D4"/>
    <w:rPr>
      <w:color w:val="0000FF"/>
      <w:u w:val="single"/>
    </w:rPr>
  </w:style>
  <w:style w:type="character" w:styleId="UnresolvedMention">
    <w:name w:val="Unresolved Mention"/>
    <w:basedOn w:val="DefaultParagraphFont"/>
    <w:uiPriority w:val="99"/>
    <w:semiHidden/>
    <w:unhideWhenUsed/>
    <w:rsid w:val="0078479D"/>
    <w:rPr>
      <w:color w:val="605E5C"/>
      <w:shd w:val="clear" w:color="auto" w:fill="E1DFDD"/>
    </w:rPr>
  </w:style>
  <w:style w:type="character" w:styleId="FollowedHyperlink">
    <w:name w:val="FollowedHyperlink"/>
    <w:basedOn w:val="DefaultParagraphFont"/>
    <w:uiPriority w:val="99"/>
    <w:semiHidden/>
    <w:unhideWhenUsed/>
    <w:rsid w:val="003158C4"/>
    <w:rPr>
      <w:color w:val="954F72" w:themeColor="followedHyperlink"/>
      <w:u w:val="single"/>
    </w:rPr>
  </w:style>
  <w:style w:type="paragraph" w:customStyle="1" w:styleId="p1">
    <w:name w:val="p1"/>
    <w:basedOn w:val="Normal"/>
    <w:rsid w:val="00856BA9"/>
    <w:pPr>
      <w:spacing w:after="45"/>
    </w:pPr>
    <w:rPr>
      <w:rFonts w:ascii=".AppleSystemUIFont" w:hAnsi=".AppleSystemUIFont" w:cs="Times New Roman"/>
      <w:sz w:val="42"/>
      <w:szCs w:val="42"/>
    </w:rPr>
  </w:style>
  <w:style w:type="paragraph" w:customStyle="1" w:styleId="p2">
    <w:name w:val="p2"/>
    <w:basedOn w:val="Normal"/>
    <w:rsid w:val="00856BA9"/>
    <w:rPr>
      <w:rFonts w:ascii=".AppleSystemUIFont" w:hAnsi=".AppleSystemUIFont" w:cs="Times New Roman"/>
      <w:sz w:val="26"/>
      <w:szCs w:val="26"/>
    </w:rPr>
  </w:style>
  <w:style w:type="paragraph" w:customStyle="1" w:styleId="p3">
    <w:name w:val="p3"/>
    <w:basedOn w:val="Normal"/>
    <w:rsid w:val="00856BA9"/>
    <w:rPr>
      <w:rFonts w:ascii=".AppleSystemUIFont" w:hAnsi=".AppleSystemUIFont" w:cs="Times New Roman"/>
      <w:sz w:val="26"/>
      <w:szCs w:val="26"/>
    </w:rPr>
  </w:style>
  <w:style w:type="character" w:customStyle="1" w:styleId="s1">
    <w:name w:val="s1"/>
    <w:basedOn w:val="DefaultParagraphFont"/>
    <w:rsid w:val="00856BA9"/>
    <w:rPr>
      <w:rFonts w:ascii="UICTFontTextStyleBody" w:hAnsi="UICTFontTextStyleBody" w:hint="default"/>
      <w:b/>
      <w:bCs/>
      <w:i w:val="0"/>
      <w:iCs w:val="0"/>
      <w:sz w:val="42"/>
      <w:szCs w:val="42"/>
    </w:rPr>
  </w:style>
  <w:style w:type="character" w:customStyle="1" w:styleId="s2">
    <w:name w:val="s2"/>
    <w:basedOn w:val="DefaultParagraphFont"/>
    <w:rsid w:val="00856BA9"/>
    <w:rPr>
      <w:rFonts w:ascii="UICTFontTextStyleBody" w:hAnsi="UICTFontTextStyleBody" w:hint="default"/>
      <w:b w:val="0"/>
      <w:bCs w:val="0"/>
      <w:i w:val="0"/>
      <w:iCs w:val="0"/>
      <w:sz w:val="26"/>
      <w:szCs w:val="26"/>
    </w:rPr>
  </w:style>
  <w:style w:type="character" w:customStyle="1" w:styleId="Heading1Char">
    <w:name w:val="Heading 1 Char"/>
    <w:basedOn w:val="DefaultParagraphFont"/>
    <w:link w:val="Heading1"/>
    <w:uiPriority w:val="9"/>
    <w:rsid w:val="005516B7"/>
    <w:rPr>
      <w:rFonts w:ascii="Times New Roman" w:eastAsia="Times New Roman" w:hAnsi="Times New Roman" w:cs="Times New Roman"/>
      <w:b/>
      <w:bCs/>
      <w:kern w:val="36"/>
      <w:sz w:val="48"/>
      <w:szCs w:val="48"/>
    </w:rPr>
  </w:style>
  <w:style w:type="paragraph" w:styleId="NoSpacing">
    <w:name w:val="No Spacing"/>
    <w:link w:val="NoSpacingChar"/>
    <w:uiPriority w:val="1"/>
    <w:qFormat/>
    <w:rsid w:val="00D000A9"/>
    <w:rPr>
      <w:lang w:val="en-US" w:eastAsia="en-US"/>
    </w:rPr>
  </w:style>
  <w:style w:type="character" w:customStyle="1" w:styleId="NoSpacingChar">
    <w:name w:val="No Spacing Char"/>
    <w:basedOn w:val="DefaultParagraphFont"/>
    <w:link w:val="NoSpacing"/>
    <w:uiPriority w:val="1"/>
    <w:rsid w:val="00D000A9"/>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08431">
      <w:bodyDiv w:val="1"/>
      <w:marLeft w:val="0"/>
      <w:marRight w:val="0"/>
      <w:marTop w:val="0"/>
      <w:marBottom w:val="0"/>
      <w:divBdr>
        <w:top w:val="none" w:sz="0" w:space="0" w:color="auto"/>
        <w:left w:val="none" w:sz="0" w:space="0" w:color="auto"/>
        <w:bottom w:val="none" w:sz="0" w:space="0" w:color="auto"/>
        <w:right w:val="none" w:sz="0" w:space="0" w:color="auto"/>
      </w:divBdr>
      <w:divsChild>
        <w:div w:id="1716733624">
          <w:marLeft w:val="0"/>
          <w:marRight w:val="0"/>
          <w:marTop w:val="0"/>
          <w:marBottom w:val="0"/>
          <w:divBdr>
            <w:top w:val="none" w:sz="0" w:space="0" w:color="auto"/>
            <w:left w:val="none" w:sz="0" w:space="0" w:color="auto"/>
            <w:bottom w:val="none" w:sz="0" w:space="0" w:color="auto"/>
            <w:right w:val="none" w:sz="0" w:space="0" w:color="auto"/>
          </w:divBdr>
        </w:div>
        <w:div w:id="1503861315">
          <w:marLeft w:val="120"/>
          <w:marRight w:val="0"/>
          <w:marTop w:val="0"/>
          <w:marBottom w:val="0"/>
          <w:divBdr>
            <w:top w:val="none" w:sz="0" w:space="0" w:color="auto"/>
            <w:left w:val="none" w:sz="0" w:space="0" w:color="auto"/>
            <w:bottom w:val="none" w:sz="0" w:space="0" w:color="auto"/>
            <w:right w:val="none" w:sz="0" w:space="0" w:color="auto"/>
          </w:divBdr>
          <w:divsChild>
            <w:div w:id="1772622678">
              <w:marLeft w:val="0"/>
              <w:marRight w:val="0"/>
              <w:marTop w:val="0"/>
              <w:marBottom w:val="0"/>
              <w:divBdr>
                <w:top w:val="none" w:sz="0" w:space="0" w:color="auto"/>
                <w:left w:val="none" w:sz="0" w:space="0" w:color="auto"/>
                <w:bottom w:val="none" w:sz="0" w:space="0" w:color="auto"/>
                <w:right w:val="none" w:sz="0" w:space="0" w:color="auto"/>
              </w:divBdr>
              <w:divsChild>
                <w:div w:id="1473012666">
                  <w:marLeft w:val="0"/>
                  <w:marRight w:val="0"/>
                  <w:marTop w:val="0"/>
                  <w:marBottom w:val="0"/>
                  <w:divBdr>
                    <w:top w:val="none" w:sz="0" w:space="0" w:color="auto"/>
                    <w:left w:val="none" w:sz="0" w:space="0" w:color="auto"/>
                    <w:bottom w:val="none" w:sz="0" w:space="0" w:color="auto"/>
                    <w:right w:val="none" w:sz="0" w:space="0" w:color="auto"/>
                  </w:divBdr>
                  <w:divsChild>
                    <w:div w:id="1897470606">
                      <w:marLeft w:val="0"/>
                      <w:marRight w:val="0"/>
                      <w:marTop w:val="0"/>
                      <w:marBottom w:val="30"/>
                      <w:divBdr>
                        <w:top w:val="none" w:sz="0" w:space="0" w:color="auto"/>
                        <w:left w:val="none" w:sz="0" w:space="0" w:color="auto"/>
                        <w:bottom w:val="none" w:sz="0" w:space="0" w:color="auto"/>
                        <w:right w:val="none" w:sz="0" w:space="0" w:color="auto"/>
                      </w:divBdr>
                    </w:div>
                  </w:divsChild>
                </w:div>
              </w:divsChild>
            </w:div>
          </w:divsChild>
        </w:div>
      </w:divsChild>
    </w:div>
    <w:div w:id="300768367">
      <w:marLeft w:val="0"/>
      <w:marRight w:val="0"/>
      <w:marTop w:val="0"/>
      <w:marBottom w:val="0"/>
      <w:divBdr>
        <w:top w:val="none" w:sz="0" w:space="0" w:color="auto"/>
        <w:left w:val="none" w:sz="0" w:space="0" w:color="auto"/>
        <w:bottom w:val="none" w:sz="0" w:space="0" w:color="auto"/>
        <w:right w:val="none" w:sz="0" w:space="0" w:color="auto"/>
      </w:divBdr>
      <w:divsChild>
        <w:div w:id="1194341908">
          <w:marLeft w:val="0"/>
          <w:marRight w:val="0"/>
          <w:marTop w:val="0"/>
          <w:marBottom w:val="0"/>
          <w:divBdr>
            <w:top w:val="none" w:sz="0" w:space="0" w:color="auto"/>
            <w:left w:val="none" w:sz="0" w:space="0" w:color="auto"/>
            <w:bottom w:val="none" w:sz="0" w:space="0" w:color="auto"/>
            <w:right w:val="none" w:sz="0" w:space="0" w:color="auto"/>
          </w:divBdr>
        </w:div>
      </w:divsChild>
    </w:div>
    <w:div w:id="1400665997">
      <w:bodyDiv w:val="1"/>
      <w:marLeft w:val="0"/>
      <w:marRight w:val="0"/>
      <w:marTop w:val="0"/>
      <w:marBottom w:val="0"/>
      <w:divBdr>
        <w:top w:val="none" w:sz="0" w:space="0" w:color="auto"/>
        <w:left w:val="none" w:sz="0" w:space="0" w:color="auto"/>
        <w:bottom w:val="none" w:sz="0" w:space="0" w:color="auto"/>
        <w:right w:val="none" w:sz="0" w:space="0" w:color="auto"/>
      </w:divBdr>
      <w:divsChild>
        <w:div w:id="1846481074">
          <w:marLeft w:val="0"/>
          <w:marRight w:val="0"/>
          <w:marTop w:val="0"/>
          <w:marBottom w:val="0"/>
          <w:divBdr>
            <w:top w:val="none" w:sz="0" w:space="0" w:color="auto"/>
            <w:left w:val="none" w:sz="0" w:space="0" w:color="auto"/>
            <w:bottom w:val="none" w:sz="0" w:space="0" w:color="auto"/>
            <w:right w:val="none" w:sz="0" w:space="0" w:color="auto"/>
          </w:divBdr>
        </w:div>
      </w:divsChild>
    </w:div>
    <w:div w:id="1732145363">
      <w:bodyDiv w:val="1"/>
      <w:marLeft w:val="0"/>
      <w:marRight w:val="0"/>
      <w:marTop w:val="0"/>
      <w:marBottom w:val="0"/>
      <w:divBdr>
        <w:top w:val="none" w:sz="0" w:space="0" w:color="auto"/>
        <w:left w:val="none" w:sz="0" w:space="0" w:color="auto"/>
        <w:bottom w:val="none" w:sz="0" w:space="0" w:color="auto"/>
        <w:right w:val="none" w:sz="0" w:space="0" w:color="auto"/>
      </w:divBdr>
    </w:div>
    <w:div w:id="2117367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apa.org/social-interaction" TargetMode="External"/><Relationship Id="rId13" Type="http://schemas.openxmlformats.org/officeDocument/2006/relationships/hyperlink" Target="https://lca-psychology.weebly.com/watson--rayner-little-albert.html" TargetMode="External"/><Relationship Id="rId18" Type="http://schemas.openxmlformats.org/officeDocument/2006/relationships/hyperlink" Target="https://www.britannica.com/topic/conformity"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simplypsychology.org/little-albert.html" TargetMode="External"/><Relationship Id="rId7" Type="http://schemas.openxmlformats.org/officeDocument/2006/relationships/image" Target="media/image2.png"/><Relationship Id="rId12" Type="http://schemas.openxmlformats.org/officeDocument/2006/relationships/hyperlink" Target="https://www.mvorganizing.org/what-did-we-learn-from-the-little-albert-experiment/" TargetMode="External"/><Relationship Id="rId17" Type="http://schemas.openxmlformats.org/officeDocument/2006/relationships/hyperlink" Target="https://www.learning-theories.com/self-perception-theory-bem.html"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file.scirp.org/pdf/PSYCH20110700013_97108472.pdf" TargetMode="External"/><Relationship Id="rId20" Type="http://schemas.openxmlformats.org/officeDocument/2006/relationships/hyperlink" Target="https://www.simplypsychology.org/cognitive-dissonance.html"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verywellmind.com/the-asch-conformity-experiments-2794996"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books.google.co.uk/books?hl=en&amp;lr=&amp;id=eGMAAwAAQBAJ&amp;oi=fnd&amp;pg=PA129&amp;dq=bem%27s+self+perception+theory+russel+h.+fazio&amp;ots=ixvmYDKvpW&amp;sig=ujYhIFDbujPwcxMn_qe2_vefTo4&amp;redir_esc=y" TargetMode="External"/><Relationship Id="rId23" Type="http://schemas.openxmlformats.org/officeDocument/2006/relationships/hyperlink" Target="https://www.opfblog.com/12670/cognitive-dissonance-theory-a-research-study-and-associated-examples-from-pakistan/" TargetMode="External"/><Relationship Id="rId10" Type="http://schemas.openxmlformats.org/officeDocument/2006/relationships/hyperlink" Target="https://dictionary.cambridge.org/dictionary/english/psychology" TargetMode="External"/><Relationship Id="rId19" Type="http://schemas.openxmlformats.org/officeDocument/2006/relationships/hyperlink" Target="https://www.cbsd.org/cms/lib/PA01916442/Centricity/Domain/2773/commonlit_asch-experiment_student.pdf%20%20%20%20%20%20Accessed%20at%2027/10/2021" TargetMode="External"/><Relationship Id="rId4" Type="http://schemas.openxmlformats.org/officeDocument/2006/relationships/settings" Target="settings.xml"/><Relationship Id="rId9" Type="http://schemas.openxmlformats.org/officeDocument/2006/relationships/hyperlink" Target="https://medium.com/prime-movers-lab/the-asch-conformity-test-5b8be422ea4a" TargetMode="External"/><Relationship Id="rId14" Type="http://schemas.openxmlformats.org/officeDocument/2006/relationships/hyperlink" Target="https://explorable.com/cognitive-dissonance" TargetMode="External"/><Relationship Id="rId22" Type="http://schemas.openxmlformats.org/officeDocument/2006/relationships/hyperlink" Target="https://www.britannica.com/biography/Leon-Festinger"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3702735B5D847A6935F0A00CDF8554A"/>
        <w:category>
          <w:name w:val="General"/>
          <w:gallery w:val="placeholder"/>
        </w:category>
        <w:types>
          <w:type w:val="bbPlcHdr"/>
        </w:types>
        <w:behaviors>
          <w:behavior w:val="content"/>
        </w:behaviors>
        <w:guid w:val="{75172150-A4F3-4168-9B1C-BD5B5D89E29E}"/>
      </w:docPartPr>
      <w:docPartBody>
        <w:p w:rsidR="00000000" w:rsidRDefault="008A466A" w:rsidP="008A466A">
          <w:pPr>
            <w:pStyle w:val="13702735B5D847A6935F0A00CDF8554A"/>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66A"/>
    <w:rsid w:val="008A46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CCEED60D5A14A2BAF23DA540FF19929">
    <w:name w:val="1CCEED60D5A14A2BAF23DA540FF19929"/>
    <w:rsid w:val="008A466A"/>
  </w:style>
  <w:style w:type="paragraph" w:customStyle="1" w:styleId="DB2C6C0806ED4B458445A63F37AC2CFA">
    <w:name w:val="DB2C6C0806ED4B458445A63F37AC2CFA"/>
    <w:rsid w:val="008A466A"/>
  </w:style>
  <w:style w:type="paragraph" w:customStyle="1" w:styleId="13702735B5D847A6935F0A00CDF8554A">
    <w:name w:val="13702735B5D847A6935F0A00CDF8554A"/>
    <w:rsid w:val="008A466A"/>
  </w:style>
  <w:style w:type="paragraph" w:customStyle="1" w:styleId="B382C3A424AF4A26931669E1BCD371E0">
    <w:name w:val="B382C3A424AF4A26931669E1BCD371E0"/>
    <w:rsid w:val="008A466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Jake Paul Weeks</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11</Pages>
  <Words>2584</Words>
  <Characters>14733</Characters>
  <Application>Microsoft Office Word</Application>
  <DocSecurity>0</DocSecurity>
  <Lines>122</Lines>
  <Paragraphs>34</Paragraphs>
  <ScaleCrop>false</ScaleCrop>
  <Company/>
  <LinksUpToDate>false</LinksUpToDate>
  <CharactersWithSpaces>17283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behavioural dynamics assingment 1-BMPS4005</dc:title>
  <dc:subject>Assignment 1</dc:subject>
  <dc:creator>Jake Paul Weeks (2101207)</dc:creator>
  <cp:keywords/>
  <dc:description/>
  <cp:lastModifiedBy>Jake Paul Weeks (2101207)</cp:lastModifiedBy>
  <cp:revision>2</cp:revision>
  <dcterms:created xsi:type="dcterms:W3CDTF">2021-11-04T15:04:00Z</dcterms:created>
  <dcterms:modified xsi:type="dcterms:W3CDTF">2021-11-04T15:04:00Z</dcterms:modified>
</cp:coreProperties>
</file>