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1357" w:rsidRPr="00566DD3" w:rsidRDefault="00371357" w:rsidP="00371357">
      <w:pPr>
        <w:rPr>
          <w:color w:val="000000" w:themeColor="text1"/>
        </w:rPr>
      </w:pPr>
      <w:r>
        <w:rPr>
          <w:noProof/>
        </w:rPr>
        <mc:AlternateContent>
          <mc:Choice Requires="wps">
            <w:drawing>
              <wp:anchor distT="0" distB="0" distL="114300" distR="114300" simplePos="0" relativeHeight="251660288" behindDoc="0" locked="0" layoutInCell="1" allowOverlap="1" wp14:anchorId="63783F9B" wp14:editId="172CFE0B">
                <wp:simplePos x="0" y="0"/>
                <wp:positionH relativeFrom="page">
                  <wp:posOffset>-248194</wp:posOffset>
                </wp:positionH>
                <wp:positionV relativeFrom="page">
                  <wp:posOffset>391886</wp:posOffset>
                </wp:positionV>
                <wp:extent cx="3551555" cy="1606731"/>
                <wp:effectExtent l="0" t="0" r="4445" b="0"/>
                <wp:wrapNone/>
                <wp:docPr id="36" name="Text Box 36" title="Title and subtitle"/>
                <wp:cNvGraphicFramePr/>
                <a:graphic xmlns:a="http://schemas.openxmlformats.org/drawingml/2006/main">
                  <a:graphicData uri="http://schemas.microsoft.com/office/word/2010/wordprocessingShape">
                    <wps:wsp>
                      <wps:cNvSpPr txBox="1"/>
                      <wps:spPr>
                        <a:xfrm>
                          <a:off x="0" y="0"/>
                          <a:ext cx="3551555" cy="1606731"/>
                        </a:xfrm>
                        <a:prstGeom prst="rect">
                          <a:avLst/>
                        </a:prstGeom>
                        <a:noFill/>
                        <a:ln w="6350">
                          <a:noFill/>
                        </a:ln>
                      </wps:spPr>
                      <wps:txbx>
                        <w:txbxContent>
                          <w:sdt>
                            <w:sdtPr>
                              <w:rPr>
                                <w:i/>
                                <w:color w:val="262626" w:themeColor="text1" w:themeTint="D9"/>
                                <w:sz w:val="32"/>
                                <w:szCs w:val="32"/>
                              </w:rPr>
                              <w:alias w:val="Author"/>
                              <w:tag w:val=""/>
                              <w:id w:val="-651745499"/>
                              <w:dataBinding w:prefixMappings="xmlns:ns0='http://purl.org/dc/elements/1.1/' xmlns:ns1='http://schemas.openxmlformats.org/package/2006/metadata/core-properties' " w:xpath="/ns1:coreProperties[1]/ns0:creator[1]" w:storeItemID="{6C3C8BC8-F283-45AE-878A-BAB7291924A1}"/>
                              <w15:appearance w15:val="hidden"/>
                              <w:text/>
                            </w:sdtPr>
                            <w:sdtContent>
                              <w:p w:rsidR="00371357" w:rsidRDefault="00371357" w:rsidP="00371357">
                                <w:pPr>
                                  <w:pStyle w:val="NoSpacing"/>
                                  <w:spacing w:after="480"/>
                                  <w:rPr>
                                    <w:i/>
                                    <w:color w:val="262626" w:themeColor="text1" w:themeTint="D9"/>
                                    <w:sz w:val="32"/>
                                    <w:szCs w:val="32"/>
                                  </w:rPr>
                                </w:pPr>
                                <w:r>
                                  <w:rPr>
                                    <w:i/>
                                    <w:color w:val="262626" w:themeColor="text1" w:themeTint="D9"/>
                                    <w:sz w:val="32"/>
                                    <w:szCs w:val="32"/>
                                  </w:rPr>
                                  <w:t>Najmah Musa (1804855)</w:t>
                                </w:r>
                              </w:p>
                            </w:sdtContent>
                          </w:sdt>
                          <w:p w:rsidR="00371357" w:rsidRDefault="00371357" w:rsidP="00371357">
                            <w:pPr>
                              <w:pStyle w:val="NoSpacing"/>
                              <w:rPr>
                                <w:i/>
                                <w:color w:val="262626" w:themeColor="text1" w:themeTint="D9"/>
                                <w:sz w:val="26"/>
                                <w:szCs w:val="26"/>
                              </w:rPr>
                            </w:pPr>
                            <w:sdt>
                              <w:sdtPr>
                                <w:rPr>
                                  <w:i/>
                                  <w:color w:val="262626" w:themeColor="text1" w:themeTint="D9"/>
                                  <w:sz w:val="26"/>
                                  <w:szCs w:val="26"/>
                                </w:rPr>
                                <w:alias w:val="Company"/>
                                <w:tag w:val=""/>
                                <w:id w:val="-47764882"/>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3783F9B" id="_x0000_t202" coordsize="21600,21600" o:spt="202" path="m,l,21600r21600,l21600,xe">
                <v:stroke joinstyle="miter"/>
                <v:path gradientshapeok="t" o:connecttype="rect"/>
              </v:shapetype>
              <v:shape id="Text Box 36" o:spid="_x0000_s1026" type="#_x0000_t202" alt="Title: Title and subtitle" style="position:absolute;margin-left:-19.55pt;margin-top:30.85pt;width:279.65pt;height:12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" filled="f" stroked="f" strokeweight=".5pt">
                <v:textbox inset="93.6pt,7.2pt,0,1in">
                  <w:txbxContent>
                    <w:sdt>
                      <w:sdtPr>
                        <w:rPr>
                          <w:i/>
                          <w:color w:val="262626" w:themeColor="text1" w:themeTint="D9"/>
                          <w:sz w:val="32"/>
                          <w:szCs w:val="32"/>
                        </w:rPr>
                        <w:alias w:val="Author"/>
                        <w:tag w:val=""/>
                        <w:id w:val="-651745499"/>
                        <w:dataBinding w:prefixMappings="xmlns:ns0='http://purl.org/dc/elements/1.1/' xmlns:ns1='http://schemas.openxmlformats.org/package/2006/metadata/core-properties' " w:xpath="/ns1:coreProperties[1]/ns0:creator[1]" w:storeItemID="{6C3C8BC8-F283-45AE-878A-BAB7291924A1}"/>
                        <w15:appearance w15:val="hidden"/>
                        <w:text/>
                      </w:sdtPr>
                      <w:sdtContent>
                        <w:p w:rsidR="00371357" w:rsidRDefault="00371357" w:rsidP="00371357">
                          <w:pPr>
                            <w:pStyle w:val="NoSpacing"/>
                            <w:spacing w:after="480"/>
                            <w:rPr>
                              <w:i/>
                              <w:color w:val="262626" w:themeColor="text1" w:themeTint="D9"/>
                              <w:sz w:val="32"/>
                              <w:szCs w:val="32"/>
                            </w:rPr>
                          </w:pPr>
                          <w:r>
                            <w:rPr>
                              <w:i/>
                              <w:color w:val="262626" w:themeColor="text1" w:themeTint="D9"/>
                              <w:sz w:val="32"/>
                              <w:szCs w:val="32"/>
                            </w:rPr>
                            <w:t>Najmah Musa (1804855)</w:t>
                          </w:r>
                        </w:p>
                      </w:sdtContent>
                    </w:sdt>
                    <w:p w:rsidR="00371357" w:rsidRDefault="00371357" w:rsidP="00371357">
                      <w:pPr>
                        <w:pStyle w:val="NoSpacing"/>
                        <w:rPr>
                          <w:i/>
                          <w:color w:val="262626" w:themeColor="text1" w:themeTint="D9"/>
                          <w:sz w:val="26"/>
                          <w:szCs w:val="26"/>
                        </w:rPr>
                      </w:pPr>
                      <w:sdt>
                        <w:sdtPr>
                          <w:rPr>
                            <w:i/>
                            <w:color w:val="262626" w:themeColor="text1" w:themeTint="D9"/>
                            <w:sz w:val="26"/>
                            <w:szCs w:val="26"/>
                          </w:rPr>
                          <w:alias w:val="Company"/>
                          <w:tag w:val=""/>
                          <w:id w:val="-47764882"/>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sdt>
        <w:sdtPr>
          <w:id w:val="-1638951971"/>
          <w:docPartObj>
            <w:docPartGallery w:val="Cover Pages"/>
            <w:docPartUnique/>
          </w:docPartObj>
        </w:sdtPr>
        <w:sdtEndPr/>
        <w:sdtContent/>
      </w:sdt>
      <w:r w:rsidRPr="00566DD3">
        <w:rPr>
          <w:color w:val="000000" w:themeColor="text1"/>
        </w:rPr>
        <w:t xml:space="preserve"> </w:t>
      </w:r>
      <w:bookmarkStart w:id="0" w:name="_GoBack"/>
      <w:bookmarkEnd w:id="0"/>
    </w:p>
    <w:sdt>
      <w:sdtPr>
        <w:id w:val="-602796485"/>
        <w:docPartObj>
          <w:docPartGallery w:val="Cover Pages"/>
          <w:docPartUnique/>
        </w:docPartObj>
      </w:sdtPr>
      <w:sdtContent>
        <w:p w:rsidR="00371357" w:rsidRDefault="00371357" w:rsidP="00371357">
          <w:r>
            <w:rPr>
              <w:noProof/>
            </w:rPr>
            <mc:AlternateContent>
              <mc:Choice Requires="wps">
                <w:drawing>
                  <wp:anchor distT="0" distB="0" distL="114300" distR="114300" simplePos="0" relativeHeight="251663360" behindDoc="0" locked="0" layoutInCell="1" allowOverlap="1" wp14:anchorId="63783F9B" wp14:editId="172CFE0B">
                    <wp:simplePos x="0" y="0"/>
                    <wp:positionH relativeFrom="page">
                      <wp:posOffset>-248837</wp:posOffset>
                    </wp:positionH>
                    <wp:positionV relativeFrom="page">
                      <wp:posOffset>390304</wp:posOffset>
                    </wp:positionV>
                    <wp:extent cx="3552044" cy="1207477"/>
                    <wp:effectExtent l="0" t="0" r="4445" b="0"/>
                    <wp:wrapNone/>
                    <wp:docPr id="2" name="Text Box 2" title="Title and subtitle"/>
                    <wp:cNvGraphicFramePr/>
                    <a:graphic xmlns:a="http://schemas.openxmlformats.org/drawingml/2006/main">
                      <a:graphicData uri="http://schemas.microsoft.com/office/word/2010/wordprocessingShape">
                        <wps:wsp>
                          <wps:cNvSpPr txBox="1"/>
                          <wps:spPr>
                            <a:xfrm>
                              <a:off x="0" y="0"/>
                              <a:ext cx="3552044" cy="1207477"/>
                            </a:xfrm>
                            <a:prstGeom prst="rect">
                              <a:avLst/>
                            </a:prstGeom>
                            <a:noFill/>
                            <a:ln w="6350">
                              <a:noFill/>
                            </a:ln>
                          </wps:spPr>
                          <wps:txbx>
                            <w:txbxContent>
                              <w:sdt>
                                <w:sdtPr>
                                  <w:rPr>
                                    <w:i/>
                                    <w:color w:val="262626" w:themeColor="text1" w:themeTint="D9"/>
                                    <w:sz w:val="32"/>
                                    <w:szCs w:val="32"/>
                                  </w:rPr>
                                  <w:alias w:val="Author"/>
                                  <w:tag w:val=""/>
                                  <w:id w:val="737906425"/>
                                  <w:dataBinding w:prefixMappings="xmlns:ns0='http://purl.org/dc/elements/1.1/' xmlns:ns1='http://schemas.openxmlformats.org/package/2006/metadata/core-properties' " w:xpath="/ns1:coreProperties[1]/ns0:creator[1]" w:storeItemID="{6C3C8BC8-F283-45AE-878A-BAB7291924A1}"/>
                                  <w15:appearance w15:val="hidden"/>
                                  <w:text/>
                                </w:sdtPr>
                                <w:sdtContent>
                                  <w:p w:rsidR="00371357" w:rsidRDefault="00371357" w:rsidP="00371357">
                                    <w:pPr>
                                      <w:pStyle w:val="NoSpacing"/>
                                      <w:spacing w:after="480"/>
                                      <w:rPr>
                                        <w:i/>
                                        <w:color w:val="262626" w:themeColor="text1" w:themeTint="D9"/>
                                        <w:sz w:val="32"/>
                                        <w:szCs w:val="32"/>
                                      </w:rPr>
                                    </w:pPr>
                                    <w:r>
                                      <w:rPr>
                                        <w:i/>
                                        <w:color w:val="262626" w:themeColor="text1" w:themeTint="D9"/>
                                        <w:sz w:val="32"/>
                                        <w:szCs w:val="32"/>
                                      </w:rPr>
                                      <w:t>Najmah Musa (1804855)</w:t>
                                    </w:r>
                                  </w:p>
                                </w:sdtContent>
                              </w:sdt>
                              <w:p w:rsidR="00371357" w:rsidRDefault="00371357" w:rsidP="00371357">
                                <w:pPr>
                                  <w:pStyle w:val="NoSpacing"/>
                                  <w:rPr>
                                    <w:i/>
                                    <w:color w:val="262626" w:themeColor="text1" w:themeTint="D9"/>
                                    <w:sz w:val="26"/>
                                    <w:szCs w:val="26"/>
                                  </w:rPr>
                                </w:pPr>
                                <w:sdt>
                                  <w:sdtPr>
                                    <w:rPr>
                                      <w:i/>
                                      <w:color w:val="262626" w:themeColor="text1" w:themeTint="D9"/>
                                      <w:sz w:val="26"/>
                                      <w:szCs w:val="26"/>
                                    </w:rPr>
                                    <w:alias w:val="Company"/>
                                    <w:tag w:val=""/>
                                    <w:id w:val="1337108382"/>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783F9B" id="Text Box 2" o:spid="_x0000_s1027" type="#_x0000_t202" alt="Title: Title and subtitle" style="position:absolute;margin-left:-19.6pt;margin-top:30.75pt;width:279.7pt;height:95.1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" filled="f" stroked="f" strokeweight=".5pt">
                    <v:textbox inset="93.6pt,7.2pt,0,1in">
                      <w:txbxContent>
                        <w:sdt>
                          <w:sdtPr>
                            <w:rPr>
                              <w:i/>
                              <w:color w:val="262626" w:themeColor="text1" w:themeTint="D9"/>
                              <w:sz w:val="32"/>
                              <w:szCs w:val="32"/>
                            </w:rPr>
                            <w:alias w:val="Author"/>
                            <w:tag w:val=""/>
                            <w:id w:val="737906425"/>
                            <w:dataBinding w:prefixMappings="xmlns:ns0='http://purl.org/dc/elements/1.1/' xmlns:ns1='http://schemas.openxmlformats.org/package/2006/metadata/core-properties' " w:xpath="/ns1:coreProperties[1]/ns0:creator[1]" w:storeItemID="{6C3C8BC8-F283-45AE-878A-BAB7291924A1}"/>
                            <w15:appearance w15:val="hidden"/>
                            <w:text/>
                          </w:sdtPr>
                          <w:sdtContent>
                            <w:p w:rsidR="00371357" w:rsidRDefault="00371357" w:rsidP="00371357">
                              <w:pPr>
                                <w:pStyle w:val="NoSpacing"/>
                                <w:spacing w:after="480"/>
                                <w:rPr>
                                  <w:i/>
                                  <w:color w:val="262626" w:themeColor="text1" w:themeTint="D9"/>
                                  <w:sz w:val="32"/>
                                  <w:szCs w:val="32"/>
                                </w:rPr>
                              </w:pPr>
                              <w:r>
                                <w:rPr>
                                  <w:i/>
                                  <w:color w:val="262626" w:themeColor="text1" w:themeTint="D9"/>
                                  <w:sz w:val="32"/>
                                  <w:szCs w:val="32"/>
                                </w:rPr>
                                <w:t>Najmah Musa (1804855)</w:t>
                              </w:r>
                            </w:p>
                          </w:sdtContent>
                        </w:sdt>
                        <w:p w:rsidR="00371357" w:rsidRDefault="00371357" w:rsidP="00371357">
                          <w:pPr>
                            <w:pStyle w:val="NoSpacing"/>
                            <w:rPr>
                              <w:i/>
                              <w:color w:val="262626" w:themeColor="text1" w:themeTint="D9"/>
                              <w:sz w:val="26"/>
                              <w:szCs w:val="26"/>
                            </w:rPr>
                          </w:pPr>
                          <w:sdt>
                            <w:sdtPr>
                              <w:rPr>
                                <w:i/>
                                <w:color w:val="262626" w:themeColor="text1" w:themeTint="D9"/>
                                <w:sz w:val="26"/>
                                <w:szCs w:val="26"/>
                              </w:rPr>
                              <w:alias w:val="Company"/>
                              <w:tag w:val=""/>
                              <w:id w:val="1337108382"/>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p>
        <w:p w:rsidR="00371357" w:rsidRDefault="00371357" w:rsidP="00371357">
          <w:r>
            <w:rPr>
              <w:noProof/>
            </w:rPr>
            <mc:AlternateContent>
              <mc:Choice Requires="wps">
                <w:drawing>
                  <wp:anchor distT="0" distB="0" distL="114300" distR="114300" simplePos="0" relativeHeight="251662336" behindDoc="0" locked="0" layoutInCell="1" allowOverlap="1" wp14:anchorId="341AB294" wp14:editId="7F41B5A6">
                    <wp:simplePos x="0" y="0"/>
                    <wp:positionH relativeFrom="page">
                      <wp:posOffset>-155303</wp:posOffset>
                    </wp:positionH>
                    <wp:positionV relativeFrom="page">
                      <wp:posOffset>1506039</wp:posOffset>
                    </wp:positionV>
                    <wp:extent cx="6959747" cy="7279787"/>
                    <wp:effectExtent l="0" t="0" r="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959747" cy="7279787"/>
                            </a:xfrm>
                            <a:prstGeom prst="rect">
                              <a:avLst/>
                            </a:prstGeom>
                            <a:noFill/>
                            <a:ln w="6350">
                              <a:noFill/>
                            </a:ln>
                          </wps:spPr>
                          <wps:txbx>
                            <w:txbxContent>
                              <w:sdt>
                                <w:sdtPr>
                                  <w:rPr>
                                    <w:b/>
                                    <w:bCs/>
                                    <w:sz w:val="96"/>
                                    <w:szCs w:val="96"/>
                                  </w:rPr>
                                  <w:alias w:val="Title"/>
                                  <w:tag w:val=""/>
                                  <w:id w:val="438102473"/>
                                  <w:dataBinding w:prefixMappings="xmlns:ns0='http://purl.org/dc/elements/1.1/' xmlns:ns1='http://schemas.openxmlformats.org/package/2006/metadata/core-properties' " w:xpath="/ns1:coreProperties[1]/ns0:title[1]" w:storeItemID="{6C3C8BC8-F283-45AE-878A-BAB7291924A1}"/>
                                  <w15:appearance w15:val="hidden"/>
                                  <w:text/>
                                </w:sdtPr>
                                <w:sdtContent>
                                  <w:p w:rsidR="00371357" w:rsidRPr="00C11F2F" w:rsidRDefault="00371357" w:rsidP="00371357">
                                    <w:pPr>
                                      <w:pStyle w:val="NoSpacing"/>
                                      <w:spacing w:after="900"/>
                                      <w:jc w:val="center"/>
                                      <w:rPr>
                                        <w:i/>
                                        <w:caps/>
                                        <w:color w:val="262626" w:themeColor="text1" w:themeTint="D9"/>
                                        <w:sz w:val="96"/>
                                        <w:szCs w:val="96"/>
                                      </w:rPr>
                                    </w:pPr>
                                    <w:r>
                                      <w:rPr>
                                        <w:b/>
                                        <w:bCs/>
                                        <w:sz w:val="96"/>
                                        <w:szCs w:val="96"/>
                                      </w:rPr>
                                      <w:t>A before and after study of integrated training sessions for children’s health and care services</w:t>
                                    </w:r>
                                  </w:p>
                                </w:sdtContent>
                              </w:sdt>
                              <w:sdt>
                                <w:sdtPr>
                                  <w:rPr>
                                    <w:color w:val="262626" w:themeColor="text1" w:themeTint="D9"/>
                                    <w:sz w:val="36"/>
                                    <w:szCs w:val="36"/>
                                  </w:rPr>
                                  <w:alias w:val="Subtitle"/>
                                  <w:tag w:val=""/>
                                  <w:id w:val="759558053"/>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371357" w:rsidRDefault="00371357" w:rsidP="00371357">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1AB294" id="Text Box 38" o:spid="_x0000_s1028" type="#_x0000_t202" alt="Title: Title and subtitle" style="position:absolute;margin-left:-12.25pt;margin-top:118.6pt;width:548pt;height:573.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" filled="f" stroked="f" strokeweight=".5pt">
                    <v:textbox inset="93.6pt,,0">
                      <w:txbxContent>
                        <w:sdt>
                          <w:sdtPr>
                            <w:rPr>
                              <w:b/>
                              <w:bCs/>
                              <w:sz w:val="96"/>
                              <w:szCs w:val="96"/>
                            </w:rPr>
                            <w:alias w:val="Title"/>
                            <w:tag w:val=""/>
                            <w:id w:val="438102473"/>
                            <w:dataBinding w:prefixMappings="xmlns:ns0='http://purl.org/dc/elements/1.1/' xmlns:ns1='http://schemas.openxmlformats.org/package/2006/metadata/core-properties' " w:xpath="/ns1:coreProperties[1]/ns0:title[1]" w:storeItemID="{6C3C8BC8-F283-45AE-878A-BAB7291924A1}"/>
                            <w15:appearance w15:val="hidden"/>
                            <w:text/>
                          </w:sdtPr>
                          <w:sdtContent>
                            <w:p w:rsidR="00371357" w:rsidRPr="00C11F2F" w:rsidRDefault="00371357" w:rsidP="00371357">
                              <w:pPr>
                                <w:pStyle w:val="NoSpacing"/>
                                <w:spacing w:after="900"/>
                                <w:jc w:val="center"/>
                                <w:rPr>
                                  <w:i/>
                                  <w:caps/>
                                  <w:color w:val="262626" w:themeColor="text1" w:themeTint="D9"/>
                                  <w:sz w:val="96"/>
                                  <w:szCs w:val="96"/>
                                </w:rPr>
                              </w:pPr>
                              <w:r>
                                <w:rPr>
                                  <w:b/>
                                  <w:bCs/>
                                  <w:sz w:val="96"/>
                                  <w:szCs w:val="96"/>
                                </w:rPr>
                                <w:t>A before and after study of integrated training sessions for children’s health and care services</w:t>
                              </w:r>
                            </w:p>
                          </w:sdtContent>
                        </w:sdt>
                        <w:sdt>
                          <w:sdtPr>
                            <w:rPr>
                              <w:color w:val="262626" w:themeColor="text1" w:themeTint="D9"/>
                              <w:sz w:val="36"/>
                              <w:szCs w:val="36"/>
                            </w:rPr>
                            <w:alias w:val="Subtitle"/>
                            <w:tag w:val=""/>
                            <w:id w:val="759558053"/>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371357" w:rsidRDefault="00371357" w:rsidP="00371357">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br w:type="page"/>
          </w:r>
        </w:p>
      </w:sdtContent>
    </w:sdt>
    <w:p w:rsidR="00371357" w:rsidRDefault="00371357" w:rsidP="00371357">
      <w:pPr>
        <w:rPr>
          <w:sz w:val="28"/>
          <w:szCs w:val="28"/>
          <w:u w:val="single"/>
        </w:rPr>
      </w:pPr>
      <w:r w:rsidRPr="0098648F">
        <w:rPr>
          <w:sz w:val="28"/>
          <w:szCs w:val="28"/>
          <w:u w:val="single"/>
        </w:rPr>
        <w:lastRenderedPageBreak/>
        <w:t xml:space="preserve">Context page </w:t>
      </w:r>
    </w:p>
    <w:p w:rsidR="00371357" w:rsidRDefault="00371357" w:rsidP="00371357">
      <w:pPr>
        <w:rPr>
          <w:sz w:val="28"/>
          <w:szCs w:val="28"/>
          <w:u w:val="single"/>
        </w:rPr>
      </w:pPr>
    </w:p>
    <w:p w:rsidR="00371357" w:rsidRDefault="00371357" w:rsidP="00371357">
      <w:pPr>
        <w:rPr>
          <w:sz w:val="28"/>
          <w:szCs w:val="28"/>
          <w:u w:val="single"/>
        </w:rPr>
      </w:pPr>
    </w:p>
    <w:tbl>
      <w:tblPr>
        <w:tblStyle w:val="TableGrid"/>
        <w:tblW w:w="0" w:type="auto"/>
        <w:tblLook w:val="04A0" w:firstRow="1" w:lastRow="0" w:firstColumn="1" w:lastColumn="0" w:noHBand="0" w:noVBand="1"/>
      </w:tblPr>
      <w:tblGrid>
        <w:gridCol w:w="4505"/>
        <w:gridCol w:w="4505"/>
      </w:tblGrid>
      <w:tr w:rsidR="00371357" w:rsidTr="00B4685C">
        <w:tc>
          <w:tcPr>
            <w:tcW w:w="4505" w:type="dxa"/>
          </w:tcPr>
          <w:p w:rsidR="00371357" w:rsidRPr="00915790" w:rsidRDefault="00371357" w:rsidP="00B4685C">
            <w:r w:rsidRPr="00915790">
              <w:t xml:space="preserve">Introduction </w:t>
            </w:r>
          </w:p>
          <w:p w:rsidR="00371357" w:rsidRPr="00915790" w:rsidRDefault="00371357" w:rsidP="00B4685C"/>
        </w:tc>
        <w:tc>
          <w:tcPr>
            <w:tcW w:w="4505" w:type="dxa"/>
          </w:tcPr>
          <w:p w:rsidR="00371357" w:rsidRPr="007B247E" w:rsidRDefault="00371357" w:rsidP="00B4685C">
            <w:pPr>
              <w:rPr>
                <w:sz w:val="28"/>
                <w:szCs w:val="28"/>
              </w:rPr>
            </w:pPr>
            <w:r>
              <w:rPr>
                <w:sz w:val="28"/>
                <w:szCs w:val="28"/>
              </w:rPr>
              <w:t>2</w:t>
            </w:r>
          </w:p>
        </w:tc>
      </w:tr>
      <w:tr w:rsidR="00371357" w:rsidTr="00B4685C">
        <w:tc>
          <w:tcPr>
            <w:tcW w:w="4505" w:type="dxa"/>
          </w:tcPr>
          <w:p w:rsidR="00371357" w:rsidRPr="00915790" w:rsidRDefault="00371357" w:rsidP="00B4685C"/>
          <w:p w:rsidR="00371357" w:rsidRPr="00915790" w:rsidRDefault="00371357" w:rsidP="00B4685C">
            <w:r w:rsidRPr="00915790">
              <w:t xml:space="preserve">Research Process </w:t>
            </w:r>
          </w:p>
          <w:p w:rsidR="00371357" w:rsidRPr="00915790" w:rsidRDefault="00371357" w:rsidP="00B4685C"/>
        </w:tc>
        <w:tc>
          <w:tcPr>
            <w:tcW w:w="4505" w:type="dxa"/>
          </w:tcPr>
          <w:p w:rsidR="00371357" w:rsidRPr="007B247E" w:rsidRDefault="00371357" w:rsidP="00B4685C">
            <w:pPr>
              <w:rPr>
                <w:sz w:val="28"/>
                <w:szCs w:val="28"/>
              </w:rPr>
            </w:pPr>
            <w:r>
              <w:rPr>
                <w:sz w:val="28"/>
                <w:szCs w:val="28"/>
              </w:rPr>
              <w:t>2</w:t>
            </w:r>
          </w:p>
        </w:tc>
      </w:tr>
      <w:tr w:rsidR="00371357" w:rsidTr="00B4685C">
        <w:trPr>
          <w:trHeight w:val="90"/>
        </w:trPr>
        <w:tc>
          <w:tcPr>
            <w:tcW w:w="4505" w:type="dxa"/>
          </w:tcPr>
          <w:p w:rsidR="00371357" w:rsidRPr="00915790" w:rsidRDefault="00371357" w:rsidP="00B4685C"/>
          <w:p w:rsidR="00371357" w:rsidRPr="00915790" w:rsidRDefault="00371357" w:rsidP="00B4685C">
            <w:r w:rsidRPr="00915790">
              <w:t xml:space="preserve">Background </w:t>
            </w:r>
          </w:p>
          <w:p w:rsidR="00371357" w:rsidRPr="00915790" w:rsidRDefault="00371357" w:rsidP="00B4685C"/>
        </w:tc>
        <w:tc>
          <w:tcPr>
            <w:tcW w:w="4505" w:type="dxa"/>
          </w:tcPr>
          <w:p w:rsidR="00371357" w:rsidRPr="007B247E" w:rsidRDefault="00371357" w:rsidP="00B4685C">
            <w:pPr>
              <w:rPr>
                <w:sz w:val="28"/>
                <w:szCs w:val="28"/>
              </w:rPr>
            </w:pPr>
            <w:r>
              <w:rPr>
                <w:sz w:val="28"/>
                <w:szCs w:val="28"/>
              </w:rPr>
              <w:t>2</w:t>
            </w:r>
          </w:p>
        </w:tc>
      </w:tr>
      <w:tr w:rsidR="00371357" w:rsidTr="00B4685C">
        <w:tc>
          <w:tcPr>
            <w:tcW w:w="4505" w:type="dxa"/>
          </w:tcPr>
          <w:p w:rsidR="00371357" w:rsidRPr="00915790" w:rsidRDefault="00371357" w:rsidP="00B4685C"/>
          <w:p w:rsidR="00371357" w:rsidRPr="00915790" w:rsidRDefault="00371357" w:rsidP="00B4685C">
            <w:r w:rsidRPr="00915790">
              <w:t xml:space="preserve">Abstract </w:t>
            </w:r>
          </w:p>
          <w:p w:rsidR="00371357" w:rsidRPr="00915790" w:rsidRDefault="00371357" w:rsidP="00B4685C"/>
        </w:tc>
        <w:tc>
          <w:tcPr>
            <w:tcW w:w="4505" w:type="dxa"/>
          </w:tcPr>
          <w:p w:rsidR="00371357" w:rsidRPr="007B247E" w:rsidRDefault="00371357" w:rsidP="00B4685C">
            <w:pPr>
              <w:rPr>
                <w:sz w:val="28"/>
                <w:szCs w:val="28"/>
              </w:rPr>
            </w:pPr>
            <w:r>
              <w:rPr>
                <w:sz w:val="28"/>
                <w:szCs w:val="28"/>
              </w:rPr>
              <w:t>3</w:t>
            </w:r>
          </w:p>
        </w:tc>
      </w:tr>
      <w:tr w:rsidR="00371357" w:rsidTr="00B4685C">
        <w:tc>
          <w:tcPr>
            <w:tcW w:w="4505" w:type="dxa"/>
          </w:tcPr>
          <w:p w:rsidR="00371357" w:rsidRPr="00915790" w:rsidRDefault="00371357" w:rsidP="00B4685C"/>
          <w:p w:rsidR="00371357" w:rsidRPr="00915790" w:rsidRDefault="00371357" w:rsidP="00B4685C">
            <w:r w:rsidRPr="00915790">
              <w:t xml:space="preserve">Literature Review </w:t>
            </w:r>
          </w:p>
          <w:p w:rsidR="00371357" w:rsidRPr="00915790" w:rsidRDefault="00371357" w:rsidP="00B4685C"/>
        </w:tc>
        <w:tc>
          <w:tcPr>
            <w:tcW w:w="4505" w:type="dxa"/>
          </w:tcPr>
          <w:p w:rsidR="00371357" w:rsidRPr="007B247E" w:rsidRDefault="00371357" w:rsidP="00B4685C">
            <w:pPr>
              <w:rPr>
                <w:sz w:val="28"/>
                <w:szCs w:val="28"/>
              </w:rPr>
            </w:pPr>
            <w:r>
              <w:rPr>
                <w:sz w:val="28"/>
                <w:szCs w:val="28"/>
              </w:rPr>
              <w:t>3 - 4</w:t>
            </w:r>
          </w:p>
        </w:tc>
      </w:tr>
      <w:tr w:rsidR="00371357" w:rsidTr="00B4685C">
        <w:tc>
          <w:tcPr>
            <w:tcW w:w="4505" w:type="dxa"/>
          </w:tcPr>
          <w:p w:rsidR="00371357" w:rsidRPr="00915790" w:rsidRDefault="00371357" w:rsidP="00B4685C"/>
          <w:p w:rsidR="00371357" w:rsidRPr="00915790" w:rsidRDefault="00371357" w:rsidP="00B4685C">
            <w:r w:rsidRPr="00915790">
              <w:t xml:space="preserve">Aim </w:t>
            </w:r>
          </w:p>
          <w:p w:rsidR="00371357" w:rsidRPr="00915790" w:rsidRDefault="00371357" w:rsidP="00B4685C"/>
        </w:tc>
        <w:tc>
          <w:tcPr>
            <w:tcW w:w="4505" w:type="dxa"/>
          </w:tcPr>
          <w:p w:rsidR="00371357" w:rsidRPr="007B247E" w:rsidRDefault="00371357" w:rsidP="00B4685C">
            <w:pPr>
              <w:rPr>
                <w:sz w:val="28"/>
                <w:szCs w:val="28"/>
              </w:rPr>
            </w:pPr>
            <w:r>
              <w:rPr>
                <w:sz w:val="28"/>
                <w:szCs w:val="28"/>
              </w:rPr>
              <w:t>4</w:t>
            </w:r>
          </w:p>
        </w:tc>
      </w:tr>
      <w:tr w:rsidR="00371357" w:rsidTr="00B4685C">
        <w:tc>
          <w:tcPr>
            <w:tcW w:w="4505" w:type="dxa"/>
          </w:tcPr>
          <w:p w:rsidR="00371357" w:rsidRPr="00915790" w:rsidRDefault="00371357" w:rsidP="00B4685C"/>
          <w:p w:rsidR="00371357" w:rsidRPr="00915790" w:rsidRDefault="00371357" w:rsidP="00B4685C">
            <w:r w:rsidRPr="00915790">
              <w:t xml:space="preserve">Study Design </w:t>
            </w:r>
          </w:p>
          <w:p w:rsidR="00371357" w:rsidRPr="00915790" w:rsidRDefault="00371357" w:rsidP="00B4685C"/>
        </w:tc>
        <w:tc>
          <w:tcPr>
            <w:tcW w:w="4505" w:type="dxa"/>
          </w:tcPr>
          <w:p w:rsidR="00371357" w:rsidRPr="007B247E" w:rsidRDefault="00371357" w:rsidP="00B4685C">
            <w:pPr>
              <w:rPr>
                <w:sz w:val="28"/>
                <w:szCs w:val="28"/>
              </w:rPr>
            </w:pPr>
            <w:r>
              <w:rPr>
                <w:sz w:val="28"/>
                <w:szCs w:val="28"/>
              </w:rPr>
              <w:t>4 - 5</w:t>
            </w:r>
          </w:p>
        </w:tc>
      </w:tr>
      <w:tr w:rsidR="00371357" w:rsidTr="00B4685C">
        <w:tc>
          <w:tcPr>
            <w:tcW w:w="4505" w:type="dxa"/>
          </w:tcPr>
          <w:p w:rsidR="00371357" w:rsidRPr="00915790" w:rsidRDefault="00371357" w:rsidP="00B4685C"/>
          <w:p w:rsidR="00371357" w:rsidRPr="00915790" w:rsidRDefault="00371357" w:rsidP="00B4685C">
            <w:r w:rsidRPr="00915790">
              <w:t xml:space="preserve">Sample </w:t>
            </w:r>
          </w:p>
          <w:p w:rsidR="00371357" w:rsidRPr="00915790" w:rsidRDefault="00371357" w:rsidP="00B4685C"/>
        </w:tc>
        <w:tc>
          <w:tcPr>
            <w:tcW w:w="4505" w:type="dxa"/>
          </w:tcPr>
          <w:p w:rsidR="00371357" w:rsidRPr="007B247E" w:rsidRDefault="00371357" w:rsidP="00B4685C">
            <w:pPr>
              <w:rPr>
                <w:sz w:val="28"/>
                <w:szCs w:val="28"/>
              </w:rPr>
            </w:pPr>
            <w:r>
              <w:rPr>
                <w:sz w:val="28"/>
                <w:szCs w:val="28"/>
              </w:rPr>
              <w:t>5</w:t>
            </w:r>
          </w:p>
        </w:tc>
      </w:tr>
      <w:tr w:rsidR="00371357" w:rsidTr="00B4685C">
        <w:tc>
          <w:tcPr>
            <w:tcW w:w="4505" w:type="dxa"/>
          </w:tcPr>
          <w:p w:rsidR="00371357" w:rsidRPr="00915790" w:rsidRDefault="00371357" w:rsidP="00B4685C"/>
          <w:p w:rsidR="00371357" w:rsidRPr="00915790" w:rsidRDefault="00371357" w:rsidP="00B4685C">
            <w:r w:rsidRPr="00915790">
              <w:t xml:space="preserve">Data Collection </w:t>
            </w:r>
          </w:p>
          <w:p w:rsidR="00371357" w:rsidRPr="00915790" w:rsidRDefault="00371357" w:rsidP="00B4685C"/>
        </w:tc>
        <w:tc>
          <w:tcPr>
            <w:tcW w:w="4505" w:type="dxa"/>
          </w:tcPr>
          <w:p w:rsidR="00371357" w:rsidRPr="007B247E" w:rsidRDefault="00371357" w:rsidP="00B4685C">
            <w:pPr>
              <w:rPr>
                <w:sz w:val="28"/>
                <w:szCs w:val="28"/>
              </w:rPr>
            </w:pPr>
            <w:r>
              <w:rPr>
                <w:sz w:val="28"/>
                <w:szCs w:val="28"/>
              </w:rPr>
              <w:t>5 - 6</w:t>
            </w:r>
          </w:p>
        </w:tc>
      </w:tr>
      <w:tr w:rsidR="00371357" w:rsidTr="00B4685C">
        <w:tc>
          <w:tcPr>
            <w:tcW w:w="4505" w:type="dxa"/>
          </w:tcPr>
          <w:p w:rsidR="00371357" w:rsidRPr="00915790" w:rsidRDefault="00371357" w:rsidP="00B4685C"/>
          <w:p w:rsidR="00371357" w:rsidRPr="00915790" w:rsidRDefault="00371357" w:rsidP="00B4685C">
            <w:r>
              <w:t>Ethical Consideration</w:t>
            </w:r>
          </w:p>
          <w:p w:rsidR="00371357" w:rsidRPr="00915790" w:rsidRDefault="00371357" w:rsidP="00B4685C"/>
        </w:tc>
        <w:tc>
          <w:tcPr>
            <w:tcW w:w="4505" w:type="dxa"/>
          </w:tcPr>
          <w:p w:rsidR="00371357" w:rsidRPr="007B247E" w:rsidRDefault="00371357" w:rsidP="00B4685C">
            <w:pPr>
              <w:rPr>
                <w:sz w:val="28"/>
                <w:szCs w:val="28"/>
              </w:rPr>
            </w:pPr>
            <w:r>
              <w:rPr>
                <w:sz w:val="28"/>
                <w:szCs w:val="28"/>
              </w:rPr>
              <w:t>6 - 7</w:t>
            </w:r>
          </w:p>
        </w:tc>
      </w:tr>
      <w:tr w:rsidR="00371357" w:rsidTr="00B4685C">
        <w:tc>
          <w:tcPr>
            <w:tcW w:w="4505" w:type="dxa"/>
          </w:tcPr>
          <w:p w:rsidR="00371357" w:rsidRPr="00915790" w:rsidRDefault="00371357" w:rsidP="00B4685C"/>
          <w:p w:rsidR="00371357" w:rsidRPr="00915790" w:rsidRDefault="00371357" w:rsidP="00B4685C">
            <w:r w:rsidRPr="00915790">
              <w:t xml:space="preserve">Data Analysis </w:t>
            </w:r>
          </w:p>
          <w:p w:rsidR="00371357" w:rsidRPr="00915790" w:rsidRDefault="00371357" w:rsidP="00B4685C"/>
        </w:tc>
        <w:tc>
          <w:tcPr>
            <w:tcW w:w="4505" w:type="dxa"/>
          </w:tcPr>
          <w:p w:rsidR="00371357" w:rsidRPr="007B247E" w:rsidRDefault="00371357" w:rsidP="00B4685C">
            <w:pPr>
              <w:rPr>
                <w:sz w:val="28"/>
                <w:szCs w:val="28"/>
              </w:rPr>
            </w:pPr>
            <w:r>
              <w:rPr>
                <w:sz w:val="28"/>
                <w:szCs w:val="28"/>
              </w:rPr>
              <w:t>7</w:t>
            </w:r>
          </w:p>
        </w:tc>
      </w:tr>
      <w:tr w:rsidR="00371357" w:rsidTr="00B4685C">
        <w:tc>
          <w:tcPr>
            <w:tcW w:w="4505" w:type="dxa"/>
          </w:tcPr>
          <w:p w:rsidR="00371357" w:rsidRDefault="00371357" w:rsidP="00B4685C">
            <w:r w:rsidRPr="00915790">
              <w:t xml:space="preserve">Results  </w:t>
            </w:r>
          </w:p>
          <w:p w:rsidR="00371357" w:rsidRDefault="00371357" w:rsidP="00B4685C"/>
          <w:p w:rsidR="00371357" w:rsidRPr="00915790" w:rsidRDefault="00371357" w:rsidP="00B4685C"/>
        </w:tc>
        <w:tc>
          <w:tcPr>
            <w:tcW w:w="4505" w:type="dxa"/>
          </w:tcPr>
          <w:p w:rsidR="00371357" w:rsidRPr="007B247E" w:rsidRDefault="00371357" w:rsidP="00B4685C">
            <w:pPr>
              <w:rPr>
                <w:sz w:val="28"/>
                <w:szCs w:val="28"/>
              </w:rPr>
            </w:pPr>
            <w:r>
              <w:rPr>
                <w:sz w:val="28"/>
                <w:szCs w:val="28"/>
              </w:rPr>
              <w:t>7 - 8</w:t>
            </w:r>
          </w:p>
        </w:tc>
      </w:tr>
      <w:tr w:rsidR="00371357" w:rsidTr="00B4685C">
        <w:tc>
          <w:tcPr>
            <w:tcW w:w="4505" w:type="dxa"/>
          </w:tcPr>
          <w:p w:rsidR="00371357" w:rsidRPr="00915790" w:rsidRDefault="00371357" w:rsidP="00B4685C"/>
          <w:p w:rsidR="00371357" w:rsidRPr="00915790" w:rsidRDefault="00371357" w:rsidP="00B4685C">
            <w:r w:rsidRPr="00915790">
              <w:t xml:space="preserve">Discussion  </w:t>
            </w:r>
          </w:p>
          <w:p w:rsidR="00371357" w:rsidRPr="00915790" w:rsidRDefault="00371357" w:rsidP="00B4685C"/>
        </w:tc>
        <w:tc>
          <w:tcPr>
            <w:tcW w:w="4505" w:type="dxa"/>
          </w:tcPr>
          <w:p w:rsidR="00371357" w:rsidRPr="0024342C" w:rsidRDefault="00371357" w:rsidP="00B4685C">
            <w:pPr>
              <w:rPr>
                <w:sz w:val="28"/>
                <w:szCs w:val="28"/>
              </w:rPr>
            </w:pPr>
            <w:r>
              <w:rPr>
                <w:sz w:val="28"/>
                <w:szCs w:val="28"/>
              </w:rPr>
              <w:t>8 - 9</w:t>
            </w:r>
          </w:p>
        </w:tc>
      </w:tr>
      <w:tr w:rsidR="00371357" w:rsidTr="00B4685C">
        <w:tc>
          <w:tcPr>
            <w:tcW w:w="4505" w:type="dxa"/>
          </w:tcPr>
          <w:p w:rsidR="00371357" w:rsidRPr="00915790" w:rsidRDefault="00371357" w:rsidP="00B4685C"/>
          <w:p w:rsidR="00371357" w:rsidRPr="00915790" w:rsidRDefault="00371357" w:rsidP="00B4685C">
            <w:r w:rsidRPr="00915790">
              <w:t xml:space="preserve">Conclusion </w:t>
            </w:r>
          </w:p>
          <w:p w:rsidR="00371357" w:rsidRPr="00915790" w:rsidRDefault="00371357" w:rsidP="00B4685C"/>
        </w:tc>
        <w:tc>
          <w:tcPr>
            <w:tcW w:w="4505" w:type="dxa"/>
          </w:tcPr>
          <w:p w:rsidR="00371357" w:rsidRPr="0024342C" w:rsidRDefault="00371357" w:rsidP="00B4685C">
            <w:pPr>
              <w:rPr>
                <w:sz w:val="28"/>
                <w:szCs w:val="28"/>
              </w:rPr>
            </w:pPr>
            <w:r>
              <w:rPr>
                <w:sz w:val="28"/>
                <w:szCs w:val="28"/>
              </w:rPr>
              <w:t>9</w:t>
            </w:r>
          </w:p>
        </w:tc>
      </w:tr>
    </w:tbl>
    <w:p w:rsidR="00371357" w:rsidRDefault="00371357" w:rsidP="00371357">
      <w:pPr>
        <w:rPr>
          <w:sz w:val="28"/>
          <w:szCs w:val="28"/>
          <w:u w:val="single"/>
        </w:rPr>
      </w:pPr>
    </w:p>
    <w:p w:rsidR="00371357" w:rsidRDefault="00371357" w:rsidP="00371357">
      <w:pPr>
        <w:rPr>
          <w:sz w:val="28"/>
          <w:szCs w:val="28"/>
          <w:u w:val="single"/>
        </w:rPr>
      </w:pPr>
    </w:p>
    <w:p w:rsidR="00371357" w:rsidRPr="0098648F" w:rsidRDefault="00371357" w:rsidP="00371357">
      <w:pPr>
        <w:rPr>
          <w:sz w:val="28"/>
          <w:szCs w:val="28"/>
          <w:u w:val="single"/>
        </w:rPr>
      </w:pPr>
    </w:p>
    <w:p w:rsidR="00371357" w:rsidRDefault="00371357" w:rsidP="00371357">
      <w:pPr>
        <w:rPr>
          <w:sz w:val="28"/>
          <w:szCs w:val="28"/>
          <w:u w:val="single"/>
        </w:rPr>
      </w:pPr>
    </w:p>
    <w:p w:rsidR="00371357" w:rsidRDefault="00371357" w:rsidP="00371357">
      <w:pPr>
        <w:rPr>
          <w:sz w:val="28"/>
          <w:szCs w:val="28"/>
          <w:u w:val="single"/>
        </w:rPr>
      </w:pPr>
      <w:r w:rsidRPr="0098648F">
        <w:rPr>
          <w:sz w:val="28"/>
          <w:szCs w:val="28"/>
          <w:u w:val="single"/>
        </w:rPr>
        <w:lastRenderedPageBreak/>
        <w:t>Introduction</w:t>
      </w:r>
    </w:p>
    <w:p w:rsidR="00371357" w:rsidRDefault="00371357" w:rsidP="00371357"/>
    <w:p w:rsidR="00371357" w:rsidRDefault="00371357" w:rsidP="00371357">
      <w:pPr>
        <w:spacing w:line="480" w:lineRule="auto"/>
      </w:pPr>
      <w:r>
        <w:t>Research is believed to be a systematic way of knowing and lays bare its method for all to see. In addition to this, researchers collect and analyse data systematically and rigorously, and this process is described to others by means of oral and/or written presentation. As well as this, they provide new knowledge and understanding into phenomenaor and do not take into consideration on what is already known. (</w:t>
      </w:r>
      <w:r>
        <w:rPr>
          <w:color w:val="000000" w:themeColor="text1"/>
        </w:rPr>
        <w:t>Moule, P. et al 2017).</w:t>
      </w:r>
    </w:p>
    <w:p w:rsidR="00371357" w:rsidRPr="00A06486" w:rsidRDefault="00371357" w:rsidP="00371357">
      <w:pPr>
        <w:spacing w:line="480" w:lineRule="auto"/>
        <w:rPr>
          <w:u w:val="single"/>
        </w:rPr>
      </w:pPr>
    </w:p>
    <w:p w:rsidR="00371357" w:rsidRPr="00113E05" w:rsidRDefault="00371357" w:rsidP="00371357">
      <w:pPr>
        <w:spacing w:line="480" w:lineRule="auto"/>
        <w:rPr>
          <w:strike/>
          <w:sz w:val="28"/>
          <w:u w:val="single"/>
        </w:rPr>
      </w:pPr>
      <w:r w:rsidRPr="00113E05">
        <w:rPr>
          <w:sz w:val="28"/>
          <w:u w:val="single"/>
        </w:rPr>
        <w:t>Research Process</w:t>
      </w:r>
      <w:r w:rsidRPr="00113E05">
        <w:rPr>
          <w:strike/>
          <w:sz w:val="28"/>
          <w:u w:val="single"/>
        </w:rPr>
        <w:t xml:space="preserve">   </w:t>
      </w:r>
    </w:p>
    <w:p w:rsidR="00371357" w:rsidRDefault="00371357" w:rsidP="00371357">
      <w:pPr>
        <w:spacing w:line="480" w:lineRule="auto"/>
      </w:pPr>
      <w:r>
        <w:t xml:space="preserve">In order to find the following database its required use to find suitable research paper by going on google in order find an appropriate research paper for the assignment. However, it seemed to be difficult to find a relevant research paper. Therefore, we conducted further research by browsing the university online library which led to me finding a variety of journals relevant to health and social care in the community.  The requirements for the research paper was to be from 10 years and had to be British and up to date and interesting to read. The main reason why it was required for the research paper to be from the last 10 years </w:t>
      </w:r>
      <w:proofErr w:type="gramStart"/>
      <w:r>
        <w:t>is</w:t>
      </w:r>
      <w:proofErr w:type="gramEnd"/>
      <w:r>
        <w:t xml:space="preserve"> so it would be up to date and therefore could be more reliable. </w:t>
      </w:r>
    </w:p>
    <w:p w:rsidR="00371357" w:rsidRDefault="00371357" w:rsidP="00371357">
      <w:pPr>
        <w:spacing w:line="480" w:lineRule="auto"/>
        <w:rPr>
          <w:u w:val="single"/>
        </w:rPr>
      </w:pPr>
    </w:p>
    <w:p w:rsidR="00371357" w:rsidRPr="00113E05" w:rsidRDefault="00371357" w:rsidP="00371357">
      <w:pPr>
        <w:spacing w:line="480" w:lineRule="auto"/>
        <w:rPr>
          <w:sz w:val="28"/>
          <w:u w:val="single"/>
        </w:rPr>
      </w:pPr>
      <w:r w:rsidRPr="00113E05">
        <w:rPr>
          <w:sz w:val="28"/>
          <w:u w:val="single"/>
        </w:rPr>
        <w:t xml:space="preserve">Background </w:t>
      </w:r>
    </w:p>
    <w:p w:rsidR="00371357" w:rsidRPr="007A39A0" w:rsidRDefault="00371357" w:rsidP="00371357">
      <w:pPr>
        <w:spacing w:line="480" w:lineRule="auto"/>
      </w:pPr>
      <w:r>
        <w:t>The purpose of the study is to examine a before and after study of integrated training sessions for children’s health and care services and to conclude on whether intersectoral training would improve participants knowledge of local services and joint working (Alexander, E. et al. 2018 pp. 801-809).</w:t>
      </w:r>
    </w:p>
    <w:p w:rsidR="00371357" w:rsidRDefault="00371357" w:rsidP="00371357">
      <w:pPr>
        <w:spacing w:line="480" w:lineRule="auto"/>
        <w:rPr>
          <w:u w:val="single"/>
        </w:rPr>
      </w:pPr>
    </w:p>
    <w:p w:rsidR="00371357" w:rsidRDefault="00371357" w:rsidP="00371357">
      <w:pPr>
        <w:spacing w:line="480" w:lineRule="auto"/>
        <w:rPr>
          <w:u w:val="single"/>
        </w:rPr>
      </w:pPr>
    </w:p>
    <w:p w:rsidR="00371357" w:rsidRDefault="00371357" w:rsidP="00371357">
      <w:pPr>
        <w:spacing w:line="480" w:lineRule="auto"/>
        <w:rPr>
          <w:u w:val="single"/>
        </w:rPr>
      </w:pPr>
    </w:p>
    <w:p w:rsidR="00371357" w:rsidRPr="00113E05" w:rsidRDefault="00371357" w:rsidP="00371357">
      <w:pPr>
        <w:spacing w:line="480" w:lineRule="auto"/>
        <w:rPr>
          <w:sz w:val="28"/>
          <w:u w:val="single"/>
        </w:rPr>
      </w:pPr>
      <w:r w:rsidRPr="00113E05">
        <w:rPr>
          <w:sz w:val="28"/>
          <w:u w:val="single"/>
        </w:rPr>
        <w:lastRenderedPageBreak/>
        <w:t xml:space="preserve">Abstract </w:t>
      </w:r>
    </w:p>
    <w:p w:rsidR="00371357" w:rsidRPr="000E3786" w:rsidRDefault="00371357" w:rsidP="00371357">
      <w:pPr>
        <w:spacing w:line="480" w:lineRule="auto"/>
        <w:rPr>
          <w:rFonts w:asciiTheme="minorHAnsi" w:hAnsiTheme="minorHAnsi"/>
        </w:rPr>
      </w:pPr>
      <w:r>
        <w:rPr>
          <w:rFonts w:asciiTheme="minorHAnsi" w:hAnsiTheme="minorHAnsi"/>
        </w:rPr>
        <w:t>According to</w:t>
      </w:r>
      <w:r w:rsidRPr="000E3786">
        <w:rPr>
          <w:rFonts w:asciiTheme="minorHAnsi" w:hAnsiTheme="minorHAnsi"/>
        </w:rPr>
        <w:t xml:space="preserve"> </w:t>
      </w:r>
      <w:r>
        <w:rPr>
          <w:color w:val="000000" w:themeColor="text1"/>
        </w:rPr>
        <w:t>The University of Melbourne</w:t>
      </w:r>
      <w:r>
        <w:rPr>
          <w:rFonts w:asciiTheme="minorHAnsi" w:hAnsiTheme="minorHAnsi"/>
        </w:rPr>
        <w:t xml:space="preserve"> an </w:t>
      </w:r>
      <w:r w:rsidRPr="000E3786">
        <w:rPr>
          <w:rFonts w:asciiTheme="minorHAnsi" w:hAnsiTheme="minorHAnsi"/>
        </w:rPr>
        <w:t xml:space="preserve">abstract </w:t>
      </w:r>
      <w:r w:rsidRPr="000E3786">
        <w:rPr>
          <w:rFonts w:asciiTheme="minorHAnsi" w:hAnsiTheme="minorHAnsi"/>
          <w:iCs/>
        </w:rPr>
        <w:t>must be fully self-contained and make sense by itself</w:t>
      </w:r>
      <w:r>
        <w:rPr>
          <w:rFonts w:asciiTheme="minorHAnsi" w:hAnsiTheme="minorHAnsi"/>
          <w:iCs/>
        </w:rPr>
        <w:t>. Furthermore, it is believed that the content within an abstract must emphasise the key information within it and be at least 250 words long. Also, it must outline all of the information within the paper</w:t>
      </w:r>
      <w:r>
        <w:rPr>
          <w:rFonts w:asciiTheme="minorHAnsi" w:hAnsiTheme="minorHAnsi"/>
        </w:rPr>
        <w:t xml:space="preserve"> (</w:t>
      </w:r>
      <w:r>
        <w:rPr>
          <w:color w:val="000000" w:themeColor="text1"/>
        </w:rPr>
        <w:t>The University of Melbourne, 2010).</w:t>
      </w:r>
    </w:p>
    <w:p w:rsidR="00371357" w:rsidRPr="00113E05" w:rsidRDefault="00371357" w:rsidP="00371357">
      <w:pPr>
        <w:spacing w:line="480" w:lineRule="auto"/>
        <w:rPr>
          <w:rFonts w:asciiTheme="minorHAnsi" w:hAnsiTheme="minorHAnsi"/>
        </w:rPr>
      </w:pPr>
      <w:r>
        <w:rPr>
          <w:rFonts w:asciiTheme="minorHAnsi" w:hAnsiTheme="minorHAnsi"/>
        </w:rPr>
        <w:t xml:space="preserve">The University of Adelaide </w:t>
      </w:r>
      <w:r w:rsidRPr="000E3786">
        <w:rPr>
          <w:rFonts w:asciiTheme="minorHAnsi" w:hAnsiTheme="minorHAnsi"/>
        </w:rPr>
        <w:t>d</w:t>
      </w:r>
      <w:r w:rsidRPr="000E3786">
        <w:rPr>
          <w:rFonts w:asciiTheme="minorHAnsi" w:hAnsiTheme="minorHAnsi" w:cs="Arial"/>
          <w:color w:val="222222"/>
          <w:shd w:val="clear" w:color="auto" w:fill="FFFFFF"/>
        </w:rPr>
        <w:t>escribes</w:t>
      </w:r>
      <w:r>
        <w:rPr>
          <w:rFonts w:asciiTheme="minorHAnsi" w:hAnsiTheme="minorHAnsi" w:cs="Arial"/>
          <w:color w:val="222222"/>
          <w:shd w:val="clear" w:color="auto" w:fill="FFFFFF"/>
        </w:rPr>
        <w:t xml:space="preserve"> an abstract as being a major clarification for the reader when explaining the project as it contains all the essential information that is needed for them to understand it, such as the background of project, the purpose and the main focus but should never include the method, their findings or a conclusion (</w:t>
      </w:r>
      <w:r>
        <w:rPr>
          <w:color w:val="000000" w:themeColor="text1"/>
        </w:rPr>
        <w:t>The University of Adelaide,2014)</w:t>
      </w:r>
      <w:r>
        <w:t xml:space="preserve">. </w:t>
      </w:r>
      <w:r>
        <w:rPr>
          <w:rFonts w:asciiTheme="minorHAnsi" w:hAnsiTheme="minorHAnsi"/>
        </w:rPr>
        <w:t xml:space="preserve">However, the University of North Caroline explained that </w:t>
      </w:r>
      <w:r w:rsidRPr="000E3786">
        <w:rPr>
          <w:rFonts w:asciiTheme="minorHAnsi" w:hAnsiTheme="minorHAnsi"/>
        </w:rPr>
        <w:t xml:space="preserve">an informative abstract </w:t>
      </w:r>
      <w:r>
        <w:rPr>
          <w:rFonts w:asciiTheme="minorHAnsi" w:hAnsiTheme="minorHAnsi"/>
        </w:rPr>
        <w:t>must include information from</w:t>
      </w:r>
      <w:r w:rsidRPr="000E3786">
        <w:rPr>
          <w:rFonts w:asciiTheme="minorHAnsi" w:hAnsiTheme="minorHAnsi"/>
        </w:rPr>
        <w:t xml:space="preserve"> descriptive </w:t>
      </w:r>
      <w:r>
        <w:rPr>
          <w:rFonts w:asciiTheme="minorHAnsi" w:hAnsiTheme="minorHAnsi"/>
        </w:rPr>
        <w:t>and is essential that it contains the conclusion of the research as well as the results of the research (</w:t>
      </w:r>
      <w:r>
        <w:rPr>
          <w:color w:val="000000" w:themeColor="text1"/>
        </w:rPr>
        <w:t>University of North Caroline at Chapel Hill, 2003).</w:t>
      </w:r>
    </w:p>
    <w:p w:rsidR="00371357" w:rsidRPr="00113E05" w:rsidRDefault="00371357" w:rsidP="00371357">
      <w:pPr>
        <w:spacing w:line="480" w:lineRule="auto"/>
        <w:rPr>
          <w:sz w:val="28"/>
          <w:u w:val="single"/>
        </w:rPr>
      </w:pPr>
      <w:r w:rsidRPr="00113E05">
        <w:rPr>
          <w:sz w:val="28"/>
          <w:u w:val="single"/>
        </w:rPr>
        <w:t xml:space="preserve">Literature review </w:t>
      </w:r>
    </w:p>
    <w:p w:rsidR="00371357" w:rsidRDefault="00371357" w:rsidP="00371357">
      <w:pPr>
        <w:spacing w:line="480" w:lineRule="auto"/>
        <w:rPr>
          <w:rFonts w:asciiTheme="minorHAnsi" w:hAnsiTheme="minorHAnsi" w:cs="Arial"/>
          <w:color w:val="222222"/>
          <w:shd w:val="clear" w:color="auto" w:fill="FFFFFF"/>
        </w:rPr>
      </w:pPr>
      <w:r>
        <w:rPr>
          <w:rFonts w:asciiTheme="minorHAnsi" w:hAnsiTheme="minorHAnsi" w:cs="Arial"/>
          <w:color w:val="222222"/>
          <w:shd w:val="clear" w:color="auto" w:fill="FFFFFF"/>
        </w:rPr>
        <w:t>It is believed that a literature review is a systematic method that is primarily used for identifying and evaluating completed work that is produced mainly by researchers (</w:t>
      </w:r>
      <w:r>
        <w:rPr>
          <w:color w:val="000000" w:themeColor="text1"/>
        </w:rPr>
        <w:t>Fink, A. 2014).</w:t>
      </w:r>
    </w:p>
    <w:p w:rsidR="00371357" w:rsidRDefault="00371357" w:rsidP="00371357">
      <w:pPr>
        <w:pStyle w:val="NormalWeb"/>
        <w:spacing w:before="0" w:beforeAutospacing="0" w:after="0" w:afterAutospacing="0" w:line="480" w:lineRule="auto"/>
        <w:rPr>
          <w:rFonts w:asciiTheme="minorHAnsi" w:hAnsiTheme="minorHAnsi"/>
        </w:rPr>
      </w:pPr>
      <w:r>
        <w:rPr>
          <w:rFonts w:cs="Arial"/>
          <w:color w:val="222222"/>
          <w:shd w:val="clear" w:color="auto" w:fill="FFFFFF"/>
        </w:rPr>
        <w:t>The research pape</w:t>
      </w:r>
      <w:r w:rsidRPr="00337A1A">
        <w:rPr>
          <w:rFonts w:asciiTheme="minorHAnsi" w:hAnsiTheme="minorHAnsi" w:cs="Arial"/>
          <w:color w:val="222222"/>
          <w:shd w:val="clear" w:color="auto" w:fill="FFFFFF"/>
        </w:rPr>
        <w:t xml:space="preserve">r used systematic reviews to conclude that </w:t>
      </w:r>
      <w:r>
        <w:rPr>
          <w:rFonts w:asciiTheme="minorHAnsi" w:hAnsiTheme="minorHAnsi"/>
        </w:rPr>
        <w:t xml:space="preserve">care programmes for severely </w:t>
      </w:r>
      <w:r w:rsidRPr="00337A1A">
        <w:rPr>
          <w:rFonts w:asciiTheme="minorHAnsi" w:hAnsiTheme="minorHAnsi"/>
        </w:rPr>
        <w:t xml:space="preserve">ill </w:t>
      </w:r>
      <w:r>
        <w:rPr>
          <w:rFonts w:asciiTheme="minorHAnsi" w:hAnsiTheme="minorHAnsi"/>
        </w:rPr>
        <w:t>people have enhanced quality that the</w:t>
      </w:r>
      <w:r w:rsidRPr="00337A1A">
        <w:rPr>
          <w:rFonts w:asciiTheme="minorHAnsi" w:hAnsiTheme="minorHAnsi"/>
        </w:rPr>
        <w:t xml:space="preserve"> patient</w:t>
      </w:r>
      <w:r>
        <w:rPr>
          <w:rFonts w:asciiTheme="minorHAnsi" w:hAnsiTheme="minorHAnsi"/>
        </w:rPr>
        <w:t>s receive when getting cared for</w:t>
      </w:r>
      <w:r>
        <w:t xml:space="preserve">. The literature review was conducted by Ouwens &amp; Wollersheim in 2005 and therefore </w:t>
      </w:r>
      <w:r w:rsidRPr="002E5D3B">
        <w:rPr>
          <w:rFonts w:asciiTheme="minorHAnsi" w:hAnsiTheme="minorHAnsi"/>
        </w:rPr>
        <w:t>could be seen as not being up to date (Alexander, E. et al. 2018 pp. 802)</w:t>
      </w:r>
      <w:r>
        <w:rPr>
          <w:rFonts w:asciiTheme="minorHAnsi" w:hAnsiTheme="minorHAnsi"/>
        </w:rPr>
        <w:t>.</w:t>
      </w:r>
    </w:p>
    <w:p w:rsidR="00371357" w:rsidRPr="00113E05" w:rsidRDefault="00371357" w:rsidP="00371357">
      <w:pPr>
        <w:pStyle w:val="NormalWeb"/>
        <w:spacing w:before="0" w:beforeAutospacing="0" w:line="480" w:lineRule="auto"/>
        <w:rPr>
          <w:rFonts w:asciiTheme="minorHAnsi" w:hAnsiTheme="minorHAnsi"/>
        </w:rPr>
      </w:pPr>
      <w:r w:rsidRPr="002E5D3B">
        <w:rPr>
          <w:rFonts w:asciiTheme="minorHAnsi" w:hAnsiTheme="minorHAnsi" w:cstheme="majorHAnsi"/>
          <w:color w:val="222222"/>
          <w:shd w:val="clear" w:color="auto" w:fill="FFFFFF"/>
        </w:rPr>
        <w:t xml:space="preserve">There are many reasons why people do literature reviews, such as </w:t>
      </w:r>
      <w:r>
        <w:rPr>
          <w:rFonts w:asciiTheme="minorHAnsi" w:hAnsiTheme="minorHAnsi" w:cstheme="majorHAnsi"/>
          <w:color w:val="000000"/>
        </w:rPr>
        <w:t xml:space="preserve">to make sure </w:t>
      </w:r>
      <w:r w:rsidRPr="002E5D3B">
        <w:rPr>
          <w:rFonts w:asciiTheme="minorHAnsi" w:hAnsiTheme="minorHAnsi" w:cstheme="majorHAnsi"/>
          <w:color w:val="000000"/>
        </w:rPr>
        <w:t>they</w:t>
      </w:r>
      <w:r>
        <w:rPr>
          <w:rFonts w:asciiTheme="minorHAnsi" w:hAnsiTheme="minorHAnsi" w:cstheme="majorHAnsi"/>
          <w:color w:val="000000"/>
        </w:rPr>
        <w:t xml:space="preserve"> have a clear and</w:t>
      </w:r>
      <w:r w:rsidRPr="002E5D3B">
        <w:rPr>
          <w:rFonts w:asciiTheme="minorHAnsi" w:hAnsiTheme="minorHAnsi" w:cstheme="majorHAnsi"/>
          <w:color w:val="000000"/>
        </w:rPr>
        <w:t xml:space="preserve"> understanding of </w:t>
      </w:r>
      <w:r>
        <w:rPr>
          <w:rFonts w:asciiTheme="minorHAnsi" w:hAnsiTheme="minorHAnsi" w:cstheme="majorHAnsi"/>
          <w:color w:val="000000"/>
        </w:rPr>
        <w:t xml:space="preserve">what exactly the topic is so that they can get wider knowledge and recognise areas in the research which they can enhance their knowledge on. </w:t>
      </w:r>
    </w:p>
    <w:p w:rsidR="00371357" w:rsidRPr="00113E05" w:rsidRDefault="00371357" w:rsidP="00371357">
      <w:pPr>
        <w:spacing w:line="480" w:lineRule="auto"/>
        <w:ind w:right="150"/>
        <w:jc w:val="both"/>
        <w:rPr>
          <w:rFonts w:asciiTheme="minorHAnsi" w:hAnsiTheme="minorHAnsi" w:cstheme="majorHAnsi"/>
          <w:color w:val="000000"/>
        </w:rPr>
      </w:pPr>
      <w:r>
        <w:rPr>
          <w:rFonts w:asciiTheme="minorHAnsi" w:hAnsiTheme="minorHAnsi" w:cstheme="majorHAnsi"/>
          <w:color w:val="000000"/>
        </w:rPr>
        <w:lastRenderedPageBreak/>
        <w:t>Furthermore, to gain an in-depth understanding and to critique studies from the past to a more recent study to gain a more thorough understanding (</w:t>
      </w:r>
      <w:r>
        <w:rPr>
          <w:color w:val="000000" w:themeColor="text1"/>
        </w:rPr>
        <w:t>Engage, 2012</w:t>
      </w:r>
      <w:r w:rsidRPr="00000EC3">
        <w:rPr>
          <w:color w:val="000000" w:themeColor="text1"/>
        </w:rPr>
        <w:t>)</w:t>
      </w:r>
      <w:r>
        <w:rPr>
          <w:color w:val="000000" w:themeColor="text1"/>
        </w:rPr>
        <w:t>.</w:t>
      </w:r>
    </w:p>
    <w:p w:rsidR="00371357" w:rsidRPr="00113E05" w:rsidRDefault="00371357" w:rsidP="00371357">
      <w:pPr>
        <w:spacing w:line="480" w:lineRule="auto"/>
        <w:rPr>
          <w:sz w:val="28"/>
          <w:u w:val="single"/>
        </w:rPr>
      </w:pPr>
      <w:r w:rsidRPr="00113E05">
        <w:rPr>
          <w:sz w:val="28"/>
          <w:u w:val="single"/>
        </w:rPr>
        <w:t xml:space="preserve">Aim </w:t>
      </w:r>
    </w:p>
    <w:p w:rsidR="00371357" w:rsidRPr="00113E05" w:rsidRDefault="00371357" w:rsidP="00371357">
      <w:pPr>
        <w:spacing w:line="480" w:lineRule="auto"/>
        <w:rPr>
          <w:color w:val="000000" w:themeColor="text1"/>
        </w:rPr>
      </w:pPr>
      <w:r>
        <w:t>The University of Southampton suggests that an aim must clarify what the main purpose is within the study and must be clear (</w:t>
      </w:r>
      <w:r>
        <w:rPr>
          <w:color w:val="000000" w:themeColor="text1"/>
        </w:rPr>
        <w:t>University of Southampton, 2018).</w:t>
      </w:r>
    </w:p>
    <w:p w:rsidR="00371357" w:rsidRDefault="00371357" w:rsidP="00371357">
      <w:pPr>
        <w:spacing w:line="480" w:lineRule="auto"/>
      </w:pPr>
      <w:r>
        <w:rPr>
          <w:color w:val="000000" w:themeColor="text1"/>
        </w:rPr>
        <w:t xml:space="preserve">Parker </w:t>
      </w:r>
      <w:r>
        <w:t>considered an aim as being important as it is the understanding and main grasp that a researcher will need to gain a clear understand to answer the question that is given to them. If an aim is considered up to standards then it will create a direct link between the research paper (</w:t>
      </w:r>
      <w:r>
        <w:rPr>
          <w:color w:val="000000" w:themeColor="text1"/>
        </w:rPr>
        <w:t>Parker Derrington Ltd, 2014).</w:t>
      </w:r>
    </w:p>
    <w:p w:rsidR="00371357" w:rsidRPr="007B1BEB" w:rsidRDefault="00371357" w:rsidP="00371357">
      <w:pPr>
        <w:spacing w:line="480" w:lineRule="auto"/>
        <w:rPr>
          <w:rFonts w:asciiTheme="minorHAnsi" w:hAnsiTheme="minorHAnsi"/>
        </w:rPr>
      </w:pPr>
      <w:r>
        <w:rPr>
          <w:rFonts w:asciiTheme="minorHAnsi" w:hAnsiTheme="minorHAnsi"/>
        </w:rPr>
        <w:t xml:space="preserve">The aim of the paper is to evaluate the efficiency within children’s services of an intersectoral educational intervention in order to revamp the knowledge that participants have on local services. Also, to improve the participants working together so they can further develop their communication and navigation skills as well as being confidence in collaborating </w:t>
      </w:r>
      <w:r w:rsidRPr="002E5D3B">
        <w:rPr>
          <w:rFonts w:asciiTheme="minorHAnsi" w:hAnsiTheme="minorHAnsi"/>
        </w:rPr>
        <w:t>(Alexander, E. et al. 2018 pp. 802)</w:t>
      </w:r>
      <w:r>
        <w:rPr>
          <w:rFonts w:asciiTheme="minorHAnsi" w:hAnsiTheme="minorHAnsi"/>
        </w:rPr>
        <w:t>.</w:t>
      </w:r>
    </w:p>
    <w:p w:rsidR="00371357" w:rsidRPr="00265479" w:rsidRDefault="00371357" w:rsidP="00371357">
      <w:pPr>
        <w:spacing w:line="480" w:lineRule="auto"/>
        <w:rPr>
          <w:rFonts w:asciiTheme="minorHAnsi" w:hAnsiTheme="minorHAnsi"/>
          <w:u w:val="single"/>
        </w:rPr>
      </w:pPr>
    </w:p>
    <w:p w:rsidR="00371357" w:rsidRPr="00113E05" w:rsidRDefault="00371357" w:rsidP="00371357">
      <w:pPr>
        <w:spacing w:line="480" w:lineRule="auto"/>
        <w:rPr>
          <w:rFonts w:asciiTheme="minorHAnsi" w:hAnsiTheme="minorHAnsi"/>
          <w:sz w:val="28"/>
          <w:u w:val="single"/>
        </w:rPr>
      </w:pPr>
      <w:r w:rsidRPr="00113E05">
        <w:rPr>
          <w:rFonts w:asciiTheme="minorHAnsi" w:hAnsiTheme="minorHAnsi"/>
          <w:sz w:val="28"/>
          <w:u w:val="single"/>
        </w:rPr>
        <w:t xml:space="preserve">Study design </w:t>
      </w:r>
    </w:p>
    <w:p w:rsidR="00371357" w:rsidRPr="00113E05" w:rsidRDefault="00371357" w:rsidP="00371357">
      <w:pPr>
        <w:spacing w:line="480" w:lineRule="auto"/>
        <w:rPr>
          <w:color w:val="000000" w:themeColor="text1"/>
        </w:rPr>
      </w:pPr>
      <w:r>
        <w:rPr>
          <w:rFonts w:asciiTheme="minorHAnsi" w:hAnsiTheme="minorHAnsi"/>
        </w:rPr>
        <w:t>It is believed that quantitative data is a type of data that can only measure information.  In addition to this, the data is mainly expressed through numerical information. Th main data that can be considered quantitative data is quantifiable and verifiable, as well as amenable that can observe to statistical manipulation</w:t>
      </w:r>
      <w:r>
        <w:rPr>
          <w:rFonts w:asciiTheme="minorHAnsi" w:hAnsiTheme="minorHAnsi" w:cs="Arial"/>
          <w:color w:val="333333"/>
        </w:rPr>
        <w:t xml:space="preserve"> (</w:t>
      </w:r>
      <w:r>
        <w:rPr>
          <w:color w:val="000000" w:themeColor="text1"/>
        </w:rPr>
        <w:t>Safeopedia, 2018).</w:t>
      </w:r>
    </w:p>
    <w:p w:rsidR="00371357" w:rsidRDefault="00371357" w:rsidP="00371357">
      <w:pPr>
        <w:pStyle w:val="NormalWeb"/>
        <w:spacing w:before="0" w:beforeAutospacing="0" w:after="0" w:afterAutospacing="0" w:line="480" w:lineRule="auto"/>
        <w:rPr>
          <w:rFonts w:asciiTheme="minorHAnsi" w:hAnsiTheme="minorHAnsi"/>
        </w:rPr>
      </w:pPr>
      <w:r>
        <w:rPr>
          <w:rFonts w:asciiTheme="minorHAnsi" w:hAnsiTheme="minorHAnsi"/>
        </w:rPr>
        <w:t>Bhat explained qualitative data as being non-numerical and can only be accumulated through one to one interview, observations within methods and though focus groups (</w:t>
      </w:r>
      <w:r>
        <w:rPr>
          <w:color w:val="000000" w:themeColor="text1"/>
        </w:rPr>
        <w:t>Bhat, A. 2018).</w:t>
      </w:r>
    </w:p>
    <w:p w:rsidR="00371357" w:rsidRPr="00113E05" w:rsidRDefault="00371357" w:rsidP="00371357">
      <w:pPr>
        <w:pStyle w:val="NormalWeb"/>
        <w:spacing w:before="0" w:beforeAutospacing="0" w:after="165" w:afterAutospacing="0" w:line="480" w:lineRule="auto"/>
        <w:rPr>
          <w:rFonts w:asciiTheme="minorHAnsi" w:hAnsiTheme="minorHAnsi"/>
        </w:rPr>
      </w:pPr>
      <w:r w:rsidRPr="00265479">
        <w:rPr>
          <w:rFonts w:asciiTheme="minorHAnsi" w:hAnsiTheme="minorHAnsi"/>
        </w:rPr>
        <w:lastRenderedPageBreak/>
        <w:t xml:space="preserve">Within my research paper it had utilised </w:t>
      </w:r>
      <w:r>
        <w:rPr>
          <w:rFonts w:asciiTheme="minorHAnsi" w:hAnsiTheme="minorHAnsi"/>
        </w:rPr>
        <w:t xml:space="preserve">both </w:t>
      </w:r>
      <w:r w:rsidRPr="00265479">
        <w:rPr>
          <w:rFonts w:asciiTheme="minorHAnsi" w:hAnsiTheme="minorHAnsi"/>
        </w:rPr>
        <w:t>qualitative</w:t>
      </w:r>
      <w:r>
        <w:rPr>
          <w:rFonts w:asciiTheme="minorHAnsi" w:hAnsiTheme="minorHAnsi"/>
        </w:rPr>
        <w:t xml:space="preserve"> and quantitative</w:t>
      </w:r>
      <w:r w:rsidRPr="00265479">
        <w:rPr>
          <w:rFonts w:asciiTheme="minorHAnsi" w:hAnsiTheme="minorHAnsi"/>
        </w:rPr>
        <w:t xml:space="preserve"> methods. The quantitative data c</w:t>
      </w:r>
      <w:r>
        <w:rPr>
          <w:rFonts w:asciiTheme="minorHAnsi" w:hAnsiTheme="minorHAnsi"/>
        </w:rPr>
        <w:t xml:space="preserve">ame mainly from </w:t>
      </w:r>
      <w:r w:rsidRPr="00265479">
        <w:rPr>
          <w:rFonts w:asciiTheme="minorHAnsi" w:hAnsiTheme="minorHAnsi"/>
        </w:rPr>
        <w:t xml:space="preserve">of surveys </w:t>
      </w:r>
      <w:r>
        <w:rPr>
          <w:rFonts w:asciiTheme="minorHAnsi" w:hAnsiTheme="minorHAnsi"/>
        </w:rPr>
        <w:t xml:space="preserve">that were </w:t>
      </w:r>
      <w:r w:rsidRPr="00265479">
        <w:rPr>
          <w:rFonts w:asciiTheme="minorHAnsi" w:hAnsiTheme="minorHAnsi"/>
        </w:rPr>
        <w:t xml:space="preserve">completed before each workshop </w:t>
      </w:r>
      <w:r>
        <w:rPr>
          <w:rFonts w:asciiTheme="minorHAnsi" w:hAnsiTheme="minorHAnsi"/>
        </w:rPr>
        <w:t xml:space="preserve">and after, </w:t>
      </w:r>
      <w:r w:rsidRPr="00265479">
        <w:rPr>
          <w:rFonts w:asciiTheme="minorHAnsi" w:hAnsiTheme="minorHAnsi"/>
        </w:rPr>
        <w:t xml:space="preserve">whereas </w:t>
      </w:r>
      <w:r>
        <w:rPr>
          <w:rFonts w:asciiTheme="minorHAnsi" w:hAnsiTheme="minorHAnsi"/>
        </w:rPr>
        <w:t>for the qualitative data,</w:t>
      </w:r>
      <w:r w:rsidRPr="00265479">
        <w:rPr>
          <w:rFonts w:asciiTheme="minorHAnsi" w:hAnsiTheme="minorHAnsi"/>
        </w:rPr>
        <w:t xml:space="preserve"> 10 </w:t>
      </w:r>
      <w:r>
        <w:rPr>
          <w:rFonts w:asciiTheme="minorHAnsi" w:hAnsiTheme="minorHAnsi"/>
        </w:rPr>
        <w:t xml:space="preserve">people </w:t>
      </w:r>
      <w:r w:rsidRPr="00265479">
        <w:rPr>
          <w:rFonts w:asciiTheme="minorHAnsi" w:hAnsiTheme="minorHAnsi"/>
        </w:rPr>
        <w:t xml:space="preserve">from each </w:t>
      </w:r>
      <w:r>
        <w:rPr>
          <w:rFonts w:asciiTheme="minorHAnsi" w:hAnsiTheme="minorHAnsi"/>
        </w:rPr>
        <w:t xml:space="preserve">3 </w:t>
      </w:r>
      <w:r w:rsidRPr="00265479">
        <w:rPr>
          <w:rFonts w:asciiTheme="minorHAnsi" w:hAnsiTheme="minorHAnsi"/>
        </w:rPr>
        <w:t>session</w:t>
      </w:r>
      <w:r>
        <w:rPr>
          <w:rFonts w:asciiTheme="minorHAnsi" w:hAnsiTheme="minorHAnsi"/>
        </w:rPr>
        <w:t xml:space="preserve">s and had done a structured telephone interview that has last approximately 15 min each that answered questions that were set out to them by main different authors </w:t>
      </w:r>
      <w:r w:rsidRPr="002E5D3B">
        <w:rPr>
          <w:rFonts w:asciiTheme="minorHAnsi" w:hAnsiTheme="minorHAnsi"/>
        </w:rPr>
        <w:t>Alexander, E. et al. 2018 pp.</w:t>
      </w:r>
      <w:r>
        <w:rPr>
          <w:rFonts w:asciiTheme="minorHAnsi" w:hAnsiTheme="minorHAnsi"/>
        </w:rPr>
        <w:t xml:space="preserve"> 803</w:t>
      </w:r>
      <w:r w:rsidRPr="002E5D3B">
        <w:rPr>
          <w:rFonts w:asciiTheme="minorHAnsi" w:hAnsiTheme="minorHAnsi"/>
        </w:rPr>
        <w:t>)</w:t>
      </w:r>
      <w:r>
        <w:rPr>
          <w:rFonts w:asciiTheme="minorHAnsi" w:hAnsiTheme="minorHAnsi"/>
        </w:rPr>
        <w:t>.</w:t>
      </w:r>
    </w:p>
    <w:p w:rsidR="00371357" w:rsidRPr="00113E05" w:rsidRDefault="00371357" w:rsidP="00371357">
      <w:pPr>
        <w:spacing w:line="480" w:lineRule="auto"/>
        <w:rPr>
          <w:sz w:val="28"/>
          <w:u w:val="single"/>
        </w:rPr>
      </w:pPr>
      <w:r w:rsidRPr="00113E05">
        <w:rPr>
          <w:sz w:val="28"/>
          <w:u w:val="single"/>
        </w:rPr>
        <w:t xml:space="preserve">Sample </w:t>
      </w:r>
    </w:p>
    <w:p w:rsidR="00371357" w:rsidRDefault="00371357" w:rsidP="00371357">
      <w:pPr>
        <w:spacing w:line="480" w:lineRule="auto"/>
      </w:pPr>
      <w:r w:rsidRPr="007B5FE9">
        <w:rPr>
          <w:rFonts w:asciiTheme="minorHAnsi" w:hAnsiTheme="minorHAnsi"/>
        </w:rPr>
        <w:t xml:space="preserve">Sampling </w:t>
      </w:r>
      <w:r>
        <w:rPr>
          <w:rFonts w:asciiTheme="minorHAnsi" w:hAnsiTheme="minorHAnsi"/>
        </w:rPr>
        <w:t>is considered a variety of c</w:t>
      </w:r>
      <w:r w:rsidRPr="007B5FE9">
        <w:rPr>
          <w:rFonts w:asciiTheme="minorHAnsi" w:hAnsiTheme="minorHAnsi"/>
        </w:rPr>
        <w:t>ases f</w:t>
      </w:r>
      <w:r>
        <w:rPr>
          <w:rFonts w:asciiTheme="minorHAnsi" w:hAnsiTheme="minorHAnsi"/>
        </w:rPr>
        <w:t xml:space="preserve">rom </w:t>
      </w:r>
      <w:r w:rsidRPr="007B5FE9">
        <w:rPr>
          <w:rFonts w:asciiTheme="minorHAnsi" w:hAnsiTheme="minorHAnsi"/>
        </w:rPr>
        <w:t xml:space="preserve">collection cases according to a procedure. </w:t>
      </w:r>
      <w:r>
        <w:rPr>
          <w:rFonts w:asciiTheme="minorHAnsi" w:hAnsiTheme="minorHAnsi"/>
        </w:rPr>
        <w:t>This could be from people, as well as institutions or even events and objects</w:t>
      </w:r>
      <w:r w:rsidRPr="007B5FE9">
        <w:rPr>
          <w:rFonts w:asciiTheme="minorHAnsi" w:hAnsiTheme="minorHAnsi"/>
        </w:rPr>
        <w:t>. Before sampling can be discussed in detail, a number of concept</w:t>
      </w:r>
      <w:r>
        <w:rPr>
          <w:rFonts w:asciiTheme="minorHAnsi" w:hAnsiTheme="minorHAnsi"/>
        </w:rPr>
        <w:t>s and terms need to be defined (</w:t>
      </w:r>
      <w:r>
        <w:t>Alexander, E. et al 2018).</w:t>
      </w:r>
    </w:p>
    <w:p w:rsidR="00371357" w:rsidRPr="00113E05" w:rsidRDefault="00371357" w:rsidP="00371357">
      <w:pPr>
        <w:spacing w:line="480" w:lineRule="auto"/>
        <w:rPr>
          <w:u w:val="single"/>
        </w:rPr>
      </w:pPr>
      <w:r w:rsidRPr="007B5FE9">
        <w:rPr>
          <w:rFonts w:asciiTheme="minorHAnsi" w:hAnsiTheme="minorHAnsi"/>
          <w:color w:val="1F1F1F"/>
          <w:shd w:val="clear" w:color="auto" w:fill="FFFFFF"/>
        </w:rPr>
        <w:t xml:space="preserve">The target group were </w:t>
      </w:r>
      <w:r w:rsidRPr="007B5FE9">
        <w:rPr>
          <w:rFonts w:asciiTheme="minorHAnsi" w:hAnsiTheme="minorHAnsi"/>
        </w:rPr>
        <w:t xml:space="preserve">practitioners </w:t>
      </w:r>
      <w:r>
        <w:rPr>
          <w:rFonts w:asciiTheme="minorHAnsi" w:hAnsiTheme="minorHAnsi"/>
        </w:rPr>
        <w:t xml:space="preserve">that had come from </w:t>
      </w:r>
      <w:r w:rsidRPr="007B5FE9">
        <w:rPr>
          <w:rFonts w:asciiTheme="minorHAnsi" w:hAnsiTheme="minorHAnsi"/>
        </w:rPr>
        <w:t xml:space="preserve">separate organisations </w:t>
      </w:r>
      <w:r>
        <w:rPr>
          <w:rFonts w:asciiTheme="minorHAnsi" w:hAnsiTheme="minorHAnsi"/>
        </w:rPr>
        <w:t xml:space="preserve">that had come a majority of places that were spread across the health, social and education care etc. and were all invited to attend a gathering that was hosted by the Early Help Practitioners. The main reason why they were selected is because they were considered as being more significant and all work within the children services </w:t>
      </w:r>
      <w:r w:rsidRPr="002E5D3B">
        <w:rPr>
          <w:rFonts w:asciiTheme="minorHAnsi" w:hAnsiTheme="minorHAnsi"/>
        </w:rPr>
        <w:t>(Alexander, E. et al. 2018 pp. 802)</w:t>
      </w:r>
      <w:r>
        <w:rPr>
          <w:rFonts w:asciiTheme="minorHAnsi" w:hAnsiTheme="minorHAnsi"/>
        </w:rPr>
        <w:t>.</w:t>
      </w:r>
    </w:p>
    <w:p w:rsidR="00371357" w:rsidRPr="00113E05" w:rsidRDefault="00371357" w:rsidP="00371357">
      <w:pPr>
        <w:spacing w:line="480" w:lineRule="auto"/>
        <w:rPr>
          <w:sz w:val="28"/>
          <w:u w:val="single"/>
        </w:rPr>
      </w:pPr>
      <w:r w:rsidRPr="00113E05">
        <w:rPr>
          <w:sz w:val="28"/>
          <w:u w:val="single"/>
        </w:rPr>
        <w:t xml:space="preserve">Data collection </w:t>
      </w:r>
    </w:p>
    <w:p w:rsidR="00371357" w:rsidRDefault="00371357" w:rsidP="00371357">
      <w:pPr>
        <w:spacing w:line="480" w:lineRule="auto"/>
        <w:rPr>
          <w:rFonts w:asciiTheme="minorHAnsi" w:hAnsiTheme="minorHAnsi"/>
          <w:shd w:val="clear" w:color="auto" w:fill="FFFFFF"/>
        </w:rPr>
      </w:pPr>
      <w:r>
        <w:rPr>
          <w:rFonts w:asciiTheme="minorHAnsi" w:hAnsiTheme="minorHAnsi"/>
          <w:shd w:val="clear" w:color="auto" w:fill="FFFFFF"/>
        </w:rPr>
        <w:t>Bhat explained primary research as being a methodology that is mainly used researchers to collect relevant data that was produced from previous years. As well as this, he explained that is predominately used to address and fix certain problems which may require thorough analysis (</w:t>
      </w:r>
      <w:r>
        <w:rPr>
          <w:color w:val="000000" w:themeColor="text1"/>
        </w:rPr>
        <w:t>Bhat, A. 2018)</w:t>
      </w:r>
    </w:p>
    <w:p w:rsidR="00371357" w:rsidRDefault="00371357" w:rsidP="00371357">
      <w:pPr>
        <w:spacing w:line="480" w:lineRule="auto"/>
        <w:rPr>
          <w:rFonts w:asciiTheme="minorHAnsi" w:hAnsiTheme="minorHAnsi"/>
        </w:rPr>
      </w:pPr>
      <w:r w:rsidRPr="00082478">
        <w:rPr>
          <w:rFonts w:asciiTheme="minorHAnsi" w:hAnsiTheme="minorHAnsi"/>
        </w:rPr>
        <w:lastRenderedPageBreak/>
        <w:t>The data was evaluated by mixed qualitative</w:t>
      </w:r>
      <w:r>
        <w:rPr>
          <w:rFonts w:asciiTheme="minorHAnsi" w:hAnsiTheme="minorHAnsi"/>
        </w:rPr>
        <w:t xml:space="preserve"> and quantitative</w:t>
      </w:r>
      <w:r w:rsidRPr="00082478">
        <w:rPr>
          <w:rFonts w:asciiTheme="minorHAnsi" w:hAnsiTheme="minorHAnsi"/>
        </w:rPr>
        <w:t xml:space="preserve"> methods. </w:t>
      </w:r>
      <w:r>
        <w:rPr>
          <w:rFonts w:asciiTheme="minorHAnsi" w:hAnsiTheme="minorHAnsi"/>
        </w:rPr>
        <w:t xml:space="preserve"> Information was collected </w:t>
      </w:r>
      <w:r w:rsidRPr="00CF7C41">
        <w:rPr>
          <w:rFonts w:asciiTheme="minorHAnsi" w:hAnsiTheme="minorHAnsi"/>
        </w:rPr>
        <w:t xml:space="preserve">by participants completing a survey </w:t>
      </w:r>
      <w:r>
        <w:rPr>
          <w:rFonts w:asciiTheme="minorHAnsi" w:hAnsiTheme="minorHAnsi"/>
        </w:rPr>
        <w:t xml:space="preserve">they were given that was to be utilised in the evaluation of the service and its study. </w:t>
      </w:r>
    </w:p>
    <w:p w:rsidR="00371357" w:rsidRPr="00113E05" w:rsidRDefault="00371357" w:rsidP="00371357">
      <w:pPr>
        <w:spacing w:line="480" w:lineRule="auto"/>
        <w:rPr>
          <w:rFonts w:asciiTheme="minorHAnsi" w:hAnsiTheme="minorHAnsi"/>
        </w:rPr>
      </w:pPr>
      <w:r>
        <w:rPr>
          <w:rFonts w:asciiTheme="minorHAnsi" w:hAnsiTheme="minorHAnsi"/>
        </w:rPr>
        <w:t>In addition to this, Snapsurveys state that s</w:t>
      </w:r>
      <w:r w:rsidRPr="001A0D20">
        <w:rPr>
          <w:rFonts w:asciiTheme="minorHAnsi" w:hAnsiTheme="minorHAnsi"/>
        </w:rPr>
        <w:t xml:space="preserve">urveys </w:t>
      </w:r>
      <w:r>
        <w:rPr>
          <w:rFonts w:asciiTheme="minorHAnsi" w:hAnsiTheme="minorHAnsi"/>
        </w:rPr>
        <w:t>give a large capability, that helps establish a more thorough understanding and to gather the results that are needed so that researchers can come to a conclusion and help further understand their research</w:t>
      </w:r>
      <w:r>
        <w:rPr>
          <w:rFonts w:asciiTheme="minorHAnsi" w:hAnsiTheme="minorHAnsi"/>
          <w:color w:val="002838"/>
        </w:rPr>
        <w:t xml:space="preserve"> (</w:t>
      </w:r>
      <w:r>
        <w:rPr>
          <w:color w:val="000000" w:themeColor="text1"/>
        </w:rPr>
        <w:t>Snapsurveys, 2018).</w:t>
      </w:r>
    </w:p>
    <w:p w:rsidR="00371357" w:rsidRDefault="00371357" w:rsidP="00371357">
      <w:pPr>
        <w:spacing w:line="480" w:lineRule="auto"/>
        <w:rPr>
          <w:rFonts w:asciiTheme="minorHAnsi" w:hAnsiTheme="minorHAnsi"/>
        </w:rPr>
      </w:pPr>
      <w:r w:rsidRPr="001A0D20">
        <w:rPr>
          <w:rFonts w:asciiTheme="minorHAnsi" w:hAnsiTheme="minorHAnsi"/>
        </w:rPr>
        <w:t xml:space="preserve">As well </w:t>
      </w:r>
      <w:r>
        <w:rPr>
          <w:rFonts w:asciiTheme="minorHAnsi" w:hAnsiTheme="minorHAnsi"/>
        </w:rPr>
        <w:t xml:space="preserve">as this, there were many ways further data was collected such as by </w:t>
      </w:r>
      <w:r w:rsidRPr="001A0D20">
        <w:rPr>
          <w:rFonts w:asciiTheme="minorHAnsi" w:hAnsiTheme="minorHAnsi"/>
        </w:rPr>
        <w:t>structured telephone interview</w:t>
      </w:r>
      <w:r>
        <w:rPr>
          <w:rFonts w:asciiTheme="minorHAnsi" w:hAnsiTheme="minorHAnsi"/>
        </w:rPr>
        <w:t xml:space="preserve">s. These structured telephone interviews lasted </w:t>
      </w:r>
      <w:r w:rsidRPr="001A0D20">
        <w:rPr>
          <w:rFonts w:asciiTheme="minorHAnsi" w:hAnsiTheme="minorHAnsi"/>
        </w:rPr>
        <w:t>15 min</w:t>
      </w:r>
      <w:r>
        <w:rPr>
          <w:rFonts w:asciiTheme="minorHAnsi" w:hAnsiTheme="minorHAnsi"/>
        </w:rPr>
        <w:t>utes. It is believed that structured interviews are mostly used within descriptive studies and are mainly carried out face to face or by telephone</w:t>
      </w:r>
      <w:r>
        <w:t xml:space="preserve"> </w:t>
      </w:r>
      <w:r w:rsidRPr="002E5D3B">
        <w:rPr>
          <w:rFonts w:asciiTheme="minorHAnsi" w:hAnsiTheme="minorHAnsi"/>
        </w:rPr>
        <w:t>(Alexander, E. et al. 2018 pp.</w:t>
      </w:r>
      <w:r>
        <w:rPr>
          <w:rFonts w:asciiTheme="minorHAnsi" w:hAnsiTheme="minorHAnsi"/>
        </w:rPr>
        <w:t xml:space="preserve"> 803</w:t>
      </w:r>
      <w:r w:rsidRPr="002E5D3B">
        <w:rPr>
          <w:rFonts w:asciiTheme="minorHAnsi" w:hAnsiTheme="minorHAnsi"/>
        </w:rPr>
        <w:t>)</w:t>
      </w:r>
      <w:r>
        <w:rPr>
          <w:rFonts w:asciiTheme="minorHAnsi" w:hAnsiTheme="minorHAnsi"/>
        </w:rPr>
        <w:t>.</w:t>
      </w:r>
    </w:p>
    <w:p w:rsidR="00371357" w:rsidRDefault="00371357" w:rsidP="00371357">
      <w:pPr>
        <w:spacing w:line="480" w:lineRule="auto"/>
        <w:rPr>
          <w:color w:val="000000" w:themeColor="text1"/>
        </w:rPr>
      </w:pPr>
      <w:r>
        <w:rPr>
          <w:rFonts w:asciiTheme="minorHAnsi" w:hAnsiTheme="minorHAnsi"/>
        </w:rPr>
        <w:t>The research paper shows that it uses mixed methods. Mixed methods are believed to utilise both quantitative and qualitative research approaches which could either be viewpoints or even data collection analysis. The main focus of this is so that they can get a more thorough understanding (</w:t>
      </w:r>
      <w:r>
        <w:rPr>
          <w:color w:val="000000" w:themeColor="text1"/>
        </w:rPr>
        <w:t>Creswell, J. et al 2011).</w:t>
      </w:r>
    </w:p>
    <w:p w:rsidR="00371357" w:rsidRPr="00113E05" w:rsidRDefault="00371357" w:rsidP="00371357">
      <w:pPr>
        <w:spacing w:line="480" w:lineRule="auto"/>
        <w:rPr>
          <w:rFonts w:asciiTheme="minorHAnsi" w:hAnsiTheme="minorHAnsi"/>
        </w:rPr>
      </w:pPr>
    </w:p>
    <w:p w:rsidR="00371357" w:rsidRPr="00113E05" w:rsidRDefault="00371357" w:rsidP="00371357">
      <w:pPr>
        <w:spacing w:line="480" w:lineRule="auto"/>
        <w:rPr>
          <w:rFonts w:asciiTheme="minorHAnsi" w:hAnsiTheme="minorHAnsi"/>
          <w:sz w:val="28"/>
          <w:u w:val="single"/>
        </w:rPr>
      </w:pPr>
      <w:r w:rsidRPr="00113E05">
        <w:rPr>
          <w:rFonts w:asciiTheme="minorHAnsi" w:hAnsiTheme="minorHAnsi"/>
          <w:sz w:val="28"/>
          <w:u w:val="single"/>
        </w:rPr>
        <w:t xml:space="preserve">Ethical Consideration </w:t>
      </w:r>
    </w:p>
    <w:p w:rsidR="00371357" w:rsidRDefault="00371357" w:rsidP="00371357">
      <w:pPr>
        <w:spacing w:line="480" w:lineRule="auto"/>
        <w:rPr>
          <w:rFonts w:asciiTheme="minorHAnsi" w:hAnsiTheme="minorHAnsi"/>
          <w:color w:val="000033"/>
          <w:shd w:val="clear" w:color="auto" w:fill="FFFFFF"/>
        </w:rPr>
      </w:pPr>
      <w:r>
        <w:rPr>
          <w:rFonts w:asciiTheme="minorHAnsi" w:hAnsiTheme="minorHAnsi"/>
          <w:color w:val="000033"/>
          <w:shd w:val="clear" w:color="auto" w:fill="FFFFFF"/>
        </w:rPr>
        <w:t xml:space="preserve">The Cleveland Clinic defined ethics as being the main basis of being able to distinguish behaviour that is considered both acceptable and unacceptable </w:t>
      </w:r>
      <w:r w:rsidRPr="00C0657E">
        <w:rPr>
          <w:rFonts w:asciiTheme="minorHAnsi" w:hAnsiTheme="minorHAnsi"/>
          <w:color w:val="000033"/>
          <w:shd w:val="clear" w:color="auto" w:fill="FFFFFF"/>
        </w:rPr>
        <w:t>(</w:t>
      </w:r>
      <w:r w:rsidRPr="00C0657E">
        <w:rPr>
          <w:rFonts w:asciiTheme="minorHAnsi" w:hAnsiTheme="minorHAnsi"/>
        </w:rPr>
        <w:t xml:space="preserve">Resnick, D. 2016). In research, ethics should have consent available for participants to take part. Mauthner suggests ethics should uphold confidentiality as it is an ‘’important element’’. Ethics should have the right for participants to withdraw from the research.  Following the guidelines from Ethics Committee, researchers should adhere to all times as it will minimise any risks </w:t>
      </w:r>
      <w:r w:rsidRPr="00C0657E">
        <w:rPr>
          <w:rFonts w:asciiTheme="minorHAnsi" w:hAnsiTheme="minorHAnsi"/>
        </w:rPr>
        <w:lastRenderedPageBreak/>
        <w:t>towards individu</w:t>
      </w:r>
      <w:r>
        <w:rPr>
          <w:rFonts w:asciiTheme="minorHAnsi" w:hAnsiTheme="minorHAnsi"/>
        </w:rPr>
        <w:t xml:space="preserve">als. </w:t>
      </w:r>
      <w:r w:rsidRPr="00C0657E">
        <w:rPr>
          <w:rFonts w:asciiTheme="minorHAnsi" w:hAnsiTheme="minorHAnsi"/>
        </w:rPr>
        <w:t xml:space="preserve">Any research where ethics is questioned it may require the committees to </w:t>
      </w:r>
      <w:r>
        <w:rPr>
          <w:rFonts w:asciiTheme="minorHAnsi" w:hAnsiTheme="minorHAnsi"/>
        </w:rPr>
        <w:t>t</w:t>
      </w:r>
      <w:r w:rsidRPr="00C0657E">
        <w:rPr>
          <w:rFonts w:asciiTheme="minorHAnsi" w:hAnsiTheme="minorHAnsi"/>
        </w:rPr>
        <w:t xml:space="preserve">alk through important ethical dimensions </w:t>
      </w:r>
      <w:r>
        <w:rPr>
          <w:rFonts w:asciiTheme="minorHAnsi" w:hAnsiTheme="minorHAnsi"/>
        </w:rPr>
        <w:t xml:space="preserve">towards patient care </w:t>
      </w:r>
      <w:r w:rsidRPr="00C0657E">
        <w:rPr>
          <w:rFonts w:asciiTheme="minorHAnsi" w:hAnsiTheme="minorHAnsi"/>
        </w:rPr>
        <w:t>(Cleveland Clinic, 2005).</w:t>
      </w:r>
    </w:p>
    <w:p w:rsidR="00371357" w:rsidRPr="00113E05" w:rsidRDefault="00371357" w:rsidP="00371357">
      <w:pPr>
        <w:pStyle w:val="NormalWeb"/>
        <w:spacing w:line="480" w:lineRule="auto"/>
        <w:rPr>
          <w:rFonts w:asciiTheme="minorHAnsi" w:hAnsiTheme="minorHAnsi"/>
        </w:rPr>
      </w:pPr>
      <w:r>
        <w:rPr>
          <w:rFonts w:asciiTheme="minorHAnsi" w:hAnsiTheme="minorHAnsi"/>
        </w:rPr>
        <w:t>Within my research paper did not require ethical approval as it used</w:t>
      </w:r>
      <w:r w:rsidRPr="00F62575">
        <w:rPr>
          <w:rFonts w:asciiTheme="minorHAnsi" w:hAnsiTheme="minorHAnsi"/>
        </w:rPr>
        <w:t xml:space="preserve"> </w:t>
      </w:r>
      <w:r>
        <w:rPr>
          <w:rFonts w:asciiTheme="minorHAnsi" w:hAnsiTheme="minorHAnsi"/>
        </w:rPr>
        <w:t>the Health Research Authority as means to getting an approval as the research did not seek patients views and to confirm this, a decision tool was used to confirm that ethical approval was not required (</w:t>
      </w:r>
      <w:r>
        <w:t>Alexander, E. et al 2018 pp.803).</w:t>
      </w:r>
    </w:p>
    <w:p w:rsidR="00371357" w:rsidRDefault="00371357" w:rsidP="00371357">
      <w:pPr>
        <w:spacing w:line="480" w:lineRule="auto"/>
        <w:rPr>
          <w:sz w:val="28"/>
          <w:u w:val="single"/>
        </w:rPr>
      </w:pPr>
      <w:r w:rsidRPr="00113E05">
        <w:rPr>
          <w:sz w:val="28"/>
          <w:u w:val="single"/>
        </w:rPr>
        <w:t xml:space="preserve">Data analysis </w:t>
      </w:r>
    </w:p>
    <w:p w:rsidR="00371357" w:rsidRDefault="00371357" w:rsidP="00371357">
      <w:pPr>
        <w:spacing w:line="480" w:lineRule="auto"/>
        <w:rPr>
          <w:rFonts w:asciiTheme="minorHAnsi" w:hAnsiTheme="minorHAnsi"/>
        </w:rPr>
      </w:pPr>
      <w:r w:rsidRPr="0044046E">
        <w:t xml:space="preserve">The </w:t>
      </w:r>
      <w:r>
        <w:t xml:space="preserve">main reason why the </w:t>
      </w:r>
      <w:r w:rsidRPr="0044046E">
        <w:t xml:space="preserve">data </w:t>
      </w:r>
      <w:r>
        <w:rPr>
          <w:rFonts w:asciiTheme="minorHAnsi" w:hAnsiTheme="minorHAnsi"/>
        </w:rPr>
        <w:t xml:space="preserve">analyses was conducted was </w:t>
      </w:r>
      <w:r w:rsidRPr="0044046E">
        <w:rPr>
          <w:rFonts w:asciiTheme="minorHAnsi" w:hAnsiTheme="minorHAnsi"/>
        </w:rPr>
        <w:t xml:space="preserve">to </w:t>
      </w:r>
      <w:r>
        <w:rPr>
          <w:rFonts w:asciiTheme="minorHAnsi" w:hAnsiTheme="minorHAnsi"/>
        </w:rPr>
        <w:t xml:space="preserve">see if there </w:t>
      </w:r>
      <w:proofErr w:type="gramStart"/>
      <w:r>
        <w:rPr>
          <w:rFonts w:asciiTheme="minorHAnsi" w:hAnsiTheme="minorHAnsi"/>
        </w:rPr>
        <w:t>was</w:t>
      </w:r>
      <w:proofErr w:type="gramEnd"/>
      <w:r>
        <w:rPr>
          <w:rFonts w:asciiTheme="minorHAnsi" w:hAnsiTheme="minorHAnsi"/>
        </w:rPr>
        <w:t xml:space="preserve"> </w:t>
      </w:r>
      <w:r w:rsidRPr="0044046E">
        <w:rPr>
          <w:rFonts w:asciiTheme="minorHAnsi" w:hAnsiTheme="minorHAnsi"/>
        </w:rPr>
        <w:t xml:space="preserve">any changes </w:t>
      </w:r>
      <w:r>
        <w:rPr>
          <w:rFonts w:asciiTheme="minorHAnsi" w:hAnsiTheme="minorHAnsi"/>
        </w:rPr>
        <w:t xml:space="preserve">between </w:t>
      </w:r>
      <w:r w:rsidRPr="0044046E">
        <w:rPr>
          <w:rFonts w:asciiTheme="minorHAnsi" w:hAnsiTheme="minorHAnsi"/>
        </w:rPr>
        <w:t xml:space="preserve">all </w:t>
      </w:r>
      <w:r>
        <w:rPr>
          <w:rFonts w:asciiTheme="minorHAnsi" w:hAnsiTheme="minorHAnsi"/>
        </w:rPr>
        <w:t xml:space="preserve">the </w:t>
      </w:r>
      <w:r w:rsidRPr="0044046E">
        <w:rPr>
          <w:rFonts w:asciiTheme="minorHAnsi" w:hAnsiTheme="minorHAnsi"/>
        </w:rPr>
        <w:t>participants</w:t>
      </w:r>
      <w:r>
        <w:rPr>
          <w:rFonts w:asciiTheme="minorHAnsi" w:hAnsiTheme="minorHAnsi"/>
        </w:rPr>
        <w:t xml:space="preserve"> and to be able to asses it if there was. As well as this, when the quantitative data was being analysed Mann-Whitney U test was used as it was believed that questionnaires were anonymous and therefore could not be distributed. </w:t>
      </w:r>
      <w:proofErr w:type="gramStart"/>
      <w:r>
        <w:rPr>
          <w:rFonts w:asciiTheme="minorHAnsi" w:hAnsiTheme="minorHAnsi"/>
        </w:rPr>
        <w:t>However</w:t>
      </w:r>
      <w:proofErr w:type="gramEnd"/>
      <w:r>
        <w:rPr>
          <w:rFonts w:asciiTheme="minorHAnsi" w:hAnsiTheme="minorHAnsi"/>
        </w:rPr>
        <w:t xml:space="preserve"> all analyses were conducted by using IBM SPSS Version 24 and Mann-Whitney U so that researchers could see the significance of changes in statements between participants and to </w:t>
      </w:r>
      <w:r w:rsidRPr="006220B6">
        <w:rPr>
          <w:rFonts w:asciiTheme="minorHAnsi" w:hAnsiTheme="minorHAnsi"/>
        </w:rPr>
        <w:t>determine if they all agree (Alexander, E. et al 2018 pp.803).</w:t>
      </w:r>
    </w:p>
    <w:p w:rsidR="00371357" w:rsidRDefault="00371357" w:rsidP="00371357">
      <w:pPr>
        <w:spacing w:line="480" w:lineRule="auto"/>
        <w:rPr>
          <w:rFonts w:asciiTheme="minorHAnsi" w:hAnsiTheme="minorHAnsi"/>
        </w:rPr>
      </w:pPr>
      <w:r w:rsidRPr="006220B6">
        <w:rPr>
          <w:rFonts w:asciiTheme="minorHAnsi" w:hAnsiTheme="minorHAnsi"/>
        </w:rPr>
        <w:t xml:space="preserve">However, it does not specify the analyses that was undertaken for the qualitive data and only states the analyses of the quantitative data. </w:t>
      </w:r>
    </w:p>
    <w:p w:rsidR="00371357" w:rsidRPr="00113E05" w:rsidRDefault="00371357" w:rsidP="00371357">
      <w:pPr>
        <w:spacing w:line="480" w:lineRule="auto"/>
        <w:rPr>
          <w:sz w:val="28"/>
          <w:u w:val="single"/>
        </w:rPr>
      </w:pPr>
    </w:p>
    <w:p w:rsidR="00371357" w:rsidRPr="00113E05" w:rsidRDefault="00371357" w:rsidP="00371357">
      <w:pPr>
        <w:spacing w:line="480" w:lineRule="auto"/>
        <w:rPr>
          <w:sz w:val="28"/>
          <w:u w:val="single"/>
        </w:rPr>
      </w:pPr>
      <w:r w:rsidRPr="00113E05">
        <w:rPr>
          <w:sz w:val="28"/>
          <w:u w:val="single"/>
        </w:rPr>
        <w:t xml:space="preserve">Results </w:t>
      </w:r>
    </w:p>
    <w:p w:rsidR="00371357" w:rsidRPr="006220B6" w:rsidRDefault="00371357" w:rsidP="00371357">
      <w:pPr>
        <w:spacing w:line="480" w:lineRule="auto"/>
        <w:rPr>
          <w:rFonts w:asciiTheme="minorHAnsi" w:hAnsiTheme="minorHAnsi" w:cs="Arial"/>
          <w:bCs/>
          <w:color w:val="222222"/>
        </w:rPr>
      </w:pPr>
      <w:r w:rsidRPr="00631BFC">
        <w:rPr>
          <w:rFonts w:asciiTheme="minorHAnsi" w:hAnsiTheme="minorHAnsi"/>
        </w:rPr>
        <w:t>A</w:t>
      </w:r>
      <w:r>
        <w:rPr>
          <w:rFonts w:asciiTheme="minorHAnsi" w:hAnsiTheme="minorHAnsi"/>
        </w:rPr>
        <w:t xml:space="preserve">nnesely defined a </w:t>
      </w:r>
      <w:r w:rsidRPr="00631BFC">
        <w:rPr>
          <w:rFonts w:asciiTheme="minorHAnsi" w:hAnsiTheme="minorHAnsi"/>
        </w:rPr>
        <w:t>results</w:t>
      </w:r>
      <w:r w:rsidRPr="00631BFC">
        <w:rPr>
          <w:rFonts w:asciiTheme="minorHAnsi" w:hAnsiTheme="minorHAnsi" w:cs="Arial"/>
          <w:bCs/>
          <w:color w:val="222222"/>
        </w:rPr>
        <w:t xml:space="preserve"> section</w:t>
      </w:r>
      <w:r>
        <w:rPr>
          <w:rFonts w:asciiTheme="minorHAnsi" w:hAnsiTheme="minorHAnsi" w:cs="Arial"/>
          <w:bCs/>
          <w:color w:val="222222"/>
        </w:rPr>
        <w:t xml:space="preserve"> as being somewhere you put the findings of your study and the system of methods used to gather information. In addition to this, they emphasised that it should state the findings that were gathered within the research and arrange them in a logical order with no interpretation and should not be bias</w:t>
      </w:r>
      <w:r w:rsidRPr="008D4B12">
        <w:rPr>
          <w:color w:val="333333"/>
          <w:shd w:val="clear" w:color="auto" w:fill="FFFFFF"/>
        </w:rPr>
        <w:t xml:space="preserve"> </w:t>
      </w:r>
      <w:r>
        <w:rPr>
          <w:color w:val="333333"/>
          <w:shd w:val="clear" w:color="auto" w:fill="FFFFFF"/>
        </w:rPr>
        <w:t>(</w:t>
      </w:r>
      <w:r w:rsidRPr="0086741A">
        <w:rPr>
          <w:color w:val="333333"/>
          <w:shd w:val="clear" w:color="auto" w:fill="FFFFFF"/>
        </w:rPr>
        <w:t>Annesley,</w:t>
      </w:r>
      <w:r>
        <w:rPr>
          <w:color w:val="333333"/>
          <w:shd w:val="clear" w:color="auto" w:fill="FFFFFF"/>
        </w:rPr>
        <w:t xml:space="preserve"> T. </w:t>
      </w:r>
      <w:r w:rsidRPr="0086741A">
        <w:rPr>
          <w:color w:val="333333"/>
          <w:shd w:val="clear" w:color="auto" w:fill="FFFFFF"/>
        </w:rPr>
        <w:t>2010)</w:t>
      </w:r>
      <w:r>
        <w:rPr>
          <w:color w:val="333333"/>
          <w:shd w:val="clear" w:color="auto" w:fill="FFFFFF"/>
        </w:rPr>
        <w:t>.</w:t>
      </w:r>
    </w:p>
    <w:p w:rsidR="00371357" w:rsidRDefault="00371357" w:rsidP="00371357">
      <w:pPr>
        <w:spacing w:line="480" w:lineRule="auto"/>
        <w:rPr>
          <w:rFonts w:asciiTheme="minorHAnsi" w:hAnsiTheme="minorHAnsi" w:cs="Arial"/>
          <w:color w:val="222222"/>
          <w:shd w:val="clear" w:color="auto" w:fill="FFFFFF"/>
        </w:rPr>
      </w:pPr>
    </w:p>
    <w:p w:rsidR="00371357" w:rsidRDefault="00371357" w:rsidP="00371357">
      <w:pPr>
        <w:spacing w:line="480" w:lineRule="auto"/>
        <w:rPr>
          <w:rFonts w:ascii="Lato" w:hAnsi="Lato"/>
        </w:rPr>
      </w:pPr>
      <w:r>
        <w:rPr>
          <w:rFonts w:ascii="Lato" w:hAnsi="Lato"/>
        </w:rPr>
        <w:lastRenderedPageBreak/>
        <w:t xml:space="preserve">The results for the research paper were analysed creating a table to show the impact on knowledge of services users. In addition to this analyse the knowledge that service users have and/or gained. This was conducting by using a graph that analysed the before and after sessions after 1 month. </w:t>
      </w:r>
    </w:p>
    <w:p w:rsidR="00371357" w:rsidRDefault="00371357" w:rsidP="00371357">
      <w:pPr>
        <w:spacing w:line="480" w:lineRule="auto"/>
        <w:rPr>
          <w:rFonts w:asciiTheme="minorHAnsi" w:hAnsiTheme="minorHAnsi"/>
        </w:rPr>
      </w:pPr>
      <w:r w:rsidRPr="007A5445">
        <w:t>Th</w:t>
      </w:r>
      <w:r w:rsidRPr="007A5445">
        <w:rPr>
          <w:rFonts w:asciiTheme="minorHAnsi" w:hAnsiTheme="minorHAnsi"/>
        </w:rPr>
        <w:t xml:space="preserve">e results show me that </w:t>
      </w:r>
      <w:r>
        <w:rPr>
          <w:rFonts w:asciiTheme="minorHAnsi" w:hAnsiTheme="minorHAnsi"/>
        </w:rPr>
        <w:t xml:space="preserve">202 </w:t>
      </w:r>
      <w:r w:rsidRPr="007A5445">
        <w:rPr>
          <w:rFonts w:asciiTheme="minorHAnsi" w:hAnsiTheme="minorHAnsi"/>
        </w:rPr>
        <w:t xml:space="preserve">practitioners </w:t>
      </w:r>
      <w:r>
        <w:rPr>
          <w:rFonts w:asciiTheme="minorHAnsi" w:hAnsiTheme="minorHAnsi"/>
        </w:rPr>
        <w:t>were spread between three workshops and that that only 302 training places were filled up. Also, it shows me that 145 places were mainly by the education sector whereas the least was from the voluntary sector.</w:t>
      </w:r>
    </w:p>
    <w:p w:rsidR="00371357" w:rsidRDefault="00371357" w:rsidP="00371357">
      <w:pPr>
        <w:spacing w:line="480" w:lineRule="auto"/>
        <w:rPr>
          <w:rFonts w:asciiTheme="minorHAnsi" w:hAnsiTheme="minorHAnsi"/>
        </w:rPr>
      </w:pPr>
      <w:r w:rsidRPr="00F35BC6">
        <w:rPr>
          <w:rFonts w:asciiTheme="minorHAnsi" w:hAnsiTheme="minorHAnsi"/>
        </w:rPr>
        <w:t>In addition to this, the pre and postquestionnaires were collected t</w:t>
      </w:r>
      <w:r>
        <w:rPr>
          <w:rFonts w:asciiTheme="minorHAnsi" w:hAnsiTheme="minorHAnsi"/>
        </w:rPr>
        <w:t>hrough workshops and it clearly shows that 254 prequestionnaires were done</w:t>
      </w:r>
      <w:r w:rsidRPr="00F35BC6">
        <w:rPr>
          <w:rFonts w:asciiTheme="minorHAnsi" w:hAnsiTheme="minorHAnsi"/>
        </w:rPr>
        <w:t xml:space="preserve"> </w:t>
      </w:r>
      <w:r>
        <w:rPr>
          <w:rFonts w:asciiTheme="minorHAnsi" w:hAnsiTheme="minorHAnsi"/>
        </w:rPr>
        <w:t xml:space="preserve">whereas only </w:t>
      </w:r>
      <w:r w:rsidRPr="00F35BC6">
        <w:rPr>
          <w:rFonts w:asciiTheme="minorHAnsi" w:hAnsiTheme="minorHAnsi"/>
        </w:rPr>
        <w:t>220 postquestionnaires. Furthermore</w:t>
      </w:r>
      <w:r>
        <w:rPr>
          <w:rFonts w:asciiTheme="minorHAnsi" w:hAnsiTheme="minorHAnsi"/>
        </w:rPr>
        <w:t xml:space="preserve">, from analysing the results from </w:t>
      </w:r>
      <w:r w:rsidRPr="00F35BC6">
        <w:rPr>
          <w:rFonts w:asciiTheme="minorHAnsi" w:hAnsiTheme="minorHAnsi"/>
        </w:rPr>
        <w:t>the phone interviews</w:t>
      </w:r>
      <w:r>
        <w:rPr>
          <w:rFonts w:asciiTheme="minorHAnsi" w:hAnsiTheme="minorHAnsi"/>
        </w:rPr>
        <w:t xml:space="preserve"> it clearly shows that 84 invitations were delivered to people in order to achieve the target sample. </w:t>
      </w:r>
    </w:p>
    <w:p w:rsidR="00371357" w:rsidRDefault="00371357" w:rsidP="00371357">
      <w:pPr>
        <w:spacing w:line="480" w:lineRule="auto"/>
        <w:rPr>
          <w:rFonts w:asciiTheme="minorHAnsi" w:hAnsiTheme="minorHAnsi"/>
        </w:rPr>
      </w:pPr>
      <w:r>
        <w:rPr>
          <w:rFonts w:asciiTheme="minorHAnsi" w:hAnsiTheme="minorHAnsi"/>
        </w:rPr>
        <w:t xml:space="preserve">In comparison to this, the results show a significant increase within the pre and postquestionnaire scores and there was also an increase in the knowledge of professional’s roles. </w:t>
      </w:r>
    </w:p>
    <w:p w:rsidR="00371357" w:rsidRPr="00113E05" w:rsidRDefault="00371357" w:rsidP="00371357">
      <w:pPr>
        <w:spacing w:line="480" w:lineRule="auto"/>
        <w:rPr>
          <w:rFonts w:ascii="Lato" w:hAnsi="Lato"/>
        </w:rPr>
      </w:pPr>
      <w:r w:rsidRPr="00F35BC6">
        <w:rPr>
          <w:rFonts w:asciiTheme="minorHAnsi" w:hAnsiTheme="minorHAnsi"/>
        </w:rPr>
        <w:t xml:space="preserve">As </w:t>
      </w:r>
      <w:r>
        <w:rPr>
          <w:rFonts w:asciiTheme="minorHAnsi" w:hAnsiTheme="minorHAnsi"/>
        </w:rPr>
        <w:t>well as this, many interviewees were happy about the impact that the workshop has and their knowledge on it. Furthermore, three quarters said they had learnt a substantial amount about the local pathways which was 77%, whereas 23% said they had not</w:t>
      </w:r>
      <w:r>
        <w:rPr>
          <w:rFonts w:ascii="Lato" w:hAnsi="Lato"/>
        </w:rPr>
        <w:t xml:space="preserve"> </w:t>
      </w:r>
      <w:r>
        <w:rPr>
          <w:rFonts w:asciiTheme="minorHAnsi" w:hAnsiTheme="minorHAnsi"/>
        </w:rPr>
        <w:t>(</w:t>
      </w:r>
      <w:r>
        <w:t>Alexander, E. et al 2018 pp.803-805).</w:t>
      </w:r>
    </w:p>
    <w:p w:rsidR="00371357" w:rsidRDefault="00371357" w:rsidP="00371357">
      <w:pPr>
        <w:spacing w:line="480" w:lineRule="auto"/>
        <w:rPr>
          <w:u w:val="single"/>
        </w:rPr>
      </w:pPr>
    </w:p>
    <w:p w:rsidR="00371357" w:rsidRPr="00113E05" w:rsidRDefault="00371357" w:rsidP="00371357">
      <w:pPr>
        <w:spacing w:line="480" w:lineRule="auto"/>
        <w:rPr>
          <w:sz w:val="28"/>
          <w:u w:val="single"/>
        </w:rPr>
      </w:pPr>
      <w:r w:rsidRPr="00113E05">
        <w:rPr>
          <w:sz w:val="28"/>
          <w:u w:val="single"/>
        </w:rPr>
        <w:t xml:space="preserve">Discussion </w:t>
      </w:r>
    </w:p>
    <w:p w:rsidR="00371357" w:rsidRDefault="00371357" w:rsidP="00371357">
      <w:pPr>
        <w:spacing w:line="480" w:lineRule="auto"/>
        <w:rPr>
          <w:color w:val="333333"/>
          <w:shd w:val="clear" w:color="auto" w:fill="FFFFFF"/>
        </w:rPr>
      </w:pPr>
      <w:r>
        <w:t xml:space="preserve">Annesley explains that the main purpose of a discussion is so that people can assess the significance of their findings as well as explain what they already knew about the topic so other people can an insight and can enhance their knowledge towards other people. In </w:t>
      </w:r>
      <w:r>
        <w:lastRenderedPageBreak/>
        <w:t xml:space="preserve">addition to this, they can explain any difficulties that they may have and should review them </w:t>
      </w:r>
      <w:r>
        <w:rPr>
          <w:rFonts w:asciiTheme="minorHAnsi" w:hAnsiTheme="minorHAnsi" w:cs="Arial"/>
          <w:color w:val="222222"/>
          <w:shd w:val="clear" w:color="auto" w:fill="FFFFFF"/>
        </w:rPr>
        <w:t>(</w:t>
      </w:r>
      <w:r w:rsidRPr="0086741A">
        <w:rPr>
          <w:color w:val="333333"/>
          <w:shd w:val="clear" w:color="auto" w:fill="FFFFFF"/>
        </w:rPr>
        <w:t>Annesley,</w:t>
      </w:r>
      <w:r>
        <w:rPr>
          <w:color w:val="333333"/>
          <w:shd w:val="clear" w:color="auto" w:fill="FFFFFF"/>
        </w:rPr>
        <w:t xml:space="preserve"> T. </w:t>
      </w:r>
      <w:r w:rsidRPr="0086741A">
        <w:rPr>
          <w:color w:val="333333"/>
          <w:shd w:val="clear" w:color="auto" w:fill="FFFFFF"/>
        </w:rPr>
        <w:t>2010)</w:t>
      </w:r>
      <w:r>
        <w:rPr>
          <w:color w:val="333333"/>
          <w:shd w:val="clear" w:color="auto" w:fill="FFFFFF"/>
        </w:rPr>
        <w:t>.</w:t>
      </w:r>
    </w:p>
    <w:p w:rsidR="00371357" w:rsidRDefault="00371357" w:rsidP="00371357">
      <w:pPr>
        <w:spacing w:line="480" w:lineRule="auto"/>
      </w:pPr>
      <w:r>
        <w:rPr>
          <w:rFonts w:asciiTheme="minorHAnsi" w:hAnsiTheme="minorHAnsi"/>
        </w:rPr>
        <w:t>Overall, the main finding that were conducted throughout the workshop shows me that there was an increase in self-reported knowledge on the local services. In addition to this, it clearly shows that out of those who attended the three workshops were the most likely to have an increase on the knowledge that was self-reported. Furthermore, it shows that a majority of interviews that were conducted through the telephone suggest that participants had a grasp understanding on the local pathways and the services and that professionals primarily valued the opportunity they had for networking with colleagues within the sector</w:t>
      </w:r>
      <w:r w:rsidRPr="008E7153">
        <w:rPr>
          <w:rFonts w:asciiTheme="minorHAnsi" w:hAnsiTheme="minorHAnsi"/>
        </w:rPr>
        <w:t xml:space="preserve"> </w:t>
      </w:r>
      <w:r>
        <w:rPr>
          <w:rFonts w:asciiTheme="minorHAnsi" w:hAnsiTheme="minorHAnsi"/>
        </w:rPr>
        <w:t>(</w:t>
      </w:r>
      <w:r>
        <w:t>Alexander, E. et al 2018 pp.807).</w:t>
      </w:r>
    </w:p>
    <w:p w:rsidR="00371357" w:rsidRDefault="00371357" w:rsidP="00371357">
      <w:pPr>
        <w:spacing w:line="480" w:lineRule="auto"/>
        <w:rPr>
          <w:rFonts w:asciiTheme="minorHAnsi" w:hAnsiTheme="minorHAnsi"/>
        </w:rPr>
      </w:pPr>
      <w:r w:rsidRPr="00DC2943">
        <w:rPr>
          <w:rFonts w:asciiTheme="minorHAnsi" w:hAnsiTheme="minorHAnsi"/>
        </w:rPr>
        <w:t xml:space="preserve">However, </w:t>
      </w:r>
      <w:r>
        <w:rPr>
          <w:rFonts w:asciiTheme="minorHAnsi" w:hAnsiTheme="minorHAnsi"/>
        </w:rPr>
        <w:t xml:space="preserve">within the research paper it shows me that there are little limitations and that the main limitation had come from Likert questionnaire that had relied on participants self-assessment. As well as this it shows me, the study was seen to be liable. This was mainly due to the fact that there were some people that had attended that had not completed the pre and postquesstionnaires and also the survey that was made for the 1 month follow up </w:t>
      </w:r>
      <w:r w:rsidRPr="00DC2943">
        <w:rPr>
          <w:rFonts w:asciiTheme="minorHAnsi" w:hAnsiTheme="minorHAnsi"/>
        </w:rPr>
        <w:t>(Alexander, E. et al 2018</w:t>
      </w:r>
      <w:r>
        <w:rPr>
          <w:rFonts w:asciiTheme="minorHAnsi" w:hAnsiTheme="minorHAnsi"/>
        </w:rPr>
        <w:t xml:space="preserve"> pp.808</w:t>
      </w:r>
      <w:r w:rsidRPr="00DC2943">
        <w:rPr>
          <w:rFonts w:asciiTheme="minorHAnsi" w:hAnsiTheme="minorHAnsi"/>
        </w:rPr>
        <w:t>)</w:t>
      </w:r>
      <w:r>
        <w:rPr>
          <w:rFonts w:asciiTheme="minorHAnsi" w:hAnsiTheme="minorHAnsi"/>
        </w:rPr>
        <w:t>.</w:t>
      </w:r>
    </w:p>
    <w:p w:rsidR="00371357" w:rsidRPr="00C87A3E" w:rsidRDefault="00371357" w:rsidP="00371357">
      <w:pPr>
        <w:spacing w:line="480" w:lineRule="auto"/>
        <w:rPr>
          <w:rFonts w:asciiTheme="minorHAnsi" w:hAnsiTheme="minorHAnsi"/>
        </w:rPr>
      </w:pPr>
    </w:p>
    <w:p w:rsidR="00371357" w:rsidRPr="00113E05" w:rsidRDefault="00371357" w:rsidP="00371357">
      <w:pPr>
        <w:spacing w:line="480" w:lineRule="auto"/>
        <w:rPr>
          <w:sz w:val="28"/>
          <w:u w:val="single"/>
        </w:rPr>
      </w:pPr>
      <w:r w:rsidRPr="00113E05">
        <w:rPr>
          <w:sz w:val="28"/>
          <w:u w:val="single"/>
        </w:rPr>
        <w:t xml:space="preserve">Conclusion </w:t>
      </w:r>
    </w:p>
    <w:p w:rsidR="00371357" w:rsidRDefault="00371357" w:rsidP="00371357">
      <w:pPr>
        <w:tabs>
          <w:tab w:val="left" w:pos="6220"/>
        </w:tabs>
        <w:spacing w:line="480" w:lineRule="auto"/>
        <w:rPr>
          <w:rFonts w:asciiTheme="minorHAnsi" w:hAnsiTheme="minorHAnsi"/>
        </w:rPr>
      </w:pPr>
      <w:r w:rsidRPr="008F6C84">
        <w:rPr>
          <w:rFonts w:asciiTheme="minorHAnsi" w:hAnsiTheme="minorHAnsi"/>
        </w:rPr>
        <w:t xml:space="preserve">The conclusion of the study shows that </w:t>
      </w:r>
      <w:r>
        <w:rPr>
          <w:rFonts w:asciiTheme="minorHAnsi" w:hAnsiTheme="minorHAnsi"/>
        </w:rPr>
        <w:t xml:space="preserve">there was a significant increase within the integrated care and that it seemed useful to get a number of professionals from many non-identical sectors so that they could work together and also enhance their knowledge, although it shows that workshops that happened to be integrated were seen to be more ineffective when leading to improvements in joint working and knowledge </w:t>
      </w:r>
      <w:r w:rsidRPr="00DC2943">
        <w:rPr>
          <w:rFonts w:asciiTheme="minorHAnsi" w:hAnsiTheme="minorHAnsi"/>
        </w:rPr>
        <w:t>(Alexander, E. et al 2018</w:t>
      </w:r>
      <w:r>
        <w:rPr>
          <w:rFonts w:asciiTheme="minorHAnsi" w:hAnsiTheme="minorHAnsi"/>
        </w:rPr>
        <w:t xml:space="preserve"> pp.808</w:t>
      </w:r>
      <w:r w:rsidRPr="00DC2943">
        <w:rPr>
          <w:rFonts w:asciiTheme="minorHAnsi" w:hAnsiTheme="minorHAnsi"/>
        </w:rPr>
        <w:t>)</w:t>
      </w:r>
      <w:r>
        <w:rPr>
          <w:rFonts w:asciiTheme="minorHAnsi" w:hAnsiTheme="minorHAnsi"/>
        </w:rPr>
        <w:t>.</w:t>
      </w:r>
    </w:p>
    <w:p w:rsidR="00371357" w:rsidRPr="000A1DD5" w:rsidRDefault="00371357" w:rsidP="00371357">
      <w:pPr>
        <w:rPr>
          <w:i/>
          <w:color w:val="000000" w:themeColor="text1"/>
        </w:rPr>
      </w:pPr>
    </w:p>
    <w:p w:rsidR="00371357" w:rsidRDefault="00371357" w:rsidP="00371357"/>
    <w:p w:rsidR="00371357" w:rsidRPr="00566DD3" w:rsidRDefault="00371357" w:rsidP="00371357">
      <w:pPr>
        <w:rPr>
          <w:color w:val="000000" w:themeColor="text1"/>
        </w:rPr>
      </w:pPr>
      <w:r w:rsidRPr="00566DD3">
        <w:rPr>
          <w:color w:val="000000" w:themeColor="text1"/>
        </w:rPr>
        <w:t xml:space="preserve">Alexander, E. et al (2018) A before and after study of integrated training sessions for children’s health and care services. </w:t>
      </w:r>
      <w:r w:rsidRPr="00566DD3">
        <w:rPr>
          <w:i/>
          <w:color w:val="000000" w:themeColor="text1"/>
        </w:rPr>
        <w:t xml:space="preserve">Health and Social care in the community </w:t>
      </w:r>
      <w:r w:rsidRPr="00566DD3">
        <w:rPr>
          <w:color w:val="000000" w:themeColor="text1"/>
        </w:rPr>
        <w:t>(26)</w:t>
      </w:r>
    </w:p>
    <w:p w:rsidR="00371357" w:rsidRPr="00566DD3" w:rsidRDefault="00371357" w:rsidP="00371357">
      <w:pPr>
        <w:rPr>
          <w:color w:val="000000" w:themeColor="text1"/>
        </w:rPr>
      </w:pPr>
    </w:p>
    <w:p w:rsidR="00371357" w:rsidRPr="00566DD3" w:rsidRDefault="00371357" w:rsidP="00371357">
      <w:pPr>
        <w:rPr>
          <w:color w:val="000000" w:themeColor="text1"/>
          <w:shd w:val="clear" w:color="auto" w:fill="FFFFFF"/>
        </w:rPr>
      </w:pPr>
      <w:r w:rsidRPr="00566DD3">
        <w:rPr>
          <w:color w:val="000000" w:themeColor="text1"/>
          <w:shd w:val="clear" w:color="auto" w:fill="FFFFFF"/>
        </w:rPr>
        <w:t>Annesley, T. (2010) Research Guides. [</w:t>
      </w:r>
      <w:r w:rsidRPr="00566DD3">
        <w:rPr>
          <w:i/>
          <w:color w:val="000000" w:themeColor="text1"/>
          <w:shd w:val="clear" w:color="auto" w:fill="FFFFFF"/>
        </w:rPr>
        <w:t xml:space="preserve">Online] </w:t>
      </w:r>
      <w:r w:rsidRPr="00566DD3">
        <w:rPr>
          <w:color w:val="000000" w:themeColor="text1"/>
          <w:shd w:val="clear" w:color="auto" w:fill="FFFFFF"/>
        </w:rPr>
        <w:t xml:space="preserve">Available at: </w:t>
      </w:r>
      <w:r w:rsidRPr="00566DD3">
        <w:rPr>
          <w:rStyle w:val="Hyperlink"/>
          <w:color w:val="000000" w:themeColor="text1"/>
          <w:u w:val="none"/>
          <w:shd w:val="clear" w:color="auto" w:fill="FFFFFF"/>
        </w:rPr>
        <w:t xml:space="preserve">http://libguides.usc.edu/writingguide/results </w:t>
      </w:r>
      <w:r w:rsidRPr="00566DD3">
        <w:rPr>
          <w:color w:val="000000" w:themeColor="text1"/>
          <w:shd w:val="clear" w:color="auto" w:fill="FFFFFF"/>
        </w:rPr>
        <w:t>(Accessed at: 20</w:t>
      </w:r>
      <w:r w:rsidRPr="00566DD3">
        <w:rPr>
          <w:color w:val="000000" w:themeColor="text1"/>
          <w:shd w:val="clear" w:color="auto" w:fill="FFFFFF"/>
          <w:vertAlign w:val="superscript"/>
        </w:rPr>
        <w:t>th</w:t>
      </w:r>
      <w:r w:rsidRPr="00566DD3">
        <w:rPr>
          <w:color w:val="000000" w:themeColor="text1"/>
          <w:shd w:val="clear" w:color="auto" w:fill="FFFFFF"/>
        </w:rPr>
        <w:t xml:space="preserve"> November) </w:t>
      </w:r>
    </w:p>
    <w:p w:rsidR="00371357" w:rsidRPr="00566DD3" w:rsidRDefault="00371357" w:rsidP="00371357">
      <w:pPr>
        <w:rPr>
          <w:color w:val="000000" w:themeColor="text1"/>
          <w:shd w:val="clear" w:color="auto" w:fill="FFFFFF"/>
        </w:rPr>
      </w:pPr>
    </w:p>
    <w:p w:rsidR="00371357" w:rsidRPr="00566DD3" w:rsidRDefault="00371357" w:rsidP="00371357">
      <w:pPr>
        <w:rPr>
          <w:color w:val="000000" w:themeColor="text1"/>
          <w:shd w:val="clear" w:color="auto" w:fill="FFFFFF"/>
        </w:rPr>
      </w:pPr>
      <w:r w:rsidRPr="00566DD3">
        <w:rPr>
          <w:color w:val="000000" w:themeColor="text1"/>
          <w:shd w:val="clear" w:color="auto" w:fill="FFFFFF"/>
        </w:rPr>
        <w:t>Annesley, T. (2010) Research Guides. [</w:t>
      </w:r>
      <w:r w:rsidRPr="00566DD3">
        <w:rPr>
          <w:i/>
          <w:color w:val="000000" w:themeColor="text1"/>
          <w:shd w:val="clear" w:color="auto" w:fill="FFFFFF"/>
        </w:rPr>
        <w:t xml:space="preserve">Online] </w:t>
      </w:r>
      <w:r w:rsidRPr="00566DD3">
        <w:rPr>
          <w:color w:val="000000" w:themeColor="text1"/>
          <w:shd w:val="clear" w:color="auto" w:fill="FFFFFF"/>
        </w:rPr>
        <w:t xml:space="preserve">Available at: </w:t>
      </w:r>
      <w:r w:rsidRPr="00566DD3">
        <w:rPr>
          <w:rStyle w:val="Hyperlink"/>
          <w:color w:val="000000" w:themeColor="text1"/>
          <w:u w:val="none"/>
          <w:shd w:val="clear" w:color="auto" w:fill="FFFFFF"/>
        </w:rPr>
        <w:t>http://libguides.usc.edu/writingguide/discussion</w:t>
      </w:r>
      <w:r w:rsidRPr="00566DD3">
        <w:rPr>
          <w:color w:val="000000" w:themeColor="text1"/>
          <w:shd w:val="clear" w:color="auto" w:fill="FFFFFF"/>
        </w:rPr>
        <w:t xml:space="preserve"> (Accessed at: 21</w:t>
      </w:r>
      <w:r w:rsidRPr="00566DD3">
        <w:rPr>
          <w:color w:val="000000" w:themeColor="text1"/>
          <w:shd w:val="clear" w:color="auto" w:fill="FFFFFF"/>
          <w:vertAlign w:val="superscript"/>
        </w:rPr>
        <w:t>st</w:t>
      </w:r>
      <w:r w:rsidRPr="00566DD3">
        <w:rPr>
          <w:color w:val="000000" w:themeColor="text1"/>
          <w:shd w:val="clear" w:color="auto" w:fill="FFFFFF"/>
        </w:rPr>
        <w:t xml:space="preserve"> November)</w:t>
      </w:r>
    </w:p>
    <w:p w:rsidR="00371357" w:rsidRPr="00566DD3" w:rsidRDefault="00371357" w:rsidP="00371357">
      <w:pPr>
        <w:rPr>
          <w:color w:val="000000" w:themeColor="text1"/>
          <w:shd w:val="clear" w:color="auto" w:fill="FFFFFF"/>
        </w:rPr>
      </w:pPr>
    </w:p>
    <w:p w:rsidR="00371357" w:rsidRPr="00566DD3" w:rsidRDefault="00371357" w:rsidP="00371357">
      <w:pPr>
        <w:rPr>
          <w:color w:val="000000" w:themeColor="text1"/>
        </w:rPr>
      </w:pPr>
      <w:r w:rsidRPr="00566DD3">
        <w:rPr>
          <w:color w:val="000000" w:themeColor="text1"/>
        </w:rPr>
        <w:t>Bhat, A. (2018) Primary Research- Definition, Examples, Methods and Purpose. [</w:t>
      </w:r>
      <w:r w:rsidRPr="00566DD3">
        <w:rPr>
          <w:i/>
          <w:color w:val="000000" w:themeColor="text1"/>
        </w:rPr>
        <w:t>Online</w:t>
      </w:r>
      <w:r w:rsidRPr="00566DD3">
        <w:rPr>
          <w:color w:val="000000" w:themeColor="text1"/>
        </w:rPr>
        <w:t xml:space="preserve">] </w:t>
      </w:r>
      <w:r w:rsidRPr="00566DD3">
        <w:rPr>
          <w:rStyle w:val="Hyperlink"/>
          <w:color w:val="000000" w:themeColor="text1"/>
          <w:u w:val="none"/>
        </w:rPr>
        <w:t>https://www.questionpro.com/blog/primary-research/</w:t>
      </w:r>
      <w:r w:rsidRPr="00566DD3">
        <w:rPr>
          <w:color w:val="000000" w:themeColor="text1"/>
        </w:rPr>
        <w:t xml:space="preserve"> (Accessed at: 19</w:t>
      </w:r>
      <w:r w:rsidRPr="00566DD3">
        <w:rPr>
          <w:color w:val="000000" w:themeColor="text1"/>
          <w:vertAlign w:val="superscript"/>
        </w:rPr>
        <w:t>th</w:t>
      </w:r>
      <w:r w:rsidRPr="00566DD3">
        <w:rPr>
          <w:color w:val="000000" w:themeColor="text1"/>
        </w:rPr>
        <w:t xml:space="preserve"> November) </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Bhat, A. (2018) Qualitative Data- Definition, Types, Analysis and Examples. [</w:t>
      </w:r>
      <w:r w:rsidRPr="00566DD3">
        <w:rPr>
          <w:i/>
          <w:color w:val="000000" w:themeColor="text1"/>
        </w:rPr>
        <w:t>Online</w:t>
      </w:r>
      <w:r w:rsidRPr="00566DD3">
        <w:rPr>
          <w:color w:val="000000" w:themeColor="text1"/>
        </w:rPr>
        <w:t xml:space="preserve">] Available at: </w:t>
      </w:r>
      <w:r w:rsidRPr="00566DD3">
        <w:rPr>
          <w:rStyle w:val="Hyperlink"/>
          <w:color w:val="000000" w:themeColor="text1"/>
          <w:u w:val="none"/>
        </w:rPr>
        <w:t>https://www.questionpro.com/blog/qualitative-data/#Qualitative_Data_Definition</w:t>
      </w:r>
      <w:r w:rsidRPr="00566DD3">
        <w:rPr>
          <w:color w:val="000000" w:themeColor="text1"/>
        </w:rPr>
        <w:t xml:space="preserve"> (Accessed at: 18</w:t>
      </w:r>
      <w:r w:rsidRPr="00566DD3">
        <w:rPr>
          <w:color w:val="000000" w:themeColor="text1"/>
          <w:vertAlign w:val="superscript"/>
        </w:rPr>
        <w:t>th</w:t>
      </w:r>
      <w:r w:rsidRPr="00566DD3">
        <w:rPr>
          <w:color w:val="000000" w:themeColor="text1"/>
        </w:rPr>
        <w:t xml:space="preserve"> November)</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 xml:space="preserve">Cleveland Clinic (2005) </w:t>
      </w:r>
      <w:r w:rsidRPr="00566DD3">
        <w:rPr>
          <w:i/>
          <w:color w:val="000000" w:themeColor="text1"/>
        </w:rPr>
        <w:t xml:space="preserve">Ethics Consultation Policy. [Online] Available at: </w:t>
      </w:r>
      <w:hyperlink r:id="rId8" w:history="1">
        <w:r w:rsidRPr="00566DD3">
          <w:rPr>
            <w:rStyle w:val="Hyperlink"/>
            <w:i/>
            <w:color w:val="000000" w:themeColor="text1"/>
            <w:u w:val="none"/>
          </w:rPr>
          <w:t>https://www.clevelandclinic.org/bioethics/policies/consult.html</w:t>
        </w:r>
      </w:hyperlink>
      <w:r w:rsidRPr="00566DD3">
        <w:rPr>
          <w:i/>
          <w:color w:val="000000" w:themeColor="text1"/>
        </w:rPr>
        <w:t xml:space="preserve"> (Accessed at: 16</w:t>
      </w:r>
      <w:r w:rsidRPr="00566DD3">
        <w:rPr>
          <w:i/>
          <w:color w:val="000000" w:themeColor="text1"/>
          <w:vertAlign w:val="superscript"/>
        </w:rPr>
        <w:t>th</w:t>
      </w:r>
      <w:r w:rsidRPr="00566DD3">
        <w:rPr>
          <w:i/>
          <w:color w:val="000000" w:themeColor="text1"/>
        </w:rPr>
        <w:t xml:space="preserve"> November 2018)</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Creswell, J. et al (2011) Designing and Conducting Mixed Method Research [</w:t>
      </w:r>
      <w:r w:rsidRPr="00566DD3">
        <w:rPr>
          <w:i/>
          <w:color w:val="000000" w:themeColor="text1"/>
        </w:rPr>
        <w:t>E book</w:t>
      </w:r>
      <w:r w:rsidRPr="00566DD3">
        <w:rPr>
          <w:color w:val="000000" w:themeColor="text1"/>
        </w:rPr>
        <w:t xml:space="preserve">] London: SAGE. Available at: </w:t>
      </w:r>
      <w:r w:rsidRPr="00566DD3">
        <w:rPr>
          <w:rStyle w:val="Hyperlink"/>
          <w:color w:val="000000" w:themeColor="text1"/>
          <w:u w:val="none"/>
        </w:rPr>
        <w:t>https://books.google.co.uk/books?id=YcdlPWPJRBcC&amp;printsec=frontcover&amp;dq=mixed+methods+research&amp;hl=en&amp;sa=X&amp;ved=0ahUKEwju9P3Mm4TfAhVJXMAKHfi2AakQ6AEIKDAA#v=onepage&amp;q=mixed%20methods%20research&amp;f=false</w:t>
      </w:r>
      <w:r w:rsidRPr="00566DD3">
        <w:rPr>
          <w:color w:val="000000" w:themeColor="text1"/>
        </w:rPr>
        <w:t xml:space="preserve"> [Accessed at: 15</w:t>
      </w:r>
      <w:r w:rsidRPr="00566DD3">
        <w:rPr>
          <w:color w:val="000000" w:themeColor="text1"/>
          <w:vertAlign w:val="superscript"/>
        </w:rPr>
        <w:t>th</w:t>
      </w:r>
      <w:r w:rsidRPr="00566DD3">
        <w:rPr>
          <w:color w:val="000000" w:themeColor="text1"/>
        </w:rPr>
        <w:t xml:space="preserve"> November] </w:t>
      </w:r>
    </w:p>
    <w:p w:rsidR="00371357" w:rsidRPr="00566DD3" w:rsidRDefault="00371357" w:rsidP="00371357">
      <w:pPr>
        <w:rPr>
          <w:color w:val="000000" w:themeColor="text1"/>
        </w:rPr>
      </w:pPr>
    </w:p>
    <w:p w:rsidR="00371357" w:rsidRPr="00566DD3" w:rsidRDefault="00371357" w:rsidP="00371357">
      <w:pPr>
        <w:rPr>
          <w:bCs/>
          <w:iCs/>
          <w:color w:val="000000" w:themeColor="text1"/>
          <w:shd w:val="clear" w:color="auto" w:fill="FFFFFF"/>
        </w:rPr>
      </w:pPr>
      <w:r w:rsidRPr="00566DD3">
        <w:rPr>
          <w:color w:val="000000" w:themeColor="text1"/>
        </w:rPr>
        <w:t>Engage (2012)</w:t>
      </w:r>
      <w:r w:rsidRPr="00566DD3">
        <w:rPr>
          <w:bCs/>
          <w:iCs/>
          <w:color w:val="000000" w:themeColor="text1"/>
          <w:shd w:val="clear" w:color="auto" w:fill="FFFFFF"/>
        </w:rPr>
        <w:t xml:space="preserve"> The interactive research resource for bioscience students [</w:t>
      </w:r>
      <w:r w:rsidRPr="00566DD3">
        <w:rPr>
          <w:bCs/>
          <w:i/>
          <w:iCs/>
          <w:color w:val="000000" w:themeColor="text1"/>
          <w:shd w:val="clear" w:color="auto" w:fill="FFFFFF"/>
        </w:rPr>
        <w:t>Online</w:t>
      </w:r>
      <w:r w:rsidRPr="00566DD3">
        <w:rPr>
          <w:bCs/>
          <w:iCs/>
          <w:color w:val="000000" w:themeColor="text1"/>
          <w:shd w:val="clear" w:color="auto" w:fill="FFFFFF"/>
        </w:rPr>
        <w:t xml:space="preserve">] Available at: </w:t>
      </w:r>
      <w:r w:rsidRPr="00566DD3">
        <w:rPr>
          <w:rStyle w:val="Hyperlink"/>
          <w:bCs/>
          <w:iCs/>
          <w:color w:val="000000" w:themeColor="text1"/>
          <w:u w:val="none"/>
          <w:shd w:val="clear" w:color="auto" w:fill="FFFFFF"/>
        </w:rPr>
        <w:t>http://www.engageinresearch.ac.uk/section_2/why_do_we_review_literature.shtml</w:t>
      </w:r>
      <w:r w:rsidRPr="00566DD3">
        <w:rPr>
          <w:bCs/>
          <w:iCs/>
          <w:color w:val="000000" w:themeColor="text1"/>
          <w:shd w:val="clear" w:color="auto" w:fill="FFFFFF"/>
        </w:rPr>
        <w:t xml:space="preserve"> (Accessed at: 17</w:t>
      </w:r>
      <w:r w:rsidRPr="00566DD3">
        <w:rPr>
          <w:bCs/>
          <w:iCs/>
          <w:color w:val="000000" w:themeColor="text1"/>
          <w:shd w:val="clear" w:color="auto" w:fill="FFFFFF"/>
          <w:vertAlign w:val="superscript"/>
        </w:rPr>
        <w:t>th</w:t>
      </w:r>
      <w:r w:rsidRPr="00566DD3">
        <w:rPr>
          <w:bCs/>
          <w:iCs/>
          <w:color w:val="000000" w:themeColor="text1"/>
          <w:shd w:val="clear" w:color="auto" w:fill="FFFFFF"/>
        </w:rPr>
        <w:t xml:space="preserve"> November)</w:t>
      </w:r>
    </w:p>
    <w:p w:rsidR="00371357" w:rsidRPr="00566DD3" w:rsidRDefault="00371357" w:rsidP="00371357">
      <w:pPr>
        <w:rPr>
          <w:bCs/>
          <w:iCs/>
          <w:color w:val="000000" w:themeColor="text1"/>
          <w:shd w:val="clear" w:color="auto" w:fill="FFFFFF"/>
        </w:rPr>
      </w:pPr>
    </w:p>
    <w:p w:rsidR="00371357" w:rsidRPr="00566DD3" w:rsidRDefault="00371357" w:rsidP="00371357">
      <w:pPr>
        <w:rPr>
          <w:color w:val="000000" w:themeColor="text1"/>
        </w:rPr>
      </w:pPr>
      <w:r w:rsidRPr="00566DD3">
        <w:rPr>
          <w:color w:val="000000" w:themeColor="text1"/>
        </w:rPr>
        <w:t>Fink, A. (2014) Conducting Research Literature Reviews: From the Internet to Paper [</w:t>
      </w:r>
      <w:r w:rsidRPr="00566DD3">
        <w:rPr>
          <w:i/>
          <w:color w:val="000000" w:themeColor="text1"/>
        </w:rPr>
        <w:t>E book</w:t>
      </w:r>
      <w:r w:rsidRPr="00566DD3">
        <w:rPr>
          <w:color w:val="000000" w:themeColor="text1"/>
        </w:rPr>
        <w:t xml:space="preserve">] London: SAGE. Available at: </w:t>
      </w:r>
      <w:r w:rsidRPr="00566DD3">
        <w:rPr>
          <w:rStyle w:val="Hyperlink"/>
          <w:color w:val="000000" w:themeColor="text1"/>
          <w:u w:val="none"/>
        </w:rPr>
        <w:t>https://books.google.co.uk/books?id=Dg5zAwAAQBAJ&amp;printsec=frontcover&amp;dq=what+is+a+literature+review+in+research&amp;hl=en&amp;sa=X&amp;ved=0ahUKEwjCoarIwonfAhVFVsAKHQJ9AG4Q6AEIKDAA#v=onepage&amp;q=what%20is%20a%20literature%20review%20in%20research&amp;f=false</w:t>
      </w:r>
      <w:r w:rsidRPr="00566DD3">
        <w:rPr>
          <w:color w:val="000000" w:themeColor="text1"/>
        </w:rPr>
        <w:t xml:space="preserve"> [Accessed at: 22</w:t>
      </w:r>
      <w:r w:rsidRPr="00566DD3">
        <w:rPr>
          <w:color w:val="000000" w:themeColor="text1"/>
          <w:vertAlign w:val="superscript"/>
        </w:rPr>
        <w:t>nd</w:t>
      </w:r>
      <w:r w:rsidRPr="00566DD3">
        <w:rPr>
          <w:color w:val="000000" w:themeColor="text1"/>
        </w:rPr>
        <w:t xml:space="preserve"> November]</w:t>
      </w:r>
    </w:p>
    <w:p w:rsidR="00371357" w:rsidRPr="00566DD3" w:rsidRDefault="00371357" w:rsidP="00371357">
      <w:pPr>
        <w:rPr>
          <w:color w:val="000000" w:themeColor="text1"/>
        </w:rPr>
      </w:pP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 xml:space="preserve">Mauthner, M. et al (2002) </w:t>
      </w:r>
      <w:r w:rsidRPr="00566DD3">
        <w:rPr>
          <w:i/>
          <w:color w:val="000000" w:themeColor="text1"/>
        </w:rPr>
        <w:t xml:space="preserve">Ethics in Qualitative Research [E book] </w:t>
      </w:r>
      <w:r w:rsidRPr="00566DD3">
        <w:rPr>
          <w:color w:val="000000" w:themeColor="text1"/>
        </w:rPr>
        <w:t>London: SAGE. Available at:</w:t>
      </w:r>
      <w:hyperlink r:id="rId9" w:anchor="v=onepage&amp;q=ethics%20in%20health%20and%20research%20methods&amp;f=false" w:history="1">
        <w:r w:rsidRPr="00566DD3">
          <w:rPr>
            <w:rStyle w:val="Hyperlink"/>
            <w:color w:val="000000" w:themeColor="text1"/>
            <w:u w:val="none"/>
          </w:rPr>
          <w:t>https://books.google.co.uk/books?id=XTb5NMWuYGAC&amp;printsec=frontcover&amp;dq=ethics+in+health+and+research+methods&amp;hl=en&amp;sa=X&amp;ved=0ahUKEwim9peElITfAhVsIcAKHbFjD70Q6AEILTAB#v=onepage&amp;q=ethics%20in%20health%20and%20research%20methods&amp;f=false</w:t>
        </w:r>
      </w:hyperlink>
      <w:r w:rsidRPr="00566DD3">
        <w:rPr>
          <w:color w:val="000000" w:themeColor="text1"/>
        </w:rPr>
        <w:t xml:space="preserve"> [ Accessed  16</w:t>
      </w:r>
      <w:r w:rsidRPr="00566DD3">
        <w:rPr>
          <w:color w:val="000000" w:themeColor="text1"/>
          <w:vertAlign w:val="superscript"/>
        </w:rPr>
        <w:t>th</w:t>
      </w:r>
      <w:r w:rsidRPr="00566DD3">
        <w:rPr>
          <w:color w:val="000000" w:themeColor="text1"/>
        </w:rPr>
        <w:t xml:space="preserve"> November 2018]  </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 xml:space="preserve">Moule, P. et al (2017) Nursing Research </w:t>
      </w:r>
      <w:proofErr w:type="gramStart"/>
      <w:r w:rsidRPr="00566DD3">
        <w:rPr>
          <w:color w:val="000000" w:themeColor="text1"/>
        </w:rPr>
        <w:t>An</w:t>
      </w:r>
      <w:proofErr w:type="gramEnd"/>
      <w:r w:rsidRPr="00566DD3">
        <w:rPr>
          <w:color w:val="000000" w:themeColor="text1"/>
        </w:rPr>
        <w:t xml:space="preserve"> Introduction. 3</w:t>
      </w:r>
      <w:r w:rsidRPr="00566DD3">
        <w:rPr>
          <w:color w:val="000000" w:themeColor="text1"/>
          <w:vertAlign w:val="superscript"/>
        </w:rPr>
        <w:t>rd</w:t>
      </w:r>
      <w:r w:rsidRPr="00566DD3">
        <w:rPr>
          <w:color w:val="000000" w:themeColor="text1"/>
        </w:rPr>
        <w:t xml:space="preserve"> Ed. London: SAGE </w:t>
      </w:r>
    </w:p>
    <w:p w:rsidR="00371357" w:rsidRPr="00566DD3" w:rsidRDefault="00371357" w:rsidP="00371357">
      <w:pPr>
        <w:rPr>
          <w:color w:val="000000" w:themeColor="text1"/>
        </w:rPr>
      </w:pPr>
      <w:r w:rsidRPr="00566DD3">
        <w:rPr>
          <w:color w:val="000000" w:themeColor="text1"/>
        </w:rPr>
        <w:lastRenderedPageBreak/>
        <w:t>Parker Derrington Ltd (2014) Aims and Objectives, why the world needs your research. [</w:t>
      </w:r>
      <w:r w:rsidRPr="00566DD3">
        <w:rPr>
          <w:i/>
          <w:color w:val="000000" w:themeColor="text1"/>
        </w:rPr>
        <w:t xml:space="preserve">Online] </w:t>
      </w:r>
      <w:r w:rsidRPr="00566DD3">
        <w:rPr>
          <w:color w:val="000000" w:themeColor="text1"/>
        </w:rPr>
        <w:t xml:space="preserve">Available at: </w:t>
      </w:r>
      <w:r w:rsidRPr="00566DD3">
        <w:rPr>
          <w:rStyle w:val="Hyperlink"/>
          <w:color w:val="000000" w:themeColor="text1"/>
          <w:u w:val="none"/>
        </w:rPr>
        <w:t>http://parkerderrington.com/aims-and-objectives-why-the-world-needs-your-research/</w:t>
      </w:r>
      <w:r w:rsidRPr="00566DD3">
        <w:rPr>
          <w:color w:val="000000" w:themeColor="text1"/>
        </w:rPr>
        <w:t xml:space="preserve"> (Accessed at: 17</w:t>
      </w:r>
      <w:r w:rsidRPr="00566DD3">
        <w:rPr>
          <w:color w:val="000000" w:themeColor="text1"/>
          <w:vertAlign w:val="superscript"/>
        </w:rPr>
        <w:t>th</w:t>
      </w:r>
      <w:r w:rsidRPr="00566DD3">
        <w:rPr>
          <w:color w:val="000000" w:themeColor="text1"/>
        </w:rPr>
        <w:t xml:space="preserve"> November)</w:t>
      </w:r>
    </w:p>
    <w:p w:rsidR="00371357" w:rsidRPr="00566DD3" w:rsidRDefault="00371357" w:rsidP="00371357">
      <w:pPr>
        <w:rPr>
          <w:color w:val="000000" w:themeColor="text1"/>
        </w:rPr>
      </w:pPr>
    </w:p>
    <w:p w:rsidR="00371357" w:rsidRPr="00566DD3" w:rsidRDefault="00371357" w:rsidP="00371357">
      <w:pPr>
        <w:rPr>
          <w:i/>
          <w:color w:val="000000" w:themeColor="text1"/>
        </w:rPr>
      </w:pPr>
      <w:r w:rsidRPr="00566DD3">
        <w:rPr>
          <w:color w:val="000000" w:themeColor="text1"/>
        </w:rPr>
        <w:t xml:space="preserve">Resnick, D. (2016) </w:t>
      </w:r>
      <w:r w:rsidRPr="00566DD3">
        <w:rPr>
          <w:i/>
          <w:color w:val="000000" w:themeColor="text1"/>
        </w:rPr>
        <w:t xml:space="preserve">What is Ethics in Research &amp; Why is it important? [Online] Available at: </w:t>
      </w:r>
      <w:hyperlink r:id="rId10" w:history="1">
        <w:r w:rsidRPr="00566DD3">
          <w:rPr>
            <w:rStyle w:val="Hyperlink"/>
            <w:i/>
            <w:color w:val="000000" w:themeColor="text1"/>
            <w:u w:val="none"/>
          </w:rPr>
          <w:t>https://www.niehs.nih.gov/research/resources/bioethics/whatis/index.cfm</w:t>
        </w:r>
      </w:hyperlink>
      <w:r w:rsidRPr="00566DD3">
        <w:rPr>
          <w:i/>
          <w:color w:val="000000" w:themeColor="text1"/>
        </w:rPr>
        <w:t xml:space="preserve"> (Accessed at: 16</w:t>
      </w:r>
      <w:r w:rsidRPr="00566DD3">
        <w:rPr>
          <w:i/>
          <w:color w:val="000000" w:themeColor="text1"/>
          <w:vertAlign w:val="superscript"/>
        </w:rPr>
        <w:t>th</w:t>
      </w:r>
      <w:r w:rsidRPr="00566DD3">
        <w:rPr>
          <w:i/>
          <w:color w:val="000000" w:themeColor="text1"/>
        </w:rPr>
        <w:t xml:space="preserve"> November 2018) </w:t>
      </w:r>
    </w:p>
    <w:p w:rsidR="00371357" w:rsidRPr="00566DD3" w:rsidRDefault="00371357" w:rsidP="00371357">
      <w:pPr>
        <w:rPr>
          <w:i/>
          <w:color w:val="000000" w:themeColor="text1"/>
        </w:rPr>
      </w:pPr>
    </w:p>
    <w:p w:rsidR="00371357" w:rsidRPr="00566DD3" w:rsidRDefault="00371357" w:rsidP="00371357">
      <w:pPr>
        <w:rPr>
          <w:color w:val="000000" w:themeColor="text1"/>
        </w:rPr>
      </w:pPr>
      <w:r w:rsidRPr="00566DD3">
        <w:rPr>
          <w:color w:val="000000" w:themeColor="text1"/>
        </w:rPr>
        <w:t>Safeopedia (2018) Quantitative Data. [</w:t>
      </w:r>
      <w:r w:rsidRPr="00566DD3">
        <w:rPr>
          <w:i/>
          <w:color w:val="000000" w:themeColor="text1"/>
        </w:rPr>
        <w:t xml:space="preserve">Online] </w:t>
      </w:r>
      <w:r w:rsidRPr="00566DD3">
        <w:rPr>
          <w:color w:val="000000" w:themeColor="text1"/>
        </w:rPr>
        <w:t xml:space="preserve">Available at: </w:t>
      </w:r>
      <w:r w:rsidRPr="00566DD3">
        <w:rPr>
          <w:rStyle w:val="Hyperlink"/>
          <w:color w:val="000000" w:themeColor="text1"/>
          <w:u w:val="none"/>
        </w:rPr>
        <w:t>https://www.safeopedia.com/definition/5293/quantitative-data</w:t>
      </w:r>
      <w:r w:rsidRPr="00566DD3">
        <w:rPr>
          <w:color w:val="000000" w:themeColor="text1"/>
        </w:rPr>
        <w:t xml:space="preserve"> (Accessed at: 18th November)</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Snapsurveys (2018) 4 Main Benefits of Survey Research. [</w:t>
      </w:r>
      <w:r w:rsidRPr="00566DD3">
        <w:rPr>
          <w:i/>
          <w:color w:val="000000" w:themeColor="text1"/>
        </w:rPr>
        <w:t>Online]</w:t>
      </w:r>
      <w:r w:rsidRPr="00566DD3">
        <w:rPr>
          <w:color w:val="000000" w:themeColor="text1"/>
        </w:rPr>
        <w:t xml:space="preserve"> Available at: </w:t>
      </w:r>
      <w:r w:rsidRPr="00566DD3">
        <w:rPr>
          <w:rStyle w:val="Hyperlink"/>
          <w:color w:val="000000" w:themeColor="text1"/>
          <w:u w:val="none"/>
        </w:rPr>
        <w:t>https://www.snapsurveys.com/blog/4-main-benefits-survey-research/</w:t>
      </w:r>
      <w:r w:rsidRPr="00566DD3">
        <w:rPr>
          <w:color w:val="000000" w:themeColor="text1"/>
        </w:rPr>
        <w:t xml:space="preserve"> (Accessed at: 19</w:t>
      </w:r>
      <w:r w:rsidRPr="00566DD3">
        <w:rPr>
          <w:color w:val="000000" w:themeColor="text1"/>
          <w:vertAlign w:val="superscript"/>
        </w:rPr>
        <w:t>th</w:t>
      </w:r>
      <w:r w:rsidRPr="00566DD3">
        <w:rPr>
          <w:color w:val="000000" w:themeColor="text1"/>
        </w:rPr>
        <w:t xml:space="preserve"> November) </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The University of Adelaide (2014) Writing an Abstract. [</w:t>
      </w:r>
      <w:r w:rsidRPr="00566DD3">
        <w:rPr>
          <w:i/>
          <w:color w:val="000000" w:themeColor="text1"/>
        </w:rPr>
        <w:t>Online]</w:t>
      </w:r>
      <w:r w:rsidRPr="00566DD3">
        <w:rPr>
          <w:color w:val="000000" w:themeColor="text1"/>
        </w:rPr>
        <w:t xml:space="preserve"> Available at: </w:t>
      </w:r>
      <w:r w:rsidRPr="00566DD3">
        <w:rPr>
          <w:rStyle w:val="Hyperlink"/>
          <w:color w:val="000000" w:themeColor="text1"/>
          <w:u w:val="none"/>
        </w:rPr>
        <w:t>https://www.adelaide.edu.au/writingcentre/sites/default/files/docs/learningguide-writinganabstract.pdf</w:t>
      </w:r>
      <w:r w:rsidRPr="00566DD3">
        <w:rPr>
          <w:color w:val="000000" w:themeColor="text1"/>
        </w:rPr>
        <w:t xml:space="preserve"> (Accessed at: 15</w:t>
      </w:r>
      <w:r w:rsidRPr="00566DD3">
        <w:rPr>
          <w:color w:val="000000" w:themeColor="text1"/>
          <w:vertAlign w:val="superscript"/>
        </w:rPr>
        <w:t>th</w:t>
      </w:r>
      <w:r w:rsidRPr="00566DD3">
        <w:rPr>
          <w:color w:val="000000" w:themeColor="text1"/>
        </w:rPr>
        <w:t xml:space="preserve"> November 2018) </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 xml:space="preserve">The University </w:t>
      </w:r>
      <w:proofErr w:type="gramStart"/>
      <w:r w:rsidRPr="00566DD3">
        <w:rPr>
          <w:color w:val="000000" w:themeColor="text1"/>
        </w:rPr>
        <w:t>Of</w:t>
      </w:r>
      <w:proofErr w:type="gramEnd"/>
      <w:r w:rsidRPr="00566DD3">
        <w:rPr>
          <w:color w:val="000000" w:themeColor="text1"/>
        </w:rPr>
        <w:t xml:space="preserve"> Melbourne</w:t>
      </w:r>
      <w:r>
        <w:rPr>
          <w:color w:val="000000" w:themeColor="text1"/>
        </w:rPr>
        <w:t xml:space="preserve"> </w:t>
      </w:r>
      <w:r w:rsidRPr="00566DD3">
        <w:rPr>
          <w:color w:val="000000" w:themeColor="text1"/>
        </w:rPr>
        <w:t xml:space="preserve">(2010) </w:t>
      </w:r>
      <w:r w:rsidRPr="00566DD3">
        <w:rPr>
          <w:i/>
          <w:color w:val="000000" w:themeColor="text1"/>
        </w:rPr>
        <w:t>Writing an Abstract. [Online]</w:t>
      </w:r>
      <w:r w:rsidRPr="00566DD3">
        <w:rPr>
          <w:color w:val="000000" w:themeColor="text1"/>
        </w:rPr>
        <w:t xml:space="preserve"> Available at: </w:t>
      </w:r>
      <w:r w:rsidRPr="00566DD3">
        <w:rPr>
          <w:rStyle w:val="Hyperlink"/>
          <w:color w:val="000000" w:themeColor="text1"/>
          <w:u w:val="none"/>
        </w:rPr>
        <w:t>https://services.unimelb.edu.au/__data/assets/pdf_file/0007/471274/Writing_an_Abstract_Update_051112.pdf</w:t>
      </w:r>
      <w:r w:rsidRPr="00566DD3">
        <w:rPr>
          <w:color w:val="000000" w:themeColor="text1"/>
        </w:rPr>
        <w:t xml:space="preserve"> (Accessed at: 15</w:t>
      </w:r>
      <w:r w:rsidRPr="00566DD3">
        <w:rPr>
          <w:color w:val="000000" w:themeColor="text1"/>
          <w:vertAlign w:val="superscript"/>
        </w:rPr>
        <w:t>th</w:t>
      </w:r>
      <w:r w:rsidRPr="00566DD3">
        <w:rPr>
          <w:color w:val="000000" w:themeColor="text1"/>
        </w:rPr>
        <w:t xml:space="preserve"> November 2018)</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University of North Caroline at Chapel Hill (2003) Abstracts. [</w:t>
      </w:r>
      <w:r w:rsidRPr="00566DD3">
        <w:rPr>
          <w:i/>
          <w:color w:val="000000" w:themeColor="text1"/>
        </w:rPr>
        <w:t>Online</w:t>
      </w:r>
      <w:r w:rsidRPr="00566DD3">
        <w:rPr>
          <w:color w:val="000000" w:themeColor="text1"/>
        </w:rPr>
        <w:t>] Available at: https://writingcenter.unc.edu/tips-and-tools/abstracts/ (Accessed at: 16</w:t>
      </w:r>
      <w:r w:rsidRPr="00566DD3">
        <w:rPr>
          <w:color w:val="000000" w:themeColor="text1"/>
          <w:vertAlign w:val="superscript"/>
        </w:rPr>
        <w:t>th</w:t>
      </w:r>
      <w:r w:rsidRPr="00566DD3">
        <w:rPr>
          <w:color w:val="000000" w:themeColor="text1"/>
        </w:rPr>
        <w:t xml:space="preserve"> November)</w:t>
      </w:r>
    </w:p>
    <w:p w:rsidR="00371357" w:rsidRPr="00566DD3" w:rsidRDefault="00371357" w:rsidP="00371357">
      <w:pPr>
        <w:rPr>
          <w:color w:val="000000" w:themeColor="text1"/>
        </w:rPr>
      </w:pPr>
    </w:p>
    <w:p w:rsidR="00371357" w:rsidRPr="00566DD3" w:rsidRDefault="00371357" w:rsidP="00371357">
      <w:pPr>
        <w:rPr>
          <w:color w:val="000000" w:themeColor="text1"/>
        </w:rPr>
      </w:pPr>
      <w:r w:rsidRPr="00566DD3">
        <w:rPr>
          <w:color w:val="000000" w:themeColor="text1"/>
        </w:rPr>
        <w:t>University of Southampton (2018) Aims and Objectives. [</w:t>
      </w:r>
      <w:r w:rsidRPr="00566DD3">
        <w:rPr>
          <w:i/>
          <w:color w:val="000000" w:themeColor="text1"/>
        </w:rPr>
        <w:t>Online</w:t>
      </w:r>
      <w:r w:rsidRPr="00566DD3">
        <w:rPr>
          <w:color w:val="000000" w:themeColor="text1"/>
        </w:rPr>
        <w:t xml:space="preserve">] Available at:  </w:t>
      </w:r>
      <w:r w:rsidRPr="00566DD3">
        <w:rPr>
          <w:rStyle w:val="Hyperlink"/>
          <w:color w:val="000000" w:themeColor="text1"/>
          <w:u w:val="none"/>
        </w:rPr>
        <w:t>http://www.erm.ecs.soton.ac.uk/theme4/aims_and_objectives.html</w:t>
      </w:r>
      <w:r w:rsidRPr="00566DD3">
        <w:rPr>
          <w:color w:val="000000" w:themeColor="text1"/>
        </w:rPr>
        <w:t xml:space="preserve"> (Accessed at: 17th November) </w:t>
      </w:r>
    </w:p>
    <w:p w:rsidR="00566DD3" w:rsidRPr="00371357" w:rsidRDefault="00371357" w:rsidP="00371357">
      <w:r>
        <w:t xml:space="preserve"> </w:t>
      </w:r>
    </w:p>
    <w:sectPr w:rsidR="00566DD3" w:rsidRPr="00371357" w:rsidSect="00C11F2F">
      <w:headerReference w:type="default" r:id="rId11"/>
      <w:footerReference w:type="even" r:id="rId12"/>
      <w:footerReference w:type="defaul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22B0" w:rsidRDefault="009322B0" w:rsidP="0098648F">
      <w:r>
        <w:separator/>
      </w:r>
    </w:p>
  </w:endnote>
  <w:endnote w:type="continuationSeparator" w:id="0">
    <w:p w:rsidR="009322B0" w:rsidRDefault="009322B0" w:rsidP="009864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ato">
    <w:altName w:val="Cambria"/>
    <w:panose1 w:val="020B0604020202020204"/>
    <w:charset w:val="00"/>
    <w:family w:val="swiss"/>
    <w:pitch w:val="variable"/>
    <w:sig w:usb0="A00000AF" w:usb1="5000604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5177609"/>
      <w:docPartObj>
        <w:docPartGallery w:val="Page Numbers (Bottom of Page)"/>
        <w:docPartUnique/>
      </w:docPartObj>
    </w:sdtPr>
    <w:sdtContent>
      <w:p w:rsidR="00566DD3" w:rsidRDefault="00566DD3" w:rsidP="00566D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66DD3" w:rsidRDefault="00566DD3" w:rsidP="00C11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9882255"/>
      <w:docPartObj>
        <w:docPartGallery w:val="Page Numbers (Bottom of Page)"/>
        <w:docPartUnique/>
      </w:docPartObj>
    </w:sdtPr>
    <w:sdtContent>
      <w:p w:rsidR="00566DD3" w:rsidRDefault="00566DD3" w:rsidP="00566D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66DD3" w:rsidRDefault="00566DD3" w:rsidP="00C11F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22B0" w:rsidRDefault="009322B0" w:rsidP="0098648F">
      <w:r>
        <w:separator/>
      </w:r>
    </w:p>
  </w:footnote>
  <w:footnote w:type="continuationSeparator" w:id="0">
    <w:p w:rsidR="009322B0" w:rsidRDefault="009322B0" w:rsidP="009864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DD3" w:rsidRDefault="00566DD3">
    <w:pPr>
      <w:pStyle w:val="Header"/>
    </w:pPr>
    <w:r>
      <w:t>Najmah Musa. 1804855</w:t>
    </w:r>
  </w:p>
  <w:p w:rsidR="00566DD3" w:rsidRDefault="00566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AC3749"/>
    <w:multiLevelType w:val="multilevel"/>
    <w:tmpl w:val="3A0EA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375FC7"/>
    <w:multiLevelType w:val="hybridMultilevel"/>
    <w:tmpl w:val="44AC0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B6C"/>
    <w:rsid w:val="000029B6"/>
    <w:rsid w:val="00004976"/>
    <w:rsid w:val="00005F3F"/>
    <w:rsid w:val="000078EA"/>
    <w:rsid w:val="0001171E"/>
    <w:rsid w:val="00026F71"/>
    <w:rsid w:val="0003249E"/>
    <w:rsid w:val="000327DC"/>
    <w:rsid w:val="0006118C"/>
    <w:rsid w:val="00072DC1"/>
    <w:rsid w:val="00077B6F"/>
    <w:rsid w:val="00082478"/>
    <w:rsid w:val="00085CF5"/>
    <w:rsid w:val="000B3CB9"/>
    <w:rsid w:val="000E3786"/>
    <w:rsid w:val="000E3E11"/>
    <w:rsid w:val="000F424C"/>
    <w:rsid w:val="00115BD3"/>
    <w:rsid w:val="00141D5A"/>
    <w:rsid w:val="00153EC0"/>
    <w:rsid w:val="00163DCB"/>
    <w:rsid w:val="001641BF"/>
    <w:rsid w:val="00165E75"/>
    <w:rsid w:val="001933A5"/>
    <w:rsid w:val="001A0D20"/>
    <w:rsid w:val="001C6CAE"/>
    <w:rsid w:val="001E044B"/>
    <w:rsid w:val="0020195A"/>
    <w:rsid w:val="002068DB"/>
    <w:rsid w:val="00224933"/>
    <w:rsid w:val="0024342C"/>
    <w:rsid w:val="00265479"/>
    <w:rsid w:val="00286ED0"/>
    <w:rsid w:val="002B7859"/>
    <w:rsid w:val="002D7DCE"/>
    <w:rsid w:val="002E5D3B"/>
    <w:rsid w:val="0030272B"/>
    <w:rsid w:val="003145FD"/>
    <w:rsid w:val="0031502F"/>
    <w:rsid w:val="00320C2C"/>
    <w:rsid w:val="00337A1A"/>
    <w:rsid w:val="003403E0"/>
    <w:rsid w:val="00343D10"/>
    <w:rsid w:val="0037101B"/>
    <w:rsid w:val="00371357"/>
    <w:rsid w:val="003852D8"/>
    <w:rsid w:val="003943C4"/>
    <w:rsid w:val="00396B7D"/>
    <w:rsid w:val="003E2841"/>
    <w:rsid w:val="003E5D91"/>
    <w:rsid w:val="00401EC6"/>
    <w:rsid w:val="00411609"/>
    <w:rsid w:val="0044046E"/>
    <w:rsid w:val="00496C3C"/>
    <w:rsid w:val="004A45F3"/>
    <w:rsid w:val="004A645C"/>
    <w:rsid w:val="004B720F"/>
    <w:rsid w:val="004C60FC"/>
    <w:rsid w:val="004D0FBD"/>
    <w:rsid w:val="0054352A"/>
    <w:rsid w:val="0055464C"/>
    <w:rsid w:val="0056248E"/>
    <w:rsid w:val="00566DD3"/>
    <w:rsid w:val="00573FA3"/>
    <w:rsid w:val="00574FD0"/>
    <w:rsid w:val="00575D3B"/>
    <w:rsid w:val="00584894"/>
    <w:rsid w:val="00590198"/>
    <w:rsid w:val="00597984"/>
    <w:rsid w:val="005A1B17"/>
    <w:rsid w:val="005D40C9"/>
    <w:rsid w:val="005E09D3"/>
    <w:rsid w:val="005E620C"/>
    <w:rsid w:val="006220B6"/>
    <w:rsid w:val="00627CEC"/>
    <w:rsid w:val="00631BFC"/>
    <w:rsid w:val="0066268B"/>
    <w:rsid w:val="006836CB"/>
    <w:rsid w:val="006A753E"/>
    <w:rsid w:val="006D0D39"/>
    <w:rsid w:val="006D3C2E"/>
    <w:rsid w:val="006D7393"/>
    <w:rsid w:val="00707156"/>
    <w:rsid w:val="00723FF6"/>
    <w:rsid w:val="00736311"/>
    <w:rsid w:val="00743276"/>
    <w:rsid w:val="00763A31"/>
    <w:rsid w:val="007A1351"/>
    <w:rsid w:val="007A39A0"/>
    <w:rsid w:val="007A5445"/>
    <w:rsid w:val="007B1BEB"/>
    <w:rsid w:val="007B247E"/>
    <w:rsid w:val="007B4B6C"/>
    <w:rsid w:val="007B5FE9"/>
    <w:rsid w:val="007E2311"/>
    <w:rsid w:val="007E4F23"/>
    <w:rsid w:val="007E768E"/>
    <w:rsid w:val="007F1163"/>
    <w:rsid w:val="00804493"/>
    <w:rsid w:val="0081068C"/>
    <w:rsid w:val="008423D6"/>
    <w:rsid w:val="008610A8"/>
    <w:rsid w:val="008C4296"/>
    <w:rsid w:val="008D4B12"/>
    <w:rsid w:val="008E7153"/>
    <w:rsid w:val="008F6C84"/>
    <w:rsid w:val="00915790"/>
    <w:rsid w:val="0093179B"/>
    <w:rsid w:val="009322B0"/>
    <w:rsid w:val="009542D5"/>
    <w:rsid w:val="0098648F"/>
    <w:rsid w:val="009A53EF"/>
    <w:rsid w:val="009B34B5"/>
    <w:rsid w:val="009C7B17"/>
    <w:rsid w:val="009D50A9"/>
    <w:rsid w:val="009F0ED4"/>
    <w:rsid w:val="00A06486"/>
    <w:rsid w:val="00A37A39"/>
    <w:rsid w:val="00A515E6"/>
    <w:rsid w:val="00A906A4"/>
    <w:rsid w:val="00A9576F"/>
    <w:rsid w:val="00A97CAB"/>
    <w:rsid w:val="00AB19AF"/>
    <w:rsid w:val="00AB5780"/>
    <w:rsid w:val="00AB5E26"/>
    <w:rsid w:val="00B4065C"/>
    <w:rsid w:val="00B52470"/>
    <w:rsid w:val="00B73265"/>
    <w:rsid w:val="00BA68C5"/>
    <w:rsid w:val="00BB6075"/>
    <w:rsid w:val="00BE787D"/>
    <w:rsid w:val="00C0657E"/>
    <w:rsid w:val="00C11F2F"/>
    <w:rsid w:val="00C2393D"/>
    <w:rsid w:val="00C43696"/>
    <w:rsid w:val="00C47BBC"/>
    <w:rsid w:val="00C87A3E"/>
    <w:rsid w:val="00C97110"/>
    <w:rsid w:val="00CA33C2"/>
    <w:rsid w:val="00CA47E8"/>
    <w:rsid w:val="00CD3014"/>
    <w:rsid w:val="00CE0B04"/>
    <w:rsid w:val="00CF47AA"/>
    <w:rsid w:val="00CF7C41"/>
    <w:rsid w:val="00D0155B"/>
    <w:rsid w:val="00D25B8E"/>
    <w:rsid w:val="00D322C6"/>
    <w:rsid w:val="00D456A8"/>
    <w:rsid w:val="00D93701"/>
    <w:rsid w:val="00DA1195"/>
    <w:rsid w:val="00DC1FAD"/>
    <w:rsid w:val="00DC266D"/>
    <w:rsid w:val="00DC2943"/>
    <w:rsid w:val="00DC5B68"/>
    <w:rsid w:val="00DE2351"/>
    <w:rsid w:val="00DF13D4"/>
    <w:rsid w:val="00E0687D"/>
    <w:rsid w:val="00E25EBB"/>
    <w:rsid w:val="00E5092F"/>
    <w:rsid w:val="00E61AFD"/>
    <w:rsid w:val="00E62477"/>
    <w:rsid w:val="00E641AE"/>
    <w:rsid w:val="00E67897"/>
    <w:rsid w:val="00E715B5"/>
    <w:rsid w:val="00E839AE"/>
    <w:rsid w:val="00E86E29"/>
    <w:rsid w:val="00E90DD6"/>
    <w:rsid w:val="00EA4586"/>
    <w:rsid w:val="00ED5677"/>
    <w:rsid w:val="00EE2678"/>
    <w:rsid w:val="00EE340F"/>
    <w:rsid w:val="00F278DA"/>
    <w:rsid w:val="00F35BC6"/>
    <w:rsid w:val="00F41630"/>
    <w:rsid w:val="00F5124E"/>
    <w:rsid w:val="00F57C91"/>
    <w:rsid w:val="00F62575"/>
    <w:rsid w:val="00F632DF"/>
    <w:rsid w:val="00FB7276"/>
    <w:rsid w:val="00FC470A"/>
    <w:rsid w:val="00FD460B"/>
    <w:rsid w:val="00FD4EFF"/>
    <w:rsid w:val="00FD5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0337B"/>
  <w15:chartTrackingRefBased/>
  <w15:docId w15:val="{9A8A68A2-8821-3445-AE96-BD6391B9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5993"/>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4B6C"/>
    <w:pPr>
      <w:spacing w:before="100" w:beforeAutospacing="1" w:after="100" w:afterAutospacing="1"/>
    </w:pPr>
  </w:style>
  <w:style w:type="paragraph" w:styleId="Header">
    <w:name w:val="header"/>
    <w:basedOn w:val="Normal"/>
    <w:link w:val="HeaderChar"/>
    <w:uiPriority w:val="99"/>
    <w:unhideWhenUsed/>
    <w:rsid w:val="0098648F"/>
    <w:pPr>
      <w:tabs>
        <w:tab w:val="center" w:pos="4680"/>
        <w:tab w:val="right" w:pos="9360"/>
      </w:tabs>
    </w:pPr>
  </w:style>
  <w:style w:type="character" w:customStyle="1" w:styleId="HeaderChar">
    <w:name w:val="Header Char"/>
    <w:basedOn w:val="DefaultParagraphFont"/>
    <w:link w:val="Header"/>
    <w:uiPriority w:val="99"/>
    <w:rsid w:val="0098648F"/>
  </w:style>
  <w:style w:type="paragraph" w:styleId="Footer">
    <w:name w:val="footer"/>
    <w:basedOn w:val="Normal"/>
    <w:link w:val="FooterChar"/>
    <w:uiPriority w:val="99"/>
    <w:unhideWhenUsed/>
    <w:rsid w:val="0098648F"/>
    <w:pPr>
      <w:tabs>
        <w:tab w:val="center" w:pos="4680"/>
        <w:tab w:val="right" w:pos="9360"/>
      </w:tabs>
    </w:pPr>
  </w:style>
  <w:style w:type="character" w:customStyle="1" w:styleId="FooterChar">
    <w:name w:val="Footer Char"/>
    <w:basedOn w:val="DefaultParagraphFont"/>
    <w:link w:val="Footer"/>
    <w:uiPriority w:val="99"/>
    <w:rsid w:val="0098648F"/>
  </w:style>
  <w:style w:type="character" w:styleId="Hyperlink">
    <w:name w:val="Hyperlink"/>
    <w:basedOn w:val="DefaultParagraphFont"/>
    <w:uiPriority w:val="99"/>
    <w:unhideWhenUsed/>
    <w:rsid w:val="00A06486"/>
    <w:rPr>
      <w:color w:val="0563C1" w:themeColor="hyperlink"/>
      <w:u w:val="single"/>
    </w:rPr>
  </w:style>
  <w:style w:type="character" w:styleId="UnresolvedMention">
    <w:name w:val="Unresolved Mention"/>
    <w:basedOn w:val="DefaultParagraphFont"/>
    <w:uiPriority w:val="99"/>
    <w:semiHidden/>
    <w:unhideWhenUsed/>
    <w:rsid w:val="00A06486"/>
    <w:rPr>
      <w:color w:val="605E5C"/>
      <w:shd w:val="clear" w:color="auto" w:fill="E1DFDD"/>
    </w:rPr>
  </w:style>
  <w:style w:type="character" w:customStyle="1" w:styleId="apple-converted-space">
    <w:name w:val="apple-converted-space"/>
    <w:basedOn w:val="DefaultParagraphFont"/>
    <w:rsid w:val="000E3786"/>
  </w:style>
  <w:style w:type="character" w:styleId="FollowedHyperlink">
    <w:name w:val="FollowedHyperlink"/>
    <w:basedOn w:val="DefaultParagraphFont"/>
    <w:uiPriority w:val="99"/>
    <w:semiHidden/>
    <w:unhideWhenUsed/>
    <w:rsid w:val="000E3786"/>
    <w:rPr>
      <w:color w:val="954F72" w:themeColor="followedHyperlink"/>
      <w:u w:val="single"/>
    </w:rPr>
  </w:style>
  <w:style w:type="table" w:styleId="TableGrid">
    <w:name w:val="Table Grid"/>
    <w:basedOn w:val="TableNormal"/>
    <w:uiPriority w:val="39"/>
    <w:rsid w:val="007B5F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179B"/>
    <w:pPr>
      <w:ind w:left="720"/>
      <w:contextualSpacing/>
    </w:pPr>
  </w:style>
  <w:style w:type="paragraph" w:styleId="NoSpacing">
    <w:name w:val="No Spacing"/>
    <w:link w:val="NoSpacingChar"/>
    <w:uiPriority w:val="1"/>
    <w:qFormat/>
    <w:rsid w:val="00C11F2F"/>
    <w:rPr>
      <w:rFonts w:eastAsiaTheme="minorEastAsia"/>
      <w:sz w:val="22"/>
      <w:szCs w:val="22"/>
      <w:lang w:val="en-US" w:eastAsia="zh-CN"/>
    </w:rPr>
  </w:style>
  <w:style w:type="character" w:customStyle="1" w:styleId="NoSpacingChar">
    <w:name w:val="No Spacing Char"/>
    <w:basedOn w:val="DefaultParagraphFont"/>
    <w:link w:val="NoSpacing"/>
    <w:uiPriority w:val="1"/>
    <w:rsid w:val="00C11F2F"/>
    <w:rPr>
      <w:rFonts w:eastAsiaTheme="minorEastAsia"/>
      <w:sz w:val="22"/>
      <w:szCs w:val="22"/>
      <w:lang w:val="en-US" w:eastAsia="zh-CN"/>
    </w:rPr>
  </w:style>
  <w:style w:type="character" w:styleId="PageNumber">
    <w:name w:val="page number"/>
    <w:basedOn w:val="DefaultParagraphFont"/>
    <w:uiPriority w:val="99"/>
    <w:semiHidden/>
    <w:unhideWhenUsed/>
    <w:rsid w:val="00C11F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757">
      <w:bodyDiv w:val="1"/>
      <w:marLeft w:val="0"/>
      <w:marRight w:val="0"/>
      <w:marTop w:val="0"/>
      <w:marBottom w:val="0"/>
      <w:divBdr>
        <w:top w:val="none" w:sz="0" w:space="0" w:color="auto"/>
        <w:left w:val="none" w:sz="0" w:space="0" w:color="auto"/>
        <w:bottom w:val="none" w:sz="0" w:space="0" w:color="auto"/>
        <w:right w:val="none" w:sz="0" w:space="0" w:color="auto"/>
      </w:divBdr>
    </w:div>
    <w:div w:id="6563213">
      <w:bodyDiv w:val="1"/>
      <w:marLeft w:val="0"/>
      <w:marRight w:val="0"/>
      <w:marTop w:val="0"/>
      <w:marBottom w:val="0"/>
      <w:divBdr>
        <w:top w:val="none" w:sz="0" w:space="0" w:color="auto"/>
        <w:left w:val="none" w:sz="0" w:space="0" w:color="auto"/>
        <w:bottom w:val="none" w:sz="0" w:space="0" w:color="auto"/>
        <w:right w:val="none" w:sz="0" w:space="0" w:color="auto"/>
      </w:divBdr>
      <w:divsChild>
        <w:div w:id="1260986323">
          <w:marLeft w:val="0"/>
          <w:marRight w:val="0"/>
          <w:marTop w:val="0"/>
          <w:marBottom w:val="0"/>
          <w:divBdr>
            <w:top w:val="none" w:sz="0" w:space="0" w:color="auto"/>
            <w:left w:val="none" w:sz="0" w:space="0" w:color="auto"/>
            <w:bottom w:val="none" w:sz="0" w:space="0" w:color="auto"/>
            <w:right w:val="none" w:sz="0" w:space="0" w:color="auto"/>
          </w:divBdr>
          <w:divsChild>
            <w:div w:id="2073238595">
              <w:marLeft w:val="0"/>
              <w:marRight w:val="0"/>
              <w:marTop w:val="0"/>
              <w:marBottom w:val="0"/>
              <w:divBdr>
                <w:top w:val="none" w:sz="0" w:space="0" w:color="auto"/>
                <w:left w:val="none" w:sz="0" w:space="0" w:color="auto"/>
                <w:bottom w:val="none" w:sz="0" w:space="0" w:color="auto"/>
                <w:right w:val="none" w:sz="0" w:space="0" w:color="auto"/>
              </w:divBdr>
              <w:divsChild>
                <w:div w:id="48046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6197">
      <w:bodyDiv w:val="1"/>
      <w:marLeft w:val="0"/>
      <w:marRight w:val="0"/>
      <w:marTop w:val="0"/>
      <w:marBottom w:val="0"/>
      <w:divBdr>
        <w:top w:val="none" w:sz="0" w:space="0" w:color="auto"/>
        <w:left w:val="none" w:sz="0" w:space="0" w:color="auto"/>
        <w:bottom w:val="none" w:sz="0" w:space="0" w:color="auto"/>
        <w:right w:val="none" w:sz="0" w:space="0" w:color="auto"/>
      </w:divBdr>
      <w:divsChild>
        <w:div w:id="904222042">
          <w:marLeft w:val="0"/>
          <w:marRight w:val="0"/>
          <w:marTop w:val="0"/>
          <w:marBottom w:val="0"/>
          <w:divBdr>
            <w:top w:val="none" w:sz="0" w:space="0" w:color="auto"/>
            <w:left w:val="none" w:sz="0" w:space="0" w:color="auto"/>
            <w:bottom w:val="none" w:sz="0" w:space="0" w:color="auto"/>
            <w:right w:val="none" w:sz="0" w:space="0" w:color="auto"/>
          </w:divBdr>
          <w:divsChild>
            <w:div w:id="304822791">
              <w:marLeft w:val="0"/>
              <w:marRight w:val="0"/>
              <w:marTop w:val="0"/>
              <w:marBottom w:val="0"/>
              <w:divBdr>
                <w:top w:val="none" w:sz="0" w:space="0" w:color="auto"/>
                <w:left w:val="none" w:sz="0" w:space="0" w:color="auto"/>
                <w:bottom w:val="none" w:sz="0" w:space="0" w:color="auto"/>
                <w:right w:val="none" w:sz="0" w:space="0" w:color="auto"/>
              </w:divBdr>
              <w:divsChild>
                <w:div w:id="6075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53845">
      <w:bodyDiv w:val="1"/>
      <w:marLeft w:val="0"/>
      <w:marRight w:val="0"/>
      <w:marTop w:val="0"/>
      <w:marBottom w:val="0"/>
      <w:divBdr>
        <w:top w:val="none" w:sz="0" w:space="0" w:color="auto"/>
        <w:left w:val="none" w:sz="0" w:space="0" w:color="auto"/>
        <w:bottom w:val="none" w:sz="0" w:space="0" w:color="auto"/>
        <w:right w:val="none" w:sz="0" w:space="0" w:color="auto"/>
      </w:divBdr>
    </w:div>
    <w:div w:id="261186546">
      <w:bodyDiv w:val="1"/>
      <w:marLeft w:val="0"/>
      <w:marRight w:val="0"/>
      <w:marTop w:val="0"/>
      <w:marBottom w:val="0"/>
      <w:divBdr>
        <w:top w:val="none" w:sz="0" w:space="0" w:color="auto"/>
        <w:left w:val="none" w:sz="0" w:space="0" w:color="auto"/>
        <w:bottom w:val="none" w:sz="0" w:space="0" w:color="auto"/>
        <w:right w:val="none" w:sz="0" w:space="0" w:color="auto"/>
      </w:divBdr>
      <w:divsChild>
        <w:div w:id="2019840983">
          <w:marLeft w:val="0"/>
          <w:marRight w:val="0"/>
          <w:marTop w:val="0"/>
          <w:marBottom w:val="0"/>
          <w:divBdr>
            <w:top w:val="none" w:sz="0" w:space="0" w:color="auto"/>
            <w:left w:val="none" w:sz="0" w:space="0" w:color="auto"/>
            <w:bottom w:val="none" w:sz="0" w:space="0" w:color="auto"/>
            <w:right w:val="none" w:sz="0" w:space="0" w:color="auto"/>
          </w:divBdr>
          <w:divsChild>
            <w:div w:id="1227758994">
              <w:marLeft w:val="0"/>
              <w:marRight w:val="0"/>
              <w:marTop w:val="0"/>
              <w:marBottom w:val="0"/>
              <w:divBdr>
                <w:top w:val="none" w:sz="0" w:space="0" w:color="auto"/>
                <w:left w:val="none" w:sz="0" w:space="0" w:color="auto"/>
                <w:bottom w:val="none" w:sz="0" w:space="0" w:color="auto"/>
                <w:right w:val="none" w:sz="0" w:space="0" w:color="auto"/>
              </w:divBdr>
              <w:divsChild>
                <w:div w:id="59297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151019">
      <w:bodyDiv w:val="1"/>
      <w:marLeft w:val="0"/>
      <w:marRight w:val="0"/>
      <w:marTop w:val="0"/>
      <w:marBottom w:val="0"/>
      <w:divBdr>
        <w:top w:val="none" w:sz="0" w:space="0" w:color="auto"/>
        <w:left w:val="none" w:sz="0" w:space="0" w:color="auto"/>
        <w:bottom w:val="none" w:sz="0" w:space="0" w:color="auto"/>
        <w:right w:val="none" w:sz="0" w:space="0" w:color="auto"/>
      </w:divBdr>
    </w:div>
    <w:div w:id="292366717">
      <w:bodyDiv w:val="1"/>
      <w:marLeft w:val="0"/>
      <w:marRight w:val="0"/>
      <w:marTop w:val="0"/>
      <w:marBottom w:val="0"/>
      <w:divBdr>
        <w:top w:val="none" w:sz="0" w:space="0" w:color="auto"/>
        <w:left w:val="none" w:sz="0" w:space="0" w:color="auto"/>
        <w:bottom w:val="none" w:sz="0" w:space="0" w:color="auto"/>
        <w:right w:val="none" w:sz="0" w:space="0" w:color="auto"/>
      </w:divBdr>
    </w:div>
    <w:div w:id="304508109">
      <w:bodyDiv w:val="1"/>
      <w:marLeft w:val="0"/>
      <w:marRight w:val="0"/>
      <w:marTop w:val="0"/>
      <w:marBottom w:val="0"/>
      <w:divBdr>
        <w:top w:val="none" w:sz="0" w:space="0" w:color="auto"/>
        <w:left w:val="none" w:sz="0" w:space="0" w:color="auto"/>
        <w:bottom w:val="none" w:sz="0" w:space="0" w:color="auto"/>
        <w:right w:val="none" w:sz="0" w:space="0" w:color="auto"/>
      </w:divBdr>
      <w:divsChild>
        <w:div w:id="891774600">
          <w:marLeft w:val="0"/>
          <w:marRight w:val="0"/>
          <w:marTop w:val="0"/>
          <w:marBottom w:val="0"/>
          <w:divBdr>
            <w:top w:val="none" w:sz="0" w:space="0" w:color="auto"/>
            <w:left w:val="none" w:sz="0" w:space="0" w:color="auto"/>
            <w:bottom w:val="none" w:sz="0" w:space="0" w:color="auto"/>
            <w:right w:val="none" w:sz="0" w:space="0" w:color="auto"/>
          </w:divBdr>
          <w:divsChild>
            <w:div w:id="991563621">
              <w:marLeft w:val="0"/>
              <w:marRight w:val="0"/>
              <w:marTop w:val="0"/>
              <w:marBottom w:val="0"/>
              <w:divBdr>
                <w:top w:val="none" w:sz="0" w:space="0" w:color="auto"/>
                <w:left w:val="none" w:sz="0" w:space="0" w:color="auto"/>
                <w:bottom w:val="none" w:sz="0" w:space="0" w:color="auto"/>
                <w:right w:val="none" w:sz="0" w:space="0" w:color="auto"/>
              </w:divBdr>
              <w:divsChild>
                <w:div w:id="1285188126">
                  <w:marLeft w:val="0"/>
                  <w:marRight w:val="0"/>
                  <w:marTop w:val="0"/>
                  <w:marBottom w:val="0"/>
                  <w:divBdr>
                    <w:top w:val="none" w:sz="0" w:space="0" w:color="auto"/>
                    <w:left w:val="none" w:sz="0" w:space="0" w:color="auto"/>
                    <w:bottom w:val="none" w:sz="0" w:space="0" w:color="auto"/>
                    <w:right w:val="none" w:sz="0" w:space="0" w:color="auto"/>
                  </w:divBdr>
                  <w:divsChild>
                    <w:div w:id="179274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918679">
      <w:bodyDiv w:val="1"/>
      <w:marLeft w:val="0"/>
      <w:marRight w:val="0"/>
      <w:marTop w:val="0"/>
      <w:marBottom w:val="0"/>
      <w:divBdr>
        <w:top w:val="none" w:sz="0" w:space="0" w:color="auto"/>
        <w:left w:val="none" w:sz="0" w:space="0" w:color="auto"/>
        <w:bottom w:val="none" w:sz="0" w:space="0" w:color="auto"/>
        <w:right w:val="none" w:sz="0" w:space="0" w:color="auto"/>
      </w:divBdr>
    </w:div>
    <w:div w:id="439184694">
      <w:bodyDiv w:val="1"/>
      <w:marLeft w:val="0"/>
      <w:marRight w:val="0"/>
      <w:marTop w:val="0"/>
      <w:marBottom w:val="0"/>
      <w:divBdr>
        <w:top w:val="none" w:sz="0" w:space="0" w:color="auto"/>
        <w:left w:val="none" w:sz="0" w:space="0" w:color="auto"/>
        <w:bottom w:val="none" w:sz="0" w:space="0" w:color="auto"/>
        <w:right w:val="none" w:sz="0" w:space="0" w:color="auto"/>
      </w:divBdr>
    </w:div>
    <w:div w:id="439842524">
      <w:bodyDiv w:val="1"/>
      <w:marLeft w:val="0"/>
      <w:marRight w:val="0"/>
      <w:marTop w:val="0"/>
      <w:marBottom w:val="0"/>
      <w:divBdr>
        <w:top w:val="none" w:sz="0" w:space="0" w:color="auto"/>
        <w:left w:val="none" w:sz="0" w:space="0" w:color="auto"/>
        <w:bottom w:val="none" w:sz="0" w:space="0" w:color="auto"/>
        <w:right w:val="none" w:sz="0" w:space="0" w:color="auto"/>
      </w:divBdr>
      <w:divsChild>
        <w:div w:id="1845439228">
          <w:marLeft w:val="0"/>
          <w:marRight w:val="0"/>
          <w:marTop w:val="0"/>
          <w:marBottom w:val="0"/>
          <w:divBdr>
            <w:top w:val="none" w:sz="0" w:space="0" w:color="auto"/>
            <w:left w:val="none" w:sz="0" w:space="0" w:color="auto"/>
            <w:bottom w:val="none" w:sz="0" w:space="0" w:color="auto"/>
            <w:right w:val="none" w:sz="0" w:space="0" w:color="auto"/>
          </w:divBdr>
          <w:divsChild>
            <w:div w:id="2128233393">
              <w:marLeft w:val="0"/>
              <w:marRight w:val="0"/>
              <w:marTop w:val="0"/>
              <w:marBottom w:val="0"/>
              <w:divBdr>
                <w:top w:val="none" w:sz="0" w:space="0" w:color="auto"/>
                <w:left w:val="none" w:sz="0" w:space="0" w:color="auto"/>
                <w:bottom w:val="none" w:sz="0" w:space="0" w:color="auto"/>
                <w:right w:val="none" w:sz="0" w:space="0" w:color="auto"/>
              </w:divBdr>
              <w:divsChild>
                <w:div w:id="445082021">
                  <w:marLeft w:val="0"/>
                  <w:marRight w:val="0"/>
                  <w:marTop w:val="0"/>
                  <w:marBottom w:val="0"/>
                  <w:divBdr>
                    <w:top w:val="none" w:sz="0" w:space="0" w:color="auto"/>
                    <w:left w:val="none" w:sz="0" w:space="0" w:color="auto"/>
                    <w:bottom w:val="none" w:sz="0" w:space="0" w:color="auto"/>
                    <w:right w:val="none" w:sz="0" w:space="0" w:color="auto"/>
                  </w:divBdr>
                  <w:divsChild>
                    <w:div w:id="210587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440688">
      <w:bodyDiv w:val="1"/>
      <w:marLeft w:val="0"/>
      <w:marRight w:val="0"/>
      <w:marTop w:val="0"/>
      <w:marBottom w:val="0"/>
      <w:divBdr>
        <w:top w:val="none" w:sz="0" w:space="0" w:color="auto"/>
        <w:left w:val="none" w:sz="0" w:space="0" w:color="auto"/>
        <w:bottom w:val="none" w:sz="0" w:space="0" w:color="auto"/>
        <w:right w:val="none" w:sz="0" w:space="0" w:color="auto"/>
      </w:divBdr>
    </w:div>
    <w:div w:id="603344521">
      <w:bodyDiv w:val="1"/>
      <w:marLeft w:val="0"/>
      <w:marRight w:val="0"/>
      <w:marTop w:val="0"/>
      <w:marBottom w:val="0"/>
      <w:divBdr>
        <w:top w:val="none" w:sz="0" w:space="0" w:color="auto"/>
        <w:left w:val="none" w:sz="0" w:space="0" w:color="auto"/>
        <w:bottom w:val="none" w:sz="0" w:space="0" w:color="auto"/>
        <w:right w:val="none" w:sz="0" w:space="0" w:color="auto"/>
      </w:divBdr>
    </w:div>
    <w:div w:id="653291410">
      <w:bodyDiv w:val="1"/>
      <w:marLeft w:val="0"/>
      <w:marRight w:val="0"/>
      <w:marTop w:val="0"/>
      <w:marBottom w:val="0"/>
      <w:divBdr>
        <w:top w:val="none" w:sz="0" w:space="0" w:color="auto"/>
        <w:left w:val="none" w:sz="0" w:space="0" w:color="auto"/>
        <w:bottom w:val="none" w:sz="0" w:space="0" w:color="auto"/>
        <w:right w:val="none" w:sz="0" w:space="0" w:color="auto"/>
      </w:divBdr>
    </w:div>
    <w:div w:id="712728097">
      <w:bodyDiv w:val="1"/>
      <w:marLeft w:val="0"/>
      <w:marRight w:val="0"/>
      <w:marTop w:val="0"/>
      <w:marBottom w:val="0"/>
      <w:divBdr>
        <w:top w:val="none" w:sz="0" w:space="0" w:color="auto"/>
        <w:left w:val="none" w:sz="0" w:space="0" w:color="auto"/>
        <w:bottom w:val="none" w:sz="0" w:space="0" w:color="auto"/>
        <w:right w:val="none" w:sz="0" w:space="0" w:color="auto"/>
      </w:divBdr>
      <w:divsChild>
        <w:div w:id="1499270936">
          <w:marLeft w:val="0"/>
          <w:marRight w:val="0"/>
          <w:marTop w:val="0"/>
          <w:marBottom w:val="0"/>
          <w:divBdr>
            <w:top w:val="none" w:sz="0" w:space="0" w:color="auto"/>
            <w:left w:val="none" w:sz="0" w:space="0" w:color="auto"/>
            <w:bottom w:val="none" w:sz="0" w:space="0" w:color="auto"/>
            <w:right w:val="none" w:sz="0" w:space="0" w:color="auto"/>
          </w:divBdr>
          <w:divsChild>
            <w:div w:id="2102142484">
              <w:marLeft w:val="0"/>
              <w:marRight w:val="0"/>
              <w:marTop w:val="0"/>
              <w:marBottom w:val="0"/>
              <w:divBdr>
                <w:top w:val="none" w:sz="0" w:space="0" w:color="auto"/>
                <w:left w:val="none" w:sz="0" w:space="0" w:color="auto"/>
                <w:bottom w:val="none" w:sz="0" w:space="0" w:color="auto"/>
                <w:right w:val="none" w:sz="0" w:space="0" w:color="auto"/>
              </w:divBdr>
              <w:divsChild>
                <w:div w:id="1248809045">
                  <w:marLeft w:val="0"/>
                  <w:marRight w:val="0"/>
                  <w:marTop w:val="0"/>
                  <w:marBottom w:val="0"/>
                  <w:divBdr>
                    <w:top w:val="none" w:sz="0" w:space="0" w:color="auto"/>
                    <w:left w:val="none" w:sz="0" w:space="0" w:color="auto"/>
                    <w:bottom w:val="none" w:sz="0" w:space="0" w:color="auto"/>
                    <w:right w:val="none" w:sz="0" w:space="0" w:color="auto"/>
                  </w:divBdr>
                  <w:divsChild>
                    <w:div w:id="10789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625074">
      <w:bodyDiv w:val="1"/>
      <w:marLeft w:val="0"/>
      <w:marRight w:val="0"/>
      <w:marTop w:val="0"/>
      <w:marBottom w:val="0"/>
      <w:divBdr>
        <w:top w:val="none" w:sz="0" w:space="0" w:color="auto"/>
        <w:left w:val="none" w:sz="0" w:space="0" w:color="auto"/>
        <w:bottom w:val="none" w:sz="0" w:space="0" w:color="auto"/>
        <w:right w:val="none" w:sz="0" w:space="0" w:color="auto"/>
      </w:divBdr>
    </w:div>
    <w:div w:id="812795954">
      <w:bodyDiv w:val="1"/>
      <w:marLeft w:val="0"/>
      <w:marRight w:val="0"/>
      <w:marTop w:val="0"/>
      <w:marBottom w:val="0"/>
      <w:divBdr>
        <w:top w:val="none" w:sz="0" w:space="0" w:color="auto"/>
        <w:left w:val="none" w:sz="0" w:space="0" w:color="auto"/>
        <w:bottom w:val="none" w:sz="0" w:space="0" w:color="auto"/>
        <w:right w:val="none" w:sz="0" w:space="0" w:color="auto"/>
      </w:divBdr>
    </w:div>
    <w:div w:id="844436660">
      <w:bodyDiv w:val="1"/>
      <w:marLeft w:val="0"/>
      <w:marRight w:val="0"/>
      <w:marTop w:val="0"/>
      <w:marBottom w:val="0"/>
      <w:divBdr>
        <w:top w:val="none" w:sz="0" w:space="0" w:color="auto"/>
        <w:left w:val="none" w:sz="0" w:space="0" w:color="auto"/>
        <w:bottom w:val="none" w:sz="0" w:space="0" w:color="auto"/>
        <w:right w:val="none" w:sz="0" w:space="0" w:color="auto"/>
      </w:divBdr>
    </w:div>
    <w:div w:id="920792109">
      <w:bodyDiv w:val="1"/>
      <w:marLeft w:val="0"/>
      <w:marRight w:val="0"/>
      <w:marTop w:val="0"/>
      <w:marBottom w:val="0"/>
      <w:divBdr>
        <w:top w:val="none" w:sz="0" w:space="0" w:color="auto"/>
        <w:left w:val="none" w:sz="0" w:space="0" w:color="auto"/>
        <w:bottom w:val="none" w:sz="0" w:space="0" w:color="auto"/>
        <w:right w:val="none" w:sz="0" w:space="0" w:color="auto"/>
      </w:divBdr>
      <w:divsChild>
        <w:div w:id="205917697">
          <w:marLeft w:val="0"/>
          <w:marRight w:val="0"/>
          <w:marTop w:val="0"/>
          <w:marBottom w:val="0"/>
          <w:divBdr>
            <w:top w:val="none" w:sz="0" w:space="0" w:color="auto"/>
            <w:left w:val="none" w:sz="0" w:space="0" w:color="auto"/>
            <w:bottom w:val="none" w:sz="0" w:space="0" w:color="auto"/>
            <w:right w:val="none" w:sz="0" w:space="0" w:color="auto"/>
          </w:divBdr>
          <w:divsChild>
            <w:div w:id="1497188177">
              <w:marLeft w:val="0"/>
              <w:marRight w:val="0"/>
              <w:marTop w:val="0"/>
              <w:marBottom w:val="0"/>
              <w:divBdr>
                <w:top w:val="none" w:sz="0" w:space="0" w:color="auto"/>
                <w:left w:val="none" w:sz="0" w:space="0" w:color="auto"/>
                <w:bottom w:val="none" w:sz="0" w:space="0" w:color="auto"/>
                <w:right w:val="none" w:sz="0" w:space="0" w:color="auto"/>
              </w:divBdr>
              <w:divsChild>
                <w:div w:id="123424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896491">
      <w:bodyDiv w:val="1"/>
      <w:marLeft w:val="0"/>
      <w:marRight w:val="0"/>
      <w:marTop w:val="0"/>
      <w:marBottom w:val="0"/>
      <w:divBdr>
        <w:top w:val="none" w:sz="0" w:space="0" w:color="auto"/>
        <w:left w:val="none" w:sz="0" w:space="0" w:color="auto"/>
        <w:bottom w:val="none" w:sz="0" w:space="0" w:color="auto"/>
        <w:right w:val="none" w:sz="0" w:space="0" w:color="auto"/>
      </w:divBdr>
      <w:divsChild>
        <w:div w:id="1980918289">
          <w:marLeft w:val="0"/>
          <w:marRight w:val="0"/>
          <w:marTop w:val="0"/>
          <w:marBottom w:val="0"/>
          <w:divBdr>
            <w:top w:val="none" w:sz="0" w:space="0" w:color="auto"/>
            <w:left w:val="none" w:sz="0" w:space="0" w:color="auto"/>
            <w:bottom w:val="none" w:sz="0" w:space="0" w:color="auto"/>
            <w:right w:val="none" w:sz="0" w:space="0" w:color="auto"/>
          </w:divBdr>
          <w:divsChild>
            <w:div w:id="2037542282">
              <w:marLeft w:val="0"/>
              <w:marRight w:val="0"/>
              <w:marTop w:val="0"/>
              <w:marBottom w:val="0"/>
              <w:divBdr>
                <w:top w:val="none" w:sz="0" w:space="0" w:color="auto"/>
                <w:left w:val="none" w:sz="0" w:space="0" w:color="auto"/>
                <w:bottom w:val="none" w:sz="0" w:space="0" w:color="auto"/>
                <w:right w:val="none" w:sz="0" w:space="0" w:color="auto"/>
              </w:divBdr>
              <w:divsChild>
                <w:div w:id="175940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21369">
      <w:bodyDiv w:val="1"/>
      <w:marLeft w:val="0"/>
      <w:marRight w:val="0"/>
      <w:marTop w:val="0"/>
      <w:marBottom w:val="0"/>
      <w:divBdr>
        <w:top w:val="none" w:sz="0" w:space="0" w:color="auto"/>
        <w:left w:val="none" w:sz="0" w:space="0" w:color="auto"/>
        <w:bottom w:val="none" w:sz="0" w:space="0" w:color="auto"/>
        <w:right w:val="none" w:sz="0" w:space="0" w:color="auto"/>
      </w:divBdr>
      <w:divsChild>
        <w:div w:id="1814178897">
          <w:marLeft w:val="0"/>
          <w:marRight w:val="0"/>
          <w:marTop w:val="0"/>
          <w:marBottom w:val="0"/>
          <w:divBdr>
            <w:top w:val="none" w:sz="0" w:space="0" w:color="auto"/>
            <w:left w:val="none" w:sz="0" w:space="0" w:color="auto"/>
            <w:bottom w:val="none" w:sz="0" w:space="0" w:color="auto"/>
            <w:right w:val="none" w:sz="0" w:space="0" w:color="auto"/>
          </w:divBdr>
          <w:divsChild>
            <w:div w:id="998072096">
              <w:marLeft w:val="0"/>
              <w:marRight w:val="0"/>
              <w:marTop w:val="0"/>
              <w:marBottom w:val="0"/>
              <w:divBdr>
                <w:top w:val="none" w:sz="0" w:space="0" w:color="auto"/>
                <w:left w:val="none" w:sz="0" w:space="0" w:color="auto"/>
                <w:bottom w:val="none" w:sz="0" w:space="0" w:color="auto"/>
                <w:right w:val="none" w:sz="0" w:space="0" w:color="auto"/>
              </w:divBdr>
              <w:divsChild>
                <w:div w:id="211296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541203">
      <w:bodyDiv w:val="1"/>
      <w:marLeft w:val="0"/>
      <w:marRight w:val="0"/>
      <w:marTop w:val="0"/>
      <w:marBottom w:val="0"/>
      <w:divBdr>
        <w:top w:val="none" w:sz="0" w:space="0" w:color="auto"/>
        <w:left w:val="none" w:sz="0" w:space="0" w:color="auto"/>
        <w:bottom w:val="none" w:sz="0" w:space="0" w:color="auto"/>
        <w:right w:val="none" w:sz="0" w:space="0" w:color="auto"/>
      </w:divBdr>
      <w:divsChild>
        <w:div w:id="914431867">
          <w:marLeft w:val="0"/>
          <w:marRight w:val="0"/>
          <w:marTop w:val="0"/>
          <w:marBottom w:val="0"/>
          <w:divBdr>
            <w:top w:val="none" w:sz="0" w:space="0" w:color="auto"/>
            <w:left w:val="none" w:sz="0" w:space="0" w:color="auto"/>
            <w:bottom w:val="none" w:sz="0" w:space="0" w:color="auto"/>
            <w:right w:val="none" w:sz="0" w:space="0" w:color="auto"/>
          </w:divBdr>
          <w:divsChild>
            <w:div w:id="244530415">
              <w:marLeft w:val="0"/>
              <w:marRight w:val="0"/>
              <w:marTop w:val="0"/>
              <w:marBottom w:val="0"/>
              <w:divBdr>
                <w:top w:val="none" w:sz="0" w:space="0" w:color="auto"/>
                <w:left w:val="none" w:sz="0" w:space="0" w:color="auto"/>
                <w:bottom w:val="none" w:sz="0" w:space="0" w:color="auto"/>
                <w:right w:val="none" w:sz="0" w:space="0" w:color="auto"/>
              </w:divBdr>
              <w:divsChild>
                <w:div w:id="298539133">
                  <w:marLeft w:val="0"/>
                  <w:marRight w:val="0"/>
                  <w:marTop w:val="0"/>
                  <w:marBottom w:val="0"/>
                  <w:divBdr>
                    <w:top w:val="none" w:sz="0" w:space="0" w:color="auto"/>
                    <w:left w:val="none" w:sz="0" w:space="0" w:color="auto"/>
                    <w:bottom w:val="none" w:sz="0" w:space="0" w:color="auto"/>
                    <w:right w:val="none" w:sz="0" w:space="0" w:color="auto"/>
                  </w:divBdr>
                </w:div>
                <w:div w:id="155053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300790">
      <w:bodyDiv w:val="1"/>
      <w:marLeft w:val="0"/>
      <w:marRight w:val="0"/>
      <w:marTop w:val="0"/>
      <w:marBottom w:val="0"/>
      <w:divBdr>
        <w:top w:val="none" w:sz="0" w:space="0" w:color="auto"/>
        <w:left w:val="none" w:sz="0" w:space="0" w:color="auto"/>
        <w:bottom w:val="none" w:sz="0" w:space="0" w:color="auto"/>
        <w:right w:val="none" w:sz="0" w:space="0" w:color="auto"/>
      </w:divBdr>
    </w:div>
    <w:div w:id="1268929113">
      <w:bodyDiv w:val="1"/>
      <w:marLeft w:val="0"/>
      <w:marRight w:val="0"/>
      <w:marTop w:val="0"/>
      <w:marBottom w:val="0"/>
      <w:divBdr>
        <w:top w:val="none" w:sz="0" w:space="0" w:color="auto"/>
        <w:left w:val="none" w:sz="0" w:space="0" w:color="auto"/>
        <w:bottom w:val="none" w:sz="0" w:space="0" w:color="auto"/>
        <w:right w:val="none" w:sz="0" w:space="0" w:color="auto"/>
      </w:divBdr>
      <w:divsChild>
        <w:div w:id="1333527144">
          <w:marLeft w:val="0"/>
          <w:marRight w:val="0"/>
          <w:marTop w:val="0"/>
          <w:marBottom w:val="0"/>
          <w:divBdr>
            <w:top w:val="none" w:sz="0" w:space="0" w:color="auto"/>
            <w:left w:val="none" w:sz="0" w:space="0" w:color="auto"/>
            <w:bottom w:val="none" w:sz="0" w:space="0" w:color="auto"/>
            <w:right w:val="none" w:sz="0" w:space="0" w:color="auto"/>
          </w:divBdr>
          <w:divsChild>
            <w:div w:id="893854211">
              <w:marLeft w:val="0"/>
              <w:marRight w:val="0"/>
              <w:marTop w:val="0"/>
              <w:marBottom w:val="0"/>
              <w:divBdr>
                <w:top w:val="none" w:sz="0" w:space="0" w:color="auto"/>
                <w:left w:val="none" w:sz="0" w:space="0" w:color="auto"/>
                <w:bottom w:val="none" w:sz="0" w:space="0" w:color="auto"/>
                <w:right w:val="none" w:sz="0" w:space="0" w:color="auto"/>
              </w:divBdr>
              <w:divsChild>
                <w:div w:id="1006325533">
                  <w:marLeft w:val="0"/>
                  <w:marRight w:val="0"/>
                  <w:marTop w:val="0"/>
                  <w:marBottom w:val="0"/>
                  <w:divBdr>
                    <w:top w:val="none" w:sz="0" w:space="0" w:color="auto"/>
                    <w:left w:val="none" w:sz="0" w:space="0" w:color="auto"/>
                    <w:bottom w:val="none" w:sz="0" w:space="0" w:color="auto"/>
                    <w:right w:val="none" w:sz="0" w:space="0" w:color="auto"/>
                  </w:divBdr>
                  <w:divsChild>
                    <w:div w:id="105620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756370">
      <w:bodyDiv w:val="1"/>
      <w:marLeft w:val="0"/>
      <w:marRight w:val="0"/>
      <w:marTop w:val="0"/>
      <w:marBottom w:val="0"/>
      <w:divBdr>
        <w:top w:val="none" w:sz="0" w:space="0" w:color="auto"/>
        <w:left w:val="none" w:sz="0" w:space="0" w:color="auto"/>
        <w:bottom w:val="none" w:sz="0" w:space="0" w:color="auto"/>
        <w:right w:val="none" w:sz="0" w:space="0" w:color="auto"/>
      </w:divBdr>
      <w:divsChild>
        <w:div w:id="410739074">
          <w:marLeft w:val="0"/>
          <w:marRight w:val="0"/>
          <w:marTop w:val="0"/>
          <w:marBottom w:val="0"/>
          <w:divBdr>
            <w:top w:val="none" w:sz="0" w:space="0" w:color="auto"/>
            <w:left w:val="none" w:sz="0" w:space="0" w:color="auto"/>
            <w:bottom w:val="none" w:sz="0" w:space="0" w:color="auto"/>
            <w:right w:val="none" w:sz="0" w:space="0" w:color="auto"/>
          </w:divBdr>
          <w:divsChild>
            <w:div w:id="1867910636">
              <w:marLeft w:val="0"/>
              <w:marRight w:val="0"/>
              <w:marTop w:val="0"/>
              <w:marBottom w:val="0"/>
              <w:divBdr>
                <w:top w:val="none" w:sz="0" w:space="0" w:color="auto"/>
                <w:left w:val="none" w:sz="0" w:space="0" w:color="auto"/>
                <w:bottom w:val="none" w:sz="0" w:space="0" w:color="auto"/>
                <w:right w:val="none" w:sz="0" w:space="0" w:color="auto"/>
              </w:divBdr>
              <w:divsChild>
                <w:div w:id="1178933786">
                  <w:marLeft w:val="0"/>
                  <w:marRight w:val="0"/>
                  <w:marTop w:val="0"/>
                  <w:marBottom w:val="0"/>
                  <w:divBdr>
                    <w:top w:val="none" w:sz="0" w:space="0" w:color="auto"/>
                    <w:left w:val="none" w:sz="0" w:space="0" w:color="auto"/>
                    <w:bottom w:val="none" w:sz="0" w:space="0" w:color="auto"/>
                    <w:right w:val="none" w:sz="0" w:space="0" w:color="auto"/>
                  </w:divBdr>
                  <w:divsChild>
                    <w:div w:id="53956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665873">
      <w:bodyDiv w:val="1"/>
      <w:marLeft w:val="0"/>
      <w:marRight w:val="0"/>
      <w:marTop w:val="0"/>
      <w:marBottom w:val="0"/>
      <w:divBdr>
        <w:top w:val="none" w:sz="0" w:space="0" w:color="auto"/>
        <w:left w:val="none" w:sz="0" w:space="0" w:color="auto"/>
        <w:bottom w:val="none" w:sz="0" w:space="0" w:color="auto"/>
        <w:right w:val="none" w:sz="0" w:space="0" w:color="auto"/>
      </w:divBdr>
      <w:divsChild>
        <w:div w:id="1897161106">
          <w:marLeft w:val="0"/>
          <w:marRight w:val="0"/>
          <w:marTop w:val="0"/>
          <w:marBottom w:val="0"/>
          <w:divBdr>
            <w:top w:val="none" w:sz="0" w:space="0" w:color="auto"/>
            <w:left w:val="none" w:sz="0" w:space="0" w:color="auto"/>
            <w:bottom w:val="none" w:sz="0" w:space="0" w:color="auto"/>
            <w:right w:val="none" w:sz="0" w:space="0" w:color="auto"/>
          </w:divBdr>
          <w:divsChild>
            <w:div w:id="272442040">
              <w:marLeft w:val="0"/>
              <w:marRight w:val="0"/>
              <w:marTop w:val="0"/>
              <w:marBottom w:val="0"/>
              <w:divBdr>
                <w:top w:val="none" w:sz="0" w:space="0" w:color="auto"/>
                <w:left w:val="none" w:sz="0" w:space="0" w:color="auto"/>
                <w:bottom w:val="none" w:sz="0" w:space="0" w:color="auto"/>
                <w:right w:val="none" w:sz="0" w:space="0" w:color="auto"/>
              </w:divBdr>
              <w:divsChild>
                <w:div w:id="51396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63616">
      <w:bodyDiv w:val="1"/>
      <w:marLeft w:val="0"/>
      <w:marRight w:val="0"/>
      <w:marTop w:val="0"/>
      <w:marBottom w:val="0"/>
      <w:divBdr>
        <w:top w:val="none" w:sz="0" w:space="0" w:color="auto"/>
        <w:left w:val="none" w:sz="0" w:space="0" w:color="auto"/>
        <w:bottom w:val="none" w:sz="0" w:space="0" w:color="auto"/>
        <w:right w:val="none" w:sz="0" w:space="0" w:color="auto"/>
      </w:divBdr>
      <w:divsChild>
        <w:div w:id="1510021070">
          <w:marLeft w:val="0"/>
          <w:marRight w:val="0"/>
          <w:marTop w:val="0"/>
          <w:marBottom w:val="0"/>
          <w:divBdr>
            <w:top w:val="none" w:sz="0" w:space="0" w:color="auto"/>
            <w:left w:val="none" w:sz="0" w:space="0" w:color="auto"/>
            <w:bottom w:val="none" w:sz="0" w:space="0" w:color="auto"/>
            <w:right w:val="none" w:sz="0" w:space="0" w:color="auto"/>
          </w:divBdr>
          <w:divsChild>
            <w:div w:id="44566718">
              <w:marLeft w:val="0"/>
              <w:marRight w:val="0"/>
              <w:marTop w:val="0"/>
              <w:marBottom w:val="0"/>
              <w:divBdr>
                <w:top w:val="none" w:sz="0" w:space="0" w:color="auto"/>
                <w:left w:val="none" w:sz="0" w:space="0" w:color="auto"/>
                <w:bottom w:val="none" w:sz="0" w:space="0" w:color="auto"/>
                <w:right w:val="none" w:sz="0" w:space="0" w:color="auto"/>
              </w:divBdr>
              <w:divsChild>
                <w:div w:id="37076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800190">
      <w:bodyDiv w:val="1"/>
      <w:marLeft w:val="0"/>
      <w:marRight w:val="0"/>
      <w:marTop w:val="0"/>
      <w:marBottom w:val="0"/>
      <w:divBdr>
        <w:top w:val="none" w:sz="0" w:space="0" w:color="auto"/>
        <w:left w:val="none" w:sz="0" w:space="0" w:color="auto"/>
        <w:bottom w:val="none" w:sz="0" w:space="0" w:color="auto"/>
        <w:right w:val="none" w:sz="0" w:space="0" w:color="auto"/>
      </w:divBdr>
      <w:divsChild>
        <w:div w:id="198981288">
          <w:marLeft w:val="0"/>
          <w:marRight w:val="0"/>
          <w:marTop w:val="0"/>
          <w:marBottom w:val="0"/>
          <w:divBdr>
            <w:top w:val="none" w:sz="0" w:space="0" w:color="auto"/>
            <w:left w:val="none" w:sz="0" w:space="0" w:color="auto"/>
            <w:bottom w:val="none" w:sz="0" w:space="0" w:color="auto"/>
            <w:right w:val="none" w:sz="0" w:space="0" w:color="auto"/>
          </w:divBdr>
          <w:divsChild>
            <w:div w:id="1058550721">
              <w:marLeft w:val="0"/>
              <w:marRight w:val="0"/>
              <w:marTop w:val="0"/>
              <w:marBottom w:val="0"/>
              <w:divBdr>
                <w:top w:val="none" w:sz="0" w:space="0" w:color="auto"/>
                <w:left w:val="none" w:sz="0" w:space="0" w:color="auto"/>
                <w:bottom w:val="none" w:sz="0" w:space="0" w:color="auto"/>
                <w:right w:val="none" w:sz="0" w:space="0" w:color="auto"/>
              </w:divBdr>
              <w:divsChild>
                <w:div w:id="585574481">
                  <w:marLeft w:val="0"/>
                  <w:marRight w:val="0"/>
                  <w:marTop w:val="0"/>
                  <w:marBottom w:val="0"/>
                  <w:divBdr>
                    <w:top w:val="none" w:sz="0" w:space="0" w:color="auto"/>
                    <w:left w:val="none" w:sz="0" w:space="0" w:color="auto"/>
                    <w:bottom w:val="none" w:sz="0" w:space="0" w:color="auto"/>
                    <w:right w:val="none" w:sz="0" w:space="0" w:color="auto"/>
                  </w:divBdr>
                  <w:divsChild>
                    <w:div w:id="140961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911560">
      <w:bodyDiv w:val="1"/>
      <w:marLeft w:val="0"/>
      <w:marRight w:val="0"/>
      <w:marTop w:val="0"/>
      <w:marBottom w:val="0"/>
      <w:divBdr>
        <w:top w:val="none" w:sz="0" w:space="0" w:color="auto"/>
        <w:left w:val="none" w:sz="0" w:space="0" w:color="auto"/>
        <w:bottom w:val="none" w:sz="0" w:space="0" w:color="auto"/>
        <w:right w:val="none" w:sz="0" w:space="0" w:color="auto"/>
      </w:divBdr>
    </w:div>
    <w:div w:id="1463619123">
      <w:bodyDiv w:val="1"/>
      <w:marLeft w:val="0"/>
      <w:marRight w:val="0"/>
      <w:marTop w:val="0"/>
      <w:marBottom w:val="0"/>
      <w:divBdr>
        <w:top w:val="none" w:sz="0" w:space="0" w:color="auto"/>
        <w:left w:val="none" w:sz="0" w:space="0" w:color="auto"/>
        <w:bottom w:val="none" w:sz="0" w:space="0" w:color="auto"/>
        <w:right w:val="none" w:sz="0" w:space="0" w:color="auto"/>
      </w:divBdr>
    </w:div>
    <w:div w:id="1500535369">
      <w:bodyDiv w:val="1"/>
      <w:marLeft w:val="0"/>
      <w:marRight w:val="0"/>
      <w:marTop w:val="0"/>
      <w:marBottom w:val="0"/>
      <w:divBdr>
        <w:top w:val="none" w:sz="0" w:space="0" w:color="auto"/>
        <w:left w:val="none" w:sz="0" w:space="0" w:color="auto"/>
        <w:bottom w:val="none" w:sz="0" w:space="0" w:color="auto"/>
        <w:right w:val="none" w:sz="0" w:space="0" w:color="auto"/>
      </w:divBdr>
      <w:divsChild>
        <w:div w:id="1013385826">
          <w:marLeft w:val="0"/>
          <w:marRight w:val="0"/>
          <w:marTop w:val="0"/>
          <w:marBottom w:val="0"/>
          <w:divBdr>
            <w:top w:val="none" w:sz="0" w:space="0" w:color="auto"/>
            <w:left w:val="none" w:sz="0" w:space="0" w:color="auto"/>
            <w:bottom w:val="none" w:sz="0" w:space="0" w:color="auto"/>
            <w:right w:val="none" w:sz="0" w:space="0" w:color="auto"/>
          </w:divBdr>
          <w:divsChild>
            <w:div w:id="1513950924">
              <w:marLeft w:val="0"/>
              <w:marRight w:val="0"/>
              <w:marTop w:val="0"/>
              <w:marBottom w:val="0"/>
              <w:divBdr>
                <w:top w:val="none" w:sz="0" w:space="0" w:color="auto"/>
                <w:left w:val="none" w:sz="0" w:space="0" w:color="auto"/>
                <w:bottom w:val="none" w:sz="0" w:space="0" w:color="auto"/>
                <w:right w:val="none" w:sz="0" w:space="0" w:color="auto"/>
              </w:divBdr>
              <w:divsChild>
                <w:div w:id="99846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26929">
      <w:bodyDiv w:val="1"/>
      <w:marLeft w:val="0"/>
      <w:marRight w:val="0"/>
      <w:marTop w:val="0"/>
      <w:marBottom w:val="0"/>
      <w:divBdr>
        <w:top w:val="none" w:sz="0" w:space="0" w:color="auto"/>
        <w:left w:val="none" w:sz="0" w:space="0" w:color="auto"/>
        <w:bottom w:val="none" w:sz="0" w:space="0" w:color="auto"/>
        <w:right w:val="none" w:sz="0" w:space="0" w:color="auto"/>
      </w:divBdr>
      <w:divsChild>
        <w:div w:id="1122529574">
          <w:marLeft w:val="0"/>
          <w:marRight w:val="0"/>
          <w:marTop w:val="0"/>
          <w:marBottom w:val="0"/>
          <w:divBdr>
            <w:top w:val="none" w:sz="0" w:space="0" w:color="auto"/>
            <w:left w:val="none" w:sz="0" w:space="0" w:color="auto"/>
            <w:bottom w:val="none" w:sz="0" w:space="0" w:color="auto"/>
            <w:right w:val="none" w:sz="0" w:space="0" w:color="auto"/>
          </w:divBdr>
          <w:divsChild>
            <w:div w:id="990522426">
              <w:marLeft w:val="0"/>
              <w:marRight w:val="0"/>
              <w:marTop w:val="0"/>
              <w:marBottom w:val="0"/>
              <w:divBdr>
                <w:top w:val="none" w:sz="0" w:space="0" w:color="auto"/>
                <w:left w:val="none" w:sz="0" w:space="0" w:color="auto"/>
                <w:bottom w:val="none" w:sz="0" w:space="0" w:color="auto"/>
                <w:right w:val="none" w:sz="0" w:space="0" w:color="auto"/>
              </w:divBdr>
              <w:divsChild>
                <w:div w:id="133734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56633">
      <w:bodyDiv w:val="1"/>
      <w:marLeft w:val="0"/>
      <w:marRight w:val="0"/>
      <w:marTop w:val="0"/>
      <w:marBottom w:val="0"/>
      <w:divBdr>
        <w:top w:val="none" w:sz="0" w:space="0" w:color="auto"/>
        <w:left w:val="none" w:sz="0" w:space="0" w:color="auto"/>
        <w:bottom w:val="none" w:sz="0" w:space="0" w:color="auto"/>
        <w:right w:val="none" w:sz="0" w:space="0" w:color="auto"/>
      </w:divBdr>
      <w:divsChild>
        <w:div w:id="2082945237">
          <w:marLeft w:val="0"/>
          <w:marRight w:val="0"/>
          <w:marTop w:val="0"/>
          <w:marBottom w:val="0"/>
          <w:divBdr>
            <w:top w:val="none" w:sz="0" w:space="0" w:color="auto"/>
            <w:left w:val="none" w:sz="0" w:space="0" w:color="auto"/>
            <w:bottom w:val="none" w:sz="0" w:space="0" w:color="auto"/>
            <w:right w:val="none" w:sz="0" w:space="0" w:color="auto"/>
          </w:divBdr>
          <w:divsChild>
            <w:div w:id="1644433486">
              <w:marLeft w:val="0"/>
              <w:marRight w:val="0"/>
              <w:marTop w:val="0"/>
              <w:marBottom w:val="0"/>
              <w:divBdr>
                <w:top w:val="none" w:sz="0" w:space="0" w:color="auto"/>
                <w:left w:val="none" w:sz="0" w:space="0" w:color="auto"/>
                <w:bottom w:val="none" w:sz="0" w:space="0" w:color="auto"/>
                <w:right w:val="none" w:sz="0" w:space="0" w:color="auto"/>
              </w:divBdr>
              <w:divsChild>
                <w:div w:id="70995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445688">
      <w:bodyDiv w:val="1"/>
      <w:marLeft w:val="0"/>
      <w:marRight w:val="0"/>
      <w:marTop w:val="0"/>
      <w:marBottom w:val="0"/>
      <w:divBdr>
        <w:top w:val="none" w:sz="0" w:space="0" w:color="auto"/>
        <w:left w:val="none" w:sz="0" w:space="0" w:color="auto"/>
        <w:bottom w:val="none" w:sz="0" w:space="0" w:color="auto"/>
        <w:right w:val="none" w:sz="0" w:space="0" w:color="auto"/>
      </w:divBdr>
      <w:divsChild>
        <w:div w:id="132527010">
          <w:marLeft w:val="0"/>
          <w:marRight w:val="0"/>
          <w:marTop w:val="0"/>
          <w:marBottom w:val="0"/>
          <w:divBdr>
            <w:top w:val="none" w:sz="0" w:space="0" w:color="auto"/>
            <w:left w:val="none" w:sz="0" w:space="0" w:color="auto"/>
            <w:bottom w:val="none" w:sz="0" w:space="0" w:color="auto"/>
            <w:right w:val="none" w:sz="0" w:space="0" w:color="auto"/>
          </w:divBdr>
          <w:divsChild>
            <w:div w:id="350113501">
              <w:marLeft w:val="0"/>
              <w:marRight w:val="0"/>
              <w:marTop w:val="0"/>
              <w:marBottom w:val="0"/>
              <w:divBdr>
                <w:top w:val="none" w:sz="0" w:space="0" w:color="auto"/>
                <w:left w:val="none" w:sz="0" w:space="0" w:color="auto"/>
                <w:bottom w:val="none" w:sz="0" w:space="0" w:color="auto"/>
                <w:right w:val="none" w:sz="0" w:space="0" w:color="auto"/>
              </w:divBdr>
              <w:divsChild>
                <w:div w:id="54692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062710">
      <w:bodyDiv w:val="1"/>
      <w:marLeft w:val="0"/>
      <w:marRight w:val="0"/>
      <w:marTop w:val="0"/>
      <w:marBottom w:val="0"/>
      <w:divBdr>
        <w:top w:val="none" w:sz="0" w:space="0" w:color="auto"/>
        <w:left w:val="none" w:sz="0" w:space="0" w:color="auto"/>
        <w:bottom w:val="none" w:sz="0" w:space="0" w:color="auto"/>
        <w:right w:val="none" w:sz="0" w:space="0" w:color="auto"/>
      </w:divBdr>
      <w:divsChild>
        <w:div w:id="1532650292">
          <w:marLeft w:val="0"/>
          <w:marRight w:val="0"/>
          <w:marTop w:val="0"/>
          <w:marBottom w:val="0"/>
          <w:divBdr>
            <w:top w:val="none" w:sz="0" w:space="0" w:color="auto"/>
            <w:left w:val="none" w:sz="0" w:space="0" w:color="auto"/>
            <w:bottom w:val="none" w:sz="0" w:space="0" w:color="auto"/>
            <w:right w:val="none" w:sz="0" w:space="0" w:color="auto"/>
          </w:divBdr>
          <w:divsChild>
            <w:div w:id="953177570">
              <w:marLeft w:val="0"/>
              <w:marRight w:val="0"/>
              <w:marTop w:val="0"/>
              <w:marBottom w:val="0"/>
              <w:divBdr>
                <w:top w:val="none" w:sz="0" w:space="0" w:color="auto"/>
                <w:left w:val="none" w:sz="0" w:space="0" w:color="auto"/>
                <w:bottom w:val="none" w:sz="0" w:space="0" w:color="auto"/>
                <w:right w:val="none" w:sz="0" w:space="0" w:color="auto"/>
              </w:divBdr>
              <w:divsChild>
                <w:div w:id="206760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897173">
      <w:bodyDiv w:val="1"/>
      <w:marLeft w:val="0"/>
      <w:marRight w:val="0"/>
      <w:marTop w:val="0"/>
      <w:marBottom w:val="0"/>
      <w:divBdr>
        <w:top w:val="none" w:sz="0" w:space="0" w:color="auto"/>
        <w:left w:val="none" w:sz="0" w:space="0" w:color="auto"/>
        <w:bottom w:val="none" w:sz="0" w:space="0" w:color="auto"/>
        <w:right w:val="none" w:sz="0" w:space="0" w:color="auto"/>
      </w:divBdr>
      <w:divsChild>
        <w:div w:id="517237900">
          <w:marLeft w:val="0"/>
          <w:marRight w:val="0"/>
          <w:marTop w:val="0"/>
          <w:marBottom w:val="0"/>
          <w:divBdr>
            <w:top w:val="none" w:sz="0" w:space="0" w:color="auto"/>
            <w:left w:val="none" w:sz="0" w:space="0" w:color="auto"/>
            <w:bottom w:val="none" w:sz="0" w:space="0" w:color="auto"/>
            <w:right w:val="none" w:sz="0" w:space="0" w:color="auto"/>
          </w:divBdr>
          <w:divsChild>
            <w:div w:id="583074807">
              <w:marLeft w:val="0"/>
              <w:marRight w:val="0"/>
              <w:marTop w:val="0"/>
              <w:marBottom w:val="0"/>
              <w:divBdr>
                <w:top w:val="none" w:sz="0" w:space="0" w:color="auto"/>
                <w:left w:val="none" w:sz="0" w:space="0" w:color="auto"/>
                <w:bottom w:val="none" w:sz="0" w:space="0" w:color="auto"/>
                <w:right w:val="none" w:sz="0" w:space="0" w:color="auto"/>
              </w:divBdr>
              <w:divsChild>
                <w:div w:id="129278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813731">
      <w:bodyDiv w:val="1"/>
      <w:marLeft w:val="0"/>
      <w:marRight w:val="0"/>
      <w:marTop w:val="0"/>
      <w:marBottom w:val="0"/>
      <w:divBdr>
        <w:top w:val="none" w:sz="0" w:space="0" w:color="auto"/>
        <w:left w:val="none" w:sz="0" w:space="0" w:color="auto"/>
        <w:bottom w:val="none" w:sz="0" w:space="0" w:color="auto"/>
        <w:right w:val="none" w:sz="0" w:space="0" w:color="auto"/>
      </w:divBdr>
      <w:divsChild>
        <w:div w:id="1282414800">
          <w:marLeft w:val="0"/>
          <w:marRight w:val="0"/>
          <w:marTop w:val="0"/>
          <w:marBottom w:val="0"/>
          <w:divBdr>
            <w:top w:val="none" w:sz="0" w:space="0" w:color="auto"/>
            <w:left w:val="none" w:sz="0" w:space="0" w:color="auto"/>
            <w:bottom w:val="none" w:sz="0" w:space="0" w:color="auto"/>
            <w:right w:val="none" w:sz="0" w:space="0" w:color="auto"/>
          </w:divBdr>
          <w:divsChild>
            <w:div w:id="1887831025">
              <w:marLeft w:val="0"/>
              <w:marRight w:val="0"/>
              <w:marTop w:val="0"/>
              <w:marBottom w:val="0"/>
              <w:divBdr>
                <w:top w:val="none" w:sz="0" w:space="0" w:color="auto"/>
                <w:left w:val="none" w:sz="0" w:space="0" w:color="auto"/>
                <w:bottom w:val="none" w:sz="0" w:space="0" w:color="auto"/>
                <w:right w:val="none" w:sz="0" w:space="0" w:color="auto"/>
              </w:divBdr>
              <w:divsChild>
                <w:div w:id="92098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318052">
      <w:bodyDiv w:val="1"/>
      <w:marLeft w:val="0"/>
      <w:marRight w:val="0"/>
      <w:marTop w:val="0"/>
      <w:marBottom w:val="0"/>
      <w:divBdr>
        <w:top w:val="none" w:sz="0" w:space="0" w:color="auto"/>
        <w:left w:val="none" w:sz="0" w:space="0" w:color="auto"/>
        <w:bottom w:val="none" w:sz="0" w:space="0" w:color="auto"/>
        <w:right w:val="none" w:sz="0" w:space="0" w:color="auto"/>
      </w:divBdr>
      <w:divsChild>
        <w:div w:id="1662343734">
          <w:marLeft w:val="0"/>
          <w:marRight w:val="0"/>
          <w:marTop w:val="0"/>
          <w:marBottom w:val="0"/>
          <w:divBdr>
            <w:top w:val="none" w:sz="0" w:space="0" w:color="auto"/>
            <w:left w:val="none" w:sz="0" w:space="0" w:color="auto"/>
            <w:bottom w:val="none" w:sz="0" w:space="0" w:color="auto"/>
            <w:right w:val="none" w:sz="0" w:space="0" w:color="auto"/>
          </w:divBdr>
          <w:divsChild>
            <w:div w:id="1469200070">
              <w:marLeft w:val="0"/>
              <w:marRight w:val="0"/>
              <w:marTop w:val="0"/>
              <w:marBottom w:val="0"/>
              <w:divBdr>
                <w:top w:val="none" w:sz="0" w:space="0" w:color="auto"/>
                <w:left w:val="none" w:sz="0" w:space="0" w:color="auto"/>
                <w:bottom w:val="none" w:sz="0" w:space="0" w:color="auto"/>
                <w:right w:val="none" w:sz="0" w:space="0" w:color="auto"/>
              </w:divBdr>
              <w:divsChild>
                <w:div w:id="19589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494928">
      <w:bodyDiv w:val="1"/>
      <w:marLeft w:val="0"/>
      <w:marRight w:val="0"/>
      <w:marTop w:val="0"/>
      <w:marBottom w:val="0"/>
      <w:divBdr>
        <w:top w:val="none" w:sz="0" w:space="0" w:color="auto"/>
        <w:left w:val="none" w:sz="0" w:space="0" w:color="auto"/>
        <w:bottom w:val="none" w:sz="0" w:space="0" w:color="auto"/>
        <w:right w:val="none" w:sz="0" w:space="0" w:color="auto"/>
      </w:divBdr>
      <w:divsChild>
        <w:div w:id="729500216">
          <w:marLeft w:val="0"/>
          <w:marRight w:val="0"/>
          <w:marTop w:val="0"/>
          <w:marBottom w:val="0"/>
          <w:divBdr>
            <w:top w:val="none" w:sz="0" w:space="0" w:color="auto"/>
            <w:left w:val="none" w:sz="0" w:space="0" w:color="auto"/>
            <w:bottom w:val="none" w:sz="0" w:space="0" w:color="auto"/>
            <w:right w:val="none" w:sz="0" w:space="0" w:color="auto"/>
          </w:divBdr>
          <w:divsChild>
            <w:div w:id="507253162">
              <w:marLeft w:val="0"/>
              <w:marRight w:val="0"/>
              <w:marTop w:val="0"/>
              <w:marBottom w:val="0"/>
              <w:divBdr>
                <w:top w:val="none" w:sz="0" w:space="0" w:color="auto"/>
                <w:left w:val="none" w:sz="0" w:space="0" w:color="auto"/>
                <w:bottom w:val="none" w:sz="0" w:space="0" w:color="auto"/>
                <w:right w:val="none" w:sz="0" w:space="0" w:color="auto"/>
              </w:divBdr>
              <w:divsChild>
                <w:div w:id="196033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764140">
      <w:bodyDiv w:val="1"/>
      <w:marLeft w:val="0"/>
      <w:marRight w:val="0"/>
      <w:marTop w:val="0"/>
      <w:marBottom w:val="0"/>
      <w:divBdr>
        <w:top w:val="none" w:sz="0" w:space="0" w:color="auto"/>
        <w:left w:val="none" w:sz="0" w:space="0" w:color="auto"/>
        <w:bottom w:val="none" w:sz="0" w:space="0" w:color="auto"/>
        <w:right w:val="none" w:sz="0" w:space="0" w:color="auto"/>
      </w:divBdr>
      <w:divsChild>
        <w:div w:id="440958314">
          <w:marLeft w:val="0"/>
          <w:marRight w:val="0"/>
          <w:marTop w:val="0"/>
          <w:marBottom w:val="0"/>
          <w:divBdr>
            <w:top w:val="none" w:sz="0" w:space="0" w:color="auto"/>
            <w:left w:val="none" w:sz="0" w:space="0" w:color="auto"/>
            <w:bottom w:val="none" w:sz="0" w:space="0" w:color="auto"/>
            <w:right w:val="none" w:sz="0" w:space="0" w:color="auto"/>
          </w:divBdr>
          <w:divsChild>
            <w:div w:id="859050102">
              <w:marLeft w:val="0"/>
              <w:marRight w:val="0"/>
              <w:marTop w:val="0"/>
              <w:marBottom w:val="0"/>
              <w:divBdr>
                <w:top w:val="none" w:sz="0" w:space="0" w:color="auto"/>
                <w:left w:val="none" w:sz="0" w:space="0" w:color="auto"/>
                <w:bottom w:val="none" w:sz="0" w:space="0" w:color="auto"/>
                <w:right w:val="none" w:sz="0" w:space="0" w:color="auto"/>
              </w:divBdr>
              <w:divsChild>
                <w:div w:id="28647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678001">
      <w:bodyDiv w:val="1"/>
      <w:marLeft w:val="0"/>
      <w:marRight w:val="0"/>
      <w:marTop w:val="0"/>
      <w:marBottom w:val="0"/>
      <w:divBdr>
        <w:top w:val="none" w:sz="0" w:space="0" w:color="auto"/>
        <w:left w:val="none" w:sz="0" w:space="0" w:color="auto"/>
        <w:bottom w:val="none" w:sz="0" w:space="0" w:color="auto"/>
        <w:right w:val="none" w:sz="0" w:space="0" w:color="auto"/>
      </w:divBdr>
      <w:divsChild>
        <w:div w:id="782840615">
          <w:marLeft w:val="0"/>
          <w:marRight w:val="0"/>
          <w:marTop w:val="0"/>
          <w:marBottom w:val="0"/>
          <w:divBdr>
            <w:top w:val="none" w:sz="0" w:space="0" w:color="auto"/>
            <w:left w:val="none" w:sz="0" w:space="0" w:color="auto"/>
            <w:bottom w:val="none" w:sz="0" w:space="0" w:color="auto"/>
            <w:right w:val="none" w:sz="0" w:space="0" w:color="auto"/>
          </w:divBdr>
          <w:divsChild>
            <w:div w:id="934366588">
              <w:marLeft w:val="0"/>
              <w:marRight w:val="0"/>
              <w:marTop w:val="0"/>
              <w:marBottom w:val="0"/>
              <w:divBdr>
                <w:top w:val="none" w:sz="0" w:space="0" w:color="auto"/>
                <w:left w:val="none" w:sz="0" w:space="0" w:color="auto"/>
                <w:bottom w:val="none" w:sz="0" w:space="0" w:color="auto"/>
                <w:right w:val="none" w:sz="0" w:space="0" w:color="auto"/>
              </w:divBdr>
              <w:divsChild>
                <w:div w:id="869073595">
                  <w:marLeft w:val="0"/>
                  <w:marRight w:val="0"/>
                  <w:marTop w:val="0"/>
                  <w:marBottom w:val="0"/>
                  <w:divBdr>
                    <w:top w:val="none" w:sz="0" w:space="0" w:color="auto"/>
                    <w:left w:val="none" w:sz="0" w:space="0" w:color="auto"/>
                    <w:bottom w:val="none" w:sz="0" w:space="0" w:color="auto"/>
                    <w:right w:val="none" w:sz="0" w:space="0" w:color="auto"/>
                  </w:divBdr>
                  <w:divsChild>
                    <w:div w:id="33161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750886">
      <w:bodyDiv w:val="1"/>
      <w:marLeft w:val="0"/>
      <w:marRight w:val="0"/>
      <w:marTop w:val="0"/>
      <w:marBottom w:val="0"/>
      <w:divBdr>
        <w:top w:val="none" w:sz="0" w:space="0" w:color="auto"/>
        <w:left w:val="none" w:sz="0" w:space="0" w:color="auto"/>
        <w:bottom w:val="none" w:sz="0" w:space="0" w:color="auto"/>
        <w:right w:val="none" w:sz="0" w:space="0" w:color="auto"/>
      </w:divBdr>
      <w:divsChild>
        <w:div w:id="371537857">
          <w:marLeft w:val="0"/>
          <w:marRight w:val="0"/>
          <w:marTop w:val="0"/>
          <w:marBottom w:val="0"/>
          <w:divBdr>
            <w:top w:val="none" w:sz="0" w:space="0" w:color="auto"/>
            <w:left w:val="none" w:sz="0" w:space="0" w:color="auto"/>
            <w:bottom w:val="none" w:sz="0" w:space="0" w:color="auto"/>
            <w:right w:val="none" w:sz="0" w:space="0" w:color="auto"/>
          </w:divBdr>
          <w:divsChild>
            <w:div w:id="370955150">
              <w:marLeft w:val="0"/>
              <w:marRight w:val="0"/>
              <w:marTop w:val="0"/>
              <w:marBottom w:val="0"/>
              <w:divBdr>
                <w:top w:val="none" w:sz="0" w:space="0" w:color="auto"/>
                <w:left w:val="none" w:sz="0" w:space="0" w:color="auto"/>
                <w:bottom w:val="none" w:sz="0" w:space="0" w:color="auto"/>
                <w:right w:val="none" w:sz="0" w:space="0" w:color="auto"/>
              </w:divBdr>
              <w:divsChild>
                <w:div w:id="49345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24713">
      <w:bodyDiv w:val="1"/>
      <w:marLeft w:val="0"/>
      <w:marRight w:val="0"/>
      <w:marTop w:val="0"/>
      <w:marBottom w:val="0"/>
      <w:divBdr>
        <w:top w:val="none" w:sz="0" w:space="0" w:color="auto"/>
        <w:left w:val="none" w:sz="0" w:space="0" w:color="auto"/>
        <w:bottom w:val="none" w:sz="0" w:space="0" w:color="auto"/>
        <w:right w:val="none" w:sz="0" w:space="0" w:color="auto"/>
      </w:divBdr>
      <w:divsChild>
        <w:div w:id="1867794317">
          <w:marLeft w:val="0"/>
          <w:marRight w:val="0"/>
          <w:marTop w:val="0"/>
          <w:marBottom w:val="0"/>
          <w:divBdr>
            <w:top w:val="none" w:sz="0" w:space="0" w:color="auto"/>
            <w:left w:val="none" w:sz="0" w:space="0" w:color="auto"/>
            <w:bottom w:val="none" w:sz="0" w:space="0" w:color="auto"/>
            <w:right w:val="none" w:sz="0" w:space="0" w:color="auto"/>
          </w:divBdr>
          <w:divsChild>
            <w:div w:id="198320587">
              <w:marLeft w:val="0"/>
              <w:marRight w:val="0"/>
              <w:marTop w:val="0"/>
              <w:marBottom w:val="0"/>
              <w:divBdr>
                <w:top w:val="none" w:sz="0" w:space="0" w:color="auto"/>
                <w:left w:val="none" w:sz="0" w:space="0" w:color="auto"/>
                <w:bottom w:val="none" w:sz="0" w:space="0" w:color="auto"/>
                <w:right w:val="none" w:sz="0" w:space="0" w:color="auto"/>
              </w:divBdr>
              <w:divsChild>
                <w:div w:id="78638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85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velandclinic.org/bioethics/policies/consult.html"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ehs.nih.gov/research/resources/bioethics/whatis/index.cfm" TargetMode="External"/><Relationship Id="rId4" Type="http://schemas.openxmlformats.org/officeDocument/2006/relationships/settings" Target="settings.xml"/><Relationship Id="rId9" Type="http://schemas.openxmlformats.org/officeDocument/2006/relationships/hyperlink" Target="https://books.google.co.uk/books?id=XTb5NMWuYGAC&amp;printsec=frontcover&amp;dq=ethics+in+health+and+research+methods&amp;hl=en&amp;sa=X&amp;ved=0ahUKEwim9peElITfAhVsIcAKHbFjD70Q6AEILTA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D6611-8125-9445-B0DF-D7F71FE2C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3378</TotalTime>
  <Pages>12</Pages>
  <Words>2563</Words>
  <Characters>15174</Characters>
  <Application>Microsoft Office Word</Application>
  <DocSecurity>0</DocSecurity>
  <Lines>389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before and after study of integrated training sessions for children’s health and care services</dc:title>
  <dc:subject/>
  <dc:creator>Najmah Musa (1804855)</dc:creator>
  <cp:keywords/>
  <dc:description/>
  <cp:lastModifiedBy>Najmah Musa (1804855)</cp:lastModifiedBy>
  <cp:revision>36</cp:revision>
  <dcterms:created xsi:type="dcterms:W3CDTF">2018-11-07T18:01:00Z</dcterms:created>
  <dcterms:modified xsi:type="dcterms:W3CDTF">2018-12-07T20:21:00Z</dcterms:modified>
</cp:coreProperties>
</file>