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3954A3" w:rsidR="007D6759" w:rsidP="003954A3" w:rsidRDefault="002179DF" w14:paraId="0F4DC59E" w14:textId="64B6948C">
      <w:pPr>
        <w:spacing w:line="360" w:lineRule="auto"/>
        <w:jc w:val="center"/>
        <w:rPr>
          <w:sz w:val="24"/>
          <w:szCs w:val="24"/>
        </w:rPr>
      </w:pPr>
      <w:r w:rsidRPr="003954A3">
        <w:rPr>
          <w:sz w:val="24"/>
          <w:szCs w:val="24"/>
        </w:rPr>
        <w:t>Managing organisations</w:t>
      </w:r>
    </w:p>
    <w:p w:rsidRPr="003954A3" w:rsidR="007D6759" w:rsidP="003954A3" w:rsidRDefault="007D6759" w14:paraId="474E2E3C" w14:textId="77777777">
      <w:pPr>
        <w:spacing w:line="360" w:lineRule="auto"/>
        <w:rPr>
          <w:sz w:val="24"/>
          <w:szCs w:val="24"/>
        </w:rPr>
      </w:pPr>
    </w:p>
    <w:p w:rsidRPr="003954A3" w:rsidR="00720B94" w:rsidP="003954A3" w:rsidRDefault="008C1CFB" w14:paraId="2E38813F" w14:textId="2C25803D">
      <w:pPr>
        <w:spacing w:line="360" w:lineRule="auto"/>
        <w:rPr>
          <w:rFonts w:cstheme="minorHAnsi"/>
          <w:sz w:val="24"/>
          <w:szCs w:val="24"/>
          <w:shd w:val="clear" w:color="auto" w:fill="FFFFFF"/>
        </w:rPr>
      </w:pPr>
      <w:r w:rsidRPr="003954A3">
        <w:rPr>
          <w:rFonts w:cstheme="minorHAnsi"/>
          <w:sz w:val="24"/>
          <w:szCs w:val="24"/>
        </w:rPr>
        <w:t>The U</w:t>
      </w:r>
      <w:r w:rsidRPr="003954A3" w:rsidR="00F3080A">
        <w:rPr>
          <w:rFonts w:cstheme="minorHAnsi"/>
          <w:sz w:val="24"/>
          <w:szCs w:val="24"/>
        </w:rPr>
        <w:t>.K.</w:t>
      </w:r>
      <w:r w:rsidRPr="003954A3">
        <w:rPr>
          <w:rFonts w:cstheme="minorHAnsi"/>
          <w:sz w:val="24"/>
          <w:szCs w:val="24"/>
        </w:rPr>
        <w:t xml:space="preserve"> government's dominant economic policy since 2010 has been austerity – mainly in the form of drastic budget cuts with comparatively limited tax increases. </w:t>
      </w:r>
      <w:r w:rsidRPr="003954A3" w:rsidR="008C0372">
        <w:rPr>
          <w:rFonts w:cstheme="minorHAnsi"/>
          <w:sz w:val="24"/>
          <w:szCs w:val="24"/>
        </w:rPr>
        <w:t>The U</w:t>
      </w:r>
      <w:r w:rsidRPr="003954A3" w:rsidR="00F3080A">
        <w:rPr>
          <w:rFonts w:cstheme="minorHAnsi"/>
          <w:sz w:val="24"/>
          <w:szCs w:val="24"/>
        </w:rPr>
        <w:t>.K.</w:t>
      </w:r>
      <w:r w:rsidRPr="003954A3" w:rsidR="008C0372">
        <w:rPr>
          <w:rFonts w:cstheme="minorHAnsi"/>
          <w:sz w:val="24"/>
          <w:szCs w:val="24"/>
        </w:rPr>
        <w:t xml:space="preserve"> is one of the European economies that had been severely affected by the global financial crisis. The global financial crisis that started in 200</w:t>
      </w:r>
      <w:r w:rsidRPr="003954A3" w:rsidR="00DE28C3">
        <w:rPr>
          <w:rFonts w:cstheme="minorHAnsi"/>
          <w:sz w:val="24"/>
          <w:szCs w:val="24"/>
        </w:rPr>
        <w:t>8</w:t>
      </w:r>
      <w:r w:rsidRPr="003954A3" w:rsidR="008C0372">
        <w:rPr>
          <w:rFonts w:cstheme="minorHAnsi"/>
          <w:sz w:val="24"/>
          <w:szCs w:val="24"/>
        </w:rPr>
        <w:t xml:space="preserve"> resulted in the first banking collapse in the U</w:t>
      </w:r>
      <w:r w:rsidRPr="003954A3" w:rsidR="00F3080A">
        <w:rPr>
          <w:rFonts w:cstheme="minorHAnsi"/>
          <w:sz w:val="24"/>
          <w:szCs w:val="24"/>
        </w:rPr>
        <w:t>.K.</w:t>
      </w:r>
      <w:r w:rsidRPr="003954A3" w:rsidR="008C0372">
        <w:rPr>
          <w:rFonts w:cstheme="minorHAnsi"/>
          <w:sz w:val="24"/>
          <w:szCs w:val="24"/>
        </w:rPr>
        <w:t xml:space="preserve"> since 1866</w:t>
      </w:r>
      <w:r w:rsidRPr="003954A3" w:rsidR="00C2149D">
        <w:rPr>
          <w:rFonts w:cstheme="minorHAnsi"/>
          <w:sz w:val="24"/>
          <w:szCs w:val="24"/>
        </w:rPr>
        <w:t xml:space="preserve"> and</w:t>
      </w:r>
      <w:r w:rsidRPr="003954A3" w:rsidR="008C0372">
        <w:rPr>
          <w:rFonts w:cstheme="minorHAnsi"/>
          <w:sz w:val="24"/>
          <w:szCs w:val="24"/>
        </w:rPr>
        <w:t xml:space="preserve"> a near-collapse of the banking system 12 months later</w:t>
      </w:r>
      <w:r w:rsidRPr="003954A3" w:rsidR="00053223">
        <w:rPr>
          <w:rFonts w:cstheme="minorHAnsi"/>
          <w:sz w:val="24"/>
          <w:szCs w:val="24"/>
        </w:rPr>
        <w:t xml:space="preserve"> (Hodson and </w:t>
      </w:r>
      <w:proofErr w:type="spellStart"/>
      <w:r w:rsidRPr="003954A3" w:rsidR="00053223">
        <w:rPr>
          <w:rFonts w:cstheme="minorHAnsi"/>
          <w:sz w:val="24"/>
          <w:szCs w:val="24"/>
        </w:rPr>
        <w:t>Mabbett</w:t>
      </w:r>
      <w:proofErr w:type="spellEnd"/>
      <w:r w:rsidRPr="003954A3" w:rsidR="00053223">
        <w:rPr>
          <w:rFonts w:cstheme="minorHAnsi"/>
          <w:sz w:val="24"/>
          <w:szCs w:val="24"/>
        </w:rPr>
        <w:t xml:space="preserve">, 2009). </w:t>
      </w:r>
      <w:r w:rsidRPr="003954A3" w:rsidR="00127ACF">
        <w:rPr>
          <w:rFonts w:cstheme="minorHAnsi"/>
          <w:sz w:val="24"/>
          <w:szCs w:val="24"/>
        </w:rPr>
        <w:t xml:space="preserve"> </w:t>
      </w:r>
      <w:r w:rsidRPr="003954A3" w:rsidR="00685257">
        <w:rPr>
          <w:rFonts w:cstheme="minorHAnsi"/>
          <w:sz w:val="24"/>
          <w:szCs w:val="24"/>
          <w:shd w:val="clear" w:color="auto" w:fill="FFFFFF"/>
        </w:rPr>
        <w:t>Ellison and Scott</w:t>
      </w:r>
      <w:r w:rsidRPr="003954A3" w:rsidR="00007AB9">
        <w:rPr>
          <w:rFonts w:cstheme="minorHAnsi"/>
          <w:sz w:val="24"/>
          <w:szCs w:val="24"/>
          <w:shd w:val="clear" w:color="auto" w:fill="FFFFFF"/>
        </w:rPr>
        <w:t xml:space="preserve"> (</w:t>
      </w:r>
      <w:r w:rsidRPr="003954A3" w:rsidR="00685257">
        <w:rPr>
          <w:rFonts w:cstheme="minorHAnsi"/>
          <w:sz w:val="24"/>
          <w:szCs w:val="24"/>
          <w:shd w:val="clear" w:color="auto" w:fill="FFFFFF"/>
        </w:rPr>
        <w:t>2020)</w:t>
      </w:r>
      <w:r w:rsidRPr="003954A3" w:rsidR="00007AB9">
        <w:rPr>
          <w:rFonts w:cstheme="minorHAnsi"/>
          <w:sz w:val="24"/>
          <w:szCs w:val="24"/>
          <w:shd w:val="clear" w:color="auto" w:fill="FFFFFF"/>
        </w:rPr>
        <w:t xml:space="preserve"> explain that </w:t>
      </w:r>
      <w:r w:rsidRPr="003954A3" w:rsidR="00B3318D">
        <w:rPr>
          <w:rFonts w:cstheme="minorHAnsi"/>
          <w:sz w:val="24"/>
          <w:szCs w:val="24"/>
          <w:shd w:val="clear" w:color="auto" w:fill="FFFFFF"/>
        </w:rPr>
        <w:t>the cumulative sum of funds owed by the British government to the private sector or other purchasers of U</w:t>
      </w:r>
      <w:r w:rsidRPr="003954A3" w:rsidR="00F3080A">
        <w:rPr>
          <w:rFonts w:cstheme="minorHAnsi"/>
          <w:sz w:val="24"/>
          <w:szCs w:val="24"/>
          <w:shd w:val="clear" w:color="auto" w:fill="FFFFFF"/>
        </w:rPr>
        <w:t>.K.</w:t>
      </w:r>
      <w:r w:rsidRPr="003954A3" w:rsidR="00B3318D">
        <w:rPr>
          <w:rFonts w:cstheme="minorHAnsi"/>
          <w:sz w:val="24"/>
          <w:szCs w:val="24"/>
          <w:shd w:val="clear" w:color="auto" w:fill="FFFFFF"/>
        </w:rPr>
        <w:t xml:space="preserve"> gilts is known as the U</w:t>
      </w:r>
      <w:r w:rsidRPr="003954A3" w:rsidR="00F3080A">
        <w:rPr>
          <w:rFonts w:cstheme="minorHAnsi"/>
          <w:sz w:val="24"/>
          <w:szCs w:val="24"/>
          <w:shd w:val="clear" w:color="auto" w:fill="FFFFFF"/>
        </w:rPr>
        <w:t>.K.</w:t>
      </w:r>
      <w:r w:rsidRPr="003954A3" w:rsidR="00B3318D">
        <w:rPr>
          <w:rFonts w:cstheme="minorHAnsi"/>
          <w:sz w:val="24"/>
          <w:szCs w:val="24"/>
          <w:shd w:val="clear" w:color="auto" w:fill="FFFFFF"/>
        </w:rPr>
        <w:t xml:space="preserve"> national deb</w:t>
      </w:r>
      <w:r w:rsidRPr="003954A3" w:rsidR="009E51EF">
        <w:rPr>
          <w:rFonts w:cstheme="minorHAnsi"/>
          <w:sz w:val="24"/>
          <w:szCs w:val="24"/>
          <w:shd w:val="clear" w:color="auto" w:fill="FFFFFF"/>
        </w:rPr>
        <w:t xml:space="preserve">t, and the debt has </w:t>
      </w:r>
      <w:r w:rsidRPr="003954A3" w:rsidR="00AC1F10">
        <w:rPr>
          <w:rFonts w:cstheme="minorHAnsi"/>
          <w:sz w:val="24"/>
          <w:szCs w:val="24"/>
          <w:shd w:val="clear" w:color="auto" w:fill="FFFFFF"/>
        </w:rPr>
        <w:t xml:space="preserve">exceeded £2 trillion. </w:t>
      </w:r>
      <w:r w:rsidRPr="003954A3" w:rsidR="0081692C">
        <w:rPr>
          <w:rFonts w:cstheme="minorHAnsi"/>
          <w:sz w:val="24"/>
          <w:szCs w:val="24"/>
          <w:shd w:val="clear" w:color="auto" w:fill="FFFFFF"/>
        </w:rPr>
        <w:t xml:space="preserve">The gap between government revenue and expenditures, generally calculated over a single fiscal year, is known as the deficit </w:t>
      </w:r>
      <w:r w:rsidRPr="003954A3" w:rsidR="00303509">
        <w:rPr>
          <w:rFonts w:cstheme="minorHAnsi"/>
          <w:sz w:val="24"/>
          <w:szCs w:val="24"/>
          <w:shd w:val="clear" w:color="auto" w:fill="FFFFFF"/>
        </w:rPr>
        <w:t>(Irwin, 2015).</w:t>
      </w:r>
      <w:r w:rsidRPr="003954A3" w:rsidR="0073086B">
        <w:rPr>
          <w:rFonts w:cstheme="minorHAnsi"/>
          <w:sz w:val="24"/>
          <w:szCs w:val="24"/>
          <w:shd w:val="clear" w:color="auto" w:fill="FFFFFF"/>
        </w:rPr>
        <w:t xml:space="preserve"> </w:t>
      </w:r>
      <w:r w:rsidRPr="003954A3" w:rsidR="009065DB">
        <w:rPr>
          <w:rFonts w:cstheme="minorHAnsi"/>
          <w:sz w:val="24"/>
          <w:szCs w:val="24"/>
          <w:shd w:val="clear" w:color="auto" w:fill="FFFFFF"/>
        </w:rPr>
        <w:t xml:space="preserve">The </w:t>
      </w:r>
      <w:r w:rsidRPr="003954A3" w:rsidR="00373E9B">
        <w:rPr>
          <w:rFonts w:cstheme="minorHAnsi"/>
          <w:sz w:val="24"/>
          <w:szCs w:val="24"/>
          <w:shd w:val="clear" w:color="auto" w:fill="FFFFFF"/>
        </w:rPr>
        <w:t>U</w:t>
      </w:r>
      <w:r w:rsidRPr="003954A3" w:rsidR="00F3080A">
        <w:rPr>
          <w:rFonts w:cstheme="minorHAnsi"/>
          <w:sz w:val="24"/>
          <w:szCs w:val="24"/>
          <w:shd w:val="clear" w:color="auto" w:fill="FFFFFF"/>
        </w:rPr>
        <w:t>.K.</w:t>
      </w:r>
      <w:r w:rsidRPr="003954A3" w:rsidR="00373E9B">
        <w:rPr>
          <w:rFonts w:cstheme="minorHAnsi"/>
          <w:sz w:val="24"/>
          <w:szCs w:val="24"/>
          <w:shd w:val="clear" w:color="auto" w:fill="FFFFFF"/>
        </w:rPr>
        <w:t xml:space="preserve"> cuts</w:t>
      </w:r>
      <w:r w:rsidRPr="003954A3" w:rsidR="00C2149D">
        <w:rPr>
          <w:rFonts w:cstheme="minorHAnsi"/>
          <w:sz w:val="24"/>
          <w:szCs w:val="24"/>
          <w:shd w:val="clear" w:color="auto" w:fill="FFFFFF"/>
        </w:rPr>
        <w:t xml:space="preserve"> demonstrate</w:t>
      </w:r>
      <w:r w:rsidRPr="003954A3" w:rsidR="00EB6D8D">
        <w:rPr>
          <w:rFonts w:cstheme="minorHAnsi"/>
          <w:sz w:val="24"/>
          <w:szCs w:val="24"/>
          <w:shd w:val="clear" w:color="auto" w:fill="FFFFFF"/>
        </w:rPr>
        <w:t xml:space="preserve"> that there was less money in </w:t>
      </w:r>
      <w:r w:rsidRPr="003954A3" w:rsidR="00211199">
        <w:rPr>
          <w:rFonts w:cstheme="minorHAnsi"/>
          <w:sz w:val="24"/>
          <w:szCs w:val="24"/>
          <w:shd w:val="clear" w:color="auto" w:fill="FFFFFF"/>
        </w:rPr>
        <w:t xml:space="preserve">the </w:t>
      </w:r>
      <w:r w:rsidRPr="003954A3" w:rsidR="00EB6D8D">
        <w:rPr>
          <w:rFonts w:cstheme="minorHAnsi"/>
          <w:sz w:val="24"/>
          <w:szCs w:val="24"/>
          <w:shd w:val="clear" w:color="auto" w:fill="FFFFFF"/>
        </w:rPr>
        <w:t>health and social care sectors</w:t>
      </w:r>
      <w:r w:rsidRPr="003954A3" w:rsidR="002248C6">
        <w:rPr>
          <w:rFonts w:cstheme="minorHAnsi"/>
          <w:sz w:val="24"/>
          <w:szCs w:val="24"/>
          <w:shd w:val="clear" w:color="auto" w:fill="FFFFFF"/>
        </w:rPr>
        <w:t>, affecting hospital sectors and prices of pharmaceuticals.</w:t>
      </w:r>
      <w:r w:rsidRPr="003954A3" w:rsidR="0098065B">
        <w:rPr>
          <w:rFonts w:cstheme="minorHAnsi"/>
          <w:sz w:val="24"/>
          <w:szCs w:val="24"/>
          <w:shd w:val="clear" w:color="auto" w:fill="FFFFFF"/>
        </w:rPr>
        <w:t xml:space="preserve"> </w:t>
      </w:r>
      <w:r w:rsidRPr="003954A3" w:rsidR="00211199">
        <w:rPr>
          <w:rFonts w:cstheme="minorHAnsi"/>
          <w:sz w:val="24"/>
          <w:szCs w:val="24"/>
          <w:shd w:val="clear" w:color="auto" w:fill="FFFFFF"/>
        </w:rPr>
        <w:t>People's needs</w:t>
      </w:r>
      <w:r w:rsidRPr="003954A3" w:rsidR="009C3862">
        <w:rPr>
          <w:rFonts w:cstheme="minorHAnsi"/>
          <w:sz w:val="24"/>
          <w:szCs w:val="24"/>
          <w:shd w:val="clear" w:color="auto" w:fill="FFFFFF"/>
        </w:rPr>
        <w:t xml:space="preserve"> remained the same; therefore, </w:t>
      </w:r>
      <w:r w:rsidRPr="003954A3" w:rsidR="009410EE">
        <w:rPr>
          <w:rFonts w:cstheme="minorHAnsi"/>
          <w:sz w:val="24"/>
          <w:szCs w:val="24"/>
          <w:shd w:val="clear" w:color="auto" w:fill="FFFFFF"/>
        </w:rPr>
        <w:t>organisations need to change their w</w:t>
      </w:r>
      <w:r w:rsidRPr="003954A3" w:rsidR="00373E9B">
        <w:rPr>
          <w:rFonts w:cstheme="minorHAnsi"/>
          <w:sz w:val="24"/>
          <w:szCs w:val="24"/>
          <w:shd w:val="clear" w:color="auto" w:fill="FFFFFF"/>
        </w:rPr>
        <w:t>orking way</w:t>
      </w:r>
      <w:r w:rsidRPr="003954A3" w:rsidR="009410EE">
        <w:rPr>
          <w:rFonts w:cstheme="minorHAnsi"/>
          <w:sz w:val="24"/>
          <w:szCs w:val="24"/>
          <w:shd w:val="clear" w:color="auto" w:fill="FFFFFF"/>
        </w:rPr>
        <w:t xml:space="preserve"> since they </w:t>
      </w:r>
      <w:r w:rsidR="003954A3">
        <w:rPr>
          <w:rFonts w:cstheme="minorHAnsi"/>
          <w:sz w:val="24"/>
          <w:szCs w:val="24"/>
          <w:shd w:val="clear" w:color="auto" w:fill="FFFFFF"/>
        </w:rPr>
        <w:t xml:space="preserve">are required </w:t>
      </w:r>
      <w:r w:rsidRPr="003954A3" w:rsidR="009410EE">
        <w:rPr>
          <w:rFonts w:cstheme="minorHAnsi"/>
          <w:sz w:val="24"/>
          <w:szCs w:val="24"/>
          <w:shd w:val="clear" w:color="auto" w:fill="FFFFFF"/>
        </w:rPr>
        <w:t xml:space="preserve">to </w:t>
      </w:r>
      <w:r w:rsidRPr="003954A3" w:rsidR="00AC07E3">
        <w:rPr>
          <w:rFonts w:cstheme="minorHAnsi"/>
          <w:sz w:val="24"/>
          <w:szCs w:val="24"/>
          <w:shd w:val="clear" w:color="auto" w:fill="FFFFFF"/>
        </w:rPr>
        <w:t xml:space="preserve">provide the same with less money. </w:t>
      </w:r>
    </w:p>
    <w:p w:rsidRPr="003954A3" w:rsidR="00373E9B" w:rsidP="003954A3" w:rsidRDefault="00373E9B" w14:paraId="034402B6" w14:textId="6328B7C9">
      <w:pPr>
        <w:spacing w:line="360" w:lineRule="auto"/>
        <w:rPr>
          <w:rFonts w:cstheme="minorHAnsi"/>
          <w:sz w:val="24"/>
          <w:szCs w:val="24"/>
          <w:shd w:val="clear" w:color="auto" w:fill="FFFFFF"/>
        </w:rPr>
      </w:pPr>
    </w:p>
    <w:p w:rsidRPr="003954A3" w:rsidR="00314463" w:rsidP="003954A3" w:rsidRDefault="00501F38" w14:paraId="4F31528F" w14:textId="31DB8316">
      <w:pPr>
        <w:spacing w:line="360" w:lineRule="auto"/>
        <w:rPr>
          <w:color w:val="000000"/>
          <w:sz w:val="24"/>
          <w:szCs w:val="24"/>
          <w:shd w:val="clear" w:color="auto" w:fill="FFFFFF"/>
        </w:rPr>
      </w:pPr>
      <w:r w:rsidRPr="003954A3">
        <w:rPr>
          <w:sz w:val="24"/>
          <w:szCs w:val="24"/>
        </w:rPr>
        <w:t>To</w:t>
      </w:r>
      <w:r w:rsidRPr="003954A3" w:rsidR="000F4D46">
        <w:rPr>
          <w:sz w:val="24"/>
          <w:szCs w:val="24"/>
        </w:rPr>
        <w:t>rrington et al. (2014) note that h</w:t>
      </w:r>
      <w:r w:rsidRPr="003954A3" w:rsidR="001836E9">
        <w:rPr>
          <w:sz w:val="24"/>
          <w:szCs w:val="24"/>
        </w:rPr>
        <w:t>uman resource management, or HRM, is the method of managing workers in an organi</w:t>
      </w:r>
      <w:r w:rsidRPr="003954A3" w:rsidR="00504FEE">
        <w:rPr>
          <w:sz w:val="24"/>
          <w:szCs w:val="24"/>
        </w:rPr>
        <w:t>sa</w:t>
      </w:r>
      <w:r w:rsidRPr="003954A3" w:rsidR="001836E9">
        <w:rPr>
          <w:sz w:val="24"/>
          <w:szCs w:val="24"/>
        </w:rPr>
        <w:t>tion. It may include recruiting, firing, training, and empowering employees, as well as ensuring that professional working practices are enforced at all times.</w:t>
      </w:r>
      <w:r w:rsidRPr="003954A3" w:rsidR="00E456BD">
        <w:rPr>
          <w:sz w:val="24"/>
          <w:szCs w:val="24"/>
        </w:rPr>
        <w:t xml:space="preserve"> </w:t>
      </w:r>
      <w:r w:rsidRPr="003954A3" w:rsidR="0052496C">
        <w:rPr>
          <w:sz w:val="24"/>
          <w:szCs w:val="24"/>
        </w:rPr>
        <w:t xml:space="preserve">Furthermore, </w:t>
      </w:r>
      <w:r w:rsidRPr="003954A3" w:rsidR="009D5C84">
        <w:rPr>
          <w:sz w:val="24"/>
          <w:szCs w:val="24"/>
        </w:rPr>
        <w:t>the roles of HRM includes conducting job analyses</w:t>
      </w:r>
      <w:r w:rsidRPr="003954A3" w:rsidR="00494E11">
        <w:rPr>
          <w:sz w:val="24"/>
          <w:szCs w:val="24"/>
        </w:rPr>
        <w:t xml:space="preserve">, hiring the </w:t>
      </w:r>
      <w:r w:rsidRPr="003954A3" w:rsidR="00693678">
        <w:rPr>
          <w:sz w:val="24"/>
          <w:szCs w:val="24"/>
        </w:rPr>
        <w:t>most extraordinary</w:t>
      </w:r>
      <w:r w:rsidRPr="003954A3" w:rsidR="00EC233B">
        <w:rPr>
          <w:sz w:val="24"/>
          <w:szCs w:val="24"/>
        </w:rPr>
        <w:t xml:space="preserve"> </w:t>
      </w:r>
      <w:r w:rsidRPr="003954A3" w:rsidR="000070B1">
        <w:rPr>
          <w:sz w:val="24"/>
          <w:szCs w:val="24"/>
        </w:rPr>
        <w:t>people</w:t>
      </w:r>
      <w:r w:rsidRPr="003954A3" w:rsidR="00A65FAD">
        <w:rPr>
          <w:sz w:val="24"/>
          <w:szCs w:val="24"/>
        </w:rPr>
        <w:t>, orienting and coaching, controlling wages and salaries, delivering rewards and promotions, assessing results, resolving conflicts, and engaging with all workers</w:t>
      </w:r>
      <w:r w:rsidRPr="003954A3" w:rsidR="00DF6AFC">
        <w:rPr>
          <w:sz w:val="24"/>
          <w:szCs w:val="24"/>
        </w:rPr>
        <w:t xml:space="preserve"> </w:t>
      </w:r>
      <w:r w:rsidRPr="003954A3" w:rsidR="00C44E5D">
        <w:rPr>
          <w:sz w:val="24"/>
          <w:szCs w:val="24"/>
        </w:rPr>
        <w:t>(</w:t>
      </w:r>
      <w:proofErr w:type="spellStart"/>
      <w:r w:rsidRPr="003954A3" w:rsidR="00E269E6">
        <w:rPr>
          <w:sz w:val="24"/>
          <w:szCs w:val="24"/>
        </w:rPr>
        <w:t>Parameswari</w:t>
      </w:r>
      <w:proofErr w:type="spellEnd"/>
      <w:r w:rsidRPr="003954A3" w:rsidR="00E269E6">
        <w:rPr>
          <w:sz w:val="24"/>
          <w:szCs w:val="24"/>
        </w:rPr>
        <w:t xml:space="preserve"> and </w:t>
      </w:r>
      <w:proofErr w:type="spellStart"/>
      <w:r w:rsidRPr="003954A3" w:rsidR="00E269E6">
        <w:rPr>
          <w:sz w:val="24"/>
          <w:szCs w:val="24"/>
        </w:rPr>
        <w:t>Yugan</w:t>
      </w:r>
      <w:r w:rsidRPr="003954A3" w:rsidR="00D35F41">
        <w:rPr>
          <w:sz w:val="24"/>
          <w:szCs w:val="24"/>
        </w:rPr>
        <w:t>dhar</w:t>
      </w:r>
      <w:proofErr w:type="spellEnd"/>
      <w:r w:rsidRPr="003954A3" w:rsidR="00D35F41">
        <w:rPr>
          <w:sz w:val="24"/>
          <w:szCs w:val="24"/>
        </w:rPr>
        <w:t xml:space="preserve">, 2015). </w:t>
      </w:r>
      <w:r w:rsidRPr="003954A3" w:rsidR="00804577">
        <w:rPr>
          <w:sz w:val="24"/>
          <w:szCs w:val="24"/>
        </w:rPr>
        <w:t xml:space="preserve">According to </w:t>
      </w:r>
      <w:r w:rsidRPr="003954A3" w:rsidR="00103683">
        <w:rPr>
          <w:sz w:val="24"/>
          <w:szCs w:val="24"/>
        </w:rPr>
        <w:t>Pillai,</w:t>
      </w:r>
      <w:r w:rsidRPr="003954A3" w:rsidR="002C0CE4">
        <w:rPr>
          <w:sz w:val="24"/>
          <w:szCs w:val="24"/>
        </w:rPr>
        <w:t xml:space="preserve"> </w:t>
      </w:r>
      <w:proofErr w:type="spellStart"/>
      <w:r w:rsidRPr="003954A3" w:rsidR="00103683">
        <w:rPr>
          <w:sz w:val="24"/>
          <w:szCs w:val="24"/>
        </w:rPr>
        <w:t>Sent</w:t>
      </w:r>
      <w:r w:rsidRPr="003954A3" w:rsidR="00380C44">
        <w:rPr>
          <w:sz w:val="24"/>
          <w:szCs w:val="24"/>
        </w:rPr>
        <w:t>hilraj</w:t>
      </w:r>
      <w:proofErr w:type="spellEnd"/>
      <w:r w:rsidRPr="003954A3" w:rsidR="00380C44">
        <w:rPr>
          <w:sz w:val="24"/>
          <w:szCs w:val="24"/>
        </w:rPr>
        <w:t>, and</w:t>
      </w:r>
      <w:r w:rsidRPr="003954A3" w:rsidR="002C0CE4">
        <w:rPr>
          <w:sz w:val="24"/>
          <w:szCs w:val="24"/>
        </w:rPr>
        <w:t xml:space="preserve"> Swaminathan</w:t>
      </w:r>
      <w:r w:rsidRPr="003954A3" w:rsidR="00380C44">
        <w:rPr>
          <w:sz w:val="24"/>
          <w:szCs w:val="24"/>
        </w:rPr>
        <w:t xml:space="preserve"> </w:t>
      </w:r>
      <w:r w:rsidRPr="003954A3" w:rsidR="002C0CE4">
        <w:rPr>
          <w:sz w:val="24"/>
          <w:szCs w:val="24"/>
        </w:rPr>
        <w:t>(</w:t>
      </w:r>
      <w:r w:rsidRPr="003954A3" w:rsidR="00BB2B99">
        <w:rPr>
          <w:sz w:val="24"/>
          <w:szCs w:val="24"/>
        </w:rPr>
        <w:t>2019</w:t>
      </w:r>
      <w:r w:rsidRPr="003954A3" w:rsidR="00280026">
        <w:rPr>
          <w:sz w:val="24"/>
          <w:szCs w:val="24"/>
        </w:rPr>
        <w:t>), within healthcare</w:t>
      </w:r>
      <w:r w:rsidRPr="003954A3" w:rsidR="00A117C9">
        <w:rPr>
          <w:sz w:val="24"/>
          <w:szCs w:val="24"/>
        </w:rPr>
        <w:t xml:space="preserve"> organisations</w:t>
      </w:r>
      <w:r w:rsidRPr="003954A3" w:rsidR="00280026">
        <w:rPr>
          <w:sz w:val="24"/>
          <w:szCs w:val="24"/>
        </w:rPr>
        <w:t xml:space="preserve">, </w:t>
      </w:r>
      <w:r w:rsidRPr="003954A3" w:rsidR="005059D1">
        <w:rPr>
          <w:sz w:val="24"/>
          <w:szCs w:val="24"/>
        </w:rPr>
        <w:t>it is c</w:t>
      </w:r>
      <w:r w:rsidRPr="003954A3" w:rsidR="004F5AA6">
        <w:rPr>
          <w:sz w:val="24"/>
          <w:szCs w:val="24"/>
        </w:rPr>
        <w:t xml:space="preserve">rucial to evaluate the </w:t>
      </w:r>
      <w:r w:rsidRPr="003954A3" w:rsidR="00E512EF">
        <w:rPr>
          <w:sz w:val="24"/>
          <w:szCs w:val="24"/>
        </w:rPr>
        <w:t>efficiency of all levels of staff at the beginning</w:t>
      </w:r>
      <w:r w:rsidRPr="003954A3" w:rsidR="00571BD8">
        <w:rPr>
          <w:sz w:val="24"/>
          <w:szCs w:val="24"/>
        </w:rPr>
        <w:t xml:space="preserve">, and the review should be replicated at regular intervals. </w:t>
      </w:r>
      <w:r w:rsidRPr="003954A3" w:rsidR="002B6546">
        <w:rPr>
          <w:sz w:val="24"/>
          <w:szCs w:val="24"/>
        </w:rPr>
        <w:t xml:space="preserve">Since the healthcare workforce is mainly responsible for the client's care experience, health and social care staffing </w:t>
      </w:r>
      <w:r w:rsidRPr="003954A3" w:rsidR="00E64595">
        <w:rPr>
          <w:sz w:val="24"/>
          <w:szCs w:val="24"/>
        </w:rPr>
        <w:t>are</w:t>
      </w:r>
      <w:r w:rsidRPr="003954A3" w:rsidR="002B6546">
        <w:rPr>
          <w:sz w:val="24"/>
          <w:szCs w:val="24"/>
        </w:rPr>
        <w:t xml:space="preserve"> essential to patient satisfaction</w:t>
      </w:r>
      <w:r w:rsidRPr="003954A3" w:rsidR="003C4D89">
        <w:rPr>
          <w:sz w:val="24"/>
          <w:szCs w:val="24"/>
        </w:rPr>
        <w:t xml:space="preserve">, </w:t>
      </w:r>
      <w:r w:rsidRPr="003954A3" w:rsidR="0088631A">
        <w:rPr>
          <w:sz w:val="24"/>
          <w:szCs w:val="24"/>
        </w:rPr>
        <w:t xml:space="preserve">meaning that filling staff positions efficiently and with eligible applicants is a </w:t>
      </w:r>
      <w:r w:rsidRPr="003954A3" w:rsidR="00E64595">
        <w:rPr>
          <w:sz w:val="24"/>
          <w:szCs w:val="24"/>
        </w:rPr>
        <w:t>critical</w:t>
      </w:r>
      <w:r w:rsidRPr="003954A3" w:rsidR="0088631A">
        <w:rPr>
          <w:sz w:val="24"/>
          <w:szCs w:val="24"/>
        </w:rPr>
        <w:t xml:space="preserve"> component of patient satisfaction</w:t>
      </w:r>
      <w:r w:rsidRPr="003954A3" w:rsidR="009D3ABC">
        <w:rPr>
          <w:sz w:val="24"/>
          <w:szCs w:val="24"/>
        </w:rPr>
        <w:t xml:space="preserve"> </w:t>
      </w:r>
      <w:r w:rsidRPr="003954A3" w:rsidR="009D3ABC">
        <w:rPr>
          <w:color w:val="000000"/>
          <w:sz w:val="24"/>
          <w:szCs w:val="24"/>
          <w:shd w:val="clear" w:color="auto" w:fill="FFFFFF"/>
        </w:rPr>
        <w:t>(Farr and Cressey, 2015).</w:t>
      </w:r>
      <w:r w:rsidRPr="003954A3" w:rsidR="001402FB">
        <w:rPr>
          <w:color w:val="000000"/>
          <w:sz w:val="24"/>
          <w:szCs w:val="24"/>
          <w:shd w:val="clear" w:color="auto" w:fill="FFFFFF"/>
        </w:rPr>
        <w:t xml:space="preserve"> </w:t>
      </w:r>
    </w:p>
    <w:p w:rsidRPr="003954A3" w:rsidR="001402FB" w:rsidP="003954A3" w:rsidRDefault="003E1D2D" w14:paraId="43156074" w14:textId="6E31A554">
      <w:pPr>
        <w:spacing w:line="360" w:lineRule="auto"/>
        <w:rPr>
          <w:color w:val="000000"/>
          <w:sz w:val="24"/>
          <w:szCs w:val="24"/>
          <w:shd w:val="clear" w:color="auto" w:fill="FFFFFF"/>
        </w:rPr>
      </w:pPr>
      <w:proofErr w:type="spellStart"/>
      <w:r w:rsidRPr="003954A3">
        <w:rPr>
          <w:sz w:val="24"/>
          <w:szCs w:val="24"/>
        </w:rPr>
        <w:lastRenderedPageBreak/>
        <w:t>Breaugh</w:t>
      </w:r>
      <w:proofErr w:type="spellEnd"/>
      <w:r w:rsidRPr="003954A3">
        <w:rPr>
          <w:sz w:val="24"/>
          <w:szCs w:val="24"/>
        </w:rPr>
        <w:t xml:space="preserve"> (</w:t>
      </w:r>
      <w:r w:rsidRPr="003954A3" w:rsidR="00951B13">
        <w:rPr>
          <w:sz w:val="24"/>
          <w:szCs w:val="24"/>
        </w:rPr>
        <w:t>2009) explains that h</w:t>
      </w:r>
      <w:r w:rsidRPr="003954A3" w:rsidR="001402FB">
        <w:rPr>
          <w:sz w:val="24"/>
          <w:szCs w:val="24"/>
        </w:rPr>
        <w:t>uman resource managers must first recruit the most bright employees before hiring them. Recruiting workers is a difficult job. Even in a down economy, it can be challenging to fill those types of positions, so recruiters must make critical decisions about who to target, what message to send, and how to manage recruitment efforts.</w:t>
      </w:r>
      <w:r w:rsidRPr="003954A3" w:rsidR="00D8129D">
        <w:rPr>
          <w:sz w:val="24"/>
          <w:szCs w:val="24"/>
        </w:rPr>
        <w:t xml:space="preserve"> If not managed properly, an organisation's recruiting efforts could result in unqualified candidates, a lack of diversity or job offers might be declined</w:t>
      </w:r>
      <w:r w:rsidRPr="003954A3" w:rsidR="0012301C">
        <w:rPr>
          <w:sz w:val="24"/>
          <w:szCs w:val="24"/>
        </w:rPr>
        <w:t>.</w:t>
      </w:r>
      <w:r w:rsidRPr="003954A3" w:rsidR="00422261">
        <w:rPr>
          <w:sz w:val="24"/>
          <w:szCs w:val="24"/>
        </w:rPr>
        <w:t xml:space="preserve"> </w:t>
      </w:r>
      <w:r w:rsidRPr="003954A3" w:rsidR="0088159D">
        <w:rPr>
          <w:sz w:val="24"/>
          <w:szCs w:val="24"/>
        </w:rPr>
        <w:t xml:space="preserve">After hiring the most fitting candidates, </w:t>
      </w:r>
      <w:r w:rsidRPr="003954A3" w:rsidR="00AC3C78">
        <w:rPr>
          <w:sz w:val="24"/>
          <w:szCs w:val="24"/>
        </w:rPr>
        <w:t xml:space="preserve">training them is necessary. </w:t>
      </w:r>
      <w:r w:rsidRPr="003954A3" w:rsidR="004008EA">
        <w:rPr>
          <w:sz w:val="24"/>
          <w:szCs w:val="24"/>
        </w:rPr>
        <w:t xml:space="preserve">Training is a continuous </w:t>
      </w:r>
      <w:r w:rsidRPr="003954A3" w:rsidR="00957D50">
        <w:rPr>
          <w:sz w:val="24"/>
          <w:szCs w:val="24"/>
        </w:rPr>
        <w:t>HRM</w:t>
      </w:r>
      <w:r w:rsidRPr="003954A3" w:rsidR="004008EA">
        <w:rPr>
          <w:sz w:val="24"/>
          <w:szCs w:val="24"/>
        </w:rPr>
        <w:t xml:space="preserve"> framework that enables workers </w:t>
      </w:r>
      <w:r w:rsidRPr="003954A3" w:rsidR="00E64595">
        <w:rPr>
          <w:sz w:val="24"/>
          <w:szCs w:val="24"/>
        </w:rPr>
        <w:t xml:space="preserve">to </w:t>
      </w:r>
      <w:r w:rsidRPr="003954A3" w:rsidR="004008EA">
        <w:rPr>
          <w:sz w:val="24"/>
          <w:szCs w:val="24"/>
        </w:rPr>
        <w:t xml:space="preserve">adjust to new situations or environments while also enhancing </w:t>
      </w:r>
      <w:r w:rsidRPr="003954A3" w:rsidR="00976F30">
        <w:rPr>
          <w:sz w:val="24"/>
          <w:szCs w:val="24"/>
        </w:rPr>
        <w:t>problem-solving</w:t>
      </w:r>
      <w:r w:rsidRPr="003954A3" w:rsidR="004008EA">
        <w:rPr>
          <w:sz w:val="24"/>
          <w:szCs w:val="24"/>
        </w:rPr>
        <w:t xml:space="preserve"> and </w:t>
      </w:r>
      <w:r w:rsidRPr="003954A3" w:rsidR="00976F30">
        <w:rPr>
          <w:sz w:val="24"/>
          <w:szCs w:val="24"/>
        </w:rPr>
        <w:t>decision-making</w:t>
      </w:r>
      <w:r w:rsidRPr="003954A3" w:rsidR="004008EA">
        <w:rPr>
          <w:sz w:val="24"/>
          <w:szCs w:val="24"/>
        </w:rPr>
        <w:t xml:space="preserve"> abilities in these settings</w:t>
      </w:r>
      <w:r w:rsidRPr="003954A3" w:rsidR="00B92916">
        <w:rPr>
          <w:sz w:val="24"/>
          <w:szCs w:val="24"/>
        </w:rPr>
        <w:t xml:space="preserve"> </w:t>
      </w:r>
      <w:r w:rsidRPr="003954A3" w:rsidR="00E234CF">
        <w:rPr>
          <w:color w:val="000000"/>
          <w:sz w:val="24"/>
          <w:szCs w:val="24"/>
          <w:shd w:val="clear" w:color="auto" w:fill="FFFFFF"/>
        </w:rPr>
        <w:t>(</w:t>
      </w:r>
      <w:proofErr w:type="spellStart"/>
      <w:r w:rsidRPr="003954A3" w:rsidR="00E234CF">
        <w:rPr>
          <w:color w:val="000000"/>
          <w:sz w:val="24"/>
          <w:szCs w:val="24"/>
          <w:shd w:val="clear" w:color="auto" w:fill="FFFFFF"/>
        </w:rPr>
        <w:t>Ozkeser</w:t>
      </w:r>
      <w:proofErr w:type="spellEnd"/>
      <w:r w:rsidRPr="003954A3" w:rsidR="00E234CF">
        <w:rPr>
          <w:color w:val="000000"/>
          <w:sz w:val="24"/>
          <w:szCs w:val="24"/>
          <w:shd w:val="clear" w:color="auto" w:fill="FFFFFF"/>
        </w:rPr>
        <w:t>, 2019).</w:t>
      </w:r>
      <w:r w:rsidRPr="003954A3" w:rsidR="0078352D">
        <w:rPr>
          <w:color w:val="000000"/>
          <w:sz w:val="24"/>
          <w:szCs w:val="24"/>
          <w:shd w:val="clear" w:color="auto" w:fill="FFFFFF"/>
        </w:rPr>
        <w:t xml:space="preserve"> </w:t>
      </w:r>
      <w:r w:rsidRPr="003954A3" w:rsidR="00FB4E3C">
        <w:rPr>
          <w:color w:val="000000"/>
          <w:sz w:val="24"/>
          <w:szCs w:val="24"/>
          <w:shd w:val="clear" w:color="auto" w:fill="FFFFFF"/>
        </w:rPr>
        <w:t>Muha</w:t>
      </w:r>
      <w:r w:rsidRPr="003954A3" w:rsidR="00FE1E1F">
        <w:rPr>
          <w:color w:val="000000"/>
          <w:sz w:val="24"/>
          <w:szCs w:val="24"/>
          <w:shd w:val="clear" w:color="auto" w:fill="FFFFFF"/>
        </w:rPr>
        <w:t xml:space="preserve">mmad and </w:t>
      </w:r>
      <w:proofErr w:type="spellStart"/>
      <w:r w:rsidRPr="003954A3" w:rsidR="00FE1E1F">
        <w:rPr>
          <w:color w:val="000000"/>
          <w:sz w:val="24"/>
          <w:szCs w:val="24"/>
          <w:shd w:val="clear" w:color="auto" w:fill="FFFFFF"/>
        </w:rPr>
        <w:t>Fard</w:t>
      </w:r>
      <w:proofErr w:type="spellEnd"/>
      <w:r w:rsidRPr="003954A3" w:rsidR="00FE1E1F">
        <w:rPr>
          <w:color w:val="000000"/>
          <w:sz w:val="24"/>
          <w:szCs w:val="24"/>
          <w:shd w:val="clear" w:color="auto" w:fill="FFFFFF"/>
        </w:rPr>
        <w:t xml:space="preserve"> (2013) further justify that o</w:t>
      </w:r>
      <w:r w:rsidRPr="003954A3" w:rsidR="0078352D">
        <w:rPr>
          <w:color w:val="000000"/>
          <w:sz w:val="24"/>
          <w:szCs w:val="24"/>
          <w:shd w:val="clear" w:color="auto" w:fill="FFFFFF"/>
        </w:rPr>
        <w:t xml:space="preserve">rganisations use training to provide growth and increase </w:t>
      </w:r>
      <w:r w:rsidRPr="003954A3" w:rsidR="003E2651">
        <w:rPr>
          <w:color w:val="000000"/>
          <w:sz w:val="24"/>
          <w:szCs w:val="24"/>
          <w:shd w:val="clear" w:color="auto" w:fill="FFFFFF"/>
        </w:rPr>
        <w:t>new and current workers' productivity</w:t>
      </w:r>
      <w:r w:rsidRPr="003954A3" w:rsidR="0078352D">
        <w:rPr>
          <w:color w:val="000000"/>
          <w:sz w:val="24"/>
          <w:szCs w:val="24"/>
          <w:shd w:val="clear" w:color="auto" w:fill="FFFFFF"/>
        </w:rPr>
        <w:t xml:space="preserve"> in a structured way. Training is characterised as a structured approach to learning and development that benefits the individual, the community, and the organisation.</w:t>
      </w:r>
      <w:r w:rsidRPr="003954A3" w:rsidR="005D5B15">
        <w:rPr>
          <w:color w:val="000000"/>
          <w:sz w:val="24"/>
          <w:szCs w:val="24"/>
          <w:shd w:val="clear" w:color="auto" w:fill="FFFFFF"/>
        </w:rPr>
        <w:t xml:space="preserve"> Organisations set goals, establish expectations, delegate and review jobs, and administer incentives through the performance management process.  In practice, it is used to enhance </w:t>
      </w:r>
      <w:r w:rsidRPr="003954A3" w:rsidR="002A0ADF">
        <w:rPr>
          <w:color w:val="000000"/>
          <w:sz w:val="24"/>
          <w:szCs w:val="24"/>
          <w:shd w:val="clear" w:color="auto" w:fill="FFFFFF"/>
        </w:rPr>
        <w:t xml:space="preserve">the </w:t>
      </w:r>
      <w:r w:rsidRPr="003954A3" w:rsidR="005D5B15">
        <w:rPr>
          <w:color w:val="000000"/>
          <w:sz w:val="24"/>
          <w:szCs w:val="24"/>
          <w:shd w:val="clear" w:color="auto" w:fill="FFFFFF"/>
        </w:rPr>
        <w:t xml:space="preserve">organisational, team, personal performance and growth, with </w:t>
      </w:r>
      <w:r w:rsidRPr="003954A3" w:rsidR="002A0ADF">
        <w:rPr>
          <w:color w:val="000000"/>
          <w:sz w:val="24"/>
          <w:szCs w:val="24"/>
          <w:shd w:val="clear" w:color="auto" w:fill="FFFFFF"/>
        </w:rPr>
        <w:t>techniqu</w:t>
      </w:r>
      <w:r w:rsidRPr="003954A3" w:rsidR="005D5B15">
        <w:rPr>
          <w:color w:val="000000"/>
          <w:sz w:val="24"/>
          <w:szCs w:val="24"/>
          <w:shd w:val="clear" w:color="auto" w:fill="FFFFFF"/>
        </w:rPr>
        <w:t xml:space="preserve">es </w:t>
      </w:r>
      <w:r w:rsidRPr="003954A3" w:rsidR="002A0ADF">
        <w:rPr>
          <w:color w:val="000000"/>
          <w:sz w:val="24"/>
          <w:szCs w:val="24"/>
          <w:shd w:val="clear" w:color="auto" w:fill="FFFFFF"/>
        </w:rPr>
        <w:t>to ensure</w:t>
      </w:r>
      <w:r w:rsidRPr="003954A3" w:rsidR="005D5B15">
        <w:rPr>
          <w:color w:val="000000"/>
          <w:sz w:val="24"/>
          <w:szCs w:val="24"/>
          <w:shd w:val="clear" w:color="auto" w:fill="FFFFFF"/>
        </w:rPr>
        <w:t xml:space="preserve"> that objectives are regularly met in a timely and efficient manner </w:t>
      </w:r>
      <w:r w:rsidRPr="003954A3" w:rsidR="00E361BE">
        <w:rPr>
          <w:color w:val="000000"/>
          <w:sz w:val="24"/>
          <w:szCs w:val="24"/>
          <w:shd w:val="clear" w:color="auto" w:fill="FFFFFF"/>
        </w:rPr>
        <w:t>(</w:t>
      </w:r>
      <w:proofErr w:type="spellStart"/>
      <w:r w:rsidRPr="003954A3" w:rsidR="00E361BE">
        <w:rPr>
          <w:color w:val="000000"/>
          <w:sz w:val="24"/>
          <w:szCs w:val="24"/>
          <w:shd w:val="clear" w:color="auto" w:fill="FFFFFF"/>
        </w:rPr>
        <w:t>Mcmahon</w:t>
      </w:r>
      <w:proofErr w:type="spellEnd"/>
      <w:r w:rsidRPr="003954A3" w:rsidR="00E361BE">
        <w:rPr>
          <w:color w:val="000000"/>
          <w:sz w:val="24"/>
          <w:szCs w:val="24"/>
          <w:shd w:val="clear" w:color="auto" w:fill="FFFFFF"/>
        </w:rPr>
        <w:t xml:space="preserve">, 2013). </w:t>
      </w:r>
    </w:p>
    <w:p w:rsidRPr="003954A3" w:rsidR="00FA270A" w:rsidP="003954A3" w:rsidRDefault="00FA270A" w14:paraId="77773392" w14:textId="77777777">
      <w:pPr>
        <w:spacing w:line="360" w:lineRule="auto"/>
        <w:rPr>
          <w:color w:val="000000"/>
          <w:sz w:val="24"/>
          <w:szCs w:val="24"/>
          <w:shd w:val="clear" w:color="auto" w:fill="FFFFFF"/>
        </w:rPr>
      </w:pPr>
    </w:p>
    <w:p w:rsidRPr="003954A3" w:rsidR="005E5EF7" w:rsidP="003954A3" w:rsidRDefault="005B6466" w14:paraId="65FA8BFD" w14:textId="0D67E177">
      <w:pPr>
        <w:spacing w:line="360" w:lineRule="auto"/>
        <w:rPr>
          <w:color w:val="000000"/>
          <w:sz w:val="24"/>
          <w:szCs w:val="24"/>
          <w:shd w:val="clear" w:color="auto" w:fill="FFFFFF"/>
        </w:rPr>
      </w:pPr>
      <w:r w:rsidRPr="003954A3">
        <w:rPr>
          <w:color w:val="000000"/>
          <w:sz w:val="24"/>
          <w:szCs w:val="24"/>
          <w:shd w:val="clear" w:color="auto" w:fill="FFFFFF"/>
        </w:rPr>
        <w:t xml:space="preserve">As corporations battle to cut costs and adjust to changing consumer demands, downsizing has become a way of life. </w:t>
      </w:r>
      <w:r w:rsidRPr="003954A3" w:rsidR="00FB4FC0">
        <w:rPr>
          <w:color w:val="000000"/>
          <w:sz w:val="24"/>
          <w:szCs w:val="24"/>
          <w:shd w:val="clear" w:color="auto" w:fill="FFFFFF"/>
        </w:rPr>
        <w:t>Since cuts would lead to lower staff</w:t>
      </w:r>
      <w:r w:rsidRPr="003954A3" w:rsidR="007B5FF5">
        <w:rPr>
          <w:color w:val="000000"/>
          <w:sz w:val="24"/>
          <w:szCs w:val="24"/>
          <w:shd w:val="clear" w:color="auto" w:fill="FFFFFF"/>
        </w:rPr>
        <w:t xml:space="preserve"> within an organisation, </w:t>
      </w:r>
      <w:r w:rsidRPr="003954A3" w:rsidR="00CF576C">
        <w:rPr>
          <w:color w:val="000000"/>
          <w:sz w:val="24"/>
          <w:szCs w:val="24"/>
          <w:shd w:val="clear" w:color="auto" w:fill="FFFFFF"/>
        </w:rPr>
        <w:t xml:space="preserve">motivating </w:t>
      </w:r>
      <w:r w:rsidRPr="003954A3" w:rsidR="00D04443">
        <w:rPr>
          <w:color w:val="000000"/>
          <w:sz w:val="24"/>
          <w:szCs w:val="24"/>
          <w:shd w:val="clear" w:color="auto" w:fill="FFFFFF"/>
        </w:rPr>
        <w:t xml:space="preserve">is essential </w:t>
      </w:r>
      <w:r w:rsidRPr="003954A3" w:rsidR="00FA270A">
        <w:rPr>
          <w:color w:val="000000"/>
          <w:sz w:val="24"/>
          <w:szCs w:val="24"/>
          <w:shd w:val="clear" w:color="auto" w:fill="FFFFFF"/>
        </w:rPr>
        <w:t xml:space="preserve">because a motivated workforce leads to a highly active workforce, all of which contributes to </w:t>
      </w:r>
      <w:r w:rsidRPr="003954A3" w:rsidR="002A0ADF">
        <w:rPr>
          <w:color w:val="000000"/>
          <w:sz w:val="24"/>
          <w:szCs w:val="24"/>
          <w:shd w:val="clear" w:color="auto" w:fill="FFFFFF"/>
        </w:rPr>
        <w:t>achieving</w:t>
      </w:r>
      <w:r w:rsidRPr="003954A3" w:rsidR="00FA270A">
        <w:rPr>
          <w:color w:val="000000"/>
          <w:sz w:val="24"/>
          <w:szCs w:val="24"/>
          <w:shd w:val="clear" w:color="auto" w:fill="FFFFFF"/>
        </w:rPr>
        <w:t xml:space="preserve"> </w:t>
      </w:r>
      <w:r w:rsidRPr="003954A3" w:rsidR="00E109FD">
        <w:rPr>
          <w:color w:val="000000"/>
          <w:sz w:val="24"/>
          <w:szCs w:val="24"/>
          <w:shd w:val="clear" w:color="auto" w:fill="FFFFFF"/>
        </w:rPr>
        <w:t>organisation</w:t>
      </w:r>
      <w:r w:rsidRPr="003954A3" w:rsidR="005A1B82">
        <w:rPr>
          <w:color w:val="000000"/>
          <w:sz w:val="24"/>
          <w:szCs w:val="24"/>
          <w:shd w:val="clear" w:color="auto" w:fill="FFFFFF"/>
        </w:rPr>
        <w:t>al</w:t>
      </w:r>
      <w:r w:rsidRPr="003954A3" w:rsidR="00FA270A">
        <w:rPr>
          <w:color w:val="000000"/>
          <w:sz w:val="24"/>
          <w:szCs w:val="24"/>
          <w:shd w:val="clear" w:color="auto" w:fill="FFFFFF"/>
        </w:rPr>
        <w:t xml:space="preserve"> objectives.</w:t>
      </w:r>
      <w:r w:rsidRPr="003954A3" w:rsidR="00591BA4">
        <w:rPr>
          <w:color w:val="000000"/>
          <w:sz w:val="24"/>
          <w:szCs w:val="24"/>
          <w:shd w:val="clear" w:color="auto" w:fill="FFFFFF"/>
        </w:rPr>
        <w:t xml:space="preserve"> As mentioned earlier, </w:t>
      </w:r>
      <w:r w:rsidRPr="003954A3" w:rsidR="001B2DEB">
        <w:rPr>
          <w:color w:val="000000"/>
          <w:sz w:val="24"/>
          <w:szCs w:val="24"/>
          <w:shd w:val="clear" w:color="auto" w:fill="FFFFFF"/>
        </w:rPr>
        <w:t xml:space="preserve">staff training within organisations is crucial, especially when facing cuts and having to downsize on </w:t>
      </w:r>
      <w:r w:rsidRPr="003954A3" w:rsidR="006E5BE2">
        <w:rPr>
          <w:color w:val="000000"/>
          <w:sz w:val="24"/>
          <w:szCs w:val="24"/>
          <w:shd w:val="clear" w:color="auto" w:fill="FFFFFF"/>
        </w:rPr>
        <w:t>staff. Employees have to take on new roles and respon</w:t>
      </w:r>
      <w:r w:rsidRPr="003954A3" w:rsidR="00FB436F">
        <w:rPr>
          <w:color w:val="000000"/>
          <w:sz w:val="24"/>
          <w:szCs w:val="24"/>
          <w:shd w:val="clear" w:color="auto" w:fill="FFFFFF"/>
        </w:rPr>
        <w:t>s</w:t>
      </w:r>
      <w:r w:rsidRPr="003954A3" w:rsidR="006E5BE2">
        <w:rPr>
          <w:color w:val="000000"/>
          <w:sz w:val="24"/>
          <w:szCs w:val="24"/>
          <w:shd w:val="clear" w:color="auto" w:fill="FFFFFF"/>
        </w:rPr>
        <w:t xml:space="preserve">ibilities; therefore, </w:t>
      </w:r>
      <w:r w:rsidRPr="003954A3" w:rsidR="00E60BEA">
        <w:rPr>
          <w:color w:val="000000"/>
          <w:sz w:val="24"/>
          <w:szCs w:val="24"/>
          <w:shd w:val="clear" w:color="auto" w:fill="FFFFFF"/>
        </w:rPr>
        <w:t>the training aspect of HRM would be unavoidable</w:t>
      </w:r>
      <w:r w:rsidRPr="003954A3" w:rsidR="00FB436F">
        <w:rPr>
          <w:color w:val="000000"/>
          <w:sz w:val="24"/>
          <w:szCs w:val="24"/>
          <w:shd w:val="clear" w:color="auto" w:fill="FFFFFF"/>
        </w:rPr>
        <w:t xml:space="preserve"> (Plessis, </w:t>
      </w:r>
      <w:proofErr w:type="spellStart"/>
      <w:r w:rsidRPr="003954A3" w:rsidR="00FB436F">
        <w:rPr>
          <w:color w:val="000000"/>
          <w:sz w:val="24"/>
          <w:szCs w:val="24"/>
          <w:shd w:val="clear" w:color="auto" w:fill="FFFFFF"/>
        </w:rPr>
        <w:t>Douangphichit</w:t>
      </w:r>
      <w:proofErr w:type="spellEnd"/>
      <w:r w:rsidRPr="003954A3" w:rsidR="00FB436F">
        <w:rPr>
          <w:color w:val="000000"/>
          <w:sz w:val="24"/>
          <w:szCs w:val="24"/>
          <w:shd w:val="clear" w:color="auto" w:fill="FFFFFF"/>
        </w:rPr>
        <w:t>, and Dodd</w:t>
      </w:r>
      <w:r w:rsidRPr="003954A3" w:rsidR="009C5C47">
        <w:rPr>
          <w:color w:val="000000"/>
          <w:sz w:val="24"/>
          <w:szCs w:val="24"/>
          <w:shd w:val="clear" w:color="auto" w:fill="FFFFFF"/>
        </w:rPr>
        <w:t xml:space="preserve">, 2016). </w:t>
      </w:r>
      <w:r w:rsidRPr="003954A3" w:rsidR="00432935">
        <w:rPr>
          <w:color w:val="000000"/>
          <w:sz w:val="24"/>
          <w:szCs w:val="24"/>
          <w:shd w:val="clear" w:color="auto" w:fill="FFFFFF"/>
        </w:rPr>
        <w:t>Employees are motivated by incentives</w:t>
      </w:r>
      <w:r w:rsidRPr="003954A3" w:rsidR="00667A32">
        <w:rPr>
          <w:color w:val="000000"/>
          <w:sz w:val="24"/>
          <w:szCs w:val="24"/>
          <w:shd w:val="clear" w:color="auto" w:fill="FFFFFF"/>
        </w:rPr>
        <w:t xml:space="preserve">, such as gifts and rewards, </w:t>
      </w:r>
      <w:r w:rsidRPr="003954A3" w:rsidR="00432935">
        <w:rPr>
          <w:color w:val="000000"/>
          <w:sz w:val="24"/>
          <w:szCs w:val="24"/>
          <w:shd w:val="clear" w:color="auto" w:fill="FFFFFF"/>
        </w:rPr>
        <w:t xml:space="preserve"> in some cases, while others are </w:t>
      </w:r>
      <w:r w:rsidRPr="003954A3" w:rsidR="00064B7B">
        <w:rPr>
          <w:color w:val="000000"/>
          <w:sz w:val="24"/>
          <w:szCs w:val="24"/>
          <w:shd w:val="clear" w:color="auto" w:fill="FFFFFF"/>
        </w:rPr>
        <w:t>inspir</w:t>
      </w:r>
      <w:r w:rsidRPr="003954A3" w:rsidR="00432935">
        <w:rPr>
          <w:color w:val="000000"/>
          <w:sz w:val="24"/>
          <w:szCs w:val="24"/>
          <w:shd w:val="clear" w:color="auto" w:fill="FFFFFF"/>
        </w:rPr>
        <w:t xml:space="preserve">ed by success or security in others. As a result, </w:t>
      </w:r>
      <w:r w:rsidRPr="003954A3" w:rsidR="00064B7B">
        <w:rPr>
          <w:color w:val="000000"/>
          <w:sz w:val="24"/>
          <w:szCs w:val="24"/>
          <w:shd w:val="clear" w:color="auto" w:fill="FFFFFF"/>
        </w:rPr>
        <w:t>human resource managers need</w:t>
      </w:r>
      <w:r w:rsidRPr="003954A3" w:rsidR="00432935">
        <w:rPr>
          <w:color w:val="000000"/>
          <w:sz w:val="24"/>
          <w:szCs w:val="24"/>
          <w:shd w:val="clear" w:color="auto" w:fill="FFFFFF"/>
        </w:rPr>
        <w:t xml:space="preserve"> to consider what motivates their workers when they are asked to achieve </w:t>
      </w:r>
      <w:r w:rsidRPr="003954A3" w:rsidR="00C76998">
        <w:rPr>
          <w:color w:val="000000"/>
          <w:sz w:val="24"/>
          <w:szCs w:val="24"/>
          <w:shd w:val="clear" w:color="auto" w:fill="FFFFFF"/>
        </w:rPr>
        <w:t>and tackle new roles</w:t>
      </w:r>
      <w:r w:rsidRPr="003954A3" w:rsidR="00424A9C">
        <w:rPr>
          <w:color w:val="000000"/>
          <w:sz w:val="24"/>
          <w:szCs w:val="24"/>
          <w:shd w:val="clear" w:color="auto" w:fill="FFFFFF"/>
        </w:rPr>
        <w:t xml:space="preserve"> (Lee and </w:t>
      </w:r>
      <w:proofErr w:type="spellStart"/>
      <w:r w:rsidRPr="003954A3" w:rsidR="00424A9C">
        <w:rPr>
          <w:color w:val="000000"/>
          <w:sz w:val="24"/>
          <w:szCs w:val="24"/>
          <w:shd w:val="clear" w:color="auto" w:fill="FFFFFF"/>
        </w:rPr>
        <w:t>Raschke</w:t>
      </w:r>
      <w:proofErr w:type="spellEnd"/>
      <w:r w:rsidRPr="003954A3" w:rsidR="00424A9C">
        <w:rPr>
          <w:color w:val="000000"/>
          <w:sz w:val="24"/>
          <w:szCs w:val="24"/>
          <w:shd w:val="clear" w:color="auto" w:fill="FFFFFF"/>
        </w:rPr>
        <w:t xml:space="preserve">, 2016). </w:t>
      </w:r>
      <w:r w:rsidRPr="003954A3" w:rsidR="00487113">
        <w:rPr>
          <w:color w:val="000000"/>
          <w:sz w:val="24"/>
          <w:szCs w:val="24"/>
          <w:shd w:val="clear" w:color="auto" w:fill="FFFFFF"/>
        </w:rPr>
        <w:t xml:space="preserve">Sabir (2017) </w:t>
      </w:r>
      <w:r w:rsidRPr="003954A3" w:rsidR="00701DA1">
        <w:rPr>
          <w:color w:val="000000"/>
          <w:sz w:val="24"/>
          <w:szCs w:val="24"/>
          <w:shd w:val="clear" w:color="auto" w:fill="FFFFFF"/>
        </w:rPr>
        <w:t>demonstrates t</w:t>
      </w:r>
      <w:r w:rsidRPr="003954A3" w:rsidR="00D451BC">
        <w:rPr>
          <w:color w:val="000000"/>
          <w:sz w:val="24"/>
          <w:szCs w:val="24"/>
          <w:shd w:val="clear" w:color="auto" w:fill="FFFFFF"/>
        </w:rPr>
        <w:t xml:space="preserve">he more driven workers are, the more committed they are to their jobs and the company.  An organisation with a group of engaged and loyal employees has a better chance of gaining a positive image among </w:t>
      </w:r>
      <w:r w:rsidRPr="003954A3" w:rsidR="00D451BC">
        <w:rPr>
          <w:color w:val="000000"/>
          <w:sz w:val="24"/>
          <w:szCs w:val="24"/>
          <w:shd w:val="clear" w:color="auto" w:fill="FFFFFF"/>
        </w:rPr>
        <w:lastRenderedPageBreak/>
        <w:t>prospective clients.</w:t>
      </w:r>
      <w:r w:rsidRPr="003954A3" w:rsidR="00B015B9">
        <w:rPr>
          <w:color w:val="000000"/>
          <w:sz w:val="24"/>
          <w:szCs w:val="24"/>
          <w:shd w:val="clear" w:color="auto" w:fill="FFFFFF"/>
        </w:rPr>
        <w:t xml:space="preserve"> </w:t>
      </w:r>
      <w:r w:rsidRPr="003954A3" w:rsidR="00656DCB">
        <w:rPr>
          <w:color w:val="000000"/>
          <w:sz w:val="24"/>
          <w:szCs w:val="24"/>
          <w:shd w:val="clear" w:color="auto" w:fill="FFFFFF"/>
        </w:rPr>
        <w:t xml:space="preserve">A motivated workforce is more likely to work openly and enthusiastically on the tasks at hand. As a result, these workers show increased and enhanced levels of ingenuity and imagination on the </w:t>
      </w:r>
      <w:r w:rsidRPr="003954A3" w:rsidR="005A1B82">
        <w:rPr>
          <w:color w:val="000000"/>
          <w:sz w:val="24"/>
          <w:szCs w:val="24"/>
          <w:shd w:val="clear" w:color="auto" w:fill="FFFFFF"/>
        </w:rPr>
        <w:t>job</w:t>
      </w:r>
      <w:r w:rsidRPr="003954A3" w:rsidR="00656DCB">
        <w:rPr>
          <w:color w:val="000000"/>
          <w:sz w:val="24"/>
          <w:szCs w:val="24"/>
          <w:shd w:val="clear" w:color="auto" w:fill="FFFFFF"/>
        </w:rPr>
        <w:t>.</w:t>
      </w:r>
    </w:p>
    <w:p w:rsidRPr="003954A3" w:rsidR="00656DCB" w:rsidP="003954A3" w:rsidRDefault="00656DCB" w14:paraId="6B5F332A" w14:textId="014000B9">
      <w:pPr>
        <w:spacing w:line="360" w:lineRule="auto"/>
        <w:rPr>
          <w:sz w:val="24"/>
          <w:szCs w:val="24"/>
        </w:rPr>
      </w:pPr>
    </w:p>
    <w:p w:rsidRPr="003954A3" w:rsidR="00216813" w:rsidP="003954A3" w:rsidRDefault="00216813" w14:paraId="0F686A83" w14:textId="0E77CE69">
      <w:pPr>
        <w:spacing w:line="360" w:lineRule="auto"/>
        <w:rPr>
          <w:color w:val="000000"/>
          <w:sz w:val="24"/>
          <w:szCs w:val="24"/>
          <w:shd w:val="clear" w:color="auto" w:fill="FFFFFF"/>
        </w:rPr>
      </w:pPr>
      <w:r w:rsidRPr="003954A3">
        <w:rPr>
          <w:sz w:val="24"/>
          <w:szCs w:val="24"/>
        </w:rPr>
        <w:t>Organisational culture refers to the long-standing principles and values of an organisation</w:t>
      </w:r>
      <w:r w:rsidRPr="003954A3" w:rsidR="00E44296">
        <w:rPr>
          <w:sz w:val="24"/>
          <w:szCs w:val="24"/>
        </w:rPr>
        <w:t xml:space="preserve"> and</w:t>
      </w:r>
      <w:r w:rsidRPr="003954A3">
        <w:rPr>
          <w:sz w:val="24"/>
          <w:szCs w:val="24"/>
        </w:rPr>
        <w:t xml:space="preserve"> the staff's beliefs and the expected importance of their jobs, which can affect their attitudes and actions</w:t>
      </w:r>
      <w:r w:rsidRPr="003954A3" w:rsidR="0058583F">
        <w:rPr>
          <w:sz w:val="24"/>
          <w:szCs w:val="24"/>
        </w:rPr>
        <w:t xml:space="preserve"> </w:t>
      </w:r>
      <w:r w:rsidRPr="003954A3" w:rsidR="00B53844">
        <w:rPr>
          <w:color w:val="000000"/>
          <w:sz w:val="24"/>
          <w:szCs w:val="24"/>
          <w:shd w:val="clear" w:color="auto" w:fill="FFFFFF"/>
        </w:rPr>
        <w:t xml:space="preserve">(Findlay and </w:t>
      </w:r>
      <w:proofErr w:type="spellStart"/>
      <w:r w:rsidRPr="003954A3" w:rsidR="00B53844">
        <w:rPr>
          <w:color w:val="000000"/>
          <w:sz w:val="24"/>
          <w:szCs w:val="24"/>
          <w:shd w:val="clear" w:color="auto" w:fill="FFFFFF"/>
        </w:rPr>
        <w:t>Estabrooks</w:t>
      </w:r>
      <w:proofErr w:type="spellEnd"/>
      <w:r w:rsidRPr="003954A3" w:rsidR="00B53844">
        <w:rPr>
          <w:color w:val="000000"/>
          <w:sz w:val="24"/>
          <w:szCs w:val="24"/>
          <w:shd w:val="clear" w:color="auto" w:fill="FFFFFF"/>
        </w:rPr>
        <w:t xml:space="preserve">, 2006). </w:t>
      </w:r>
      <w:r w:rsidRPr="003954A3" w:rsidR="00A86A49">
        <w:rPr>
          <w:color w:val="000000"/>
          <w:sz w:val="24"/>
          <w:szCs w:val="24"/>
          <w:shd w:val="clear" w:color="auto" w:fill="FFFFFF"/>
        </w:rPr>
        <w:t xml:space="preserve">Watson et al. </w:t>
      </w:r>
      <w:r w:rsidRPr="003954A3" w:rsidR="006520F7">
        <w:rPr>
          <w:color w:val="000000"/>
          <w:sz w:val="24"/>
          <w:szCs w:val="24"/>
          <w:shd w:val="clear" w:color="auto" w:fill="FFFFFF"/>
        </w:rPr>
        <w:t>(</w:t>
      </w:r>
      <w:r w:rsidRPr="003954A3" w:rsidR="00A86A49">
        <w:rPr>
          <w:color w:val="000000"/>
          <w:sz w:val="24"/>
          <w:szCs w:val="24"/>
          <w:shd w:val="clear" w:color="auto" w:fill="FFFFFF"/>
        </w:rPr>
        <w:t xml:space="preserve">2005) </w:t>
      </w:r>
      <w:r w:rsidRPr="003954A3" w:rsidR="006520F7">
        <w:rPr>
          <w:color w:val="000000"/>
          <w:sz w:val="24"/>
          <w:szCs w:val="24"/>
          <w:shd w:val="clear" w:color="auto" w:fill="FFFFFF"/>
        </w:rPr>
        <w:t>continue by explaining o</w:t>
      </w:r>
      <w:r w:rsidRPr="003954A3" w:rsidR="00BD3B3E">
        <w:rPr>
          <w:color w:val="000000"/>
          <w:sz w:val="24"/>
          <w:szCs w:val="24"/>
          <w:shd w:val="clear" w:color="auto" w:fill="FFFFFF"/>
        </w:rPr>
        <w:t>rganisational culture can affect staff attitudes and acti</w:t>
      </w:r>
      <w:r w:rsidRPr="003954A3" w:rsidR="00E44296">
        <w:rPr>
          <w:color w:val="000000"/>
          <w:sz w:val="24"/>
          <w:szCs w:val="24"/>
          <w:shd w:val="clear" w:color="auto" w:fill="FFFFFF"/>
        </w:rPr>
        <w:t>vitie</w:t>
      </w:r>
      <w:r w:rsidRPr="003954A3" w:rsidR="00BD3B3E">
        <w:rPr>
          <w:color w:val="000000"/>
          <w:sz w:val="24"/>
          <w:szCs w:val="24"/>
          <w:shd w:val="clear" w:color="auto" w:fill="FFFFFF"/>
        </w:rPr>
        <w:t>s because it represents the ideals, beliefs, and behavioural norms that workers of an institution use to give credibility to the circumstances they encounter.</w:t>
      </w:r>
      <w:r w:rsidRPr="003954A3" w:rsidR="006520F7">
        <w:rPr>
          <w:color w:val="000000"/>
          <w:sz w:val="24"/>
          <w:szCs w:val="24"/>
          <w:shd w:val="clear" w:color="auto" w:fill="FFFFFF"/>
        </w:rPr>
        <w:t xml:space="preserve"> </w:t>
      </w:r>
      <w:r w:rsidRPr="003954A3" w:rsidR="00A87A43">
        <w:rPr>
          <w:color w:val="000000"/>
          <w:sz w:val="24"/>
          <w:szCs w:val="24"/>
          <w:shd w:val="clear" w:color="auto" w:fill="FFFFFF"/>
        </w:rPr>
        <w:t>Organi</w:t>
      </w:r>
      <w:r w:rsidRPr="003954A3" w:rsidR="007B5AF8">
        <w:rPr>
          <w:color w:val="000000"/>
          <w:sz w:val="24"/>
          <w:szCs w:val="24"/>
          <w:shd w:val="clear" w:color="auto" w:fill="FFFFFF"/>
        </w:rPr>
        <w:t>s</w:t>
      </w:r>
      <w:r w:rsidRPr="003954A3" w:rsidR="00A87A43">
        <w:rPr>
          <w:color w:val="000000"/>
          <w:sz w:val="24"/>
          <w:szCs w:val="24"/>
          <w:shd w:val="clear" w:color="auto" w:fill="FFFFFF"/>
        </w:rPr>
        <w:t xml:space="preserve">ational culture is crucial for establishing a good working environment and </w:t>
      </w:r>
      <w:r w:rsidRPr="003954A3" w:rsidR="00E44296">
        <w:rPr>
          <w:color w:val="000000"/>
          <w:sz w:val="24"/>
          <w:szCs w:val="24"/>
          <w:shd w:val="clear" w:color="auto" w:fill="FFFFFF"/>
        </w:rPr>
        <w:t>excellen</w:t>
      </w:r>
      <w:r w:rsidRPr="003954A3" w:rsidR="00A87A43">
        <w:rPr>
          <w:color w:val="000000"/>
          <w:sz w:val="24"/>
          <w:szCs w:val="24"/>
          <w:shd w:val="clear" w:color="auto" w:fill="FFFFFF"/>
        </w:rPr>
        <w:t>t social relations, which empowers workers to perform duties and give their best effort toward achieving organisational goals as well as individual ambitions</w:t>
      </w:r>
      <w:r w:rsidRPr="003954A3" w:rsidR="0069595E">
        <w:rPr>
          <w:color w:val="000000"/>
          <w:sz w:val="24"/>
          <w:szCs w:val="24"/>
          <w:shd w:val="clear" w:color="auto" w:fill="FFFFFF"/>
        </w:rPr>
        <w:t xml:space="preserve"> (Kumar, 2016).</w:t>
      </w:r>
      <w:r w:rsidRPr="003954A3" w:rsidR="0083461E">
        <w:rPr>
          <w:color w:val="000000"/>
          <w:sz w:val="24"/>
          <w:szCs w:val="24"/>
          <w:shd w:val="clear" w:color="auto" w:fill="FFFFFF"/>
        </w:rPr>
        <w:t xml:space="preserve"> </w:t>
      </w:r>
      <w:r w:rsidRPr="003954A3" w:rsidR="001F3625">
        <w:rPr>
          <w:color w:val="000000"/>
          <w:sz w:val="24"/>
          <w:szCs w:val="24"/>
          <w:shd w:val="clear" w:color="auto" w:fill="FFFFFF"/>
        </w:rPr>
        <w:t>Organi</w:t>
      </w:r>
      <w:r w:rsidRPr="003954A3" w:rsidR="007B5AF8">
        <w:rPr>
          <w:color w:val="000000"/>
          <w:sz w:val="24"/>
          <w:szCs w:val="24"/>
          <w:shd w:val="clear" w:color="auto" w:fill="FFFFFF"/>
        </w:rPr>
        <w:t>s</w:t>
      </w:r>
      <w:r w:rsidRPr="003954A3" w:rsidR="001F3625">
        <w:rPr>
          <w:color w:val="000000"/>
          <w:sz w:val="24"/>
          <w:szCs w:val="24"/>
          <w:shd w:val="clear" w:color="auto" w:fill="FFFFFF"/>
        </w:rPr>
        <w:t xml:space="preserve">ational culture has a </w:t>
      </w:r>
      <w:r w:rsidRPr="003954A3" w:rsidR="00E44296">
        <w:rPr>
          <w:color w:val="000000"/>
          <w:sz w:val="24"/>
          <w:szCs w:val="24"/>
          <w:shd w:val="clear" w:color="auto" w:fill="FFFFFF"/>
        </w:rPr>
        <w:t>significant</w:t>
      </w:r>
      <w:r w:rsidRPr="003954A3" w:rsidR="001F3625">
        <w:rPr>
          <w:color w:val="000000"/>
          <w:sz w:val="24"/>
          <w:szCs w:val="24"/>
          <w:shd w:val="clear" w:color="auto" w:fill="FFFFFF"/>
        </w:rPr>
        <w:t xml:space="preserve"> effect on employee efficiency, </w:t>
      </w:r>
      <w:r w:rsidRPr="003954A3" w:rsidR="00E44296">
        <w:rPr>
          <w:color w:val="000000"/>
          <w:sz w:val="24"/>
          <w:szCs w:val="24"/>
          <w:shd w:val="clear" w:color="auto" w:fill="FFFFFF"/>
        </w:rPr>
        <w:t>contributing</w:t>
      </w:r>
      <w:r w:rsidRPr="003954A3" w:rsidR="001F3625">
        <w:rPr>
          <w:color w:val="000000"/>
          <w:sz w:val="24"/>
          <w:szCs w:val="24"/>
          <w:shd w:val="clear" w:color="auto" w:fill="FFFFFF"/>
        </w:rPr>
        <w:t xml:space="preserve"> to increased efficiency and enhanced organi</w:t>
      </w:r>
      <w:r w:rsidRPr="003954A3" w:rsidR="00AE71BD">
        <w:rPr>
          <w:color w:val="000000"/>
          <w:sz w:val="24"/>
          <w:szCs w:val="24"/>
          <w:shd w:val="clear" w:color="auto" w:fill="FFFFFF"/>
        </w:rPr>
        <w:t>s</w:t>
      </w:r>
      <w:r w:rsidRPr="003954A3" w:rsidR="001F3625">
        <w:rPr>
          <w:color w:val="000000"/>
          <w:sz w:val="24"/>
          <w:szCs w:val="24"/>
          <w:shd w:val="clear" w:color="auto" w:fill="FFFFFF"/>
        </w:rPr>
        <w:t xml:space="preserve">ational performance. </w:t>
      </w:r>
      <w:r w:rsidRPr="003954A3" w:rsidR="007522C3">
        <w:rPr>
          <w:color w:val="000000"/>
          <w:sz w:val="24"/>
          <w:szCs w:val="24"/>
          <w:shd w:val="clear" w:color="auto" w:fill="FFFFFF"/>
        </w:rPr>
        <w:t xml:space="preserve">Employees who are loyal and share the same norms and principles as the organisation could improve efficiency and help the </w:t>
      </w:r>
      <w:r w:rsidRPr="003954A3" w:rsidR="004F071A">
        <w:rPr>
          <w:color w:val="000000"/>
          <w:sz w:val="24"/>
          <w:szCs w:val="24"/>
          <w:shd w:val="clear" w:color="auto" w:fill="FFFFFF"/>
        </w:rPr>
        <w:t>institution</w:t>
      </w:r>
      <w:r w:rsidRPr="003954A3" w:rsidR="007522C3">
        <w:rPr>
          <w:color w:val="000000"/>
          <w:sz w:val="24"/>
          <w:szCs w:val="24"/>
          <w:shd w:val="clear" w:color="auto" w:fill="FFFFFF"/>
        </w:rPr>
        <w:t xml:space="preserve"> achieve its overall goals.</w:t>
      </w:r>
      <w:r w:rsidRPr="003954A3" w:rsidR="00B32337">
        <w:rPr>
          <w:color w:val="000000"/>
          <w:sz w:val="24"/>
          <w:szCs w:val="24"/>
          <w:shd w:val="clear" w:color="auto" w:fill="FFFFFF"/>
        </w:rPr>
        <w:t xml:space="preserve"> Therefore, </w:t>
      </w:r>
      <w:r w:rsidRPr="003954A3" w:rsidR="00586514">
        <w:rPr>
          <w:color w:val="000000"/>
          <w:sz w:val="24"/>
          <w:szCs w:val="24"/>
          <w:shd w:val="clear" w:color="auto" w:fill="FFFFFF"/>
        </w:rPr>
        <w:t xml:space="preserve">organisational culture </w:t>
      </w:r>
      <w:r w:rsidRPr="003954A3" w:rsidR="00033FAA">
        <w:rPr>
          <w:color w:val="000000"/>
          <w:sz w:val="24"/>
          <w:szCs w:val="24"/>
          <w:shd w:val="clear" w:color="auto" w:fill="FFFFFF"/>
        </w:rPr>
        <w:t xml:space="preserve">is observed to have a </w:t>
      </w:r>
      <w:r w:rsidRPr="003954A3" w:rsidR="00F80E94">
        <w:rPr>
          <w:color w:val="000000"/>
          <w:sz w:val="24"/>
          <w:szCs w:val="24"/>
          <w:shd w:val="clear" w:color="auto" w:fill="FFFFFF"/>
        </w:rPr>
        <w:t xml:space="preserve">satisfactory </w:t>
      </w:r>
      <w:r w:rsidRPr="003954A3" w:rsidR="00D007E1">
        <w:rPr>
          <w:color w:val="000000"/>
          <w:sz w:val="24"/>
          <w:szCs w:val="24"/>
          <w:shd w:val="clear" w:color="auto" w:fill="FFFFFF"/>
        </w:rPr>
        <w:t>impact on employees</w:t>
      </w:r>
      <w:r w:rsidRPr="003954A3" w:rsidR="00E44296">
        <w:rPr>
          <w:color w:val="000000"/>
          <w:sz w:val="24"/>
          <w:szCs w:val="24"/>
          <w:shd w:val="clear" w:color="auto" w:fill="FFFFFF"/>
        </w:rPr>
        <w:t>'</w:t>
      </w:r>
      <w:r w:rsidRPr="003954A3" w:rsidR="00D007E1">
        <w:rPr>
          <w:color w:val="000000"/>
          <w:sz w:val="24"/>
          <w:szCs w:val="24"/>
          <w:shd w:val="clear" w:color="auto" w:fill="FFFFFF"/>
        </w:rPr>
        <w:t xml:space="preserve"> work performance</w:t>
      </w:r>
      <w:r w:rsidRPr="003954A3" w:rsidR="00F354B8">
        <w:rPr>
          <w:color w:val="000000"/>
          <w:sz w:val="24"/>
          <w:szCs w:val="24"/>
          <w:shd w:val="clear" w:color="auto" w:fill="FFFFFF"/>
        </w:rPr>
        <w:t xml:space="preserve"> (Shahzad et al., 2012).</w:t>
      </w:r>
      <w:r w:rsidRPr="003954A3" w:rsidR="00C50FDF">
        <w:rPr>
          <w:color w:val="000000"/>
          <w:sz w:val="24"/>
          <w:szCs w:val="24"/>
          <w:shd w:val="clear" w:color="auto" w:fill="FFFFFF"/>
        </w:rPr>
        <w:t xml:space="preserve"> </w:t>
      </w:r>
      <w:proofErr w:type="spellStart"/>
      <w:r w:rsidRPr="003954A3" w:rsidR="007F2162">
        <w:rPr>
          <w:color w:val="000000"/>
          <w:sz w:val="24"/>
          <w:szCs w:val="24"/>
          <w:shd w:val="clear" w:color="auto" w:fill="FFFFFF"/>
        </w:rPr>
        <w:t>Owoy</w:t>
      </w:r>
      <w:r w:rsidRPr="003954A3" w:rsidR="00485874">
        <w:rPr>
          <w:color w:val="000000"/>
          <w:sz w:val="24"/>
          <w:szCs w:val="24"/>
          <w:shd w:val="clear" w:color="auto" w:fill="FFFFFF"/>
        </w:rPr>
        <w:t>emi</w:t>
      </w:r>
      <w:proofErr w:type="spellEnd"/>
      <w:r w:rsidRPr="003954A3" w:rsidR="00485874">
        <w:rPr>
          <w:color w:val="000000"/>
          <w:sz w:val="24"/>
          <w:szCs w:val="24"/>
          <w:shd w:val="clear" w:color="auto" w:fill="FFFFFF"/>
        </w:rPr>
        <w:t xml:space="preserve"> and </w:t>
      </w:r>
      <w:proofErr w:type="spellStart"/>
      <w:r w:rsidRPr="003954A3" w:rsidR="00485874">
        <w:rPr>
          <w:color w:val="000000"/>
          <w:sz w:val="24"/>
          <w:szCs w:val="24"/>
          <w:shd w:val="clear" w:color="auto" w:fill="FFFFFF"/>
        </w:rPr>
        <w:t>Ekwoaba</w:t>
      </w:r>
      <w:proofErr w:type="spellEnd"/>
      <w:r w:rsidRPr="003954A3" w:rsidR="00485874">
        <w:rPr>
          <w:color w:val="000000"/>
          <w:sz w:val="24"/>
          <w:szCs w:val="24"/>
          <w:shd w:val="clear" w:color="auto" w:fill="FFFFFF"/>
        </w:rPr>
        <w:t xml:space="preserve"> (2014) analyse that m</w:t>
      </w:r>
      <w:r w:rsidRPr="003954A3" w:rsidR="00A6057A">
        <w:rPr>
          <w:color w:val="000000"/>
          <w:sz w:val="24"/>
          <w:szCs w:val="24"/>
          <w:shd w:val="clear" w:color="auto" w:fill="FFFFFF"/>
        </w:rPr>
        <w:t xml:space="preserve">anagers' decision-making, information handling, and </w:t>
      </w:r>
      <w:r w:rsidRPr="003954A3" w:rsidR="00E44296">
        <w:rPr>
          <w:color w:val="000000"/>
          <w:sz w:val="24"/>
          <w:szCs w:val="24"/>
          <w:shd w:val="clear" w:color="auto" w:fill="FFFFFF"/>
        </w:rPr>
        <w:t>internal organisational environment manage</w:t>
      </w:r>
      <w:r w:rsidRPr="003954A3" w:rsidR="00A6057A">
        <w:rPr>
          <w:color w:val="000000"/>
          <w:sz w:val="24"/>
          <w:szCs w:val="24"/>
          <w:shd w:val="clear" w:color="auto" w:fill="FFFFFF"/>
        </w:rPr>
        <w:t>ment are all influenced by organi</w:t>
      </w:r>
      <w:r w:rsidRPr="003954A3" w:rsidR="007B5AF8">
        <w:rPr>
          <w:color w:val="000000"/>
          <w:sz w:val="24"/>
          <w:szCs w:val="24"/>
          <w:shd w:val="clear" w:color="auto" w:fill="FFFFFF"/>
        </w:rPr>
        <w:t>s</w:t>
      </w:r>
      <w:r w:rsidRPr="003954A3" w:rsidR="00A6057A">
        <w:rPr>
          <w:color w:val="000000"/>
          <w:sz w:val="24"/>
          <w:szCs w:val="24"/>
          <w:shd w:val="clear" w:color="auto" w:fill="FFFFFF"/>
        </w:rPr>
        <w:t>ational culture. Internal control is an aspect of organi</w:t>
      </w:r>
      <w:r w:rsidRPr="003954A3" w:rsidR="007B5AF8">
        <w:rPr>
          <w:color w:val="000000"/>
          <w:sz w:val="24"/>
          <w:szCs w:val="24"/>
          <w:shd w:val="clear" w:color="auto" w:fill="FFFFFF"/>
        </w:rPr>
        <w:t>s</w:t>
      </w:r>
      <w:r w:rsidRPr="003954A3" w:rsidR="00A6057A">
        <w:rPr>
          <w:color w:val="000000"/>
          <w:sz w:val="24"/>
          <w:szCs w:val="24"/>
          <w:shd w:val="clear" w:color="auto" w:fill="FFFFFF"/>
        </w:rPr>
        <w:t>ational culture that aids in the management of knowledge and the attainment of stability.</w:t>
      </w:r>
    </w:p>
    <w:p w:rsidRPr="003954A3" w:rsidR="00DF1178" w:rsidP="003954A3" w:rsidRDefault="00181426" w14:paraId="09658427" w14:textId="66EC5238">
      <w:pPr>
        <w:spacing w:line="360" w:lineRule="auto"/>
        <w:rPr>
          <w:color w:val="000000"/>
          <w:sz w:val="24"/>
          <w:szCs w:val="24"/>
          <w:shd w:val="clear" w:color="auto" w:fill="FFFFFF"/>
        </w:rPr>
      </w:pPr>
      <w:r w:rsidRPr="003954A3">
        <w:rPr>
          <w:sz w:val="24"/>
          <w:szCs w:val="24"/>
        </w:rPr>
        <w:t>According to Tsai (2011), t</w:t>
      </w:r>
      <w:r w:rsidRPr="003954A3" w:rsidR="006616BC">
        <w:rPr>
          <w:sz w:val="24"/>
          <w:szCs w:val="24"/>
        </w:rPr>
        <w:t>he culture of a company is extremely significant, since it determines whether or not it is a pleasant and safe place to function. Employee recognition and acknowledgement of the organi</w:t>
      </w:r>
      <w:r w:rsidRPr="003954A3" w:rsidR="00727E31">
        <w:rPr>
          <w:sz w:val="24"/>
          <w:szCs w:val="24"/>
        </w:rPr>
        <w:t>s</w:t>
      </w:r>
      <w:r w:rsidRPr="003954A3" w:rsidR="006616BC">
        <w:rPr>
          <w:sz w:val="24"/>
          <w:szCs w:val="24"/>
        </w:rPr>
        <w:t>ational culture can affect their work actions and attitudes when interacting and promoting it to them</w:t>
      </w:r>
      <w:r w:rsidRPr="003954A3" w:rsidR="00D233B6">
        <w:rPr>
          <w:sz w:val="24"/>
          <w:szCs w:val="24"/>
        </w:rPr>
        <w:t xml:space="preserve">. </w:t>
      </w:r>
      <w:r w:rsidRPr="003954A3" w:rsidR="002676EC">
        <w:rPr>
          <w:sz w:val="24"/>
          <w:szCs w:val="24"/>
        </w:rPr>
        <w:t>When managers and workers have a positive relationship, the latter will contribute more to team coordination and teamwork, as well as be motivated to complete the organi</w:t>
      </w:r>
      <w:r w:rsidRPr="003954A3" w:rsidR="007B5AF8">
        <w:rPr>
          <w:sz w:val="24"/>
          <w:szCs w:val="24"/>
        </w:rPr>
        <w:t>s</w:t>
      </w:r>
      <w:r w:rsidRPr="003954A3" w:rsidR="002676EC">
        <w:rPr>
          <w:sz w:val="24"/>
          <w:szCs w:val="24"/>
        </w:rPr>
        <w:t>ation's task and goals, resulting in increased job satisfaction.</w:t>
      </w:r>
      <w:r w:rsidRPr="003954A3" w:rsidR="001B2598">
        <w:rPr>
          <w:sz w:val="24"/>
          <w:szCs w:val="24"/>
        </w:rPr>
        <w:t xml:space="preserve"> The efficiency of the individuals who work in an organisation, and by extension, the organisation's performance, is </w:t>
      </w:r>
      <w:r w:rsidRPr="003954A3" w:rsidR="00693678">
        <w:rPr>
          <w:sz w:val="24"/>
          <w:szCs w:val="24"/>
        </w:rPr>
        <w:t>primari</w:t>
      </w:r>
      <w:r w:rsidRPr="003954A3" w:rsidR="001B2598">
        <w:rPr>
          <w:sz w:val="24"/>
          <w:szCs w:val="24"/>
        </w:rPr>
        <w:t>ly determined by the culture of that institution</w:t>
      </w:r>
      <w:r w:rsidRPr="003954A3" w:rsidR="00A450DC">
        <w:rPr>
          <w:sz w:val="24"/>
          <w:szCs w:val="24"/>
        </w:rPr>
        <w:t xml:space="preserve"> (</w:t>
      </w:r>
      <w:proofErr w:type="spellStart"/>
      <w:r w:rsidRPr="003954A3" w:rsidR="00A450DC">
        <w:rPr>
          <w:sz w:val="24"/>
          <w:szCs w:val="24"/>
        </w:rPr>
        <w:t>Odor</w:t>
      </w:r>
      <w:proofErr w:type="spellEnd"/>
      <w:r w:rsidRPr="003954A3" w:rsidR="00A450DC">
        <w:rPr>
          <w:sz w:val="24"/>
          <w:szCs w:val="24"/>
        </w:rPr>
        <w:t xml:space="preserve">, 2018). </w:t>
      </w:r>
      <w:r w:rsidRPr="003954A3" w:rsidR="003D2E16">
        <w:rPr>
          <w:sz w:val="24"/>
          <w:szCs w:val="24"/>
        </w:rPr>
        <w:t xml:space="preserve">Every corporation has its own culture. </w:t>
      </w:r>
      <w:r w:rsidRPr="003954A3" w:rsidR="00F83776">
        <w:rPr>
          <w:sz w:val="24"/>
          <w:szCs w:val="24"/>
        </w:rPr>
        <w:t xml:space="preserve">Patient satisfaction </w:t>
      </w:r>
      <w:r w:rsidRPr="003954A3" w:rsidR="00F83776">
        <w:rPr>
          <w:sz w:val="24"/>
          <w:szCs w:val="24"/>
        </w:rPr>
        <w:lastRenderedPageBreak/>
        <w:t>outcomes, such as reduced mortality and length of stay, improved quality of life, and lower pain levels, are linked to a healthy organi</w:t>
      </w:r>
      <w:r w:rsidRPr="003954A3" w:rsidR="007B5AF8">
        <w:rPr>
          <w:sz w:val="24"/>
          <w:szCs w:val="24"/>
        </w:rPr>
        <w:t>s</w:t>
      </w:r>
      <w:r w:rsidRPr="003954A3" w:rsidR="00F83776">
        <w:rPr>
          <w:sz w:val="24"/>
          <w:szCs w:val="24"/>
        </w:rPr>
        <w:t xml:space="preserve">ational or workplace culture. </w:t>
      </w:r>
      <w:r w:rsidRPr="003954A3" w:rsidR="008230FD">
        <w:rPr>
          <w:sz w:val="24"/>
          <w:szCs w:val="24"/>
        </w:rPr>
        <w:t xml:space="preserve">Patient mortality rates are approximately 48% lower in facilities with </w:t>
      </w:r>
      <w:r w:rsidRPr="003954A3" w:rsidR="003931CE">
        <w:rPr>
          <w:sz w:val="24"/>
          <w:szCs w:val="24"/>
        </w:rPr>
        <w:t>positive</w:t>
      </w:r>
      <w:r w:rsidRPr="003954A3" w:rsidR="008230FD">
        <w:rPr>
          <w:sz w:val="24"/>
          <w:szCs w:val="24"/>
        </w:rPr>
        <w:t xml:space="preserve"> work environments, while surgical mortality rates are 60% higher in clinics with worse workplaces</w:t>
      </w:r>
      <w:r w:rsidRPr="003954A3" w:rsidR="008E164C">
        <w:rPr>
          <w:color w:val="000000"/>
          <w:sz w:val="24"/>
          <w:szCs w:val="24"/>
          <w:shd w:val="clear" w:color="auto" w:fill="FFFFFF"/>
        </w:rPr>
        <w:t xml:space="preserve">. </w:t>
      </w:r>
      <w:r w:rsidRPr="003954A3" w:rsidR="00E85C02">
        <w:rPr>
          <w:color w:val="000000"/>
          <w:sz w:val="24"/>
          <w:szCs w:val="24"/>
          <w:shd w:val="clear" w:color="auto" w:fill="FFFFFF"/>
        </w:rPr>
        <w:t xml:space="preserve">A </w:t>
      </w:r>
      <w:r w:rsidRPr="003954A3" w:rsidR="007B5AF8">
        <w:rPr>
          <w:color w:val="000000"/>
          <w:sz w:val="24"/>
          <w:szCs w:val="24"/>
          <w:shd w:val="clear" w:color="auto" w:fill="FFFFFF"/>
        </w:rPr>
        <w:t>unified, positive, constructive, and inclusive community</w:t>
      </w:r>
      <w:r w:rsidRPr="003954A3" w:rsidR="00516066">
        <w:rPr>
          <w:color w:val="000000"/>
          <w:sz w:val="24"/>
          <w:szCs w:val="24"/>
          <w:shd w:val="clear" w:color="auto" w:fill="FFFFFF"/>
        </w:rPr>
        <w:t xml:space="preserve"> has a </w:t>
      </w:r>
      <w:r w:rsidRPr="003954A3" w:rsidR="007B5AF8">
        <w:rPr>
          <w:color w:val="000000"/>
          <w:sz w:val="24"/>
          <w:szCs w:val="24"/>
          <w:shd w:val="clear" w:color="auto" w:fill="FFFFFF"/>
        </w:rPr>
        <w:t>more substantial</w:t>
      </w:r>
      <w:r w:rsidRPr="003954A3" w:rsidR="00516066">
        <w:rPr>
          <w:color w:val="000000"/>
          <w:sz w:val="24"/>
          <w:szCs w:val="24"/>
          <w:shd w:val="clear" w:color="auto" w:fill="FFFFFF"/>
        </w:rPr>
        <w:t xml:space="preserve"> positive impact on patients since</w:t>
      </w:r>
      <w:r w:rsidRPr="003954A3" w:rsidR="001A4BBD">
        <w:rPr>
          <w:color w:val="000000"/>
          <w:sz w:val="24"/>
          <w:szCs w:val="24"/>
          <w:shd w:val="clear" w:color="auto" w:fill="FFFFFF"/>
        </w:rPr>
        <w:t xml:space="preserve"> employees would </w:t>
      </w:r>
      <w:r w:rsidRPr="003954A3" w:rsidR="00772DCF">
        <w:rPr>
          <w:color w:val="000000"/>
          <w:sz w:val="24"/>
          <w:szCs w:val="24"/>
          <w:shd w:val="clear" w:color="auto" w:fill="FFFFFF"/>
        </w:rPr>
        <w:t>provide empathy and understanding towards their clients</w:t>
      </w:r>
      <w:r w:rsidRPr="003954A3" w:rsidR="004D3229">
        <w:rPr>
          <w:color w:val="000000"/>
          <w:sz w:val="24"/>
          <w:szCs w:val="24"/>
          <w:shd w:val="clear" w:color="auto" w:fill="FFFFFF"/>
        </w:rPr>
        <w:t xml:space="preserve">, increasing satisfaction (Braithwaite et al., 2017). </w:t>
      </w:r>
    </w:p>
    <w:p w:rsidRPr="003954A3" w:rsidR="002521AA" w:rsidP="003954A3" w:rsidRDefault="008B1C9B" w14:paraId="61458097" w14:textId="77777777">
      <w:pPr>
        <w:spacing w:line="360" w:lineRule="auto"/>
        <w:rPr>
          <w:sz w:val="24"/>
          <w:szCs w:val="24"/>
        </w:rPr>
      </w:pPr>
      <w:r w:rsidRPr="003954A3">
        <w:rPr>
          <w:sz w:val="24"/>
          <w:szCs w:val="24"/>
        </w:rPr>
        <w:t xml:space="preserve">Throughout the midst of </w:t>
      </w:r>
      <w:r w:rsidRPr="003954A3" w:rsidR="00795C66">
        <w:rPr>
          <w:sz w:val="24"/>
          <w:szCs w:val="24"/>
        </w:rPr>
        <w:t>a</w:t>
      </w:r>
      <w:r w:rsidRPr="003954A3">
        <w:rPr>
          <w:sz w:val="24"/>
          <w:szCs w:val="24"/>
        </w:rPr>
        <w:t xml:space="preserve"> crisis, </w:t>
      </w:r>
      <w:r w:rsidRPr="003954A3" w:rsidR="007B5AF8">
        <w:rPr>
          <w:sz w:val="24"/>
          <w:szCs w:val="24"/>
        </w:rPr>
        <w:t>most</w:t>
      </w:r>
      <w:r w:rsidRPr="003954A3">
        <w:rPr>
          <w:sz w:val="24"/>
          <w:szCs w:val="24"/>
        </w:rPr>
        <w:t xml:space="preserve"> emphasis is on evolving regulatory systems and regulations that influence corporate governance and financial markets. </w:t>
      </w:r>
      <w:r w:rsidRPr="003954A3" w:rsidR="00A13CE8">
        <w:rPr>
          <w:sz w:val="24"/>
          <w:szCs w:val="24"/>
        </w:rPr>
        <w:t xml:space="preserve">Before, during, and after difficult times, managers must implement change and take the appropriate steps to preserve and adapt their culture by </w:t>
      </w:r>
      <w:r w:rsidRPr="003954A3" w:rsidR="007B5AF8">
        <w:rPr>
          <w:sz w:val="24"/>
          <w:szCs w:val="24"/>
        </w:rPr>
        <w:t>adequat</w:t>
      </w:r>
      <w:r w:rsidRPr="003954A3" w:rsidR="00A13CE8">
        <w:rPr>
          <w:sz w:val="24"/>
          <w:szCs w:val="24"/>
        </w:rPr>
        <w:t>e preparation.</w:t>
      </w:r>
      <w:r w:rsidRPr="003954A3" w:rsidR="00395E86">
        <w:rPr>
          <w:sz w:val="24"/>
          <w:szCs w:val="24"/>
        </w:rPr>
        <w:t xml:space="preserve"> </w:t>
      </w:r>
      <w:r w:rsidRPr="003954A3" w:rsidR="002242EB">
        <w:rPr>
          <w:sz w:val="24"/>
          <w:szCs w:val="24"/>
        </w:rPr>
        <w:t xml:space="preserve">To </w:t>
      </w:r>
      <w:r w:rsidRPr="003954A3" w:rsidR="003A528C">
        <w:rPr>
          <w:sz w:val="24"/>
          <w:szCs w:val="24"/>
        </w:rPr>
        <w:t xml:space="preserve">create a </w:t>
      </w:r>
      <w:r w:rsidRPr="003954A3" w:rsidR="008D714F">
        <w:rPr>
          <w:sz w:val="24"/>
          <w:szCs w:val="24"/>
        </w:rPr>
        <w:t>thriving</w:t>
      </w:r>
      <w:r w:rsidRPr="003954A3" w:rsidR="003A528C">
        <w:rPr>
          <w:sz w:val="24"/>
          <w:szCs w:val="24"/>
        </w:rPr>
        <w:t xml:space="preserve"> culture change, managers must </w:t>
      </w:r>
      <w:r w:rsidRPr="003954A3" w:rsidR="00B32DF3">
        <w:rPr>
          <w:sz w:val="24"/>
          <w:szCs w:val="24"/>
        </w:rPr>
        <w:t xml:space="preserve">define the current culture, proactively shape the organisational performance, revisit the core mission and principles, communicate and strengthen the values to tackle the needs and create a </w:t>
      </w:r>
      <w:r w:rsidRPr="003954A3" w:rsidR="007B5AF8">
        <w:rPr>
          <w:sz w:val="24"/>
          <w:szCs w:val="24"/>
        </w:rPr>
        <w:t>thriving</w:t>
      </w:r>
      <w:r w:rsidRPr="003954A3" w:rsidR="00B32DF3">
        <w:rPr>
          <w:sz w:val="24"/>
          <w:szCs w:val="24"/>
        </w:rPr>
        <w:t xml:space="preserve"> culture change</w:t>
      </w:r>
      <w:r w:rsidRPr="003954A3" w:rsidR="00C03E4E">
        <w:rPr>
          <w:sz w:val="24"/>
          <w:szCs w:val="24"/>
        </w:rPr>
        <w:t xml:space="preserve"> (Sabri, 2013). </w:t>
      </w:r>
      <w:r w:rsidRPr="003954A3" w:rsidR="00114C42">
        <w:rPr>
          <w:sz w:val="24"/>
          <w:szCs w:val="24"/>
        </w:rPr>
        <w:t xml:space="preserve">While the organisation faces </w:t>
      </w:r>
      <w:r w:rsidRPr="003954A3" w:rsidR="00F142DA">
        <w:rPr>
          <w:sz w:val="24"/>
          <w:szCs w:val="24"/>
        </w:rPr>
        <w:t xml:space="preserve">a financial crisis, </w:t>
      </w:r>
      <w:r w:rsidRPr="003954A3" w:rsidR="007B5AF8">
        <w:rPr>
          <w:sz w:val="24"/>
          <w:szCs w:val="24"/>
        </w:rPr>
        <w:t>managers must</w:t>
      </w:r>
      <w:r w:rsidRPr="003954A3" w:rsidR="008D2520">
        <w:rPr>
          <w:sz w:val="24"/>
          <w:szCs w:val="24"/>
        </w:rPr>
        <w:t xml:space="preserve"> maintain a positive culture throughout the </w:t>
      </w:r>
      <w:r w:rsidRPr="003954A3" w:rsidR="00EC1B4D">
        <w:rPr>
          <w:sz w:val="24"/>
          <w:szCs w:val="24"/>
        </w:rPr>
        <w:t xml:space="preserve">workplace since </w:t>
      </w:r>
      <w:r w:rsidRPr="003954A3" w:rsidR="008D714F">
        <w:rPr>
          <w:sz w:val="24"/>
          <w:szCs w:val="24"/>
        </w:rPr>
        <w:t>employees' condition</w:t>
      </w:r>
      <w:r w:rsidRPr="003954A3" w:rsidR="008558FA">
        <w:rPr>
          <w:sz w:val="24"/>
          <w:szCs w:val="24"/>
        </w:rPr>
        <w:t xml:space="preserve">s could be stressful </w:t>
      </w:r>
      <w:r w:rsidRPr="003954A3" w:rsidR="00626FA9">
        <w:rPr>
          <w:sz w:val="24"/>
          <w:szCs w:val="24"/>
        </w:rPr>
        <w:t xml:space="preserve">and uncertain. </w:t>
      </w:r>
      <w:r w:rsidRPr="003954A3" w:rsidR="00903814">
        <w:rPr>
          <w:sz w:val="24"/>
          <w:szCs w:val="24"/>
        </w:rPr>
        <w:t>Through tough times, communicating with employees</w:t>
      </w:r>
      <w:r w:rsidRPr="003954A3" w:rsidR="0083606A">
        <w:rPr>
          <w:sz w:val="24"/>
          <w:szCs w:val="24"/>
        </w:rPr>
        <w:t xml:space="preserve"> is crucial</w:t>
      </w:r>
      <w:r w:rsidRPr="003954A3" w:rsidR="006E76B2">
        <w:rPr>
          <w:sz w:val="24"/>
          <w:szCs w:val="24"/>
        </w:rPr>
        <w:t>, mentioning the negative and positive news</w:t>
      </w:r>
      <w:r w:rsidRPr="003954A3" w:rsidR="002E594F">
        <w:rPr>
          <w:sz w:val="24"/>
          <w:szCs w:val="24"/>
        </w:rPr>
        <w:t>.</w:t>
      </w:r>
    </w:p>
    <w:p w:rsidRPr="003954A3" w:rsidR="002521AA" w:rsidP="003954A3" w:rsidRDefault="002521AA" w14:paraId="69E4F416" w14:textId="77777777">
      <w:pPr>
        <w:spacing w:line="360" w:lineRule="auto"/>
        <w:rPr>
          <w:sz w:val="24"/>
          <w:szCs w:val="24"/>
        </w:rPr>
      </w:pPr>
    </w:p>
    <w:p w:rsidRPr="003954A3" w:rsidR="00352F5E" w:rsidP="003954A3" w:rsidRDefault="002521AA" w14:paraId="558AC0A9" w14:textId="62FA136B">
      <w:pPr>
        <w:spacing w:line="360" w:lineRule="auto"/>
        <w:rPr>
          <w:color w:val="000000"/>
          <w:sz w:val="24"/>
          <w:szCs w:val="24"/>
          <w:shd w:val="clear" w:color="auto" w:fill="FFFFFF"/>
        </w:rPr>
      </w:pPr>
      <w:r w:rsidRPr="003954A3">
        <w:rPr>
          <w:sz w:val="24"/>
          <w:szCs w:val="24"/>
        </w:rPr>
        <w:t>A systematic interpretation of one's organisation and individual effect on the workplace environment could be characterised as organisational climate, which influences an individual's actions and work-related behaviours</w:t>
      </w:r>
      <w:r w:rsidRPr="003954A3" w:rsidR="00DB2A9B">
        <w:rPr>
          <w:sz w:val="24"/>
          <w:szCs w:val="24"/>
        </w:rPr>
        <w:t xml:space="preserve"> </w:t>
      </w:r>
      <w:r w:rsidRPr="003954A3" w:rsidR="00C70A47">
        <w:rPr>
          <w:color w:val="000000"/>
          <w:sz w:val="24"/>
          <w:szCs w:val="24"/>
          <w:shd w:val="clear" w:color="auto" w:fill="FFFFFF"/>
        </w:rPr>
        <w:t xml:space="preserve">(Madhukar and Sharma, 2017). </w:t>
      </w:r>
      <w:r w:rsidRPr="003954A3" w:rsidR="00371133">
        <w:rPr>
          <w:color w:val="000000"/>
          <w:sz w:val="24"/>
          <w:szCs w:val="24"/>
          <w:shd w:val="clear" w:color="auto" w:fill="FFFFFF"/>
        </w:rPr>
        <w:t>Structures, processes, laws, regulations, feelings, concerns, and expectations must all be encouraged to have a beneficial impact on workers to foster innovation within an organisation</w:t>
      </w:r>
      <w:r w:rsidRPr="003954A3" w:rsidR="004E13EB">
        <w:rPr>
          <w:color w:val="000000"/>
          <w:sz w:val="24"/>
          <w:szCs w:val="24"/>
          <w:shd w:val="clear" w:color="auto" w:fill="FFFFFF"/>
        </w:rPr>
        <w:t xml:space="preserve"> (</w:t>
      </w:r>
      <w:r w:rsidRPr="003954A3" w:rsidR="00B3046A">
        <w:rPr>
          <w:color w:val="000000"/>
          <w:sz w:val="24"/>
          <w:szCs w:val="24"/>
          <w:shd w:val="clear" w:color="auto" w:fill="FFFFFF"/>
        </w:rPr>
        <w:t>Prabhu, 2011)</w:t>
      </w:r>
      <w:r w:rsidRPr="003954A3" w:rsidR="00371133">
        <w:rPr>
          <w:color w:val="000000"/>
          <w:sz w:val="24"/>
          <w:szCs w:val="24"/>
          <w:shd w:val="clear" w:color="auto" w:fill="FFFFFF"/>
        </w:rPr>
        <w:t>.</w:t>
      </w:r>
      <w:r w:rsidRPr="003954A3" w:rsidR="003228EE">
        <w:rPr>
          <w:sz w:val="24"/>
          <w:szCs w:val="24"/>
        </w:rPr>
        <w:t xml:space="preserve"> </w:t>
      </w:r>
      <w:proofErr w:type="spellStart"/>
      <w:r w:rsidRPr="003954A3" w:rsidR="007520A2">
        <w:rPr>
          <w:color w:val="000000"/>
          <w:sz w:val="24"/>
          <w:szCs w:val="24"/>
          <w:shd w:val="clear" w:color="auto" w:fill="FFFFFF"/>
        </w:rPr>
        <w:t>Mafini</w:t>
      </w:r>
      <w:proofErr w:type="spellEnd"/>
      <w:r w:rsidRPr="003954A3" w:rsidR="007520A2">
        <w:rPr>
          <w:color w:val="000000"/>
          <w:sz w:val="24"/>
          <w:szCs w:val="24"/>
          <w:shd w:val="clear" w:color="auto" w:fill="FFFFFF"/>
        </w:rPr>
        <w:t xml:space="preserve"> (2016) illustrates that </w:t>
      </w:r>
      <w:r w:rsidRPr="003954A3" w:rsidR="007520A2">
        <w:rPr>
          <w:sz w:val="24"/>
          <w:szCs w:val="24"/>
        </w:rPr>
        <w:t xml:space="preserve"> </w:t>
      </w:r>
      <w:r w:rsidRPr="003954A3" w:rsidR="003228EE">
        <w:rPr>
          <w:sz w:val="24"/>
          <w:szCs w:val="24"/>
        </w:rPr>
        <w:t xml:space="preserve">Every corporation has its own culture, which can be </w:t>
      </w:r>
      <w:r w:rsidRPr="003954A3" w:rsidR="000116D3">
        <w:rPr>
          <w:sz w:val="24"/>
          <w:szCs w:val="24"/>
        </w:rPr>
        <w:t>flawed</w:t>
      </w:r>
      <w:r w:rsidRPr="003954A3" w:rsidR="003228EE">
        <w:rPr>
          <w:sz w:val="24"/>
          <w:szCs w:val="24"/>
        </w:rPr>
        <w:t>,</w:t>
      </w:r>
      <w:r w:rsidRPr="003954A3" w:rsidR="000116D3">
        <w:rPr>
          <w:sz w:val="24"/>
          <w:szCs w:val="24"/>
        </w:rPr>
        <w:t xml:space="preserve"> </w:t>
      </w:r>
      <w:r w:rsidRPr="003954A3" w:rsidR="003228EE">
        <w:rPr>
          <w:sz w:val="24"/>
          <w:szCs w:val="24"/>
        </w:rPr>
        <w:t>no specific patterns, or dominant, clear indicators of positive and negative behaviour, but it sends a message to its staff</w:t>
      </w:r>
      <w:r w:rsidRPr="003954A3" w:rsidR="007520A2">
        <w:rPr>
          <w:sz w:val="24"/>
          <w:szCs w:val="24"/>
        </w:rPr>
        <w:t>.</w:t>
      </w:r>
      <w:r w:rsidRPr="003954A3" w:rsidR="00371133">
        <w:rPr>
          <w:color w:val="000000"/>
          <w:sz w:val="24"/>
          <w:szCs w:val="24"/>
          <w:shd w:val="clear" w:color="auto" w:fill="FFFFFF"/>
        </w:rPr>
        <w:t> </w:t>
      </w:r>
      <w:proofErr w:type="spellStart"/>
      <w:r w:rsidRPr="003954A3" w:rsidR="0015374A">
        <w:rPr>
          <w:sz w:val="24"/>
          <w:szCs w:val="24"/>
        </w:rPr>
        <w:t>Barber</w:t>
      </w:r>
      <w:r w:rsidRPr="003954A3" w:rsidR="007A6DE1">
        <w:rPr>
          <w:sz w:val="24"/>
          <w:szCs w:val="24"/>
        </w:rPr>
        <w:t>oglu</w:t>
      </w:r>
      <w:proofErr w:type="spellEnd"/>
      <w:r w:rsidRPr="003954A3" w:rsidR="007A6DE1">
        <w:rPr>
          <w:sz w:val="24"/>
          <w:szCs w:val="24"/>
        </w:rPr>
        <w:t xml:space="preserve"> (2018) notes that t</w:t>
      </w:r>
      <w:r w:rsidRPr="003954A3" w:rsidR="0076141C">
        <w:rPr>
          <w:sz w:val="24"/>
          <w:szCs w:val="24"/>
        </w:rPr>
        <w:t xml:space="preserve">he management within an organisation most likely impacts the </w:t>
      </w:r>
      <w:r w:rsidRPr="003954A3" w:rsidR="000116D3">
        <w:rPr>
          <w:sz w:val="24"/>
          <w:szCs w:val="24"/>
        </w:rPr>
        <w:t>workplace climat</w:t>
      </w:r>
      <w:r w:rsidRPr="003954A3" w:rsidR="007F62B0">
        <w:rPr>
          <w:sz w:val="24"/>
          <w:szCs w:val="24"/>
        </w:rPr>
        <w:t>e</w:t>
      </w:r>
      <w:r w:rsidRPr="003954A3" w:rsidR="0076141C">
        <w:rPr>
          <w:sz w:val="24"/>
          <w:szCs w:val="24"/>
        </w:rPr>
        <w:t>; therefore</w:t>
      </w:r>
      <w:r w:rsidRPr="003954A3" w:rsidR="007F62B0">
        <w:rPr>
          <w:sz w:val="24"/>
          <w:szCs w:val="24"/>
        </w:rPr>
        <w:t xml:space="preserve">, </w:t>
      </w:r>
      <w:r w:rsidRPr="003954A3" w:rsidR="00C41CB5">
        <w:rPr>
          <w:sz w:val="24"/>
          <w:szCs w:val="24"/>
        </w:rPr>
        <w:t xml:space="preserve">higher levels of organisational engagement are associated with a favourable </w:t>
      </w:r>
      <w:r w:rsidRPr="003954A3" w:rsidR="000116D3">
        <w:rPr>
          <w:sz w:val="24"/>
          <w:szCs w:val="24"/>
        </w:rPr>
        <w:t>corporate</w:t>
      </w:r>
      <w:r w:rsidRPr="003954A3" w:rsidR="00C41CB5">
        <w:rPr>
          <w:sz w:val="24"/>
          <w:szCs w:val="24"/>
        </w:rPr>
        <w:t xml:space="preserve"> environment, which is </w:t>
      </w:r>
      <w:r w:rsidRPr="003954A3" w:rsidR="000116D3">
        <w:rPr>
          <w:sz w:val="24"/>
          <w:szCs w:val="24"/>
        </w:rPr>
        <w:t>vital</w:t>
      </w:r>
      <w:r w:rsidRPr="003954A3" w:rsidR="00C41CB5">
        <w:rPr>
          <w:sz w:val="24"/>
          <w:szCs w:val="24"/>
        </w:rPr>
        <w:t xml:space="preserve"> in terms of staff perceptions.</w:t>
      </w:r>
      <w:r w:rsidRPr="003954A3" w:rsidR="00726C37">
        <w:rPr>
          <w:sz w:val="24"/>
          <w:szCs w:val="24"/>
        </w:rPr>
        <w:t xml:space="preserve"> </w:t>
      </w:r>
      <w:r w:rsidRPr="003954A3" w:rsidR="00321C74">
        <w:rPr>
          <w:sz w:val="24"/>
          <w:szCs w:val="24"/>
        </w:rPr>
        <w:t xml:space="preserve">Managers </w:t>
      </w:r>
      <w:r w:rsidRPr="003954A3" w:rsidR="003352AC">
        <w:rPr>
          <w:sz w:val="24"/>
          <w:szCs w:val="24"/>
        </w:rPr>
        <w:t>must</w:t>
      </w:r>
      <w:r w:rsidRPr="003954A3" w:rsidR="00321C74">
        <w:rPr>
          <w:sz w:val="24"/>
          <w:szCs w:val="24"/>
        </w:rPr>
        <w:t xml:space="preserve"> be aware of their workforce's human </w:t>
      </w:r>
      <w:r w:rsidRPr="003954A3" w:rsidR="00F74193">
        <w:rPr>
          <w:sz w:val="24"/>
          <w:szCs w:val="24"/>
        </w:rPr>
        <w:t>resources</w:t>
      </w:r>
      <w:r w:rsidRPr="003954A3" w:rsidR="00321C74">
        <w:rPr>
          <w:sz w:val="24"/>
          <w:szCs w:val="24"/>
        </w:rPr>
        <w:t>, attitudes, and habits in order to increase efficiency and results</w:t>
      </w:r>
      <w:r w:rsidRPr="003954A3" w:rsidR="00766C08">
        <w:rPr>
          <w:sz w:val="24"/>
          <w:szCs w:val="24"/>
        </w:rPr>
        <w:t xml:space="preserve"> and maintain a </w:t>
      </w:r>
      <w:r w:rsidRPr="003954A3" w:rsidR="00766C08">
        <w:rPr>
          <w:sz w:val="24"/>
          <w:szCs w:val="24"/>
        </w:rPr>
        <w:lastRenderedPageBreak/>
        <w:t>strong relationship with staff</w:t>
      </w:r>
      <w:r w:rsidRPr="003954A3" w:rsidR="00911468">
        <w:rPr>
          <w:sz w:val="24"/>
          <w:szCs w:val="24"/>
        </w:rPr>
        <w:t xml:space="preserve"> (</w:t>
      </w:r>
      <w:proofErr w:type="spellStart"/>
      <w:r w:rsidRPr="003954A3" w:rsidR="00911468">
        <w:rPr>
          <w:sz w:val="24"/>
          <w:szCs w:val="24"/>
        </w:rPr>
        <w:t>ElKassar</w:t>
      </w:r>
      <w:proofErr w:type="spellEnd"/>
      <w:r w:rsidRPr="003954A3" w:rsidR="00911468">
        <w:rPr>
          <w:sz w:val="24"/>
          <w:szCs w:val="24"/>
        </w:rPr>
        <w:t xml:space="preserve">, Chams, and </w:t>
      </w:r>
      <w:proofErr w:type="spellStart"/>
      <w:r w:rsidRPr="003954A3" w:rsidR="00911468">
        <w:rPr>
          <w:sz w:val="24"/>
          <w:szCs w:val="24"/>
        </w:rPr>
        <w:t>Karkou</w:t>
      </w:r>
      <w:r w:rsidRPr="003954A3" w:rsidR="009B2EA6">
        <w:rPr>
          <w:sz w:val="24"/>
          <w:szCs w:val="24"/>
        </w:rPr>
        <w:t>lian</w:t>
      </w:r>
      <w:proofErr w:type="spellEnd"/>
      <w:r w:rsidRPr="003954A3" w:rsidR="009B2EA6">
        <w:rPr>
          <w:sz w:val="24"/>
          <w:szCs w:val="24"/>
        </w:rPr>
        <w:t xml:space="preserve">, 2011). </w:t>
      </w:r>
      <w:r w:rsidRPr="003954A3" w:rsidR="00AC7E00">
        <w:rPr>
          <w:sz w:val="24"/>
          <w:szCs w:val="24"/>
        </w:rPr>
        <w:t xml:space="preserve">Similarly to organisational culture, </w:t>
      </w:r>
      <w:r w:rsidRPr="003954A3" w:rsidR="008A3ABA">
        <w:rPr>
          <w:sz w:val="24"/>
          <w:szCs w:val="24"/>
        </w:rPr>
        <w:t xml:space="preserve">the climate within clinics impacts the </w:t>
      </w:r>
      <w:r w:rsidRPr="003954A3" w:rsidR="00334BDD">
        <w:rPr>
          <w:sz w:val="24"/>
          <w:szCs w:val="24"/>
        </w:rPr>
        <w:t>experience of patients</w:t>
      </w:r>
      <w:r w:rsidRPr="003954A3" w:rsidR="00E966FC">
        <w:rPr>
          <w:sz w:val="24"/>
          <w:szCs w:val="24"/>
        </w:rPr>
        <w:t xml:space="preserve">, </w:t>
      </w:r>
      <w:r w:rsidRPr="003954A3" w:rsidR="00D40418">
        <w:rPr>
          <w:sz w:val="24"/>
          <w:szCs w:val="24"/>
        </w:rPr>
        <w:t>and patient satisfaction is linked to a healthcare environment that encourages cooperation and cohesion.</w:t>
      </w:r>
      <w:r w:rsidRPr="003954A3" w:rsidR="0090336D">
        <w:rPr>
          <w:sz w:val="24"/>
          <w:szCs w:val="24"/>
        </w:rPr>
        <w:t xml:space="preserve"> </w:t>
      </w:r>
      <w:r w:rsidRPr="003954A3" w:rsidR="00196E0D">
        <w:rPr>
          <w:sz w:val="24"/>
          <w:szCs w:val="24"/>
        </w:rPr>
        <w:t>Medical care is unique in that it involves a very close interaction between the patient and the service providers, including honesty, communication, and empathy. Patients frequently form assumptions about such partnerships, which affects their perception of the organisational climate between workers</w:t>
      </w:r>
      <w:r w:rsidRPr="003954A3" w:rsidR="00BD6CC5">
        <w:rPr>
          <w:sz w:val="24"/>
          <w:szCs w:val="24"/>
        </w:rPr>
        <w:t xml:space="preserve"> </w:t>
      </w:r>
      <w:r w:rsidRPr="003954A3" w:rsidR="00BD6CC5">
        <w:rPr>
          <w:color w:val="000000"/>
          <w:sz w:val="24"/>
          <w:szCs w:val="24"/>
          <w:shd w:val="clear" w:color="auto" w:fill="FFFFFF"/>
        </w:rPr>
        <w:t>(</w:t>
      </w:r>
      <w:proofErr w:type="spellStart"/>
      <w:r w:rsidRPr="003954A3" w:rsidR="00BD6CC5">
        <w:rPr>
          <w:color w:val="000000"/>
          <w:sz w:val="24"/>
          <w:szCs w:val="24"/>
          <w:shd w:val="clear" w:color="auto" w:fill="FFFFFF"/>
        </w:rPr>
        <w:t>Ancarani</w:t>
      </w:r>
      <w:proofErr w:type="spellEnd"/>
      <w:r w:rsidRPr="003954A3" w:rsidR="00BD6CC5">
        <w:rPr>
          <w:color w:val="000000"/>
          <w:sz w:val="24"/>
          <w:szCs w:val="24"/>
          <w:shd w:val="clear" w:color="auto" w:fill="FFFFFF"/>
        </w:rPr>
        <w:t xml:space="preserve">, Di Mauro and </w:t>
      </w:r>
      <w:proofErr w:type="spellStart"/>
      <w:r w:rsidRPr="003954A3" w:rsidR="00BD6CC5">
        <w:rPr>
          <w:color w:val="000000"/>
          <w:sz w:val="24"/>
          <w:szCs w:val="24"/>
          <w:shd w:val="clear" w:color="auto" w:fill="FFFFFF"/>
        </w:rPr>
        <w:t>Giammanco</w:t>
      </w:r>
      <w:proofErr w:type="spellEnd"/>
      <w:r w:rsidRPr="003954A3" w:rsidR="00BD6CC5">
        <w:rPr>
          <w:color w:val="000000"/>
          <w:sz w:val="24"/>
          <w:szCs w:val="24"/>
          <w:shd w:val="clear" w:color="auto" w:fill="FFFFFF"/>
        </w:rPr>
        <w:t xml:space="preserve">, 2009). </w:t>
      </w:r>
    </w:p>
    <w:p w:rsidRPr="003954A3" w:rsidR="00314463" w:rsidP="003954A3" w:rsidRDefault="00945BD6" w14:paraId="29D60B3C" w14:textId="30647AD0">
      <w:pPr>
        <w:spacing w:line="360" w:lineRule="auto"/>
        <w:rPr>
          <w:color w:val="000000"/>
          <w:sz w:val="24"/>
          <w:szCs w:val="24"/>
          <w:shd w:val="clear" w:color="auto" w:fill="FFFFFF"/>
        </w:rPr>
      </w:pPr>
      <w:r w:rsidRPr="003954A3">
        <w:rPr>
          <w:color w:val="000000"/>
          <w:sz w:val="24"/>
          <w:szCs w:val="24"/>
          <w:shd w:val="clear" w:color="auto" w:fill="FFFFFF"/>
        </w:rPr>
        <w:t>During a financial crisis, the climate within organisation</w:t>
      </w:r>
      <w:r w:rsidRPr="003954A3" w:rsidR="007000E8">
        <w:rPr>
          <w:color w:val="000000"/>
          <w:sz w:val="24"/>
          <w:szCs w:val="24"/>
          <w:shd w:val="clear" w:color="auto" w:fill="FFFFFF"/>
        </w:rPr>
        <w:t xml:space="preserve">s </w:t>
      </w:r>
      <w:r w:rsidRPr="003954A3" w:rsidR="00C172A0">
        <w:rPr>
          <w:color w:val="000000"/>
          <w:sz w:val="24"/>
          <w:szCs w:val="24"/>
          <w:shd w:val="clear" w:color="auto" w:fill="FFFFFF"/>
        </w:rPr>
        <w:t xml:space="preserve">is </w:t>
      </w:r>
      <w:r w:rsidRPr="003954A3" w:rsidR="00807067">
        <w:rPr>
          <w:color w:val="000000"/>
          <w:sz w:val="24"/>
          <w:szCs w:val="24"/>
          <w:shd w:val="clear" w:color="auto" w:fill="FFFFFF"/>
        </w:rPr>
        <w:t>nerve-racking</w:t>
      </w:r>
      <w:r w:rsidRPr="003954A3" w:rsidR="00C172A0">
        <w:rPr>
          <w:color w:val="000000"/>
          <w:sz w:val="24"/>
          <w:szCs w:val="24"/>
          <w:shd w:val="clear" w:color="auto" w:fill="FFFFFF"/>
        </w:rPr>
        <w:t>, causing em</w:t>
      </w:r>
      <w:r w:rsidRPr="003954A3" w:rsidR="000265C6">
        <w:rPr>
          <w:color w:val="000000"/>
          <w:sz w:val="24"/>
          <w:szCs w:val="24"/>
          <w:shd w:val="clear" w:color="auto" w:fill="FFFFFF"/>
        </w:rPr>
        <w:t>p</w:t>
      </w:r>
      <w:r w:rsidRPr="003954A3" w:rsidR="00C172A0">
        <w:rPr>
          <w:color w:val="000000"/>
          <w:sz w:val="24"/>
          <w:szCs w:val="24"/>
          <w:shd w:val="clear" w:color="auto" w:fill="FFFFFF"/>
        </w:rPr>
        <w:t>loyees to feel tense and pessimistic</w:t>
      </w:r>
      <w:r w:rsidRPr="003954A3" w:rsidR="000265C6">
        <w:rPr>
          <w:color w:val="000000"/>
          <w:sz w:val="24"/>
          <w:szCs w:val="24"/>
          <w:shd w:val="clear" w:color="auto" w:fill="FFFFFF"/>
        </w:rPr>
        <w:t xml:space="preserve"> since they would </w:t>
      </w:r>
      <w:r w:rsidRPr="003954A3" w:rsidR="00915F76">
        <w:rPr>
          <w:color w:val="000000"/>
          <w:sz w:val="24"/>
          <w:szCs w:val="24"/>
          <w:shd w:val="clear" w:color="auto" w:fill="FFFFFF"/>
        </w:rPr>
        <w:t xml:space="preserve">have to achieve more work. </w:t>
      </w:r>
      <w:r w:rsidRPr="003954A3" w:rsidR="002D422D">
        <w:rPr>
          <w:color w:val="000000"/>
          <w:sz w:val="24"/>
          <w:szCs w:val="24"/>
          <w:shd w:val="clear" w:color="auto" w:fill="FFFFFF"/>
        </w:rPr>
        <w:t>Furthermore, Employees are anxious about the</w:t>
      </w:r>
      <w:r w:rsidRPr="003954A3">
        <w:rPr>
          <w:color w:val="000000"/>
          <w:sz w:val="24"/>
          <w:szCs w:val="24"/>
          <w:shd w:val="clear" w:color="auto" w:fill="FFFFFF"/>
        </w:rPr>
        <w:t>ir work's security</w:t>
      </w:r>
      <w:r w:rsidRPr="003954A3" w:rsidR="002D422D">
        <w:rPr>
          <w:color w:val="000000"/>
          <w:sz w:val="24"/>
          <w:szCs w:val="24"/>
          <w:shd w:val="clear" w:color="auto" w:fill="FFFFFF"/>
        </w:rPr>
        <w:t xml:space="preserve"> during tough economic times because the risks of their jobs being unstable seem to be high</w:t>
      </w:r>
      <w:r w:rsidRPr="003954A3" w:rsidR="00824370">
        <w:rPr>
          <w:color w:val="000000"/>
          <w:sz w:val="24"/>
          <w:szCs w:val="24"/>
          <w:shd w:val="clear" w:color="auto" w:fill="FFFFFF"/>
        </w:rPr>
        <w:t xml:space="preserve"> (</w:t>
      </w:r>
      <w:proofErr w:type="spellStart"/>
      <w:r w:rsidRPr="003954A3" w:rsidR="00824370">
        <w:rPr>
          <w:color w:val="000000"/>
          <w:sz w:val="24"/>
          <w:szCs w:val="24"/>
          <w:shd w:val="clear" w:color="auto" w:fill="FFFFFF"/>
        </w:rPr>
        <w:t>Shatonhoka</w:t>
      </w:r>
      <w:proofErr w:type="spellEnd"/>
      <w:r w:rsidRPr="003954A3" w:rsidR="00824370">
        <w:rPr>
          <w:color w:val="000000"/>
          <w:sz w:val="24"/>
          <w:szCs w:val="24"/>
          <w:shd w:val="clear" w:color="auto" w:fill="FFFFFF"/>
        </w:rPr>
        <w:t xml:space="preserve"> and </w:t>
      </w:r>
      <w:proofErr w:type="spellStart"/>
      <w:r w:rsidRPr="003954A3" w:rsidR="00824370">
        <w:rPr>
          <w:color w:val="000000"/>
          <w:sz w:val="24"/>
          <w:szCs w:val="24"/>
          <w:shd w:val="clear" w:color="auto" w:fill="FFFFFF"/>
        </w:rPr>
        <w:t>Yazdanifard</w:t>
      </w:r>
      <w:proofErr w:type="spellEnd"/>
      <w:r w:rsidRPr="003954A3" w:rsidR="00824370">
        <w:rPr>
          <w:color w:val="000000"/>
          <w:sz w:val="24"/>
          <w:szCs w:val="24"/>
          <w:shd w:val="clear" w:color="auto" w:fill="FFFFFF"/>
        </w:rPr>
        <w:t xml:space="preserve"> 2015). </w:t>
      </w:r>
      <w:r w:rsidRPr="003954A3" w:rsidR="00902FEE">
        <w:rPr>
          <w:color w:val="000000"/>
          <w:sz w:val="24"/>
          <w:szCs w:val="24"/>
          <w:shd w:val="clear" w:color="auto" w:fill="FFFFFF"/>
        </w:rPr>
        <w:t>According to Winn et al. (2011), m</w:t>
      </w:r>
      <w:r w:rsidRPr="003954A3" w:rsidR="00E07666">
        <w:rPr>
          <w:color w:val="000000"/>
          <w:sz w:val="24"/>
          <w:szCs w:val="24"/>
          <w:shd w:val="clear" w:color="auto" w:fill="FFFFFF"/>
        </w:rPr>
        <w:t>aintain</w:t>
      </w:r>
      <w:r w:rsidRPr="003954A3" w:rsidR="00AC47C6">
        <w:rPr>
          <w:color w:val="000000"/>
          <w:sz w:val="24"/>
          <w:szCs w:val="24"/>
          <w:shd w:val="clear" w:color="auto" w:fill="FFFFFF"/>
        </w:rPr>
        <w:t xml:space="preserve">ing </w:t>
      </w:r>
      <w:r w:rsidRPr="003954A3" w:rsidR="00E07666">
        <w:rPr>
          <w:color w:val="000000"/>
          <w:sz w:val="24"/>
          <w:szCs w:val="24"/>
          <w:shd w:val="clear" w:color="auto" w:fill="FFFFFF"/>
        </w:rPr>
        <w:t xml:space="preserve">a positive climate during </w:t>
      </w:r>
      <w:r w:rsidRPr="003954A3" w:rsidR="00A633C0">
        <w:rPr>
          <w:color w:val="000000"/>
          <w:sz w:val="24"/>
          <w:szCs w:val="24"/>
          <w:shd w:val="clear" w:color="auto" w:fill="FFFFFF"/>
        </w:rPr>
        <w:t xml:space="preserve">a financial crisis </w:t>
      </w:r>
      <w:r w:rsidRPr="003954A3" w:rsidR="00D00D2E">
        <w:rPr>
          <w:color w:val="000000"/>
          <w:sz w:val="24"/>
          <w:szCs w:val="24"/>
          <w:shd w:val="clear" w:color="auto" w:fill="FFFFFF"/>
        </w:rPr>
        <w:t xml:space="preserve">Encourages workers to work harder, increases productivity, raises the company's profile, and attracts new talent. Therefore, as in organisational culture, </w:t>
      </w:r>
      <w:r w:rsidRPr="003954A3" w:rsidR="0023066F">
        <w:rPr>
          <w:color w:val="000000"/>
          <w:sz w:val="24"/>
          <w:szCs w:val="24"/>
          <w:shd w:val="clear" w:color="auto" w:fill="FFFFFF"/>
        </w:rPr>
        <w:t xml:space="preserve">managers must </w:t>
      </w:r>
      <w:r w:rsidRPr="003954A3" w:rsidR="00B71635">
        <w:rPr>
          <w:color w:val="000000"/>
          <w:sz w:val="24"/>
          <w:szCs w:val="24"/>
          <w:shd w:val="clear" w:color="auto" w:fill="FFFFFF"/>
        </w:rPr>
        <w:t>communicat</w:t>
      </w:r>
      <w:r w:rsidRPr="003954A3" w:rsidR="0023066F">
        <w:rPr>
          <w:color w:val="000000"/>
          <w:sz w:val="24"/>
          <w:szCs w:val="24"/>
          <w:shd w:val="clear" w:color="auto" w:fill="FFFFFF"/>
        </w:rPr>
        <w:t>e</w:t>
      </w:r>
      <w:r w:rsidRPr="003954A3" w:rsidR="00B71635">
        <w:rPr>
          <w:color w:val="000000"/>
          <w:sz w:val="24"/>
          <w:szCs w:val="24"/>
          <w:shd w:val="clear" w:color="auto" w:fill="FFFFFF"/>
        </w:rPr>
        <w:t xml:space="preserve"> and</w:t>
      </w:r>
      <w:r w:rsidRPr="003954A3" w:rsidR="0023066F">
        <w:rPr>
          <w:color w:val="000000"/>
          <w:sz w:val="24"/>
          <w:szCs w:val="24"/>
          <w:shd w:val="clear" w:color="auto" w:fill="FFFFFF"/>
        </w:rPr>
        <w:t xml:space="preserve"> incorporate</w:t>
      </w:r>
      <w:r w:rsidRPr="003954A3" w:rsidR="00B71635">
        <w:rPr>
          <w:color w:val="000000"/>
          <w:sz w:val="24"/>
          <w:szCs w:val="24"/>
          <w:shd w:val="clear" w:color="auto" w:fill="FFFFFF"/>
        </w:rPr>
        <w:t xml:space="preserve"> daily meeting with staff </w:t>
      </w:r>
      <w:r w:rsidRPr="003954A3" w:rsidR="0023066F">
        <w:rPr>
          <w:color w:val="000000"/>
          <w:sz w:val="24"/>
          <w:szCs w:val="24"/>
          <w:shd w:val="clear" w:color="auto" w:fill="FFFFFF"/>
        </w:rPr>
        <w:t xml:space="preserve">to </w:t>
      </w:r>
      <w:r w:rsidRPr="003954A3" w:rsidR="00E13AE6">
        <w:rPr>
          <w:color w:val="000000"/>
          <w:sz w:val="24"/>
          <w:szCs w:val="24"/>
          <w:shd w:val="clear" w:color="auto" w:fill="FFFFFF"/>
        </w:rPr>
        <w:t>encourage them and recognise their work</w:t>
      </w:r>
      <w:r w:rsidRPr="003954A3" w:rsidR="00AC52E4">
        <w:rPr>
          <w:color w:val="000000"/>
          <w:sz w:val="24"/>
          <w:szCs w:val="24"/>
          <w:shd w:val="clear" w:color="auto" w:fill="FFFFFF"/>
        </w:rPr>
        <w:t>.</w:t>
      </w:r>
    </w:p>
    <w:p w:rsidRPr="003954A3" w:rsidR="006044AF" w:rsidP="003954A3" w:rsidRDefault="006044AF" w14:paraId="66F7A785" w14:textId="45E2752E">
      <w:pPr>
        <w:spacing w:line="360" w:lineRule="auto"/>
        <w:rPr>
          <w:color w:val="000000"/>
          <w:sz w:val="24"/>
          <w:szCs w:val="24"/>
          <w:shd w:val="clear" w:color="auto" w:fill="FFFFFF"/>
        </w:rPr>
      </w:pPr>
    </w:p>
    <w:p w:rsidRPr="003954A3" w:rsidR="00314463" w:rsidP="003954A3" w:rsidRDefault="00A02340" w14:paraId="61388C0B" w14:textId="2E488B71">
      <w:pPr>
        <w:spacing w:line="360" w:lineRule="auto"/>
        <w:rPr>
          <w:color w:val="000000"/>
          <w:sz w:val="24"/>
          <w:szCs w:val="24"/>
          <w:shd w:val="clear" w:color="auto" w:fill="FFFFFF"/>
        </w:rPr>
      </w:pPr>
      <w:r w:rsidRPr="003954A3">
        <w:rPr>
          <w:sz w:val="24"/>
          <w:szCs w:val="24"/>
        </w:rPr>
        <w:t xml:space="preserve">Managing change is </w:t>
      </w:r>
      <w:r w:rsidRPr="003954A3" w:rsidR="00D66171">
        <w:rPr>
          <w:sz w:val="24"/>
          <w:szCs w:val="24"/>
        </w:rPr>
        <w:t>described as a corporation's methods and procedures for de</w:t>
      </w:r>
      <w:r w:rsidRPr="003954A3" w:rsidR="00945BD6">
        <w:rPr>
          <w:sz w:val="24"/>
          <w:szCs w:val="24"/>
        </w:rPr>
        <w:t>fin</w:t>
      </w:r>
      <w:r w:rsidRPr="003954A3" w:rsidR="00D66171">
        <w:rPr>
          <w:sz w:val="24"/>
          <w:szCs w:val="24"/>
        </w:rPr>
        <w:t xml:space="preserve">ing and implementing change in both external and internal processes. </w:t>
      </w:r>
      <w:r w:rsidRPr="003954A3" w:rsidR="00D573B0">
        <w:rPr>
          <w:sz w:val="24"/>
          <w:szCs w:val="24"/>
        </w:rPr>
        <w:t xml:space="preserve">Managing transition within organisations is a </w:t>
      </w:r>
      <w:r w:rsidRPr="003954A3" w:rsidR="00671C81">
        <w:rPr>
          <w:sz w:val="24"/>
          <w:szCs w:val="24"/>
        </w:rPr>
        <w:t>significant</w:t>
      </w:r>
      <w:r w:rsidRPr="003954A3" w:rsidR="00D573B0">
        <w:rPr>
          <w:sz w:val="24"/>
          <w:szCs w:val="24"/>
        </w:rPr>
        <w:t xml:space="preserve"> challenge for H</w:t>
      </w:r>
      <w:r w:rsidRPr="003954A3" w:rsidR="00D04294">
        <w:rPr>
          <w:sz w:val="24"/>
          <w:szCs w:val="24"/>
        </w:rPr>
        <w:t>.R.</w:t>
      </w:r>
      <w:r w:rsidRPr="003954A3" w:rsidR="00D573B0">
        <w:rPr>
          <w:sz w:val="24"/>
          <w:szCs w:val="24"/>
        </w:rPr>
        <w:t xml:space="preserve"> practitioners because any change affects the people who work there</w:t>
      </w:r>
      <w:r w:rsidRPr="003954A3" w:rsidR="00B65C0A">
        <w:rPr>
          <w:sz w:val="24"/>
          <w:szCs w:val="24"/>
        </w:rPr>
        <w:t xml:space="preserve"> </w:t>
      </w:r>
      <w:r w:rsidRPr="003954A3" w:rsidR="00B65C0A">
        <w:rPr>
          <w:color w:val="000000"/>
          <w:sz w:val="24"/>
          <w:szCs w:val="24"/>
          <w:shd w:val="clear" w:color="auto" w:fill="FFFFFF"/>
        </w:rPr>
        <w:t>(Raja, 2016).</w:t>
      </w:r>
      <w:r w:rsidRPr="003954A3" w:rsidR="00D573B0">
        <w:rPr>
          <w:sz w:val="24"/>
          <w:szCs w:val="24"/>
        </w:rPr>
        <w:t xml:space="preserve"> </w:t>
      </w:r>
      <w:r w:rsidRPr="003954A3" w:rsidR="00EC727D">
        <w:rPr>
          <w:sz w:val="24"/>
          <w:szCs w:val="24"/>
        </w:rPr>
        <w:t>There are several factors</w:t>
      </w:r>
      <w:r w:rsidRPr="003954A3" w:rsidR="007A3AEE">
        <w:rPr>
          <w:sz w:val="24"/>
          <w:szCs w:val="24"/>
        </w:rPr>
        <w:t>, internal and external,</w:t>
      </w:r>
      <w:r w:rsidRPr="003954A3" w:rsidR="00EC727D">
        <w:rPr>
          <w:sz w:val="24"/>
          <w:szCs w:val="24"/>
        </w:rPr>
        <w:t xml:space="preserve"> that affect transition, and these aspects have an effect on the organi</w:t>
      </w:r>
      <w:r w:rsidRPr="003954A3" w:rsidR="001211F9">
        <w:rPr>
          <w:sz w:val="24"/>
          <w:szCs w:val="24"/>
        </w:rPr>
        <w:t>s</w:t>
      </w:r>
      <w:r w:rsidRPr="003954A3" w:rsidR="00EC727D">
        <w:rPr>
          <w:sz w:val="24"/>
          <w:szCs w:val="24"/>
        </w:rPr>
        <w:t>ation's goals and priorities both directly and indirectly</w:t>
      </w:r>
      <w:r w:rsidRPr="003954A3" w:rsidR="00563804">
        <w:rPr>
          <w:sz w:val="24"/>
          <w:szCs w:val="24"/>
        </w:rPr>
        <w:t xml:space="preserve"> (Lynn, 2001). </w:t>
      </w:r>
      <w:r w:rsidRPr="003954A3" w:rsidR="007A3AEE">
        <w:rPr>
          <w:sz w:val="24"/>
          <w:szCs w:val="24"/>
        </w:rPr>
        <w:t xml:space="preserve"> </w:t>
      </w:r>
      <w:r w:rsidRPr="003954A3" w:rsidR="009C505C">
        <w:rPr>
          <w:sz w:val="24"/>
          <w:szCs w:val="24"/>
        </w:rPr>
        <w:t>Personal loss is almost always a factor in organi</w:t>
      </w:r>
      <w:r w:rsidRPr="003954A3" w:rsidR="00DD60CE">
        <w:rPr>
          <w:sz w:val="24"/>
          <w:szCs w:val="24"/>
        </w:rPr>
        <w:t>s</w:t>
      </w:r>
      <w:r w:rsidRPr="003954A3" w:rsidR="009C505C">
        <w:rPr>
          <w:sz w:val="24"/>
          <w:szCs w:val="24"/>
        </w:rPr>
        <w:t>ational change, whether real or perceived, and </w:t>
      </w:r>
      <w:r w:rsidRPr="003954A3" w:rsidR="0020320F">
        <w:rPr>
          <w:sz w:val="24"/>
          <w:szCs w:val="24"/>
        </w:rPr>
        <w:t>t</w:t>
      </w:r>
      <w:r w:rsidRPr="003954A3" w:rsidR="009C505C">
        <w:rPr>
          <w:sz w:val="24"/>
          <w:szCs w:val="24"/>
        </w:rPr>
        <w:t>his threat could range from job protection to simply disrupting a daily routine.</w:t>
      </w:r>
      <w:r w:rsidRPr="003954A3" w:rsidR="00DD60CE">
        <w:rPr>
          <w:sz w:val="24"/>
          <w:szCs w:val="24"/>
        </w:rPr>
        <w:t xml:space="preserve"> </w:t>
      </w:r>
      <w:r w:rsidRPr="003954A3" w:rsidR="000654A1">
        <w:rPr>
          <w:sz w:val="24"/>
          <w:szCs w:val="24"/>
        </w:rPr>
        <w:t>Creating change begins with the creation of a vision for change, followed by the empowerment of staff to serve as change agents in order to achieve that vision. Plans that include a complete systems approach are practical, future</w:t>
      </w:r>
      <w:r w:rsidRPr="003954A3" w:rsidR="00671C81">
        <w:rPr>
          <w:sz w:val="24"/>
          <w:szCs w:val="24"/>
        </w:rPr>
        <w:t>-</w:t>
      </w:r>
      <w:r w:rsidRPr="003954A3" w:rsidR="000654A1">
        <w:rPr>
          <w:sz w:val="24"/>
          <w:szCs w:val="24"/>
        </w:rPr>
        <w:t xml:space="preserve">focused, and are expected of empowered change management agents </w:t>
      </w:r>
      <w:r w:rsidRPr="003954A3" w:rsidR="003041DA">
        <w:rPr>
          <w:color w:val="000000"/>
          <w:sz w:val="24"/>
          <w:szCs w:val="24"/>
          <w:shd w:val="clear" w:color="auto" w:fill="FFFFFF"/>
        </w:rPr>
        <w:t>(</w:t>
      </w:r>
      <w:proofErr w:type="spellStart"/>
      <w:r w:rsidRPr="003954A3" w:rsidR="003041DA">
        <w:rPr>
          <w:color w:val="000000"/>
          <w:sz w:val="24"/>
          <w:szCs w:val="24"/>
          <w:shd w:val="clear" w:color="auto" w:fill="FFFFFF"/>
        </w:rPr>
        <w:t>Lorenzi</w:t>
      </w:r>
      <w:proofErr w:type="spellEnd"/>
      <w:r w:rsidRPr="003954A3" w:rsidR="003041DA">
        <w:rPr>
          <w:color w:val="000000"/>
          <w:sz w:val="24"/>
          <w:szCs w:val="24"/>
          <w:shd w:val="clear" w:color="auto" w:fill="FFFFFF"/>
        </w:rPr>
        <w:t xml:space="preserve"> and Riley, 2000). </w:t>
      </w:r>
    </w:p>
    <w:p w:rsidRPr="003954A3" w:rsidR="002C6B90" w:rsidP="003954A3" w:rsidRDefault="00EE7C56" w14:paraId="28456920" w14:textId="717AF52D">
      <w:pPr>
        <w:spacing w:line="360" w:lineRule="auto"/>
        <w:rPr>
          <w:sz w:val="24"/>
          <w:szCs w:val="24"/>
        </w:rPr>
      </w:pPr>
      <w:r w:rsidRPr="003954A3">
        <w:rPr>
          <w:sz w:val="24"/>
          <w:szCs w:val="24"/>
        </w:rPr>
        <w:lastRenderedPageBreak/>
        <w:t>Organi</w:t>
      </w:r>
      <w:r w:rsidRPr="003954A3" w:rsidR="00E36CFA">
        <w:rPr>
          <w:sz w:val="24"/>
          <w:szCs w:val="24"/>
        </w:rPr>
        <w:t>s</w:t>
      </w:r>
      <w:r w:rsidRPr="003954A3">
        <w:rPr>
          <w:sz w:val="24"/>
          <w:szCs w:val="24"/>
        </w:rPr>
        <w:t>ational change may cause stress and anxiety in numerous workers, affecting their work performance.</w:t>
      </w:r>
      <w:r w:rsidRPr="003954A3" w:rsidR="000C4995">
        <w:rPr>
          <w:sz w:val="24"/>
          <w:szCs w:val="24"/>
        </w:rPr>
        <w:t xml:space="preserve"> On the other hand, some workers are naturally more optimistic about transition and challenges than others, welcoming the change rather than attempting to pick apart a new change and identify all the reasons it will fail</w:t>
      </w:r>
      <w:r w:rsidRPr="003954A3" w:rsidR="00711F90">
        <w:rPr>
          <w:sz w:val="24"/>
          <w:szCs w:val="24"/>
        </w:rPr>
        <w:t xml:space="preserve"> (Rees and Rumbles, </w:t>
      </w:r>
      <w:r w:rsidRPr="003954A3" w:rsidR="006F410F">
        <w:rPr>
          <w:sz w:val="24"/>
          <w:szCs w:val="24"/>
        </w:rPr>
        <w:t>2012).</w:t>
      </w:r>
      <w:r w:rsidRPr="003954A3" w:rsidR="00964E7D">
        <w:rPr>
          <w:sz w:val="24"/>
          <w:szCs w:val="24"/>
        </w:rPr>
        <w:t xml:space="preserve"> </w:t>
      </w:r>
      <w:r w:rsidRPr="003954A3" w:rsidR="005E5518">
        <w:rPr>
          <w:sz w:val="24"/>
          <w:szCs w:val="24"/>
        </w:rPr>
        <w:t>Successfully managing an organi</w:t>
      </w:r>
      <w:r w:rsidRPr="003954A3" w:rsidR="001211F9">
        <w:rPr>
          <w:sz w:val="24"/>
          <w:szCs w:val="24"/>
        </w:rPr>
        <w:t>s</w:t>
      </w:r>
      <w:r w:rsidRPr="003954A3" w:rsidR="005E5518">
        <w:rPr>
          <w:sz w:val="24"/>
          <w:szCs w:val="24"/>
        </w:rPr>
        <w:t xml:space="preserve">ational transition will boost employee productivity and encourage constructive team bonding and career enrichment. These factors can </w:t>
      </w:r>
      <w:r w:rsidRPr="003954A3" w:rsidR="00671C81">
        <w:rPr>
          <w:sz w:val="24"/>
          <w:szCs w:val="24"/>
        </w:rPr>
        <w:t>directly and positively impact</w:t>
      </w:r>
      <w:r w:rsidRPr="003954A3" w:rsidR="005E5518">
        <w:rPr>
          <w:sz w:val="24"/>
          <w:szCs w:val="24"/>
        </w:rPr>
        <w:t xml:space="preserve"> efficiency and quality of work while also cutting costs and narrowing production cycles</w:t>
      </w:r>
      <w:r w:rsidRPr="003954A3" w:rsidR="003751CD">
        <w:rPr>
          <w:sz w:val="24"/>
          <w:szCs w:val="24"/>
        </w:rPr>
        <w:t xml:space="preserve"> </w:t>
      </w:r>
      <w:r w:rsidRPr="003954A3" w:rsidR="007828E5">
        <w:rPr>
          <w:sz w:val="24"/>
          <w:szCs w:val="24"/>
        </w:rPr>
        <w:t xml:space="preserve">(Daniel, 2019). </w:t>
      </w:r>
    </w:p>
    <w:p w:rsidRPr="003954A3" w:rsidR="00ED417C" w:rsidP="003954A3" w:rsidRDefault="00715358" w14:paraId="56C4F068" w14:textId="489EB6F6">
      <w:pPr>
        <w:tabs>
          <w:tab w:val="left" w:pos="1296"/>
        </w:tabs>
        <w:spacing w:line="360" w:lineRule="auto"/>
        <w:rPr>
          <w:sz w:val="24"/>
          <w:szCs w:val="24"/>
        </w:rPr>
      </w:pPr>
      <w:proofErr w:type="spellStart"/>
      <w:r w:rsidRPr="003954A3">
        <w:rPr>
          <w:sz w:val="24"/>
          <w:szCs w:val="24"/>
        </w:rPr>
        <w:t>Jalagat</w:t>
      </w:r>
      <w:proofErr w:type="spellEnd"/>
      <w:r w:rsidRPr="003954A3">
        <w:rPr>
          <w:sz w:val="24"/>
          <w:szCs w:val="24"/>
        </w:rPr>
        <w:t xml:space="preserve"> (2016) notes that t</w:t>
      </w:r>
      <w:r w:rsidRPr="003954A3" w:rsidR="00D33B7C">
        <w:rPr>
          <w:sz w:val="24"/>
          <w:szCs w:val="24"/>
        </w:rPr>
        <w:t>he recognition and effective introduction of change in the organi</w:t>
      </w:r>
      <w:r w:rsidRPr="003954A3" w:rsidR="001211F9">
        <w:rPr>
          <w:sz w:val="24"/>
          <w:szCs w:val="24"/>
        </w:rPr>
        <w:t>s</w:t>
      </w:r>
      <w:r w:rsidRPr="003954A3" w:rsidR="00D33B7C">
        <w:rPr>
          <w:sz w:val="24"/>
          <w:szCs w:val="24"/>
        </w:rPr>
        <w:t>ation makes for a more seamless experience of the favo</w:t>
      </w:r>
      <w:r w:rsidRPr="003954A3" w:rsidR="00C55666">
        <w:rPr>
          <w:sz w:val="24"/>
          <w:szCs w:val="24"/>
        </w:rPr>
        <w:t>u</w:t>
      </w:r>
      <w:r w:rsidRPr="003954A3" w:rsidR="00D33B7C">
        <w:rPr>
          <w:sz w:val="24"/>
          <w:szCs w:val="24"/>
        </w:rPr>
        <w:t>rable effects of change for both workers and the organi</w:t>
      </w:r>
      <w:r w:rsidRPr="003954A3" w:rsidR="001211F9">
        <w:rPr>
          <w:sz w:val="24"/>
          <w:szCs w:val="24"/>
        </w:rPr>
        <w:t>s</w:t>
      </w:r>
      <w:r w:rsidRPr="003954A3" w:rsidR="00D33B7C">
        <w:rPr>
          <w:sz w:val="24"/>
          <w:szCs w:val="24"/>
        </w:rPr>
        <w:t>ation.</w:t>
      </w:r>
      <w:r w:rsidRPr="003954A3" w:rsidR="00625175">
        <w:rPr>
          <w:sz w:val="24"/>
          <w:szCs w:val="24"/>
        </w:rPr>
        <w:t xml:space="preserve"> </w:t>
      </w:r>
      <w:r w:rsidRPr="003954A3" w:rsidR="0041099F">
        <w:rPr>
          <w:sz w:val="24"/>
          <w:szCs w:val="24"/>
        </w:rPr>
        <w:t xml:space="preserve">Throughout a time of </w:t>
      </w:r>
      <w:r w:rsidRPr="003954A3" w:rsidR="007A6B23">
        <w:rPr>
          <w:sz w:val="24"/>
          <w:szCs w:val="24"/>
        </w:rPr>
        <w:t>financial cuts</w:t>
      </w:r>
      <w:r w:rsidRPr="003954A3" w:rsidR="005149FA">
        <w:rPr>
          <w:sz w:val="24"/>
          <w:szCs w:val="24"/>
        </w:rPr>
        <w:t xml:space="preserve"> and change</w:t>
      </w:r>
      <w:r w:rsidRPr="003954A3" w:rsidR="007A6B23">
        <w:rPr>
          <w:sz w:val="24"/>
          <w:szCs w:val="24"/>
        </w:rPr>
        <w:t xml:space="preserve">, managers must </w:t>
      </w:r>
      <w:r w:rsidRPr="003954A3" w:rsidR="005149FA">
        <w:rPr>
          <w:sz w:val="24"/>
          <w:szCs w:val="24"/>
        </w:rPr>
        <w:t xml:space="preserve">be aware that employees are demotivated and worried about losing their positions. </w:t>
      </w:r>
      <w:r w:rsidRPr="003954A3" w:rsidR="00197F20">
        <w:rPr>
          <w:sz w:val="24"/>
          <w:szCs w:val="24"/>
        </w:rPr>
        <w:t>As mentioned above, because employees have more work to achieve</w:t>
      </w:r>
      <w:r w:rsidRPr="003954A3" w:rsidR="00BC3865">
        <w:rPr>
          <w:sz w:val="24"/>
          <w:szCs w:val="24"/>
        </w:rPr>
        <w:t xml:space="preserve">; therefore, </w:t>
      </w:r>
      <w:r w:rsidRPr="003954A3" w:rsidR="00197F20">
        <w:rPr>
          <w:sz w:val="24"/>
          <w:szCs w:val="24"/>
        </w:rPr>
        <w:t>l</w:t>
      </w:r>
      <w:r w:rsidRPr="003954A3" w:rsidR="00BE04F2">
        <w:rPr>
          <w:sz w:val="24"/>
          <w:szCs w:val="24"/>
        </w:rPr>
        <w:t>isteni</w:t>
      </w:r>
      <w:r w:rsidRPr="003954A3" w:rsidR="004149B9">
        <w:rPr>
          <w:sz w:val="24"/>
          <w:szCs w:val="24"/>
        </w:rPr>
        <w:t>ng carefully</w:t>
      </w:r>
      <w:r w:rsidRPr="003954A3" w:rsidR="00197F20">
        <w:rPr>
          <w:sz w:val="24"/>
          <w:szCs w:val="24"/>
        </w:rPr>
        <w:t xml:space="preserve"> and</w:t>
      </w:r>
      <w:r w:rsidRPr="003954A3" w:rsidR="00FC1425">
        <w:rPr>
          <w:sz w:val="24"/>
          <w:szCs w:val="24"/>
        </w:rPr>
        <w:t xml:space="preserve"> </w:t>
      </w:r>
      <w:r w:rsidRPr="003954A3" w:rsidR="00596691">
        <w:rPr>
          <w:sz w:val="24"/>
          <w:szCs w:val="24"/>
        </w:rPr>
        <w:t xml:space="preserve">assisting staff in overcoming a complicated situation or coping with it </w:t>
      </w:r>
      <w:r w:rsidRPr="003954A3" w:rsidR="000E22B1">
        <w:rPr>
          <w:sz w:val="24"/>
          <w:szCs w:val="24"/>
        </w:rPr>
        <w:t>realistically</w:t>
      </w:r>
      <w:r w:rsidRPr="003954A3" w:rsidR="00197F20">
        <w:rPr>
          <w:sz w:val="24"/>
          <w:szCs w:val="24"/>
        </w:rPr>
        <w:t xml:space="preserve"> is essential for managers</w:t>
      </w:r>
      <w:r w:rsidRPr="003954A3" w:rsidR="008454D1">
        <w:rPr>
          <w:sz w:val="24"/>
          <w:szCs w:val="24"/>
        </w:rPr>
        <w:t xml:space="preserve">. </w:t>
      </w:r>
      <w:r w:rsidRPr="003954A3" w:rsidR="006704E8">
        <w:rPr>
          <w:sz w:val="24"/>
          <w:szCs w:val="24"/>
        </w:rPr>
        <w:t>Although it could be tough to throw a small party during a financial crisis,</w:t>
      </w:r>
      <w:r w:rsidRPr="003954A3" w:rsidR="00A71EC6">
        <w:rPr>
          <w:sz w:val="24"/>
          <w:szCs w:val="24"/>
        </w:rPr>
        <w:t xml:space="preserve"> managers could try to implement it to motivate their employees and recognising hard work</w:t>
      </w:r>
      <w:r w:rsidRPr="003954A3" w:rsidR="006704E8">
        <w:rPr>
          <w:sz w:val="24"/>
          <w:szCs w:val="24"/>
        </w:rPr>
        <w:t xml:space="preserve"> </w:t>
      </w:r>
      <w:r w:rsidRPr="003954A3" w:rsidR="00EF2996">
        <w:rPr>
          <w:sz w:val="24"/>
          <w:szCs w:val="24"/>
        </w:rPr>
        <w:t xml:space="preserve">(Smollan, </w:t>
      </w:r>
      <w:r w:rsidRPr="003954A3" w:rsidR="00C37C5A">
        <w:rPr>
          <w:sz w:val="24"/>
          <w:szCs w:val="24"/>
        </w:rPr>
        <w:t>2017).</w:t>
      </w:r>
      <w:r w:rsidRPr="003954A3" w:rsidR="003F0C78">
        <w:rPr>
          <w:sz w:val="24"/>
          <w:szCs w:val="24"/>
        </w:rPr>
        <w:t xml:space="preserve"> </w:t>
      </w:r>
    </w:p>
    <w:p w:rsidRPr="003954A3" w:rsidR="00ED417C" w:rsidP="003954A3" w:rsidRDefault="00ED417C" w14:paraId="4366E016" w14:textId="13392D91">
      <w:pPr>
        <w:spacing w:line="360" w:lineRule="auto"/>
        <w:rPr>
          <w:sz w:val="24"/>
          <w:szCs w:val="24"/>
        </w:rPr>
      </w:pPr>
    </w:p>
    <w:p w:rsidRPr="003954A3" w:rsidR="00314463" w:rsidP="003954A3" w:rsidRDefault="00314463" w14:paraId="3332AD29" w14:textId="3A29C59A">
      <w:pPr>
        <w:spacing w:line="360" w:lineRule="auto"/>
        <w:rPr>
          <w:sz w:val="24"/>
          <w:szCs w:val="24"/>
        </w:rPr>
      </w:pPr>
    </w:p>
    <w:p w:rsidRPr="003954A3" w:rsidR="00314463" w:rsidP="003954A3" w:rsidRDefault="00AE074E" w14:paraId="7005C093" w14:textId="527F4D93">
      <w:pPr>
        <w:spacing w:line="360" w:lineRule="auto"/>
        <w:rPr>
          <w:sz w:val="24"/>
          <w:szCs w:val="24"/>
        </w:rPr>
      </w:pPr>
      <w:r w:rsidRPr="003954A3">
        <w:rPr>
          <w:sz w:val="24"/>
          <w:szCs w:val="24"/>
        </w:rPr>
        <w:t>The global financial crisis that took place in 2008 in the U</w:t>
      </w:r>
      <w:r w:rsidRPr="003954A3" w:rsidR="00D04294">
        <w:rPr>
          <w:sz w:val="24"/>
          <w:szCs w:val="24"/>
        </w:rPr>
        <w:t>.K.</w:t>
      </w:r>
      <w:r w:rsidRPr="003954A3">
        <w:rPr>
          <w:sz w:val="24"/>
          <w:szCs w:val="24"/>
        </w:rPr>
        <w:t xml:space="preserve"> had a severe impact on numerous organisations</w:t>
      </w:r>
      <w:r w:rsidRPr="003954A3" w:rsidR="00314701">
        <w:rPr>
          <w:sz w:val="24"/>
          <w:szCs w:val="24"/>
        </w:rPr>
        <w:t>; however, people</w:t>
      </w:r>
      <w:r w:rsidRPr="003954A3" w:rsidR="00D04294">
        <w:rPr>
          <w:sz w:val="24"/>
          <w:szCs w:val="24"/>
        </w:rPr>
        <w:t>'</w:t>
      </w:r>
      <w:r w:rsidRPr="003954A3" w:rsidR="00314701">
        <w:rPr>
          <w:sz w:val="24"/>
          <w:szCs w:val="24"/>
        </w:rPr>
        <w:t xml:space="preserve">s needs remained the same, so organisations </w:t>
      </w:r>
      <w:r w:rsidRPr="003954A3" w:rsidR="00854B57">
        <w:rPr>
          <w:sz w:val="24"/>
          <w:szCs w:val="24"/>
        </w:rPr>
        <w:t>needed to work harder</w:t>
      </w:r>
      <w:r w:rsidRPr="003954A3" w:rsidR="00314701">
        <w:rPr>
          <w:sz w:val="24"/>
          <w:szCs w:val="24"/>
        </w:rPr>
        <w:t xml:space="preserve">. </w:t>
      </w:r>
      <w:r w:rsidRPr="003954A3">
        <w:rPr>
          <w:sz w:val="24"/>
          <w:szCs w:val="24"/>
        </w:rPr>
        <w:t xml:space="preserve"> </w:t>
      </w:r>
      <w:r w:rsidRPr="003954A3" w:rsidR="00CF0947">
        <w:rPr>
          <w:sz w:val="24"/>
          <w:szCs w:val="24"/>
        </w:rPr>
        <w:t xml:space="preserve">Human resource managers </w:t>
      </w:r>
      <w:r w:rsidRPr="003954A3" w:rsidR="00762CE1">
        <w:rPr>
          <w:sz w:val="24"/>
          <w:szCs w:val="24"/>
        </w:rPr>
        <w:t xml:space="preserve">are essential within organisations </w:t>
      </w:r>
      <w:r w:rsidRPr="003954A3" w:rsidR="00812C4C">
        <w:rPr>
          <w:sz w:val="24"/>
          <w:szCs w:val="24"/>
        </w:rPr>
        <w:t xml:space="preserve">as their </w:t>
      </w:r>
      <w:r w:rsidRPr="003954A3" w:rsidR="00E32B08">
        <w:rPr>
          <w:sz w:val="24"/>
          <w:szCs w:val="24"/>
        </w:rPr>
        <w:t xml:space="preserve">roles may include recruiting, firing, training, and empowering employees. </w:t>
      </w:r>
      <w:r w:rsidRPr="003954A3" w:rsidR="00CA223B">
        <w:rPr>
          <w:sz w:val="24"/>
          <w:szCs w:val="24"/>
        </w:rPr>
        <w:t xml:space="preserve">A crucial aspect within each organisation </w:t>
      </w:r>
      <w:r w:rsidRPr="003954A3" w:rsidR="003848FA">
        <w:rPr>
          <w:sz w:val="24"/>
          <w:szCs w:val="24"/>
        </w:rPr>
        <w:t>going through cuts is staff training because employees are tackling new tasks</w:t>
      </w:r>
      <w:r w:rsidRPr="003954A3" w:rsidR="00E8566B">
        <w:rPr>
          <w:sz w:val="24"/>
          <w:szCs w:val="24"/>
        </w:rPr>
        <w:t xml:space="preserve"> each day. </w:t>
      </w:r>
      <w:r w:rsidRPr="003954A3" w:rsidR="001C1345">
        <w:rPr>
          <w:sz w:val="24"/>
          <w:szCs w:val="24"/>
        </w:rPr>
        <w:t xml:space="preserve">Organisational culture and climate </w:t>
      </w:r>
      <w:r w:rsidRPr="003954A3" w:rsidR="003B2766">
        <w:rPr>
          <w:sz w:val="24"/>
          <w:szCs w:val="24"/>
        </w:rPr>
        <w:t xml:space="preserve">determine whether </w:t>
      </w:r>
      <w:r w:rsidRPr="003954A3" w:rsidR="00BA21F7">
        <w:rPr>
          <w:sz w:val="24"/>
          <w:szCs w:val="24"/>
        </w:rPr>
        <w:t xml:space="preserve">employees within a </w:t>
      </w:r>
      <w:r w:rsidRPr="003954A3" w:rsidR="003B2766">
        <w:rPr>
          <w:sz w:val="24"/>
          <w:szCs w:val="24"/>
        </w:rPr>
        <w:t>corporation ha</w:t>
      </w:r>
      <w:r w:rsidRPr="003954A3" w:rsidR="00BA21F7">
        <w:rPr>
          <w:sz w:val="24"/>
          <w:szCs w:val="24"/>
        </w:rPr>
        <w:t>ve</w:t>
      </w:r>
      <w:r w:rsidRPr="003954A3" w:rsidR="003B2766">
        <w:rPr>
          <w:sz w:val="24"/>
          <w:szCs w:val="24"/>
        </w:rPr>
        <w:t xml:space="preserve"> a positive or negative </w:t>
      </w:r>
      <w:r w:rsidRPr="003954A3" w:rsidR="00BA21F7">
        <w:rPr>
          <w:sz w:val="24"/>
          <w:szCs w:val="24"/>
        </w:rPr>
        <w:t xml:space="preserve">attitude. </w:t>
      </w:r>
      <w:r w:rsidRPr="003954A3" w:rsidR="00AD7CAA">
        <w:rPr>
          <w:sz w:val="24"/>
          <w:szCs w:val="24"/>
        </w:rPr>
        <w:t>Similar</w:t>
      </w:r>
      <w:r w:rsidRPr="003954A3" w:rsidR="00D04294">
        <w:rPr>
          <w:sz w:val="24"/>
          <w:szCs w:val="24"/>
        </w:rPr>
        <w:t>l</w:t>
      </w:r>
      <w:r w:rsidRPr="003954A3" w:rsidR="00AD7CAA">
        <w:rPr>
          <w:sz w:val="24"/>
          <w:szCs w:val="24"/>
        </w:rPr>
        <w:t xml:space="preserve">y, through tough times, </w:t>
      </w:r>
      <w:r w:rsidRPr="003954A3" w:rsidR="00852082">
        <w:rPr>
          <w:sz w:val="24"/>
          <w:szCs w:val="24"/>
        </w:rPr>
        <w:t>managers must communicate well with employees</w:t>
      </w:r>
      <w:r w:rsidRPr="003954A3" w:rsidR="00C46856">
        <w:rPr>
          <w:sz w:val="24"/>
          <w:szCs w:val="24"/>
        </w:rPr>
        <w:t xml:space="preserve"> to maintain a </w:t>
      </w:r>
      <w:r w:rsidRPr="003954A3" w:rsidR="00D04294">
        <w:rPr>
          <w:sz w:val="24"/>
          <w:szCs w:val="24"/>
        </w:rPr>
        <w:t>good</w:t>
      </w:r>
      <w:r w:rsidRPr="003954A3" w:rsidR="00C46856">
        <w:rPr>
          <w:sz w:val="24"/>
          <w:szCs w:val="24"/>
        </w:rPr>
        <w:t xml:space="preserve"> </w:t>
      </w:r>
      <w:r w:rsidRPr="003954A3" w:rsidR="00D04294">
        <w:rPr>
          <w:sz w:val="24"/>
          <w:szCs w:val="24"/>
        </w:rPr>
        <w:t>workplace environment</w:t>
      </w:r>
      <w:r w:rsidRPr="003954A3" w:rsidR="005F0053">
        <w:rPr>
          <w:sz w:val="24"/>
          <w:szCs w:val="24"/>
        </w:rPr>
        <w:t xml:space="preserve"> since that could also affect patient outcomes.</w:t>
      </w:r>
      <w:r w:rsidRPr="003954A3" w:rsidR="00C46856">
        <w:rPr>
          <w:sz w:val="24"/>
          <w:szCs w:val="24"/>
        </w:rPr>
        <w:t xml:space="preserve"> Incentives could also keep employees motivated. </w:t>
      </w:r>
      <w:r w:rsidRPr="003954A3" w:rsidR="009218AE">
        <w:rPr>
          <w:sz w:val="24"/>
          <w:szCs w:val="24"/>
        </w:rPr>
        <w:t xml:space="preserve">The culture </w:t>
      </w:r>
      <w:r w:rsidRPr="003954A3" w:rsidR="004826E2">
        <w:rPr>
          <w:sz w:val="24"/>
          <w:szCs w:val="24"/>
        </w:rPr>
        <w:t>in an organisation impacts patients as well</w:t>
      </w:r>
      <w:r w:rsidRPr="003954A3" w:rsidR="00CB722E">
        <w:rPr>
          <w:sz w:val="24"/>
          <w:szCs w:val="24"/>
        </w:rPr>
        <w:t xml:space="preserve">; therefore, </w:t>
      </w:r>
      <w:r w:rsidRPr="003954A3" w:rsidR="00110F20">
        <w:rPr>
          <w:sz w:val="24"/>
          <w:szCs w:val="24"/>
        </w:rPr>
        <w:t>managers and employees mu</w:t>
      </w:r>
      <w:r w:rsidRPr="003954A3" w:rsidR="00473FE6">
        <w:rPr>
          <w:sz w:val="24"/>
          <w:szCs w:val="24"/>
        </w:rPr>
        <w:t>st</w:t>
      </w:r>
      <w:r w:rsidRPr="003954A3" w:rsidR="00862F81">
        <w:rPr>
          <w:sz w:val="24"/>
          <w:szCs w:val="24"/>
        </w:rPr>
        <w:t xml:space="preserve"> incorporate</w:t>
      </w:r>
      <w:r w:rsidRPr="003954A3" w:rsidR="00CB722E">
        <w:rPr>
          <w:sz w:val="24"/>
          <w:szCs w:val="24"/>
        </w:rPr>
        <w:t xml:space="preserve"> an honest and positive </w:t>
      </w:r>
      <w:r w:rsidRPr="003954A3" w:rsidR="00862F81">
        <w:rPr>
          <w:sz w:val="24"/>
          <w:szCs w:val="24"/>
        </w:rPr>
        <w:t>relationship</w:t>
      </w:r>
      <w:r w:rsidRPr="003954A3" w:rsidR="00473FE6">
        <w:rPr>
          <w:sz w:val="24"/>
          <w:szCs w:val="24"/>
        </w:rPr>
        <w:t xml:space="preserve"> </w:t>
      </w:r>
      <w:r w:rsidRPr="003954A3" w:rsidR="00473FE6">
        <w:rPr>
          <w:sz w:val="24"/>
          <w:szCs w:val="24"/>
        </w:rPr>
        <w:lastRenderedPageBreak/>
        <w:t>with one another.</w:t>
      </w:r>
      <w:r w:rsidRPr="003954A3" w:rsidR="00862F81">
        <w:rPr>
          <w:sz w:val="24"/>
          <w:szCs w:val="24"/>
        </w:rPr>
        <w:t xml:space="preserve">  </w:t>
      </w:r>
      <w:r w:rsidRPr="003954A3" w:rsidR="00E36CFA">
        <w:rPr>
          <w:sz w:val="24"/>
          <w:szCs w:val="24"/>
        </w:rPr>
        <w:t xml:space="preserve">Since organisational change could cause some employees to feel stressed, managers are recommended to </w:t>
      </w:r>
      <w:r w:rsidRPr="003954A3" w:rsidR="00184113">
        <w:rPr>
          <w:sz w:val="24"/>
          <w:szCs w:val="24"/>
        </w:rPr>
        <w:t xml:space="preserve">motivate staff and </w:t>
      </w:r>
      <w:r w:rsidRPr="003954A3" w:rsidR="00147958">
        <w:rPr>
          <w:sz w:val="24"/>
          <w:szCs w:val="24"/>
        </w:rPr>
        <w:t xml:space="preserve">assist staff in overcoming challenging obstacles, especially </w:t>
      </w:r>
      <w:r w:rsidRPr="003954A3" w:rsidR="00EF2557">
        <w:rPr>
          <w:sz w:val="24"/>
          <w:szCs w:val="24"/>
        </w:rPr>
        <w:t xml:space="preserve">when facing a financial crisis. </w:t>
      </w:r>
      <w:r w:rsidRPr="003954A3" w:rsidR="00FD4193">
        <w:rPr>
          <w:sz w:val="24"/>
          <w:szCs w:val="24"/>
        </w:rPr>
        <w:t xml:space="preserve">Moreover, it is necessary for managers to keep in mind that </w:t>
      </w:r>
      <w:r w:rsidRPr="003954A3" w:rsidR="00830279">
        <w:rPr>
          <w:sz w:val="24"/>
          <w:szCs w:val="24"/>
        </w:rPr>
        <w:t xml:space="preserve">workers are </w:t>
      </w:r>
      <w:r w:rsidRPr="003954A3" w:rsidR="009B4D3F">
        <w:rPr>
          <w:sz w:val="24"/>
          <w:szCs w:val="24"/>
        </w:rPr>
        <w:t xml:space="preserve">worried about losing their position during </w:t>
      </w:r>
      <w:r w:rsidRPr="003954A3" w:rsidR="000E22B1">
        <w:rPr>
          <w:sz w:val="24"/>
          <w:szCs w:val="24"/>
        </w:rPr>
        <w:t>challenging</w:t>
      </w:r>
      <w:r w:rsidRPr="003954A3" w:rsidR="009B4D3F">
        <w:rPr>
          <w:sz w:val="24"/>
          <w:szCs w:val="24"/>
        </w:rPr>
        <w:t xml:space="preserve"> times in the organisation. </w:t>
      </w:r>
    </w:p>
    <w:p w:rsidRPr="00A0325B" w:rsidR="00314463" w:rsidP="00A0325B" w:rsidRDefault="00314463" w14:paraId="1CAFBC8B" w14:textId="1CE0EB47">
      <w:pPr>
        <w:spacing w:line="360" w:lineRule="auto"/>
      </w:pPr>
    </w:p>
    <w:p w:rsidRPr="00F96762" w:rsidR="00314463" w:rsidRDefault="00314463" w14:paraId="7BAEC0E8" w14:textId="7A2B745F">
      <w:pPr>
        <w:rPr>
          <w:sz w:val="28"/>
          <w:szCs w:val="28"/>
        </w:rPr>
      </w:pPr>
    </w:p>
    <w:p w:rsidRPr="00F96762" w:rsidR="00314463" w:rsidRDefault="00314463" w14:paraId="701C5685" w14:textId="0A302FD2">
      <w:pPr>
        <w:rPr>
          <w:sz w:val="28"/>
          <w:szCs w:val="28"/>
        </w:rPr>
      </w:pPr>
    </w:p>
    <w:p w:rsidRPr="00F96762" w:rsidR="00314463" w:rsidRDefault="00314463" w14:paraId="75A7365F" w14:textId="2ADDC55C">
      <w:pPr>
        <w:rPr>
          <w:sz w:val="28"/>
          <w:szCs w:val="28"/>
        </w:rPr>
      </w:pPr>
    </w:p>
    <w:p w:rsidRPr="00F96762" w:rsidR="00314463" w:rsidRDefault="00314463" w14:paraId="18E9352A" w14:textId="45A93E76">
      <w:pPr>
        <w:rPr>
          <w:sz w:val="28"/>
          <w:szCs w:val="28"/>
        </w:rPr>
      </w:pPr>
    </w:p>
    <w:p w:rsidR="00314463" w:rsidRDefault="00314463" w14:paraId="08CE032C" w14:textId="625C5B57"/>
    <w:p w:rsidR="00314463" w:rsidRDefault="00314463" w14:paraId="0C2906D4" w14:textId="1CF7ADE9"/>
    <w:p w:rsidR="00314463" w:rsidRDefault="00314463" w14:paraId="64D794A4" w14:textId="3D6E3EFB"/>
    <w:p w:rsidR="00314463" w:rsidRDefault="00314463" w14:paraId="4972F022" w14:textId="59733718"/>
    <w:p w:rsidR="00314463" w:rsidRDefault="00314463" w14:paraId="34157F64" w14:textId="398BABFD"/>
    <w:p w:rsidR="008C6528" w:rsidRDefault="008C6528" w14:paraId="3E51E67F" w14:textId="67046AF4"/>
    <w:p w:rsidR="008C6528" w:rsidRDefault="008C6528" w14:paraId="2F880429" w14:textId="1014537E"/>
    <w:p w:rsidR="008C6528" w:rsidRDefault="008C6528" w14:paraId="76D3BDE5" w14:textId="3428F214"/>
    <w:p w:rsidR="008C6528" w:rsidRDefault="008C6528" w14:paraId="21DBB4B8" w14:textId="04B0CD51"/>
    <w:p w:rsidR="008C6528" w:rsidRDefault="008C6528" w14:paraId="0DC14112" w14:textId="49E9FC32"/>
    <w:p w:rsidR="008C6528" w:rsidRDefault="008C6528" w14:paraId="307CEDE5" w14:textId="43BF3AF7"/>
    <w:p w:rsidR="008C6528" w:rsidRDefault="008C6528" w14:paraId="1A45E83B" w14:textId="06EAD263"/>
    <w:p w:rsidR="008C6528" w:rsidRDefault="008C6528" w14:paraId="7995E738" w14:textId="06D44596"/>
    <w:p w:rsidR="008C6528" w:rsidRDefault="008C6528" w14:paraId="187E30E2" w14:textId="3C261A14"/>
    <w:p w:rsidR="008C6528" w:rsidRDefault="008C6528" w14:paraId="1CC35226" w14:textId="0C335054"/>
    <w:p w:rsidR="008C6528" w:rsidRDefault="008C6528" w14:paraId="279D55CC" w14:textId="59F13E30"/>
    <w:p w:rsidR="008C6528" w:rsidRDefault="008C6528" w14:paraId="16EB916E" w14:textId="6636E234"/>
    <w:p w:rsidR="008C6528" w:rsidRDefault="008C6528" w14:paraId="6290DC66" w14:textId="6A642A64"/>
    <w:p w:rsidR="008C6528" w:rsidRDefault="008C6528" w14:paraId="1FBB2967" w14:textId="6A301D8C"/>
    <w:p w:rsidR="008C6528" w:rsidRDefault="008C6528" w14:paraId="52EA687D" w14:textId="05B75B15"/>
    <w:p w:rsidRPr="003954A3" w:rsidR="008C6528" w:rsidP="003954A3" w:rsidRDefault="00A0325B" w14:paraId="662DD5AC" w14:textId="796A8BE2">
      <w:pPr>
        <w:spacing w:line="360" w:lineRule="auto"/>
        <w:jc w:val="center"/>
        <w:rPr>
          <w:rFonts w:cstheme="minorHAnsi"/>
          <w:sz w:val="24"/>
          <w:szCs w:val="24"/>
        </w:rPr>
      </w:pPr>
      <w:r w:rsidRPr="003954A3">
        <w:rPr>
          <w:rFonts w:cstheme="minorHAnsi"/>
          <w:sz w:val="24"/>
          <w:szCs w:val="24"/>
        </w:rPr>
        <w:lastRenderedPageBreak/>
        <w:t>References:</w:t>
      </w:r>
    </w:p>
    <w:p w:rsidRPr="003954A3" w:rsidR="00314463" w:rsidP="003954A3" w:rsidRDefault="006B1186" w14:paraId="4FCF8344" w14:textId="28CED095">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Ancarani</w:t>
      </w:r>
      <w:proofErr w:type="spellEnd"/>
      <w:r w:rsidRPr="003954A3">
        <w:rPr>
          <w:rFonts w:eastAsia="Times New Roman" w:cstheme="minorHAnsi"/>
          <w:color w:val="000000"/>
          <w:sz w:val="24"/>
          <w:szCs w:val="24"/>
          <w:lang w:eastAsia="en-GB"/>
        </w:rPr>
        <w:t xml:space="preserve">, A., Di Mauro, C. and </w:t>
      </w:r>
      <w:proofErr w:type="spellStart"/>
      <w:r w:rsidRPr="003954A3">
        <w:rPr>
          <w:rFonts w:eastAsia="Times New Roman" w:cstheme="minorHAnsi"/>
          <w:color w:val="000000"/>
          <w:sz w:val="24"/>
          <w:szCs w:val="24"/>
          <w:lang w:eastAsia="en-GB"/>
        </w:rPr>
        <w:t>Giammanco</w:t>
      </w:r>
      <w:proofErr w:type="spellEnd"/>
      <w:r w:rsidRPr="003954A3">
        <w:rPr>
          <w:rFonts w:eastAsia="Times New Roman" w:cstheme="minorHAnsi"/>
          <w:color w:val="000000"/>
          <w:sz w:val="24"/>
          <w:szCs w:val="24"/>
          <w:lang w:eastAsia="en-GB"/>
        </w:rPr>
        <w:t xml:space="preserve">, M.D. (2009) </w:t>
      </w:r>
      <w:r w:rsidRPr="003954A3" w:rsidR="00D04294">
        <w:rPr>
          <w:rFonts w:eastAsia="Times New Roman" w:cstheme="minorHAnsi"/>
          <w:color w:val="000000"/>
          <w:sz w:val="24"/>
          <w:szCs w:val="24"/>
          <w:lang w:eastAsia="en-GB"/>
        </w:rPr>
        <w:t>'</w:t>
      </w:r>
      <w:r w:rsidRPr="003954A3">
        <w:rPr>
          <w:rFonts w:eastAsia="Times New Roman" w:cstheme="minorHAnsi"/>
          <w:color w:val="000000"/>
          <w:sz w:val="24"/>
          <w:szCs w:val="24"/>
          <w:lang w:eastAsia="en-GB"/>
        </w:rPr>
        <w:t>How are organisational climate models and patient satisfaction related? A competing value framework approach</w:t>
      </w:r>
      <w:r w:rsidRPr="003954A3" w:rsidR="00D04294">
        <w:rPr>
          <w:rFonts w:eastAsia="Times New Roman" w:cstheme="minorHAnsi"/>
          <w:color w:val="000000"/>
          <w:sz w:val="24"/>
          <w:szCs w:val="24"/>
          <w:lang w:eastAsia="en-GB"/>
        </w:rPr>
        <w:t>'</w:t>
      </w:r>
      <w:r w:rsidRPr="003954A3">
        <w:rPr>
          <w:rFonts w:eastAsia="Times New Roman" w:cstheme="minorHAnsi"/>
          <w:color w:val="000000"/>
          <w:sz w:val="24"/>
          <w:szCs w:val="24"/>
          <w:lang w:eastAsia="en-GB"/>
        </w:rPr>
        <w:t>, </w:t>
      </w:r>
      <w:r w:rsidRPr="003954A3">
        <w:rPr>
          <w:rFonts w:eastAsia="Times New Roman" w:cstheme="minorHAnsi"/>
          <w:i/>
          <w:iCs/>
          <w:color w:val="000000"/>
          <w:sz w:val="24"/>
          <w:szCs w:val="24"/>
          <w:lang w:eastAsia="en-GB"/>
        </w:rPr>
        <w:t>Social Science &amp; Medicine</w:t>
      </w:r>
      <w:r w:rsidRPr="003954A3">
        <w:rPr>
          <w:rFonts w:eastAsia="Times New Roman" w:cstheme="minorHAnsi"/>
          <w:color w:val="000000"/>
          <w:sz w:val="24"/>
          <w:szCs w:val="24"/>
          <w:lang w:eastAsia="en-GB"/>
        </w:rPr>
        <w:t xml:space="preserve">, 69(12), pp.1813–1818. </w:t>
      </w:r>
    </w:p>
    <w:p w:rsidRPr="003954A3" w:rsidR="00A66622" w:rsidP="003954A3" w:rsidRDefault="00A66622" w14:paraId="1759BEA2" w14:textId="77777777">
      <w:pPr>
        <w:pStyle w:val="NormalWeb"/>
        <w:spacing w:before="0" w:beforeAutospacing="0" w:after="240" w:afterAutospacing="0" w:line="360" w:lineRule="auto"/>
        <w:rPr>
          <w:rFonts w:asciiTheme="minorHAnsi" w:hAnsiTheme="minorHAnsi" w:cstheme="minorHAnsi"/>
          <w:color w:val="000000"/>
          <w:shd w:val="clear" w:color="auto" w:fill="FFFFFF"/>
        </w:rPr>
      </w:pPr>
      <w:proofErr w:type="spellStart"/>
      <w:r w:rsidRPr="003954A3">
        <w:rPr>
          <w:rFonts w:asciiTheme="minorHAnsi" w:hAnsiTheme="minorHAnsi" w:cstheme="minorHAnsi"/>
          <w:color w:val="000000"/>
          <w:shd w:val="clear" w:color="auto" w:fill="FFFFFF"/>
        </w:rPr>
        <w:t>Breaugh</w:t>
      </w:r>
      <w:proofErr w:type="spellEnd"/>
      <w:r w:rsidRPr="003954A3">
        <w:rPr>
          <w:rFonts w:asciiTheme="minorHAnsi" w:hAnsiTheme="minorHAnsi" w:cstheme="minorHAnsi"/>
          <w:color w:val="000000"/>
          <w:shd w:val="clear" w:color="auto" w:fill="FFFFFF"/>
        </w:rPr>
        <w:t xml:space="preserve">, J.A. (2009) </w:t>
      </w:r>
      <w:r w:rsidRPr="003954A3">
        <w:rPr>
          <w:rFonts w:asciiTheme="minorHAnsi" w:hAnsiTheme="minorHAnsi" w:cstheme="minorHAnsi"/>
          <w:i/>
          <w:iCs/>
          <w:color w:val="000000"/>
          <w:shd w:val="clear" w:color="auto" w:fill="FFFFFF"/>
        </w:rPr>
        <w:t>SHRM foundation's effective practice guidelines series: recruiting and attracting talent: A guide to understanding and managing the recruitment process</w:t>
      </w:r>
      <w:r w:rsidRPr="003954A3">
        <w:rPr>
          <w:rFonts w:asciiTheme="minorHAnsi" w:hAnsiTheme="minorHAnsi" w:cstheme="minorHAnsi"/>
          <w:color w:val="000000"/>
          <w:shd w:val="clear" w:color="auto" w:fill="FFFFFF"/>
        </w:rPr>
        <w:t xml:space="preserve">. Alexandria, </w:t>
      </w:r>
      <w:proofErr w:type="spellStart"/>
      <w:r w:rsidRPr="003954A3">
        <w:rPr>
          <w:rFonts w:asciiTheme="minorHAnsi" w:hAnsiTheme="minorHAnsi" w:cstheme="minorHAnsi"/>
          <w:color w:val="000000"/>
          <w:shd w:val="clear" w:color="auto" w:fill="FFFFFF"/>
        </w:rPr>
        <w:t>Va</w:t>
      </w:r>
      <w:proofErr w:type="spellEnd"/>
      <w:r w:rsidRPr="003954A3">
        <w:rPr>
          <w:rFonts w:asciiTheme="minorHAnsi" w:hAnsiTheme="minorHAnsi" w:cstheme="minorHAnsi"/>
          <w:color w:val="000000"/>
          <w:shd w:val="clear" w:color="auto" w:fill="FFFFFF"/>
        </w:rPr>
        <w:t xml:space="preserve">: SHRM Foundation. </w:t>
      </w:r>
    </w:p>
    <w:p w:rsidRPr="003954A3" w:rsidR="00A66622" w:rsidP="003954A3" w:rsidRDefault="00A66622" w14:paraId="68F31275" w14:textId="6D2E14E6">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Braithwaite, J., </w:t>
      </w:r>
      <w:proofErr w:type="spellStart"/>
      <w:r w:rsidRPr="003954A3">
        <w:rPr>
          <w:rFonts w:eastAsia="Times New Roman" w:cstheme="minorHAnsi"/>
          <w:color w:val="000000"/>
          <w:sz w:val="24"/>
          <w:szCs w:val="24"/>
          <w:lang w:eastAsia="en-GB"/>
        </w:rPr>
        <w:t>Herkes</w:t>
      </w:r>
      <w:proofErr w:type="spellEnd"/>
      <w:r w:rsidRPr="003954A3">
        <w:rPr>
          <w:rFonts w:eastAsia="Times New Roman" w:cstheme="minorHAnsi"/>
          <w:color w:val="000000"/>
          <w:sz w:val="24"/>
          <w:szCs w:val="24"/>
          <w:lang w:eastAsia="en-GB"/>
        </w:rPr>
        <w:t xml:space="preserve">, J., Ludlow, K., Testa, L. and </w:t>
      </w:r>
      <w:proofErr w:type="spellStart"/>
      <w:r w:rsidRPr="003954A3">
        <w:rPr>
          <w:rFonts w:eastAsia="Times New Roman" w:cstheme="minorHAnsi"/>
          <w:color w:val="000000"/>
          <w:sz w:val="24"/>
          <w:szCs w:val="24"/>
          <w:lang w:eastAsia="en-GB"/>
        </w:rPr>
        <w:t>Lamprell</w:t>
      </w:r>
      <w:proofErr w:type="spellEnd"/>
      <w:r w:rsidRPr="003954A3">
        <w:rPr>
          <w:rFonts w:eastAsia="Times New Roman" w:cstheme="minorHAnsi"/>
          <w:color w:val="000000"/>
          <w:sz w:val="24"/>
          <w:szCs w:val="24"/>
          <w:lang w:eastAsia="en-GB"/>
        </w:rPr>
        <w:t>, G. (2017) 'Association between organisational and workplace cultures, and patient outcomes: systematic review', </w:t>
      </w:r>
      <w:r w:rsidRPr="003954A3">
        <w:rPr>
          <w:rFonts w:eastAsia="Times New Roman" w:cstheme="minorHAnsi"/>
          <w:i/>
          <w:iCs/>
          <w:color w:val="000000"/>
          <w:sz w:val="24"/>
          <w:szCs w:val="24"/>
          <w:lang w:eastAsia="en-GB"/>
        </w:rPr>
        <w:t>BMJ Open</w:t>
      </w:r>
      <w:r w:rsidRPr="003954A3">
        <w:rPr>
          <w:rFonts w:eastAsia="Times New Roman" w:cstheme="minorHAnsi"/>
          <w:color w:val="000000"/>
          <w:sz w:val="24"/>
          <w:szCs w:val="24"/>
          <w:lang w:eastAsia="en-GB"/>
        </w:rPr>
        <w:t>, 7(11).</w:t>
      </w:r>
    </w:p>
    <w:p w:rsidRPr="003954A3" w:rsidR="00A66622" w:rsidP="003954A3" w:rsidRDefault="00C65A4B" w14:paraId="2124AEFC" w14:textId="062B5A91">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Daniel, C.O. (2019) 'Effect of Organizational Change on Employee Job Performance', </w:t>
      </w:r>
      <w:r w:rsidRPr="003954A3">
        <w:rPr>
          <w:rFonts w:asciiTheme="minorHAnsi" w:hAnsiTheme="minorHAnsi" w:cstheme="minorHAnsi"/>
          <w:i/>
          <w:iCs/>
          <w:color w:val="000000"/>
        </w:rPr>
        <w:t>Asian journal of business and management,</w:t>
      </w:r>
      <w:r w:rsidRPr="003954A3">
        <w:rPr>
          <w:rFonts w:asciiTheme="minorHAnsi" w:hAnsiTheme="minorHAnsi" w:cstheme="minorHAnsi"/>
          <w:color w:val="000000"/>
        </w:rPr>
        <w:t xml:space="preserve"> 7(1), pp. 22-27. </w:t>
      </w:r>
    </w:p>
    <w:p w:rsidRPr="003954A3" w:rsidR="00007AB9" w:rsidP="003954A3" w:rsidRDefault="00007AB9" w14:paraId="4F55B825" w14:textId="6D650886">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Ellison, M. and Scott, A. (2020) </w:t>
      </w:r>
      <w:r w:rsidRPr="003954A3" w:rsidR="00C2149D">
        <w:rPr>
          <w:rFonts w:asciiTheme="minorHAnsi" w:hAnsiTheme="minorHAnsi" w:cstheme="minorHAnsi"/>
          <w:color w:val="000000"/>
        </w:rPr>
        <w:t>'</w:t>
      </w:r>
      <w:r w:rsidRPr="003954A3">
        <w:rPr>
          <w:rFonts w:asciiTheme="minorHAnsi" w:hAnsiTheme="minorHAnsi" w:cstheme="minorHAnsi"/>
          <w:color w:val="000000"/>
        </w:rPr>
        <w:t>Managing the U</w:t>
      </w:r>
      <w:r w:rsidRPr="003954A3" w:rsidR="00F3080A">
        <w:rPr>
          <w:rFonts w:asciiTheme="minorHAnsi" w:hAnsiTheme="minorHAnsi" w:cstheme="minorHAnsi"/>
          <w:color w:val="000000"/>
        </w:rPr>
        <w:t>.K.</w:t>
      </w:r>
      <w:r w:rsidRPr="003954A3">
        <w:rPr>
          <w:rFonts w:asciiTheme="minorHAnsi" w:hAnsiTheme="minorHAnsi" w:cstheme="minorHAnsi"/>
          <w:color w:val="000000"/>
        </w:rPr>
        <w:t xml:space="preserve"> National Debt 1694–2018</w:t>
      </w:r>
      <w:r w:rsidRPr="003954A3" w:rsidR="00C2149D">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American Economic Journal: Macroeconomics</w:t>
      </w:r>
      <w:r w:rsidRPr="003954A3">
        <w:rPr>
          <w:rFonts w:asciiTheme="minorHAnsi" w:hAnsiTheme="minorHAnsi" w:cstheme="minorHAnsi"/>
          <w:color w:val="000000"/>
        </w:rPr>
        <w:t>, 12(3), pp.227–257.</w:t>
      </w:r>
    </w:p>
    <w:p w:rsidRPr="003954A3" w:rsidR="009379D1" w:rsidP="003954A3" w:rsidRDefault="009379D1" w14:paraId="5804F803" w14:textId="51AB6454">
      <w:pPr>
        <w:pStyle w:val="NormalWeb"/>
        <w:spacing w:before="0" w:beforeAutospacing="0" w:after="240" w:afterAutospacing="0" w:line="360" w:lineRule="auto"/>
        <w:rPr>
          <w:rFonts w:asciiTheme="minorHAnsi" w:hAnsiTheme="minorHAnsi" w:cstheme="minorHAnsi"/>
          <w:color w:val="000000"/>
        </w:rPr>
      </w:pPr>
      <w:proofErr w:type="spellStart"/>
      <w:r w:rsidRPr="003954A3">
        <w:rPr>
          <w:rFonts w:asciiTheme="minorHAnsi" w:hAnsiTheme="minorHAnsi" w:cstheme="minorHAnsi"/>
        </w:rPr>
        <w:t>ElKassar</w:t>
      </w:r>
      <w:proofErr w:type="spellEnd"/>
      <w:r w:rsidRPr="003954A3">
        <w:rPr>
          <w:rFonts w:asciiTheme="minorHAnsi" w:hAnsiTheme="minorHAnsi" w:cstheme="minorHAnsi"/>
        </w:rPr>
        <w:t xml:space="preserve">, A., Chams, N. and </w:t>
      </w:r>
      <w:proofErr w:type="spellStart"/>
      <w:r w:rsidRPr="003954A3">
        <w:rPr>
          <w:rFonts w:asciiTheme="minorHAnsi" w:hAnsiTheme="minorHAnsi" w:cstheme="minorHAnsi"/>
        </w:rPr>
        <w:t>Karkoulian</w:t>
      </w:r>
      <w:proofErr w:type="spellEnd"/>
      <w:r w:rsidRPr="003954A3">
        <w:rPr>
          <w:rFonts w:asciiTheme="minorHAnsi" w:hAnsiTheme="minorHAnsi" w:cstheme="minorHAnsi"/>
        </w:rPr>
        <w:t>, S. (2011) '</w:t>
      </w:r>
      <w:r w:rsidRPr="003954A3">
        <w:rPr>
          <w:rFonts w:asciiTheme="minorHAnsi" w:hAnsiTheme="minorHAnsi" w:cstheme="minorHAnsi"/>
          <w:color w:val="000000"/>
        </w:rPr>
        <w:t xml:space="preserve">Organizational Climate and its Effects on the Employees Commitment', </w:t>
      </w:r>
      <w:r w:rsidRPr="003954A3">
        <w:rPr>
          <w:rFonts w:asciiTheme="minorHAnsi" w:hAnsiTheme="minorHAnsi" w:cstheme="minorHAnsi"/>
          <w:i/>
          <w:iCs/>
          <w:color w:val="000000"/>
        </w:rPr>
        <w:t>The business review</w:t>
      </w:r>
      <w:r w:rsidRPr="003954A3">
        <w:rPr>
          <w:rFonts w:asciiTheme="minorHAnsi" w:hAnsiTheme="minorHAnsi" w:cstheme="minorHAnsi"/>
          <w:color w:val="000000"/>
        </w:rPr>
        <w:t>, 19(1), pp. 127-135.</w:t>
      </w:r>
    </w:p>
    <w:p w:rsidRPr="003954A3" w:rsidR="00314463" w:rsidP="1E10F311" w:rsidRDefault="009379D1" w14:paraId="77848FF8" w14:textId="500B943B">
      <w:pPr>
        <w:spacing w:after="240" w:line="360" w:lineRule="auto"/>
        <w:rPr>
          <w:rFonts w:eastAsia="Times New Roman" w:cs="Calibri" w:cstheme="minorAscii"/>
          <w:color w:val="000000"/>
          <w:sz w:val="24"/>
          <w:szCs w:val="24"/>
          <w:lang w:eastAsia="en-GB"/>
        </w:rPr>
      </w:pPr>
      <w:r w:rsidRPr="1E10F311" w:rsidR="009379D1">
        <w:rPr>
          <w:rFonts w:eastAsia="Times New Roman" w:cs="Calibri" w:cstheme="minorAscii"/>
          <w:color w:val="000000" w:themeColor="text1" w:themeTint="FF" w:themeShade="FF"/>
          <w:sz w:val="24"/>
          <w:szCs w:val="24"/>
          <w:lang w:eastAsia="en-GB"/>
        </w:rPr>
        <w:t>Farr, M. and Cressey, P. (2015)</w:t>
      </w:r>
      <w:r w:rsidRPr="1E10F311" w:rsidR="009379D1">
        <w:rPr>
          <w:rFonts w:eastAsia="Times New Roman" w:cs="Calibri" w:cstheme="minorAscii"/>
          <w:color w:val="000000" w:themeColor="text1" w:themeTint="FF" w:themeShade="FF"/>
          <w:sz w:val="24"/>
          <w:szCs w:val="24"/>
          <w:lang w:eastAsia="en-GB"/>
        </w:rPr>
        <w:t xml:space="preserve"> </w:t>
      </w:r>
      <w:r w:rsidRPr="1E10F311" w:rsidR="0FE4BF3C">
        <w:rPr>
          <w:rFonts w:eastAsia="Times New Roman" w:cs="Calibri" w:cstheme="minorAscii"/>
          <w:color w:val="000000" w:themeColor="text1" w:themeTint="FF" w:themeShade="FF"/>
          <w:sz w:val="24"/>
          <w:szCs w:val="24"/>
          <w:lang w:eastAsia="en-GB"/>
        </w:rPr>
        <w:t>'</w:t>
      </w:r>
      <w:r w:rsidRPr="1E10F311" w:rsidR="009379D1">
        <w:rPr>
          <w:rFonts w:eastAsia="Times New Roman" w:cs="Calibri" w:cstheme="minorAscii"/>
          <w:color w:val="000000" w:themeColor="text1" w:themeTint="FF" w:themeShade="FF"/>
          <w:sz w:val="24"/>
          <w:szCs w:val="24"/>
          <w:lang w:eastAsia="en-GB"/>
        </w:rPr>
        <w:t>Understanding staff perspectives of quality in practice in healthcare</w:t>
      </w:r>
      <w:r w:rsidRPr="1E10F311" w:rsidR="29DA1F6C">
        <w:rPr>
          <w:rFonts w:eastAsia="Times New Roman" w:cs="Calibri" w:cstheme="minorAscii"/>
          <w:color w:val="000000" w:themeColor="text1" w:themeTint="FF" w:themeShade="FF"/>
          <w:sz w:val="24"/>
          <w:szCs w:val="24"/>
          <w:lang w:eastAsia="en-GB"/>
        </w:rPr>
        <w:t>',</w:t>
      </w:r>
      <w:r w:rsidRPr="1E10F311" w:rsidR="009379D1">
        <w:rPr>
          <w:rFonts w:eastAsia="Times New Roman" w:cs="Calibri" w:cstheme="minorAscii"/>
          <w:color w:val="000000" w:themeColor="text1" w:themeTint="FF" w:themeShade="FF"/>
          <w:sz w:val="24"/>
          <w:szCs w:val="24"/>
          <w:lang w:eastAsia="en-GB"/>
        </w:rPr>
        <w:t> </w:t>
      </w:r>
      <w:r w:rsidRPr="1E10F311" w:rsidR="009379D1">
        <w:rPr>
          <w:rFonts w:eastAsia="Times New Roman" w:cs="Calibri" w:cstheme="minorAscii"/>
          <w:i w:val="1"/>
          <w:iCs w:val="1"/>
          <w:color w:val="000000" w:themeColor="text1" w:themeTint="FF" w:themeShade="FF"/>
          <w:sz w:val="24"/>
          <w:szCs w:val="24"/>
          <w:lang w:eastAsia="en-GB"/>
        </w:rPr>
        <w:t>BMC Health Services Research</w:t>
      </w:r>
      <w:r w:rsidRPr="1E10F311" w:rsidR="009379D1">
        <w:rPr>
          <w:rFonts w:eastAsia="Times New Roman" w:cs="Calibri" w:cstheme="minorAscii"/>
          <w:color w:val="000000" w:themeColor="text1" w:themeTint="FF" w:themeShade="FF"/>
          <w:sz w:val="24"/>
          <w:szCs w:val="24"/>
          <w:lang w:eastAsia="en-GB"/>
        </w:rPr>
        <w:t xml:space="preserve">, 15(123), pp. 1-11. </w:t>
      </w:r>
    </w:p>
    <w:p w:rsidRPr="003954A3" w:rsidR="00314463" w:rsidP="003954A3" w:rsidRDefault="00314463" w14:paraId="0F53F1DA" w14:textId="52510F50">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Hodson, D. and </w:t>
      </w:r>
      <w:proofErr w:type="spellStart"/>
      <w:r w:rsidRPr="003954A3">
        <w:rPr>
          <w:rFonts w:asciiTheme="minorHAnsi" w:hAnsiTheme="minorHAnsi" w:cstheme="minorHAnsi"/>
          <w:color w:val="000000"/>
        </w:rPr>
        <w:t>Mabbett</w:t>
      </w:r>
      <w:proofErr w:type="spellEnd"/>
      <w:r w:rsidRPr="003954A3">
        <w:rPr>
          <w:rFonts w:asciiTheme="minorHAnsi" w:hAnsiTheme="minorHAnsi" w:cstheme="minorHAnsi"/>
          <w:color w:val="000000"/>
        </w:rPr>
        <w:t>, D. (2009)</w:t>
      </w:r>
      <w:r w:rsidRPr="003954A3" w:rsidR="00DE28C3">
        <w:rPr>
          <w:rFonts w:asciiTheme="minorHAnsi" w:hAnsiTheme="minorHAnsi" w:cstheme="minorHAnsi"/>
          <w:color w:val="000000"/>
        </w:rPr>
        <w:t xml:space="preserve"> </w:t>
      </w:r>
      <w:r w:rsidRPr="003954A3" w:rsidR="00C2149D">
        <w:rPr>
          <w:rFonts w:asciiTheme="minorHAnsi" w:hAnsiTheme="minorHAnsi" w:cstheme="minorHAnsi"/>
          <w:color w:val="000000"/>
        </w:rPr>
        <w:t>'</w:t>
      </w:r>
      <w:r w:rsidRPr="003954A3">
        <w:rPr>
          <w:rFonts w:asciiTheme="minorHAnsi" w:hAnsiTheme="minorHAnsi" w:cstheme="minorHAnsi"/>
          <w:color w:val="000000"/>
        </w:rPr>
        <w:t>U</w:t>
      </w:r>
      <w:r w:rsidRPr="003954A3" w:rsidR="00F3080A">
        <w:rPr>
          <w:rFonts w:asciiTheme="minorHAnsi" w:hAnsiTheme="minorHAnsi" w:cstheme="minorHAnsi"/>
          <w:color w:val="000000"/>
        </w:rPr>
        <w:t>.K.</w:t>
      </w:r>
      <w:r w:rsidRPr="003954A3">
        <w:rPr>
          <w:rFonts w:asciiTheme="minorHAnsi" w:hAnsiTheme="minorHAnsi" w:cstheme="minorHAnsi"/>
          <w:color w:val="000000"/>
        </w:rPr>
        <w:t xml:space="preserve"> Economic Policy and the Global Financial Crisis: Paradigm Lost?</w:t>
      </w:r>
      <w:r w:rsidRPr="003954A3" w:rsidR="00C2149D">
        <w:rPr>
          <w:rFonts w:asciiTheme="minorHAnsi" w:hAnsiTheme="minorHAnsi" w:cstheme="minorHAnsi"/>
          <w:color w:val="000000"/>
        </w:rPr>
        <w:t>'</w:t>
      </w:r>
      <w:r w:rsidRPr="003954A3" w:rsidR="00DE28C3">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JCMS: Journal of Common Market Studies</w:t>
      </w:r>
      <w:r w:rsidRPr="003954A3">
        <w:rPr>
          <w:rFonts w:asciiTheme="minorHAnsi" w:hAnsiTheme="minorHAnsi" w:cstheme="minorHAnsi"/>
          <w:color w:val="000000"/>
        </w:rPr>
        <w:t xml:space="preserve">, 47(5), pp.1041–1061. </w:t>
      </w:r>
    </w:p>
    <w:p w:rsidRPr="003954A3" w:rsidR="00303509" w:rsidP="003954A3" w:rsidRDefault="00303509" w14:paraId="2B8AB2D1" w14:textId="20200B40">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Irwin, T. (2015) </w:t>
      </w:r>
      <w:r w:rsidRPr="003954A3" w:rsidR="00C2149D">
        <w:rPr>
          <w:rFonts w:asciiTheme="minorHAnsi" w:hAnsiTheme="minorHAnsi" w:cstheme="minorHAnsi"/>
          <w:color w:val="000000"/>
        </w:rPr>
        <w:t>'</w:t>
      </w:r>
      <w:r w:rsidRPr="003954A3">
        <w:rPr>
          <w:rFonts w:asciiTheme="minorHAnsi" w:hAnsiTheme="minorHAnsi" w:cstheme="minorHAnsi"/>
          <w:color w:val="000000"/>
        </w:rPr>
        <w:t>Defining the Government</w:t>
      </w:r>
      <w:r w:rsidRPr="003954A3" w:rsidR="00C2149D">
        <w:rPr>
          <w:rFonts w:asciiTheme="minorHAnsi" w:hAnsiTheme="minorHAnsi" w:cstheme="minorHAnsi"/>
          <w:color w:val="000000"/>
        </w:rPr>
        <w:t>'</w:t>
      </w:r>
      <w:r w:rsidRPr="003954A3">
        <w:rPr>
          <w:rFonts w:asciiTheme="minorHAnsi" w:hAnsiTheme="minorHAnsi" w:cstheme="minorHAnsi"/>
          <w:color w:val="000000"/>
        </w:rPr>
        <w:t>s Debt and Deficit</w:t>
      </w:r>
      <w:r w:rsidRPr="003954A3" w:rsidR="00C2149D">
        <w:rPr>
          <w:rFonts w:asciiTheme="minorHAnsi" w:hAnsiTheme="minorHAnsi" w:cstheme="minorHAnsi"/>
          <w:color w:val="000000"/>
        </w:rPr>
        <w:t>'</w:t>
      </w:r>
      <w:r w:rsidRPr="003954A3">
        <w:rPr>
          <w:rFonts w:asciiTheme="minorHAnsi" w:hAnsiTheme="minorHAnsi" w:cstheme="minorHAnsi"/>
          <w:color w:val="000000"/>
        </w:rPr>
        <w:t>, </w:t>
      </w:r>
      <w:r w:rsidRPr="003954A3">
        <w:rPr>
          <w:rFonts w:asciiTheme="minorHAnsi" w:hAnsiTheme="minorHAnsi" w:cstheme="minorHAnsi"/>
          <w:i/>
          <w:iCs/>
          <w:color w:val="000000"/>
        </w:rPr>
        <w:t>IMF Working Papers</w:t>
      </w:r>
      <w:r w:rsidRPr="003954A3">
        <w:rPr>
          <w:rFonts w:asciiTheme="minorHAnsi" w:hAnsiTheme="minorHAnsi" w:cstheme="minorHAnsi"/>
          <w:color w:val="000000"/>
        </w:rPr>
        <w:t xml:space="preserve">, 15(238), p.1. </w:t>
      </w:r>
    </w:p>
    <w:p w:rsidRPr="003954A3" w:rsidR="00F06E59" w:rsidP="003954A3" w:rsidRDefault="00F06E59" w14:paraId="58B5E888" w14:textId="31B4825C">
      <w:pPr>
        <w:pStyle w:val="NormalWeb"/>
        <w:spacing w:before="0" w:beforeAutospacing="0" w:after="240" w:afterAutospacing="0" w:line="360" w:lineRule="auto"/>
        <w:rPr>
          <w:rFonts w:asciiTheme="minorHAnsi" w:hAnsiTheme="minorHAnsi" w:cstheme="minorHAnsi"/>
          <w:color w:val="000000"/>
        </w:rPr>
      </w:pPr>
      <w:proofErr w:type="spellStart"/>
      <w:r w:rsidRPr="003954A3">
        <w:rPr>
          <w:rFonts w:asciiTheme="minorHAnsi" w:hAnsiTheme="minorHAnsi" w:cstheme="minorHAnsi"/>
          <w:color w:val="000000"/>
        </w:rPr>
        <w:t>Jalagat</w:t>
      </w:r>
      <w:proofErr w:type="spellEnd"/>
      <w:r w:rsidRPr="003954A3">
        <w:rPr>
          <w:rFonts w:asciiTheme="minorHAnsi" w:hAnsiTheme="minorHAnsi" w:cstheme="minorHAnsi"/>
          <w:color w:val="000000"/>
        </w:rPr>
        <w:t xml:space="preserve">, R. (2016) 'The Impact of Change and Change Management in Achieving Corporate Goals and Objectives: Organizational Perspective', </w:t>
      </w:r>
      <w:r w:rsidRPr="003954A3">
        <w:rPr>
          <w:rFonts w:asciiTheme="minorHAnsi" w:hAnsiTheme="minorHAnsi" w:cstheme="minorHAnsi"/>
          <w:i/>
          <w:iCs/>
          <w:color w:val="000000"/>
        </w:rPr>
        <w:t xml:space="preserve">International journal of science and research, </w:t>
      </w:r>
      <w:r w:rsidRPr="003954A3">
        <w:rPr>
          <w:rFonts w:asciiTheme="minorHAnsi" w:hAnsiTheme="minorHAnsi" w:cstheme="minorHAnsi"/>
          <w:color w:val="000000"/>
        </w:rPr>
        <w:t>5(11), pp. 1233-1239.</w:t>
      </w:r>
    </w:p>
    <w:p w:rsidRPr="003954A3" w:rsidR="00F06E59" w:rsidP="003954A3" w:rsidRDefault="00F06E59" w14:paraId="2E06A368" w14:textId="7A7E66FF">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lastRenderedPageBreak/>
        <w:t>Kumar, A. (2016) 'Redefined and importance of organisational culture', </w:t>
      </w:r>
      <w:r w:rsidRPr="003954A3">
        <w:rPr>
          <w:rFonts w:eastAsia="Times New Roman" w:cstheme="minorHAnsi"/>
          <w:i/>
          <w:iCs/>
          <w:color w:val="000000"/>
          <w:sz w:val="24"/>
          <w:szCs w:val="24"/>
          <w:lang w:eastAsia="en-GB"/>
        </w:rPr>
        <w:t xml:space="preserve">Global Journal of Management and Business Research: A Administration and Management, </w:t>
      </w:r>
      <w:r w:rsidRPr="003954A3">
        <w:rPr>
          <w:rFonts w:eastAsia="Times New Roman" w:cstheme="minorHAnsi"/>
          <w:color w:val="000000"/>
          <w:sz w:val="24"/>
          <w:szCs w:val="24"/>
          <w:lang w:eastAsia="en-GB"/>
        </w:rPr>
        <w:t xml:space="preserve">16(4), pp. 1-5. </w:t>
      </w:r>
    </w:p>
    <w:p w:rsidRPr="003954A3" w:rsidR="002F3D22" w:rsidP="003954A3" w:rsidRDefault="002F3D22" w14:paraId="2EF8E232"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Lee, M.T. and </w:t>
      </w:r>
      <w:proofErr w:type="spellStart"/>
      <w:r w:rsidRPr="003954A3">
        <w:rPr>
          <w:rFonts w:eastAsia="Times New Roman" w:cstheme="minorHAnsi"/>
          <w:color w:val="000000"/>
          <w:sz w:val="24"/>
          <w:szCs w:val="24"/>
          <w:lang w:eastAsia="en-GB"/>
        </w:rPr>
        <w:t>Raschke</w:t>
      </w:r>
      <w:proofErr w:type="spellEnd"/>
      <w:r w:rsidRPr="003954A3">
        <w:rPr>
          <w:rFonts w:eastAsia="Times New Roman" w:cstheme="minorHAnsi"/>
          <w:color w:val="000000"/>
          <w:sz w:val="24"/>
          <w:szCs w:val="24"/>
          <w:lang w:eastAsia="en-GB"/>
        </w:rPr>
        <w:t>, R.L. (2016) 'Understanding employee motivation and organisational performance: Arguments for a set-theoretic approach', </w:t>
      </w:r>
      <w:r w:rsidRPr="003954A3">
        <w:rPr>
          <w:rFonts w:eastAsia="Times New Roman" w:cstheme="minorHAnsi"/>
          <w:i/>
          <w:iCs/>
          <w:color w:val="000000"/>
          <w:sz w:val="24"/>
          <w:szCs w:val="24"/>
          <w:lang w:eastAsia="en-GB"/>
        </w:rPr>
        <w:t>Journal of Innovation &amp; Knowledge</w:t>
      </w:r>
      <w:r w:rsidRPr="003954A3">
        <w:rPr>
          <w:rFonts w:eastAsia="Times New Roman" w:cstheme="minorHAnsi"/>
          <w:color w:val="000000"/>
          <w:sz w:val="24"/>
          <w:szCs w:val="24"/>
          <w:lang w:eastAsia="en-GB"/>
        </w:rPr>
        <w:t xml:space="preserve">, 1(3), pp.162–169. </w:t>
      </w:r>
    </w:p>
    <w:p w:rsidRPr="003954A3" w:rsidR="002F3D22" w:rsidP="003954A3" w:rsidRDefault="002F3D22" w14:paraId="1D0A6E09" w14:textId="1F98CB69">
      <w:pPr>
        <w:spacing w:after="240" w:line="360" w:lineRule="auto"/>
      </w:pPr>
      <w:r w:rsidRPr="1E10F311" w:rsidR="002F3D22">
        <w:rPr>
          <w:rFonts w:cs="Calibri" w:cstheme="minorAscii"/>
          <w:sz w:val="24"/>
          <w:szCs w:val="24"/>
        </w:rPr>
        <w:t xml:space="preserve">Lynn, L. J. (2001) 'The Myth of the Bureaucratic Paradigm: What Traditional Public   Administration Really Stood For', </w:t>
      </w:r>
      <w:r w:rsidRPr="1E10F311" w:rsidR="002F3D22">
        <w:rPr>
          <w:rFonts w:cs="Calibri" w:cstheme="minorAscii"/>
          <w:i w:val="1"/>
          <w:iCs w:val="1"/>
          <w:sz w:val="24"/>
          <w:szCs w:val="24"/>
        </w:rPr>
        <w:t>Public Administration Review</w:t>
      </w:r>
      <w:r w:rsidRPr="1E10F311" w:rsidR="002F3D22">
        <w:rPr>
          <w:rFonts w:cs="Calibri" w:cstheme="minorAscii"/>
          <w:sz w:val="24"/>
          <w:szCs w:val="24"/>
        </w:rPr>
        <w:t xml:space="preserve">, 61(2):144-160.  </w:t>
      </w:r>
    </w:p>
    <w:p w:rsidRPr="003954A3" w:rsidR="002F3D22" w:rsidP="003954A3" w:rsidRDefault="002F3D22" w14:paraId="342C08E4" w14:textId="5BB08CCF">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Lorenzi</w:t>
      </w:r>
      <w:proofErr w:type="spellEnd"/>
      <w:r w:rsidRPr="003954A3">
        <w:rPr>
          <w:rFonts w:eastAsia="Times New Roman" w:cstheme="minorHAnsi"/>
          <w:color w:val="000000"/>
          <w:sz w:val="24"/>
          <w:szCs w:val="24"/>
          <w:lang w:eastAsia="en-GB"/>
        </w:rPr>
        <w:t xml:space="preserve">, N.M. and Riley, R.T. (2000) 'Managing Change: An Overview', </w:t>
      </w:r>
      <w:r w:rsidRPr="003954A3">
        <w:rPr>
          <w:rFonts w:eastAsia="Times New Roman" w:cstheme="minorHAnsi"/>
          <w:i/>
          <w:iCs/>
          <w:color w:val="000000"/>
          <w:sz w:val="24"/>
          <w:szCs w:val="24"/>
          <w:lang w:eastAsia="en-GB"/>
        </w:rPr>
        <w:t>Journal of the American Medical Informatics Association</w:t>
      </w:r>
      <w:r w:rsidRPr="003954A3">
        <w:rPr>
          <w:rFonts w:eastAsia="Times New Roman" w:cstheme="minorHAnsi"/>
          <w:color w:val="000000"/>
          <w:sz w:val="24"/>
          <w:szCs w:val="24"/>
          <w:lang w:eastAsia="en-GB"/>
        </w:rPr>
        <w:t xml:space="preserve">, 7(2), pp.116–124. </w:t>
      </w:r>
    </w:p>
    <w:p w:rsidRPr="003954A3" w:rsidR="00541070" w:rsidP="003954A3" w:rsidRDefault="00541070" w14:paraId="7B500569"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Muhammad, M. and </w:t>
      </w:r>
      <w:proofErr w:type="spellStart"/>
      <w:r w:rsidRPr="003954A3">
        <w:rPr>
          <w:rFonts w:eastAsia="Times New Roman" w:cstheme="minorHAnsi"/>
          <w:color w:val="000000"/>
          <w:sz w:val="24"/>
          <w:szCs w:val="24"/>
          <w:lang w:eastAsia="en-GB"/>
        </w:rPr>
        <w:t>Fard</w:t>
      </w:r>
      <w:proofErr w:type="spellEnd"/>
      <w:r w:rsidRPr="003954A3">
        <w:rPr>
          <w:rFonts w:eastAsia="Times New Roman" w:cstheme="minorHAnsi"/>
          <w:color w:val="000000"/>
          <w:sz w:val="24"/>
          <w:szCs w:val="24"/>
          <w:lang w:eastAsia="en-GB"/>
        </w:rPr>
        <w:t xml:space="preserve">, R.Y. (2013) 'The impact of employee training and development on employee productivity', </w:t>
      </w:r>
      <w:r w:rsidRPr="003954A3">
        <w:rPr>
          <w:rFonts w:eastAsia="Times New Roman" w:cstheme="minorHAnsi"/>
          <w:i/>
          <w:iCs/>
          <w:color w:val="000000"/>
          <w:sz w:val="24"/>
          <w:szCs w:val="24"/>
          <w:lang w:eastAsia="en-GB"/>
        </w:rPr>
        <w:t>Global journal of commerce &amp; management perspective,</w:t>
      </w:r>
      <w:r w:rsidRPr="003954A3">
        <w:rPr>
          <w:rFonts w:eastAsia="Times New Roman" w:cstheme="minorHAnsi"/>
          <w:color w:val="000000"/>
          <w:sz w:val="24"/>
          <w:szCs w:val="24"/>
          <w:lang w:eastAsia="en-GB"/>
        </w:rPr>
        <w:t xml:space="preserve"> 2(6), pp. 91-93. </w:t>
      </w:r>
    </w:p>
    <w:p w:rsidRPr="003954A3" w:rsidR="00541070" w:rsidP="003954A3" w:rsidRDefault="00541070" w14:paraId="15DEC1E7" w14:textId="3EABD4F6">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Mafini</w:t>
      </w:r>
      <w:proofErr w:type="spellEnd"/>
      <w:r w:rsidRPr="003954A3">
        <w:rPr>
          <w:rFonts w:eastAsia="Times New Roman" w:cstheme="minorHAnsi"/>
          <w:color w:val="000000"/>
          <w:sz w:val="24"/>
          <w:szCs w:val="24"/>
          <w:lang w:eastAsia="en-GB"/>
        </w:rPr>
        <w:t>, C. (2016) 'The Contribution Of Organisational Climate To Employee Well-Being', </w:t>
      </w:r>
      <w:r w:rsidRPr="003954A3">
        <w:rPr>
          <w:rFonts w:eastAsia="Times New Roman" w:cstheme="minorHAnsi"/>
          <w:i/>
          <w:iCs/>
          <w:color w:val="000000"/>
          <w:sz w:val="24"/>
          <w:szCs w:val="24"/>
          <w:lang w:eastAsia="en-GB"/>
        </w:rPr>
        <w:t>Journal of Applied Business Research (JABR)</w:t>
      </w:r>
      <w:r w:rsidRPr="003954A3">
        <w:rPr>
          <w:rFonts w:eastAsia="Times New Roman" w:cstheme="minorHAnsi"/>
          <w:color w:val="000000"/>
          <w:sz w:val="24"/>
          <w:szCs w:val="24"/>
          <w:lang w:eastAsia="en-GB"/>
        </w:rPr>
        <w:t>, 32(4), pp. 1157–1168.</w:t>
      </w:r>
    </w:p>
    <w:p w:rsidRPr="003954A3" w:rsidR="00541070" w:rsidP="003954A3" w:rsidRDefault="00541070" w14:paraId="1DC17032"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Madhukar, V. and Sharma, S. (2017) 'Organisational Climate: A Conceptual Perspective', </w:t>
      </w:r>
      <w:r w:rsidRPr="003954A3">
        <w:rPr>
          <w:rFonts w:eastAsia="Times New Roman" w:cstheme="minorHAnsi"/>
          <w:i/>
          <w:iCs/>
          <w:color w:val="000000"/>
          <w:sz w:val="24"/>
          <w:szCs w:val="24"/>
          <w:lang w:eastAsia="en-GB"/>
        </w:rPr>
        <w:t>International Journal of Management, I.T. &amp; Engineering</w:t>
      </w:r>
      <w:r w:rsidRPr="003954A3">
        <w:rPr>
          <w:rFonts w:eastAsia="Times New Roman" w:cstheme="minorHAnsi"/>
          <w:color w:val="000000"/>
          <w:sz w:val="24"/>
          <w:szCs w:val="24"/>
          <w:lang w:eastAsia="en-GB"/>
        </w:rPr>
        <w:t xml:space="preserve">, 7(8), pp. 276-293. </w:t>
      </w:r>
    </w:p>
    <w:p w:rsidRPr="003954A3" w:rsidR="00541070" w:rsidP="003954A3" w:rsidRDefault="00541070" w14:paraId="20F9E743" w14:textId="2D35F55D">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Mcmahon</w:t>
      </w:r>
      <w:proofErr w:type="spellEnd"/>
      <w:r w:rsidRPr="003954A3">
        <w:rPr>
          <w:rFonts w:eastAsia="Times New Roman" w:cstheme="minorHAnsi"/>
          <w:color w:val="000000"/>
          <w:sz w:val="24"/>
          <w:szCs w:val="24"/>
          <w:lang w:eastAsia="en-GB"/>
        </w:rPr>
        <w:t>, G. (2013) </w:t>
      </w:r>
      <w:r w:rsidRPr="003954A3">
        <w:rPr>
          <w:rFonts w:eastAsia="Times New Roman" w:cstheme="minorHAnsi"/>
          <w:i/>
          <w:iCs/>
          <w:color w:val="000000"/>
          <w:sz w:val="24"/>
          <w:szCs w:val="24"/>
          <w:lang w:eastAsia="en-GB"/>
        </w:rPr>
        <w:t>Performance Management in Human Resource Management</w:t>
      </w:r>
      <w:r w:rsidRPr="003954A3">
        <w:rPr>
          <w:rFonts w:eastAsia="Times New Roman" w:cstheme="minorHAnsi"/>
          <w:color w:val="000000"/>
          <w:sz w:val="24"/>
          <w:szCs w:val="24"/>
          <w:lang w:eastAsia="en-GB"/>
        </w:rPr>
        <w:t>. Dublin: Palgrave Macmillan.</w:t>
      </w:r>
    </w:p>
    <w:p w:rsidRPr="003954A3" w:rsidR="00346CEA" w:rsidP="003954A3" w:rsidRDefault="00346CEA" w14:paraId="0C72FF21" w14:textId="77777777">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Owoyemi</w:t>
      </w:r>
      <w:proofErr w:type="spellEnd"/>
      <w:r w:rsidRPr="003954A3">
        <w:rPr>
          <w:rFonts w:eastAsia="Times New Roman" w:cstheme="minorHAnsi"/>
          <w:color w:val="000000"/>
          <w:sz w:val="24"/>
          <w:szCs w:val="24"/>
          <w:lang w:eastAsia="en-GB"/>
        </w:rPr>
        <w:t xml:space="preserve">, O.O. and </w:t>
      </w:r>
      <w:proofErr w:type="spellStart"/>
      <w:r w:rsidRPr="003954A3">
        <w:rPr>
          <w:rFonts w:eastAsia="Times New Roman" w:cstheme="minorHAnsi"/>
          <w:color w:val="000000"/>
          <w:sz w:val="24"/>
          <w:szCs w:val="24"/>
          <w:lang w:eastAsia="en-GB"/>
        </w:rPr>
        <w:t>Ekwoaba</w:t>
      </w:r>
      <w:proofErr w:type="spellEnd"/>
      <w:r w:rsidRPr="003954A3">
        <w:rPr>
          <w:rFonts w:eastAsia="Times New Roman" w:cstheme="minorHAnsi"/>
          <w:color w:val="000000"/>
          <w:sz w:val="24"/>
          <w:szCs w:val="24"/>
          <w:lang w:eastAsia="en-GB"/>
        </w:rPr>
        <w:t xml:space="preserve">, J.O. (2014) 'Organisational culture: A tool for management to control, motivate and enhance employees' performance', American journal of business and management, 3(3), pp. 168-177. </w:t>
      </w:r>
    </w:p>
    <w:p w:rsidRPr="003954A3" w:rsidR="00346CEA" w:rsidP="003954A3" w:rsidRDefault="00346CEA" w14:paraId="32B25727" w14:textId="3DF6E18B">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Odor</w:t>
      </w:r>
      <w:proofErr w:type="spellEnd"/>
      <w:r w:rsidRPr="003954A3">
        <w:rPr>
          <w:rFonts w:eastAsia="Times New Roman" w:cstheme="minorHAnsi"/>
          <w:color w:val="000000"/>
          <w:sz w:val="24"/>
          <w:szCs w:val="24"/>
          <w:lang w:eastAsia="en-GB"/>
        </w:rPr>
        <w:t xml:space="preserve">, H. (2018) 'Organisational culture and Dynamics', </w:t>
      </w:r>
      <w:r w:rsidRPr="003954A3">
        <w:rPr>
          <w:rFonts w:eastAsia="Times New Roman" w:cstheme="minorHAnsi"/>
          <w:i/>
          <w:iCs/>
          <w:color w:val="000000"/>
          <w:sz w:val="24"/>
          <w:szCs w:val="24"/>
          <w:lang w:eastAsia="en-GB"/>
        </w:rPr>
        <w:t>International journal of scientific research and management,</w:t>
      </w:r>
      <w:r w:rsidRPr="003954A3">
        <w:rPr>
          <w:rFonts w:eastAsia="Times New Roman" w:cstheme="minorHAnsi"/>
          <w:color w:val="000000"/>
          <w:sz w:val="24"/>
          <w:szCs w:val="24"/>
          <w:lang w:eastAsia="en-GB"/>
        </w:rPr>
        <w:t xml:space="preserve"> 6(1), pp. 1-9. </w:t>
      </w:r>
    </w:p>
    <w:p w:rsidRPr="003954A3" w:rsidR="00346CEA" w:rsidP="003954A3" w:rsidRDefault="00346CEA" w14:paraId="43376B56" w14:textId="728289E8">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Ozkeser</w:t>
      </w:r>
      <w:proofErr w:type="spellEnd"/>
      <w:r w:rsidRPr="003954A3">
        <w:rPr>
          <w:rFonts w:eastAsia="Times New Roman" w:cstheme="minorHAnsi"/>
          <w:color w:val="000000"/>
          <w:sz w:val="24"/>
          <w:szCs w:val="24"/>
          <w:lang w:eastAsia="en-GB"/>
        </w:rPr>
        <w:t>, B. (2019) 'Impact of training on employee motivation in human resources management', </w:t>
      </w:r>
      <w:r w:rsidRPr="003954A3">
        <w:rPr>
          <w:rFonts w:eastAsia="Times New Roman" w:cstheme="minorHAnsi"/>
          <w:i/>
          <w:iCs/>
          <w:color w:val="000000"/>
          <w:sz w:val="24"/>
          <w:szCs w:val="24"/>
          <w:lang w:eastAsia="en-GB"/>
        </w:rPr>
        <w:t>Procedia Computer Science</w:t>
      </w:r>
      <w:r w:rsidRPr="003954A3">
        <w:rPr>
          <w:rFonts w:eastAsia="Times New Roman" w:cstheme="minorHAnsi"/>
          <w:color w:val="000000"/>
          <w:sz w:val="24"/>
          <w:szCs w:val="24"/>
          <w:lang w:eastAsia="en-GB"/>
        </w:rPr>
        <w:t xml:space="preserve">, 158, pp.802–810. </w:t>
      </w:r>
    </w:p>
    <w:p w:rsidRPr="003954A3" w:rsidR="00346CEA" w:rsidP="003954A3" w:rsidRDefault="00346CEA" w14:paraId="01BFB59E" w14:textId="77777777">
      <w:pPr>
        <w:pStyle w:val="NormalWeb"/>
        <w:spacing w:before="0" w:beforeAutospacing="0" w:after="240" w:afterAutospacing="0" w:line="360" w:lineRule="auto"/>
        <w:rPr>
          <w:rFonts w:asciiTheme="minorHAnsi" w:hAnsiTheme="minorHAnsi" w:cstheme="minorHAnsi"/>
          <w:color w:val="000000"/>
          <w:shd w:val="clear" w:color="auto" w:fill="FFFFFF"/>
        </w:rPr>
      </w:pPr>
      <w:proofErr w:type="spellStart"/>
      <w:r w:rsidRPr="003954A3">
        <w:rPr>
          <w:rFonts w:asciiTheme="minorHAnsi" w:hAnsiTheme="minorHAnsi" w:cstheme="minorHAnsi"/>
        </w:rPr>
        <w:lastRenderedPageBreak/>
        <w:t>Parameswari</w:t>
      </w:r>
      <w:proofErr w:type="spellEnd"/>
      <w:r w:rsidRPr="003954A3">
        <w:rPr>
          <w:rFonts w:asciiTheme="minorHAnsi" w:hAnsiTheme="minorHAnsi" w:cstheme="minorHAnsi"/>
        </w:rPr>
        <w:t xml:space="preserve">, B. and </w:t>
      </w:r>
      <w:proofErr w:type="spellStart"/>
      <w:r w:rsidRPr="003954A3">
        <w:rPr>
          <w:rFonts w:asciiTheme="minorHAnsi" w:hAnsiTheme="minorHAnsi" w:cstheme="minorHAnsi"/>
        </w:rPr>
        <w:t>Yugandhar</w:t>
      </w:r>
      <w:proofErr w:type="spellEnd"/>
      <w:r w:rsidRPr="003954A3">
        <w:rPr>
          <w:rFonts w:asciiTheme="minorHAnsi" w:hAnsiTheme="minorHAnsi" w:cstheme="minorHAnsi"/>
        </w:rPr>
        <w:t>, V. (2015) '</w:t>
      </w:r>
      <w:r w:rsidRPr="003954A3">
        <w:rPr>
          <w:rFonts w:asciiTheme="minorHAnsi" w:hAnsiTheme="minorHAnsi" w:cstheme="minorHAnsi"/>
          <w:color w:val="000000"/>
          <w:shd w:val="clear" w:color="auto" w:fill="FFFFFF"/>
        </w:rPr>
        <w:t xml:space="preserve">The Role of Human Resource Management in Organisations', International Journal of Engineering Technology, Management and Applied Sciences, 3(7), pp. 58-63. </w:t>
      </w:r>
    </w:p>
    <w:p w:rsidRPr="003954A3" w:rsidR="00346CEA" w:rsidP="003954A3" w:rsidRDefault="00346CEA" w14:paraId="32A72A58" w14:textId="77777777">
      <w:pPr>
        <w:pStyle w:val="NormalWeb"/>
        <w:spacing w:before="0" w:beforeAutospacing="0" w:after="240" w:afterAutospacing="0" w:line="360" w:lineRule="auto"/>
        <w:rPr>
          <w:rFonts w:asciiTheme="minorHAnsi" w:hAnsiTheme="minorHAnsi" w:cstheme="minorHAnsi"/>
          <w:color w:val="000000"/>
        </w:rPr>
      </w:pPr>
      <w:proofErr w:type="spellStart"/>
      <w:r w:rsidRPr="003954A3">
        <w:rPr>
          <w:rFonts w:asciiTheme="minorHAnsi" w:hAnsiTheme="minorHAnsi" w:cstheme="minorHAnsi"/>
        </w:rPr>
        <w:t>Pillai,M</w:t>
      </w:r>
      <w:proofErr w:type="spellEnd"/>
      <w:r w:rsidRPr="003954A3">
        <w:rPr>
          <w:rFonts w:asciiTheme="minorHAnsi" w:hAnsiTheme="minorHAnsi" w:cstheme="minorHAnsi"/>
        </w:rPr>
        <w:t xml:space="preserve">., </w:t>
      </w:r>
      <w:proofErr w:type="spellStart"/>
      <w:r w:rsidRPr="003954A3">
        <w:rPr>
          <w:rFonts w:asciiTheme="minorHAnsi" w:hAnsiTheme="minorHAnsi" w:cstheme="minorHAnsi"/>
        </w:rPr>
        <w:t>Senthilraj</w:t>
      </w:r>
      <w:proofErr w:type="spellEnd"/>
      <w:r w:rsidRPr="003954A3">
        <w:rPr>
          <w:rFonts w:asciiTheme="minorHAnsi" w:hAnsiTheme="minorHAnsi" w:cstheme="minorHAnsi"/>
        </w:rPr>
        <w:t>, O. and Swaminathan, S. (2019) '</w:t>
      </w:r>
      <w:r w:rsidRPr="003954A3">
        <w:rPr>
          <w:rFonts w:asciiTheme="minorHAnsi" w:hAnsiTheme="minorHAnsi" w:cstheme="minorHAnsi"/>
          <w:color w:val="000000"/>
        </w:rPr>
        <w:t>The Role of Human Resource Management: An Exploratory Study of Cross-Country Variance', </w:t>
      </w:r>
      <w:r w:rsidRPr="003954A3">
        <w:rPr>
          <w:rFonts w:asciiTheme="minorHAnsi" w:hAnsiTheme="minorHAnsi" w:cstheme="minorHAnsi"/>
          <w:i/>
          <w:iCs/>
          <w:color w:val="000000"/>
        </w:rPr>
        <w:t xml:space="preserve">International journal of health sciences and research, </w:t>
      </w:r>
      <w:r w:rsidRPr="003954A3">
        <w:rPr>
          <w:rFonts w:asciiTheme="minorHAnsi" w:hAnsiTheme="minorHAnsi" w:cstheme="minorHAnsi"/>
          <w:color w:val="000000"/>
        </w:rPr>
        <w:t xml:space="preserve">9(1) pp. 228- 235. </w:t>
      </w:r>
    </w:p>
    <w:p w:rsidRPr="003954A3" w:rsidR="00346CEA" w:rsidP="003954A3" w:rsidRDefault="00346CEA" w14:paraId="49A9C42F" w14:textId="132BB388">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Prabhu, V.P. (2011) </w:t>
      </w:r>
      <w:r w:rsidRPr="003954A3">
        <w:rPr>
          <w:rFonts w:eastAsia="Times New Roman" w:cstheme="minorHAnsi"/>
          <w:i/>
          <w:iCs/>
          <w:color w:val="000000"/>
          <w:sz w:val="24"/>
          <w:szCs w:val="24"/>
          <w:lang w:eastAsia="en-GB"/>
        </w:rPr>
        <w:t>Organizational Development</w:t>
      </w:r>
      <w:r w:rsidRPr="003954A3">
        <w:rPr>
          <w:rFonts w:eastAsia="Times New Roman" w:cstheme="minorHAnsi"/>
          <w:color w:val="000000"/>
          <w:sz w:val="24"/>
          <w:szCs w:val="24"/>
          <w:lang w:eastAsia="en-GB"/>
        </w:rPr>
        <w:t>.  2</w:t>
      </w:r>
      <w:r w:rsidRPr="003954A3">
        <w:rPr>
          <w:rFonts w:eastAsia="Times New Roman" w:cstheme="minorHAnsi"/>
          <w:color w:val="000000"/>
          <w:sz w:val="24"/>
          <w:szCs w:val="24"/>
          <w:vertAlign w:val="superscript"/>
          <w:lang w:eastAsia="en-GB"/>
        </w:rPr>
        <w:t>nd</w:t>
      </w:r>
      <w:r w:rsidRPr="003954A3">
        <w:rPr>
          <w:rFonts w:eastAsia="Times New Roman" w:cstheme="minorHAnsi"/>
          <w:color w:val="000000"/>
          <w:sz w:val="24"/>
          <w:szCs w:val="24"/>
          <w:lang w:eastAsia="en-GB"/>
        </w:rPr>
        <w:t xml:space="preserve"> </w:t>
      </w:r>
      <w:proofErr w:type="spellStart"/>
      <w:r w:rsidRPr="003954A3">
        <w:rPr>
          <w:rFonts w:eastAsia="Times New Roman" w:cstheme="minorHAnsi"/>
          <w:color w:val="000000"/>
          <w:sz w:val="24"/>
          <w:szCs w:val="24"/>
          <w:lang w:eastAsia="en-GB"/>
        </w:rPr>
        <w:t>edn</w:t>
      </w:r>
      <w:proofErr w:type="spellEnd"/>
      <w:r w:rsidRPr="003954A3">
        <w:rPr>
          <w:rFonts w:eastAsia="Times New Roman" w:cstheme="minorHAnsi"/>
          <w:color w:val="000000"/>
          <w:sz w:val="24"/>
          <w:szCs w:val="24"/>
          <w:lang w:eastAsia="en-GB"/>
        </w:rPr>
        <w:t xml:space="preserve">. </w:t>
      </w:r>
      <w:proofErr w:type="spellStart"/>
      <w:r w:rsidRPr="003954A3">
        <w:rPr>
          <w:rFonts w:eastAsia="Times New Roman" w:cstheme="minorHAnsi"/>
          <w:color w:val="000000"/>
          <w:sz w:val="24"/>
          <w:szCs w:val="24"/>
          <w:lang w:eastAsia="en-GB"/>
        </w:rPr>
        <w:t>Calfornia</w:t>
      </w:r>
      <w:proofErr w:type="spellEnd"/>
      <w:r w:rsidRPr="003954A3">
        <w:rPr>
          <w:rFonts w:eastAsia="Times New Roman" w:cstheme="minorHAnsi"/>
          <w:color w:val="000000"/>
          <w:sz w:val="24"/>
          <w:szCs w:val="24"/>
          <w:lang w:eastAsia="en-GB"/>
        </w:rPr>
        <w:t xml:space="preserve">: Academic Press. </w:t>
      </w:r>
    </w:p>
    <w:p w:rsidRPr="003954A3" w:rsidR="00346CEA" w:rsidP="003954A3" w:rsidRDefault="00346CEA" w14:paraId="0A4B31BC" w14:textId="4941E45A">
      <w:pPr>
        <w:spacing w:after="240" w:line="360" w:lineRule="auto"/>
        <w:rPr>
          <w:rFonts w:cstheme="minorHAnsi"/>
          <w:color w:val="000000"/>
          <w:sz w:val="24"/>
          <w:szCs w:val="24"/>
        </w:rPr>
      </w:pPr>
      <w:r w:rsidRPr="003954A3">
        <w:rPr>
          <w:rFonts w:cstheme="minorHAnsi"/>
          <w:color w:val="000000"/>
          <w:sz w:val="24"/>
          <w:szCs w:val="24"/>
          <w:shd w:val="clear" w:color="auto" w:fill="FFFFFF"/>
        </w:rPr>
        <w:t xml:space="preserve">Plessis, A.J., </w:t>
      </w:r>
      <w:proofErr w:type="spellStart"/>
      <w:r w:rsidRPr="003954A3">
        <w:rPr>
          <w:rFonts w:cstheme="minorHAnsi"/>
          <w:color w:val="000000"/>
          <w:sz w:val="24"/>
          <w:szCs w:val="24"/>
          <w:shd w:val="clear" w:color="auto" w:fill="FFFFFF"/>
        </w:rPr>
        <w:t>Douangphichit,N</w:t>
      </w:r>
      <w:proofErr w:type="spellEnd"/>
      <w:r w:rsidRPr="003954A3">
        <w:rPr>
          <w:rFonts w:cstheme="minorHAnsi"/>
          <w:color w:val="000000"/>
          <w:sz w:val="24"/>
          <w:szCs w:val="24"/>
          <w:shd w:val="clear" w:color="auto" w:fill="FFFFFF"/>
        </w:rPr>
        <w:t>. and Dodd, P. (2016) '</w:t>
      </w:r>
      <w:r w:rsidRPr="003954A3">
        <w:rPr>
          <w:rFonts w:cstheme="minorHAnsi"/>
          <w:color w:val="000000"/>
          <w:sz w:val="24"/>
          <w:szCs w:val="24"/>
        </w:rPr>
        <w:t>HRM in Relation To Employee Motivation and Job Performance in the Hospitality Industry', </w:t>
      </w:r>
      <w:r w:rsidRPr="003954A3">
        <w:rPr>
          <w:rFonts w:cstheme="minorHAnsi"/>
          <w:i/>
          <w:iCs/>
          <w:color w:val="000000"/>
          <w:sz w:val="24"/>
          <w:szCs w:val="24"/>
        </w:rPr>
        <w:t>Journal of International Business Research and Marketing</w:t>
      </w:r>
      <w:r w:rsidRPr="003954A3">
        <w:rPr>
          <w:rFonts w:cstheme="minorHAnsi"/>
          <w:color w:val="000000"/>
          <w:sz w:val="24"/>
          <w:szCs w:val="24"/>
        </w:rPr>
        <w:t>, 1(4), pp.12–21</w:t>
      </w:r>
      <w:r w:rsidRPr="003954A3">
        <w:rPr>
          <w:rFonts w:cstheme="minorHAnsi"/>
          <w:color w:val="000000"/>
          <w:sz w:val="24"/>
          <w:szCs w:val="24"/>
        </w:rPr>
        <w:t>.</w:t>
      </w:r>
    </w:p>
    <w:p w:rsidRPr="003954A3" w:rsidR="00346CEA" w:rsidP="003954A3" w:rsidRDefault="00346CEA" w14:paraId="5927B225"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Raja, M. (2016) 'Change Management', </w:t>
      </w:r>
      <w:r w:rsidRPr="003954A3">
        <w:rPr>
          <w:rFonts w:eastAsia="Times New Roman" w:cstheme="minorHAnsi"/>
          <w:i/>
          <w:iCs/>
          <w:color w:val="000000"/>
          <w:sz w:val="24"/>
          <w:szCs w:val="24"/>
          <w:lang w:eastAsia="en-GB"/>
        </w:rPr>
        <w:t>international journal of scientific &amp; technology research</w:t>
      </w:r>
      <w:r w:rsidRPr="003954A3">
        <w:rPr>
          <w:rFonts w:eastAsia="Times New Roman" w:cstheme="minorHAnsi"/>
          <w:color w:val="000000"/>
          <w:sz w:val="24"/>
          <w:szCs w:val="24"/>
          <w:lang w:eastAsia="en-GB"/>
        </w:rPr>
        <w:t xml:space="preserve">, 5(5), pp. 319-323. </w:t>
      </w:r>
    </w:p>
    <w:p w:rsidRPr="003954A3" w:rsidR="00346CEA" w:rsidP="003954A3" w:rsidRDefault="00346CEA" w14:paraId="62EA1559" w14:textId="669305F4">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Rees, G. and Rumbles, S. (2012) 'Continuous Organizational Change and Burnout', </w:t>
      </w:r>
      <w:r w:rsidRPr="003954A3">
        <w:rPr>
          <w:rFonts w:asciiTheme="minorHAnsi" w:hAnsiTheme="minorHAnsi" w:cstheme="minorHAnsi"/>
          <w:i/>
          <w:iCs/>
          <w:color w:val="000000"/>
        </w:rPr>
        <w:t>International journal of knowledge, culture, and change management</w:t>
      </w:r>
      <w:r w:rsidRPr="003954A3">
        <w:rPr>
          <w:rFonts w:asciiTheme="minorHAnsi" w:hAnsiTheme="minorHAnsi" w:cstheme="minorHAnsi"/>
          <w:color w:val="000000"/>
        </w:rPr>
        <w:t xml:space="preserve">, 11(3), pp. 179-194. </w:t>
      </w:r>
    </w:p>
    <w:p w:rsidRPr="003954A3" w:rsidR="00346CEA" w:rsidP="003954A3" w:rsidRDefault="00346CEA" w14:paraId="211CAD4A" w14:textId="77777777">
      <w:pPr>
        <w:spacing w:after="240" w:line="360" w:lineRule="auto"/>
        <w:rPr>
          <w:rFonts w:eastAsia="Times New Roman" w:cstheme="minorHAnsi"/>
          <w:color w:val="000000"/>
          <w:sz w:val="24"/>
          <w:szCs w:val="24"/>
          <w:lang w:eastAsia="en-GB"/>
        </w:rPr>
      </w:pPr>
      <w:proofErr w:type="spellStart"/>
      <w:r w:rsidRPr="003954A3">
        <w:rPr>
          <w:rFonts w:eastAsia="Times New Roman" w:cstheme="minorHAnsi"/>
          <w:color w:val="000000"/>
          <w:sz w:val="24"/>
          <w:szCs w:val="24"/>
          <w:lang w:eastAsia="en-GB"/>
        </w:rPr>
        <w:t>Shatonhoka</w:t>
      </w:r>
      <w:proofErr w:type="spellEnd"/>
      <w:r w:rsidRPr="003954A3">
        <w:rPr>
          <w:rFonts w:eastAsia="Times New Roman" w:cstheme="minorHAnsi"/>
          <w:color w:val="000000"/>
          <w:sz w:val="24"/>
          <w:szCs w:val="24"/>
          <w:lang w:eastAsia="en-GB"/>
        </w:rPr>
        <w:t>, E.N. (2015) 'The Challenges of Managing an Organisation during and after the Economic Crisis', </w:t>
      </w:r>
      <w:r w:rsidRPr="003954A3">
        <w:rPr>
          <w:rFonts w:eastAsia="Times New Roman" w:cstheme="minorHAnsi"/>
          <w:i/>
          <w:iCs/>
          <w:color w:val="000000"/>
          <w:sz w:val="24"/>
          <w:szCs w:val="24"/>
          <w:lang w:eastAsia="en-GB"/>
        </w:rPr>
        <w:t>International Journal of Economics &amp; Management Sciences</w:t>
      </w:r>
      <w:r w:rsidRPr="003954A3">
        <w:rPr>
          <w:rFonts w:eastAsia="Times New Roman" w:cstheme="minorHAnsi"/>
          <w:color w:val="000000"/>
          <w:sz w:val="24"/>
          <w:szCs w:val="24"/>
          <w:lang w:eastAsia="en-GB"/>
        </w:rPr>
        <w:t xml:space="preserve">, 4(2), pp. 1-4. </w:t>
      </w:r>
    </w:p>
    <w:p w:rsidRPr="003954A3" w:rsidR="00346CEA" w:rsidP="003954A3" w:rsidRDefault="00346CEA" w14:paraId="60F6B3AF"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Sabir, A. (2017) 'Motivation: outstanding way to promote productivity in employees', </w:t>
      </w:r>
      <w:r w:rsidRPr="003954A3">
        <w:rPr>
          <w:rFonts w:eastAsia="Times New Roman" w:cstheme="minorHAnsi"/>
          <w:i/>
          <w:iCs/>
          <w:color w:val="000000"/>
          <w:sz w:val="24"/>
          <w:szCs w:val="24"/>
          <w:lang w:eastAsia="en-GB"/>
        </w:rPr>
        <w:t>American journal of management science and engineering</w:t>
      </w:r>
      <w:r w:rsidRPr="003954A3">
        <w:rPr>
          <w:rFonts w:eastAsia="Times New Roman" w:cstheme="minorHAnsi"/>
          <w:color w:val="000000"/>
          <w:sz w:val="24"/>
          <w:szCs w:val="24"/>
          <w:lang w:eastAsia="en-GB"/>
        </w:rPr>
        <w:t xml:space="preserve">, 2(3), pp. 35-40. </w:t>
      </w:r>
    </w:p>
    <w:p w:rsidRPr="003954A3" w:rsidR="00346CEA" w:rsidP="003954A3" w:rsidRDefault="00346CEA" w14:paraId="73581A69" w14:textId="77777777">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Sabri, H.A. (2013) 'The Role of Corporate Culture in Maintaining Organizational Operations during the Global Financial Crisis',</w:t>
      </w:r>
      <w:r w:rsidRPr="003954A3">
        <w:rPr>
          <w:rFonts w:asciiTheme="minorHAnsi" w:hAnsiTheme="minorHAnsi" w:cstheme="minorHAnsi"/>
          <w:i/>
          <w:iCs/>
          <w:color w:val="000000"/>
        </w:rPr>
        <w:t xml:space="preserve"> Journal of social and development sciences, </w:t>
      </w:r>
      <w:r w:rsidRPr="003954A3">
        <w:rPr>
          <w:rFonts w:asciiTheme="minorHAnsi" w:hAnsiTheme="minorHAnsi" w:cstheme="minorHAnsi"/>
          <w:color w:val="000000"/>
        </w:rPr>
        <w:t xml:space="preserve">4(3), pp. 141-146.  </w:t>
      </w:r>
    </w:p>
    <w:p w:rsidRPr="003954A3" w:rsidR="00346CEA" w:rsidP="003954A3" w:rsidRDefault="00346CEA" w14:paraId="15FA262F" w14:textId="06065BD8">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Scott-Findlay, S. and </w:t>
      </w:r>
      <w:proofErr w:type="spellStart"/>
      <w:r w:rsidRPr="003954A3">
        <w:rPr>
          <w:rFonts w:eastAsia="Times New Roman" w:cstheme="minorHAnsi"/>
          <w:color w:val="000000"/>
          <w:sz w:val="24"/>
          <w:szCs w:val="24"/>
          <w:lang w:eastAsia="en-GB"/>
        </w:rPr>
        <w:t>Estabrooks</w:t>
      </w:r>
      <w:proofErr w:type="spellEnd"/>
      <w:r w:rsidRPr="003954A3">
        <w:rPr>
          <w:rFonts w:eastAsia="Times New Roman" w:cstheme="minorHAnsi"/>
          <w:color w:val="000000"/>
          <w:sz w:val="24"/>
          <w:szCs w:val="24"/>
          <w:lang w:eastAsia="en-GB"/>
        </w:rPr>
        <w:t>, C.A. (2006) 'Mapping the organisational culture research in nursing: a literature review', </w:t>
      </w:r>
      <w:r w:rsidRPr="003954A3">
        <w:rPr>
          <w:rFonts w:eastAsia="Times New Roman" w:cstheme="minorHAnsi"/>
          <w:i/>
          <w:iCs/>
          <w:color w:val="000000"/>
          <w:sz w:val="24"/>
          <w:szCs w:val="24"/>
          <w:lang w:eastAsia="en-GB"/>
        </w:rPr>
        <w:t>Journal of Advanced Nursing</w:t>
      </w:r>
      <w:r w:rsidRPr="003954A3">
        <w:rPr>
          <w:rFonts w:eastAsia="Times New Roman" w:cstheme="minorHAnsi"/>
          <w:color w:val="000000"/>
          <w:sz w:val="24"/>
          <w:szCs w:val="24"/>
          <w:lang w:eastAsia="en-GB"/>
        </w:rPr>
        <w:t xml:space="preserve">, 56(5), pp. 498–513. </w:t>
      </w:r>
    </w:p>
    <w:p w:rsidRPr="003954A3" w:rsidR="00346CEA" w:rsidP="003954A3" w:rsidRDefault="00346CEA" w14:paraId="7E595D87" w14:textId="77777777">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Shahzad, F., </w:t>
      </w:r>
      <w:proofErr w:type="spellStart"/>
      <w:r w:rsidRPr="003954A3">
        <w:rPr>
          <w:rFonts w:eastAsia="Times New Roman" w:cstheme="minorHAnsi"/>
          <w:color w:val="000000"/>
          <w:sz w:val="24"/>
          <w:szCs w:val="24"/>
          <w:lang w:eastAsia="en-GB"/>
        </w:rPr>
        <w:t>Luqman</w:t>
      </w:r>
      <w:proofErr w:type="spellEnd"/>
      <w:r w:rsidRPr="003954A3">
        <w:rPr>
          <w:rFonts w:eastAsia="Times New Roman" w:cstheme="minorHAnsi"/>
          <w:color w:val="000000"/>
          <w:sz w:val="24"/>
          <w:szCs w:val="24"/>
          <w:lang w:eastAsia="en-GB"/>
        </w:rPr>
        <w:t xml:space="preserve">, R., Khan, A. and Shabbir, L. (2012) 'Impact of Organizational Culture on Organizational Performance: An Overview', Interdisciplinary </w:t>
      </w:r>
      <w:r w:rsidRPr="003954A3">
        <w:rPr>
          <w:rFonts w:eastAsia="Times New Roman" w:cstheme="minorHAnsi"/>
          <w:i/>
          <w:iCs/>
          <w:color w:val="000000"/>
          <w:sz w:val="24"/>
          <w:szCs w:val="24"/>
          <w:lang w:eastAsia="en-GB"/>
        </w:rPr>
        <w:t>Journal of contemporary research in business</w:t>
      </w:r>
      <w:r w:rsidRPr="003954A3">
        <w:rPr>
          <w:rFonts w:eastAsia="Times New Roman" w:cstheme="minorHAnsi"/>
          <w:color w:val="000000"/>
          <w:sz w:val="24"/>
          <w:szCs w:val="24"/>
          <w:lang w:eastAsia="en-GB"/>
        </w:rPr>
        <w:t>, 3(9), pp. 975- 985.</w:t>
      </w:r>
    </w:p>
    <w:p w:rsidRPr="003954A3" w:rsidR="00346CEA" w:rsidP="003954A3" w:rsidRDefault="00346CEA" w14:paraId="3CFE2EE2" w14:textId="7AC88385">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lastRenderedPageBreak/>
        <w:t>Smollan, R.K. (2017)</w:t>
      </w:r>
      <w:r w:rsidRPr="003954A3">
        <w:rPr>
          <w:rFonts w:cstheme="minorHAnsi"/>
          <w:color w:val="000000"/>
          <w:sz w:val="24"/>
          <w:szCs w:val="24"/>
          <w:shd w:val="clear" w:color="auto" w:fill="FFFFFF"/>
        </w:rPr>
        <w:t xml:space="preserve"> 'Supporting staff through stressful organisational change', </w:t>
      </w:r>
      <w:r w:rsidRPr="003954A3">
        <w:rPr>
          <w:rFonts w:cstheme="minorHAnsi"/>
          <w:i/>
          <w:iCs/>
          <w:color w:val="000000"/>
          <w:sz w:val="24"/>
          <w:szCs w:val="24"/>
          <w:shd w:val="clear" w:color="auto" w:fill="FFFFFF"/>
        </w:rPr>
        <w:t>Human resource development international</w:t>
      </w:r>
      <w:r w:rsidRPr="003954A3">
        <w:rPr>
          <w:rFonts w:cstheme="minorHAnsi"/>
          <w:color w:val="000000"/>
          <w:sz w:val="24"/>
          <w:szCs w:val="24"/>
          <w:shd w:val="clear" w:color="auto" w:fill="FFFFFF"/>
        </w:rPr>
        <w:t xml:space="preserve">, 20(4), pp. 1-23. </w:t>
      </w:r>
    </w:p>
    <w:p w:rsidRPr="003954A3" w:rsidR="00F06E59" w:rsidP="003954A3" w:rsidRDefault="00293F6B" w14:paraId="085C51AC" w14:textId="149085DB">
      <w:pPr>
        <w:spacing w:after="240"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 xml:space="preserve">Tsai, Y. (2011)' Relationship between Organizational Culture, Leadership </w:t>
      </w:r>
      <w:proofErr w:type="spellStart"/>
      <w:r w:rsidRPr="003954A3">
        <w:rPr>
          <w:rFonts w:eastAsia="Times New Roman" w:cstheme="minorHAnsi"/>
          <w:color w:val="000000"/>
          <w:sz w:val="24"/>
          <w:szCs w:val="24"/>
          <w:lang w:eastAsia="en-GB"/>
        </w:rPr>
        <w:t>Behavior</w:t>
      </w:r>
      <w:proofErr w:type="spellEnd"/>
      <w:r w:rsidRPr="003954A3">
        <w:rPr>
          <w:rFonts w:eastAsia="Times New Roman" w:cstheme="minorHAnsi"/>
          <w:color w:val="000000"/>
          <w:sz w:val="24"/>
          <w:szCs w:val="24"/>
          <w:lang w:eastAsia="en-GB"/>
        </w:rPr>
        <w:t xml:space="preserve"> and Job Satisfaction', </w:t>
      </w:r>
      <w:r w:rsidRPr="003954A3">
        <w:rPr>
          <w:rFonts w:eastAsia="Times New Roman" w:cstheme="minorHAnsi"/>
          <w:i/>
          <w:iCs/>
          <w:color w:val="000000"/>
          <w:sz w:val="24"/>
          <w:szCs w:val="24"/>
          <w:lang w:eastAsia="en-GB"/>
        </w:rPr>
        <w:t>BMC Health Services Research</w:t>
      </w:r>
      <w:r w:rsidRPr="003954A3">
        <w:rPr>
          <w:rFonts w:eastAsia="Times New Roman" w:cstheme="minorHAnsi"/>
          <w:color w:val="000000"/>
          <w:sz w:val="24"/>
          <w:szCs w:val="24"/>
          <w:lang w:eastAsia="en-GB"/>
        </w:rPr>
        <w:t xml:space="preserve">, 11(1), pp. 1-9. </w:t>
      </w:r>
    </w:p>
    <w:p w:rsidRPr="003954A3" w:rsidR="009C5C47" w:rsidP="003954A3" w:rsidRDefault="008817E7" w14:paraId="16A23B3B" w14:textId="24B8FF3E">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Torrington, D., Hall, L. Taylor, S. and Atkinson (2014)</w:t>
      </w:r>
      <w:r w:rsidRPr="003954A3" w:rsidR="00D61847">
        <w:rPr>
          <w:rFonts w:asciiTheme="minorHAnsi" w:hAnsiTheme="minorHAnsi" w:cstheme="minorHAnsi"/>
          <w:color w:val="000000"/>
        </w:rPr>
        <w:t xml:space="preserve"> </w:t>
      </w:r>
      <w:r w:rsidRPr="003954A3" w:rsidR="00D61847">
        <w:rPr>
          <w:rFonts w:asciiTheme="minorHAnsi" w:hAnsiTheme="minorHAnsi" w:cstheme="minorHAnsi"/>
          <w:i/>
          <w:iCs/>
          <w:color w:val="000000"/>
        </w:rPr>
        <w:t>Human resource management</w:t>
      </w:r>
      <w:r w:rsidRPr="003954A3" w:rsidR="00D61847">
        <w:rPr>
          <w:rFonts w:asciiTheme="minorHAnsi" w:hAnsiTheme="minorHAnsi" w:cstheme="minorHAnsi"/>
          <w:color w:val="000000"/>
        </w:rPr>
        <w:t xml:space="preserve">. </w:t>
      </w:r>
      <w:r w:rsidRPr="003954A3" w:rsidR="00CA043F">
        <w:rPr>
          <w:rFonts w:asciiTheme="minorHAnsi" w:hAnsiTheme="minorHAnsi" w:cstheme="minorHAnsi"/>
          <w:color w:val="000000"/>
        </w:rPr>
        <w:t>9</w:t>
      </w:r>
      <w:r w:rsidRPr="003954A3" w:rsidR="00CA043F">
        <w:rPr>
          <w:rFonts w:asciiTheme="minorHAnsi" w:hAnsiTheme="minorHAnsi" w:cstheme="minorHAnsi"/>
          <w:color w:val="000000"/>
          <w:vertAlign w:val="superscript"/>
        </w:rPr>
        <w:t>th</w:t>
      </w:r>
      <w:r w:rsidRPr="003954A3" w:rsidR="00CA043F">
        <w:rPr>
          <w:rFonts w:asciiTheme="minorHAnsi" w:hAnsiTheme="minorHAnsi" w:cstheme="minorHAnsi"/>
          <w:color w:val="000000"/>
        </w:rPr>
        <w:t xml:space="preserve"> </w:t>
      </w:r>
      <w:proofErr w:type="spellStart"/>
      <w:r w:rsidRPr="003954A3" w:rsidR="00CA043F">
        <w:rPr>
          <w:rFonts w:asciiTheme="minorHAnsi" w:hAnsiTheme="minorHAnsi" w:cstheme="minorHAnsi"/>
          <w:color w:val="000000"/>
        </w:rPr>
        <w:t>edn</w:t>
      </w:r>
      <w:proofErr w:type="spellEnd"/>
      <w:r w:rsidRPr="003954A3" w:rsidR="00CA043F">
        <w:rPr>
          <w:rFonts w:asciiTheme="minorHAnsi" w:hAnsiTheme="minorHAnsi" w:cstheme="minorHAnsi"/>
          <w:color w:val="000000"/>
        </w:rPr>
        <w:t xml:space="preserve">. Harlow: Pearson Education. </w:t>
      </w:r>
    </w:p>
    <w:p w:rsidRPr="003954A3" w:rsidR="00B87143" w:rsidP="1E10F311" w:rsidRDefault="005D4445" w14:paraId="788B5C51" w14:textId="38538A1E">
      <w:pPr>
        <w:spacing w:before="0" w:beforeAutospacing="0" w:after="240" w:afterAutospacing="0" w:line="360" w:lineRule="auto"/>
        <w:rPr>
          <w:rFonts w:eastAsia="Times New Roman" w:cs="Calibri" w:cstheme="minorAscii"/>
          <w:color w:val="000000"/>
          <w:sz w:val="24"/>
          <w:szCs w:val="24"/>
          <w:lang w:eastAsia="en-GB"/>
        </w:rPr>
      </w:pPr>
      <w:r w:rsidRPr="1E10F311" w:rsidR="00B34782">
        <w:rPr>
          <w:rFonts w:eastAsia="Times New Roman" w:cs="Calibri" w:cstheme="minorAscii"/>
          <w:color w:val="000000" w:themeColor="text1" w:themeTint="FF" w:themeShade="FF"/>
          <w:sz w:val="24"/>
          <w:szCs w:val="24"/>
          <w:lang w:eastAsia="en-GB"/>
        </w:rPr>
        <w:t xml:space="preserve">Watson, B., Clarke, C., Swallow, V. and Forster, S. (2005) </w:t>
      </w:r>
      <w:r w:rsidRPr="1E10F311" w:rsidR="00E44296">
        <w:rPr>
          <w:rFonts w:eastAsia="Times New Roman" w:cs="Calibri" w:cstheme="minorAscii"/>
          <w:color w:val="000000" w:themeColor="text1" w:themeTint="FF" w:themeShade="FF"/>
          <w:sz w:val="24"/>
          <w:szCs w:val="24"/>
          <w:lang w:eastAsia="en-GB"/>
        </w:rPr>
        <w:t>'</w:t>
      </w:r>
      <w:r w:rsidRPr="1E10F311" w:rsidR="00B34782">
        <w:rPr>
          <w:rFonts w:eastAsia="Times New Roman" w:cs="Calibri" w:cstheme="minorAscii"/>
          <w:color w:val="000000" w:themeColor="text1" w:themeTint="FF" w:themeShade="FF"/>
          <w:sz w:val="24"/>
          <w:szCs w:val="24"/>
          <w:lang w:eastAsia="en-GB"/>
        </w:rPr>
        <w:t>Exploratory factor analysis of the research and development culture index among qualified nurses</w:t>
      </w:r>
      <w:r w:rsidRPr="1E10F311" w:rsidR="00E44296">
        <w:rPr>
          <w:rFonts w:eastAsia="Times New Roman" w:cs="Calibri" w:cstheme="minorAscii"/>
          <w:color w:val="000000" w:themeColor="text1" w:themeTint="FF" w:themeShade="FF"/>
          <w:sz w:val="24"/>
          <w:szCs w:val="24"/>
          <w:lang w:eastAsia="en-GB"/>
        </w:rPr>
        <w:t>'</w:t>
      </w:r>
      <w:r w:rsidRPr="1E10F311" w:rsidR="00B34782">
        <w:rPr>
          <w:rFonts w:eastAsia="Times New Roman" w:cs="Calibri" w:cstheme="minorAscii"/>
          <w:color w:val="000000" w:themeColor="text1" w:themeTint="FF" w:themeShade="FF"/>
          <w:sz w:val="24"/>
          <w:szCs w:val="24"/>
          <w:lang w:eastAsia="en-GB"/>
        </w:rPr>
        <w:t xml:space="preserve">, </w:t>
      </w:r>
      <w:r w:rsidRPr="1E10F311" w:rsidR="00B34782">
        <w:rPr>
          <w:rFonts w:eastAsia="Times New Roman" w:cs="Calibri" w:cstheme="minorAscii"/>
          <w:i w:val="1"/>
          <w:iCs w:val="1"/>
          <w:color w:val="000000" w:themeColor="text1" w:themeTint="FF" w:themeShade="FF"/>
          <w:sz w:val="24"/>
          <w:szCs w:val="24"/>
          <w:lang w:eastAsia="en-GB"/>
        </w:rPr>
        <w:t>Journal of Clinical Nursing</w:t>
      </w:r>
      <w:r w:rsidRPr="1E10F311" w:rsidR="00B34782">
        <w:rPr>
          <w:rFonts w:eastAsia="Times New Roman" w:cs="Calibri" w:cstheme="minorAscii"/>
          <w:color w:val="000000" w:themeColor="text1" w:themeTint="FF" w:themeShade="FF"/>
          <w:sz w:val="24"/>
          <w:szCs w:val="24"/>
          <w:lang w:eastAsia="en-GB"/>
        </w:rPr>
        <w:t xml:space="preserve">, 14(9), pp.1042–1047. </w:t>
      </w:r>
    </w:p>
    <w:p w:rsidRPr="003954A3" w:rsidR="00904784" w:rsidP="003954A3" w:rsidRDefault="00902FEE" w14:paraId="7566B44D" w14:textId="65C591BD">
      <w:pPr>
        <w:pStyle w:val="NormalWeb"/>
        <w:spacing w:before="0" w:beforeAutospacing="0" w:after="240" w:afterAutospacing="0" w:line="360" w:lineRule="auto"/>
        <w:rPr>
          <w:rFonts w:asciiTheme="minorHAnsi" w:hAnsiTheme="minorHAnsi" w:cstheme="minorHAnsi"/>
          <w:color w:val="000000"/>
        </w:rPr>
      </w:pPr>
      <w:r w:rsidRPr="003954A3">
        <w:rPr>
          <w:rFonts w:asciiTheme="minorHAnsi" w:hAnsiTheme="minorHAnsi" w:cstheme="minorHAnsi"/>
          <w:color w:val="000000"/>
        </w:rPr>
        <w:t xml:space="preserve">Winn, M., </w:t>
      </w:r>
      <w:proofErr w:type="spellStart"/>
      <w:r w:rsidRPr="003954A3" w:rsidR="00500D60">
        <w:rPr>
          <w:rFonts w:asciiTheme="minorHAnsi" w:hAnsiTheme="minorHAnsi" w:cstheme="minorHAnsi"/>
          <w:color w:val="000000"/>
        </w:rPr>
        <w:t>Kirchgeorg</w:t>
      </w:r>
      <w:proofErr w:type="spellEnd"/>
      <w:r w:rsidRPr="003954A3" w:rsidR="00500D60">
        <w:rPr>
          <w:rFonts w:asciiTheme="minorHAnsi" w:hAnsiTheme="minorHAnsi" w:cstheme="minorHAnsi"/>
          <w:color w:val="000000"/>
        </w:rPr>
        <w:t xml:space="preserve">, M., Griffiths, A., </w:t>
      </w:r>
      <w:proofErr w:type="spellStart"/>
      <w:r w:rsidRPr="003954A3" w:rsidR="00904784">
        <w:rPr>
          <w:rFonts w:asciiTheme="minorHAnsi" w:hAnsiTheme="minorHAnsi" w:cstheme="minorHAnsi"/>
          <w:color w:val="000000"/>
        </w:rPr>
        <w:t>Linnenluecke</w:t>
      </w:r>
      <w:proofErr w:type="spellEnd"/>
      <w:r w:rsidRPr="003954A3" w:rsidR="00904784">
        <w:rPr>
          <w:rFonts w:asciiTheme="minorHAnsi" w:hAnsiTheme="minorHAnsi" w:cstheme="minorHAnsi"/>
          <w:color w:val="000000"/>
        </w:rPr>
        <w:t xml:space="preserve">, M. and Gunther. E. (2011) </w:t>
      </w:r>
      <w:r w:rsidRPr="003954A3" w:rsidR="00D04294">
        <w:rPr>
          <w:rFonts w:asciiTheme="minorHAnsi" w:hAnsiTheme="minorHAnsi" w:cstheme="minorHAnsi"/>
          <w:color w:val="000000"/>
        </w:rPr>
        <w:t>'</w:t>
      </w:r>
      <w:r w:rsidRPr="003954A3" w:rsidR="00904784">
        <w:rPr>
          <w:rFonts w:asciiTheme="minorHAnsi" w:hAnsiTheme="minorHAnsi" w:cstheme="minorHAnsi"/>
          <w:color w:val="000000"/>
        </w:rPr>
        <w:t>Impacts from Climate Change on Organi</w:t>
      </w:r>
      <w:r w:rsidRPr="003954A3" w:rsidR="001211F9">
        <w:rPr>
          <w:rFonts w:asciiTheme="minorHAnsi" w:hAnsiTheme="minorHAnsi" w:cstheme="minorHAnsi"/>
          <w:color w:val="000000"/>
        </w:rPr>
        <w:t>s</w:t>
      </w:r>
      <w:r w:rsidRPr="003954A3" w:rsidR="00904784">
        <w:rPr>
          <w:rFonts w:asciiTheme="minorHAnsi" w:hAnsiTheme="minorHAnsi" w:cstheme="minorHAnsi"/>
          <w:color w:val="000000"/>
        </w:rPr>
        <w:t>ations: A Conceptual Foundation</w:t>
      </w:r>
      <w:r w:rsidRPr="003954A3" w:rsidR="00D04294">
        <w:rPr>
          <w:rFonts w:asciiTheme="minorHAnsi" w:hAnsiTheme="minorHAnsi" w:cstheme="minorHAnsi"/>
          <w:color w:val="000000"/>
        </w:rPr>
        <w:t>'</w:t>
      </w:r>
      <w:r w:rsidRPr="003954A3" w:rsidR="004B5DE9">
        <w:rPr>
          <w:rFonts w:asciiTheme="minorHAnsi" w:hAnsiTheme="minorHAnsi" w:cstheme="minorHAnsi"/>
          <w:color w:val="000000"/>
        </w:rPr>
        <w:t xml:space="preserve">, </w:t>
      </w:r>
      <w:r w:rsidRPr="003954A3" w:rsidR="004B5DE9">
        <w:rPr>
          <w:rFonts w:asciiTheme="minorHAnsi" w:hAnsiTheme="minorHAnsi" w:cstheme="minorHAnsi"/>
          <w:i/>
          <w:iCs/>
          <w:color w:val="000000"/>
        </w:rPr>
        <w:t>Business strategy and the environment,</w:t>
      </w:r>
      <w:r w:rsidRPr="003954A3" w:rsidR="004B5DE9">
        <w:rPr>
          <w:rFonts w:asciiTheme="minorHAnsi" w:hAnsiTheme="minorHAnsi" w:cstheme="minorHAnsi"/>
          <w:color w:val="000000"/>
        </w:rPr>
        <w:t xml:space="preserve"> </w:t>
      </w:r>
      <w:r w:rsidRPr="003954A3" w:rsidR="004804FA">
        <w:rPr>
          <w:rFonts w:asciiTheme="minorHAnsi" w:hAnsiTheme="minorHAnsi" w:cstheme="minorHAnsi"/>
          <w:color w:val="000000"/>
        </w:rPr>
        <w:t>20(3), pp. 157-173.</w:t>
      </w:r>
    </w:p>
    <w:p w:rsidRPr="003954A3" w:rsidR="006F410F" w:rsidP="003954A3" w:rsidRDefault="006F410F" w14:paraId="5293E92F" w14:textId="45A510E9">
      <w:pPr>
        <w:spacing w:after="240" w:line="360" w:lineRule="auto"/>
        <w:rPr>
          <w:rFonts w:eastAsia="Times New Roman" w:cstheme="minorHAnsi"/>
          <w:color w:val="000000"/>
          <w:sz w:val="24"/>
          <w:szCs w:val="24"/>
          <w:lang w:eastAsia="en-GB"/>
        </w:rPr>
      </w:pPr>
    </w:p>
    <w:p w:rsidRPr="003954A3" w:rsidR="006F68FD" w:rsidP="003954A3" w:rsidRDefault="006F68FD" w14:paraId="658B157D" w14:textId="77777777">
      <w:pPr>
        <w:spacing w:before="100" w:beforeAutospacing="1" w:after="100" w:afterAutospacing="1"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w:t>
      </w:r>
    </w:p>
    <w:p w:rsidRPr="003954A3" w:rsidR="007828E5" w:rsidP="003954A3" w:rsidRDefault="007828E5" w14:paraId="631B0ACA" w14:textId="23C43ABF">
      <w:pPr>
        <w:pStyle w:val="NormalWeb"/>
        <w:spacing w:before="0" w:beforeAutospacing="0" w:after="240" w:afterAutospacing="0" w:line="360" w:lineRule="auto"/>
        <w:rPr>
          <w:rFonts w:asciiTheme="minorHAnsi" w:hAnsiTheme="minorHAnsi" w:cstheme="minorHAnsi"/>
          <w:color w:val="000000"/>
        </w:rPr>
      </w:pPr>
    </w:p>
    <w:p w:rsidRPr="003954A3" w:rsidR="00E92F6A" w:rsidP="003954A3" w:rsidRDefault="00E92F6A" w14:paraId="6E5FCEF8" w14:textId="77777777">
      <w:pPr>
        <w:spacing w:before="100" w:beforeAutospacing="1" w:after="100" w:afterAutospacing="1" w:line="360" w:lineRule="auto"/>
        <w:rPr>
          <w:rFonts w:eastAsia="Times New Roman" w:cstheme="minorHAnsi"/>
          <w:color w:val="000000"/>
          <w:sz w:val="24"/>
          <w:szCs w:val="24"/>
          <w:lang w:eastAsia="en-GB"/>
        </w:rPr>
      </w:pPr>
      <w:r w:rsidRPr="003954A3">
        <w:rPr>
          <w:rFonts w:eastAsia="Times New Roman" w:cstheme="minorHAnsi"/>
          <w:color w:val="000000"/>
          <w:sz w:val="24"/>
          <w:szCs w:val="24"/>
          <w:lang w:eastAsia="en-GB"/>
        </w:rPr>
        <w:t>‌</w:t>
      </w:r>
    </w:p>
    <w:p w:rsidRPr="003954A3" w:rsidR="00715358" w:rsidP="003954A3" w:rsidRDefault="00715358" w14:paraId="6BAFE860" w14:textId="6C93FBF3">
      <w:pPr>
        <w:spacing w:after="240" w:line="360" w:lineRule="auto"/>
        <w:rPr>
          <w:rFonts w:eastAsia="Times New Roman" w:cstheme="minorHAnsi"/>
          <w:color w:val="000000"/>
          <w:sz w:val="24"/>
          <w:szCs w:val="24"/>
          <w:lang w:eastAsia="en-GB"/>
        </w:rPr>
      </w:pPr>
    </w:p>
    <w:p w:rsidRPr="003954A3" w:rsidR="006A3935" w:rsidP="003954A3" w:rsidRDefault="006A3935" w14:paraId="6645D354" w14:textId="77777777">
      <w:pPr>
        <w:pStyle w:val="NormalWeb"/>
        <w:spacing w:before="0" w:beforeAutospacing="0" w:after="240" w:afterAutospacing="0" w:line="360" w:lineRule="auto"/>
        <w:rPr>
          <w:rFonts w:asciiTheme="minorHAnsi" w:hAnsiTheme="minorHAnsi" w:cstheme="minorHAnsi"/>
          <w:color w:val="000000"/>
        </w:rPr>
      </w:pPr>
    </w:p>
    <w:p w:rsidRPr="003954A3" w:rsidR="00902FEE" w:rsidP="003954A3" w:rsidRDefault="00902FEE" w14:paraId="02E7346F" w14:textId="001FF6A5">
      <w:pPr>
        <w:spacing w:after="240" w:line="360" w:lineRule="auto"/>
        <w:rPr>
          <w:rFonts w:eastAsia="Times New Roman" w:cstheme="minorHAnsi"/>
          <w:color w:val="000000"/>
          <w:sz w:val="24"/>
          <w:szCs w:val="24"/>
          <w:lang w:eastAsia="en-GB"/>
        </w:rPr>
      </w:pPr>
    </w:p>
    <w:p w:rsidRPr="003954A3" w:rsidR="00D00F94" w:rsidP="003954A3" w:rsidRDefault="00D00F94" w14:paraId="0553687E" w14:textId="77777777">
      <w:pPr>
        <w:pStyle w:val="NormalWeb"/>
        <w:spacing w:before="0" w:beforeAutospacing="0" w:after="240" w:afterAutospacing="0" w:line="360" w:lineRule="auto"/>
        <w:rPr>
          <w:rFonts w:asciiTheme="minorHAnsi" w:hAnsiTheme="minorHAnsi" w:cstheme="minorHAnsi"/>
          <w:color w:val="000000"/>
        </w:rPr>
      </w:pPr>
    </w:p>
    <w:p w:rsidRPr="003954A3" w:rsidR="008F25AE" w:rsidP="003954A3" w:rsidRDefault="008F25AE" w14:paraId="67A2B025" w14:textId="44EE4E60">
      <w:pPr>
        <w:spacing w:before="100" w:beforeAutospacing="1" w:after="100" w:afterAutospacing="1" w:line="360" w:lineRule="auto"/>
        <w:rPr>
          <w:rFonts w:eastAsia="Times New Roman" w:cstheme="minorHAnsi"/>
          <w:color w:val="000000"/>
          <w:sz w:val="24"/>
          <w:szCs w:val="24"/>
          <w:lang w:eastAsia="en-GB"/>
        </w:rPr>
      </w:pPr>
    </w:p>
    <w:p w:rsidRPr="00293F6B" w:rsidR="00314463" w:rsidP="00293F6B" w:rsidRDefault="00314463" w14:paraId="5209F764" w14:textId="191E9C1F">
      <w:pPr>
        <w:spacing w:before="100" w:beforeAutospacing="1" w:after="100" w:afterAutospacing="1" w:line="240" w:lineRule="auto"/>
        <w:rPr>
          <w:rFonts w:ascii="Times New Roman" w:hAnsi="Times New Roman" w:eastAsia="Times New Roman" w:cs="Times New Roman"/>
          <w:color w:val="000000"/>
          <w:sz w:val="24"/>
          <w:szCs w:val="24"/>
          <w:lang w:eastAsia="en-GB"/>
        </w:rPr>
      </w:pPr>
    </w:p>
    <w:sectPr w:rsidRPr="00293F6B" w:rsidR="0031446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56D88" w:rsidP="007D6759" w:rsidRDefault="00156D88" w14:paraId="18F05880" w14:textId="77777777">
      <w:pPr>
        <w:spacing w:after="0" w:line="240" w:lineRule="auto"/>
      </w:pPr>
      <w:r>
        <w:separator/>
      </w:r>
    </w:p>
  </w:endnote>
  <w:endnote w:type="continuationSeparator" w:id="0">
    <w:p w:rsidR="00156D88" w:rsidP="007D6759" w:rsidRDefault="00156D88" w14:paraId="5FA9142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56D88" w:rsidP="007D6759" w:rsidRDefault="00156D88" w14:paraId="4B5D964D" w14:textId="77777777">
      <w:pPr>
        <w:spacing w:after="0" w:line="240" w:lineRule="auto"/>
      </w:pPr>
      <w:r>
        <w:separator/>
      </w:r>
    </w:p>
  </w:footnote>
  <w:footnote w:type="continuationSeparator" w:id="0">
    <w:p w:rsidR="00156D88" w:rsidP="007D6759" w:rsidRDefault="00156D88" w14:paraId="3F4641F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xBBIGJkYWBhbGZko6SsGpxcWZ+XkgBaa1AO+fZOssAAAA"/>
  </w:docVars>
  <w:rsids>
    <w:rsidRoot w:val="008C0372"/>
    <w:rsid w:val="000070B1"/>
    <w:rsid w:val="00007AB9"/>
    <w:rsid w:val="000116D3"/>
    <w:rsid w:val="00023065"/>
    <w:rsid w:val="000265C6"/>
    <w:rsid w:val="00033FAA"/>
    <w:rsid w:val="00042014"/>
    <w:rsid w:val="000420C6"/>
    <w:rsid w:val="000429C3"/>
    <w:rsid w:val="00053223"/>
    <w:rsid w:val="000639FB"/>
    <w:rsid w:val="00064B7B"/>
    <w:rsid w:val="000654A1"/>
    <w:rsid w:val="00072D1C"/>
    <w:rsid w:val="00074BAB"/>
    <w:rsid w:val="0009380F"/>
    <w:rsid w:val="000C4995"/>
    <w:rsid w:val="000D02F4"/>
    <w:rsid w:val="000D1CA7"/>
    <w:rsid w:val="000E22B1"/>
    <w:rsid w:val="000E7A79"/>
    <w:rsid w:val="000F4D46"/>
    <w:rsid w:val="001021DB"/>
    <w:rsid w:val="00103683"/>
    <w:rsid w:val="00110F20"/>
    <w:rsid w:val="00114C42"/>
    <w:rsid w:val="00121081"/>
    <w:rsid w:val="001211F9"/>
    <w:rsid w:val="0012301C"/>
    <w:rsid w:val="00127ACF"/>
    <w:rsid w:val="001402FB"/>
    <w:rsid w:val="00147958"/>
    <w:rsid w:val="0015374A"/>
    <w:rsid w:val="00156D88"/>
    <w:rsid w:val="00181426"/>
    <w:rsid w:val="001836E9"/>
    <w:rsid w:val="00184113"/>
    <w:rsid w:val="0018594E"/>
    <w:rsid w:val="00196E0D"/>
    <w:rsid w:val="00197F20"/>
    <w:rsid w:val="001A4BBD"/>
    <w:rsid w:val="001B2598"/>
    <w:rsid w:val="001B2CE9"/>
    <w:rsid w:val="001B2DEB"/>
    <w:rsid w:val="001C1345"/>
    <w:rsid w:val="001D37A0"/>
    <w:rsid w:val="001F3625"/>
    <w:rsid w:val="002030DD"/>
    <w:rsid w:val="0020320F"/>
    <w:rsid w:val="00205337"/>
    <w:rsid w:val="00211199"/>
    <w:rsid w:val="00214A4F"/>
    <w:rsid w:val="00216813"/>
    <w:rsid w:val="002179DF"/>
    <w:rsid w:val="002242EB"/>
    <w:rsid w:val="002248C6"/>
    <w:rsid w:val="00226AA1"/>
    <w:rsid w:val="0023066F"/>
    <w:rsid w:val="002521AA"/>
    <w:rsid w:val="002676EC"/>
    <w:rsid w:val="00280026"/>
    <w:rsid w:val="00283D51"/>
    <w:rsid w:val="00287114"/>
    <w:rsid w:val="00293F6B"/>
    <w:rsid w:val="002A0ADF"/>
    <w:rsid w:val="002B188B"/>
    <w:rsid w:val="002B6546"/>
    <w:rsid w:val="002C0CE4"/>
    <w:rsid w:val="002C6B90"/>
    <w:rsid w:val="002D422D"/>
    <w:rsid w:val="002E07DB"/>
    <w:rsid w:val="002E594F"/>
    <w:rsid w:val="002F3D22"/>
    <w:rsid w:val="00303509"/>
    <w:rsid w:val="003041DA"/>
    <w:rsid w:val="003130D0"/>
    <w:rsid w:val="00314463"/>
    <w:rsid w:val="00314701"/>
    <w:rsid w:val="00321C74"/>
    <w:rsid w:val="003228EE"/>
    <w:rsid w:val="00325054"/>
    <w:rsid w:val="00334BDD"/>
    <w:rsid w:val="003352AC"/>
    <w:rsid w:val="00346CEA"/>
    <w:rsid w:val="00352010"/>
    <w:rsid w:val="00352F5E"/>
    <w:rsid w:val="00371133"/>
    <w:rsid w:val="0037239C"/>
    <w:rsid w:val="00373E9B"/>
    <w:rsid w:val="003751CD"/>
    <w:rsid w:val="00375BB1"/>
    <w:rsid w:val="00376EAE"/>
    <w:rsid w:val="00380C44"/>
    <w:rsid w:val="003848FA"/>
    <w:rsid w:val="003931CE"/>
    <w:rsid w:val="003954A3"/>
    <w:rsid w:val="00395E86"/>
    <w:rsid w:val="003A528C"/>
    <w:rsid w:val="003B2766"/>
    <w:rsid w:val="003B3EE3"/>
    <w:rsid w:val="003C00E2"/>
    <w:rsid w:val="003C4D89"/>
    <w:rsid w:val="003D10F7"/>
    <w:rsid w:val="003D2E16"/>
    <w:rsid w:val="003E1D2D"/>
    <w:rsid w:val="003E2651"/>
    <w:rsid w:val="003F0C78"/>
    <w:rsid w:val="004008EA"/>
    <w:rsid w:val="0041099F"/>
    <w:rsid w:val="004149B9"/>
    <w:rsid w:val="00422261"/>
    <w:rsid w:val="00424A9C"/>
    <w:rsid w:val="00432935"/>
    <w:rsid w:val="00434D70"/>
    <w:rsid w:val="00465111"/>
    <w:rsid w:val="00466AFC"/>
    <w:rsid w:val="004700A9"/>
    <w:rsid w:val="00473FE6"/>
    <w:rsid w:val="004804FA"/>
    <w:rsid w:val="004826E2"/>
    <w:rsid w:val="00485874"/>
    <w:rsid w:val="00486B04"/>
    <w:rsid w:val="00487113"/>
    <w:rsid w:val="00487A8E"/>
    <w:rsid w:val="00494E11"/>
    <w:rsid w:val="004B1F6D"/>
    <w:rsid w:val="004B5DE9"/>
    <w:rsid w:val="004C2CFA"/>
    <w:rsid w:val="004D3229"/>
    <w:rsid w:val="004E13EB"/>
    <w:rsid w:val="004F071A"/>
    <w:rsid w:val="004F5134"/>
    <w:rsid w:val="004F5AA6"/>
    <w:rsid w:val="00500D60"/>
    <w:rsid w:val="0050129A"/>
    <w:rsid w:val="00501F38"/>
    <w:rsid w:val="00504FEE"/>
    <w:rsid w:val="005059D1"/>
    <w:rsid w:val="00511A3D"/>
    <w:rsid w:val="005149FA"/>
    <w:rsid w:val="00516066"/>
    <w:rsid w:val="0052496C"/>
    <w:rsid w:val="00535FD7"/>
    <w:rsid w:val="00541070"/>
    <w:rsid w:val="00554DF2"/>
    <w:rsid w:val="00563804"/>
    <w:rsid w:val="005675EF"/>
    <w:rsid w:val="00571BD8"/>
    <w:rsid w:val="0058583F"/>
    <w:rsid w:val="00586514"/>
    <w:rsid w:val="0058748A"/>
    <w:rsid w:val="00591BA4"/>
    <w:rsid w:val="00591BBA"/>
    <w:rsid w:val="00596691"/>
    <w:rsid w:val="00596FE1"/>
    <w:rsid w:val="005A1B82"/>
    <w:rsid w:val="005A4ACD"/>
    <w:rsid w:val="005B6466"/>
    <w:rsid w:val="005D4445"/>
    <w:rsid w:val="005D5B15"/>
    <w:rsid w:val="005E1D9E"/>
    <w:rsid w:val="005E5518"/>
    <w:rsid w:val="005E5EF7"/>
    <w:rsid w:val="005F0053"/>
    <w:rsid w:val="005F6737"/>
    <w:rsid w:val="006044AF"/>
    <w:rsid w:val="00625175"/>
    <w:rsid w:val="00626FA9"/>
    <w:rsid w:val="00644E78"/>
    <w:rsid w:val="006520F7"/>
    <w:rsid w:val="00656DCB"/>
    <w:rsid w:val="006616BC"/>
    <w:rsid w:val="00667A32"/>
    <w:rsid w:val="006704E8"/>
    <w:rsid w:val="00671C81"/>
    <w:rsid w:val="00681448"/>
    <w:rsid w:val="00685257"/>
    <w:rsid w:val="00693678"/>
    <w:rsid w:val="006944CC"/>
    <w:rsid w:val="0069595E"/>
    <w:rsid w:val="00695D36"/>
    <w:rsid w:val="006A3935"/>
    <w:rsid w:val="006B1186"/>
    <w:rsid w:val="006E0FF0"/>
    <w:rsid w:val="006E5BE2"/>
    <w:rsid w:val="006E76B2"/>
    <w:rsid w:val="006F410F"/>
    <w:rsid w:val="006F68FD"/>
    <w:rsid w:val="007000E8"/>
    <w:rsid w:val="00701DA1"/>
    <w:rsid w:val="00711582"/>
    <w:rsid w:val="00711F90"/>
    <w:rsid w:val="00715358"/>
    <w:rsid w:val="00720B94"/>
    <w:rsid w:val="00726C37"/>
    <w:rsid w:val="00727E31"/>
    <w:rsid w:val="0073086B"/>
    <w:rsid w:val="0073113A"/>
    <w:rsid w:val="0074005C"/>
    <w:rsid w:val="007520A2"/>
    <w:rsid w:val="007522C3"/>
    <w:rsid w:val="00760F44"/>
    <w:rsid w:val="0076141C"/>
    <w:rsid w:val="00762CE1"/>
    <w:rsid w:val="00766C08"/>
    <w:rsid w:val="00772DCF"/>
    <w:rsid w:val="00776A9F"/>
    <w:rsid w:val="007828E5"/>
    <w:rsid w:val="0078352D"/>
    <w:rsid w:val="00795C66"/>
    <w:rsid w:val="007A3AEE"/>
    <w:rsid w:val="007A6B23"/>
    <w:rsid w:val="007A6DE1"/>
    <w:rsid w:val="007A79D1"/>
    <w:rsid w:val="007B5AF8"/>
    <w:rsid w:val="007B5FF5"/>
    <w:rsid w:val="007D6759"/>
    <w:rsid w:val="007F2162"/>
    <w:rsid w:val="007F62B0"/>
    <w:rsid w:val="008007D2"/>
    <w:rsid w:val="00804577"/>
    <w:rsid w:val="00805D82"/>
    <w:rsid w:val="00807067"/>
    <w:rsid w:val="00812C4C"/>
    <w:rsid w:val="0081692C"/>
    <w:rsid w:val="008230FD"/>
    <w:rsid w:val="00824370"/>
    <w:rsid w:val="00830279"/>
    <w:rsid w:val="0083461E"/>
    <w:rsid w:val="0083606A"/>
    <w:rsid w:val="008454D1"/>
    <w:rsid w:val="00852082"/>
    <w:rsid w:val="00854B57"/>
    <w:rsid w:val="008558FA"/>
    <w:rsid w:val="00862F81"/>
    <w:rsid w:val="008711FA"/>
    <w:rsid w:val="0088159D"/>
    <w:rsid w:val="008817E7"/>
    <w:rsid w:val="0088631A"/>
    <w:rsid w:val="008A3ABA"/>
    <w:rsid w:val="008A5B31"/>
    <w:rsid w:val="008B1C9B"/>
    <w:rsid w:val="008C0372"/>
    <w:rsid w:val="008C1CFB"/>
    <w:rsid w:val="008C6528"/>
    <w:rsid w:val="008D1EC2"/>
    <w:rsid w:val="008D2520"/>
    <w:rsid w:val="008D335A"/>
    <w:rsid w:val="008D50F6"/>
    <w:rsid w:val="008D714F"/>
    <w:rsid w:val="008E164C"/>
    <w:rsid w:val="008F25AE"/>
    <w:rsid w:val="00902FEE"/>
    <w:rsid w:val="0090336D"/>
    <w:rsid w:val="00903814"/>
    <w:rsid w:val="00904784"/>
    <w:rsid w:val="00904B0A"/>
    <w:rsid w:val="009065DB"/>
    <w:rsid w:val="00911468"/>
    <w:rsid w:val="00915F76"/>
    <w:rsid w:val="009218AE"/>
    <w:rsid w:val="009379D1"/>
    <w:rsid w:val="009410EE"/>
    <w:rsid w:val="00945BD6"/>
    <w:rsid w:val="00951B13"/>
    <w:rsid w:val="00956E43"/>
    <w:rsid w:val="00957D50"/>
    <w:rsid w:val="00964E7D"/>
    <w:rsid w:val="00976F30"/>
    <w:rsid w:val="0098065B"/>
    <w:rsid w:val="009B2EA6"/>
    <w:rsid w:val="009B4D3F"/>
    <w:rsid w:val="009C3862"/>
    <w:rsid w:val="009C505C"/>
    <w:rsid w:val="009C5C47"/>
    <w:rsid w:val="009D3ABC"/>
    <w:rsid w:val="009D5C84"/>
    <w:rsid w:val="009E51EF"/>
    <w:rsid w:val="00A02340"/>
    <w:rsid w:val="00A0325B"/>
    <w:rsid w:val="00A101E6"/>
    <w:rsid w:val="00A117C9"/>
    <w:rsid w:val="00A13CE8"/>
    <w:rsid w:val="00A2304C"/>
    <w:rsid w:val="00A450DC"/>
    <w:rsid w:val="00A6057A"/>
    <w:rsid w:val="00A633C0"/>
    <w:rsid w:val="00A65FAD"/>
    <w:rsid w:val="00A66622"/>
    <w:rsid w:val="00A71EC6"/>
    <w:rsid w:val="00A72071"/>
    <w:rsid w:val="00A86A49"/>
    <w:rsid w:val="00A87A43"/>
    <w:rsid w:val="00A9200C"/>
    <w:rsid w:val="00AB28F9"/>
    <w:rsid w:val="00AC07E3"/>
    <w:rsid w:val="00AC1F10"/>
    <w:rsid w:val="00AC3035"/>
    <w:rsid w:val="00AC3C78"/>
    <w:rsid w:val="00AC47C6"/>
    <w:rsid w:val="00AC52E4"/>
    <w:rsid w:val="00AC7E00"/>
    <w:rsid w:val="00AD7CAA"/>
    <w:rsid w:val="00AE074E"/>
    <w:rsid w:val="00AE71BD"/>
    <w:rsid w:val="00B015B9"/>
    <w:rsid w:val="00B04CAA"/>
    <w:rsid w:val="00B148B1"/>
    <w:rsid w:val="00B3046A"/>
    <w:rsid w:val="00B32337"/>
    <w:rsid w:val="00B32DF3"/>
    <w:rsid w:val="00B3318D"/>
    <w:rsid w:val="00B34782"/>
    <w:rsid w:val="00B40732"/>
    <w:rsid w:val="00B53844"/>
    <w:rsid w:val="00B576CB"/>
    <w:rsid w:val="00B6424A"/>
    <w:rsid w:val="00B65C0A"/>
    <w:rsid w:val="00B71635"/>
    <w:rsid w:val="00B8349A"/>
    <w:rsid w:val="00B87143"/>
    <w:rsid w:val="00B92916"/>
    <w:rsid w:val="00B96861"/>
    <w:rsid w:val="00B96C47"/>
    <w:rsid w:val="00BA1CB2"/>
    <w:rsid w:val="00BA21F7"/>
    <w:rsid w:val="00BB27A9"/>
    <w:rsid w:val="00BB2B99"/>
    <w:rsid w:val="00BC3865"/>
    <w:rsid w:val="00BD26AD"/>
    <w:rsid w:val="00BD3B3E"/>
    <w:rsid w:val="00BD6B16"/>
    <w:rsid w:val="00BD6CC5"/>
    <w:rsid w:val="00BE04F2"/>
    <w:rsid w:val="00BE0D18"/>
    <w:rsid w:val="00BF1A47"/>
    <w:rsid w:val="00BF20FD"/>
    <w:rsid w:val="00C03E4E"/>
    <w:rsid w:val="00C10A4A"/>
    <w:rsid w:val="00C122C4"/>
    <w:rsid w:val="00C172A0"/>
    <w:rsid w:val="00C2149D"/>
    <w:rsid w:val="00C2727C"/>
    <w:rsid w:val="00C37C5A"/>
    <w:rsid w:val="00C41CB5"/>
    <w:rsid w:val="00C44E5D"/>
    <w:rsid w:val="00C46856"/>
    <w:rsid w:val="00C50FDF"/>
    <w:rsid w:val="00C55666"/>
    <w:rsid w:val="00C65A4B"/>
    <w:rsid w:val="00C70A47"/>
    <w:rsid w:val="00C7648F"/>
    <w:rsid w:val="00C76998"/>
    <w:rsid w:val="00C85B8B"/>
    <w:rsid w:val="00C90530"/>
    <w:rsid w:val="00CA043F"/>
    <w:rsid w:val="00CA223B"/>
    <w:rsid w:val="00CB722E"/>
    <w:rsid w:val="00CF0947"/>
    <w:rsid w:val="00CF45BD"/>
    <w:rsid w:val="00CF576C"/>
    <w:rsid w:val="00D007E1"/>
    <w:rsid w:val="00D00D2E"/>
    <w:rsid w:val="00D00F94"/>
    <w:rsid w:val="00D01DF1"/>
    <w:rsid w:val="00D04294"/>
    <w:rsid w:val="00D04443"/>
    <w:rsid w:val="00D233B6"/>
    <w:rsid w:val="00D33B7C"/>
    <w:rsid w:val="00D35F41"/>
    <w:rsid w:val="00D40418"/>
    <w:rsid w:val="00D451BC"/>
    <w:rsid w:val="00D56E75"/>
    <w:rsid w:val="00D573B0"/>
    <w:rsid w:val="00D61847"/>
    <w:rsid w:val="00D659D5"/>
    <w:rsid w:val="00D65F62"/>
    <w:rsid w:val="00D66171"/>
    <w:rsid w:val="00D744A5"/>
    <w:rsid w:val="00D8129D"/>
    <w:rsid w:val="00DB2A9B"/>
    <w:rsid w:val="00DD60CE"/>
    <w:rsid w:val="00DE28C3"/>
    <w:rsid w:val="00DF1178"/>
    <w:rsid w:val="00DF6AFC"/>
    <w:rsid w:val="00E0737A"/>
    <w:rsid w:val="00E07666"/>
    <w:rsid w:val="00E109FD"/>
    <w:rsid w:val="00E13AE6"/>
    <w:rsid w:val="00E200B3"/>
    <w:rsid w:val="00E234CF"/>
    <w:rsid w:val="00E242FA"/>
    <w:rsid w:val="00E269E6"/>
    <w:rsid w:val="00E32B08"/>
    <w:rsid w:val="00E361BE"/>
    <w:rsid w:val="00E36CFA"/>
    <w:rsid w:val="00E44296"/>
    <w:rsid w:val="00E456BD"/>
    <w:rsid w:val="00E512EF"/>
    <w:rsid w:val="00E54712"/>
    <w:rsid w:val="00E60BEA"/>
    <w:rsid w:val="00E64595"/>
    <w:rsid w:val="00E759BC"/>
    <w:rsid w:val="00E774BB"/>
    <w:rsid w:val="00E8566B"/>
    <w:rsid w:val="00E85C02"/>
    <w:rsid w:val="00E92F6A"/>
    <w:rsid w:val="00E966FC"/>
    <w:rsid w:val="00EB6D8D"/>
    <w:rsid w:val="00EB7467"/>
    <w:rsid w:val="00EC1B4D"/>
    <w:rsid w:val="00EC233B"/>
    <w:rsid w:val="00EC2498"/>
    <w:rsid w:val="00EC727D"/>
    <w:rsid w:val="00ED417C"/>
    <w:rsid w:val="00EE7C56"/>
    <w:rsid w:val="00EF16D8"/>
    <w:rsid w:val="00EF1794"/>
    <w:rsid w:val="00EF2557"/>
    <w:rsid w:val="00EF2996"/>
    <w:rsid w:val="00F01EDA"/>
    <w:rsid w:val="00F06E59"/>
    <w:rsid w:val="00F142DA"/>
    <w:rsid w:val="00F3080A"/>
    <w:rsid w:val="00F3549D"/>
    <w:rsid w:val="00F354B8"/>
    <w:rsid w:val="00F4178F"/>
    <w:rsid w:val="00F477E5"/>
    <w:rsid w:val="00F51146"/>
    <w:rsid w:val="00F74193"/>
    <w:rsid w:val="00F80E94"/>
    <w:rsid w:val="00F80FFB"/>
    <w:rsid w:val="00F83776"/>
    <w:rsid w:val="00F95BC8"/>
    <w:rsid w:val="00F96762"/>
    <w:rsid w:val="00FA270A"/>
    <w:rsid w:val="00FB436F"/>
    <w:rsid w:val="00FB4E3C"/>
    <w:rsid w:val="00FB4FC0"/>
    <w:rsid w:val="00FC1425"/>
    <w:rsid w:val="00FC3C1C"/>
    <w:rsid w:val="00FC5C01"/>
    <w:rsid w:val="00FC6046"/>
    <w:rsid w:val="00FD4193"/>
    <w:rsid w:val="00FE1E1F"/>
    <w:rsid w:val="00FE67F4"/>
    <w:rsid w:val="0FE4BF3C"/>
    <w:rsid w:val="1E10F311"/>
    <w:rsid w:val="29DA1F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7F2F2"/>
  <w15:chartTrackingRefBased/>
  <w15:docId w15:val="{C8D0CC9D-2583-42D6-87D4-F9BF0E053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7D67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7D6759"/>
  </w:style>
  <w:style w:type="paragraph" w:styleId="Footer">
    <w:name w:val="footer"/>
    <w:basedOn w:val="Normal"/>
    <w:link w:val="FooterChar"/>
    <w:uiPriority w:val="99"/>
    <w:unhideWhenUsed/>
    <w:rsid w:val="007D67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7D6759"/>
  </w:style>
  <w:style w:type="paragraph" w:styleId="NormalWeb">
    <w:name w:val="Normal (Web)"/>
    <w:basedOn w:val="Normal"/>
    <w:uiPriority w:val="99"/>
    <w:unhideWhenUsed/>
    <w:rsid w:val="00314463"/>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semiHidden/>
    <w:unhideWhenUsed/>
    <w:rsid w:val="00BD26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719529">
      <w:bodyDiv w:val="1"/>
      <w:marLeft w:val="0"/>
      <w:marRight w:val="0"/>
      <w:marTop w:val="0"/>
      <w:marBottom w:val="0"/>
      <w:divBdr>
        <w:top w:val="none" w:sz="0" w:space="0" w:color="auto"/>
        <w:left w:val="none" w:sz="0" w:space="0" w:color="auto"/>
        <w:bottom w:val="none" w:sz="0" w:space="0" w:color="auto"/>
        <w:right w:val="none" w:sz="0" w:space="0" w:color="auto"/>
      </w:divBdr>
    </w:div>
    <w:div w:id="449129158">
      <w:bodyDiv w:val="1"/>
      <w:marLeft w:val="0"/>
      <w:marRight w:val="0"/>
      <w:marTop w:val="0"/>
      <w:marBottom w:val="0"/>
      <w:divBdr>
        <w:top w:val="none" w:sz="0" w:space="0" w:color="auto"/>
        <w:left w:val="none" w:sz="0" w:space="0" w:color="auto"/>
        <w:bottom w:val="none" w:sz="0" w:space="0" w:color="auto"/>
        <w:right w:val="none" w:sz="0" w:space="0" w:color="auto"/>
      </w:divBdr>
    </w:div>
    <w:div w:id="488597389">
      <w:bodyDiv w:val="1"/>
      <w:marLeft w:val="0"/>
      <w:marRight w:val="0"/>
      <w:marTop w:val="0"/>
      <w:marBottom w:val="0"/>
      <w:divBdr>
        <w:top w:val="none" w:sz="0" w:space="0" w:color="auto"/>
        <w:left w:val="none" w:sz="0" w:space="0" w:color="auto"/>
        <w:bottom w:val="none" w:sz="0" w:space="0" w:color="auto"/>
        <w:right w:val="none" w:sz="0" w:space="0" w:color="auto"/>
      </w:divBdr>
    </w:div>
    <w:div w:id="525212634">
      <w:bodyDiv w:val="1"/>
      <w:marLeft w:val="0"/>
      <w:marRight w:val="0"/>
      <w:marTop w:val="0"/>
      <w:marBottom w:val="0"/>
      <w:divBdr>
        <w:top w:val="none" w:sz="0" w:space="0" w:color="auto"/>
        <w:left w:val="none" w:sz="0" w:space="0" w:color="auto"/>
        <w:bottom w:val="none" w:sz="0" w:space="0" w:color="auto"/>
        <w:right w:val="none" w:sz="0" w:space="0" w:color="auto"/>
      </w:divBdr>
    </w:div>
    <w:div w:id="635182881">
      <w:bodyDiv w:val="1"/>
      <w:marLeft w:val="0"/>
      <w:marRight w:val="0"/>
      <w:marTop w:val="0"/>
      <w:marBottom w:val="0"/>
      <w:divBdr>
        <w:top w:val="none" w:sz="0" w:space="0" w:color="auto"/>
        <w:left w:val="none" w:sz="0" w:space="0" w:color="auto"/>
        <w:bottom w:val="none" w:sz="0" w:space="0" w:color="auto"/>
        <w:right w:val="none" w:sz="0" w:space="0" w:color="auto"/>
      </w:divBdr>
    </w:div>
    <w:div w:id="742601856">
      <w:bodyDiv w:val="1"/>
      <w:marLeft w:val="0"/>
      <w:marRight w:val="0"/>
      <w:marTop w:val="0"/>
      <w:marBottom w:val="0"/>
      <w:divBdr>
        <w:top w:val="none" w:sz="0" w:space="0" w:color="auto"/>
        <w:left w:val="none" w:sz="0" w:space="0" w:color="auto"/>
        <w:bottom w:val="none" w:sz="0" w:space="0" w:color="auto"/>
        <w:right w:val="none" w:sz="0" w:space="0" w:color="auto"/>
      </w:divBdr>
    </w:div>
    <w:div w:id="783814259">
      <w:bodyDiv w:val="1"/>
      <w:marLeft w:val="0"/>
      <w:marRight w:val="0"/>
      <w:marTop w:val="0"/>
      <w:marBottom w:val="0"/>
      <w:divBdr>
        <w:top w:val="none" w:sz="0" w:space="0" w:color="auto"/>
        <w:left w:val="none" w:sz="0" w:space="0" w:color="auto"/>
        <w:bottom w:val="none" w:sz="0" w:space="0" w:color="auto"/>
        <w:right w:val="none" w:sz="0" w:space="0" w:color="auto"/>
      </w:divBdr>
    </w:div>
    <w:div w:id="817765749">
      <w:bodyDiv w:val="1"/>
      <w:marLeft w:val="0"/>
      <w:marRight w:val="0"/>
      <w:marTop w:val="0"/>
      <w:marBottom w:val="0"/>
      <w:divBdr>
        <w:top w:val="none" w:sz="0" w:space="0" w:color="auto"/>
        <w:left w:val="none" w:sz="0" w:space="0" w:color="auto"/>
        <w:bottom w:val="none" w:sz="0" w:space="0" w:color="auto"/>
        <w:right w:val="none" w:sz="0" w:space="0" w:color="auto"/>
      </w:divBdr>
    </w:div>
    <w:div w:id="833106609">
      <w:bodyDiv w:val="1"/>
      <w:marLeft w:val="0"/>
      <w:marRight w:val="0"/>
      <w:marTop w:val="0"/>
      <w:marBottom w:val="0"/>
      <w:divBdr>
        <w:top w:val="none" w:sz="0" w:space="0" w:color="auto"/>
        <w:left w:val="none" w:sz="0" w:space="0" w:color="auto"/>
        <w:bottom w:val="none" w:sz="0" w:space="0" w:color="auto"/>
        <w:right w:val="none" w:sz="0" w:space="0" w:color="auto"/>
      </w:divBdr>
    </w:div>
    <w:div w:id="1065253215">
      <w:bodyDiv w:val="1"/>
      <w:marLeft w:val="0"/>
      <w:marRight w:val="0"/>
      <w:marTop w:val="0"/>
      <w:marBottom w:val="0"/>
      <w:divBdr>
        <w:top w:val="none" w:sz="0" w:space="0" w:color="auto"/>
        <w:left w:val="none" w:sz="0" w:space="0" w:color="auto"/>
        <w:bottom w:val="none" w:sz="0" w:space="0" w:color="auto"/>
        <w:right w:val="none" w:sz="0" w:space="0" w:color="auto"/>
      </w:divBdr>
    </w:div>
    <w:div w:id="1155413050">
      <w:bodyDiv w:val="1"/>
      <w:marLeft w:val="0"/>
      <w:marRight w:val="0"/>
      <w:marTop w:val="0"/>
      <w:marBottom w:val="0"/>
      <w:divBdr>
        <w:top w:val="none" w:sz="0" w:space="0" w:color="auto"/>
        <w:left w:val="none" w:sz="0" w:space="0" w:color="auto"/>
        <w:bottom w:val="none" w:sz="0" w:space="0" w:color="auto"/>
        <w:right w:val="none" w:sz="0" w:space="0" w:color="auto"/>
      </w:divBdr>
    </w:div>
    <w:div w:id="1155997113">
      <w:bodyDiv w:val="1"/>
      <w:marLeft w:val="0"/>
      <w:marRight w:val="0"/>
      <w:marTop w:val="0"/>
      <w:marBottom w:val="0"/>
      <w:divBdr>
        <w:top w:val="none" w:sz="0" w:space="0" w:color="auto"/>
        <w:left w:val="none" w:sz="0" w:space="0" w:color="auto"/>
        <w:bottom w:val="none" w:sz="0" w:space="0" w:color="auto"/>
        <w:right w:val="none" w:sz="0" w:space="0" w:color="auto"/>
      </w:divBdr>
    </w:div>
    <w:div w:id="1196846967">
      <w:bodyDiv w:val="1"/>
      <w:marLeft w:val="0"/>
      <w:marRight w:val="0"/>
      <w:marTop w:val="0"/>
      <w:marBottom w:val="0"/>
      <w:divBdr>
        <w:top w:val="none" w:sz="0" w:space="0" w:color="auto"/>
        <w:left w:val="none" w:sz="0" w:space="0" w:color="auto"/>
        <w:bottom w:val="none" w:sz="0" w:space="0" w:color="auto"/>
        <w:right w:val="none" w:sz="0" w:space="0" w:color="auto"/>
      </w:divBdr>
    </w:div>
    <w:div w:id="1211501836">
      <w:bodyDiv w:val="1"/>
      <w:marLeft w:val="0"/>
      <w:marRight w:val="0"/>
      <w:marTop w:val="0"/>
      <w:marBottom w:val="0"/>
      <w:divBdr>
        <w:top w:val="none" w:sz="0" w:space="0" w:color="auto"/>
        <w:left w:val="none" w:sz="0" w:space="0" w:color="auto"/>
        <w:bottom w:val="none" w:sz="0" w:space="0" w:color="auto"/>
        <w:right w:val="none" w:sz="0" w:space="0" w:color="auto"/>
      </w:divBdr>
    </w:div>
    <w:div w:id="1234318554">
      <w:bodyDiv w:val="1"/>
      <w:marLeft w:val="0"/>
      <w:marRight w:val="0"/>
      <w:marTop w:val="0"/>
      <w:marBottom w:val="0"/>
      <w:divBdr>
        <w:top w:val="none" w:sz="0" w:space="0" w:color="auto"/>
        <w:left w:val="none" w:sz="0" w:space="0" w:color="auto"/>
        <w:bottom w:val="none" w:sz="0" w:space="0" w:color="auto"/>
        <w:right w:val="none" w:sz="0" w:space="0" w:color="auto"/>
      </w:divBdr>
    </w:div>
    <w:div w:id="1251889007">
      <w:bodyDiv w:val="1"/>
      <w:marLeft w:val="0"/>
      <w:marRight w:val="0"/>
      <w:marTop w:val="0"/>
      <w:marBottom w:val="0"/>
      <w:divBdr>
        <w:top w:val="none" w:sz="0" w:space="0" w:color="auto"/>
        <w:left w:val="none" w:sz="0" w:space="0" w:color="auto"/>
        <w:bottom w:val="none" w:sz="0" w:space="0" w:color="auto"/>
        <w:right w:val="none" w:sz="0" w:space="0" w:color="auto"/>
      </w:divBdr>
    </w:div>
    <w:div w:id="1256132817">
      <w:bodyDiv w:val="1"/>
      <w:marLeft w:val="0"/>
      <w:marRight w:val="0"/>
      <w:marTop w:val="0"/>
      <w:marBottom w:val="0"/>
      <w:divBdr>
        <w:top w:val="none" w:sz="0" w:space="0" w:color="auto"/>
        <w:left w:val="none" w:sz="0" w:space="0" w:color="auto"/>
        <w:bottom w:val="none" w:sz="0" w:space="0" w:color="auto"/>
        <w:right w:val="none" w:sz="0" w:space="0" w:color="auto"/>
      </w:divBdr>
    </w:div>
    <w:div w:id="1276906426">
      <w:bodyDiv w:val="1"/>
      <w:marLeft w:val="0"/>
      <w:marRight w:val="0"/>
      <w:marTop w:val="0"/>
      <w:marBottom w:val="0"/>
      <w:divBdr>
        <w:top w:val="none" w:sz="0" w:space="0" w:color="auto"/>
        <w:left w:val="none" w:sz="0" w:space="0" w:color="auto"/>
        <w:bottom w:val="none" w:sz="0" w:space="0" w:color="auto"/>
        <w:right w:val="none" w:sz="0" w:space="0" w:color="auto"/>
      </w:divBdr>
    </w:div>
    <w:div w:id="1445075326">
      <w:bodyDiv w:val="1"/>
      <w:marLeft w:val="0"/>
      <w:marRight w:val="0"/>
      <w:marTop w:val="0"/>
      <w:marBottom w:val="0"/>
      <w:divBdr>
        <w:top w:val="none" w:sz="0" w:space="0" w:color="auto"/>
        <w:left w:val="none" w:sz="0" w:space="0" w:color="auto"/>
        <w:bottom w:val="none" w:sz="0" w:space="0" w:color="auto"/>
        <w:right w:val="none" w:sz="0" w:space="0" w:color="auto"/>
      </w:divBdr>
    </w:div>
    <w:div w:id="1472792273">
      <w:bodyDiv w:val="1"/>
      <w:marLeft w:val="0"/>
      <w:marRight w:val="0"/>
      <w:marTop w:val="0"/>
      <w:marBottom w:val="0"/>
      <w:divBdr>
        <w:top w:val="none" w:sz="0" w:space="0" w:color="auto"/>
        <w:left w:val="none" w:sz="0" w:space="0" w:color="auto"/>
        <w:bottom w:val="none" w:sz="0" w:space="0" w:color="auto"/>
        <w:right w:val="none" w:sz="0" w:space="0" w:color="auto"/>
      </w:divBdr>
    </w:div>
    <w:div w:id="1473138116">
      <w:bodyDiv w:val="1"/>
      <w:marLeft w:val="0"/>
      <w:marRight w:val="0"/>
      <w:marTop w:val="0"/>
      <w:marBottom w:val="0"/>
      <w:divBdr>
        <w:top w:val="none" w:sz="0" w:space="0" w:color="auto"/>
        <w:left w:val="none" w:sz="0" w:space="0" w:color="auto"/>
        <w:bottom w:val="none" w:sz="0" w:space="0" w:color="auto"/>
        <w:right w:val="none" w:sz="0" w:space="0" w:color="auto"/>
      </w:divBdr>
    </w:div>
    <w:div w:id="1657688227">
      <w:bodyDiv w:val="1"/>
      <w:marLeft w:val="0"/>
      <w:marRight w:val="0"/>
      <w:marTop w:val="0"/>
      <w:marBottom w:val="0"/>
      <w:divBdr>
        <w:top w:val="none" w:sz="0" w:space="0" w:color="auto"/>
        <w:left w:val="none" w:sz="0" w:space="0" w:color="auto"/>
        <w:bottom w:val="none" w:sz="0" w:space="0" w:color="auto"/>
        <w:right w:val="none" w:sz="0" w:space="0" w:color="auto"/>
      </w:divBdr>
    </w:div>
    <w:div w:id="1777751138">
      <w:bodyDiv w:val="1"/>
      <w:marLeft w:val="0"/>
      <w:marRight w:val="0"/>
      <w:marTop w:val="0"/>
      <w:marBottom w:val="0"/>
      <w:divBdr>
        <w:top w:val="none" w:sz="0" w:space="0" w:color="auto"/>
        <w:left w:val="none" w:sz="0" w:space="0" w:color="auto"/>
        <w:bottom w:val="none" w:sz="0" w:space="0" w:color="auto"/>
        <w:right w:val="none" w:sz="0" w:space="0" w:color="auto"/>
      </w:divBdr>
    </w:div>
    <w:div w:id="1915820375">
      <w:bodyDiv w:val="1"/>
      <w:marLeft w:val="0"/>
      <w:marRight w:val="0"/>
      <w:marTop w:val="0"/>
      <w:marBottom w:val="0"/>
      <w:divBdr>
        <w:top w:val="none" w:sz="0" w:space="0" w:color="auto"/>
        <w:left w:val="none" w:sz="0" w:space="0" w:color="auto"/>
        <w:bottom w:val="none" w:sz="0" w:space="0" w:color="auto"/>
        <w:right w:val="none" w:sz="0" w:space="0" w:color="auto"/>
      </w:divBdr>
    </w:div>
    <w:div w:id="1940990888">
      <w:bodyDiv w:val="1"/>
      <w:marLeft w:val="0"/>
      <w:marRight w:val="0"/>
      <w:marTop w:val="0"/>
      <w:marBottom w:val="0"/>
      <w:divBdr>
        <w:top w:val="none" w:sz="0" w:space="0" w:color="auto"/>
        <w:left w:val="none" w:sz="0" w:space="0" w:color="auto"/>
        <w:bottom w:val="none" w:sz="0" w:space="0" w:color="auto"/>
        <w:right w:val="none" w:sz="0" w:space="0" w:color="auto"/>
      </w:divBdr>
    </w:div>
    <w:div w:id="1972514666">
      <w:bodyDiv w:val="1"/>
      <w:marLeft w:val="0"/>
      <w:marRight w:val="0"/>
      <w:marTop w:val="0"/>
      <w:marBottom w:val="0"/>
      <w:divBdr>
        <w:top w:val="none" w:sz="0" w:space="0" w:color="auto"/>
        <w:left w:val="none" w:sz="0" w:space="0" w:color="auto"/>
        <w:bottom w:val="none" w:sz="0" w:space="0" w:color="auto"/>
        <w:right w:val="none" w:sz="0" w:space="0" w:color="auto"/>
      </w:divBdr>
    </w:div>
    <w:div w:id="1989703086">
      <w:bodyDiv w:val="1"/>
      <w:marLeft w:val="0"/>
      <w:marRight w:val="0"/>
      <w:marTop w:val="0"/>
      <w:marBottom w:val="0"/>
      <w:divBdr>
        <w:top w:val="none" w:sz="0" w:space="0" w:color="auto"/>
        <w:left w:val="none" w:sz="0" w:space="0" w:color="auto"/>
        <w:bottom w:val="none" w:sz="0" w:space="0" w:color="auto"/>
        <w:right w:val="none" w:sz="0" w:space="0" w:color="auto"/>
      </w:divBdr>
    </w:div>
    <w:div w:id="2034840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endnotes" Target="endnotes.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c4c72a1e9fa4c646d0f191da19e81c31">
  <xsd:schema xmlns:xsd="http://www.w3.org/2001/XMLSchema" xmlns:xs="http://www.w3.org/2001/XMLSchema" xmlns:p="http://schemas.microsoft.com/office/2006/metadata/properties" xmlns:ns3="7b23fa32-4003-4364-bee1-595462966394" targetNamespace="http://schemas.microsoft.com/office/2006/metadata/properties" ma:root="true" ma:fieldsID="57a12cf6cee1ca25d68ac3ab64703786"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5A10DA1-EA06-445F-8665-724CAF3FA4D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79ED173-832D-4725-BFAA-1FDD709B46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4A0C9F-692E-4461-8EA4-3E8FD5D087E4}">
  <ds:schemaRefs>
    <ds:schemaRef ds:uri="http://schemas.microsoft.com/sharepoint/v3/contenttype/forms"/>
  </ds:schemaRefs>
</ds:datastoreItem>
</file>

<file path=customXml/itemProps4.xml><?xml version="1.0" encoding="utf-8"?>
<ds:datastoreItem xmlns:ds="http://schemas.openxmlformats.org/officeDocument/2006/customXml" ds:itemID="{A8A1E0F9-FF54-4B8F-AB87-5AE3C029BC1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Nouar Nagem (2010194)</dc:creator>
  <keywords/>
  <dc:description/>
  <lastModifiedBy>Nouar Nagem (2010194)</lastModifiedBy>
  <revision>442</revision>
  <dcterms:created xsi:type="dcterms:W3CDTF">2021-03-28T13:43:00.0000000Z</dcterms:created>
  <dcterms:modified xsi:type="dcterms:W3CDTF">2021-03-31T12:47:45.8378219Z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