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8B1" w:rsidRPr="000618B1" w:rsidRDefault="000618B1">
      <w:pPr>
        <w:rPr>
          <w:rFonts w:cs="Arial"/>
          <w:color w:val="202020"/>
          <w:sz w:val="28"/>
          <w:szCs w:val="28"/>
          <w:lang w:val="en"/>
        </w:rPr>
      </w:pPr>
      <w:r w:rsidRPr="000618B1">
        <w:rPr>
          <w:rStyle w:val="Strong"/>
          <w:rFonts w:cs="Arial"/>
          <w:color w:val="202020"/>
          <w:sz w:val="28"/>
          <w:szCs w:val="28"/>
          <w:lang w:val="en"/>
        </w:rPr>
        <w:t>Non-price competition</w:t>
      </w:r>
      <w:r w:rsidRPr="000618B1">
        <w:rPr>
          <w:rFonts w:cs="Arial"/>
          <w:color w:val="202020"/>
          <w:sz w:val="28"/>
          <w:szCs w:val="28"/>
          <w:lang w:val="en"/>
        </w:rPr>
        <w:t xml:space="preserve"> involves advertising and marketing strategies to increase consumer demand and develop brand loyalty.</w:t>
      </w:r>
    </w:p>
    <w:p w:rsidR="000618B1" w:rsidRPr="000618B1" w:rsidRDefault="000618B1" w:rsidP="000618B1">
      <w:r w:rsidRPr="000618B1">
        <w:t>Businesses will use other policies to increase market share:</w:t>
      </w:r>
    </w:p>
    <w:p w:rsidR="000618B1" w:rsidRPr="000618B1" w:rsidRDefault="000618B1" w:rsidP="000618B1">
      <w:r w:rsidRPr="000618B1">
        <w:t xml:space="preserve">•Better quality of customer service including guaranteed delivery times for consumers and low-cost servicing </w:t>
      </w:r>
      <w:bookmarkStart w:id="0" w:name="_GoBack"/>
      <w:bookmarkEnd w:id="0"/>
      <w:r w:rsidRPr="000618B1">
        <w:t>agreements, good after-sales service</w:t>
      </w:r>
    </w:p>
    <w:p w:rsidR="000618B1" w:rsidRPr="000618B1" w:rsidRDefault="000618B1" w:rsidP="000618B1">
      <w:r w:rsidRPr="000618B1">
        <w:t>•Longer opening hours for retailers, 24 hour online customer support.</w:t>
      </w:r>
    </w:p>
    <w:p w:rsidR="000618B1" w:rsidRPr="000618B1" w:rsidRDefault="000618B1" w:rsidP="000618B1">
      <w:r w:rsidRPr="000618B1">
        <w:t>•Discounts on product upgrades when they become available in the market.</w:t>
      </w:r>
    </w:p>
    <w:p w:rsidR="000618B1" w:rsidRPr="000618B1" w:rsidRDefault="000618B1" w:rsidP="000618B1">
      <w:r w:rsidRPr="000618B1">
        <w:t xml:space="preserve">•Contractual relationships with suppliers - for example the system of tied houses for pubs and contractual agreements with franchises (offering exclusive distribution agreements). For example, Apple has signed exclusive distribution agreements with T-Mobile of Germany, Orange in France and O2 in the UK for the iPhone. The agreements give Apple 10 percent of sales from phone calls and data </w:t>
      </w:r>
      <w:r w:rsidRPr="000618B1">
        <w:t>transfers made over the devices</w:t>
      </w:r>
    </w:p>
    <w:p w:rsidR="000618B1" w:rsidRPr="000618B1" w:rsidRDefault="000618B1" w:rsidP="000618B1">
      <w:pPr>
        <w:rPr>
          <w:b/>
        </w:rPr>
      </w:pPr>
      <w:r w:rsidRPr="000618B1">
        <w:rPr>
          <w:b/>
        </w:rPr>
        <w:t>B</w:t>
      </w:r>
      <w:r w:rsidRPr="000618B1">
        <w:rPr>
          <w:b/>
        </w:rPr>
        <w:t>rands and Non Price Competition</w:t>
      </w:r>
    </w:p>
    <w:p w:rsidR="000618B1" w:rsidRPr="000618B1" w:rsidRDefault="000618B1" w:rsidP="000618B1">
      <w:r w:rsidRPr="000618B1">
        <w:t>Brands provide clarity and guidance for choices made by companies, consumers, investors and other stakeholders. They embody a core promise of values and benefits consistently delivered and provide the sig</w:t>
      </w:r>
      <w:r w:rsidRPr="000618B1">
        <w:t>nposts needed to make decisions</w:t>
      </w:r>
      <w:r w:rsidRPr="000618B1">
        <w:t xml:space="preserve"> </w:t>
      </w:r>
    </w:p>
    <w:p w:rsidR="000618B1" w:rsidRPr="000618B1" w:rsidRDefault="000618B1" w:rsidP="000618B1">
      <w:pPr>
        <w:pStyle w:val="ListParagraph"/>
        <w:numPr>
          <w:ilvl w:val="0"/>
          <w:numId w:val="1"/>
        </w:numPr>
      </w:pPr>
      <w:r w:rsidRPr="000618B1">
        <w:t>BOGOF techniques – buy one, get one free tactics1.Loyalty cards, free delivery, online ordering, free gifts, guarantees</w:t>
      </w:r>
    </w:p>
    <w:p w:rsidR="000618B1" w:rsidRPr="000618B1" w:rsidRDefault="000618B1" w:rsidP="000618B1">
      <w:pPr>
        <w:pStyle w:val="ListParagraph"/>
        <w:numPr>
          <w:ilvl w:val="0"/>
          <w:numId w:val="1"/>
        </w:numPr>
      </w:pPr>
      <w:r w:rsidRPr="000618B1">
        <w:t>Location of stores and outlets and also the types of outlets that they operate e.g. local convenience compared to hypermarkets</w:t>
      </w:r>
    </w:p>
    <w:p w:rsidR="000618B1" w:rsidRPr="000618B1" w:rsidRDefault="000618B1" w:rsidP="000618B1">
      <w:r w:rsidRPr="000618B1">
        <w:t xml:space="preserve">Advertising spending runs in millions of pounds for many firms. Some businesses apply a profit maximising rule to their marketing strategies. A promotional campaign is profitable if the marginal revenue from extra sales exceeds the marginal cost of the campaign and supplying an increase in output. However, it is not always easy to measure accurately the incremental </w:t>
      </w:r>
      <w:r>
        <w:t>sales arising from a campaign.</w:t>
      </w:r>
    </w:p>
    <w:p w:rsidR="000618B1" w:rsidRPr="000618B1" w:rsidRDefault="000618B1" w:rsidP="000618B1">
      <w:r w:rsidRPr="000618B1">
        <w:t xml:space="preserve">Other businesses see advertising as a way of increasing </w:t>
      </w:r>
      <w:r>
        <w:t>r</w:t>
      </w:r>
      <w:r w:rsidRPr="000618B1">
        <w:t>evenue. If persuasive advertising leads to an outward shift in demand, consumers are willing to pay more for each unit consumed. This increases the consumer surplus tha</w:t>
      </w:r>
      <w:r>
        <w:t xml:space="preserve">t a business might extract. </w:t>
      </w:r>
    </w:p>
    <w:p w:rsidR="000618B1" w:rsidRPr="000618B1" w:rsidRDefault="000618B1" w:rsidP="000618B1">
      <w:r w:rsidRPr="000618B1">
        <w:t>High spending on marketing is important for new business start-ups and for firms trying to break into an existing market where there is consumer or brand loyal</w:t>
      </w:r>
      <w:r>
        <w:t xml:space="preserve">ty to the existing products in </w:t>
      </w:r>
    </w:p>
    <w:p w:rsidR="000618B1" w:rsidRPr="000618B1" w:rsidRDefault="000618B1" w:rsidP="000618B1">
      <w:pPr>
        <w:rPr>
          <w:b/>
        </w:rPr>
      </w:pPr>
      <w:r w:rsidRPr="000618B1">
        <w:rPr>
          <w:b/>
        </w:rPr>
        <w:t>Brand loyalty</w:t>
      </w:r>
    </w:p>
    <w:p w:rsidR="000618B1" w:rsidRPr="000618B1" w:rsidRDefault="000618B1" w:rsidP="000618B1">
      <w:r w:rsidRPr="000618B1">
        <w:t>•A brand name is a name used to distinguish one product from its competitors</w:t>
      </w:r>
    </w:p>
    <w:p w:rsidR="000618B1" w:rsidRPr="000618B1" w:rsidRDefault="000618B1" w:rsidP="000618B1">
      <w:r w:rsidRPr="000618B1">
        <w:t xml:space="preserve">•It can apply to a single product, an entire product range, or even a company (e.g. Virgin, Ferrari, Bang and </w:t>
      </w:r>
      <w:proofErr w:type="spellStart"/>
      <w:r w:rsidRPr="000618B1">
        <w:t>Olufsen</w:t>
      </w:r>
      <w:proofErr w:type="spellEnd"/>
      <w:r w:rsidRPr="000618B1">
        <w:t>)</w:t>
      </w:r>
    </w:p>
    <w:p w:rsidR="000618B1" w:rsidRPr="000618B1" w:rsidRDefault="000618B1" w:rsidP="000618B1">
      <w:r w:rsidRPr="000618B1">
        <w:lastRenderedPageBreak/>
        <w:t xml:space="preserve">•Brand loyalty is hugely important. The costs of acquiring a new customer vastly outweigh the expense of selling more to existing buyers </w:t>
      </w:r>
    </w:p>
    <w:p w:rsidR="000618B1" w:rsidRPr="000618B1" w:rsidRDefault="000618B1" w:rsidP="000618B1">
      <w:r w:rsidRPr="000618B1">
        <w:t xml:space="preserve">•When brand loyalty is strong, cross-price elasticity of demand for price changes between two substitutes weakens and fewer consumers will switch their demand when there is a change in relative prices in the market. </w:t>
      </w:r>
    </w:p>
    <w:p w:rsidR="000618B1" w:rsidRPr="000618B1" w:rsidRDefault="000618B1" w:rsidP="000618B1">
      <w:r w:rsidRPr="000618B1">
        <w:t xml:space="preserve">•Robust brand loyalty makes it easier to charge premium prices and earn supernormal profits because loyalty is a barrier to entry. </w:t>
      </w:r>
    </w:p>
    <w:p w:rsidR="000618B1" w:rsidRPr="000618B1" w:rsidRDefault="000618B1" w:rsidP="000618B1">
      <w:r w:rsidRPr="000618B1">
        <w:t>•When we become strongly attached to a brand, our purchasing decisions are more likely to stay in default mode and we may no longer even consider rival products.</w:t>
      </w:r>
    </w:p>
    <w:sectPr w:rsidR="000618B1" w:rsidRPr="000618B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8B1" w:rsidRDefault="000618B1" w:rsidP="000618B1">
      <w:pPr>
        <w:spacing w:after="0" w:line="240" w:lineRule="auto"/>
      </w:pPr>
      <w:r>
        <w:separator/>
      </w:r>
    </w:p>
  </w:endnote>
  <w:endnote w:type="continuationSeparator" w:id="0">
    <w:p w:rsidR="000618B1" w:rsidRDefault="000618B1" w:rsidP="00061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1326339"/>
      <w:docPartObj>
        <w:docPartGallery w:val="Page Numbers (Bottom of Page)"/>
        <w:docPartUnique/>
      </w:docPartObj>
    </w:sdtPr>
    <w:sdtEndPr>
      <w:rPr>
        <w:noProof/>
      </w:rPr>
    </w:sdtEndPr>
    <w:sdtContent>
      <w:p w:rsidR="000618B1" w:rsidRDefault="000618B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0618B1" w:rsidRDefault="000618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8B1" w:rsidRDefault="000618B1" w:rsidP="000618B1">
      <w:pPr>
        <w:spacing w:after="0" w:line="240" w:lineRule="auto"/>
      </w:pPr>
      <w:r>
        <w:separator/>
      </w:r>
    </w:p>
  </w:footnote>
  <w:footnote w:type="continuationSeparator" w:id="0">
    <w:p w:rsidR="000618B1" w:rsidRDefault="000618B1" w:rsidP="000618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95FAD"/>
    <w:multiLevelType w:val="hybridMultilevel"/>
    <w:tmpl w:val="5A4EF3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8B1"/>
    <w:rsid w:val="000618B1"/>
    <w:rsid w:val="00834B16"/>
    <w:rsid w:val="008C7FE8"/>
    <w:rsid w:val="00A21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character" w:styleId="Strong">
    <w:name w:val="Strong"/>
    <w:basedOn w:val="DefaultParagraphFont"/>
    <w:uiPriority w:val="22"/>
    <w:qFormat/>
    <w:rsid w:val="000618B1"/>
    <w:rPr>
      <w:b/>
      <w:bCs/>
    </w:rPr>
  </w:style>
  <w:style w:type="paragraph" w:styleId="ListParagraph">
    <w:name w:val="List Paragraph"/>
    <w:basedOn w:val="Normal"/>
    <w:uiPriority w:val="34"/>
    <w:qFormat/>
    <w:rsid w:val="000618B1"/>
    <w:pPr>
      <w:ind w:left="720"/>
      <w:contextualSpacing/>
    </w:pPr>
  </w:style>
  <w:style w:type="paragraph" w:styleId="Header">
    <w:name w:val="header"/>
    <w:basedOn w:val="Normal"/>
    <w:link w:val="HeaderChar"/>
    <w:uiPriority w:val="99"/>
    <w:unhideWhenUsed/>
    <w:rsid w:val="000618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8B1"/>
  </w:style>
  <w:style w:type="paragraph" w:styleId="Footer">
    <w:name w:val="footer"/>
    <w:basedOn w:val="Normal"/>
    <w:link w:val="FooterChar"/>
    <w:uiPriority w:val="99"/>
    <w:unhideWhenUsed/>
    <w:rsid w:val="000618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8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character" w:styleId="Strong">
    <w:name w:val="Strong"/>
    <w:basedOn w:val="DefaultParagraphFont"/>
    <w:uiPriority w:val="22"/>
    <w:qFormat/>
    <w:rsid w:val="000618B1"/>
    <w:rPr>
      <w:b/>
      <w:bCs/>
    </w:rPr>
  </w:style>
  <w:style w:type="paragraph" w:styleId="ListParagraph">
    <w:name w:val="List Paragraph"/>
    <w:basedOn w:val="Normal"/>
    <w:uiPriority w:val="34"/>
    <w:qFormat/>
    <w:rsid w:val="000618B1"/>
    <w:pPr>
      <w:ind w:left="720"/>
      <w:contextualSpacing/>
    </w:pPr>
  </w:style>
  <w:style w:type="paragraph" w:styleId="Header">
    <w:name w:val="header"/>
    <w:basedOn w:val="Normal"/>
    <w:link w:val="HeaderChar"/>
    <w:uiPriority w:val="99"/>
    <w:unhideWhenUsed/>
    <w:rsid w:val="000618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8B1"/>
  </w:style>
  <w:style w:type="paragraph" w:styleId="Footer">
    <w:name w:val="footer"/>
    <w:basedOn w:val="Normal"/>
    <w:link w:val="FooterChar"/>
    <w:uiPriority w:val="99"/>
    <w:unhideWhenUsed/>
    <w:rsid w:val="000618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8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465</Words>
  <Characters>2652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Anthony Burns</cp:lastModifiedBy>
  <cp:revision>1</cp:revision>
  <dcterms:created xsi:type="dcterms:W3CDTF">2017-11-14T19:11:00Z</dcterms:created>
  <dcterms:modified xsi:type="dcterms:W3CDTF">2017-11-14T19:16:00Z</dcterms:modified>
</cp:coreProperties>
</file>