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1B70E" w14:textId="77777777" w:rsidR="006D2B70" w:rsidRPr="002B15E1" w:rsidRDefault="006D2B70" w:rsidP="009C64C0">
      <w:pPr>
        <w:pStyle w:val="Title"/>
        <w:spacing w:line="480" w:lineRule="auto"/>
        <w:rPr>
          <w:rFonts w:ascii="Times New Roman" w:hAnsi="Times New Roman" w:cs="Times New Roman"/>
        </w:rPr>
      </w:pPr>
      <w:r w:rsidRPr="002B15E1">
        <w:rPr>
          <w:rFonts w:ascii="Times New Roman" w:hAnsi="Times New Roman" w:cs="Times New Roman"/>
          <w:noProof/>
        </w:rPr>
        <w:drawing>
          <wp:inline distT="0" distB="0" distL="0" distR="0" wp14:anchorId="1B61786D" wp14:editId="4CB77A88">
            <wp:extent cx="5545903" cy="6983730"/>
            <wp:effectExtent l="0" t="0" r="0" b="7620"/>
            <wp:docPr id="1243724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24538"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45903" cy="6983730"/>
                    </a:xfrm>
                    <a:prstGeom prst="rect">
                      <a:avLst/>
                    </a:prstGeom>
                  </pic:spPr>
                </pic:pic>
              </a:graphicData>
            </a:graphic>
          </wp:inline>
        </w:drawing>
      </w:r>
    </w:p>
    <w:p w14:paraId="17C38928" w14:textId="334977C7" w:rsidR="006D2B70" w:rsidRPr="002B15E1" w:rsidRDefault="006D2B70" w:rsidP="009C64C0">
      <w:pPr>
        <w:spacing w:line="480" w:lineRule="auto"/>
        <w:rPr>
          <w:rFonts w:ascii="Times New Roman" w:eastAsiaTheme="majorEastAsia" w:hAnsi="Times New Roman" w:cs="Times New Roman"/>
          <w:spacing w:val="-10"/>
          <w:kern w:val="28"/>
          <w:sz w:val="56"/>
          <w:szCs w:val="56"/>
        </w:rPr>
      </w:pPr>
      <w:r w:rsidRPr="002B15E1">
        <w:rPr>
          <w:rFonts w:ascii="Times New Roman" w:hAnsi="Times New Roman" w:cs="Times New Roman"/>
        </w:rPr>
        <w:br w:type="page"/>
      </w:r>
    </w:p>
    <w:p w14:paraId="16E0B4D7" w14:textId="657F2C03" w:rsidR="008D4296" w:rsidRPr="008D4296" w:rsidRDefault="008D4296" w:rsidP="003C3492">
      <w:pPr>
        <w:pStyle w:val="Title"/>
        <w:spacing w:line="276" w:lineRule="auto"/>
        <w:rPr>
          <w:rFonts w:ascii="Times New Roman" w:hAnsi="Times New Roman" w:cs="Times New Roman"/>
          <w:sz w:val="24"/>
          <w:szCs w:val="24"/>
        </w:rPr>
      </w:pPr>
      <w:r w:rsidRPr="008D4296">
        <w:rPr>
          <w:rFonts w:ascii="Times New Roman" w:hAnsi="Times New Roman" w:cs="Times New Roman"/>
          <w:sz w:val="24"/>
          <w:szCs w:val="24"/>
        </w:rPr>
        <w:lastRenderedPageBreak/>
        <w:t>Wordcount: 691</w:t>
      </w:r>
      <w:r w:rsidR="00FC1590">
        <w:rPr>
          <w:rFonts w:ascii="Times New Roman" w:hAnsi="Times New Roman" w:cs="Times New Roman"/>
          <w:sz w:val="24"/>
          <w:szCs w:val="24"/>
        </w:rPr>
        <w:t>5</w:t>
      </w:r>
      <w:r w:rsidRPr="008D4296">
        <w:rPr>
          <w:rFonts w:ascii="Times New Roman" w:hAnsi="Times New Roman" w:cs="Times New Roman"/>
          <w:sz w:val="24"/>
          <w:szCs w:val="24"/>
        </w:rPr>
        <w:t xml:space="preserve"> (excluding references)</w:t>
      </w:r>
    </w:p>
    <w:p w14:paraId="3A3EC893" w14:textId="2484D4B4" w:rsidR="00C41EB1" w:rsidRPr="002B15E1" w:rsidRDefault="000D020B" w:rsidP="003C3492">
      <w:pPr>
        <w:pStyle w:val="Title"/>
        <w:spacing w:line="276" w:lineRule="auto"/>
        <w:rPr>
          <w:rFonts w:ascii="Times New Roman" w:hAnsi="Times New Roman" w:cs="Times New Roman"/>
        </w:rPr>
      </w:pPr>
      <w:r>
        <w:rPr>
          <w:rFonts w:ascii="Times New Roman" w:hAnsi="Times New Roman" w:cs="Times New Roman"/>
        </w:rPr>
        <w:t xml:space="preserve">Leveraging </w:t>
      </w:r>
      <w:r w:rsidR="00740E05">
        <w:rPr>
          <w:rFonts w:ascii="Times New Roman" w:hAnsi="Times New Roman" w:cs="Times New Roman"/>
        </w:rPr>
        <w:t>Artificial Intelligence</w:t>
      </w:r>
      <w:r w:rsidR="00C41EB1" w:rsidRPr="002B15E1">
        <w:rPr>
          <w:rFonts w:ascii="Times New Roman" w:hAnsi="Times New Roman" w:cs="Times New Roman"/>
        </w:rPr>
        <w:t xml:space="preserve">: </w:t>
      </w:r>
      <w:r>
        <w:rPr>
          <w:rFonts w:ascii="Times New Roman" w:hAnsi="Times New Roman" w:cs="Times New Roman"/>
        </w:rPr>
        <w:t>Exploratory</w:t>
      </w:r>
      <w:r w:rsidR="005E55B9">
        <w:rPr>
          <w:rFonts w:ascii="Times New Roman" w:hAnsi="Times New Roman" w:cs="Times New Roman"/>
        </w:rPr>
        <w:t xml:space="preserve"> Case Study of </w:t>
      </w:r>
      <w:r w:rsidR="00B05202">
        <w:rPr>
          <w:rFonts w:ascii="Times New Roman" w:hAnsi="Times New Roman" w:cs="Times New Roman"/>
        </w:rPr>
        <w:t>AI</w:t>
      </w:r>
      <w:r w:rsidR="000656EA">
        <w:rPr>
          <w:rFonts w:ascii="Times New Roman" w:hAnsi="Times New Roman" w:cs="Times New Roman"/>
        </w:rPr>
        <w:t xml:space="preserve"> </w:t>
      </w:r>
      <w:r w:rsidR="00D314D6">
        <w:rPr>
          <w:rFonts w:ascii="Times New Roman" w:hAnsi="Times New Roman" w:cs="Times New Roman"/>
        </w:rPr>
        <w:t>A</w:t>
      </w:r>
      <w:r w:rsidR="000656EA">
        <w:rPr>
          <w:rFonts w:ascii="Times New Roman" w:hAnsi="Times New Roman" w:cs="Times New Roman"/>
        </w:rPr>
        <w:t>doption</w:t>
      </w:r>
      <w:r w:rsidR="005169E3">
        <w:rPr>
          <w:rFonts w:ascii="Times New Roman" w:hAnsi="Times New Roman" w:cs="Times New Roman"/>
        </w:rPr>
        <w:t xml:space="preserve"> </w:t>
      </w:r>
      <w:r w:rsidR="008033C2">
        <w:rPr>
          <w:rFonts w:ascii="Times New Roman" w:hAnsi="Times New Roman" w:cs="Times New Roman"/>
        </w:rPr>
        <w:t xml:space="preserve">in </w:t>
      </w:r>
      <w:r w:rsidR="0021752B">
        <w:rPr>
          <w:rFonts w:ascii="Times New Roman" w:hAnsi="Times New Roman" w:cs="Times New Roman"/>
        </w:rPr>
        <w:t>Business Administration</w:t>
      </w:r>
    </w:p>
    <w:p w14:paraId="151DD6D3" w14:textId="25356E80" w:rsidR="00C41EB1" w:rsidRPr="002B15E1" w:rsidRDefault="00A94FB4" w:rsidP="003C3492">
      <w:pPr>
        <w:pStyle w:val="Subtitle"/>
        <w:spacing w:line="360" w:lineRule="auto"/>
        <w:rPr>
          <w:rFonts w:ascii="Times New Roman" w:hAnsi="Times New Roman" w:cs="Times New Roman"/>
        </w:rPr>
      </w:pPr>
      <w:r w:rsidRPr="002B15E1">
        <w:rPr>
          <w:rFonts w:ascii="Times New Roman" w:hAnsi="Times New Roman" w:cs="Times New Roman"/>
        </w:rPr>
        <w:t xml:space="preserve">A </w:t>
      </w:r>
      <w:r w:rsidR="00C80C5A" w:rsidRPr="002B15E1">
        <w:rPr>
          <w:rFonts w:ascii="Times New Roman" w:hAnsi="Times New Roman" w:cs="Times New Roman"/>
        </w:rPr>
        <w:t>s</w:t>
      </w:r>
      <w:r w:rsidRPr="002B15E1">
        <w:rPr>
          <w:rFonts w:ascii="Times New Roman" w:hAnsi="Times New Roman" w:cs="Times New Roman"/>
        </w:rPr>
        <w:t xml:space="preserve">tudy of </w:t>
      </w:r>
      <w:r w:rsidR="00C80C5A" w:rsidRPr="002B15E1">
        <w:rPr>
          <w:rFonts w:ascii="Times New Roman" w:hAnsi="Times New Roman" w:cs="Times New Roman"/>
        </w:rPr>
        <w:t>b</w:t>
      </w:r>
      <w:r w:rsidR="0090646C" w:rsidRPr="002B15E1">
        <w:rPr>
          <w:rFonts w:ascii="Times New Roman" w:hAnsi="Times New Roman" w:cs="Times New Roman"/>
        </w:rPr>
        <w:t>enefits</w:t>
      </w:r>
      <w:r w:rsidR="00617824">
        <w:rPr>
          <w:rFonts w:ascii="Times New Roman" w:hAnsi="Times New Roman" w:cs="Times New Roman"/>
        </w:rPr>
        <w:t>, success factors and</w:t>
      </w:r>
      <w:r w:rsidR="00671DBC">
        <w:rPr>
          <w:rFonts w:ascii="Times New Roman" w:hAnsi="Times New Roman" w:cs="Times New Roman"/>
        </w:rPr>
        <w:t xml:space="preserve"> associated risks</w:t>
      </w:r>
      <w:r w:rsidR="0090646C" w:rsidRPr="002B15E1">
        <w:rPr>
          <w:rFonts w:ascii="Times New Roman" w:hAnsi="Times New Roman" w:cs="Times New Roman"/>
        </w:rPr>
        <w:t xml:space="preserve"> of </w:t>
      </w:r>
      <w:r w:rsidR="000B79E9">
        <w:rPr>
          <w:rFonts w:ascii="Times New Roman" w:hAnsi="Times New Roman" w:cs="Times New Roman"/>
        </w:rPr>
        <w:t xml:space="preserve">adopting </w:t>
      </w:r>
      <w:r w:rsidR="00C41EB1" w:rsidRPr="002B15E1">
        <w:rPr>
          <w:rFonts w:ascii="Times New Roman" w:hAnsi="Times New Roman" w:cs="Times New Roman"/>
        </w:rPr>
        <w:t>A</w:t>
      </w:r>
      <w:r w:rsidR="00A0707B" w:rsidRPr="002B15E1">
        <w:rPr>
          <w:rFonts w:ascii="Times New Roman" w:hAnsi="Times New Roman" w:cs="Times New Roman"/>
        </w:rPr>
        <w:t>rti</w:t>
      </w:r>
      <w:r w:rsidR="008050C3" w:rsidRPr="002B15E1">
        <w:rPr>
          <w:rFonts w:ascii="Times New Roman" w:hAnsi="Times New Roman" w:cs="Times New Roman"/>
        </w:rPr>
        <w:t xml:space="preserve">ficial </w:t>
      </w:r>
      <w:r w:rsidR="00C41EB1" w:rsidRPr="002B15E1">
        <w:rPr>
          <w:rFonts w:ascii="Times New Roman" w:hAnsi="Times New Roman" w:cs="Times New Roman"/>
        </w:rPr>
        <w:t>I</w:t>
      </w:r>
      <w:r w:rsidR="008050C3" w:rsidRPr="002B15E1">
        <w:rPr>
          <w:rFonts w:ascii="Times New Roman" w:hAnsi="Times New Roman" w:cs="Times New Roman"/>
        </w:rPr>
        <w:t>ntelligence (AI)</w:t>
      </w:r>
      <w:r w:rsidR="0090646C" w:rsidRPr="002B15E1">
        <w:rPr>
          <w:rFonts w:ascii="Times New Roman" w:hAnsi="Times New Roman" w:cs="Times New Roman"/>
        </w:rPr>
        <w:t xml:space="preserve"> </w:t>
      </w:r>
      <w:r w:rsidR="007635ED">
        <w:rPr>
          <w:rFonts w:ascii="Times New Roman" w:hAnsi="Times New Roman" w:cs="Times New Roman"/>
        </w:rPr>
        <w:t>for competitive advantage in business</w:t>
      </w:r>
      <w:r w:rsidR="00E9786C">
        <w:rPr>
          <w:rFonts w:ascii="Times New Roman" w:hAnsi="Times New Roman" w:cs="Times New Roman"/>
        </w:rPr>
        <w:t>.</w:t>
      </w:r>
    </w:p>
    <w:p w14:paraId="0A4DEADF" w14:textId="77777777" w:rsidR="00C4545F" w:rsidRPr="002B15E1" w:rsidRDefault="00C4545F" w:rsidP="00C4545F">
      <w:pPr>
        <w:pStyle w:val="Heading1"/>
        <w:spacing w:line="480" w:lineRule="auto"/>
        <w:rPr>
          <w:rFonts w:ascii="Times New Roman" w:hAnsi="Times New Roman" w:cs="Times New Roman"/>
        </w:rPr>
      </w:pPr>
      <w:bookmarkStart w:id="0" w:name="_Toc208866346"/>
      <w:r w:rsidRPr="002B15E1">
        <w:rPr>
          <w:rFonts w:ascii="Times New Roman" w:hAnsi="Times New Roman" w:cs="Times New Roman"/>
        </w:rPr>
        <w:t>1. Abstract</w:t>
      </w:r>
      <w:bookmarkEnd w:id="0"/>
    </w:p>
    <w:p w14:paraId="6A38359D" w14:textId="7C0D24AA" w:rsidR="00C4545F" w:rsidRDefault="00C4545F" w:rsidP="004A4570">
      <w:pPr>
        <w:spacing w:line="480" w:lineRule="auto"/>
        <w:rPr>
          <w:rFonts w:ascii="Times New Roman" w:hAnsi="Times New Roman" w:cs="Times New Roman"/>
          <w:color w:val="000000"/>
        </w:rPr>
      </w:pPr>
      <w:r w:rsidRPr="00344921">
        <w:rPr>
          <w:rFonts w:ascii="Times New Roman" w:hAnsi="Times New Roman" w:cs="Times New Roman"/>
          <w:color w:val="000000"/>
        </w:rPr>
        <w:t xml:space="preserve">Artificial Intelligence (AI) has profoundly </w:t>
      </w:r>
      <w:r w:rsidR="00CF51AB">
        <w:rPr>
          <w:rFonts w:ascii="Times New Roman" w:hAnsi="Times New Roman" w:cs="Times New Roman"/>
          <w:color w:val="000000"/>
        </w:rPr>
        <w:t>change</w:t>
      </w:r>
      <w:r w:rsidRPr="00344921">
        <w:rPr>
          <w:rFonts w:ascii="Times New Roman" w:hAnsi="Times New Roman" w:cs="Times New Roman"/>
          <w:color w:val="000000"/>
        </w:rPr>
        <w:t xml:space="preserve">d numerous industries and is increasingly recognised as a pivotal subject in management discourse. The advent of </w:t>
      </w:r>
      <w:r w:rsidR="00EC4C68">
        <w:rPr>
          <w:rFonts w:ascii="Times New Roman" w:hAnsi="Times New Roman" w:cs="Times New Roman"/>
          <w:color w:val="000000"/>
        </w:rPr>
        <w:t xml:space="preserve">modern </w:t>
      </w:r>
      <w:r w:rsidRPr="00344921">
        <w:rPr>
          <w:rFonts w:ascii="Times New Roman" w:hAnsi="Times New Roman" w:cs="Times New Roman"/>
          <w:color w:val="000000"/>
        </w:rPr>
        <w:t xml:space="preserve">generative AI </w:t>
      </w:r>
      <w:r w:rsidR="00C5673A">
        <w:rPr>
          <w:rFonts w:ascii="Times New Roman" w:hAnsi="Times New Roman" w:cs="Times New Roman"/>
          <w:color w:val="000000"/>
        </w:rPr>
        <w:t xml:space="preserve">(GAI) </w:t>
      </w:r>
      <w:r w:rsidRPr="00344921">
        <w:rPr>
          <w:rFonts w:ascii="Times New Roman" w:hAnsi="Times New Roman" w:cs="Times New Roman"/>
          <w:color w:val="000000"/>
        </w:rPr>
        <w:t xml:space="preserve">tools, such as </w:t>
      </w:r>
      <w:r w:rsidR="00FB48B6">
        <w:rPr>
          <w:rFonts w:ascii="Times New Roman" w:hAnsi="Times New Roman" w:cs="Times New Roman"/>
          <w:color w:val="000000"/>
        </w:rPr>
        <w:t>DeepSeek</w:t>
      </w:r>
      <w:r w:rsidRPr="00344921">
        <w:rPr>
          <w:rFonts w:ascii="Times New Roman" w:hAnsi="Times New Roman" w:cs="Times New Roman"/>
          <w:color w:val="000000"/>
        </w:rPr>
        <w:t>, has fundamentally transformed the nature of human</w:t>
      </w:r>
      <w:r>
        <w:rPr>
          <w:rFonts w:ascii="Times New Roman" w:hAnsi="Times New Roman" w:cs="Times New Roman"/>
          <w:color w:val="000000"/>
        </w:rPr>
        <w:t xml:space="preserve"> and </w:t>
      </w:r>
      <w:r w:rsidRPr="00344921">
        <w:rPr>
          <w:rFonts w:ascii="Times New Roman" w:hAnsi="Times New Roman" w:cs="Times New Roman"/>
          <w:color w:val="000000"/>
        </w:rPr>
        <w:t xml:space="preserve">machine interaction. Contemporary discussions on AI frequently encompass both the significant benefits associated with </w:t>
      </w:r>
      <w:r w:rsidR="00920E9F">
        <w:rPr>
          <w:rFonts w:ascii="Times New Roman" w:hAnsi="Times New Roman" w:cs="Times New Roman"/>
          <w:color w:val="000000"/>
        </w:rPr>
        <w:t xml:space="preserve">AI </w:t>
      </w:r>
      <w:r w:rsidRPr="00344921">
        <w:rPr>
          <w:rFonts w:ascii="Times New Roman" w:hAnsi="Times New Roman" w:cs="Times New Roman"/>
          <w:color w:val="000000"/>
        </w:rPr>
        <w:t>adoption and the necessity for effective management strategies. There exist multiple drivers facilitating AI integration, alongside important considerations that warrant cautious implementation.</w:t>
      </w:r>
    </w:p>
    <w:p w14:paraId="096DC89E" w14:textId="6F1887AC" w:rsidR="00C4545F" w:rsidRPr="00344921" w:rsidRDefault="00C4545F" w:rsidP="004A4570">
      <w:pPr>
        <w:spacing w:line="480" w:lineRule="auto"/>
        <w:rPr>
          <w:rFonts w:ascii="Times New Roman" w:hAnsi="Times New Roman" w:cs="Times New Roman"/>
          <w:color w:val="000000"/>
        </w:rPr>
      </w:pPr>
      <w:r w:rsidRPr="00344921">
        <w:rPr>
          <w:rFonts w:ascii="Times New Roman" w:hAnsi="Times New Roman" w:cs="Times New Roman"/>
          <w:color w:val="000000"/>
        </w:rPr>
        <w:t xml:space="preserve">This </w:t>
      </w:r>
      <w:r w:rsidR="004A57BD">
        <w:rPr>
          <w:rFonts w:ascii="Times New Roman" w:hAnsi="Times New Roman" w:cs="Times New Roman"/>
          <w:color w:val="000000"/>
        </w:rPr>
        <w:t>aim</w:t>
      </w:r>
      <w:r w:rsidR="00E27E5A">
        <w:rPr>
          <w:rFonts w:ascii="Times New Roman" w:hAnsi="Times New Roman" w:cs="Times New Roman"/>
          <w:color w:val="000000"/>
        </w:rPr>
        <w:t xml:space="preserve"> of this </w:t>
      </w:r>
      <w:r w:rsidRPr="00344921">
        <w:rPr>
          <w:rFonts w:ascii="Times New Roman" w:hAnsi="Times New Roman" w:cs="Times New Roman"/>
          <w:color w:val="000000"/>
        </w:rPr>
        <w:t xml:space="preserve">study </w:t>
      </w:r>
      <w:r w:rsidR="00E27E5A">
        <w:rPr>
          <w:rFonts w:ascii="Times New Roman" w:hAnsi="Times New Roman" w:cs="Times New Roman"/>
          <w:color w:val="000000"/>
        </w:rPr>
        <w:t xml:space="preserve">is </w:t>
      </w:r>
      <w:r w:rsidR="004A57BD">
        <w:rPr>
          <w:rFonts w:ascii="Times New Roman" w:hAnsi="Times New Roman" w:cs="Times New Roman"/>
          <w:color w:val="000000"/>
        </w:rPr>
        <w:t xml:space="preserve">an </w:t>
      </w:r>
      <w:r w:rsidR="00E27E5A">
        <w:rPr>
          <w:rFonts w:ascii="Times New Roman" w:hAnsi="Times New Roman" w:cs="Times New Roman"/>
          <w:color w:val="000000"/>
        </w:rPr>
        <w:t>explor</w:t>
      </w:r>
      <w:r w:rsidR="004A57BD">
        <w:rPr>
          <w:rFonts w:ascii="Times New Roman" w:hAnsi="Times New Roman" w:cs="Times New Roman"/>
          <w:color w:val="000000"/>
        </w:rPr>
        <w:t>atory</w:t>
      </w:r>
      <w:r w:rsidR="00E27E5A">
        <w:rPr>
          <w:rFonts w:ascii="Times New Roman" w:hAnsi="Times New Roman" w:cs="Times New Roman"/>
          <w:color w:val="000000"/>
        </w:rPr>
        <w:t xml:space="preserve"> </w:t>
      </w:r>
      <w:r w:rsidR="00F235FB">
        <w:rPr>
          <w:rFonts w:ascii="Times New Roman" w:hAnsi="Times New Roman" w:cs="Times New Roman"/>
          <w:color w:val="000000"/>
        </w:rPr>
        <w:t xml:space="preserve">case studies of AI adoption in </w:t>
      </w:r>
      <w:r w:rsidR="007E6370">
        <w:rPr>
          <w:rFonts w:ascii="Times New Roman" w:hAnsi="Times New Roman" w:cs="Times New Roman"/>
          <w:color w:val="000000"/>
        </w:rPr>
        <w:t xml:space="preserve">various sized organisations </w:t>
      </w:r>
      <w:r w:rsidRPr="00344921">
        <w:rPr>
          <w:rFonts w:ascii="Times New Roman" w:hAnsi="Times New Roman" w:cs="Times New Roman"/>
          <w:color w:val="000000"/>
        </w:rPr>
        <w:t xml:space="preserve">to critically examine the primary enablers and obstacles to AI adoption, including an analysis of critical success factors for effective implementation. </w:t>
      </w:r>
      <w:r w:rsidR="00E34324">
        <w:rPr>
          <w:rFonts w:ascii="Times New Roman" w:hAnsi="Times New Roman" w:cs="Times New Roman"/>
          <w:color w:val="000000"/>
        </w:rPr>
        <w:t xml:space="preserve">The study will purposely not be limited to a </w:t>
      </w:r>
      <w:r w:rsidR="00D059E1">
        <w:rPr>
          <w:rFonts w:ascii="Times New Roman" w:hAnsi="Times New Roman" w:cs="Times New Roman"/>
          <w:color w:val="000000"/>
        </w:rPr>
        <w:t>particular</w:t>
      </w:r>
      <w:r w:rsidR="00E34324">
        <w:rPr>
          <w:rFonts w:ascii="Times New Roman" w:hAnsi="Times New Roman" w:cs="Times New Roman"/>
          <w:color w:val="000000"/>
        </w:rPr>
        <w:t xml:space="preserve"> sector or industry</w:t>
      </w:r>
      <w:r w:rsidR="00BC28A7">
        <w:rPr>
          <w:rFonts w:ascii="Times New Roman" w:hAnsi="Times New Roman" w:cs="Times New Roman"/>
          <w:color w:val="000000"/>
        </w:rPr>
        <w:t xml:space="preserve"> to enable the identification of </w:t>
      </w:r>
      <w:r w:rsidR="005F6155">
        <w:rPr>
          <w:rFonts w:ascii="Times New Roman" w:hAnsi="Times New Roman" w:cs="Times New Roman"/>
          <w:color w:val="000000"/>
        </w:rPr>
        <w:t>common success factors</w:t>
      </w:r>
      <w:r w:rsidR="00D059E1">
        <w:rPr>
          <w:rFonts w:ascii="Times New Roman" w:hAnsi="Times New Roman" w:cs="Times New Roman"/>
          <w:color w:val="000000"/>
        </w:rPr>
        <w:t>, while also appreciating peculiarities of certain industries.</w:t>
      </w:r>
      <w:r w:rsidR="00EF132C">
        <w:rPr>
          <w:rFonts w:ascii="Times New Roman" w:hAnsi="Times New Roman" w:cs="Times New Roman"/>
          <w:color w:val="000000"/>
        </w:rPr>
        <w:t xml:space="preserve"> T</w:t>
      </w:r>
      <w:r w:rsidRPr="00344921">
        <w:rPr>
          <w:rFonts w:ascii="Times New Roman" w:hAnsi="Times New Roman" w:cs="Times New Roman"/>
          <w:color w:val="000000"/>
        </w:rPr>
        <w:t xml:space="preserve">his research reviews relevant literature and assesses the current and prospective roles of AI in </w:t>
      </w:r>
      <w:r w:rsidR="00EF132C">
        <w:rPr>
          <w:rFonts w:ascii="Times New Roman" w:hAnsi="Times New Roman" w:cs="Times New Roman"/>
          <w:color w:val="000000"/>
        </w:rPr>
        <w:t>business applications</w:t>
      </w:r>
      <w:r w:rsidRPr="00344921">
        <w:rPr>
          <w:rFonts w:ascii="Times New Roman" w:hAnsi="Times New Roman" w:cs="Times New Roman"/>
          <w:color w:val="000000"/>
        </w:rPr>
        <w:t xml:space="preserve">, especially amid ongoing technological advancements and the proliferation of </w:t>
      </w:r>
      <w:r>
        <w:rPr>
          <w:rFonts w:ascii="Times New Roman" w:hAnsi="Times New Roman" w:cs="Times New Roman"/>
          <w:color w:val="000000"/>
        </w:rPr>
        <w:t xml:space="preserve">generative AI </w:t>
      </w:r>
      <w:r w:rsidRPr="00344921">
        <w:rPr>
          <w:rFonts w:ascii="Times New Roman" w:hAnsi="Times New Roman" w:cs="Times New Roman"/>
          <w:color w:val="000000"/>
        </w:rPr>
        <w:t xml:space="preserve">tools like </w:t>
      </w:r>
      <w:r>
        <w:rPr>
          <w:rFonts w:ascii="Times New Roman" w:hAnsi="Times New Roman" w:cs="Times New Roman"/>
          <w:color w:val="000000"/>
        </w:rPr>
        <w:t xml:space="preserve">DeepSeek and </w:t>
      </w:r>
      <w:r w:rsidRPr="00344921">
        <w:rPr>
          <w:rFonts w:ascii="Times New Roman" w:hAnsi="Times New Roman" w:cs="Times New Roman"/>
          <w:color w:val="000000"/>
        </w:rPr>
        <w:t>ChatGPT</w:t>
      </w:r>
      <w:r>
        <w:rPr>
          <w:rFonts w:ascii="Times New Roman" w:hAnsi="Times New Roman" w:cs="Times New Roman"/>
          <w:color w:val="000000"/>
        </w:rPr>
        <w:t>.</w:t>
      </w:r>
      <w:r w:rsidRPr="00344921">
        <w:rPr>
          <w:rFonts w:ascii="Times New Roman" w:hAnsi="Times New Roman" w:cs="Times New Roman"/>
          <w:color w:val="000000"/>
        </w:rPr>
        <w:t xml:space="preserve"> The study will employ a rigorous</w:t>
      </w:r>
      <w:r w:rsidR="007D177B">
        <w:rPr>
          <w:rFonts w:ascii="Times New Roman" w:hAnsi="Times New Roman" w:cs="Times New Roman"/>
          <w:color w:val="000000"/>
        </w:rPr>
        <w:t xml:space="preserve"> exploratory </w:t>
      </w:r>
      <w:r w:rsidRPr="00344921">
        <w:rPr>
          <w:rFonts w:ascii="Times New Roman" w:hAnsi="Times New Roman" w:cs="Times New Roman"/>
          <w:color w:val="000000"/>
        </w:rPr>
        <w:t xml:space="preserve">case study methodology to evaluate how </w:t>
      </w:r>
      <w:r w:rsidR="004D0D6C">
        <w:rPr>
          <w:rFonts w:ascii="Times New Roman" w:hAnsi="Times New Roman" w:cs="Times New Roman"/>
          <w:color w:val="000000"/>
        </w:rPr>
        <w:t xml:space="preserve">different size </w:t>
      </w:r>
      <w:r w:rsidRPr="00344921">
        <w:rPr>
          <w:rFonts w:ascii="Times New Roman" w:hAnsi="Times New Roman" w:cs="Times New Roman"/>
          <w:color w:val="000000"/>
        </w:rPr>
        <w:t xml:space="preserve">firms maintain competitiveness during widespread AI </w:t>
      </w:r>
      <w:proofErr w:type="gramStart"/>
      <w:r w:rsidRPr="00344921">
        <w:rPr>
          <w:rFonts w:ascii="Times New Roman" w:hAnsi="Times New Roman" w:cs="Times New Roman"/>
          <w:color w:val="000000"/>
        </w:rPr>
        <w:t>adoption,</w:t>
      </w:r>
      <w:proofErr w:type="gramEnd"/>
      <w:r w:rsidRPr="00344921">
        <w:rPr>
          <w:rFonts w:ascii="Times New Roman" w:hAnsi="Times New Roman" w:cs="Times New Roman"/>
          <w:color w:val="000000"/>
        </w:rPr>
        <w:t xml:space="preserve"> </w:t>
      </w:r>
      <w:r w:rsidR="004D0D6C">
        <w:rPr>
          <w:rFonts w:ascii="Times New Roman" w:hAnsi="Times New Roman" w:cs="Times New Roman"/>
          <w:color w:val="000000"/>
        </w:rPr>
        <w:t xml:space="preserve">it will also </w:t>
      </w:r>
      <w:r w:rsidR="00223590">
        <w:rPr>
          <w:rFonts w:ascii="Times New Roman" w:hAnsi="Times New Roman" w:cs="Times New Roman"/>
          <w:color w:val="000000"/>
        </w:rPr>
        <w:t>explore w</w:t>
      </w:r>
      <w:r w:rsidRPr="00344921">
        <w:rPr>
          <w:rFonts w:ascii="Times New Roman" w:hAnsi="Times New Roman" w:cs="Times New Roman"/>
          <w:color w:val="000000"/>
        </w:rPr>
        <w:t xml:space="preserve">hether firms should pursue early adoption or adopt more measured </w:t>
      </w:r>
      <w:proofErr w:type="gramStart"/>
      <w:r w:rsidRPr="00344921">
        <w:rPr>
          <w:rFonts w:ascii="Times New Roman" w:hAnsi="Times New Roman" w:cs="Times New Roman"/>
          <w:color w:val="000000"/>
        </w:rPr>
        <w:t>strategies, and</w:t>
      </w:r>
      <w:proofErr w:type="gramEnd"/>
      <w:r w:rsidRPr="00344921">
        <w:rPr>
          <w:rFonts w:ascii="Times New Roman" w:hAnsi="Times New Roman" w:cs="Times New Roman"/>
          <w:color w:val="000000"/>
        </w:rPr>
        <w:t xml:space="preserve"> explore the implications of increased AI reliance </w:t>
      </w:r>
      <w:r>
        <w:rPr>
          <w:rFonts w:ascii="Times New Roman" w:hAnsi="Times New Roman" w:cs="Times New Roman"/>
          <w:color w:val="000000"/>
        </w:rPr>
        <w:t>against a backdrop of com</w:t>
      </w:r>
      <w:r w:rsidRPr="00344921">
        <w:rPr>
          <w:rFonts w:ascii="Times New Roman" w:hAnsi="Times New Roman" w:cs="Times New Roman"/>
          <w:color w:val="000000"/>
        </w:rPr>
        <w:t xml:space="preserve">petition and employment trends. Additionally, ethical considerations will be addressed throughout the </w:t>
      </w:r>
      <w:r w:rsidR="00087B85">
        <w:rPr>
          <w:rFonts w:ascii="Times New Roman" w:hAnsi="Times New Roman" w:cs="Times New Roman"/>
          <w:color w:val="000000"/>
        </w:rPr>
        <w:t xml:space="preserve">study. </w:t>
      </w:r>
      <w:r w:rsidRPr="00344921">
        <w:rPr>
          <w:rFonts w:ascii="Times New Roman" w:hAnsi="Times New Roman" w:cs="Times New Roman"/>
          <w:color w:val="000000"/>
        </w:rPr>
        <w:t xml:space="preserve">By examining present applications, analysing established </w:t>
      </w:r>
      <w:r w:rsidR="002C7593">
        <w:rPr>
          <w:rFonts w:ascii="Times New Roman" w:hAnsi="Times New Roman" w:cs="Times New Roman"/>
          <w:color w:val="000000"/>
        </w:rPr>
        <w:t>research</w:t>
      </w:r>
      <w:r w:rsidRPr="00344921">
        <w:rPr>
          <w:rFonts w:ascii="Times New Roman" w:hAnsi="Times New Roman" w:cs="Times New Roman"/>
          <w:color w:val="000000"/>
        </w:rPr>
        <w:t xml:space="preserve">, and proposing a novel </w:t>
      </w:r>
      <w:r w:rsidR="000E64D7">
        <w:rPr>
          <w:rFonts w:ascii="Times New Roman" w:hAnsi="Times New Roman" w:cs="Times New Roman"/>
          <w:color w:val="000000"/>
        </w:rPr>
        <w:t xml:space="preserve">adoption </w:t>
      </w:r>
      <w:r w:rsidRPr="00344921">
        <w:rPr>
          <w:rFonts w:ascii="Times New Roman" w:hAnsi="Times New Roman" w:cs="Times New Roman"/>
          <w:color w:val="000000"/>
        </w:rPr>
        <w:t xml:space="preserve">framework, this research intends to offer a comprehensive perspective on utilising AI for </w:t>
      </w:r>
      <w:r w:rsidR="006E1DEF">
        <w:rPr>
          <w:rFonts w:ascii="Times New Roman" w:hAnsi="Times New Roman" w:cs="Times New Roman"/>
          <w:color w:val="000000"/>
        </w:rPr>
        <w:t>competitive</w:t>
      </w:r>
      <w:r w:rsidRPr="00344921">
        <w:rPr>
          <w:rFonts w:ascii="Times New Roman" w:hAnsi="Times New Roman" w:cs="Times New Roman"/>
          <w:color w:val="000000"/>
        </w:rPr>
        <w:t xml:space="preserve"> advantage in </w:t>
      </w:r>
      <w:r w:rsidR="00111C4A">
        <w:rPr>
          <w:rFonts w:ascii="Times New Roman" w:hAnsi="Times New Roman" w:cs="Times New Roman"/>
          <w:color w:val="000000"/>
        </w:rPr>
        <w:t>the business</w:t>
      </w:r>
      <w:r w:rsidRPr="00344921">
        <w:rPr>
          <w:rFonts w:ascii="Times New Roman" w:hAnsi="Times New Roman" w:cs="Times New Roman"/>
          <w:color w:val="000000"/>
        </w:rPr>
        <w:t xml:space="preserve"> sector.</w:t>
      </w:r>
    </w:p>
    <w:p w14:paraId="53B5FD2F" w14:textId="1E919822" w:rsidR="00C4545F" w:rsidRPr="002B15E1" w:rsidRDefault="00C4545F" w:rsidP="004A4570">
      <w:pPr>
        <w:spacing w:line="480" w:lineRule="auto"/>
        <w:rPr>
          <w:rFonts w:ascii="Times New Roman" w:hAnsi="Times New Roman" w:cs="Times New Roman"/>
        </w:rPr>
      </w:pPr>
      <w:r w:rsidRPr="00C80E9C">
        <w:rPr>
          <w:rFonts w:ascii="Times New Roman" w:hAnsi="Times New Roman" w:cs="Times New Roman"/>
        </w:rPr>
        <w:t xml:space="preserve">Keywords: </w:t>
      </w:r>
      <w:r w:rsidR="008F70BD" w:rsidRPr="00C80E9C">
        <w:rPr>
          <w:rFonts w:ascii="Times New Roman" w:hAnsi="Times New Roman" w:cs="Times New Roman"/>
        </w:rPr>
        <w:t xml:space="preserve">Critical </w:t>
      </w:r>
      <w:r w:rsidR="00C552E7" w:rsidRPr="00C80E9C">
        <w:rPr>
          <w:rFonts w:ascii="Times New Roman" w:hAnsi="Times New Roman" w:cs="Times New Roman"/>
        </w:rPr>
        <w:t>S</w:t>
      </w:r>
      <w:r w:rsidR="008F70BD" w:rsidRPr="00C80E9C">
        <w:rPr>
          <w:rFonts w:ascii="Times New Roman" w:hAnsi="Times New Roman" w:cs="Times New Roman"/>
        </w:rPr>
        <w:t xml:space="preserve">uccess Factors, </w:t>
      </w:r>
      <w:r w:rsidRPr="00C80E9C">
        <w:rPr>
          <w:rFonts w:ascii="Times New Roman" w:hAnsi="Times New Roman" w:cs="Times New Roman"/>
        </w:rPr>
        <w:t>GenAI, AI Adoption</w:t>
      </w:r>
      <w:r w:rsidR="00377B48" w:rsidRPr="00C80E9C">
        <w:rPr>
          <w:rFonts w:ascii="Times New Roman" w:hAnsi="Times New Roman" w:cs="Times New Roman"/>
        </w:rPr>
        <w:t xml:space="preserve">, </w:t>
      </w:r>
      <w:r w:rsidR="00F47E4D" w:rsidRPr="00C80E9C">
        <w:rPr>
          <w:rFonts w:ascii="Times New Roman" w:hAnsi="Times New Roman" w:cs="Times New Roman"/>
        </w:rPr>
        <w:t>Benefit</w:t>
      </w:r>
      <w:r w:rsidRPr="00C80E9C">
        <w:rPr>
          <w:rFonts w:ascii="Times New Roman" w:hAnsi="Times New Roman" w:cs="Times New Roman"/>
        </w:rPr>
        <w:t xml:space="preserve">s </w:t>
      </w:r>
      <w:r w:rsidR="00F47E4D" w:rsidRPr="00C80E9C">
        <w:rPr>
          <w:rFonts w:ascii="Times New Roman" w:hAnsi="Times New Roman" w:cs="Times New Roman"/>
        </w:rPr>
        <w:t>of</w:t>
      </w:r>
      <w:r w:rsidRPr="00C80E9C">
        <w:rPr>
          <w:rFonts w:ascii="Times New Roman" w:hAnsi="Times New Roman" w:cs="Times New Roman"/>
        </w:rPr>
        <w:t xml:space="preserve"> AI adoption, </w:t>
      </w:r>
      <w:r w:rsidR="00B153E0" w:rsidRPr="00C80E9C">
        <w:rPr>
          <w:rFonts w:ascii="Times New Roman" w:hAnsi="Times New Roman" w:cs="Times New Roman"/>
        </w:rPr>
        <w:t xml:space="preserve">Competitive Advantage, </w:t>
      </w:r>
      <w:r w:rsidRPr="00C80E9C">
        <w:rPr>
          <w:rFonts w:ascii="Times New Roman" w:hAnsi="Times New Roman" w:cs="Times New Roman"/>
        </w:rPr>
        <w:t>Barriers to AI Adoption.</w:t>
      </w:r>
      <w:r w:rsidRPr="002B15E1">
        <w:rPr>
          <w:rFonts w:ascii="Times New Roman" w:hAnsi="Times New Roman" w:cs="Times New Roman"/>
        </w:rPr>
        <w:t xml:space="preserve"> </w:t>
      </w:r>
    </w:p>
    <w:p w14:paraId="7DC98857" w14:textId="44E31D19" w:rsidR="00C4545F" w:rsidRPr="002B15E1" w:rsidRDefault="00C4545F" w:rsidP="00183B13">
      <w:pPr>
        <w:pStyle w:val="Heading1"/>
      </w:pPr>
      <w:bookmarkStart w:id="1" w:name="_Toc208866347"/>
      <w:r w:rsidRPr="002B15E1">
        <w:t>2</w:t>
      </w:r>
      <w:r w:rsidR="00183B13">
        <w:t>.</w:t>
      </w:r>
      <w:r w:rsidRPr="002B15E1">
        <w:t xml:space="preserve"> Introduction</w:t>
      </w:r>
      <w:bookmarkEnd w:id="1"/>
    </w:p>
    <w:p w14:paraId="37807003" w14:textId="452B05F0" w:rsidR="00C4545F" w:rsidRDefault="00C4545F" w:rsidP="00275C19">
      <w:pPr>
        <w:spacing w:line="480" w:lineRule="auto"/>
        <w:rPr>
          <w:rFonts w:ascii="Times New Roman" w:hAnsi="Times New Roman" w:cs="Times New Roman"/>
          <w:color w:val="000000"/>
        </w:rPr>
      </w:pPr>
      <w:r w:rsidRPr="00F54D32">
        <w:rPr>
          <w:rFonts w:ascii="Times New Roman" w:hAnsi="Times New Roman" w:cs="Times New Roman"/>
          <w:color w:val="000000"/>
        </w:rPr>
        <w:t>Artificial Intelligence (AI)</w:t>
      </w:r>
      <w:r w:rsidR="00990D13">
        <w:rPr>
          <w:rFonts w:ascii="Times New Roman" w:hAnsi="Times New Roman" w:cs="Times New Roman"/>
          <w:color w:val="000000"/>
        </w:rPr>
        <w:t xml:space="preserve"> is expected to </w:t>
      </w:r>
      <w:r w:rsidRPr="00F54D32">
        <w:rPr>
          <w:rFonts w:ascii="Times New Roman" w:hAnsi="Times New Roman" w:cs="Times New Roman"/>
          <w:color w:val="000000"/>
        </w:rPr>
        <w:t xml:space="preserve">drive </w:t>
      </w:r>
      <w:r w:rsidR="00C552E7">
        <w:rPr>
          <w:rFonts w:ascii="Times New Roman" w:hAnsi="Times New Roman" w:cs="Times New Roman"/>
          <w:color w:val="000000"/>
        </w:rPr>
        <w:t>exponential</w:t>
      </w:r>
      <w:r w:rsidRPr="00F54D32">
        <w:rPr>
          <w:rFonts w:ascii="Times New Roman" w:hAnsi="Times New Roman" w:cs="Times New Roman"/>
          <w:color w:val="000000"/>
        </w:rPr>
        <w:t xml:space="preserve"> </w:t>
      </w:r>
      <w:r w:rsidR="00F50C2D">
        <w:rPr>
          <w:rFonts w:ascii="Times New Roman" w:hAnsi="Times New Roman" w:cs="Times New Roman"/>
          <w:color w:val="000000"/>
        </w:rPr>
        <w:t xml:space="preserve">growth in </w:t>
      </w:r>
      <w:r w:rsidRPr="00F54D32">
        <w:rPr>
          <w:rFonts w:ascii="Times New Roman" w:hAnsi="Times New Roman" w:cs="Times New Roman"/>
          <w:color w:val="000000"/>
        </w:rPr>
        <w:t xml:space="preserve">economic </w:t>
      </w:r>
      <w:r w:rsidR="00F50C2D">
        <w:rPr>
          <w:rFonts w:ascii="Times New Roman" w:hAnsi="Times New Roman" w:cs="Times New Roman"/>
          <w:color w:val="000000"/>
        </w:rPr>
        <w:t xml:space="preserve">output </w:t>
      </w:r>
      <w:r w:rsidRPr="00F54D32">
        <w:rPr>
          <w:rFonts w:ascii="Times New Roman" w:hAnsi="Times New Roman" w:cs="Times New Roman"/>
          <w:color w:val="000000"/>
        </w:rPr>
        <w:t xml:space="preserve">worldwide </w:t>
      </w:r>
      <w:r w:rsidR="00D75F3E">
        <w:rPr>
          <w:rFonts w:ascii="Times New Roman" w:hAnsi="Times New Roman" w:cs="Times New Roman"/>
          <w:color w:val="000000"/>
        </w:rPr>
        <w:t>with</w:t>
      </w:r>
      <w:r w:rsidRPr="00F54D32">
        <w:rPr>
          <w:rFonts w:ascii="Times New Roman" w:hAnsi="Times New Roman" w:cs="Times New Roman"/>
          <w:color w:val="000000"/>
        </w:rPr>
        <w:t xml:space="preserve"> productivity</w:t>
      </w:r>
      <w:r w:rsidR="00D75F3E">
        <w:rPr>
          <w:rFonts w:ascii="Times New Roman" w:hAnsi="Times New Roman" w:cs="Times New Roman"/>
          <w:color w:val="000000"/>
        </w:rPr>
        <w:t xml:space="preserve"> also set to increase</w:t>
      </w:r>
      <w:r w:rsidRPr="00F54D32">
        <w:rPr>
          <w:rFonts w:ascii="Times New Roman" w:hAnsi="Times New Roman" w:cs="Times New Roman"/>
          <w:color w:val="000000"/>
        </w:rPr>
        <w:t xml:space="preserve"> by over 40% by 2030</w:t>
      </w:r>
      <w:r w:rsidR="00A81FBB">
        <w:rPr>
          <w:rFonts w:ascii="Times New Roman" w:hAnsi="Times New Roman" w:cs="Times New Roman"/>
          <w:color w:val="000000"/>
        </w:rPr>
        <w:t xml:space="preserve"> </w:t>
      </w:r>
      <w:r w:rsidR="00A81FBB">
        <w:rPr>
          <w:rFonts w:ascii="Times New Roman" w:hAnsi="Times New Roman" w:cs="Times New Roman"/>
          <w:color w:val="000000"/>
        </w:rPr>
        <w:fldChar w:fldCharType="begin"/>
      </w:r>
      <w:r w:rsidR="00A81FBB">
        <w:rPr>
          <w:rFonts w:ascii="Times New Roman" w:hAnsi="Times New Roman" w:cs="Times New Roman"/>
          <w:color w:val="000000"/>
        </w:rPr>
        <w:instrText xml:space="preserve"> ADDIN ZOTERO_ITEM CSL_CITATION {"citationID":"bly33FvL","properties":{"formattedCitation":"(Accenture, 2019)","plainCitation":"(Accenture, 2019)","noteIndex":0},"citationItems":[{"id":128,"uris":["http://zotero.org/users/16098108/items/WCZW8F3F"],"itemData":{"id":128,"type":"webpage","abstract":"Most businesses deploy pilot #AI programs, but they struggle when it comes to scaling it. A new Accenture report explains the 3 critical factors for scaling AI.","language":"en-US","note":"AI is expected to double economic output by 2030","title":"Scaling AI: From Experimental to Exponential","title-short":"Scaling AI","URL":"https://www.accenture.com/us-en/insights/artificial-intelligence/ai-investments","author":[{"family":"Accenture","given":""}],"accessed":{"date-parts":[["2025",2,15]]},"issued":{"date-parts":[["2019"]]}}}],"schema":"https://github.com/citation-style-language/schema/raw/master/csl-citation.json"} </w:instrText>
      </w:r>
      <w:r w:rsidR="00A81FBB">
        <w:rPr>
          <w:rFonts w:ascii="Times New Roman" w:hAnsi="Times New Roman" w:cs="Times New Roman"/>
          <w:color w:val="000000"/>
        </w:rPr>
        <w:fldChar w:fldCharType="separate"/>
      </w:r>
      <w:r w:rsidR="00A81FBB" w:rsidRPr="00A81FBB">
        <w:rPr>
          <w:rFonts w:ascii="Times New Roman" w:hAnsi="Times New Roman" w:cs="Times New Roman"/>
        </w:rPr>
        <w:t>(Accenture, 2019)</w:t>
      </w:r>
      <w:r w:rsidR="00A81FBB">
        <w:rPr>
          <w:rFonts w:ascii="Times New Roman" w:hAnsi="Times New Roman" w:cs="Times New Roman"/>
          <w:color w:val="000000"/>
        </w:rPr>
        <w:fldChar w:fldCharType="end"/>
      </w:r>
      <w:r w:rsidR="00A81FBB">
        <w:rPr>
          <w:rFonts w:ascii="Times New Roman" w:hAnsi="Times New Roman" w:cs="Times New Roman"/>
          <w:color w:val="000000"/>
        </w:rPr>
        <w:t>.</w:t>
      </w:r>
      <w:r w:rsidRPr="00F54D32">
        <w:rPr>
          <w:rFonts w:ascii="Times New Roman" w:hAnsi="Times New Roman" w:cs="Times New Roman"/>
          <w:color w:val="000000"/>
        </w:rPr>
        <w:t xml:space="preserve"> AI is also anticipated to </w:t>
      </w:r>
      <w:r w:rsidR="00527929">
        <w:rPr>
          <w:rFonts w:ascii="Times New Roman" w:hAnsi="Times New Roman" w:cs="Times New Roman"/>
          <w:color w:val="000000"/>
        </w:rPr>
        <w:t xml:space="preserve">generate economic gains </w:t>
      </w:r>
      <w:r w:rsidR="0050388D">
        <w:rPr>
          <w:rFonts w:ascii="Times New Roman" w:hAnsi="Times New Roman" w:cs="Times New Roman"/>
          <w:color w:val="000000"/>
        </w:rPr>
        <w:t>in excess of</w:t>
      </w:r>
      <w:r w:rsidR="00527929">
        <w:rPr>
          <w:rFonts w:ascii="Times New Roman" w:hAnsi="Times New Roman" w:cs="Times New Roman"/>
          <w:color w:val="000000"/>
        </w:rPr>
        <w:t xml:space="preserve"> </w:t>
      </w:r>
      <w:r w:rsidRPr="00F54D32">
        <w:rPr>
          <w:rFonts w:ascii="Times New Roman" w:hAnsi="Times New Roman" w:cs="Times New Roman"/>
          <w:color w:val="000000"/>
        </w:rPr>
        <w:t xml:space="preserve"> $13 trillion </w:t>
      </w:r>
      <w:r w:rsidR="000135FB">
        <w:rPr>
          <w:rFonts w:ascii="Times New Roman" w:hAnsi="Times New Roman" w:cs="Times New Roman"/>
          <w:color w:val="000000"/>
        </w:rPr>
        <w:t xml:space="preserve">US dollars </w:t>
      </w:r>
      <w:r w:rsidR="0050388D">
        <w:rPr>
          <w:rFonts w:ascii="Times New Roman" w:hAnsi="Times New Roman" w:cs="Times New Roman"/>
          <w:color w:val="000000"/>
        </w:rPr>
        <w:t>for</w:t>
      </w:r>
      <w:r w:rsidRPr="00F54D32">
        <w:rPr>
          <w:rFonts w:ascii="Times New Roman" w:hAnsi="Times New Roman" w:cs="Times New Roman"/>
          <w:color w:val="000000"/>
        </w:rPr>
        <w:t xml:space="preserve"> the global economy</w:t>
      </w:r>
      <w:r w:rsidR="003925F0">
        <w:rPr>
          <w:rFonts w:ascii="Times New Roman" w:hAnsi="Times New Roman" w:cs="Times New Roman"/>
          <w:color w:val="000000"/>
        </w:rPr>
        <w:t xml:space="preserve"> by 2030</w:t>
      </w:r>
      <w:r w:rsidRPr="00F54D32">
        <w:rPr>
          <w:rFonts w:ascii="Times New Roman" w:hAnsi="Times New Roman" w:cs="Times New Roman"/>
          <w:color w:val="000000"/>
        </w:rPr>
        <w:t xml:space="preserve"> </w:t>
      </w:r>
      <w:r w:rsidR="008E6AF2">
        <w:rPr>
          <w:rFonts w:ascii="Times New Roman" w:hAnsi="Times New Roman" w:cs="Times New Roman"/>
          <w:color w:val="000000"/>
        </w:rPr>
        <w:fldChar w:fldCharType="begin"/>
      </w:r>
      <w:r w:rsidR="008E6AF2">
        <w:rPr>
          <w:rFonts w:ascii="Times New Roman" w:hAnsi="Times New Roman" w:cs="Times New Roman"/>
          <w:color w:val="000000"/>
        </w:rPr>
        <w:instrText xml:space="preserve"> ADDIN ZOTERO_ITEM CSL_CITATION {"citationID":"5HKrRpoS","properties":{"formattedCitation":"(McKinsey Institute, 2018)","plainCitation":"(McKinsey Institute, 2018)","noteIndex":0},"citationItems":[{"id":200,"uris":["http://zotero.org/users/16098108/items/B44Y4GNT"],"itemData":{"id":200,"type":"webpage","container-title":"McKinsey Global Institute","title":"MGI-Notes-from-the-AI-frontier-Modeling-the-impact-of-AI-on-the-world-economy-September-2018","URL":"https://www.mckinsey.com/~/media/McKinsey/Featured%20Insights/Artificial%20Intelligence/Notes%20from%20the%20frontier%20Modeling%20the%20impact%20of%20AI%20on%20the%20world%20economy/MGI-Notes-from-the-AI-frontier-Modeling-the-impact-of-AI-on-the-world-economy-September-2018.pdf","author":[{"family":"McKinsey Institute","given":""}],"accessed":{"date-parts":[["2025",7,20]]},"issued":{"date-parts":[["2018"]]}}}],"schema":"https://github.com/citation-style-language/schema/raw/master/csl-citation.json"} </w:instrText>
      </w:r>
      <w:r w:rsidR="008E6AF2">
        <w:rPr>
          <w:rFonts w:ascii="Times New Roman" w:hAnsi="Times New Roman" w:cs="Times New Roman"/>
          <w:color w:val="000000"/>
        </w:rPr>
        <w:fldChar w:fldCharType="separate"/>
      </w:r>
      <w:r w:rsidR="008E6AF2" w:rsidRPr="008E6AF2">
        <w:rPr>
          <w:rFonts w:ascii="Times New Roman" w:hAnsi="Times New Roman" w:cs="Times New Roman"/>
        </w:rPr>
        <w:t>(McKinsey Institute, 2018)</w:t>
      </w:r>
      <w:r w:rsidR="008E6AF2">
        <w:rPr>
          <w:rFonts w:ascii="Times New Roman" w:hAnsi="Times New Roman" w:cs="Times New Roman"/>
          <w:color w:val="000000"/>
        </w:rPr>
        <w:fldChar w:fldCharType="end"/>
      </w:r>
      <w:r w:rsidRPr="00F54D32">
        <w:rPr>
          <w:rFonts w:ascii="Times New Roman" w:hAnsi="Times New Roman" w:cs="Times New Roman"/>
          <w:color w:val="000000"/>
        </w:rPr>
        <w:t>. The transformative impact of AI is already evident across nearly every industry, with its adoption recognised as a key priority</w:t>
      </w:r>
      <w:r w:rsidR="007E4172">
        <w:rPr>
          <w:rFonts w:ascii="Times New Roman" w:hAnsi="Times New Roman" w:cs="Times New Roman"/>
          <w:color w:val="000000"/>
        </w:rPr>
        <w:t xml:space="preserve"> for management</w:t>
      </w:r>
      <w:r w:rsidR="008E6AF2">
        <w:rPr>
          <w:rFonts w:ascii="Times New Roman" w:hAnsi="Times New Roman" w:cs="Times New Roman"/>
          <w:color w:val="000000"/>
        </w:rPr>
        <w:t xml:space="preserve"> </w:t>
      </w:r>
      <w:r w:rsidR="008E6AF2">
        <w:rPr>
          <w:rFonts w:ascii="Times New Roman" w:hAnsi="Times New Roman" w:cs="Times New Roman"/>
          <w:color w:val="000000"/>
        </w:rPr>
        <w:fldChar w:fldCharType="begin"/>
      </w:r>
      <w:r w:rsidR="008E6AF2">
        <w:rPr>
          <w:rFonts w:ascii="Times New Roman" w:hAnsi="Times New Roman" w:cs="Times New Roman"/>
          <w:color w:val="000000"/>
        </w:rPr>
        <w:instrText xml:space="preserve"> ADDIN ZOTERO_ITEM CSL_CITATION {"citationID":"sUVDuD44","properties":{"formattedCitation":"(Hutzschenreuter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1943-4529","journalAbbreviation":"AMP","language":"en","note":"Adopts a novel AI Business Strategy Wheel. However, limitations include its macro nature and lack of consideration for key AI risks, such as ethics. It explores concepts such as AI task superiority and the “black-box” perception of AI.","page":"amp.2023.0243","source":"DOI.org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8E6AF2">
        <w:rPr>
          <w:rFonts w:ascii="Times New Roman" w:hAnsi="Times New Roman" w:cs="Times New Roman"/>
          <w:color w:val="000000"/>
        </w:rPr>
        <w:fldChar w:fldCharType="separate"/>
      </w:r>
      <w:r w:rsidR="008E6AF2" w:rsidRPr="008E6AF2">
        <w:rPr>
          <w:rFonts w:ascii="Times New Roman" w:hAnsi="Times New Roman" w:cs="Times New Roman"/>
          <w:kern w:val="0"/>
        </w:rPr>
        <w:t>(Hutzschenreuter and Lämmermann, 2025)</w:t>
      </w:r>
      <w:r w:rsidR="008E6AF2">
        <w:rPr>
          <w:rFonts w:ascii="Times New Roman" w:hAnsi="Times New Roman" w:cs="Times New Roman"/>
          <w:color w:val="000000"/>
        </w:rPr>
        <w:fldChar w:fldCharType="end"/>
      </w:r>
      <w:r w:rsidRPr="00F54D32">
        <w:rPr>
          <w:rFonts w:ascii="Times New Roman" w:hAnsi="Times New Roman" w:cs="Times New Roman"/>
          <w:color w:val="000000"/>
        </w:rPr>
        <w:t>. Moreover, research indicates that</w:t>
      </w:r>
      <w:r w:rsidR="009140C1">
        <w:rPr>
          <w:rFonts w:ascii="Times New Roman" w:hAnsi="Times New Roman" w:cs="Times New Roman"/>
          <w:color w:val="000000"/>
        </w:rPr>
        <w:t xml:space="preserve"> </w:t>
      </w:r>
      <w:r w:rsidR="00B96067">
        <w:rPr>
          <w:rFonts w:ascii="Times New Roman" w:hAnsi="Times New Roman" w:cs="Times New Roman"/>
          <w:color w:val="000000"/>
        </w:rPr>
        <w:lastRenderedPageBreak/>
        <w:t>the majority</w:t>
      </w:r>
      <w:r w:rsidRPr="00F54D32">
        <w:rPr>
          <w:rFonts w:ascii="Times New Roman" w:hAnsi="Times New Roman" w:cs="Times New Roman"/>
          <w:color w:val="000000"/>
        </w:rPr>
        <w:t xml:space="preserve"> of global organisations surveyed</w:t>
      </w:r>
      <w:r w:rsidR="00AF0FFC">
        <w:rPr>
          <w:rFonts w:ascii="Times New Roman" w:hAnsi="Times New Roman" w:cs="Times New Roman"/>
          <w:color w:val="000000"/>
        </w:rPr>
        <w:t xml:space="preserve"> </w:t>
      </w:r>
      <w:r w:rsidR="00895E2D">
        <w:rPr>
          <w:rFonts w:ascii="Times New Roman" w:hAnsi="Times New Roman" w:cs="Times New Roman"/>
          <w:color w:val="000000"/>
        </w:rPr>
        <w:t>(</w:t>
      </w:r>
      <w:r w:rsidR="00AF0FFC">
        <w:rPr>
          <w:rFonts w:ascii="Times New Roman" w:hAnsi="Times New Roman" w:cs="Times New Roman"/>
          <w:color w:val="000000"/>
        </w:rPr>
        <w:t>more than 85%</w:t>
      </w:r>
      <w:r w:rsidR="00895E2D">
        <w:rPr>
          <w:rFonts w:ascii="Times New Roman" w:hAnsi="Times New Roman" w:cs="Times New Roman"/>
          <w:color w:val="000000"/>
        </w:rPr>
        <w:t>)</w:t>
      </w:r>
      <w:r w:rsidRPr="00F54D32">
        <w:rPr>
          <w:rFonts w:ascii="Times New Roman" w:hAnsi="Times New Roman" w:cs="Times New Roman"/>
          <w:color w:val="000000"/>
        </w:rPr>
        <w:t xml:space="preserve"> believe fail</w:t>
      </w:r>
      <w:r w:rsidR="002A2FA9">
        <w:rPr>
          <w:rFonts w:ascii="Times New Roman" w:hAnsi="Times New Roman" w:cs="Times New Roman"/>
          <w:color w:val="000000"/>
        </w:rPr>
        <w:t xml:space="preserve">ure to successful leverage </w:t>
      </w:r>
      <w:r w:rsidRPr="00F54D32">
        <w:rPr>
          <w:rFonts w:ascii="Times New Roman" w:hAnsi="Times New Roman" w:cs="Times New Roman"/>
          <w:color w:val="000000"/>
        </w:rPr>
        <w:t xml:space="preserve">AI </w:t>
      </w:r>
      <w:r w:rsidR="00105E87">
        <w:rPr>
          <w:rFonts w:ascii="Times New Roman" w:hAnsi="Times New Roman" w:cs="Times New Roman"/>
          <w:color w:val="000000"/>
        </w:rPr>
        <w:t xml:space="preserve">tools </w:t>
      </w:r>
      <w:r w:rsidRPr="00F54D32">
        <w:rPr>
          <w:rFonts w:ascii="Times New Roman" w:hAnsi="Times New Roman" w:cs="Times New Roman"/>
          <w:color w:val="000000"/>
        </w:rPr>
        <w:t xml:space="preserve">will result in commercial disadvantages, including loss of market share and diminished competitive advantage, underscoring the importance placed on effective AI integration </w:t>
      </w:r>
      <w:r w:rsidR="00026F75">
        <w:rPr>
          <w:rFonts w:ascii="Times New Roman" w:hAnsi="Times New Roman" w:cs="Times New Roman"/>
          <w:color w:val="000000"/>
        </w:rPr>
        <w:fldChar w:fldCharType="begin"/>
      </w:r>
      <w:r w:rsidR="00026F75">
        <w:rPr>
          <w:rFonts w:ascii="Times New Roman" w:hAnsi="Times New Roman" w:cs="Times New Roman"/>
          <w:color w:val="000000"/>
        </w:rPr>
        <w:instrText xml:space="preserve"> ADDIN ZOTERO_ITEM CSL_CITATION {"citationID":"8MUYbM3Q","properties":{"formattedCitation":"(Chatterjee, Rana and Dwivedi, 2024)","plainCitation":"(Chatterjee, Rana and Dwivedi, 2024)","noteIndex":0},"citationItems":[{"id":194,"uris":["http://zotero.org/users/16098108/items/2CHTBH9F"],"itemData":{"id":194,"type":"article-journal","abstract":"Purpose\n              The purpose of this article is to identify how the organisations are able to improve their business value through acquisition of business analytics capabilities and by improving their performance.\n            \n            \n              Design/methodology/approach\n              With the help of literature survey, along with standard resource-based view framework, a conceptual model has been developed. These have been statistically tested by collecting the data using the survey questionnaire from 306 selected respondents from various service sector- and product-based organisations in India. To analyse the data we have used partial least square–based structural equation modelling.\n            \n            \n              Findings\n              The study highlights that by the help of data acquisition and tool acquisition as two vital components the acquisition of business analytics capabilities could improve the business value of the organisation by strengthening its organisational performance. The findings of this research also indicated that acquisition of business analytics capabilities has a significant influence on an organisation's business process performance and business decision, which in turn significantly influences organisational performance. And organisational performance eventually positively influences its business value. The model was found to provide an explanative power of 71%.\n            \n            \n              Research limitations/implications\n              The proposed research model can provide effective recommendations to the management of the organisations to realise the importance of acquisition of effective business analytics capabilities to eventually improve the business value of the organisation.\n            \n            \n              Originality/value\n              No specific studies, as yet, have analysed the effects of acquisition of business analytics capabilities for improving organisational performance mediated through business process performance and business decision. Therefore, this research has explored the distinctive effort to empirically validate this understanding.","container-title":"Information Technology &amp; People","DOI":"10.1108/ITP-08-2020-0603","ISSN":"0959-3845","issue":"2","journalAbbreviation":"ITP","language":"en","license":"https://www.emerald.com/insight/site-policies","page":"874-894","source":"DOI.org (Crossref)","title":"How does business analytics contribute to organisational performance and business value? A resource-based view","title-short":"How does business analytics contribute to organisational performance and business value?","volume":"37","author":[{"family":"Chatterjee","given":"Sheshadri"},{"family":"Rana","given":"Nripendra P."},{"family":"Dwivedi","given":"Yogesh K."}],"issued":{"date-parts":[["2024",3,18]]}}}],"schema":"https://github.com/citation-style-language/schema/raw/master/csl-citation.json"} </w:instrText>
      </w:r>
      <w:r w:rsidR="00026F75">
        <w:rPr>
          <w:rFonts w:ascii="Times New Roman" w:hAnsi="Times New Roman" w:cs="Times New Roman"/>
          <w:color w:val="000000"/>
        </w:rPr>
        <w:fldChar w:fldCharType="separate"/>
      </w:r>
      <w:r w:rsidR="00026F75" w:rsidRPr="00026F75">
        <w:rPr>
          <w:rFonts w:ascii="Times New Roman" w:hAnsi="Times New Roman" w:cs="Times New Roman"/>
        </w:rPr>
        <w:t>(Chatterjee, Rana and Dwivedi, 2024)</w:t>
      </w:r>
      <w:r w:rsidR="00026F75">
        <w:rPr>
          <w:rFonts w:ascii="Times New Roman" w:hAnsi="Times New Roman" w:cs="Times New Roman"/>
          <w:color w:val="000000"/>
        </w:rPr>
        <w:fldChar w:fldCharType="end"/>
      </w:r>
      <w:r w:rsidRPr="00F54D32">
        <w:rPr>
          <w:rFonts w:ascii="Times New Roman" w:hAnsi="Times New Roman" w:cs="Times New Roman"/>
          <w:color w:val="000000"/>
        </w:rPr>
        <w:t>.</w:t>
      </w:r>
    </w:p>
    <w:p w14:paraId="5555E70D" w14:textId="2968CC95" w:rsidR="00C4545F" w:rsidRPr="00FD18FB" w:rsidRDefault="00C4545F" w:rsidP="00275C19">
      <w:pPr>
        <w:spacing w:line="480" w:lineRule="auto"/>
        <w:rPr>
          <w:rFonts w:ascii="Times New Roman" w:hAnsi="Times New Roman" w:cs="Times New Roman"/>
          <w:color w:val="000000"/>
        </w:rPr>
      </w:pPr>
      <w:r w:rsidRPr="00F54D32">
        <w:rPr>
          <w:rFonts w:ascii="Times New Roman" w:hAnsi="Times New Roman" w:cs="Times New Roman"/>
          <w:color w:val="000000"/>
        </w:rPr>
        <w:t xml:space="preserve">This research proposal </w:t>
      </w:r>
      <w:r w:rsidR="00C8436C">
        <w:rPr>
          <w:rFonts w:ascii="Times New Roman" w:hAnsi="Times New Roman" w:cs="Times New Roman"/>
          <w:color w:val="000000"/>
        </w:rPr>
        <w:t xml:space="preserve">will explore and </w:t>
      </w:r>
      <w:r w:rsidRPr="00F54D32">
        <w:rPr>
          <w:rFonts w:ascii="Times New Roman" w:hAnsi="Times New Roman" w:cs="Times New Roman"/>
          <w:color w:val="000000"/>
        </w:rPr>
        <w:t xml:space="preserve">examine the implementation of AI within organisations, </w:t>
      </w:r>
      <w:r w:rsidR="00AD048D">
        <w:rPr>
          <w:rFonts w:ascii="Times New Roman" w:hAnsi="Times New Roman" w:cs="Times New Roman"/>
          <w:color w:val="000000"/>
        </w:rPr>
        <w:t>across a section of small</w:t>
      </w:r>
      <w:r w:rsidR="009D3F53">
        <w:rPr>
          <w:rFonts w:ascii="Times New Roman" w:hAnsi="Times New Roman" w:cs="Times New Roman"/>
          <w:color w:val="000000"/>
        </w:rPr>
        <w:t xml:space="preserve"> and </w:t>
      </w:r>
      <w:r w:rsidR="00AD048D">
        <w:rPr>
          <w:rFonts w:ascii="Times New Roman" w:hAnsi="Times New Roman" w:cs="Times New Roman"/>
          <w:color w:val="000000"/>
        </w:rPr>
        <w:t>medium</w:t>
      </w:r>
      <w:r w:rsidR="009D3F53">
        <w:rPr>
          <w:rFonts w:ascii="Times New Roman" w:hAnsi="Times New Roman" w:cs="Times New Roman"/>
          <w:color w:val="000000"/>
        </w:rPr>
        <w:t>,</w:t>
      </w:r>
      <w:r w:rsidR="00AD048D">
        <w:rPr>
          <w:rFonts w:ascii="Times New Roman" w:hAnsi="Times New Roman" w:cs="Times New Roman"/>
          <w:color w:val="000000"/>
        </w:rPr>
        <w:t xml:space="preserve"> and large </w:t>
      </w:r>
      <w:r w:rsidR="00ED1B8A">
        <w:rPr>
          <w:rFonts w:ascii="Times New Roman" w:hAnsi="Times New Roman" w:cs="Times New Roman"/>
          <w:color w:val="000000"/>
        </w:rPr>
        <w:t xml:space="preserve">firms. </w:t>
      </w:r>
      <w:r w:rsidRPr="00F54D32">
        <w:rPr>
          <w:rFonts w:ascii="Times New Roman" w:hAnsi="Times New Roman" w:cs="Times New Roman"/>
          <w:color w:val="000000"/>
        </w:rPr>
        <w:t xml:space="preserve">The study will investigate the drivers, principal barriers, and critical success factors influencing AI adoption. Key objectives include reviewing existing literature, analysing core conceptual elements of AI, and evaluating both current and potential risks and opportunities associated with its application. </w:t>
      </w:r>
      <w:r w:rsidR="0031486A">
        <w:rPr>
          <w:rFonts w:ascii="Times New Roman" w:hAnsi="Times New Roman" w:cs="Times New Roman"/>
          <w:color w:val="000000"/>
        </w:rPr>
        <w:t>The study will also identify some of the critical e</w:t>
      </w:r>
      <w:r w:rsidRPr="00F54D32">
        <w:rPr>
          <w:rFonts w:ascii="Times New Roman" w:hAnsi="Times New Roman" w:cs="Times New Roman"/>
          <w:color w:val="000000"/>
        </w:rPr>
        <w:t xml:space="preserve">thical </w:t>
      </w:r>
      <w:r w:rsidR="008041C5">
        <w:rPr>
          <w:rFonts w:ascii="Times New Roman" w:hAnsi="Times New Roman" w:cs="Times New Roman"/>
          <w:color w:val="000000"/>
        </w:rPr>
        <w:t xml:space="preserve">issues </w:t>
      </w:r>
      <w:r w:rsidR="003B618D">
        <w:rPr>
          <w:rFonts w:ascii="Times New Roman" w:hAnsi="Times New Roman" w:cs="Times New Roman"/>
          <w:color w:val="000000"/>
        </w:rPr>
        <w:t xml:space="preserve">that most </w:t>
      </w:r>
      <w:r w:rsidR="003B618D" w:rsidRPr="00FD18FB">
        <w:rPr>
          <w:rFonts w:ascii="Times New Roman" w:hAnsi="Times New Roman" w:cs="Times New Roman"/>
          <w:color w:val="000000"/>
        </w:rPr>
        <w:t xml:space="preserve">organisations </w:t>
      </w:r>
      <w:r w:rsidR="008041C5" w:rsidRPr="00FD18FB">
        <w:rPr>
          <w:rFonts w:ascii="Times New Roman" w:hAnsi="Times New Roman" w:cs="Times New Roman"/>
          <w:color w:val="000000"/>
        </w:rPr>
        <w:t>w</w:t>
      </w:r>
      <w:r w:rsidRPr="00FD18FB">
        <w:rPr>
          <w:rFonts w:ascii="Times New Roman" w:hAnsi="Times New Roman" w:cs="Times New Roman"/>
          <w:color w:val="000000"/>
        </w:rPr>
        <w:t xml:space="preserve">ill </w:t>
      </w:r>
      <w:r w:rsidR="003B618D" w:rsidRPr="00FD18FB">
        <w:rPr>
          <w:rFonts w:ascii="Times New Roman" w:hAnsi="Times New Roman" w:cs="Times New Roman"/>
          <w:color w:val="000000"/>
        </w:rPr>
        <w:t xml:space="preserve">inevitably be faced with </w:t>
      </w:r>
      <w:r w:rsidR="008865B5" w:rsidRPr="00FD18FB">
        <w:rPr>
          <w:rFonts w:ascii="Times New Roman" w:hAnsi="Times New Roman" w:cs="Times New Roman"/>
          <w:color w:val="000000"/>
        </w:rPr>
        <w:t>when considering their approach to AI adoption.</w:t>
      </w:r>
    </w:p>
    <w:p w14:paraId="37C71E2F" w14:textId="58680010" w:rsidR="00AD59E9" w:rsidRPr="00FD18FB" w:rsidRDefault="00AD59E9" w:rsidP="00275C19">
      <w:pPr>
        <w:spacing w:line="480" w:lineRule="auto"/>
        <w:rPr>
          <w:rFonts w:ascii="Times New Roman" w:hAnsi="Times New Roman" w:cs="Times New Roman"/>
          <w:color w:val="000000"/>
        </w:rPr>
      </w:pPr>
      <w:r w:rsidRPr="00FD18FB">
        <w:rPr>
          <w:rFonts w:ascii="Times New Roman" w:hAnsi="Times New Roman" w:cs="Times New Roman"/>
          <w:color w:val="000000"/>
        </w:rPr>
        <w:t>M</w:t>
      </w:r>
      <w:r w:rsidR="00C4545F" w:rsidRPr="00FD18FB">
        <w:rPr>
          <w:rFonts w:ascii="Times New Roman" w:hAnsi="Times New Roman" w:cs="Times New Roman"/>
          <w:color w:val="000000"/>
        </w:rPr>
        <w:t>any organisations are incorporating AI into their operations to enhance efficiency</w:t>
      </w:r>
      <w:r w:rsidR="0098504B" w:rsidRPr="00FD18FB">
        <w:rPr>
          <w:rFonts w:ascii="Times New Roman" w:hAnsi="Times New Roman" w:cs="Times New Roman"/>
          <w:color w:val="000000"/>
        </w:rPr>
        <w:t xml:space="preserve"> by</w:t>
      </w:r>
      <w:r w:rsidR="00C4545F" w:rsidRPr="00FD18FB">
        <w:rPr>
          <w:rFonts w:ascii="Times New Roman" w:hAnsi="Times New Roman" w:cs="Times New Roman"/>
          <w:color w:val="000000"/>
        </w:rPr>
        <w:t xml:space="preserve"> foster</w:t>
      </w:r>
      <w:r w:rsidR="0098504B" w:rsidRPr="00FD18FB">
        <w:rPr>
          <w:rFonts w:ascii="Times New Roman" w:hAnsi="Times New Roman" w:cs="Times New Roman"/>
          <w:color w:val="000000"/>
        </w:rPr>
        <w:t>ing</w:t>
      </w:r>
      <w:r w:rsidR="00C4545F" w:rsidRPr="00FD18FB">
        <w:rPr>
          <w:rFonts w:ascii="Times New Roman" w:hAnsi="Times New Roman" w:cs="Times New Roman"/>
          <w:color w:val="000000"/>
        </w:rPr>
        <w:t xml:space="preserve"> innovation, </w:t>
      </w:r>
      <w:r w:rsidR="00B70B05" w:rsidRPr="00FD18FB">
        <w:rPr>
          <w:rFonts w:ascii="Times New Roman" w:hAnsi="Times New Roman" w:cs="Times New Roman"/>
          <w:color w:val="000000"/>
        </w:rPr>
        <w:t>which enables them to reduce costs</w:t>
      </w:r>
      <w:r w:rsidR="00C4545F" w:rsidRPr="00FD18FB">
        <w:rPr>
          <w:rFonts w:ascii="Times New Roman" w:hAnsi="Times New Roman" w:cs="Times New Roman"/>
          <w:color w:val="000000"/>
        </w:rPr>
        <w:t xml:space="preserve"> and</w:t>
      </w:r>
      <w:r w:rsidR="00B70B05" w:rsidRPr="00FD18FB">
        <w:rPr>
          <w:rFonts w:ascii="Times New Roman" w:hAnsi="Times New Roman" w:cs="Times New Roman"/>
          <w:color w:val="000000"/>
        </w:rPr>
        <w:t xml:space="preserve"> deliver quicker for their clients, which in turn</w:t>
      </w:r>
      <w:r w:rsidR="008525EF" w:rsidRPr="00FD18FB">
        <w:rPr>
          <w:rFonts w:ascii="Times New Roman" w:hAnsi="Times New Roman" w:cs="Times New Roman"/>
          <w:color w:val="000000"/>
        </w:rPr>
        <w:t xml:space="preserve"> will</w:t>
      </w:r>
      <w:r w:rsidR="00C4545F" w:rsidRPr="00FD18FB">
        <w:rPr>
          <w:rFonts w:ascii="Times New Roman" w:hAnsi="Times New Roman" w:cs="Times New Roman"/>
          <w:color w:val="000000"/>
        </w:rPr>
        <w:t xml:space="preserve"> strengthen their competitive positioning</w:t>
      </w:r>
      <w:r w:rsidR="00EB08E3" w:rsidRPr="00FD18FB">
        <w:rPr>
          <w:rFonts w:ascii="Times New Roman" w:hAnsi="Times New Roman" w:cs="Times New Roman"/>
          <w:color w:val="000000"/>
        </w:rPr>
        <w:t xml:space="preserve"> </w:t>
      </w:r>
      <w:r w:rsidR="00EB08E3" w:rsidRPr="00FD18FB">
        <w:rPr>
          <w:rFonts w:ascii="Times New Roman" w:hAnsi="Times New Roman" w:cs="Times New Roman"/>
          <w:color w:val="000000"/>
        </w:rPr>
        <w:fldChar w:fldCharType="begin"/>
      </w:r>
      <w:r w:rsidR="00EB08E3" w:rsidRPr="00FD18FB">
        <w:rPr>
          <w:rFonts w:ascii="Times New Roman" w:hAnsi="Times New Roman" w:cs="Times New Roman"/>
          <w:color w:val="000000"/>
        </w:rPr>
        <w:instrText xml:space="preserve"> ADDIN ZOTERO_ITEM CSL_CITATION {"citationID":"YXPsaZsl","properties":{"formattedCitation":"(Rane, 2023)","plainCitation":"(Rane, 2023)","noteIndex":0},"citationItems":[{"id":16,"uris":["http://zotero.org/users/16098108/items/UQ7F3CAP"],"itemData":{"id":16,"type":"article-journal","abstract":"The incorporation of ChatGPT and other Large Language Models (LLMs) has transformed the landscape of Business Management across various sectors. This research delves into the multifaceted roles these advanced AI technologies play in optimizing different aspects of business management. ChatGPT facilitates smooth communication, automates customer support, generates leads, and offers personalized customer experiences, enhancing customer relationship management from customer relations to market analysis. Additionally, in financial analysis and forecasting, these LLMs assist businesses in interpreting data, enabling data-driven decision-making and precise financial planning. The study explores the challenges faced by businesses when integrating ChatGPT and LLMs into different areas of business management. Ethical concerns, such as data privacy and algorithmic biases, necessitate careful consideration, urging businesses to maintain transparency and fairness in their AI-driven interactions. Moreover, in human resource management, these technologies aid in talent acquisition, employee training, and performance analysis, revolutionizing HR processes. Furthermore, the research investigates the transformative potential of ChatGPT and similar LLMs in fostering innovation and creativity within business processes. By automating routine tasks in supply chain management and logistics, employees can concentrate on strategic planning and innovation, thereby enhancing operational efficiency and competitiveness. This study highlights the significant impact of ChatGPT and similar LLMs across diverse fields of business management. While emphasizing their benefits, it underscores the importance for businesses to navigate challenges, promote ethical practices, and empower their workforce to fully utilize the potential of these technologies in an ever-evolving business landscape.","container-title":"SSRN Electronic Journal","DOI":"10.2139/ssrn.4603227","ISSN":"1556-5068","journalAbbreviation":"SSRN Journal","language":"en","note":"Benefits and advantages of Gen.AI including challenges","source":"DOI.org (Crossref)","title":"Role and Challenges of ChatGPT and Similar Generative Artificial Intelligence in Business Management","URL":"https://www.ssrn.com/abstract=4603227","author":[{"family":"Rane","given":"Nitin"}],"accessed":{"date-parts":[["2025",1,17]]},"issued":{"date-parts":[["2023"]]}}}],"schema":"https://github.com/citation-style-language/schema/raw/master/csl-citation.json"} </w:instrText>
      </w:r>
      <w:r w:rsidR="00EB08E3" w:rsidRPr="00FD18FB">
        <w:rPr>
          <w:rFonts w:ascii="Times New Roman" w:hAnsi="Times New Roman" w:cs="Times New Roman"/>
          <w:color w:val="000000"/>
        </w:rPr>
        <w:fldChar w:fldCharType="separate"/>
      </w:r>
      <w:r w:rsidR="00EB08E3" w:rsidRPr="00FD18FB">
        <w:rPr>
          <w:rFonts w:ascii="Times New Roman" w:hAnsi="Times New Roman" w:cs="Times New Roman"/>
        </w:rPr>
        <w:t>(Rane, 2023)</w:t>
      </w:r>
      <w:r w:rsidR="00EB08E3" w:rsidRPr="00FD18FB">
        <w:rPr>
          <w:rFonts w:ascii="Times New Roman" w:hAnsi="Times New Roman" w:cs="Times New Roman"/>
          <w:color w:val="000000"/>
        </w:rPr>
        <w:fldChar w:fldCharType="end"/>
      </w:r>
      <w:r w:rsidR="00EB08E3" w:rsidRPr="00FD18FB">
        <w:rPr>
          <w:rFonts w:ascii="Times New Roman" w:hAnsi="Times New Roman" w:cs="Times New Roman"/>
          <w:color w:val="000000"/>
        </w:rPr>
        <w:t>.</w:t>
      </w:r>
      <w:r w:rsidR="00C4545F" w:rsidRPr="00FD18FB">
        <w:rPr>
          <w:rFonts w:ascii="Times New Roman" w:hAnsi="Times New Roman" w:cs="Times New Roman"/>
          <w:color w:val="000000"/>
        </w:rPr>
        <w:t xml:space="preserve"> </w:t>
      </w:r>
    </w:p>
    <w:p w14:paraId="655511AA" w14:textId="6A4D6FCE" w:rsidR="00C4545F" w:rsidRPr="00FD18FB" w:rsidRDefault="00C4545F" w:rsidP="00275C19">
      <w:pPr>
        <w:spacing w:line="480" w:lineRule="auto"/>
        <w:rPr>
          <w:rFonts w:ascii="Times New Roman" w:hAnsi="Times New Roman" w:cs="Times New Roman"/>
          <w:color w:val="000000"/>
        </w:rPr>
      </w:pPr>
      <w:r w:rsidRPr="00FD18FB">
        <w:rPr>
          <w:rFonts w:ascii="Times New Roman" w:hAnsi="Times New Roman" w:cs="Times New Roman"/>
          <w:color w:val="000000"/>
        </w:rPr>
        <w:t xml:space="preserve">Modern AI </w:t>
      </w:r>
      <w:r w:rsidR="00AF7981" w:rsidRPr="00FD18FB">
        <w:rPr>
          <w:rFonts w:ascii="Times New Roman" w:hAnsi="Times New Roman" w:cs="Times New Roman"/>
          <w:color w:val="000000"/>
        </w:rPr>
        <w:t>technology</w:t>
      </w:r>
      <w:r w:rsidRPr="00FD18FB">
        <w:rPr>
          <w:rFonts w:ascii="Times New Roman" w:hAnsi="Times New Roman" w:cs="Times New Roman"/>
          <w:color w:val="000000"/>
        </w:rPr>
        <w:t xml:space="preserve"> enable organisations to</w:t>
      </w:r>
      <w:r w:rsidR="009B75F2" w:rsidRPr="00FD18FB">
        <w:rPr>
          <w:rFonts w:ascii="Times New Roman" w:hAnsi="Times New Roman" w:cs="Times New Roman"/>
          <w:color w:val="000000"/>
        </w:rPr>
        <w:t xml:space="preserve"> undert</w:t>
      </w:r>
      <w:r w:rsidR="00AD59E9" w:rsidRPr="00FD18FB">
        <w:rPr>
          <w:rFonts w:ascii="Times New Roman" w:hAnsi="Times New Roman" w:cs="Times New Roman"/>
          <w:color w:val="000000"/>
        </w:rPr>
        <w:t>ake</w:t>
      </w:r>
      <w:r w:rsidR="009B75F2" w:rsidRPr="00FD18FB">
        <w:rPr>
          <w:rFonts w:ascii="Times New Roman" w:hAnsi="Times New Roman" w:cs="Times New Roman"/>
          <w:color w:val="000000"/>
        </w:rPr>
        <w:t xml:space="preserve"> the </w:t>
      </w:r>
      <w:r w:rsidRPr="00FD18FB">
        <w:rPr>
          <w:rFonts w:ascii="Times New Roman" w:hAnsi="Times New Roman" w:cs="Times New Roman"/>
          <w:color w:val="000000"/>
        </w:rPr>
        <w:t>process</w:t>
      </w:r>
      <w:r w:rsidR="009B75F2" w:rsidRPr="00FD18FB">
        <w:rPr>
          <w:rFonts w:ascii="Times New Roman" w:hAnsi="Times New Roman" w:cs="Times New Roman"/>
          <w:color w:val="000000"/>
        </w:rPr>
        <w:t>ing of</w:t>
      </w:r>
      <w:r w:rsidRPr="00FD18FB">
        <w:rPr>
          <w:rFonts w:ascii="Times New Roman" w:hAnsi="Times New Roman" w:cs="Times New Roman"/>
          <w:color w:val="000000"/>
        </w:rPr>
        <w:t xml:space="preserve"> vast datasets, delivering results that offer strategic advantages</w:t>
      </w:r>
      <w:r w:rsidR="00210623" w:rsidRPr="00FD18FB">
        <w:rPr>
          <w:rFonts w:ascii="Times New Roman" w:hAnsi="Times New Roman" w:cs="Times New Roman"/>
          <w:color w:val="000000"/>
        </w:rPr>
        <w:t>, which</w:t>
      </w:r>
      <w:r w:rsidRPr="00FD18FB">
        <w:rPr>
          <w:rFonts w:ascii="Times New Roman" w:hAnsi="Times New Roman" w:cs="Times New Roman"/>
          <w:color w:val="000000"/>
        </w:rPr>
        <w:t xml:space="preserve"> </w:t>
      </w:r>
      <w:r w:rsidR="009F203C" w:rsidRPr="00FD18FB">
        <w:rPr>
          <w:rFonts w:ascii="Times New Roman" w:hAnsi="Times New Roman" w:cs="Times New Roman"/>
          <w:color w:val="000000"/>
        </w:rPr>
        <w:t xml:space="preserve">results in </w:t>
      </w:r>
      <w:r w:rsidRPr="00FD18FB">
        <w:rPr>
          <w:rFonts w:ascii="Times New Roman" w:hAnsi="Times New Roman" w:cs="Times New Roman"/>
          <w:color w:val="000000"/>
        </w:rPr>
        <w:t>improve</w:t>
      </w:r>
      <w:r w:rsidR="009F203C" w:rsidRPr="00FD18FB">
        <w:rPr>
          <w:rFonts w:ascii="Times New Roman" w:hAnsi="Times New Roman" w:cs="Times New Roman"/>
          <w:color w:val="000000"/>
        </w:rPr>
        <w:t>d</w:t>
      </w:r>
      <w:r w:rsidRPr="00FD18FB">
        <w:rPr>
          <w:rFonts w:ascii="Times New Roman" w:hAnsi="Times New Roman" w:cs="Times New Roman"/>
          <w:color w:val="000000"/>
        </w:rPr>
        <w:t xml:space="preserve"> </w:t>
      </w:r>
      <w:r w:rsidR="009F203C" w:rsidRPr="00FD18FB">
        <w:rPr>
          <w:rFonts w:ascii="Times New Roman" w:hAnsi="Times New Roman" w:cs="Times New Roman"/>
          <w:color w:val="000000"/>
        </w:rPr>
        <w:t>productivity</w:t>
      </w:r>
      <w:r w:rsidR="00204EA1" w:rsidRPr="00FD18FB">
        <w:rPr>
          <w:rFonts w:ascii="Times New Roman" w:hAnsi="Times New Roman" w:cs="Times New Roman"/>
          <w:color w:val="000000"/>
        </w:rPr>
        <w:t xml:space="preserve">, </w:t>
      </w:r>
      <w:r w:rsidRPr="00FD18FB">
        <w:rPr>
          <w:rFonts w:ascii="Times New Roman" w:hAnsi="Times New Roman" w:cs="Times New Roman"/>
          <w:color w:val="000000"/>
        </w:rPr>
        <w:t>operational efficiency, and</w:t>
      </w:r>
      <w:r w:rsidR="00204EA1" w:rsidRPr="00FD18FB">
        <w:rPr>
          <w:rFonts w:ascii="Times New Roman" w:hAnsi="Times New Roman" w:cs="Times New Roman"/>
          <w:color w:val="000000"/>
        </w:rPr>
        <w:t xml:space="preserve"> </w:t>
      </w:r>
      <w:r w:rsidR="00A74A01" w:rsidRPr="00FD18FB">
        <w:rPr>
          <w:rFonts w:ascii="Times New Roman" w:hAnsi="Times New Roman" w:cs="Times New Roman"/>
          <w:color w:val="000000"/>
        </w:rPr>
        <w:t>ultimately,</w:t>
      </w:r>
      <w:r w:rsidRPr="00FD18FB">
        <w:rPr>
          <w:rFonts w:ascii="Times New Roman" w:hAnsi="Times New Roman" w:cs="Times New Roman"/>
          <w:color w:val="000000"/>
        </w:rPr>
        <w:t xml:space="preserve"> profitability</w:t>
      </w:r>
      <w:r w:rsidR="004B29EF" w:rsidRPr="00FD18FB">
        <w:rPr>
          <w:rFonts w:ascii="Times New Roman" w:hAnsi="Times New Roman" w:cs="Times New Roman"/>
          <w:color w:val="000000"/>
        </w:rPr>
        <w:t xml:space="preserve"> </w:t>
      </w:r>
      <w:r w:rsidR="006F628D" w:rsidRPr="00FD18FB">
        <w:rPr>
          <w:rFonts w:ascii="Times New Roman" w:hAnsi="Times New Roman" w:cs="Times New Roman"/>
          <w:color w:val="000000"/>
        </w:rPr>
        <w:fldChar w:fldCharType="begin"/>
      </w:r>
      <w:r w:rsidR="006F628D" w:rsidRPr="00FD18FB">
        <w:rPr>
          <w:rFonts w:ascii="Times New Roman" w:hAnsi="Times New Roman" w:cs="Times New Roman"/>
          <w:color w:val="000000"/>
        </w:rPr>
        <w:instrText xml:space="preserve"> ADDIN ZOTERO_ITEM CSL_CITATION {"citationID":"leJysEox","properties":{"formattedCitation":"(Black and Van Esch, 2020)","plainCitation":"(Black and Van Esch, 2020)","noteIndex":0},"citationItems":[{"id":198,"uris":["http://zotero.org/users/16098108/items/6RBGXBMU"],"itemData":{"id":198,"type":"article-journal","abstract":"AI-enabled recruiting systems have evolved from nice to talk about to necessary to utilize. In this article, we outline the reasons underlying this development. First, as competitive advantages have shifted from tangible to intangible assets, human capital has transitioned from supporting cast to a starring role. Second, as digitalization has redesigned both the business and social landscapes, digital recruiting of human capital has moved from the periphery to center stage. Third, recent and near-future advances in AI-enabled recruiting have improved recruiting efﬁciency to the point that managers ignore them or procrastinate their utilization at their own peril. In addition to explaining the forces that have pushed AI-enabled recruiting systems from nice to necessary, we outline the key strategic steps managers need to take in order to capture its main beneﬁts.","container-title":"Business Horizons","DOI":"10.1016/j.bushor.2019.12.001","ISSN":"00076813","issue":"2","journalAbbreviation":"Business Horizons","language":"en","page":"215-226","source":"DOI.org (Crossref)","title":"AI-enabled recruiting: What is it and how should a manager use it?","title-short":"AI-enabled recruiting","volume":"63","author":[{"family":"Black","given":"J. Stewart"},{"family":"Van Esch","given":"Patrick"}],"issued":{"date-parts":[["2020",3]]}}}],"schema":"https://github.com/citation-style-language/schema/raw/master/csl-citation.json"} </w:instrText>
      </w:r>
      <w:r w:rsidR="006F628D" w:rsidRPr="00FD18FB">
        <w:rPr>
          <w:rFonts w:ascii="Times New Roman" w:hAnsi="Times New Roman" w:cs="Times New Roman"/>
          <w:color w:val="000000"/>
        </w:rPr>
        <w:fldChar w:fldCharType="separate"/>
      </w:r>
      <w:r w:rsidR="006F628D" w:rsidRPr="00FD18FB">
        <w:rPr>
          <w:rFonts w:ascii="Times New Roman" w:hAnsi="Times New Roman" w:cs="Times New Roman"/>
        </w:rPr>
        <w:t>(Black and Van Esch, 2020)</w:t>
      </w:r>
      <w:r w:rsidR="006F628D" w:rsidRPr="00FD18FB">
        <w:rPr>
          <w:rFonts w:ascii="Times New Roman" w:hAnsi="Times New Roman" w:cs="Times New Roman"/>
          <w:color w:val="000000"/>
        </w:rPr>
        <w:fldChar w:fldCharType="end"/>
      </w:r>
      <w:r w:rsidR="006F628D" w:rsidRPr="00FD18FB">
        <w:rPr>
          <w:rFonts w:ascii="Times New Roman" w:hAnsi="Times New Roman" w:cs="Times New Roman"/>
          <w:color w:val="000000"/>
        </w:rPr>
        <w:t>.</w:t>
      </w:r>
    </w:p>
    <w:p w14:paraId="0B93A10B" w14:textId="26E59D43" w:rsidR="00C4545F" w:rsidRDefault="008A7410" w:rsidP="00275C19">
      <w:pPr>
        <w:spacing w:line="480" w:lineRule="auto"/>
        <w:rPr>
          <w:rFonts w:ascii="Times New Roman" w:hAnsi="Times New Roman" w:cs="Times New Roman"/>
          <w:color w:val="000000"/>
        </w:rPr>
      </w:pPr>
      <w:r w:rsidRPr="00FD18FB">
        <w:rPr>
          <w:rFonts w:ascii="Times New Roman" w:hAnsi="Times New Roman" w:cs="Times New Roman"/>
          <w:color w:val="000000"/>
        </w:rPr>
        <w:t xml:space="preserve">AI </w:t>
      </w:r>
      <w:r w:rsidR="00C4545F" w:rsidRPr="00FD18FB">
        <w:rPr>
          <w:rFonts w:ascii="Times New Roman" w:hAnsi="Times New Roman" w:cs="Times New Roman"/>
          <w:color w:val="000000"/>
        </w:rPr>
        <w:t>enables practitioners to allocate more time to higher-value analytical tasks that currently remain beyond the scope of even the most advanced AI systems</w:t>
      </w:r>
      <w:r w:rsidR="00F34CC9" w:rsidRPr="00FD18FB">
        <w:rPr>
          <w:rFonts w:ascii="Times New Roman" w:hAnsi="Times New Roman" w:cs="Times New Roman"/>
          <w:color w:val="000000"/>
        </w:rPr>
        <w:t xml:space="preserve"> </w:t>
      </w:r>
      <w:r w:rsidR="00F34CC9" w:rsidRPr="00FD18FB">
        <w:rPr>
          <w:rFonts w:ascii="Times New Roman" w:hAnsi="Times New Roman" w:cs="Times New Roman"/>
          <w:color w:val="000000"/>
        </w:rPr>
        <w:fldChar w:fldCharType="begin"/>
      </w:r>
      <w:r w:rsidR="00F34CC9" w:rsidRPr="00FD18FB">
        <w:rPr>
          <w:rFonts w:ascii="Times New Roman" w:hAnsi="Times New Roman" w:cs="Times New Roman"/>
          <w:color w:val="000000"/>
        </w:rPr>
        <w:instrText xml:space="preserve"> ADDIN ZOTERO_ITEM CSL_CITATION {"citationID":"nkhh0S1w","properties":{"formattedCitation":"(Donahue, 2018)","plainCitation":"(Donahue, 2018)","noteIndex":0},"citationItems":[{"id":33,"uris":["http://zotero.org/users/16098108/items/PQMSGU4X"],"itemData":{"id":33,"type":"webpage","abstract":"Lauri Donahue is a 1986 graduate of Harvard Law School and was one of the co-founders of the Harvard Journal of Law &amp; Technology. She is now the Director of...","container-title":"Harvard Journal of Law &amp; Technology","language":"en","note":"Explores the use of AI in the legal field, how it being used and how its future potential.","title":"A Primer on Using Artificial Intelligence in the Legal Profession","URL":"https://jolt.law.harvard.edu/digest/a-primer-on-using-artificial-intelligence-in-the-legal-profession","author":[{"family":"Donahue","given":"Lauri"}],"accessed":{"date-parts":[["2025",1,28]]},"issued":{"date-parts":[["2018",1,3]]}}}],"schema":"https://github.com/citation-style-language/schema/raw/master/csl-citation.json"} </w:instrText>
      </w:r>
      <w:r w:rsidR="00F34CC9" w:rsidRPr="00FD18FB">
        <w:rPr>
          <w:rFonts w:ascii="Times New Roman" w:hAnsi="Times New Roman" w:cs="Times New Roman"/>
          <w:color w:val="000000"/>
        </w:rPr>
        <w:fldChar w:fldCharType="separate"/>
      </w:r>
      <w:r w:rsidR="00F34CC9" w:rsidRPr="00FD18FB">
        <w:rPr>
          <w:rFonts w:ascii="Times New Roman" w:hAnsi="Times New Roman" w:cs="Times New Roman"/>
        </w:rPr>
        <w:t>(Donahue, 2018)</w:t>
      </w:r>
      <w:r w:rsidR="00F34CC9" w:rsidRPr="00FD18FB">
        <w:rPr>
          <w:rFonts w:ascii="Times New Roman" w:hAnsi="Times New Roman" w:cs="Times New Roman"/>
          <w:color w:val="000000"/>
        </w:rPr>
        <w:fldChar w:fldCharType="end"/>
      </w:r>
      <w:r w:rsidR="00F34CC9" w:rsidRPr="00FD18FB">
        <w:rPr>
          <w:rFonts w:ascii="Times New Roman" w:hAnsi="Times New Roman" w:cs="Times New Roman"/>
          <w:color w:val="000000"/>
        </w:rPr>
        <w:t>.</w:t>
      </w:r>
    </w:p>
    <w:p w14:paraId="36FDDC8A" w14:textId="54E917F7" w:rsidR="00967B89" w:rsidRDefault="00B725AD" w:rsidP="00275C19">
      <w:pPr>
        <w:spacing w:line="480" w:lineRule="auto"/>
        <w:rPr>
          <w:rFonts w:ascii="Times New Roman" w:hAnsi="Times New Roman" w:cs="Times New Roman"/>
          <w:color w:val="000000"/>
        </w:rPr>
      </w:pPr>
      <w:r>
        <w:rPr>
          <w:rFonts w:ascii="Times New Roman" w:hAnsi="Times New Roman" w:cs="Times New Roman"/>
          <w:color w:val="000000"/>
        </w:rPr>
        <w:t xml:space="preserve">AI is being </w:t>
      </w:r>
      <w:r w:rsidR="005E7C0F">
        <w:rPr>
          <w:rFonts w:ascii="Times New Roman" w:hAnsi="Times New Roman" w:cs="Times New Roman"/>
          <w:color w:val="000000"/>
        </w:rPr>
        <w:t xml:space="preserve">leveraged by businesses across many frontiers, </w:t>
      </w:r>
      <w:r w:rsidR="00E66487">
        <w:rPr>
          <w:rFonts w:ascii="Times New Roman" w:hAnsi="Times New Roman" w:cs="Times New Roman"/>
          <w:color w:val="000000"/>
        </w:rPr>
        <w:t xml:space="preserve">be that in front end customer services, </w:t>
      </w:r>
      <w:r w:rsidR="0040508C">
        <w:rPr>
          <w:rFonts w:ascii="Times New Roman" w:hAnsi="Times New Roman" w:cs="Times New Roman"/>
          <w:color w:val="000000"/>
        </w:rPr>
        <w:t>such as the use of bots</w:t>
      </w:r>
      <w:r w:rsidR="00EA7006">
        <w:rPr>
          <w:rFonts w:ascii="Times New Roman" w:hAnsi="Times New Roman" w:cs="Times New Roman"/>
          <w:color w:val="000000"/>
        </w:rPr>
        <w:t xml:space="preserve"> by banks and online</w:t>
      </w:r>
      <w:r w:rsidR="00D90926">
        <w:rPr>
          <w:rFonts w:ascii="Times New Roman" w:hAnsi="Times New Roman" w:cs="Times New Roman"/>
          <w:color w:val="000000"/>
        </w:rPr>
        <w:t xml:space="preserve"> shops</w:t>
      </w:r>
      <w:r w:rsidR="0040508C">
        <w:rPr>
          <w:rFonts w:ascii="Times New Roman" w:hAnsi="Times New Roman" w:cs="Times New Roman"/>
          <w:color w:val="000000"/>
        </w:rPr>
        <w:t xml:space="preserve">. </w:t>
      </w:r>
      <w:r w:rsidR="00881D81">
        <w:rPr>
          <w:rFonts w:ascii="Times New Roman" w:hAnsi="Times New Roman" w:cs="Times New Roman"/>
          <w:color w:val="000000"/>
        </w:rPr>
        <w:t xml:space="preserve">In engineering with predictive maintenance monitoring for trains and planes, </w:t>
      </w:r>
      <w:r w:rsidR="00D90926">
        <w:rPr>
          <w:rFonts w:ascii="Times New Roman" w:hAnsi="Times New Roman" w:cs="Times New Roman"/>
          <w:color w:val="000000"/>
        </w:rPr>
        <w:t>or in</w:t>
      </w:r>
      <w:r w:rsidR="00446BB0">
        <w:rPr>
          <w:rFonts w:ascii="Times New Roman" w:hAnsi="Times New Roman" w:cs="Times New Roman"/>
          <w:color w:val="000000"/>
        </w:rPr>
        <w:t xml:space="preserve"> the </w:t>
      </w:r>
      <w:r w:rsidR="00137919">
        <w:rPr>
          <w:rFonts w:ascii="Times New Roman" w:hAnsi="Times New Roman" w:cs="Times New Roman"/>
          <w:color w:val="000000"/>
        </w:rPr>
        <w:t>recruitment</w:t>
      </w:r>
      <w:r w:rsidR="00446BB0">
        <w:rPr>
          <w:rFonts w:ascii="Times New Roman" w:hAnsi="Times New Roman" w:cs="Times New Roman"/>
          <w:color w:val="000000"/>
        </w:rPr>
        <w:t xml:space="preserve"> process by human resource departments to automatically scan and filter </w:t>
      </w:r>
      <w:r w:rsidR="002C1C2A">
        <w:rPr>
          <w:rFonts w:ascii="Times New Roman" w:hAnsi="Times New Roman" w:cs="Times New Roman"/>
          <w:color w:val="000000"/>
        </w:rPr>
        <w:t xml:space="preserve">resumes to match job descriptions. </w:t>
      </w:r>
      <w:r w:rsidR="00C73B07">
        <w:rPr>
          <w:rFonts w:ascii="Times New Roman" w:hAnsi="Times New Roman" w:cs="Times New Roman"/>
          <w:color w:val="000000"/>
        </w:rPr>
        <w:t>The top 10 industries leveraging AI comprise the following:</w:t>
      </w:r>
      <w:r w:rsidR="00967B89">
        <w:rPr>
          <w:rFonts w:ascii="Times New Roman" w:hAnsi="Times New Roman" w:cs="Times New Roman"/>
          <w:color w:val="000000"/>
        </w:rPr>
        <w:t xml:space="preserve"> education, housing and nut</w:t>
      </w:r>
      <w:r w:rsidR="00D26016">
        <w:rPr>
          <w:rFonts w:ascii="Times New Roman" w:hAnsi="Times New Roman" w:cs="Times New Roman"/>
          <w:color w:val="000000"/>
        </w:rPr>
        <w:t>rition, construction, wholesale and retail trade, healthcare, ag</w:t>
      </w:r>
      <w:r w:rsidR="009B66C8">
        <w:rPr>
          <w:rFonts w:ascii="Times New Roman" w:hAnsi="Times New Roman" w:cs="Times New Roman"/>
          <w:color w:val="000000"/>
        </w:rPr>
        <w:t xml:space="preserve">riculture, social services, transport, manufacturing, financial services </w:t>
      </w:r>
      <w:r w:rsidR="00575F15">
        <w:rPr>
          <w:rFonts w:ascii="Times New Roman" w:hAnsi="Times New Roman" w:cs="Times New Roman"/>
          <w:color w:val="000000"/>
        </w:rPr>
        <w:fldChar w:fldCharType="begin"/>
      </w:r>
      <w:r w:rsidR="00575F15">
        <w:rPr>
          <w:rFonts w:ascii="Times New Roman" w:hAnsi="Times New Roman" w:cs="Times New Roman"/>
          <w:color w:val="000000"/>
        </w:rPr>
        <w:instrText xml:space="preserve"> ADDIN ZOTERO_ITEM CSL_CITATION {"citationID":"gFRD8yy9","properties":{"formattedCitation":"(Svetlana {\\i{}et al.}, 2022)","plainCitation":"(Svetlana et al., 2022)","noteIndex":0},"citationItems":[{"id":247,"uris":["http://zotero.org/users/16098108/items/3C6SVR8M"],"itemData":{"id":247,"type":"article-journal","abstract":"The article is devoted to the analysis of the problems associated with the transformation of business processes as a result of the use of artificial intelligence (AI) in highly competitive conditions on the world market. AI is transforming business processes around the world. With the development of artificial intelligence, the world has seen new startups, numerous business applications and consumer applications, displacement and the creation of completely new defined jobs. Along with the Internet of Things (IoT), AI can radically transform business and the economy as a whole. In this regard, the purpose of this article is to study the role of AI as a driver of business process transformation in order to achieve high results faster, which are able to eliminate some limitations in business growth and create a new wave of opportunities in its development. The results of the study confirmed that AI technologies contribute to the growth of business profitability by: a) creating a new virtual workforce — what is called intelligent automation, b) increasing physical capital, supplementing and improving the skills of the existing workforce, which helps to better serve customers, allocate employees to solve more creative tasks, reduce costs and get high incomes, c) stimulating innovation, enabling its developers and companies to create an innovative product, remove restrictions in obtaining massive data sets based on global cooperation in the field of digital transformation in advanced countries, allowing adapting the development of foreign artificial intelligence technologies to meet the requirements of the national program for the development of AI in Russia. The future in the field of AI and cognitive computing attracts the economies of all countries, especially those who want to become a world leader.","container-title":"Procedia Computer Science","DOI":"10.1016/j.procs.2022.11.067","ISSN":"18770509","journalAbbreviation":"Procedia Computer Science","language":"en","page":"276-284","source":"DOI.org (Crossref)","title":"Artificial intelligence as a driver of business process transformation","volume":"213","author":[{"family":"Svetlana","given":"Nosova"},{"family":"Anna","given":"Norkina"},{"family":"Svetlana","given":"Makar"},{"family":"Tatiana","given":"Gerasimenko"},{"family":"Olga","given":"Medvedeva"}],"issued":{"date-parts":[["2022"]]}}}],"schema":"https://github.com/citation-style-language/schema/raw/master/csl-citation.json"} </w:instrText>
      </w:r>
      <w:r w:rsidR="00575F15">
        <w:rPr>
          <w:rFonts w:ascii="Times New Roman" w:hAnsi="Times New Roman" w:cs="Times New Roman"/>
          <w:color w:val="000000"/>
        </w:rPr>
        <w:fldChar w:fldCharType="separate"/>
      </w:r>
      <w:r w:rsidR="00575F15" w:rsidRPr="00575F15">
        <w:rPr>
          <w:rFonts w:ascii="Times New Roman" w:hAnsi="Times New Roman" w:cs="Times New Roman"/>
          <w:kern w:val="0"/>
        </w:rPr>
        <w:t xml:space="preserve">(Svetlana </w:t>
      </w:r>
      <w:r w:rsidR="00575F15" w:rsidRPr="00575F15">
        <w:rPr>
          <w:rFonts w:ascii="Times New Roman" w:hAnsi="Times New Roman" w:cs="Times New Roman"/>
          <w:i/>
          <w:iCs/>
          <w:kern w:val="0"/>
        </w:rPr>
        <w:t>et al.</w:t>
      </w:r>
      <w:r w:rsidR="00575F15" w:rsidRPr="00575F15">
        <w:rPr>
          <w:rFonts w:ascii="Times New Roman" w:hAnsi="Times New Roman" w:cs="Times New Roman"/>
          <w:kern w:val="0"/>
        </w:rPr>
        <w:t>, 2022)</w:t>
      </w:r>
      <w:r w:rsidR="00575F15">
        <w:rPr>
          <w:rFonts w:ascii="Times New Roman" w:hAnsi="Times New Roman" w:cs="Times New Roman"/>
          <w:color w:val="000000"/>
        </w:rPr>
        <w:fldChar w:fldCharType="end"/>
      </w:r>
      <w:r w:rsidR="00575F15">
        <w:rPr>
          <w:rFonts w:ascii="Times New Roman" w:hAnsi="Times New Roman" w:cs="Times New Roman"/>
          <w:color w:val="000000"/>
        </w:rPr>
        <w:t>.</w:t>
      </w:r>
    </w:p>
    <w:p w14:paraId="0AB4EE64" w14:textId="4683A310" w:rsidR="00C4545F" w:rsidRPr="002B15E1" w:rsidRDefault="00C4545F" w:rsidP="00C4545F">
      <w:pPr>
        <w:pStyle w:val="Heading3"/>
        <w:spacing w:line="480" w:lineRule="auto"/>
        <w:rPr>
          <w:rFonts w:ascii="Times New Roman" w:hAnsi="Times New Roman" w:cs="Times New Roman"/>
        </w:rPr>
      </w:pPr>
      <w:bookmarkStart w:id="2" w:name="_Toc208866348"/>
      <w:r w:rsidRPr="002B15E1">
        <w:rPr>
          <w:rFonts w:ascii="Times New Roman" w:hAnsi="Times New Roman" w:cs="Times New Roman"/>
        </w:rPr>
        <w:t>2.</w:t>
      </w:r>
      <w:r w:rsidR="00183B13">
        <w:rPr>
          <w:rFonts w:ascii="Times New Roman" w:hAnsi="Times New Roman" w:cs="Times New Roman"/>
        </w:rPr>
        <w:t>1</w:t>
      </w:r>
      <w:r w:rsidRPr="002B15E1">
        <w:rPr>
          <w:rFonts w:ascii="Times New Roman" w:hAnsi="Times New Roman" w:cs="Times New Roman"/>
        </w:rPr>
        <w:t xml:space="preserve"> Research Significance</w:t>
      </w:r>
      <w:bookmarkEnd w:id="2"/>
    </w:p>
    <w:p w14:paraId="5CEBFFEA" w14:textId="77777777" w:rsidR="003D3D0A" w:rsidRDefault="003D3D0A" w:rsidP="00275C19">
      <w:pPr>
        <w:spacing w:line="480" w:lineRule="auto"/>
        <w:rPr>
          <w:rFonts w:ascii="Times New Roman" w:hAnsi="Times New Roman" w:cs="Times New Roman"/>
          <w:color w:val="000000"/>
        </w:rPr>
      </w:pPr>
      <w:r>
        <w:rPr>
          <w:rFonts w:ascii="Times New Roman" w:hAnsi="Times New Roman" w:cs="Times New Roman"/>
          <w:color w:val="000000"/>
        </w:rPr>
        <w:t>Insights from a</w:t>
      </w:r>
      <w:r w:rsidRPr="00F54D32">
        <w:rPr>
          <w:rFonts w:ascii="Times New Roman" w:hAnsi="Times New Roman" w:cs="Times New Roman"/>
          <w:color w:val="000000"/>
        </w:rPr>
        <w:t xml:space="preserve"> 2019 Accenture </w:t>
      </w:r>
      <w:r>
        <w:rPr>
          <w:rFonts w:ascii="Times New Roman" w:hAnsi="Times New Roman" w:cs="Times New Roman"/>
          <w:color w:val="000000"/>
        </w:rPr>
        <w:t>survey</w:t>
      </w:r>
      <w:r w:rsidRPr="00F54D32">
        <w:rPr>
          <w:rFonts w:ascii="Times New Roman" w:hAnsi="Times New Roman" w:cs="Times New Roman"/>
          <w:color w:val="000000"/>
        </w:rPr>
        <w:t>,</w:t>
      </w:r>
      <w:r>
        <w:rPr>
          <w:rFonts w:ascii="Times New Roman" w:hAnsi="Times New Roman" w:cs="Times New Roman"/>
          <w:color w:val="000000"/>
        </w:rPr>
        <w:t xml:space="preserve"> revealed that</w:t>
      </w:r>
      <w:r w:rsidRPr="00F54D32">
        <w:rPr>
          <w:rFonts w:ascii="Times New Roman" w:hAnsi="Times New Roman" w:cs="Times New Roman"/>
          <w:color w:val="000000"/>
        </w:rPr>
        <w:t xml:space="preserve"> </w:t>
      </w:r>
      <w:proofErr w:type="gramStart"/>
      <w:r>
        <w:rPr>
          <w:rFonts w:ascii="Times New Roman" w:hAnsi="Times New Roman" w:cs="Times New Roman"/>
          <w:color w:val="000000"/>
        </w:rPr>
        <w:t xml:space="preserve">the majority </w:t>
      </w:r>
      <w:r w:rsidRPr="00F54D32">
        <w:rPr>
          <w:rFonts w:ascii="Times New Roman" w:hAnsi="Times New Roman" w:cs="Times New Roman"/>
          <w:color w:val="000000"/>
        </w:rPr>
        <w:t>of</w:t>
      </w:r>
      <w:proofErr w:type="gramEnd"/>
      <w:r w:rsidRPr="00F54D32">
        <w:rPr>
          <w:rFonts w:ascii="Times New Roman" w:hAnsi="Times New Roman" w:cs="Times New Roman"/>
          <w:color w:val="000000"/>
        </w:rPr>
        <w:t xml:space="preserve"> senior executives</w:t>
      </w:r>
      <w:r>
        <w:rPr>
          <w:rFonts w:ascii="Times New Roman" w:hAnsi="Times New Roman" w:cs="Times New Roman"/>
          <w:color w:val="000000"/>
        </w:rPr>
        <w:t xml:space="preserve"> (84%)</w:t>
      </w:r>
      <w:r w:rsidRPr="00F54D32">
        <w:rPr>
          <w:rFonts w:ascii="Times New Roman" w:hAnsi="Times New Roman" w:cs="Times New Roman"/>
          <w:color w:val="000000"/>
        </w:rPr>
        <w:t xml:space="preserve"> </w:t>
      </w:r>
      <w:r>
        <w:rPr>
          <w:rFonts w:ascii="Times New Roman" w:hAnsi="Times New Roman" w:cs="Times New Roman"/>
          <w:color w:val="000000"/>
        </w:rPr>
        <w:t>recognised</w:t>
      </w:r>
      <w:r w:rsidRPr="00F54D32">
        <w:rPr>
          <w:rFonts w:ascii="Times New Roman" w:hAnsi="Times New Roman" w:cs="Times New Roman"/>
          <w:color w:val="000000"/>
        </w:rPr>
        <w:t xml:space="preserve"> the importance of AI adoption for organisational success</w:t>
      </w:r>
      <w:r>
        <w:rPr>
          <w:rFonts w:ascii="Times New Roman" w:hAnsi="Times New Roman" w:cs="Times New Roman"/>
          <w:color w:val="000000"/>
        </w:rPr>
        <w:t xml:space="preserve"> but</w:t>
      </w:r>
      <w:r w:rsidRPr="00F54D32">
        <w:rPr>
          <w:rFonts w:ascii="Times New Roman" w:hAnsi="Times New Roman" w:cs="Times New Roman"/>
          <w:color w:val="000000"/>
        </w:rPr>
        <w:t xml:space="preserve"> 79% of </w:t>
      </w:r>
      <w:r>
        <w:rPr>
          <w:rFonts w:ascii="Times New Roman" w:hAnsi="Times New Roman" w:cs="Times New Roman"/>
          <w:color w:val="000000"/>
        </w:rPr>
        <w:t xml:space="preserve">the same </w:t>
      </w:r>
      <w:r w:rsidRPr="00F54D32">
        <w:rPr>
          <w:rFonts w:ascii="Times New Roman" w:hAnsi="Times New Roman" w:cs="Times New Roman"/>
          <w:color w:val="000000"/>
        </w:rPr>
        <w:t>executives lack</w:t>
      </w:r>
      <w:r>
        <w:rPr>
          <w:rFonts w:ascii="Times New Roman" w:hAnsi="Times New Roman" w:cs="Times New Roman"/>
          <w:color w:val="000000"/>
        </w:rPr>
        <w:t xml:space="preserve">ed </w:t>
      </w:r>
      <w:r w:rsidRPr="00F54D32">
        <w:rPr>
          <w:rFonts w:ascii="Times New Roman" w:hAnsi="Times New Roman" w:cs="Times New Roman"/>
          <w:color w:val="000000"/>
        </w:rPr>
        <w:t xml:space="preserve">the necessary knowledge and strategies to </w:t>
      </w:r>
      <w:r>
        <w:rPr>
          <w:rFonts w:ascii="Times New Roman" w:hAnsi="Times New Roman" w:cs="Times New Roman"/>
          <w:color w:val="000000"/>
        </w:rPr>
        <w:t xml:space="preserve">adopt </w:t>
      </w:r>
      <w:r w:rsidRPr="00F54D32">
        <w:rPr>
          <w:rFonts w:ascii="Times New Roman" w:hAnsi="Times New Roman" w:cs="Times New Roman"/>
          <w:color w:val="000000"/>
        </w:rPr>
        <w:t xml:space="preserve">AI initiatives. </w:t>
      </w:r>
    </w:p>
    <w:p w14:paraId="2BF479A9" w14:textId="383A6EAD" w:rsidR="003D3D0A" w:rsidRDefault="00AC0FF9" w:rsidP="00275C19">
      <w:pPr>
        <w:spacing w:line="480" w:lineRule="auto"/>
        <w:rPr>
          <w:rFonts w:ascii="Times New Roman" w:hAnsi="Times New Roman" w:cs="Times New Roman"/>
          <w:color w:val="000000"/>
        </w:rPr>
      </w:pPr>
      <w:r>
        <w:rPr>
          <w:rFonts w:ascii="Times New Roman" w:hAnsi="Times New Roman" w:cs="Times New Roman"/>
          <w:color w:val="000000"/>
        </w:rPr>
        <w:t xml:space="preserve">This study aims to provide credible insights </w:t>
      </w:r>
      <w:proofErr w:type="gramStart"/>
      <w:r>
        <w:rPr>
          <w:rFonts w:ascii="Times New Roman" w:hAnsi="Times New Roman" w:cs="Times New Roman"/>
          <w:color w:val="000000"/>
        </w:rPr>
        <w:t>in order to</w:t>
      </w:r>
      <w:proofErr w:type="gramEnd"/>
      <w:r>
        <w:rPr>
          <w:rFonts w:ascii="Times New Roman" w:hAnsi="Times New Roman" w:cs="Times New Roman"/>
          <w:color w:val="000000"/>
        </w:rPr>
        <w:t xml:space="preserve"> significantl</w:t>
      </w:r>
      <w:r w:rsidR="00846D10">
        <w:rPr>
          <w:rFonts w:ascii="Times New Roman" w:hAnsi="Times New Roman" w:cs="Times New Roman"/>
          <w:color w:val="000000"/>
        </w:rPr>
        <w:t>y address the current gap in knowledge for successful AI adoption.</w:t>
      </w:r>
    </w:p>
    <w:p w14:paraId="5A2A2162" w14:textId="296688A8" w:rsidR="00C4545F" w:rsidRDefault="00FD286D" w:rsidP="00275C19">
      <w:pPr>
        <w:spacing w:line="480" w:lineRule="auto"/>
        <w:rPr>
          <w:rFonts w:ascii="Times New Roman" w:hAnsi="Times New Roman" w:cs="Times New Roman"/>
          <w:color w:val="000000"/>
        </w:rPr>
      </w:pPr>
      <w:r>
        <w:rPr>
          <w:rFonts w:ascii="Times New Roman" w:hAnsi="Times New Roman" w:cs="Times New Roman"/>
          <w:color w:val="000000"/>
        </w:rPr>
        <w:t xml:space="preserve">Furthermore, </w:t>
      </w:r>
      <w:r w:rsidR="0033214B">
        <w:rPr>
          <w:rFonts w:ascii="Times New Roman" w:hAnsi="Times New Roman" w:cs="Times New Roman"/>
          <w:color w:val="000000"/>
        </w:rPr>
        <w:t xml:space="preserve">a review of </w:t>
      </w:r>
      <w:r w:rsidR="00F92026">
        <w:rPr>
          <w:rFonts w:ascii="Times New Roman" w:hAnsi="Times New Roman" w:cs="Times New Roman"/>
          <w:color w:val="000000"/>
        </w:rPr>
        <w:t xml:space="preserve">the literature </w:t>
      </w:r>
      <w:r w:rsidR="00D44C18">
        <w:rPr>
          <w:rFonts w:ascii="Times New Roman" w:hAnsi="Times New Roman" w:cs="Times New Roman"/>
          <w:color w:val="000000"/>
        </w:rPr>
        <w:t xml:space="preserve">can readily identify </w:t>
      </w:r>
      <w:r w:rsidR="00F50212">
        <w:rPr>
          <w:rFonts w:ascii="Times New Roman" w:hAnsi="Times New Roman" w:cs="Times New Roman"/>
          <w:color w:val="000000"/>
        </w:rPr>
        <w:t xml:space="preserve">a list of </w:t>
      </w:r>
      <w:r w:rsidR="00C4545F" w:rsidRPr="00F54D32">
        <w:rPr>
          <w:rFonts w:ascii="Times New Roman" w:hAnsi="Times New Roman" w:cs="Times New Roman"/>
          <w:color w:val="000000"/>
        </w:rPr>
        <w:t xml:space="preserve">the advantages of adopting artificial intelligence (AI), </w:t>
      </w:r>
      <w:r>
        <w:rPr>
          <w:rFonts w:ascii="Times New Roman" w:hAnsi="Times New Roman" w:cs="Times New Roman"/>
          <w:color w:val="000000"/>
        </w:rPr>
        <w:t xml:space="preserve">however, </w:t>
      </w:r>
      <w:r w:rsidR="00C4545F" w:rsidRPr="00F54D32">
        <w:rPr>
          <w:rFonts w:ascii="Times New Roman" w:hAnsi="Times New Roman" w:cs="Times New Roman"/>
          <w:color w:val="000000"/>
        </w:rPr>
        <w:t xml:space="preserve">organisations </w:t>
      </w:r>
      <w:r w:rsidR="00700A71">
        <w:rPr>
          <w:rFonts w:ascii="Times New Roman" w:hAnsi="Times New Roman" w:cs="Times New Roman"/>
          <w:color w:val="000000"/>
        </w:rPr>
        <w:t xml:space="preserve">also </w:t>
      </w:r>
      <w:r w:rsidR="00C4545F" w:rsidRPr="00F54D32">
        <w:rPr>
          <w:rFonts w:ascii="Times New Roman" w:hAnsi="Times New Roman" w:cs="Times New Roman"/>
          <w:color w:val="000000"/>
        </w:rPr>
        <w:t xml:space="preserve">encounter challenges in defining clear pathways to widespread implementation. The current body of literature on </w:t>
      </w:r>
      <w:r w:rsidR="001D5CF3">
        <w:rPr>
          <w:rFonts w:ascii="Times New Roman" w:hAnsi="Times New Roman" w:cs="Times New Roman"/>
          <w:color w:val="000000"/>
        </w:rPr>
        <w:t xml:space="preserve">technology adoption and </w:t>
      </w:r>
      <w:r w:rsidR="00C4545F" w:rsidRPr="00F54D32">
        <w:rPr>
          <w:rFonts w:ascii="Times New Roman" w:hAnsi="Times New Roman" w:cs="Times New Roman"/>
          <w:color w:val="000000"/>
        </w:rPr>
        <w:t xml:space="preserve">AI </w:t>
      </w:r>
      <w:r w:rsidR="00A84BAE">
        <w:rPr>
          <w:rFonts w:ascii="Times New Roman" w:hAnsi="Times New Roman" w:cs="Times New Roman"/>
          <w:color w:val="000000"/>
        </w:rPr>
        <w:t xml:space="preserve">adoption </w:t>
      </w:r>
      <w:r w:rsidR="00C4545F" w:rsidRPr="00F54D32">
        <w:rPr>
          <w:rFonts w:ascii="Times New Roman" w:hAnsi="Times New Roman" w:cs="Times New Roman"/>
          <w:color w:val="000000"/>
        </w:rPr>
        <w:t>strategies remains fragmented and frequently fails to consider context-specific factors</w:t>
      </w:r>
      <w:r w:rsidR="007F25F3">
        <w:rPr>
          <w:rFonts w:ascii="Times New Roman" w:hAnsi="Times New Roman" w:cs="Times New Roman"/>
          <w:color w:val="000000"/>
        </w:rPr>
        <w:t xml:space="preserve"> </w:t>
      </w:r>
      <w:r w:rsidR="007F25F3">
        <w:rPr>
          <w:rFonts w:ascii="Times New Roman" w:hAnsi="Times New Roman" w:cs="Times New Roman"/>
          <w:color w:val="000000"/>
        </w:rPr>
        <w:fldChar w:fldCharType="begin"/>
      </w:r>
      <w:r w:rsidR="007F25F3">
        <w:rPr>
          <w:rFonts w:ascii="Times New Roman" w:hAnsi="Times New Roman" w:cs="Times New Roman"/>
          <w:color w:val="000000"/>
        </w:rPr>
        <w:instrText xml:space="preserve"> ADDIN ZOTERO_ITEM CSL_CITATION {"citationID":"K1LeadGi","properties":{"formattedCitation":"(Hutzschenreuter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1943-4529","journalAbbreviation":"AMP","language":"en","note":"Adopts a novel AI Business Strategy Wheel. However, limitations include its macro nature and lack of consideration for key AI risks, such as ethics. It explores concepts such as AI task superiority and the “black-box” perception of AI.","page":"amp.2023.0243","source":"DOI.org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7F25F3">
        <w:rPr>
          <w:rFonts w:ascii="Times New Roman" w:hAnsi="Times New Roman" w:cs="Times New Roman"/>
          <w:color w:val="000000"/>
        </w:rPr>
        <w:fldChar w:fldCharType="separate"/>
      </w:r>
      <w:r w:rsidR="007F25F3" w:rsidRPr="007F25F3">
        <w:rPr>
          <w:rFonts w:ascii="Times New Roman" w:hAnsi="Times New Roman" w:cs="Times New Roman"/>
          <w:kern w:val="0"/>
        </w:rPr>
        <w:t>(Hutzschenreuter and Lämmermann, 2025)</w:t>
      </w:r>
      <w:r w:rsidR="007F25F3">
        <w:rPr>
          <w:rFonts w:ascii="Times New Roman" w:hAnsi="Times New Roman" w:cs="Times New Roman"/>
          <w:color w:val="000000"/>
        </w:rPr>
        <w:fldChar w:fldCharType="end"/>
      </w:r>
      <w:r w:rsidR="007F25F3">
        <w:rPr>
          <w:rFonts w:ascii="Times New Roman" w:hAnsi="Times New Roman" w:cs="Times New Roman"/>
          <w:color w:val="000000"/>
        </w:rPr>
        <w:t>.</w:t>
      </w:r>
      <w:r w:rsidR="00C4545F" w:rsidRPr="00F54D32">
        <w:rPr>
          <w:rFonts w:ascii="Times New Roman" w:hAnsi="Times New Roman" w:cs="Times New Roman"/>
          <w:color w:val="000000"/>
        </w:rPr>
        <w:t xml:space="preserve"> Existing technology adoption models are largely outdated or inadequate for contemporary AI systems, </w:t>
      </w:r>
      <w:r w:rsidR="00C4545F" w:rsidRPr="00F54D32">
        <w:rPr>
          <w:rFonts w:ascii="Times New Roman" w:hAnsi="Times New Roman" w:cs="Times New Roman"/>
          <w:color w:val="000000"/>
        </w:rPr>
        <w:lastRenderedPageBreak/>
        <w:t>underscoring the necessity for new frameworks to support modern organisations</w:t>
      </w:r>
      <w:r w:rsidR="00E658B1">
        <w:rPr>
          <w:rFonts w:ascii="Times New Roman" w:hAnsi="Times New Roman" w:cs="Times New Roman"/>
          <w:color w:val="000000"/>
        </w:rPr>
        <w:t xml:space="preserve"> </w:t>
      </w:r>
      <w:r w:rsidR="00E658B1">
        <w:rPr>
          <w:rFonts w:ascii="Times New Roman" w:hAnsi="Times New Roman" w:cs="Times New Roman"/>
          <w:color w:val="000000"/>
        </w:rPr>
        <w:fldChar w:fldCharType="begin"/>
      </w:r>
      <w:r w:rsidR="00E658B1">
        <w:rPr>
          <w:rFonts w:ascii="Times New Roman" w:hAnsi="Times New Roman" w:cs="Times New Roman"/>
          <w:color w:val="000000"/>
        </w:rPr>
        <w:instrText xml:space="preserve"> ADDIN ZOTERO_ITEM CSL_CITATION {"citationID":"TvjgDuuA","properties":{"formattedCitation":"(Matt, Hess and Benlian, 2015)","plainCitation":"(Matt, Hess and Benlian, 2015)","noteIndex":0},"citationItems":[{"id":154,"uris":["http://zotero.org/users/16098108/items/I7RMPNLT"],"itemData":{"id":154,"type":"article-journal","container-title":"Business &amp; Information Systems Engineering","DOI":"10.1007/s12599-015-0401-5","ISSN":"1867-0202","issue":"5","journalAbbreviation":"Bus Inf Syst Eng","language":"en","note":"Explores various transformation strategies based on varying goals and objectives and features of the technology.","page":"339-343","source":"Springer Link","title":"Digital Transformation Strategies","volume":"57","author":[{"family":"Matt","given":"Christian"},{"family":"Hess","given":"Thomas"},{"family":"Benlian","given":"Alexander"}],"issued":{"date-parts":[["2015",10,1]]}}}],"schema":"https://github.com/citation-style-language/schema/raw/master/csl-citation.json"} </w:instrText>
      </w:r>
      <w:r w:rsidR="00E658B1">
        <w:rPr>
          <w:rFonts w:ascii="Times New Roman" w:hAnsi="Times New Roman" w:cs="Times New Roman"/>
          <w:color w:val="000000"/>
        </w:rPr>
        <w:fldChar w:fldCharType="separate"/>
      </w:r>
      <w:r w:rsidR="00E658B1" w:rsidRPr="00E658B1">
        <w:rPr>
          <w:rFonts w:ascii="Times New Roman" w:hAnsi="Times New Roman" w:cs="Times New Roman"/>
        </w:rPr>
        <w:t>(Matt, Hess and Benlian, 2015)</w:t>
      </w:r>
      <w:r w:rsidR="00E658B1">
        <w:rPr>
          <w:rFonts w:ascii="Times New Roman" w:hAnsi="Times New Roman" w:cs="Times New Roman"/>
          <w:color w:val="000000"/>
        </w:rPr>
        <w:fldChar w:fldCharType="end"/>
      </w:r>
      <w:r w:rsidR="00E658B1">
        <w:rPr>
          <w:rFonts w:ascii="Times New Roman" w:hAnsi="Times New Roman" w:cs="Times New Roman"/>
          <w:color w:val="000000"/>
        </w:rPr>
        <w:t>.</w:t>
      </w:r>
    </w:p>
    <w:p w14:paraId="1D4F8924" w14:textId="46B18AA0" w:rsidR="00C4545F" w:rsidRPr="00F54D32" w:rsidRDefault="00C4545F" w:rsidP="00275C19">
      <w:pPr>
        <w:spacing w:line="480" w:lineRule="auto"/>
        <w:rPr>
          <w:rFonts w:ascii="Times New Roman" w:hAnsi="Times New Roman" w:cs="Times New Roman"/>
          <w:color w:val="000000"/>
        </w:rPr>
      </w:pPr>
      <w:r w:rsidRPr="00F54D32">
        <w:rPr>
          <w:rFonts w:ascii="Times New Roman" w:hAnsi="Times New Roman" w:cs="Times New Roman"/>
          <w:color w:val="000000"/>
        </w:rPr>
        <w:t>Although AI</w:t>
      </w:r>
      <w:r w:rsidRPr="00F54D32">
        <w:rPr>
          <w:rFonts w:ascii="Times New Roman" w:hAnsi="Times New Roman" w:cs="Times New Roman"/>
          <w:i/>
          <w:color w:val="000000"/>
        </w:rPr>
        <w:t xml:space="preserve"> is in</w:t>
      </w:r>
      <w:r w:rsidRPr="00F54D32">
        <w:rPr>
          <w:rFonts w:ascii="Times New Roman" w:hAnsi="Times New Roman" w:cs="Times New Roman"/>
          <w:color w:val="000000"/>
        </w:rPr>
        <w:t xml:space="preserve">creasingly utilised across various professions and industries </w:t>
      </w:r>
      <w:r w:rsidR="00CC374E">
        <w:rPr>
          <w:rFonts w:ascii="Times New Roman" w:hAnsi="Times New Roman" w:cs="Times New Roman"/>
          <w:color w:val="000000"/>
        </w:rPr>
        <w:fldChar w:fldCharType="begin"/>
      </w:r>
      <w:r w:rsidR="00CC374E">
        <w:rPr>
          <w:rFonts w:ascii="Times New Roman" w:hAnsi="Times New Roman" w:cs="Times New Roman"/>
          <w:color w:val="000000"/>
        </w:rPr>
        <w:instrText xml:space="preserve"> ADDIN ZOTERO_ITEM CSL_CITATION {"citationID":"aK84Q0mx","properties":{"formattedCitation":"(Atallah {\\i{}et al.}, 2023)","plainCitation":"(Atallah et al., 2023)","noteIndex":0},"citationItems":[{"id":57,"uris":["http://zotero.org/users/16098108/items/CFWH6N6R"],"itemData":{"id":57,"type":"article-journal","container-title":"Techniques in Coloproctology","DOI":"10.1007/s10151-023-02837-8","ISSN":"1128-045X","issue":"8","journalAbbreviation":"Tech Coloproctol","language":"en","note":"Insightful paper on LLMs and Gen AI, provides good sources and reference points for Chat GPT3&amp;4, however, the application is focused on the field of healthcare.","page":"609-614","source":"Springer Link","title":"How large language models including generative pre-trained transformer (GPT) 3 and 4 will impact medicine and surgery","volume":"27","author":[{"family":"Atallah","given":"S. B."},{"family":"Banda","given":"N. R."},{"family":"Banda","given":"A."},{"family":"Roeck","given":"N. A."}],"issued":{"date-parts":[["2023",8,1]]}}}],"schema":"https://github.com/citation-style-language/schema/raw/master/csl-citation.json"} </w:instrText>
      </w:r>
      <w:r w:rsidR="00CC374E">
        <w:rPr>
          <w:rFonts w:ascii="Times New Roman" w:hAnsi="Times New Roman" w:cs="Times New Roman"/>
          <w:color w:val="000000"/>
        </w:rPr>
        <w:fldChar w:fldCharType="separate"/>
      </w:r>
      <w:r w:rsidR="00CC374E" w:rsidRPr="00CC374E">
        <w:rPr>
          <w:rFonts w:ascii="Times New Roman" w:hAnsi="Times New Roman" w:cs="Times New Roman"/>
          <w:kern w:val="0"/>
        </w:rPr>
        <w:t xml:space="preserve">(Atallah </w:t>
      </w:r>
      <w:r w:rsidR="00CC374E" w:rsidRPr="00CC374E">
        <w:rPr>
          <w:rFonts w:ascii="Times New Roman" w:hAnsi="Times New Roman" w:cs="Times New Roman"/>
          <w:i/>
          <w:iCs/>
          <w:kern w:val="0"/>
        </w:rPr>
        <w:t>et al.</w:t>
      </w:r>
      <w:r w:rsidR="00CC374E" w:rsidRPr="00CC374E">
        <w:rPr>
          <w:rFonts w:ascii="Times New Roman" w:hAnsi="Times New Roman" w:cs="Times New Roman"/>
          <w:kern w:val="0"/>
        </w:rPr>
        <w:t>, 2023)</w:t>
      </w:r>
      <w:r w:rsidR="00CC374E">
        <w:rPr>
          <w:rFonts w:ascii="Times New Roman" w:hAnsi="Times New Roman" w:cs="Times New Roman"/>
          <w:color w:val="000000"/>
        </w:rPr>
        <w:fldChar w:fldCharType="end"/>
      </w:r>
      <w:r w:rsidRPr="00F54D32">
        <w:rPr>
          <w:rFonts w:ascii="Times New Roman" w:hAnsi="Times New Roman" w:cs="Times New Roman"/>
          <w:color w:val="000000"/>
        </w:rPr>
        <w:t xml:space="preserve">, comprehensive research on its strategic implications </w:t>
      </w:r>
      <w:r w:rsidR="007D5750">
        <w:rPr>
          <w:rFonts w:ascii="Times New Roman" w:hAnsi="Times New Roman" w:cs="Times New Roman"/>
          <w:color w:val="000000"/>
        </w:rPr>
        <w:t>in business a</w:t>
      </w:r>
      <w:r w:rsidR="002040C1">
        <w:rPr>
          <w:rFonts w:ascii="Times New Roman" w:hAnsi="Times New Roman" w:cs="Times New Roman"/>
          <w:color w:val="000000"/>
        </w:rPr>
        <w:t xml:space="preserve">re </w:t>
      </w:r>
      <w:r w:rsidR="00AA1B6F">
        <w:rPr>
          <w:rFonts w:ascii="Times New Roman" w:hAnsi="Times New Roman" w:cs="Times New Roman"/>
          <w:color w:val="000000"/>
        </w:rPr>
        <w:t xml:space="preserve">what are the crucial consideration </w:t>
      </w:r>
      <w:r w:rsidR="005F7DD8">
        <w:rPr>
          <w:rFonts w:ascii="Times New Roman" w:hAnsi="Times New Roman" w:cs="Times New Roman"/>
          <w:color w:val="000000"/>
        </w:rPr>
        <w:t>prioritised</w:t>
      </w:r>
      <w:r w:rsidR="00AA1B6F">
        <w:rPr>
          <w:rFonts w:ascii="Times New Roman" w:hAnsi="Times New Roman" w:cs="Times New Roman"/>
          <w:color w:val="000000"/>
        </w:rPr>
        <w:t xml:space="preserve"> by companies when adopting the technology is limited.</w:t>
      </w:r>
      <w:r w:rsidRPr="00F54D32">
        <w:rPr>
          <w:rFonts w:ascii="Times New Roman" w:hAnsi="Times New Roman" w:cs="Times New Roman"/>
          <w:color w:val="000000"/>
        </w:rPr>
        <w:t xml:space="preserve"> This study aims to address this gap by presenting a framework </w:t>
      </w:r>
      <w:r w:rsidR="005F7DD8">
        <w:rPr>
          <w:rFonts w:ascii="Times New Roman" w:hAnsi="Times New Roman" w:cs="Times New Roman"/>
          <w:color w:val="000000"/>
        </w:rPr>
        <w:t xml:space="preserve">and </w:t>
      </w:r>
      <w:r w:rsidRPr="00F54D32">
        <w:rPr>
          <w:rFonts w:ascii="Times New Roman" w:hAnsi="Times New Roman" w:cs="Times New Roman"/>
          <w:color w:val="000000"/>
        </w:rPr>
        <w:t xml:space="preserve">practical strategies for successful AI integration. The goal </w:t>
      </w:r>
      <w:r w:rsidR="00110885">
        <w:rPr>
          <w:rFonts w:ascii="Times New Roman" w:hAnsi="Times New Roman" w:cs="Times New Roman"/>
          <w:color w:val="000000"/>
        </w:rPr>
        <w:t xml:space="preserve">of the study </w:t>
      </w:r>
      <w:r w:rsidRPr="00F54D32">
        <w:rPr>
          <w:rFonts w:ascii="Times New Roman" w:hAnsi="Times New Roman" w:cs="Times New Roman"/>
          <w:color w:val="000000"/>
        </w:rPr>
        <w:t xml:space="preserve">is to enable </w:t>
      </w:r>
      <w:r w:rsidR="00217518">
        <w:rPr>
          <w:rFonts w:ascii="Times New Roman" w:hAnsi="Times New Roman" w:cs="Times New Roman"/>
          <w:color w:val="000000"/>
        </w:rPr>
        <w:t xml:space="preserve">business </w:t>
      </w:r>
      <w:r w:rsidRPr="00F54D32">
        <w:rPr>
          <w:rFonts w:ascii="Times New Roman" w:hAnsi="Times New Roman" w:cs="Times New Roman"/>
          <w:color w:val="000000"/>
        </w:rPr>
        <w:t xml:space="preserve">professionals to </w:t>
      </w:r>
      <w:r w:rsidR="0000385E">
        <w:rPr>
          <w:rFonts w:ascii="Times New Roman" w:hAnsi="Times New Roman" w:cs="Times New Roman"/>
          <w:color w:val="000000"/>
        </w:rPr>
        <w:t>increase</w:t>
      </w:r>
      <w:r w:rsidR="00217518">
        <w:rPr>
          <w:rFonts w:ascii="Times New Roman" w:hAnsi="Times New Roman" w:cs="Times New Roman"/>
          <w:color w:val="000000"/>
        </w:rPr>
        <w:t xml:space="preserve"> their </w:t>
      </w:r>
      <w:r w:rsidRPr="00F54D32">
        <w:rPr>
          <w:rFonts w:ascii="Times New Roman" w:hAnsi="Times New Roman" w:cs="Times New Roman"/>
          <w:color w:val="000000"/>
        </w:rPr>
        <w:t xml:space="preserve">competitive advantage and </w:t>
      </w:r>
      <w:r w:rsidR="00B556DC">
        <w:rPr>
          <w:rFonts w:ascii="Times New Roman" w:hAnsi="Times New Roman" w:cs="Times New Roman"/>
          <w:color w:val="000000"/>
        </w:rPr>
        <w:t xml:space="preserve">achieve better </w:t>
      </w:r>
      <w:r w:rsidRPr="00F54D32">
        <w:rPr>
          <w:rFonts w:ascii="Times New Roman" w:hAnsi="Times New Roman" w:cs="Times New Roman"/>
          <w:color w:val="000000"/>
        </w:rPr>
        <w:t xml:space="preserve">returns on </w:t>
      </w:r>
      <w:r w:rsidR="00B556DC">
        <w:rPr>
          <w:rFonts w:ascii="Times New Roman" w:hAnsi="Times New Roman" w:cs="Times New Roman"/>
          <w:color w:val="000000"/>
        </w:rPr>
        <w:t xml:space="preserve">their </w:t>
      </w:r>
      <w:r w:rsidR="00067FD0">
        <w:rPr>
          <w:rFonts w:ascii="Times New Roman" w:hAnsi="Times New Roman" w:cs="Times New Roman"/>
          <w:color w:val="000000"/>
        </w:rPr>
        <w:t xml:space="preserve">AI </w:t>
      </w:r>
      <w:r w:rsidRPr="00F54D32">
        <w:rPr>
          <w:rFonts w:ascii="Times New Roman" w:hAnsi="Times New Roman" w:cs="Times New Roman"/>
          <w:color w:val="000000"/>
        </w:rPr>
        <w:t xml:space="preserve">investment through </w:t>
      </w:r>
      <w:r w:rsidR="00067FD0">
        <w:rPr>
          <w:rFonts w:ascii="Times New Roman" w:hAnsi="Times New Roman" w:cs="Times New Roman"/>
          <w:color w:val="000000"/>
        </w:rPr>
        <w:t xml:space="preserve">informed and </w:t>
      </w:r>
      <w:r w:rsidRPr="00F54D32">
        <w:rPr>
          <w:rFonts w:ascii="Times New Roman" w:hAnsi="Times New Roman" w:cs="Times New Roman"/>
          <w:color w:val="000000"/>
        </w:rPr>
        <w:t>proficient AI adoption.</w:t>
      </w:r>
    </w:p>
    <w:p w14:paraId="0F4CEA12" w14:textId="5B5B9638" w:rsidR="00C4545F" w:rsidRPr="002B15E1" w:rsidRDefault="00C4545F" w:rsidP="00275C19">
      <w:pPr>
        <w:pStyle w:val="Heading2"/>
        <w:spacing w:line="480" w:lineRule="auto"/>
        <w:rPr>
          <w:rFonts w:ascii="Times New Roman" w:hAnsi="Times New Roman" w:cs="Times New Roman"/>
        </w:rPr>
      </w:pPr>
      <w:bookmarkStart w:id="3" w:name="_Toc208866349"/>
      <w:r w:rsidRPr="002B15E1">
        <w:rPr>
          <w:rStyle w:val="Heading3Char"/>
          <w:rFonts w:ascii="Times New Roman" w:hAnsi="Times New Roman" w:cs="Times New Roman"/>
        </w:rPr>
        <w:t>2.</w:t>
      </w:r>
      <w:r w:rsidR="00183B13">
        <w:rPr>
          <w:rStyle w:val="Heading3Char"/>
          <w:rFonts w:ascii="Times New Roman" w:hAnsi="Times New Roman" w:cs="Times New Roman"/>
        </w:rPr>
        <w:t>2</w:t>
      </w:r>
      <w:r w:rsidRPr="002B15E1">
        <w:rPr>
          <w:rStyle w:val="Heading3Char"/>
          <w:rFonts w:ascii="Times New Roman" w:hAnsi="Times New Roman" w:cs="Times New Roman"/>
        </w:rPr>
        <w:t xml:space="preserve"> Search Criteria</w:t>
      </w:r>
      <w:bookmarkEnd w:id="3"/>
    </w:p>
    <w:p w14:paraId="14BC6CAA" w14:textId="49695EE7" w:rsidR="00C4545F" w:rsidRPr="002B15E1" w:rsidRDefault="00D07E23" w:rsidP="00275C19">
      <w:pPr>
        <w:spacing w:line="480" w:lineRule="auto"/>
      </w:pPr>
      <w:r>
        <w:rPr>
          <w:rFonts w:ascii="Times New Roman" w:hAnsi="Times New Roman" w:cs="Times New Roman"/>
          <w:color w:val="000000"/>
        </w:rPr>
        <w:t>Various academic search engines were used to undertake t</w:t>
      </w:r>
      <w:r w:rsidR="00C4545F" w:rsidRPr="00F54D32">
        <w:rPr>
          <w:rFonts w:ascii="Times New Roman" w:hAnsi="Times New Roman" w:cs="Times New Roman"/>
          <w:color w:val="000000"/>
        </w:rPr>
        <w:t xml:space="preserve">he </w:t>
      </w:r>
      <w:r>
        <w:rPr>
          <w:rFonts w:ascii="Times New Roman" w:hAnsi="Times New Roman" w:cs="Times New Roman"/>
          <w:color w:val="000000"/>
        </w:rPr>
        <w:t xml:space="preserve">research for the </w:t>
      </w:r>
      <w:r w:rsidR="00C4545F" w:rsidRPr="00F54D32">
        <w:rPr>
          <w:rFonts w:ascii="Times New Roman" w:hAnsi="Times New Roman" w:cs="Times New Roman"/>
          <w:color w:val="000000"/>
        </w:rPr>
        <w:t>literature review</w:t>
      </w:r>
      <w:r w:rsidR="006469FC">
        <w:rPr>
          <w:rFonts w:ascii="Times New Roman" w:hAnsi="Times New Roman" w:cs="Times New Roman"/>
          <w:color w:val="000000"/>
        </w:rPr>
        <w:t xml:space="preserve">, </w:t>
      </w:r>
      <w:r w:rsidR="00B47C7E">
        <w:rPr>
          <w:rFonts w:ascii="Times New Roman" w:hAnsi="Times New Roman" w:cs="Times New Roman"/>
          <w:color w:val="000000"/>
        </w:rPr>
        <w:t>including</w:t>
      </w:r>
      <w:r w:rsidR="006469FC">
        <w:rPr>
          <w:rFonts w:ascii="Times New Roman" w:hAnsi="Times New Roman" w:cs="Times New Roman"/>
          <w:color w:val="000000"/>
        </w:rPr>
        <w:t xml:space="preserve">, </w:t>
      </w:r>
      <w:r w:rsidR="00C4545F" w:rsidRPr="00F54D32">
        <w:rPr>
          <w:rFonts w:ascii="Times New Roman" w:hAnsi="Times New Roman" w:cs="Times New Roman"/>
          <w:color w:val="000000"/>
        </w:rPr>
        <w:t>Google Scholar</w:t>
      </w:r>
      <w:r w:rsidR="006469FC">
        <w:rPr>
          <w:rFonts w:ascii="Times New Roman" w:hAnsi="Times New Roman" w:cs="Times New Roman"/>
          <w:color w:val="000000"/>
        </w:rPr>
        <w:t>,</w:t>
      </w:r>
      <w:r w:rsidR="00A5717A">
        <w:rPr>
          <w:rFonts w:ascii="Times New Roman" w:hAnsi="Times New Roman" w:cs="Times New Roman"/>
          <w:color w:val="000000"/>
        </w:rPr>
        <w:t xml:space="preserve"> </w:t>
      </w:r>
      <w:r w:rsidR="00A5717A" w:rsidRPr="00A5717A">
        <w:rPr>
          <w:rFonts w:ascii="Times New Roman" w:hAnsi="Times New Roman" w:cs="Times New Roman"/>
          <w:color w:val="000000"/>
        </w:rPr>
        <w:t xml:space="preserve">Scopus, JSTOR, </w:t>
      </w:r>
      <w:r w:rsidR="00A5717A">
        <w:rPr>
          <w:rFonts w:ascii="Times New Roman" w:hAnsi="Times New Roman" w:cs="Times New Roman"/>
          <w:color w:val="000000"/>
        </w:rPr>
        <w:t xml:space="preserve">and </w:t>
      </w:r>
      <w:r w:rsidR="00A5717A" w:rsidRPr="00A5717A">
        <w:rPr>
          <w:rFonts w:ascii="Times New Roman" w:hAnsi="Times New Roman" w:cs="Times New Roman"/>
          <w:color w:val="000000"/>
        </w:rPr>
        <w:t>EBSCOhost</w:t>
      </w:r>
      <w:r w:rsidR="00A5717A">
        <w:rPr>
          <w:rFonts w:ascii="Times New Roman" w:hAnsi="Times New Roman" w:cs="Times New Roman"/>
          <w:color w:val="000000"/>
        </w:rPr>
        <w:t xml:space="preserve">. </w:t>
      </w:r>
      <w:r w:rsidR="004A34AE">
        <w:rPr>
          <w:rFonts w:ascii="Times New Roman" w:hAnsi="Times New Roman" w:cs="Times New Roman"/>
          <w:color w:val="000000"/>
        </w:rPr>
        <w:t xml:space="preserve">Key search </w:t>
      </w:r>
      <w:r w:rsidR="00303937">
        <w:rPr>
          <w:rFonts w:ascii="Times New Roman" w:hAnsi="Times New Roman" w:cs="Times New Roman"/>
          <w:color w:val="000000"/>
        </w:rPr>
        <w:t xml:space="preserve">words and </w:t>
      </w:r>
      <w:r w:rsidR="004A34AE">
        <w:rPr>
          <w:rFonts w:ascii="Times New Roman" w:hAnsi="Times New Roman" w:cs="Times New Roman"/>
          <w:color w:val="000000"/>
        </w:rPr>
        <w:t>phrases used</w:t>
      </w:r>
      <w:r w:rsidR="00303937">
        <w:rPr>
          <w:rFonts w:ascii="Times New Roman" w:hAnsi="Times New Roman" w:cs="Times New Roman"/>
          <w:color w:val="000000"/>
        </w:rPr>
        <w:t xml:space="preserve"> included </w:t>
      </w:r>
      <w:r w:rsidR="00C4545F" w:rsidRPr="00F54D32">
        <w:rPr>
          <w:rFonts w:ascii="Times New Roman" w:hAnsi="Times New Roman" w:cs="Times New Roman"/>
          <w:color w:val="000000"/>
        </w:rPr>
        <w:t>“</w:t>
      </w:r>
      <w:r w:rsidR="00C76AD0">
        <w:rPr>
          <w:rFonts w:ascii="Times New Roman" w:hAnsi="Times New Roman" w:cs="Times New Roman"/>
          <w:color w:val="000000"/>
        </w:rPr>
        <w:t>B</w:t>
      </w:r>
      <w:r w:rsidR="00147F2B">
        <w:rPr>
          <w:rFonts w:ascii="Times New Roman" w:hAnsi="Times New Roman" w:cs="Times New Roman"/>
          <w:color w:val="000000"/>
        </w:rPr>
        <w:t xml:space="preserve">usiness and </w:t>
      </w:r>
      <w:r w:rsidR="00C4545F" w:rsidRPr="00F54D32">
        <w:rPr>
          <w:rFonts w:ascii="Times New Roman" w:hAnsi="Times New Roman" w:cs="Times New Roman"/>
          <w:color w:val="000000"/>
        </w:rPr>
        <w:t>AI</w:t>
      </w:r>
      <w:r w:rsidR="00147F2B">
        <w:rPr>
          <w:rFonts w:ascii="Times New Roman" w:hAnsi="Times New Roman" w:cs="Times New Roman"/>
          <w:color w:val="000000"/>
        </w:rPr>
        <w:t xml:space="preserve"> use</w:t>
      </w:r>
      <w:r w:rsidR="00C4545F" w:rsidRPr="00F54D32">
        <w:rPr>
          <w:rFonts w:ascii="Times New Roman" w:hAnsi="Times New Roman" w:cs="Times New Roman"/>
          <w:color w:val="000000"/>
        </w:rPr>
        <w:t>,” “</w:t>
      </w:r>
      <w:r w:rsidR="009E534E">
        <w:rPr>
          <w:rFonts w:ascii="Times New Roman" w:hAnsi="Times New Roman" w:cs="Times New Roman"/>
          <w:color w:val="000000"/>
        </w:rPr>
        <w:t xml:space="preserve">Strategies for </w:t>
      </w:r>
      <w:r w:rsidR="00C4545F" w:rsidRPr="00F54D32">
        <w:rPr>
          <w:rFonts w:ascii="Times New Roman" w:hAnsi="Times New Roman" w:cs="Times New Roman"/>
          <w:color w:val="000000"/>
        </w:rPr>
        <w:t>AI adoption</w:t>
      </w:r>
      <w:r w:rsidR="009E534E">
        <w:rPr>
          <w:rFonts w:ascii="Times New Roman" w:hAnsi="Times New Roman" w:cs="Times New Roman"/>
          <w:color w:val="000000"/>
        </w:rPr>
        <w:t xml:space="preserve"> in business</w:t>
      </w:r>
      <w:r w:rsidR="00C4545F" w:rsidRPr="00F54D32">
        <w:rPr>
          <w:rFonts w:ascii="Times New Roman" w:hAnsi="Times New Roman" w:cs="Times New Roman"/>
          <w:color w:val="000000"/>
        </w:rPr>
        <w:t>”</w:t>
      </w:r>
      <w:r w:rsidR="00147F2B">
        <w:rPr>
          <w:rFonts w:ascii="Times New Roman" w:hAnsi="Times New Roman" w:cs="Times New Roman"/>
          <w:color w:val="000000"/>
        </w:rPr>
        <w:t>,</w:t>
      </w:r>
      <w:r w:rsidR="00C4545F" w:rsidRPr="00F54D32">
        <w:rPr>
          <w:rFonts w:ascii="Times New Roman" w:hAnsi="Times New Roman" w:cs="Times New Roman"/>
          <w:color w:val="000000"/>
        </w:rPr>
        <w:t xml:space="preserve"> </w:t>
      </w:r>
      <w:r w:rsidR="000523F6">
        <w:rPr>
          <w:rFonts w:ascii="Times New Roman" w:hAnsi="Times New Roman" w:cs="Times New Roman"/>
          <w:color w:val="000000"/>
        </w:rPr>
        <w:t>“Critical Success Factors</w:t>
      </w:r>
      <w:r w:rsidR="00C474B1">
        <w:rPr>
          <w:rFonts w:ascii="Times New Roman" w:hAnsi="Times New Roman" w:cs="Times New Roman"/>
          <w:color w:val="000000"/>
        </w:rPr>
        <w:t>”, “</w:t>
      </w:r>
      <w:r w:rsidR="00C4545F" w:rsidRPr="00F54D32">
        <w:rPr>
          <w:rFonts w:ascii="Times New Roman" w:hAnsi="Times New Roman" w:cs="Times New Roman"/>
          <w:color w:val="000000"/>
        </w:rPr>
        <w:t>AI Adoption” and “</w:t>
      </w:r>
      <w:r w:rsidR="009E534E">
        <w:rPr>
          <w:rFonts w:ascii="Times New Roman" w:hAnsi="Times New Roman" w:cs="Times New Roman"/>
          <w:color w:val="000000"/>
        </w:rPr>
        <w:t>Benefits</w:t>
      </w:r>
      <w:r w:rsidR="00C4545F" w:rsidRPr="00F54D32">
        <w:rPr>
          <w:rFonts w:ascii="Times New Roman" w:hAnsi="Times New Roman" w:cs="Times New Roman"/>
          <w:color w:val="000000"/>
        </w:rPr>
        <w:t xml:space="preserve"> and </w:t>
      </w:r>
      <w:r w:rsidR="009E534E">
        <w:rPr>
          <w:rFonts w:ascii="Times New Roman" w:hAnsi="Times New Roman" w:cs="Times New Roman"/>
          <w:color w:val="000000"/>
        </w:rPr>
        <w:t>Risk</w:t>
      </w:r>
      <w:r w:rsidR="00C4545F" w:rsidRPr="00F54D32">
        <w:rPr>
          <w:rFonts w:ascii="Times New Roman" w:hAnsi="Times New Roman" w:cs="Times New Roman"/>
          <w:color w:val="000000"/>
        </w:rPr>
        <w:t>s to AI adoption”</w:t>
      </w:r>
      <w:r w:rsidR="00205CF1">
        <w:rPr>
          <w:rFonts w:ascii="Times New Roman" w:hAnsi="Times New Roman" w:cs="Times New Roman"/>
          <w:color w:val="000000"/>
        </w:rPr>
        <w:t>.</w:t>
      </w:r>
      <w:r w:rsidR="00C4545F" w:rsidRPr="00F54D32">
        <w:rPr>
          <w:rFonts w:ascii="Times New Roman" w:hAnsi="Times New Roman" w:cs="Times New Roman"/>
          <w:color w:val="000000"/>
        </w:rPr>
        <w:t xml:space="preserve"> Priority was given to articles published in top-tier journals that </w:t>
      </w:r>
      <w:r w:rsidR="003D38F8">
        <w:rPr>
          <w:rFonts w:ascii="Times New Roman" w:hAnsi="Times New Roman" w:cs="Times New Roman"/>
          <w:color w:val="000000"/>
        </w:rPr>
        <w:t xml:space="preserve">were focused </w:t>
      </w:r>
      <w:r w:rsidR="00571F2E">
        <w:rPr>
          <w:rFonts w:ascii="Times New Roman" w:hAnsi="Times New Roman" w:cs="Times New Roman"/>
          <w:color w:val="000000"/>
        </w:rPr>
        <w:t>on</w:t>
      </w:r>
      <w:r w:rsidR="00C4545F" w:rsidRPr="00F54D32">
        <w:rPr>
          <w:rFonts w:ascii="Times New Roman" w:hAnsi="Times New Roman" w:cs="Times New Roman"/>
          <w:color w:val="000000"/>
        </w:rPr>
        <w:t xml:space="preserve"> </w:t>
      </w:r>
      <w:r w:rsidR="00162DDE">
        <w:rPr>
          <w:rFonts w:ascii="Times New Roman" w:hAnsi="Times New Roman" w:cs="Times New Roman"/>
          <w:color w:val="000000"/>
        </w:rPr>
        <w:t xml:space="preserve">the </w:t>
      </w:r>
      <w:r w:rsidR="00C4545F" w:rsidRPr="00F54D32">
        <w:rPr>
          <w:rFonts w:ascii="Times New Roman" w:hAnsi="Times New Roman" w:cs="Times New Roman"/>
          <w:color w:val="000000"/>
        </w:rPr>
        <w:t xml:space="preserve">critical issues and </w:t>
      </w:r>
      <w:r w:rsidR="00541A9A">
        <w:rPr>
          <w:rFonts w:ascii="Times New Roman" w:hAnsi="Times New Roman" w:cs="Times New Roman"/>
          <w:color w:val="000000"/>
        </w:rPr>
        <w:t>had high</w:t>
      </w:r>
      <w:r w:rsidR="00C4545F" w:rsidRPr="00F54D32">
        <w:rPr>
          <w:rFonts w:ascii="Times New Roman" w:hAnsi="Times New Roman" w:cs="Times New Roman"/>
          <w:color w:val="000000"/>
        </w:rPr>
        <w:t xml:space="preserve"> citation</w:t>
      </w:r>
      <w:r w:rsidR="00541A9A">
        <w:rPr>
          <w:rFonts w:ascii="Times New Roman" w:hAnsi="Times New Roman" w:cs="Times New Roman"/>
          <w:color w:val="000000"/>
        </w:rPr>
        <w:t>s</w:t>
      </w:r>
      <w:r w:rsidR="00C4545F" w:rsidRPr="00F54D32">
        <w:rPr>
          <w:rFonts w:ascii="Times New Roman" w:hAnsi="Times New Roman" w:cs="Times New Roman"/>
          <w:color w:val="000000"/>
        </w:rPr>
        <w:t xml:space="preserve">. Further relevant works were identified by examining references in </w:t>
      </w:r>
      <w:r w:rsidR="00B135F3">
        <w:rPr>
          <w:rFonts w:ascii="Times New Roman" w:hAnsi="Times New Roman" w:cs="Times New Roman"/>
          <w:color w:val="000000"/>
        </w:rPr>
        <w:t xml:space="preserve">respected business </w:t>
      </w:r>
      <w:r w:rsidR="00C4545F" w:rsidRPr="00F54D32">
        <w:rPr>
          <w:rFonts w:ascii="Times New Roman" w:hAnsi="Times New Roman" w:cs="Times New Roman"/>
          <w:color w:val="000000"/>
        </w:rPr>
        <w:t>publications,</w:t>
      </w:r>
      <w:r w:rsidR="00B2620F">
        <w:rPr>
          <w:rFonts w:ascii="Times New Roman" w:hAnsi="Times New Roman" w:cs="Times New Roman"/>
          <w:color w:val="000000"/>
        </w:rPr>
        <w:t xml:space="preserve"> such as, Forbes,</w:t>
      </w:r>
      <w:r w:rsidR="00C4545F" w:rsidRPr="00F54D32">
        <w:rPr>
          <w:rFonts w:ascii="Times New Roman" w:hAnsi="Times New Roman" w:cs="Times New Roman"/>
          <w:color w:val="000000"/>
        </w:rPr>
        <w:t xml:space="preserve"> advancing the research process. Additionally, </w:t>
      </w:r>
      <w:r w:rsidR="00C80573">
        <w:rPr>
          <w:rFonts w:ascii="Times New Roman" w:hAnsi="Times New Roman" w:cs="Times New Roman"/>
          <w:color w:val="000000"/>
        </w:rPr>
        <w:t xml:space="preserve">searches were made using </w:t>
      </w:r>
      <w:r w:rsidR="00C4545F" w:rsidRPr="00F54D32">
        <w:rPr>
          <w:rFonts w:ascii="Times New Roman" w:hAnsi="Times New Roman" w:cs="Times New Roman"/>
          <w:color w:val="000000"/>
        </w:rPr>
        <w:t>Google to source current materials from reputable organisations</w:t>
      </w:r>
      <w:r w:rsidR="00803510">
        <w:rPr>
          <w:rFonts w:ascii="Times New Roman" w:hAnsi="Times New Roman" w:cs="Times New Roman"/>
          <w:color w:val="000000"/>
        </w:rPr>
        <w:t xml:space="preserve"> in the technology space</w:t>
      </w:r>
      <w:r w:rsidR="00C4545F" w:rsidRPr="00F54D32">
        <w:rPr>
          <w:rFonts w:ascii="Times New Roman" w:hAnsi="Times New Roman" w:cs="Times New Roman"/>
          <w:color w:val="000000"/>
        </w:rPr>
        <w:t xml:space="preserve">, including </w:t>
      </w:r>
      <w:r w:rsidR="00803510">
        <w:rPr>
          <w:rFonts w:ascii="Times New Roman" w:hAnsi="Times New Roman" w:cs="Times New Roman"/>
          <w:color w:val="000000"/>
        </w:rPr>
        <w:t xml:space="preserve">the likes of </w:t>
      </w:r>
      <w:r w:rsidR="00C4545F" w:rsidRPr="00F54D32">
        <w:rPr>
          <w:rFonts w:ascii="Times New Roman" w:hAnsi="Times New Roman" w:cs="Times New Roman"/>
          <w:color w:val="000000"/>
        </w:rPr>
        <w:t>IBM</w:t>
      </w:r>
      <w:r w:rsidR="003041CA">
        <w:rPr>
          <w:rFonts w:ascii="Times New Roman" w:hAnsi="Times New Roman" w:cs="Times New Roman"/>
          <w:color w:val="000000"/>
        </w:rPr>
        <w:t xml:space="preserve"> and </w:t>
      </w:r>
      <w:r w:rsidR="0085729C">
        <w:rPr>
          <w:rFonts w:ascii="Times New Roman" w:hAnsi="Times New Roman" w:cs="Times New Roman"/>
          <w:color w:val="000000"/>
        </w:rPr>
        <w:t xml:space="preserve">the </w:t>
      </w:r>
      <w:r w:rsidR="00F16121">
        <w:rPr>
          <w:rFonts w:ascii="Times New Roman" w:hAnsi="Times New Roman" w:cs="Times New Roman"/>
          <w:color w:val="000000"/>
        </w:rPr>
        <w:t>Massachusetts Institute of Technology (</w:t>
      </w:r>
      <w:r w:rsidR="003041CA">
        <w:rPr>
          <w:rFonts w:ascii="Times New Roman" w:hAnsi="Times New Roman" w:cs="Times New Roman"/>
          <w:color w:val="000000"/>
        </w:rPr>
        <w:t>MIT</w:t>
      </w:r>
      <w:r w:rsidR="00F16121">
        <w:rPr>
          <w:rFonts w:ascii="Times New Roman" w:hAnsi="Times New Roman" w:cs="Times New Roman"/>
          <w:color w:val="000000"/>
        </w:rPr>
        <w:t>)</w:t>
      </w:r>
      <w:r w:rsidR="00C4545F" w:rsidRPr="00F54D32">
        <w:rPr>
          <w:rFonts w:ascii="Times New Roman" w:hAnsi="Times New Roman" w:cs="Times New Roman"/>
          <w:color w:val="000000"/>
        </w:rPr>
        <w:t xml:space="preserve"> and </w:t>
      </w:r>
      <w:r w:rsidR="0085729C">
        <w:rPr>
          <w:rFonts w:ascii="Times New Roman" w:hAnsi="Times New Roman" w:cs="Times New Roman"/>
          <w:color w:val="000000"/>
        </w:rPr>
        <w:t>like</w:t>
      </w:r>
      <w:r w:rsidR="00DB67AB">
        <w:rPr>
          <w:rFonts w:ascii="Times New Roman" w:hAnsi="Times New Roman" w:cs="Times New Roman"/>
          <w:color w:val="000000"/>
        </w:rPr>
        <w:t xml:space="preserve"> organisations</w:t>
      </w:r>
      <w:r w:rsidR="00C4545F" w:rsidRPr="00F54D32">
        <w:rPr>
          <w:rFonts w:ascii="Times New Roman" w:hAnsi="Times New Roman" w:cs="Times New Roman"/>
          <w:color w:val="000000"/>
        </w:rPr>
        <w:t xml:space="preserve"> recognised </w:t>
      </w:r>
      <w:r w:rsidR="00DB67AB">
        <w:rPr>
          <w:rFonts w:ascii="Times New Roman" w:hAnsi="Times New Roman" w:cs="Times New Roman"/>
          <w:color w:val="000000"/>
        </w:rPr>
        <w:t xml:space="preserve">for their </w:t>
      </w:r>
      <w:r w:rsidR="00C4545F" w:rsidRPr="00F54D32">
        <w:rPr>
          <w:rFonts w:ascii="Times New Roman" w:hAnsi="Times New Roman" w:cs="Times New Roman"/>
          <w:color w:val="000000"/>
        </w:rPr>
        <w:t>leaders</w:t>
      </w:r>
      <w:r w:rsidR="00DB67AB">
        <w:rPr>
          <w:rFonts w:ascii="Times New Roman" w:hAnsi="Times New Roman" w:cs="Times New Roman"/>
          <w:color w:val="000000"/>
        </w:rPr>
        <w:t>hip</w:t>
      </w:r>
      <w:r w:rsidR="00C4545F" w:rsidRPr="00F54D32">
        <w:rPr>
          <w:rFonts w:ascii="Times New Roman" w:hAnsi="Times New Roman" w:cs="Times New Roman"/>
          <w:color w:val="000000"/>
        </w:rPr>
        <w:t xml:space="preserve"> in technology</w:t>
      </w:r>
      <w:r w:rsidR="00BB48D4">
        <w:rPr>
          <w:rFonts w:ascii="Times New Roman" w:hAnsi="Times New Roman" w:cs="Times New Roman"/>
          <w:color w:val="000000"/>
        </w:rPr>
        <w:t>, education</w:t>
      </w:r>
      <w:r w:rsidR="00C4545F" w:rsidRPr="00F54D32">
        <w:rPr>
          <w:rFonts w:ascii="Times New Roman" w:hAnsi="Times New Roman" w:cs="Times New Roman"/>
          <w:color w:val="000000"/>
        </w:rPr>
        <w:t xml:space="preserve"> and business.</w:t>
      </w:r>
    </w:p>
    <w:p w14:paraId="09A17B60" w14:textId="7FE1FA93" w:rsidR="009D67E7" w:rsidRPr="002B15E1" w:rsidRDefault="003A6B26" w:rsidP="00275C19">
      <w:pPr>
        <w:pStyle w:val="Heading1"/>
        <w:spacing w:line="480" w:lineRule="auto"/>
        <w:rPr>
          <w:rFonts w:ascii="Times New Roman" w:hAnsi="Times New Roman" w:cs="Times New Roman"/>
        </w:rPr>
      </w:pPr>
      <w:bookmarkStart w:id="4" w:name="_Toc208866350"/>
      <w:r>
        <w:rPr>
          <w:rFonts w:ascii="Times New Roman" w:hAnsi="Times New Roman" w:cs="Times New Roman"/>
        </w:rPr>
        <w:t>3</w:t>
      </w:r>
      <w:r w:rsidR="009D67E7" w:rsidRPr="002B15E1">
        <w:rPr>
          <w:rFonts w:ascii="Times New Roman" w:hAnsi="Times New Roman" w:cs="Times New Roman"/>
        </w:rPr>
        <w:t>. Literature Review</w:t>
      </w:r>
      <w:bookmarkEnd w:id="4"/>
    </w:p>
    <w:p w14:paraId="1BA16B1C" w14:textId="23E2AC0C" w:rsidR="00C4545F" w:rsidRPr="002B15E1" w:rsidRDefault="00B80B56" w:rsidP="00275C19">
      <w:pPr>
        <w:pStyle w:val="Heading3"/>
        <w:spacing w:line="480" w:lineRule="auto"/>
        <w:rPr>
          <w:rFonts w:ascii="Times New Roman" w:hAnsi="Times New Roman" w:cs="Times New Roman"/>
        </w:rPr>
      </w:pPr>
      <w:bookmarkStart w:id="5" w:name="_Toc208866351"/>
      <w:r>
        <w:rPr>
          <w:rFonts w:ascii="Times New Roman" w:hAnsi="Times New Roman" w:cs="Times New Roman"/>
        </w:rPr>
        <w:t>3.1</w:t>
      </w:r>
      <w:r w:rsidR="00C4545F" w:rsidRPr="002B15E1">
        <w:rPr>
          <w:rFonts w:ascii="Times New Roman" w:hAnsi="Times New Roman" w:cs="Times New Roman"/>
        </w:rPr>
        <w:t xml:space="preserve"> </w:t>
      </w:r>
      <w:r w:rsidR="006F5EBA">
        <w:rPr>
          <w:rFonts w:ascii="Times New Roman" w:hAnsi="Times New Roman" w:cs="Times New Roman"/>
        </w:rPr>
        <w:t>Defining AI</w:t>
      </w:r>
      <w:bookmarkEnd w:id="5"/>
    </w:p>
    <w:p w14:paraId="1A96D13D" w14:textId="054F7622" w:rsidR="00C4545F" w:rsidRPr="002B15E1" w:rsidRDefault="00C253D0" w:rsidP="00275C19">
      <w:pPr>
        <w:spacing w:line="480" w:lineRule="auto"/>
      </w:pPr>
      <w:r>
        <w:rPr>
          <w:rFonts w:ascii="Times New Roman" w:hAnsi="Times New Roman" w:cs="Times New Roman"/>
          <w:color w:val="000000"/>
        </w:rPr>
        <w:t>Despite the amount of</w:t>
      </w:r>
      <w:r w:rsidR="00BF286B">
        <w:rPr>
          <w:rFonts w:ascii="Times New Roman" w:hAnsi="Times New Roman" w:cs="Times New Roman"/>
          <w:color w:val="000000"/>
        </w:rPr>
        <w:t xml:space="preserve"> AI investment, the experts have yet to agree on a </w:t>
      </w:r>
      <w:r w:rsidR="00A30B4C">
        <w:rPr>
          <w:rFonts w:ascii="Times New Roman" w:hAnsi="Times New Roman" w:cs="Times New Roman"/>
          <w:color w:val="000000"/>
        </w:rPr>
        <w:t xml:space="preserve">unified </w:t>
      </w:r>
      <w:r w:rsidR="00BF286B">
        <w:rPr>
          <w:rFonts w:ascii="Times New Roman" w:hAnsi="Times New Roman" w:cs="Times New Roman"/>
          <w:color w:val="000000"/>
        </w:rPr>
        <w:t>definition of AI</w:t>
      </w:r>
      <w:r w:rsidR="00C4545F" w:rsidRPr="00F54D32">
        <w:rPr>
          <w:rFonts w:ascii="Times New Roman" w:hAnsi="Times New Roman" w:cs="Times New Roman"/>
          <w:color w:val="000000"/>
        </w:rPr>
        <w:t xml:space="preserve"> </w:t>
      </w:r>
      <w:r w:rsidR="00B052EA">
        <w:rPr>
          <w:rFonts w:ascii="Times New Roman" w:hAnsi="Times New Roman" w:cs="Times New Roman"/>
          <w:color w:val="000000"/>
        </w:rPr>
        <w:fldChar w:fldCharType="begin"/>
      </w:r>
      <w:r w:rsidR="00B052EA">
        <w:rPr>
          <w:rFonts w:ascii="Times New Roman" w:hAnsi="Times New Roman" w:cs="Times New Roman"/>
          <w:color w:val="000000"/>
        </w:rPr>
        <w:instrText xml:space="preserve"> ADDIN ZOTERO_ITEM CSL_CITATION {"citationID":"6MagQDvr","properties":{"formattedCitation":"(Russell and Norvig, 2022; MIT, 2024)","plainCitation":"(Russell and Norvig, 2022; MIT, 2024)","noteIndex":0},"citationItems":[{"id":77,"uris":["http://zotero.org/users/16098108/items/45L23PHH"],"itemData":{"id":77,"type":"book","abstract":"The most comprehensive, up-to-date introduction to the theory and practice of artificial intelligence The long-anticipated revision of Artificial Intelligence: A Modern Approach explores the full breadth and depth of the field of artificial intelligence (AI). The 4th Edition brings readers up to date on the latest technologies, present concepts in a more unified manner, and offers new or expanded coverage of machine learning, deep learning, transfer learning, multi agent systems, robotics, natural language processing, causality, probabilistic programming, privacy, fairness, and safe AI","collection-title":"Prentice Hall series in artificial intelligence","edition":"Fourth edition, global edition","event-place":"Boston","ISBN":"978-1-292-40113-3","language":"en","note":"States there is no universally agreed upon definition of what \nArtificial Intelligence is. Various definitions exist.","number-of-pages":"1","publisher":"Pearson","publisher-place":"Boston","source":"K10plus ISBN","title":"Artificial intelligence: a modern approach","title-short":"Artificial intelligence","author":[{"family":"Russell","given":"Stuart J."},{"family":"Norvig","given":"Peter"}],"contributor":[{"family":"Chang","given":"Ming-wei"},{"family":"Devlin","given":"Jacob"},{"family":"Dragan","given":"Anca"},{"family":"Forsyth","given":"David"},{"family":"Goodfellow","given":"Ian"},{"family":"Malik","given":"Jitendra"},{"family":"Mansinghka","given":"Vikash"},{"family":"Pearl","given":"Judea"},{"family":"Wooldridge","given":"Michael J."}],"issued":{"date-parts":[["2022"]]}}},{"id":95,"uris":["http://zotero.org/users/16098108/items/WXTECLX4"],"itemData":{"id":95,"type":"webpage","abstract":"Everyone thinks they know, but no one can agree. And that’s a problem.","container-title":"MIT Technology Review","language":"en","note":"Provides a computer science centric definition of AI, by describing it as a collection of technologies, which enables computers to perform functions similar to or be considered as intelligent, when compared with humans.","title":"What is AI?","URL":"https://www.technologyreview.com/2024/07/10/1094475/what-is-artificial-intelligence-ai-definitive-guide/","author":[{"family":"MIT","given":""}],"accessed":{"date-parts":[["2025",2,8]]},"issued":{"date-parts":[["2024"]]}}}],"schema":"https://github.com/citation-style-language/schema/raw/master/csl-citation.json"} </w:instrText>
      </w:r>
      <w:r w:rsidR="00B052EA">
        <w:rPr>
          <w:rFonts w:ascii="Times New Roman" w:hAnsi="Times New Roman" w:cs="Times New Roman"/>
          <w:color w:val="000000"/>
        </w:rPr>
        <w:fldChar w:fldCharType="separate"/>
      </w:r>
      <w:r w:rsidR="00B052EA" w:rsidRPr="00B052EA">
        <w:rPr>
          <w:rFonts w:ascii="Times New Roman" w:hAnsi="Times New Roman" w:cs="Times New Roman"/>
        </w:rPr>
        <w:t>(Russell and Norvig, 2022; MIT, 2024)</w:t>
      </w:r>
      <w:r w:rsidR="00B052EA">
        <w:rPr>
          <w:rFonts w:ascii="Times New Roman" w:hAnsi="Times New Roman" w:cs="Times New Roman"/>
          <w:color w:val="000000"/>
        </w:rPr>
        <w:fldChar w:fldCharType="end"/>
      </w:r>
      <w:r w:rsidR="00C4545F" w:rsidRPr="00F54D32">
        <w:rPr>
          <w:rFonts w:ascii="Times New Roman" w:hAnsi="Times New Roman" w:cs="Times New Roman"/>
          <w:color w:val="000000"/>
        </w:rPr>
        <w:t xml:space="preserve">. Although various definitions have been proposed, most centre on the idea of machine intelligence that mirrors aspects of human cognition. An early articulation by McCarthy et al. (1955) describes AI as “making a machine behave in ways that would be called intelligent if a human were so behaving.” In accordance with this perspective, AI </w:t>
      </w:r>
      <w:r w:rsidR="00441BE1">
        <w:rPr>
          <w:rFonts w:ascii="Times New Roman" w:hAnsi="Times New Roman" w:cs="Times New Roman"/>
          <w:color w:val="000000"/>
        </w:rPr>
        <w:t>can</w:t>
      </w:r>
      <w:r w:rsidR="00C4545F" w:rsidRPr="00F54D32">
        <w:rPr>
          <w:rFonts w:ascii="Times New Roman" w:hAnsi="Times New Roman" w:cs="Times New Roman"/>
          <w:color w:val="000000"/>
        </w:rPr>
        <w:t xml:space="preserve"> be defined as machine</w:t>
      </w:r>
      <w:r w:rsidR="005C180B">
        <w:rPr>
          <w:rFonts w:ascii="Times New Roman" w:hAnsi="Times New Roman" w:cs="Times New Roman"/>
          <w:color w:val="000000"/>
        </w:rPr>
        <w:t>s with</w:t>
      </w:r>
      <w:r w:rsidR="00C4545F" w:rsidRPr="00F54D32">
        <w:rPr>
          <w:rFonts w:ascii="Times New Roman" w:hAnsi="Times New Roman" w:cs="Times New Roman"/>
          <w:color w:val="000000"/>
        </w:rPr>
        <w:t xml:space="preserve"> intelligence capable of performing cognitive functions </w:t>
      </w:r>
      <w:r w:rsidR="00401F95">
        <w:rPr>
          <w:rFonts w:ascii="Times New Roman" w:hAnsi="Times New Roman" w:cs="Times New Roman"/>
          <w:color w:val="000000"/>
        </w:rPr>
        <w:fldChar w:fldCharType="begin"/>
      </w:r>
      <w:r w:rsidR="00401F95">
        <w:rPr>
          <w:rFonts w:ascii="Times New Roman" w:hAnsi="Times New Roman" w:cs="Times New Roman"/>
          <w:color w:val="000000"/>
        </w:rPr>
        <w:instrText xml:space="preserve"> ADDIN ZOTERO_ITEM CSL_CITATION {"citationID":"iraLAzN0","properties":{"formattedCitation":"(Radhakrishnan and Chattopadhyay, 2020)","plainCitation":"(Radhakrishnan and Chattopadhyay, 2020)","noteIndex":0},"citationItems":[{"id":74,"uris":["http://zotero.org/users/16098108/items/JTPL26XX"],"itemData":{"id":74,"type":"paper-conference","abstract":"Different theories, models and frameworks have been used to study technology adoption, some explaining the determinants of adoption at the individual level, some at the organizational level and some at both. As Artificial Intelligence (AI) is gaining traction in many sectors, it will be beneficial to understand the determinants and barriers to AI adoption. In this paper, an attempt has been made to review journal articles and other reports pertaining to AI adoption and understand the adoption theories used and the factors that facilitate and those that hinder AI adoption. Articles on adoption studies of autonomous vehicles, big data analytics, robots and cognitive engagement applications dominated the list of journal articles. Diffusion of Innovation, Technology, Organization and Environment Framework and the unified theory of acceptance and use of technology (UTAUT) were some of the dominant theories/frameworks used. Factors influencing adoption at the individual level were related to trust, security, purchase price, intrinsic motivation, social influence, utilitarian benefit whereas at the organizational level, it was related to the technical competencies, strategic road mapping for AI, top management support and the digital maturity of the organization.","container-title":"Re-imagining Diffusion and Adoption of Information Technology and Systems: A Continuing Conversation","DOI":"10.1007/978-3-030-64849-7_9","event-place":"Cham","ISBN":"978-3-030-64849-7","language":"en","note":"Provides a review of the barriers to AI adoption and also a useful definition of A, as a form of machine \nintelligence that is capable of performing human-like cognitive functions.","page":"89-99","publisher":"Springer International Publishing","publisher-place":"Cham","source":"Springer Link","title":"Determinants and Barriers of Artificial Intelligence Adoption – A Literature Review","author":[{"family":"Radhakrishnan","given":"Jayanthi"},{"family":"Chattopadhyay","given":"Manojit"}],"editor":[{"family":"Sharma","given":"Sujeet K."},{"family":"Dwivedi","given":"Yogesh K."},{"family":"Metri","given":"Bhimaraya"},{"family":"Rana","given":"Nripendra P."}],"issued":{"date-parts":[["2020"]]}}}],"schema":"https://github.com/citation-style-language/schema/raw/master/csl-citation.json"} </w:instrText>
      </w:r>
      <w:r w:rsidR="00401F95">
        <w:rPr>
          <w:rFonts w:ascii="Times New Roman" w:hAnsi="Times New Roman" w:cs="Times New Roman"/>
          <w:color w:val="000000"/>
        </w:rPr>
        <w:fldChar w:fldCharType="separate"/>
      </w:r>
      <w:r w:rsidR="00401F95" w:rsidRPr="00401F95">
        <w:rPr>
          <w:rFonts w:ascii="Times New Roman" w:hAnsi="Times New Roman" w:cs="Times New Roman"/>
        </w:rPr>
        <w:t>(Radhakrishnan and Chattopadhyay, 2020)</w:t>
      </w:r>
      <w:r w:rsidR="00401F95">
        <w:rPr>
          <w:rFonts w:ascii="Times New Roman" w:hAnsi="Times New Roman" w:cs="Times New Roman"/>
          <w:color w:val="000000"/>
        </w:rPr>
        <w:fldChar w:fldCharType="end"/>
      </w:r>
      <w:r w:rsidR="00C4545F" w:rsidRPr="00F54D32">
        <w:rPr>
          <w:rFonts w:ascii="Times New Roman" w:hAnsi="Times New Roman" w:cs="Times New Roman"/>
          <w:color w:val="000000"/>
        </w:rPr>
        <w:t xml:space="preserve">. </w:t>
      </w:r>
      <w:r w:rsidR="00676CBE">
        <w:rPr>
          <w:rFonts w:ascii="Times New Roman" w:hAnsi="Times New Roman" w:cs="Times New Roman"/>
          <w:color w:val="000000"/>
        </w:rPr>
        <w:t xml:space="preserve">In the </w:t>
      </w:r>
      <w:r w:rsidR="00C4545F" w:rsidRPr="00F54D32">
        <w:rPr>
          <w:rFonts w:ascii="Times New Roman" w:hAnsi="Times New Roman" w:cs="Times New Roman"/>
          <w:color w:val="000000"/>
        </w:rPr>
        <w:t>computer science</w:t>
      </w:r>
      <w:r w:rsidR="00676CBE">
        <w:rPr>
          <w:rFonts w:ascii="Times New Roman" w:hAnsi="Times New Roman" w:cs="Times New Roman"/>
          <w:color w:val="000000"/>
        </w:rPr>
        <w:t xml:space="preserve"> realm</w:t>
      </w:r>
      <w:r w:rsidR="00C4545F" w:rsidRPr="00F54D32">
        <w:rPr>
          <w:rFonts w:ascii="Times New Roman" w:hAnsi="Times New Roman" w:cs="Times New Roman"/>
          <w:color w:val="000000"/>
        </w:rPr>
        <w:t xml:space="preserve">, the Massachusetts Institute of Technology (MIT) </w:t>
      </w:r>
      <w:r w:rsidR="00676CBE">
        <w:rPr>
          <w:rFonts w:ascii="Times New Roman" w:hAnsi="Times New Roman" w:cs="Times New Roman"/>
          <w:color w:val="000000"/>
        </w:rPr>
        <w:t xml:space="preserve">has its own </w:t>
      </w:r>
      <w:r w:rsidR="00417C4B">
        <w:rPr>
          <w:rFonts w:ascii="Times New Roman" w:hAnsi="Times New Roman" w:cs="Times New Roman"/>
          <w:color w:val="000000"/>
        </w:rPr>
        <w:t>definition, where</w:t>
      </w:r>
      <w:r w:rsidR="00C4545F" w:rsidRPr="00F54D32">
        <w:rPr>
          <w:rFonts w:ascii="Times New Roman" w:hAnsi="Times New Roman" w:cs="Times New Roman"/>
          <w:color w:val="000000"/>
        </w:rPr>
        <w:t xml:space="preserve"> AI </w:t>
      </w:r>
      <w:r w:rsidR="00417C4B">
        <w:rPr>
          <w:rFonts w:ascii="Times New Roman" w:hAnsi="Times New Roman" w:cs="Times New Roman"/>
          <w:color w:val="000000"/>
        </w:rPr>
        <w:t>a</w:t>
      </w:r>
      <w:r w:rsidR="00C4545F" w:rsidRPr="00F54D32">
        <w:rPr>
          <w:rFonts w:ascii="Times New Roman" w:hAnsi="Times New Roman" w:cs="Times New Roman"/>
          <w:color w:val="000000"/>
        </w:rPr>
        <w:t xml:space="preserve">s a collection of technologies </w:t>
      </w:r>
      <w:r w:rsidR="006621FF">
        <w:rPr>
          <w:rFonts w:ascii="Times New Roman" w:hAnsi="Times New Roman" w:cs="Times New Roman"/>
          <w:color w:val="000000"/>
        </w:rPr>
        <w:t>capable of</w:t>
      </w:r>
      <w:r w:rsidR="00C4545F" w:rsidRPr="00F54D32">
        <w:rPr>
          <w:rFonts w:ascii="Times New Roman" w:hAnsi="Times New Roman" w:cs="Times New Roman"/>
          <w:color w:val="000000"/>
        </w:rPr>
        <w:t xml:space="preserve"> accomplish</w:t>
      </w:r>
      <w:r w:rsidR="006621FF">
        <w:rPr>
          <w:rFonts w:ascii="Times New Roman" w:hAnsi="Times New Roman" w:cs="Times New Roman"/>
          <w:color w:val="000000"/>
        </w:rPr>
        <w:t>ing</w:t>
      </w:r>
      <w:r w:rsidR="00C4545F" w:rsidRPr="00F54D32">
        <w:rPr>
          <w:rFonts w:ascii="Times New Roman" w:hAnsi="Times New Roman" w:cs="Times New Roman"/>
          <w:color w:val="000000"/>
        </w:rPr>
        <w:t xml:space="preserve"> tasks considered intelligent by people</w:t>
      </w:r>
      <w:r w:rsidR="000B548D">
        <w:rPr>
          <w:rFonts w:ascii="Times New Roman" w:hAnsi="Times New Roman" w:cs="Times New Roman"/>
          <w:color w:val="000000"/>
        </w:rPr>
        <w:t xml:space="preserve"> </w:t>
      </w:r>
      <w:r w:rsidR="000B548D">
        <w:rPr>
          <w:rFonts w:ascii="Times New Roman" w:hAnsi="Times New Roman" w:cs="Times New Roman"/>
          <w:color w:val="000000"/>
        </w:rPr>
        <w:fldChar w:fldCharType="begin"/>
      </w:r>
      <w:r w:rsidR="000B548D">
        <w:rPr>
          <w:rFonts w:ascii="Times New Roman" w:hAnsi="Times New Roman" w:cs="Times New Roman"/>
          <w:color w:val="000000"/>
        </w:rPr>
        <w:instrText xml:space="preserve"> ADDIN ZOTERO_ITEM CSL_CITATION {"citationID":"0IFo4mT0","properties":{"formattedCitation":"(MIT, 2024)","plainCitation":"(MIT, 2024)","noteIndex":0},"citationItems":[{"id":95,"uris":["http://zotero.org/users/16098108/items/WXTECLX4"],"itemData":{"id":95,"type":"webpage","abstract":"Everyone thinks they know, but no one can agree. And that’s a problem.","container-title":"MIT Technology Review","language":"en","note":"Provides a computer science centric definition of AI, by describing it as a collection of technologies, which enables computers to perform functions similar to or be considered as intelligent, when compared with humans.","title":"What is AI?","URL":"https://www.technologyreview.com/2024/07/10/1094475/what-is-artificial-intelligence-ai-definitive-guide/","author":[{"family":"MIT","given":""}],"accessed":{"date-parts":[["2025",2,8]]},"issued":{"date-parts":[["2024"]]}}}],"schema":"https://github.com/citation-style-language/schema/raw/master/csl-citation.json"} </w:instrText>
      </w:r>
      <w:r w:rsidR="000B548D">
        <w:rPr>
          <w:rFonts w:ascii="Times New Roman" w:hAnsi="Times New Roman" w:cs="Times New Roman"/>
          <w:color w:val="000000"/>
        </w:rPr>
        <w:fldChar w:fldCharType="separate"/>
      </w:r>
      <w:r w:rsidR="000B548D" w:rsidRPr="000B548D">
        <w:rPr>
          <w:rFonts w:ascii="Times New Roman" w:hAnsi="Times New Roman" w:cs="Times New Roman"/>
        </w:rPr>
        <w:t>(MIT, 2024)</w:t>
      </w:r>
      <w:r w:rsidR="000B548D">
        <w:rPr>
          <w:rFonts w:ascii="Times New Roman" w:hAnsi="Times New Roman" w:cs="Times New Roman"/>
          <w:color w:val="000000"/>
        </w:rPr>
        <w:fldChar w:fldCharType="end"/>
      </w:r>
      <w:r w:rsidR="00C4545F" w:rsidRPr="00F54D32">
        <w:rPr>
          <w:rFonts w:ascii="Times New Roman" w:hAnsi="Times New Roman" w:cs="Times New Roman"/>
          <w:color w:val="000000"/>
        </w:rPr>
        <w:t xml:space="preserve">. </w:t>
      </w:r>
    </w:p>
    <w:p w14:paraId="26E5D040" w14:textId="299E7274" w:rsidR="00C4545F" w:rsidRPr="002B15E1" w:rsidRDefault="00B80B56" w:rsidP="00275C19">
      <w:pPr>
        <w:pStyle w:val="Heading3"/>
        <w:spacing w:line="480" w:lineRule="auto"/>
        <w:rPr>
          <w:rFonts w:ascii="Times New Roman" w:hAnsi="Times New Roman" w:cs="Times New Roman"/>
        </w:rPr>
      </w:pPr>
      <w:bookmarkStart w:id="6" w:name="_Toc208866352"/>
      <w:r>
        <w:rPr>
          <w:rFonts w:ascii="Times New Roman" w:hAnsi="Times New Roman" w:cs="Times New Roman"/>
        </w:rPr>
        <w:t>3.2</w:t>
      </w:r>
      <w:r w:rsidR="00C4545F" w:rsidRPr="002B15E1">
        <w:rPr>
          <w:rFonts w:ascii="Times New Roman" w:hAnsi="Times New Roman" w:cs="Times New Roman"/>
        </w:rPr>
        <w:t xml:space="preserve"> </w:t>
      </w:r>
      <w:r w:rsidR="005238B4">
        <w:rPr>
          <w:rFonts w:ascii="Times New Roman" w:hAnsi="Times New Roman" w:cs="Times New Roman"/>
        </w:rPr>
        <w:t xml:space="preserve">How to Map </w:t>
      </w:r>
      <w:r w:rsidR="00C4545F" w:rsidRPr="002B15E1">
        <w:rPr>
          <w:rFonts w:ascii="Times New Roman" w:hAnsi="Times New Roman" w:cs="Times New Roman"/>
        </w:rPr>
        <w:t>Artificial Intelligence</w:t>
      </w:r>
      <w:bookmarkEnd w:id="6"/>
      <w:r w:rsidR="00C4545F" w:rsidRPr="002B15E1">
        <w:rPr>
          <w:rFonts w:ascii="Times New Roman" w:hAnsi="Times New Roman" w:cs="Times New Roman"/>
        </w:rPr>
        <w:t xml:space="preserve"> </w:t>
      </w:r>
    </w:p>
    <w:p w14:paraId="5972FED7" w14:textId="7A707E25" w:rsidR="00C4545F" w:rsidRDefault="00C131B9" w:rsidP="00275C19">
      <w:pPr>
        <w:spacing w:line="480" w:lineRule="auto"/>
        <w:rPr>
          <w:rFonts w:ascii="Times New Roman" w:hAnsi="Times New Roman" w:cs="Times New Roman"/>
          <w:color w:val="000000"/>
        </w:rPr>
      </w:pPr>
      <w:r>
        <w:rPr>
          <w:rFonts w:ascii="Times New Roman" w:hAnsi="Times New Roman" w:cs="Times New Roman"/>
          <w:color w:val="000000"/>
        </w:rPr>
        <w:fldChar w:fldCharType="begin"/>
      </w:r>
      <w:r w:rsidR="007F515F">
        <w:rPr>
          <w:rFonts w:ascii="Times New Roman" w:hAnsi="Times New Roman" w:cs="Times New Roman"/>
          <w:color w:val="000000"/>
        </w:rPr>
        <w:instrText xml:space="preserve"> ADDIN ZOTERO_ITEM CSL_CITATION {"citationID":"oXM1rMCE","properties":{"formattedCitation":"(Peifer, Jeske and Hille, 2022)","plainCitation":"(Peifer, Jeske and Hille, 2022)","dontUpdate":true,"noteIndex":0},"citationItems":[{"id":5,"uris":["http://zotero.org/users/16098108/items/KSZEWZGI"],"itemData":{"id":5,"type":"article-journal","abstract":"An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Science","language":"en","note":"Defines three categories of artificial intelligence, “Artificial Narrow Intelligence” (ANI), “Artificial General Intelligence” (AGI) and “Artificial Super Intelligence” (ASI)","page":"1024-1030","source":"DOI.org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rPr>
          <w:rFonts w:ascii="Times New Roman" w:hAnsi="Times New Roman" w:cs="Times New Roman"/>
          <w:color w:val="000000"/>
        </w:rPr>
        <w:fldChar w:fldCharType="separate"/>
      </w:r>
      <w:r w:rsidRPr="00C131B9">
        <w:rPr>
          <w:rFonts w:ascii="Times New Roman" w:hAnsi="Times New Roman" w:cs="Times New Roman"/>
        </w:rPr>
        <w:t xml:space="preserve">Peifer, Jeske and Hille </w:t>
      </w:r>
      <w:r w:rsidR="00265FA1">
        <w:rPr>
          <w:rFonts w:ascii="Times New Roman" w:hAnsi="Times New Roman" w:cs="Times New Roman"/>
        </w:rPr>
        <w:t>(</w:t>
      </w:r>
      <w:r w:rsidRPr="00C131B9">
        <w:rPr>
          <w:rFonts w:ascii="Times New Roman" w:hAnsi="Times New Roman" w:cs="Times New Roman"/>
        </w:rPr>
        <w:t>2022)</w:t>
      </w:r>
      <w:r>
        <w:rPr>
          <w:rFonts w:ascii="Times New Roman" w:hAnsi="Times New Roman" w:cs="Times New Roman"/>
          <w:color w:val="000000"/>
        </w:rPr>
        <w:fldChar w:fldCharType="end"/>
      </w:r>
      <w:r w:rsidR="00A00982">
        <w:rPr>
          <w:rFonts w:ascii="Times New Roman" w:hAnsi="Times New Roman" w:cs="Times New Roman"/>
          <w:color w:val="000000"/>
        </w:rPr>
        <w:t xml:space="preserve"> </w:t>
      </w:r>
      <w:r w:rsidR="00C4545F" w:rsidRPr="006B1DEE">
        <w:rPr>
          <w:rFonts w:ascii="Times New Roman" w:hAnsi="Times New Roman" w:cs="Times New Roman"/>
          <w:color w:val="000000"/>
        </w:rPr>
        <w:t>classify machine intelligence into</w:t>
      </w:r>
      <w:r w:rsidR="00A00982">
        <w:rPr>
          <w:rFonts w:ascii="Times New Roman" w:hAnsi="Times New Roman" w:cs="Times New Roman"/>
          <w:color w:val="000000"/>
        </w:rPr>
        <w:t xml:space="preserve"> the following </w:t>
      </w:r>
      <w:r w:rsidR="00C4545F" w:rsidRPr="006B1DEE">
        <w:rPr>
          <w:rFonts w:ascii="Times New Roman" w:hAnsi="Times New Roman" w:cs="Times New Roman"/>
          <w:color w:val="000000"/>
        </w:rPr>
        <w:t>three categories</w:t>
      </w:r>
      <w:r w:rsidR="00A00982">
        <w:rPr>
          <w:rFonts w:ascii="Times New Roman" w:hAnsi="Times New Roman" w:cs="Times New Roman"/>
          <w:color w:val="000000"/>
        </w:rPr>
        <w:t>, in order of intelligence</w:t>
      </w:r>
      <w:r w:rsidR="00C4545F" w:rsidRPr="006B1DEE">
        <w:rPr>
          <w:rFonts w:ascii="Times New Roman" w:hAnsi="Times New Roman" w:cs="Times New Roman"/>
          <w:color w:val="000000"/>
        </w:rPr>
        <w:t xml:space="preserve">: Artificial Narrow Intelligence (ANI), Artificial General Intelligence (AGI), and Artificial Super Intelligence (ASI). While artificial intelligence has </w:t>
      </w:r>
      <w:r w:rsidR="00C4545F" w:rsidRPr="006B1DEE">
        <w:rPr>
          <w:rFonts w:ascii="Times New Roman" w:hAnsi="Times New Roman" w:cs="Times New Roman"/>
          <w:color w:val="000000"/>
        </w:rPr>
        <w:lastRenderedPageBreak/>
        <w:t>made substantial progress, its current capabilities remain at the ANI stage, which does not reach the level of human cognitive abilities. AGI, defined as intelligence surpassing that of humans, represents a significant anticipated development in the field</w:t>
      </w:r>
      <w:r w:rsidR="004B6348">
        <w:rPr>
          <w:rFonts w:ascii="Times New Roman" w:hAnsi="Times New Roman" w:cs="Times New Roman"/>
          <w:color w:val="000000"/>
        </w:rPr>
        <w:t>.</w:t>
      </w:r>
      <w:r w:rsidR="00262EF9">
        <w:rPr>
          <w:rFonts w:ascii="Times New Roman" w:hAnsi="Times New Roman" w:cs="Times New Roman"/>
          <w:color w:val="000000"/>
        </w:rPr>
        <w:t xml:space="preserve"> Currently, </w:t>
      </w:r>
      <w:r w:rsidR="00C4545F" w:rsidRPr="006B1DEE">
        <w:rPr>
          <w:rFonts w:ascii="Times New Roman" w:hAnsi="Times New Roman" w:cs="Times New Roman"/>
          <w:color w:val="000000"/>
        </w:rPr>
        <w:t>experts</w:t>
      </w:r>
      <w:r w:rsidR="00262EF9">
        <w:rPr>
          <w:rFonts w:ascii="Times New Roman" w:hAnsi="Times New Roman" w:cs="Times New Roman"/>
          <w:color w:val="000000"/>
        </w:rPr>
        <w:t xml:space="preserve"> have yet to </w:t>
      </w:r>
      <w:r w:rsidR="00A575B9">
        <w:rPr>
          <w:rFonts w:ascii="Times New Roman" w:hAnsi="Times New Roman" w:cs="Times New Roman"/>
          <w:color w:val="000000"/>
        </w:rPr>
        <w:t>p</w:t>
      </w:r>
      <w:r w:rsidR="00C4545F" w:rsidRPr="006B1DEE">
        <w:rPr>
          <w:rFonts w:ascii="Times New Roman" w:hAnsi="Times New Roman" w:cs="Times New Roman"/>
          <w:color w:val="000000"/>
        </w:rPr>
        <w:t xml:space="preserve">redict </w:t>
      </w:r>
      <w:r w:rsidR="00A575B9">
        <w:rPr>
          <w:rFonts w:ascii="Times New Roman" w:hAnsi="Times New Roman" w:cs="Times New Roman"/>
          <w:color w:val="000000"/>
        </w:rPr>
        <w:t>w</w:t>
      </w:r>
      <w:r w:rsidR="00C4545F" w:rsidRPr="006B1DEE">
        <w:rPr>
          <w:rFonts w:ascii="Times New Roman" w:hAnsi="Times New Roman" w:cs="Times New Roman"/>
          <w:color w:val="000000"/>
        </w:rPr>
        <w:t xml:space="preserve">ith </w:t>
      </w:r>
      <w:r w:rsidR="00A575B9">
        <w:rPr>
          <w:rFonts w:ascii="Times New Roman" w:hAnsi="Times New Roman" w:cs="Times New Roman"/>
          <w:color w:val="000000"/>
        </w:rPr>
        <w:t xml:space="preserve">any </w:t>
      </w:r>
      <w:r w:rsidR="00C4545F" w:rsidRPr="006B1DEE">
        <w:rPr>
          <w:rFonts w:ascii="Times New Roman" w:hAnsi="Times New Roman" w:cs="Times New Roman"/>
          <w:color w:val="000000"/>
        </w:rPr>
        <w:t xml:space="preserve">certainty when AGI will be achieved </w:t>
      </w:r>
      <w:r w:rsidR="00E92285">
        <w:rPr>
          <w:rFonts w:ascii="Times New Roman" w:hAnsi="Times New Roman" w:cs="Times New Roman"/>
          <w:color w:val="000000"/>
        </w:rPr>
        <w:fldChar w:fldCharType="begin"/>
      </w:r>
      <w:r w:rsidR="00E92285">
        <w:rPr>
          <w:rFonts w:ascii="Times New Roman" w:hAnsi="Times New Roman" w:cs="Times New Roman"/>
          <w:color w:val="000000"/>
        </w:rPr>
        <w:instrText xml:space="preserve"> ADDIN ZOTERO_ITEM CSL_CITATION {"citationID":"WCEf82kU","properties":{"formattedCitation":"(Peifer, Jeske and Hille, 2022)","plainCitation":"(Peifer, Jeske and Hille, 2022)","noteIndex":0},"citationItems":[{"id":5,"uris":["http://zotero.org/users/16098108/items/KSZEWZGI"],"itemData":{"id":5,"type":"article-journal","abstract":"An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Science","language":"en","note":"Defines three categories of artificial intelligence, “Artificial Narrow Intelligence” (ANI), “Artificial General Intelligence” (AGI) and “Artificial Super Intelligence” (ASI)","page":"1024-1030","source":"DOI.org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rsidR="00E92285">
        <w:rPr>
          <w:rFonts w:ascii="Times New Roman" w:hAnsi="Times New Roman" w:cs="Times New Roman"/>
          <w:color w:val="000000"/>
        </w:rPr>
        <w:fldChar w:fldCharType="separate"/>
      </w:r>
      <w:r w:rsidR="00E92285" w:rsidRPr="00E92285">
        <w:rPr>
          <w:rFonts w:ascii="Times New Roman" w:hAnsi="Times New Roman" w:cs="Times New Roman"/>
        </w:rPr>
        <w:t>(Peifer, Jeske and Hille, 2022)</w:t>
      </w:r>
      <w:r w:rsidR="00E92285">
        <w:rPr>
          <w:rFonts w:ascii="Times New Roman" w:hAnsi="Times New Roman" w:cs="Times New Roman"/>
          <w:color w:val="000000"/>
        </w:rPr>
        <w:fldChar w:fldCharType="end"/>
      </w:r>
      <w:r w:rsidR="00E92285">
        <w:rPr>
          <w:rFonts w:ascii="Times New Roman" w:hAnsi="Times New Roman" w:cs="Times New Roman"/>
          <w:color w:val="000000"/>
        </w:rPr>
        <w:t>.</w:t>
      </w:r>
    </w:p>
    <w:p w14:paraId="2BA764E9" w14:textId="14BEDAA3" w:rsidR="00C4545F" w:rsidRPr="006B1DEE" w:rsidRDefault="00C4545F" w:rsidP="00275C19">
      <w:pPr>
        <w:spacing w:line="480" w:lineRule="auto"/>
        <w:rPr>
          <w:rFonts w:ascii="Times New Roman" w:hAnsi="Times New Roman" w:cs="Times New Roman"/>
          <w:color w:val="000000"/>
        </w:rPr>
      </w:pPr>
      <w:r w:rsidRPr="006B1DEE">
        <w:rPr>
          <w:rFonts w:ascii="Times New Roman" w:hAnsi="Times New Roman" w:cs="Times New Roman"/>
          <w:color w:val="000000"/>
        </w:rPr>
        <w:t xml:space="preserve">Historically, "machine intelligence" bore little resemblance to human cognition. </w:t>
      </w:r>
      <w:r>
        <w:rPr>
          <w:rFonts w:ascii="Times New Roman" w:hAnsi="Times New Roman" w:cs="Times New Roman"/>
          <w:color w:val="000000"/>
        </w:rPr>
        <w:t>However</w:t>
      </w:r>
      <w:r w:rsidRPr="006B1DEE">
        <w:rPr>
          <w:rFonts w:ascii="Times New Roman" w:hAnsi="Times New Roman" w:cs="Times New Roman"/>
          <w:color w:val="000000"/>
        </w:rPr>
        <w:t>, recent advancements in AI technologies</w:t>
      </w:r>
      <w:r>
        <w:rPr>
          <w:rFonts w:ascii="Times New Roman" w:hAnsi="Times New Roman" w:cs="Times New Roman"/>
          <w:color w:val="000000"/>
        </w:rPr>
        <w:t xml:space="preserve"> </w:t>
      </w:r>
      <w:r w:rsidRPr="006B1DEE">
        <w:rPr>
          <w:rFonts w:ascii="Times New Roman" w:hAnsi="Times New Roman" w:cs="Times New Roman"/>
          <w:color w:val="000000"/>
        </w:rPr>
        <w:t>including systems such as Chat-GPT and Deep Seek</w:t>
      </w:r>
      <w:r>
        <w:rPr>
          <w:rFonts w:ascii="Times New Roman" w:hAnsi="Times New Roman" w:cs="Times New Roman"/>
          <w:color w:val="000000"/>
        </w:rPr>
        <w:t xml:space="preserve"> </w:t>
      </w:r>
      <w:r w:rsidRPr="006B1DEE">
        <w:rPr>
          <w:rFonts w:ascii="Times New Roman" w:hAnsi="Times New Roman" w:cs="Times New Roman"/>
          <w:color w:val="000000"/>
        </w:rPr>
        <w:t xml:space="preserve">demonstrate increasingly sophisticated abilities that approach characteristics of genuine intelligence </w:t>
      </w:r>
      <w:r w:rsidR="00CA0965">
        <w:rPr>
          <w:rFonts w:ascii="Times New Roman" w:hAnsi="Times New Roman" w:cs="Times New Roman"/>
          <w:color w:val="000000"/>
        </w:rPr>
        <w:fldChar w:fldCharType="begin"/>
      </w:r>
      <w:r w:rsidR="00CA0965">
        <w:rPr>
          <w:rFonts w:ascii="Times New Roman" w:hAnsi="Times New Roman" w:cs="Times New Roman"/>
          <w:color w:val="000000"/>
        </w:rPr>
        <w:instrText xml:space="preserve"> ADDIN ZOTERO_ITEM CSL_CITATION {"citationID":"OMfaDjY1","properties":{"formattedCitation":"(Peifer, Jeske and Hille, 2022)","plainCitation":"(Peifer, Jeske and Hille, 2022)","noteIndex":0},"citationItems":[{"id":5,"uris":["http://zotero.org/users/16098108/items/KSZEWZGI"],"itemData":{"id":5,"type":"article-journal","abstract":"An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Science","language":"en","note":"Defines three categories of artificial intelligence, “Artificial Narrow Intelligence” (ANI), “Artificial General Intelligence” (AGI) and “Artificial Super Intelligence” (ASI)","page":"1024-1030","source":"DOI.org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rsidR="00CA0965">
        <w:rPr>
          <w:rFonts w:ascii="Times New Roman" w:hAnsi="Times New Roman" w:cs="Times New Roman"/>
          <w:color w:val="000000"/>
        </w:rPr>
        <w:fldChar w:fldCharType="separate"/>
      </w:r>
      <w:r w:rsidR="00CA0965" w:rsidRPr="00CA0965">
        <w:rPr>
          <w:rFonts w:ascii="Times New Roman" w:hAnsi="Times New Roman" w:cs="Times New Roman"/>
        </w:rPr>
        <w:t>(Peifer, Jeske and Hille, 2022)</w:t>
      </w:r>
      <w:r w:rsidR="00CA0965">
        <w:rPr>
          <w:rFonts w:ascii="Times New Roman" w:hAnsi="Times New Roman" w:cs="Times New Roman"/>
          <w:color w:val="000000"/>
        </w:rPr>
        <w:fldChar w:fldCharType="end"/>
      </w:r>
      <w:r w:rsidR="00CA0965">
        <w:rPr>
          <w:rFonts w:ascii="Times New Roman" w:hAnsi="Times New Roman" w:cs="Times New Roman"/>
          <w:color w:val="000000"/>
        </w:rPr>
        <w:t>.</w:t>
      </w:r>
      <w:r w:rsidRPr="006B1DEE">
        <w:rPr>
          <w:rFonts w:ascii="Times New Roman" w:hAnsi="Times New Roman" w:cs="Times New Roman"/>
          <w:color w:val="000000"/>
        </w:rPr>
        <w:t xml:space="preserve"> Although AI remains at the Artificial Narrow Intelligence stage, the pursuit of Artificial General Intelligence</w:t>
      </w:r>
      <w:r>
        <w:rPr>
          <w:rFonts w:ascii="Times New Roman" w:hAnsi="Times New Roman" w:cs="Times New Roman"/>
          <w:color w:val="000000"/>
        </w:rPr>
        <w:t xml:space="preserve"> </w:t>
      </w:r>
      <w:r w:rsidRPr="006B1DEE">
        <w:rPr>
          <w:rFonts w:ascii="Times New Roman" w:hAnsi="Times New Roman" w:cs="Times New Roman"/>
          <w:color w:val="000000"/>
        </w:rPr>
        <w:t>where machines possess cognitive capacities comparable to humans</w:t>
      </w:r>
      <w:r>
        <w:rPr>
          <w:rFonts w:ascii="Times New Roman" w:hAnsi="Times New Roman" w:cs="Times New Roman"/>
          <w:color w:val="000000"/>
        </w:rPr>
        <w:t xml:space="preserve">, </w:t>
      </w:r>
      <w:r w:rsidRPr="006B1DEE">
        <w:rPr>
          <w:rFonts w:ascii="Times New Roman" w:hAnsi="Times New Roman" w:cs="Times New Roman"/>
          <w:color w:val="000000"/>
        </w:rPr>
        <w:t>constitutes a major forthcoming objective. Despite uncertainty regarding the exact timeline, some experts suggest AGI could materialise within this century</w:t>
      </w:r>
      <w:r w:rsidR="00252DCB">
        <w:rPr>
          <w:rFonts w:ascii="Times New Roman" w:hAnsi="Times New Roman" w:cs="Times New Roman"/>
          <w:color w:val="000000"/>
        </w:rPr>
        <w:t xml:space="preserve"> </w:t>
      </w:r>
      <w:r w:rsidR="00252DCB">
        <w:rPr>
          <w:rFonts w:ascii="Times New Roman" w:hAnsi="Times New Roman" w:cs="Times New Roman"/>
          <w:color w:val="000000"/>
        </w:rPr>
        <w:fldChar w:fldCharType="begin"/>
      </w:r>
      <w:r w:rsidR="00252DCB">
        <w:rPr>
          <w:rFonts w:ascii="Times New Roman" w:hAnsi="Times New Roman" w:cs="Times New Roman"/>
          <w:color w:val="000000"/>
        </w:rPr>
        <w:instrText xml:space="preserve"> ADDIN ZOTERO_ITEM CSL_CITATION {"citationID":"XlYaHTvg","properties":{"formattedCitation":"(M\\uc0\\u252{}ller and Bostrom, 2016)","plainCitation":"(Müller and Bostrom, 2016)","noteIndex":0},"citationItems":[{"id":68,"uris":["http://zotero.org/users/16098108/items/I2DH66B2"],"itemData":{"id":68,"type":"chapter","container-title":"Fundamental Issues of Artificial Intelligence","event-place":"Cham","ISBN":"978-3-319-26483-7","language":"en","note":"collection-title: Synthese Library\nDOI: 10.1007/978-3-319-26485-1_33","page":"555-572","publisher":"Springer International Publishing","publisher-place":"Cham","source":"DOI.org (Crossref)","title":"Future Progress in Artificial Intelligence: A Survey of Expert Opinion","title-short":"Future Progress in Artificial Intelligence","URL":"https://link.springer.com/10.1007/978-3-319-26485-1_33","volume":"376","editor":[{"family":"Müller","given":"Vincent C."}],"author":[{"family":"Müller","given":"Vincent C."},{"family":"Bostrom","given":"Nick"}],"accessed":{"date-parts":[["2025",2,3]]},"issued":{"date-parts":[["2016"]]}}}],"schema":"https://github.com/citation-style-language/schema/raw/master/csl-citation.json"} </w:instrText>
      </w:r>
      <w:r w:rsidR="00252DCB">
        <w:rPr>
          <w:rFonts w:ascii="Times New Roman" w:hAnsi="Times New Roman" w:cs="Times New Roman"/>
          <w:color w:val="000000"/>
        </w:rPr>
        <w:fldChar w:fldCharType="separate"/>
      </w:r>
      <w:r w:rsidR="00252DCB" w:rsidRPr="00252DCB">
        <w:rPr>
          <w:rFonts w:ascii="Times New Roman" w:hAnsi="Times New Roman" w:cs="Times New Roman"/>
          <w:kern w:val="0"/>
        </w:rPr>
        <w:t>(Müller and Bostrom, 2016)</w:t>
      </w:r>
      <w:r w:rsidR="00252DCB">
        <w:rPr>
          <w:rFonts w:ascii="Times New Roman" w:hAnsi="Times New Roman" w:cs="Times New Roman"/>
          <w:color w:val="000000"/>
        </w:rPr>
        <w:fldChar w:fldCharType="end"/>
      </w:r>
      <w:r w:rsidR="00252DCB">
        <w:rPr>
          <w:rFonts w:ascii="Times New Roman" w:hAnsi="Times New Roman" w:cs="Times New Roman"/>
          <w:color w:val="000000"/>
        </w:rPr>
        <w:t>.</w:t>
      </w:r>
    </w:p>
    <w:p w14:paraId="4FD6FA36" w14:textId="79886A39" w:rsidR="00C4545F" w:rsidRPr="002B15E1" w:rsidRDefault="00B80B56" w:rsidP="00275C19">
      <w:pPr>
        <w:pStyle w:val="Heading3"/>
        <w:spacing w:line="480" w:lineRule="auto"/>
        <w:rPr>
          <w:rFonts w:ascii="Times New Roman" w:hAnsi="Times New Roman" w:cs="Times New Roman"/>
        </w:rPr>
      </w:pPr>
      <w:bookmarkStart w:id="7" w:name="_Toc208866353"/>
      <w:r>
        <w:rPr>
          <w:rFonts w:ascii="Times New Roman" w:hAnsi="Times New Roman" w:cs="Times New Roman"/>
        </w:rPr>
        <w:t>3.3</w:t>
      </w:r>
      <w:r w:rsidR="00C4545F" w:rsidRPr="002B15E1">
        <w:rPr>
          <w:rFonts w:ascii="Times New Roman" w:hAnsi="Times New Roman" w:cs="Times New Roman"/>
        </w:rPr>
        <w:t xml:space="preserve"> Forms of AI</w:t>
      </w:r>
      <w:bookmarkEnd w:id="7"/>
    </w:p>
    <w:p w14:paraId="0549D2F8" w14:textId="5BF56B95" w:rsidR="00C4545F" w:rsidRDefault="00C4545F" w:rsidP="00275C19">
      <w:pPr>
        <w:spacing w:line="480" w:lineRule="auto"/>
        <w:rPr>
          <w:rFonts w:ascii="Times New Roman" w:hAnsi="Times New Roman" w:cs="Times New Roman"/>
          <w:color w:val="000000"/>
        </w:rPr>
      </w:pPr>
      <w:r w:rsidRPr="00E76D2B">
        <w:rPr>
          <w:rFonts w:ascii="Times New Roman" w:hAnsi="Times New Roman" w:cs="Times New Roman"/>
          <w:color w:val="000000"/>
        </w:rPr>
        <w:t xml:space="preserve">AI </w:t>
      </w:r>
      <w:r w:rsidR="00407C53">
        <w:rPr>
          <w:rFonts w:ascii="Times New Roman" w:hAnsi="Times New Roman" w:cs="Times New Roman"/>
          <w:color w:val="000000"/>
        </w:rPr>
        <w:t>is</w:t>
      </w:r>
      <w:r w:rsidRPr="00E76D2B">
        <w:rPr>
          <w:rFonts w:ascii="Times New Roman" w:hAnsi="Times New Roman" w:cs="Times New Roman"/>
          <w:color w:val="000000"/>
        </w:rPr>
        <w:t xml:space="preserve"> a broad spectrum of machine-driven methodologies and specialized disciplines. The principal categories within AI comprise Machine Learning, </w:t>
      </w:r>
      <w:r w:rsidR="002C49C0">
        <w:rPr>
          <w:rFonts w:ascii="Times New Roman" w:hAnsi="Times New Roman" w:cs="Times New Roman"/>
          <w:color w:val="000000"/>
        </w:rPr>
        <w:t xml:space="preserve">Big Data, </w:t>
      </w:r>
      <w:r w:rsidRPr="00E76D2B">
        <w:rPr>
          <w:rFonts w:ascii="Times New Roman" w:hAnsi="Times New Roman" w:cs="Times New Roman"/>
          <w:color w:val="000000"/>
        </w:rPr>
        <w:t>Deep Learning, and Large Language Models</w:t>
      </w:r>
      <w:r w:rsidR="004678AD">
        <w:rPr>
          <w:rFonts w:ascii="Times New Roman" w:hAnsi="Times New Roman" w:cs="Times New Roman"/>
          <w:color w:val="000000"/>
        </w:rPr>
        <w:t xml:space="preserve"> (LLM)</w:t>
      </w:r>
      <w:r>
        <w:rPr>
          <w:rFonts w:ascii="Times New Roman" w:hAnsi="Times New Roman" w:cs="Times New Roman"/>
          <w:color w:val="000000"/>
        </w:rPr>
        <w:t xml:space="preserve"> </w:t>
      </w:r>
      <w:r w:rsidRPr="00E76D2B">
        <w:rPr>
          <w:rFonts w:ascii="Times New Roman" w:hAnsi="Times New Roman" w:cs="Times New Roman"/>
          <w:color w:val="000000"/>
        </w:rPr>
        <w:t>including examples such as DeepSeek</w:t>
      </w:r>
      <w:r>
        <w:rPr>
          <w:rFonts w:ascii="Times New Roman" w:hAnsi="Times New Roman" w:cs="Times New Roman"/>
          <w:color w:val="000000"/>
        </w:rPr>
        <w:t>, Qwen, and Moonshot</w:t>
      </w:r>
      <w:r w:rsidRPr="00E76D2B">
        <w:rPr>
          <w:rFonts w:ascii="Times New Roman" w:hAnsi="Times New Roman" w:cs="Times New Roman"/>
          <w:color w:val="000000"/>
        </w:rPr>
        <w:t xml:space="preserve">. These components are often interconnected, functioning collectively to facilitate the advanced capabilities attributed to contemporary AI systems. For example, </w:t>
      </w:r>
      <w:r w:rsidR="004678AD">
        <w:rPr>
          <w:rFonts w:ascii="Times New Roman" w:hAnsi="Times New Roman" w:cs="Times New Roman"/>
          <w:color w:val="000000"/>
        </w:rPr>
        <w:t>DeepSeek</w:t>
      </w:r>
      <w:r w:rsidRPr="00E76D2B">
        <w:rPr>
          <w:rFonts w:ascii="Times New Roman" w:hAnsi="Times New Roman" w:cs="Times New Roman"/>
          <w:color w:val="000000"/>
        </w:rPr>
        <w:t xml:space="preserve"> is a </w:t>
      </w:r>
      <w:r w:rsidR="004678AD">
        <w:rPr>
          <w:rFonts w:ascii="Times New Roman" w:hAnsi="Times New Roman" w:cs="Times New Roman"/>
          <w:color w:val="000000"/>
        </w:rPr>
        <w:t>LLM</w:t>
      </w:r>
      <w:r w:rsidRPr="00E76D2B">
        <w:rPr>
          <w:rFonts w:ascii="Times New Roman" w:hAnsi="Times New Roman" w:cs="Times New Roman"/>
          <w:color w:val="000000"/>
        </w:rPr>
        <w:t xml:space="preserve"> that leverages both Deep Learning </w:t>
      </w:r>
      <w:r w:rsidR="002F66C9">
        <w:rPr>
          <w:rFonts w:ascii="Times New Roman" w:hAnsi="Times New Roman" w:cs="Times New Roman"/>
          <w:color w:val="000000"/>
        </w:rPr>
        <w:t>and machine learning. They are</w:t>
      </w:r>
      <w:r w:rsidRPr="00E76D2B">
        <w:rPr>
          <w:rFonts w:ascii="Times New Roman" w:hAnsi="Times New Roman" w:cs="Times New Roman"/>
          <w:color w:val="000000"/>
        </w:rPr>
        <w:t xml:space="preserve"> trained on expansive datasets representative of Big Data. Notably, ChatGPT-3 was developed with billion</w:t>
      </w:r>
      <w:r w:rsidR="00BB0935">
        <w:rPr>
          <w:rFonts w:ascii="Times New Roman" w:hAnsi="Times New Roman" w:cs="Times New Roman"/>
          <w:color w:val="000000"/>
        </w:rPr>
        <w:t>s of</w:t>
      </w:r>
      <w:r w:rsidRPr="00E76D2B">
        <w:rPr>
          <w:rFonts w:ascii="Times New Roman" w:hAnsi="Times New Roman" w:cs="Times New Roman"/>
          <w:color w:val="000000"/>
        </w:rPr>
        <w:t xml:space="preserve"> parameters </w:t>
      </w:r>
      <w:r w:rsidR="00DD7969">
        <w:rPr>
          <w:rFonts w:ascii="Times New Roman" w:hAnsi="Times New Roman" w:cs="Times New Roman"/>
          <w:color w:val="000000"/>
        </w:rPr>
        <w:fldChar w:fldCharType="begin"/>
      </w:r>
      <w:r w:rsidR="00DD7969">
        <w:rPr>
          <w:rFonts w:ascii="Times New Roman" w:hAnsi="Times New Roman" w:cs="Times New Roman"/>
          <w:color w:val="000000"/>
        </w:rPr>
        <w:instrText xml:space="preserve"> ADDIN ZOTERO_ITEM CSL_CITATION {"citationID":"FF9CZIc9","properties":{"formattedCitation":"(Atallah and Atallah, 2021)","plainCitation":"(Atallah and Atallah, 2021)","noteIndex":0},"citationItems":[{"id":61,"uris":["http://zotero.org/users/16098108/items/4CHKDF6S"],"itemData":{"id":61,"type":"chapter","abstract":"This chapter is intended to be an introduction to cloud computing for surgeons and noncomputer scientists. In addition to presenting a modern history of the cloud, it explores theoretical concepts of applying cloud computer systems to next-generation medical robots and operating room infrastructures. It explains how the cloud is suited for high-scale computational tasks necessary for the integration of artificial intelligence and machine learning into tomorrow’s surgical suite and how it will provide a framework for digital surgery. Machine learning via the cloud versus single machine learning is also addressed.","container-title":"Digital Surgery","event-place":"Cham","ISBN":"978-3-030-49100-0","language":"en","note":"considers the adoption of gen. AI technologies, including machine learning, big data, LLMs and deep learning","page":"37-58","publisher":"Springer International Publishing","publisher-place":"Cham","source":"Springer Link","title":"Cloud Computing for Robotics and Surgery","URL":"https://doi.org/10.1007/978-3-030-49100-0_4","author":[{"family":"Atallah","given":"Asa B."},{"family":"Atallah","given":"Sam"}],"editor":[{"family":"Atallah","given":"Sam"}],"accessed":{"date-parts":[["2025",2,3]]},"issued":{"date-parts":[["2021"]]}}}],"schema":"https://github.com/citation-style-language/schema/raw/master/csl-citation.json"} </w:instrText>
      </w:r>
      <w:r w:rsidR="00DD7969">
        <w:rPr>
          <w:rFonts w:ascii="Times New Roman" w:hAnsi="Times New Roman" w:cs="Times New Roman"/>
          <w:color w:val="000000"/>
        </w:rPr>
        <w:fldChar w:fldCharType="separate"/>
      </w:r>
      <w:r w:rsidR="00DD7969" w:rsidRPr="00DD7969">
        <w:rPr>
          <w:rFonts w:ascii="Times New Roman" w:hAnsi="Times New Roman" w:cs="Times New Roman"/>
        </w:rPr>
        <w:t>(Atallah and Atallah, 2021)</w:t>
      </w:r>
      <w:r w:rsidR="00DD7969">
        <w:rPr>
          <w:rFonts w:ascii="Times New Roman" w:hAnsi="Times New Roman" w:cs="Times New Roman"/>
          <w:color w:val="000000"/>
        </w:rPr>
        <w:fldChar w:fldCharType="end"/>
      </w:r>
      <w:r w:rsidR="00A478B3">
        <w:rPr>
          <w:rFonts w:ascii="Times New Roman" w:hAnsi="Times New Roman" w:cs="Times New Roman"/>
          <w:color w:val="000000"/>
        </w:rPr>
        <w:t>.</w:t>
      </w:r>
      <w:r w:rsidRPr="00E76D2B">
        <w:rPr>
          <w:rFonts w:ascii="Times New Roman" w:hAnsi="Times New Roman" w:cs="Times New Roman"/>
          <w:color w:val="000000"/>
        </w:rPr>
        <w:t xml:space="preserve"> Natural Language Processing (NLP), which employs machine learning strategies to enable computers to comprehend and interact effectively with human users</w:t>
      </w:r>
      <w:r w:rsidR="00B856BA">
        <w:rPr>
          <w:rFonts w:ascii="Times New Roman" w:hAnsi="Times New Roman" w:cs="Times New Roman"/>
          <w:color w:val="000000"/>
        </w:rPr>
        <w:t>, is another important component of AI technology</w:t>
      </w:r>
      <w:r w:rsidR="001D2530">
        <w:rPr>
          <w:rFonts w:ascii="Times New Roman" w:hAnsi="Times New Roman" w:cs="Times New Roman"/>
          <w:color w:val="000000"/>
        </w:rPr>
        <w:t xml:space="preserve"> </w:t>
      </w:r>
      <w:r w:rsidR="001D2530">
        <w:rPr>
          <w:rFonts w:ascii="Times New Roman" w:hAnsi="Times New Roman" w:cs="Times New Roman"/>
          <w:color w:val="000000"/>
        </w:rPr>
        <w:fldChar w:fldCharType="begin"/>
      </w:r>
      <w:r w:rsidR="001D2530">
        <w:rPr>
          <w:rFonts w:ascii="Times New Roman" w:hAnsi="Times New Roman" w:cs="Times New Roman"/>
          <w:color w:val="000000"/>
        </w:rPr>
        <w:instrText xml:space="preserve"> ADDIN ZOTERO_ITEM CSL_CITATION {"citationID":"BXNzkVil","properties":{"formattedCitation":"(IBM, 2021)","plainCitation":"(IBM, 2021)","noteIndex":0},"citationItems":[{"id":115,"uris":["http://zotero.org/users/16098108/items/IVSD7YK2"],"itemData":{"id":115,"type":"webpage","abstract":"AI ethics is a framework that guides data scientists and researchers to build AI systems in an ethical manner to benefit society as a whole.","language":"en","title":"What is AI Ethics? | IBM","title-short":"What is AI Ethics?","URL":"https://www.ibm.com/think/topics/ai-ethics","author":[{"family":"IBM","given":""}],"accessed":{"date-parts":[["2025",2,12]]},"issued":{"date-parts":[["2021",9,17]]}}}],"schema":"https://github.com/citation-style-language/schema/raw/master/csl-citation.json"} </w:instrText>
      </w:r>
      <w:r w:rsidR="001D2530">
        <w:rPr>
          <w:rFonts w:ascii="Times New Roman" w:hAnsi="Times New Roman" w:cs="Times New Roman"/>
          <w:color w:val="000000"/>
        </w:rPr>
        <w:fldChar w:fldCharType="separate"/>
      </w:r>
      <w:r w:rsidR="001D2530" w:rsidRPr="001D2530">
        <w:rPr>
          <w:rFonts w:ascii="Times New Roman" w:hAnsi="Times New Roman" w:cs="Times New Roman"/>
        </w:rPr>
        <w:t>(IBM, 2021)</w:t>
      </w:r>
      <w:r w:rsidR="001D2530">
        <w:rPr>
          <w:rFonts w:ascii="Times New Roman" w:hAnsi="Times New Roman" w:cs="Times New Roman"/>
          <w:color w:val="000000"/>
        </w:rPr>
        <w:fldChar w:fldCharType="end"/>
      </w:r>
      <w:r w:rsidR="001D2530">
        <w:rPr>
          <w:rFonts w:ascii="Times New Roman" w:hAnsi="Times New Roman" w:cs="Times New Roman"/>
          <w:color w:val="000000"/>
        </w:rPr>
        <w:t>.</w:t>
      </w:r>
    </w:p>
    <w:p w14:paraId="18B47317" w14:textId="10057B2E" w:rsidR="00C4545F" w:rsidRPr="002B15E1" w:rsidRDefault="00C4545F" w:rsidP="00275C19">
      <w:pPr>
        <w:pStyle w:val="Heading3"/>
        <w:spacing w:line="480" w:lineRule="auto"/>
        <w:rPr>
          <w:rFonts w:ascii="Times New Roman" w:hAnsi="Times New Roman" w:cs="Times New Roman"/>
        </w:rPr>
      </w:pPr>
      <w:bookmarkStart w:id="8" w:name="_Toc208866354"/>
      <w:r w:rsidRPr="002B15E1">
        <w:rPr>
          <w:rFonts w:ascii="Times New Roman" w:hAnsi="Times New Roman" w:cs="Times New Roman"/>
        </w:rPr>
        <w:t>3.</w:t>
      </w:r>
      <w:r w:rsidR="003127CD">
        <w:rPr>
          <w:rFonts w:ascii="Times New Roman" w:hAnsi="Times New Roman" w:cs="Times New Roman"/>
        </w:rPr>
        <w:t>6</w:t>
      </w:r>
      <w:r w:rsidRPr="002B15E1">
        <w:rPr>
          <w:rFonts w:ascii="Times New Roman" w:hAnsi="Times New Roman" w:cs="Times New Roman"/>
        </w:rPr>
        <w:t xml:space="preserve"> Drivers of AI Adoption</w:t>
      </w:r>
      <w:bookmarkEnd w:id="8"/>
    </w:p>
    <w:p w14:paraId="5DAFE6FC" w14:textId="28D72D97" w:rsidR="00C4545F" w:rsidRPr="002B15E1" w:rsidRDefault="00C4545F" w:rsidP="00275C19">
      <w:pPr>
        <w:spacing w:line="480" w:lineRule="auto"/>
        <w:rPr>
          <w:rFonts w:ascii="Times New Roman" w:hAnsi="Times New Roman" w:cs="Times New Roman"/>
          <w:color w:val="000000"/>
        </w:rPr>
      </w:pPr>
      <w:r w:rsidRPr="002B15E1">
        <w:rPr>
          <w:rFonts w:ascii="Times New Roman" w:hAnsi="Times New Roman" w:cs="Times New Roman"/>
          <w:color w:val="000000"/>
        </w:rPr>
        <w:t xml:space="preserve">Here are some key drivers of AI adoption in </w:t>
      </w:r>
      <w:r w:rsidR="00484F79">
        <w:rPr>
          <w:rFonts w:ascii="Times New Roman" w:hAnsi="Times New Roman" w:cs="Times New Roman"/>
          <w:color w:val="000000"/>
        </w:rPr>
        <w:t>business</w:t>
      </w:r>
      <w:r w:rsidRPr="002B15E1">
        <w:rPr>
          <w:rFonts w:ascii="Times New Roman" w:hAnsi="Times New Roman" w:cs="Times New Roman"/>
          <w:color w:val="000000"/>
        </w:rPr>
        <w:t>.</w:t>
      </w:r>
    </w:p>
    <w:p w14:paraId="37EE9A32" w14:textId="37DF7B0F" w:rsidR="005761AD" w:rsidRPr="002B15E1" w:rsidRDefault="005761AD" w:rsidP="00275C19">
      <w:pPr>
        <w:pStyle w:val="Heading3"/>
        <w:spacing w:line="480" w:lineRule="auto"/>
        <w:rPr>
          <w:rFonts w:ascii="Times New Roman" w:hAnsi="Times New Roman" w:cs="Times New Roman"/>
        </w:rPr>
      </w:pPr>
      <w:bookmarkStart w:id="9" w:name="_Toc208866355"/>
      <w:r w:rsidRPr="002B15E1">
        <w:rPr>
          <w:rFonts w:ascii="Times New Roman" w:hAnsi="Times New Roman" w:cs="Times New Roman"/>
        </w:rPr>
        <w:t>3.</w:t>
      </w:r>
      <w:r w:rsidR="003127CD">
        <w:rPr>
          <w:rFonts w:ascii="Times New Roman" w:hAnsi="Times New Roman" w:cs="Times New Roman"/>
        </w:rPr>
        <w:t>6.1</w:t>
      </w:r>
      <w:r>
        <w:rPr>
          <w:rFonts w:ascii="Times New Roman" w:hAnsi="Times New Roman" w:cs="Times New Roman"/>
        </w:rPr>
        <w:t xml:space="preserve"> </w:t>
      </w:r>
      <w:r w:rsidRPr="002B15E1">
        <w:rPr>
          <w:rFonts w:ascii="Times New Roman" w:hAnsi="Times New Roman" w:cs="Times New Roman"/>
        </w:rPr>
        <w:t>Reduc</w:t>
      </w:r>
      <w:r w:rsidR="00471D43">
        <w:rPr>
          <w:rFonts w:ascii="Times New Roman" w:hAnsi="Times New Roman" w:cs="Times New Roman"/>
        </w:rPr>
        <w:t>tion of C</w:t>
      </w:r>
      <w:r w:rsidRPr="002B15E1">
        <w:rPr>
          <w:rFonts w:ascii="Times New Roman" w:hAnsi="Times New Roman" w:cs="Times New Roman"/>
        </w:rPr>
        <w:t>osts</w:t>
      </w:r>
      <w:bookmarkEnd w:id="9"/>
    </w:p>
    <w:p w14:paraId="579E4D86" w14:textId="77777777" w:rsidR="005761AD" w:rsidRPr="00C93943" w:rsidRDefault="005761AD" w:rsidP="00275C19">
      <w:pPr>
        <w:spacing w:line="480" w:lineRule="auto"/>
        <w:rPr>
          <w:rFonts w:ascii="Times New Roman" w:hAnsi="Times New Roman" w:cs="Times New Roman"/>
          <w:color w:val="000000"/>
        </w:rPr>
      </w:pPr>
      <w:r w:rsidRPr="00C93943">
        <w:rPr>
          <w:rFonts w:ascii="Times New Roman" w:hAnsi="Times New Roman" w:cs="Times New Roman"/>
          <w:color w:val="000000"/>
        </w:rPr>
        <w:t xml:space="preserve">According to </w:t>
      </w:r>
      <w:r>
        <w:rPr>
          <w:rFonts w:ascii="Times New Roman" w:hAnsi="Times New Roman" w:cs="Times New Roman"/>
          <w:color w:val="000000"/>
        </w:rPr>
        <w:t>Accenture</w:t>
      </w:r>
      <w:r w:rsidRPr="00C93943">
        <w:rPr>
          <w:rFonts w:ascii="Times New Roman" w:hAnsi="Times New Roman" w:cs="Times New Roman"/>
          <w:color w:val="000000"/>
        </w:rPr>
        <w:t xml:space="preserve">, the implementation of artificial intelligence </w:t>
      </w:r>
      <w:r>
        <w:rPr>
          <w:rFonts w:ascii="Times New Roman" w:hAnsi="Times New Roman" w:cs="Times New Roman"/>
          <w:color w:val="000000"/>
        </w:rPr>
        <w:t>produces</w:t>
      </w:r>
      <w:r w:rsidRPr="00C93943">
        <w:rPr>
          <w:rFonts w:ascii="Times New Roman" w:hAnsi="Times New Roman" w:cs="Times New Roman"/>
          <w:color w:val="000000"/>
        </w:rPr>
        <w:t xml:space="preserve"> average cost savings of </w:t>
      </w:r>
      <w:r>
        <w:rPr>
          <w:rFonts w:ascii="Times New Roman" w:hAnsi="Times New Roman" w:cs="Times New Roman"/>
          <w:color w:val="000000"/>
        </w:rPr>
        <w:t xml:space="preserve">approximately </w:t>
      </w:r>
      <w:r w:rsidRPr="00C93943">
        <w:rPr>
          <w:rFonts w:ascii="Times New Roman" w:hAnsi="Times New Roman" w:cs="Times New Roman"/>
          <w:color w:val="000000"/>
        </w:rPr>
        <w:t>25% across various sectors including information technology, banking, and operations</w:t>
      </w:r>
      <w:r>
        <w:rPr>
          <w:rFonts w:ascii="Times New Roman" w:hAnsi="Times New Roman" w:cs="Times New Roman"/>
          <w:color w:val="000000"/>
        </w:rPr>
        <w:t xml:space="preserve">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{"citationID":"yUYKbX1o","properties":{"formattedCitation":"(Accenture, 2017)","plainCitation":"(Accenture, 2017)","noteIndex":0},"citationItems":[{"id":130,"uris":["http://zotero.org/users/16098108/items/VU7IV9DL"],"itemData":{"id":130,"type":"webpage","note":"Businesses are increasingly adopting AI to realize increased efficiencies, productivity, and reduce cost of operations","title":"Redefine Banking with Artificial Intelligence","URL":"https://dl.icdst.org/pdfs/files3/586bb16c395d33fa2cdc64dbcf5b4f27.pdf","author":[{"family":"Accenture","given":""}],"accessed":{"date-parts":[["2025",2,10]]},"issued":{"date-parts":[["2017"]]}}}],"schema":"https://github.com/citation-style-language/schema/raw/master/csl-citation.json"} </w:instrText>
      </w:r>
      <w:r>
        <w:rPr>
          <w:rFonts w:ascii="Times New Roman" w:hAnsi="Times New Roman" w:cs="Times New Roman"/>
          <w:color w:val="000000"/>
        </w:rPr>
        <w:fldChar w:fldCharType="separate"/>
      </w:r>
      <w:r w:rsidRPr="0094302C">
        <w:rPr>
          <w:rFonts w:ascii="Times New Roman" w:hAnsi="Times New Roman" w:cs="Times New Roman"/>
        </w:rPr>
        <w:t>(Accenture, 2017)</w:t>
      </w:r>
      <w:r>
        <w:rPr>
          <w:rFonts w:ascii="Times New Roman" w:hAnsi="Times New Roman" w:cs="Times New Roman"/>
          <w:color w:val="000000"/>
        </w:rPr>
        <w:fldChar w:fldCharType="end"/>
      </w:r>
      <w:r w:rsidRPr="00C93943">
        <w:rPr>
          <w:rFonts w:ascii="Times New Roman" w:hAnsi="Times New Roman" w:cs="Times New Roman"/>
          <w:color w:val="000000"/>
        </w:rPr>
        <w:t>. Factoring in initial investment, AI-driven automation and efficiency at scale contribute to reduced operational costs and enhanced productivity.</w:t>
      </w:r>
    </w:p>
    <w:p w14:paraId="09457DA5" w14:textId="7DFE978A" w:rsidR="00C4545F" w:rsidRPr="002B15E1" w:rsidRDefault="00C4545F" w:rsidP="00275C19">
      <w:pPr>
        <w:pStyle w:val="Heading3"/>
        <w:spacing w:line="480" w:lineRule="auto"/>
        <w:rPr>
          <w:rFonts w:ascii="Times New Roman" w:hAnsi="Times New Roman" w:cs="Times New Roman"/>
        </w:rPr>
      </w:pPr>
      <w:bookmarkStart w:id="10" w:name="_Toc208866356"/>
      <w:r w:rsidRPr="002B15E1">
        <w:rPr>
          <w:rFonts w:ascii="Times New Roman" w:hAnsi="Times New Roman" w:cs="Times New Roman"/>
        </w:rPr>
        <w:t>3.</w:t>
      </w:r>
      <w:r w:rsidR="003127CD">
        <w:rPr>
          <w:rFonts w:ascii="Times New Roman" w:hAnsi="Times New Roman" w:cs="Times New Roman"/>
        </w:rPr>
        <w:t>6.2</w:t>
      </w:r>
      <w:r w:rsidRPr="002B15E1">
        <w:rPr>
          <w:rFonts w:ascii="Times New Roman" w:hAnsi="Times New Roman" w:cs="Times New Roman"/>
        </w:rPr>
        <w:t xml:space="preserve"> </w:t>
      </w:r>
      <w:r w:rsidRPr="00471D43">
        <w:rPr>
          <w:rFonts w:ascii="Times New Roman" w:hAnsi="Times New Roman" w:cs="Times New Roman"/>
        </w:rPr>
        <w:t>Increase</w:t>
      </w:r>
      <w:r w:rsidR="00471D43" w:rsidRPr="00471D43">
        <w:rPr>
          <w:rFonts w:ascii="Times New Roman" w:hAnsi="Times New Roman" w:cs="Times New Roman"/>
        </w:rPr>
        <w:t xml:space="preserve"> in P</w:t>
      </w:r>
      <w:r w:rsidRPr="00471D43">
        <w:rPr>
          <w:rFonts w:ascii="Times New Roman" w:hAnsi="Times New Roman" w:cs="Times New Roman"/>
        </w:rPr>
        <w:t>roductivity</w:t>
      </w:r>
      <w:bookmarkEnd w:id="10"/>
    </w:p>
    <w:p w14:paraId="49F1D3F2" w14:textId="1230E575" w:rsidR="00C4545F" w:rsidRPr="001C6C15" w:rsidRDefault="00C4545F" w:rsidP="00275C19">
      <w:pPr>
        <w:spacing w:line="480" w:lineRule="auto"/>
        <w:rPr>
          <w:rFonts w:ascii="Times New Roman" w:hAnsi="Times New Roman" w:cs="Times New Roman"/>
          <w:color w:val="000000"/>
        </w:rPr>
      </w:pPr>
      <w:r w:rsidRPr="001C6C15">
        <w:rPr>
          <w:rFonts w:ascii="Times New Roman" w:hAnsi="Times New Roman" w:cs="Times New Roman"/>
          <w:color w:val="000000"/>
        </w:rPr>
        <w:t xml:space="preserve">AI automates </w:t>
      </w:r>
      <w:r w:rsidR="006529CF">
        <w:rPr>
          <w:rFonts w:ascii="Times New Roman" w:hAnsi="Times New Roman" w:cs="Times New Roman"/>
          <w:color w:val="000000"/>
        </w:rPr>
        <w:t xml:space="preserve">tasks that are </w:t>
      </w:r>
      <w:r w:rsidRPr="001C6C15">
        <w:rPr>
          <w:rFonts w:ascii="Times New Roman" w:hAnsi="Times New Roman" w:cs="Times New Roman"/>
          <w:color w:val="000000"/>
        </w:rPr>
        <w:t xml:space="preserve">repetitive </w:t>
      </w:r>
      <w:r w:rsidR="006529CF">
        <w:rPr>
          <w:rFonts w:ascii="Times New Roman" w:hAnsi="Times New Roman" w:cs="Times New Roman"/>
          <w:color w:val="000000"/>
        </w:rPr>
        <w:t>or administratively taxing</w:t>
      </w:r>
      <w:r w:rsidRPr="001C6C15">
        <w:rPr>
          <w:rFonts w:ascii="Times New Roman" w:hAnsi="Times New Roman" w:cs="Times New Roman"/>
          <w:color w:val="000000"/>
        </w:rPr>
        <w:t xml:space="preserve">, allowing </w:t>
      </w:r>
      <w:r w:rsidR="00F1065A">
        <w:rPr>
          <w:rFonts w:ascii="Times New Roman" w:hAnsi="Times New Roman" w:cs="Times New Roman"/>
          <w:color w:val="000000"/>
        </w:rPr>
        <w:t>employees</w:t>
      </w:r>
      <w:r w:rsidRPr="001C6C15">
        <w:rPr>
          <w:rFonts w:ascii="Times New Roman" w:hAnsi="Times New Roman" w:cs="Times New Roman"/>
          <w:color w:val="000000"/>
        </w:rPr>
        <w:t xml:space="preserve"> to allocate effort toward</w:t>
      </w:r>
      <w:r w:rsidR="00E43431">
        <w:rPr>
          <w:rFonts w:ascii="Times New Roman" w:hAnsi="Times New Roman" w:cs="Times New Roman"/>
          <w:color w:val="000000"/>
        </w:rPr>
        <w:t>s</w:t>
      </w:r>
      <w:r w:rsidRPr="001C6C15">
        <w:rPr>
          <w:rFonts w:ascii="Times New Roman" w:hAnsi="Times New Roman" w:cs="Times New Roman"/>
          <w:color w:val="000000"/>
        </w:rPr>
        <w:t xml:space="preserve"> </w:t>
      </w:r>
      <w:r w:rsidR="00E43431">
        <w:rPr>
          <w:rFonts w:ascii="Times New Roman" w:hAnsi="Times New Roman" w:cs="Times New Roman"/>
          <w:color w:val="000000"/>
        </w:rPr>
        <w:t>higher</w:t>
      </w:r>
      <w:r w:rsidRPr="001C6C15">
        <w:rPr>
          <w:rFonts w:ascii="Times New Roman" w:hAnsi="Times New Roman" w:cs="Times New Roman"/>
          <w:color w:val="000000"/>
        </w:rPr>
        <w:t xml:space="preserve"> value-added activities, thereby increasing efficiency and reducing operational costs </w:t>
      </w:r>
      <w:r w:rsidR="00A478B3">
        <w:rPr>
          <w:rFonts w:ascii="Times New Roman" w:hAnsi="Times New Roman" w:cs="Times New Roman"/>
          <w:color w:val="000000"/>
        </w:rPr>
        <w:fldChar w:fldCharType="begin"/>
      </w:r>
      <w:r w:rsidR="00A478B3">
        <w:rPr>
          <w:rFonts w:ascii="Times New Roman" w:hAnsi="Times New Roman" w:cs="Times New Roman"/>
          <w:color w:val="000000"/>
        </w:rPr>
        <w:instrText xml:space="preserve"> ADDIN ZOTERO_ITEM CSL_CITATION {"citationID":"BxSStw04","properties":{"formattedCitation":"(LexisNexis, 2023)","plainCitation":"(LexisNexis, 2023)","noteIndex":0},"citationItems":[{"id":126,"uris":["http://zotero.org/users/16098108/items/CNT87RU8"],"itemData":{"id":126,"type":"webpage","abstract":"By: Glenn Gordon , THE PRACTICAL GUIDANCE ATTORNEY TEAM This article discusses the use of artificial intelligence (AI) in the legal profession, including...","language":"en","note":"A study of the use of AI in the legal profession with specific use cases and examples","title":"The Use of Artificial Intelligence in the Legal Profession","URL":"https://www.lexisnexis.com/community/insights/legal/practical-guidance-journal/b/pa/posts/the-use-of-artificial-intelligence-in-the-legal-profession","author":[{"family":"LexisNexis","given":""}],"accessed":{"date-parts":[["2025",2,15]]},"issued":{"date-parts":[["2023"]]}}}],"schema":"https://github.com/citation-style-language/schema/raw/master/csl-citation.json"} </w:instrText>
      </w:r>
      <w:r w:rsidR="00A478B3">
        <w:rPr>
          <w:rFonts w:ascii="Times New Roman" w:hAnsi="Times New Roman" w:cs="Times New Roman"/>
          <w:color w:val="000000"/>
        </w:rPr>
        <w:fldChar w:fldCharType="separate"/>
      </w:r>
      <w:r w:rsidR="00A478B3" w:rsidRPr="00A478B3">
        <w:rPr>
          <w:rFonts w:ascii="Times New Roman" w:hAnsi="Times New Roman" w:cs="Times New Roman"/>
        </w:rPr>
        <w:t>(LexisNexis, 2023)</w:t>
      </w:r>
      <w:r w:rsidR="00A478B3">
        <w:rPr>
          <w:rFonts w:ascii="Times New Roman" w:hAnsi="Times New Roman" w:cs="Times New Roman"/>
          <w:color w:val="000000"/>
        </w:rPr>
        <w:fldChar w:fldCharType="end"/>
      </w:r>
      <w:r w:rsidR="00A478B3">
        <w:rPr>
          <w:rFonts w:ascii="Times New Roman" w:hAnsi="Times New Roman" w:cs="Times New Roman"/>
          <w:color w:val="000000"/>
        </w:rPr>
        <w:t>.</w:t>
      </w:r>
      <w:r w:rsidRPr="001C6C15">
        <w:rPr>
          <w:rFonts w:ascii="Times New Roman" w:hAnsi="Times New Roman" w:cs="Times New Roman"/>
          <w:color w:val="000000"/>
        </w:rPr>
        <w:t xml:space="preserve"> </w:t>
      </w:r>
      <w:r w:rsidR="00407AE7">
        <w:rPr>
          <w:rFonts w:ascii="Times New Roman" w:hAnsi="Times New Roman" w:cs="Times New Roman"/>
          <w:color w:val="000000"/>
        </w:rPr>
        <w:t>Take for example, i</w:t>
      </w:r>
      <w:r w:rsidRPr="001C6C15">
        <w:rPr>
          <w:rFonts w:ascii="Times New Roman" w:hAnsi="Times New Roman" w:cs="Times New Roman"/>
          <w:color w:val="000000"/>
        </w:rPr>
        <w:t xml:space="preserve">n the legal sector, </w:t>
      </w:r>
      <w:r w:rsidR="00407AE7">
        <w:rPr>
          <w:rFonts w:ascii="Times New Roman" w:hAnsi="Times New Roman" w:cs="Times New Roman"/>
          <w:color w:val="000000"/>
        </w:rPr>
        <w:t xml:space="preserve">where </w:t>
      </w:r>
      <w:r w:rsidRPr="001C6C15">
        <w:rPr>
          <w:rFonts w:ascii="Times New Roman" w:hAnsi="Times New Roman" w:cs="Times New Roman"/>
          <w:color w:val="000000"/>
        </w:rPr>
        <w:lastRenderedPageBreak/>
        <w:t xml:space="preserve">AI </w:t>
      </w:r>
      <w:r w:rsidR="00407AE7">
        <w:rPr>
          <w:rFonts w:ascii="Times New Roman" w:hAnsi="Times New Roman" w:cs="Times New Roman"/>
          <w:color w:val="000000"/>
        </w:rPr>
        <w:t xml:space="preserve">is </w:t>
      </w:r>
      <w:r w:rsidRPr="001C6C15">
        <w:rPr>
          <w:rFonts w:ascii="Times New Roman" w:hAnsi="Times New Roman" w:cs="Times New Roman"/>
          <w:color w:val="000000"/>
        </w:rPr>
        <w:t>enabl</w:t>
      </w:r>
      <w:r w:rsidR="00407AE7">
        <w:rPr>
          <w:rFonts w:ascii="Times New Roman" w:hAnsi="Times New Roman" w:cs="Times New Roman"/>
          <w:color w:val="000000"/>
        </w:rPr>
        <w:t xml:space="preserve">ing </w:t>
      </w:r>
      <w:r w:rsidRPr="001C6C15">
        <w:rPr>
          <w:rFonts w:ascii="Times New Roman" w:hAnsi="Times New Roman" w:cs="Times New Roman"/>
          <w:color w:val="000000"/>
        </w:rPr>
        <w:t xml:space="preserve">lawyers to focus on matters requiring professional expertise by managing routine processes. </w:t>
      </w:r>
      <w:r w:rsidR="00BD08E1">
        <w:rPr>
          <w:rFonts w:ascii="Times New Roman" w:hAnsi="Times New Roman" w:cs="Times New Roman"/>
          <w:color w:val="000000"/>
        </w:rPr>
        <w:t xml:space="preserve">In a </w:t>
      </w:r>
      <w:r w:rsidR="00377CB5">
        <w:rPr>
          <w:rFonts w:ascii="Times New Roman" w:hAnsi="Times New Roman" w:cs="Times New Roman"/>
          <w:color w:val="000000"/>
        </w:rPr>
        <w:fldChar w:fldCharType="begin"/>
      </w:r>
      <w:r w:rsidR="007F515F">
        <w:rPr>
          <w:rFonts w:ascii="Times New Roman" w:hAnsi="Times New Roman" w:cs="Times New Roman"/>
          <w:color w:val="000000"/>
        </w:rPr>
        <w:instrText xml:space="preserve"> ADDIN ZOTERO_ITEM CSL_CITATION {"citationID":"hmhdBK0p","properties":{"formattedCitation":"(Thomson Reuters, 2025)","plainCitation":"(Thomson Reuters, 2025)","dontUpdate":true,"noteIndex":0},"citationItems":[{"id":125,"uris":["http://zotero.org/users/16098108/items/QDCKNINX"],"itemData":{"id":125,"type":"webpage","abstract":"Based on the Future of Professionals Report, discover how the legal profession sees the most potential impact with AI.","container-title":"Thomson Reuters","language":"en-US","note":"AI and the legal industry, and how AI has become a priority for management of top organizations","title":"How AI is transforming the legal profession (2025) | Legal Blog","URL":"https://legal.thomsonreuters.com/blog/how-ai-is-transforming-the-legal-profession/","author":[{"family":"Thomson Reuters","given":""}],"accessed":{"date-parts":[["2025",2,15]]},"issued":{"date-parts":[["2025",1,16]]}}}],"schema":"https://github.com/citation-style-language/schema/raw/master/csl-citation.json"} </w:instrText>
      </w:r>
      <w:r w:rsidR="00377CB5">
        <w:rPr>
          <w:rFonts w:ascii="Times New Roman" w:hAnsi="Times New Roman" w:cs="Times New Roman"/>
          <w:color w:val="000000"/>
        </w:rPr>
        <w:fldChar w:fldCharType="separate"/>
      </w:r>
      <w:r w:rsidR="00377CB5" w:rsidRPr="00377CB5">
        <w:rPr>
          <w:rFonts w:ascii="Times New Roman" w:hAnsi="Times New Roman" w:cs="Times New Roman"/>
        </w:rPr>
        <w:t>Thomson Reuters</w:t>
      </w:r>
      <w:r w:rsidR="00377CB5">
        <w:rPr>
          <w:rFonts w:ascii="Times New Roman" w:hAnsi="Times New Roman" w:cs="Times New Roman"/>
        </w:rPr>
        <w:t xml:space="preserve"> (</w:t>
      </w:r>
      <w:r w:rsidR="00377CB5" w:rsidRPr="00377CB5">
        <w:rPr>
          <w:rFonts w:ascii="Times New Roman" w:hAnsi="Times New Roman" w:cs="Times New Roman"/>
        </w:rPr>
        <w:t>2025)</w:t>
      </w:r>
      <w:r w:rsidR="00377CB5">
        <w:rPr>
          <w:rFonts w:ascii="Times New Roman" w:hAnsi="Times New Roman" w:cs="Times New Roman"/>
          <w:color w:val="000000"/>
        </w:rPr>
        <w:fldChar w:fldCharType="end"/>
      </w:r>
      <w:r w:rsidRPr="001C6C15">
        <w:rPr>
          <w:rFonts w:ascii="Times New Roman" w:hAnsi="Times New Roman" w:cs="Times New Roman"/>
          <w:color w:val="000000"/>
        </w:rPr>
        <w:t xml:space="preserve"> survey, </w:t>
      </w:r>
      <w:r w:rsidR="00B13D7B">
        <w:rPr>
          <w:rFonts w:ascii="Times New Roman" w:hAnsi="Times New Roman" w:cs="Times New Roman"/>
          <w:color w:val="000000"/>
        </w:rPr>
        <w:t xml:space="preserve">it was revealed that </w:t>
      </w:r>
      <w:r w:rsidR="00BD08E1">
        <w:rPr>
          <w:rFonts w:ascii="Times New Roman" w:hAnsi="Times New Roman" w:cs="Times New Roman"/>
          <w:color w:val="000000"/>
        </w:rPr>
        <w:t xml:space="preserve">more than </w:t>
      </w:r>
      <w:r w:rsidRPr="001C6C15">
        <w:rPr>
          <w:rFonts w:ascii="Times New Roman" w:hAnsi="Times New Roman" w:cs="Times New Roman"/>
          <w:color w:val="000000"/>
        </w:rPr>
        <w:t>5</w:t>
      </w:r>
      <w:r w:rsidR="00BD08E1">
        <w:rPr>
          <w:rFonts w:ascii="Times New Roman" w:hAnsi="Times New Roman" w:cs="Times New Roman"/>
          <w:color w:val="000000"/>
        </w:rPr>
        <w:t>0</w:t>
      </w:r>
      <w:r w:rsidRPr="001C6C15">
        <w:rPr>
          <w:rFonts w:ascii="Times New Roman" w:hAnsi="Times New Roman" w:cs="Times New Roman"/>
          <w:color w:val="000000"/>
        </w:rPr>
        <w:t xml:space="preserve">% of legal professionals expect </w:t>
      </w:r>
      <w:r w:rsidR="00397129">
        <w:rPr>
          <w:rFonts w:ascii="Times New Roman" w:hAnsi="Times New Roman" w:cs="Times New Roman"/>
          <w:color w:val="000000"/>
        </w:rPr>
        <w:t xml:space="preserve">productivity to be </w:t>
      </w:r>
      <w:r w:rsidRPr="001C6C15">
        <w:rPr>
          <w:rFonts w:ascii="Times New Roman" w:hAnsi="Times New Roman" w:cs="Times New Roman"/>
          <w:color w:val="000000"/>
        </w:rPr>
        <w:t xml:space="preserve">enhanced as a result of AI </w:t>
      </w:r>
      <w:r w:rsidR="00E44337">
        <w:rPr>
          <w:rFonts w:ascii="Times New Roman" w:hAnsi="Times New Roman" w:cs="Times New Roman"/>
          <w:color w:val="000000"/>
        </w:rPr>
        <w:t>use</w:t>
      </w:r>
      <w:r w:rsidRPr="001C6C15">
        <w:rPr>
          <w:rFonts w:ascii="Times New Roman" w:hAnsi="Times New Roman" w:cs="Times New Roman"/>
          <w:color w:val="000000"/>
        </w:rPr>
        <w:t xml:space="preserve">. </w:t>
      </w:r>
      <w:r w:rsidR="00162638">
        <w:rPr>
          <w:rFonts w:ascii="Times New Roman" w:hAnsi="Times New Roman" w:cs="Times New Roman"/>
          <w:color w:val="000000"/>
        </w:rPr>
        <w:t xml:space="preserve">AI has the ability to </w:t>
      </w:r>
      <w:r w:rsidRPr="001C6C15">
        <w:rPr>
          <w:rFonts w:ascii="Times New Roman" w:hAnsi="Times New Roman" w:cs="Times New Roman"/>
          <w:color w:val="000000"/>
        </w:rPr>
        <w:t>process vast amounts of documents</w:t>
      </w:r>
      <w:r w:rsidR="004A34C8">
        <w:rPr>
          <w:rFonts w:ascii="Times New Roman" w:hAnsi="Times New Roman" w:cs="Times New Roman"/>
          <w:color w:val="000000"/>
        </w:rPr>
        <w:t xml:space="preserve">, which </w:t>
      </w:r>
      <w:r w:rsidRPr="001C6C15">
        <w:rPr>
          <w:rFonts w:ascii="Times New Roman" w:hAnsi="Times New Roman" w:cs="Times New Roman"/>
          <w:color w:val="000000"/>
        </w:rPr>
        <w:t xml:space="preserve">notably augments the effectiveness and speed of </w:t>
      </w:r>
      <w:r w:rsidR="00BE15E8">
        <w:rPr>
          <w:rFonts w:ascii="Times New Roman" w:hAnsi="Times New Roman" w:cs="Times New Roman"/>
          <w:color w:val="000000"/>
        </w:rPr>
        <w:t>doing</w:t>
      </w:r>
      <w:r w:rsidRPr="001C6C15">
        <w:rPr>
          <w:rFonts w:ascii="Times New Roman" w:hAnsi="Times New Roman" w:cs="Times New Roman"/>
          <w:color w:val="000000"/>
        </w:rPr>
        <w:t xml:space="preserve"> research</w:t>
      </w:r>
      <w:r w:rsidR="00BE15E8">
        <w:rPr>
          <w:rFonts w:ascii="Times New Roman" w:hAnsi="Times New Roman" w:cs="Times New Roman"/>
          <w:color w:val="000000"/>
        </w:rPr>
        <w:t xml:space="preserve"> and </w:t>
      </w:r>
      <w:r w:rsidR="00DA22CD">
        <w:rPr>
          <w:rFonts w:ascii="Times New Roman" w:hAnsi="Times New Roman" w:cs="Times New Roman"/>
          <w:color w:val="000000"/>
        </w:rPr>
        <w:t>interrogation</w:t>
      </w:r>
      <w:r w:rsidR="00BE15E8">
        <w:rPr>
          <w:rFonts w:ascii="Times New Roman" w:hAnsi="Times New Roman" w:cs="Times New Roman"/>
          <w:color w:val="000000"/>
        </w:rPr>
        <w:t xml:space="preserve"> of </w:t>
      </w:r>
      <w:r w:rsidR="00DA22CD">
        <w:rPr>
          <w:rFonts w:ascii="Times New Roman" w:hAnsi="Times New Roman" w:cs="Times New Roman"/>
          <w:color w:val="000000"/>
        </w:rPr>
        <w:t>documents</w:t>
      </w:r>
      <w:r w:rsidRPr="001C6C15">
        <w:rPr>
          <w:rFonts w:ascii="Times New Roman" w:hAnsi="Times New Roman" w:cs="Times New Roman"/>
          <w:color w:val="000000"/>
        </w:rPr>
        <w:t xml:space="preserve"> </w:t>
      </w:r>
      <w:r w:rsidR="00377CB5">
        <w:rPr>
          <w:rFonts w:ascii="Times New Roman" w:hAnsi="Times New Roman" w:cs="Times New Roman"/>
          <w:color w:val="000000"/>
        </w:rPr>
        <w:fldChar w:fldCharType="begin"/>
      </w:r>
      <w:r w:rsidR="00377CB5">
        <w:rPr>
          <w:rFonts w:ascii="Times New Roman" w:hAnsi="Times New Roman" w:cs="Times New Roman"/>
          <w:color w:val="000000"/>
        </w:rPr>
        <w:instrText xml:space="preserve"> ADDIN ZOTERO_ITEM CSL_CITATION {"citationID":"jVZM6I8O","properties":{"formattedCitation":"(Donahue, 2018)","plainCitation":"(Donahue, 2018)","noteIndex":0},"citationItems":[{"id":33,"uris":["http://zotero.org/users/16098108/items/PQMSGU4X"],"itemData":{"id":33,"type":"webpage","abstract":"Lauri Donahue is a 1986 graduate of Harvard Law School and was one of the co-founders of the Harvard Journal of Law &amp; Technology. She is now the Director of...","container-title":"Harvard Journal of Law &amp; Technology","language":"en","note":"Explores the use of AI in the legal field, how it being used and how its future potential.","title":"A Primer on Using Artificial Intelligence in the Legal Profession","URL":"https://jolt.law.harvard.edu/digest/a-primer-on-using-artificial-intelligence-in-the-legal-profession","author":[{"family":"Donahue","given":"Lauri"}],"accessed":{"date-parts":[["2025",1,28]]},"issued":{"date-parts":[["2018",1,3]]}}}],"schema":"https://github.com/citation-style-language/schema/raw/master/csl-citation.json"} </w:instrText>
      </w:r>
      <w:r w:rsidR="00377CB5">
        <w:rPr>
          <w:rFonts w:ascii="Times New Roman" w:hAnsi="Times New Roman" w:cs="Times New Roman"/>
          <w:color w:val="000000"/>
        </w:rPr>
        <w:fldChar w:fldCharType="separate"/>
      </w:r>
      <w:r w:rsidR="00377CB5" w:rsidRPr="00377CB5">
        <w:rPr>
          <w:rFonts w:ascii="Times New Roman" w:hAnsi="Times New Roman" w:cs="Times New Roman"/>
        </w:rPr>
        <w:t>(Donahue, 2018)</w:t>
      </w:r>
      <w:r w:rsidR="00377CB5">
        <w:rPr>
          <w:rFonts w:ascii="Times New Roman" w:hAnsi="Times New Roman" w:cs="Times New Roman"/>
          <w:color w:val="000000"/>
        </w:rPr>
        <w:fldChar w:fldCharType="end"/>
      </w:r>
      <w:r w:rsidR="00377CB5">
        <w:rPr>
          <w:rFonts w:ascii="Times New Roman" w:hAnsi="Times New Roman" w:cs="Times New Roman"/>
          <w:color w:val="000000"/>
        </w:rPr>
        <w:t>.</w:t>
      </w:r>
      <w:r w:rsidRPr="001C6C15">
        <w:rPr>
          <w:rFonts w:ascii="Times New Roman" w:hAnsi="Times New Roman" w:cs="Times New Roman"/>
          <w:color w:val="000000"/>
        </w:rPr>
        <w:t xml:space="preserve"> Furthermore, unlike human practitioners, AI systems function continuously without the need for rest, executing the</w:t>
      </w:r>
      <w:r w:rsidR="00DA22CD">
        <w:rPr>
          <w:rFonts w:ascii="Times New Roman" w:hAnsi="Times New Roman" w:cs="Times New Roman"/>
          <w:color w:val="000000"/>
        </w:rPr>
        <w:t>ir</w:t>
      </w:r>
      <w:r w:rsidRPr="001C6C15">
        <w:rPr>
          <w:rFonts w:ascii="Times New Roman" w:hAnsi="Times New Roman" w:cs="Times New Roman"/>
          <w:color w:val="000000"/>
        </w:rPr>
        <w:t xml:space="preserve"> tasks efficiently and in substantially less time than would be required by a human </w:t>
      </w:r>
      <w:r w:rsidR="0053790C">
        <w:rPr>
          <w:rFonts w:ascii="Times New Roman" w:hAnsi="Times New Roman" w:cs="Times New Roman"/>
          <w:color w:val="000000"/>
        </w:rPr>
        <w:t>employee</w:t>
      </w:r>
      <w:r w:rsidR="00377CB5">
        <w:rPr>
          <w:rFonts w:ascii="Times New Roman" w:hAnsi="Times New Roman" w:cs="Times New Roman"/>
          <w:color w:val="000000"/>
        </w:rPr>
        <w:t xml:space="preserve"> </w:t>
      </w:r>
      <w:r w:rsidR="00377CB5">
        <w:rPr>
          <w:rFonts w:ascii="Times New Roman" w:hAnsi="Times New Roman" w:cs="Times New Roman"/>
          <w:color w:val="000000"/>
        </w:rPr>
        <w:fldChar w:fldCharType="begin"/>
      </w:r>
      <w:r w:rsidR="00377CB5">
        <w:rPr>
          <w:rFonts w:ascii="Times New Roman" w:hAnsi="Times New Roman" w:cs="Times New Roman"/>
          <w:color w:val="000000"/>
        </w:rPr>
        <w:instrText xml:space="preserve"> ADDIN ZOTERO_ITEM CSL_CITATION {"citationID":"3aUbjTRP","properties":{"formattedCitation":"(Kar, Kar and Gupta, 2021)","plainCitation":"(Kar, Kar and Gupta, 2021)","noteIndex":0},"citationItems":[{"id":186,"uris":["http://zotero.org/users/16098108/items/VTX8QSMY"],"itemData":{"id":186,"type":"article-journal","abstract":"Artificial intelligence (AI) in business processes and academic research in AI has significantly increased. However, the adoption of AI in organizational strategy is yet to be explored in extant literature. This study proposes two conceptual frameworks showing hierarchical relationships among the various drivers and barriers to AI adoption in organizational strategy. In a two-step approach, the literature study is first done to identify eight drivers of and nine barriers to AI adoption and validated by academic and industry experts. In the second step, MICMAC (matrice d'impacts croises-multiplication appliqúe a un classment or cross-impact matrix multiplication applied to classification) analysis categorizes the drivers and barriers to AI adoption in organizational strategy. Total interpretive structural modeling (TISM) is developed to understand the complex and hierarchical associations among the drivers and barriers. This is the first attempt to model the drivers and barriers using a methodology like TISM, which provides a comprehensive conceptual framework with hierarchical relationships and relative importance of the drivers and barriers to AI adoption. AI solutions' decision-making ability and accuracy are the most influential drivers that influence other driving factors. Lack of an AI adoption strategy, lack of AI talent, and lack of leadership commitment are the most significant barriers that affect other barriers. Recommendations for senior leadership are discussed to focus on the leading drivers and barriers. Also, the limitations and future research scope are addressed.","container-title":"Intelligent Systems in Accounting, Finance and Management","DOI":"10.1002/isaf.1503","ISSN":"2160-0074","issue":"4","language":"en","note":"Explores AI adoption from two novel conceptual frameworks to show hierarhical relationships between barriers and drivers to AI adoption.","page":"217-238","source":"Wiley Online Library","title":"Modeling Drivers and Barriers of Artificial Intelligence Adoption: Insights from a Strategic Management Perspective","title-short":"Modeling Drivers and Barriers of Artificial Intelligence Adoption","volume":"28","author":[{"family":"Kar","given":"Sudatta"},{"family":"Kar","given":"Arpan Kumar"},{"family":"Gupta","given":"Manmohan Prasad"}],"issued":{"date-parts":[["2021"]]}}}],"schema":"https://github.com/citation-style-language/schema/raw/master/csl-citation.json"} </w:instrText>
      </w:r>
      <w:r w:rsidR="00377CB5">
        <w:rPr>
          <w:rFonts w:ascii="Times New Roman" w:hAnsi="Times New Roman" w:cs="Times New Roman"/>
          <w:color w:val="000000"/>
        </w:rPr>
        <w:fldChar w:fldCharType="separate"/>
      </w:r>
      <w:r w:rsidR="00377CB5" w:rsidRPr="00377CB5">
        <w:rPr>
          <w:rFonts w:ascii="Times New Roman" w:hAnsi="Times New Roman" w:cs="Times New Roman"/>
        </w:rPr>
        <w:t>(Kar, Kar and Gupta, 2021)</w:t>
      </w:r>
      <w:r w:rsidR="00377CB5">
        <w:rPr>
          <w:rFonts w:ascii="Times New Roman" w:hAnsi="Times New Roman" w:cs="Times New Roman"/>
          <w:color w:val="000000"/>
        </w:rPr>
        <w:fldChar w:fldCharType="end"/>
      </w:r>
      <w:r w:rsidR="00822951">
        <w:rPr>
          <w:rFonts w:ascii="Times New Roman" w:hAnsi="Times New Roman" w:cs="Times New Roman"/>
          <w:color w:val="000000"/>
        </w:rPr>
        <w:t>.</w:t>
      </w:r>
    </w:p>
    <w:p w14:paraId="5D5CBCCF" w14:textId="2AA2C41A" w:rsidR="00C4545F" w:rsidRPr="002B15E1" w:rsidRDefault="00C4545F" w:rsidP="00275C19">
      <w:pPr>
        <w:pStyle w:val="Heading3"/>
        <w:spacing w:line="480" w:lineRule="auto"/>
        <w:rPr>
          <w:rFonts w:ascii="Times New Roman" w:hAnsi="Times New Roman" w:cs="Times New Roman"/>
        </w:rPr>
      </w:pPr>
      <w:bookmarkStart w:id="11" w:name="_Toc208866357"/>
      <w:r w:rsidRPr="002B15E1">
        <w:rPr>
          <w:rFonts w:ascii="Times New Roman" w:hAnsi="Times New Roman" w:cs="Times New Roman"/>
        </w:rPr>
        <w:t>3.</w:t>
      </w:r>
      <w:r w:rsidR="003127CD">
        <w:rPr>
          <w:rFonts w:ascii="Times New Roman" w:hAnsi="Times New Roman" w:cs="Times New Roman"/>
        </w:rPr>
        <w:t>6.3</w:t>
      </w:r>
      <w:r w:rsidRPr="002B15E1">
        <w:rPr>
          <w:rFonts w:ascii="Times New Roman" w:hAnsi="Times New Roman" w:cs="Times New Roman"/>
        </w:rPr>
        <w:t xml:space="preserve"> Decision</w:t>
      </w:r>
      <w:r w:rsidR="0023568D">
        <w:rPr>
          <w:rFonts w:ascii="Times New Roman" w:hAnsi="Times New Roman" w:cs="Times New Roman"/>
        </w:rPr>
        <w:t xml:space="preserve"> </w:t>
      </w:r>
      <w:r w:rsidRPr="002B15E1">
        <w:rPr>
          <w:rFonts w:ascii="Times New Roman" w:hAnsi="Times New Roman" w:cs="Times New Roman"/>
        </w:rPr>
        <w:t>Making</w:t>
      </w:r>
      <w:r w:rsidR="00F504DC">
        <w:rPr>
          <w:rFonts w:ascii="Times New Roman" w:hAnsi="Times New Roman" w:cs="Times New Roman"/>
        </w:rPr>
        <w:t xml:space="preserve"> and Data Analysis</w:t>
      </w:r>
      <w:bookmarkEnd w:id="11"/>
    </w:p>
    <w:p w14:paraId="49C43F7E" w14:textId="7554AC09" w:rsidR="00C4545F" w:rsidRPr="002B15E1" w:rsidRDefault="00F504DC" w:rsidP="00275C19">
      <w:pPr>
        <w:spacing w:line="480" w:lineRule="auto"/>
      </w:pPr>
      <w:r>
        <w:rPr>
          <w:rFonts w:ascii="Times New Roman" w:hAnsi="Times New Roman" w:cs="Times New Roman"/>
          <w:color w:val="000000"/>
        </w:rPr>
        <w:t xml:space="preserve">Modern </w:t>
      </w:r>
      <w:r w:rsidR="00C4545F" w:rsidRPr="004450EF">
        <w:rPr>
          <w:rFonts w:ascii="Times New Roman" w:hAnsi="Times New Roman" w:cs="Times New Roman"/>
          <w:color w:val="000000"/>
        </w:rPr>
        <w:t>AI</w:t>
      </w:r>
      <w:r>
        <w:rPr>
          <w:rFonts w:ascii="Times New Roman" w:hAnsi="Times New Roman" w:cs="Times New Roman"/>
          <w:color w:val="000000"/>
        </w:rPr>
        <w:t xml:space="preserve"> systems</w:t>
      </w:r>
      <w:r w:rsidR="00C4545F" w:rsidRPr="004450EF">
        <w:rPr>
          <w:rFonts w:ascii="Times New Roman" w:hAnsi="Times New Roman" w:cs="Times New Roman"/>
          <w:color w:val="000000"/>
        </w:rPr>
        <w:t xml:space="preserve"> are capable of analysing extensive datasets to uncover patterns and insights that m</w:t>
      </w:r>
      <w:r w:rsidR="00EB63AA">
        <w:rPr>
          <w:rFonts w:ascii="Times New Roman" w:hAnsi="Times New Roman" w:cs="Times New Roman"/>
          <w:color w:val="000000"/>
        </w:rPr>
        <w:t xml:space="preserve">ay not be readily identified by their human counterparts </w:t>
      </w:r>
      <w:r w:rsidR="00822951">
        <w:rPr>
          <w:rFonts w:ascii="Times New Roman" w:hAnsi="Times New Roman" w:cs="Times New Roman"/>
          <w:color w:val="000000"/>
        </w:rPr>
        <w:fldChar w:fldCharType="begin"/>
      </w:r>
      <w:r w:rsidR="00822951">
        <w:rPr>
          <w:rFonts w:ascii="Times New Roman" w:hAnsi="Times New Roman" w:cs="Times New Roman"/>
          <w:color w:val="000000"/>
        </w:rPr>
        <w:instrText xml:space="preserve"> ADDIN ZOTERO_ITEM CSL_CITATION {"citationID":"pqVr7ZoP","properties":{"formattedCitation":"(Solaimani and Swaak, 2023)","plainCitation":"(Solaimani and Swaak, 2023)","noteIndex":0},"citationItems":[{"id":109,"uris":["http://zotero.org/users/16098108/items/DGI6FBMR"],"itemData":{"id":109,"type":"article-journal","abstract":"Notwithstanding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sidR="00822951">
        <w:rPr>
          <w:rFonts w:ascii="Times New Roman" w:hAnsi="Times New Roman" w:cs="Times New Roman"/>
          <w:color w:val="000000"/>
        </w:rPr>
        <w:fldChar w:fldCharType="separate"/>
      </w:r>
      <w:r w:rsidR="00822951" w:rsidRPr="00822951">
        <w:rPr>
          <w:rFonts w:ascii="Times New Roman" w:hAnsi="Times New Roman" w:cs="Times New Roman"/>
        </w:rPr>
        <w:t>(Solaimani and Swaak, 2023)</w:t>
      </w:r>
      <w:r w:rsidR="00822951">
        <w:rPr>
          <w:rFonts w:ascii="Times New Roman" w:hAnsi="Times New Roman" w:cs="Times New Roman"/>
          <w:color w:val="000000"/>
        </w:rPr>
        <w:fldChar w:fldCharType="end"/>
      </w:r>
      <w:r w:rsidR="00822951">
        <w:rPr>
          <w:rFonts w:ascii="Times New Roman" w:hAnsi="Times New Roman" w:cs="Times New Roman"/>
          <w:color w:val="000000"/>
        </w:rPr>
        <w:t>.</w:t>
      </w:r>
      <w:r w:rsidR="00C4545F" w:rsidRPr="004450EF">
        <w:rPr>
          <w:rFonts w:ascii="Times New Roman" w:hAnsi="Times New Roman" w:cs="Times New Roman"/>
          <w:color w:val="000000"/>
        </w:rPr>
        <w:t xml:space="preserve"> This capability facilitates strategic decision</w:t>
      </w:r>
      <w:r w:rsidR="003E26E9">
        <w:rPr>
          <w:rFonts w:ascii="Times New Roman" w:hAnsi="Times New Roman" w:cs="Times New Roman"/>
          <w:color w:val="000000"/>
        </w:rPr>
        <w:t xml:space="preserve"> </w:t>
      </w:r>
      <w:r w:rsidR="00C4545F" w:rsidRPr="004450EF">
        <w:rPr>
          <w:rFonts w:ascii="Times New Roman" w:hAnsi="Times New Roman" w:cs="Times New Roman"/>
          <w:color w:val="000000"/>
        </w:rPr>
        <w:t>making</w:t>
      </w:r>
      <w:r w:rsidR="003E26E9">
        <w:rPr>
          <w:rFonts w:ascii="Times New Roman" w:hAnsi="Times New Roman" w:cs="Times New Roman"/>
          <w:color w:val="000000"/>
        </w:rPr>
        <w:t xml:space="preserve"> in real-time</w:t>
      </w:r>
      <w:r w:rsidR="00C4545F" w:rsidRPr="004450EF">
        <w:rPr>
          <w:rFonts w:ascii="Times New Roman" w:hAnsi="Times New Roman" w:cs="Times New Roman"/>
          <w:color w:val="000000"/>
        </w:rPr>
        <w:t xml:space="preserve"> and proves </w:t>
      </w:r>
      <w:r w:rsidR="004D72DD">
        <w:rPr>
          <w:rFonts w:ascii="Times New Roman" w:hAnsi="Times New Roman" w:cs="Times New Roman"/>
          <w:color w:val="000000"/>
        </w:rPr>
        <w:t>in</w:t>
      </w:r>
      <w:r w:rsidR="00C4545F" w:rsidRPr="004450EF">
        <w:rPr>
          <w:rFonts w:ascii="Times New Roman" w:hAnsi="Times New Roman" w:cs="Times New Roman"/>
          <w:color w:val="000000"/>
        </w:rPr>
        <w:t xml:space="preserve">valuable in complex </w:t>
      </w:r>
      <w:r w:rsidR="004D72DD">
        <w:rPr>
          <w:rFonts w:ascii="Times New Roman" w:hAnsi="Times New Roman" w:cs="Times New Roman"/>
          <w:color w:val="000000"/>
        </w:rPr>
        <w:t>issues where the data is vast</w:t>
      </w:r>
      <w:r w:rsidR="00EE0A72">
        <w:rPr>
          <w:rFonts w:ascii="Times New Roman" w:hAnsi="Times New Roman" w:cs="Times New Roman"/>
          <w:color w:val="000000"/>
        </w:rPr>
        <w:t>.</w:t>
      </w:r>
      <w:r w:rsidR="00C4545F" w:rsidRPr="004450EF">
        <w:rPr>
          <w:rFonts w:ascii="Times New Roman" w:hAnsi="Times New Roman" w:cs="Times New Roman"/>
          <w:color w:val="000000"/>
        </w:rPr>
        <w:t xml:space="preserve"> AI </w:t>
      </w:r>
      <w:proofErr w:type="gramStart"/>
      <w:r w:rsidR="005A3EB4">
        <w:rPr>
          <w:rFonts w:ascii="Times New Roman" w:hAnsi="Times New Roman" w:cs="Times New Roman"/>
          <w:color w:val="000000"/>
        </w:rPr>
        <w:t>is capable of deve</w:t>
      </w:r>
      <w:r w:rsidR="00C4545F" w:rsidRPr="004450EF">
        <w:rPr>
          <w:rFonts w:ascii="Times New Roman" w:hAnsi="Times New Roman" w:cs="Times New Roman"/>
          <w:color w:val="000000"/>
        </w:rPr>
        <w:t>lop</w:t>
      </w:r>
      <w:r w:rsidR="005A3EB4">
        <w:rPr>
          <w:rFonts w:ascii="Times New Roman" w:hAnsi="Times New Roman" w:cs="Times New Roman"/>
          <w:color w:val="000000"/>
        </w:rPr>
        <w:t>ing</w:t>
      </w:r>
      <w:proofErr w:type="gramEnd"/>
      <w:r w:rsidR="005A3EB4">
        <w:rPr>
          <w:rFonts w:ascii="Times New Roman" w:hAnsi="Times New Roman" w:cs="Times New Roman"/>
          <w:color w:val="000000"/>
        </w:rPr>
        <w:t xml:space="preserve"> </w:t>
      </w:r>
      <w:r w:rsidR="00C4545F" w:rsidRPr="004450EF">
        <w:rPr>
          <w:rFonts w:ascii="Times New Roman" w:hAnsi="Times New Roman" w:cs="Times New Roman"/>
          <w:color w:val="000000"/>
        </w:rPr>
        <w:t>novel strategies</w:t>
      </w:r>
      <w:r w:rsidR="00951DEC">
        <w:rPr>
          <w:rFonts w:ascii="Times New Roman" w:hAnsi="Times New Roman" w:cs="Times New Roman"/>
          <w:color w:val="000000"/>
        </w:rPr>
        <w:t xml:space="preserve"> providing unprecedented value </w:t>
      </w:r>
      <w:r w:rsidR="00D12FB1">
        <w:rPr>
          <w:rFonts w:ascii="Times New Roman" w:hAnsi="Times New Roman" w:cs="Times New Roman"/>
          <w:color w:val="000000"/>
        </w:rPr>
        <w:t>in decision making</w:t>
      </w:r>
      <w:r w:rsidR="00C4545F" w:rsidRPr="004450EF">
        <w:rPr>
          <w:rFonts w:ascii="Times New Roman" w:hAnsi="Times New Roman" w:cs="Times New Roman"/>
          <w:color w:val="000000"/>
        </w:rPr>
        <w:t>.</w:t>
      </w:r>
    </w:p>
    <w:p w14:paraId="08C4AD01" w14:textId="1AD6E134" w:rsidR="00C4545F" w:rsidRPr="002B15E1" w:rsidRDefault="00C4545F" w:rsidP="00275C19">
      <w:pPr>
        <w:pStyle w:val="Heading3"/>
        <w:spacing w:line="480" w:lineRule="auto"/>
        <w:rPr>
          <w:rFonts w:ascii="Times New Roman" w:hAnsi="Times New Roman" w:cs="Times New Roman"/>
        </w:rPr>
      </w:pPr>
      <w:bookmarkStart w:id="12" w:name="_Toc208866358"/>
      <w:r w:rsidRPr="002B15E1">
        <w:rPr>
          <w:rFonts w:ascii="Times New Roman" w:hAnsi="Times New Roman" w:cs="Times New Roman"/>
        </w:rPr>
        <w:t>3.</w:t>
      </w:r>
      <w:r w:rsidR="003127CD">
        <w:rPr>
          <w:rFonts w:ascii="Times New Roman" w:hAnsi="Times New Roman" w:cs="Times New Roman"/>
        </w:rPr>
        <w:t>6.4</w:t>
      </w:r>
      <w:r w:rsidRPr="002B15E1">
        <w:rPr>
          <w:rFonts w:ascii="Times New Roman" w:hAnsi="Times New Roman" w:cs="Times New Roman"/>
        </w:rPr>
        <w:t xml:space="preserve"> </w:t>
      </w:r>
      <w:r w:rsidRPr="00471D43">
        <w:rPr>
          <w:rFonts w:ascii="Times New Roman" w:hAnsi="Times New Roman" w:cs="Times New Roman"/>
        </w:rPr>
        <w:t xml:space="preserve">Enhanced Client </w:t>
      </w:r>
      <w:r w:rsidR="00471D43" w:rsidRPr="00471D43">
        <w:rPr>
          <w:rFonts w:ascii="Times New Roman" w:hAnsi="Times New Roman" w:cs="Times New Roman"/>
        </w:rPr>
        <w:t>Care</w:t>
      </w:r>
      <w:bookmarkEnd w:id="12"/>
      <w:r w:rsidR="00471D43" w:rsidRPr="00471D43">
        <w:rPr>
          <w:rFonts w:ascii="Times New Roman" w:hAnsi="Times New Roman" w:cs="Times New Roman"/>
        </w:rPr>
        <w:t xml:space="preserve"> </w:t>
      </w:r>
    </w:p>
    <w:p w14:paraId="7C2DA5E0" w14:textId="2C2EE2B3" w:rsidR="00C4545F" w:rsidRPr="00681F0A" w:rsidRDefault="00CF5DE7" w:rsidP="00275C19">
      <w:pPr>
        <w:spacing w:line="480" w:lineRule="auto"/>
        <w:rPr>
          <w:rFonts w:ascii="Times New Roman" w:hAnsi="Times New Roman" w:cs="Times New Roman"/>
          <w:color w:val="000000"/>
        </w:rPr>
      </w:pPr>
      <w:r>
        <w:rPr>
          <w:rFonts w:ascii="Times New Roman" w:hAnsi="Times New Roman" w:cs="Times New Roman"/>
          <w:color w:val="000000"/>
        </w:rPr>
        <w:t xml:space="preserve">Companies are increasingly </w:t>
      </w:r>
      <w:r w:rsidR="0004009D">
        <w:rPr>
          <w:rFonts w:ascii="Times New Roman" w:hAnsi="Times New Roman" w:cs="Times New Roman"/>
          <w:color w:val="000000"/>
        </w:rPr>
        <w:t xml:space="preserve">using </w:t>
      </w:r>
      <w:r w:rsidR="00C4545F" w:rsidRPr="00681F0A">
        <w:rPr>
          <w:rFonts w:ascii="Times New Roman" w:hAnsi="Times New Roman" w:cs="Times New Roman"/>
          <w:color w:val="000000"/>
        </w:rPr>
        <w:t xml:space="preserve">AI-powered chatbots and </w:t>
      </w:r>
      <w:r w:rsidR="00C4545F">
        <w:rPr>
          <w:rFonts w:ascii="Times New Roman" w:hAnsi="Times New Roman" w:cs="Times New Roman"/>
          <w:color w:val="000000"/>
        </w:rPr>
        <w:t>associated</w:t>
      </w:r>
      <w:r w:rsidR="00C4545F" w:rsidRPr="00681F0A">
        <w:rPr>
          <w:rFonts w:ascii="Times New Roman" w:hAnsi="Times New Roman" w:cs="Times New Roman"/>
          <w:color w:val="000000"/>
        </w:rPr>
        <w:t xml:space="preserve"> systems to enhance customer </w:t>
      </w:r>
      <w:r w:rsidR="0004009D">
        <w:rPr>
          <w:rFonts w:ascii="Times New Roman" w:hAnsi="Times New Roman" w:cs="Times New Roman"/>
          <w:color w:val="000000"/>
        </w:rPr>
        <w:t xml:space="preserve">servicing </w:t>
      </w:r>
      <w:r w:rsidR="00C4545F" w:rsidRPr="00681F0A">
        <w:rPr>
          <w:rFonts w:ascii="Times New Roman" w:hAnsi="Times New Roman" w:cs="Times New Roman"/>
          <w:color w:val="000000"/>
        </w:rPr>
        <w:t xml:space="preserve">and </w:t>
      </w:r>
      <w:r w:rsidR="00B3555C">
        <w:rPr>
          <w:rFonts w:ascii="Times New Roman" w:hAnsi="Times New Roman" w:cs="Times New Roman"/>
          <w:color w:val="000000"/>
        </w:rPr>
        <w:t xml:space="preserve">client interactions </w:t>
      </w:r>
      <w:r w:rsidR="0071586F">
        <w:rPr>
          <w:rFonts w:ascii="Times New Roman" w:hAnsi="Times New Roman" w:cs="Times New Roman"/>
          <w:color w:val="000000"/>
        </w:rPr>
        <w:fldChar w:fldCharType="begin"/>
      </w:r>
      <w:r w:rsidR="0071586F">
        <w:rPr>
          <w:rFonts w:ascii="Times New Roman" w:hAnsi="Times New Roman" w:cs="Times New Roman"/>
          <w:color w:val="000000"/>
        </w:rPr>
        <w:instrText xml:space="preserve"> ADDIN ZOTERO_ITEM CSL_CITATION {"citationID":"j3BdbQaS","properties":{"formattedCitation":"(Rane, 2023)","plainCitation":"(Rane, 2023)","noteIndex":0},"citationItems":[{"id":16,"uris":["http://zotero.org/users/16098108/items/UQ7F3CAP"],"itemData":{"id":16,"type":"article-journal","abstract":"The incorporation of ChatGPT and other Large Language Models (LLMs) has transformed the landscape of Business Management across various sectors. This research delves into the multifaceted roles these advanced AI technologies play in optimizing different aspects of business management. ChatGPT facilitates smooth communication, automates customer support, generates leads, and offers personalized customer experiences, enhancing customer relationship management from customer relations to market analysis. Additionally, in financial analysis and forecasting, these LLMs assist businesses in interpreting data, enabling data-driven decision-making and precise financial planning. The study explores the challenges faced by businesses when integrating ChatGPT and LLMs into different areas of business management. Ethical concerns, such as data privacy and algorithmic biases, necessitate careful consideration, urging businesses to maintain transparency and fairness in their AI-driven interactions. Moreover, in human resource management, these technologies aid in talent acquisition, employee training, and performance analysis, revolutionizing HR processes. Furthermore, the research investigates the transformative potential of ChatGPT and similar LLMs in fostering innovation and creativity within business processes. By automating routine tasks in supply chain management and logistics, employees can concentrate on strategic planning and innovation, thereby enhancing operational efficiency and competitiveness. This study highlights the significant impact of ChatGPT and similar LLMs across diverse fields of business management. While emphasizing their benefits, it underscores the importance for businesses to navigate challenges, promote ethical practices, and empower their workforce to fully utilize the potential of these technologies in an ever-evolving business landscape.","container-title":"SSRN Electronic Journal","DOI":"10.2139/ssrn.4603227","ISSN":"1556-5068","journalAbbreviation":"SSRN Journal","language":"en","note":"Benefits and advantages of Gen.AI including challenges","source":"DOI.org (Crossref)","title":"Role and Challenges of ChatGPT and Similar Generative Artificial Intelligence in Business Management","URL":"https://www.ssrn.com/abstract=4603227","author":[{"family":"Rane","given":"Nitin"}],"accessed":{"date-parts":[["2025",1,17]]},"issued":{"date-parts":[["2023"]]}}}],"schema":"https://github.com/citation-style-language/schema/raw/master/csl-citation.json"} </w:instrText>
      </w:r>
      <w:r w:rsidR="0071586F">
        <w:rPr>
          <w:rFonts w:ascii="Times New Roman" w:hAnsi="Times New Roman" w:cs="Times New Roman"/>
          <w:color w:val="000000"/>
        </w:rPr>
        <w:fldChar w:fldCharType="separate"/>
      </w:r>
      <w:r w:rsidR="0071586F" w:rsidRPr="0071586F">
        <w:rPr>
          <w:rFonts w:ascii="Times New Roman" w:hAnsi="Times New Roman" w:cs="Times New Roman"/>
        </w:rPr>
        <w:t>(Rane, 2023)</w:t>
      </w:r>
      <w:r w:rsidR="0071586F">
        <w:rPr>
          <w:rFonts w:ascii="Times New Roman" w:hAnsi="Times New Roman" w:cs="Times New Roman"/>
          <w:color w:val="000000"/>
        </w:rPr>
        <w:fldChar w:fldCharType="end"/>
      </w:r>
      <w:r w:rsidR="0071586F">
        <w:rPr>
          <w:rFonts w:ascii="Times New Roman" w:hAnsi="Times New Roman" w:cs="Times New Roman"/>
          <w:color w:val="000000"/>
        </w:rPr>
        <w:t>.</w:t>
      </w:r>
      <w:r w:rsidR="00C4545F" w:rsidRPr="00681F0A">
        <w:rPr>
          <w:rFonts w:ascii="Times New Roman" w:hAnsi="Times New Roman" w:cs="Times New Roman"/>
          <w:color w:val="000000"/>
        </w:rPr>
        <w:t xml:space="preserve"> By managing initial client consultations, AI enables </w:t>
      </w:r>
      <w:r w:rsidR="003B19A2">
        <w:rPr>
          <w:rFonts w:ascii="Times New Roman" w:hAnsi="Times New Roman" w:cs="Times New Roman"/>
          <w:color w:val="000000"/>
        </w:rPr>
        <w:t>business</w:t>
      </w:r>
      <w:r w:rsidR="00C4545F" w:rsidRPr="00681F0A">
        <w:rPr>
          <w:rFonts w:ascii="Times New Roman" w:hAnsi="Times New Roman" w:cs="Times New Roman"/>
          <w:color w:val="000000"/>
        </w:rPr>
        <w:t xml:space="preserve"> professionals to dedicate their attention to higher-priority tasks</w:t>
      </w:r>
      <w:r w:rsidR="00C4545F">
        <w:rPr>
          <w:rFonts w:ascii="Times New Roman" w:hAnsi="Times New Roman" w:cs="Times New Roman"/>
          <w:color w:val="000000"/>
        </w:rPr>
        <w:t xml:space="preserve"> that increase value</w:t>
      </w:r>
      <w:r w:rsidR="00C4545F" w:rsidRPr="00681F0A">
        <w:rPr>
          <w:rFonts w:ascii="Times New Roman" w:hAnsi="Times New Roman" w:cs="Times New Roman"/>
          <w:color w:val="000000"/>
        </w:rPr>
        <w:t>. These technologies streamline the delivery of services, improve operational efficiency, provide data-driven insights, and support informed decision-making, thereby benefitting clients</w:t>
      </w:r>
      <w:r w:rsidR="00C80410">
        <w:rPr>
          <w:rFonts w:ascii="Times New Roman" w:hAnsi="Times New Roman" w:cs="Times New Roman"/>
          <w:color w:val="000000"/>
        </w:rPr>
        <w:t xml:space="preserve"> </w:t>
      </w:r>
      <w:r w:rsidR="00C80410">
        <w:rPr>
          <w:rFonts w:ascii="Times New Roman" w:hAnsi="Times New Roman" w:cs="Times New Roman"/>
          <w:color w:val="000000"/>
        </w:rPr>
        <w:fldChar w:fldCharType="begin"/>
      </w:r>
      <w:r w:rsidR="00C80410">
        <w:rPr>
          <w:rFonts w:ascii="Times New Roman" w:hAnsi="Times New Roman" w:cs="Times New Roman"/>
          <w:color w:val="000000"/>
        </w:rPr>
        <w:instrText xml:space="preserve"> ADDIN ZOTERO_ITEM CSL_CITATION {"citationID":"mixcIrSW","properties":{"formattedCitation":"(Mukherjee, 2020)","plainCitation":"(Mukherjee, 2020)","noteIndex":0},"citationItems":[{"id":110,"uris":["http://zotero.org/users/16098108/items/I4GEKXB2"],"itemData":{"id":110,"type":"article-journal","container-title":"Information Systems Frontiers","DOI":"10.1007/s10796-019-09965-3","ISSN":"1387-3326, 1572-9419","issue":"1","journalAbbreviation":"Inf Syst Front","language":"en","note":"Is framed in the context of healthcare, however, its content and findings that AI is beneficial to data driven insight, improvement on real-time decision making, and enchancement to client service \nlevels is very relevant to my study.","page":"23-27","source":"DOI.org (Crossref)","title":"Emerging Frontiers in Smart Environment and Healthcare – A Vision","volume":"22","author":[{"family":"Mukherjee","given":"Satyen"}],"issued":{"date-parts":[["2020",2]]}}}],"schema":"https://github.com/citation-style-language/schema/raw/master/csl-citation.json"} </w:instrText>
      </w:r>
      <w:r w:rsidR="00C80410">
        <w:rPr>
          <w:rFonts w:ascii="Times New Roman" w:hAnsi="Times New Roman" w:cs="Times New Roman"/>
          <w:color w:val="000000"/>
        </w:rPr>
        <w:fldChar w:fldCharType="separate"/>
      </w:r>
      <w:r w:rsidR="00C80410" w:rsidRPr="00C80410">
        <w:rPr>
          <w:rFonts w:ascii="Times New Roman" w:hAnsi="Times New Roman" w:cs="Times New Roman"/>
        </w:rPr>
        <w:t>(Mukherjee, 2020)</w:t>
      </w:r>
      <w:r w:rsidR="00C80410">
        <w:rPr>
          <w:rFonts w:ascii="Times New Roman" w:hAnsi="Times New Roman" w:cs="Times New Roman"/>
          <w:color w:val="000000"/>
        </w:rPr>
        <w:fldChar w:fldCharType="end"/>
      </w:r>
      <w:r w:rsidR="00185A2D">
        <w:rPr>
          <w:rFonts w:ascii="Times New Roman" w:hAnsi="Times New Roman" w:cs="Times New Roman"/>
          <w:color w:val="000000"/>
        </w:rPr>
        <w:t>.</w:t>
      </w:r>
      <w:r w:rsidR="00C4545F" w:rsidRPr="00681F0A">
        <w:rPr>
          <w:rFonts w:ascii="Times New Roman" w:hAnsi="Times New Roman" w:cs="Times New Roman"/>
          <w:color w:val="000000"/>
        </w:rPr>
        <w:t xml:space="preserve"> In a 2025 survey by Thomson Reuters,</w:t>
      </w:r>
      <w:r w:rsidR="00B3555C">
        <w:rPr>
          <w:rFonts w:ascii="Times New Roman" w:hAnsi="Times New Roman" w:cs="Times New Roman"/>
          <w:color w:val="000000"/>
        </w:rPr>
        <w:t xml:space="preserve"> </w:t>
      </w:r>
      <w:r w:rsidR="003B19A2">
        <w:rPr>
          <w:rFonts w:ascii="Times New Roman" w:hAnsi="Times New Roman" w:cs="Times New Roman"/>
          <w:color w:val="000000"/>
        </w:rPr>
        <w:t xml:space="preserve">nearly half of the </w:t>
      </w:r>
      <w:r w:rsidR="00C4545F" w:rsidRPr="00681F0A">
        <w:rPr>
          <w:rFonts w:ascii="Times New Roman" w:hAnsi="Times New Roman" w:cs="Times New Roman"/>
          <w:color w:val="000000"/>
        </w:rPr>
        <w:t xml:space="preserve">participants expressed the belief that AI could lead to </w:t>
      </w:r>
      <w:r w:rsidR="00C4545F">
        <w:rPr>
          <w:rFonts w:ascii="Times New Roman" w:hAnsi="Times New Roman" w:cs="Times New Roman"/>
          <w:color w:val="000000"/>
        </w:rPr>
        <w:t>better quality outcomes and better</w:t>
      </w:r>
      <w:r w:rsidR="00C4545F" w:rsidRPr="00681F0A">
        <w:rPr>
          <w:rFonts w:ascii="Times New Roman" w:hAnsi="Times New Roman" w:cs="Times New Roman"/>
          <w:color w:val="000000"/>
        </w:rPr>
        <w:t xml:space="preserve"> client response times.</w:t>
      </w:r>
    </w:p>
    <w:p w14:paraId="376F5EAB" w14:textId="19D6639C" w:rsidR="00C4545F" w:rsidRPr="002B15E1" w:rsidRDefault="003127CD" w:rsidP="00275C19">
      <w:pPr>
        <w:pStyle w:val="Heading3"/>
        <w:spacing w:line="480" w:lineRule="auto"/>
      </w:pPr>
      <w:bookmarkStart w:id="13" w:name="_Toc208866359"/>
      <w:r>
        <w:t>3.7</w:t>
      </w:r>
      <w:r w:rsidR="00C4545F" w:rsidRPr="002B15E1">
        <w:t xml:space="preserve"> Barriers to AI Adoption</w:t>
      </w:r>
      <w:bookmarkEnd w:id="13"/>
    </w:p>
    <w:p w14:paraId="468F9026" w14:textId="5D66D40C" w:rsidR="00C4545F" w:rsidRDefault="00C4545F" w:rsidP="00275C19">
      <w:pPr>
        <w:spacing w:line="480" w:lineRule="auto"/>
        <w:rPr>
          <w:rFonts w:ascii="Times New Roman" w:hAnsi="Times New Roman" w:cs="Times New Roman"/>
          <w:color w:val="000000"/>
        </w:rPr>
      </w:pPr>
      <w:r>
        <w:rPr>
          <w:rFonts w:ascii="Times New Roman" w:hAnsi="Times New Roman" w:cs="Times New Roman"/>
          <w:color w:val="000000"/>
        </w:rPr>
        <w:t>A</w:t>
      </w:r>
      <w:r w:rsidRPr="00CA293F">
        <w:rPr>
          <w:rFonts w:ascii="Times New Roman" w:hAnsi="Times New Roman" w:cs="Times New Roman"/>
          <w:color w:val="000000"/>
        </w:rPr>
        <w:t>rtificial intelligence</w:t>
      </w:r>
      <w:r>
        <w:rPr>
          <w:rFonts w:ascii="Times New Roman" w:hAnsi="Times New Roman" w:cs="Times New Roman"/>
          <w:color w:val="000000"/>
        </w:rPr>
        <w:t>, while</w:t>
      </w:r>
      <w:r w:rsidRPr="00CA293F">
        <w:rPr>
          <w:rFonts w:ascii="Times New Roman" w:hAnsi="Times New Roman" w:cs="Times New Roman"/>
          <w:color w:val="000000"/>
        </w:rPr>
        <w:t xml:space="preserve"> offer</w:t>
      </w:r>
      <w:r>
        <w:rPr>
          <w:rFonts w:ascii="Times New Roman" w:hAnsi="Times New Roman" w:cs="Times New Roman"/>
          <w:color w:val="000000"/>
        </w:rPr>
        <w:t>ing</w:t>
      </w:r>
      <w:r w:rsidRPr="00CA293F">
        <w:rPr>
          <w:rFonts w:ascii="Times New Roman" w:hAnsi="Times New Roman" w:cs="Times New Roman"/>
          <w:color w:val="000000"/>
        </w:rPr>
        <w:t xml:space="preserve"> significant benefits, </w:t>
      </w:r>
      <w:r>
        <w:rPr>
          <w:rFonts w:ascii="Times New Roman" w:hAnsi="Times New Roman" w:cs="Times New Roman"/>
          <w:color w:val="000000"/>
        </w:rPr>
        <w:t>can</w:t>
      </w:r>
      <w:r w:rsidRPr="00CA293F">
        <w:rPr>
          <w:rFonts w:ascii="Times New Roman" w:hAnsi="Times New Roman" w:cs="Times New Roman"/>
          <w:color w:val="000000"/>
        </w:rPr>
        <w:t xml:space="preserve"> also introduce </w:t>
      </w:r>
      <w:r>
        <w:rPr>
          <w:rFonts w:ascii="Times New Roman" w:hAnsi="Times New Roman" w:cs="Times New Roman"/>
          <w:color w:val="000000"/>
        </w:rPr>
        <w:t>some</w:t>
      </w:r>
      <w:r w:rsidRPr="00CA293F">
        <w:rPr>
          <w:rFonts w:ascii="Times New Roman" w:hAnsi="Times New Roman" w:cs="Times New Roman"/>
          <w:color w:val="000000"/>
        </w:rPr>
        <w:t xml:space="preserve"> complex risks</w:t>
      </w:r>
      <w:r>
        <w:rPr>
          <w:rFonts w:ascii="Times New Roman" w:hAnsi="Times New Roman" w:cs="Times New Roman"/>
          <w:color w:val="000000"/>
        </w:rPr>
        <w:t xml:space="preserve"> and challenges</w:t>
      </w:r>
      <w:r w:rsidR="00F4490B">
        <w:rPr>
          <w:rFonts w:ascii="Times New Roman" w:hAnsi="Times New Roman" w:cs="Times New Roman"/>
          <w:color w:val="000000"/>
        </w:rPr>
        <w:t>. These include</w:t>
      </w:r>
      <w:r w:rsidR="00B226FD">
        <w:rPr>
          <w:rFonts w:ascii="Times New Roman" w:hAnsi="Times New Roman" w:cs="Times New Roman"/>
          <w:color w:val="000000"/>
        </w:rPr>
        <w:t xml:space="preserve"> </w:t>
      </w:r>
      <w:r w:rsidR="00B226FD" w:rsidRPr="00CA293F">
        <w:rPr>
          <w:rFonts w:ascii="Times New Roman" w:hAnsi="Times New Roman" w:cs="Times New Roman"/>
          <w:color w:val="000000"/>
        </w:rPr>
        <w:t>job displacement</w:t>
      </w:r>
      <w:r w:rsidR="00B226FD">
        <w:rPr>
          <w:rFonts w:ascii="Times New Roman" w:hAnsi="Times New Roman" w:cs="Times New Roman"/>
          <w:color w:val="000000"/>
        </w:rPr>
        <w:t xml:space="preserve">, </w:t>
      </w:r>
      <w:r w:rsidRPr="00CA293F">
        <w:rPr>
          <w:rFonts w:ascii="Times New Roman" w:hAnsi="Times New Roman" w:cs="Times New Roman"/>
          <w:color w:val="000000"/>
        </w:rPr>
        <w:t>data privacy concerns, and</w:t>
      </w:r>
      <w:r w:rsidR="006E1EB7">
        <w:rPr>
          <w:rFonts w:ascii="Times New Roman" w:hAnsi="Times New Roman" w:cs="Times New Roman"/>
          <w:color w:val="000000"/>
        </w:rPr>
        <w:t xml:space="preserve"> other</w:t>
      </w:r>
      <w:r w:rsidRPr="00CA293F">
        <w:rPr>
          <w:rFonts w:ascii="Times New Roman" w:hAnsi="Times New Roman" w:cs="Times New Roman"/>
          <w:color w:val="000000"/>
        </w:rPr>
        <w:t xml:space="preserve"> societal implications </w:t>
      </w:r>
      <w:r w:rsidR="004D2C99">
        <w:rPr>
          <w:rFonts w:ascii="Times New Roman" w:hAnsi="Times New Roman" w:cs="Times New Roman"/>
          <w:color w:val="000000"/>
        </w:rPr>
        <w:fldChar w:fldCharType="begin"/>
      </w:r>
      <w:r w:rsidR="006F7D76">
        <w:rPr>
          <w:rFonts w:ascii="Times New Roman" w:hAnsi="Times New Roman" w:cs="Times New Roman"/>
          <w:color w:val="000000"/>
        </w:rPr>
        <w:instrText xml:space="preserve"> ADDIN ZOTERO_ITEM CSL_CITATION {"citationID":"2ZzRr75B","properties":{"formattedCitation":"(Bostrom and Yudkowsky, 2014; Kar, Kar and Gupta, 2021)","plainCitation":"(Bostrom and Yudkowsky, 2014; Kar, Kar and Gupta, 2021)","noteIndex":0},"citationItems":[{"id":35,"uris":["http://zotero.org/users/16098108/items/MPCEWKGE"],"itemData":{"id":35,"type":"article-journal","abstract":"The possibility of creating thinking machines raises a host of ethical issues. These questions relate both to ensuring that such machines do not harm humans and other morally relevant beings, and to the moral status of the machines themselves. The first section discusses issues that may arise in the near future of AI. The second section outlines challenges for ensuring that AI operates safely as it approaches humans in its intelligence. The third section outlines how we might assess whether, and in what circumstances, AIs themselves have moral status. In the fourth section, we consider how AIs might diﬀer from humans in certain basic respects relevant to our ethical assessment of them. The final section addresses the issues of creating AIs more intelligent than human, and ensuring that they use their advanced intelligence for good rather than ill.","container-title":"The Cambridge Handbook of Artificial Intelligence","language":"en","note":"Concerns the ethical relationship of AI and humanity, the threat posed and how it might be managed","page":"316-334","source":"Zotero","title":"The Ethics of Artificial Intelligence","author":[{"family":"Bostrom","given":"Nick"},{"family":"Yudkowsky","given":"Eliezer"}],"issued":{"date-parts":[["2014"]]}}},{"id":186,"uris":["http://zotero.org/users/16098108/items/VTX8QSMY"],"itemData":{"id":186,"type":"article-journal","abstract":"Artificial intelligence (AI) in business processes and academic research in AI has significantly increased. However, the adoption of AI in organizational strategy is yet to be explored in extant literature. This study proposes two conceptual frameworks showing hierarchical relationships among the various drivers and barriers to AI adoption in organizational strategy. In a two-step approach, the literature study is first done to identify eight drivers of and nine barriers to AI adoption and validated by academic and industry experts. In the second step, MICMAC (matrice d'impacts croises-multiplication appliqúe a un classment or cross-impact matrix multiplication applied to classification) analysis categorizes the drivers and barriers to AI adoption in organizational strategy. Total interpretive structural modeling (TISM) is developed to understand the complex and hierarchical associations among the drivers and barriers. This is the first attempt to model the drivers and barriers using a methodology like TISM, which provides a comprehensive conceptual framework with hierarchical relationships and relative importance of the drivers and barriers to AI adoption. AI solutions' decision-making ability and accuracy are the most influential drivers that influence other driving factors. Lack of an AI adoption strategy, lack of AI talent, and lack of leadership commitment are the most significant barriers that affect other barriers. Recommendations for senior leadership are discussed to focus on the leading drivers and barriers. Also, the limitations and future research scope are addressed.","container-title":"Intelligent Systems in Accounting, Finance and Management","DOI":"10.1002/isaf.1503","ISSN":"2160-0074","issue":"4","language":"en","note":"Explores AI adoption from two novel conceptual frameworks to show hierarhical relationships between barriers and drivers to AI adoption.","page":"217-238","source":"Wiley Online Library","title":"Modeling Drivers and Barriers of Artificial Intelligence Adoption: Insights from a Strategic Management Perspective","title-short":"Modeling Drivers and Barriers of Artificial Intelligence Adoption","volume":"28","author":[{"family":"Kar","given":"Sudatta"},{"family":"Kar","given":"Arpan Kumar"},{"family":"Gupta","given":"Manmohan Prasad"}],"issued":{"date-parts":[["2021"]]}}}],"schema":"https://github.com/citation-style-language/schema/raw/master/csl-citation.json"} </w:instrText>
      </w:r>
      <w:r w:rsidR="004D2C99">
        <w:rPr>
          <w:rFonts w:ascii="Times New Roman" w:hAnsi="Times New Roman" w:cs="Times New Roman"/>
          <w:color w:val="000000"/>
        </w:rPr>
        <w:fldChar w:fldCharType="separate"/>
      </w:r>
      <w:r w:rsidR="006F7D76" w:rsidRPr="006F7D76">
        <w:rPr>
          <w:rFonts w:ascii="Times New Roman" w:hAnsi="Times New Roman" w:cs="Times New Roman"/>
        </w:rPr>
        <w:t>(Bostrom and Yudkowsky, 2014; Kar, Kar and Gupta, 2021)</w:t>
      </w:r>
      <w:r w:rsidR="004D2C99">
        <w:rPr>
          <w:rFonts w:ascii="Times New Roman" w:hAnsi="Times New Roman" w:cs="Times New Roman"/>
          <w:color w:val="000000"/>
        </w:rPr>
        <w:fldChar w:fldCharType="end"/>
      </w:r>
      <w:r w:rsidR="004D2C99">
        <w:rPr>
          <w:rFonts w:ascii="Times New Roman" w:hAnsi="Times New Roman" w:cs="Times New Roman"/>
          <w:color w:val="000000"/>
        </w:rPr>
        <w:t xml:space="preserve">. </w:t>
      </w:r>
      <w:r w:rsidRPr="00CA293F">
        <w:rPr>
          <w:rFonts w:ascii="Times New Roman" w:hAnsi="Times New Roman" w:cs="Times New Roman"/>
          <w:color w:val="000000"/>
        </w:rPr>
        <w:t xml:space="preserve"> </w:t>
      </w:r>
      <w:r w:rsidR="00123F71">
        <w:rPr>
          <w:rFonts w:ascii="Times New Roman" w:hAnsi="Times New Roman" w:cs="Times New Roman"/>
          <w:color w:val="000000"/>
        </w:rPr>
        <w:t xml:space="preserve">Therefore, companies will need to understand these issues and plan accordingly around them </w:t>
      </w:r>
      <w:r w:rsidR="00A250F0">
        <w:rPr>
          <w:rFonts w:ascii="Times New Roman" w:hAnsi="Times New Roman" w:cs="Times New Roman"/>
          <w:color w:val="000000"/>
        </w:rPr>
        <w:t>so that mea</w:t>
      </w:r>
      <w:r>
        <w:rPr>
          <w:rFonts w:ascii="Times New Roman" w:hAnsi="Times New Roman" w:cs="Times New Roman"/>
          <w:color w:val="000000"/>
        </w:rPr>
        <w:t xml:space="preserve">sures </w:t>
      </w:r>
      <w:r w:rsidR="00A250F0">
        <w:rPr>
          <w:rFonts w:ascii="Times New Roman" w:hAnsi="Times New Roman" w:cs="Times New Roman"/>
          <w:color w:val="000000"/>
        </w:rPr>
        <w:t xml:space="preserve">can be put in place </w:t>
      </w:r>
      <w:r>
        <w:rPr>
          <w:rFonts w:ascii="Times New Roman" w:hAnsi="Times New Roman" w:cs="Times New Roman"/>
          <w:color w:val="000000"/>
        </w:rPr>
        <w:t xml:space="preserve">to manage </w:t>
      </w:r>
      <w:r w:rsidRPr="00CA293F">
        <w:rPr>
          <w:rFonts w:ascii="Times New Roman" w:hAnsi="Times New Roman" w:cs="Times New Roman"/>
          <w:color w:val="000000"/>
        </w:rPr>
        <w:t xml:space="preserve">these issues with due diligence to ensure the effective </w:t>
      </w:r>
      <w:r w:rsidR="003F4207">
        <w:rPr>
          <w:rFonts w:ascii="Times New Roman" w:hAnsi="Times New Roman" w:cs="Times New Roman"/>
          <w:color w:val="000000"/>
        </w:rPr>
        <w:t>management of such risks</w:t>
      </w:r>
      <w:r w:rsidRPr="00CA293F">
        <w:rPr>
          <w:rFonts w:ascii="Times New Roman" w:hAnsi="Times New Roman" w:cs="Times New Roman"/>
          <w:color w:val="000000"/>
        </w:rPr>
        <w:t xml:space="preserve"> </w:t>
      </w:r>
      <w:r w:rsidR="007A01C9">
        <w:rPr>
          <w:rFonts w:ascii="Times New Roman" w:hAnsi="Times New Roman" w:cs="Times New Roman"/>
          <w:color w:val="000000"/>
        </w:rPr>
        <w:fldChar w:fldCharType="begin"/>
      </w:r>
      <w:r w:rsidR="007A01C9">
        <w:rPr>
          <w:rFonts w:ascii="Times New Roman" w:hAnsi="Times New Roman" w:cs="Times New Roman"/>
          <w:color w:val="000000"/>
        </w:rPr>
        <w:instrText xml:space="preserve"> ADDIN ZOTERO_ITEM CSL_CITATION {"citationID":"mANfkzsa","properties":{"formattedCitation":"(Floridi {\\i{}et al.}, 2018)","plainCitation":"(Floridi et al., 2018)","noteIndex":0},"citationItems":[{"id":43,"uris":["http://zotero.org/users/16098108/items/WGIHVKD2"],"itemData":{"id":43,"type":"article-journal","abstract":"This article reports the findings of AI4People, an Atomium—EISMD initiative designed to lay the foundations for a “Good AI Society”. We introduce the core opportunities and risks of AI for society; present a synthesis of five ethical principles that should undergird its development and adoption; and offer 20 concrete recommendations—to assess, to develop, to incentivise, and to support good AI—which in some cases may be undertaken directly by national or supranational policy makers, while in others may be led by other stakeholders. If adopted, these recommendations would serve as a firm foundation for the establishment of a Good AI Society.","container-title":"Minds and Machines","DOI":"10.1007/s11023-018-9482-5","ISSN":"1572-8641","issue":"4","journalAbbreviation":"Minds &amp; Machines","language":"en","note":"There is a focus on a \"good AI society\" and attempts to explore risks and opportunities for human dignity. The paper also considers AI underdelivering on expectations as a barrier to adotpion.","page":"689-707","source":"Springer Link","title":"AI4People—An Ethical Framework for a Good AI Society: Opportunities, Risks, Principles, and Recommendations","title-short":"AI4People—An Ethical Framework for a Good AI Society","volume":"28","author":[{"family":"Floridi","given":"Luciano"},{"family":"Cowls","given":"Josh"},{"family":"Beltrametti","given":"Monica"},{"family":"Chatila","given":"Raja"},{"family":"Chazerand","given":"Patrice"},{"family":"Dignum","given":"Virginia"},{"family":"Luetge","given":"Christoph"},{"family":"Madelin","given":"Robert"},{"family":"Pagallo","given":"Ugo"},{"family":"Rossi","given":"Francesca"},{"family":"Schafer","given":"Burkhard"},{"family":"Valcke","given":"Peggy"},{"family":"Vayena","given":"Effy"}],"issued":{"date-parts":[["2018",12,1]]}}}],"schema":"https://github.com/citation-style-language/schema/raw/master/csl-citation.json"} </w:instrText>
      </w:r>
      <w:r w:rsidR="007A01C9">
        <w:rPr>
          <w:rFonts w:ascii="Times New Roman" w:hAnsi="Times New Roman" w:cs="Times New Roman"/>
          <w:color w:val="000000"/>
        </w:rPr>
        <w:fldChar w:fldCharType="separate"/>
      </w:r>
      <w:r w:rsidR="007A01C9" w:rsidRPr="007A01C9">
        <w:rPr>
          <w:rFonts w:ascii="Times New Roman" w:hAnsi="Times New Roman" w:cs="Times New Roman"/>
          <w:kern w:val="0"/>
        </w:rPr>
        <w:t xml:space="preserve">(Floridi </w:t>
      </w:r>
      <w:r w:rsidR="007A01C9" w:rsidRPr="007A01C9">
        <w:rPr>
          <w:rFonts w:ascii="Times New Roman" w:hAnsi="Times New Roman" w:cs="Times New Roman"/>
          <w:i/>
          <w:iCs/>
          <w:kern w:val="0"/>
        </w:rPr>
        <w:t>et al.</w:t>
      </w:r>
      <w:r w:rsidR="007A01C9" w:rsidRPr="007A01C9">
        <w:rPr>
          <w:rFonts w:ascii="Times New Roman" w:hAnsi="Times New Roman" w:cs="Times New Roman"/>
          <w:kern w:val="0"/>
        </w:rPr>
        <w:t>, 2018)</w:t>
      </w:r>
      <w:r w:rsidR="007A01C9">
        <w:rPr>
          <w:rFonts w:ascii="Times New Roman" w:hAnsi="Times New Roman" w:cs="Times New Roman"/>
          <w:color w:val="000000"/>
        </w:rPr>
        <w:fldChar w:fldCharType="end"/>
      </w:r>
      <w:r w:rsidR="007A01C9">
        <w:rPr>
          <w:rFonts w:ascii="Times New Roman" w:hAnsi="Times New Roman" w:cs="Times New Roman"/>
          <w:color w:val="000000"/>
        </w:rPr>
        <w:t>.</w:t>
      </w:r>
      <w:r w:rsidR="0080627F">
        <w:rPr>
          <w:rFonts w:ascii="Times New Roman" w:hAnsi="Times New Roman" w:cs="Times New Roman"/>
          <w:color w:val="000000"/>
        </w:rPr>
        <w:t xml:space="preserve"> A</w:t>
      </w:r>
      <w:r w:rsidRPr="00CA293F">
        <w:rPr>
          <w:rFonts w:ascii="Times New Roman" w:hAnsi="Times New Roman" w:cs="Times New Roman"/>
          <w:color w:val="000000"/>
        </w:rPr>
        <w:t xml:space="preserve">vailable studies suggest that many early adopters have faced difficulties integrating AI into their operations. In many instances, these initiatives have not met expectations, frequently falling short of anticipated outcomes or failing to achieve the projected </w:t>
      </w:r>
      <w:r w:rsidR="005372A7">
        <w:rPr>
          <w:rFonts w:ascii="Times New Roman" w:hAnsi="Times New Roman" w:cs="Times New Roman"/>
          <w:color w:val="000000"/>
        </w:rPr>
        <w:t>ROI</w:t>
      </w:r>
      <w:r w:rsidRPr="00CA293F">
        <w:rPr>
          <w:rFonts w:ascii="Times New Roman" w:hAnsi="Times New Roman" w:cs="Times New Roman"/>
          <w:color w:val="000000"/>
        </w:rPr>
        <w:t xml:space="preserve"> </w:t>
      </w:r>
      <w:r w:rsidR="00CF0D51">
        <w:rPr>
          <w:rFonts w:ascii="Times New Roman" w:hAnsi="Times New Roman" w:cs="Times New Roman"/>
          <w:color w:val="000000"/>
        </w:rPr>
        <w:fldChar w:fldCharType="begin"/>
      </w:r>
      <w:r w:rsidR="00CF0D51">
        <w:rPr>
          <w:rFonts w:ascii="Times New Roman" w:hAnsi="Times New Roman" w:cs="Times New Roman"/>
          <w:color w:val="000000"/>
        </w:rPr>
        <w:instrText xml:space="preserve"> ADDIN ZOTERO_ITEM CSL_CITATION {"citationID":"WVJjSj0S","properties":{"formattedCitation":"(Browder {\\i{}et al.}, 2022)","plainCitation":"(Browder et al., 2022)","noteIndex":0},"citationItems":[{"id":116,"uris":["http://zotero.org/users/16098108/items/QF5PIWCI"],"itemData":{"id":116,"type":"article-journal","abstract":"Organizations must learn to innovate in new ways when pursuing digital transformation with “big data analytics” (BDA). By analyzing an interorganizational relationship in which both vendor and client try to develop new products and services with BDA, this research examines the conditions under which BDA prompts organizations to explore novel innovation processes. Over the course of this longitudinal case study, the partners find that a service-dominant logic around capturing value no longer applies. Rather, the uncertainty of BDA innovation prompts a learning logic around creating value through collective experimentation. To explain these changes to the logic for innovation and interorganizational processes, we report four discoveries about the relationship between organizational learning under uncertainty, collective experimentation, and innovation trajectory shifts with BDA. This research provides a contextual understanding of creating value with BDA in interorganizational relationships and contributes to the literature on innovation and digital transformation with emerging technologies.","container-title":"Academy of Management Discoveries","DOI":"10.5465/amd.2019.0048","issue":"1","journalAbbreviation":"AMD","note":"By Academy of Management Discoveries. Considers the pragmatic impact of not realising the desired benefits of AI and associated costs from unsuccessful adoption and other additional costs","page":"139-166","source":"journals.aom.org (Atypon)","title":"Learning to Innovate with Big Data Analytics in Interorganizational Relationships","volume":"8","author":[{"family":"Browder","given":"Russell E."},{"family":"Koch","given":"Hope"},{"family":"Long","given":"Anna"},{"family":"Hernandez","given":"James M."}],"issued":{"date-parts":[["2022",3]]}}}],"schema":"https://github.com/citation-style-language/schema/raw/master/csl-citation.json"} </w:instrText>
      </w:r>
      <w:r w:rsidR="00CF0D51">
        <w:rPr>
          <w:rFonts w:ascii="Times New Roman" w:hAnsi="Times New Roman" w:cs="Times New Roman"/>
          <w:color w:val="000000"/>
        </w:rPr>
        <w:fldChar w:fldCharType="separate"/>
      </w:r>
      <w:r w:rsidR="00CF0D51" w:rsidRPr="00CF0D51">
        <w:rPr>
          <w:rFonts w:ascii="Times New Roman" w:hAnsi="Times New Roman" w:cs="Times New Roman"/>
          <w:kern w:val="0"/>
        </w:rPr>
        <w:t xml:space="preserve">(Browder </w:t>
      </w:r>
      <w:r w:rsidR="00CF0D51" w:rsidRPr="00CF0D51">
        <w:rPr>
          <w:rFonts w:ascii="Times New Roman" w:hAnsi="Times New Roman" w:cs="Times New Roman"/>
          <w:i/>
          <w:iCs/>
          <w:kern w:val="0"/>
        </w:rPr>
        <w:t>et al.</w:t>
      </w:r>
      <w:r w:rsidR="00CF0D51" w:rsidRPr="00CF0D51">
        <w:rPr>
          <w:rFonts w:ascii="Times New Roman" w:hAnsi="Times New Roman" w:cs="Times New Roman"/>
          <w:kern w:val="0"/>
        </w:rPr>
        <w:t>, 2022)</w:t>
      </w:r>
      <w:r w:rsidR="00CF0D51">
        <w:rPr>
          <w:rFonts w:ascii="Times New Roman" w:hAnsi="Times New Roman" w:cs="Times New Roman"/>
          <w:color w:val="000000"/>
        </w:rPr>
        <w:fldChar w:fldCharType="end"/>
      </w:r>
      <w:r w:rsidR="00397FD1">
        <w:rPr>
          <w:rFonts w:ascii="Times New Roman" w:hAnsi="Times New Roman" w:cs="Times New Roman"/>
          <w:color w:val="000000"/>
        </w:rPr>
        <w:t>.</w:t>
      </w:r>
    </w:p>
    <w:p w14:paraId="6AEACE1E" w14:textId="18E3DCF0" w:rsidR="003D4582" w:rsidRPr="00CA293F" w:rsidRDefault="003D4582" w:rsidP="00275C19">
      <w:pPr>
        <w:spacing w:line="480" w:lineRule="auto"/>
        <w:rPr>
          <w:rFonts w:ascii="Times New Roman" w:hAnsi="Times New Roman" w:cs="Times New Roman"/>
          <w:color w:val="000000"/>
        </w:rPr>
      </w:pPr>
      <w:r w:rsidRPr="00F54D32">
        <w:rPr>
          <w:rFonts w:ascii="Times New Roman" w:hAnsi="Times New Roman" w:cs="Times New Roman"/>
          <w:color w:val="000000"/>
        </w:rPr>
        <w:t xml:space="preserve">Barriers to adoption are </w:t>
      </w:r>
      <w:r w:rsidR="000E3C50">
        <w:rPr>
          <w:rFonts w:ascii="Times New Roman" w:hAnsi="Times New Roman" w:cs="Times New Roman"/>
          <w:color w:val="000000"/>
        </w:rPr>
        <w:t xml:space="preserve">also </w:t>
      </w:r>
      <w:r w:rsidRPr="00F54D32">
        <w:rPr>
          <w:rFonts w:ascii="Times New Roman" w:hAnsi="Times New Roman" w:cs="Times New Roman"/>
          <w:color w:val="000000"/>
        </w:rPr>
        <w:t>attributed to variables</w:t>
      </w:r>
      <w:r>
        <w:rPr>
          <w:rFonts w:ascii="Times New Roman" w:hAnsi="Times New Roman" w:cs="Times New Roman"/>
          <w:color w:val="000000"/>
        </w:rPr>
        <w:t xml:space="preserve"> that include industry type, </w:t>
      </w:r>
      <w:r w:rsidRPr="00F54D32">
        <w:rPr>
          <w:rFonts w:ascii="Times New Roman" w:hAnsi="Times New Roman" w:cs="Times New Roman"/>
          <w:color w:val="000000"/>
        </w:rPr>
        <w:t xml:space="preserve">organisational size, </w:t>
      </w:r>
      <w:r>
        <w:rPr>
          <w:rFonts w:ascii="Times New Roman" w:hAnsi="Times New Roman" w:cs="Times New Roman"/>
          <w:color w:val="000000"/>
        </w:rPr>
        <w:t>business</w:t>
      </w:r>
      <w:r w:rsidRPr="00F54D32">
        <w:rPr>
          <w:rFonts w:ascii="Times New Roman" w:hAnsi="Times New Roman" w:cs="Times New Roman"/>
          <w:color w:val="000000"/>
        </w:rPr>
        <w:t xml:space="preserve"> </w:t>
      </w:r>
      <w:r w:rsidRPr="00BB2956">
        <w:rPr>
          <w:rFonts w:ascii="Times New Roman" w:hAnsi="Times New Roman" w:cs="Times New Roman"/>
          <w:color w:val="000000"/>
        </w:rPr>
        <w:t>structure</w:t>
      </w:r>
      <w:r w:rsidRPr="00F54D32">
        <w:rPr>
          <w:rFonts w:ascii="Times New Roman" w:hAnsi="Times New Roman" w:cs="Times New Roman"/>
          <w:color w:val="000000"/>
        </w:rPr>
        <w:t xml:space="preserve">, </w:t>
      </w:r>
      <w:r>
        <w:rPr>
          <w:rFonts w:ascii="Times New Roman" w:hAnsi="Times New Roman" w:cs="Times New Roman"/>
          <w:color w:val="000000"/>
        </w:rPr>
        <w:t>appetite for</w:t>
      </w:r>
      <w:r w:rsidRPr="00F54D32">
        <w:rPr>
          <w:rFonts w:ascii="Times New Roman" w:hAnsi="Times New Roman" w:cs="Times New Roman"/>
          <w:color w:val="000000"/>
        </w:rPr>
        <w:t xml:space="preserve"> change, </w:t>
      </w:r>
      <w:r>
        <w:rPr>
          <w:rFonts w:ascii="Times New Roman" w:hAnsi="Times New Roman" w:cs="Times New Roman"/>
          <w:color w:val="000000"/>
        </w:rPr>
        <w:t xml:space="preserve">management organisation, </w:t>
      </w:r>
      <w:r w:rsidRPr="00F54D32">
        <w:rPr>
          <w:rFonts w:ascii="Times New Roman" w:hAnsi="Times New Roman" w:cs="Times New Roman"/>
          <w:color w:val="000000"/>
        </w:rPr>
        <w:t>and</w:t>
      </w:r>
      <w:r>
        <w:rPr>
          <w:rFonts w:ascii="Times New Roman" w:hAnsi="Times New Roman" w:cs="Times New Roman"/>
          <w:color w:val="000000"/>
        </w:rPr>
        <w:t xml:space="preserve"> investment in technology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{"citationID":"J8aTrVLD","properties":{"formattedCitation":"(Lee {\\i{}et al.}, 2019)","plainCitation":"(Lee et al., 2019)","noteIndex":0},"citationItems":[{"id":131,"uris":["http://zotero.org/users/16098108/items/C7ASLA3Z"],"itemData":{"id":131,"type":"article-journal","abstract":"Artificial intelligence (AI) has been altering industries as evidenced by Airbnb, Uber and other companies that have embraced its use to implement innovative new business models. Yet we may not fully understand how this emerging and rapidly advancing technology influences business model innovation. While many companies are being made vulnerable to new competitors equipped with AI technology, this study attempts to focus on the proactive side of the use of AI technology to drive business model innovation. Describing AI technology as the catalyst of business model innovation, this study sheds light on contingent factors shaping business model innovation initiated by the emerging technology. This study first provides a brief overview of AI, current issues being tackled in developing AI and explains how it transforms business models. Our case study of two companies that innovated their business models using AI shows its potential impact. We also discuss how executives can create an innovative AI-based culture, which rephrases the process of AI-based business model innovation. Companies that successfully capitalize on AI can create disruptive innovation through their new business models and processes, enabling them to potentially transform the global competitive landscape.","container-title":"Journal of Open Innovation: Technology, Market, and Complexity","DOI":"10.3390/joitmc5030044","ISSN":"2199-8531","issue":"3","journalAbbreviation":"Journal of Open Innovation: Technology, Market, and Complexity","note":"Explores business models and the application of AI and AI adoption and barriers to adoption","page":"44","source":"ScienceDirect","title":"Emerging Technology and Business Model Innovation: The Case of Artificial Intelligence","title-short":"Emerging Technology and Business Model Innovation","volume":"5","author":[{"family":"Lee","given":"Jaehun"},{"family":"Suh","given":"Taewon"},{"family":"Roy","given":"Daniel"},{"family":"Baucus","given":"Melissa"}],"issued":{"date-parts":[["2019",9,1]]}}}],"schema":"https://github.com/citation-style-language/schema/raw/master/csl-citation.json"} </w:instrText>
      </w:r>
      <w:r>
        <w:rPr>
          <w:rFonts w:ascii="Times New Roman" w:hAnsi="Times New Roman" w:cs="Times New Roman"/>
          <w:color w:val="000000"/>
        </w:rPr>
        <w:fldChar w:fldCharType="separate"/>
      </w:r>
      <w:r w:rsidRPr="00E658B1">
        <w:rPr>
          <w:rFonts w:ascii="Times New Roman" w:hAnsi="Times New Roman" w:cs="Times New Roman"/>
          <w:kern w:val="0"/>
        </w:rPr>
        <w:t xml:space="preserve">(Lee </w:t>
      </w:r>
      <w:r w:rsidRPr="00E658B1">
        <w:rPr>
          <w:rFonts w:ascii="Times New Roman" w:hAnsi="Times New Roman" w:cs="Times New Roman"/>
          <w:i/>
          <w:iCs/>
          <w:kern w:val="0"/>
        </w:rPr>
        <w:t>et al.</w:t>
      </w:r>
      <w:r w:rsidRPr="00E658B1">
        <w:rPr>
          <w:rFonts w:ascii="Times New Roman" w:hAnsi="Times New Roman" w:cs="Times New Roman"/>
          <w:kern w:val="0"/>
        </w:rPr>
        <w:t>, 2019)</w:t>
      </w:r>
      <w:r>
        <w:rPr>
          <w:rFonts w:ascii="Times New Roman" w:hAnsi="Times New Roman" w:cs="Times New Roman"/>
          <w:color w:val="000000"/>
        </w:rPr>
        <w:fldChar w:fldCharType="end"/>
      </w:r>
      <w:r>
        <w:rPr>
          <w:rFonts w:ascii="Times New Roman" w:hAnsi="Times New Roman" w:cs="Times New Roman"/>
          <w:color w:val="000000"/>
        </w:rPr>
        <w:t>.</w:t>
      </w:r>
    </w:p>
    <w:p w14:paraId="53BE8CD7" w14:textId="3424F36D" w:rsidR="00D70F0F" w:rsidRPr="002B15E1" w:rsidRDefault="00C02214" w:rsidP="00275C19">
      <w:pPr>
        <w:pStyle w:val="Heading3"/>
        <w:spacing w:line="480" w:lineRule="auto"/>
        <w:rPr>
          <w:rFonts w:ascii="Times New Roman" w:hAnsi="Times New Roman" w:cs="Times New Roman"/>
        </w:rPr>
      </w:pPr>
      <w:bookmarkStart w:id="14" w:name="_Toc208866360"/>
      <w:r>
        <w:rPr>
          <w:rFonts w:ascii="Times New Roman" w:hAnsi="Times New Roman" w:cs="Times New Roman"/>
        </w:rPr>
        <w:lastRenderedPageBreak/>
        <w:t>3.7.1</w:t>
      </w:r>
      <w:r w:rsidR="00D70F0F" w:rsidRPr="002B15E1">
        <w:rPr>
          <w:rFonts w:ascii="Times New Roman" w:hAnsi="Times New Roman" w:cs="Times New Roman"/>
        </w:rPr>
        <w:t xml:space="preserve"> </w:t>
      </w:r>
      <w:r w:rsidR="00D70F0F">
        <w:rPr>
          <w:rFonts w:ascii="Times New Roman" w:hAnsi="Times New Roman" w:cs="Times New Roman"/>
        </w:rPr>
        <w:t xml:space="preserve">The </w:t>
      </w:r>
      <w:r w:rsidR="00D70F0F" w:rsidRPr="002B15E1">
        <w:rPr>
          <w:rFonts w:ascii="Times New Roman" w:hAnsi="Times New Roman" w:cs="Times New Roman"/>
        </w:rPr>
        <w:t xml:space="preserve">Cost of </w:t>
      </w:r>
      <w:r w:rsidR="00D70F0F">
        <w:rPr>
          <w:rFonts w:ascii="Times New Roman" w:hAnsi="Times New Roman" w:cs="Times New Roman"/>
        </w:rPr>
        <w:t xml:space="preserve">AI </w:t>
      </w:r>
      <w:r w:rsidR="00D70F0F" w:rsidRPr="002B15E1">
        <w:rPr>
          <w:rFonts w:ascii="Times New Roman" w:hAnsi="Times New Roman" w:cs="Times New Roman"/>
        </w:rPr>
        <w:t>Implementation</w:t>
      </w:r>
      <w:bookmarkEnd w:id="14"/>
    </w:p>
    <w:p w14:paraId="502DFE34" w14:textId="77777777" w:rsidR="00D70F0F" w:rsidRPr="00881A22" w:rsidRDefault="00D70F0F" w:rsidP="00275C19">
      <w:pPr>
        <w:spacing w:line="480" w:lineRule="auto"/>
        <w:rPr>
          <w:rFonts w:ascii="Times New Roman" w:hAnsi="Times New Roman" w:cs="Times New Roman"/>
          <w:color w:val="000000"/>
        </w:rPr>
      </w:pPr>
      <w:r w:rsidRPr="00881A22">
        <w:rPr>
          <w:rFonts w:ascii="Times New Roman" w:hAnsi="Times New Roman" w:cs="Times New Roman"/>
          <w:color w:val="000000"/>
        </w:rPr>
        <w:t>The</w:t>
      </w:r>
      <w:r>
        <w:rPr>
          <w:rFonts w:ascii="Times New Roman" w:hAnsi="Times New Roman" w:cs="Times New Roman"/>
          <w:color w:val="000000"/>
        </w:rPr>
        <w:t xml:space="preserve">re are </w:t>
      </w:r>
      <w:r w:rsidRPr="00881A22">
        <w:rPr>
          <w:rFonts w:ascii="Times New Roman" w:hAnsi="Times New Roman" w:cs="Times New Roman"/>
          <w:color w:val="000000"/>
        </w:rPr>
        <w:t>significant costs</w:t>
      </w:r>
      <w:r>
        <w:rPr>
          <w:rFonts w:ascii="Times New Roman" w:hAnsi="Times New Roman" w:cs="Times New Roman"/>
          <w:color w:val="000000"/>
        </w:rPr>
        <w:t xml:space="preserve"> associated with AI adoption that both tangible and intangible, which</w:t>
      </w:r>
      <w:r w:rsidRPr="00881A22">
        <w:rPr>
          <w:rFonts w:ascii="Times New Roman" w:hAnsi="Times New Roman" w:cs="Times New Roman"/>
          <w:color w:val="000000"/>
        </w:rPr>
        <w:t xml:space="preserve"> </w:t>
      </w:r>
      <w:r>
        <w:rPr>
          <w:rFonts w:ascii="Times New Roman" w:hAnsi="Times New Roman" w:cs="Times New Roman"/>
          <w:color w:val="000000"/>
        </w:rPr>
        <w:t>is an</w:t>
      </w:r>
      <w:r w:rsidRPr="00881A22">
        <w:rPr>
          <w:rFonts w:ascii="Times New Roman" w:hAnsi="Times New Roman" w:cs="Times New Roman"/>
          <w:color w:val="000000"/>
        </w:rPr>
        <w:t xml:space="preserve"> </w:t>
      </w:r>
      <w:r>
        <w:rPr>
          <w:rFonts w:ascii="Times New Roman" w:hAnsi="Times New Roman" w:cs="Times New Roman"/>
          <w:color w:val="000000"/>
        </w:rPr>
        <w:t>o</w:t>
      </w:r>
      <w:r w:rsidRPr="00881A22">
        <w:rPr>
          <w:rFonts w:ascii="Times New Roman" w:hAnsi="Times New Roman" w:cs="Times New Roman"/>
          <w:color w:val="000000"/>
        </w:rPr>
        <w:t xml:space="preserve">bstacle to the implementation of AI technologies for </w:t>
      </w:r>
      <w:r>
        <w:rPr>
          <w:rFonts w:ascii="Times New Roman" w:hAnsi="Times New Roman" w:cs="Times New Roman"/>
          <w:color w:val="000000"/>
        </w:rPr>
        <w:t xml:space="preserve">some </w:t>
      </w:r>
      <w:r w:rsidRPr="00881A22">
        <w:rPr>
          <w:rFonts w:ascii="Times New Roman" w:hAnsi="Times New Roman" w:cs="Times New Roman"/>
          <w:color w:val="000000"/>
        </w:rPr>
        <w:t xml:space="preserve">law firms. </w:t>
      </w:r>
      <w:r>
        <w:rPr>
          <w:rFonts w:ascii="Times New Roman" w:hAnsi="Times New Roman" w:cs="Times New Roman"/>
          <w:color w:val="000000"/>
        </w:rPr>
        <w:t>Such c</w:t>
      </w:r>
      <w:r w:rsidRPr="00881A22">
        <w:rPr>
          <w:rFonts w:ascii="Times New Roman" w:hAnsi="Times New Roman" w:cs="Times New Roman"/>
          <w:color w:val="000000"/>
        </w:rPr>
        <w:t xml:space="preserve">ost considerations extend beyond </w:t>
      </w:r>
      <w:r>
        <w:rPr>
          <w:rFonts w:ascii="Times New Roman" w:hAnsi="Times New Roman" w:cs="Times New Roman"/>
          <w:color w:val="000000"/>
        </w:rPr>
        <w:t xml:space="preserve">the initial investment costs, such as, </w:t>
      </w:r>
      <w:r w:rsidRPr="00881A22">
        <w:rPr>
          <w:rFonts w:ascii="Times New Roman" w:hAnsi="Times New Roman" w:cs="Times New Roman"/>
          <w:color w:val="000000"/>
        </w:rPr>
        <w:t xml:space="preserve">software, security, storage, and IT infrastructure investment, </w:t>
      </w:r>
      <w:r>
        <w:rPr>
          <w:rFonts w:ascii="Times New Roman" w:hAnsi="Times New Roman" w:cs="Times New Roman"/>
          <w:color w:val="000000"/>
        </w:rPr>
        <w:t xml:space="preserve">to maintenance, system upgrades, </w:t>
      </w:r>
      <w:r w:rsidRPr="00881A22">
        <w:rPr>
          <w:rFonts w:ascii="Times New Roman" w:hAnsi="Times New Roman" w:cs="Times New Roman"/>
          <w:color w:val="000000"/>
        </w:rPr>
        <w:t xml:space="preserve">substantial commitments to both </w:t>
      </w:r>
      <w:r>
        <w:rPr>
          <w:rFonts w:ascii="Times New Roman" w:hAnsi="Times New Roman" w:cs="Times New Roman"/>
          <w:color w:val="000000"/>
        </w:rPr>
        <w:t xml:space="preserve">current and near-term </w:t>
      </w:r>
      <w:r w:rsidRPr="00881A22">
        <w:rPr>
          <w:rFonts w:ascii="Times New Roman" w:hAnsi="Times New Roman" w:cs="Times New Roman"/>
          <w:color w:val="000000"/>
        </w:rPr>
        <w:t xml:space="preserve">training for front-line staff, support </w:t>
      </w:r>
      <w:r>
        <w:rPr>
          <w:rFonts w:ascii="Times New Roman" w:hAnsi="Times New Roman" w:cs="Times New Roman"/>
          <w:color w:val="000000"/>
        </w:rPr>
        <w:t>staff</w:t>
      </w:r>
      <w:r w:rsidRPr="00881A22">
        <w:rPr>
          <w:rFonts w:ascii="Times New Roman" w:hAnsi="Times New Roman" w:cs="Times New Roman"/>
          <w:color w:val="000000"/>
        </w:rPr>
        <w:t>,</w:t>
      </w:r>
      <w:r>
        <w:rPr>
          <w:rFonts w:ascii="Times New Roman" w:hAnsi="Times New Roman" w:cs="Times New Roman"/>
          <w:color w:val="000000"/>
        </w:rPr>
        <w:t xml:space="preserve"> and</w:t>
      </w:r>
      <w:r w:rsidRPr="00881A22">
        <w:rPr>
          <w:rFonts w:ascii="Times New Roman" w:hAnsi="Times New Roman" w:cs="Times New Roman"/>
          <w:color w:val="000000"/>
        </w:rPr>
        <w:t xml:space="preserve"> management</w:t>
      </w:r>
      <w:r>
        <w:rPr>
          <w:rFonts w:ascii="Times New Roman" w:hAnsi="Times New Roman" w:cs="Times New Roman"/>
          <w:color w:val="000000"/>
        </w:rPr>
        <w:t xml:space="preserve"> staff</w:t>
      </w:r>
      <w:r w:rsidRPr="00881A22">
        <w:rPr>
          <w:rFonts w:ascii="Times New Roman" w:hAnsi="Times New Roman" w:cs="Times New Roman"/>
          <w:color w:val="000000"/>
        </w:rPr>
        <w:t xml:space="preserve">, to improve AI </w:t>
      </w:r>
      <w:r>
        <w:rPr>
          <w:rFonts w:ascii="Times New Roman" w:hAnsi="Times New Roman" w:cs="Times New Roman"/>
          <w:color w:val="000000"/>
        </w:rPr>
        <w:t>skills</w:t>
      </w:r>
      <w:r w:rsidRPr="00881A22">
        <w:rPr>
          <w:rFonts w:ascii="Times New Roman" w:hAnsi="Times New Roman" w:cs="Times New Roman"/>
          <w:color w:val="000000"/>
        </w:rPr>
        <w:t xml:space="preserve"> throughout the organisation. However,</w:t>
      </w:r>
      <w:r>
        <w:rPr>
          <w:rFonts w:ascii="Times New Roman" w:hAnsi="Times New Roman" w:cs="Times New Roman"/>
          <w:color w:val="000000"/>
        </w:rPr>
        <w:t xml:space="preserve"> with increasing</w:t>
      </w:r>
      <w:r w:rsidRPr="00881A22">
        <w:rPr>
          <w:rFonts w:ascii="Times New Roman" w:hAnsi="Times New Roman" w:cs="Times New Roman"/>
          <w:color w:val="000000"/>
        </w:rPr>
        <w:t xml:space="preserve"> adoption rates and</w:t>
      </w:r>
      <w:r>
        <w:rPr>
          <w:rFonts w:ascii="Times New Roman" w:hAnsi="Times New Roman" w:cs="Times New Roman"/>
          <w:color w:val="000000"/>
        </w:rPr>
        <w:t xml:space="preserve"> improving</w:t>
      </w:r>
      <w:r w:rsidRPr="00881A22">
        <w:rPr>
          <w:rFonts w:ascii="Times New Roman" w:hAnsi="Times New Roman" w:cs="Times New Roman"/>
          <w:color w:val="000000"/>
        </w:rPr>
        <w:t xml:space="preserve"> economies of scale </w:t>
      </w:r>
      <w:r>
        <w:rPr>
          <w:rFonts w:ascii="Times New Roman" w:hAnsi="Times New Roman" w:cs="Times New Roman"/>
          <w:color w:val="000000"/>
        </w:rPr>
        <w:t xml:space="preserve">being </w:t>
      </w:r>
      <w:r w:rsidRPr="00881A22">
        <w:rPr>
          <w:rFonts w:ascii="Times New Roman" w:hAnsi="Times New Roman" w:cs="Times New Roman"/>
          <w:color w:val="000000"/>
        </w:rPr>
        <w:t xml:space="preserve">realised, the expenses related to AI software and security are gradually decreasing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{"citationID":"iJ4jjR4J","properties":{"formattedCitation":"(Lee and Shin, 2020)","plainCitation":"(Lee and Shin, 2020)","noteIndex":0},"citationItems":[{"id":111,"uris":["http://zotero.org/users/16098108/items/7F9RWY55"],"itemData":{"id":111,"type":"article-journal","abstract":"Machine learning holds great promise for lowering product and service costs, speeding up business processes, and serving customers better. It is recognized as one of the most important application areas in this era of unprecedented technological development, and its adoption is gaining momentum across almost all industries. In view of this, we offer a brief discussion of categories of machine learning and then present three types of machine-learning usage at enterprises. We then discuss the trade-off between the accuracy and interpretability of machine-learning algorithms, a crucial consideration in selecting the right algorithm for the task at hand. We next outline three cases of machine-learning development in financial services. Finally, we discuss challenges all managers must confront in deploying machine-learning applications.","collection-title":"ARTIFICIAL INTELLIGENCE AND MACHINE LEARNING","container-title":"Business Horizons","DOI":"10.1016/j.bushor.2019.10.005","ISSN":"0007-6813","issue":"2","journalAbbreviation":"Business Horizons","note":"This paper argues that whilst there is a cost associated with AI adoption, the cost is decreasing as AI adoption rates increase. In the long term cost of AI adoption will be less of a barrier to AI adoption.","page":"157-170","source":"ScienceDirect","title":"Machine learning for enterprises: Applications, algorithm selection, and challenges","title-short":"Machine learning for enterprises","volume":"63","author":[{"family":"Lee","given":"In"},{"family":"Shin","given":"Yong Jae"}],"issued":{"date-parts":[["2020",3,1]]}}}],"schema":"https://github.com/citation-style-language/schema/raw/master/csl-citation.json"} </w:instrText>
      </w:r>
      <w:r>
        <w:rPr>
          <w:rFonts w:ascii="Times New Roman" w:hAnsi="Times New Roman" w:cs="Times New Roman"/>
          <w:color w:val="000000"/>
        </w:rPr>
        <w:fldChar w:fldCharType="separate"/>
      </w:r>
      <w:r w:rsidRPr="00F94ACA">
        <w:rPr>
          <w:rFonts w:ascii="Times New Roman" w:hAnsi="Times New Roman" w:cs="Times New Roman"/>
        </w:rPr>
        <w:t>(Lee and Shin, 2020)</w:t>
      </w:r>
      <w:r>
        <w:rPr>
          <w:rFonts w:ascii="Times New Roman" w:hAnsi="Times New Roman" w:cs="Times New Roman"/>
          <w:color w:val="000000"/>
        </w:rPr>
        <w:fldChar w:fldCharType="end"/>
      </w:r>
      <w:r>
        <w:rPr>
          <w:rFonts w:ascii="Times New Roman" w:hAnsi="Times New Roman" w:cs="Times New Roman"/>
          <w:color w:val="000000"/>
        </w:rPr>
        <w:t>.</w:t>
      </w:r>
    </w:p>
    <w:p w14:paraId="0C99ED55" w14:textId="14621C1D" w:rsidR="00C4545F" w:rsidRPr="002B15E1" w:rsidRDefault="00C02214" w:rsidP="00275C19">
      <w:pPr>
        <w:pStyle w:val="Heading3"/>
        <w:spacing w:line="480" w:lineRule="auto"/>
        <w:rPr>
          <w:rFonts w:ascii="Times New Roman" w:hAnsi="Times New Roman" w:cs="Times New Roman"/>
        </w:rPr>
      </w:pPr>
      <w:bookmarkStart w:id="15" w:name="_Toc208866361"/>
      <w:r>
        <w:rPr>
          <w:rFonts w:ascii="Times New Roman" w:hAnsi="Times New Roman" w:cs="Times New Roman"/>
        </w:rPr>
        <w:t>3.</w:t>
      </w:r>
      <w:r w:rsidR="00A326D3">
        <w:rPr>
          <w:rFonts w:ascii="Times New Roman" w:hAnsi="Times New Roman" w:cs="Times New Roman"/>
        </w:rPr>
        <w:t>7.2</w:t>
      </w:r>
      <w:r w:rsidR="00C4545F" w:rsidRPr="002B15E1">
        <w:rPr>
          <w:rFonts w:ascii="Times New Roman" w:hAnsi="Times New Roman" w:cs="Times New Roman"/>
        </w:rPr>
        <w:t xml:space="preserve"> </w:t>
      </w:r>
      <w:r w:rsidR="00D72E87">
        <w:rPr>
          <w:rFonts w:ascii="Times New Roman" w:hAnsi="Times New Roman" w:cs="Times New Roman"/>
        </w:rPr>
        <w:t>D</w:t>
      </w:r>
      <w:r w:rsidR="00C4545F" w:rsidRPr="002B15E1">
        <w:rPr>
          <w:rFonts w:ascii="Times New Roman" w:hAnsi="Times New Roman" w:cs="Times New Roman"/>
        </w:rPr>
        <w:t>isplacement</w:t>
      </w:r>
      <w:r w:rsidR="00D72E87">
        <w:rPr>
          <w:rFonts w:ascii="Times New Roman" w:hAnsi="Times New Roman" w:cs="Times New Roman"/>
        </w:rPr>
        <w:t xml:space="preserve"> of Jobs</w:t>
      </w:r>
      <w:bookmarkEnd w:id="15"/>
    </w:p>
    <w:p w14:paraId="08327C19" w14:textId="36CC43DC" w:rsidR="00C4545F" w:rsidRDefault="00AD0036" w:rsidP="00275C19">
      <w:pPr>
        <w:spacing w:line="480" w:lineRule="auto"/>
        <w:rPr>
          <w:rFonts w:ascii="Times New Roman" w:hAnsi="Times New Roman" w:cs="Times New Roman"/>
          <w:color w:val="000000"/>
        </w:rPr>
      </w:pPr>
      <w:r>
        <w:rPr>
          <w:rFonts w:ascii="Times New Roman" w:hAnsi="Times New Roman" w:cs="Times New Roman"/>
          <w:color w:val="000000"/>
        </w:rPr>
        <w:t>Based on</w:t>
      </w:r>
      <w:r w:rsidR="0012357D">
        <w:rPr>
          <w:rFonts w:ascii="Times New Roman" w:hAnsi="Times New Roman" w:cs="Times New Roman"/>
          <w:color w:val="000000"/>
        </w:rPr>
        <w:t xml:space="preserve"> research by </w:t>
      </w:r>
      <w:r w:rsidR="00C4545F" w:rsidRPr="00C90DD2">
        <w:rPr>
          <w:rFonts w:ascii="Times New Roman" w:hAnsi="Times New Roman" w:cs="Times New Roman"/>
          <w:color w:val="000000"/>
        </w:rPr>
        <w:t xml:space="preserve">the International Monetary Fund </w:t>
      </w:r>
      <w:r w:rsidR="00DE1A32">
        <w:rPr>
          <w:rFonts w:ascii="Times New Roman" w:hAnsi="Times New Roman" w:cs="Times New Roman"/>
          <w:color w:val="000000"/>
        </w:rPr>
        <w:fldChar w:fldCharType="begin"/>
      </w:r>
      <w:r w:rsidR="00DE1A32">
        <w:rPr>
          <w:rFonts w:ascii="Times New Roman" w:hAnsi="Times New Roman" w:cs="Times New Roman"/>
          <w:color w:val="000000"/>
        </w:rPr>
        <w:instrText xml:space="preserve"> ADDIN ZOTERO_ITEM CSL_CITATION {"citationID":"TO1JQzMV","properties":{"formattedCitation":"(IMF, 2024)","plainCitation":"(IMF, 2024)","noteIndex":0},"citationItems":[{"id":201,"uris":["http://zotero.org/users/16098108/items/STEBBGH8"],"itemData":{"id":201,"type":"webpage","abstract":"AI will affect almost 40 percent of jobs around the world, replacing some and complementing others. We need a careful balance of policies to tap its potential","container-title":"IMF","language":"ENG","title":"AI Will Transform the Global Economy. Let’s Make Sure It Benefits Humanity.","URL":"https://www.imf.org/en/Blogs/Articles/2024/01/14/ai-will-transform-the-global-economy-lets-make-sure-it-benefits-humanity","author":[{"family":"IMF","given":""}],"accessed":{"date-parts":[["2025",7,20]]},"issued":{"date-parts":[["2024",1,14]]}}}],"schema":"https://github.com/citation-style-language/schema/raw/master/csl-citation.json"} </w:instrText>
      </w:r>
      <w:r w:rsidR="00DE1A32">
        <w:rPr>
          <w:rFonts w:ascii="Times New Roman" w:hAnsi="Times New Roman" w:cs="Times New Roman"/>
          <w:color w:val="000000"/>
        </w:rPr>
        <w:fldChar w:fldCharType="separate"/>
      </w:r>
      <w:r w:rsidR="00DE1A32" w:rsidRPr="00DE1A32">
        <w:rPr>
          <w:rFonts w:ascii="Times New Roman" w:hAnsi="Times New Roman" w:cs="Times New Roman"/>
        </w:rPr>
        <w:t>(IMF, 2024)</w:t>
      </w:r>
      <w:r w:rsidR="00DE1A32">
        <w:rPr>
          <w:rFonts w:ascii="Times New Roman" w:hAnsi="Times New Roman" w:cs="Times New Roman"/>
          <w:color w:val="000000"/>
        </w:rPr>
        <w:fldChar w:fldCharType="end"/>
      </w:r>
      <w:r w:rsidR="00C4545F" w:rsidRPr="00C90DD2">
        <w:rPr>
          <w:rFonts w:ascii="Times New Roman" w:hAnsi="Times New Roman" w:cs="Times New Roman"/>
          <w:color w:val="000000"/>
        </w:rPr>
        <w:t xml:space="preserve">, </w:t>
      </w:r>
      <w:r w:rsidR="00B05B32">
        <w:rPr>
          <w:rFonts w:ascii="Times New Roman" w:hAnsi="Times New Roman" w:cs="Times New Roman"/>
          <w:color w:val="000000"/>
        </w:rPr>
        <w:t xml:space="preserve">we are experiencing </w:t>
      </w:r>
      <w:r w:rsidR="00C4545F" w:rsidRPr="00C90DD2">
        <w:rPr>
          <w:rFonts w:ascii="Times New Roman" w:hAnsi="Times New Roman" w:cs="Times New Roman"/>
          <w:color w:val="000000"/>
        </w:rPr>
        <w:t xml:space="preserve">a technological </w:t>
      </w:r>
      <w:r w:rsidR="00C4545F">
        <w:rPr>
          <w:rFonts w:ascii="Times New Roman" w:hAnsi="Times New Roman" w:cs="Times New Roman"/>
          <w:color w:val="000000"/>
        </w:rPr>
        <w:t>transformation unlike anything in the history of humanity</w:t>
      </w:r>
      <w:r w:rsidR="00C4545F" w:rsidRPr="00C90DD2">
        <w:rPr>
          <w:rFonts w:ascii="Times New Roman" w:hAnsi="Times New Roman" w:cs="Times New Roman"/>
          <w:color w:val="000000"/>
        </w:rPr>
        <w:t xml:space="preserve"> that has the potential to stimulate global economic growth while also posing risks such as job displacement and increased inequality. Artificial intelligence is significantly </w:t>
      </w:r>
      <w:r w:rsidR="00EB20A0">
        <w:rPr>
          <w:rFonts w:ascii="Times New Roman" w:hAnsi="Times New Roman" w:cs="Times New Roman"/>
          <w:color w:val="000000"/>
        </w:rPr>
        <w:t xml:space="preserve">redefining the </w:t>
      </w:r>
      <w:r w:rsidR="00942A0A">
        <w:rPr>
          <w:rFonts w:ascii="Times New Roman" w:hAnsi="Times New Roman" w:cs="Times New Roman"/>
          <w:color w:val="000000"/>
        </w:rPr>
        <w:t>way we work and</w:t>
      </w:r>
      <w:r w:rsidR="00921AA2">
        <w:rPr>
          <w:rFonts w:ascii="Times New Roman" w:hAnsi="Times New Roman" w:cs="Times New Roman"/>
          <w:color w:val="000000"/>
        </w:rPr>
        <w:t xml:space="preserve"> fundamentally </w:t>
      </w:r>
      <w:r w:rsidR="002A6C89">
        <w:rPr>
          <w:rFonts w:ascii="Times New Roman" w:hAnsi="Times New Roman" w:cs="Times New Roman"/>
          <w:color w:val="000000"/>
        </w:rPr>
        <w:t xml:space="preserve">and </w:t>
      </w:r>
      <w:r w:rsidR="00376613">
        <w:rPr>
          <w:rFonts w:ascii="Times New Roman" w:hAnsi="Times New Roman" w:cs="Times New Roman"/>
          <w:color w:val="000000"/>
        </w:rPr>
        <w:t>disrupting employment</w:t>
      </w:r>
      <w:r w:rsidR="00282A98">
        <w:rPr>
          <w:rFonts w:ascii="Times New Roman" w:hAnsi="Times New Roman" w:cs="Times New Roman"/>
          <w:color w:val="000000"/>
        </w:rPr>
        <w:t xml:space="preserve"> </w:t>
      </w:r>
      <w:r w:rsidR="00FD4571">
        <w:rPr>
          <w:rFonts w:ascii="Times New Roman" w:hAnsi="Times New Roman" w:cs="Times New Roman"/>
          <w:color w:val="000000"/>
        </w:rPr>
        <w:fldChar w:fldCharType="begin"/>
      </w:r>
      <w:r w:rsidR="00FD4571">
        <w:rPr>
          <w:rFonts w:ascii="Times New Roman" w:hAnsi="Times New Roman" w:cs="Times New Roman"/>
          <w:color w:val="000000"/>
        </w:rPr>
        <w:instrText xml:space="preserve"> ADDIN ZOTERO_ITEM CSL_CITATION {"citationID":"8XGfvXsY","properties":{"formattedCitation":"(Clio,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landscape.","language":"en","note":"Source is Amercian Bar Association, high relevance. Explores the risk and opportunities of AI in the legal industry with specific use cases and examples, article is well balanced","title":"Legal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FD4571">
        <w:rPr>
          <w:rFonts w:ascii="Times New Roman" w:hAnsi="Times New Roman" w:cs="Times New Roman"/>
          <w:color w:val="000000"/>
        </w:rPr>
        <w:fldChar w:fldCharType="separate"/>
      </w:r>
      <w:r w:rsidR="00FD4571" w:rsidRPr="00FD4571">
        <w:rPr>
          <w:rFonts w:ascii="Times New Roman" w:hAnsi="Times New Roman" w:cs="Times New Roman"/>
        </w:rPr>
        <w:t>(Clio, 2024)</w:t>
      </w:r>
      <w:r w:rsidR="00FD4571">
        <w:rPr>
          <w:rFonts w:ascii="Times New Roman" w:hAnsi="Times New Roman" w:cs="Times New Roman"/>
          <w:color w:val="000000"/>
        </w:rPr>
        <w:fldChar w:fldCharType="end"/>
      </w:r>
      <w:r w:rsidR="00FD4571">
        <w:rPr>
          <w:rFonts w:ascii="Times New Roman" w:hAnsi="Times New Roman" w:cs="Times New Roman"/>
          <w:color w:val="000000"/>
        </w:rPr>
        <w:t>.</w:t>
      </w:r>
      <w:r w:rsidR="00C4545F" w:rsidRPr="00C90DD2">
        <w:rPr>
          <w:rFonts w:ascii="Times New Roman" w:hAnsi="Times New Roman" w:cs="Times New Roman"/>
          <w:color w:val="000000"/>
        </w:rPr>
        <w:t xml:space="preserve"> Although</w:t>
      </w:r>
      <w:r w:rsidR="00C4545F">
        <w:rPr>
          <w:rFonts w:ascii="Times New Roman" w:hAnsi="Times New Roman" w:cs="Times New Roman"/>
          <w:color w:val="000000"/>
        </w:rPr>
        <w:t>,</w:t>
      </w:r>
      <w:r w:rsidR="00C4545F" w:rsidRPr="00C90DD2">
        <w:rPr>
          <w:rFonts w:ascii="Times New Roman" w:hAnsi="Times New Roman" w:cs="Times New Roman"/>
          <w:color w:val="000000"/>
        </w:rPr>
        <w:t xml:space="preserve"> some positions may be reduced or </w:t>
      </w:r>
      <w:r w:rsidR="00C4545F">
        <w:rPr>
          <w:rFonts w:ascii="Times New Roman" w:hAnsi="Times New Roman" w:cs="Times New Roman"/>
          <w:color w:val="000000"/>
        </w:rPr>
        <w:t xml:space="preserve">even </w:t>
      </w:r>
      <w:r w:rsidR="00C4545F" w:rsidRPr="00C90DD2">
        <w:rPr>
          <w:rFonts w:ascii="Times New Roman" w:hAnsi="Times New Roman" w:cs="Times New Roman"/>
          <w:color w:val="000000"/>
        </w:rPr>
        <w:t xml:space="preserve">eliminated, </w:t>
      </w:r>
      <w:r w:rsidR="007D0561">
        <w:rPr>
          <w:rFonts w:ascii="Times New Roman" w:hAnsi="Times New Roman" w:cs="Times New Roman"/>
          <w:color w:val="000000"/>
        </w:rPr>
        <w:t>it’s</w:t>
      </w:r>
      <w:r w:rsidR="00C4545F">
        <w:rPr>
          <w:rFonts w:ascii="Times New Roman" w:hAnsi="Times New Roman" w:cs="Times New Roman"/>
          <w:color w:val="000000"/>
        </w:rPr>
        <w:t xml:space="preserve"> not all negative, since </w:t>
      </w:r>
      <w:r w:rsidR="00C4545F" w:rsidRPr="00C90DD2">
        <w:rPr>
          <w:rFonts w:ascii="Times New Roman" w:hAnsi="Times New Roman" w:cs="Times New Roman"/>
          <w:color w:val="000000"/>
        </w:rPr>
        <w:t>the integration of AI will generate opportunities</w:t>
      </w:r>
      <w:r w:rsidR="00C34402">
        <w:rPr>
          <w:rFonts w:ascii="Times New Roman" w:hAnsi="Times New Roman" w:cs="Times New Roman"/>
          <w:color w:val="000000"/>
        </w:rPr>
        <w:t xml:space="preserve">. </w:t>
      </w:r>
      <w:r w:rsidR="00F25138">
        <w:rPr>
          <w:rFonts w:ascii="Times New Roman" w:hAnsi="Times New Roman" w:cs="Times New Roman"/>
          <w:color w:val="000000"/>
        </w:rPr>
        <w:t>T</w:t>
      </w:r>
      <w:r w:rsidR="00C4545F" w:rsidRPr="00C90DD2">
        <w:rPr>
          <w:rFonts w:ascii="Times New Roman" w:hAnsi="Times New Roman" w:cs="Times New Roman"/>
          <w:color w:val="000000"/>
        </w:rPr>
        <w:t xml:space="preserve">he </w:t>
      </w:r>
      <w:r w:rsidR="00F25138">
        <w:rPr>
          <w:rFonts w:ascii="Times New Roman" w:hAnsi="Times New Roman" w:cs="Times New Roman"/>
          <w:color w:val="000000"/>
        </w:rPr>
        <w:t xml:space="preserve">key is in </w:t>
      </w:r>
      <w:r w:rsidR="00C4545F" w:rsidRPr="00C90DD2">
        <w:rPr>
          <w:rFonts w:ascii="Times New Roman" w:hAnsi="Times New Roman" w:cs="Times New Roman"/>
          <w:color w:val="000000"/>
        </w:rPr>
        <w:t>reskilling,</w:t>
      </w:r>
      <w:r w:rsidR="001F1132">
        <w:rPr>
          <w:rFonts w:ascii="Times New Roman" w:hAnsi="Times New Roman" w:cs="Times New Roman"/>
          <w:color w:val="000000"/>
        </w:rPr>
        <w:t xml:space="preserve"> to facilitate the </w:t>
      </w:r>
      <w:r w:rsidR="00C4545F" w:rsidRPr="00C90DD2">
        <w:rPr>
          <w:rFonts w:ascii="Times New Roman" w:hAnsi="Times New Roman" w:cs="Times New Roman"/>
          <w:color w:val="000000"/>
        </w:rPr>
        <w:t>shift in knowledge within the workforce</w:t>
      </w:r>
      <w:r w:rsidR="008D6826">
        <w:rPr>
          <w:rFonts w:ascii="Times New Roman" w:hAnsi="Times New Roman" w:cs="Times New Roman"/>
          <w:color w:val="000000"/>
        </w:rPr>
        <w:t>, which will invariably</w:t>
      </w:r>
      <w:r w:rsidR="00C4545F" w:rsidRPr="00C90DD2">
        <w:rPr>
          <w:rFonts w:ascii="Times New Roman" w:hAnsi="Times New Roman" w:cs="Times New Roman"/>
          <w:color w:val="000000"/>
        </w:rPr>
        <w:t xml:space="preserve"> become more pronounced </w:t>
      </w:r>
      <w:r w:rsidR="0079462A">
        <w:rPr>
          <w:rFonts w:ascii="Times New Roman" w:hAnsi="Times New Roman" w:cs="Times New Roman"/>
          <w:color w:val="000000"/>
        </w:rPr>
        <w:fldChar w:fldCharType="begin"/>
      </w:r>
      <w:r w:rsidR="0079462A">
        <w:rPr>
          <w:rFonts w:ascii="Times New Roman" w:hAnsi="Times New Roman" w:cs="Times New Roman"/>
          <w:color w:val="000000"/>
        </w:rPr>
        <w:instrText xml:space="preserve"> ADDIN ZOTERO_ITEM CSL_CITATION {"citationID":"oW5RiusT","properties":{"formattedCitation":"(Sharma and Reddy, 2024)","plainCitation":"(Sharma and Reddy, 2024)","noteIndex":0},"citationItems":[{"id":45,"uris":["http://zotero.org/users/16098108/items/ICS9KQTJ"],"itemData":{"id":45,"type":"paper-conference","abstract":"The proposed paper seeks to understand how artificial intelligence (AI) has become a significant disruptor in organizational decision making, workspace, and manage activity. This research paper aims at examining the role of AI in organizational change management with reference to employing AI change enabling techniques, their main strategies, and likely challenges, as well as, revealing the best practices for effective AI change management within organizations. This research is based on a sequential, exploratory mixed-methods design that involves qualitative data collection from semi-structured surveys of leaders and managers; quantitative data collection from cross-sectional surveys of employees; and secondary qualitative data on the organisation and its industry and from case studies. These insights show that cohesive and communicative leadership, open and honest communication, and a culture of inclusiveness are critical factors that can foster AI implementation. The issues of securing job is another area which employees are skeptical about change process and thus, by addressing employee concerns about getting involve in the change process, acceptance and engagement are boosted. The surveys revealed high percentages of organizational efficiency and productivity enhancement after the implementation of AI, up to 82% said they have noticed enhanced efficiency, and 75% said there is a need to have self-improvement techniques. There is continued uncertainty regarding job security where a quarter of employees reported that they are concerned with it. The preprocessing performance assessment of the proposed AI model set in this study indicates high predictive accuracy and reliability using the Mean Absolute Error (MAE), Root Mean Squared Error (RMSE), Explained Variance Score, and Pearson’s R-squared (R2) of 0.78. Thus, competition based on state-of-art techniques adds more efficacy to the model under consideration. In this study, findings related to the challenges and possibilities of AI integration in organizations provides an extensive literature review to the existing research on organizational change and AI.","container-title":"2024 4th Asian Conference on Innovation in Technology (ASIANCON)","DOI":"10.1109/ASIANCON62057.2024.10838046","event-title":"2024 4th Asian Conference on Innovation in Technology (ASIANCON)","note":"Explores AI integration in organisations. The authors argue that job displacement caused by AI is inevitable, however, new opportunities will arise and the importance of training to manage the transition.","page":"1-5","source":"IEEE Xplore","title":"Strategic Approaches to AI Integration in Organizations: Managing Change and Maximizing Benefits","title-short":"Strategic Approaches to AI Integration in Organizations","URL":"https://ieeexplore.ieee.org/document/10838046/?arnumber=10838046","author":[{"family":"Sharma","given":"Rishabh"},{"family":"Reddy","given":"B"}],"accessed":{"date-parts":[["2025",2,1]]},"issued":{"date-parts":[["2024",8]]}}}],"schema":"https://github.com/citation-style-language/schema/raw/master/csl-citation.json"} </w:instrText>
      </w:r>
      <w:r w:rsidR="0079462A">
        <w:rPr>
          <w:rFonts w:ascii="Times New Roman" w:hAnsi="Times New Roman" w:cs="Times New Roman"/>
          <w:color w:val="000000"/>
        </w:rPr>
        <w:fldChar w:fldCharType="separate"/>
      </w:r>
      <w:r w:rsidR="0079462A" w:rsidRPr="0079462A">
        <w:rPr>
          <w:rFonts w:ascii="Times New Roman" w:hAnsi="Times New Roman" w:cs="Times New Roman"/>
        </w:rPr>
        <w:t>(Sharma and Reddy, 2024)</w:t>
      </w:r>
      <w:r w:rsidR="0079462A">
        <w:rPr>
          <w:rFonts w:ascii="Times New Roman" w:hAnsi="Times New Roman" w:cs="Times New Roman"/>
          <w:color w:val="000000"/>
        </w:rPr>
        <w:fldChar w:fldCharType="end"/>
      </w:r>
      <w:r w:rsidR="0079462A">
        <w:rPr>
          <w:rFonts w:ascii="Times New Roman" w:hAnsi="Times New Roman" w:cs="Times New Roman"/>
          <w:color w:val="000000"/>
        </w:rPr>
        <w:t>.</w:t>
      </w:r>
    </w:p>
    <w:p w14:paraId="13CF70A0" w14:textId="10809FDD" w:rsidR="00C4545F" w:rsidRPr="002B15E1" w:rsidRDefault="00C02214" w:rsidP="00275C19">
      <w:pPr>
        <w:pStyle w:val="Heading3"/>
        <w:spacing w:line="480" w:lineRule="auto"/>
        <w:rPr>
          <w:rFonts w:ascii="Times New Roman" w:hAnsi="Times New Roman" w:cs="Times New Roman"/>
        </w:rPr>
      </w:pPr>
      <w:bookmarkStart w:id="16" w:name="_Toc208866362"/>
      <w:r>
        <w:rPr>
          <w:rFonts w:ascii="Times New Roman" w:hAnsi="Times New Roman" w:cs="Times New Roman"/>
        </w:rPr>
        <w:t>3.</w:t>
      </w:r>
      <w:r w:rsidR="00A326D3">
        <w:rPr>
          <w:rFonts w:ascii="Times New Roman" w:hAnsi="Times New Roman" w:cs="Times New Roman"/>
        </w:rPr>
        <w:t>7.3</w:t>
      </w:r>
      <w:r w:rsidR="00C4545F" w:rsidRPr="002B15E1">
        <w:rPr>
          <w:rFonts w:ascii="Times New Roman" w:hAnsi="Times New Roman" w:cs="Times New Roman"/>
        </w:rPr>
        <w:t xml:space="preserve"> </w:t>
      </w:r>
      <w:r w:rsidR="004402DE">
        <w:rPr>
          <w:rFonts w:ascii="Times New Roman" w:hAnsi="Times New Roman" w:cs="Times New Roman"/>
        </w:rPr>
        <w:t>Security and Co</w:t>
      </w:r>
      <w:r w:rsidR="00C4545F" w:rsidRPr="002B15E1">
        <w:rPr>
          <w:rFonts w:ascii="Times New Roman" w:hAnsi="Times New Roman" w:cs="Times New Roman"/>
        </w:rPr>
        <w:t>nfidentiality</w:t>
      </w:r>
      <w:bookmarkEnd w:id="16"/>
    </w:p>
    <w:p w14:paraId="18205DAE" w14:textId="47D63F51" w:rsidR="00C4545F" w:rsidRDefault="00C4545F" w:rsidP="00275C19">
      <w:pPr>
        <w:spacing w:line="480" w:lineRule="auto"/>
        <w:rPr>
          <w:rFonts w:ascii="Times New Roman" w:hAnsi="Times New Roman" w:cs="Times New Roman"/>
          <w:color w:val="000000"/>
        </w:rPr>
      </w:pPr>
      <w:r w:rsidRPr="00B80651">
        <w:rPr>
          <w:rFonts w:ascii="Times New Roman" w:hAnsi="Times New Roman" w:cs="Times New Roman"/>
          <w:color w:val="000000"/>
        </w:rPr>
        <w:t xml:space="preserve">As artificial intelligence continues to gain traction, firms are expected to face growing challenges in information security, particularly </w:t>
      </w:r>
      <w:proofErr w:type="gramStart"/>
      <w:r w:rsidRPr="00B80651">
        <w:rPr>
          <w:rFonts w:ascii="Times New Roman" w:hAnsi="Times New Roman" w:cs="Times New Roman"/>
          <w:color w:val="000000"/>
        </w:rPr>
        <w:t>in light of</w:t>
      </w:r>
      <w:proofErr w:type="gramEnd"/>
      <w:r w:rsidRPr="00B80651">
        <w:rPr>
          <w:rFonts w:ascii="Times New Roman" w:hAnsi="Times New Roman" w:cs="Times New Roman"/>
          <w:color w:val="000000"/>
        </w:rPr>
        <w:t xml:space="preserve"> their rigorous confidentiality requirements. It is essential for firms to strategically leverage AI while implementing comprehensive governance measures to</w:t>
      </w:r>
      <w:r w:rsidR="002D2A60">
        <w:rPr>
          <w:rFonts w:ascii="Times New Roman" w:hAnsi="Times New Roman" w:cs="Times New Roman"/>
          <w:color w:val="000000"/>
        </w:rPr>
        <w:t xml:space="preserve"> ensure compliance and to</w:t>
      </w:r>
      <w:r w:rsidRPr="00B80651">
        <w:rPr>
          <w:rFonts w:ascii="Times New Roman" w:hAnsi="Times New Roman" w:cs="Times New Roman"/>
          <w:color w:val="000000"/>
        </w:rPr>
        <w:t xml:space="preserve"> mitigate risk</w:t>
      </w:r>
      <w:r w:rsidR="00921438">
        <w:rPr>
          <w:rFonts w:ascii="Times New Roman" w:hAnsi="Times New Roman" w:cs="Times New Roman"/>
          <w:color w:val="000000"/>
        </w:rPr>
        <w:t>s associated with</w:t>
      </w:r>
      <w:r w:rsidR="0025325D">
        <w:rPr>
          <w:rFonts w:ascii="Times New Roman" w:hAnsi="Times New Roman" w:cs="Times New Roman"/>
          <w:color w:val="000000"/>
        </w:rPr>
        <w:t xml:space="preserve"> the storage </w:t>
      </w:r>
      <w:r w:rsidRPr="00B80651">
        <w:rPr>
          <w:rFonts w:ascii="Times New Roman" w:hAnsi="Times New Roman" w:cs="Times New Roman"/>
          <w:color w:val="000000"/>
        </w:rPr>
        <w:t xml:space="preserve">of sensitive data </w:t>
      </w:r>
      <w:r w:rsidR="0025325D">
        <w:rPr>
          <w:rFonts w:ascii="Times New Roman" w:hAnsi="Times New Roman" w:cs="Times New Roman"/>
          <w:color w:val="000000"/>
        </w:rPr>
        <w:t xml:space="preserve">to avoid </w:t>
      </w:r>
      <w:r w:rsidR="00633F72">
        <w:rPr>
          <w:rFonts w:ascii="Times New Roman" w:hAnsi="Times New Roman" w:cs="Times New Roman"/>
          <w:color w:val="000000"/>
        </w:rPr>
        <w:t xml:space="preserve">data </w:t>
      </w:r>
      <w:r w:rsidRPr="00B80651">
        <w:rPr>
          <w:rFonts w:ascii="Times New Roman" w:hAnsi="Times New Roman" w:cs="Times New Roman"/>
          <w:color w:val="000000"/>
        </w:rPr>
        <w:t xml:space="preserve">breaches </w:t>
      </w:r>
      <w:r w:rsidR="007D0561">
        <w:rPr>
          <w:rFonts w:ascii="Times New Roman" w:hAnsi="Times New Roman" w:cs="Times New Roman"/>
          <w:color w:val="000000"/>
        </w:rPr>
        <w:fldChar w:fldCharType="begin"/>
      </w:r>
      <w:r w:rsidR="007D0561">
        <w:rPr>
          <w:rFonts w:ascii="Times New Roman" w:hAnsi="Times New Roman" w:cs="Times New Roman"/>
          <w:color w:val="000000"/>
        </w:rPr>
        <w:instrText xml:space="preserve"> ADDIN ZOTERO_ITEM CSL_CITATION {"citationID":"WaqkrUoK","properties":{"formattedCitation":"(Clio,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landscape.","language":"en","note":"Source is Amercian Bar Association, high relevance. Explores the risk and opportunities of AI in the legal industry with specific use cases and examples, article is well balanced","title":"Legal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7D0561">
        <w:rPr>
          <w:rFonts w:ascii="Times New Roman" w:hAnsi="Times New Roman" w:cs="Times New Roman"/>
          <w:color w:val="000000"/>
        </w:rPr>
        <w:fldChar w:fldCharType="separate"/>
      </w:r>
      <w:r w:rsidR="007D0561" w:rsidRPr="007D0561">
        <w:rPr>
          <w:rFonts w:ascii="Times New Roman" w:hAnsi="Times New Roman" w:cs="Times New Roman"/>
        </w:rPr>
        <w:t>(Clio, 2024)</w:t>
      </w:r>
      <w:r w:rsidR="007D0561">
        <w:rPr>
          <w:rFonts w:ascii="Times New Roman" w:hAnsi="Times New Roman" w:cs="Times New Roman"/>
          <w:color w:val="000000"/>
        </w:rPr>
        <w:fldChar w:fldCharType="end"/>
      </w:r>
      <w:r w:rsidR="00F94ACA">
        <w:rPr>
          <w:rFonts w:ascii="Times New Roman" w:hAnsi="Times New Roman" w:cs="Times New Roman"/>
          <w:color w:val="000000"/>
        </w:rPr>
        <w:t>.</w:t>
      </w:r>
    </w:p>
    <w:p w14:paraId="7924D76C" w14:textId="129CA455" w:rsidR="00C4545F" w:rsidRPr="002B15E1" w:rsidRDefault="00C02214" w:rsidP="00275C19">
      <w:pPr>
        <w:pStyle w:val="Heading3"/>
        <w:spacing w:line="480" w:lineRule="auto"/>
        <w:rPr>
          <w:rFonts w:ascii="Times New Roman" w:hAnsi="Times New Roman" w:cs="Times New Roman"/>
        </w:rPr>
      </w:pPr>
      <w:bookmarkStart w:id="17" w:name="_Toc208866363"/>
      <w:r>
        <w:rPr>
          <w:rFonts w:ascii="Times New Roman" w:hAnsi="Times New Roman" w:cs="Times New Roman"/>
        </w:rPr>
        <w:t>3.</w:t>
      </w:r>
      <w:r w:rsidR="00A326D3">
        <w:rPr>
          <w:rFonts w:ascii="Times New Roman" w:hAnsi="Times New Roman" w:cs="Times New Roman"/>
        </w:rPr>
        <w:t>7.4</w:t>
      </w:r>
      <w:r w:rsidR="00C4545F" w:rsidRPr="002B15E1">
        <w:rPr>
          <w:rFonts w:ascii="Times New Roman" w:hAnsi="Times New Roman" w:cs="Times New Roman"/>
        </w:rPr>
        <w:t xml:space="preserve"> Accuracy and Lack of Transparency</w:t>
      </w:r>
      <w:bookmarkEnd w:id="17"/>
    </w:p>
    <w:p w14:paraId="15695634" w14:textId="60FE66AA" w:rsidR="00C4545F" w:rsidRPr="00DA6339" w:rsidRDefault="00C4545F" w:rsidP="00275C19">
      <w:pPr>
        <w:spacing w:line="480" w:lineRule="auto"/>
        <w:rPr>
          <w:rFonts w:ascii="Times New Roman" w:hAnsi="Times New Roman" w:cs="Times New Roman"/>
          <w:color w:val="000000"/>
        </w:rPr>
      </w:pPr>
      <w:r w:rsidRPr="00DA6339">
        <w:rPr>
          <w:rFonts w:ascii="Times New Roman" w:hAnsi="Times New Roman" w:cs="Times New Roman"/>
          <w:color w:val="000000"/>
        </w:rPr>
        <w:t xml:space="preserve">Maintaining accuracy is critical, </w:t>
      </w:r>
      <w:r w:rsidR="005252FC">
        <w:rPr>
          <w:rFonts w:ascii="Times New Roman" w:hAnsi="Times New Roman" w:cs="Times New Roman"/>
          <w:color w:val="000000"/>
        </w:rPr>
        <w:t xml:space="preserve">because without accuracy the system would be </w:t>
      </w:r>
      <w:r w:rsidR="001A1109">
        <w:rPr>
          <w:rFonts w:ascii="Times New Roman" w:hAnsi="Times New Roman" w:cs="Times New Roman"/>
          <w:color w:val="000000"/>
        </w:rPr>
        <w:t xml:space="preserve">fundamentally flawed. </w:t>
      </w:r>
      <w:r w:rsidR="007B665E">
        <w:rPr>
          <w:rFonts w:ascii="Times New Roman" w:hAnsi="Times New Roman" w:cs="Times New Roman"/>
          <w:color w:val="000000"/>
        </w:rPr>
        <w:t xml:space="preserve">This sentiment was </w:t>
      </w:r>
      <w:r w:rsidR="000310D8">
        <w:rPr>
          <w:rFonts w:ascii="Times New Roman" w:hAnsi="Times New Roman" w:cs="Times New Roman"/>
          <w:color w:val="000000"/>
        </w:rPr>
        <w:t xml:space="preserve">corroborated </w:t>
      </w:r>
      <w:r w:rsidRPr="00DA6339">
        <w:rPr>
          <w:rFonts w:ascii="Times New Roman" w:hAnsi="Times New Roman" w:cs="Times New Roman"/>
          <w:color w:val="000000"/>
        </w:rPr>
        <w:t xml:space="preserve">by </w:t>
      </w:r>
      <w:r>
        <w:rPr>
          <w:rFonts w:ascii="Times New Roman" w:hAnsi="Times New Roman" w:cs="Times New Roman"/>
          <w:color w:val="000000"/>
        </w:rPr>
        <w:t xml:space="preserve">more than </w:t>
      </w:r>
      <w:r w:rsidRPr="00DA6339">
        <w:rPr>
          <w:rFonts w:ascii="Times New Roman" w:hAnsi="Times New Roman" w:cs="Times New Roman"/>
          <w:color w:val="000000"/>
        </w:rPr>
        <w:t>4</w:t>
      </w:r>
      <w:r>
        <w:rPr>
          <w:rFonts w:ascii="Times New Roman" w:hAnsi="Times New Roman" w:cs="Times New Roman"/>
          <w:color w:val="000000"/>
        </w:rPr>
        <w:t>0</w:t>
      </w:r>
      <w:r w:rsidRPr="00DA6339">
        <w:rPr>
          <w:rFonts w:ascii="Times New Roman" w:hAnsi="Times New Roman" w:cs="Times New Roman"/>
          <w:color w:val="000000"/>
        </w:rPr>
        <w:t>% of respondents in a Thomson Reuters (2024) s</w:t>
      </w:r>
      <w:r w:rsidR="00B74573">
        <w:rPr>
          <w:rFonts w:ascii="Times New Roman" w:hAnsi="Times New Roman" w:cs="Times New Roman"/>
          <w:color w:val="000000"/>
        </w:rPr>
        <w:t>tudy, which</w:t>
      </w:r>
      <w:r w:rsidRPr="00DA6339">
        <w:rPr>
          <w:rFonts w:ascii="Times New Roman" w:hAnsi="Times New Roman" w:cs="Times New Roman"/>
          <w:color w:val="000000"/>
        </w:rPr>
        <w:t xml:space="preserve"> identif</w:t>
      </w:r>
      <w:r w:rsidR="00B74573">
        <w:rPr>
          <w:rFonts w:ascii="Times New Roman" w:hAnsi="Times New Roman" w:cs="Times New Roman"/>
          <w:color w:val="000000"/>
        </w:rPr>
        <w:t xml:space="preserve">ied AI data </w:t>
      </w:r>
      <w:r w:rsidR="00E44D9B">
        <w:rPr>
          <w:rFonts w:ascii="Times New Roman" w:hAnsi="Times New Roman" w:cs="Times New Roman"/>
          <w:color w:val="000000"/>
        </w:rPr>
        <w:t xml:space="preserve">accuracy </w:t>
      </w:r>
      <w:r w:rsidR="00D31730">
        <w:rPr>
          <w:rFonts w:ascii="Times New Roman" w:hAnsi="Times New Roman" w:cs="Times New Roman"/>
          <w:color w:val="000000"/>
        </w:rPr>
        <w:t>to be of prime concern.</w:t>
      </w:r>
      <w:r w:rsidR="00E44D9B">
        <w:rPr>
          <w:rFonts w:ascii="Times New Roman" w:hAnsi="Times New Roman" w:cs="Times New Roman"/>
          <w:color w:val="000000"/>
        </w:rPr>
        <w:t xml:space="preserve"> </w:t>
      </w:r>
      <w:r w:rsidRPr="00DA6339">
        <w:rPr>
          <w:rFonts w:ascii="Times New Roman" w:hAnsi="Times New Roman" w:cs="Times New Roman"/>
          <w:color w:val="000000"/>
        </w:rPr>
        <w:t xml:space="preserve"> Accordingly, substantial human oversight is </w:t>
      </w:r>
      <w:r w:rsidR="005059F6">
        <w:rPr>
          <w:rFonts w:ascii="Times New Roman" w:hAnsi="Times New Roman" w:cs="Times New Roman"/>
          <w:color w:val="000000"/>
        </w:rPr>
        <w:t xml:space="preserve">still currently </w:t>
      </w:r>
      <w:r w:rsidRPr="00DA6339">
        <w:rPr>
          <w:rFonts w:ascii="Times New Roman" w:hAnsi="Times New Roman" w:cs="Times New Roman"/>
          <w:color w:val="000000"/>
        </w:rPr>
        <w:t xml:space="preserve">required to validate AI-generated results. To address these concerns, comprehensive AI training will be necessary to facilitate thorough evaluation of outputs. Going forward, both human </w:t>
      </w:r>
      <w:r>
        <w:rPr>
          <w:rFonts w:ascii="Times New Roman" w:hAnsi="Times New Roman" w:cs="Times New Roman"/>
          <w:color w:val="000000"/>
        </w:rPr>
        <w:t>knowledge</w:t>
      </w:r>
      <w:r w:rsidRPr="00DA6339">
        <w:rPr>
          <w:rFonts w:ascii="Times New Roman" w:hAnsi="Times New Roman" w:cs="Times New Roman"/>
          <w:color w:val="000000"/>
        </w:rPr>
        <w:t xml:space="preserve"> and advanced AI augmentation are expected to play increasingly integral roles </w:t>
      </w:r>
      <w:r w:rsidR="002B4D47">
        <w:rPr>
          <w:rFonts w:ascii="Times New Roman" w:hAnsi="Times New Roman" w:cs="Times New Roman"/>
          <w:color w:val="000000"/>
        </w:rPr>
        <w:fldChar w:fldCharType="begin"/>
      </w:r>
      <w:r w:rsidR="002B4D47">
        <w:rPr>
          <w:rFonts w:ascii="Times New Roman" w:hAnsi="Times New Roman" w:cs="Times New Roman"/>
          <w:color w:val="000000"/>
        </w:rPr>
        <w:instrText xml:space="preserve"> ADDIN ZOTERO_ITEM CSL_CITATION {"citationID":"gziCn5FT","properties":{"formattedCitation":"(Clio,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landscape.","language":"en","note":"Source is Amercian Bar Association, high relevance. Explores the risk and opportunities of AI in the legal industry with specific use cases and examples, article is well balanced","title":"Legal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2B4D47">
        <w:rPr>
          <w:rFonts w:ascii="Times New Roman" w:hAnsi="Times New Roman" w:cs="Times New Roman"/>
          <w:color w:val="000000"/>
        </w:rPr>
        <w:fldChar w:fldCharType="separate"/>
      </w:r>
      <w:r w:rsidR="002B4D47" w:rsidRPr="002B4D47">
        <w:rPr>
          <w:rFonts w:ascii="Times New Roman" w:hAnsi="Times New Roman" w:cs="Times New Roman"/>
        </w:rPr>
        <w:t>(Clio, 2024)</w:t>
      </w:r>
      <w:r w:rsidR="002B4D47">
        <w:rPr>
          <w:rFonts w:ascii="Times New Roman" w:hAnsi="Times New Roman" w:cs="Times New Roman"/>
          <w:color w:val="000000"/>
        </w:rPr>
        <w:fldChar w:fldCharType="end"/>
      </w:r>
      <w:r w:rsidR="002B4D47">
        <w:rPr>
          <w:rFonts w:ascii="Times New Roman" w:hAnsi="Times New Roman" w:cs="Times New Roman"/>
          <w:color w:val="000000"/>
        </w:rPr>
        <w:t>.</w:t>
      </w:r>
      <w:r w:rsidRPr="00DA6339">
        <w:rPr>
          <w:rFonts w:ascii="Times New Roman" w:hAnsi="Times New Roman" w:cs="Times New Roman"/>
          <w:color w:val="000000"/>
        </w:rPr>
        <w:t xml:space="preserve"> At present, many AI solutions face criticism regarding their lack of transparency</w:t>
      </w:r>
      <w:r>
        <w:rPr>
          <w:rFonts w:ascii="Times New Roman" w:hAnsi="Times New Roman" w:cs="Times New Roman"/>
          <w:color w:val="000000"/>
        </w:rPr>
        <w:t xml:space="preserve">, </w:t>
      </w:r>
      <w:r w:rsidRPr="00DA6339">
        <w:rPr>
          <w:rFonts w:ascii="Times New Roman" w:hAnsi="Times New Roman" w:cs="Times New Roman"/>
          <w:color w:val="000000"/>
        </w:rPr>
        <w:t xml:space="preserve">often </w:t>
      </w:r>
      <w:r>
        <w:rPr>
          <w:rFonts w:ascii="Times New Roman" w:hAnsi="Times New Roman" w:cs="Times New Roman"/>
          <w:color w:val="000000"/>
        </w:rPr>
        <w:t xml:space="preserve">being </w:t>
      </w:r>
      <w:r w:rsidR="000D1CFD">
        <w:rPr>
          <w:rFonts w:ascii="Times New Roman" w:hAnsi="Times New Roman" w:cs="Times New Roman"/>
          <w:color w:val="000000"/>
        </w:rPr>
        <w:t>described as</w:t>
      </w:r>
      <w:r>
        <w:rPr>
          <w:rFonts w:ascii="Times New Roman" w:hAnsi="Times New Roman" w:cs="Times New Roman"/>
          <w:color w:val="000000"/>
        </w:rPr>
        <w:t xml:space="preserve"> </w:t>
      </w:r>
      <w:r w:rsidRPr="00DA6339">
        <w:rPr>
          <w:rFonts w:ascii="Times New Roman" w:hAnsi="Times New Roman" w:cs="Times New Roman"/>
          <w:color w:val="000000"/>
        </w:rPr>
        <w:t>“black boxes”</w:t>
      </w:r>
      <w:r>
        <w:rPr>
          <w:rFonts w:ascii="Times New Roman" w:hAnsi="Times New Roman" w:cs="Times New Roman"/>
          <w:color w:val="000000"/>
        </w:rPr>
        <w:t xml:space="preserve"> </w:t>
      </w:r>
      <w:r w:rsidR="000D1CFD">
        <w:rPr>
          <w:rFonts w:ascii="Times New Roman" w:hAnsi="Times New Roman" w:cs="Times New Roman"/>
          <w:color w:val="000000"/>
        </w:rPr>
        <w:t>because</w:t>
      </w:r>
      <w:r w:rsidR="007E07DB">
        <w:rPr>
          <w:rFonts w:ascii="Times New Roman" w:hAnsi="Times New Roman" w:cs="Times New Roman"/>
          <w:color w:val="000000"/>
        </w:rPr>
        <w:t xml:space="preserve"> only </w:t>
      </w:r>
      <w:r w:rsidRPr="00DA6339">
        <w:rPr>
          <w:rFonts w:ascii="Times New Roman" w:hAnsi="Times New Roman" w:cs="Times New Roman"/>
          <w:color w:val="000000"/>
        </w:rPr>
        <w:t xml:space="preserve">the inputs and outputs </w:t>
      </w:r>
      <w:r w:rsidR="007E07DB">
        <w:rPr>
          <w:rFonts w:ascii="Times New Roman" w:hAnsi="Times New Roman" w:cs="Times New Roman"/>
          <w:color w:val="000000"/>
        </w:rPr>
        <w:t xml:space="preserve">can be </w:t>
      </w:r>
      <w:r w:rsidR="00AC2E71">
        <w:rPr>
          <w:rFonts w:ascii="Times New Roman" w:hAnsi="Times New Roman" w:cs="Times New Roman"/>
          <w:color w:val="000000"/>
        </w:rPr>
        <w:t xml:space="preserve">examined </w:t>
      </w:r>
      <w:r>
        <w:rPr>
          <w:rFonts w:ascii="Times New Roman" w:hAnsi="Times New Roman" w:cs="Times New Roman"/>
          <w:color w:val="000000"/>
        </w:rPr>
        <w:t>and the exact methodology used to derive a result is unknown</w:t>
      </w:r>
      <w:r w:rsidR="002B4D47">
        <w:rPr>
          <w:rFonts w:ascii="Times New Roman" w:hAnsi="Times New Roman" w:cs="Times New Roman"/>
          <w:color w:val="000000"/>
        </w:rPr>
        <w:t xml:space="preserve"> </w:t>
      </w:r>
      <w:r w:rsidR="002B4D47">
        <w:rPr>
          <w:rFonts w:ascii="Times New Roman" w:hAnsi="Times New Roman" w:cs="Times New Roman"/>
          <w:color w:val="000000"/>
        </w:rPr>
        <w:fldChar w:fldCharType="begin"/>
      </w:r>
      <w:r w:rsidR="002B4D47">
        <w:rPr>
          <w:rFonts w:ascii="Times New Roman" w:hAnsi="Times New Roman" w:cs="Times New Roman"/>
          <w:color w:val="000000"/>
        </w:rPr>
        <w:instrText xml:space="preserve"> ADDIN ZOTERO_ITEM CSL_CITATION {"citationID":"LRjeWgjD","properties":{"formattedCitation":"(IBM, 2024)","plainCitation":"(IBM, 2024)","noteIndex":0},"citationItems":[{"id":114,"uris":["http://zotero.org/users/16098108/items/GLWFKUBI"],"itemData":{"id":114,"type":"webpage","abstract":"A black box AI is an AI system whose internal workings are a mystery to its users.","language":"en","title":"What Is Black Box AI and How Does It Work? | IBM","title-short":"What Is Black Box AI and How Does It Work?","URL":"https://www.ibm.com/think/topics/black-box-ai","author":[{"family":"IBM","given":""}],"accessed":{"date-parts":[["2025",2,12]]},"issued":{"date-parts":[["2024",10,29]]}}}],"schema":"https://github.com/citation-style-language/schema/raw/master/csl-citation.json"} </w:instrText>
      </w:r>
      <w:r w:rsidR="002B4D47">
        <w:rPr>
          <w:rFonts w:ascii="Times New Roman" w:hAnsi="Times New Roman" w:cs="Times New Roman"/>
          <w:color w:val="000000"/>
        </w:rPr>
        <w:fldChar w:fldCharType="separate"/>
      </w:r>
      <w:r w:rsidR="002B4D47" w:rsidRPr="002B4D47">
        <w:rPr>
          <w:rFonts w:ascii="Times New Roman" w:hAnsi="Times New Roman" w:cs="Times New Roman"/>
        </w:rPr>
        <w:t>(IBM, 2024)</w:t>
      </w:r>
      <w:r w:rsidR="002B4D47">
        <w:rPr>
          <w:rFonts w:ascii="Times New Roman" w:hAnsi="Times New Roman" w:cs="Times New Roman"/>
          <w:color w:val="000000"/>
        </w:rPr>
        <w:fldChar w:fldCharType="end"/>
      </w:r>
      <w:r w:rsidR="00BC0EA5">
        <w:rPr>
          <w:rFonts w:ascii="Times New Roman" w:hAnsi="Times New Roman" w:cs="Times New Roman"/>
          <w:color w:val="000000"/>
        </w:rPr>
        <w:t>.</w:t>
      </w:r>
    </w:p>
    <w:p w14:paraId="7C1B6B91" w14:textId="16873DAA" w:rsidR="004402DE" w:rsidRPr="002B15E1" w:rsidRDefault="00C02214" w:rsidP="00275C19">
      <w:pPr>
        <w:pStyle w:val="Heading3"/>
        <w:spacing w:line="480" w:lineRule="auto"/>
        <w:rPr>
          <w:rFonts w:ascii="Times New Roman" w:hAnsi="Times New Roman" w:cs="Times New Roman"/>
        </w:rPr>
      </w:pPr>
      <w:bookmarkStart w:id="18" w:name="_Toc208866364"/>
      <w:r>
        <w:rPr>
          <w:rFonts w:ascii="Times New Roman" w:hAnsi="Times New Roman" w:cs="Times New Roman"/>
        </w:rPr>
        <w:lastRenderedPageBreak/>
        <w:t>3.</w:t>
      </w:r>
      <w:r w:rsidR="00A326D3">
        <w:rPr>
          <w:rFonts w:ascii="Times New Roman" w:hAnsi="Times New Roman" w:cs="Times New Roman"/>
        </w:rPr>
        <w:t>7.5</w:t>
      </w:r>
      <w:r w:rsidR="004402DE" w:rsidRPr="002B15E1">
        <w:rPr>
          <w:rFonts w:ascii="Times New Roman" w:hAnsi="Times New Roman" w:cs="Times New Roman"/>
        </w:rPr>
        <w:t xml:space="preserve"> AI Hallucinations</w:t>
      </w:r>
      <w:bookmarkEnd w:id="18"/>
    </w:p>
    <w:p w14:paraId="42FA8B7E" w14:textId="68FE8CBA" w:rsidR="004402DE" w:rsidRPr="001C7693" w:rsidRDefault="004402DE" w:rsidP="00275C19">
      <w:pPr>
        <w:spacing w:line="480" w:lineRule="auto"/>
        <w:rPr>
          <w:rFonts w:ascii="Times New Roman" w:hAnsi="Times New Roman" w:cs="Times New Roman"/>
          <w:color w:val="000000"/>
        </w:rPr>
      </w:pPr>
      <w:r w:rsidRPr="001C7693">
        <w:rPr>
          <w:rFonts w:ascii="Times New Roman" w:hAnsi="Times New Roman" w:cs="Times New Roman"/>
          <w:color w:val="000000"/>
        </w:rPr>
        <w:t xml:space="preserve">GAI technologies, </w:t>
      </w:r>
      <w:r w:rsidR="00E129C1">
        <w:rPr>
          <w:rFonts w:ascii="Times New Roman" w:hAnsi="Times New Roman" w:cs="Times New Roman"/>
          <w:color w:val="000000"/>
        </w:rPr>
        <w:t xml:space="preserve">despite their impressive abilities, </w:t>
      </w:r>
      <w:r w:rsidRPr="001C7693">
        <w:rPr>
          <w:rFonts w:ascii="Times New Roman" w:hAnsi="Times New Roman" w:cs="Times New Roman"/>
          <w:color w:val="000000"/>
        </w:rPr>
        <w:t>possess a</w:t>
      </w:r>
      <w:r>
        <w:rPr>
          <w:rFonts w:ascii="Times New Roman" w:hAnsi="Times New Roman" w:cs="Times New Roman"/>
          <w:color w:val="000000"/>
        </w:rPr>
        <w:t>n inherently dangerous and critical flaw, often referred to</w:t>
      </w:r>
      <w:r w:rsidRPr="001C7693">
        <w:rPr>
          <w:rFonts w:ascii="Times New Roman" w:hAnsi="Times New Roman" w:cs="Times New Roman"/>
          <w:color w:val="000000"/>
        </w:rPr>
        <w:t xml:space="preserve"> as AI "hallucinations"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{"citationID":"LKBh21bz","properties":{"formattedCitation":"(Emsley, 2023)","plainCitation":"(Emsley, 2023)","noteIndex":0},"citationItems":[{"id":103,"uris":["http://zotero.org/users/16098108/items/HC22823K"],"itemData":{"id":103,"type":"article-journal","container-title":"Schizophrenia","DOI":"10.1038/s41537-023-00379-4","ISSN":"2754-6993","issue":"1","journalAbbreviation":"Schizophr","language":"en","license":"2023 The Author(s)","note":"Explores the phenonenon known as AI hallucinations, and considers the negative impact to AI adoption and associated risks.","page":"1-2","source":"www.nature.com","title":"ChatGPT: these are not hallucinations – they’re fabrications and falsifications","title-short":"ChatGPT","volume":"9","author":[{"family":"Emsley","given":"Robin"}],"issued":{"date-parts":[["2023",8,19]]}}}],"schema":"https://github.com/citation-style-language/schema/raw/master/csl-citation.json"} </w:instrText>
      </w:r>
      <w:r>
        <w:rPr>
          <w:rFonts w:ascii="Times New Roman" w:hAnsi="Times New Roman" w:cs="Times New Roman"/>
          <w:color w:val="000000"/>
        </w:rPr>
        <w:fldChar w:fldCharType="separate"/>
      </w:r>
      <w:r w:rsidRPr="00913403">
        <w:rPr>
          <w:rFonts w:ascii="Times New Roman" w:hAnsi="Times New Roman" w:cs="Times New Roman"/>
        </w:rPr>
        <w:t>(Emsley, 2023)</w:t>
      </w:r>
      <w:r>
        <w:rPr>
          <w:rFonts w:ascii="Times New Roman" w:hAnsi="Times New Roman" w:cs="Times New Roman"/>
          <w:color w:val="000000"/>
        </w:rPr>
        <w:fldChar w:fldCharType="end"/>
      </w:r>
      <w:r>
        <w:rPr>
          <w:rFonts w:ascii="Times New Roman" w:hAnsi="Times New Roman" w:cs="Times New Roman"/>
          <w:color w:val="000000"/>
        </w:rPr>
        <w:t>.</w:t>
      </w:r>
      <w:r w:rsidRPr="001C7693">
        <w:rPr>
          <w:rFonts w:ascii="Times New Roman" w:hAnsi="Times New Roman" w:cs="Times New Roman"/>
          <w:color w:val="000000"/>
        </w:rPr>
        <w:t xml:space="preserve"> This phenomenon refers to instances where generative AI systems produce false or incorrect information that may appear credible to users, despite being entirely fabricated by the technology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{"citationID":"SGiQ0NkZ","properties":{"formattedCitation":"(Emsley, 2023)","plainCitation":"(Emsley, 2023)","noteIndex":0},"citationItems":[{"id":103,"uris":["http://zotero.org/users/16098108/items/HC22823K"],"itemData":{"id":103,"type":"article-journal","container-title":"Schizophrenia","DOI":"10.1038/s41537-023-00379-4","ISSN":"2754-6993","issue":"1","journalAbbreviation":"Schizophr","language":"en","license":"2023 The Author(s)","note":"Explores the phenonenon known as AI hallucinations, and considers the negative impact to AI adoption and associated risks.","page":"1-2","source":"www.nature.com","title":"ChatGPT: these are not hallucinations – they’re fabrications and falsifications","title-short":"ChatGPT","volume":"9","author":[{"family":"Emsley","given":"Robin"}],"issued":{"date-parts":[["2023",8,19]]}}}],"schema":"https://github.com/citation-style-language/schema/raw/master/csl-citation.json"} </w:instrText>
      </w:r>
      <w:r>
        <w:rPr>
          <w:rFonts w:ascii="Times New Roman" w:hAnsi="Times New Roman" w:cs="Times New Roman"/>
          <w:color w:val="000000"/>
        </w:rPr>
        <w:fldChar w:fldCharType="separate"/>
      </w:r>
      <w:r w:rsidRPr="00AA5FAA">
        <w:rPr>
          <w:rFonts w:ascii="Times New Roman" w:hAnsi="Times New Roman" w:cs="Times New Roman"/>
        </w:rPr>
        <w:t>(Emsley, 2023)</w:t>
      </w:r>
      <w:r>
        <w:rPr>
          <w:rFonts w:ascii="Times New Roman" w:hAnsi="Times New Roman" w:cs="Times New Roman"/>
          <w:color w:val="000000"/>
        </w:rPr>
        <w:fldChar w:fldCharType="end"/>
      </w:r>
      <w:r w:rsidRPr="001C7693">
        <w:rPr>
          <w:rFonts w:ascii="Times New Roman" w:hAnsi="Times New Roman" w:cs="Times New Roman"/>
          <w:color w:val="000000"/>
        </w:rPr>
        <w:t>. Research into the accuracy and authenticity of</w:t>
      </w:r>
      <w:r>
        <w:rPr>
          <w:rFonts w:ascii="Times New Roman" w:hAnsi="Times New Roman" w:cs="Times New Roman"/>
          <w:color w:val="000000"/>
        </w:rPr>
        <w:t xml:space="preserve"> a sample of</w:t>
      </w:r>
      <w:r w:rsidRPr="001C7693">
        <w:rPr>
          <w:rFonts w:ascii="Times New Roman" w:hAnsi="Times New Roman" w:cs="Times New Roman"/>
          <w:color w:val="000000"/>
        </w:rPr>
        <w:t xml:space="preserve"> references generated by such AI found that </w:t>
      </w:r>
      <w:r>
        <w:rPr>
          <w:rFonts w:ascii="Times New Roman" w:hAnsi="Times New Roman" w:cs="Times New Roman"/>
          <w:color w:val="000000"/>
        </w:rPr>
        <w:t xml:space="preserve">less than </w:t>
      </w:r>
      <w:r>
        <w:rPr>
          <w:rFonts w:ascii="Times New Roman" w:hAnsi="Times New Roman" w:cs="Times New Roman"/>
          <w:i/>
          <w:color w:val="000000"/>
        </w:rPr>
        <w:t>8</w:t>
      </w:r>
      <w:r w:rsidRPr="001C7693">
        <w:rPr>
          <w:rFonts w:ascii="Times New Roman" w:hAnsi="Times New Roman" w:cs="Times New Roman"/>
          <w:i/>
          <w:color w:val="000000"/>
        </w:rPr>
        <w:t xml:space="preserve">% </w:t>
      </w:r>
      <w:r w:rsidRPr="001C7693">
        <w:rPr>
          <w:rFonts w:ascii="Times New Roman" w:hAnsi="Times New Roman" w:cs="Times New Roman"/>
          <w:color w:val="000000"/>
        </w:rPr>
        <w:t>were</w:t>
      </w:r>
      <w:r>
        <w:rPr>
          <w:rFonts w:ascii="Times New Roman" w:hAnsi="Times New Roman" w:cs="Times New Roman"/>
          <w:color w:val="000000"/>
        </w:rPr>
        <w:t xml:space="preserve"> authentic and accurate</w:t>
      </w:r>
      <w:r w:rsidRPr="001C7693">
        <w:rPr>
          <w:rFonts w:ascii="Times New Roman" w:hAnsi="Times New Roman" w:cs="Times New Roman"/>
          <w:color w:val="000000"/>
        </w:rPr>
        <w:t xml:space="preserve">, </w:t>
      </w:r>
      <w:r w:rsidR="00932EC0" w:rsidRPr="001C7693">
        <w:rPr>
          <w:rFonts w:ascii="Times New Roman" w:hAnsi="Times New Roman" w:cs="Times New Roman"/>
          <w:color w:val="000000"/>
        </w:rPr>
        <w:t>4</w:t>
      </w:r>
      <w:r w:rsidR="00932EC0">
        <w:rPr>
          <w:rFonts w:ascii="Times New Roman" w:hAnsi="Times New Roman" w:cs="Times New Roman"/>
          <w:color w:val="000000"/>
        </w:rPr>
        <w:t>4</w:t>
      </w:r>
      <w:r w:rsidR="00932EC0" w:rsidRPr="001C7693">
        <w:rPr>
          <w:rFonts w:ascii="Times New Roman" w:hAnsi="Times New Roman" w:cs="Times New Roman"/>
          <w:color w:val="000000"/>
        </w:rPr>
        <w:t>% w</w:t>
      </w:r>
      <w:r w:rsidR="00932EC0">
        <w:rPr>
          <w:rFonts w:ascii="Times New Roman" w:hAnsi="Times New Roman" w:cs="Times New Roman"/>
          <w:color w:val="000000"/>
        </w:rPr>
        <w:t>as</w:t>
      </w:r>
      <w:r w:rsidR="00932EC0" w:rsidRPr="001C7693">
        <w:rPr>
          <w:rFonts w:ascii="Times New Roman" w:hAnsi="Times New Roman" w:cs="Times New Roman"/>
          <w:color w:val="000000"/>
        </w:rPr>
        <w:t xml:space="preserve"> </w:t>
      </w:r>
      <w:r w:rsidR="00932EC0">
        <w:rPr>
          <w:rFonts w:ascii="Times New Roman" w:hAnsi="Times New Roman" w:cs="Times New Roman"/>
          <w:color w:val="000000"/>
        </w:rPr>
        <w:t>entirel</w:t>
      </w:r>
      <w:r w:rsidR="00932EC0" w:rsidRPr="001C7693">
        <w:rPr>
          <w:rFonts w:ascii="Times New Roman" w:hAnsi="Times New Roman" w:cs="Times New Roman"/>
          <w:color w:val="000000"/>
        </w:rPr>
        <w:t>y inaccurate</w:t>
      </w:r>
      <w:r w:rsidR="00932EC0">
        <w:rPr>
          <w:rFonts w:ascii="Times New Roman" w:hAnsi="Times New Roman" w:cs="Times New Roman"/>
          <w:color w:val="000000"/>
        </w:rPr>
        <w:t xml:space="preserve">, and </w:t>
      </w:r>
      <w:r>
        <w:rPr>
          <w:rFonts w:ascii="Times New Roman" w:hAnsi="Times New Roman" w:cs="Times New Roman"/>
          <w:color w:val="000000"/>
        </w:rPr>
        <w:t>approximately 48</w:t>
      </w:r>
      <w:r w:rsidRPr="001C7693">
        <w:rPr>
          <w:rFonts w:ascii="Times New Roman" w:hAnsi="Times New Roman" w:cs="Times New Roman"/>
          <w:color w:val="000000"/>
        </w:rPr>
        <w:t xml:space="preserve">% </w:t>
      </w:r>
      <w:r>
        <w:rPr>
          <w:rFonts w:ascii="Times New Roman" w:hAnsi="Times New Roman" w:cs="Times New Roman"/>
          <w:color w:val="000000"/>
        </w:rPr>
        <w:t xml:space="preserve">of the references </w:t>
      </w:r>
      <w:r w:rsidRPr="001C7693">
        <w:rPr>
          <w:rFonts w:ascii="Times New Roman" w:hAnsi="Times New Roman" w:cs="Times New Roman"/>
          <w:color w:val="000000"/>
        </w:rPr>
        <w:t xml:space="preserve">were fabricated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{"citationID":"eFZj3sVu","properties":{"formattedCitation":"(Bhattacharyya {\\i{}et al.}, 2023)","plainCitation":"(Bhattacharyya et al., 2023)","noteIndex":0},"citationItems":[{"id":106,"uris":["http://zotero.org/users/16098108/items/HH5PNUDP"],"itemData":{"id":106,"type":"article-journal","abstract":"Background The availability of large language models such as Chat Generative Pre-trained Transformer (ChatGPT, OpenAI) has enabled individuals from diverse backgrounds to access medical information. However, concerns exist about the accuracy of ChatGPT responses and the references used to generate medical content.\nMethods This observational study investigated the authenticity and accuracy of references in medical articles generated by ChatGPT. ChatGPT-3.5 generated 30 short medical papers, each with at least three references, based on standardized prompts encompassing various topics and therapeutic areas. Reference authenticity and accuracy were verified by searching Medline, Google Scholar, and the Directory of Open Access Journals. The authenticity and accuracy of individual ChatGPT-generated reference elements were also determined.\nResults Overall, 115 references were generated by ChatGPT, with a mean of 3.8±1.1 per paper. Among these references, 47% were fabricated, 46% were authentic but inaccurate, and only 7% were authentic and accurate. The likelihood of fabricated references significantly differed based on prompt variations; yet the frequency of authentic and accurate references remained low in all cases. Among the seven components evaluated for each reference, an incorrect PMID number was most common, listed in 93% of papers. Incorrect volume (64%), page numbers (64%), and year of publication (60%) were the next most frequent errors. The mean number of inaccurate components was 4.3±2.8 out of seven per reference.\nConclusions The findings of this study emphasize the need for caution when seeking medical information on ChatGPT since most of the references provided were found to be fabricated or inaccurate. Individuals are advised to verify medical information from reliable sources and avoid relying solely on artificial intelligence-generated content.","container-title":"Cureus","DOI":"10.7759/cureus.39238","ISSN":"2168-8184","language":"en","note":"Considers key barriers, ethics, misuse of data, data inaccuracies, common biases, and data security","source":"DOI.org (Crossref)","title":"High Rates of Fabricated and Inaccurate References in ChatGPT-Generated Medical Content","URL":"https://www.cureus.com/articles/158289-high-rates-of-fabricated-and-inaccurate-references-in-chatgpt-generated-medical-content","author":[{"family":"Bhattacharyya","given":"Mehul"},{"family":"Miller","given":"Valerie M"},{"family":"Bhattacharyya","given":"Debjani"},{"family":"Miller","given":"Larry E"}],"accessed":{"date-parts":[["2025",2,11]]},"issued":{"date-parts":[["2023",5,19]]}}}],"schema":"https://github.com/citation-style-language/schema/raw/master/csl-citation.json"} </w:instrText>
      </w:r>
      <w:r>
        <w:rPr>
          <w:rFonts w:ascii="Times New Roman" w:hAnsi="Times New Roman" w:cs="Times New Roman"/>
          <w:color w:val="000000"/>
        </w:rPr>
        <w:fldChar w:fldCharType="separate"/>
      </w:r>
      <w:r w:rsidRPr="00B02F7F">
        <w:rPr>
          <w:rFonts w:ascii="Times New Roman" w:hAnsi="Times New Roman" w:cs="Times New Roman"/>
          <w:kern w:val="0"/>
        </w:rPr>
        <w:t xml:space="preserve">(Bhattacharyya </w:t>
      </w:r>
      <w:r w:rsidRPr="00B02F7F">
        <w:rPr>
          <w:rFonts w:ascii="Times New Roman" w:hAnsi="Times New Roman" w:cs="Times New Roman"/>
          <w:i/>
          <w:iCs/>
          <w:kern w:val="0"/>
        </w:rPr>
        <w:t>et al.</w:t>
      </w:r>
      <w:r w:rsidRPr="00B02F7F">
        <w:rPr>
          <w:rFonts w:ascii="Times New Roman" w:hAnsi="Times New Roman" w:cs="Times New Roman"/>
          <w:kern w:val="0"/>
        </w:rPr>
        <w:t>, 2023)</w:t>
      </w:r>
      <w:r>
        <w:rPr>
          <w:rFonts w:ascii="Times New Roman" w:hAnsi="Times New Roman" w:cs="Times New Roman"/>
          <w:color w:val="000000"/>
        </w:rPr>
        <w:fldChar w:fldCharType="end"/>
      </w:r>
      <w:r>
        <w:rPr>
          <w:rFonts w:ascii="Times New Roman" w:hAnsi="Times New Roman" w:cs="Times New Roman"/>
          <w:color w:val="000000"/>
        </w:rPr>
        <w:t>.</w:t>
      </w:r>
    </w:p>
    <w:p w14:paraId="051CC80F" w14:textId="56D87CB3" w:rsidR="00C4545F" w:rsidRPr="002B15E1" w:rsidRDefault="00C02214" w:rsidP="00275C19">
      <w:pPr>
        <w:pStyle w:val="Heading3"/>
        <w:spacing w:line="480" w:lineRule="auto"/>
        <w:rPr>
          <w:rFonts w:ascii="Times New Roman" w:hAnsi="Times New Roman" w:cs="Times New Roman"/>
        </w:rPr>
      </w:pPr>
      <w:bookmarkStart w:id="19" w:name="_Toc208866365"/>
      <w:r>
        <w:rPr>
          <w:rFonts w:ascii="Times New Roman" w:hAnsi="Times New Roman" w:cs="Times New Roman"/>
        </w:rPr>
        <w:t>3.</w:t>
      </w:r>
      <w:r w:rsidR="00A326D3">
        <w:rPr>
          <w:rFonts w:ascii="Times New Roman" w:hAnsi="Times New Roman" w:cs="Times New Roman"/>
        </w:rPr>
        <w:t>7.6</w:t>
      </w:r>
      <w:r w:rsidR="00C4545F" w:rsidRPr="002B15E1">
        <w:rPr>
          <w:rFonts w:ascii="Times New Roman" w:hAnsi="Times New Roman" w:cs="Times New Roman"/>
        </w:rPr>
        <w:t xml:space="preserve"> Ethics</w:t>
      </w:r>
      <w:bookmarkEnd w:id="19"/>
    </w:p>
    <w:p w14:paraId="3C339FA5" w14:textId="6BC763E0" w:rsidR="00C4545F" w:rsidRDefault="00C4545F" w:rsidP="00275C19">
      <w:pPr>
        <w:spacing w:line="480" w:lineRule="auto"/>
        <w:rPr>
          <w:rFonts w:ascii="Times New Roman" w:hAnsi="Times New Roman" w:cs="Times New Roman"/>
          <w:color w:val="000000"/>
        </w:rPr>
      </w:pPr>
      <w:r>
        <w:rPr>
          <w:rFonts w:ascii="Times New Roman" w:hAnsi="Times New Roman" w:cs="Times New Roman"/>
          <w:color w:val="000000"/>
        </w:rPr>
        <w:t>Some k</w:t>
      </w:r>
      <w:r w:rsidRPr="001F21C3">
        <w:rPr>
          <w:rFonts w:ascii="Times New Roman" w:hAnsi="Times New Roman" w:cs="Times New Roman"/>
          <w:color w:val="000000"/>
        </w:rPr>
        <w:t xml:space="preserve">ey ethical considerations in </w:t>
      </w:r>
      <w:r>
        <w:rPr>
          <w:rFonts w:ascii="Times New Roman" w:hAnsi="Times New Roman" w:cs="Times New Roman"/>
          <w:color w:val="000000"/>
        </w:rPr>
        <w:t xml:space="preserve">the adoption and use of </w:t>
      </w:r>
      <w:r w:rsidRPr="001F21C3">
        <w:rPr>
          <w:rFonts w:ascii="Times New Roman" w:hAnsi="Times New Roman" w:cs="Times New Roman"/>
          <w:color w:val="000000"/>
        </w:rPr>
        <w:t>artificial intelligence</w:t>
      </w:r>
      <w:r>
        <w:rPr>
          <w:rFonts w:ascii="Times New Roman" w:hAnsi="Times New Roman" w:cs="Times New Roman"/>
          <w:color w:val="000000"/>
        </w:rPr>
        <w:t xml:space="preserve"> technology </w:t>
      </w:r>
      <w:r w:rsidRPr="001F21C3">
        <w:rPr>
          <w:rFonts w:ascii="Times New Roman" w:hAnsi="Times New Roman" w:cs="Times New Roman"/>
          <w:color w:val="000000"/>
        </w:rPr>
        <w:t xml:space="preserve">include </w:t>
      </w:r>
      <w:r>
        <w:rPr>
          <w:rFonts w:ascii="Times New Roman" w:hAnsi="Times New Roman" w:cs="Times New Roman"/>
          <w:color w:val="000000"/>
        </w:rPr>
        <w:t xml:space="preserve">transparency, trust, </w:t>
      </w:r>
      <w:r w:rsidRPr="001F21C3">
        <w:rPr>
          <w:rFonts w:ascii="Times New Roman" w:hAnsi="Times New Roman" w:cs="Times New Roman"/>
          <w:color w:val="000000"/>
        </w:rPr>
        <w:t xml:space="preserve">fairness, </w:t>
      </w:r>
      <w:r>
        <w:rPr>
          <w:rFonts w:ascii="Times New Roman" w:hAnsi="Times New Roman" w:cs="Times New Roman"/>
          <w:color w:val="000000"/>
        </w:rPr>
        <w:t xml:space="preserve">privacy, </w:t>
      </w:r>
      <w:r w:rsidRPr="001F21C3">
        <w:rPr>
          <w:rFonts w:ascii="Times New Roman" w:hAnsi="Times New Roman" w:cs="Times New Roman"/>
          <w:color w:val="000000"/>
        </w:rPr>
        <w:t xml:space="preserve">bias, accountability, </w:t>
      </w:r>
      <w:r>
        <w:rPr>
          <w:rFonts w:ascii="Times New Roman" w:hAnsi="Times New Roman" w:cs="Times New Roman"/>
          <w:color w:val="000000"/>
        </w:rPr>
        <w:t xml:space="preserve">human rights, integrity, </w:t>
      </w:r>
      <w:r w:rsidRPr="001F21C3">
        <w:rPr>
          <w:rFonts w:ascii="Times New Roman" w:hAnsi="Times New Roman" w:cs="Times New Roman"/>
          <w:color w:val="000000"/>
        </w:rPr>
        <w:t xml:space="preserve">moral agency, and discrimination, among </w:t>
      </w:r>
      <w:r>
        <w:rPr>
          <w:rFonts w:ascii="Times New Roman" w:hAnsi="Times New Roman" w:cs="Times New Roman"/>
          <w:color w:val="000000"/>
        </w:rPr>
        <w:t>others</w:t>
      </w:r>
      <w:r w:rsidRPr="001F21C3">
        <w:rPr>
          <w:rFonts w:ascii="Times New Roman" w:hAnsi="Times New Roman" w:cs="Times New Roman"/>
          <w:color w:val="000000"/>
        </w:rPr>
        <w:t xml:space="preserve"> </w:t>
      </w:r>
      <w:r w:rsidR="00BC0EA5">
        <w:rPr>
          <w:rFonts w:ascii="Times New Roman" w:hAnsi="Times New Roman" w:cs="Times New Roman"/>
          <w:color w:val="000000"/>
        </w:rPr>
        <w:fldChar w:fldCharType="begin"/>
      </w:r>
      <w:r w:rsidR="00BC0EA5">
        <w:rPr>
          <w:rFonts w:ascii="Times New Roman" w:hAnsi="Times New Roman" w:cs="Times New Roman"/>
          <w:color w:val="000000"/>
        </w:rPr>
        <w:instrText xml:space="preserve"> ADDIN ZOTERO_ITEM CSL_CITATION {"citationID":"2AxjoukS","properties":{"formattedCitation":"(IBM, 2021; Cumming {\\i{}et al.}, 2024)","plainCitation":"(IBM, 2021; Cumming et al., 2024)","noteIndex":0},"citationItems":[{"id":115,"uris":["http://zotero.org/users/16098108/items/IVSD7YK2"],"itemData":{"id":115,"type":"webpage","abstract":"AI ethics is a framework that guides data scientists and researchers to build AI systems in an ethical manner to benefit society as a whole.","language":"en","title":"What is AI Ethics? | IBM","title-short":"What is AI Ethics?","URL":"https://www.ibm.com/think/topics/ai-ethics","author":[{"family":"IBM","given":""}],"accessed":{"date-parts":[["2025",2,12]]},"issued":{"date-parts":[["2021",9,17]]}}},{"id":190,"uris":["http://zotero.org/users/16098108/items/HL4EQJ3L"],"itemData":{"id":190,"type":"article-journal","abstract":"Artificial intelligence (AI) is instrumental in building human skills, accessing knowledge, creating businesses, addressing societal concerns–including environmental issues–and much more. However, unfair, inequitable, and biased data usage for AI deployments does exist and raises ethical and sustainability debates and concerns. AI deployment frameworks are majorly developed by standard societies/groups, technology organisations, analyst groups and federal/government agencies. The paper explores the central themes of AI ethics and sustainability frameworks in declarative standards and statements published by various institutions. The paper offers a thematic analysis of the literature on AI ethics-led sustainability frameworks using MAXQDA software and identifies common principles. We show that there are an established 28 AI ethics-led sustainability frameworks that agencies and groups have disseminated. As well, 6 practical AI ethics toolkits/products are evaluated to translate common AI ethics-led sustainability framework recommendations to deploy AI ethics-led sustainability toolkits programmatically. The research findings validate that beneficence, nonmaleficence, justice, explainability, autonomy, privacy, and biasedness need severe attention and postulating algorithmic trust based on AI ethics-led sustainability frameworks. The paper contributes to the unique AI ethics-led sustainability body of knowledge to become a helpful resource for both praxis and researchers.","container-title":"Journal of Sustainable Finance and Accounting","DOI":"10.1016/j.josfa.2024.100003","ISSN":"29503701","journalAbbreviation":"Journal of Sustainable Finance and Accounting","language":"en","note":"Explores the body of knowledge on ethics and AI based on a shortlist of 30 papers. The paper explores 28 ethics-led AI frameworks and 6 ethics-AI toolkits. The literature review is well considered and well organised, an excellent reference article and high relevance.","page":"100003","source":"DOI.org (Crossref)","title":"Towards AI ethics-led sustainability frameworks and toolkits: Review and research agenda","title-short":"Towards AI ethics-led sustainability frameworks and toolkits","volume":"1","author":[{"family":"Cumming","given":"Douglas"},{"family":"Saurabh","given":"Kumar"},{"family":"Rani","given":"Neelam"},{"family":"Upadhyay","given":"Parijat"}],"issued":{"date-parts":[["2024",3]]}}}],"schema":"https://github.com/citation-style-language/schema/raw/master/csl-citation.json"} </w:instrText>
      </w:r>
      <w:r w:rsidR="00BC0EA5">
        <w:rPr>
          <w:rFonts w:ascii="Times New Roman" w:hAnsi="Times New Roman" w:cs="Times New Roman"/>
          <w:color w:val="000000"/>
        </w:rPr>
        <w:fldChar w:fldCharType="separate"/>
      </w:r>
      <w:r w:rsidR="00BC0EA5" w:rsidRPr="00BC0EA5">
        <w:rPr>
          <w:rFonts w:ascii="Times New Roman" w:hAnsi="Times New Roman" w:cs="Times New Roman"/>
          <w:kern w:val="0"/>
        </w:rPr>
        <w:t xml:space="preserve">(IBM, 2021; Cumming </w:t>
      </w:r>
      <w:r w:rsidR="00BC0EA5" w:rsidRPr="00BC0EA5">
        <w:rPr>
          <w:rFonts w:ascii="Times New Roman" w:hAnsi="Times New Roman" w:cs="Times New Roman"/>
          <w:i/>
          <w:iCs/>
          <w:kern w:val="0"/>
        </w:rPr>
        <w:t>et al.</w:t>
      </w:r>
      <w:r w:rsidR="00BC0EA5" w:rsidRPr="00BC0EA5">
        <w:rPr>
          <w:rFonts w:ascii="Times New Roman" w:hAnsi="Times New Roman" w:cs="Times New Roman"/>
          <w:kern w:val="0"/>
        </w:rPr>
        <w:t>, 2024)</w:t>
      </w:r>
      <w:r w:rsidR="00BC0EA5">
        <w:rPr>
          <w:rFonts w:ascii="Times New Roman" w:hAnsi="Times New Roman" w:cs="Times New Roman"/>
          <w:color w:val="000000"/>
        </w:rPr>
        <w:fldChar w:fldCharType="end"/>
      </w:r>
      <w:r w:rsidRPr="001F21C3">
        <w:rPr>
          <w:rFonts w:ascii="Times New Roman" w:hAnsi="Times New Roman" w:cs="Times New Roman"/>
          <w:color w:val="000000"/>
        </w:rPr>
        <w:t>.</w:t>
      </w:r>
      <w:r>
        <w:rPr>
          <w:rFonts w:ascii="Times New Roman" w:hAnsi="Times New Roman" w:cs="Times New Roman"/>
          <w:color w:val="000000"/>
        </w:rPr>
        <w:t xml:space="preserve"> AI</w:t>
      </w:r>
      <w:r w:rsidRPr="001F21C3">
        <w:rPr>
          <w:rFonts w:ascii="Times New Roman" w:hAnsi="Times New Roman" w:cs="Times New Roman"/>
          <w:color w:val="000000"/>
        </w:rPr>
        <w:t xml:space="preserve"> systems may manifest biases originating from their training datasets or inherent within their system architecture</w:t>
      </w:r>
      <w:r w:rsidR="005333FD">
        <w:rPr>
          <w:rFonts w:ascii="Times New Roman" w:hAnsi="Times New Roman" w:cs="Times New Roman"/>
          <w:color w:val="000000"/>
        </w:rPr>
        <w:t xml:space="preserve"> </w:t>
      </w:r>
      <w:r w:rsidR="005333FD">
        <w:rPr>
          <w:rFonts w:ascii="Times New Roman" w:hAnsi="Times New Roman" w:cs="Times New Roman"/>
          <w:color w:val="000000"/>
        </w:rPr>
        <w:fldChar w:fldCharType="begin"/>
      </w:r>
      <w:r w:rsidR="005333FD">
        <w:rPr>
          <w:rFonts w:ascii="Times New Roman" w:hAnsi="Times New Roman" w:cs="Times New Roman"/>
          <w:color w:val="000000"/>
        </w:rPr>
        <w:instrText xml:space="preserve"> ADDIN ZOTERO_ITEM CSL_CITATION {"citationID":"Fh1RLm8O","properties":{"formattedCitation":"(IBM, 2024)","plainCitation":"(IBM, 2024)","noteIndex":0},"citationItems":[{"id":114,"uris":["http://zotero.org/users/16098108/items/GLWFKUBI"],"itemData":{"id":114,"type":"webpage","abstract":"A black box AI is an AI system whose internal workings are a mystery to its users.","language":"en","title":"What Is Black Box AI and How Does It Work? | IBM","title-short":"What Is Black Box AI and How Does It Work?","URL":"https://www.ibm.com/think/topics/black-box-ai","author":[{"family":"IBM","given":""}],"accessed":{"date-parts":[["2025",2,12]]},"issued":{"date-parts":[["2024",10,29]]}}}],"schema":"https://github.com/citation-style-language/schema/raw/master/csl-citation.json"} </w:instrText>
      </w:r>
      <w:r w:rsidR="005333FD">
        <w:rPr>
          <w:rFonts w:ascii="Times New Roman" w:hAnsi="Times New Roman" w:cs="Times New Roman"/>
          <w:color w:val="000000"/>
        </w:rPr>
        <w:fldChar w:fldCharType="separate"/>
      </w:r>
      <w:r w:rsidR="005333FD" w:rsidRPr="005333FD">
        <w:rPr>
          <w:rFonts w:ascii="Times New Roman" w:hAnsi="Times New Roman" w:cs="Times New Roman"/>
        </w:rPr>
        <w:t>(IBM, 2024)</w:t>
      </w:r>
      <w:r w:rsidR="005333FD">
        <w:rPr>
          <w:rFonts w:ascii="Times New Roman" w:hAnsi="Times New Roman" w:cs="Times New Roman"/>
          <w:color w:val="000000"/>
        </w:rPr>
        <w:fldChar w:fldCharType="end"/>
      </w:r>
      <w:r w:rsidR="005333FD">
        <w:rPr>
          <w:rFonts w:ascii="Times New Roman" w:hAnsi="Times New Roman" w:cs="Times New Roman"/>
          <w:color w:val="000000"/>
        </w:rPr>
        <w:t>.</w:t>
      </w:r>
    </w:p>
    <w:p w14:paraId="23805FA0" w14:textId="4A353B9C" w:rsidR="00C4545F" w:rsidRPr="001F21C3" w:rsidRDefault="00C4545F" w:rsidP="00275C19">
      <w:pPr>
        <w:spacing w:line="480" w:lineRule="auto"/>
        <w:rPr>
          <w:rFonts w:ascii="Times New Roman" w:hAnsi="Times New Roman" w:cs="Times New Roman"/>
          <w:color w:val="000000"/>
        </w:rPr>
      </w:pPr>
      <w:r>
        <w:rPr>
          <w:rFonts w:ascii="Times New Roman" w:hAnsi="Times New Roman" w:cs="Times New Roman"/>
          <w:color w:val="000000"/>
        </w:rPr>
        <w:t>More extreme risks include the very threat to humanity itself posed by the risk associated with a form of AI that decides coexistence with humans is not the way forward. Whilst this is a more extreme view, it is a real concern, none the less</w:t>
      </w:r>
      <w:r w:rsidR="00D47E79">
        <w:rPr>
          <w:rFonts w:ascii="Times New Roman" w:hAnsi="Times New Roman" w:cs="Times New Roman"/>
          <w:color w:val="000000"/>
        </w:rPr>
        <w:t xml:space="preserve"> </w:t>
      </w:r>
      <w:r w:rsidR="00D47E79">
        <w:rPr>
          <w:rFonts w:ascii="Times New Roman" w:hAnsi="Times New Roman" w:cs="Times New Roman"/>
          <w:color w:val="000000"/>
        </w:rPr>
        <w:fldChar w:fldCharType="begin"/>
      </w:r>
      <w:r w:rsidR="00D47E79">
        <w:rPr>
          <w:rFonts w:ascii="Times New Roman" w:hAnsi="Times New Roman" w:cs="Times New Roman"/>
          <w:color w:val="000000"/>
        </w:rPr>
        <w:instrText xml:space="preserve"> ADDIN ZOTERO_ITEM CSL_CITATION {"citationID":"1uU5cmB0","properties":{"formattedCitation":"(McLean {\\i{}et al.}, 2023)","plainCitation":"(McLean et al., 2023)","noteIndex":0},"citationItems":[{"id":140,"uris":["http://zotero.org/users/16098108/items/ZKHKQGGR"],"itemData":{"id":140,"type":"article-journal","abstract":"Artificial General intelligence (AGI) offers enormous benefits for humanity, yet it also poses great risk. The aim of this systematic review was to summarise the peer reviewed literature on the risks associated with AGI. The review followed the Preferred Reporting Items for Systematic Reviews and Meta-Analyses (PRISMA) guidelines. Sixteen articles were deemed eligible for inclusion. Article types included in the review were classified as philosophical discussions, applications of modelling techniques, and assessment of current frameworks and processes in relation to AGI. The review identified a range of risks associated with AGI, including AGI removing itself from the control of human owners/managers, being given or developing unsafe goals, development of unsafe AGI, AGIs with poor ethics, morals and values; inadequate management of AGI, and existential risks. Several limitations of the AGI literature base were also identified, including a limited number of peer reviewed articles and modelling techniques focused on AGI risk, a lack of specific risk research in which domains that AGI may be implemented, a lack of specific definitions of the AGI functionality, and a lack of standardised AGI terminology. Recommendations to address the identified issues with AGI risk research are required to guide AGI design, implementation, and management.","container-title":"Journal of Experimental &amp; Theoretical Artificial Intelligence","DOI":"10.1080/0952813X.2021.1964003","ISSN":"0952-813X","issue":"5","note":"Explores the ethical considerations of AI including inherent biases and misinformation","page":"649-663","source":"Taylor and Francis+NEJM","title":"The risks associated with Artificial General Intelligence: A systematic review","title-short":"The risks associated with Artificial General Intelligence","volume":"35","author":[{"family":"McLean","given":"Scott"},{"family":"Read","given":"Gemma J. M."},{"family":"Thompson","given":"Jason"},{"family":"Baber","given":"Chris"},{"family":"Stanton","given":"Neville A."},{"family":"Salmon","given":"Paul M."}],"issued":{"date-parts":[["2023",7,4]]}}}],"schema":"https://github.com/citation-style-language/schema/raw/master/csl-citation.json"} </w:instrText>
      </w:r>
      <w:r w:rsidR="00D47E79">
        <w:rPr>
          <w:rFonts w:ascii="Times New Roman" w:hAnsi="Times New Roman" w:cs="Times New Roman"/>
          <w:color w:val="000000"/>
        </w:rPr>
        <w:fldChar w:fldCharType="separate"/>
      </w:r>
      <w:r w:rsidR="00D47E79" w:rsidRPr="00D47E79">
        <w:rPr>
          <w:rFonts w:ascii="Times New Roman" w:hAnsi="Times New Roman" w:cs="Times New Roman"/>
          <w:kern w:val="0"/>
        </w:rPr>
        <w:t xml:space="preserve">(McLean </w:t>
      </w:r>
      <w:r w:rsidR="00D47E79" w:rsidRPr="00D47E79">
        <w:rPr>
          <w:rFonts w:ascii="Times New Roman" w:hAnsi="Times New Roman" w:cs="Times New Roman"/>
          <w:i/>
          <w:iCs/>
          <w:kern w:val="0"/>
        </w:rPr>
        <w:t>et al.</w:t>
      </w:r>
      <w:r w:rsidR="00D47E79" w:rsidRPr="00D47E79">
        <w:rPr>
          <w:rFonts w:ascii="Times New Roman" w:hAnsi="Times New Roman" w:cs="Times New Roman"/>
          <w:kern w:val="0"/>
        </w:rPr>
        <w:t>, 2023)</w:t>
      </w:r>
      <w:r w:rsidR="00D47E79">
        <w:rPr>
          <w:rFonts w:ascii="Times New Roman" w:hAnsi="Times New Roman" w:cs="Times New Roman"/>
          <w:color w:val="000000"/>
        </w:rPr>
        <w:fldChar w:fldCharType="end"/>
      </w:r>
      <w:r w:rsidR="00A176ED">
        <w:rPr>
          <w:rFonts w:ascii="Times New Roman" w:hAnsi="Times New Roman" w:cs="Times New Roman"/>
          <w:color w:val="000000"/>
        </w:rPr>
        <w:t>.</w:t>
      </w:r>
    </w:p>
    <w:p w14:paraId="0EE13912" w14:textId="1C223EBB" w:rsidR="00C4545F" w:rsidRPr="002B15E1" w:rsidRDefault="00C02214" w:rsidP="00275C19">
      <w:pPr>
        <w:pStyle w:val="Heading3"/>
        <w:spacing w:line="480" w:lineRule="auto"/>
        <w:rPr>
          <w:rFonts w:ascii="Times New Roman" w:hAnsi="Times New Roman" w:cs="Times New Roman"/>
        </w:rPr>
      </w:pPr>
      <w:bookmarkStart w:id="20" w:name="_Toc208866366"/>
      <w:r>
        <w:rPr>
          <w:rFonts w:ascii="Times New Roman" w:hAnsi="Times New Roman" w:cs="Times New Roman"/>
        </w:rPr>
        <w:t>3.</w:t>
      </w:r>
      <w:r w:rsidR="00A326D3">
        <w:rPr>
          <w:rFonts w:ascii="Times New Roman" w:hAnsi="Times New Roman" w:cs="Times New Roman"/>
        </w:rPr>
        <w:t>7.7</w:t>
      </w:r>
      <w:r w:rsidR="00C4545F" w:rsidRPr="002B15E1">
        <w:rPr>
          <w:rFonts w:ascii="Times New Roman" w:hAnsi="Times New Roman" w:cs="Times New Roman"/>
        </w:rPr>
        <w:t xml:space="preserve"> AI Emotional Intelligence</w:t>
      </w:r>
      <w:bookmarkEnd w:id="20"/>
    </w:p>
    <w:p w14:paraId="71572700" w14:textId="74F64542" w:rsidR="00C4545F" w:rsidRPr="00DD0B01" w:rsidRDefault="00C4545F" w:rsidP="00275C19">
      <w:pPr>
        <w:spacing w:line="480" w:lineRule="auto"/>
        <w:rPr>
          <w:rFonts w:ascii="Times New Roman" w:hAnsi="Times New Roman" w:cs="Times New Roman"/>
          <w:color w:val="000000"/>
        </w:rPr>
      </w:pPr>
      <w:r>
        <w:rPr>
          <w:rFonts w:ascii="Times New Roman" w:hAnsi="Times New Roman" w:cs="Times New Roman"/>
          <w:color w:val="000000"/>
        </w:rPr>
        <w:t>On a spectrum of intelligence, c</w:t>
      </w:r>
      <w:r w:rsidRPr="00DD0B01">
        <w:rPr>
          <w:rFonts w:ascii="Times New Roman" w:hAnsi="Times New Roman" w:cs="Times New Roman"/>
          <w:color w:val="000000"/>
        </w:rPr>
        <w:t xml:space="preserve">urrent artificial intelligence technology is </w:t>
      </w:r>
      <w:r w:rsidR="008B19DB">
        <w:rPr>
          <w:rFonts w:ascii="Times New Roman" w:hAnsi="Times New Roman" w:cs="Times New Roman"/>
          <w:color w:val="000000"/>
        </w:rPr>
        <w:t>identified</w:t>
      </w:r>
      <w:r w:rsidRPr="00DD0B01">
        <w:rPr>
          <w:rFonts w:ascii="Times New Roman" w:hAnsi="Times New Roman" w:cs="Times New Roman"/>
          <w:color w:val="000000"/>
        </w:rPr>
        <w:t xml:space="preserve"> as Artificial Narrow Intelligence</w:t>
      </w:r>
      <w:r>
        <w:rPr>
          <w:rFonts w:ascii="Times New Roman" w:hAnsi="Times New Roman" w:cs="Times New Roman"/>
          <w:color w:val="000000"/>
        </w:rPr>
        <w:t xml:space="preserve"> (ANI), with the next level of intelligence referred to as Artificial General Intelligence (AGI) </w:t>
      </w:r>
      <w:r w:rsidR="00A176ED">
        <w:rPr>
          <w:rFonts w:ascii="Times New Roman" w:hAnsi="Times New Roman" w:cs="Times New Roman"/>
          <w:color w:val="000000"/>
        </w:rPr>
        <w:fldChar w:fldCharType="begin"/>
      </w:r>
      <w:r w:rsidR="00A176ED">
        <w:rPr>
          <w:rFonts w:ascii="Times New Roman" w:hAnsi="Times New Roman" w:cs="Times New Roman"/>
          <w:color w:val="000000"/>
        </w:rPr>
        <w:instrText xml:space="preserve"> ADDIN ZOTERO_ITEM CSL_CITATION {"citationID":"7AhTUqwE","properties":{"formattedCitation":"(Peifer, Jeske and Hille, 2022)","plainCitation":"(Peifer, Jeske and Hille, 2022)","noteIndex":0},"citationItems":[{"id":5,"uris":["http://zotero.org/users/16098108/items/KSZEWZGI"],"itemData":{"id":5,"type":"article-journal","abstract":"An increasing networking of IT systems as well as the use of cyber-physical systems in the industrial environment are raising the current amount of data. To process this enormous amount of data and derive conclusions companies use Artificial Intelligence (AI) more frequently. The increasing application and use of AI have a significant impact on socio-technical work systems. In particular, challenges and requirements for leaders and leadership can be identified. Accordingly, leaders and leadership are crucial for implementing and using AI successfully. This and the dynamic development of AI require further research on its impact on leaders and leadership for supporting companies with practice-proven guidelines and recommendations. For developing those a comprehensive analysis of existing literature has been conducted and will be the basis for further steps. The literature analysis’ results were grouped into four main clusters: Strategic Transformation Process, Qualification and Competencies, Culture and Human-AI Interaction. The results are presented in detail and an outlook on the further steps of research and development will be given.","container-title":"Procedia Computer Science","DOI":"10.1016/j.procs.2022.01.301","ISSN":"18770509","journalAbbreviation":"Procedia Computer Science","language":"en","note":"Defines three categories of artificial intelligence, “Artificial Narrow Intelligence” (ANI), “Artificial General Intelligence” (AGI) and “Artificial Super Intelligence” (ASI)","page":"1024-1030","source":"DOI.org (Crossref)","title":"Artificial Intelligence and its Impact on Leaders and Leadership","volume":"200","author":[{"family":"Peifer","given":"Yannick"},{"family":"Jeske","given":"Tim"},{"family":"Hille","given":"Sven"}],"issued":{"date-parts":[["2022"]]}}}],"schema":"https://github.com/citation-style-language/schema/raw/master/csl-citation.json"} </w:instrText>
      </w:r>
      <w:r w:rsidR="00A176ED">
        <w:rPr>
          <w:rFonts w:ascii="Times New Roman" w:hAnsi="Times New Roman" w:cs="Times New Roman"/>
          <w:color w:val="000000"/>
        </w:rPr>
        <w:fldChar w:fldCharType="separate"/>
      </w:r>
      <w:r w:rsidR="00A176ED" w:rsidRPr="00A176ED">
        <w:rPr>
          <w:rFonts w:ascii="Times New Roman" w:hAnsi="Times New Roman" w:cs="Times New Roman"/>
        </w:rPr>
        <w:t>(Peifer, Jeske and Hille, 2022)</w:t>
      </w:r>
      <w:r w:rsidR="00A176ED">
        <w:rPr>
          <w:rFonts w:ascii="Times New Roman" w:hAnsi="Times New Roman" w:cs="Times New Roman"/>
          <w:color w:val="000000"/>
        </w:rPr>
        <w:fldChar w:fldCharType="end"/>
      </w:r>
      <w:r w:rsidR="00A176ED">
        <w:rPr>
          <w:rFonts w:ascii="Times New Roman" w:hAnsi="Times New Roman" w:cs="Times New Roman"/>
          <w:color w:val="000000"/>
        </w:rPr>
        <w:t>.</w:t>
      </w:r>
      <w:r w:rsidRPr="00DD0B01">
        <w:rPr>
          <w:rFonts w:ascii="Times New Roman" w:hAnsi="Times New Roman" w:cs="Times New Roman"/>
          <w:color w:val="000000"/>
        </w:rPr>
        <w:t xml:space="preserve"> Meanwhile, virtual reality technologies continue to progress at a significant pace. Recent research conducted by </w:t>
      </w:r>
      <w:r w:rsidR="00A176ED">
        <w:rPr>
          <w:rFonts w:ascii="Times New Roman" w:hAnsi="Times New Roman" w:cs="Times New Roman"/>
          <w:color w:val="000000"/>
        </w:rPr>
        <w:fldChar w:fldCharType="begin"/>
      </w:r>
      <w:r w:rsidR="007F515F">
        <w:rPr>
          <w:rFonts w:ascii="Times New Roman" w:hAnsi="Times New Roman" w:cs="Times New Roman"/>
          <w:color w:val="000000"/>
        </w:rPr>
        <w:instrText xml:space="preserve"> ADDIN ZOTERO_ITEM CSL_CITATION {"citationID":"FoSdVHwp","properties":{"formattedCitation":"(Ovsyannikova, de Mello and Inzlicht, 2025)","plainCitation":"(Ovsyannikova, de Mello and Inzlicht, 2025)","dontUpdate":true,"noteIndex":0},"citationItems":[{"id":97,"uris":["http://zotero.org/users/16098108/items/LIBHVXMJ"],"itemData":{"id":97,"type":"article-journal","abstract":"Empathy connects us but strains under demanding settings. This study explored how third parties evaluated AI-generated empathetic responses versus human responses in terms of compassion, responsiveness, and overall preference across four preregistered experiments. Participants (N = 556) read empathy prompts describing valenced personal experiences and compared the AI responses to select non-expert or expert humans. Results revealed that AI responses were preferred and rated as more compassionate compared to select human responders (Study 1). This pattern of results remained when author identity was made transparent (Study 2), when AI was compared to expert crisis responders (Study 3), and when author identity was disclosed to all participants (Study 4). Third parties perceived AI as being more responsive—conveying understanding, validation, and care—which partially explained AI’s higher compassion ratings in Study 4. These findings suggest that AI has robust utility in contexts requiring empathetic interaction, with the potential to address the increasing need for empathy in supportive communication contexts.","container-title":"Communications Psychology","DOI":"10.1038/s44271-024-00182-6","ISSN":"2731-9121","issue":"1","journalAbbreviation":"Commun Psychol","language":"en","license":"2025 The Author(s)","note":"The authors explore the common perception that AI lacks compassion. Interestingly, the findings demonstrated that AI had more compassion than humans","page":"1-11","source":"www.nature.com","title":"Third-party evaluators perceive AI as more compassionate than expert humans","volume":"3","author":[{"family":"Ovsyannikova","given":"Dariya"},{"family":"Mello","given":"Victoria Oldemburgo","non-dropping-particle":"de"},{"family":"Inzlicht","given":"Michael"}],"issued":{"date-parts":[["2025",1,10]]}}}],"schema":"https://github.com/citation-style-language/schema/raw/master/csl-citation.json"} </w:instrText>
      </w:r>
      <w:r w:rsidR="00A176ED">
        <w:rPr>
          <w:rFonts w:ascii="Times New Roman" w:hAnsi="Times New Roman" w:cs="Times New Roman"/>
          <w:color w:val="000000"/>
        </w:rPr>
        <w:fldChar w:fldCharType="separate"/>
      </w:r>
      <w:r w:rsidR="00A176ED" w:rsidRPr="00A176ED">
        <w:rPr>
          <w:rFonts w:ascii="Times New Roman" w:hAnsi="Times New Roman" w:cs="Times New Roman"/>
        </w:rPr>
        <w:t xml:space="preserve">Ovsyannikova, de Mello and Inzlicht </w:t>
      </w:r>
      <w:r w:rsidR="00A176ED">
        <w:rPr>
          <w:rFonts w:ascii="Times New Roman" w:hAnsi="Times New Roman" w:cs="Times New Roman"/>
        </w:rPr>
        <w:t>(</w:t>
      </w:r>
      <w:r w:rsidR="00A176ED" w:rsidRPr="00A176ED">
        <w:rPr>
          <w:rFonts w:ascii="Times New Roman" w:hAnsi="Times New Roman" w:cs="Times New Roman"/>
        </w:rPr>
        <w:t>2025)</w:t>
      </w:r>
      <w:r w:rsidR="00A176ED">
        <w:rPr>
          <w:rFonts w:ascii="Times New Roman" w:hAnsi="Times New Roman" w:cs="Times New Roman"/>
          <w:color w:val="000000"/>
        </w:rPr>
        <w:fldChar w:fldCharType="end"/>
      </w:r>
      <w:r w:rsidR="0036515B">
        <w:rPr>
          <w:rFonts w:ascii="Times New Roman" w:hAnsi="Times New Roman" w:cs="Times New Roman"/>
          <w:color w:val="000000"/>
        </w:rPr>
        <w:t xml:space="preserve"> </w:t>
      </w:r>
      <w:r w:rsidRPr="00DD0B01">
        <w:rPr>
          <w:rFonts w:ascii="Times New Roman" w:hAnsi="Times New Roman" w:cs="Times New Roman"/>
          <w:color w:val="000000"/>
        </w:rPr>
        <w:t>indicates that AI has outperformed humans in crafting messages designed to express compassion</w:t>
      </w:r>
      <w:r>
        <w:rPr>
          <w:rFonts w:ascii="Times New Roman" w:hAnsi="Times New Roman" w:cs="Times New Roman"/>
          <w:color w:val="000000"/>
        </w:rPr>
        <w:t>, contrary to the common conception that AI lacks the ability to express</w:t>
      </w:r>
      <w:r w:rsidR="0058379D">
        <w:rPr>
          <w:rFonts w:ascii="Times New Roman" w:hAnsi="Times New Roman" w:cs="Times New Roman"/>
          <w:color w:val="000000"/>
        </w:rPr>
        <w:t xml:space="preserve"> such </w:t>
      </w:r>
      <w:r w:rsidR="00194F61">
        <w:rPr>
          <w:rFonts w:ascii="Times New Roman" w:hAnsi="Times New Roman" w:cs="Times New Roman"/>
          <w:color w:val="000000"/>
        </w:rPr>
        <w:t xml:space="preserve">an </w:t>
      </w:r>
      <w:r w:rsidR="0058379D">
        <w:rPr>
          <w:rFonts w:ascii="Times New Roman" w:hAnsi="Times New Roman" w:cs="Times New Roman"/>
          <w:color w:val="000000"/>
        </w:rPr>
        <w:t>em</w:t>
      </w:r>
      <w:r w:rsidR="00194F61">
        <w:rPr>
          <w:rFonts w:ascii="Times New Roman" w:hAnsi="Times New Roman" w:cs="Times New Roman"/>
          <w:color w:val="000000"/>
        </w:rPr>
        <w:t>otion</w:t>
      </w:r>
      <w:r w:rsidRPr="00DD0B01">
        <w:rPr>
          <w:rFonts w:ascii="Times New Roman" w:hAnsi="Times New Roman" w:cs="Times New Roman"/>
          <w:color w:val="000000"/>
        </w:rPr>
        <w:t>.</w:t>
      </w:r>
    </w:p>
    <w:p w14:paraId="3780256F" w14:textId="10372F43" w:rsidR="00C4545F" w:rsidRPr="002B15E1" w:rsidRDefault="00A326D3" w:rsidP="00275C19">
      <w:pPr>
        <w:pStyle w:val="Heading3"/>
        <w:spacing w:line="480" w:lineRule="auto"/>
      </w:pPr>
      <w:bookmarkStart w:id="21" w:name="_Toc208866367"/>
      <w:r>
        <w:t>3.8</w:t>
      </w:r>
      <w:r w:rsidR="00C4545F" w:rsidRPr="002B15E1">
        <w:t xml:space="preserve"> Critical Success Factors</w:t>
      </w:r>
      <w:bookmarkEnd w:id="21"/>
    </w:p>
    <w:p w14:paraId="4A28E5AC" w14:textId="640D09EA" w:rsidR="00C4545F" w:rsidRPr="00300AF1" w:rsidRDefault="00C4545F" w:rsidP="00275C19">
      <w:pPr>
        <w:spacing w:line="480" w:lineRule="auto"/>
        <w:rPr>
          <w:rFonts w:ascii="Times New Roman" w:hAnsi="Times New Roman" w:cs="Times New Roman"/>
          <w:color w:val="000000"/>
        </w:rPr>
      </w:pPr>
      <w:r w:rsidRPr="00300AF1">
        <w:rPr>
          <w:rFonts w:ascii="Times New Roman" w:hAnsi="Times New Roman" w:cs="Times New Roman"/>
          <w:color w:val="000000"/>
        </w:rPr>
        <w:t xml:space="preserve">A primary </w:t>
      </w:r>
      <w:r w:rsidR="00B27683">
        <w:rPr>
          <w:rFonts w:ascii="Times New Roman" w:hAnsi="Times New Roman" w:cs="Times New Roman"/>
          <w:color w:val="000000"/>
        </w:rPr>
        <w:t>element of this</w:t>
      </w:r>
      <w:r w:rsidR="008B19DB">
        <w:rPr>
          <w:rFonts w:ascii="Times New Roman" w:hAnsi="Times New Roman" w:cs="Times New Roman"/>
          <w:color w:val="000000"/>
        </w:rPr>
        <w:t xml:space="preserve"> study</w:t>
      </w:r>
      <w:r w:rsidR="00310699">
        <w:rPr>
          <w:rFonts w:ascii="Times New Roman" w:hAnsi="Times New Roman" w:cs="Times New Roman"/>
          <w:color w:val="000000"/>
        </w:rPr>
        <w:t xml:space="preserve"> is </w:t>
      </w:r>
      <w:r w:rsidR="005D5D5E">
        <w:rPr>
          <w:rFonts w:ascii="Times New Roman" w:hAnsi="Times New Roman" w:cs="Times New Roman"/>
          <w:color w:val="000000"/>
        </w:rPr>
        <w:t xml:space="preserve">premised on the </w:t>
      </w:r>
      <w:r w:rsidR="00310699">
        <w:rPr>
          <w:rFonts w:ascii="Times New Roman" w:hAnsi="Times New Roman" w:cs="Times New Roman"/>
          <w:color w:val="000000"/>
        </w:rPr>
        <w:t>understand</w:t>
      </w:r>
      <w:r w:rsidR="005D5D5E">
        <w:rPr>
          <w:rFonts w:ascii="Times New Roman" w:hAnsi="Times New Roman" w:cs="Times New Roman"/>
          <w:color w:val="000000"/>
        </w:rPr>
        <w:t>ing of</w:t>
      </w:r>
      <w:r w:rsidR="00B24515">
        <w:rPr>
          <w:rFonts w:ascii="Times New Roman" w:hAnsi="Times New Roman" w:cs="Times New Roman"/>
          <w:color w:val="000000"/>
        </w:rPr>
        <w:t xml:space="preserve"> the </w:t>
      </w:r>
      <w:r w:rsidR="00870CBC">
        <w:rPr>
          <w:rFonts w:ascii="Times New Roman" w:hAnsi="Times New Roman" w:cs="Times New Roman"/>
          <w:color w:val="000000"/>
        </w:rPr>
        <w:t>factors that determine success, more often referred to as</w:t>
      </w:r>
      <w:r w:rsidR="00D221B8">
        <w:rPr>
          <w:rFonts w:ascii="Times New Roman" w:hAnsi="Times New Roman" w:cs="Times New Roman"/>
          <w:color w:val="000000"/>
        </w:rPr>
        <w:t xml:space="preserve"> </w:t>
      </w:r>
      <w:r w:rsidRPr="00300AF1">
        <w:rPr>
          <w:rFonts w:ascii="Times New Roman" w:hAnsi="Times New Roman" w:cs="Times New Roman"/>
          <w:color w:val="000000"/>
        </w:rPr>
        <w:t>critical success factors</w:t>
      </w:r>
      <w:r w:rsidR="00D221B8">
        <w:rPr>
          <w:rFonts w:ascii="Times New Roman" w:hAnsi="Times New Roman" w:cs="Times New Roman"/>
          <w:color w:val="000000"/>
        </w:rPr>
        <w:t xml:space="preserve"> (CSF). In this context, the research </w:t>
      </w:r>
      <w:r w:rsidR="00857FF2">
        <w:rPr>
          <w:rFonts w:ascii="Times New Roman" w:hAnsi="Times New Roman" w:cs="Times New Roman"/>
          <w:color w:val="000000"/>
        </w:rPr>
        <w:t xml:space="preserve">will explore the specific elements </w:t>
      </w:r>
      <w:r w:rsidR="00020200">
        <w:rPr>
          <w:rFonts w:ascii="Times New Roman" w:hAnsi="Times New Roman" w:cs="Times New Roman"/>
          <w:color w:val="000000"/>
        </w:rPr>
        <w:t>that enabled the organisation to successfully incorporate AI into its business</w:t>
      </w:r>
      <w:r w:rsidR="00B54CD5">
        <w:rPr>
          <w:rFonts w:ascii="Times New Roman" w:hAnsi="Times New Roman" w:cs="Times New Roman"/>
          <w:color w:val="000000"/>
        </w:rPr>
        <w:t xml:space="preserve"> and how it was achieved. </w:t>
      </w:r>
      <w:r w:rsidRPr="00300AF1">
        <w:rPr>
          <w:rFonts w:ascii="Times New Roman" w:hAnsi="Times New Roman" w:cs="Times New Roman"/>
          <w:color w:val="000000"/>
        </w:rPr>
        <w:t xml:space="preserve">Analysing </w:t>
      </w:r>
      <w:r w:rsidR="005D3670">
        <w:rPr>
          <w:rFonts w:ascii="Times New Roman" w:hAnsi="Times New Roman" w:cs="Times New Roman"/>
          <w:color w:val="000000"/>
        </w:rPr>
        <w:t>CSFs</w:t>
      </w:r>
      <w:r w:rsidRPr="00300AF1">
        <w:rPr>
          <w:rFonts w:ascii="Times New Roman" w:hAnsi="Times New Roman" w:cs="Times New Roman"/>
          <w:color w:val="000000"/>
        </w:rPr>
        <w:t xml:space="preserve"> is a recognised academic method for understanding the main contributors to success within a specific domain </w:t>
      </w:r>
      <w:r w:rsidR="00B00592">
        <w:rPr>
          <w:rFonts w:ascii="Times New Roman" w:hAnsi="Times New Roman" w:cs="Times New Roman"/>
          <w:color w:val="000000"/>
        </w:rPr>
        <w:fldChar w:fldCharType="begin"/>
      </w:r>
      <w:r w:rsidR="00B00592">
        <w:rPr>
          <w:rFonts w:ascii="Times New Roman" w:hAnsi="Times New Roman" w:cs="Times New Roman"/>
          <w:color w:val="000000"/>
        </w:rPr>
        <w:instrText xml:space="preserve"> ADDIN ZOTERO_ITEM CSL_CITATION {"citationID":"P2OquGdR","properties":{"formattedCitation":"(Duan, Edwards and Dwivedi, 2019)","plainCitation":"(Duan, Edwards and Dwivedi, 2019)","noteIndex":0},"citationItems":[{"id":133,"uris":["http://zotero.org/users/16098108/items/HR8JGMGT"],"itemData":{"id":133,"type":"article-journal","abstract":"Artificial intelligence (AI) has been in existence for over six decades and has experienced AI winters and springs. The rise of super computing power and Big Data technologies appear to have empowered AI in recent years. The new generation of AI is rapidly expanding and has again become an attractive topic for research. This paper aims to identify the challenges associated with the use and impact of revitalised AI based systems for decision making and offer a set of research propositions for information systems (IS) researchers. The paper first provides a view of the history of AI through the relevant papers published in the International Journal of Information Management (IJIM). It then discusses AI for decision making in general and the specific issues regarding the interaction and integration of AI to support or replace human decision makers in particular. To advance research on the use of AI for decision making in the era of Big Data, the paper offers twelve research propositions for IS researchers in terms of conceptual and theoretical development, AI technology-human interaction, and AI implementation.","container-title":"International Journal of Information Management","DOI":"10.1016/j.ijinfomgt.2019.01.021","ISSN":"0268-4012","journalAbbreviation":"International Journal of Information Management","note":"Considers the reasons and purpose of studying critical success factors amongst scholars","page":"63-71","source":"ScienceDirect","title":"Artificial intelligence for decision making in the era of Big Data – evolution, challenges and research agenda","volume":"48","author":[{"family":"Duan","given":"Yanqing"},{"family":"Edwards","given":"John S."},{"family":"Dwivedi","given":"Yogesh K"}],"issued":{"date-parts":[["2019",10,1]]}}}],"schema":"https://github.com/citation-style-language/schema/raw/master/csl-citation.json"} </w:instrText>
      </w:r>
      <w:r w:rsidR="00B00592">
        <w:rPr>
          <w:rFonts w:ascii="Times New Roman" w:hAnsi="Times New Roman" w:cs="Times New Roman"/>
          <w:color w:val="000000"/>
        </w:rPr>
        <w:fldChar w:fldCharType="separate"/>
      </w:r>
      <w:r w:rsidR="00B00592" w:rsidRPr="00B00592">
        <w:rPr>
          <w:rFonts w:ascii="Times New Roman" w:hAnsi="Times New Roman" w:cs="Times New Roman"/>
        </w:rPr>
        <w:t>(Duan, Edwards and Dwivedi, 2019)</w:t>
      </w:r>
      <w:r w:rsidR="00B00592">
        <w:rPr>
          <w:rFonts w:ascii="Times New Roman" w:hAnsi="Times New Roman" w:cs="Times New Roman"/>
          <w:color w:val="000000"/>
        </w:rPr>
        <w:fldChar w:fldCharType="end"/>
      </w:r>
      <w:r w:rsidR="00CE1050">
        <w:rPr>
          <w:rFonts w:ascii="Times New Roman" w:hAnsi="Times New Roman" w:cs="Times New Roman"/>
          <w:color w:val="000000"/>
        </w:rPr>
        <w:t>.</w:t>
      </w:r>
      <w:r w:rsidRPr="00300AF1">
        <w:rPr>
          <w:rFonts w:ascii="Times New Roman" w:hAnsi="Times New Roman" w:cs="Times New Roman"/>
          <w:color w:val="000000"/>
        </w:rPr>
        <w:t xml:space="preserve"> Identifying and comprehending these factors is </w:t>
      </w:r>
      <w:r w:rsidR="00FA1E1F">
        <w:rPr>
          <w:rFonts w:ascii="Times New Roman" w:hAnsi="Times New Roman" w:cs="Times New Roman"/>
          <w:color w:val="000000"/>
        </w:rPr>
        <w:t xml:space="preserve">critical </w:t>
      </w:r>
      <w:r w:rsidRPr="00300AF1">
        <w:rPr>
          <w:rFonts w:ascii="Times New Roman" w:hAnsi="Times New Roman" w:cs="Times New Roman"/>
          <w:color w:val="000000"/>
        </w:rPr>
        <w:t xml:space="preserve">for any </w:t>
      </w:r>
      <w:r w:rsidR="001F6999">
        <w:rPr>
          <w:rFonts w:ascii="Times New Roman" w:hAnsi="Times New Roman" w:cs="Times New Roman"/>
          <w:color w:val="000000"/>
        </w:rPr>
        <w:t>business</w:t>
      </w:r>
      <w:r w:rsidRPr="00300AF1">
        <w:rPr>
          <w:rFonts w:ascii="Times New Roman" w:hAnsi="Times New Roman" w:cs="Times New Roman"/>
          <w:color w:val="000000"/>
        </w:rPr>
        <w:t xml:space="preserve"> seeking to implement AI, as they underpin a successful deployment strategy</w:t>
      </w:r>
      <w:r w:rsidR="00A70C14">
        <w:rPr>
          <w:rFonts w:ascii="Times New Roman" w:hAnsi="Times New Roman" w:cs="Times New Roman"/>
          <w:color w:val="000000"/>
        </w:rPr>
        <w:t xml:space="preserve">, which can mean the difference between success and </w:t>
      </w:r>
      <w:r w:rsidR="00DD0B7D">
        <w:rPr>
          <w:rFonts w:ascii="Times New Roman" w:hAnsi="Times New Roman" w:cs="Times New Roman"/>
          <w:color w:val="000000"/>
        </w:rPr>
        <w:t>failure</w:t>
      </w:r>
      <w:r w:rsidRPr="00300AF1">
        <w:rPr>
          <w:rFonts w:ascii="Times New Roman" w:hAnsi="Times New Roman" w:cs="Times New Roman"/>
          <w:color w:val="000000"/>
        </w:rPr>
        <w:t xml:space="preserve">. Failure to achieve successful implementation </w:t>
      </w:r>
      <w:r w:rsidR="004F2C69">
        <w:rPr>
          <w:rFonts w:ascii="Times New Roman" w:hAnsi="Times New Roman" w:cs="Times New Roman"/>
          <w:color w:val="000000"/>
        </w:rPr>
        <w:t xml:space="preserve">will invariably </w:t>
      </w:r>
      <w:r w:rsidRPr="00300AF1">
        <w:rPr>
          <w:rFonts w:ascii="Times New Roman" w:hAnsi="Times New Roman" w:cs="Times New Roman"/>
          <w:color w:val="000000"/>
        </w:rPr>
        <w:t xml:space="preserve">mean that the anticipated benefits of AI </w:t>
      </w:r>
      <w:r w:rsidR="00CA3CE3">
        <w:rPr>
          <w:rFonts w:ascii="Times New Roman" w:hAnsi="Times New Roman" w:cs="Times New Roman"/>
          <w:color w:val="000000"/>
        </w:rPr>
        <w:t>have</w:t>
      </w:r>
      <w:r w:rsidRPr="00300AF1">
        <w:rPr>
          <w:rFonts w:ascii="Times New Roman" w:hAnsi="Times New Roman" w:cs="Times New Roman"/>
          <w:color w:val="000000"/>
        </w:rPr>
        <w:t xml:space="preserve"> not be</w:t>
      </w:r>
      <w:r w:rsidR="00CA3CE3">
        <w:rPr>
          <w:rFonts w:ascii="Times New Roman" w:hAnsi="Times New Roman" w:cs="Times New Roman"/>
          <w:color w:val="000000"/>
        </w:rPr>
        <w:t>en</w:t>
      </w:r>
      <w:r w:rsidRPr="00300AF1">
        <w:rPr>
          <w:rFonts w:ascii="Times New Roman" w:hAnsi="Times New Roman" w:cs="Times New Roman"/>
          <w:color w:val="000000"/>
        </w:rPr>
        <w:t xml:space="preserve"> realised</w:t>
      </w:r>
      <w:r w:rsidR="00385EE8">
        <w:rPr>
          <w:rFonts w:ascii="Times New Roman" w:hAnsi="Times New Roman" w:cs="Times New Roman"/>
          <w:color w:val="000000"/>
        </w:rPr>
        <w:t>, which will have a direct</w:t>
      </w:r>
      <w:r w:rsidR="00205452">
        <w:rPr>
          <w:rFonts w:ascii="Times New Roman" w:hAnsi="Times New Roman" w:cs="Times New Roman"/>
          <w:color w:val="000000"/>
        </w:rPr>
        <w:t xml:space="preserve"> negative</w:t>
      </w:r>
      <w:r w:rsidR="00385EE8">
        <w:rPr>
          <w:rFonts w:ascii="Times New Roman" w:hAnsi="Times New Roman" w:cs="Times New Roman"/>
          <w:color w:val="000000"/>
        </w:rPr>
        <w:t xml:space="preserve"> impact to its competitive advantage</w:t>
      </w:r>
      <w:r w:rsidR="00CE1050">
        <w:rPr>
          <w:rFonts w:ascii="Times New Roman" w:hAnsi="Times New Roman" w:cs="Times New Roman"/>
          <w:color w:val="000000"/>
        </w:rPr>
        <w:t xml:space="preserve"> </w:t>
      </w:r>
      <w:r w:rsidR="00CE1050">
        <w:rPr>
          <w:rFonts w:ascii="Times New Roman" w:hAnsi="Times New Roman" w:cs="Times New Roman"/>
          <w:color w:val="000000"/>
        </w:rPr>
        <w:fldChar w:fldCharType="begin"/>
      </w:r>
      <w:r w:rsidR="00CE1050">
        <w:rPr>
          <w:rFonts w:ascii="Times New Roman" w:hAnsi="Times New Roman" w:cs="Times New Roman"/>
          <w:color w:val="000000"/>
        </w:rPr>
        <w:instrText xml:space="preserve"> ADDIN ZOTERO_ITEM CSL_CITATION {"citationID":"dlYeS8KV","properties":{"formattedCitation":"(Merhi, 2023)","plainCitation":"(Merhi,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I."}],"issued":{"date-parts":[["2023",4]]}}}],"schema":"https://github.com/citation-style-language/schema/raw/master/csl-citation.json"} </w:instrText>
      </w:r>
      <w:r w:rsidR="00CE1050">
        <w:rPr>
          <w:rFonts w:ascii="Times New Roman" w:hAnsi="Times New Roman" w:cs="Times New Roman"/>
          <w:color w:val="000000"/>
        </w:rPr>
        <w:fldChar w:fldCharType="separate"/>
      </w:r>
      <w:r w:rsidR="00CE1050" w:rsidRPr="00CE1050">
        <w:rPr>
          <w:rFonts w:ascii="Times New Roman" w:hAnsi="Times New Roman" w:cs="Times New Roman"/>
        </w:rPr>
        <w:t>(Merhi, 2023)</w:t>
      </w:r>
      <w:r w:rsidR="00CE1050">
        <w:rPr>
          <w:rFonts w:ascii="Times New Roman" w:hAnsi="Times New Roman" w:cs="Times New Roman"/>
          <w:color w:val="000000"/>
        </w:rPr>
        <w:fldChar w:fldCharType="end"/>
      </w:r>
      <w:r w:rsidR="00457CA1">
        <w:rPr>
          <w:rFonts w:ascii="Times New Roman" w:hAnsi="Times New Roman" w:cs="Times New Roman"/>
          <w:color w:val="000000"/>
        </w:rPr>
        <w:t>.</w:t>
      </w:r>
      <w:r w:rsidRPr="00300AF1">
        <w:rPr>
          <w:rFonts w:ascii="Times New Roman" w:hAnsi="Times New Roman" w:cs="Times New Roman"/>
          <w:color w:val="000000"/>
        </w:rPr>
        <w:t xml:space="preserve"> </w:t>
      </w:r>
      <w:r w:rsidRPr="00300AF1">
        <w:rPr>
          <w:rFonts w:ascii="Times New Roman" w:hAnsi="Times New Roman" w:cs="Times New Roman"/>
          <w:color w:val="000000"/>
        </w:rPr>
        <w:lastRenderedPageBreak/>
        <w:t xml:space="preserve">The </w:t>
      </w:r>
      <w:r w:rsidR="004B1442">
        <w:rPr>
          <w:rFonts w:ascii="Times New Roman" w:hAnsi="Times New Roman" w:cs="Times New Roman"/>
          <w:color w:val="000000"/>
        </w:rPr>
        <w:t>CSF</w:t>
      </w:r>
      <w:r w:rsidRPr="00300AF1">
        <w:rPr>
          <w:rFonts w:ascii="Times New Roman" w:hAnsi="Times New Roman" w:cs="Times New Roman"/>
          <w:color w:val="000000"/>
        </w:rPr>
        <w:t xml:space="preserve">s </w:t>
      </w:r>
      <w:r w:rsidR="008B541A">
        <w:rPr>
          <w:rFonts w:ascii="Times New Roman" w:hAnsi="Times New Roman" w:cs="Times New Roman"/>
          <w:color w:val="000000"/>
        </w:rPr>
        <w:t xml:space="preserve">below </w:t>
      </w:r>
      <w:r w:rsidR="0089630C">
        <w:rPr>
          <w:rFonts w:ascii="Times New Roman" w:hAnsi="Times New Roman" w:cs="Times New Roman"/>
          <w:color w:val="000000"/>
        </w:rPr>
        <w:t xml:space="preserve">explore some </w:t>
      </w:r>
      <w:r w:rsidRPr="00300AF1">
        <w:rPr>
          <w:rFonts w:ascii="Times New Roman" w:hAnsi="Times New Roman" w:cs="Times New Roman"/>
          <w:color w:val="000000"/>
        </w:rPr>
        <w:t xml:space="preserve">of the principal success factors highlighted </w:t>
      </w:r>
      <w:r w:rsidR="00D61063">
        <w:rPr>
          <w:rFonts w:ascii="Times New Roman" w:hAnsi="Times New Roman" w:cs="Times New Roman"/>
          <w:color w:val="000000"/>
        </w:rPr>
        <w:t xml:space="preserve">from the review of </w:t>
      </w:r>
      <w:r w:rsidRPr="00300AF1">
        <w:rPr>
          <w:rFonts w:ascii="Times New Roman" w:hAnsi="Times New Roman" w:cs="Times New Roman"/>
          <w:color w:val="000000"/>
        </w:rPr>
        <w:t>the literature</w:t>
      </w:r>
      <w:r w:rsidR="009B4632">
        <w:rPr>
          <w:rFonts w:ascii="Times New Roman" w:hAnsi="Times New Roman" w:cs="Times New Roman"/>
          <w:color w:val="000000"/>
        </w:rPr>
        <w:t>.</w:t>
      </w:r>
    </w:p>
    <w:p w14:paraId="1CCAF527" w14:textId="0190221E" w:rsidR="00D101D4" w:rsidRPr="002B15E1" w:rsidRDefault="00A326D3" w:rsidP="00275C19">
      <w:pPr>
        <w:pStyle w:val="Heading3"/>
        <w:spacing w:line="480" w:lineRule="auto"/>
        <w:rPr>
          <w:rFonts w:ascii="Times New Roman" w:hAnsi="Times New Roman" w:cs="Times New Roman"/>
        </w:rPr>
      </w:pPr>
      <w:bookmarkStart w:id="22" w:name="_Toc208866368"/>
      <w:r>
        <w:rPr>
          <w:rFonts w:ascii="Times New Roman" w:hAnsi="Times New Roman" w:cs="Times New Roman"/>
        </w:rPr>
        <w:t>3.8.</w:t>
      </w:r>
      <w:r w:rsidR="00D101D4">
        <w:rPr>
          <w:rFonts w:ascii="Times New Roman" w:hAnsi="Times New Roman" w:cs="Times New Roman"/>
        </w:rPr>
        <w:t>1</w:t>
      </w:r>
      <w:r w:rsidR="00D101D4" w:rsidRPr="002B15E1">
        <w:rPr>
          <w:rFonts w:ascii="Times New Roman" w:hAnsi="Times New Roman" w:cs="Times New Roman"/>
        </w:rPr>
        <w:t xml:space="preserve"> Project </w:t>
      </w:r>
      <w:r w:rsidR="00D101D4">
        <w:rPr>
          <w:rFonts w:ascii="Times New Roman" w:hAnsi="Times New Roman" w:cs="Times New Roman"/>
        </w:rPr>
        <w:t xml:space="preserve">Lead </w:t>
      </w:r>
      <w:r w:rsidR="00D101D4" w:rsidRPr="002B15E1">
        <w:rPr>
          <w:rFonts w:ascii="Times New Roman" w:hAnsi="Times New Roman" w:cs="Times New Roman"/>
        </w:rPr>
        <w:t>Champion</w:t>
      </w:r>
      <w:bookmarkEnd w:id="22"/>
    </w:p>
    <w:p w14:paraId="312B902B" w14:textId="77777777" w:rsidR="00D101D4" w:rsidRPr="005D166C" w:rsidRDefault="00D101D4" w:rsidP="00275C19">
      <w:pPr>
        <w:spacing w:line="480" w:lineRule="auto"/>
        <w:rPr>
          <w:rFonts w:ascii="Times New Roman" w:hAnsi="Times New Roman" w:cs="Times New Roman"/>
          <w:color w:val="000000"/>
        </w:rPr>
      </w:pPr>
      <w:r w:rsidRPr="005D166C">
        <w:rPr>
          <w:rFonts w:ascii="Times New Roman" w:hAnsi="Times New Roman" w:cs="Times New Roman"/>
          <w:color w:val="000000"/>
        </w:rPr>
        <w:t>Given the complex</w:t>
      </w:r>
      <w:r>
        <w:rPr>
          <w:rFonts w:ascii="Times New Roman" w:hAnsi="Times New Roman" w:cs="Times New Roman"/>
          <w:color w:val="000000"/>
        </w:rPr>
        <w:t xml:space="preserve"> challenges</w:t>
      </w:r>
      <w:r w:rsidRPr="005D166C">
        <w:rPr>
          <w:rFonts w:ascii="Times New Roman" w:hAnsi="Times New Roman" w:cs="Times New Roman"/>
          <w:color w:val="000000"/>
        </w:rPr>
        <w:t xml:space="preserve"> involved in </w:t>
      </w:r>
      <w:r>
        <w:rPr>
          <w:rFonts w:ascii="Times New Roman" w:hAnsi="Times New Roman" w:cs="Times New Roman"/>
          <w:color w:val="000000"/>
        </w:rPr>
        <w:t xml:space="preserve">integrating and </w:t>
      </w:r>
      <w:r w:rsidRPr="005D166C">
        <w:rPr>
          <w:rFonts w:ascii="Times New Roman" w:hAnsi="Times New Roman" w:cs="Times New Roman"/>
          <w:color w:val="000000"/>
        </w:rPr>
        <w:t xml:space="preserve">adopting AI within established organisations, </w:t>
      </w:r>
      <w:r>
        <w:rPr>
          <w:rFonts w:ascii="Times New Roman" w:hAnsi="Times New Roman" w:cs="Times New Roman"/>
          <w:color w:val="000000"/>
        </w:rPr>
        <w:t>in addition to</w:t>
      </w:r>
      <w:r w:rsidRPr="005D166C">
        <w:rPr>
          <w:rFonts w:ascii="Times New Roman" w:hAnsi="Times New Roman" w:cs="Times New Roman"/>
          <w:color w:val="000000"/>
        </w:rPr>
        <w:t xml:space="preserve"> numerous</w:t>
      </w:r>
      <w:r>
        <w:rPr>
          <w:rFonts w:ascii="Times New Roman" w:hAnsi="Times New Roman" w:cs="Times New Roman"/>
          <w:color w:val="000000"/>
        </w:rPr>
        <w:t xml:space="preserve"> other</w:t>
      </w:r>
      <w:r w:rsidRPr="005D166C">
        <w:rPr>
          <w:rFonts w:ascii="Times New Roman" w:hAnsi="Times New Roman" w:cs="Times New Roman"/>
          <w:color w:val="000000"/>
        </w:rPr>
        <w:t xml:space="preserve"> factors that must be addressed, it is essential to appoint a</w:t>
      </w:r>
      <w:r>
        <w:rPr>
          <w:rFonts w:ascii="Times New Roman" w:hAnsi="Times New Roman" w:cs="Times New Roman"/>
          <w:color w:val="000000"/>
        </w:rPr>
        <w:t>n</w:t>
      </w:r>
      <w:r w:rsidRPr="005D166C">
        <w:rPr>
          <w:rFonts w:ascii="Times New Roman" w:hAnsi="Times New Roman" w:cs="Times New Roman"/>
          <w:color w:val="000000"/>
        </w:rPr>
        <w:t xml:space="preserve"> accountable </w:t>
      </w:r>
      <w:r>
        <w:rPr>
          <w:rFonts w:ascii="Times New Roman" w:hAnsi="Times New Roman" w:cs="Times New Roman"/>
          <w:color w:val="000000"/>
        </w:rPr>
        <w:t xml:space="preserve">an empowered </w:t>
      </w:r>
      <w:r w:rsidRPr="005D166C">
        <w:rPr>
          <w:rFonts w:ascii="Times New Roman" w:hAnsi="Times New Roman" w:cs="Times New Roman"/>
          <w:color w:val="000000"/>
        </w:rPr>
        <w:t xml:space="preserve">individual to lead the project from inception through to completion. Concurrently, success in AI adoption depends on developing a comprehensive plan with clearly defined objectives. </w:t>
      </w:r>
      <w:r>
        <w:rPr>
          <w:rFonts w:ascii="Times New Roman" w:hAnsi="Times New Roman" w:cs="Times New Roman"/>
          <w:color w:val="000000"/>
        </w:rPr>
        <w:t xml:space="preserve">The objectives should also be aligned with the key goals of the organisation, which helps to focus and align the AI adoption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{"citationID":"GFmjcWnu","properties":{"formattedCitation":"(Grebe, Franke and Heinzl, 2023)","plainCitation":"(Grebe, Franke and Heinzl, 2023)","noteIndex":0},"citationItems":[{"id":221,"uris":["http://zotero.org/users/16098108/items/CK697QDB"],"itemData":{"id":221,"type":"article-journal","abstract":"Artificial intelligence (AI) is one of the most transformative information technologies of our century. Despite high expectations across all industries and corporate functions, companies have difficulties to realize the full potential of AI and struggle to move beyond AI pilots. This article provides empirical evidence from survey data and three case studies to better understand the value drivers of AI. Leading companies specify use cases from a business perspective and leverage domain expertise to tap into value pools by combining technology with human capabilities. They provide fundamental enablers for AI like digital and data platforms, a data-centric organization with solid governance, and a dedicated human resource base to facilitate AI value creation. Moreover, these firms assess the financial and business impact of AI initiatives and reprioritize projects if the expected value does not materialize. Based on these insights, recommendations to better scale and derive value from AI projects will be offered.","container-title":"Informatik Spektrum","DOI":"10.1007/s00287-023-01548-6","ISSN":"1432-122X","issue":"4","journalAbbreviation":"Informatik Spektrum","language":"en","page":"197-209","source":"Springer Link","title":"Artificial intelligence: how leading companies define use cases, scale-up utilization, and realize value","title-short":"Artificial intelligence","volume":"46","author":[{"family":"Grebe","given":"Michael"},{"family":"Franke","given":"Marc Roman"},{"family":"Heinzl","given":"Armin"}],"issued":{"date-parts":[["2023",8,1]]}}}],"schema":"https://github.com/citation-style-language/schema/raw/master/csl-citation.json"} </w:instrText>
      </w:r>
      <w:r>
        <w:rPr>
          <w:rFonts w:ascii="Times New Roman" w:hAnsi="Times New Roman" w:cs="Times New Roman"/>
          <w:color w:val="000000"/>
        </w:rPr>
        <w:fldChar w:fldCharType="separate"/>
      </w:r>
      <w:r w:rsidRPr="006D4A85">
        <w:rPr>
          <w:rFonts w:ascii="Times New Roman" w:hAnsi="Times New Roman" w:cs="Times New Roman"/>
        </w:rPr>
        <w:t>(Grebe, Franke and Heinzl, 2023)</w:t>
      </w:r>
      <w:r>
        <w:rPr>
          <w:rFonts w:ascii="Times New Roman" w:hAnsi="Times New Roman" w:cs="Times New Roman"/>
          <w:color w:val="000000"/>
        </w:rPr>
        <w:fldChar w:fldCharType="end"/>
      </w:r>
      <w:r>
        <w:rPr>
          <w:rFonts w:ascii="Times New Roman" w:hAnsi="Times New Roman" w:cs="Times New Roman"/>
          <w:color w:val="000000"/>
        </w:rPr>
        <w:t xml:space="preserve">. </w:t>
      </w:r>
      <w:r w:rsidRPr="005D166C">
        <w:rPr>
          <w:rFonts w:ascii="Times New Roman" w:hAnsi="Times New Roman" w:cs="Times New Roman"/>
          <w:color w:val="000000"/>
        </w:rPr>
        <w:t xml:space="preserve">Many projects do not succeed due to the absence of effective planning and execution strategies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{"citationID":"uN7L0Gp8","properties":{"formattedCitation":"(Merhi, 2023)","plainCitation":"(Merhi,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I."}],"issued":{"date-parts":[["2023",4]]}}}],"schema":"https://github.com/citation-style-language/schema/raw/master/csl-citation.json"} </w:instrText>
      </w:r>
      <w:r>
        <w:rPr>
          <w:rFonts w:ascii="Times New Roman" w:hAnsi="Times New Roman" w:cs="Times New Roman"/>
          <w:color w:val="000000"/>
        </w:rPr>
        <w:fldChar w:fldCharType="separate"/>
      </w:r>
      <w:r w:rsidRPr="006D4A85">
        <w:rPr>
          <w:rFonts w:ascii="Times New Roman" w:hAnsi="Times New Roman" w:cs="Times New Roman"/>
        </w:rPr>
        <w:t>(Merhi, 2023)</w:t>
      </w:r>
      <w:r>
        <w:rPr>
          <w:rFonts w:ascii="Times New Roman" w:hAnsi="Times New Roman" w:cs="Times New Roman"/>
          <w:color w:val="000000"/>
        </w:rPr>
        <w:fldChar w:fldCharType="end"/>
      </w:r>
      <w:r w:rsidRPr="005D166C">
        <w:rPr>
          <w:rFonts w:ascii="Times New Roman" w:hAnsi="Times New Roman" w:cs="Times New Roman"/>
          <w:color w:val="000000"/>
        </w:rPr>
        <w:t>.</w:t>
      </w:r>
    </w:p>
    <w:p w14:paraId="1DFFC2DD" w14:textId="34104592" w:rsidR="00C4545F" w:rsidRPr="002B15E1" w:rsidRDefault="00A326D3" w:rsidP="00275C19">
      <w:pPr>
        <w:pStyle w:val="Heading3"/>
        <w:spacing w:line="480" w:lineRule="auto"/>
        <w:rPr>
          <w:rFonts w:ascii="Times New Roman" w:hAnsi="Times New Roman" w:cs="Times New Roman"/>
        </w:rPr>
      </w:pPr>
      <w:bookmarkStart w:id="23" w:name="_Toc208866369"/>
      <w:r>
        <w:rPr>
          <w:rFonts w:ascii="Times New Roman" w:hAnsi="Times New Roman" w:cs="Times New Roman"/>
        </w:rPr>
        <w:t>3.8.2</w:t>
      </w:r>
      <w:r w:rsidR="00C4545F" w:rsidRPr="002B15E1">
        <w:rPr>
          <w:rFonts w:ascii="Times New Roman" w:hAnsi="Times New Roman" w:cs="Times New Roman"/>
        </w:rPr>
        <w:t xml:space="preserve"> </w:t>
      </w:r>
      <w:r w:rsidR="00C4545F">
        <w:rPr>
          <w:rFonts w:ascii="Times New Roman" w:hAnsi="Times New Roman" w:cs="Times New Roman"/>
        </w:rPr>
        <w:t>Executive</w:t>
      </w:r>
      <w:r w:rsidR="00C4545F" w:rsidRPr="002B15E1">
        <w:rPr>
          <w:rFonts w:ascii="Times New Roman" w:hAnsi="Times New Roman" w:cs="Times New Roman"/>
        </w:rPr>
        <w:t xml:space="preserve"> Management Support</w:t>
      </w:r>
      <w:bookmarkEnd w:id="23"/>
    </w:p>
    <w:p w14:paraId="77E367C8" w14:textId="74BF4A1D" w:rsidR="00C4545F" w:rsidRPr="001371C4" w:rsidRDefault="004B5D2E" w:rsidP="00275C19">
      <w:pPr>
        <w:spacing w:line="480" w:lineRule="auto"/>
        <w:rPr>
          <w:rFonts w:ascii="Times New Roman" w:hAnsi="Times New Roman" w:cs="Times New Roman"/>
          <w:color w:val="000000"/>
        </w:rPr>
      </w:pPr>
      <w:r>
        <w:rPr>
          <w:rFonts w:ascii="Times New Roman" w:hAnsi="Times New Roman" w:cs="Times New Roman"/>
          <w:color w:val="000000"/>
        </w:rPr>
        <w:t>S</w:t>
      </w:r>
      <w:r w:rsidR="00C4545F" w:rsidRPr="001371C4">
        <w:rPr>
          <w:rFonts w:ascii="Times New Roman" w:hAnsi="Times New Roman" w:cs="Times New Roman"/>
          <w:color w:val="000000"/>
        </w:rPr>
        <w:t>upport</w:t>
      </w:r>
      <w:r>
        <w:rPr>
          <w:rFonts w:ascii="Times New Roman" w:hAnsi="Times New Roman" w:cs="Times New Roman"/>
          <w:color w:val="000000"/>
        </w:rPr>
        <w:t xml:space="preserve"> from the top </w:t>
      </w:r>
      <w:r w:rsidR="00C4545F" w:rsidRPr="001371C4">
        <w:rPr>
          <w:rFonts w:ascii="Times New Roman" w:hAnsi="Times New Roman" w:cs="Times New Roman"/>
          <w:color w:val="000000"/>
        </w:rPr>
        <w:t xml:space="preserve">is </w:t>
      </w:r>
      <w:r>
        <w:rPr>
          <w:rFonts w:ascii="Times New Roman" w:hAnsi="Times New Roman" w:cs="Times New Roman"/>
          <w:color w:val="000000"/>
        </w:rPr>
        <w:t xml:space="preserve">frequently </w:t>
      </w:r>
      <w:r w:rsidR="00C4545F" w:rsidRPr="001371C4">
        <w:rPr>
          <w:rFonts w:ascii="Times New Roman" w:hAnsi="Times New Roman" w:cs="Times New Roman"/>
          <w:color w:val="000000"/>
        </w:rPr>
        <w:t xml:space="preserve">regarded as an important factor for the success of AI adoption strategies, as noted by several studies on this subject </w:t>
      </w:r>
      <w:r w:rsidR="00457CA1">
        <w:rPr>
          <w:rFonts w:ascii="Times New Roman" w:hAnsi="Times New Roman" w:cs="Times New Roman"/>
          <w:color w:val="000000"/>
        </w:rPr>
        <w:fldChar w:fldCharType="begin"/>
      </w:r>
      <w:r w:rsidR="00457CA1">
        <w:rPr>
          <w:rFonts w:ascii="Times New Roman" w:hAnsi="Times New Roman" w:cs="Times New Roman"/>
          <w:color w:val="000000"/>
        </w:rPr>
        <w:instrText xml:space="preserve"> ADDIN ZOTERO_ITEM CSL_CITATION {"citationID":"aZCH9xUo","properties":{"formattedCitation":"(Merhi, 2023; Solaimani and Swaak, 2023)","plainCitation":"(Merhi, 2023; Solaimani and Swaak,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sidR="00457CA1">
        <w:rPr>
          <w:rFonts w:ascii="Times New Roman" w:hAnsi="Times New Roman" w:cs="Times New Roman"/>
          <w:color w:val="000000"/>
        </w:rPr>
        <w:fldChar w:fldCharType="separate"/>
      </w:r>
      <w:r w:rsidR="00457CA1" w:rsidRPr="00457CA1">
        <w:rPr>
          <w:rFonts w:ascii="Times New Roman" w:hAnsi="Times New Roman" w:cs="Times New Roman"/>
        </w:rPr>
        <w:t>(Merhi, 2023; Solaimani and Swaak, 2023)</w:t>
      </w:r>
      <w:r w:rsidR="00457CA1">
        <w:rPr>
          <w:rFonts w:ascii="Times New Roman" w:hAnsi="Times New Roman" w:cs="Times New Roman"/>
          <w:color w:val="000000"/>
        </w:rPr>
        <w:fldChar w:fldCharType="end"/>
      </w:r>
      <w:r w:rsidR="00C4545F" w:rsidRPr="001371C4">
        <w:rPr>
          <w:rFonts w:ascii="Times New Roman" w:hAnsi="Times New Roman" w:cs="Times New Roman"/>
          <w:color w:val="000000"/>
        </w:rPr>
        <w:t xml:space="preserve">. Since </w:t>
      </w:r>
      <w:r w:rsidR="009A7121">
        <w:rPr>
          <w:rFonts w:ascii="Times New Roman" w:hAnsi="Times New Roman" w:cs="Times New Roman"/>
          <w:color w:val="000000"/>
        </w:rPr>
        <w:t xml:space="preserve">adopting </w:t>
      </w:r>
      <w:r w:rsidR="00C4545F" w:rsidRPr="001371C4">
        <w:rPr>
          <w:rFonts w:ascii="Times New Roman" w:hAnsi="Times New Roman" w:cs="Times New Roman"/>
          <w:color w:val="000000"/>
        </w:rPr>
        <w:t xml:space="preserve">AI </w:t>
      </w:r>
      <w:r w:rsidR="005E24FD">
        <w:rPr>
          <w:rFonts w:ascii="Times New Roman" w:hAnsi="Times New Roman" w:cs="Times New Roman"/>
          <w:color w:val="000000"/>
        </w:rPr>
        <w:t>technology</w:t>
      </w:r>
      <w:r w:rsidR="00C4545F" w:rsidRPr="001371C4">
        <w:rPr>
          <w:rFonts w:ascii="Times New Roman" w:hAnsi="Times New Roman" w:cs="Times New Roman"/>
          <w:color w:val="000000"/>
        </w:rPr>
        <w:t xml:space="preserve"> </w:t>
      </w:r>
      <w:r w:rsidR="00175B2F">
        <w:rPr>
          <w:rFonts w:ascii="Times New Roman" w:hAnsi="Times New Roman" w:cs="Times New Roman"/>
          <w:color w:val="000000"/>
        </w:rPr>
        <w:t xml:space="preserve">is complicated, </w:t>
      </w:r>
      <w:r w:rsidR="009A7121">
        <w:rPr>
          <w:rFonts w:ascii="Times New Roman" w:hAnsi="Times New Roman" w:cs="Times New Roman"/>
          <w:color w:val="000000"/>
        </w:rPr>
        <w:t>requires changes to the existing practices</w:t>
      </w:r>
      <w:r w:rsidR="00955A25">
        <w:rPr>
          <w:rFonts w:ascii="Times New Roman" w:hAnsi="Times New Roman" w:cs="Times New Roman"/>
          <w:color w:val="000000"/>
        </w:rPr>
        <w:t>, typ</w:t>
      </w:r>
      <w:r w:rsidR="00964DE9">
        <w:rPr>
          <w:rFonts w:ascii="Times New Roman" w:hAnsi="Times New Roman" w:cs="Times New Roman"/>
          <w:color w:val="000000"/>
        </w:rPr>
        <w:t>ic</w:t>
      </w:r>
      <w:r w:rsidR="00955A25">
        <w:rPr>
          <w:rFonts w:ascii="Times New Roman" w:hAnsi="Times New Roman" w:cs="Times New Roman"/>
          <w:color w:val="000000"/>
        </w:rPr>
        <w:t>ally</w:t>
      </w:r>
      <w:r w:rsidR="00C4545F" w:rsidRPr="001371C4">
        <w:rPr>
          <w:rFonts w:ascii="Times New Roman" w:hAnsi="Times New Roman" w:cs="Times New Roman"/>
          <w:color w:val="000000"/>
        </w:rPr>
        <w:t xml:space="preserve"> involv</w:t>
      </w:r>
      <w:r w:rsidR="00955A25">
        <w:rPr>
          <w:rFonts w:ascii="Times New Roman" w:hAnsi="Times New Roman" w:cs="Times New Roman"/>
          <w:color w:val="000000"/>
        </w:rPr>
        <w:t xml:space="preserve">ing </w:t>
      </w:r>
      <w:r w:rsidR="00C4545F" w:rsidRPr="001371C4">
        <w:rPr>
          <w:rFonts w:ascii="Times New Roman" w:hAnsi="Times New Roman" w:cs="Times New Roman"/>
          <w:color w:val="000000"/>
        </w:rPr>
        <w:t>high costs, complex</w:t>
      </w:r>
      <w:r w:rsidR="00E54C37">
        <w:rPr>
          <w:rFonts w:ascii="Times New Roman" w:hAnsi="Times New Roman" w:cs="Times New Roman"/>
          <w:color w:val="000000"/>
        </w:rPr>
        <w:t xml:space="preserve"> privacy and</w:t>
      </w:r>
      <w:r w:rsidR="00C4545F" w:rsidRPr="001371C4">
        <w:rPr>
          <w:rFonts w:ascii="Times New Roman" w:hAnsi="Times New Roman" w:cs="Times New Roman"/>
          <w:color w:val="000000"/>
        </w:rPr>
        <w:t xml:space="preserve"> data considerations, and integration issues, </w:t>
      </w:r>
      <w:r w:rsidR="00C4545F">
        <w:rPr>
          <w:rFonts w:ascii="Times New Roman" w:hAnsi="Times New Roman" w:cs="Times New Roman"/>
          <w:color w:val="000000"/>
        </w:rPr>
        <w:t xml:space="preserve">the probability of successful </w:t>
      </w:r>
      <w:r w:rsidR="00C4545F" w:rsidRPr="001371C4">
        <w:rPr>
          <w:rFonts w:ascii="Times New Roman" w:hAnsi="Times New Roman" w:cs="Times New Roman"/>
          <w:color w:val="000000"/>
        </w:rPr>
        <w:t>implementation</w:t>
      </w:r>
      <w:r w:rsidR="00C4545F">
        <w:rPr>
          <w:rFonts w:ascii="Times New Roman" w:hAnsi="Times New Roman" w:cs="Times New Roman"/>
          <w:color w:val="000000"/>
        </w:rPr>
        <w:t xml:space="preserve"> is increased considerably with re</w:t>
      </w:r>
      <w:r w:rsidR="00C4545F" w:rsidRPr="001371C4">
        <w:rPr>
          <w:rFonts w:ascii="Times New Roman" w:hAnsi="Times New Roman" w:cs="Times New Roman"/>
          <w:color w:val="000000"/>
        </w:rPr>
        <w:t>sources and support from senior management</w:t>
      </w:r>
      <w:r w:rsidR="0012078F">
        <w:rPr>
          <w:rFonts w:ascii="Times New Roman" w:hAnsi="Times New Roman" w:cs="Times New Roman"/>
          <w:color w:val="000000"/>
        </w:rPr>
        <w:t xml:space="preserve">. In some cases, only with approval from the top can such projects even get off the ground </w:t>
      </w:r>
      <w:r w:rsidR="00E2584E">
        <w:rPr>
          <w:rFonts w:ascii="Times New Roman" w:hAnsi="Times New Roman" w:cs="Times New Roman"/>
          <w:color w:val="000000"/>
        </w:rPr>
        <w:fldChar w:fldCharType="begin"/>
      </w:r>
      <w:r w:rsidR="00E2584E">
        <w:rPr>
          <w:rFonts w:ascii="Times New Roman" w:hAnsi="Times New Roman" w:cs="Times New Roman"/>
          <w:color w:val="000000"/>
        </w:rPr>
        <w:instrText xml:space="preserve"> ADDIN ZOTERO_ITEM CSL_CITATION {"citationID":"PUSjulrr","properties":{"formattedCitation":"(Merhi, 2023)","plainCitation":"(Merhi,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I."}],"issued":{"date-parts":[["2023",4]]}}}],"schema":"https://github.com/citation-style-language/schema/raw/master/csl-citation.json"} </w:instrText>
      </w:r>
      <w:r w:rsidR="00E2584E">
        <w:rPr>
          <w:rFonts w:ascii="Times New Roman" w:hAnsi="Times New Roman" w:cs="Times New Roman"/>
          <w:color w:val="000000"/>
        </w:rPr>
        <w:fldChar w:fldCharType="separate"/>
      </w:r>
      <w:r w:rsidR="00E2584E" w:rsidRPr="00E2584E">
        <w:rPr>
          <w:rFonts w:ascii="Times New Roman" w:hAnsi="Times New Roman" w:cs="Times New Roman"/>
        </w:rPr>
        <w:t>(Merhi, 2023)</w:t>
      </w:r>
      <w:r w:rsidR="00E2584E">
        <w:rPr>
          <w:rFonts w:ascii="Times New Roman" w:hAnsi="Times New Roman" w:cs="Times New Roman"/>
          <w:color w:val="000000"/>
        </w:rPr>
        <w:fldChar w:fldCharType="end"/>
      </w:r>
      <w:r w:rsidR="00E2584E">
        <w:rPr>
          <w:rFonts w:ascii="Times New Roman" w:hAnsi="Times New Roman" w:cs="Times New Roman"/>
          <w:color w:val="000000"/>
        </w:rPr>
        <w:t>.</w:t>
      </w:r>
      <w:r w:rsidR="00EA34BB">
        <w:rPr>
          <w:rFonts w:ascii="Times New Roman" w:hAnsi="Times New Roman" w:cs="Times New Roman"/>
          <w:color w:val="000000"/>
        </w:rPr>
        <w:t xml:space="preserve"> </w:t>
      </w:r>
    </w:p>
    <w:p w14:paraId="750B2A45" w14:textId="2C7BDAA1" w:rsidR="00E46800" w:rsidRPr="002B15E1" w:rsidRDefault="00A326D3" w:rsidP="00275C19">
      <w:pPr>
        <w:pStyle w:val="Heading3"/>
        <w:spacing w:line="480" w:lineRule="auto"/>
        <w:rPr>
          <w:rFonts w:ascii="Times New Roman" w:hAnsi="Times New Roman" w:cs="Times New Roman"/>
        </w:rPr>
      </w:pPr>
      <w:bookmarkStart w:id="24" w:name="_Toc208866370"/>
      <w:r>
        <w:rPr>
          <w:rFonts w:ascii="Times New Roman" w:hAnsi="Times New Roman" w:cs="Times New Roman"/>
        </w:rPr>
        <w:t>3.8.3</w:t>
      </w:r>
      <w:r w:rsidR="00E46800" w:rsidRPr="002B15E1">
        <w:rPr>
          <w:rFonts w:ascii="Times New Roman" w:hAnsi="Times New Roman" w:cs="Times New Roman"/>
        </w:rPr>
        <w:t xml:space="preserve"> Ease of Use</w:t>
      </w:r>
      <w:r w:rsidR="00E46800">
        <w:rPr>
          <w:rFonts w:ascii="Times New Roman" w:hAnsi="Times New Roman" w:cs="Times New Roman"/>
        </w:rPr>
        <w:t xml:space="preserve"> - Perception</w:t>
      </w:r>
      <w:bookmarkEnd w:id="24"/>
    </w:p>
    <w:p w14:paraId="4861A21C" w14:textId="77777777" w:rsidR="00E46800" w:rsidRDefault="00E46800" w:rsidP="00275C19">
      <w:pPr>
        <w:spacing w:line="480" w:lineRule="auto"/>
        <w:rPr>
          <w:rFonts w:ascii="Times New Roman" w:hAnsi="Times New Roman" w:cs="Times New Roman"/>
          <w:color w:val="000000"/>
        </w:rPr>
      </w:pPr>
      <w:r w:rsidRPr="00E47DF9">
        <w:rPr>
          <w:rFonts w:ascii="Times New Roman" w:hAnsi="Times New Roman" w:cs="Times New Roman"/>
          <w:color w:val="000000"/>
        </w:rPr>
        <w:t xml:space="preserve">The perception of ease of use is a significant consideration when introducing any new system, as it considerably influences user acceptance and the eventual adoption of technology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{"citationID":"akpumRr2","properties":{"formattedCitation":"(Solaimani and Swaak, 2023)","plainCitation":"(Solaimani and Swaak, 2023)","noteIndex":0},"citationItems":[{"id":109,"uris":["http://zotero.org/users/16098108/items/DGI6FBMR"],"itemData":{"id":109,"type":"article-journal","abstract":"Notwithstanding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Pr>
          <w:rFonts w:ascii="Times New Roman" w:hAnsi="Times New Roman" w:cs="Times New Roman"/>
          <w:color w:val="000000"/>
        </w:rPr>
        <w:fldChar w:fldCharType="separate"/>
      </w:r>
      <w:r w:rsidRPr="00842206">
        <w:rPr>
          <w:rFonts w:ascii="Times New Roman" w:hAnsi="Times New Roman" w:cs="Times New Roman"/>
        </w:rPr>
        <w:t>(Solaimani and Swaak, 2023)</w:t>
      </w:r>
      <w:r>
        <w:rPr>
          <w:rFonts w:ascii="Times New Roman" w:hAnsi="Times New Roman" w:cs="Times New Roman"/>
          <w:color w:val="000000"/>
        </w:rPr>
        <w:fldChar w:fldCharType="end"/>
      </w:r>
      <w:r>
        <w:rPr>
          <w:rFonts w:ascii="Times New Roman" w:hAnsi="Times New Roman" w:cs="Times New Roman"/>
          <w:color w:val="000000"/>
        </w:rPr>
        <w:t>.</w:t>
      </w:r>
      <w:r w:rsidRPr="00E47DF9">
        <w:rPr>
          <w:rFonts w:ascii="Times New Roman" w:hAnsi="Times New Roman" w:cs="Times New Roman"/>
          <w:color w:val="000000"/>
        </w:rPr>
        <w:t xml:space="preserve"> The opacity </w:t>
      </w:r>
      <w:r>
        <w:rPr>
          <w:rFonts w:ascii="Times New Roman" w:hAnsi="Times New Roman" w:cs="Times New Roman"/>
          <w:color w:val="000000"/>
        </w:rPr>
        <w:t xml:space="preserve">or “black box” perception </w:t>
      </w:r>
      <w:r w:rsidRPr="00E47DF9">
        <w:rPr>
          <w:rFonts w:ascii="Times New Roman" w:hAnsi="Times New Roman" w:cs="Times New Roman"/>
          <w:color w:val="000000"/>
        </w:rPr>
        <w:t>often associated with AI systems amplifies the relevance of this success factor. If users regard the system as complex or challenging to operate, the likelihood of successful implementation diminishes due to negative user perceptions</w:t>
      </w:r>
      <w:r>
        <w:rPr>
          <w:rFonts w:ascii="Times New Roman" w:hAnsi="Times New Roman" w:cs="Times New Roman"/>
          <w:color w:val="000000"/>
        </w:rPr>
        <w:t xml:space="preserve">, which may proliferate throughout an organization, sometimes acting as a deterrent to would-be users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{"citationID":"dQWjhkT3","properties":{"formattedCitation":"(Lee {\\i{}et al.}, 2019)","plainCitation":"(Lee et al., 2019)","noteIndex":0},"citationItems":[{"id":131,"uris":["http://zotero.org/users/16098108/items/C7ASLA3Z"],"itemData":{"id":131,"type":"article-journal","abstract":"Artificial intelligence (AI) has been altering industries as evidenced by Airbnb, Uber and other companies that have embraced its use to implement innovative new business models. Yet we may not fully understand how this emerging and rapidly advancing technology influences business model innovation. While many companies are being made vulnerable to new competitors equipped with AI technology, this study attempts to focus on the proactive side of the use of AI technology to drive business model innovation. Describing AI technology as the catalyst of business model innovation, this study sheds light on contingent factors shaping business model innovation initiated by the emerging technology. This study first provides a brief overview of AI, current issues being tackled in developing AI and explains how it transforms business models. Our case study of two companies that innovated their business models using AI shows its potential impact. We also discuss how executives can create an innovative AI-based culture, which rephrases the process of AI-based business model innovation. Companies that successfully capitalize on AI can create disruptive innovation through their new business models and processes, enabling them to potentially transform the global competitive landscape.","container-title":"Journal of Open Innovation: Technology, Market, and Complexity","DOI":"10.3390/joitmc5030044","ISSN":"2199-8531","issue":"3","journalAbbreviation":"Journal of Open Innovation: Technology, Market, and Complexity","note":"Explores business models and the application of AI and AI adoption and barriers to adoption","page":"44","source":"ScienceDirect","title":"Emerging Technology and Business Model Innovation: The Case of Artificial Intelligence","title-short":"Emerging Technology and Business Model Innovation","volume":"5","author":[{"family":"Lee","given":"Jaehun"},{"family":"Suh","given":"Taewon"},{"family":"Roy","given":"Daniel"},{"family":"Baucus","given":"Melissa"}],"issued":{"date-parts":[["2019",9,1]]}}}],"schema":"https://github.com/citation-style-language/schema/raw/master/csl-citation.json"} </w:instrText>
      </w:r>
      <w:r>
        <w:rPr>
          <w:rFonts w:ascii="Times New Roman" w:hAnsi="Times New Roman" w:cs="Times New Roman"/>
          <w:color w:val="000000"/>
        </w:rPr>
        <w:fldChar w:fldCharType="separate"/>
      </w:r>
      <w:r w:rsidRPr="00842206">
        <w:rPr>
          <w:rFonts w:ascii="Times New Roman" w:hAnsi="Times New Roman" w:cs="Times New Roman"/>
          <w:kern w:val="0"/>
        </w:rPr>
        <w:t xml:space="preserve">(Lee </w:t>
      </w:r>
      <w:r w:rsidRPr="00842206">
        <w:rPr>
          <w:rFonts w:ascii="Times New Roman" w:hAnsi="Times New Roman" w:cs="Times New Roman"/>
          <w:i/>
          <w:iCs/>
          <w:kern w:val="0"/>
        </w:rPr>
        <w:t>et al.</w:t>
      </w:r>
      <w:r w:rsidRPr="00842206">
        <w:rPr>
          <w:rFonts w:ascii="Times New Roman" w:hAnsi="Times New Roman" w:cs="Times New Roman"/>
          <w:kern w:val="0"/>
        </w:rPr>
        <w:t>, 2019)</w:t>
      </w:r>
      <w:r>
        <w:rPr>
          <w:rFonts w:ascii="Times New Roman" w:hAnsi="Times New Roman" w:cs="Times New Roman"/>
          <w:color w:val="000000"/>
        </w:rPr>
        <w:fldChar w:fldCharType="end"/>
      </w:r>
      <w:r>
        <w:rPr>
          <w:rFonts w:ascii="Times New Roman" w:hAnsi="Times New Roman" w:cs="Times New Roman"/>
          <w:color w:val="000000"/>
        </w:rPr>
        <w:t>.</w:t>
      </w:r>
    </w:p>
    <w:p w14:paraId="28043A3F" w14:textId="69894097" w:rsidR="00C4545F" w:rsidRPr="002B15E1" w:rsidRDefault="00A326D3" w:rsidP="00275C19">
      <w:pPr>
        <w:pStyle w:val="Heading3"/>
        <w:spacing w:line="480" w:lineRule="auto"/>
        <w:rPr>
          <w:rFonts w:ascii="Times New Roman" w:hAnsi="Times New Roman" w:cs="Times New Roman"/>
        </w:rPr>
      </w:pPr>
      <w:bookmarkStart w:id="25" w:name="_Toc208866371"/>
      <w:r>
        <w:rPr>
          <w:rFonts w:ascii="Times New Roman" w:hAnsi="Times New Roman" w:cs="Times New Roman"/>
        </w:rPr>
        <w:t>3.8.4</w:t>
      </w:r>
      <w:r w:rsidR="00C4545F" w:rsidRPr="002B15E1">
        <w:rPr>
          <w:rFonts w:ascii="Times New Roman" w:hAnsi="Times New Roman" w:cs="Times New Roman"/>
        </w:rPr>
        <w:t xml:space="preserve"> Technical Competence and Skill</w:t>
      </w:r>
      <w:bookmarkEnd w:id="25"/>
    </w:p>
    <w:p w14:paraId="453B41E7" w14:textId="0F4FB2D9" w:rsidR="00C4545F" w:rsidRPr="00EB3621" w:rsidRDefault="00C4545F" w:rsidP="00275C19">
      <w:pPr>
        <w:spacing w:line="480" w:lineRule="auto"/>
        <w:rPr>
          <w:rFonts w:ascii="Times New Roman" w:hAnsi="Times New Roman" w:cs="Times New Roman"/>
          <w:color w:val="000000"/>
        </w:rPr>
      </w:pPr>
      <w:r w:rsidRPr="00EB3621">
        <w:rPr>
          <w:rFonts w:ascii="Times New Roman" w:hAnsi="Times New Roman" w:cs="Times New Roman"/>
          <w:color w:val="000000"/>
        </w:rPr>
        <w:t>This concept</w:t>
      </w:r>
      <w:r>
        <w:rPr>
          <w:rFonts w:ascii="Times New Roman" w:hAnsi="Times New Roman" w:cs="Times New Roman"/>
          <w:color w:val="000000"/>
        </w:rPr>
        <w:t xml:space="preserve"> of technical skill and competence</w:t>
      </w:r>
      <w:r w:rsidRPr="00EB3621">
        <w:rPr>
          <w:rFonts w:ascii="Times New Roman" w:hAnsi="Times New Roman" w:cs="Times New Roman"/>
          <w:color w:val="000000"/>
        </w:rPr>
        <w:t xml:space="preserve"> encompasses the necessary skills and competencies required for effective AI adoption within an organisation, including considerations related to information systems infrastructure. </w:t>
      </w:r>
      <w:r>
        <w:rPr>
          <w:rFonts w:ascii="Times New Roman" w:hAnsi="Times New Roman" w:cs="Times New Roman"/>
          <w:color w:val="000000"/>
        </w:rPr>
        <w:t xml:space="preserve">Without the proper skills in place, successful AI adoption will be hindered or may not be possible at all. </w:t>
      </w:r>
      <w:r w:rsidRPr="00EB3621">
        <w:rPr>
          <w:rFonts w:ascii="Times New Roman" w:hAnsi="Times New Roman" w:cs="Times New Roman"/>
          <w:color w:val="000000"/>
        </w:rPr>
        <w:t>Organisations</w:t>
      </w:r>
      <w:r>
        <w:rPr>
          <w:rFonts w:ascii="Times New Roman" w:hAnsi="Times New Roman" w:cs="Times New Roman"/>
          <w:color w:val="000000"/>
        </w:rPr>
        <w:t xml:space="preserve"> will likely </w:t>
      </w:r>
      <w:r w:rsidRPr="00EB3621">
        <w:rPr>
          <w:rFonts w:ascii="Times New Roman" w:hAnsi="Times New Roman" w:cs="Times New Roman"/>
          <w:color w:val="000000"/>
        </w:rPr>
        <w:t xml:space="preserve">encounter </w:t>
      </w:r>
      <w:r>
        <w:rPr>
          <w:rFonts w:ascii="Times New Roman" w:hAnsi="Times New Roman" w:cs="Times New Roman"/>
          <w:color w:val="000000"/>
        </w:rPr>
        <w:t>difficult</w:t>
      </w:r>
      <w:r w:rsidRPr="00EB3621">
        <w:rPr>
          <w:rFonts w:ascii="Times New Roman" w:hAnsi="Times New Roman" w:cs="Times New Roman"/>
          <w:color w:val="000000"/>
        </w:rPr>
        <w:t xml:space="preserve"> challenges during th</w:t>
      </w:r>
      <w:r>
        <w:rPr>
          <w:rFonts w:ascii="Times New Roman" w:hAnsi="Times New Roman" w:cs="Times New Roman"/>
          <w:color w:val="000000"/>
        </w:rPr>
        <w:t>e adoption</w:t>
      </w:r>
      <w:r w:rsidRPr="00EB3621">
        <w:rPr>
          <w:rFonts w:ascii="Times New Roman" w:hAnsi="Times New Roman" w:cs="Times New Roman"/>
          <w:color w:val="000000"/>
        </w:rPr>
        <w:t xml:space="preserve"> process</w:t>
      </w:r>
      <w:r>
        <w:rPr>
          <w:rFonts w:ascii="Times New Roman" w:hAnsi="Times New Roman" w:cs="Times New Roman"/>
          <w:color w:val="000000"/>
        </w:rPr>
        <w:t xml:space="preserve"> and will need to decide as part of their AI adoption plan whether to hire skilled staff in house or at least on a short-term basis to support their adoption</w:t>
      </w:r>
      <w:r w:rsidRPr="00EB3621">
        <w:rPr>
          <w:rFonts w:ascii="Times New Roman" w:hAnsi="Times New Roman" w:cs="Times New Roman"/>
          <w:color w:val="000000"/>
        </w:rPr>
        <w:t xml:space="preserve"> </w:t>
      </w:r>
      <w:r>
        <w:rPr>
          <w:rFonts w:ascii="Times New Roman" w:hAnsi="Times New Roman" w:cs="Times New Roman"/>
          <w:color w:val="000000"/>
        </w:rPr>
        <w:t xml:space="preserve">journey </w:t>
      </w:r>
      <w:r w:rsidR="006D4A85">
        <w:rPr>
          <w:rFonts w:ascii="Times New Roman" w:hAnsi="Times New Roman" w:cs="Times New Roman"/>
          <w:color w:val="000000"/>
        </w:rPr>
        <w:fldChar w:fldCharType="begin"/>
      </w:r>
      <w:r w:rsidR="006D4A85">
        <w:rPr>
          <w:rFonts w:ascii="Times New Roman" w:hAnsi="Times New Roman" w:cs="Times New Roman"/>
          <w:color w:val="000000"/>
        </w:rPr>
        <w:instrText xml:space="preserve"> ADDIN ZOTERO_ITEM CSL_CITATION {"citationID":"U9SaBphC","properties":{"formattedCitation":"(Solaimani and Swaak, 2023)","plainCitation":"(Solaimani and Swaak, 2023)","noteIndex":0},"citationItems":[{"id":109,"uris":["http://zotero.org/users/16098108/items/DGI6FBMR"],"itemData":{"id":109,"type":"article-journal","abstract":"Notwithstanding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sidR="006D4A85">
        <w:rPr>
          <w:rFonts w:ascii="Times New Roman" w:hAnsi="Times New Roman" w:cs="Times New Roman"/>
          <w:color w:val="000000"/>
        </w:rPr>
        <w:fldChar w:fldCharType="separate"/>
      </w:r>
      <w:r w:rsidR="006D4A85" w:rsidRPr="006D4A85">
        <w:rPr>
          <w:rFonts w:ascii="Times New Roman" w:hAnsi="Times New Roman" w:cs="Times New Roman"/>
        </w:rPr>
        <w:t>(Solaimani and Swaak, 2023)</w:t>
      </w:r>
      <w:r w:rsidR="006D4A85">
        <w:rPr>
          <w:rFonts w:ascii="Times New Roman" w:hAnsi="Times New Roman" w:cs="Times New Roman"/>
          <w:color w:val="000000"/>
        </w:rPr>
        <w:fldChar w:fldCharType="end"/>
      </w:r>
      <w:r w:rsidR="00842206">
        <w:rPr>
          <w:rFonts w:ascii="Times New Roman" w:hAnsi="Times New Roman" w:cs="Times New Roman"/>
          <w:color w:val="000000"/>
        </w:rPr>
        <w:t>.</w:t>
      </w:r>
      <w:r w:rsidRPr="00EB3621">
        <w:rPr>
          <w:rFonts w:ascii="Times New Roman" w:hAnsi="Times New Roman" w:cs="Times New Roman"/>
          <w:color w:val="000000"/>
        </w:rPr>
        <w:t xml:space="preserve"> </w:t>
      </w:r>
      <w:r>
        <w:rPr>
          <w:rFonts w:ascii="Times New Roman" w:hAnsi="Times New Roman" w:cs="Times New Roman"/>
          <w:color w:val="000000"/>
        </w:rPr>
        <w:t>Additionally,</w:t>
      </w:r>
      <w:r w:rsidRPr="00EB3621">
        <w:rPr>
          <w:rFonts w:ascii="Times New Roman" w:hAnsi="Times New Roman" w:cs="Times New Roman"/>
          <w:color w:val="000000"/>
        </w:rPr>
        <w:t xml:space="preserve"> established organisations often face difficulties integrating AI solutions with existing </w:t>
      </w:r>
      <w:r w:rsidRPr="00EB3621">
        <w:rPr>
          <w:rFonts w:ascii="Times New Roman" w:hAnsi="Times New Roman" w:cs="Times New Roman"/>
          <w:color w:val="000000"/>
        </w:rPr>
        <w:lastRenderedPageBreak/>
        <w:t xml:space="preserve">infrastructure, while newer organisations have greater flexibility to implement new systems but may lack sufficient IT expertise to plan and deploy these technologies </w:t>
      </w:r>
      <w:r w:rsidR="00842206">
        <w:rPr>
          <w:rFonts w:ascii="Times New Roman" w:hAnsi="Times New Roman" w:cs="Times New Roman"/>
          <w:color w:val="000000"/>
        </w:rPr>
        <w:fldChar w:fldCharType="begin"/>
      </w:r>
      <w:r w:rsidR="00842206">
        <w:rPr>
          <w:rFonts w:ascii="Times New Roman" w:hAnsi="Times New Roman" w:cs="Times New Roman"/>
          <w:color w:val="000000"/>
        </w:rPr>
        <w:instrText xml:space="preserve"> ADDIN ZOTERO_ITEM CSL_CITATION {"citationID":"Jp1vkt6s","properties":{"formattedCitation":"(Lee {\\i{}et al.}, 2019)","plainCitation":"(Lee et al., 2019)","noteIndex":0},"citationItems":[{"id":131,"uris":["http://zotero.org/users/16098108/items/C7ASLA3Z"],"itemData":{"id":131,"type":"article-journal","abstract":"Artificial intelligence (AI) has been altering industries as evidenced by Airbnb, Uber and other companies that have embraced its use to implement innovative new business models. Yet we may not fully understand how this emerging and rapidly advancing technology influences business model innovation. While many companies are being made vulnerable to new competitors equipped with AI technology, this study attempts to focus on the proactive side of the use of AI technology to drive business model innovation. Describing AI technology as the catalyst of business model innovation, this study sheds light on contingent factors shaping business model innovation initiated by the emerging technology. This study first provides a brief overview of AI, current issues being tackled in developing AI and explains how it transforms business models. Our case study of two companies that innovated their business models using AI shows its potential impact. We also discuss how executives can create an innovative AI-based culture, which rephrases the process of AI-based business model innovation. Companies that successfully capitalize on AI can create disruptive innovation through their new business models and processes, enabling them to potentially transform the global competitive landscape.","container-title":"Journal of Open Innovation: Technology, Market, and Complexity","DOI":"10.3390/joitmc5030044","ISSN":"2199-8531","issue":"3","journalAbbreviation":"Journal of Open Innovation: Technology, Market, and Complexity","note":"Explores business models and the application of AI and AI adoption and barriers to adoption","page":"44","source":"ScienceDirect","title":"Emerging Technology and Business Model Innovation: The Case of Artificial Intelligence","title-short":"Emerging Technology and Business Model Innovation","volume":"5","author":[{"family":"Lee","given":"Jaehun"},{"family":"Suh","given":"Taewon"},{"family":"Roy","given":"Daniel"},{"family":"Baucus","given":"Melissa"}],"issued":{"date-parts":[["2019",9,1]]}}}],"schema":"https://github.com/citation-style-language/schema/raw/master/csl-citation.json"} </w:instrText>
      </w:r>
      <w:r w:rsidR="00842206">
        <w:rPr>
          <w:rFonts w:ascii="Times New Roman" w:hAnsi="Times New Roman" w:cs="Times New Roman"/>
          <w:color w:val="000000"/>
        </w:rPr>
        <w:fldChar w:fldCharType="separate"/>
      </w:r>
      <w:r w:rsidR="00842206" w:rsidRPr="00842206">
        <w:rPr>
          <w:rFonts w:ascii="Times New Roman" w:hAnsi="Times New Roman" w:cs="Times New Roman"/>
          <w:kern w:val="0"/>
        </w:rPr>
        <w:t xml:space="preserve">(Lee </w:t>
      </w:r>
      <w:r w:rsidR="00842206" w:rsidRPr="00842206">
        <w:rPr>
          <w:rFonts w:ascii="Times New Roman" w:hAnsi="Times New Roman" w:cs="Times New Roman"/>
          <w:i/>
          <w:iCs/>
          <w:kern w:val="0"/>
        </w:rPr>
        <w:t>et al.</w:t>
      </w:r>
      <w:r w:rsidR="00842206" w:rsidRPr="00842206">
        <w:rPr>
          <w:rFonts w:ascii="Times New Roman" w:hAnsi="Times New Roman" w:cs="Times New Roman"/>
          <w:kern w:val="0"/>
        </w:rPr>
        <w:t>, 2019)</w:t>
      </w:r>
      <w:r w:rsidR="00842206">
        <w:rPr>
          <w:rFonts w:ascii="Times New Roman" w:hAnsi="Times New Roman" w:cs="Times New Roman"/>
          <w:color w:val="000000"/>
        </w:rPr>
        <w:fldChar w:fldCharType="end"/>
      </w:r>
      <w:r w:rsidR="00842206">
        <w:rPr>
          <w:rFonts w:ascii="Times New Roman" w:hAnsi="Times New Roman" w:cs="Times New Roman"/>
          <w:color w:val="000000"/>
        </w:rPr>
        <w:t>.</w:t>
      </w:r>
    </w:p>
    <w:p w14:paraId="08805C32" w14:textId="4CDAF6C6" w:rsidR="00C4545F" w:rsidRPr="002B15E1" w:rsidRDefault="00A326D3" w:rsidP="00275C19">
      <w:pPr>
        <w:pStyle w:val="Heading2"/>
        <w:spacing w:line="480" w:lineRule="auto"/>
        <w:rPr>
          <w:rFonts w:ascii="Times New Roman" w:hAnsi="Times New Roman" w:cs="Times New Roman"/>
        </w:rPr>
      </w:pPr>
      <w:bookmarkStart w:id="26" w:name="_Toc208866372"/>
      <w:r>
        <w:rPr>
          <w:rFonts w:ascii="Times New Roman" w:hAnsi="Times New Roman" w:cs="Times New Roman"/>
        </w:rPr>
        <w:t>4</w:t>
      </w:r>
      <w:r w:rsidR="00C4545F" w:rsidRPr="002B15E1">
        <w:rPr>
          <w:rFonts w:ascii="Times New Roman" w:hAnsi="Times New Roman" w:cs="Times New Roman"/>
        </w:rPr>
        <w:t>. AI Adoption and Existing Frameworks</w:t>
      </w:r>
      <w:bookmarkEnd w:id="26"/>
    </w:p>
    <w:p w14:paraId="3F5DA9EE" w14:textId="55846FFA" w:rsidR="00C4545F" w:rsidRDefault="00A326D3" w:rsidP="00275C19">
      <w:pPr>
        <w:pStyle w:val="Heading3"/>
        <w:spacing w:line="480" w:lineRule="auto"/>
        <w:rPr>
          <w:rFonts w:ascii="Times New Roman" w:hAnsi="Times New Roman" w:cs="Times New Roman"/>
          <w:color w:val="000000" w:themeColor="text1"/>
          <w:sz w:val="24"/>
          <w:szCs w:val="24"/>
          <w:u w:val="single"/>
        </w:rPr>
      </w:pPr>
      <w:bookmarkStart w:id="27" w:name="_Toc208866373"/>
      <w:r>
        <w:rPr>
          <w:rFonts w:ascii="Times New Roman" w:hAnsi="Times New Roman" w:cs="Times New Roman"/>
        </w:rPr>
        <w:t>4</w:t>
      </w:r>
      <w:r w:rsidR="00C4545F" w:rsidRPr="002B15E1">
        <w:rPr>
          <w:rFonts w:ascii="Times New Roman" w:hAnsi="Times New Roman" w:cs="Times New Roman"/>
        </w:rPr>
        <w:t>.</w:t>
      </w:r>
      <w:r w:rsidR="00C4545F" w:rsidRPr="000B0D55">
        <w:rPr>
          <w:rFonts w:ascii="Times New Roman" w:hAnsi="Times New Roman" w:cs="Times New Roman"/>
        </w:rPr>
        <w:t>1 Existing Theoretical Frameworks</w:t>
      </w:r>
      <w:bookmarkEnd w:id="27"/>
    </w:p>
    <w:p w14:paraId="074CD90B" w14:textId="4DED6E9F" w:rsidR="00C4545F" w:rsidRPr="00A84175" w:rsidRDefault="00C4545F" w:rsidP="00275C19">
      <w:pPr>
        <w:pStyle w:val="TableParagraph"/>
        <w:spacing w:before="251" w:line="480" w:lineRule="auto"/>
        <w:ind w:left="0" w:right="237"/>
        <w:rPr>
          <w:rFonts w:ascii="Times New Roman" w:hAnsi="Times New Roman" w:cs="Times New Roman"/>
          <w:color w:val="000000" w:themeColor="text1"/>
          <w:sz w:val="24"/>
          <w:szCs w:val="24"/>
        </w:rPr>
      </w:pPr>
      <w:r w:rsidRPr="00A84175">
        <w:rPr>
          <w:rFonts w:ascii="Times New Roman" w:hAnsi="Times New Roman" w:cs="Times New Roman"/>
          <w:color w:val="000000" w:themeColor="text1"/>
          <w:sz w:val="24"/>
          <w:szCs w:val="24"/>
        </w:rPr>
        <w:t>Various frameworks exist in relation to technology adoption, many of which are</w:t>
      </w:r>
      <w:r w:rsidR="008172B6">
        <w:rPr>
          <w:rFonts w:ascii="Times New Roman" w:hAnsi="Times New Roman" w:cs="Times New Roman"/>
          <w:color w:val="000000" w:themeColor="text1"/>
          <w:sz w:val="24"/>
          <w:szCs w:val="24"/>
        </w:rPr>
        <w:t xml:space="preserve"> </w:t>
      </w:r>
      <w:r w:rsidRPr="00A84175">
        <w:rPr>
          <w:rFonts w:ascii="Times New Roman" w:hAnsi="Times New Roman" w:cs="Times New Roman"/>
          <w:color w:val="000000" w:themeColor="text1"/>
          <w:sz w:val="24"/>
          <w:szCs w:val="24"/>
        </w:rPr>
        <w:t xml:space="preserve">considered seminal as they have stood the test of time. </w:t>
      </w:r>
    </w:p>
    <w:p w14:paraId="2A2F3CB6" w14:textId="59A2CDF0" w:rsidR="00C4545F" w:rsidRPr="00BB597A" w:rsidRDefault="00C4545F" w:rsidP="00275C19">
      <w:pPr>
        <w:spacing w:line="480" w:lineRule="auto"/>
        <w:rPr>
          <w:rFonts w:ascii="Times New Roman" w:hAnsi="Times New Roman" w:cs="Times New Roman"/>
          <w:color w:val="000000"/>
        </w:rPr>
      </w:pPr>
      <w:r w:rsidRPr="00BB597A">
        <w:rPr>
          <w:rFonts w:ascii="Times New Roman" w:hAnsi="Times New Roman" w:cs="Times New Roman"/>
          <w:color w:val="000000"/>
        </w:rPr>
        <w:t xml:space="preserve">Several frameworks are often referenced when examining technology adoption: </w:t>
      </w:r>
      <w:r>
        <w:rPr>
          <w:rFonts w:ascii="Times New Roman" w:hAnsi="Times New Roman" w:cs="Times New Roman"/>
          <w:color w:val="000000"/>
        </w:rPr>
        <w:t xml:space="preserve">the Technology Adoption Model (TAM), </w:t>
      </w:r>
      <w:r w:rsidRPr="00BB597A">
        <w:rPr>
          <w:rFonts w:ascii="Times New Roman" w:hAnsi="Times New Roman" w:cs="Times New Roman"/>
          <w:color w:val="000000"/>
        </w:rPr>
        <w:t>the Technology</w:t>
      </w:r>
      <w:r w:rsidR="00194F61">
        <w:rPr>
          <w:rFonts w:ascii="Times New Roman" w:hAnsi="Times New Roman" w:cs="Times New Roman"/>
          <w:color w:val="000000"/>
        </w:rPr>
        <w:t xml:space="preserve"> </w:t>
      </w:r>
      <w:r w:rsidRPr="00BB597A">
        <w:rPr>
          <w:rFonts w:ascii="Times New Roman" w:hAnsi="Times New Roman" w:cs="Times New Roman"/>
          <w:color w:val="000000"/>
        </w:rPr>
        <w:t>Organization</w:t>
      </w:r>
      <w:r w:rsidR="00194F61">
        <w:rPr>
          <w:rFonts w:ascii="Times New Roman" w:hAnsi="Times New Roman" w:cs="Times New Roman"/>
          <w:color w:val="000000"/>
        </w:rPr>
        <w:t xml:space="preserve"> </w:t>
      </w:r>
      <w:r w:rsidRPr="00BB597A">
        <w:rPr>
          <w:rFonts w:ascii="Times New Roman" w:hAnsi="Times New Roman" w:cs="Times New Roman"/>
          <w:color w:val="000000"/>
        </w:rPr>
        <w:t xml:space="preserve">Environment (TOE) model </w:t>
      </w:r>
      <w:r w:rsidR="00BD18B7">
        <w:rPr>
          <w:rFonts w:ascii="Times New Roman" w:hAnsi="Times New Roman" w:cs="Times New Roman"/>
          <w:color w:val="000000"/>
        </w:rPr>
        <w:fldChar w:fldCharType="begin"/>
      </w:r>
      <w:r w:rsidR="00BD18B7">
        <w:rPr>
          <w:rFonts w:ascii="Times New Roman" w:hAnsi="Times New Roman" w:cs="Times New Roman"/>
          <w:color w:val="000000"/>
        </w:rPr>
        <w:instrText xml:space="preserve"> ADDIN ZOTERO_ITEM CSL_CITATION {"citationID":"TF4fTn72","properties":{"formattedCitation":"(Tornatzky, 1990)","plainCitation":"(Tornatzky, 1990)","noteIndex":0},"citationItems":[{"id":163,"uris":["http://zotero.org/users/16098108/items/TC4JU3YJ"],"itemData":{"id":163,"type":"book","abstract":"xviii, 298 pages : 24 cm; Includes bibliographical references (pages 259-290)","ISBN":"978-0-669-20348-6","language":"eng","number-of-pages":"330","publisher":"Lexington, Mass. : Lexington Books","source":"Internet Archive","title":"The processes of technological innovation","URL":"http://archive.org/details/processesoftechn0000torn","author":[{"family":"Tornatzky","given":"Louis G."}],"contributor":[{"literal":"Internet Archive"}],"accessed":{"date-parts":[["2025",4,7]]},"issued":{"date-parts":[["1990"]]}}}],"schema":"https://github.com/citation-style-language/schema/raw/master/csl-citation.json"} </w:instrText>
      </w:r>
      <w:r w:rsidR="00BD18B7">
        <w:rPr>
          <w:rFonts w:ascii="Times New Roman" w:hAnsi="Times New Roman" w:cs="Times New Roman"/>
          <w:color w:val="000000"/>
        </w:rPr>
        <w:fldChar w:fldCharType="separate"/>
      </w:r>
      <w:r w:rsidR="00BD18B7" w:rsidRPr="00BD18B7">
        <w:rPr>
          <w:rFonts w:ascii="Times New Roman" w:hAnsi="Times New Roman" w:cs="Times New Roman"/>
        </w:rPr>
        <w:t>(Tornatzky, 1990)</w:t>
      </w:r>
      <w:r w:rsidR="00BD18B7">
        <w:rPr>
          <w:rFonts w:ascii="Times New Roman" w:hAnsi="Times New Roman" w:cs="Times New Roman"/>
          <w:color w:val="000000"/>
        </w:rPr>
        <w:fldChar w:fldCharType="end"/>
      </w:r>
      <w:r w:rsidRPr="00BB597A">
        <w:rPr>
          <w:rFonts w:ascii="Times New Roman" w:hAnsi="Times New Roman" w:cs="Times New Roman"/>
          <w:color w:val="000000"/>
        </w:rPr>
        <w:t xml:space="preserve">, </w:t>
      </w:r>
      <w:r w:rsidRPr="00A84175">
        <w:rPr>
          <w:rFonts w:ascii="Times New Roman" w:hAnsi="Times New Roman" w:cs="Times New Roman"/>
          <w:color w:val="000000"/>
        </w:rPr>
        <w:t>the Unified Theory of Acceptance and Use of Technology (UTAUT)</w:t>
      </w:r>
      <w:r>
        <w:rPr>
          <w:rFonts w:ascii="Times New Roman" w:hAnsi="Times New Roman" w:cs="Times New Roman"/>
          <w:color w:val="000000"/>
        </w:rPr>
        <w:t>,</w:t>
      </w:r>
      <w:r w:rsidRPr="00A84175">
        <w:rPr>
          <w:rFonts w:ascii="Times New Roman" w:hAnsi="Times New Roman" w:cs="Times New Roman"/>
          <w:color w:val="000000"/>
        </w:rPr>
        <w:t xml:space="preserve"> </w:t>
      </w:r>
      <w:r w:rsidRPr="00BB597A">
        <w:rPr>
          <w:rFonts w:ascii="Times New Roman" w:hAnsi="Times New Roman" w:cs="Times New Roman"/>
          <w:color w:val="000000"/>
        </w:rPr>
        <w:t xml:space="preserve">the Benefits, Organizational Readiness, and External Pressure (BOE) model </w:t>
      </w:r>
      <w:r w:rsidR="00DC604B">
        <w:rPr>
          <w:rFonts w:ascii="Times New Roman" w:hAnsi="Times New Roman" w:cs="Times New Roman"/>
          <w:color w:val="000000"/>
        </w:rPr>
        <w:fldChar w:fldCharType="begin"/>
      </w:r>
      <w:r w:rsidR="00DC604B">
        <w:rPr>
          <w:rFonts w:ascii="Times New Roman" w:hAnsi="Times New Roman" w:cs="Times New Roman"/>
          <w:color w:val="000000"/>
        </w:rPr>
        <w:instrText xml:space="preserve"> ADDIN ZOTERO_ITEM CSL_CITATION {"citationID":"AR77qPeJ","properties":{"formattedCitation":"(Iacovou, Benbasat and Dexter, 1995)","plainCitation":"(Iacovou, Benbasat and Dexter, 1995)","noteIndex":0},"citationItems":[{"id":168,"uris":["http://zotero.org/users/16098108/items/Z4KFCYTC"],"itemData":{"id":168,"type":"article-journal","abstract":"Many EDI researchers and practitioners have recognized the importance of high penetration levels for the success of EDI. Unfortunately, such penetration is partly impeded by the resistance of small companies to become EDI capable. To investigate this issue, three major factors are identified that influence the EDI adoption practices of small firms. These factors are: organizational readiness (because of the low levels of IT sophistication and resource availability of small firms), external pressures to adopt (because of the weak market positions of small firms and the network nature of the technology), and perceived benefits (because of the limited impact that IT has on small firms due to under-utilization and lack of integration). By combining the anticipated effects of these factors, we developed a framework of EDI adoption by small businesses. The applicability of this framework is empirically demonstrated using the results of seven case studies. Finally, recommendations are made for the development of successful EDI partner expansion plans. These include the development of a long-term EDI partner expansion plan from the very beginning, the individual assessment of each partner's EDI preparedness level, and the selection of appropriate influence tactics to expedite adoption by small partners. Specifically, it is suggested that EDI initiators pursue promotional efforts to improve partners' perceptions of EDI benefits, provide financial and technological assistance to partners with low organizational readiness, and carefully select and enact influence strategies to reduce resistance.","container-title":"MIS Quarterly","DOI":"10.2307/249629","ISSN":"0276-7783","issue":"4","note":"Explores the Benefits, Organizational Readiness, and External Pressure (BOE) model for technology adoption","page":"465-485","source":"JSTOR","title":"Electronic Data Interchange and Small Organizations: Adoption and Impact of Technology","title-short":"Electronic Data Interchange and Small Organizations","volume":"19","author":[{"family":"Iacovou","given":"Charalambos L."},{"family":"Benbasat","given":"Izak"},{"family":"Dexter","given":"Albert S."}],"issued":{"date-parts":[["1995"]]}}}],"schema":"https://github.com/citation-style-language/schema/raw/master/csl-citation.json"} </w:instrText>
      </w:r>
      <w:r w:rsidR="00DC604B">
        <w:rPr>
          <w:rFonts w:ascii="Times New Roman" w:hAnsi="Times New Roman" w:cs="Times New Roman"/>
          <w:color w:val="000000"/>
        </w:rPr>
        <w:fldChar w:fldCharType="separate"/>
      </w:r>
      <w:r w:rsidR="00DC604B" w:rsidRPr="00DC604B">
        <w:rPr>
          <w:rFonts w:ascii="Times New Roman" w:hAnsi="Times New Roman" w:cs="Times New Roman"/>
        </w:rPr>
        <w:t>(Iacovou, Benbasat and Dexter, 1995)</w:t>
      </w:r>
      <w:r w:rsidR="00DC604B">
        <w:rPr>
          <w:rFonts w:ascii="Times New Roman" w:hAnsi="Times New Roman" w:cs="Times New Roman"/>
          <w:color w:val="000000"/>
        </w:rPr>
        <w:fldChar w:fldCharType="end"/>
      </w:r>
      <w:r w:rsidRPr="00BB597A">
        <w:rPr>
          <w:rFonts w:ascii="Times New Roman" w:hAnsi="Times New Roman" w:cs="Times New Roman"/>
          <w:color w:val="000000"/>
        </w:rPr>
        <w:t>, the Diffusion of Innovation (DOI) model (</w:t>
      </w:r>
      <w:r w:rsidRPr="00BB597A">
        <w:rPr>
          <w:rFonts w:ascii="Times New Roman" w:hAnsi="Times New Roman" w:cs="Times New Roman"/>
          <w:i/>
          <w:color w:val="000000"/>
        </w:rPr>
        <w:t xml:space="preserve">Diffusion of </w:t>
      </w:r>
      <w:r w:rsidR="00DC604B">
        <w:rPr>
          <w:rFonts w:ascii="Times New Roman" w:hAnsi="Times New Roman" w:cs="Times New Roman"/>
          <w:i/>
          <w:color w:val="000000"/>
        </w:rPr>
        <w:fldChar w:fldCharType="begin"/>
      </w:r>
      <w:r w:rsidR="00DC604B">
        <w:rPr>
          <w:rFonts w:ascii="Times New Roman" w:hAnsi="Times New Roman" w:cs="Times New Roman"/>
          <w:i/>
          <w:color w:val="000000"/>
        </w:rPr>
        <w:instrText xml:space="preserve"> ADDIN ZOTERO_ITEM CSL_CITATION {"citationID":"vqMJZsON","properties":{"formattedCitation":"({\\i{}Diffusion of Innovations, 4th Edition}, 2010)","plainCitation":"(Diffusion of Innovations, 4th Edition, 2010)","noteIndex":0},"citationItems":[{"id":161,"uris":["http://zotero.org/users/16098108/items/45AR39K8"],"itemData":{"id":161,"type":"book","abstract":"Since the first edition of this landmark book was published in 1962, Everett Rogers's name has become \"virtually synonymous with the study of diffu...","ISBN":"978-1-4516-0247-0","language":"en","source":"www.simonandschuster.com","title":"Diffusion of Innovations, 4th Edition","URL":"https://www.simonandschuster.com/books/Diffusion-of-Innovations-4th-Edition/Everett-M-Rogers/9781451602470","accessed":{"date-parts":[["2025",4,7]]},"issued":{"date-parts":[["2010",7,6]]}}}],"schema":"https://github.com/citation-style-language/schema/raw/master/csl-citation.json"} </w:instrText>
      </w:r>
      <w:r w:rsidR="00DC604B">
        <w:rPr>
          <w:rFonts w:ascii="Times New Roman" w:hAnsi="Times New Roman" w:cs="Times New Roman"/>
          <w:i/>
          <w:color w:val="000000"/>
        </w:rPr>
        <w:fldChar w:fldCharType="separate"/>
      </w:r>
      <w:r w:rsidR="00DC604B" w:rsidRPr="00DC604B">
        <w:rPr>
          <w:rFonts w:ascii="Times New Roman" w:hAnsi="Times New Roman" w:cs="Times New Roman"/>
          <w:kern w:val="0"/>
        </w:rPr>
        <w:t>(</w:t>
      </w:r>
      <w:r w:rsidR="00DC604B" w:rsidRPr="00DC604B">
        <w:rPr>
          <w:rFonts w:ascii="Times New Roman" w:hAnsi="Times New Roman" w:cs="Times New Roman"/>
          <w:i/>
          <w:iCs/>
          <w:kern w:val="0"/>
        </w:rPr>
        <w:t>Diffusion of Innovations, 4th Edition</w:t>
      </w:r>
      <w:r w:rsidR="00DC604B" w:rsidRPr="00DC604B">
        <w:rPr>
          <w:rFonts w:ascii="Times New Roman" w:hAnsi="Times New Roman" w:cs="Times New Roman"/>
          <w:kern w:val="0"/>
        </w:rPr>
        <w:t>, 2010)</w:t>
      </w:r>
      <w:r w:rsidR="00DC604B">
        <w:rPr>
          <w:rFonts w:ascii="Times New Roman" w:hAnsi="Times New Roman" w:cs="Times New Roman"/>
          <w:i/>
          <w:color w:val="000000"/>
        </w:rPr>
        <w:fldChar w:fldCharType="end"/>
      </w:r>
      <w:r w:rsidRPr="00BB597A">
        <w:rPr>
          <w:rFonts w:ascii="Times New Roman" w:hAnsi="Times New Roman" w:cs="Times New Roman"/>
          <w:color w:val="000000"/>
        </w:rPr>
        <w:t>, and the Functionality, Availability, Complexity, Cost (FACC) model</w:t>
      </w:r>
      <w:r w:rsidR="00DC1982">
        <w:rPr>
          <w:rFonts w:ascii="Times New Roman" w:hAnsi="Times New Roman" w:cs="Times New Roman"/>
          <w:color w:val="000000"/>
        </w:rPr>
        <w:t xml:space="preserve"> </w:t>
      </w:r>
      <w:r w:rsidR="00DC1982">
        <w:rPr>
          <w:rFonts w:ascii="Times New Roman" w:hAnsi="Times New Roman" w:cs="Times New Roman"/>
          <w:color w:val="000000"/>
        </w:rPr>
        <w:fldChar w:fldCharType="begin"/>
      </w:r>
      <w:r w:rsidR="00DC1982">
        <w:rPr>
          <w:rFonts w:ascii="Times New Roman" w:hAnsi="Times New Roman" w:cs="Times New Roman"/>
          <w:color w:val="000000"/>
        </w:rPr>
        <w:instrText xml:space="preserve"> ADDIN ZOTERO_ITEM CSL_CITATION {"citationID":"Rd0GMTiu","properties":{"formattedCitation":"(Wendler and Dasgupta, 2019)","plainCitation":"(Wendler and Dasgupta, 2019)","noteIndex":0},"citationItems":[{"id":160,"uris":["http://zotero.org/users/16098108/items/W2IRJLRL"],"itemData":{"id":160,"type":"article-journal","abstract":"this is a very good paper","container-title":"Postdoctoral Research Fellow, Artificial Intelligence Centre for Technology and Global Affairs, University of Oxford","language":"en","note":"Considers various adoption strategies, focuses on Functionality, Availability, Complexity, Cost (FACC) model. Makes recommendations on AI adoption within private industry and government.","source":"Zotero","title":"AI Adoption Strategies","author":[{"family":"Wendler","given":"Steven"},{"family":"Dasgupta","given":"Abhishek"}],"issued":{"date-parts":[["2019"]]}}}],"schema":"https://github.com/citation-style-language/schema/raw/master/csl-citation.json"} </w:instrText>
      </w:r>
      <w:r w:rsidR="00DC1982">
        <w:rPr>
          <w:rFonts w:ascii="Times New Roman" w:hAnsi="Times New Roman" w:cs="Times New Roman"/>
          <w:color w:val="000000"/>
        </w:rPr>
        <w:fldChar w:fldCharType="separate"/>
      </w:r>
      <w:r w:rsidR="00DC1982" w:rsidRPr="00DC1982">
        <w:rPr>
          <w:rFonts w:ascii="Times New Roman" w:hAnsi="Times New Roman" w:cs="Times New Roman"/>
        </w:rPr>
        <w:t>(Wendler and Dasgupta, 2019)</w:t>
      </w:r>
      <w:r w:rsidR="00DC1982">
        <w:rPr>
          <w:rFonts w:ascii="Times New Roman" w:hAnsi="Times New Roman" w:cs="Times New Roman"/>
          <w:color w:val="000000"/>
        </w:rPr>
        <w:fldChar w:fldCharType="end"/>
      </w:r>
      <w:r w:rsidR="00DC1982">
        <w:rPr>
          <w:rFonts w:ascii="Times New Roman" w:hAnsi="Times New Roman" w:cs="Times New Roman"/>
          <w:color w:val="000000"/>
        </w:rPr>
        <w:t>.</w:t>
      </w:r>
    </w:p>
    <w:p w14:paraId="1ABD1BB2" w14:textId="77777777" w:rsidR="00D54C77" w:rsidRDefault="00C4545F" w:rsidP="00275C19">
      <w:pPr>
        <w:spacing w:line="480" w:lineRule="auto"/>
        <w:rPr>
          <w:rFonts w:ascii="Times New Roman" w:hAnsi="Times New Roman" w:cs="Times New Roman"/>
          <w:color w:val="000000"/>
        </w:rPr>
      </w:pPr>
      <w:r w:rsidRPr="00B01793">
        <w:rPr>
          <w:rFonts w:ascii="Times New Roman" w:hAnsi="Times New Roman" w:cs="Times New Roman"/>
          <w:color w:val="000000"/>
        </w:rPr>
        <w:t xml:space="preserve">While these models differ in methodology, they collectively offer valuable perspectives on key considerations for technology adoption and highlight the diversity of available frameworks. </w:t>
      </w:r>
    </w:p>
    <w:p w14:paraId="7368C7B2" w14:textId="2F60E5E5" w:rsidR="00E1430D" w:rsidRPr="00A326D3" w:rsidRDefault="00A326D3" w:rsidP="00275C19">
      <w:pPr>
        <w:pStyle w:val="Heading3"/>
        <w:spacing w:line="480" w:lineRule="auto"/>
        <w:rPr>
          <w:rFonts w:ascii="Times New Roman" w:hAnsi="Times New Roman" w:cs="Times New Roman"/>
        </w:rPr>
      </w:pPr>
      <w:bookmarkStart w:id="28" w:name="_Toc208866374"/>
      <w:r w:rsidRPr="00A326D3">
        <w:rPr>
          <w:rFonts w:ascii="Times New Roman" w:hAnsi="Times New Roman" w:cs="Times New Roman"/>
        </w:rPr>
        <w:t>4</w:t>
      </w:r>
      <w:r w:rsidR="00E1430D" w:rsidRPr="00A326D3">
        <w:rPr>
          <w:rFonts w:ascii="Times New Roman" w:hAnsi="Times New Roman" w:cs="Times New Roman"/>
        </w:rPr>
        <w:t xml:space="preserve">.2 </w:t>
      </w:r>
      <w:r w:rsidR="00DF7BE2" w:rsidRPr="00A326D3">
        <w:rPr>
          <w:rFonts w:ascii="Times New Roman" w:hAnsi="Times New Roman" w:cs="Times New Roman"/>
        </w:rPr>
        <w:t>DOI – TOE – BOE – FACC</w:t>
      </w:r>
      <w:bookmarkEnd w:id="28"/>
      <w:r w:rsidR="00DF7BE2" w:rsidRPr="00A326D3">
        <w:rPr>
          <w:rFonts w:ascii="Times New Roman" w:hAnsi="Times New Roman" w:cs="Times New Roman"/>
        </w:rPr>
        <w:t xml:space="preserve"> </w:t>
      </w:r>
    </w:p>
    <w:p w14:paraId="7138D10E" w14:textId="2470E991" w:rsidR="00C4545F" w:rsidRDefault="00C4545F" w:rsidP="00275C19">
      <w:pPr>
        <w:spacing w:line="480" w:lineRule="auto"/>
        <w:rPr>
          <w:rFonts w:ascii="Times New Roman" w:hAnsi="Times New Roman" w:cs="Times New Roman"/>
          <w:color w:val="000000"/>
        </w:rPr>
      </w:pPr>
      <w:r w:rsidRPr="00B01793">
        <w:rPr>
          <w:rFonts w:ascii="Times New Roman" w:hAnsi="Times New Roman" w:cs="Times New Roman"/>
          <w:color w:val="000000"/>
        </w:rPr>
        <w:t xml:space="preserve">The </w:t>
      </w:r>
      <w:r>
        <w:rPr>
          <w:rFonts w:ascii="Times New Roman" w:hAnsi="Times New Roman" w:cs="Times New Roman"/>
          <w:color w:val="000000"/>
        </w:rPr>
        <w:t>Diffusion of Innovation (</w:t>
      </w:r>
      <w:r w:rsidRPr="00B01793">
        <w:rPr>
          <w:rFonts w:ascii="Times New Roman" w:hAnsi="Times New Roman" w:cs="Times New Roman"/>
          <w:color w:val="000000"/>
        </w:rPr>
        <w:t>DOI</w:t>
      </w:r>
      <w:r>
        <w:rPr>
          <w:rFonts w:ascii="Times New Roman" w:hAnsi="Times New Roman" w:cs="Times New Roman"/>
          <w:color w:val="000000"/>
        </w:rPr>
        <w:t>)</w:t>
      </w:r>
      <w:r w:rsidRPr="00B01793">
        <w:rPr>
          <w:rFonts w:ascii="Times New Roman" w:hAnsi="Times New Roman" w:cs="Times New Roman"/>
          <w:color w:val="000000"/>
        </w:rPr>
        <w:t xml:space="preserve"> model primarily examines the temporal dynamics of technology uptake, </w:t>
      </w:r>
      <w:r>
        <w:rPr>
          <w:rFonts w:ascii="Times New Roman" w:hAnsi="Times New Roman" w:cs="Times New Roman"/>
          <w:color w:val="000000"/>
        </w:rPr>
        <w:t>Technology, Organisation, Environment (</w:t>
      </w:r>
      <w:r w:rsidRPr="00B01793">
        <w:rPr>
          <w:rFonts w:ascii="Times New Roman" w:hAnsi="Times New Roman" w:cs="Times New Roman"/>
          <w:color w:val="000000"/>
        </w:rPr>
        <w:t>TOE</w:t>
      </w:r>
      <w:r>
        <w:rPr>
          <w:rFonts w:ascii="Times New Roman" w:hAnsi="Times New Roman" w:cs="Times New Roman"/>
          <w:color w:val="000000"/>
        </w:rPr>
        <w:t>)</w:t>
      </w:r>
      <w:r w:rsidRPr="00B01793">
        <w:rPr>
          <w:rFonts w:ascii="Times New Roman" w:hAnsi="Times New Roman" w:cs="Times New Roman"/>
          <w:color w:val="000000"/>
        </w:rPr>
        <w:t xml:space="preserve"> centres on external influences such as regulatory requirements and market forces, whereas BOE provides a more holistic perspective by addressing external pressure, organisational readiness, and perceived benefits. Initially developed for electronic data interchange (EDI) adoption, </w:t>
      </w:r>
      <w:r>
        <w:rPr>
          <w:rFonts w:ascii="Times New Roman" w:hAnsi="Times New Roman" w:cs="Times New Roman"/>
          <w:color w:val="000000"/>
        </w:rPr>
        <w:t>Benefits, Organisational Readiness, External Pressure (</w:t>
      </w:r>
      <w:r w:rsidRPr="00B01793">
        <w:rPr>
          <w:rFonts w:ascii="Times New Roman" w:hAnsi="Times New Roman" w:cs="Times New Roman"/>
          <w:color w:val="000000"/>
        </w:rPr>
        <w:t>BOE</w:t>
      </w:r>
      <w:r>
        <w:rPr>
          <w:rFonts w:ascii="Times New Roman" w:hAnsi="Times New Roman" w:cs="Times New Roman"/>
          <w:color w:val="000000"/>
        </w:rPr>
        <w:t>)</w:t>
      </w:r>
      <w:r w:rsidRPr="00B01793">
        <w:rPr>
          <w:rFonts w:ascii="Times New Roman" w:hAnsi="Times New Roman" w:cs="Times New Roman"/>
          <w:color w:val="000000"/>
        </w:rPr>
        <w:t xml:space="preserve"> has since become a general framework for technology implementation. Additionally, the </w:t>
      </w:r>
      <w:r>
        <w:rPr>
          <w:rFonts w:ascii="Times New Roman" w:hAnsi="Times New Roman" w:cs="Times New Roman"/>
          <w:color w:val="000000"/>
        </w:rPr>
        <w:t>Functionality, Availability, Complexity, Cost (</w:t>
      </w:r>
      <w:r w:rsidRPr="00B01793">
        <w:rPr>
          <w:rFonts w:ascii="Times New Roman" w:hAnsi="Times New Roman" w:cs="Times New Roman"/>
          <w:color w:val="000000"/>
        </w:rPr>
        <w:t>FACC</w:t>
      </w:r>
      <w:r>
        <w:rPr>
          <w:rFonts w:ascii="Times New Roman" w:hAnsi="Times New Roman" w:cs="Times New Roman"/>
          <w:color w:val="000000"/>
        </w:rPr>
        <w:t>)</w:t>
      </w:r>
      <w:r w:rsidRPr="00B01793">
        <w:rPr>
          <w:rFonts w:ascii="Times New Roman" w:hAnsi="Times New Roman" w:cs="Times New Roman"/>
          <w:color w:val="000000"/>
        </w:rPr>
        <w:t xml:space="preserve"> model applies distinct criteria, focusing primarily on determining optimal timing for adoption </w:t>
      </w:r>
      <w:r w:rsidR="002224E6">
        <w:rPr>
          <w:rFonts w:ascii="Times New Roman" w:hAnsi="Times New Roman" w:cs="Times New Roman"/>
          <w:color w:val="000000"/>
        </w:rPr>
        <w:fldChar w:fldCharType="begin"/>
      </w:r>
      <w:r w:rsidR="002224E6">
        <w:rPr>
          <w:rFonts w:ascii="Times New Roman" w:hAnsi="Times New Roman" w:cs="Times New Roman"/>
          <w:color w:val="000000"/>
        </w:rPr>
        <w:instrText xml:space="preserve"> ADDIN ZOTERO_ITEM CSL_CITATION {"citationID":"4RJAtxZe","properties":{"formattedCitation":"(Wendler and Dasgupta, 2019)","plainCitation":"(Wendler and Dasgupta, 2019)","noteIndex":0},"citationItems":[{"id":160,"uris":["http://zotero.org/users/16098108/items/W2IRJLRL"],"itemData":{"id":160,"type":"article-journal","abstract":"this is a very good paper","container-title":"Postdoctoral Research Fellow, Artificial Intelligence Centre for Technology and Global Affairs, University of Oxford","language":"en","note":"Considers various adoption strategies, focuses on Functionality, Availability, Complexity, Cost (FACC) model. Makes recommendations on AI adoption within private industry and government.","source":"Zotero","title":"AI Adoption Strategies","author":[{"family":"Wendler","given":"Steven"},{"family":"Dasgupta","given":"Abhishek"}],"issued":{"date-parts":[["2019"]]}}}],"schema":"https://github.com/citation-style-language/schema/raw/master/csl-citation.json"} </w:instrText>
      </w:r>
      <w:r w:rsidR="002224E6">
        <w:rPr>
          <w:rFonts w:ascii="Times New Roman" w:hAnsi="Times New Roman" w:cs="Times New Roman"/>
          <w:color w:val="000000"/>
        </w:rPr>
        <w:fldChar w:fldCharType="separate"/>
      </w:r>
      <w:r w:rsidR="002224E6" w:rsidRPr="002224E6">
        <w:rPr>
          <w:rFonts w:ascii="Times New Roman" w:hAnsi="Times New Roman" w:cs="Times New Roman"/>
        </w:rPr>
        <w:t>(Wendler and Dasgupta, 2019)</w:t>
      </w:r>
      <w:r w:rsidR="002224E6">
        <w:rPr>
          <w:rFonts w:ascii="Times New Roman" w:hAnsi="Times New Roman" w:cs="Times New Roman"/>
          <w:color w:val="000000"/>
        </w:rPr>
        <w:fldChar w:fldCharType="end"/>
      </w:r>
      <w:r w:rsidR="002224E6">
        <w:rPr>
          <w:rFonts w:ascii="Times New Roman" w:hAnsi="Times New Roman" w:cs="Times New Roman"/>
          <w:color w:val="000000"/>
        </w:rPr>
        <w:t>.</w:t>
      </w:r>
      <w:r w:rsidRPr="00B01793">
        <w:rPr>
          <w:rFonts w:ascii="Times New Roman" w:hAnsi="Times New Roman" w:cs="Times New Roman"/>
          <w:color w:val="000000"/>
        </w:rPr>
        <w:t xml:space="preserve"> Although these models may appear straightforward, they possess significant potential for generating meaningful insights. Nevertheless, their value is limited, as they tend to inform early-stage decisions</w:t>
      </w:r>
      <w:r>
        <w:rPr>
          <w:rFonts w:ascii="Times New Roman" w:hAnsi="Times New Roman" w:cs="Times New Roman"/>
          <w:color w:val="000000"/>
        </w:rPr>
        <w:t xml:space="preserve">, </w:t>
      </w:r>
      <w:r w:rsidRPr="00B01793">
        <w:rPr>
          <w:rFonts w:ascii="Times New Roman" w:hAnsi="Times New Roman" w:cs="Times New Roman"/>
          <w:color w:val="000000"/>
        </w:rPr>
        <w:t>such as the rationale and timing of adoption</w:t>
      </w:r>
      <w:r>
        <w:rPr>
          <w:rFonts w:ascii="Times New Roman" w:hAnsi="Times New Roman" w:cs="Times New Roman"/>
          <w:color w:val="000000"/>
        </w:rPr>
        <w:t xml:space="preserve">, </w:t>
      </w:r>
      <w:r w:rsidRPr="00B01793">
        <w:rPr>
          <w:rFonts w:ascii="Times New Roman" w:hAnsi="Times New Roman" w:cs="Times New Roman"/>
          <w:color w:val="000000"/>
        </w:rPr>
        <w:t>while insufficiently addressing implementation strategies. This underscores the necessity for a tailored framework, particularly regarding AI adoption within the legal sector.</w:t>
      </w:r>
    </w:p>
    <w:p w14:paraId="1C85B859" w14:textId="0F773F67" w:rsidR="00D5065A" w:rsidRPr="00657C0D" w:rsidRDefault="00A326D3" w:rsidP="00275C19">
      <w:pPr>
        <w:pStyle w:val="Heading3"/>
        <w:spacing w:line="480" w:lineRule="auto"/>
        <w:rPr>
          <w:rFonts w:ascii="Times New Roman" w:hAnsi="Times New Roman" w:cs="Times New Roman"/>
        </w:rPr>
      </w:pPr>
      <w:bookmarkStart w:id="29" w:name="_Toc208866375"/>
      <w:r w:rsidRPr="00657C0D">
        <w:rPr>
          <w:rFonts w:ascii="Times New Roman" w:hAnsi="Times New Roman" w:cs="Times New Roman"/>
        </w:rPr>
        <w:t>4</w:t>
      </w:r>
      <w:r w:rsidR="00D5065A" w:rsidRPr="00657C0D">
        <w:rPr>
          <w:rFonts w:ascii="Times New Roman" w:hAnsi="Times New Roman" w:cs="Times New Roman"/>
        </w:rPr>
        <w:t>.3 TAM</w:t>
      </w:r>
      <w:bookmarkEnd w:id="29"/>
    </w:p>
    <w:p w14:paraId="2BB8F61B" w14:textId="77777777" w:rsidR="00C4545F" w:rsidRPr="00A84175" w:rsidRDefault="00C4545F" w:rsidP="00275C19">
      <w:pPr>
        <w:spacing w:line="480" w:lineRule="auto"/>
        <w:rPr>
          <w:rFonts w:ascii="Times New Roman" w:hAnsi="Times New Roman" w:cs="Times New Roman"/>
        </w:rPr>
      </w:pPr>
      <w:r w:rsidRPr="00A84175">
        <w:rPr>
          <w:rFonts w:ascii="Times New Roman" w:hAnsi="Times New Roman" w:cs="Times New Roman"/>
        </w:rPr>
        <w:t xml:space="preserve">The Technology Acceptance Model (TAM) has been around since 1987 and is focused on the user experience in relation to technology adoption </w:t>
      </w:r>
      <w:r w:rsidRPr="00A84175">
        <w:rPr>
          <w:rFonts w:ascii="Times New Roman" w:hAnsi="Times New Roman" w:cs="Times New Roman"/>
        </w:rPr>
        <w:fldChar w:fldCharType="begin"/>
      </w:r>
      <w:r w:rsidRPr="00A84175">
        <w:rPr>
          <w:rFonts w:ascii="Times New Roman" w:hAnsi="Times New Roman" w:cs="Times New Roman"/>
        </w:rPr>
        <w:instrText xml:space="preserve"> ADDIN ZOTERO_ITEM CSL_CITATION {"citationID":"qX3GYu0e","properties":{"formattedCitation":"(Davis, 1987)","plainCitation":"(Davis, 1987)","noteIndex":0},"citationItems":[{"id":229,"uris":["http://zotero.org/users/16098108/items/HWK6U8ED"],"itemData":{"id":229,"type":"article-journal","title":"TAM","URL":"https://quod.lib.umich.edu/b/busadwp/images/b/1/4/b1409190.0001.001.pdf","author":[{"family":"Davis","given":"Fred"}],"accessed":{"date-parts":[["2025",9,8]]},"issued":{"date-parts":[["1987"]]}}}],"schema":"https://github.com/citation-style-language/schema/raw/master/csl-citation.json"} </w:instrText>
      </w:r>
      <w:r w:rsidRPr="00A84175">
        <w:rPr>
          <w:rFonts w:ascii="Times New Roman" w:hAnsi="Times New Roman" w:cs="Times New Roman"/>
        </w:rPr>
        <w:fldChar w:fldCharType="separate"/>
      </w:r>
      <w:r w:rsidRPr="00A84175">
        <w:rPr>
          <w:rFonts w:ascii="Times New Roman" w:hAnsi="Times New Roman" w:cs="Times New Roman"/>
        </w:rPr>
        <w:t>(Davis, 1987)</w:t>
      </w:r>
      <w:r w:rsidRPr="00A84175">
        <w:rPr>
          <w:rFonts w:ascii="Times New Roman" w:hAnsi="Times New Roman" w:cs="Times New Roman"/>
        </w:rPr>
        <w:fldChar w:fldCharType="end"/>
      </w:r>
      <w:r w:rsidRPr="00A84175">
        <w:rPr>
          <w:rFonts w:ascii="Times New Roman" w:hAnsi="Times New Roman" w:cs="Times New Roman"/>
        </w:rPr>
        <w:t xml:space="preserve">. Its research was premised on how users perceive the technology, measured by perceived ease of use, i.e. the amount of </w:t>
      </w:r>
      <w:r w:rsidRPr="00A84175">
        <w:rPr>
          <w:rFonts w:ascii="Times New Roman" w:hAnsi="Times New Roman" w:cs="Times New Roman"/>
        </w:rPr>
        <w:lastRenderedPageBreak/>
        <w:t xml:space="preserve">effort required, and usefulness of the technology, i.e. how does it improves the users’ job performance </w:t>
      </w:r>
      <w:r w:rsidRPr="00A84175">
        <w:rPr>
          <w:rFonts w:ascii="Times New Roman" w:hAnsi="Times New Roman" w:cs="Times New Roman"/>
        </w:rPr>
        <w:fldChar w:fldCharType="begin"/>
      </w:r>
      <w:r w:rsidRPr="00A84175">
        <w:rPr>
          <w:rFonts w:ascii="Times New Roman" w:hAnsi="Times New Roman" w:cs="Times New Roman"/>
        </w:rPr>
        <w:instrText xml:space="preserve"> ADDIN ZOTERO_ITEM CSL_CITATION {"citationID":"BaqWFjfc","properties":{"formattedCitation":"(Mugo {\\i{}et al.}, 2017)","plainCitation":"(Mugo et al., 2017)","noteIndex":0},"citationItems":[{"id":209,"uris":["http://zotero.org/users/16098108/items/C28XHPSN"],"itemData":{"id":209,"type":"article-journal","abstract":"Researchers have argued that inclusion of technologies in the teaching-learning places must be preceded by the user accepting the technology. Without this effort, the technologies remain abandoned or heavily underutilized once supplied to school system. So researchers have proposed frameworks that can inform policy makers, education managers and teachers on how best technology can be incorporated in an educational scenario. The most popular of all frameworks is the Technology Acceptance Model (TAM) as proposed by Davis, 1989. This study describes how the TAM has been used in predicting the acceptance and utilization of various technologies in teaching and learning places. The study then arguments how TAM can be adopted in the development and utilization of the most recent technological innovation for teaching and learning: - mobile technologies. The study was a documentary analysis of virtual documents stored electronically for access through the internet, text books, archival repositories as well as encyclopedia and was able to reveal that despite attitudinal and technical challenges, mobile technologies are receiving acceptance as useful resources for all pedagogical practices.","container-title":"British Journal of Mathematics &amp; Computer Science","DOI":"10.9734/BJMCS/2017/29015","ISSN":"22310851","issue":"4","journalAbbreviation":"BJMCS","language":"en","note":"This paper explores in detail the TAM framework and other relevant frameworks. This makes valuable LR contribution.","page":"1-8","source":"DOI.org (Crossref)","title":"The Technology Acceptance Model (TAM) and its Application to the Utilization of Mobile Learning Technologies","volume":"20","author":[{"family":"Mugo","given":"David"},{"family":"Njagi","given":"Kageni"},{"family":"Chemwei","given":"Bernard"},{"family":"Motanya","given":"Jared"}],"issued":{"date-parts":[["2017",1,10]]}}}],"schema":"https://github.com/citation-style-language/schema/raw/master/csl-citation.json"} </w:instrText>
      </w:r>
      <w:r w:rsidRPr="00A84175">
        <w:rPr>
          <w:rFonts w:ascii="Times New Roman" w:hAnsi="Times New Roman" w:cs="Times New Roman"/>
        </w:rPr>
        <w:fldChar w:fldCharType="separate"/>
      </w:r>
      <w:r w:rsidRPr="00A84175">
        <w:rPr>
          <w:rFonts w:ascii="Times New Roman" w:hAnsi="Times New Roman" w:cs="Times New Roman"/>
          <w:kern w:val="0"/>
        </w:rPr>
        <w:t xml:space="preserve">(Mugo </w:t>
      </w:r>
      <w:r w:rsidRPr="00A84175">
        <w:rPr>
          <w:rFonts w:ascii="Times New Roman" w:hAnsi="Times New Roman" w:cs="Times New Roman"/>
          <w:i/>
          <w:iCs/>
          <w:kern w:val="0"/>
        </w:rPr>
        <w:t>et al.</w:t>
      </w:r>
      <w:r w:rsidRPr="00A84175">
        <w:rPr>
          <w:rFonts w:ascii="Times New Roman" w:hAnsi="Times New Roman" w:cs="Times New Roman"/>
          <w:kern w:val="0"/>
        </w:rPr>
        <w:t>, 2017)</w:t>
      </w:r>
      <w:r w:rsidRPr="00A84175">
        <w:rPr>
          <w:rFonts w:ascii="Times New Roman" w:hAnsi="Times New Roman" w:cs="Times New Roman"/>
        </w:rPr>
        <w:fldChar w:fldCharType="end"/>
      </w:r>
      <w:r w:rsidRPr="00A84175">
        <w:rPr>
          <w:rFonts w:ascii="Times New Roman" w:hAnsi="Times New Roman" w:cs="Times New Roman"/>
        </w:rPr>
        <w:t>.</w:t>
      </w:r>
    </w:p>
    <w:p w14:paraId="43C09DF2" w14:textId="5182A942" w:rsidR="00D5065A" w:rsidRPr="00657C0D" w:rsidRDefault="00A326D3" w:rsidP="00275C19">
      <w:pPr>
        <w:pStyle w:val="Heading3"/>
        <w:spacing w:line="480" w:lineRule="auto"/>
        <w:rPr>
          <w:rFonts w:ascii="Times New Roman" w:hAnsi="Times New Roman" w:cs="Times New Roman"/>
        </w:rPr>
      </w:pPr>
      <w:bookmarkStart w:id="30" w:name="_Toc208866376"/>
      <w:r w:rsidRPr="00657C0D">
        <w:rPr>
          <w:rFonts w:ascii="Times New Roman" w:hAnsi="Times New Roman" w:cs="Times New Roman"/>
        </w:rPr>
        <w:t>4</w:t>
      </w:r>
      <w:r w:rsidR="00D5065A" w:rsidRPr="00657C0D">
        <w:rPr>
          <w:rFonts w:ascii="Times New Roman" w:hAnsi="Times New Roman" w:cs="Times New Roman"/>
        </w:rPr>
        <w:t>.4 UTAUT</w:t>
      </w:r>
      <w:bookmarkEnd w:id="30"/>
    </w:p>
    <w:p w14:paraId="0A94E94B" w14:textId="7F1D1BC8" w:rsidR="00C4545F" w:rsidRPr="00A84175" w:rsidRDefault="00F31284" w:rsidP="00275C19">
      <w:pPr>
        <w:spacing w:line="480" w:lineRule="auto"/>
        <w:rPr>
          <w:rFonts w:ascii="Times New Roman" w:hAnsi="Times New Roman" w:cs="Times New Roman"/>
          <w:color w:val="000000"/>
        </w:rPr>
      </w:pPr>
      <w:r>
        <w:rPr>
          <w:rFonts w:ascii="Times New Roman" w:hAnsi="Times New Roman" w:cs="Times New Roman"/>
          <w:color w:val="000000"/>
        </w:rPr>
        <w:t>T</w:t>
      </w:r>
      <w:r w:rsidR="00C4545F" w:rsidRPr="00A84175">
        <w:rPr>
          <w:rFonts w:ascii="Times New Roman" w:hAnsi="Times New Roman" w:cs="Times New Roman"/>
          <w:color w:val="000000"/>
        </w:rPr>
        <w:t xml:space="preserve">he Unified Theory of Acceptance and Use of Technology (UTAUT) draws upon eight prominent and competing models within the literature at the time, consisting of: the Technology Acceptance Model (TAM), the Theory of Planned Behaviour (TPB), a combined model of TAM and TPB (C-TAM-TPB), </w:t>
      </w:r>
      <w:r w:rsidR="009C61BC" w:rsidRPr="00A84175">
        <w:rPr>
          <w:rFonts w:ascii="Times New Roman" w:hAnsi="Times New Roman" w:cs="Times New Roman"/>
          <w:color w:val="000000"/>
        </w:rPr>
        <w:t>the Model of PC Utilization</w:t>
      </w:r>
      <w:r w:rsidR="009C61BC">
        <w:rPr>
          <w:rFonts w:ascii="Times New Roman" w:hAnsi="Times New Roman" w:cs="Times New Roman"/>
          <w:color w:val="000000"/>
        </w:rPr>
        <w:t>,</w:t>
      </w:r>
      <w:r w:rsidR="002570BA" w:rsidRPr="002570BA">
        <w:rPr>
          <w:rFonts w:ascii="Times New Roman" w:hAnsi="Times New Roman" w:cs="Times New Roman"/>
          <w:color w:val="000000"/>
        </w:rPr>
        <w:t xml:space="preserve"> </w:t>
      </w:r>
      <w:r w:rsidR="002570BA" w:rsidRPr="00A84175">
        <w:rPr>
          <w:rFonts w:ascii="Times New Roman" w:hAnsi="Times New Roman" w:cs="Times New Roman"/>
          <w:color w:val="000000"/>
        </w:rPr>
        <w:t>the Motivational Model (MM),</w:t>
      </w:r>
      <w:r w:rsidR="002570BA">
        <w:rPr>
          <w:rFonts w:ascii="Times New Roman" w:hAnsi="Times New Roman" w:cs="Times New Roman"/>
          <w:color w:val="000000"/>
        </w:rPr>
        <w:t xml:space="preserve"> </w:t>
      </w:r>
      <w:r w:rsidR="00C4545F" w:rsidRPr="00A84175">
        <w:rPr>
          <w:rFonts w:ascii="Times New Roman" w:hAnsi="Times New Roman" w:cs="Times New Roman"/>
          <w:color w:val="000000"/>
        </w:rPr>
        <w:t xml:space="preserve">the Social Cognitive Theory (SCT), </w:t>
      </w:r>
      <w:r w:rsidR="009C61BC" w:rsidRPr="00A84175">
        <w:rPr>
          <w:rFonts w:ascii="Times New Roman" w:hAnsi="Times New Roman" w:cs="Times New Roman"/>
          <w:color w:val="000000"/>
        </w:rPr>
        <w:t>the Theory of Reasoned Action (TRA)</w:t>
      </w:r>
      <w:r w:rsidR="00C4545F" w:rsidRPr="00A84175">
        <w:rPr>
          <w:rFonts w:ascii="Times New Roman" w:hAnsi="Times New Roman" w:cs="Times New Roman"/>
          <w:color w:val="000000"/>
        </w:rPr>
        <w:t xml:space="preserve">, and the Innovation Diffusion Theory (IDT) </w:t>
      </w:r>
      <w:r w:rsidR="00C4545F" w:rsidRPr="00A84175">
        <w:rPr>
          <w:rFonts w:ascii="Times New Roman" w:hAnsi="Times New Roman" w:cs="Times New Roman"/>
          <w:color w:val="000000"/>
        </w:rPr>
        <w:fldChar w:fldCharType="begin"/>
      </w:r>
      <w:r w:rsidR="00C4545F" w:rsidRPr="00A84175">
        <w:rPr>
          <w:rFonts w:ascii="Times New Roman" w:hAnsi="Times New Roman" w:cs="Times New Roman"/>
          <w:color w:val="000000"/>
        </w:rPr>
        <w:instrText xml:space="preserve"> ADDIN ZOTERO_ITEM CSL_CITATION {"citationID":"nhHtYWj3","properties":{"formattedCitation":"(Ahmad, 2014)","plainCitation":"(Ahmad, 2014)","noteIndex":0},"citationItems":[{"id":207,"uris":["http://zotero.org/users/16098108/items/RNPSFJ54"],"itemData":{"id":207,"type":"article-journal","abstract":"This Paper aims to review IT adoption literature concerning validation and development of Unified Theory of Acceptance and Use of Technology (UTAUT). In [1] UTAUT was introduced as an accumulation of various research efforts represented in different models and theories of Technology Acceptance. The UTAUT is considered as a trial to unify terminology of variables of different models and theories of Technology Acceptance.","language":"en","source":"Zotero","title":"Unified Theory of Acceptance and Use of Technology (UTAUT)","author":[{"family":"Ahmad","given":"Mohammad I"}],"issued":{"date-parts":[["2014"]]}}}],"schema":"https://github.com/citation-style-language/schema/raw/master/csl-citation.json"} </w:instrText>
      </w:r>
      <w:r w:rsidR="00C4545F" w:rsidRPr="00A84175">
        <w:rPr>
          <w:rFonts w:ascii="Times New Roman" w:hAnsi="Times New Roman" w:cs="Times New Roman"/>
          <w:color w:val="000000"/>
        </w:rPr>
        <w:fldChar w:fldCharType="separate"/>
      </w:r>
      <w:r w:rsidR="00C4545F" w:rsidRPr="00A84175">
        <w:rPr>
          <w:rFonts w:ascii="Times New Roman" w:hAnsi="Times New Roman" w:cs="Times New Roman"/>
        </w:rPr>
        <w:t>(Ahmad, 2014)</w:t>
      </w:r>
      <w:r w:rsidR="00C4545F" w:rsidRPr="00A84175">
        <w:rPr>
          <w:rFonts w:ascii="Times New Roman" w:hAnsi="Times New Roman" w:cs="Times New Roman"/>
          <w:color w:val="000000"/>
        </w:rPr>
        <w:fldChar w:fldCharType="end"/>
      </w:r>
    </w:p>
    <w:p w14:paraId="0DC68F5B" w14:textId="2DA26A88" w:rsidR="00C4545F" w:rsidRPr="00A84175" w:rsidRDefault="00C4545F" w:rsidP="00275C19">
      <w:pPr>
        <w:spacing w:line="480" w:lineRule="auto"/>
        <w:rPr>
          <w:rFonts w:ascii="Times New Roman" w:hAnsi="Times New Roman" w:cs="Times New Roman"/>
          <w:color w:val="000000"/>
        </w:rPr>
      </w:pPr>
      <w:r w:rsidRPr="00A84175">
        <w:rPr>
          <w:rFonts w:ascii="Times New Roman" w:hAnsi="Times New Roman" w:cs="Times New Roman"/>
          <w:color w:val="000000"/>
        </w:rPr>
        <w:t xml:space="preserve">The </w:t>
      </w:r>
      <w:r w:rsidR="00FC5E01">
        <w:rPr>
          <w:rFonts w:ascii="Times New Roman" w:hAnsi="Times New Roman" w:cs="Times New Roman"/>
          <w:color w:val="000000"/>
        </w:rPr>
        <w:t>UTAUT model is premised</w:t>
      </w:r>
      <w:r w:rsidRPr="00A84175">
        <w:rPr>
          <w:rFonts w:ascii="Times New Roman" w:hAnsi="Times New Roman" w:cs="Times New Roman"/>
          <w:color w:val="000000"/>
        </w:rPr>
        <w:t xml:space="preserve"> on four core constructs that</w:t>
      </w:r>
      <w:r w:rsidR="003C34BB">
        <w:rPr>
          <w:rFonts w:ascii="Times New Roman" w:hAnsi="Times New Roman" w:cs="Times New Roman"/>
          <w:color w:val="000000"/>
        </w:rPr>
        <w:t xml:space="preserve"> is focused on </w:t>
      </w:r>
      <w:r w:rsidRPr="00A84175">
        <w:rPr>
          <w:rFonts w:ascii="Times New Roman" w:hAnsi="Times New Roman" w:cs="Times New Roman"/>
          <w:color w:val="000000"/>
        </w:rPr>
        <w:t>determin</w:t>
      </w:r>
      <w:r w:rsidR="003C34BB">
        <w:rPr>
          <w:rFonts w:ascii="Times New Roman" w:hAnsi="Times New Roman" w:cs="Times New Roman"/>
          <w:color w:val="000000"/>
        </w:rPr>
        <w:t xml:space="preserve">ing </w:t>
      </w:r>
      <w:r w:rsidRPr="00A84175">
        <w:rPr>
          <w:rFonts w:ascii="Times New Roman" w:hAnsi="Times New Roman" w:cs="Times New Roman"/>
          <w:color w:val="000000"/>
        </w:rPr>
        <w:t>intention to use or usage behaviour</w:t>
      </w:r>
      <w:r w:rsidR="008017AF">
        <w:rPr>
          <w:rFonts w:ascii="Times New Roman" w:hAnsi="Times New Roman" w:cs="Times New Roman"/>
          <w:color w:val="000000"/>
        </w:rPr>
        <w:t xml:space="preserve">. </w:t>
      </w:r>
      <w:r w:rsidR="00D55A4E">
        <w:rPr>
          <w:rFonts w:ascii="Times New Roman" w:hAnsi="Times New Roman" w:cs="Times New Roman"/>
          <w:color w:val="000000"/>
        </w:rPr>
        <w:t xml:space="preserve"> </w:t>
      </w:r>
      <w:r w:rsidRPr="00A84175">
        <w:rPr>
          <w:rFonts w:ascii="Times New Roman" w:hAnsi="Times New Roman" w:cs="Times New Roman"/>
          <w:color w:val="000000"/>
        </w:rPr>
        <w:t>The constructs include</w:t>
      </w:r>
      <w:r w:rsidR="00D55A4E">
        <w:rPr>
          <w:rFonts w:ascii="Times New Roman" w:hAnsi="Times New Roman" w:cs="Times New Roman"/>
          <w:color w:val="000000"/>
        </w:rPr>
        <w:t xml:space="preserve"> </w:t>
      </w:r>
      <w:r w:rsidR="00D55A4E" w:rsidRPr="00A84175">
        <w:rPr>
          <w:rFonts w:ascii="Times New Roman" w:hAnsi="Times New Roman" w:cs="Times New Roman"/>
          <w:color w:val="000000"/>
        </w:rPr>
        <w:t>Effort Expectancy</w:t>
      </w:r>
      <w:r w:rsidR="00D55A4E">
        <w:rPr>
          <w:rFonts w:ascii="Times New Roman" w:hAnsi="Times New Roman" w:cs="Times New Roman"/>
          <w:color w:val="000000"/>
        </w:rPr>
        <w:t>,</w:t>
      </w:r>
      <w:r w:rsidRPr="00A84175">
        <w:rPr>
          <w:rFonts w:ascii="Times New Roman" w:hAnsi="Times New Roman" w:cs="Times New Roman"/>
          <w:color w:val="000000"/>
        </w:rPr>
        <w:t xml:space="preserve"> Performance Expectancy,</w:t>
      </w:r>
      <w:r w:rsidR="00027799">
        <w:rPr>
          <w:rFonts w:ascii="Times New Roman" w:hAnsi="Times New Roman" w:cs="Times New Roman"/>
          <w:color w:val="000000"/>
        </w:rPr>
        <w:t xml:space="preserve"> </w:t>
      </w:r>
      <w:r w:rsidR="00027799" w:rsidRPr="00A84175">
        <w:rPr>
          <w:rFonts w:ascii="Times New Roman" w:hAnsi="Times New Roman" w:cs="Times New Roman"/>
          <w:color w:val="000000"/>
        </w:rPr>
        <w:t>Social Influence</w:t>
      </w:r>
      <w:r w:rsidR="00027799">
        <w:rPr>
          <w:rFonts w:ascii="Times New Roman" w:hAnsi="Times New Roman" w:cs="Times New Roman"/>
          <w:color w:val="000000"/>
        </w:rPr>
        <w:t xml:space="preserve"> and</w:t>
      </w:r>
      <w:r w:rsidRPr="00A84175">
        <w:rPr>
          <w:rFonts w:ascii="Times New Roman" w:hAnsi="Times New Roman" w:cs="Times New Roman"/>
          <w:color w:val="000000"/>
        </w:rPr>
        <w:t xml:space="preserve"> </w:t>
      </w:r>
      <w:r w:rsidR="009C6D61" w:rsidRPr="00A84175">
        <w:rPr>
          <w:rFonts w:ascii="Times New Roman" w:hAnsi="Times New Roman" w:cs="Times New Roman"/>
          <w:color w:val="000000"/>
        </w:rPr>
        <w:t>Facilitating Conditions</w:t>
      </w:r>
      <w:r w:rsidRPr="00A84175">
        <w:rPr>
          <w:rFonts w:ascii="Times New Roman" w:hAnsi="Times New Roman" w:cs="Times New Roman"/>
          <w:color w:val="000000"/>
        </w:rPr>
        <w:t>. Additionally, moderating variables, namely</w:t>
      </w:r>
      <w:r w:rsidR="004A6592">
        <w:rPr>
          <w:rFonts w:ascii="Times New Roman" w:hAnsi="Times New Roman" w:cs="Times New Roman"/>
          <w:color w:val="000000"/>
        </w:rPr>
        <w:t xml:space="preserve"> Age, </w:t>
      </w:r>
      <w:r w:rsidRPr="00A84175">
        <w:rPr>
          <w:rFonts w:ascii="Times New Roman" w:hAnsi="Times New Roman" w:cs="Times New Roman"/>
          <w:color w:val="000000"/>
        </w:rPr>
        <w:t xml:space="preserve">Gender, Experience, and Voluntariness of Use are incorporated to account for their influence on the relationships between various factors and the intention to use </w:t>
      </w:r>
      <w:r w:rsidRPr="00A84175">
        <w:rPr>
          <w:rFonts w:ascii="Times New Roman" w:hAnsi="Times New Roman" w:cs="Times New Roman"/>
          <w:color w:val="000000"/>
        </w:rPr>
        <w:fldChar w:fldCharType="begin"/>
      </w:r>
      <w:r w:rsidRPr="00A84175">
        <w:rPr>
          <w:rFonts w:ascii="Times New Roman" w:hAnsi="Times New Roman" w:cs="Times New Roman"/>
          <w:color w:val="000000"/>
        </w:rPr>
        <w:instrText xml:space="preserve"> ADDIN ZOTERO_ITEM CSL_CITATION {"citationID":"LGFqqsRc","properties":{"formattedCitation":"(Ahmad, 2014)","plainCitation":"(Ahmad, 2014)","noteIndex":0},"citationItems":[{"id":207,"uris":["http://zotero.org/users/16098108/items/RNPSFJ54"],"itemData":{"id":207,"type":"article-journal","abstract":"This Paper aims to review IT adoption literature concerning validation and development of Unified Theory of Acceptance and Use of Technology (UTAUT). In [1] UTAUT was introduced as an accumulation of various research efforts represented in different models and theories of Technology Acceptance. The UTAUT is considered as a trial to unify terminology of variables of different models and theories of Technology Acceptance.","language":"en","source":"Zotero","title":"Unified Theory of Acceptance and Use of Technology (UTAUT)","author":[{"family":"Ahmad","given":"Mohammad I"}],"issued":{"date-parts":[["2014"]]}}}],"schema":"https://github.com/citation-style-language/schema/raw/master/csl-citation.json"} </w:instrText>
      </w:r>
      <w:r w:rsidRPr="00A84175">
        <w:rPr>
          <w:rFonts w:ascii="Times New Roman" w:hAnsi="Times New Roman" w:cs="Times New Roman"/>
          <w:color w:val="000000"/>
        </w:rPr>
        <w:fldChar w:fldCharType="separate"/>
      </w:r>
      <w:r w:rsidRPr="00A84175">
        <w:rPr>
          <w:rFonts w:ascii="Times New Roman" w:hAnsi="Times New Roman" w:cs="Times New Roman"/>
        </w:rPr>
        <w:t>(Ahmad, 2014)</w:t>
      </w:r>
      <w:r w:rsidRPr="00A84175">
        <w:rPr>
          <w:rFonts w:ascii="Times New Roman" w:hAnsi="Times New Roman" w:cs="Times New Roman"/>
          <w:color w:val="000000"/>
        </w:rPr>
        <w:fldChar w:fldCharType="end"/>
      </w:r>
      <w:r w:rsidR="0062587F">
        <w:rPr>
          <w:rFonts w:ascii="Times New Roman" w:hAnsi="Times New Roman" w:cs="Times New Roman"/>
          <w:color w:val="000000"/>
        </w:rPr>
        <w:t>.</w:t>
      </w:r>
    </w:p>
    <w:p w14:paraId="77EF876B" w14:textId="2AAFB7E3" w:rsidR="00C4545F" w:rsidRPr="002B15E1" w:rsidRDefault="00A326D3" w:rsidP="00275C19">
      <w:pPr>
        <w:pStyle w:val="Heading3"/>
        <w:spacing w:line="480" w:lineRule="auto"/>
        <w:rPr>
          <w:rFonts w:ascii="Times New Roman" w:hAnsi="Times New Roman" w:cs="Times New Roman"/>
        </w:rPr>
      </w:pPr>
      <w:bookmarkStart w:id="31" w:name="_Toc208866377"/>
      <w:r>
        <w:rPr>
          <w:rFonts w:ascii="Times New Roman" w:hAnsi="Times New Roman" w:cs="Times New Roman"/>
        </w:rPr>
        <w:t>4.5</w:t>
      </w:r>
      <w:r w:rsidR="00C4545F" w:rsidRPr="002B15E1">
        <w:rPr>
          <w:rFonts w:ascii="Times New Roman" w:hAnsi="Times New Roman" w:cs="Times New Roman"/>
        </w:rPr>
        <w:t xml:space="preserve"> AI </w:t>
      </w:r>
      <w:r w:rsidR="00C4545F" w:rsidRPr="000876E4">
        <w:rPr>
          <w:rFonts w:ascii="Times New Roman" w:hAnsi="Times New Roman" w:cs="Times New Roman"/>
        </w:rPr>
        <w:t>and Business Strategies</w:t>
      </w:r>
      <w:bookmarkEnd w:id="31"/>
    </w:p>
    <w:p w14:paraId="3B2B0EFB" w14:textId="19C16702" w:rsidR="00C4545F" w:rsidRPr="008A79FB" w:rsidRDefault="001A63A8" w:rsidP="00275C19">
      <w:pPr>
        <w:spacing w:line="480" w:lineRule="auto"/>
        <w:rPr>
          <w:rFonts w:ascii="Times New Roman" w:hAnsi="Times New Roman" w:cs="Times New Roman"/>
          <w:color w:val="000000"/>
        </w:rPr>
      </w:pPr>
      <w:r>
        <w:rPr>
          <w:rFonts w:ascii="Times New Roman" w:hAnsi="Times New Roman" w:cs="Times New Roman"/>
          <w:color w:val="000000"/>
        </w:rPr>
        <w:fldChar w:fldCharType="begin"/>
      </w:r>
      <w:r w:rsidR="007F515F">
        <w:rPr>
          <w:rFonts w:ascii="Times New Roman" w:hAnsi="Times New Roman" w:cs="Times New Roman"/>
          <w:color w:val="000000"/>
        </w:rPr>
        <w:instrText xml:space="preserve"> ADDIN ZOTERO_ITEM CSL_CITATION {"citationID":"Rv9OuhhP","properties":{"formattedCitation":"(Hutzschenreuter and L\\uc0\\u228{}mmermann, 2025)","plainCitation":"(Hutzschenreuter and Lämmermann, 2025)","dontUpdate":true,"noteIndex":0},"citationItems":[{"id":9,"uris":["http://zotero.org/users/16098108/items/YPBDANJ6"],"itemData":{"id":9,"type":"article-journal","container-title":"Academy of Management Perspectives","DOI":"10.5465/amp.2023.0243","ISSN":"1558-9080, 1943-4529","journalAbbreviation":"AMP","language":"en","note":"Adopts a novel AI Business Strategy Wheel. However, limitations include its macro nature and lack of consideration for key AI risks, such as ethics. It explores concepts such as AI task superiority and the “black-box” perception of AI.","page":"amp.2023.0243","source":"DOI.org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Pr>
          <w:rFonts w:ascii="Times New Roman" w:hAnsi="Times New Roman" w:cs="Times New Roman"/>
          <w:color w:val="000000"/>
        </w:rPr>
        <w:fldChar w:fldCharType="separate"/>
      </w:r>
      <w:r w:rsidRPr="001A63A8">
        <w:rPr>
          <w:rFonts w:ascii="Times New Roman" w:hAnsi="Times New Roman" w:cs="Times New Roman"/>
          <w:kern w:val="0"/>
        </w:rPr>
        <w:t xml:space="preserve">Hutzschenreuter and Lämmermann </w:t>
      </w:r>
      <w:r>
        <w:rPr>
          <w:rFonts w:ascii="Times New Roman" w:hAnsi="Times New Roman" w:cs="Times New Roman"/>
          <w:kern w:val="0"/>
        </w:rPr>
        <w:t>(</w:t>
      </w:r>
      <w:r w:rsidRPr="001A63A8">
        <w:rPr>
          <w:rFonts w:ascii="Times New Roman" w:hAnsi="Times New Roman" w:cs="Times New Roman"/>
          <w:kern w:val="0"/>
        </w:rPr>
        <w:t>2025)</w:t>
      </w:r>
      <w:r>
        <w:rPr>
          <w:rFonts w:ascii="Times New Roman" w:hAnsi="Times New Roman" w:cs="Times New Roman"/>
          <w:color w:val="000000"/>
        </w:rPr>
        <w:fldChar w:fldCharType="end"/>
      </w:r>
      <w:r>
        <w:rPr>
          <w:rFonts w:ascii="Times New Roman" w:hAnsi="Times New Roman" w:cs="Times New Roman"/>
          <w:color w:val="000000"/>
        </w:rPr>
        <w:t xml:space="preserve"> </w:t>
      </w:r>
      <w:r w:rsidR="00C4545F">
        <w:rPr>
          <w:rFonts w:ascii="Times New Roman" w:hAnsi="Times New Roman" w:cs="Times New Roman"/>
          <w:color w:val="000000"/>
        </w:rPr>
        <w:t>explor</w:t>
      </w:r>
      <w:r w:rsidR="00C4545F" w:rsidRPr="008A79FB">
        <w:rPr>
          <w:rFonts w:ascii="Times New Roman" w:hAnsi="Times New Roman" w:cs="Times New Roman"/>
          <w:color w:val="000000"/>
        </w:rPr>
        <w:t xml:space="preserve">e the systematic incorporation of </w:t>
      </w:r>
      <w:r w:rsidR="00C4545F">
        <w:rPr>
          <w:rFonts w:ascii="Times New Roman" w:hAnsi="Times New Roman" w:cs="Times New Roman"/>
          <w:color w:val="000000"/>
        </w:rPr>
        <w:t xml:space="preserve">transformative technologies, such as </w:t>
      </w:r>
      <w:r w:rsidR="00C4545F" w:rsidRPr="008A79FB">
        <w:rPr>
          <w:rFonts w:ascii="Times New Roman" w:hAnsi="Times New Roman" w:cs="Times New Roman"/>
          <w:color w:val="000000"/>
        </w:rPr>
        <w:t>AI systems to enhance</w:t>
      </w:r>
      <w:r w:rsidR="00C4545F">
        <w:rPr>
          <w:rFonts w:ascii="Times New Roman" w:hAnsi="Times New Roman" w:cs="Times New Roman"/>
          <w:color w:val="000000"/>
        </w:rPr>
        <w:t xml:space="preserve"> the</w:t>
      </w:r>
      <w:r w:rsidR="00C4545F" w:rsidRPr="008A79FB">
        <w:rPr>
          <w:rFonts w:ascii="Times New Roman" w:hAnsi="Times New Roman" w:cs="Times New Roman"/>
          <w:color w:val="000000"/>
        </w:rPr>
        <w:t xml:space="preserve"> competitive advantage</w:t>
      </w:r>
      <w:r w:rsidR="00C4545F">
        <w:rPr>
          <w:rFonts w:ascii="Times New Roman" w:hAnsi="Times New Roman" w:cs="Times New Roman"/>
          <w:color w:val="000000"/>
        </w:rPr>
        <w:t xml:space="preserve"> of businesses from a strategic level</w:t>
      </w:r>
      <w:r w:rsidR="00C4545F" w:rsidRPr="008A79FB">
        <w:rPr>
          <w:rFonts w:ascii="Times New Roman" w:hAnsi="Times New Roman" w:cs="Times New Roman"/>
          <w:color w:val="000000"/>
        </w:rPr>
        <w:t xml:space="preserve">. Their research explores both </w:t>
      </w:r>
      <w:r w:rsidR="00C4545F">
        <w:rPr>
          <w:rFonts w:ascii="Times New Roman" w:hAnsi="Times New Roman" w:cs="Times New Roman"/>
          <w:color w:val="000000"/>
        </w:rPr>
        <w:t xml:space="preserve">unsupervised and </w:t>
      </w:r>
      <w:r w:rsidR="00C4545F" w:rsidRPr="008A79FB">
        <w:rPr>
          <w:rFonts w:ascii="Times New Roman" w:hAnsi="Times New Roman" w:cs="Times New Roman"/>
          <w:color w:val="000000"/>
        </w:rPr>
        <w:t>supervised self-learning technolog</w:t>
      </w:r>
      <w:r w:rsidR="00C4545F">
        <w:rPr>
          <w:rFonts w:ascii="Times New Roman" w:hAnsi="Times New Roman" w:cs="Times New Roman"/>
          <w:color w:val="000000"/>
        </w:rPr>
        <w:t>y systems</w:t>
      </w:r>
      <w:r w:rsidR="00C4545F" w:rsidRPr="008A79FB">
        <w:rPr>
          <w:rFonts w:ascii="Times New Roman" w:hAnsi="Times New Roman" w:cs="Times New Roman"/>
          <w:color w:val="000000"/>
        </w:rPr>
        <w:t xml:space="preserve">, including </w:t>
      </w:r>
      <w:r w:rsidR="00C4545F">
        <w:rPr>
          <w:rFonts w:ascii="Times New Roman" w:hAnsi="Times New Roman" w:cs="Times New Roman"/>
          <w:color w:val="000000"/>
        </w:rPr>
        <w:t xml:space="preserve">generative and </w:t>
      </w:r>
      <w:r w:rsidR="00C4545F" w:rsidRPr="008A79FB">
        <w:rPr>
          <w:rFonts w:ascii="Times New Roman" w:hAnsi="Times New Roman" w:cs="Times New Roman"/>
          <w:color w:val="000000"/>
        </w:rPr>
        <w:t xml:space="preserve">predictive models. The study also introduces </w:t>
      </w:r>
      <w:r w:rsidR="00C4545F">
        <w:rPr>
          <w:rFonts w:ascii="Times New Roman" w:hAnsi="Times New Roman" w:cs="Times New Roman"/>
          <w:color w:val="000000"/>
        </w:rPr>
        <w:t xml:space="preserve">and explores the </w:t>
      </w:r>
      <w:r w:rsidR="00C4545F" w:rsidRPr="008A79FB">
        <w:rPr>
          <w:rFonts w:ascii="Times New Roman" w:hAnsi="Times New Roman" w:cs="Times New Roman"/>
          <w:color w:val="000000"/>
        </w:rPr>
        <w:t xml:space="preserve">concepts </w:t>
      </w:r>
      <w:r w:rsidR="00C4545F">
        <w:rPr>
          <w:rFonts w:ascii="Times New Roman" w:hAnsi="Times New Roman" w:cs="Times New Roman"/>
          <w:color w:val="000000"/>
        </w:rPr>
        <w:t>of “</w:t>
      </w:r>
      <w:r w:rsidR="00C4545F" w:rsidRPr="008A79FB">
        <w:rPr>
          <w:rFonts w:ascii="Times New Roman" w:hAnsi="Times New Roman" w:cs="Times New Roman"/>
          <w:color w:val="000000"/>
        </w:rPr>
        <w:t>black-box perception</w:t>
      </w:r>
      <w:r w:rsidR="00C4545F">
        <w:rPr>
          <w:rFonts w:ascii="Times New Roman" w:hAnsi="Times New Roman" w:cs="Times New Roman"/>
          <w:color w:val="000000"/>
        </w:rPr>
        <w:t>” and “</w:t>
      </w:r>
      <w:r w:rsidR="00C4545F" w:rsidRPr="008A79FB">
        <w:rPr>
          <w:rFonts w:ascii="Times New Roman" w:hAnsi="Times New Roman" w:cs="Times New Roman"/>
          <w:color w:val="000000"/>
        </w:rPr>
        <w:t>AI task superiority</w:t>
      </w:r>
      <w:r w:rsidR="00C4545F">
        <w:rPr>
          <w:rFonts w:ascii="Times New Roman" w:hAnsi="Times New Roman" w:cs="Times New Roman"/>
          <w:color w:val="000000"/>
        </w:rPr>
        <w:t>”</w:t>
      </w:r>
      <w:r w:rsidR="00C4545F" w:rsidRPr="008A79FB">
        <w:rPr>
          <w:rFonts w:ascii="Times New Roman" w:hAnsi="Times New Roman" w:cs="Times New Roman"/>
          <w:color w:val="000000"/>
        </w:rPr>
        <w:t xml:space="preserve"> in relation to AI technologies. Furthermore, the authors present a framework intended to guide business leaders in developing effective AI adoption strategies, organized around five key questions to support organizational decision-making. Although the theoretical foundations of the framework are sound, a closer examination indicates that its depth is somewhat limited, potentially reducing its value for leaders seeking thorough guidance on both macro and micro dimensions </w:t>
      </w:r>
      <w:r w:rsidR="00C4545F">
        <w:rPr>
          <w:rFonts w:ascii="Times New Roman" w:hAnsi="Times New Roman" w:cs="Times New Roman"/>
          <w:color w:val="000000"/>
        </w:rPr>
        <w:t>to support their</w:t>
      </w:r>
      <w:r w:rsidR="00C4545F" w:rsidRPr="008A79FB">
        <w:rPr>
          <w:rFonts w:ascii="Times New Roman" w:hAnsi="Times New Roman" w:cs="Times New Roman"/>
          <w:color w:val="000000"/>
        </w:rPr>
        <w:t xml:space="preserve"> AI </w:t>
      </w:r>
      <w:r w:rsidR="00C4545F">
        <w:rPr>
          <w:rFonts w:ascii="Times New Roman" w:hAnsi="Times New Roman" w:cs="Times New Roman"/>
          <w:color w:val="000000"/>
        </w:rPr>
        <w:t>adoption strategies</w:t>
      </w:r>
      <w:r w:rsidR="00C4545F" w:rsidRPr="008A79FB">
        <w:rPr>
          <w:rFonts w:ascii="Times New Roman" w:hAnsi="Times New Roman" w:cs="Times New Roman"/>
          <w:color w:val="000000"/>
        </w:rPr>
        <w:t>.</w:t>
      </w:r>
    </w:p>
    <w:p w14:paraId="7DEA7771" w14:textId="24CDDB8F" w:rsidR="00C4545F" w:rsidRPr="00925D7B" w:rsidRDefault="000A2EB4" w:rsidP="00275C19">
      <w:pPr>
        <w:spacing w:line="480" w:lineRule="auto"/>
        <w:rPr>
          <w:rFonts w:ascii="Times New Roman" w:hAnsi="Times New Roman" w:cs="Times New Roman"/>
          <w:color w:val="000000"/>
        </w:rPr>
      </w:pP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{"citationID":"MmBlHy1R","properties":{"formattedCitation":"(Abuzaid, 2024)","plainCitation":"(Abuzaid, 2024)","noteIndex":0},"citationItems":[{"id":48,"uris":["http://zotero.org/users/16098108/items/JWZKY5RB"],"itemData":{"id":48,"type":"paper-conference","abstract":"This paper investigates the strategic integration of Artificial Intelligence (AI) in the realm of corporate decision-making, aiming to elucidate its transformative impact on organizational efficiency and effectiveness. In an era marked by digital evolution, the study recognizes the imperative for businesses to adopt AI strategically for gaining a competitive edge. With a focus on examining the challenges and opportunities inherent in this integration, our research proposes a comprehensive methodology that encompasses diverse facets, including organizational culture, ethical considerations, and data privacy. Through a meticulous literature survey, we analyze existing research, frameworks, and methodologies, identifying gaps that the proposed work seeks to address. The methodology, outlined in detail, serves as a guide for organizations seeking to incorporate AI seamlessly into their decision-making processes, emphasizing adaptability to diverse industries and corporate structures. The paper further delves into the practical aspects of implementation, discussing infrastructure requirements and potential challenges. Real-world case studies illustrate the tangible benefits of the proposed framework, showcasing enhancements in decision-making accuracy and efficiency. The paper concludes by summarizing key findings, discussing contributions, limitations, and suggesting avenues for future exploration.","container-title":"2024 International Conference on Knowledge Engineering and Communication Systems (ICKECS)","DOI":"10.1109/ICKECS61492.2024.10616871","event-title":"2024 International Conference on Knowledge Engineering and Communication Systems (ICKECS)","note":"Explores the strategic integration of AI in corporate decision-making. It considers the opportunities and challenges, with consideration to existing frameworks, through the lens of company culture, ethics and privacy. It has a strong focus on ethics. Very insightful, relevant and influencial","page":"1-6","source":"IEEE Xplore","title":"Strategic AI Integration: Examining the Role of Artificial Intelligence in Corporate Decision-Making","title-short":"Strategic AI Integration","URL":"https://ieeexplore.ieee.org/abstract/document/10616871","volume":"1","author":[{"family":"Abuzaid","given":"Ahmad Nasser"}],"accessed":{"date-parts":[["2025",2,1]]},"issued":{"date-parts":[["2024",4]]}}}],"schema":"https://github.com/citation-style-language/schema/raw/master/csl-citation.json"} </w:instrText>
      </w:r>
      <w:r>
        <w:rPr>
          <w:rFonts w:ascii="Times New Roman" w:hAnsi="Times New Roman" w:cs="Times New Roman"/>
          <w:color w:val="000000"/>
        </w:rPr>
        <w:fldChar w:fldCharType="separate"/>
      </w:r>
      <w:r w:rsidRPr="000A2EB4">
        <w:rPr>
          <w:rFonts w:ascii="Times New Roman" w:hAnsi="Times New Roman" w:cs="Times New Roman"/>
        </w:rPr>
        <w:t>(Abuzaid, 2024)</w:t>
      </w:r>
      <w:r>
        <w:rPr>
          <w:rFonts w:ascii="Times New Roman" w:hAnsi="Times New Roman" w:cs="Times New Roman"/>
          <w:color w:val="000000"/>
        </w:rPr>
        <w:fldChar w:fldCharType="end"/>
      </w:r>
      <w:r w:rsidR="00C4545F" w:rsidRPr="00925D7B">
        <w:rPr>
          <w:rFonts w:ascii="Times New Roman" w:hAnsi="Times New Roman" w:cs="Times New Roman"/>
          <w:color w:val="000000"/>
        </w:rPr>
        <w:t xml:space="preserve"> conducted a study that explored the integration of artificial intelligence within corporate decision-making, providing valuable insights into corporate engagement with AI technologies. The research introduced a framework that prioritises ethics and data security, positioning these considerations as paramount compared to other business factors. </w:t>
      </w:r>
      <w:proofErr w:type="gramStart"/>
      <w:r w:rsidR="00C4545F">
        <w:rPr>
          <w:rFonts w:ascii="Times New Roman" w:hAnsi="Times New Roman" w:cs="Times New Roman"/>
          <w:color w:val="000000"/>
        </w:rPr>
        <w:t>Thus</w:t>
      </w:r>
      <w:proofErr w:type="gramEnd"/>
      <w:r w:rsidR="00C4545F">
        <w:rPr>
          <w:rFonts w:ascii="Times New Roman" w:hAnsi="Times New Roman" w:cs="Times New Roman"/>
          <w:color w:val="000000"/>
        </w:rPr>
        <w:t xml:space="preserve"> demonstrating the author’s philosophical approach to the study, emphasising their ontological, epistemology and axiological approach. </w:t>
      </w:r>
      <w:r w:rsidR="00C4545F" w:rsidRPr="00925D7B">
        <w:rPr>
          <w:rFonts w:ascii="Times New Roman" w:hAnsi="Times New Roman" w:cs="Times New Roman"/>
          <w:color w:val="000000"/>
        </w:rPr>
        <w:t xml:space="preserve">Conversely, the framework established by </w:t>
      </w:r>
      <w:r>
        <w:rPr>
          <w:rFonts w:ascii="Times New Roman" w:hAnsi="Times New Roman" w:cs="Times New Roman"/>
          <w:color w:val="000000"/>
        </w:rPr>
        <w:fldChar w:fldCharType="begin"/>
      </w:r>
      <w:r w:rsidR="007F515F">
        <w:rPr>
          <w:rFonts w:ascii="Times New Roman" w:hAnsi="Times New Roman" w:cs="Times New Roman"/>
          <w:color w:val="000000"/>
        </w:rPr>
        <w:instrText xml:space="preserve"> ADDIN ZOTERO_ITEM CSL_CITATION {"citationID":"rmOfFbyu","properties":{"formattedCitation":"(Hutzschenreuter and L\\uc0\\u228{}mmermann, 2025)","plainCitation":"(Hutzschenreuter and Lämmermann, 2025)","dontUpdate":true,"noteIndex":0},"citationItems":[{"id":9,"uris":["http://zotero.org/users/16098108/items/YPBDANJ6"],"itemData":{"id":9,"type":"article-journal","container-title":"Academy of Management Perspectives","DOI":"10.5465/amp.2023.0243","ISSN":"1558-9080, 1943-4529","journalAbbreviation":"AMP","language":"en","note":"Adopts a novel AI Business Strategy Wheel. However, limitations include its macro nature and lack of consideration for key AI risks, such as ethics. It explores concepts such as AI task superiority and the “black-box” perception of AI.","page":"amp.2023.0243","source":"DOI.org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Pr>
          <w:rFonts w:ascii="Times New Roman" w:hAnsi="Times New Roman" w:cs="Times New Roman"/>
          <w:color w:val="000000"/>
        </w:rPr>
        <w:fldChar w:fldCharType="separate"/>
      </w:r>
      <w:r w:rsidRPr="000A2EB4">
        <w:rPr>
          <w:rFonts w:ascii="Times New Roman" w:hAnsi="Times New Roman" w:cs="Times New Roman"/>
          <w:kern w:val="0"/>
        </w:rPr>
        <w:t xml:space="preserve">Hutzschenreuter and Lämmermann </w:t>
      </w:r>
      <w:r>
        <w:rPr>
          <w:rFonts w:ascii="Times New Roman" w:hAnsi="Times New Roman" w:cs="Times New Roman"/>
          <w:kern w:val="0"/>
        </w:rPr>
        <w:t>(</w:t>
      </w:r>
      <w:r w:rsidRPr="000A2EB4">
        <w:rPr>
          <w:rFonts w:ascii="Times New Roman" w:hAnsi="Times New Roman" w:cs="Times New Roman"/>
          <w:kern w:val="0"/>
        </w:rPr>
        <w:t>2025)</w:t>
      </w:r>
      <w:r>
        <w:rPr>
          <w:rFonts w:ascii="Times New Roman" w:hAnsi="Times New Roman" w:cs="Times New Roman"/>
          <w:color w:val="000000"/>
        </w:rPr>
        <w:fldChar w:fldCharType="end"/>
      </w:r>
      <w:r w:rsidR="00C4545F" w:rsidRPr="00925D7B">
        <w:rPr>
          <w:rFonts w:ascii="Times New Roman" w:hAnsi="Times New Roman" w:cs="Times New Roman"/>
          <w:color w:val="000000"/>
        </w:rPr>
        <w:t xml:space="preserve"> places greater emphasis on practical business concerns and omits reference to ethics or data security. These contrasting approaches </w:t>
      </w:r>
      <w:r w:rsidR="00C4545F">
        <w:rPr>
          <w:rFonts w:ascii="Times New Roman" w:hAnsi="Times New Roman" w:cs="Times New Roman"/>
          <w:color w:val="000000"/>
        </w:rPr>
        <w:t>offer insights into</w:t>
      </w:r>
      <w:r w:rsidR="00C4545F" w:rsidRPr="00925D7B">
        <w:rPr>
          <w:rFonts w:ascii="Times New Roman" w:hAnsi="Times New Roman" w:cs="Times New Roman"/>
          <w:color w:val="000000"/>
        </w:rPr>
        <w:t xml:space="preserve"> differing leadership priorities among organisations</w:t>
      </w:r>
      <w:r w:rsidR="00C4545F">
        <w:rPr>
          <w:rFonts w:ascii="Times New Roman" w:hAnsi="Times New Roman" w:cs="Times New Roman"/>
          <w:color w:val="000000"/>
        </w:rPr>
        <w:t xml:space="preserve"> (and is also revealing of the researchers’ different philosophical approaches)</w:t>
      </w:r>
      <w:r w:rsidR="00C4545F" w:rsidRPr="00925D7B">
        <w:rPr>
          <w:rFonts w:ascii="Times New Roman" w:hAnsi="Times New Roman" w:cs="Times New Roman"/>
          <w:color w:val="000000"/>
        </w:rPr>
        <w:t xml:space="preserve">. The comparison between the two studies highlights ongoing discussions regarding the prioritisation of elements in AI adoption, particularly concerning the inclusion of ethics and data security. </w:t>
      </w:r>
      <w:r w:rsidR="00C4545F">
        <w:rPr>
          <w:rFonts w:ascii="Times New Roman" w:hAnsi="Times New Roman" w:cs="Times New Roman"/>
          <w:color w:val="000000"/>
        </w:rPr>
        <w:t xml:space="preserve">For this proposed study, the author also attaches weight to </w:t>
      </w:r>
      <w:r w:rsidR="00C4545F" w:rsidRPr="00925D7B">
        <w:rPr>
          <w:rFonts w:ascii="Times New Roman" w:hAnsi="Times New Roman" w:cs="Times New Roman"/>
          <w:color w:val="000000"/>
        </w:rPr>
        <w:t>ethical considerations and data integrity</w:t>
      </w:r>
      <w:r w:rsidR="00C4545F">
        <w:rPr>
          <w:rFonts w:ascii="Times New Roman" w:hAnsi="Times New Roman" w:cs="Times New Roman"/>
          <w:color w:val="000000"/>
        </w:rPr>
        <w:t>, as they</w:t>
      </w:r>
      <w:r w:rsidR="00C4545F" w:rsidRPr="00925D7B">
        <w:rPr>
          <w:rFonts w:ascii="Times New Roman" w:hAnsi="Times New Roman" w:cs="Times New Roman"/>
          <w:color w:val="000000"/>
        </w:rPr>
        <w:t xml:space="preserve"> are essential </w:t>
      </w:r>
      <w:r w:rsidR="00C4545F" w:rsidRPr="00925D7B">
        <w:rPr>
          <w:rFonts w:ascii="Times New Roman" w:hAnsi="Times New Roman" w:cs="Times New Roman"/>
          <w:color w:val="000000"/>
        </w:rPr>
        <w:lastRenderedPageBreak/>
        <w:t>when formulating effective strategies for AI implementation, including applications within the legal sector.</w:t>
      </w:r>
    </w:p>
    <w:p w14:paraId="26F51619" w14:textId="6A8E87BE" w:rsidR="00C4545F" w:rsidRPr="002B15E1" w:rsidRDefault="00A326D3" w:rsidP="00275C19">
      <w:pPr>
        <w:pStyle w:val="Heading3"/>
        <w:spacing w:line="480" w:lineRule="auto"/>
        <w:rPr>
          <w:rFonts w:ascii="Times New Roman" w:hAnsi="Times New Roman" w:cs="Times New Roman"/>
        </w:rPr>
      </w:pPr>
      <w:bookmarkStart w:id="32" w:name="_Toc208866378"/>
      <w:r>
        <w:rPr>
          <w:rFonts w:ascii="Times New Roman" w:hAnsi="Times New Roman" w:cs="Times New Roman"/>
        </w:rPr>
        <w:t>4.6</w:t>
      </w:r>
      <w:r w:rsidR="00C4545F" w:rsidRPr="002B15E1">
        <w:rPr>
          <w:rFonts w:ascii="Times New Roman" w:hAnsi="Times New Roman" w:cs="Times New Roman"/>
        </w:rPr>
        <w:t xml:space="preserve"> AI and Strategic Management</w:t>
      </w:r>
      <w:bookmarkEnd w:id="32"/>
      <w:r w:rsidR="00C4545F" w:rsidRPr="002B15E1">
        <w:rPr>
          <w:rFonts w:ascii="Times New Roman" w:hAnsi="Times New Roman" w:cs="Times New Roman"/>
        </w:rPr>
        <w:t xml:space="preserve"> </w:t>
      </w:r>
    </w:p>
    <w:p w14:paraId="235D943A" w14:textId="22774DB9" w:rsidR="00C4545F" w:rsidRPr="001939EF" w:rsidRDefault="00C4545F" w:rsidP="00275C19">
      <w:pPr>
        <w:spacing w:line="480" w:lineRule="auto"/>
        <w:rPr>
          <w:rFonts w:ascii="Times New Roman" w:hAnsi="Times New Roman" w:cs="Times New Roman"/>
          <w:color w:val="000000"/>
        </w:rPr>
      </w:pPr>
      <w:r w:rsidRPr="001939EF">
        <w:rPr>
          <w:rFonts w:ascii="Times New Roman" w:hAnsi="Times New Roman" w:cs="Times New Roman"/>
          <w:color w:val="000000"/>
        </w:rPr>
        <w:t xml:space="preserve">Strategic management involves formulating and executing long-term plans designed to achieve organisational objectives. AI enhances strategic management by providing data-driven insights, enabling market trend forecasting, and optimising resource allocation (Porter and Heppelmann, 2014). </w:t>
      </w:r>
      <w:r w:rsidR="00E62E6D">
        <w:rPr>
          <w:rFonts w:ascii="Times New Roman" w:hAnsi="Times New Roman" w:cs="Times New Roman"/>
          <w:color w:val="000000"/>
        </w:rPr>
        <w:t>We understand from r</w:t>
      </w:r>
      <w:r w:rsidRPr="001939EF">
        <w:rPr>
          <w:rFonts w:ascii="Times New Roman" w:hAnsi="Times New Roman" w:cs="Times New Roman"/>
          <w:color w:val="000000"/>
        </w:rPr>
        <w:t>esearch</w:t>
      </w:r>
      <w:r w:rsidR="009D2D56">
        <w:rPr>
          <w:rFonts w:ascii="Times New Roman" w:hAnsi="Times New Roman" w:cs="Times New Roman"/>
          <w:color w:val="000000"/>
        </w:rPr>
        <w:t>, which</w:t>
      </w:r>
      <w:r w:rsidRPr="001939EF">
        <w:rPr>
          <w:rFonts w:ascii="Times New Roman" w:hAnsi="Times New Roman" w:cs="Times New Roman"/>
          <w:color w:val="000000"/>
        </w:rPr>
        <w:t xml:space="preserve"> suggests that organisations integrating AI into </w:t>
      </w:r>
      <w:r>
        <w:rPr>
          <w:rFonts w:ascii="Times New Roman" w:hAnsi="Times New Roman" w:cs="Times New Roman"/>
          <w:color w:val="000000"/>
        </w:rPr>
        <w:t xml:space="preserve">their </w:t>
      </w:r>
      <w:r w:rsidRPr="001939EF">
        <w:rPr>
          <w:rFonts w:ascii="Times New Roman" w:hAnsi="Times New Roman" w:cs="Times New Roman"/>
          <w:color w:val="000000"/>
        </w:rPr>
        <w:t xml:space="preserve">strategy development may observe </w:t>
      </w:r>
      <w:r>
        <w:rPr>
          <w:rFonts w:ascii="Times New Roman" w:hAnsi="Times New Roman" w:cs="Times New Roman"/>
          <w:color w:val="000000"/>
        </w:rPr>
        <w:t xml:space="preserve">positive </w:t>
      </w:r>
      <w:r w:rsidRPr="001939EF">
        <w:rPr>
          <w:rFonts w:ascii="Times New Roman" w:hAnsi="Times New Roman" w:cs="Times New Roman"/>
          <w:color w:val="000000"/>
        </w:rPr>
        <w:t xml:space="preserve">variations in performance outcomes compared to those not utilising AI </w:t>
      </w:r>
      <w:r w:rsidR="00003571">
        <w:rPr>
          <w:rFonts w:ascii="Times New Roman" w:hAnsi="Times New Roman" w:cs="Times New Roman"/>
          <w:color w:val="000000"/>
        </w:rPr>
        <w:fldChar w:fldCharType="begin"/>
      </w:r>
      <w:r w:rsidR="00003571">
        <w:rPr>
          <w:rFonts w:ascii="Times New Roman" w:hAnsi="Times New Roman" w:cs="Times New Roman"/>
          <w:color w:val="000000"/>
        </w:rPr>
        <w:instrText xml:space="preserve"> ADDIN ZOTERO_ITEM CSL_CITATION {"citationID":"8cnUGDkf","properties":{"formattedCitation":"(Brynjolfsson &amp; McAfee, 2017)","plainCitation":"(Brynjolfsson &amp; McAfee, 2017)","noteIndex":0},"citationItems":[{"id":120,"uris":["http://zotero.org/users/16098108/items/MI9RLXET"],"itemData":{"id":120,"type":"webpage","note":"Makes a case for business and AI, and how studies have found that companies adopting AI in their strategy have tended to outperform \ntheir competitors","title":"The Business of Artificial Intelligence","URL":"https://hbr.org/2017/07/the-business-of-artificial-intelligence","author":[{"family":"Brynjolfsson &amp; McAfee","given":""}],"accessed":{"date-parts":[["2025",2,13]]},"issued":{"date-parts":[["2017"]]}}}],"schema":"https://github.com/citation-style-language/schema/raw/master/csl-citation.json"} </w:instrText>
      </w:r>
      <w:r w:rsidR="00003571">
        <w:rPr>
          <w:rFonts w:ascii="Times New Roman" w:hAnsi="Times New Roman" w:cs="Times New Roman"/>
          <w:color w:val="000000"/>
        </w:rPr>
        <w:fldChar w:fldCharType="separate"/>
      </w:r>
      <w:r w:rsidR="00003571" w:rsidRPr="00003571">
        <w:rPr>
          <w:rFonts w:ascii="Times New Roman" w:hAnsi="Times New Roman" w:cs="Times New Roman"/>
        </w:rPr>
        <w:t>(Brynjolfsson &amp; McAfee, 2017)</w:t>
      </w:r>
      <w:r w:rsidR="00003571">
        <w:rPr>
          <w:rFonts w:ascii="Times New Roman" w:hAnsi="Times New Roman" w:cs="Times New Roman"/>
          <w:color w:val="000000"/>
        </w:rPr>
        <w:fldChar w:fldCharType="end"/>
      </w:r>
      <w:r w:rsidR="00003571">
        <w:rPr>
          <w:rFonts w:ascii="Times New Roman" w:hAnsi="Times New Roman" w:cs="Times New Roman"/>
          <w:color w:val="000000"/>
        </w:rPr>
        <w:t>.</w:t>
      </w:r>
    </w:p>
    <w:p w14:paraId="580C3210" w14:textId="77777777" w:rsidR="00C4545F" w:rsidRPr="00BC64EE" w:rsidRDefault="00C4545F" w:rsidP="00275C19">
      <w:pPr>
        <w:spacing w:line="480" w:lineRule="auto"/>
        <w:rPr>
          <w:rFonts w:ascii="Times New Roman" w:hAnsi="Times New Roman" w:cs="Times New Roman"/>
          <w:color w:val="000000"/>
        </w:rPr>
      </w:pPr>
      <w:r w:rsidRPr="00BC64EE">
        <w:rPr>
          <w:rFonts w:ascii="Times New Roman" w:hAnsi="Times New Roman" w:cs="Times New Roman"/>
          <w:color w:val="000000"/>
        </w:rPr>
        <w:t xml:space="preserve">According to Hutzschenreuter and Lämmermann (2025), five key questions can help guide organisations as they develop an AI strategy. These questions are arranged into three categories outlined by the researchers, providing a structured framework for considering AI adoption. The first </w:t>
      </w:r>
      <w:r>
        <w:rPr>
          <w:rFonts w:ascii="Times New Roman" w:hAnsi="Times New Roman" w:cs="Times New Roman"/>
          <w:color w:val="000000"/>
        </w:rPr>
        <w:t>consideration</w:t>
      </w:r>
      <w:r w:rsidRPr="00BC64EE">
        <w:rPr>
          <w:rFonts w:ascii="Times New Roman" w:hAnsi="Times New Roman" w:cs="Times New Roman"/>
          <w:color w:val="000000"/>
        </w:rPr>
        <w:t xml:space="preserve"> concerns determining areas within an organisation where AI implementation may be appropriate, acknowledging that universal deployment may not be practical due to constraints such as emerging technology and limited resources. Organisations are encouraged to start by identifying a specific problem that AI could address and to focus on achieving measurable results </w:t>
      </w:r>
      <w:r>
        <w:rPr>
          <w:rFonts w:ascii="Times New Roman" w:hAnsi="Times New Roman" w:cs="Times New Roman"/>
          <w:color w:val="000000"/>
        </w:rPr>
        <w:t xml:space="preserve">with that area of focus in mind. </w:t>
      </w:r>
    </w:p>
    <w:p w14:paraId="75DCC454" w14:textId="68C6E4E2" w:rsidR="0017404E" w:rsidRDefault="00C4545F" w:rsidP="00275C19">
      <w:pPr>
        <w:spacing w:line="480" w:lineRule="auto"/>
      </w:pPr>
      <w:r w:rsidRPr="00014E01">
        <w:rPr>
          <w:rFonts w:ascii="Times New Roman" w:hAnsi="Times New Roman" w:cs="Times New Roman"/>
          <w:color w:val="000000"/>
        </w:rPr>
        <w:t xml:space="preserve">Once an organisation </w:t>
      </w:r>
      <w:proofErr w:type="gramStart"/>
      <w:r>
        <w:rPr>
          <w:rFonts w:ascii="Times New Roman" w:hAnsi="Times New Roman" w:cs="Times New Roman"/>
          <w:color w:val="000000"/>
        </w:rPr>
        <w:t>is able to</w:t>
      </w:r>
      <w:proofErr w:type="gramEnd"/>
      <w:r>
        <w:rPr>
          <w:rFonts w:ascii="Times New Roman" w:hAnsi="Times New Roman" w:cs="Times New Roman"/>
          <w:color w:val="000000"/>
        </w:rPr>
        <w:t xml:space="preserve"> </w:t>
      </w:r>
      <w:r w:rsidRPr="00014E01">
        <w:rPr>
          <w:rFonts w:ascii="Times New Roman" w:hAnsi="Times New Roman" w:cs="Times New Roman"/>
          <w:color w:val="000000"/>
        </w:rPr>
        <w:t xml:space="preserve">effectively </w:t>
      </w:r>
      <w:r>
        <w:rPr>
          <w:rFonts w:ascii="Times New Roman" w:hAnsi="Times New Roman" w:cs="Times New Roman"/>
          <w:color w:val="000000"/>
        </w:rPr>
        <w:t xml:space="preserve">identify </w:t>
      </w:r>
      <w:r w:rsidRPr="00014E01">
        <w:rPr>
          <w:rFonts w:ascii="Times New Roman" w:hAnsi="Times New Roman" w:cs="Times New Roman"/>
          <w:color w:val="000000"/>
        </w:rPr>
        <w:t>its in</w:t>
      </w:r>
      <w:r>
        <w:rPr>
          <w:rFonts w:ascii="Times New Roman" w:hAnsi="Times New Roman" w:cs="Times New Roman"/>
          <w:color w:val="000000"/>
        </w:rPr>
        <w:t>itial objectives and</w:t>
      </w:r>
      <w:r w:rsidRPr="00014E01">
        <w:rPr>
          <w:rFonts w:ascii="Times New Roman" w:hAnsi="Times New Roman" w:cs="Times New Roman"/>
          <w:color w:val="000000"/>
        </w:rPr>
        <w:t xml:space="preserve"> challenge</w:t>
      </w:r>
      <w:r>
        <w:rPr>
          <w:rFonts w:ascii="Times New Roman" w:hAnsi="Times New Roman" w:cs="Times New Roman"/>
          <w:color w:val="000000"/>
        </w:rPr>
        <w:t xml:space="preserve">s, </w:t>
      </w:r>
      <w:r w:rsidRPr="00014E01">
        <w:rPr>
          <w:rFonts w:ascii="Times New Roman" w:hAnsi="Times New Roman" w:cs="Times New Roman"/>
          <w:color w:val="000000"/>
        </w:rPr>
        <w:t xml:space="preserve">it can systematically identify further areas for AI implementation, adopting an iterative approach. The subsequent priority is to assess how AI delivers value and strengthens the organisation’s competitive position. Additionally, it is crucial to evaluate the role of AI in driving the company’s financial performance. These core "why" questions should be thoroughly considered during the development of any AI strategy. Addressing them will logically lead to technical considerations, such as identifying the Information Technology (IT) resources </w:t>
      </w:r>
      <w:r>
        <w:rPr>
          <w:rFonts w:ascii="Times New Roman" w:hAnsi="Times New Roman" w:cs="Times New Roman"/>
          <w:color w:val="000000"/>
        </w:rPr>
        <w:t xml:space="preserve">and human resources </w:t>
      </w:r>
      <w:r w:rsidRPr="00014E01">
        <w:rPr>
          <w:rFonts w:ascii="Times New Roman" w:hAnsi="Times New Roman" w:cs="Times New Roman"/>
          <w:color w:val="000000"/>
        </w:rPr>
        <w:t>required to meet the organisation’s AI objectives.</w:t>
      </w:r>
    </w:p>
    <w:p w14:paraId="1FE77D5E" w14:textId="15C49B16" w:rsidR="00463D1E" w:rsidRPr="004E1B5F" w:rsidRDefault="00463D1E" w:rsidP="00275C19">
      <w:pPr>
        <w:pStyle w:val="Heading1"/>
        <w:spacing w:line="480" w:lineRule="auto"/>
        <w:rPr>
          <w:rFonts w:ascii="Times New Roman" w:hAnsi="Times New Roman" w:cs="Times New Roman"/>
        </w:rPr>
      </w:pPr>
      <w:bookmarkStart w:id="33" w:name="_Toc208866379"/>
      <w:r>
        <w:rPr>
          <w:rFonts w:ascii="Times New Roman" w:hAnsi="Times New Roman" w:cs="Times New Roman"/>
        </w:rPr>
        <w:t xml:space="preserve">5. </w:t>
      </w:r>
      <w:r w:rsidRPr="004E1B5F">
        <w:rPr>
          <w:rFonts w:ascii="Times New Roman" w:hAnsi="Times New Roman" w:cs="Times New Roman"/>
        </w:rPr>
        <w:t>Research Aims</w:t>
      </w:r>
      <w:r>
        <w:rPr>
          <w:rFonts w:ascii="Times New Roman" w:hAnsi="Times New Roman" w:cs="Times New Roman"/>
        </w:rPr>
        <w:t>,</w:t>
      </w:r>
      <w:r w:rsidRPr="004E1B5F">
        <w:rPr>
          <w:rFonts w:ascii="Times New Roman" w:hAnsi="Times New Roman" w:cs="Times New Roman"/>
        </w:rPr>
        <w:t xml:space="preserve"> </w:t>
      </w:r>
      <w:r>
        <w:rPr>
          <w:rFonts w:ascii="Times New Roman" w:hAnsi="Times New Roman" w:cs="Times New Roman"/>
        </w:rPr>
        <w:t>Questions and Hypotheses</w:t>
      </w:r>
      <w:bookmarkEnd w:id="33"/>
    </w:p>
    <w:p w14:paraId="0EC13A1F" w14:textId="042066D3" w:rsidR="00463D1E" w:rsidRPr="004E1B5F" w:rsidRDefault="00463D1E" w:rsidP="00275C19">
      <w:pPr>
        <w:pStyle w:val="Heading3"/>
        <w:spacing w:line="480" w:lineRule="auto"/>
      </w:pPr>
      <w:bookmarkStart w:id="34" w:name="_Toc208866380"/>
      <w:r>
        <w:t xml:space="preserve">5.1 </w:t>
      </w:r>
      <w:r w:rsidRPr="004E1B5F">
        <w:t>Aims</w:t>
      </w:r>
      <w:bookmarkEnd w:id="34"/>
    </w:p>
    <w:p w14:paraId="25DF68DE" w14:textId="77777777" w:rsidR="00463D1E" w:rsidRDefault="00463D1E" w:rsidP="00275C19">
      <w:pPr>
        <w:pStyle w:val="ListParagraph"/>
        <w:numPr>
          <w:ilvl w:val="0"/>
          <w:numId w:val="8"/>
        </w:numPr>
        <w:spacing w:line="480" w:lineRule="auto"/>
        <w:rPr>
          <w:rFonts w:ascii="Times New Roman" w:hAnsi="Times New Roman" w:cs="Times New Roman"/>
        </w:rPr>
      </w:pPr>
      <w:r w:rsidRPr="00EE76D0">
        <w:rPr>
          <w:rFonts w:ascii="Times New Roman" w:hAnsi="Times New Roman" w:cs="Times New Roman"/>
        </w:rPr>
        <w:t xml:space="preserve">To provide a multi-stage strategic framework for AI adoption in </w:t>
      </w:r>
      <w:r>
        <w:rPr>
          <w:rFonts w:ascii="Times New Roman" w:hAnsi="Times New Roman" w:cs="Times New Roman"/>
        </w:rPr>
        <w:t>business</w:t>
      </w:r>
    </w:p>
    <w:p w14:paraId="06C6C992" w14:textId="77777777" w:rsidR="00463D1E" w:rsidRDefault="00463D1E" w:rsidP="00275C19">
      <w:pPr>
        <w:pStyle w:val="ListParagraph"/>
        <w:numPr>
          <w:ilvl w:val="0"/>
          <w:numId w:val="8"/>
        </w:numPr>
        <w:spacing w:line="480" w:lineRule="auto"/>
        <w:rPr>
          <w:rFonts w:ascii="Times New Roman" w:hAnsi="Times New Roman" w:cs="Times New Roman"/>
        </w:rPr>
      </w:pPr>
      <w:r w:rsidRPr="00EE76D0">
        <w:rPr>
          <w:rFonts w:ascii="Times New Roman" w:hAnsi="Times New Roman" w:cs="Times New Roman"/>
        </w:rPr>
        <w:t xml:space="preserve">To </w:t>
      </w:r>
      <w:r>
        <w:rPr>
          <w:rFonts w:ascii="Times New Roman" w:hAnsi="Times New Roman" w:cs="Times New Roman"/>
        </w:rPr>
        <w:t xml:space="preserve">understand what the </w:t>
      </w:r>
      <w:r w:rsidRPr="00EE76D0">
        <w:rPr>
          <w:rFonts w:ascii="Times New Roman" w:hAnsi="Times New Roman" w:cs="Times New Roman"/>
        </w:rPr>
        <w:t xml:space="preserve">contemporaneous drivers and barriers </w:t>
      </w:r>
      <w:r>
        <w:rPr>
          <w:rFonts w:ascii="Times New Roman" w:hAnsi="Times New Roman" w:cs="Times New Roman"/>
        </w:rPr>
        <w:t xml:space="preserve">are for </w:t>
      </w:r>
      <w:r w:rsidRPr="00EE76D0">
        <w:rPr>
          <w:rFonts w:ascii="Times New Roman" w:hAnsi="Times New Roman" w:cs="Times New Roman"/>
        </w:rPr>
        <w:t xml:space="preserve">scalable AI adoption in business </w:t>
      </w:r>
    </w:p>
    <w:p w14:paraId="132F8D01" w14:textId="77777777" w:rsidR="00463D1E" w:rsidRPr="001546F5" w:rsidRDefault="00463D1E" w:rsidP="00275C19">
      <w:pPr>
        <w:pStyle w:val="ListParagraph"/>
        <w:numPr>
          <w:ilvl w:val="0"/>
          <w:numId w:val="8"/>
        </w:numPr>
        <w:spacing w:line="480" w:lineRule="auto"/>
        <w:rPr>
          <w:rFonts w:ascii="Times New Roman" w:hAnsi="Times New Roman" w:cs="Times New Roman"/>
        </w:rPr>
      </w:pPr>
      <w:r w:rsidRPr="001546F5">
        <w:rPr>
          <w:rFonts w:ascii="Times New Roman" w:hAnsi="Times New Roman" w:cs="Times New Roman"/>
        </w:rPr>
        <w:t xml:space="preserve">To </w:t>
      </w:r>
      <w:r>
        <w:rPr>
          <w:rFonts w:ascii="Times New Roman" w:hAnsi="Times New Roman" w:cs="Times New Roman"/>
        </w:rPr>
        <w:t xml:space="preserve">uncover and understand </w:t>
      </w:r>
      <w:r w:rsidRPr="001546F5">
        <w:rPr>
          <w:rFonts w:ascii="Times New Roman" w:hAnsi="Times New Roman" w:cs="Times New Roman"/>
        </w:rPr>
        <w:t xml:space="preserve">the critical success factors for AI adoption in </w:t>
      </w:r>
      <w:r>
        <w:rPr>
          <w:rFonts w:ascii="Times New Roman" w:hAnsi="Times New Roman" w:cs="Times New Roman"/>
        </w:rPr>
        <w:t>business</w:t>
      </w:r>
    </w:p>
    <w:p w14:paraId="381775C6" w14:textId="5D37470A" w:rsidR="00463D1E" w:rsidRPr="002B15E1" w:rsidRDefault="00463D1E" w:rsidP="00275C19">
      <w:pPr>
        <w:pStyle w:val="Heading3"/>
        <w:spacing w:line="480" w:lineRule="auto"/>
        <w:rPr>
          <w:rFonts w:ascii="Times New Roman" w:hAnsi="Times New Roman" w:cs="Times New Roman"/>
        </w:rPr>
      </w:pPr>
      <w:bookmarkStart w:id="35" w:name="_Toc208866381"/>
      <w:r>
        <w:rPr>
          <w:rFonts w:ascii="Times New Roman" w:hAnsi="Times New Roman" w:cs="Times New Roman"/>
        </w:rPr>
        <w:lastRenderedPageBreak/>
        <w:t>5.2</w:t>
      </w:r>
      <w:r w:rsidRPr="002B15E1">
        <w:rPr>
          <w:rFonts w:ascii="Times New Roman" w:hAnsi="Times New Roman" w:cs="Times New Roman"/>
        </w:rPr>
        <w:t xml:space="preserve"> Research Questions</w:t>
      </w:r>
      <w:bookmarkEnd w:id="35"/>
    </w:p>
    <w:p w14:paraId="770E0950" w14:textId="77777777" w:rsidR="00463D1E" w:rsidRDefault="00463D1E" w:rsidP="00275C19">
      <w:pPr>
        <w:spacing w:line="480" w:lineRule="auto"/>
        <w:rPr>
          <w:rFonts w:ascii="Times New Roman" w:hAnsi="Times New Roman" w:cs="Times New Roman"/>
          <w:color w:val="000000"/>
        </w:rPr>
      </w:pPr>
      <w:r w:rsidRPr="00F1518C">
        <w:rPr>
          <w:rFonts w:ascii="Times New Roman" w:hAnsi="Times New Roman" w:cs="Times New Roman"/>
          <w:color w:val="000000"/>
        </w:rPr>
        <w:t xml:space="preserve">Q1. What </w:t>
      </w:r>
      <w:r>
        <w:rPr>
          <w:rFonts w:ascii="Times New Roman" w:hAnsi="Times New Roman" w:cs="Times New Roman"/>
          <w:color w:val="000000"/>
        </w:rPr>
        <w:t xml:space="preserve">are the </w:t>
      </w:r>
      <w:r w:rsidRPr="00F1518C">
        <w:rPr>
          <w:rFonts w:ascii="Times New Roman" w:hAnsi="Times New Roman" w:cs="Times New Roman"/>
          <w:color w:val="000000"/>
        </w:rPr>
        <w:t>factors</w:t>
      </w:r>
      <w:r>
        <w:rPr>
          <w:rFonts w:ascii="Times New Roman" w:hAnsi="Times New Roman" w:cs="Times New Roman"/>
          <w:color w:val="000000"/>
        </w:rPr>
        <w:t xml:space="preserve"> that</w:t>
      </w:r>
      <w:r w:rsidRPr="00F1518C">
        <w:rPr>
          <w:rFonts w:ascii="Times New Roman" w:hAnsi="Times New Roman" w:cs="Times New Roman"/>
          <w:color w:val="000000"/>
        </w:rPr>
        <w:t xml:space="preserve"> influence</w:t>
      </w:r>
      <w:r>
        <w:rPr>
          <w:rFonts w:ascii="Times New Roman" w:hAnsi="Times New Roman" w:cs="Times New Roman"/>
          <w:color w:val="000000"/>
        </w:rPr>
        <w:t xml:space="preserve"> </w:t>
      </w:r>
      <w:r w:rsidRPr="00F1518C">
        <w:rPr>
          <w:rFonts w:ascii="Times New Roman" w:hAnsi="Times New Roman" w:cs="Times New Roman"/>
          <w:color w:val="000000"/>
        </w:rPr>
        <w:t xml:space="preserve">AI </w:t>
      </w:r>
      <w:r>
        <w:rPr>
          <w:rFonts w:ascii="Times New Roman" w:hAnsi="Times New Roman" w:cs="Times New Roman"/>
          <w:color w:val="000000"/>
        </w:rPr>
        <w:t xml:space="preserve">adoption </w:t>
      </w:r>
      <w:r w:rsidRPr="00F1518C">
        <w:rPr>
          <w:rFonts w:ascii="Times New Roman" w:hAnsi="Times New Roman" w:cs="Times New Roman"/>
          <w:color w:val="000000"/>
        </w:rPr>
        <w:t xml:space="preserve">in </w:t>
      </w:r>
      <w:r>
        <w:rPr>
          <w:rFonts w:ascii="Times New Roman" w:hAnsi="Times New Roman" w:cs="Times New Roman"/>
          <w:color w:val="000000"/>
        </w:rPr>
        <w:t>organisations</w:t>
      </w:r>
      <w:r w:rsidRPr="00F1518C">
        <w:rPr>
          <w:rFonts w:ascii="Times New Roman" w:hAnsi="Times New Roman" w:cs="Times New Roman"/>
          <w:color w:val="000000"/>
        </w:rPr>
        <w:t>?</w:t>
      </w:r>
    </w:p>
    <w:p w14:paraId="708840D7" w14:textId="77777777" w:rsidR="00463D1E" w:rsidRDefault="00463D1E" w:rsidP="00275C19">
      <w:pPr>
        <w:spacing w:line="480" w:lineRule="auto"/>
        <w:rPr>
          <w:rFonts w:ascii="Times New Roman" w:hAnsi="Times New Roman" w:cs="Times New Roman"/>
          <w:color w:val="000000"/>
        </w:rPr>
      </w:pPr>
      <w:r w:rsidRPr="00F1518C">
        <w:rPr>
          <w:rFonts w:ascii="Times New Roman" w:hAnsi="Times New Roman" w:cs="Times New Roman"/>
          <w:color w:val="000000"/>
        </w:rPr>
        <w:t xml:space="preserve">Q2. What </w:t>
      </w:r>
      <w:r>
        <w:rPr>
          <w:rFonts w:ascii="Times New Roman" w:hAnsi="Times New Roman" w:cs="Times New Roman"/>
          <w:color w:val="000000"/>
        </w:rPr>
        <w:t xml:space="preserve">are the </w:t>
      </w:r>
      <w:r w:rsidRPr="00F1518C">
        <w:rPr>
          <w:rFonts w:ascii="Times New Roman" w:hAnsi="Times New Roman" w:cs="Times New Roman"/>
          <w:color w:val="000000"/>
        </w:rPr>
        <w:t xml:space="preserve">challenges associated with </w:t>
      </w:r>
      <w:r>
        <w:rPr>
          <w:rFonts w:ascii="Times New Roman" w:hAnsi="Times New Roman" w:cs="Times New Roman"/>
          <w:color w:val="000000"/>
        </w:rPr>
        <w:t xml:space="preserve">AI </w:t>
      </w:r>
      <w:r w:rsidRPr="00F1518C">
        <w:rPr>
          <w:rFonts w:ascii="Times New Roman" w:hAnsi="Times New Roman" w:cs="Times New Roman"/>
          <w:color w:val="000000"/>
        </w:rPr>
        <w:t xml:space="preserve">adoption </w:t>
      </w:r>
      <w:r>
        <w:rPr>
          <w:rFonts w:ascii="Times New Roman" w:hAnsi="Times New Roman" w:cs="Times New Roman"/>
          <w:color w:val="000000"/>
        </w:rPr>
        <w:t>in organisations</w:t>
      </w:r>
      <w:r w:rsidRPr="00F1518C">
        <w:rPr>
          <w:rFonts w:ascii="Times New Roman" w:hAnsi="Times New Roman" w:cs="Times New Roman"/>
          <w:color w:val="000000"/>
        </w:rPr>
        <w:t>?</w:t>
      </w:r>
    </w:p>
    <w:p w14:paraId="362C5ED5" w14:textId="77777777" w:rsidR="00463D1E" w:rsidRDefault="00463D1E" w:rsidP="00275C19">
      <w:pPr>
        <w:spacing w:line="480" w:lineRule="auto"/>
        <w:rPr>
          <w:rFonts w:ascii="Times New Roman" w:hAnsi="Times New Roman" w:cs="Times New Roman"/>
          <w:color w:val="000000"/>
        </w:rPr>
      </w:pPr>
      <w:r w:rsidRPr="00F1518C">
        <w:rPr>
          <w:rFonts w:ascii="Times New Roman" w:hAnsi="Times New Roman" w:cs="Times New Roman"/>
          <w:color w:val="000000"/>
        </w:rPr>
        <w:t xml:space="preserve">Q3. What </w:t>
      </w:r>
      <w:r>
        <w:rPr>
          <w:rFonts w:ascii="Times New Roman" w:hAnsi="Times New Roman" w:cs="Times New Roman"/>
          <w:color w:val="000000"/>
        </w:rPr>
        <w:t xml:space="preserve">are the </w:t>
      </w:r>
      <w:r w:rsidRPr="00F1518C">
        <w:rPr>
          <w:rFonts w:ascii="Times New Roman" w:hAnsi="Times New Roman" w:cs="Times New Roman"/>
          <w:color w:val="000000"/>
        </w:rPr>
        <w:t xml:space="preserve">factors </w:t>
      </w:r>
      <w:r>
        <w:rPr>
          <w:rFonts w:ascii="Times New Roman" w:hAnsi="Times New Roman" w:cs="Times New Roman"/>
          <w:color w:val="000000"/>
        </w:rPr>
        <w:t xml:space="preserve">that </w:t>
      </w:r>
      <w:r w:rsidRPr="00F1518C">
        <w:rPr>
          <w:rFonts w:ascii="Times New Roman" w:hAnsi="Times New Roman" w:cs="Times New Roman"/>
          <w:color w:val="000000"/>
        </w:rPr>
        <w:t xml:space="preserve">contribute to successful </w:t>
      </w:r>
      <w:r>
        <w:rPr>
          <w:rFonts w:ascii="Times New Roman" w:hAnsi="Times New Roman" w:cs="Times New Roman"/>
          <w:color w:val="000000"/>
        </w:rPr>
        <w:t xml:space="preserve">AI </w:t>
      </w:r>
      <w:r w:rsidRPr="00F1518C">
        <w:rPr>
          <w:rFonts w:ascii="Times New Roman" w:hAnsi="Times New Roman" w:cs="Times New Roman"/>
          <w:color w:val="000000"/>
        </w:rPr>
        <w:t>implementation?</w:t>
      </w:r>
    </w:p>
    <w:p w14:paraId="5F3EEC6A" w14:textId="77777777" w:rsidR="00463D1E" w:rsidRDefault="00463D1E" w:rsidP="00275C19">
      <w:pPr>
        <w:spacing w:line="480" w:lineRule="auto"/>
        <w:rPr>
          <w:rFonts w:ascii="Times New Roman" w:hAnsi="Times New Roman" w:cs="Times New Roman"/>
          <w:color w:val="000000"/>
        </w:rPr>
      </w:pPr>
      <w:r w:rsidRPr="00F1518C">
        <w:rPr>
          <w:rFonts w:ascii="Times New Roman" w:hAnsi="Times New Roman" w:cs="Times New Roman"/>
          <w:color w:val="000000"/>
        </w:rPr>
        <w:t>Q4. How can organisations address both facilitating and hindering factors to enhance competitiveness?</w:t>
      </w:r>
    </w:p>
    <w:p w14:paraId="0C0092F3" w14:textId="77777777" w:rsidR="00463D1E" w:rsidRPr="00F1518C" w:rsidRDefault="00463D1E" w:rsidP="00275C19">
      <w:pPr>
        <w:spacing w:line="480" w:lineRule="auto"/>
        <w:rPr>
          <w:rFonts w:ascii="Times New Roman" w:hAnsi="Times New Roman" w:cs="Times New Roman"/>
          <w:color w:val="000000"/>
        </w:rPr>
      </w:pPr>
      <w:r w:rsidRPr="00F1518C">
        <w:rPr>
          <w:rFonts w:ascii="Times New Roman" w:hAnsi="Times New Roman" w:cs="Times New Roman"/>
          <w:color w:val="000000"/>
        </w:rPr>
        <w:t xml:space="preserve">Q5. What approaches can organisations </w:t>
      </w:r>
      <w:r>
        <w:rPr>
          <w:rFonts w:ascii="Times New Roman" w:hAnsi="Times New Roman" w:cs="Times New Roman"/>
          <w:color w:val="000000"/>
        </w:rPr>
        <w:t>take</w:t>
      </w:r>
      <w:r w:rsidRPr="00F1518C">
        <w:rPr>
          <w:rFonts w:ascii="Times New Roman" w:hAnsi="Times New Roman" w:cs="Times New Roman"/>
          <w:color w:val="000000"/>
        </w:rPr>
        <w:t xml:space="preserve"> to develop </w:t>
      </w:r>
      <w:r>
        <w:rPr>
          <w:rFonts w:ascii="Times New Roman" w:hAnsi="Times New Roman" w:cs="Times New Roman"/>
          <w:color w:val="000000"/>
        </w:rPr>
        <w:t>successful</w:t>
      </w:r>
      <w:r w:rsidRPr="00F1518C">
        <w:rPr>
          <w:rFonts w:ascii="Times New Roman" w:hAnsi="Times New Roman" w:cs="Times New Roman"/>
          <w:color w:val="000000"/>
        </w:rPr>
        <w:t xml:space="preserve"> </w:t>
      </w:r>
      <w:r>
        <w:rPr>
          <w:rFonts w:ascii="Times New Roman" w:hAnsi="Times New Roman" w:cs="Times New Roman"/>
          <w:color w:val="000000"/>
        </w:rPr>
        <w:t xml:space="preserve">AI adoption </w:t>
      </w:r>
      <w:r w:rsidRPr="00F1518C">
        <w:rPr>
          <w:rFonts w:ascii="Times New Roman" w:hAnsi="Times New Roman" w:cs="Times New Roman"/>
          <w:color w:val="000000"/>
        </w:rPr>
        <w:t>strategies?</w:t>
      </w:r>
    </w:p>
    <w:p w14:paraId="0D123219" w14:textId="77777777" w:rsidR="00463D1E" w:rsidRDefault="00463D1E" w:rsidP="00275C19">
      <w:pPr>
        <w:pStyle w:val="Heading3"/>
        <w:spacing w:line="480" w:lineRule="auto"/>
        <w:rPr>
          <w:rFonts w:ascii="Times New Roman" w:hAnsi="Times New Roman" w:cs="Times New Roman"/>
        </w:rPr>
      </w:pPr>
    </w:p>
    <w:p w14:paraId="0E1896F1" w14:textId="10B5972A" w:rsidR="00463D1E" w:rsidRPr="003127CD" w:rsidRDefault="00463D1E" w:rsidP="00275C19">
      <w:pPr>
        <w:pStyle w:val="Heading3"/>
        <w:spacing w:line="480" w:lineRule="auto"/>
        <w:rPr>
          <w:rFonts w:ascii="Times New Roman" w:hAnsi="Times New Roman" w:cs="Times New Roman"/>
        </w:rPr>
      </w:pPr>
      <w:bookmarkStart w:id="36" w:name="_Toc208866382"/>
      <w:r w:rsidRPr="003127CD">
        <w:rPr>
          <w:rFonts w:ascii="Times New Roman" w:hAnsi="Times New Roman" w:cs="Times New Roman"/>
        </w:rPr>
        <w:t>5</w:t>
      </w:r>
      <w:r>
        <w:rPr>
          <w:rFonts w:ascii="Times New Roman" w:hAnsi="Times New Roman" w:cs="Times New Roman"/>
        </w:rPr>
        <w:t>.3</w:t>
      </w:r>
      <w:r w:rsidRPr="003127CD">
        <w:rPr>
          <w:rFonts w:ascii="Times New Roman" w:hAnsi="Times New Roman" w:cs="Times New Roman"/>
        </w:rPr>
        <w:t xml:space="preserve"> Research Hypotheses</w:t>
      </w:r>
      <w:bookmarkEnd w:id="36"/>
      <w:r w:rsidRPr="003127CD">
        <w:rPr>
          <w:rFonts w:ascii="Times New Roman" w:hAnsi="Times New Roman" w:cs="Times New Roman"/>
        </w:rPr>
        <w:t xml:space="preserve"> </w:t>
      </w:r>
    </w:p>
    <w:p w14:paraId="60635552" w14:textId="28A2E41A" w:rsidR="00463D1E" w:rsidRDefault="00463D1E" w:rsidP="00275C19">
      <w:pPr>
        <w:spacing w:line="480" w:lineRule="auto"/>
        <w:rPr>
          <w:rFonts w:ascii="Times New Roman" w:hAnsi="Times New Roman" w:cs="Times New Roman"/>
        </w:rPr>
      </w:pPr>
      <w:r w:rsidRPr="004B7801">
        <w:rPr>
          <w:rFonts w:ascii="Times New Roman" w:hAnsi="Times New Roman" w:cs="Times New Roman"/>
        </w:rPr>
        <w:t xml:space="preserve">The following hypotheses are listing below for ease of reference, further details on the development of these hypotheses </w:t>
      </w:r>
      <w:r>
        <w:rPr>
          <w:rFonts w:ascii="Times New Roman" w:hAnsi="Times New Roman" w:cs="Times New Roman"/>
        </w:rPr>
        <w:t>can be found</w:t>
      </w:r>
      <w:r w:rsidRPr="004B7801">
        <w:rPr>
          <w:rFonts w:ascii="Times New Roman" w:hAnsi="Times New Roman" w:cs="Times New Roman"/>
        </w:rPr>
        <w:t xml:space="preserve"> in </w:t>
      </w:r>
      <w:r w:rsidRPr="00244EAB">
        <w:rPr>
          <w:rFonts w:ascii="Times New Roman" w:hAnsi="Times New Roman" w:cs="Times New Roman"/>
        </w:rPr>
        <w:t xml:space="preserve">sections </w:t>
      </w:r>
      <w:r>
        <w:rPr>
          <w:rFonts w:ascii="Times New Roman" w:hAnsi="Times New Roman" w:cs="Times New Roman"/>
        </w:rPr>
        <w:t>six</w:t>
      </w:r>
      <w:r>
        <w:rPr>
          <w:rFonts w:ascii="Times New Roman" w:hAnsi="Times New Roman" w:cs="Times New Roman"/>
        </w:rPr>
        <w:t xml:space="preserve"> and s</w:t>
      </w:r>
      <w:r>
        <w:rPr>
          <w:rFonts w:ascii="Times New Roman" w:hAnsi="Times New Roman" w:cs="Times New Roman"/>
        </w:rPr>
        <w:t xml:space="preserve">even </w:t>
      </w:r>
      <w:r>
        <w:rPr>
          <w:rFonts w:ascii="Times New Roman" w:hAnsi="Times New Roman" w:cs="Times New Roman"/>
        </w:rPr>
        <w:t>of this research proposal.</w:t>
      </w:r>
    </w:p>
    <w:p w14:paraId="5DCD065A" w14:textId="77777777" w:rsidR="00463D1E" w:rsidRDefault="00463D1E" w:rsidP="00275C19">
      <w:pPr>
        <w:spacing w:line="480" w:lineRule="auto"/>
        <w:rPr>
          <w:rFonts w:ascii="Times New Roman" w:hAnsi="Times New Roman" w:cs="Times New Roman"/>
          <w:color w:val="000000"/>
        </w:rPr>
      </w:pPr>
      <w:r>
        <w:rPr>
          <w:rFonts w:ascii="Times New Roman" w:hAnsi="Times New Roman" w:cs="Times New Roman"/>
          <w:color w:val="000000"/>
        </w:rPr>
        <w:t xml:space="preserve">H1. </w:t>
      </w:r>
      <w:r w:rsidRPr="005C21AB">
        <w:rPr>
          <w:rFonts w:ascii="Times New Roman" w:hAnsi="Times New Roman" w:cs="Times New Roman"/>
          <w:color w:val="000000"/>
        </w:rPr>
        <w:t>Organizations that define a clear AI development objective and select a focused operational domain will achieve more effective outcomes in AI implementation</w:t>
      </w:r>
      <w:r>
        <w:rPr>
          <w:rFonts w:ascii="Times New Roman" w:hAnsi="Times New Roman" w:cs="Times New Roman"/>
          <w:color w:val="000000"/>
        </w:rPr>
        <w:t xml:space="preserve">, </w:t>
      </w:r>
      <w:r w:rsidRPr="005C21AB">
        <w:rPr>
          <w:rFonts w:ascii="Times New Roman" w:hAnsi="Times New Roman" w:cs="Times New Roman"/>
          <w:color w:val="000000"/>
        </w:rPr>
        <w:t>measur</w:t>
      </w:r>
      <w:r>
        <w:rPr>
          <w:rFonts w:ascii="Times New Roman" w:hAnsi="Times New Roman" w:cs="Times New Roman"/>
          <w:color w:val="000000"/>
        </w:rPr>
        <w:t xml:space="preserve">able </w:t>
      </w:r>
      <w:r w:rsidRPr="005C21AB">
        <w:rPr>
          <w:rFonts w:ascii="Times New Roman" w:hAnsi="Times New Roman" w:cs="Times New Roman"/>
          <w:color w:val="000000"/>
        </w:rPr>
        <w:t xml:space="preserve">by ROI, KPI </w:t>
      </w:r>
      <w:r>
        <w:rPr>
          <w:rFonts w:ascii="Times New Roman" w:hAnsi="Times New Roman" w:cs="Times New Roman"/>
          <w:color w:val="000000"/>
        </w:rPr>
        <w:t>metrics</w:t>
      </w:r>
      <w:r w:rsidRPr="005C21AB">
        <w:rPr>
          <w:rFonts w:ascii="Times New Roman" w:hAnsi="Times New Roman" w:cs="Times New Roman"/>
          <w:color w:val="000000"/>
        </w:rPr>
        <w:t>, and cost efficiency</w:t>
      </w:r>
      <w:r>
        <w:rPr>
          <w:rFonts w:ascii="Times New Roman" w:hAnsi="Times New Roman" w:cs="Times New Roman"/>
          <w:color w:val="000000"/>
        </w:rPr>
        <w:t xml:space="preserve"> compared with </w:t>
      </w:r>
      <w:r w:rsidRPr="005C21AB">
        <w:rPr>
          <w:rFonts w:ascii="Times New Roman" w:hAnsi="Times New Roman" w:cs="Times New Roman"/>
          <w:color w:val="000000"/>
        </w:rPr>
        <w:t>organi</w:t>
      </w:r>
      <w:r>
        <w:rPr>
          <w:rFonts w:ascii="Times New Roman" w:hAnsi="Times New Roman" w:cs="Times New Roman"/>
          <w:color w:val="000000"/>
        </w:rPr>
        <w:t>s</w:t>
      </w:r>
      <w:r w:rsidRPr="005C21AB">
        <w:rPr>
          <w:rFonts w:ascii="Times New Roman" w:hAnsi="Times New Roman" w:cs="Times New Roman"/>
          <w:color w:val="000000"/>
        </w:rPr>
        <w:t>ations that pursue broad, organization-wide AI strategies.</w:t>
      </w:r>
    </w:p>
    <w:p w14:paraId="1D798330" w14:textId="77777777" w:rsidR="00463D1E" w:rsidRDefault="00463D1E" w:rsidP="00275C19">
      <w:pPr>
        <w:spacing w:line="480" w:lineRule="auto"/>
        <w:rPr>
          <w:rFonts w:ascii="Times New Roman" w:hAnsi="Times New Roman" w:cs="Times New Roman"/>
          <w:color w:val="000000"/>
        </w:rPr>
      </w:pPr>
      <w:r>
        <w:rPr>
          <w:rFonts w:ascii="Times New Roman" w:hAnsi="Times New Roman" w:cs="Times New Roman"/>
          <w:color w:val="000000"/>
        </w:rPr>
        <w:t>H2. A good AI adoption</w:t>
      </w:r>
      <w:r w:rsidRPr="00640DF3">
        <w:rPr>
          <w:rFonts w:ascii="Times New Roman" w:hAnsi="Times New Roman" w:cs="Times New Roman"/>
          <w:color w:val="000000"/>
        </w:rPr>
        <w:t xml:space="preserve"> strategy </w:t>
      </w:r>
      <w:r>
        <w:rPr>
          <w:rFonts w:ascii="Times New Roman" w:hAnsi="Times New Roman" w:cs="Times New Roman"/>
          <w:color w:val="000000"/>
        </w:rPr>
        <w:t>is</w:t>
      </w:r>
      <w:r w:rsidRPr="00640DF3">
        <w:rPr>
          <w:rFonts w:ascii="Times New Roman" w:hAnsi="Times New Roman" w:cs="Times New Roman"/>
          <w:color w:val="000000"/>
        </w:rPr>
        <w:t xml:space="preserve"> be based on a thorough understanding of the drivers, barriers, and critical success factors </w:t>
      </w:r>
      <w:r>
        <w:rPr>
          <w:rFonts w:ascii="Times New Roman" w:hAnsi="Times New Roman" w:cs="Times New Roman"/>
          <w:color w:val="000000"/>
        </w:rPr>
        <w:t xml:space="preserve">that are </w:t>
      </w:r>
      <w:r w:rsidRPr="00640DF3">
        <w:rPr>
          <w:rFonts w:ascii="Times New Roman" w:hAnsi="Times New Roman" w:cs="Times New Roman"/>
          <w:color w:val="000000"/>
        </w:rPr>
        <w:t>relevant to the organisation and must align with its core values and mission statement</w:t>
      </w:r>
      <w:r>
        <w:rPr>
          <w:rFonts w:ascii="Times New Roman" w:hAnsi="Times New Roman" w:cs="Times New Roman"/>
          <w:color w:val="000000"/>
        </w:rPr>
        <w:t xml:space="preserve">, </w:t>
      </w:r>
      <w:proofErr w:type="gramStart"/>
      <w:r>
        <w:rPr>
          <w:rFonts w:ascii="Times New Roman" w:hAnsi="Times New Roman" w:cs="Times New Roman"/>
          <w:color w:val="000000"/>
        </w:rPr>
        <w:t>in order to</w:t>
      </w:r>
      <w:proofErr w:type="gramEnd"/>
      <w:r>
        <w:rPr>
          <w:rFonts w:ascii="Times New Roman" w:hAnsi="Times New Roman" w:cs="Times New Roman"/>
          <w:color w:val="000000"/>
        </w:rPr>
        <w:t xml:space="preserve"> provide maximum value</w:t>
      </w:r>
      <w:r w:rsidRPr="00640DF3">
        <w:rPr>
          <w:rFonts w:ascii="Times New Roman" w:hAnsi="Times New Roman" w:cs="Times New Roman"/>
          <w:color w:val="000000"/>
        </w:rPr>
        <w:t xml:space="preserve">. </w:t>
      </w:r>
    </w:p>
    <w:p w14:paraId="59AA8FC5" w14:textId="77777777" w:rsidR="00463D1E" w:rsidRDefault="00463D1E" w:rsidP="00275C19">
      <w:pPr>
        <w:spacing w:line="480" w:lineRule="auto"/>
      </w:pPr>
      <w:r>
        <w:t>H3a. Larger companies have more financial resources, enabling them to scale AI adoption more readily than small companies.</w:t>
      </w:r>
    </w:p>
    <w:p w14:paraId="7F5A4F68" w14:textId="77777777" w:rsidR="00463D1E" w:rsidRDefault="00463D1E" w:rsidP="00275C19">
      <w:pPr>
        <w:spacing w:line="480" w:lineRule="auto"/>
      </w:pPr>
      <w:r>
        <w:t>H3b. Larger companies have more human resources, enabling them to scale AI adoption more readily than small companies.</w:t>
      </w:r>
    </w:p>
    <w:p w14:paraId="46A536A0" w14:textId="77777777" w:rsidR="00463D1E" w:rsidRDefault="00463D1E" w:rsidP="00275C19">
      <w:pPr>
        <w:spacing w:line="480" w:lineRule="auto"/>
      </w:pPr>
      <w:r>
        <w:t>H3c. Larger companies have more technology systems, enabling them to scale AI adoption more readily than small companies.</w:t>
      </w:r>
    </w:p>
    <w:p w14:paraId="4B2D7D0E" w14:textId="77777777" w:rsidR="00463D1E" w:rsidRDefault="00463D1E" w:rsidP="00275C19">
      <w:pPr>
        <w:spacing w:line="480" w:lineRule="auto"/>
      </w:pPr>
      <w:r>
        <w:t xml:space="preserve">H4a. Small companies with less financial resources at their disposal and therefore </w:t>
      </w:r>
      <w:proofErr w:type="gramStart"/>
      <w:r>
        <w:t>have to</w:t>
      </w:r>
      <w:proofErr w:type="gramEnd"/>
      <w:r>
        <w:t xml:space="preserve"> be more focused in their AI strategy, which may limit the scale of their AI adoption</w:t>
      </w:r>
    </w:p>
    <w:p w14:paraId="2B234F44" w14:textId="77777777" w:rsidR="00463D1E" w:rsidRDefault="00463D1E" w:rsidP="00275C19">
      <w:pPr>
        <w:spacing w:line="480" w:lineRule="auto"/>
      </w:pPr>
      <w:r>
        <w:t xml:space="preserve">H4b. Small companies with less human resources at their disposal and therefore </w:t>
      </w:r>
      <w:proofErr w:type="gramStart"/>
      <w:r>
        <w:t>have to</w:t>
      </w:r>
      <w:proofErr w:type="gramEnd"/>
      <w:r>
        <w:t xml:space="preserve"> be more focused in their AI strategy, which may limit the scale of their AI adoption</w:t>
      </w:r>
    </w:p>
    <w:p w14:paraId="04A49AA1" w14:textId="77777777" w:rsidR="00463D1E" w:rsidRDefault="00463D1E" w:rsidP="00275C19">
      <w:pPr>
        <w:spacing w:line="480" w:lineRule="auto"/>
      </w:pPr>
      <w:r>
        <w:t xml:space="preserve">H4c. Small companies with less technology resources at their disposal and therefore </w:t>
      </w:r>
      <w:proofErr w:type="gramStart"/>
      <w:r>
        <w:t>have to</w:t>
      </w:r>
      <w:proofErr w:type="gramEnd"/>
      <w:r>
        <w:t xml:space="preserve"> be more focused in their AI strategy, which may limit the scale of their AI adoption</w:t>
      </w:r>
    </w:p>
    <w:p w14:paraId="2C573016" w14:textId="2FEEA9A7" w:rsidR="00C4545F" w:rsidRPr="00657C0D" w:rsidRDefault="00463D1E" w:rsidP="00275C19">
      <w:pPr>
        <w:pStyle w:val="Heading2"/>
        <w:spacing w:line="480" w:lineRule="auto"/>
        <w:rPr>
          <w:rFonts w:ascii="Times New Roman" w:hAnsi="Times New Roman" w:cs="Times New Roman"/>
        </w:rPr>
      </w:pPr>
      <w:bookmarkStart w:id="37" w:name="_Toc208866383"/>
      <w:r>
        <w:rPr>
          <w:rFonts w:ascii="Times New Roman" w:hAnsi="Times New Roman" w:cs="Times New Roman"/>
        </w:rPr>
        <w:lastRenderedPageBreak/>
        <w:t>6</w:t>
      </w:r>
      <w:r w:rsidR="00C4545F" w:rsidRPr="00657C0D">
        <w:rPr>
          <w:rFonts w:ascii="Times New Roman" w:hAnsi="Times New Roman" w:cs="Times New Roman"/>
        </w:rPr>
        <w:t>. Discussion on AI Adoption</w:t>
      </w:r>
      <w:bookmarkEnd w:id="37"/>
    </w:p>
    <w:p w14:paraId="27DC94DC" w14:textId="0FEE661B" w:rsidR="00C4545F" w:rsidRPr="00943B53" w:rsidRDefault="004639DC" w:rsidP="00275C19">
      <w:pPr>
        <w:spacing w:line="480" w:lineRule="auto"/>
      </w:pPr>
      <w:r w:rsidRPr="004639DC">
        <w:rPr>
          <w:rFonts w:ascii="Times New Roman" w:hAnsi="Times New Roman" w:cs="Times New Roman"/>
          <w:color w:val="000000"/>
        </w:rPr>
        <w:t>The literature review covers diverse concepts and theories on AI adoption, with authors agreeing on its potential benefits and risks. Despite exploring new theoretical approaches, no comprehensive or systematic method for AI adoption was identified.</w:t>
      </w:r>
    </w:p>
    <w:p w14:paraId="54477FBB" w14:textId="34FC18B6" w:rsidR="00C4545F" w:rsidRPr="00D70A8B" w:rsidRDefault="00C4545F" w:rsidP="00275C19">
      <w:pPr>
        <w:spacing w:line="480" w:lineRule="auto"/>
        <w:rPr>
          <w:rFonts w:ascii="Times New Roman" w:hAnsi="Times New Roman" w:cs="Times New Roman"/>
          <w:color w:val="000000"/>
        </w:rPr>
      </w:pPr>
      <w:r w:rsidRPr="00D70A8B">
        <w:rPr>
          <w:rFonts w:ascii="Times New Roman" w:hAnsi="Times New Roman" w:cs="Times New Roman"/>
          <w:color w:val="000000"/>
        </w:rPr>
        <w:t xml:space="preserve">Developing effective strategies necessitates thorough evaluation of factors such as </w:t>
      </w:r>
      <w:r w:rsidR="007836DC">
        <w:rPr>
          <w:rFonts w:ascii="Times New Roman" w:hAnsi="Times New Roman" w:cs="Times New Roman"/>
          <w:color w:val="000000"/>
        </w:rPr>
        <w:t xml:space="preserve">the </w:t>
      </w:r>
      <w:r w:rsidRPr="00D70A8B">
        <w:rPr>
          <w:rFonts w:ascii="Times New Roman" w:hAnsi="Times New Roman" w:cs="Times New Roman"/>
          <w:color w:val="000000"/>
        </w:rPr>
        <w:t>industry</w:t>
      </w:r>
      <w:r w:rsidR="00B766D0">
        <w:rPr>
          <w:rFonts w:ascii="Times New Roman" w:hAnsi="Times New Roman" w:cs="Times New Roman"/>
          <w:color w:val="000000"/>
        </w:rPr>
        <w:t xml:space="preserve">, </w:t>
      </w:r>
      <w:r w:rsidR="007E1A65">
        <w:rPr>
          <w:rFonts w:ascii="Times New Roman" w:hAnsi="Times New Roman" w:cs="Times New Roman"/>
          <w:color w:val="000000"/>
        </w:rPr>
        <w:t xml:space="preserve">culture, </w:t>
      </w:r>
      <w:r w:rsidR="00B766D0">
        <w:rPr>
          <w:rFonts w:ascii="Times New Roman" w:hAnsi="Times New Roman" w:cs="Times New Roman"/>
          <w:color w:val="000000"/>
        </w:rPr>
        <w:t>business</w:t>
      </w:r>
      <w:r w:rsidRPr="00D70A8B">
        <w:rPr>
          <w:rFonts w:ascii="Times New Roman" w:hAnsi="Times New Roman" w:cs="Times New Roman"/>
          <w:color w:val="000000"/>
        </w:rPr>
        <w:t xml:space="preserve"> landscape, </w:t>
      </w:r>
      <w:r w:rsidR="00B766D0">
        <w:rPr>
          <w:rFonts w:ascii="Times New Roman" w:hAnsi="Times New Roman" w:cs="Times New Roman"/>
          <w:color w:val="000000"/>
        </w:rPr>
        <w:t>workforce characteristics,</w:t>
      </w:r>
      <w:r w:rsidR="007E1A65">
        <w:rPr>
          <w:rFonts w:ascii="Times New Roman" w:hAnsi="Times New Roman" w:cs="Times New Roman"/>
          <w:color w:val="000000"/>
        </w:rPr>
        <w:t xml:space="preserve"> and</w:t>
      </w:r>
      <w:r w:rsidR="00B766D0">
        <w:rPr>
          <w:rFonts w:ascii="Times New Roman" w:hAnsi="Times New Roman" w:cs="Times New Roman"/>
          <w:color w:val="000000"/>
        </w:rPr>
        <w:t xml:space="preserve"> </w:t>
      </w:r>
      <w:r w:rsidRPr="00D70A8B">
        <w:rPr>
          <w:rFonts w:ascii="Times New Roman" w:hAnsi="Times New Roman" w:cs="Times New Roman"/>
          <w:color w:val="000000"/>
        </w:rPr>
        <w:t>organisational s</w:t>
      </w:r>
      <w:r w:rsidR="00B766D0">
        <w:rPr>
          <w:rFonts w:ascii="Times New Roman" w:hAnsi="Times New Roman" w:cs="Times New Roman"/>
          <w:color w:val="000000"/>
        </w:rPr>
        <w:t>ize</w:t>
      </w:r>
      <w:r w:rsidRPr="00D70A8B">
        <w:rPr>
          <w:rFonts w:ascii="Times New Roman" w:hAnsi="Times New Roman" w:cs="Times New Roman"/>
          <w:color w:val="000000"/>
        </w:rPr>
        <w:t xml:space="preserve">. The </w:t>
      </w:r>
      <w:r w:rsidR="00B92B02">
        <w:rPr>
          <w:rFonts w:ascii="Times New Roman" w:hAnsi="Times New Roman" w:cs="Times New Roman"/>
          <w:color w:val="000000"/>
        </w:rPr>
        <w:t>framework</w:t>
      </w:r>
      <w:r w:rsidRPr="00D70A8B">
        <w:rPr>
          <w:rFonts w:ascii="Times New Roman" w:hAnsi="Times New Roman" w:cs="Times New Roman"/>
          <w:color w:val="000000"/>
        </w:rPr>
        <w:t xml:space="preserve"> introduced by Hutzschenreuter and Lämmermann (2025) </w:t>
      </w:r>
      <w:r w:rsidR="00FE542E">
        <w:rPr>
          <w:rFonts w:ascii="Times New Roman" w:hAnsi="Times New Roman" w:cs="Times New Roman"/>
          <w:color w:val="000000"/>
        </w:rPr>
        <w:t xml:space="preserve">is designed to be </w:t>
      </w:r>
      <w:r w:rsidRPr="00D70A8B">
        <w:rPr>
          <w:rFonts w:ascii="Times New Roman" w:hAnsi="Times New Roman" w:cs="Times New Roman"/>
          <w:color w:val="000000"/>
        </w:rPr>
        <w:t>versatile</w:t>
      </w:r>
      <w:r w:rsidR="001B7FC1">
        <w:rPr>
          <w:rFonts w:ascii="Times New Roman" w:hAnsi="Times New Roman" w:cs="Times New Roman"/>
          <w:color w:val="000000"/>
        </w:rPr>
        <w:t xml:space="preserve"> in its support </w:t>
      </w:r>
      <w:r w:rsidR="00A31F6B">
        <w:rPr>
          <w:rFonts w:ascii="Times New Roman" w:hAnsi="Times New Roman" w:cs="Times New Roman"/>
          <w:color w:val="000000"/>
        </w:rPr>
        <w:t>of business</w:t>
      </w:r>
      <w:r w:rsidRPr="00D70A8B">
        <w:rPr>
          <w:rFonts w:ascii="Times New Roman" w:hAnsi="Times New Roman" w:cs="Times New Roman"/>
          <w:color w:val="000000"/>
        </w:rPr>
        <w:t xml:space="preserve"> AI integration. However, the current model demonstrates limited granularity and depth</w:t>
      </w:r>
      <w:r w:rsidR="00B508F9">
        <w:rPr>
          <w:rFonts w:ascii="Times New Roman" w:hAnsi="Times New Roman" w:cs="Times New Roman"/>
          <w:color w:val="000000"/>
        </w:rPr>
        <w:t xml:space="preserve"> in its scope. </w:t>
      </w:r>
      <w:r w:rsidR="00D045A7">
        <w:rPr>
          <w:rFonts w:ascii="Times New Roman" w:hAnsi="Times New Roman" w:cs="Times New Roman"/>
          <w:color w:val="000000"/>
        </w:rPr>
        <w:t xml:space="preserve">The primary investigator believes </w:t>
      </w:r>
      <w:r w:rsidRPr="00D70A8B">
        <w:rPr>
          <w:rFonts w:ascii="Times New Roman" w:hAnsi="Times New Roman" w:cs="Times New Roman"/>
          <w:color w:val="000000"/>
        </w:rPr>
        <w:t>its overall effectiveness could be substantially improved by</w:t>
      </w:r>
      <w:r w:rsidR="0019708E">
        <w:rPr>
          <w:rFonts w:ascii="Times New Roman" w:hAnsi="Times New Roman" w:cs="Times New Roman"/>
          <w:color w:val="000000"/>
        </w:rPr>
        <w:t xml:space="preserve"> expanding and developing the model.</w:t>
      </w:r>
    </w:p>
    <w:p w14:paraId="55FC1188" w14:textId="0AA84865" w:rsidR="00C4545F" w:rsidRDefault="001A5E24" w:rsidP="00275C19">
      <w:pPr>
        <w:spacing w:line="480" w:lineRule="auto"/>
        <w:rPr>
          <w:rFonts w:ascii="Times New Roman" w:hAnsi="Times New Roman" w:cs="Times New Roman"/>
          <w:color w:val="000000"/>
        </w:rPr>
      </w:pPr>
      <w:r>
        <w:rPr>
          <w:rFonts w:ascii="Times New Roman" w:hAnsi="Times New Roman" w:cs="Times New Roman"/>
          <w:color w:val="000000"/>
        </w:rPr>
        <w:t>E</w:t>
      </w:r>
      <w:r w:rsidR="00C4545F" w:rsidRPr="00D75EEF">
        <w:rPr>
          <w:rFonts w:ascii="Times New Roman" w:hAnsi="Times New Roman" w:cs="Times New Roman"/>
          <w:color w:val="000000"/>
        </w:rPr>
        <w:t>stablishing a clear objective and selecting a well-defined "playing field" enables an organisation to focus efforts within a targeted domain of AI development</w:t>
      </w:r>
      <w:r w:rsidR="00C4545F">
        <w:rPr>
          <w:rFonts w:ascii="Times New Roman" w:hAnsi="Times New Roman" w:cs="Times New Roman"/>
          <w:color w:val="000000"/>
        </w:rPr>
        <w:t xml:space="preserve"> that is relevant to the organisation</w:t>
      </w:r>
      <w:r>
        <w:rPr>
          <w:rFonts w:ascii="Times New Roman" w:hAnsi="Times New Roman" w:cs="Times New Roman"/>
          <w:color w:val="000000"/>
        </w:rPr>
        <w:t xml:space="preserve">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{"citationID":"L06SNvW4","properties":{"formattedCitation":"(Hutzschenreuter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1943-4529","journalAbbreviation":"AMP","language":"en","note":"Adopts a novel AI Business Strategy Wheel. However, limitations include its macro nature and lack of consideration for key AI risks, such as ethics. It explores concepts such as AI task superiority and the “black-box” perception of AI.","page":"amp.2023.0243","source":"DOI.org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Pr>
          <w:rFonts w:ascii="Times New Roman" w:hAnsi="Times New Roman" w:cs="Times New Roman"/>
          <w:color w:val="000000"/>
        </w:rPr>
        <w:fldChar w:fldCharType="separate"/>
      </w:r>
      <w:r w:rsidRPr="001A5E24">
        <w:rPr>
          <w:rFonts w:ascii="Times New Roman" w:hAnsi="Times New Roman" w:cs="Times New Roman"/>
          <w:kern w:val="0"/>
        </w:rPr>
        <w:t>(Hutzschenreuter and Lämmermann, 2025)</w:t>
      </w:r>
      <w:r>
        <w:rPr>
          <w:rFonts w:ascii="Times New Roman" w:hAnsi="Times New Roman" w:cs="Times New Roman"/>
          <w:color w:val="000000"/>
        </w:rPr>
        <w:fldChar w:fldCharType="end"/>
      </w:r>
      <w:r w:rsidR="00C4545F" w:rsidRPr="00D75EEF">
        <w:rPr>
          <w:rFonts w:ascii="Times New Roman" w:hAnsi="Times New Roman" w:cs="Times New Roman"/>
          <w:color w:val="000000"/>
        </w:rPr>
        <w:t xml:space="preserve">. Such a concentrated strategy is more likely to produce effective results than pursuing broad AI implementation across the entire organisation. By limiting scope, organisations can more effectively manage costs, assess return on investment (ROI), and monitor key performance indicators (KPIs), thereby facilitating alignment between outcomes and strategic expectations. A systematic evaluation of each segment within </w:t>
      </w:r>
      <w:r w:rsidR="00C4545F">
        <w:rPr>
          <w:rFonts w:ascii="Times New Roman" w:hAnsi="Times New Roman" w:cs="Times New Roman"/>
          <w:color w:val="000000"/>
        </w:rPr>
        <w:t>their framework s</w:t>
      </w:r>
      <w:r w:rsidR="00C4545F" w:rsidRPr="00D75EEF">
        <w:rPr>
          <w:rFonts w:ascii="Times New Roman" w:hAnsi="Times New Roman" w:cs="Times New Roman"/>
          <w:color w:val="000000"/>
        </w:rPr>
        <w:t xml:space="preserve">upports </w:t>
      </w:r>
      <w:r w:rsidR="00C4545F">
        <w:rPr>
          <w:rFonts w:ascii="Times New Roman" w:hAnsi="Times New Roman" w:cs="Times New Roman"/>
          <w:color w:val="000000"/>
        </w:rPr>
        <w:t xml:space="preserve">the </w:t>
      </w:r>
      <w:r w:rsidR="00C4545F" w:rsidRPr="00D75EEF">
        <w:rPr>
          <w:rFonts w:ascii="Times New Roman" w:hAnsi="Times New Roman" w:cs="Times New Roman"/>
          <w:color w:val="000000"/>
        </w:rPr>
        <w:t xml:space="preserve">identification of departments or sub-departments best positioned to benefit from AI adoption. Although this methodology provides a practical foundation, its inherent simplicity constrains its utility beyond the initial phase. Accordingly, the </w:t>
      </w:r>
      <w:r w:rsidR="008C04BC">
        <w:rPr>
          <w:rFonts w:ascii="Times New Roman" w:hAnsi="Times New Roman" w:cs="Times New Roman"/>
          <w:color w:val="000000"/>
        </w:rPr>
        <w:t xml:space="preserve">principal investigator </w:t>
      </w:r>
      <w:r w:rsidR="00C4545F" w:rsidRPr="00D75EEF">
        <w:rPr>
          <w:rFonts w:ascii="Times New Roman" w:hAnsi="Times New Roman" w:cs="Times New Roman"/>
          <w:color w:val="000000"/>
        </w:rPr>
        <w:t>advocate</w:t>
      </w:r>
      <w:r w:rsidR="00C4545F">
        <w:rPr>
          <w:rFonts w:ascii="Times New Roman" w:hAnsi="Times New Roman" w:cs="Times New Roman"/>
          <w:color w:val="000000"/>
        </w:rPr>
        <w:t>s</w:t>
      </w:r>
      <w:r w:rsidR="00C4545F" w:rsidRPr="00D75EEF">
        <w:rPr>
          <w:rFonts w:ascii="Times New Roman" w:hAnsi="Times New Roman" w:cs="Times New Roman"/>
          <w:color w:val="000000"/>
        </w:rPr>
        <w:t xml:space="preserve"> for the development of a comprehensive framework to address these identified limitations.</w:t>
      </w:r>
    </w:p>
    <w:p w14:paraId="7A61D8CE" w14:textId="1B33132C" w:rsidR="00FD2D79" w:rsidRDefault="005C21AB" w:rsidP="00275C19">
      <w:pPr>
        <w:spacing w:line="480" w:lineRule="auto"/>
        <w:rPr>
          <w:rFonts w:ascii="Times New Roman" w:hAnsi="Times New Roman" w:cs="Times New Roman"/>
          <w:color w:val="000000"/>
        </w:rPr>
      </w:pPr>
      <w:r>
        <w:rPr>
          <w:rFonts w:ascii="Times New Roman" w:hAnsi="Times New Roman" w:cs="Times New Roman"/>
          <w:color w:val="000000"/>
        </w:rPr>
        <w:t>H</w:t>
      </w:r>
      <w:r w:rsidR="00DA58B4">
        <w:rPr>
          <w:rFonts w:ascii="Times New Roman" w:hAnsi="Times New Roman" w:cs="Times New Roman"/>
          <w:color w:val="000000"/>
        </w:rPr>
        <w:t>1</w:t>
      </w:r>
      <w:r>
        <w:rPr>
          <w:rFonts w:ascii="Times New Roman" w:hAnsi="Times New Roman" w:cs="Times New Roman"/>
          <w:color w:val="000000"/>
        </w:rPr>
        <w:t xml:space="preserve">. </w:t>
      </w:r>
      <w:r w:rsidRPr="005C21AB">
        <w:rPr>
          <w:rFonts w:ascii="Times New Roman" w:hAnsi="Times New Roman" w:cs="Times New Roman"/>
          <w:color w:val="000000"/>
        </w:rPr>
        <w:t>Organizations that define a clear AI development objective and select a focused operational domain will achieve more effective outcomes in AI implementation</w:t>
      </w:r>
      <w:r w:rsidR="00D21DEA">
        <w:rPr>
          <w:rFonts w:ascii="Times New Roman" w:hAnsi="Times New Roman" w:cs="Times New Roman"/>
          <w:color w:val="000000"/>
        </w:rPr>
        <w:t xml:space="preserve">, </w:t>
      </w:r>
      <w:r w:rsidRPr="005C21AB">
        <w:rPr>
          <w:rFonts w:ascii="Times New Roman" w:hAnsi="Times New Roman" w:cs="Times New Roman"/>
          <w:color w:val="000000"/>
        </w:rPr>
        <w:t>measur</w:t>
      </w:r>
      <w:r w:rsidR="003D7030">
        <w:rPr>
          <w:rFonts w:ascii="Times New Roman" w:hAnsi="Times New Roman" w:cs="Times New Roman"/>
          <w:color w:val="000000"/>
        </w:rPr>
        <w:t>able</w:t>
      </w:r>
      <w:r w:rsidR="00082D1B">
        <w:rPr>
          <w:rFonts w:ascii="Times New Roman" w:hAnsi="Times New Roman" w:cs="Times New Roman"/>
          <w:color w:val="000000"/>
        </w:rPr>
        <w:t xml:space="preserve"> </w:t>
      </w:r>
      <w:r w:rsidRPr="005C21AB">
        <w:rPr>
          <w:rFonts w:ascii="Times New Roman" w:hAnsi="Times New Roman" w:cs="Times New Roman"/>
          <w:color w:val="000000"/>
        </w:rPr>
        <w:t xml:space="preserve">by ROI, KPI </w:t>
      </w:r>
      <w:r w:rsidR="00082D1B">
        <w:rPr>
          <w:rFonts w:ascii="Times New Roman" w:hAnsi="Times New Roman" w:cs="Times New Roman"/>
          <w:color w:val="000000"/>
        </w:rPr>
        <w:t>metrics</w:t>
      </w:r>
      <w:r w:rsidRPr="005C21AB">
        <w:rPr>
          <w:rFonts w:ascii="Times New Roman" w:hAnsi="Times New Roman" w:cs="Times New Roman"/>
          <w:color w:val="000000"/>
        </w:rPr>
        <w:t>, and cost efficiency</w:t>
      </w:r>
      <w:r w:rsidR="00D21DEA">
        <w:rPr>
          <w:rFonts w:ascii="Times New Roman" w:hAnsi="Times New Roman" w:cs="Times New Roman"/>
          <w:color w:val="000000"/>
        </w:rPr>
        <w:t xml:space="preserve"> compared with </w:t>
      </w:r>
      <w:r w:rsidRPr="005C21AB">
        <w:rPr>
          <w:rFonts w:ascii="Times New Roman" w:hAnsi="Times New Roman" w:cs="Times New Roman"/>
          <w:color w:val="000000"/>
        </w:rPr>
        <w:t>organi</w:t>
      </w:r>
      <w:r w:rsidR="00D21DEA">
        <w:rPr>
          <w:rFonts w:ascii="Times New Roman" w:hAnsi="Times New Roman" w:cs="Times New Roman"/>
          <w:color w:val="000000"/>
        </w:rPr>
        <w:t>s</w:t>
      </w:r>
      <w:r w:rsidRPr="005C21AB">
        <w:rPr>
          <w:rFonts w:ascii="Times New Roman" w:hAnsi="Times New Roman" w:cs="Times New Roman"/>
          <w:color w:val="000000"/>
        </w:rPr>
        <w:t>ations that pursue broad, organization-wide AI strategies.</w:t>
      </w:r>
    </w:p>
    <w:p w14:paraId="42397E20" w14:textId="5DAAC719" w:rsidR="00C4545F" w:rsidRDefault="009E0AF5" w:rsidP="00275C19">
      <w:pPr>
        <w:spacing w:line="480" w:lineRule="auto"/>
        <w:rPr>
          <w:rFonts w:ascii="Times New Roman" w:hAnsi="Times New Roman" w:cs="Times New Roman"/>
          <w:color w:val="000000"/>
        </w:rPr>
      </w:pPr>
      <w:r>
        <w:rPr>
          <w:rFonts w:ascii="Times New Roman" w:hAnsi="Times New Roman" w:cs="Times New Roman"/>
          <w:color w:val="000000"/>
        </w:rPr>
        <w:t>H</w:t>
      </w:r>
      <w:r w:rsidR="00DC49B6">
        <w:rPr>
          <w:rFonts w:ascii="Times New Roman" w:hAnsi="Times New Roman" w:cs="Times New Roman"/>
          <w:color w:val="000000"/>
        </w:rPr>
        <w:t>2</w:t>
      </w:r>
      <w:r w:rsidR="003F04FC">
        <w:rPr>
          <w:rFonts w:ascii="Times New Roman" w:hAnsi="Times New Roman" w:cs="Times New Roman"/>
          <w:color w:val="000000"/>
        </w:rPr>
        <w:t xml:space="preserve">. </w:t>
      </w:r>
      <w:r w:rsidR="00C4545F">
        <w:rPr>
          <w:rFonts w:ascii="Times New Roman" w:hAnsi="Times New Roman" w:cs="Times New Roman"/>
          <w:color w:val="000000"/>
        </w:rPr>
        <w:t>A good</w:t>
      </w:r>
      <w:r w:rsidR="003F04FC">
        <w:rPr>
          <w:rFonts w:ascii="Times New Roman" w:hAnsi="Times New Roman" w:cs="Times New Roman"/>
          <w:color w:val="000000"/>
        </w:rPr>
        <w:t xml:space="preserve"> AI adoption</w:t>
      </w:r>
      <w:r w:rsidR="00C4545F" w:rsidRPr="00640DF3">
        <w:rPr>
          <w:rFonts w:ascii="Times New Roman" w:hAnsi="Times New Roman" w:cs="Times New Roman"/>
          <w:color w:val="000000"/>
        </w:rPr>
        <w:t xml:space="preserve"> strategy </w:t>
      </w:r>
      <w:r w:rsidR="00A52E68">
        <w:rPr>
          <w:rFonts w:ascii="Times New Roman" w:hAnsi="Times New Roman" w:cs="Times New Roman"/>
          <w:color w:val="000000"/>
        </w:rPr>
        <w:t>is</w:t>
      </w:r>
      <w:r w:rsidR="00C4545F" w:rsidRPr="00640DF3">
        <w:rPr>
          <w:rFonts w:ascii="Times New Roman" w:hAnsi="Times New Roman" w:cs="Times New Roman"/>
          <w:color w:val="000000"/>
        </w:rPr>
        <w:t xml:space="preserve"> be based on a thorough understanding of the drivers, barriers, and critical success factors </w:t>
      </w:r>
      <w:r w:rsidR="00C4545F">
        <w:rPr>
          <w:rFonts w:ascii="Times New Roman" w:hAnsi="Times New Roman" w:cs="Times New Roman"/>
          <w:color w:val="000000"/>
        </w:rPr>
        <w:t xml:space="preserve">that are </w:t>
      </w:r>
      <w:r w:rsidR="00C4545F" w:rsidRPr="00640DF3">
        <w:rPr>
          <w:rFonts w:ascii="Times New Roman" w:hAnsi="Times New Roman" w:cs="Times New Roman"/>
          <w:color w:val="000000"/>
        </w:rPr>
        <w:t>relevant to the organisation and must align with its core values and mission statement</w:t>
      </w:r>
      <w:r w:rsidR="00C4545F">
        <w:rPr>
          <w:rFonts w:ascii="Times New Roman" w:hAnsi="Times New Roman" w:cs="Times New Roman"/>
          <w:color w:val="000000"/>
        </w:rPr>
        <w:t xml:space="preserve">, </w:t>
      </w:r>
      <w:proofErr w:type="gramStart"/>
      <w:r w:rsidR="00C4545F">
        <w:rPr>
          <w:rFonts w:ascii="Times New Roman" w:hAnsi="Times New Roman" w:cs="Times New Roman"/>
          <w:color w:val="000000"/>
        </w:rPr>
        <w:t>in order to</w:t>
      </w:r>
      <w:proofErr w:type="gramEnd"/>
      <w:r w:rsidR="00C4545F">
        <w:rPr>
          <w:rFonts w:ascii="Times New Roman" w:hAnsi="Times New Roman" w:cs="Times New Roman"/>
          <w:color w:val="000000"/>
        </w:rPr>
        <w:t xml:space="preserve"> provide maximum value</w:t>
      </w:r>
      <w:r w:rsidR="00C4545F" w:rsidRPr="00640DF3">
        <w:rPr>
          <w:rFonts w:ascii="Times New Roman" w:hAnsi="Times New Roman" w:cs="Times New Roman"/>
          <w:color w:val="000000"/>
        </w:rPr>
        <w:t xml:space="preserve">. </w:t>
      </w:r>
    </w:p>
    <w:p w14:paraId="1F543F49" w14:textId="03028123" w:rsidR="00951F9E" w:rsidRPr="00657C0D" w:rsidRDefault="00463D1E" w:rsidP="00275C19">
      <w:pPr>
        <w:pStyle w:val="Heading1"/>
        <w:spacing w:line="480" w:lineRule="auto"/>
        <w:rPr>
          <w:rFonts w:ascii="Times New Roman" w:hAnsi="Times New Roman" w:cs="Times New Roman"/>
        </w:rPr>
      </w:pPr>
      <w:bookmarkStart w:id="38" w:name="_Toc208866384"/>
      <w:r>
        <w:rPr>
          <w:rFonts w:ascii="Times New Roman" w:hAnsi="Times New Roman" w:cs="Times New Roman"/>
        </w:rPr>
        <w:t>7</w:t>
      </w:r>
      <w:r w:rsidR="00DA033B" w:rsidRPr="00657C0D">
        <w:rPr>
          <w:rFonts w:ascii="Times New Roman" w:hAnsi="Times New Roman" w:cs="Times New Roman"/>
        </w:rPr>
        <w:t xml:space="preserve">. </w:t>
      </w:r>
      <w:r w:rsidR="00951F9E" w:rsidRPr="00657C0D">
        <w:rPr>
          <w:rFonts w:ascii="Times New Roman" w:hAnsi="Times New Roman" w:cs="Times New Roman"/>
        </w:rPr>
        <w:t>Methodology</w:t>
      </w:r>
      <w:bookmarkEnd w:id="38"/>
    </w:p>
    <w:p w14:paraId="46440107" w14:textId="0DDC31F2" w:rsidR="00951F9E" w:rsidRPr="00657C0D" w:rsidRDefault="00463D1E" w:rsidP="00275C19">
      <w:pPr>
        <w:pStyle w:val="Heading3"/>
        <w:spacing w:line="480" w:lineRule="auto"/>
        <w:rPr>
          <w:rFonts w:ascii="Times New Roman" w:hAnsi="Times New Roman" w:cs="Times New Roman"/>
        </w:rPr>
      </w:pPr>
      <w:bookmarkStart w:id="39" w:name="_Toc208866385"/>
      <w:r>
        <w:rPr>
          <w:rFonts w:ascii="Times New Roman" w:hAnsi="Times New Roman" w:cs="Times New Roman"/>
        </w:rPr>
        <w:t>7</w:t>
      </w:r>
      <w:r w:rsidR="000534A9" w:rsidRPr="00657C0D">
        <w:rPr>
          <w:rFonts w:ascii="Times New Roman" w:hAnsi="Times New Roman" w:cs="Times New Roman"/>
        </w:rPr>
        <w:t xml:space="preserve">.1 </w:t>
      </w:r>
      <w:r w:rsidR="00951F9E" w:rsidRPr="00657C0D">
        <w:rPr>
          <w:rFonts w:ascii="Times New Roman" w:hAnsi="Times New Roman" w:cs="Times New Roman"/>
        </w:rPr>
        <w:t>Research Design</w:t>
      </w:r>
      <w:bookmarkEnd w:id="39"/>
    </w:p>
    <w:p w14:paraId="057E70F6" w14:textId="485D37FB" w:rsidR="00C35B5B" w:rsidRDefault="00DA033B" w:rsidP="00275C19">
      <w:pPr>
        <w:spacing w:line="480" w:lineRule="auto"/>
        <w:rPr>
          <w:rFonts w:ascii="Times New Roman" w:hAnsi="Times New Roman" w:cs="Times New Roman"/>
          <w:color w:val="000000"/>
        </w:rPr>
      </w:pPr>
      <w:r>
        <w:rPr>
          <w:rFonts w:ascii="Times New Roman" w:hAnsi="Times New Roman" w:cs="Times New Roman"/>
          <w:color w:val="000000"/>
        </w:rPr>
        <w:t>The study will adopt a mixed methods approach</w:t>
      </w:r>
      <w:r w:rsidR="00C546A1">
        <w:rPr>
          <w:rFonts w:ascii="Times New Roman" w:hAnsi="Times New Roman" w:cs="Times New Roman"/>
          <w:color w:val="000000"/>
        </w:rPr>
        <w:t xml:space="preserve">, combining a </w:t>
      </w:r>
      <w:r w:rsidR="000C4477">
        <w:rPr>
          <w:rFonts w:ascii="Times New Roman" w:hAnsi="Times New Roman" w:cs="Times New Roman"/>
          <w:color w:val="000000"/>
        </w:rPr>
        <w:t xml:space="preserve">quantitative </w:t>
      </w:r>
      <w:r w:rsidR="00C546A1">
        <w:rPr>
          <w:rFonts w:ascii="Times New Roman" w:hAnsi="Times New Roman" w:cs="Times New Roman"/>
          <w:color w:val="000000"/>
        </w:rPr>
        <w:t xml:space="preserve">questionnaire with an exploratory </w:t>
      </w:r>
      <w:r w:rsidR="00075A1F">
        <w:rPr>
          <w:rFonts w:ascii="Times New Roman" w:hAnsi="Times New Roman" w:cs="Times New Roman"/>
          <w:color w:val="000000"/>
        </w:rPr>
        <w:t>c</w:t>
      </w:r>
      <w:r w:rsidR="00CC21F8" w:rsidRPr="00000412">
        <w:rPr>
          <w:rFonts w:ascii="Times New Roman" w:hAnsi="Times New Roman" w:cs="Times New Roman"/>
          <w:color w:val="000000"/>
        </w:rPr>
        <w:t>ase stud</w:t>
      </w:r>
      <w:r w:rsidR="00075A1F">
        <w:rPr>
          <w:rFonts w:ascii="Times New Roman" w:hAnsi="Times New Roman" w:cs="Times New Roman"/>
          <w:color w:val="000000"/>
        </w:rPr>
        <w:t xml:space="preserve">y </w:t>
      </w:r>
      <w:r w:rsidR="00886EA0">
        <w:rPr>
          <w:rFonts w:ascii="Times New Roman" w:hAnsi="Times New Roman" w:cs="Times New Roman"/>
          <w:color w:val="000000"/>
        </w:rPr>
        <w:t xml:space="preserve">that will feature </w:t>
      </w:r>
      <w:r w:rsidR="00484E7F">
        <w:rPr>
          <w:rFonts w:ascii="Times New Roman" w:hAnsi="Times New Roman" w:cs="Times New Roman"/>
          <w:color w:val="000000"/>
        </w:rPr>
        <w:t>3-5</w:t>
      </w:r>
      <w:r w:rsidR="00886EA0">
        <w:rPr>
          <w:rFonts w:ascii="Times New Roman" w:hAnsi="Times New Roman" w:cs="Times New Roman"/>
          <w:color w:val="000000"/>
        </w:rPr>
        <w:t xml:space="preserve"> companies that have </w:t>
      </w:r>
      <w:r w:rsidR="00FA0028">
        <w:rPr>
          <w:rFonts w:ascii="Times New Roman" w:hAnsi="Times New Roman" w:cs="Times New Roman"/>
          <w:color w:val="000000"/>
        </w:rPr>
        <w:t xml:space="preserve">adopted AI technologies </w:t>
      </w:r>
      <w:r w:rsidR="00CC3236">
        <w:rPr>
          <w:rFonts w:ascii="Times New Roman" w:hAnsi="Times New Roman" w:cs="Times New Roman"/>
          <w:color w:val="000000"/>
        </w:rPr>
        <w:t xml:space="preserve">as part of a structured strategic approach. </w:t>
      </w:r>
      <w:r w:rsidR="00CC21F8" w:rsidRPr="00000412">
        <w:rPr>
          <w:rFonts w:ascii="Times New Roman" w:hAnsi="Times New Roman" w:cs="Times New Roman"/>
          <w:color w:val="000000"/>
        </w:rPr>
        <w:t xml:space="preserve"> </w:t>
      </w:r>
      <w:r w:rsidR="00F76CE8">
        <w:rPr>
          <w:rFonts w:ascii="Times New Roman" w:hAnsi="Times New Roman" w:cs="Times New Roman"/>
          <w:color w:val="000000"/>
        </w:rPr>
        <w:t xml:space="preserve">Case study </w:t>
      </w:r>
      <w:r w:rsidR="008F6457">
        <w:rPr>
          <w:rFonts w:ascii="Times New Roman" w:hAnsi="Times New Roman" w:cs="Times New Roman"/>
          <w:color w:val="000000"/>
        </w:rPr>
        <w:t xml:space="preserve">research is based on a </w:t>
      </w:r>
      <w:r w:rsidR="00937942">
        <w:rPr>
          <w:rFonts w:ascii="Times New Roman" w:hAnsi="Times New Roman" w:cs="Times New Roman"/>
          <w:color w:val="000000"/>
        </w:rPr>
        <w:t>postpositivist</w:t>
      </w:r>
      <w:r w:rsidR="008F6457">
        <w:rPr>
          <w:rFonts w:ascii="Times New Roman" w:hAnsi="Times New Roman" w:cs="Times New Roman"/>
          <w:color w:val="000000"/>
        </w:rPr>
        <w:t xml:space="preserve"> paradigm</w:t>
      </w:r>
      <w:r w:rsidR="00E03703">
        <w:rPr>
          <w:rFonts w:ascii="Times New Roman" w:hAnsi="Times New Roman" w:cs="Times New Roman"/>
          <w:color w:val="000000"/>
        </w:rPr>
        <w:t xml:space="preserve">, which is premised on an ultimate reality </w:t>
      </w:r>
      <w:r w:rsidR="00937942">
        <w:rPr>
          <w:rFonts w:ascii="Times New Roman" w:hAnsi="Times New Roman" w:cs="Times New Roman"/>
          <w:color w:val="000000"/>
        </w:rPr>
        <w:t>that we cannot</w:t>
      </w:r>
      <w:r w:rsidR="00B97725">
        <w:rPr>
          <w:rFonts w:ascii="Times New Roman" w:hAnsi="Times New Roman" w:cs="Times New Roman"/>
          <w:color w:val="000000"/>
        </w:rPr>
        <w:t xml:space="preserve"> entirely </w:t>
      </w:r>
      <w:r w:rsidR="00937942">
        <w:rPr>
          <w:rFonts w:ascii="Times New Roman" w:hAnsi="Times New Roman" w:cs="Times New Roman"/>
          <w:color w:val="000000"/>
        </w:rPr>
        <w:t>understand</w:t>
      </w:r>
      <w:r w:rsidR="00B97725">
        <w:rPr>
          <w:rFonts w:ascii="Times New Roman" w:hAnsi="Times New Roman" w:cs="Times New Roman"/>
          <w:color w:val="000000"/>
        </w:rPr>
        <w:t xml:space="preserve"> </w:t>
      </w:r>
      <w:r w:rsidR="00B97725">
        <w:rPr>
          <w:rFonts w:ascii="Times New Roman" w:hAnsi="Times New Roman" w:cs="Times New Roman"/>
          <w:color w:val="000000"/>
        </w:rPr>
        <w:fldChar w:fldCharType="begin"/>
      </w:r>
      <w:r w:rsidR="00B97725">
        <w:rPr>
          <w:rFonts w:ascii="Times New Roman" w:hAnsi="Times New Roman" w:cs="Times New Roman"/>
          <w:color w:val="000000"/>
        </w:rPr>
        <w:instrText xml:space="preserve"> ADDIN ZOTERO_ITEM CSL_CITATION {"citationID":"2bH0IqDh","properties":{"formattedCitation":"(Schoch, 2020)","plainCitation":"(Schoch, 2020)","noteIndex":0},"citationItems":[{"id":249,"uris":["http://zotero.org/users/16098108/items/XUDPQC2M"],"itemData":{"id":249,"type":"chapter","abstract":"An Applied Guide for the Scholar-Practitioner","container-title":"Research Design and Methods: An Applied Guide for the Scholar-Practitioner","language":"en","page":"245-258","publisher":"SAGE Publications Ltd","title":"Case Study Research","URL":"https://uk.sagepub.com/en-gb/asi/research-design-and-methods/book262895","author":[{"family":"Schoch","given":"K"}],"accessed":{"date-parts":[["2025",9,14]]},"issued":{"date-parts":[["2020"]]}}}],"schema":"https://github.com/citation-style-language/schema/raw/master/csl-citation.json"} </w:instrText>
      </w:r>
      <w:r w:rsidR="00B97725">
        <w:rPr>
          <w:rFonts w:ascii="Times New Roman" w:hAnsi="Times New Roman" w:cs="Times New Roman"/>
          <w:color w:val="000000"/>
        </w:rPr>
        <w:fldChar w:fldCharType="separate"/>
      </w:r>
      <w:r w:rsidR="00B97725" w:rsidRPr="00B97725">
        <w:rPr>
          <w:rFonts w:ascii="Times New Roman" w:hAnsi="Times New Roman" w:cs="Times New Roman"/>
        </w:rPr>
        <w:t>(Schoch, 2020)</w:t>
      </w:r>
      <w:r w:rsidR="00B97725">
        <w:rPr>
          <w:rFonts w:ascii="Times New Roman" w:hAnsi="Times New Roman" w:cs="Times New Roman"/>
          <w:color w:val="000000"/>
        </w:rPr>
        <w:fldChar w:fldCharType="end"/>
      </w:r>
      <w:r w:rsidR="00484E7F">
        <w:rPr>
          <w:rFonts w:ascii="Times New Roman" w:hAnsi="Times New Roman" w:cs="Times New Roman"/>
          <w:color w:val="000000"/>
        </w:rPr>
        <w:t xml:space="preserve"> and is well suited for </w:t>
      </w:r>
      <w:r w:rsidR="003A0D5E">
        <w:rPr>
          <w:rFonts w:ascii="Times New Roman" w:hAnsi="Times New Roman" w:cs="Times New Roman"/>
          <w:color w:val="000000"/>
        </w:rPr>
        <w:t xml:space="preserve">understanding the phenomenon of AI and business. </w:t>
      </w:r>
    </w:p>
    <w:p w14:paraId="6D17F7BD" w14:textId="7488A507" w:rsidR="00214918" w:rsidRDefault="00200095" w:rsidP="00275C19">
      <w:pPr>
        <w:spacing w:line="480" w:lineRule="auto"/>
        <w:rPr>
          <w:rFonts w:ascii="Times New Roman" w:hAnsi="Times New Roman" w:cs="Times New Roman"/>
          <w:color w:val="000000"/>
        </w:rPr>
      </w:pPr>
      <w:r>
        <w:rPr>
          <w:rFonts w:ascii="Times New Roman" w:hAnsi="Times New Roman" w:cs="Times New Roman"/>
          <w:color w:val="000000"/>
        </w:rPr>
        <w:lastRenderedPageBreak/>
        <w:t>Given the nascent nature of AI adoption</w:t>
      </w:r>
      <w:r w:rsidR="00CC21F8" w:rsidRPr="00000412">
        <w:rPr>
          <w:rFonts w:ascii="Times New Roman" w:hAnsi="Times New Roman" w:cs="Times New Roman"/>
          <w:color w:val="000000"/>
        </w:rPr>
        <w:t>,</w:t>
      </w:r>
      <w:r>
        <w:rPr>
          <w:rFonts w:ascii="Times New Roman" w:hAnsi="Times New Roman" w:cs="Times New Roman"/>
          <w:color w:val="000000"/>
        </w:rPr>
        <w:t xml:space="preserve"> the </w:t>
      </w:r>
      <w:r w:rsidR="005403A3">
        <w:rPr>
          <w:rFonts w:ascii="Times New Roman" w:hAnsi="Times New Roman" w:cs="Times New Roman"/>
          <w:color w:val="000000"/>
        </w:rPr>
        <w:t xml:space="preserve">lead investigator </w:t>
      </w:r>
      <w:r w:rsidR="00A03F01">
        <w:rPr>
          <w:rFonts w:ascii="Times New Roman" w:hAnsi="Times New Roman" w:cs="Times New Roman"/>
          <w:color w:val="000000"/>
        </w:rPr>
        <w:t>believes that an exploratory case study will provide quality insights</w:t>
      </w:r>
      <w:r w:rsidR="00CC21F8" w:rsidRPr="00000412">
        <w:rPr>
          <w:rFonts w:ascii="Times New Roman" w:hAnsi="Times New Roman" w:cs="Times New Roman"/>
          <w:color w:val="000000"/>
        </w:rPr>
        <w:t xml:space="preserve"> and </w:t>
      </w:r>
      <w:r w:rsidR="00470D0B">
        <w:rPr>
          <w:rFonts w:ascii="Times New Roman" w:hAnsi="Times New Roman" w:cs="Times New Roman"/>
          <w:color w:val="000000"/>
        </w:rPr>
        <w:t xml:space="preserve">is very </w:t>
      </w:r>
      <w:r w:rsidR="00CC21F8">
        <w:rPr>
          <w:rFonts w:ascii="Times New Roman" w:hAnsi="Times New Roman" w:cs="Times New Roman"/>
          <w:color w:val="000000"/>
        </w:rPr>
        <w:t>appropriate</w:t>
      </w:r>
      <w:r w:rsidR="00470D0B">
        <w:rPr>
          <w:rFonts w:ascii="Times New Roman" w:hAnsi="Times New Roman" w:cs="Times New Roman"/>
          <w:color w:val="000000"/>
        </w:rPr>
        <w:t xml:space="preserve"> for this research proposal, which </w:t>
      </w:r>
      <w:r w:rsidR="00A757BD">
        <w:rPr>
          <w:rFonts w:ascii="Times New Roman" w:hAnsi="Times New Roman" w:cs="Times New Roman"/>
          <w:color w:val="000000"/>
        </w:rPr>
        <w:t>is attempting to</w:t>
      </w:r>
      <w:r w:rsidR="00CC21F8" w:rsidRPr="00000412">
        <w:rPr>
          <w:rFonts w:ascii="Times New Roman" w:hAnsi="Times New Roman" w:cs="Times New Roman"/>
          <w:color w:val="000000"/>
        </w:rPr>
        <w:t xml:space="preserve"> addresses </w:t>
      </w:r>
      <w:r w:rsidR="00CC21F8">
        <w:rPr>
          <w:rFonts w:ascii="Times New Roman" w:hAnsi="Times New Roman" w:cs="Times New Roman"/>
          <w:color w:val="000000"/>
        </w:rPr>
        <w:t xml:space="preserve">the </w:t>
      </w:r>
      <w:r w:rsidR="00CC21F8" w:rsidRPr="00000412">
        <w:rPr>
          <w:rFonts w:ascii="Times New Roman" w:hAnsi="Times New Roman" w:cs="Times New Roman"/>
          <w:color w:val="000000"/>
        </w:rPr>
        <w:t xml:space="preserve">how and </w:t>
      </w:r>
      <w:r w:rsidR="00CC21F8">
        <w:rPr>
          <w:rFonts w:ascii="Times New Roman" w:hAnsi="Times New Roman" w:cs="Times New Roman"/>
          <w:color w:val="000000"/>
        </w:rPr>
        <w:t xml:space="preserve">the </w:t>
      </w:r>
      <w:r w:rsidR="00CC21F8" w:rsidRPr="00000412">
        <w:rPr>
          <w:rFonts w:ascii="Times New Roman" w:hAnsi="Times New Roman" w:cs="Times New Roman"/>
          <w:color w:val="000000"/>
        </w:rPr>
        <w:t xml:space="preserve">why </w:t>
      </w:r>
      <w:r w:rsidR="00CC21F8">
        <w:rPr>
          <w:rFonts w:ascii="Times New Roman" w:hAnsi="Times New Roman" w:cs="Times New Roman"/>
          <w:color w:val="000000"/>
        </w:rPr>
        <w:t xml:space="preserve">of the phenomenon </w:t>
      </w:r>
      <w:r w:rsidR="00A757BD">
        <w:rPr>
          <w:rFonts w:ascii="Times New Roman" w:hAnsi="Times New Roman" w:cs="Times New Roman"/>
          <w:color w:val="000000"/>
        </w:rPr>
        <w:t>of AI adoption</w:t>
      </w:r>
      <w:r w:rsidR="00CC21F8">
        <w:rPr>
          <w:rFonts w:ascii="Times New Roman" w:hAnsi="Times New Roman" w:cs="Times New Roman"/>
          <w:color w:val="000000"/>
        </w:rPr>
        <w:t xml:space="preserve">. </w:t>
      </w:r>
      <w:r w:rsidR="00A757BD">
        <w:rPr>
          <w:rFonts w:ascii="Times New Roman" w:hAnsi="Times New Roman" w:cs="Times New Roman"/>
          <w:color w:val="000000"/>
        </w:rPr>
        <w:t>T</w:t>
      </w:r>
      <w:r w:rsidR="00CC21F8" w:rsidRPr="00000412">
        <w:rPr>
          <w:rFonts w:ascii="Times New Roman" w:hAnsi="Times New Roman" w:cs="Times New Roman"/>
          <w:color w:val="000000"/>
        </w:rPr>
        <w:t xml:space="preserve">he researcher has limited influence over </w:t>
      </w:r>
      <w:r w:rsidR="000529BA">
        <w:rPr>
          <w:rFonts w:ascii="Times New Roman" w:hAnsi="Times New Roman" w:cs="Times New Roman"/>
          <w:color w:val="000000"/>
        </w:rPr>
        <w:t xml:space="preserve">the </w:t>
      </w:r>
      <w:r w:rsidR="00CC21F8" w:rsidRPr="00000412">
        <w:rPr>
          <w:rFonts w:ascii="Times New Roman" w:hAnsi="Times New Roman" w:cs="Times New Roman"/>
          <w:color w:val="000000"/>
        </w:rPr>
        <w:t>events, and the focus is on examining</w:t>
      </w:r>
      <w:r w:rsidR="000529BA">
        <w:rPr>
          <w:rFonts w:ascii="Times New Roman" w:hAnsi="Times New Roman" w:cs="Times New Roman"/>
          <w:color w:val="000000"/>
        </w:rPr>
        <w:t xml:space="preserve"> the</w:t>
      </w:r>
      <w:r w:rsidR="00CC21F8" w:rsidRPr="00000412">
        <w:rPr>
          <w:rFonts w:ascii="Times New Roman" w:hAnsi="Times New Roman" w:cs="Times New Roman"/>
          <w:color w:val="000000"/>
        </w:rPr>
        <w:t xml:space="preserve"> </w:t>
      </w:r>
      <w:r w:rsidR="005E1258">
        <w:rPr>
          <w:rFonts w:ascii="Times New Roman" w:hAnsi="Times New Roman" w:cs="Times New Roman"/>
          <w:color w:val="000000"/>
        </w:rPr>
        <w:t xml:space="preserve">complex </w:t>
      </w:r>
      <w:r w:rsidR="00CC21F8" w:rsidRPr="00000412">
        <w:rPr>
          <w:rFonts w:ascii="Times New Roman" w:hAnsi="Times New Roman" w:cs="Times New Roman"/>
          <w:color w:val="000000"/>
        </w:rPr>
        <w:t xml:space="preserve">contemporary phenomena </w:t>
      </w:r>
      <w:r w:rsidR="000529BA">
        <w:rPr>
          <w:rFonts w:ascii="Times New Roman" w:hAnsi="Times New Roman" w:cs="Times New Roman"/>
          <w:color w:val="000000"/>
        </w:rPr>
        <w:t xml:space="preserve">of AI adoption </w:t>
      </w:r>
      <w:r w:rsidR="00CC21F8" w:rsidRPr="00000412">
        <w:rPr>
          <w:rFonts w:ascii="Times New Roman" w:hAnsi="Times New Roman" w:cs="Times New Roman"/>
          <w:color w:val="000000"/>
        </w:rPr>
        <w:t xml:space="preserve">in real-life </w:t>
      </w:r>
      <w:r w:rsidR="00951F9E" w:rsidRPr="00951F9E">
        <w:rPr>
          <w:rFonts w:ascii="Times New Roman" w:hAnsi="Times New Roman" w:cs="Times New Roman"/>
          <w:color w:val="000000"/>
        </w:rPr>
        <w:t>contexts</w:t>
      </w:r>
      <w:r w:rsidR="00214918">
        <w:rPr>
          <w:rFonts w:ascii="Times New Roman" w:hAnsi="Times New Roman" w:cs="Times New Roman"/>
          <w:color w:val="000000"/>
        </w:rPr>
        <w:t xml:space="preserve">. </w:t>
      </w:r>
      <w:r w:rsidR="006919DD">
        <w:rPr>
          <w:rFonts w:ascii="Times New Roman" w:hAnsi="Times New Roman" w:cs="Times New Roman"/>
          <w:color w:val="000000"/>
        </w:rPr>
        <w:t>The c</w:t>
      </w:r>
      <w:r w:rsidR="00214918" w:rsidRPr="00000412">
        <w:rPr>
          <w:rFonts w:ascii="Times New Roman" w:hAnsi="Times New Roman" w:cs="Times New Roman"/>
          <w:color w:val="000000"/>
        </w:rPr>
        <w:t xml:space="preserve">ase studies can yield both confirmatory (deductive) and explanatory (inductive) insights </w:t>
      </w:r>
      <w:r w:rsidR="00214918">
        <w:rPr>
          <w:rFonts w:ascii="Times New Roman" w:hAnsi="Times New Roman" w:cs="Times New Roman"/>
          <w:color w:val="000000"/>
        </w:rPr>
        <w:fldChar w:fldCharType="begin"/>
      </w:r>
      <w:r w:rsidR="00214918">
        <w:rPr>
          <w:rFonts w:ascii="Times New Roman" w:hAnsi="Times New Roman" w:cs="Times New Roman"/>
          <w:color w:val="000000"/>
        </w:rPr>
        <w:instrText xml:space="preserve"> ADDIN ZOTERO_ITEM CSL_CITATION {"citationID":"Gl94UyGN","properties":{"formattedCitation":"(Yin, 2009)","plainCitation":"(Yin, 2009)","noteIndex":0},"citationItems":[{"id":240,"uris":["http://zotero.org/users/16098108/items/T8F368TT"],"itemData":{"id":240,"type":"book","abstract":"Providing a complete portal to the world of case study research, the Fourth Edition of Robert K. Yin’s bestselling text Case Study Research offers comprehensive coverage of the design and use of the case study method as a valid research tool. This thoroughly revised text now covers more than 50 case studies (approximately 25% new), gives fresh attention to quantitative analyses, discusses more fully the use of mixed methods research designs, and includes new methodological insights. The book’s coverage of case study research and how it is applied in practice gives readers access to exemplary case studies drawn from a wide variety of academic and applied fields. Key Features of the Fourth EditionHighlights each specific research feature through 44 boxed vignettes that feature previously published case studies Provides methodological insights to show the similarities between case studies and other social science methodsSuggests a three-stage approach to help readers define the initial questions they will consider in their own case study researchCovers new material on human subjects protection, the role of Institutional Review Boards, and the interplay between obtaining IRB approval and the final development of the case study protocol and conduct of a pilot caseIncludes an overall graphic of the entire case study research process at the beginning of the book, then highlights the steps in the process through graphics that appear at the outset of all the chapters that follow Offers in-text learning aids including “tips” that pose key questions and answers at the beginning of each chapter, practical exercises, endnotes, and a new cross-referencing table Case Study Research, Fourth Edition is ideal for courses in departments of Education, Business and Management, Nursing and Public Health, Public Administration, Anthropology, Sociology, and Political Science.","ISBN":"978-1-4129-6099-1","language":"en","note":"Google-Books-ID: FzawIAdilHkC","number-of-pages":"241","publisher":"SAGE","source":"Google Books","title":"Case Study Research: Design and Methods","title-short":"Case Study Research","author":[{"family":"Yin","given":"Robert K."}],"issued":{"date-parts":[["2009"]]}}}],"schema":"https://github.com/citation-style-language/schema/raw/master/csl-citation.json"} </w:instrText>
      </w:r>
      <w:r w:rsidR="00214918">
        <w:rPr>
          <w:rFonts w:ascii="Times New Roman" w:hAnsi="Times New Roman" w:cs="Times New Roman"/>
          <w:color w:val="000000"/>
        </w:rPr>
        <w:fldChar w:fldCharType="separate"/>
      </w:r>
      <w:r w:rsidR="00214918" w:rsidRPr="008F7FC5">
        <w:rPr>
          <w:rFonts w:ascii="Times New Roman" w:hAnsi="Times New Roman" w:cs="Times New Roman"/>
        </w:rPr>
        <w:t>(Yin, 2009)</w:t>
      </w:r>
      <w:r w:rsidR="00214918">
        <w:rPr>
          <w:rFonts w:ascii="Times New Roman" w:hAnsi="Times New Roman" w:cs="Times New Roman"/>
          <w:color w:val="000000"/>
        </w:rPr>
        <w:fldChar w:fldCharType="end"/>
      </w:r>
      <w:r w:rsidR="00214918">
        <w:rPr>
          <w:rFonts w:ascii="Times New Roman" w:hAnsi="Times New Roman" w:cs="Times New Roman"/>
          <w:color w:val="000000"/>
        </w:rPr>
        <w:t xml:space="preserve">. </w:t>
      </w:r>
      <w:r w:rsidR="00214918" w:rsidRPr="00000412">
        <w:rPr>
          <w:rFonts w:ascii="Times New Roman" w:hAnsi="Times New Roman" w:cs="Times New Roman"/>
          <w:color w:val="000000"/>
        </w:rPr>
        <w:t>T</w:t>
      </w:r>
      <w:r w:rsidR="00214918">
        <w:rPr>
          <w:rFonts w:ascii="Times New Roman" w:hAnsi="Times New Roman" w:cs="Times New Roman"/>
          <w:color w:val="000000"/>
        </w:rPr>
        <w:t xml:space="preserve">he case study method is appropriate for </w:t>
      </w:r>
      <w:r w:rsidR="00214918" w:rsidRPr="00000412">
        <w:rPr>
          <w:rFonts w:ascii="Times New Roman" w:hAnsi="Times New Roman" w:cs="Times New Roman"/>
          <w:color w:val="000000"/>
        </w:rPr>
        <w:t xml:space="preserve">single or multiple </w:t>
      </w:r>
      <w:r w:rsidR="00214918">
        <w:rPr>
          <w:rFonts w:ascii="Times New Roman" w:hAnsi="Times New Roman" w:cs="Times New Roman"/>
          <w:color w:val="000000"/>
        </w:rPr>
        <w:t xml:space="preserve">cases </w:t>
      </w:r>
      <w:r w:rsidR="00214918" w:rsidRPr="00000412">
        <w:rPr>
          <w:rFonts w:ascii="Times New Roman" w:hAnsi="Times New Roman" w:cs="Times New Roman"/>
          <w:color w:val="000000"/>
        </w:rPr>
        <w:t xml:space="preserve">and </w:t>
      </w:r>
      <w:r w:rsidR="00214918">
        <w:rPr>
          <w:rFonts w:ascii="Times New Roman" w:hAnsi="Times New Roman" w:cs="Times New Roman"/>
          <w:color w:val="000000"/>
        </w:rPr>
        <w:t xml:space="preserve">may </w:t>
      </w:r>
      <w:r w:rsidR="00214918" w:rsidRPr="00000412">
        <w:rPr>
          <w:rFonts w:ascii="Times New Roman" w:hAnsi="Times New Roman" w:cs="Times New Roman"/>
          <w:color w:val="000000"/>
        </w:rPr>
        <w:t>utilize</w:t>
      </w:r>
      <w:r w:rsidR="00214918">
        <w:rPr>
          <w:rFonts w:ascii="Times New Roman" w:hAnsi="Times New Roman" w:cs="Times New Roman"/>
          <w:color w:val="000000"/>
        </w:rPr>
        <w:t xml:space="preserve"> a combination of</w:t>
      </w:r>
      <w:r w:rsidR="00214918" w:rsidRPr="00000412">
        <w:rPr>
          <w:rFonts w:ascii="Times New Roman" w:hAnsi="Times New Roman" w:cs="Times New Roman"/>
          <w:color w:val="000000"/>
        </w:rPr>
        <w:t xml:space="preserve"> qualitative and/or quantitative data.</w:t>
      </w:r>
      <w:r w:rsidR="00D85D08">
        <w:rPr>
          <w:rFonts w:ascii="Times New Roman" w:hAnsi="Times New Roman" w:cs="Times New Roman"/>
          <w:color w:val="000000"/>
        </w:rPr>
        <w:t xml:space="preserve"> </w:t>
      </w:r>
      <w:r w:rsidR="00D85D08" w:rsidRPr="00AB1DE3">
        <w:rPr>
          <w:rFonts w:ascii="Times New Roman" w:hAnsi="Times New Roman" w:cs="Times New Roman"/>
          <w:color w:val="000000"/>
        </w:rPr>
        <w:t>This approach facilitates a comprehensive analysis of organizational dynamics, decision-making processes, and stakeholder viewpoints</w:t>
      </w:r>
      <w:r w:rsidR="00214918" w:rsidRPr="00000412">
        <w:rPr>
          <w:rFonts w:ascii="Times New Roman" w:hAnsi="Times New Roman" w:cs="Times New Roman"/>
          <w:color w:val="000000"/>
        </w:rPr>
        <w:t xml:space="preserve"> </w:t>
      </w:r>
      <w:r w:rsidR="00214918">
        <w:rPr>
          <w:rFonts w:ascii="Times New Roman" w:hAnsi="Times New Roman" w:cs="Times New Roman"/>
          <w:color w:val="000000"/>
        </w:rPr>
        <w:fldChar w:fldCharType="begin"/>
      </w:r>
      <w:r w:rsidR="00214918">
        <w:rPr>
          <w:rFonts w:ascii="Times New Roman" w:hAnsi="Times New Roman" w:cs="Times New Roman"/>
          <w:color w:val="000000"/>
        </w:rPr>
        <w:instrText xml:space="preserve"> ADDIN ZOTERO_ITEM CSL_CITATION {"citationID":"uLJzU9SC","properties":{"formattedCitation":"(Yin, 2009)","plainCitation":"(Yin, 2009)","noteIndex":0},"citationItems":[{"id":240,"uris":["http://zotero.org/users/16098108/items/T8F368TT"],"itemData":{"id":240,"type":"book","abstract":"Providing a complete portal to the world of case study research, the Fourth Edition of Robert K. Yin’s bestselling text Case Study Research offers comprehensive coverage of the design and use of the case study method as a valid research tool. This thoroughly revised text now covers more than 50 case studies (approximately 25% new), gives fresh attention to quantitative analyses, discusses more fully the use of mixed methods research designs, and includes new methodological insights. The book’s coverage of case study research and how it is applied in practice gives readers access to exemplary case studies drawn from a wide variety of academic and applied fields. Key Features of the Fourth EditionHighlights each specific research feature through 44 boxed vignettes that feature previously published case studies Provides methodological insights to show the similarities between case studies and other social science methodsSuggests a three-stage approach to help readers define the initial questions they will consider in their own case study researchCovers new material on human subjects protection, the role of Institutional Review Boards, and the interplay between obtaining IRB approval and the final development of the case study protocol and conduct of a pilot caseIncludes an overall graphic of the entire case study research process at the beginning of the book, then highlights the steps in the process through graphics that appear at the outset of all the chapters that follow Offers in-text learning aids including “tips” that pose key questions and answers at the beginning of each chapter, practical exercises, endnotes, and a new cross-referencing table Case Study Research, Fourth Edition is ideal for courses in departments of Education, Business and Management, Nursing and Public Health, Public Administration, Anthropology, Sociology, and Political Science.","ISBN":"978-1-4129-6099-1","language":"en","note":"Google-Books-ID: FzawIAdilHkC","number-of-pages":"241","publisher":"SAGE","source":"Google Books","title":"Case Study Research: Design and Methods","title-short":"Case Study Research","author":[{"family":"Yin","given":"Robert K."}],"issued":{"date-parts":[["2009"]]}}}],"schema":"https://github.com/citation-style-language/schema/raw/master/csl-citation.json"} </w:instrText>
      </w:r>
      <w:r w:rsidR="00214918">
        <w:rPr>
          <w:rFonts w:ascii="Times New Roman" w:hAnsi="Times New Roman" w:cs="Times New Roman"/>
          <w:color w:val="000000"/>
        </w:rPr>
        <w:fldChar w:fldCharType="separate"/>
      </w:r>
      <w:r w:rsidR="00214918" w:rsidRPr="008F7FC5">
        <w:rPr>
          <w:rFonts w:ascii="Times New Roman" w:hAnsi="Times New Roman" w:cs="Times New Roman"/>
        </w:rPr>
        <w:t>(Yin, 2009)</w:t>
      </w:r>
      <w:r w:rsidR="00214918">
        <w:rPr>
          <w:rFonts w:ascii="Times New Roman" w:hAnsi="Times New Roman" w:cs="Times New Roman"/>
          <w:color w:val="000000"/>
        </w:rPr>
        <w:fldChar w:fldCharType="end"/>
      </w:r>
      <w:r w:rsidR="00214918">
        <w:rPr>
          <w:rFonts w:ascii="Times New Roman" w:hAnsi="Times New Roman" w:cs="Times New Roman"/>
          <w:color w:val="000000"/>
        </w:rPr>
        <w:t xml:space="preserve">. </w:t>
      </w:r>
      <w:r w:rsidR="00214918" w:rsidRPr="00000412">
        <w:rPr>
          <w:rFonts w:ascii="Times New Roman" w:hAnsi="Times New Roman" w:cs="Times New Roman"/>
          <w:color w:val="000000"/>
        </w:rPr>
        <w:t xml:space="preserve"> </w:t>
      </w:r>
    </w:p>
    <w:p w14:paraId="4D9680F0" w14:textId="44090632" w:rsidR="00951F9E" w:rsidRPr="00657C0D" w:rsidRDefault="00463D1E" w:rsidP="00275C19">
      <w:pPr>
        <w:pStyle w:val="Heading3"/>
        <w:spacing w:line="480" w:lineRule="auto"/>
        <w:rPr>
          <w:rFonts w:ascii="Times New Roman" w:hAnsi="Times New Roman" w:cs="Times New Roman"/>
        </w:rPr>
      </w:pPr>
      <w:bookmarkStart w:id="40" w:name="_Toc208866386"/>
      <w:r>
        <w:rPr>
          <w:rFonts w:ascii="Times New Roman" w:hAnsi="Times New Roman" w:cs="Times New Roman"/>
        </w:rPr>
        <w:t>7</w:t>
      </w:r>
      <w:r w:rsidR="000534A9" w:rsidRPr="00657C0D">
        <w:rPr>
          <w:rFonts w:ascii="Times New Roman" w:hAnsi="Times New Roman" w:cs="Times New Roman"/>
        </w:rPr>
        <w:t xml:space="preserve">.2 </w:t>
      </w:r>
      <w:r w:rsidR="00951F9E" w:rsidRPr="00657C0D">
        <w:rPr>
          <w:rFonts w:ascii="Times New Roman" w:hAnsi="Times New Roman" w:cs="Times New Roman"/>
        </w:rPr>
        <w:t>Case Selection</w:t>
      </w:r>
      <w:bookmarkEnd w:id="40"/>
    </w:p>
    <w:p w14:paraId="4326C375" w14:textId="3A988DFA" w:rsidR="00951F9E" w:rsidRDefault="00CD2BF0" w:rsidP="00275C19">
      <w:pPr>
        <w:spacing w:line="480" w:lineRule="auto"/>
        <w:rPr>
          <w:rFonts w:ascii="Times New Roman" w:hAnsi="Times New Roman" w:cs="Times New Roman"/>
          <w:color w:val="000000"/>
        </w:rPr>
      </w:pPr>
      <w:r w:rsidRPr="00951F9E">
        <w:rPr>
          <w:rFonts w:ascii="Times New Roman" w:hAnsi="Times New Roman" w:cs="Times New Roman"/>
          <w:color w:val="000000"/>
        </w:rPr>
        <w:t xml:space="preserve">This study </w:t>
      </w:r>
      <w:r>
        <w:rPr>
          <w:rFonts w:ascii="Times New Roman" w:hAnsi="Times New Roman" w:cs="Times New Roman"/>
          <w:color w:val="000000"/>
        </w:rPr>
        <w:t xml:space="preserve">will </w:t>
      </w:r>
      <w:r w:rsidRPr="0058753E">
        <w:rPr>
          <w:rFonts w:ascii="Times New Roman" w:hAnsi="Times New Roman" w:cs="Times New Roman"/>
          <w:color w:val="000000"/>
        </w:rPr>
        <w:t>adopt an exploratory</w:t>
      </w:r>
      <w:r w:rsidRPr="00951F9E">
        <w:rPr>
          <w:rFonts w:ascii="Times New Roman" w:hAnsi="Times New Roman" w:cs="Times New Roman"/>
          <w:color w:val="000000"/>
        </w:rPr>
        <w:t xml:space="preserve"> case study approach</w:t>
      </w:r>
      <w:r>
        <w:rPr>
          <w:rFonts w:ascii="Times New Roman" w:hAnsi="Times New Roman" w:cs="Times New Roman"/>
          <w:color w:val="000000"/>
        </w:rPr>
        <w:t xml:space="preserve">. </w:t>
      </w:r>
      <w:r w:rsidR="00951F9E" w:rsidRPr="00951F9E">
        <w:rPr>
          <w:rFonts w:ascii="Times New Roman" w:hAnsi="Times New Roman" w:cs="Times New Roman"/>
          <w:color w:val="000000"/>
        </w:rPr>
        <w:t xml:space="preserve">A purposive sampling strategy will be employed to select </w:t>
      </w:r>
      <w:r w:rsidR="00A7317F">
        <w:rPr>
          <w:rFonts w:ascii="Times New Roman" w:hAnsi="Times New Roman" w:cs="Times New Roman"/>
          <w:color w:val="000000"/>
        </w:rPr>
        <w:t>three</w:t>
      </w:r>
      <w:r w:rsidR="00951F9E" w:rsidRPr="00951F9E">
        <w:rPr>
          <w:rFonts w:ascii="Times New Roman" w:hAnsi="Times New Roman" w:cs="Times New Roman"/>
          <w:color w:val="000000"/>
        </w:rPr>
        <w:t xml:space="preserve"> to </w:t>
      </w:r>
      <w:r w:rsidR="00A7317F">
        <w:rPr>
          <w:rFonts w:ascii="Times New Roman" w:hAnsi="Times New Roman" w:cs="Times New Roman"/>
          <w:color w:val="000000"/>
        </w:rPr>
        <w:t>five</w:t>
      </w:r>
      <w:r w:rsidR="00951F9E" w:rsidRPr="00951F9E">
        <w:rPr>
          <w:rFonts w:ascii="Times New Roman" w:hAnsi="Times New Roman" w:cs="Times New Roman"/>
          <w:color w:val="000000"/>
        </w:rPr>
        <w:t xml:space="preserve"> organizations that meet the following criteria:</w:t>
      </w:r>
    </w:p>
    <w:p w14:paraId="795AE122" w14:textId="31B0E2BF" w:rsidR="00BE45E6" w:rsidRDefault="00DB1345" w:rsidP="00275C19">
      <w:pPr>
        <w:pStyle w:val="ListParagraph"/>
        <w:numPr>
          <w:ilvl w:val="0"/>
          <w:numId w:val="7"/>
        </w:numPr>
        <w:spacing w:line="480" w:lineRule="auto"/>
        <w:rPr>
          <w:rFonts w:ascii="Times New Roman" w:hAnsi="Times New Roman" w:cs="Times New Roman"/>
          <w:color w:val="000000"/>
        </w:rPr>
      </w:pPr>
      <w:r w:rsidRPr="00BE45E6">
        <w:rPr>
          <w:rFonts w:ascii="Times New Roman" w:hAnsi="Times New Roman" w:cs="Times New Roman"/>
          <w:color w:val="000000"/>
        </w:rPr>
        <w:t xml:space="preserve">Of varying company size </w:t>
      </w:r>
    </w:p>
    <w:p w14:paraId="2BCE4956" w14:textId="6922C36A" w:rsidR="00BE45E6" w:rsidRDefault="00BE45E6" w:rsidP="00275C19">
      <w:pPr>
        <w:pStyle w:val="ListParagraph"/>
        <w:numPr>
          <w:ilvl w:val="0"/>
          <w:numId w:val="7"/>
        </w:numPr>
        <w:spacing w:line="480" w:lineRule="auto"/>
        <w:rPr>
          <w:rFonts w:ascii="Times New Roman" w:hAnsi="Times New Roman" w:cs="Times New Roman"/>
          <w:color w:val="000000"/>
        </w:rPr>
      </w:pPr>
      <w:r w:rsidRPr="003A501D">
        <w:rPr>
          <w:rFonts w:ascii="Times New Roman" w:hAnsi="Times New Roman" w:cs="Times New Roman"/>
          <w:color w:val="000000"/>
        </w:rPr>
        <w:t>Have undergone a strategy of AI adoption within the past 3 years</w:t>
      </w:r>
    </w:p>
    <w:p w14:paraId="23E035A5" w14:textId="5A52D42C" w:rsidR="00BE45E6" w:rsidRPr="003A501D" w:rsidRDefault="00BE45E6" w:rsidP="00275C19">
      <w:pPr>
        <w:pStyle w:val="ListParagraph"/>
        <w:numPr>
          <w:ilvl w:val="0"/>
          <w:numId w:val="7"/>
        </w:numPr>
        <w:spacing w:line="480" w:lineRule="auto"/>
        <w:rPr>
          <w:rFonts w:ascii="Times New Roman" w:hAnsi="Times New Roman" w:cs="Times New Roman"/>
          <w:color w:val="000000"/>
        </w:rPr>
      </w:pPr>
      <w:r w:rsidRPr="003A501D">
        <w:rPr>
          <w:rFonts w:ascii="Times New Roman" w:hAnsi="Times New Roman" w:cs="Times New Roman"/>
          <w:color w:val="000000"/>
        </w:rPr>
        <w:t>Are willing to provide access to key informants and internal documentation</w:t>
      </w:r>
    </w:p>
    <w:p w14:paraId="5DA8B255" w14:textId="77777777" w:rsidR="00BE45E6" w:rsidRDefault="00BE45E6" w:rsidP="00275C19">
      <w:pPr>
        <w:pStyle w:val="ListParagraph"/>
        <w:spacing w:line="480" w:lineRule="auto"/>
        <w:ind w:left="450"/>
        <w:rPr>
          <w:rFonts w:ascii="Times New Roman" w:hAnsi="Times New Roman" w:cs="Times New Roman"/>
          <w:color w:val="000000"/>
        </w:rPr>
      </w:pPr>
    </w:p>
    <w:p w14:paraId="34BE74A2" w14:textId="7DE9B611" w:rsidR="003A501D" w:rsidRDefault="003A501D" w:rsidP="00275C19">
      <w:pPr>
        <w:pStyle w:val="ListParagraph"/>
        <w:numPr>
          <w:ilvl w:val="0"/>
          <w:numId w:val="6"/>
        </w:numPr>
        <w:spacing w:line="480" w:lineRule="auto"/>
        <w:rPr>
          <w:rFonts w:ascii="Times New Roman" w:hAnsi="Times New Roman" w:cs="Times New Roman"/>
          <w:color w:val="000000"/>
        </w:rPr>
      </w:pPr>
      <w:r w:rsidRPr="00BE45E6">
        <w:rPr>
          <w:rFonts w:ascii="Times New Roman" w:hAnsi="Times New Roman" w:cs="Times New Roman"/>
          <w:color w:val="000000"/>
        </w:rPr>
        <w:t>Of varying company size</w:t>
      </w:r>
      <w:r>
        <w:rPr>
          <w:rFonts w:ascii="Times New Roman" w:hAnsi="Times New Roman" w:cs="Times New Roman"/>
          <w:color w:val="000000"/>
        </w:rPr>
        <w:t>:</w:t>
      </w:r>
    </w:p>
    <w:p w14:paraId="65349C06" w14:textId="1D5A2F2C" w:rsidR="00E74A1B" w:rsidRPr="00E74A1B" w:rsidRDefault="00803C21" w:rsidP="00275C19">
      <w:pPr>
        <w:pStyle w:val="ListParagraph"/>
        <w:spacing w:line="480" w:lineRule="auto"/>
        <w:ind w:left="450"/>
        <w:rPr>
          <w:rFonts w:ascii="Times New Roman" w:hAnsi="Times New Roman" w:cs="Times New Roman"/>
          <w:color w:val="000000"/>
        </w:rPr>
      </w:pPr>
      <w:r>
        <w:rPr>
          <w:rFonts w:ascii="Times New Roman" w:hAnsi="Times New Roman" w:cs="Times New Roman"/>
          <w:color w:val="000000"/>
        </w:rPr>
        <w:lastRenderedPageBreak/>
        <w:t>T</w:t>
      </w:r>
      <w:r w:rsidR="00DB1345" w:rsidRPr="00E74A1B">
        <w:rPr>
          <w:rFonts w:ascii="Times New Roman" w:hAnsi="Times New Roman" w:cs="Times New Roman"/>
          <w:color w:val="000000"/>
        </w:rPr>
        <w:t xml:space="preserve">he aim is to have a </w:t>
      </w:r>
      <w:r>
        <w:rPr>
          <w:rFonts w:ascii="Times New Roman" w:hAnsi="Times New Roman" w:cs="Times New Roman"/>
          <w:color w:val="000000"/>
        </w:rPr>
        <w:t xml:space="preserve">mixture of </w:t>
      </w:r>
      <w:r w:rsidR="00DB1345" w:rsidRPr="00E74A1B">
        <w:rPr>
          <w:rFonts w:ascii="Times New Roman" w:hAnsi="Times New Roman" w:cs="Times New Roman"/>
          <w:color w:val="000000"/>
        </w:rPr>
        <w:t xml:space="preserve">large, medium and small company to form a diverse cross section, which can </w:t>
      </w:r>
      <w:r w:rsidR="00C377BD" w:rsidRPr="00E74A1B">
        <w:rPr>
          <w:rFonts w:ascii="Times New Roman" w:hAnsi="Times New Roman" w:cs="Times New Roman"/>
          <w:color w:val="000000"/>
        </w:rPr>
        <w:t>provide insights into</w:t>
      </w:r>
      <w:r w:rsidR="00892A18" w:rsidRPr="00E74A1B">
        <w:rPr>
          <w:rFonts w:ascii="Times New Roman" w:hAnsi="Times New Roman" w:cs="Times New Roman"/>
          <w:color w:val="000000"/>
        </w:rPr>
        <w:t xml:space="preserve"> differences in approach based </w:t>
      </w:r>
      <w:r w:rsidR="00F715DD" w:rsidRPr="00E74A1B">
        <w:rPr>
          <w:rFonts w:ascii="Times New Roman" w:hAnsi="Times New Roman" w:cs="Times New Roman"/>
          <w:color w:val="000000"/>
        </w:rPr>
        <w:t xml:space="preserve">on </w:t>
      </w:r>
      <w:r w:rsidR="007F6430" w:rsidRPr="00E74A1B">
        <w:rPr>
          <w:rFonts w:ascii="Times New Roman" w:hAnsi="Times New Roman" w:cs="Times New Roman"/>
          <w:color w:val="000000"/>
        </w:rPr>
        <w:t xml:space="preserve">company size </w:t>
      </w:r>
      <w:r w:rsidR="008371C5" w:rsidRPr="00E74A1B">
        <w:rPr>
          <w:rFonts w:ascii="Times New Roman" w:hAnsi="Times New Roman" w:cs="Times New Roman"/>
          <w:color w:val="000000"/>
        </w:rPr>
        <w:t>and</w:t>
      </w:r>
      <w:r w:rsidR="00DB1345" w:rsidRPr="00E74A1B">
        <w:rPr>
          <w:rFonts w:ascii="Times New Roman" w:hAnsi="Times New Roman" w:cs="Times New Roman"/>
          <w:color w:val="000000"/>
        </w:rPr>
        <w:t xml:space="preserve"> resources. </w:t>
      </w:r>
      <w:r w:rsidR="00D440A5" w:rsidRPr="00E74A1B">
        <w:rPr>
          <w:rFonts w:ascii="Times New Roman" w:hAnsi="Times New Roman" w:cs="Times New Roman"/>
          <w:color w:val="000000"/>
        </w:rPr>
        <w:t>The reason for this design is to provide additional</w:t>
      </w:r>
      <w:r w:rsidR="00262199" w:rsidRPr="00E74A1B">
        <w:rPr>
          <w:rFonts w:ascii="Times New Roman" w:hAnsi="Times New Roman" w:cs="Times New Roman"/>
          <w:color w:val="000000"/>
        </w:rPr>
        <w:t xml:space="preserve"> </w:t>
      </w:r>
      <w:r w:rsidR="00D440A5" w:rsidRPr="00E74A1B">
        <w:rPr>
          <w:rFonts w:ascii="Times New Roman" w:hAnsi="Times New Roman" w:cs="Times New Roman"/>
          <w:color w:val="000000"/>
        </w:rPr>
        <w:t xml:space="preserve">insight into how companies of varying size </w:t>
      </w:r>
      <w:r w:rsidR="00262199" w:rsidRPr="00E74A1B">
        <w:rPr>
          <w:rFonts w:ascii="Times New Roman" w:hAnsi="Times New Roman" w:cs="Times New Roman"/>
          <w:color w:val="000000"/>
        </w:rPr>
        <w:t>may approach AI adoption</w:t>
      </w:r>
      <w:r w:rsidR="00F07ED1" w:rsidRPr="00E74A1B">
        <w:rPr>
          <w:rFonts w:ascii="Times New Roman" w:hAnsi="Times New Roman" w:cs="Times New Roman"/>
          <w:color w:val="000000"/>
        </w:rPr>
        <w:t xml:space="preserve">. </w:t>
      </w:r>
      <w:r w:rsidR="00E74A1B" w:rsidRPr="00E74A1B">
        <w:rPr>
          <w:rFonts w:ascii="Times New Roman" w:hAnsi="Times New Roman" w:cs="Times New Roman"/>
          <w:color w:val="000000"/>
        </w:rPr>
        <w:t>Some hypotheses that can be tested include:</w:t>
      </w:r>
    </w:p>
    <w:p w14:paraId="058BEC67" w14:textId="77777777" w:rsidR="00D91E81" w:rsidRDefault="00D91E81" w:rsidP="00275C19">
      <w:pPr>
        <w:pStyle w:val="ListParagraph"/>
        <w:spacing w:line="480" w:lineRule="auto"/>
        <w:rPr>
          <w:rFonts w:ascii="Times New Roman" w:hAnsi="Times New Roman" w:cs="Times New Roman"/>
          <w:color w:val="000000"/>
        </w:rPr>
      </w:pPr>
    </w:p>
    <w:p w14:paraId="546739A5" w14:textId="0318B743" w:rsidR="00F2581E" w:rsidRDefault="00D91E81" w:rsidP="00275C19">
      <w:pPr>
        <w:pStyle w:val="ListParagraph"/>
        <w:spacing w:line="480" w:lineRule="auto"/>
        <w:rPr>
          <w:rFonts w:ascii="Times New Roman" w:hAnsi="Times New Roman" w:cs="Times New Roman"/>
          <w:color w:val="000000"/>
        </w:rPr>
      </w:pPr>
      <w:r>
        <w:rPr>
          <w:rFonts w:ascii="Times New Roman" w:hAnsi="Times New Roman" w:cs="Times New Roman"/>
          <w:color w:val="000000"/>
        </w:rPr>
        <w:t>H</w:t>
      </w:r>
      <w:r w:rsidR="00DC49B6">
        <w:rPr>
          <w:rFonts w:ascii="Times New Roman" w:hAnsi="Times New Roman" w:cs="Times New Roman"/>
          <w:color w:val="000000"/>
        </w:rPr>
        <w:t>3</w:t>
      </w:r>
      <w:r w:rsidR="000D5D10">
        <w:rPr>
          <w:rFonts w:ascii="Times New Roman" w:hAnsi="Times New Roman" w:cs="Times New Roman"/>
          <w:color w:val="000000"/>
        </w:rPr>
        <w:t>a</w:t>
      </w:r>
      <w:r>
        <w:rPr>
          <w:rFonts w:ascii="Times New Roman" w:hAnsi="Times New Roman" w:cs="Times New Roman"/>
          <w:color w:val="000000"/>
        </w:rPr>
        <w:t xml:space="preserve">. Larger companies have more </w:t>
      </w:r>
      <w:r w:rsidR="008D4D11">
        <w:rPr>
          <w:rFonts w:ascii="Times New Roman" w:hAnsi="Times New Roman" w:cs="Times New Roman"/>
          <w:color w:val="000000"/>
        </w:rPr>
        <w:t xml:space="preserve">financial </w:t>
      </w:r>
      <w:r>
        <w:rPr>
          <w:rFonts w:ascii="Times New Roman" w:hAnsi="Times New Roman" w:cs="Times New Roman"/>
          <w:color w:val="000000"/>
        </w:rPr>
        <w:t>resources</w:t>
      </w:r>
      <w:r w:rsidR="004B63FC">
        <w:rPr>
          <w:rFonts w:ascii="Times New Roman" w:hAnsi="Times New Roman" w:cs="Times New Roman"/>
          <w:color w:val="000000"/>
        </w:rPr>
        <w:t xml:space="preserve">, enabling them to </w:t>
      </w:r>
      <w:r w:rsidR="00B50DB3">
        <w:rPr>
          <w:rFonts w:ascii="Times New Roman" w:hAnsi="Times New Roman" w:cs="Times New Roman"/>
          <w:color w:val="000000"/>
        </w:rPr>
        <w:t>scale AI adoption more readily than small companies.</w:t>
      </w:r>
    </w:p>
    <w:p w14:paraId="49AA79B0" w14:textId="77777777" w:rsidR="004D3996" w:rsidRDefault="004D3996" w:rsidP="00275C19">
      <w:pPr>
        <w:pStyle w:val="ListParagraph"/>
        <w:spacing w:line="480" w:lineRule="auto"/>
        <w:rPr>
          <w:rFonts w:ascii="Times New Roman" w:hAnsi="Times New Roman" w:cs="Times New Roman"/>
          <w:color w:val="000000"/>
        </w:rPr>
      </w:pPr>
    </w:p>
    <w:p w14:paraId="7FACA6B9" w14:textId="095B7777" w:rsidR="004D3996" w:rsidRDefault="004D3996" w:rsidP="00275C19">
      <w:pPr>
        <w:pStyle w:val="ListParagraph"/>
        <w:spacing w:line="480" w:lineRule="auto"/>
        <w:rPr>
          <w:rFonts w:ascii="Times New Roman" w:hAnsi="Times New Roman" w:cs="Times New Roman"/>
          <w:color w:val="000000"/>
        </w:rPr>
      </w:pPr>
      <w:r>
        <w:rPr>
          <w:rFonts w:ascii="Times New Roman" w:hAnsi="Times New Roman" w:cs="Times New Roman"/>
          <w:color w:val="000000"/>
        </w:rPr>
        <w:t>H</w:t>
      </w:r>
      <w:r w:rsidR="00DC49B6">
        <w:rPr>
          <w:rFonts w:ascii="Times New Roman" w:hAnsi="Times New Roman" w:cs="Times New Roman"/>
          <w:color w:val="000000"/>
        </w:rPr>
        <w:t>3</w:t>
      </w:r>
      <w:r w:rsidR="000D5D10">
        <w:rPr>
          <w:rFonts w:ascii="Times New Roman" w:hAnsi="Times New Roman" w:cs="Times New Roman"/>
          <w:color w:val="000000"/>
        </w:rPr>
        <w:t>b</w:t>
      </w:r>
      <w:r>
        <w:rPr>
          <w:rFonts w:ascii="Times New Roman" w:hAnsi="Times New Roman" w:cs="Times New Roman"/>
          <w:color w:val="000000"/>
        </w:rPr>
        <w:t>. Larger companies have more human resources, enabling them to scale AI adoption more readily than small companies.</w:t>
      </w:r>
    </w:p>
    <w:p w14:paraId="779A508D" w14:textId="77777777" w:rsidR="000D5D10" w:rsidRDefault="000D5D10" w:rsidP="00275C19">
      <w:pPr>
        <w:pStyle w:val="ListParagraph"/>
        <w:spacing w:line="480" w:lineRule="auto"/>
        <w:rPr>
          <w:rFonts w:ascii="Times New Roman" w:hAnsi="Times New Roman" w:cs="Times New Roman"/>
          <w:color w:val="000000"/>
        </w:rPr>
      </w:pPr>
    </w:p>
    <w:p w14:paraId="43A6DE9F" w14:textId="26F81E78" w:rsidR="004D3996" w:rsidRPr="00264C8D" w:rsidRDefault="000D5D10" w:rsidP="00275C19">
      <w:pPr>
        <w:pStyle w:val="ListParagraph"/>
        <w:spacing w:line="480" w:lineRule="auto"/>
        <w:rPr>
          <w:rFonts w:ascii="Times New Roman" w:hAnsi="Times New Roman" w:cs="Times New Roman"/>
          <w:color w:val="000000"/>
        </w:rPr>
      </w:pPr>
      <w:r>
        <w:rPr>
          <w:rFonts w:ascii="Times New Roman" w:hAnsi="Times New Roman" w:cs="Times New Roman"/>
          <w:color w:val="000000"/>
        </w:rPr>
        <w:t>H</w:t>
      </w:r>
      <w:r w:rsidR="00DC49B6">
        <w:rPr>
          <w:rFonts w:ascii="Times New Roman" w:hAnsi="Times New Roman" w:cs="Times New Roman"/>
          <w:color w:val="000000"/>
        </w:rPr>
        <w:t>3</w:t>
      </w:r>
      <w:r>
        <w:rPr>
          <w:rFonts w:ascii="Times New Roman" w:hAnsi="Times New Roman" w:cs="Times New Roman"/>
          <w:color w:val="000000"/>
        </w:rPr>
        <w:t xml:space="preserve">c. Larger companies have more </w:t>
      </w:r>
      <w:r w:rsidR="00264C8D">
        <w:rPr>
          <w:rFonts w:ascii="Times New Roman" w:hAnsi="Times New Roman" w:cs="Times New Roman"/>
          <w:color w:val="000000"/>
        </w:rPr>
        <w:t>technology systems</w:t>
      </w:r>
      <w:r>
        <w:rPr>
          <w:rFonts w:ascii="Times New Roman" w:hAnsi="Times New Roman" w:cs="Times New Roman"/>
          <w:color w:val="000000"/>
        </w:rPr>
        <w:t>, enabling them to scale AI adoption more readily than small companies.</w:t>
      </w:r>
    </w:p>
    <w:p w14:paraId="18AB6BC0" w14:textId="16F05EB0" w:rsidR="00B50DB3" w:rsidRPr="00A533BB" w:rsidRDefault="00F2581E" w:rsidP="00275C19">
      <w:pPr>
        <w:spacing w:line="480" w:lineRule="auto"/>
        <w:rPr>
          <w:rFonts w:ascii="Times New Roman" w:hAnsi="Times New Roman" w:cs="Times New Roman"/>
        </w:rPr>
      </w:pPr>
      <w:r w:rsidRPr="00A533BB">
        <w:rPr>
          <w:rFonts w:ascii="Times New Roman" w:hAnsi="Times New Roman" w:cs="Times New Roman"/>
        </w:rPr>
        <w:t>Larger companies have more resources in terms of financial resources, human resources, and technological systems, enabling them to scale AI adoption more readily than small companies. Specifically, greater financial resources allow these enterprises to invest in AI technologies, fund pilot projects, and absorb initial implementation costs with less risk. Their larger pools of skilled employees</w:t>
      </w:r>
      <w:r w:rsidR="00D438D4" w:rsidRPr="00A533BB">
        <w:rPr>
          <w:rFonts w:ascii="Times New Roman" w:hAnsi="Times New Roman" w:cs="Times New Roman"/>
        </w:rPr>
        <w:t xml:space="preserve">, </w:t>
      </w:r>
      <w:r w:rsidRPr="00A533BB">
        <w:rPr>
          <w:rFonts w:ascii="Times New Roman" w:hAnsi="Times New Roman" w:cs="Times New Roman"/>
        </w:rPr>
        <w:t>including data scientists, IT professionals, and project managers</w:t>
      </w:r>
      <w:r w:rsidR="001527EE" w:rsidRPr="00A533BB">
        <w:rPr>
          <w:rFonts w:ascii="Times New Roman" w:hAnsi="Times New Roman" w:cs="Times New Roman"/>
        </w:rPr>
        <w:t xml:space="preserve">, </w:t>
      </w:r>
      <w:r w:rsidRPr="00A533BB">
        <w:rPr>
          <w:rFonts w:ascii="Times New Roman" w:hAnsi="Times New Roman" w:cs="Times New Roman"/>
        </w:rPr>
        <w:t>facilitate the development, customization, and ongoing support of AI solutions. Additionally, advanced technological systems and established IT infrastructures streamline the integration of AI tools into existing workflows and enable efficient management of complex data environments. Together, these advantages position larger companies to adopt and expand AI initiatives on a broader scale and at a faster pace than their smaller counterparts</w:t>
      </w:r>
      <w:r w:rsidR="003A6E04">
        <w:rPr>
          <w:rFonts w:ascii="Times New Roman" w:hAnsi="Times New Roman" w:cs="Times New Roman"/>
        </w:rPr>
        <w:t xml:space="preserve"> </w:t>
      </w:r>
      <w:r w:rsidR="003A6E04">
        <w:rPr>
          <w:rFonts w:ascii="Times New Roman" w:hAnsi="Times New Roman" w:cs="Times New Roman"/>
        </w:rPr>
        <w:fldChar w:fldCharType="begin"/>
      </w:r>
      <w:r w:rsidR="003A6E04">
        <w:rPr>
          <w:rFonts w:ascii="Times New Roman" w:hAnsi="Times New Roman" w:cs="Times New Roman"/>
        </w:rPr>
        <w:instrText xml:space="preserve"> ADDIN ZOTERO_ITEM CSL_CITATION {"citationID":"4O8nbHvE","properties":{"formattedCitation":"(Muminova {\\i{}et al.}, 2024)","plainCitation":"(Muminova et al., 2024)","noteIndex":0},"citationItems":[{"id":255,"uris":["http://zotero.org/users/16098108/items/5HSVAA85"],"itemData":{"id":255,"type":"paper-conference","abstract":"This paper investigates the intricate landscape of Artificial Intelligence (AI) integration within Small and Medium Enterprises (SMEs), delving into the assessment of barriers, benefits, and socioeconomic impacts. SMEs, as vital contributors to the global economy, encounter challenges in embracing AI technologies, necessitating a comprehensive exploration of factors hindering adoption and potential advantages. The literature survey scrutinizes existing studies, revealing prevalent barriers, elucidating the prospective advantages, and scrutinizing the socioeconomic repercussions of AI in SMEs. To address identified obstacles, a pragmatic framework is proposed, targeting cost constraints, skill deficiencies, and technological assimilation challenges. The research employs a multifaceted methodology, encompassing surveys, interviews, and case studies, ensuring a nuanced understanding through qualitative and quantitative data. An implementation model is articulated to guide SMEs through the AI integration process, tailored to their unique characteristics and emphasizing scalability and resource optimization. Results emanating from this study elucidate barriers surmounted, benefits accrued, and socioeconomic impacts witnessed in successfully AI-adopting SMEs. In conclusion, this paper consolidates insights to advance the comprehension of AI adoption in SMEs, offering a roadmap for effective implementation and contributing substantively to the broader discourse. The implications of these findings underscore the transformative potential of AI in SMEs, pointing towards avenues for further research and policy considerations.","container-title":"2024 International Conference on Knowledge Engineering and Communication Systems (ICKECS)","DOI":"10.1109/ICKECS61492.2024.10616816","event-title":"2024 International Conference on Knowledge Engineering and Communication Systems (ICKECS)","page":"1-6","source":"IEEE Xplore","title":"AI in Small and Medium Enterprises: Assessing the Barriers, Benefits, and Socioeconomic Impacts","title-short":"AI in Small and Medium Enterprises","URL":"https://ieeexplore.ieee.org/abstract/document/10616816","volume":"1","author":[{"family":"Muminova","given":"Elnorakhon"},{"family":"Ashurov","given":"Mahammadjon"},{"family":"Akhunova","given":"Shokhistakhon"},{"family":"Turgunov","given":"Mukhriddin"}],"accessed":{"date-parts":[["2025",9,14]]},"issued":{"date-parts":[["2024",4]]}}}],"schema":"https://github.com/citation-style-language/schema/raw/master/csl-citation.json"} </w:instrText>
      </w:r>
      <w:r w:rsidR="003A6E04">
        <w:rPr>
          <w:rFonts w:ascii="Times New Roman" w:hAnsi="Times New Roman" w:cs="Times New Roman"/>
        </w:rPr>
        <w:fldChar w:fldCharType="separate"/>
      </w:r>
      <w:r w:rsidR="003A6E04" w:rsidRPr="003A6E04">
        <w:rPr>
          <w:rFonts w:ascii="Times New Roman" w:hAnsi="Times New Roman" w:cs="Times New Roman"/>
          <w:kern w:val="0"/>
        </w:rPr>
        <w:t>(</w:t>
      </w:r>
      <w:proofErr w:type="spellStart"/>
      <w:r w:rsidR="003A6E04" w:rsidRPr="003A6E04">
        <w:rPr>
          <w:rFonts w:ascii="Times New Roman" w:hAnsi="Times New Roman" w:cs="Times New Roman"/>
          <w:kern w:val="0"/>
        </w:rPr>
        <w:t>Muminova</w:t>
      </w:r>
      <w:proofErr w:type="spellEnd"/>
      <w:r w:rsidR="003A6E04" w:rsidRPr="003A6E04">
        <w:rPr>
          <w:rFonts w:ascii="Times New Roman" w:hAnsi="Times New Roman" w:cs="Times New Roman"/>
          <w:kern w:val="0"/>
        </w:rPr>
        <w:t xml:space="preserve"> </w:t>
      </w:r>
      <w:r w:rsidR="003A6E04" w:rsidRPr="003A6E04">
        <w:rPr>
          <w:rFonts w:ascii="Times New Roman" w:hAnsi="Times New Roman" w:cs="Times New Roman"/>
          <w:i/>
          <w:iCs/>
          <w:kern w:val="0"/>
        </w:rPr>
        <w:t>et al.</w:t>
      </w:r>
      <w:r w:rsidR="003A6E04" w:rsidRPr="003A6E04">
        <w:rPr>
          <w:rFonts w:ascii="Times New Roman" w:hAnsi="Times New Roman" w:cs="Times New Roman"/>
          <w:kern w:val="0"/>
        </w:rPr>
        <w:t>, 2024)</w:t>
      </w:r>
      <w:r w:rsidR="003A6E04">
        <w:rPr>
          <w:rFonts w:ascii="Times New Roman" w:hAnsi="Times New Roman" w:cs="Times New Roman"/>
        </w:rPr>
        <w:fldChar w:fldCharType="end"/>
      </w:r>
      <w:r w:rsidR="003A6E04">
        <w:rPr>
          <w:rFonts w:ascii="Times New Roman" w:hAnsi="Times New Roman" w:cs="Times New Roman"/>
        </w:rPr>
        <w:t>.</w:t>
      </w:r>
    </w:p>
    <w:p w14:paraId="5B4EDCA9" w14:textId="409CB5A1" w:rsidR="00DC49B6" w:rsidRDefault="00DC49B6" w:rsidP="00275C19">
      <w:pPr>
        <w:pStyle w:val="ListParagraph"/>
        <w:spacing w:line="480" w:lineRule="auto"/>
        <w:ind w:left="630" w:hanging="540"/>
        <w:rPr>
          <w:rFonts w:ascii="Times New Roman" w:hAnsi="Times New Roman" w:cs="Times New Roman"/>
          <w:color w:val="000000"/>
        </w:rPr>
      </w:pPr>
      <w:r>
        <w:rPr>
          <w:rFonts w:ascii="Times New Roman" w:hAnsi="Times New Roman" w:cs="Times New Roman"/>
          <w:color w:val="000000"/>
        </w:rPr>
        <w:t>H</w:t>
      </w:r>
      <w:r>
        <w:rPr>
          <w:rFonts w:ascii="Times New Roman" w:hAnsi="Times New Roman" w:cs="Times New Roman"/>
          <w:color w:val="000000"/>
        </w:rPr>
        <w:t>4</w:t>
      </w:r>
      <w:r>
        <w:rPr>
          <w:rFonts w:ascii="Times New Roman" w:hAnsi="Times New Roman" w:cs="Times New Roman"/>
          <w:color w:val="000000"/>
        </w:rPr>
        <w:t xml:space="preserve">a. Small companies have </w:t>
      </w:r>
      <w:proofErr w:type="gramStart"/>
      <w:r>
        <w:rPr>
          <w:rFonts w:ascii="Times New Roman" w:hAnsi="Times New Roman" w:cs="Times New Roman"/>
          <w:color w:val="000000"/>
        </w:rPr>
        <w:t>less</w:t>
      </w:r>
      <w:proofErr w:type="gramEnd"/>
      <w:r>
        <w:rPr>
          <w:rFonts w:ascii="Times New Roman" w:hAnsi="Times New Roman" w:cs="Times New Roman"/>
          <w:color w:val="000000"/>
        </w:rPr>
        <w:t xml:space="preserve"> financial resources at their disposal and therefore </w:t>
      </w:r>
      <w:proofErr w:type="gramStart"/>
      <w:r>
        <w:rPr>
          <w:rFonts w:ascii="Times New Roman" w:hAnsi="Times New Roman" w:cs="Times New Roman"/>
          <w:color w:val="000000"/>
        </w:rPr>
        <w:t>have to</w:t>
      </w:r>
      <w:proofErr w:type="gramEnd"/>
      <w:r>
        <w:rPr>
          <w:rFonts w:ascii="Times New Roman" w:hAnsi="Times New Roman" w:cs="Times New Roman"/>
          <w:color w:val="000000"/>
        </w:rPr>
        <w:t xml:space="preserve"> be more focused in their AI strategy, which may limit the scale of their AI adoption</w:t>
      </w:r>
    </w:p>
    <w:p w14:paraId="7B74248B" w14:textId="77777777" w:rsidR="00DC49B6" w:rsidRDefault="00DC49B6" w:rsidP="00275C19">
      <w:pPr>
        <w:pStyle w:val="ListParagraph"/>
        <w:spacing w:line="480" w:lineRule="auto"/>
        <w:ind w:left="630" w:hanging="540"/>
        <w:rPr>
          <w:rFonts w:ascii="Times New Roman" w:hAnsi="Times New Roman" w:cs="Times New Roman"/>
          <w:color w:val="000000"/>
        </w:rPr>
      </w:pPr>
    </w:p>
    <w:p w14:paraId="31AAF0F1" w14:textId="6A2D2FC2" w:rsidR="00DC49B6" w:rsidRDefault="00DC49B6" w:rsidP="00275C19">
      <w:pPr>
        <w:pStyle w:val="ListParagraph"/>
        <w:spacing w:line="480" w:lineRule="auto"/>
        <w:ind w:left="630" w:hanging="540"/>
        <w:rPr>
          <w:rFonts w:ascii="Times New Roman" w:hAnsi="Times New Roman" w:cs="Times New Roman"/>
          <w:color w:val="000000"/>
        </w:rPr>
      </w:pPr>
      <w:r>
        <w:rPr>
          <w:rFonts w:ascii="Times New Roman" w:hAnsi="Times New Roman" w:cs="Times New Roman"/>
          <w:color w:val="000000"/>
        </w:rPr>
        <w:t>H</w:t>
      </w:r>
      <w:r>
        <w:rPr>
          <w:rFonts w:ascii="Times New Roman" w:hAnsi="Times New Roman" w:cs="Times New Roman"/>
          <w:color w:val="000000"/>
        </w:rPr>
        <w:t>4</w:t>
      </w:r>
      <w:r>
        <w:rPr>
          <w:rFonts w:ascii="Times New Roman" w:hAnsi="Times New Roman" w:cs="Times New Roman"/>
          <w:color w:val="000000"/>
        </w:rPr>
        <w:t xml:space="preserve">b. Small companies have </w:t>
      </w:r>
      <w:proofErr w:type="gramStart"/>
      <w:r>
        <w:rPr>
          <w:rFonts w:ascii="Times New Roman" w:hAnsi="Times New Roman" w:cs="Times New Roman"/>
          <w:color w:val="000000"/>
        </w:rPr>
        <w:t>less</w:t>
      </w:r>
      <w:proofErr w:type="gramEnd"/>
      <w:r>
        <w:rPr>
          <w:rFonts w:ascii="Times New Roman" w:hAnsi="Times New Roman" w:cs="Times New Roman"/>
          <w:color w:val="000000"/>
        </w:rPr>
        <w:t xml:space="preserve"> human resources at their disposal and therefore </w:t>
      </w:r>
      <w:proofErr w:type="gramStart"/>
      <w:r>
        <w:rPr>
          <w:rFonts w:ascii="Times New Roman" w:hAnsi="Times New Roman" w:cs="Times New Roman"/>
          <w:color w:val="000000"/>
        </w:rPr>
        <w:t>have to</w:t>
      </w:r>
      <w:proofErr w:type="gramEnd"/>
      <w:r>
        <w:rPr>
          <w:rFonts w:ascii="Times New Roman" w:hAnsi="Times New Roman" w:cs="Times New Roman"/>
          <w:color w:val="000000"/>
        </w:rPr>
        <w:t xml:space="preserve"> be more focused in their AI strategy, which may limit the scale of their AI adoption</w:t>
      </w:r>
    </w:p>
    <w:p w14:paraId="05EA1E8D" w14:textId="77777777" w:rsidR="00DC49B6" w:rsidRDefault="00DC49B6" w:rsidP="00275C19">
      <w:pPr>
        <w:pStyle w:val="ListParagraph"/>
        <w:spacing w:line="480" w:lineRule="auto"/>
        <w:ind w:left="630" w:hanging="540"/>
        <w:rPr>
          <w:rFonts w:ascii="Times New Roman" w:hAnsi="Times New Roman" w:cs="Times New Roman"/>
          <w:color w:val="000000"/>
        </w:rPr>
      </w:pPr>
    </w:p>
    <w:p w14:paraId="01A2C844" w14:textId="7ED2FDB6" w:rsidR="00DC49B6" w:rsidRDefault="00DC49B6" w:rsidP="00275C19">
      <w:pPr>
        <w:pStyle w:val="ListParagraph"/>
        <w:spacing w:line="480" w:lineRule="auto"/>
        <w:ind w:left="630" w:hanging="540"/>
        <w:rPr>
          <w:rFonts w:ascii="Times New Roman" w:hAnsi="Times New Roman" w:cs="Times New Roman"/>
          <w:color w:val="000000"/>
        </w:rPr>
      </w:pPr>
      <w:r>
        <w:rPr>
          <w:rFonts w:ascii="Times New Roman" w:hAnsi="Times New Roman" w:cs="Times New Roman"/>
          <w:color w:val="000000"/>
        </w:rPr>
        <w:t>H</w:t>
      </w:r>
      <w:r>
        <w:rPr>
          <w:rFonts w:ascii="Times New Roman" w:hAnsi="Times New Roman" w:cs="Times New Roman"/>
          <w:color w:val="000000"/>
        </w:rPr>
        <w:t>4</w:t>
      </w:r>
      <w:r>
        <w:rPr>
          <w:rFonts w:ascii="Times New Roman" w:hAnsi="Times New Roman" w:cs="Times New Roman"/>
          <w:color w:val="000000"/>
        </w:rPr>
        <w:t xml:space="preserve">c. Small companies have less technology resources at their disposal and therefore </w:t>
      </w:r>
      <w:proofErr w:type="gramStart"/>
      <w:r>
        <w:rPr>
          <w:rFonts w:ascii="Times New Roman" w:hAnsi="Times New Roman" w:cs="Times New Roman"/>
          <w:color w:val="000000"/>
        </w:rPr>
        <w:t>have to</w:t>
      </w:r>
      <w:proofErr w:type="gramEnd"/>
      <w:r>
        <w:rPr>
          <w:rFonts w:ascii="Times New Roman" w:hAnsi="Times New Roman" w:cs="Times New Roman"/>
          <w:color w:val="000000"/>
        </w:rPr>
        <w:t xml:space="preserve"> be more focused in their AI strategy, which may limit the scale of their AI adoption</w:t>
      </w:r>
    </w:p>
    <w:p w14:paraId="6683CEC5" w14:textId="77777777" w:rsidR="00B50DB3" w:rsidRDefault="00B50DB3" w:rsidP="00275C19">
      <w:pPr>
        <w:pStyle w:val="ListParagraph"/>
        <w:spacing w:line="480" w:lineRule="auto"/>
        <w:rPr>
          <w:rFonts w:ascii="Times New Roman" w:hAnsi="Times New Roman" w:cs="Times New Roman"/>
          <w:color w:val="000000"/>
        </w:rPr>
      </w:pPr>
    </w:p>
    <w:p w14:paraId="0033C8E8" w14:textId="4761E292" w:rsidR="00DB1345" w:rsidRPr="00A533BB" w:rsidRDefault="00030490" w:rsidP="00275C19">
      <w:pPr>
        <w:spacing w:line="480" w:lineRule="auto"/>
        <w:rPr>
          <w:rFonts w:ascii="Times New Roman" w:hAnsi="Times New Roman" w:cs="Times New Roman"/>
        </w:rPr>
      </w:pPr>
      <w:r w:rsidRPr="00A533BB">
        <w:rPr>
          <w:rFonts w:ascii="Times New Roman" w:hAnsi="Times New Roman" w:cs="Times New Roman"/>
        </w:rPr>
        <w:t xml:space="preserve">Small companies, constrained by limited funding and a shortage of specialized talent, must focus their AI strategies on projects </w:t>
      </w:r>
      <w:r w:rsidRPr="006D093D">
        <w:rPr>
          <w:rFonts w:ascii="Times New Roman" w:hAnsi="Times New Roman" w:cs="Times New Roman"/>
        </w:rPr>
        <w:t>with the most immediate impact. Unlike larger enterprises that can allocate resources to multiple initiatives, smaller firms are often compelled to prioritize essential deployments</w:t>
      </w:r>
      <w:r w:rsidR="00613E20" w:rsidRPr="006D093D">
        <w:rPr>
          <w:rFonts w:ascii="Times New Roman" w:hAnsi="Times New Roman" w:cs="Times New Roman"/>
        </w:rPr>
        <w:t xml:space="preserve">, </w:t>
      </w:r>
      <w:r w:rsidRPr="006D093D">
        <w:rPr>
          <w:rFonts w:ascii="Times New Roman" w:hAnsi="Times New Roman" w:cs="Times New Roman"/>
        </w:rPr>
        <w:t>such as automating customer service</w:t>
      </w:r>
      <w:r w:rsidR="00613E20" w:rsidRPr="006D093D">
        <w:rPr>
          <w:rFonts w:ascii="Times New Roman" w:hAnsi="Times New Roman" w:cs="Times New Roman"/>
        </w:rPr>
        <w:t xml:space="preserve"> </w:t>
      </w:r>
      <w:r w:rsidRPr="006D093D">
        <w:rPr>
          <w:rFonts w:ascii="Times New Roman" w:hAnsi="Times New Roman" w:cs="Times New Roman"/>
        </w:rPr>
        <w:t xml:space="preserve">over more ambitious implementations like organization-wide predictive analytics. For instance, a startup might invest in chatbots to streamline client interactions but lack the capital or expertise to develop advanced data-driven solutions across all departments. This necessity for prioritization can slow the pace and limit the scope of AI adoption. </w:t>
      </w:r>
      <w:r w:rsidR="001E7BA9" w:rsidRPr="006D093D">
        <w:rPr>
          <w:rFonts w:ascii="Times New Roman" w:hAnsi="Times New Roman" w:cs="Times New Roman"/>
        </w:rPr>
        <w:t xml:space="preserve">The research supports </w:t>
      </w:r>
      <w:r w:rsidR="00C944E1" w:rsidRPr="006D093D">
        <w:rPr>
          <w:rFonts w:ascii="Times New Roman" w:hAnsi="Times New Roman" w:cs="Times New Roman"/>
        </w:rPr>
        <w:t>a reoccurring</w:t>
      </w:r>
      <w:r w:rsidR="001E7BA9" w:rsidRPr="006D093D">
        <w:rPr>
          <w:rFonts w:ascii="Times New Roman" w:hAnsi="Times New Roman" w:cs="Times New Roman"/>
        </w:rPr>
        <w:t xml:space="preserve"> theme </w:t>
      </w:r>
      <w:r w:rsidR="00C944E1" w:rsidRPr="006D093D">
        <w:rPr>
          <w:rFonts w:ascii="Times New Roman" w:hAnsi="Times New Roman" w:cs="Times New Roman"/>
        </w:rPr>
        <w:t>of</w:t>
      </w:r>
      <w:r w:rsidR="001E7BA9" w:rsidRPr="006D093D">
        <w:rPr>
          <w:rFonts w:ascii="Times New Roman" w:hAnsi="Times New Roman" w:cs="Times New Roman"/>
        </w:rPr>
        <w:t xml:space="preserve"> SMEs </w:t>
      </w:r>
      <w:r w:rsidR="00C944E1" w:rsidRPr="006D093D">
        <w:rPr>
          <w:rFonts w:ascii="Times New Roman" w:hAnsi="Times New Roman" w:cs="Times New Roman"/>
        </w:rPr>
        <w:t>s</w:t>
      </w:r>
      <w:r w:rsidR="00F72984" w:rsidRPr="006D093D">
        <w:rPr>
          <w:rFonts w:ascii="Times New Roman" w:hAnsi="Times New Roman" w:cs="Times New Roman"/>
        </w:rPr>
        <w:t>truggl</w:t>
      </w:r>
      <w:r w:rsidR="00C944E1" w:rsidRPr="006D093D">
        <w:rPr>
          <w:rFonts w:ascii="Times New Roman" w:hAnsi="Times New Roman" w:cs="Times New Roman"/>
        </w:rPr>
        <w:t>ing</w:t>
      </w:r>
      <w:r w:rsidR="00F72984" w:rsidRPr="006D093D">
        <w:rPr>
          <w:rFonts w:ascii="Times New Roman" w:hAnsi="Times New Roman" w:cs="Times New Roman"/>
        </w:rPr>
        <w:t xml:space="preserve"> with limited budgets for investment in technology </w:t>
      </w:r>
      <w:r w:rsidR="00996C7E" w:rsidRPr="006D093D">
        <w:rPr>
          <w:rFonts w:ascii="Times New Roman" w:hAnsi="Times New Roman" w:cs="Times New Roman"/>
        </w:rPr>
        <w:fldChar w:fldCharType="begin"/>
      </w:r>
      <w:r w:rsidR="00996C7E" w:rsidRPr="006D093D">
        <w:rPr>
          <w:rFonts w:ascii="Times New Roman" w:hAnsi="Times New Roman" w:cs="Times New Roman"/>
        </w:rPr>
        <w:instrText xml:space="preserve"> ADDIN ZOTERO_ITEM CSL_CITATION {"citationID":"WtuFB6kt","properties":{"formattedCitation":"(Muminova {\\i{}et al.}, 2024)","plainCitation":"(Muminova et al., 2024)","noteIndex":0},"citationItems":[{"id":255,"uris":["http://zotero.org/users/16098108/items/5HSVAA85"],"itemData":{"id":255,"type":"paper-conference","abstract":"This paper investigates the intricate landscape of Artificial Intelligence (AI) integration within Small and Medium Enterprises (SMEs), delving into the assessment of barriers, benefits, and socioeconomic impacts. SMEs, as vital contributors to the global economy, encounter challenges in embracing AI technologies, necessitating a comprehensive exploration of factors hindering adoption and potential advantages. The literature survey scrutinizes existing studies, revealing prevalent barriers, elucidating the prospective advantages, and scrutinizing the socioeconomic repercussions of AI in SMEs. To address identified obstacles, a pragmatic framework is proposed, targeting cost constraints, skill deficiencies, and technological assimilation challenges. The research employs a multifaceted methodology, encompassing surveys, interviews, and case studies, ensuring a nuanced understanding through qualitative and quantitative data. An implementation model is articulated to guide SMEs through the AI integration process, tailored to their unique characteristics and emphasizing scalability and resource optimization. Results emanating from this study elucidate barriers surmounted, benefits accrued, and socioeconomic impacts witnessed in successfully AI-adopting SMEs. In conclusion, this paper consolidates insights to advance the comprehension of AI adoption in SMEs, offering a roadmap for effective implementation and contributing substantively to the broader discourse. The implications of these findings underscore the transformative potential of AI in SMEs, pointing towards avenues for further research and policy considerations.","container-title":"2024 International Conference on Knowledge Engineering and Communication Systems (ICKECS)","DOI":"10.1109/ICKECS61492.2024.10616816","event-title":"2024 International Conference on Knowledge Engineering and Communication Systems (ICKECS)","page":"1-6","source":"IEEE Xplore","title":"AI in Small and Medium Enterprises: Assessing the Barriers, Benefits, and Socioeconomic Impacts","title-short":"AI in Small and Medium Enterprises","URL":"https://ieeexplore.ieee.org/abstract/document/10616816","volume":"1","author":[{"family":"Muminova","given":"Elnorakhon"},{"family":"Ashurov","given":"Mahammadjon"},{"family":"Akhunova","given":"Shokhistakhon"},{"family":"Turgunov","given":"Mukhriddin"}],"accessed":{"date-parts":[["2025",9,14]]},"issued":{"date-parts":[["2024",4]]}}}],"schema":"https://github.com/citation-style-language/schema/raw/master/csl-citation.json"} </w:instrText>
      </w:r>
      <w:r w:rsidR="00996C7E" w:rsidRPr="006D093D">
        <w:rPr>
          <w:rFonts w:ascii="Times New Roman" w:hAnsi="Times New Roman" w:cs="Times New Roman"/>
        </w:rPr>
        <w:fldChar w:fldCharType="separate"/>
      </w:r>
      <w:r w:rsidR="00996C7E" w:rsidRPr="006D093D">
        <w:rPr>
          <w:rFonts w:ascii="Times New Roman" w:hAnsi="Times New Roman" w:cs="Times New Roman"/>
          <w:kern w:val="0"/>
        </w:rPr>
        <w:t xml:space="preserve">(Muminova </w:t>
      </w:r>
      <w:r w:rsidR="00996C7E" w:rsidRPr="006D093D">
        <w:rPr>
          <w:rFonts w:ascii="Times New Roman" w:hAnsi="Times New Roman" w:cs="Times New Roman"/>
          <w:i/>
          <w:iCs/>
          <w:kern w:val="0"/>
        </w:rPr>
        <w:t>et al.</w:t>
      </w:r>
      <w:r w:rsidR="00996C7E" w:rsidRPr="006D093D">
        <w:rPr>
          <w:rFonts w:ascii="Times New Roman" w:hAnsi="Times New Roman" w:cs="Times New Roman"/>
          <w:kern w:val="0"/>
        </w:rPr>
        <w:t>, 2024)</w:t>
      </w:r>
      <w:r w:rsidR="00996C7E" w:rsidRPr="006D093D">
        <w:rPr>
          <w:rFonts w:ascii="Times New Roman" w:hAnsi="Times New Roman" w:cs="Times New Roman"/>
        </w:rPr>
        <w:fldChar w:fldCharType="end"/>
      </w:r>
      <w:r w:rsidR="00996C7E" w:rsidRPr="006D093D">
        <w:rPr>
          <w:rFonts w:ascii="Times New Roman" w:hAnsi="Times New Roman" w:cs="Times New Roman"/>
        </w:rPr>
        <w:t xml:space="preserve">. </w:t>
      </w:r>
      <w:proofErr w:type="gramStart"/>
      <w:r w:rsidR="001D4E14" w:rsidRPr="006D093D">
        <w:rPr>
          <w:rFonts w:ascii="Times New Roman" w:hAnsi="Times New Roman" w:cs="Times New Roman"/>
        </w:rPr>
        <w:t>Thus</w:t>
      </w:r>
      <w:proofErr w:type="gramEnd"/>
      <w:r w:rsidR="001D4E14" w:rsidRPr="006D093D">
        <w:rPr>
          <w:rFonts w:ascii="Times New Roman" w:hAnsi="Times New Roman" w:cs="Times New Roman"/>
        </w:rPr>
        <w:t xml:space="preserve"> u</w:t>
      </w:r>
      <w:r w:rsidRPr="006D093D">
        <w:rPr>
          <w:rFonts w:ascii="Times New Roman" w:hAnsi="Times New Roman" w:cs="Times New Roman"/>
        </w:rPr>
        <w:t>nderscoring how financial limitations fundamentally shape their strategic decisions and overall adoption trajectory.</w:t>
      </w:r>
    </w:p>
    <w:p w14:paraId="4CF2533E" w14:textId="4309B03E" w:rsidR="00242F27" w:rsidRPr="00951F9E" w:rsidRDefault="00D93BF4" w:rsidP="00275C19">
      <w:pPr>
        <w:spacing w:line="480" w:lineRule="auto"/>
      </w:pPr>
      <w:r w:rsidRPr="00D93BF4">
        <w:rPr>
          <w:rFonts w:ascii="Times New Roman" w:hAnsi="Times New Roman" w:cs="Times New Roman"/>
          <w:color w:val="000000"/>
        </w:rPr>
        <w:t xml:space="preserve">Enterprises can be categorized by size using various criteria, with the number of employees being one of the most common. Small and medium-sized enterprises (SMEs) are defined as </w:t>
      </w:r>
      <w:r w:rsidRPr="00D93BF4">
        <w:rPr>
          <w:rFonts w:ascii="Times New Roman" w:hAnsi="Times New Roman" w:cs="Times New Roman"/>
          <w:color w:val="000000"/>
        </w:rPr>
        <w:lastRenderedPageBreak/>
        <w:t>those employing fewer than 250 people, small enterprises (10 to 49 employees), and medium-sized enterprises (50 to 249 employees). Large enterprises are classified as those with 250 or more employees</w:t>
      </w:r>
      <w:r w:rsidR="00705E48">
        <w:rPr>
          <w:rFonts w:ascii="Times New Roman" w:hAnsi="Times New Roman" w:cs="Times New Roman"/>
          <w:color w:val="000000"/>
        </w:rPr>
        <w:t xml:space="preserve"> </w:t>
      </w:r>
      <w:r w:rsidR="00312D9A">
        <w:rPr>
          <w:rFonts w:ascii="Times New Roman" w:hAnsi="Times New Roman" w:cs="Times New Roman"/>
          <w:color w:val="000000"/>
        </w:rPr>
        <w:fldChar w:fldCharType="begin"/>
      </w:r>
      <w:r w:rsidR="007F515F">
        <w:rPr>
          <w:rFonts w:ascii="Times New Roman" w:hAnsi="Times New Roman" w:cs="Times New Roman"/>
          <w:color w:val="000000"/>
        </w:rPr>
        <w:instrText xml:space="preserve"> ADDIN ZOTERO_ITEM CSL_CITATION {"citationID":"QrgTz7QC","properties":{"formattedCitation":"(OECD, 2023)","plainCitation":"(OECD, 2023)","noteIndex":0},"citationItems":[{"id":232,"uris":["http://zotero.org/users/16098108/items/2G8L9NQ9"],"itemData":{"id":232,"type":"webpage","abstract":"Enterprises by business size is the categorisation of businesses by number of people employed.","container-title":"OECD","language":"en","title":"Enterprises by business size","URL":"https://www.oecd.org/en/data/indicators/enterprises-by-business-size.html","author":[{"family":"OECD","given":""}],"accessed":{"date-parts":[["2025",9,10]]},"issued":{"date-parts":[["2023"]]}}}],"schema":"https://github.com/citation-style-language/schema/raw/master/csl-citation.json"} </w:instrText>
      </w:r>
      <w:r w:rsidR="00312D9A">
        <w:rPr>
          <w:rFonts w:ascii="Times New Roman" w:hAnsi="Times New Roman" w:cs="Times New Roman"/>
          <w:color w:val="000000"/>
        </w:rPr>
        <w:fldChar w:fldCharType="separate"/>
      </w:r>
      <w:r w:rsidR="007F515F" w:rsidRPr="007F515F">
        <w:rPr>
          <w:rFonts w:ascii="Times New Roman" w:hAnsi="Times New Roman" w:cs="Times New Roman"/>
        </w:rPr>
        <w:t>(OECD, 2023)</w:t>
      </w:r>
      <w:r w:rsidR="00312D9A">
        <w:rPr>
          <w:rFonts w:ascii="Times New Roman" w:hAnsi="Times New Roman" w:cs="Times New Roman"/>
          <w:color w:val="000000"/>
        </w:rPr>
        <w:fldChar w:fldCharType="end"/>
      </w:r>
      <w:r w:rsidR="007F515F">
        <w:rPr>
          <w:rFonts w:ascii="Times New Roman" w:hAnsi="Times New Roman" w:cs="Times New Roman"/>
          <w:color w:val="000000"/>
        </w:rPr>
        <w:t>.</w:t>
      </w:r>
    </w:p>
    <w:p w14:paraId="2745835E" w14:textId="48E1F9B9"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The selected cases will serve as instrumental cases to illuminate broader theoretical constructs rather than to generalize findings.</w:t>
      </w:r>
    </w:p>
    <w:p w14:paraId="30CD7DB3" w14:textId="77777777" w:rsidR="00951F9E" w:rsidRPr="00951F9E" w:rsidRDefault="00951F9E" w:rsidP="00275C19">
      <w:pPr>
        <w:spacing w:line="480" w:lineRule="auto"/>
        <w:rPr>
          <w:rFonts w:ascii="Times New Roman" w:hAnsi="Times New Roman" w:cs="Times New Roman"/>
          <w:color w:val="000000"/>
        </w:rPr>
      </w:pPr>
    </w:p>
    <w:p w14:paraId="565BF99E" w14:textId="04668D27" w:rsidR="00951F9E" w:rsidRPr="00657C0D" w:rsidRDefault="00463D1E" w:rsidP="00275C19">
      <w:pPr>
        <w:pStyle w:val="Heading3"/>
        <w:spacing w:line="480" w:lineRule="auto"/>
        <w:rPr>
          <w:rFonts w:ascii="Times New Roman" w:hAnsi="Times New Roman" w:cs="Times New Roman"/>
        </w:rPr>
      </w:pPr>
      <w:bookmarkStart w:id="41" w:name="_Toc208866387"/>
      <w:r>
        <w:rPr>
          <w:rFonts w:ascii="Times New Roman" w:hAnsi="Times New Roman" w:cs="Times New Roman"/>
        </w:rPr>
        <w:t>7</w:t>
      </w:r>
      <w:r w:rsidR="000534A9" w:rsidRPr="00657C0D">
        <w:rPr>
          <w:rFonts w:ascii="Times New Roman" w:hAnsi="Times New Roman" w:cs="Times New Roman"/>
        </w:rPr>
        <w:t xml:space="preserve">.3 </w:t>
      </w:r>
      <w:r w:rsidR="00951F9E" w:rsidRPr="00657C0D">
        <w:rPr>
          <w:rFonts w:ascii="Times New Roman" w:hAnsi="Times New Roman" w:cs="Times New Roman"/>
        </w:rPr>
        <w:t>Data Collection Methods</w:t>
      </w:r>
      <w:bookmarkEnd w:id="41"/>
    </w:p>
    <w:p w14:paraId="09A6FC7F" w14:textId="43CB39BA"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Multiple sources of evidence will be triangulated to enhance the validity of the findings</w:t>
      </w:r>
      <w:r w:rsidR="00CA54DB">
        <w:rPr>
          <w:rFonts w:ascii="Times New Roman" w:hAnsi="Times New Roman" w:cs="Times New Roman"/>
          <w:color w:val="000000"/>
        </w:rPr>
        <w:t xml:space="preserve">, including the following methods. </w:t>
      </w:r>
    </w:p>
    <w:p w14:paraId="663150D4" w14:textId="14497F6F"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Semi-structured interviews</w:t>
      </w:r>
      <w:r w:rsidR="00C0064D">
        <w:rPr>
          <w:rFonts w:ascii="Times New Roman" w:hAnsi="Times New Roman" w:cs="Times New Roman"/>
          <w:color w:val="000000"/>
        </w:rPr>
        <w:t xml:space="preserve">: </w:t>
      </w:r>
      <w:r w:rsidR="00CA0C55">
        <w:rPr>
          <w:rFonts w:ascii="Times New Roman" w:hAnsi="Times New Roman" w:cs="Times New Roman"/>
          <w:color w:val="000000"/>
        </w:rPr>
        <w:t xml:space="preserve">some open-ended questions will be prepared in </w:t>
      </w:r>
      <w:r w:rsidR="00B93C22">
        <w:rPr>
          <w:rFonts w:ascii="Times New Roman" w:hAnsi="Times New Roman" w:cs="Times New Roman"/>
          <w:color w:val="000000"/>
        </w:rPr>
        <w:t>advance,</w:t>
      </w:r>
      <w:r w:rsidR="00CA0C55">
        <w:rPr>
          <w:rFonts w:ascii="Times New Roman" w:hAnsi="Times New Roman" w:cs="Times New Roman"/>
          <w:color w:val="000000"/>
        </w:rPr>
        <w:t xml:space="preserve"> and the interview will be c</w:t>
      </w:r>
      <w:r w:rsidRPr="00951F9E">
        <w:rPr>
          <w:rFonts w:ascii="Times New Roman" w:hAnsi="Times New Roman" w:cs="Times New Roman"/>
          <w:color w:val="000000"/>
        </w:rPr>
        <w:t>onducted with key stakeholders</w:t>
      </w:r>
      <w:r w:rsidR="00406887">
        <w:rPr>
          <w:rFonts w:ascii="Times New Roman" w:hAnsi="Times New Roman" w:cs="Times New Roman"/>
          <w:color w:val="000000"/>
        </w:rPr>
        <w:t xml:space="preserve">, such as, </w:t>
      </w:r>
      <w:r w:rsidRPr="00951F9E">
        <w:rPr>
          <w:rFonts w:ascii="Times New Roman" w:hAnsi="Times New Roman" w:cs="Times New Roman"/>
          <w:color w:val="000000"/>
        </w:rPr>
        <w:t>executives, managers</w:t>
      </w:r>
      <w:r w:rsidR="00406887">
        <w:rPr>
          <w:rFonts w:ascii="Times New Roman" w:hAnsi="Times New Roman" w:cs="Times New Roman"/>
          <w:color w:val="000000"/>
        </w:rPr>
        <w:t xml:space="preserve"> and</w:t>
      </w:r>
      <w:r w:rsidRPr="00951F9E">
        <w:rPr>
          <w:rFonts w:ascii="Times New Roman" w:hAnsi="Times New Roman" w:cs="Times New Roman"/>
          <w:color w:val="000000"/>
        </w:rPr>
        <w:t xml:space="preserve"> frontline </w:t>
      </w:r>
      <w:r w:rsidR="00406887">
        <w:rPr>
          <w:rFonts w:ascii="Times New Roman" w:hAnsi="Times New Roman" w:cs="Times New Roman"/>
          <w:color w:val="000000"/>
        </w:rPr>
        <w:t>staff</w:t>
      </w:r>
      <w:r w:rsidRPr="00951F9E">
        <w:rPr>
          <w:rFonts w:ascii="Times New Roman" w:hAnsi="Times New Roman" w:cs="Times New Roman"/>
          <w:color w:val="000000"/>
        </w:rPr>
        <w:t xml:space="preserve">. </w:t>
      </w:r>
      <w:r w:rsidR="00C36785">
        <w:rPr>
          <w:rFonts w:ascii="Times New Roman" w:hAnsi="Times New Roman" w:cs="Times New Roman"/>
          <w:color w:val="000000"/>
        </w:rPr>
        <w:t>Actual i</w:t>
      </w:r>
      <w:r w:rsidRPr="00951F9E">
        <w:rPr>
          <w:rFonts w:ascii="Times New Roman" w:hAnsi="Times New Roman" w:cs="Times New Roman"/>
          <w:color w:val="000000"/>
        </w:rPr>
        <w:t>nterview</w:t>
      </w:r>
      <w:r w:rsidR="00C36785">
        <w:rPr>
          <w:rFonts w:ascii="Times New Roman" w:hAnsi="Times New Roman" w:cs="Times New Roman"/>
          <w:color w:val="000000"/>
        </w:rPr>
        <w:t xml:space="preserve"> questions will be determined later and </w:t>
      </w:r>
      <w:r w:rsidRPr="00951F9E">
        <w:rPr>
          <w:rFonts w:ascii="Times New Roman" w:hAnsi="Times New Roman" w:cs="Times New Roman"/>
          <w:color w:val="000000"/>
        </w:rPr>
        <w:t>will be guided by a flexible protocol and audio</w:t>
      </w:r>
      <w:r w:rsidR="004C488D">
        <w:rPr>
          <w:rFonts w:ascii="Times New Roman" w:hAnsi="Times New Roman" w:cs="Times New Roman"/>
          <w:color w:val="000000"/>
        </w:rPr>
        <w:t xml:space="preserve"> </w:t>
      </w:r>
      <w:r w:rsidRPr="00951F9E">
        <w:rPr>
          <w:rFonts w:ascii="Times New Roman" w:hAnsi="Times New Roman" w:cs="Times New Roman"/>
          <w:color w:val="000000"/>
        </w:rPr>
        <w:t xml:space="preserve">recorded with </w:t>
      </w:r>
      <w:r w:rsidR="004C488D">
        <w:rPr>
          <w:rFonts w:ascii="Times New Roman" w:hAnsi="Times New Roman" w:cs="Times New Roman"/>
          <w:color w:val="000000"/>
        </w:rPr>
        <w:t>the express consent of participants.</w:t>
      </w:r>
    </w:p>
    <w:p w14:paraId="0CF6B3CE" w14:textId="623FC7E2" w:rsid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Document analysis</w:t>
      </w:r>
      <w:r w:rsidR="00C0064D">
        <w:rPr>
          <w:rFonts w:ascii="Times New Roman" w:hAnsi="Times New Roman" w:cs="Times New Roman"/>
          <w:color w:val="000000"/>
        </w:rPr>
        <w:t xml:space="preserve">: </w:t>
      </w:r>
      <w:r w:rsidR="00203937">
        <w:rPr>
          <w:rFonts w:ascii="Times New Roman" w:hAnsi="Times New Roman" w:cs="Times New Roman"/>
          <w:color w:val="000000"/>
        </w:rPr>
        <w:t>w</w:t>
      </w:r>
      <w:r w:rsidR="004C488D">
        <w:rPr>
          <w:rFonts w:ascii="Times New Roman" w:hAnsi="Times New Roman" w:cs="Times New Roman"/>
          <w:color w:val="000000"/>
        </w:rPr>
        <w:t>ill include the review</w:t>
      </w:r>
      <w:r w:rsidR="00F158FB">
        <w:rPr>
          <w:rFonts w:ascii="Times New Roman" w:hAnsi="Times New Roman" w:cs="Times New Roman"/>
          <w:color w:val="000000"/>
        </w:rPr>
        <w:t xml:space="preserve"> i</w:t>
      </w:r>
      <w:r w:rsidRPr="00951F9E">
        <w:rPr>
          <w:rFonts w:ascii="Times New Roman" w:hAnsi="Times New Roman" w:cs="Times New Roman"/>
          <w:color w:val="000000"/>
        </w:rPr>
        <w:t xml:space="preserve">nternal reports, </w:t>
      </w:r>
      <w:r w:rsidR="00F158FB">
        <w:rPr>
          <w:rFonts w:ascii="Times New Roman" w:hAnsi="Times New Roman" w:cs="Times New Roman"/>
          <w:color w:val="000000"/>
        </w:rPr>
        <w:t xml:space="preserve">meeting minutes, </w:t>
      </w:r>
      <w:r w:rsidRPr="00951F9E">
        <w:rPr>
          <w:rFonts w:ascii="Times New Roman" w:hAnsi="Times New Roman" w:cs="Times New Roman"/>
          <w:color w:val="000000"/>
        </w:rPr>
        <w:t>strategic plans, and other relevant organi</w:t>
      </w:r>
      <w:r w:rsidR="00F158FB">
        <w:rPr>
          <w:rFonts w:ascii="Times New Roman" w:hAnsi="Times New Roman" w:cs="Times New Roman"/>
          <w:color w:val="000000"/>
        </w:rPr>
        <w:t>s</w:t>
      </w:r>
      <w:r w:rsidRPr="00951F9E">
        <w:rPr>
          <w:rFonts w:ascii="Times New Roman" w:hAnsi="Times New Roman" w:cs="Times New Roman"/>
          <w:color w:val="000000"/>
        </w:rPr>
        <w:t>ational artifacts</w:t>
      </w:r>
      <w:r w:rsidR="00B93C22">
        <w:rPr>
          <w:rFonts w:ascii="Times New Roman" w:hAnsi="Times New Roman" w:cs="Times New Roman"/>
          <w:color w:val="000000"/>
        </w:rPr>
        <w:t xml:space="preserve"> relevant to the research.</w:t>
      </w:r>
    </w:p>
    <w:p w14:paraId="5CBD1913" w14:textId="4D1E9BD9" w:rsidR="00C34B1D" w:rsidRPr="00951F9E" w:rsidRDefault="00C34B1D" w:rsidP="00275C19">
      <w:pPr>
        <w:spacing w:line="480" w:lineRule="auto"/>
        <w:rPr>
          <w:rFonts w:ascii="Times New Roman" w:hAnsi="Times New Roman" w:cs="Times New Roman"/>
          <w:color w:val="000000"/>
        </w:rPr>
      </w:pPr>
      <w:r>
        <w:rPr>
          <w:rFonts w:ascii="Times New Roman" w:hAnsi="Times New Roman" w:cs="Times New Roman"/>
          <w:color w:val="000000"/>
        </w:rPr>
        <w:t>Survey</w:t>
      </w:r>
      <w:r w:rsidR="00C0064D">
        <w:rPr>
          <w:rFonts w:ascii="Times New Roman" w:hAnsi="Times New Roman" w:cs="Times New Roman"/>
          <w:color w:val="000000"/>
        </w:rPr>
        <w:t xml:space="preserve">: </w:t>
      </w:r>
      <w:r w:rsidR="009A11BB">
        <w:rPr>
          <w:rFonts w:ascii="Times New Roman" w:hAnsi="Times New Roman" w:cs="Times New Roman"/>
          <w:color w:val="000000"/>
        </w:rPr>
        <w:t xml:space="preserve">these can be </w:t>
      </w:r>
      <w:r w:rsidR="009A11BB" w:rsidRPr="009A11BB">
        <w:rPr>
          <w:rFonts w:ascii="Times New Roman" w:hAnsi="Times New Roman" w:cs="Times New Roman"/>
          <w:color w:val="000000"/>
        </w:rPr>
        <w:t>structured questionnaires administered to a</w:t>
      </w:r>
      <w:r w:rsidR="009D1ECD">
        <w:rPr>
          <w:rFonts w:ascii="Times New Roman" w:hAnsi="Times New Roman" w:cs="Times New Roman"/>
          <w:color w:val="000000"/>
        </w:rPr>
        <w:t xml:space="preserve"> select</w:t>
      </w:r>
      <w:r w:rsidR="009A11BB" w:rsidRPr="009A11BB">
        <w:rPr>
          <w:rFonts w:ascii="Times New Roman" w:hAnsi="Times New Roman" w:cs="Times New Roman"/>
          <w:color w:val="000000"/>
        </w:rPr>
        <w:t xml:space="preserve"> group of </w:t>
      </w:r>
      <w:r w:rsidR="003F03D6">
        <w:rPr>
          <w:rFonts w:ascii="Times New Roman" w:hAnsi="Times New Roman" w:cs="Times New Roman"/>
          <w:color w:val="000000"/>
        </w:rPr>
        <w:t>participants</w:t>
      </w:r>
      <w:r w:rsidR="009D1ECD">
        <w:rPr>
          <w:rFonts w:ascii="Times New Roman" w:hAnsi="Times New Roman" w:cs="Times New Roman"/>
          <w:color w:val="000000"/>
        </w:rPr>
        <w:t xml:space="preserve"> who were</w:t>
      </w:r>
      <w:r w:rsidR="009A11BB" w:rsidRPr="009A11BB">
        <w:rPr>
          <w:rFonts w:ascii="Times New Roman" w:hAnsi="Times New Roman" w:cs="Times New Roman"/>
          <w:color w:val="000000"/>
        </w:rPr>
        <w:t xml:space="preserve"> involved in </w:t>
      </w:r>
      <w:r w:rsidR="0085177C">
        <w:rPr>
          <w:rFonts w:ascii="Times New Roman" w:hAnsi="Times New Roman" w:cs="Times New Roman"/>
          <w:color w:val="000000"/>
        </w:rPr>
        <w:t>a specific case under study</w:t>
      </w:r>
      <w:r w:rsidR="009A11BB" w:rsidRPr="009A11BB">
        <w:rPr>
          <w:rFonts w:ascii="Times New Roman" w:hAnsi="Times New Roman" w:cs="Times New Roman"/>
          <w:color w:val="000000"/>
        </w:rPr>
        <w:t xml:space="preserve">. </w:t>
      </w:r>
      <w:r w:rsidR="007F570E">
        <w:rPr>
          <w:rFonts w:ascii="Times New Roman" w:hAnsi="Times New Roman" w:cs="Times New Roman"/>
          <w:color w:val="000000"/>
        </w:rPr>
        <w:t xml:space="preserve">The survey questions will be designed </w:t>
      </w:r>
      <w:r w:rsidR="00057F44">
        <w:rPr>
          <w:rFonts w:ascii="Times New Roman" w:hAnsi="Times New Roman" w:cs="Times New Roman"/>
          <w:color w:val="000000"/>
        </w:rPr>
        <w:t xml:space="preserve">with the research objectives in mind. </w:t>
      </w:r>
      <w:r w:rsidR="0018627F">
        <w:rPr>
          <w:rFonts w:ascii="Times New Roman" w:hAnsi="Times New Roman" w:cs="Times New Roman"/>
          <w:color w:val="000000"/>
        </w:rPr>
        <w:t xml:space="preserve">The survey results will be analysed with software to </w:t>
      </w:r>
      <w:r w:rsidR="00EB10F7">
        <w:rPr>
          <w:rFonts w:ascii="Times New Roman" w:hAnsi="Times New Roman" w:cs="Times New Roman"/>
          <w:color w:val="000000"/>
        </w:rPr>
        <w:t xml:space="preserve">identify findings. </w:t>
      </w:r>
      <w:r w:rsidR="009A11BB" w:rsidRPr="009A11BB">
        <w:rPr>
          <w:rFonts w:ascii="Times New Roman" w:hAnsi="Times New Roman" w:cs="Times New Roman"/>
          <w:color w:val="000000"/>
        </w:rPr>
        <w:t xml:space="preserve">Surveys </w:t>
      </w:r>
      <w:r w:rsidR="004C60EF">
        <w:rPr>
          <w:rFonts w:ascii="Times New Roman" w:hAnsi="Times New Roman" w:cs="Times New Roman"/>
          <w:color w:val="000000"/>
        </w:rPr>
        <w:t xml:space="preserve">can further inform the study </w:t>
      </w:r>
      <w:r w:rsidR="00664487">
        <w:rPr>
          <w:rFonts w:ascii="Times New Roman" w:hAnsi="Times New Roman" w:cs="Times New Roman"/>
          <w:color w:val="000000"/>
        </w:rPr>
        <w:t xml:space="preserve">by gathering </w:t>
      </w:r>
      <w:r w:rsidR="009A11BB" w:rsidRPr="009A11BB">
        <w:rPr>
          <w:rFonts w:ascii="Times New Roman" w:hAnsi="Times New Roman" w:cs="Times New Roman"/>
          <w:color w:val="000000"/>
        </w:rPr>
        <w:t xml:space="preserve">quantitative data </w:t>
      </w:r>
      <w:r w:rsidR="00664487">
        <w:rPr>
          <w:rFonts w:ascii="Times New Roman" w:hAnsi="Times New Roman" w:cs="Times New Roman"/>
          <w:color w:val="000000"/>
        </w:rPr>
        <w:t>to</w:t>
      </w:r>
      <w:r w:rsidR="003F03D6">
        <w:rPr>
          <w:rFonts w:ascii="Times New Roman" w:hAnsi="Times New Roman" w:cs="Times New Roman"/>
          <w:color w:val="000000"/>
        </w:rPr>
        <w:t xml:space="preserve"> complement or</w:t>
      </w:r>
      <w:r w:rsidR="00664487">
        <w:rPr>
          <w:rFonts w:ascii="Times New Roman" w:hAnsi="Times New Roman" w:cs="Times New Roman"/>
          <w:color w:val="000000"/>
        </w:rPr>
        <w:t xml:space="preserve"> </w:t>
      </w:r>
      <w:r w:rsidR="009A11BB" w:rsidRPr="009A11BB">
        <w:rPr>
          <w:rFonts w:ascii="Times New Roman" w:hAnsi="Times New Roman" w:cs="Times New Roman"/>
          <w:color w:val="000000"/>
        </w:rPr>
        <w:t>support</w:t>
      </w:r>
      <w:r w:rsidR="003F03D6">
        <w:rPr>
          <w:rFonts w:ascii="Times New Roman" w:hAnsi="Times New Roman" w:cs="Times New Roman"/>
          <w:color w:val="000000"/>
        </w:rPr>
        <w:t xml:space="preserve"> the</w:t>
      </w:r>
      <w:r w:rsidR="009A11BB" w:rsidRPr="009A11BB">
        <w:rPr>
          <w:rFonts w:ascii="Times New Roman" w:hAnsi="Times New Roman" w:cs="Times New Roman"/>
          <w:color w:val="000000"/>
        </w:rPr>
        <w:t xml:space="preserve"> qualitative findings</w:t>
      </w:r>
      <w:r w:rsidR="003F03D6">
        <w:rPr>
          <w:rFonts w:ascii="Times New Roman" w:hAnsi="Times New Roman" w:cs="Times New Roman"/>
          <w:color w:val="000000"/>
        </w:rPr>
        <w:t>.</w:t>
      </w:r>
    </w:p>
    <w:p w14:paraId="6F5C90B1" w14:textId="37E3BE7E"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Observations</w:t>
      </w:r>
      <w:r w:rsidR="00C0064D">
        <w:rPr>
          <w:rFonts w:ascii="Times New Roman" w:hAnsi="Times New Roman" w:cs="Times New Roman"/>
          <w:color w:val="000000"/>
        </w:rPr>
        <w:t>:</w:t>
      </w:r>
      <w:r w:rsidR="00A50323">
        <w:rPr>
          <w:rFonts w:ascii="Times New Roman" w:hAnsi="Times New Roman" w:cs="Times New Roman"/>
          <w:color w:val="000000"/>
        </w:rPr>
        <w:t xml:space="preserve"> </w:t>
      </w:r>
      <w:r w:rsidR="002C7146">
        <w:rPr>
          <w:rFonts w:ascii="Times New Roman" w:hAnsi="Times New Roman" w:cs="Times New Roman"/>
          <w:color w:val="000000"/>
        </w:rPr>
        <w:t xml:space="preserve">if practical and </w:t>
      </w:r>
      <w:r w:rsidR="00CC37C3">
        <w:rPr>
          <w:rFonts w:ascii="Times New Roman" w:hAnsi="Times New Roman" w:cs="Times New Roman"/>
          <w:color w:val="000000"/>
        </w:rPr>
        <w:t>can add value to the research,</w:t>
      </w:r>
      <w:r w:rsidR="006C3305">
        <w:rPr>
          <w:rFonts w:ascii="Times New Roman" w:hAnsi="Times New Roman" w:cs="Times New Roman"/>
          <w:color w:val="000000"/>
        </w:rPr>
        <w:t xml:space="preserve"> the researcher will</w:t>
      </w:r>
      <w:r w:rsidRPr="00951F9E">
        <w:rPr>
          <w:rFonts w:ascii="Times New Roman" w:hAnsi="Times New Roman" w:cs="Times New Roman"/>
          <w:color w:val="000000"/>
        </w:rPr>
        <w:t xml:space="preserve"> obser</w:t>
      </w:r>
      <w:r w:rsidR="006C3305">
        <w:rPr>
          <w:rFonts w:ascii="Times New Roman" w:hAnsi="Times New Roman" w:cs="Times New Roman"/>
          <w:color w:val="000000"/>
        </w:rPr>
        <w:t xml:space="preserve">ve </w:t>
      </w:r>
      <w:r w:rsidRPr="00951F9E">
        <w:rPr>
          <w:rFonts w:ascii="Times New Roman" w:hAnsi="Times New Roman" w:cs="Times New Roman"/>
          <w:color w:val="000000"/>
        </w:rPr>
        <w:t xml:space="preserve">meetings or work processes </w:t>
      </w:r>
      <w:r w:rsidR="006C3305">
        <w:rPr>
          <w:rFonts w:ascii="Times New Roman" w:hAnsi="Times New Roman" w:cs="Times New Roman"/>
          <w:color w:val="000000"/>
        </w:rPr>
        <w:t>in order</w:t>
      </w:r>
      <w:r w:rsidRPr="00951F9E">
        <w:rPr>
          <w:rFonts w:ascii="Times New Roman" w:hAnsi="Times New Roman" w:cs="Times New Roman"/>
          <w:color w:val="000000"/>
        </w:rPr>
        <w:t xml:space="preserve"> to capture contextual nuances</w:t>
      </w:r>
      <w:r w:rsidR="003C17E2">
        <w:rPr>
          <w:rFonts w:ascii="Times New Roman" w:hAnsi="Times New Roman" w:cs="Times New Roman"/>
          <w:color w:val="000000"/>
        </w:rPr>
        <w:t xml:space="preserve"> </w:t>
      </w:r>
      <w:r w:rsidR="003C17E2">
        <w:rPr>
          <w:rFonts w:ascii="Times New Roman" w:hAnsi="Times New Roman" w:cs="Times New Roman"/>
          <w:color w:val="000000"/>
        </w:rPr>
        <w:fldChar w:fldCharType="begin"/>
      </w:r>
      <w:r w:rsidR="003C17E2">
        <w:rPr>
          <w:rFonts w:ascii="Times New Roman" w:hAnsi="Times New Roman" w:cs="Times New Roman"/>
          <w:color w:val="000000"/>
        </w:rPr>
        <w:instrText xml:space="preserve"> ADDIN ZOTERO_ITEM CSL_CITATION {"citationID":"2LLUnqOC","properties":{"formattedCitation":"(Schoch, 2020)","plainCitation":"(Schoch, 2020)","noteIndex":0},"citationItems":[{"id":249,"uris":["http://zotero.org/users/16098108/items/XUDPQC2M"],"itemData":{"id":249,"type":"chapter","abstract":"An Applied Guide for the Scholar-Practitioner","container-title":"Research Design and Methods: An Applied Guide for the Scholar-Practitioner","language":"en","page":"245-258","publisher":"SAGE Publications Ltd","title":"Case Study Research","URL":"https://uk.sagepub.com/en-gb/asi/research-design-and-methods/book262895","author":[{"family":"Schoch","given":"K"}],"accessed":{"date-parts":[["2025",9,14]]},"issued":{"date-parts":[["2020"]]}}}],"schema":"https://github.com/citation-style-language/schema/raw/master/csl-citation.json"} </w:instrText>
      </w:r>
      <w:r w:rsidR="003C17E2">
        <w:rPr>
          <w:rFonts w:ascii="Times New Roman" w:hAnsi="Times New Roman" w:cs="Times New Roman"/>
          <w:color w:val="000000"/>
        </w:rPr>
        <w:fldChar w:fldCharType="separate"/>
      </w:r>
      <w:r w:rsidR="003C17E2" w:rsidRPr="003C17E2">
        <w:rPr>
          <w:rFonts w:ascii="Times New Roman" w:hAnsi="Times New Roman" w:cs="Times New Roman"/>
        </w:rPr>
        <w:t>(Schoch, 2020)</w:t>
      </w:r>
      <w:r w:rsidR="003C17E2">
        <w:rPr>
          <w:rFonts w:ascii="Times New Roman" w:hAnsi="Times New Roman" w:cs="Times New Roman"/>
          <w:color w:val="000000"/>
        </w:rPr>
        <w:fldChar w:fldCharType="end"/>
      </w:r>
      <w:r w:rsidR="003C17E2">
        <w:rPr>
          <w:rFonts w:ascii="Times New Roman" w:hAnsi="Times New Roman" w:cs="Times New Roman"/>
          <w:color w:val="000000"/>
        </w:rPr>
        <w:t>.</w:t>
      </w:r>
    </w:p>
    <w:p w14:paraId="0BC76B57" w14:textId="64695C8D"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 xml:space="preserve">All data will be collected over a period of </w:t>
      </w:r>
      <w:r w:rsidR="003D2259">
        <w:rPr>
          <w:rFonts w:ascii="Times New Roman" w:hAnsi="Times New Roman" w:cs="Times New Roman"/>
          <w:color w:val="000000"/>
        </w:rPr>
        <w:t>6</w:t>
      </w:r>
      <w:r w:rsidRPr="00951F9E">
        <w:rPr>
          <w:rFonts w:ascii="Times New Roman" w:hAnsi="Times New Roman" w:cs="Times New Roman"/>
          <w:color w:val="000000"/>
        </w:rPr>
        <w:t>–</w:t>
      </w:r>
      <w:r w:rsidR="003D2259">
        <w:rPr>
          <w:rFonts w:ascii="Times New Roman" w:hAnsi="Times New Roman" w:cs="Times New Roman"/>
          <w:color w:val="000000"/>
        </w:rPr>
        <w:t>12</w:t>
      </w:r>
      <w:r w:rsidRPr="00951F9E">
        <w:rPr>
          <w:rFonts w:ascii="Times New Roman" w:hAnsi="Times New Roman" w:cs="Times New Roman"/>
          <w:color w:val="000000"/>
        </w:rPr>
        <w:t xml:space="preserve"> months</w:t>
      </w:r>
      <w:r w:rsidR="003D2259">
        <w:rPr>
          <w:rFonts w:ascii="Times New Roman" w:hAnsi="Times New Roman" w:cs="Times New Roman"/>
          <w:color w:val="000000"/>
        </w:rPr>
        <w:t>.</w:t>
      </w:r>
    </w:p>
    <w:p w14:paraId="7C6D92B6" w14:textId="77777777" w:rsidR="00951F9E" w:rsidRPr="00951F9E" w:rsidRDefault="00951F9E" w:rsidP="00275C19">
      <w:pPr>
        <w:spacing w:line="480" w:lineRule="auto"/>
        <w:rPr>
          <w:rFonts w:ascii="Times New Roman" w:hAnsi="Times New Roman" w:cs="Times New Roman"/>
          <w:color w:val="000000"/>
        </w:rPr>
      </w:pPr>
    </w:p>
    <w:p w14:paraId="12A25378" w14:textId="0E896679" w:rsidR="00951F9E" w:rsidRPr="00657C0D" w:rsidRDefault="00463D1E" w:rsidP="00275C19">
      <w:pPr>
        <w:pStyle w:val="Heading3"/>
        <w:spacing w:line="480" w:lineRule="auto"/>
        <w:rPr>
          <w:rFonts w:ascii="Times New Roman" w:hAnsi="Times New Roman" w:cs="Times New Roman"/>
        </w:rPr>
      </w:pPr>
      <w:bookmarkStart w:id="42" w:name="_Toc208866388"/>
      <w:r>
        <w:rPr>
          <w:rFonts w:ascii="Times New Roman" w:hAnsi="Times New Roman" w:cs="Times New Roman"/>
        </w:rPr>
        <w:t>7</w:t>
      </w:r>
      <w:r w:rsidR="000534A9" w:rsidRPr="00657C0D">
        <w:rPr>
          <w:rFonts w:ascii="Times New Roman" w:hAnsi="Times New Roman" w:cs="Times New Roman"/>
        </w:rPr>
        <w:t xml:space="preserve">.4 </w:t>
      </w:r>
      <w:r w:rsidR="00951F9E" w:rsidRPr="00657C0D">
        <w:rPr>
          <w:rFonts w:ascii="Times New Roman" w:hAnsi="Times New Roman" w:cs="Times New Roman"/>
        </w:rPr>
        <w:t>Data Analysis</w:t>
      </w:r>
      <w:bookmarkEnd w:id="42"/>
    </w:p>
    <w:p w14:paraId="40781474" w14:textId="3654D9B4" w:rsidR="0093516A" w:rsidRDefault="00E97ED4" w:rsidP="00275C19">
      <w:pPr>
        <w:pStyle w:val="Heading3"/>
        <w:spacing w:line="480" w:lineRule="auto"/>
      </w:pPr>
      <w:bookmarkStart w:id="43" w:name="_Toc208866389"/>
      <w:r>
        <w:t>7</w:t>
      </w:r>
      <w:r w:rsidR="00D27B6F">
        <w:t xml:space="preserve">.4.1 </w:t>
      </w:r>
      <w:r w:rsidR="0093516A">
        <w:t xml:space="preserve">Thematic </w:t>
      </w:r>
      <w:r w:rsidR="00B00AB2">
        <w:t xml:space="preserve">Analysis </w:t>
      </w:r>
      <w:r w:rsidR="00F56A61">
        <w:t xml:space="preserve">and </w:t>
      </w:r>
      <w:r w:rsidR="0093516A">
        <w:t>Coding</w:t>
      </w:r>
      <w:bookmarkEnd w:id="43"/>
    </w:p>
    <w:p w14:paraId="01061F4F" w14:textId="12482905" w:rsidR="001E7FC2" w:rsidRDefault="001E7FC2" w:rsidP="00275C19">
      <w:pPr>
        <w:spacing w:line="480" w:lineRule="auto"/>
        <w:rPr>
          <w:rFonts w:ascii="Times New Roman" w:hAnsi="Times New Roman" w:cs="Times New Roman"/>
          <w:color w:val="000000"/>
        </w:rPr>
      </w:pPr>
      <w:r>
        <w:rPr>
          <w:rFonts w:ascii="Times New Roman" w:hAnsi="Times New Roman" w:cs="Times New Roman"/>
          <w:color w:val="000000"/>
        </w:rPr>
        <w:t xml:space="preserve">The process of conducting a thematic analysis </w:t>
      </w:r>
      <w:r w:rsidR="000D65B3">
        <w:rPr>
          <w:rFonts w:ascii="Times New Roman" w:hAnsi="Times New Roman" w:cs="Times New Roman"/>
          <w:color w:val="000000"/>
        </w:rPr>
        <w:t>can be</w:t>
      </w:r>
      <w:r>
        <w:rPr>
          <w:rFonts w:ascii="Times New Roman" w:hAnsi="Times New Roman" w:cs="Times New Roman"/>
          <w:color w:val="000000"/>
        </w:rPr>
        <w:t xml:space="preserve"> very subjective, and </w:t>
      </w:r>
      <w:r w:rsidR="00D77AFA">
        <w:rPr>
          <w:rFonts w:ascii="Times New Roman" w:hAnsi="Times New Roman" w:cs="Times New Roman"/>
          <w:color w:val="000000"/>
        </w:rPr>
        <w:t>can vary considerabl</w:t>
      </w:r>
      <w:r w:rsidR="00503342">
        <w:rPr>
          <w:rFonts w:ascii="Times New Roman" w:hAnsi="Times New Roman" w:cs="Times New Roman"/>
          <w:color w:val="000000"/>
        </w:rPr>
        <w:t>y</w:t>
      </w:r>
      <w:r w:rsidR="00D77AFA">
        <w:rPr>
          <w:rFonts w:ascii="Times New Roman" w:hAnsi="Times New Roman" w:cs="Times New Roman"/>
          <w:color w:val="000000"/>
        </w:rPr>
        <w:t xml:space="preserve"> depending on the perspective of the researcher</w:t>
      </w:r>
      <w:r w:rsidR="00755859">
        <w:rPr>
          <w:rFonts w:ascii="Times New Roman" w:hAnsi="Times New Roman" w:cs="Times New Roman"/>
          <w:color w:val="000000"/>
        </w:rPr>
        <w:t>, however, it is a very useful way of processing, organising and analysing qualitative data</w:t>
      </w:r>
      <w:r w:rsidR="00D77AFA">
        <w:rPr>
          <w:rFonts w:ascii="Times New Roman" w:hAnsi="Times New Roman" w:cs="Times New Roman"/>
          <w:color w:val="000000"/>
        </w:rPr>
        <w:t xml:space="preserve"> </w:t>
      </w:r>
      <w:r w:rsidR="00D77AFA">
        <w:rPr>
          <w:rFonts w:ascii="Times New Roman" w:hAnsi="Times New Roman" w:cs="Times New Roman"/>
          <w:color w:val="000000"/>
        </w:rPr>
        <w:fldChar w:fldCharType="begin"/>
      </w:r>
      <w:r w:rsidR="00D77AFA">
        <w:rPr>
          <w:rFonts w:ascii="Times New Roman" w:hAnsi="Times New Roman" w:cs="Times New Roman"/>
          <w:color w:val="000000"/>
        </w:rPr>
        <w:instrText xml:space="preserve"> ADDIN ZOTERO_ITEM CSL_CITATION {"citationID":"0AXXkG3Y","properties":{"formattedCitation":"(Boyatzis, 1998)","plainCitation":"(Boyatzis, 1998)","noteIndex":0},"citationItems":[{"id":253,"uris":["http://zotero.org/users/16098108/items/ARWNHBP4"],"itemData":{"id":253,"type":"book","abstract":"Thematic analysis, a process for encoding qualitative information can be thought of as a bridge between the language of qualitative research and the language of quantitative research. Author Richard E. Boyatzis helps </w:instrText>
      </w:r>
      <w:r w:rsidR="00D77AFA">
        <w:rPr>
          <w:rFonts w:ascii="Times New Roman" w:hAnsi="Times New Roman" w:cs="Times New Roman" w:hint="eastAsia"/>
          <w:color w:val="000000"/>
        </w:rPr>
        <w:instrText>researchers understand thematic analysis a process that is a part of many qualitative methods and provides clear guidelines about learning to develop techniques to apply it to one</w:instrText>
      </w:r>
      <w:r w:rsidR="00D77AFA">
        <w:rPr>
          <w:rFonts w:ascii="Times New Roman" w:hAnsi="Times New Roman" w:cs="Times New Roman" w:hint="eastAsia"/>
          <w:color w:val="000000"/>
        </w:rPr>
        <w:instrText>′</w:instrText>
      </w:r>
      <w:r w:rsidR="00D77AFA">
        <w:rPr>
          <w:rFonts w:ascii="Times New Roman" w:hAnsi="Times New Roman" w:cs="Times New Roman" w:hint="eastAsia"/>
          <w:color w:val="000000"/>
        </w:rPr>
        <w:instrText>s own research. Transforming Qualitative Information shows how to sense the</w:instrText>
      </w:r>
      <w:r w:rsidR="00D77AFA">
        <w:rPr>
          <w:rFonts w:ascii="Times New Roman" w:hAnsi="Times New Roman" w:cs="Times New Roman"/>
          <w:color w:val="000000"/>
        </w:rPr>
        <w:instrText xml:space="preserve">mes, the first step in analyzing information as well as how to develop codes, through the use of numerous examples from myriad research settings. Research design issues that are essential to rigorous and high-quality use of qualitative information are addressed, such as identifying, sampling, scoring and scaling, and reliability. This original volume confronts the debate between positivist and postmodernist looking at the research act in an innovative and fresh way. Boyatzis argues for an ecumenical approach to doing research. His book will be invaluable to researchers across a broad spectrum of disciplines and approaches.","ISBN":"978-0-7619-0961-3","language":"en","note":"Google-Books-ID: _rfClWRhIKAC","number-of-pages":"204","publisher":"SAGE","source":"Google Books","title":"Transforming Qualitative Information: Thematic Analysis and Code Development","title-short":"Transforming Qualitative Information","author":[{"family":"Boyatzis","given":"Richard E."}],"issued":{"date-parts":[["1998",4,16]]}}}],"schema":"https://github.com/citation-style-language/schema/raw/master/csl-citation.json"} </w:instrText>
      </w:r>
      <w:r w:rsidR="00D77AFA">
        <w:rPr>
          <w:rFonts w:ascii="Times New Roman" w:hAnsi="Times New Roman" w:cs="Times New Roman"/>
          <w:color w:val="000000"/>
        </w:rPr>
        <w:fldChar w:fldCharType="separate"/>
      </w:r>
      <w:r w:rsidR="00D77AFA" w:rsidRPr="00D77AFA">
        <w:rPr>
          <w:rFonts w:ascii="Times New Roman" w:hAnsi="Times New Roman" w:cs="Times New Roman"/>
        </w:rPr>
        <w:t>(Boyatzis, 1998)</w:t>
      </w:r>
      <w:r w:rsidR="00D77AFA">
        <w:rPr>
          <w:rFonts w:ascii="Times New Roman" w:hAnsi="Times New Roman" w:cs="Times New Roman"/>
          <w:color w:val="000000"/>
        </w:rPr>
        <w:fldChar w:fldCharType="end"/>
      </w:r>
      <w:r w:rsidR="00D77AFA">
        <w:rPr>
          <w:rFonts w:ascii="Times New Roman" w:hAnsi="Times New Roman" w:cs="Times New Roman"/>
          <w:color w:val="000000"/>
        </w:rPr>
        <w:t>.</w:t>
      </w:r>
    </w:p>
    <w:p w14:paraId="7868E61A" w14:textId="0E03BD0B" w:rsidR="00951F9E" w:rsidRPr="00951F9E" w:rsidRDefault="001E314E" w:rsidP="00275C19">
      <w:pPr>
        <w:spacing w:line="480" w:lineRule="auto"/>
        <w:rPr>
          <w:rFonts w:ascii="Times New Roman" w:hAnsi="Times New Roman" w:cs="Times New Roman"/>
          <w:color w:val="000000"/>
        </w:rPr>
      </w:pPr>
      <w:r>
        <w:rPr>
          <w:rFonts w:ascii="Times New Roman" w:hAnsi="Times New Roman" w:cs="Times New Roman"/>
          <w:color w:val="000000"/>
        </w:rPr>
        <w:t xml:space="preserve">The data collected will be </w:t>
      </w:r>
      <w:r w:rsidR="00CD050D">
        <w:rPr>
          <w:rFonts w:ascii="Times New Roman" w:hAnsi="Times New Roman" w:cs="Times New Roman"/>
          <w:color w:val="000000"/>
        </w:rPr>
        <w:t xml:space="preserve">analysed by categorising into various </w:t>
      </w:r>
      <w:r w:rsidR="00191F47">
        <w:rPr>
          <w:rFonts w:ascii="Times New Roman" w:hAnsi="Times New Roman" w:cs="Times New Roman"/>
          <w:color w:val="000000"/>
        </w:rPr>
        <w:t>themes</w:t>
      </w:r>
      <w:r w:rsidR="00CD050D">
        <w:rPr>
          <w:rFonts w:ascii="Times New Roman" w:hAnsi="Times New Roman" w:cs="Times New Roman"/>
          <w:color w:val="000000"/>
        </w:rPr>
        <w:t xml:space="preserve"> that will be</w:t>
      </w:r>
      <w:r w:rsidR="00171803">
        <w:rPr>
          <w:rFonts w:ascii="Times New Roman" w:hAnsi="Times New Roman" w:cs="Times New Roman"/>
          <w:color w:val="000000"/>
        </w:rPr>
        <w:t>come apparent from the</w:t>
      </w:r>
      <w:r w:rsidR="00CD050D">
        <w:rPr>
          <w:rFonts w:ascii="Times New Roman" w:hAnsi="Times New Roman" w:cs="Times New Roman"/>
          <w:color w:val="000000"/>
        </w:rPr>
        <w:t xml:space="preserve"> identified data</w:t>
      </w:r>
      <w:r w:rsidR="00191F47">
        <w:rPr>
          <w:rFonts w:ascii="Times New Roman" w:hAnsi="Times New Roman" w:cs="Times New Roman"/>
          <w:color w:val="000000"/>
        </w:rPr>
        <w:t xml:space="preserve">, which will help the researcher to </w:t>
      </w:r>
      <w:r w:rsidR="001B50CC">
        <w:rPr>
          <w:rFonts w:ascii="Times New Roman" w:hAnsi="Times New Roman" w:cs="Times New Roman"/>
          <w:color w:val="000000"/>
        </w:rPr>
        <w:t>prepare the data for further analysis, and will also inform how the results are coordinated and presented</w:t>
      </w:r>
      <w:r w:rsidR="002853B4">
        <w:rPr>
          <w:rFonts w:ascii="Times New Roman" w:hAnsi="Times New Roman" w:cs="Times New Roman"/>
          <w:color w:val="000000"/>
        </w:rPr>
        <w:t xml:space="preserve">. </w:t>
      </w:r>
    </w:p>
    <w:p w14:paraId="6B506688" w14:textId="0E0BD052"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Thematic analysis will be used to identify patterns and insights across the data. The process will follow</w:t>
      </w:r>
      <w:r w:rsidR="00F90412">
        <w:rPr>
          <w:rFonts w:ascii="Times New Roman" w:hAnsi="Times New Roman" w:cs="Times New Roman"/>
          <w:color w:val="000000"/>
        </w:rPr>
        <w:t xml:space="preserve"> the </w:t>
      </w:r>
      <w:r w:rsidR="00F90412" w:rsidRPr="00951F9E">
        <w:rPr>
          <w:rFonts w:ascii="Times New Roman" w:hAnsi="Times New Roman" w:cs="Times New Roman"/>
          <w:color w:val="000000"/>
        </w:rPr>
        <w:t>six-phase framework</w:t>
      </w:r>
      <w:r w:rsidR="00F90412">
        <w:rPr>
          <w:rFonts w:ascii="Times New Roman" w:hAnsi="Times New Roman" w:cs="Times New Roman"/>
          <w:color w:val="000000"/>
        </w:rPr>
        <w:t xml:space="preserve"> by</w:t>
      </w:r>
      <w:r w:rsidRPr="00951F9E">
        <w:rPr>
          <w:rFonts w:ascii="Times New Roman" w:hAnsi="Times New Roman" w:cs="Times New Roman"/>
          <w:color w:val="000000"/>
        </w:rPr>
        <w:t xml:space="preserve"> </w:t>
      </w:r>
      <w:r w:rsidR="00BB3921">
        <w:rPr>
          <w:rFonts w:ascii="Times New Roman" w:hAnsi="Times New Roman" w:cs="Times New Roman"/>
          <w:color w:val="000000"/>
        </w:rPr>
        <w:fldChar w:fldCharType="begin"/>
      </w:r>
      <w:r w:rsidR="00503342">
        <w:rPr>
          <w:rFonts w:ascii="Times New Roman" w:hAnsi="Times New Roman" w:cs="Times New Roman"/>
          <w:color w:val="000000"/>
        </w:rPr>
        <w:instrText xml:space="preserve"> ADDIN ZOTERO_ITEM CSL_CITATION {"citationID":"j1kDL0Ou","properties":{"formattedCitation":"(Bruan and Clarke, 2006)","plainCitation":"(Bruan and Clarke, 2006)","dontUpdate":true,"noteIndex":0},"citationItems":[{"id":250,"uris":["http://zotero.org/users/16098108/items/4C4YK6KX"],"itemData":{"id":250,"type":"article-journal","container-title":"Qualitative Research in Psychology","language":"en","note":"DOI: 10.1191/1478088706qp063oa","title":"Using thematic analysis in psychology","URL":"https://www.tandfonline.com/doi/epdf/10.1191/1478088706qp063oa?needAccess=true","author":[{"family":"Bruan","given":"Virginia"},{"family":"Clarke","given":"Victoria"}],"accessed":{"date-parts":[["2025",9,14]]},"issued":{"date-parts":[["2006"]]}}}],"schema":"https://github.com/citation-style-language/schema/raw/master/csl-citation.json"} </w:instrText>
      </w:r>
      <w:r w:rsidR="00BB3921">
        <w:rPr>
          <w:rFonts w:ascii="Times New Roman" w:hAnsi="Times New Roman" w:cs="Times New Roman"/>
          <w:color w:val="000000"/>
        </w:rPr>
        <w:fldChar w:fldCharType="separate"/>
      </w:r>
      <w:r w:rsidR="00BB3921" w:rsidRPr="00BB3921">
        <w:rPr>
          <w:rFonts w:ascii="Times New Roman" w:hAnsi="Times New Roman" w:cs="Times New Roman"/>
        </w:rPr>
        <w:t xml:space="preserve">Bruan and Clarke </w:t>
      </w:r>
      <w:r w:rsidR="00BB3921">
        <w:rPr>
          <w:rFonts w:ascii="Times New Roman" w:hAnsi="Times New Roman" w:cs="Times New Roman"/>
        </w:rPr>
        <w:t>(</w:t>
      </w:r>
      <w:r w:rsidR="00BB3921" w:rsidRPr="00BB3921">
        <w:rPr>
          <w:rFonts w:ascii="Times New Roman" w:hAnsi="Times New Roman" w:cs="Times New Roman"/>
        </w:rPr>
        <w:t>2006)</w:t>
      </w:r>
      <w:r w:rsidR="00BB3921">
        <w:rPr>
          <w:rFonts w:ascii="Times New Roman" w:hAnsi="Times New Roman" w:cs="Times New Roman"/>
          <w:color w:val="000000"/>
        </w:rPr>
        <w:fldChar w:fldCharType="end"/>
      </w:r>
      <w:r w:rsidRPr="00951F9E">
        <w:rPr>
          <w:rFonts w:ascii="Times New Roman" w:hAnsi="Times New Roman" w:cs="Times New Roman"/>
          <w:color w:val="000000"/>
        </w:rPr>
        <w:t>:</w:t>
      </w:r>
    </w:p>
    <w:p w14:paraId="067A6F9D" w14:textId="77777777" w:rsidR="00951F9E" w:rsidRPr="00951F9E" w:rsidRDefault="00951F9E" w:rsidP="00275C19">
      <w:pPr>
        <w:spacing w:line="480" w:lineRule="auto"/>
        <w:rPr>
          <w:rFonts w:ascii="Times New Roman" w:hAnsi="Times New Roman" w:cs="Times New Roman"/>
          <w:color w:val="000000"/>
        </w:rPr>
      </w:pPr>
    </w:p>
    <w:p w14:paraId="2218856C" w14:textId="33D81C23"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1. Familiari</w:t>
      </w:r>
      <w:r w:rsidR="004552FF">
        <w:rPr>
          <w:rFonts w:ascii="Times New Roman" w:hAnsi="Times New Roman" w:cs="Times New Roman"/>
          <w:color w:val="000000"/>
        </w:rPr>
        <w:t>s</w:t>
      </w:r>
      <w:r w:rsidRPr="00951F9E">
        <w:rPr>
          <w:rFonts w:ascii="Times New Roman" w:hAnsi="Times New Roman" w:cs="Times New Roman"/>
          <w:color w:val="000000"/>
        </w:rPr>
        <w:t>ation with data</w:t>
      </w:r>
    </w:p>
    <w:p w14:paraId="21C33A3B" w14:textId="77777777"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2. Generating initial codes</w:t>
      </w:r>
    </w:p>
    <w:p w14:paraId="599DB389" w14:textId="77777777"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3. Searching for themes</w:t>
      </w:r>
    </w:p>
    <w:p w14:paraId="11FD8143" w14:textId="77777777"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4. Reviewing themes</w:t>
      </w:r>
    </w:p>
    <w:p w14:paraId="4554AFCC" w14:textId="1FA46E8A"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 xml:space="preserve">5. Defining and </w:t>
      </w:r>
      <w:r w:rsidR="0020329F">
        <w:rPr>
          <w:rFonts w:ascii="Times New Roman" w:hAnsi="Times New Roman" w:cs="Times New Roman"/>
          <w:color w:val="000000"/>
        </w:rPr>
        <w:t xml:space="preserve">deciding </w:t>
      </w:r>
      <w:r w:rsidRPr="00951F9E">
        <w:rPr>
          <w:rFonts w:ascii="Times New Roman" w:hAnsi="Times New Roman" w:cs="Times New Roman"/>
          <w:color w:val="000000"/>
        </w:rPr>
        <w:t>theme</w:t>
      </w:r>
      <w:r w:rsidR="0020329F">
        <w:rPr>
          <w:rFonts w:ascii="Times New Roman" w:hAnsi="Times New Roman" w:cs="Times New Roman"/>
          <w:color w:val="000000"/>
        </w:rPr>
        <w:t xml:space="preserve"> names</w:t>
      </w:r>
    </w:p>
    <w:p w14:paraId="5CE8F163" w14:textId="77777777"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6. Producing the report</w:t>
      </w:r>
    </w:p>
    <w:p w14:paraId="6F81395B" w14:textId="77777777" w:rsidR="00951F9E" w:rsidRPr="00951F9E" w:rsidRDefault="00951F9E" w:rsidP="00275C19">
      <w:pPr>
        <w:spacing w:line="480" w:lineRule="auto"/>
        <w:rPr>
          <w:rFonts w:ascii="Times New Roman" w:hAnsi="Times New Roman" w:cs="Times New Roman"/>
          <w:color w:val="000000"/>
        </w:rPr>
      </w:pPr>
    </w:p>
    <w:p w14:paraId="2F663E58" w14:textId="5845CEF2" w:rsidR="00A54A36" w:rsidRPr="00C27055"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 xml:space="preserve">NVivo software </w:t>
      </w:r>
      <w:r w:rsidR="00A54A36">
        <w:rPr>
          <w:rFonts w:ascii="Times New Roman" w:hAnsi="Times New Roman" w:cs="Times New Roman"/>
          <w:color w:val="000000"/>
        </w:rPr>
        <w:t>will</w:t>
      </w:r>
      <w:r w:rsidRPr="00951F9E">
        <w:rPr>
          <w:rFonts w:ascii="Times New Roman" w:hAnsi="Times New Roman" w:cs="Times New Roman"/>
          <w:color w:val="000000"/>
        </w:rPr>
        <w:t xml:space="preserve"> be used to assist with coding and organizing qualitative data.</w:t>
      </w:r>
      <w:r w:rsidR="001A3477">
        <w:rPr>
          <w:rFonts w:ascii="Times New Roman" w:hAnsi="Times New Roman" w:cs="Times New Roman"/>
          <w:color w:val="000000"/>
        </w:rPr>
        <w:t xml:space="preserve"> </w:t>
      </w:r>
      <w:r w:rsidR="00C27055" w:rsidRPr="00C27055">
        <w:rPr>
          <w:rFonts w:ascii="Times New Roman" w:hAnsi="Times New Roman" w:cs="Times New Roman"/>
          <w:color w:val="000000"/>
        </w:rPr>
        <w:t xml:space="preserve">The software </w:t>
      </w:r>
      <w:r w:rsidR="00F3283D">
        <w:rPr>
          <w:rFonts w:ascii="Times New Roman" w:hAnsi="Times New Roman" w:cs="Times New Roman"/>
          <w:color w:val="000000"/>
        </w:rPr>
        <w:t>enable</w:t>
      </w:r>
      <w:r w:rsidR="00C27055" w:rsidRPr="00C27055">
        <w:rPr>
          <w:rFonts w:ascii="Times New Roman" w:hAnsi="Times New Roman" w:cs="Times New Roman"/>
          <w:color w:val="000000"/>
        </w:rPr>
        <w:t>s researchers to manage and analy</w:t>
      </w:r>
      <w:r w:rsidR="00F3283D">
        <w:rPr>
          <w:rFonts w:ascii="Times New Roman" w:hAnsi="Times New Roman" w:cs="Times New Roman"/>
          <w:color w:val="000000"/>
        </w:rPr>
        <w:t>s</w:t>
      </w:r>
      <w:r w:rsidR="00C27055" w:rsidRPr="00C27055">
        <w:rPr>
          <w:rFonts w:ascii="Times New Roman" w:hAnsi="Times New Roman" w:cs="Times New Roman"/>
          <w:color w:val="000000"/>
        </w:rPr>
        <w:t>e unstructured data</w:t>
      </w:r>
      <w:r w:rsidR="00F3283D">
        <w:rPr>
          <w:rFonts w:ascii="Times New Roman" w:hAnsi="Times New Roman" w:cs="Times New Roman"/>
          <w:color w:val="000000"/>
        </w:rPr>
        <w:t xml:space="preserve">, </w:t>
      </w:r>
      <w:r w:rsidR="00C27055" w:rsidRPr="00C27055">
        <w:rPr>
          <w:rFonts w:ascii="Times New Roman" w:hAnsi="Times New Roman" w:cs="Times New Roman"/>
          <w:color w:val="000000"/>
        </w:rPr>
        <w:t xml:space="preserve">such as </w:t>
      </w:r>
      <w:r w:rsidR="007E2388">
        <w:rPr>
          <w:rFonts w:ascii="Times New Roman" w:hAnsi="Times New Roman" w:cs="Times New Roman"/>
          <w:color w:val="000000"/>
        </w:rPr>
        <w:t xml:space="preserve">audio, </w:t>
      </w:r>
      <w:r w:rsidR="008178BE">
        <w:rPr>
          <w:rFonts w:ascii="Times New Roman" w:hAnsi="Times New Roman" w:cs="Times New Roman"/>
          <w:color w:val="000000"/>
        </w:rPr>
        <w:t>images, video</w:t>
      </w:r>
      <w:r w:rsidR="00C27055" w:rsidRPr="00C27055">
        <w:rPr>
          <w:rFonts w:ascii="Times New Roman" w:hAnsi="Times New Roman" w:cs="Times New Roman"/>
          <w:color w:val="000000"/>
        </w:rPr>
        <w:t xml:space="preserve">, and </w:t>
      </w:r>
      <w:r w:rsidR="008178BE">
        <w:rPr>
          <w:rFonts w:ascii="Times New Roman" w:hAnsi="Times New Roman" w:cs="Times New Roman"/>
          <w:color w:val="000000"/>
        </w:rPr>
        <w:t>text</w:t>
      </w:r>
      <w:r w:rsidR="00C27055" w:rsidRPr="00C27055">
        <w:rPr>
          <w:rFonts w:ascii="Times New Roman" w:hAnsi="Times New Roman" w:cs="Times New Roman"/>
          <w:color w:val="000000"/>
        </w:rPr>
        <w:t xml:space="preserve">. NVivo is widely used in especially for </w:t>
      </w:r>
      <w:r w:rsidR="00496472">
        <w:rPr>
          <w:rFonts w:ascii="Times New Roman" w:hAnsi="Times New Roman" w:cs="Times New Roman"/>
          <w:color w:val="000000"/>
        </w:rPr>
        <w:t xml:space="preserve">the </w:t>
      </w:r>
      <w:r w:rsidR="00C27055" w:rsidRPr="00C27055">
        <w:rPr>
          <w:rFonts w:ascii="Times New Roman" w:hAnsi="Times New Roman" w:cs="Times New Roman"/>
          <w:color w:val="000000"/>
        </w:rPr>
        <w:t>analy</w:t>
      </w:r>
      <w:r w:rsidR="00496472">
        <w:rPr>
          <w:rFonts w:ascii="Times New Roman" w:hAnsi="Times New Roman" w:cs="Times New Roman"/>
          <w:color w:val="000000"/>
        </w:rPr>
        <w:t>sis of</w:t>
      </w:r>
      <w:r w:rsidR="00C27055" w:rsidRPr="00C27055">
        <w:rPr>
          <w:rFonts w:ascii="Times New Roman" w:hAnsi="Times New Roman" w:cs="Times New Roman"/>
          <w:color w:val="000000"/>
        </w:rPr>
        <w:t xml:space="preserve"> interview data</w:t>
      </w:r>
      <w:r w:rsidR="00496472">
        <w:rPr>
          <w:rFonts w:ascii="Times New Roman" w:hAnsi="Times New Roman" w:cs="Times New Roman"/>
          <w:color w:val="000000"/>
        </w:rPr>
        <w:t xml:space="preserve"> </w:t>
      </w:r>
      <w:r w:rsidR="001A3477">
        <w:rPr>
          <w:rFonts w:ascii="Times New Roman" w:hAnsi="Times New Roman" w:cs="Times New Roman"/>
          <w:color w:val="000000"/>
        </w:rPr>
        <w:fldChar w:fldCharType="begin"/>
      </w:r>
      <w:r w:rsidR="001A3477">
        <w:rPr>
          <w:rFonts w:ascii="Times New Roman" w:hAnsi="Times New Roman" w:cs="Times New Roman"/>
          <w:color w:val="000000"/>
        </w:rPr>
        <w:instrText xml:space="preserve"> ADDIN ZOTERO_ITEM CSL_CITATION {"citationID":"9sUPt8MB","properties":{"formattedCitation":"(Phillips and Lu, 2018)","plainCitation":"(Phillips and Lu, 2018)","noteIndex":0},"citationItems":[{"id":244,"uris":["http://zotero.org/users/16098108/items/V7XFRW2T"],"itemData":{"id":244,"type":"article-journal","container-title":"Journal of Electronic Resources Librarianship","DOI":"10.1080/1941126X.2018.1465535","ISSN":"1941-126X","issue":"2","note":"publisher: Routledge\n_eprint: https://doi.org/10.1080/1941126X.2018.1465535","page":"104-106","source":"Taylor and Francis+NEJM","title":"A quick look at NVivo","volume":"30","author":[{"family":"Phillips","given":"Margaret"},{"family":"Lu","given":"Jing"}],"issued":{"date-parts":[["2018",4,3]]}}}],"schema":"https://github.com/citation-style-language/schema/raw/master/csl-citation.json"} </w:instrText>
      </w:r>
      <w:r w:rsidR="001A3477">
        <w:rPr>
          <w:rFonts w:ascii="Times New Roman" w:hAnsi="Times New Roman" w:cs="Times New Roman"/>
          <w:color w:val="000000"/>
        </w:rPr>
        <w:fldChar w:fldCharType="separate"/>
      </w:r>
      <w:r w:rsidR="001A3477" w:rsidRPr="001A3477">
        <w:rPr>
          <w:rFonts w:ascii="Times New Roman" w:hAnsi="Times New Roman" w:cs="Times New Roman"/>
        </w:rPr>
        <w:t>(Phillips and Lu, 2018)</w:t>
      </w:r>
      <w:r w:rsidR="001A3477">
        <w:rPr>
          <w:rFonts w:ascii="Times New Roman" w:hAnsi="Times New Roman" w:cs="Times New Roman"/>
          <w:color w:val="000000"/>
        </w:rPr>
        <w:fldChar w:fldCharType="end"/>
      </w:r>
    </w:p>
    <w:p w14:paraId="5F3C59A5" w14:textId="14905E2C" w:rsidR="00951F9E" w:rsidRDefault="00E97ED4" w:rsidP="00275C19">
      <w:pPr>
        <w:pStyle w:val="Heading3"/>
        <w:spacing w:line="480" w:lineRule="auto"/>
      </w:pPr>
      <w:bookmarkStart w:id="44" w:name="_Toc208866390"/>
      <w:r>
        <w:t>7</w:t>
      </w:r>
      <w:r w:rsidR="003C1B1F">
        <w:t xml:space="preserve">.5 </w:t>
      </w:r>
      <w:r w:rsidR="00CA2B15">
        <w:t xml:space="preserve">Research Plan </w:t>
      </w:r>
      <w:r w:rsidR="005B11F4">
        <w:t>Timetable</w:t>
      </w:r>
      <w:bookmarkEnd w:id="44"/>
    </w:p>
    <w:tbl>
      <w:tblPr>
        <w:tblStyle w:val="TableGrid"/>
        <w:tblW w:w="0" w:type="auto"/>
        <w:tblLook w:val="04A0" w:firstRow="1" w:lastRow="0" w:firstColumn="1" w:lastColumn="0" w:noHBand="0" w:noVBand="1"/>
      </w:tblPr>
      <w:tblGrid>
        <w:gridCol w:w="704"/>
        <w:gridCol w:w="5306"/>
        <w:gridCol w:w="3006"/>
      </w:tblGrid>
      <w:tr w:rsidR="005B11F4" w:rsidRPr="004E1B5F" w14:paraId="700635B7" w14:textId="77777777" w:rsidTr="00CE79DE">
        <w:tc>
          <w:tcPr>
            <w:tcW w:w="704" w:type="dxa"/>
          </w:tcPr>
          <w:p w14:paraId="7017CB75" w14:textId="77777777" w:rsidR="005B11F4" w:rsidRPr="004E1B5F" w:rsidRDefault="005B11F4" w:rsidP="00275C19">
            <w:pPr>
              <w:spacing w:line="480" w:lineRule="auto"/>
              <w:rPr>
                <w:rFonts w:ascii="Times New Roman" w:hAnsi="Times New Roman" w:cs="Times New Roman"/>
              </w:rPr>
            </w:pPr>
          </w:p>
        </w:tc>
        <w:tc>
          <w:tcPr>
            <w:tcW w:w="5306" w:type="dxa"/>
          </w:tcPr>
          <w:p w14:paraId="5BE52A55" w14:textId="77777777" w:rsidR="005B11F4" w:rsidRPr="004E1B5F" w:rsidRDefault="005B11F4" w:rsidP="00275C19">
            <w:pPr>
              <w:spacing w:line="480" w:lineRule="auto"/>
              <w:rPr>
                <w:rFonts w:ascii="Times New Roman" w:hAnsi="Times New Roman" w:cs="Times New Roman"/>
                <w:b/>
                <w:bCs/>
              </w:rPr>
            </w:pPr>
            <w:r w:rsidRPr="004E1B5F">
              <w:rPr>
                <w:rFonts w:ascii="Times New Roman" w:hAnsi="Times New Roman" w:cs="Times New Roman"/>
                <w:b/>
                <w:bCs/>
              </w:rPr>
              <w:t>Activity</w:t>
            </w:r>
          </w:p>
        </w:tc>
        <w:tc>
          <w:tcPr>
            <w:tcW w:w="3006" w:type="dxa"/>
          </w:tcPr>
          <w:p w14:paraId="0195EF33" w14:textId="77777777" w:rsidR="005B11F4" w:rsidRPr="004E1B5F" w:rsidRDefault="005B11F4" w:rsidP="00275C19">
            <w:pPr>
              <w:spacing w:line="480" w:lineRule="auto"/>
              <w:rPr>
                <w:rFonts w:ascii="Times New Roman" w:hAnsi="Times New Roman" w:cs="Times New Roman"/>
                <w:b/>
                <w:bCs/>
              </w:rPr>
            </w:pPr>
            <w:r w:rsidRPr="004E1B5F">
              <w:rPr>
                <w:rFonts w:ascii="Times New Roman" w:hAnsi="Times New Roman" w:cs="Times New Roman"/>
                <w:b/>
                <w:bCs/>
              </w:rPr>
              <w:t>Duration</w:t>
            </w:r>
          </w:p>
        </w:tc>
      </w:tr>
      <w:tr w:rsidR="005B11F4" w:rsidRPr="004E1B5F" w14:paraId="01C53C56" w14:textId="77777777" w:rsidTr="00CE79DE">
        <w:tc>
          <w:tcPr>
            <w:tcW w:w="704" w:type="dxa"/>
          </w:tcPr>
          <w:p w14:paraId="3947A48B"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1</w:t>
            </w:r>
          </w:p>
        </w:tc>
        <w:tc>
          <w:tcPr>
            <w:tcW w:w="5306" w:type="dxa"/>
          </w:tcPr>
          <w:p w14:paraId="0C803FA4"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Detailed literature review</w:t>
            </w:r>
          </w:p>
        </w:tc>
        <w:tc>
          <w:tcPr>
            <w:tcW w:w="3006" w:type="dxa"/>
          </w:tcPr>
          <w:p w14:paraId="2F163392" w14:textId="4DDE539A"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3</w:t>
            </w:r>
            <w:r w:rsidR="002B4186">
              <w:rPr>
                <w:rFonts w:ascii="Times New Roman" w:hAnsi="Times New Roman" w:cs="Times New Roman"/>
              </w:rPr>
              <w:t>-4</w:t>
            </w:r>
            <w:r w:rsidRPr="004E1B5F">
              <w:rPr>
                <w:rFonts w:ascii="Times New Roman" w:hAnsi="Times New Roman" w:cs="Times New Roman"/>
              </w:rPr>
              <w:t xml:space="preserve"> months</w:t>
            </w:r>
          </w:p>
        </w:tc>
      </w:tr>
      <w:tr w:rsidR="005B11F4" w:rsidRPr="004E1B5F" w14:paraId="4D747965" w14:textId="77777777" w:rsidTr="00CE79DE">
        <w:tc>
          <w:tcPr>
            <w:tcW w:w="704" w:type="dxa"/>
          </w:tcPr>
          <w:p w14:paraId="06A86FFC"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2</w:t>
            </w:r>
          </w:p>
        </w:tc>
        <w:tc>
          <w:tcPr>
            <w:tcW w:w="5306" w:type="dxa"/>
          </w:tcPr>
          <w:p w14:paraId="06DCC7A2" w14:textId="1553BDBC"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 xml:space="preserve">Part 1: Qualitative study – </w:t>
            </w:r>
            <w:r w:rsidR="002B42C8">
              <w:rPr>
                <w:rFonts w:ascii="Times New Roman" w:hAnsi="Times New Roman" w:cs="Times New Roman"/>
              </w:rPr>
              <w:t xml:space="preserve">exploratory case study – review of documents </w:t>
            </w:r>
            <w:r w:rsidR="00293A1D">
              <w:rPr>
                <w:rFonts w:ascii="Times New Roman" w:hAnsi="Times New Roman" w:cs="Times New Roman"/>
              </w:rPr>
              <w:t>and i</w:t>
            </w:r>
            <w:r w:rsidRPr="004E1B5F">
              <w:rPr>
                <w:rFonts w:ascii="Times New Roman" w:hAnsi="Times New Roman" w:cs="Times New Roman"/>
              </w:rPr>
              <w:t>nterview</w:t>
            </w:r>
            <w:r w:rsidR="00003C2C">
              <w:rPr>
                <w:rFonts w:ascii="Times New Roman" w:hAnsi="Times New Roman" w:cs="Times New Roman"/>
              </w:rPr>
              <w:t xml:space="preserve"> preparation</w:t>
            </w:r>
          </w:p>
        </w:tc>
        <w:tc>
          <w:tcPr>
            <w:tcW w:w="3006" w:type="dxa"/>
          </w:tcPr>
          <w:p w14:paraId="5EE334FB" w14:textId="214E641C" w:rsidR="005B11F4" w:rsidRPr="004E1B5F" w:rsidRDefault="00003C2C" w:rsidP="00275C19">
            <w:pPr>
              <w:spacing w:line="480" w:lineRule="auto"/>
              <w:rPr>
                <w:rFonts w:ascii="Times New Roman" w:hAnsi="Times New Roman" w:cs="Times New Roman"/>
              </w:rPr>
            </w:pPr>
            <w:r>
              <w:rPr>
                <w:rFonts w:ascii="Times New Roman" w:hAnsi="Times New Roman" w:cs="Times New Roman"/>
              </w:rPr>
              <w:t>6</w:t>
            </w:r>
            <w:r w:rsidR="005B11F4" w:rsidRPr="004E1B5F">
              <w:rPr>
                <w:rFonts w:ascii="Times New Roman" w:hAnsi="Times New Roman" w:cs="Times New Roman"/>
              </w:rPr>
              <w:t xml:space="preserve"> months</w:t>
            </w:r>
          </w:p>
        </w:tc>
      </w:tr>
      <w:tr w:rsidR="005B11F4" w:rsidRPr="004E1B5F" w14:paraId="100C9BD5" w14:textId="77777777" w:rsidTr="00CE79DE">
        <w:tc>
          <w:tcPr>
            <w:tcW w:w="704" w:type="dxa"/>
          </w:tcPr>
          <w:p w14:paraId="08620670"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3</w:t>
            </w:r>
          </w:p>
        </w:tc>
        <w:tc>
          <w:tcPr>
            <w:tcW w:w="5306" w:type="dxa"/>
          </w:tcPr>
          <w:p w14:paraId="339DBBFF"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Part 1: Conduct interviews</w:t>
            </w:r>
          </w:p>
        </w:tc>
        <w:tc>
          <w:tcPr>
            <w:tcW w:w="3006" w:type="dxa"/>
          </w:tcPr>
          <w:p w14:paraId="45420026" w14:textId="414B4AE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3</w:t>
            </w:r>
            <w:r w:rsidR="00F53120">
              <w:rPr>
                <w:rFonts w:ascii="Times New Roman" w:hAnsi="Times New Roman" w:cs="Times New Roman"/>
              </w:rPr>
              <w:t>-4</w:t>
            </w:r>
            <w:r w:rsidRPr="004E1B5F">
              <w:rPr>
                <w:rFonts w:ascii="Times New Roman" w:hAnsi="Times New Roman" w:cs="Times New Roman"/>
              </w:rPr>
              <w:t xml:space="preserve"> months</w:t>
            </w:r>
          </w:p>
        </w:tc>
      </w:tr>
      <w:tr w:rsidR="005B11F4" w:rsidRPr="004E1B5F" w14:paraId="1D976B1C" w14:textId="77777777" w:rsidTr="00CE79DE">
        <w:tc>
          <w:tcPr>
            <w:tcW w:w="704" w:type="dxa"/>
          </w:tcPr>
          <w:p w14:paraId="4EC2EEAE"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4</w:t>
            </w:r>
          </w:p>
        </w:tc>
        <w:tc>
          <w:tcPr>
            <w:tcW w:w="5306" w:type="dxa"/>
          </w:tcPr>
          <w:p w14:paraId="274B5ACF"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Part 1: Qualitative data analysis</w:t>
            </w:r>
          </w:p>
        </w:tc>
        <w:tc>
          <w:tcPr>
            <w:tcW w:w="3006" w:type="dxa"/>
          </w:tcPr>
          <w:p w14:paraId="10E789A0" w14:textId="15922782"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3</w:t>
            </w:r>
            <w:r w:rsidR="00F53120">
              <w:rPr>
                <w:rFonts w:ascii="Times New Roman" w:hAnsi="Times New Roman" w:cs="Times New Roman"/>
              </w:rPr>
              <w:t>-4</w:t>
            </w:r>
            <w:r w:rsidRPr="004E1B5F">
              <w:rPr>
                <w:rFonts w:ascii="Times New Roman" w:hAnsi="Times New Roman" w:cs="Times New Roman"/>
              </w:rPr>
              <w:t xml:space="preserve"> months</w:t>
            </w:r>
          </w:p>
        </w:tc>
      </w:tr>
      <w:tr w:rsidR="005B11F4" w:rsidRPr="004E1B5F" w14:paraId="3180B387" w14:textId="77777777" w:rsidTr="00CE79DE">
        <w:tc>
          <w:tcPr>
            <w:tcW w:w="704" w:type="dxa"/>
          </w:tcPr>
          <w:p w14:paraId="54F4DC8C"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5</w:t>
            </w:r>
          </w:p>
        </w:tc>
        <w:tc>
          <w:tcPr>
            <w:tcW w:w="5306" w:type="dxa"/>
          </w:tcPr>
          <w:p w14:paraId="50BDDCB9"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Part 2: Survey design</w:t>
            </w:r>
          </w:p>
        </w:tc>
        <w:tc>
          <w:tcPr>
            <w:tcW w:w="3006" w:type="dxa"/>
          </w:tcPr>
          <w:p w14:paraId="1EC97455" w14:textId="2BB6D163"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1</w:t>
            </w:r>
            <w:r w:rsidR="00F53120">
              <w:rPr>
                <w:rFonts w:ascii="Times New Roman" w:hAnsi="Times New Roman" w:cs="Times New Roman"/>
              </w:rPr>
              <w:t>-2</w:t>
            </w:r>
            <w:r w:rsidRPr="004E1B5F">
              <w:rPr>
                <w:rFonts w:ascii="Times New Roman" w:hAnsi="Times New Roman" w:cs="Times New Roman"/>
              </w:rPr>
              <w:t xml:space="preserve"> month</w:t>
            </w:r>
          </w:p>
        </w:tc>
      </w:tr>
      <w:tr w:rsidR="005B11F4" w:rsidRPr="004E1B5F" w14:paraId="4C3C037E" w14:textId="77777777" w:rsidTr="00CE79DE">
        <w:tc>
          <w:tcPr>
            <w:tcW w:w="704" w:type="dxa"/>
          </w:tcPr>
          <w:p w14:paraId="317402EF"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6</w:t>
            </w:r>
          </w:p>
        </w:tc>
        <w:tc>
          <w:tcPr>
            <w:tcW w:w="5306" w:type="dxa"/>
          </w:tcPr>
          <w:p w14:paraId="4AA149D7" w14:textId="3D0489D2"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 xml:space="preserve">Part 2: </w:t>
            </w:r>
            <w:r w:rsidR="00CE3925">
              <w:rPr>
                <w:rFonts w:ascii="Times New Roman" w:hAnsi="Times New Roman" w:cs="Times New Roman"/>
              </w:rPr>
              <w:t>R</w:t>
            </w:r>
            <w:r w:rsidRPr="004E1B5F">
              <w:rPr>
                <w:rFonts w:ascii="Times New Roman" w:hAnsi="Times New Roman" w:cs="Times New Roman"/>
              </w:rPr>
              <w:t>ecruitment</w:t>
            </w:r>
            <w:r w:rsidR="00CE3925">
              <w:rPr>
                <w:rFonts w:ascii="Times New Roman" w:hAnsi="Times New Roman" w:cs="Times New Roman"/>
              </w:rPr>
              <w:t xml:space="preserve"> of Participants</w:t>
            </w:r>
          </w:p>
        </w:tc>
        <w:tc>
          <w:tcPr>
            <w:tcW w:w="3006" w:type="dxa"/>
          </w:tcPr>
          <w:p w14:paraId="289A8DBB" w14:textId="45780135"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1</w:t>
            </w:r>
            <w:r w:rsidR="00F53120">
              <w:rPr>
                <w:rFonts w:ascii="Times New Roman" w:hAnsi="Times New Roman" w:cs="Times New Roman"/>
              </w:rPr>
              <w:t>-2</w:t>
            </w:r>
            <w:r w:rsidRPr="004E1B5F">
              <w:rPr>
                <w:rFonts w:ascii="Times New Roman" w:hAnsi="Times New Roman" w:cs="Times New Roman"/>
              </w:rPr>
              <w:t xml:space="preserve"> month</w:t>
            </w:r>
          </w:p>
        </w:tc>
      </w:tr>
      <w:tr w:rsidR="005B11F4" w:rsidRPr="004E1B5F" w14:paraId="3CAD458D" w14:textId="77777777" w:rsidTr="00CE79DE">
        <w:tc>
          <w:tcPr>
            <w:tcW w:w="704" w:type="dxa"/>
          </w:tcPr>
          <w:p w14:paraId="355EDA55"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7</w:t>
            </w:r>
          </w:p>
        </w:tc>
        <w:tc>
          <w:tcPr>
            <w:tcW w:w="5306" w:type="dxa"/>
          </w:tcPr>
          <w:p w14:paraId="12EAB564" w14:textId="378CBBDB"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Part 2:</w:t>
            </w:r>
            <w:r w:rsidR="00CE3925">
              <w:rPr>
                <w:rFonts w:ascii="Times New Roman" w:hAnsi="Times New Roman" w:cs="Times New Roman"/>
              </w:rPr>
              <w:t xml:space="preserve"> Conduct</w:t>
            </w:r>
            <w:r w:rsidRPr="004E1B5F">
              <w:rPr>
                <w:rFonts w:ascii="Times New Roman" w:hAnsi="Times New Roman" w:cs="Times New Roman"/>
              </w:rPr>
              <w:t xml:space="preserve"> surveys</w:t>
            </w:r>
          </w:p>
        </w:tc>
        <w:tc>
          <w:tcPr>
            <w:tcW w:w="3006" w:type="dxa"/>
          </w:tcPr>
          <w:p w14:paraId="513D6DE2"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3 months</w:t>
            </w:r>
          </w:p>
        </w:tc>
      </w:tr>
      <w:tr w:rsidR="005B11F4" w:rsidRPr="004E1B5F" w14:paraId="24847A5E" w14:textId="77777777" w:rsidTr="00CE79DE">
        <w:tc>
          <w:tcPr>
            <w:tcW w:w="704" w:type="dxa"/>
          </w:tcPr>
          <w:p w14:paraId="5E5212E1"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8</w:t>
            </w:r>
          </w:p>
        </w:tc>
        <w:tc>
          <w:tcPr>
            <w:tcW w:w="5306" w:type="dxa"/>
          </w:tcPr>
          <w:p w14:paraId="0DAB27B8"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Part 2: Quantitative data analysis</w:t>
            </w:r>
          </w:p>
        </w:tc>
        <w:tc>
          <w:tcPr>
            <w:tcW w:w="3006" w:type="dxa"/>
          </w:tcPr>
          <w:p w14:paraId="7A1F797C"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6 months</w:t>
            </w:r>
          </w:p>
        </w:tc>
      </w:tr>
      <w:tr w:rsidR="005B11F4" w:rsidRPr="004E1B5F" w14:paraId="3242E300" w14:textId="77777777" w:rsidTr="00CE79DE">
        <w:tc>
          <w:tcPr>
            <w:tcW w:w="704" w:type="dxa"/>
          </w:tcPr>
          <w:p w14:paraId="0957266B" w14:textId="77777777" w:rsidR="005B11F4" w:rsidRPr="004E1B5F" w:rsidRDefault="005B11F4" w:rsidP="00275C19">
            <w:pPr>
              <w:spacing w:line="480" w:lineRule="auto"/>
              <w:rPr>
                <w:rFonts w:ascii="Times New Roman" w:hAnsi="Times New Roman" w:cs="Times New Roman"/>
                <w:sz w:val="22"/>
                <w:szCs w:val="22"/>
              </w:rPr>
            </w:pPr>
            <w:r w:rsidRPr="004E1B5F">
              <w:rPr>
                <w:rFonts w:ascii="Times New Roman" w:hAnsi="Times New Roman" w:cs="Times New Roman"/>
                <w:sz w:val="22"/>
                <w:szCs w:val="22"/>
              </w:rPr>
              <w:t>9</w:t>
            </w:r>
          </w:p>
        </w:tc>
        <w:tc>
          <w:tcPr>
            <w:tcW w:w="5306" w:type="dxa"/>
          </w:tcPr>
          <w:p w14:paraId="6F69882C" w14:textId="7777777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Write up findings</w:t>
            </w:r>
          </w:p>
        </w:tc>
        <w:tc>
          <w:tcPr>
            <w:tcW w:w="3006" w:type="dxa"/>
          </w:tcPr>
          <w:p w14:paraId="3E99EDC1" w14:textId="0B0D1DE7" w:rsidR="005B11F4" w:rsidRPr="004E1B5F" w:rsidRDefault="005B11F4" w:rsidP="00275C19">
            <w:pPr>
              <w:spacing w:line="480" w:lineRule="auto"/>
              <w:rPr>
                <w:rFonts w:ascii="Times New Roman" w:hAnsi="Times New Roman" w:cs="Times New Roman"/>
              </w:rPr>
            </w:pPr>
            <w:r w:rsidRPr="004E1B5F">
              <w:rPr>
                <w:rFonts w:ascii="Times New Roman" w:hAnsi="Times New Roman" w:cs="Times New Roman"/>
              </w:rPr>
              <w:t>6</w:t>
            </w:r>
            <w:r w:rsidR="001928AF">
              <w:rPr>
                <w:rFonts w:ascii="Times New Roman" w:hAnsi="Times New Roman" w:cs="Times New Roman"/>
              </w:rPr>
              <w:t xml:space="preserve"> - 8</w:t>
            </w:r>
            <w:r w:rsidRPr="004E1B5F">
              <w:rPr>
                <w:rFonts w:ascii="Times New Roman" w:hAnsi="Times New Roman" w:cs="Times New Roman"/>
              </w:rPr>
              <w:t xml:space="preserve"> months</w:t>
            </w:r>
          </w:p>
        </w:tc>
      </w:tr>
    </w:tbl>
    <w:p w14:paraId="607127FC" w14:textId="77777777" w:rsidR="005B11F4" w:rsidRPr="00951F9E" w:rsidRDefault="005B11F4" w:rsidP="00275C19">
      <w:pPr>
        <w:spacing w:line="480" w:lineRule="auto"/>
        <w:rPr>
          <w:rFonts w:ascii="Times New Roman" w:hAnsi="Times New Roman" w:cs="Times New Roman"/>
          <w:color w:val="000000"/>
        </w:rPr>
      </w:pPr>
    </w:p>
    <w:p w14:paraId="2947F24C" w14:textId="2A16D825" w:rsidR="00951F9E" w:rsidRPr="00657C0D" w:rsidRDefault="00E97ED4" w:rsidP="00546506">
      <w:pPr>
        <w:pStyle w:val="Heading3"/>
        <w:rPr>
          <w:rFonts w:ascii="Times New Roman" w:hAnsi="Times New Roman" w:cs="Times New Roman"/>
        </w:rPr>
      </w:pPr>
      <w:bookmarkStart w:id="45" w:name="_Toc208866391"/>
      <w:r>
        <w:rPr>
          <w:rFonts w:ascii="Times New Roman" w:hAnsi="Times New Roman" w:cs="Times New Roman"/>
        </w:rPr>
        <w:t>7</w:t>
      </w:r>
      <w:r w:rsidR="00396D67">
        <w:rPr>
          <w:rFonts w:ascii="Times New Roman" w:hAnsi="Times New Roman" w:cs="Times New Roman"/>
        </w:rPr>
        <w:t xml:space="preserve">.6 </w:t>
      </w:r>
      <w:r w:rsidR="00951F9E" w:rsidRPr="00657C0D">
        <w:rPr>
          <w:rFonts w:ascii="Times New Roman" w:hAnsi="Times New Roman" w:cs="Times New Roman"/>
        </w:rPr>
        <w:t>Ethical Considerations</w:t>
      </w:r>
      <w:bookmarkEnd w:id="45"/>
    </w:p>
    <w:p w14:paraId="3224D142" w14:textId="559C0929" w:rsidR="00951F9E" w:rsidRPr="00951F9E" w:rsidRDefault="00951F9E" w:rsidP="00275C19">
      <w:pPr>
        <w:spacing w:line="480" w:lineRule="auto"/>
        <w:rPr>
          <w:rFonts w:ascii="Times New Roman" w:hAnsi="Times New Roman" w:cs="Times New Roman"/>
          <w:color w:val="000000"/>
        </w:rPr>
      </w:pPr>
      <w:r w:rsidRPr="00951F9E">
        <w:rPr>
          <w:rFonts w:ascii="Times New Roman" w:hAnsi="Times New Roman" w:cs="Times New Roman"/>
          <w:color w:val="000000"/>
        </w:rPr>
        <w:t>Ethical approval will be sought from</w:t>
      </w:r>
      <w:r w:rsidR="00BA1BBE">
        <w:rPr>
          <w:rFonts w:ascii="Times New Roman" w:hAnsi="Times New Roman" w:cs="Times New Roman"/>
          <w:color w:val="000000"/>
        </w:rPr>
        <w:t xml:space="preserve"> the </w:t>
      </w:r>
      <w:r w:rsidR="004573C8">
        <w:rPr>
          <w:rFonts w:ascii="Times New Roman" w:hAnsi="Times New Roman" w:cs="Times New Roman"/>
          <w:color w:val="000000"/>
        </w:rPr>
        <w:t>UWTSD before proceeding</w:t>
      </w:r>
      <w:r w:rsidRPr="00951F9E">
        <w:rPr>
          <w:rFonts w:ascii="Times New Roman" w:hAnsi="Times New Roman" w:cs="Times New Roman"/>
          <w:color w:val="000000"/>
        </w:rPr>
        <w:t>. Participants will be provided with informed consent forms outlining the purpose of the study, their rights, and data confidentiality measures. All data will be anonymized and securely stored in compliance with GDPR and institutional guidelines.</w:t>
      </w:r>
    </w:p>
    <w:p w14:paraId="3E816BB8" w14:textId="3C00FDC8" w:rsidR="00951F9E" w:rsidRPr="00657C0D" w:rsidRDefault="00E97ED4" w:rsidP="00275C19">
      <w:pPr>
        <w:pStyle w:val="Heading3"/>
        <w:spacing w:line="480" w:lineRule="auto"/>
        <w:rPr>
          <w:rFonts w:ascii="Times New Roman" w:hAnsi="Times New Roman" w:cs="Times New Roman"/>
        </w:rPr>
      </w:pPr>
      <w:bookmarkStart w:id="46" w:name="_Toc208866392"/>
      <w:r>
        <w:rPr>
          <w:rFonts w:ascii="Times New Roman" w:hAnsi="Times New Roman" w:cs="Times New Roman"/>
        </w:rPr>
        <w:t>7</w:t>
      </w:r>
      <w:r w:rsidR="00396D67">
        <w:rPr>
          <w:rFonts w:ascii="Times New Roman" w:hAnsi="Times New Roman" w:cs="Times New Roman"/>
        </w:rPr>
        <w:t xml:space="preserve">.7 </w:t>
      </w:r>
      <w:r w:rsidR="002E64B1" w:rsidRPr="00657C0D">
        <w:rPr>
          <w:rFonts w:ascii="Times New Roman" w:hAnsi="Times New Roman" w:cs="Times New Roman"/>
        </w:rPr>
        <w:t xml:space="preserve">Discussion on </w:t>
      </w:r>
      <w:r w:rsidR="00585A73" w:rsidRPr="00657C0D">
        <w:rPr>
          <w:rFonts w:ascii="Times New Roman" w:hAnsi="Times New Roman" w:cs="Times New Roman"/>
        </w:rPr>
        <w:t>R</w:t>
      </w:r>
      <w:r w:rsidR="002E64B1" w:rsidRPr="00657C0D">
        <w:rPr>
          <w:rFonts w:ascii="Times New Roman" w:hAnsi="Times New Roman" w:cs="Times New Roman"/>
        </w:rPr>
        <w:t xml:space="preserve">esearch </w:t>
      </w:r>
      <w:r w:rsidR="00585A73" w:rsidRPr="00657C0D">
        <w:rPr>
          <w:rFonts w:ascii="Times New Roman" w:hAnsi="Times New Roman" w:cs="Times New Roman"/>
        </w:rPr>
        <w:t>D</w:t>
      </w:r>
      <w:r w:rsidR="002E64B1" w:rsidRPr="00657C0D">
        <w:rPr>
          <w:rFonts w:ascii="Times New Roman" w:hAnsi="Times New Roman" w:cs="Times New Roman"/>
        </w:rPr>
        <w:t>esign</w:t>
      </w:r>
      <w:bookmarkEnd w:id="46"/>
    </w:p>
    <w:p w14:paraId="51F14A60" w14:textId="0C7EBAB2" w:rsidR="002E64B1" w:rsidRDefault="00761736" w:rsidP="00275C19">
      <w:pPr>
        <w:spacing w:line="480" w:lineRule="auto"/>
        <w:rPr>
          <w:rFonts w:ascii="Times New Roman" w:hAnsi="Times New Roman" w:cs="Times New Roman"/>
          <w:color w:val="000000"/>
        </w:rPr>
      </w:pPr>
      <w:r>
        <w:rPr>
          <w:rFonts w:ascii="Times New Roman" w:hAnsi="Times New Roman" w:cs="Times New Roman"/>
          <w:color w:val="000000"/>
        </w:rPr>
        <w:t xml:space="preserve">The design of the research based </w:t>
      </w:r>
      <w:r w:rsidR="00351513">
        <w:rPr>
          <w:rFonts w:ascii="Times New Roman" w:hAnsi="Times New Roman" w:cs="Times New Roman"/>
          <w:color w:val="000000"/>
        </w:rPr>
        <w:t xml:space="preserve">is </w:t>
      </w:r>
      <w:r>
        <w:rPr>
          <w:rFonts w:ascii="Times New Roman" w:hAnsi="Times New Roman" w:cs="Times New Roman"/>
          <w:color w:val="000000"/>
        </w:rPr>
        <w:t>on mi</w:t>
      </w:r>
      <w:r w:rsidR="002B5E5B">
        <w:rPr>
          <w:rFonts w:ascii="Times New Roman" w:hAnsi="Times New Roman" w:cs="Times New Roman"/>
          <w:color w:val="000000"/>
        </w:rPr>
        <w:t>x</w:t>
      </w:r>
      <w:r>
        <w:rPr>
          <w:rFonts w:ascii="Times New Roman" w:hAnsi="Times New Roman" w:cs="Times New Roman"/>
          <w:color w:val="000000"/>
        </w:rPr>
        <w:t xml:space="preserve">ed methods combining </w:t>
      </w:r>
      <w:r w:rsidR="00C649D4">
        <w:rPr>
          <w:rFonts w:ascii="Times New Roman" w:hAnsi="Times New Roman" w:cs="Times New Roman"/>
          <w:color w:val="000000"/>
        </w:rPr>
        <w:t>quantitative</w:t>
      </w:r>
      <w:r>
        <w:rPr>
          <w:rFonts w:ascii="Times New Roman" w:hAnsi="Times New Roman" w:cs="Times New Roman"/>
          <w:color w:val="000000"/>
        </w:rPr>
        <w:t xml:space="preserve"> research with a qualitative exploratory case study approach</w:t>
      </w:r>
      <w:r w:rsidR="002B5E5B">
        <w:rPr>
          <w:rFonts w:ascii="Times New Roman" w:hAnsi="Times New Roman" w:cs="Times New Roman"/>
          <w:color w:val="000000"/>
        </w:rPr>
        <w:t>, which</w:t>
      </w:r>
      <w:r>
        <w:rPr>
          <w:rFonts w:ascii="Times New Roman" w:hAnsi="Times New Roman" w:cs="Times New Roman"/>
          <w:color w:val="000000"/>
        </w:rPr>
        <w:t xml:space="preserve"> </w:t>
      </w:r>
      <w:r w:rsidR="00371B4C">
        <w:rPr>
          <w:rFonts w:ascii="Times New Roman" w:hAnsi="Times New Roman" w:cs="Times New Roman"/>
          <w:color w:val="000000"/>
        </w:rPr>
        <w:t xml:space="preserve">will </w:t>
      </w:r>
      <w:r w:rsidR="00740B10">
        <w:rPr>
          <w:rFonts w:ascii="Times New Roman" w:hAnsi="Times New Roman" w:cs="Times New Roman"/>
          <w:color w:val="000000"/>
        </w:rPr>
        <w:t xml:space="preserve">aim to address the research questions and test the </w:t>
      </w:r>
      <w:r w:rsidR="00D626E6">
        <w:rPr>
          <w:rFonts w:ascii="Times New Roman" w:hAnsi="Times New Roman" w:cs="Times New Roman"/>
          <w:color w:val="000000"/>
        </w:rPr>
        <w:t>hypotheses</w:t>
      </w:r>
      <w:r w:rsidR="00740B10">
        <w:rPr>
          <w:rFonts w:ascii="Times New Roman" w:hAnsi="Times New Roman" w:cs="Times New Roman"/>
          <w:color w:val="000000"/>
        </w:rPr>
        <w:t xml:space="preserve"> pro</w:t>
      </w:r>
      <w:r w:rsidR="007039BA">
        <w:rPr>
          <w:rFonts w:ascii="Times New Roman" w:hAnsi="Times New Roman" w:cs="Times New Roman"/>
          <w:color w:val="000000"/>
        </w:rPr>
        <w:t xml:space="preserve">posed in this research. Additionally, the research design will </w:t>
      </w:r>
      <w:r w:rsidR="00225D86">
        <w:rPr>
          <w:rFonts w:ascii="Times New Roman" w:hAnsi="Times New Roman" w:cs="Times New Roman"/>
          <w:color w:val="000000"/>
        </w:rPr>
        <w:t>elicit</w:t>
      </w:r>
      <w:r w:rsidR="00371B4C">
        <w:rPr>
          <w:rFonts w:ascii="Times New Roman" w:hAnsi="Times New Roman" w:cs="Times New Roman"/>
          <w:color w:val="000000"/>
        </w:rPr>
        <w:t xml:space="preserve"> deep insights into how companies </w:t>
      </w:r>
      <w:r w:rsidR="009C5A8B">
        <w:rPr>
          <w:rFonts w:ascii="Times New Roman" w:hAnsi="Times New Roman" w:cs="Times New Roman"/>
          <w:color w:val="000000"/>
        </w:rPr>
        <w:t xml:space="preserve">have </w:t>
      </w:r>
      <w:r w:rsidR="00E07CA9">
        <w:rPr>
          <w:rFonts w:ascii="Times New Roman" w:hAnsi="Times New Roman" w:cs="Times New Roman"/>
          <w:color w:val="000000"/>
        </w:rPr>
        <w:t xml:space="preserve">successfully </w:t>
      </w:r>
      <w:r w:rsidR="009C5A8B">
        <w:rPr>
          <w:rFonts w:ascii="Times New Roman" w:hAnsi="Times New Roman" w:cs="Times New Roman"/>
          <w:color w:val="000000"/>
        </w:rPr>
        <w:t>approached AI adoption</w:t>
      </w:r>
      <w:r w:rsidR="00E07CA9">
        <w:rPr>
          <w:rFonts w:ascii="Times New Roman" w:hAnsi="Times New Roman" w:cs="Times New Roman"/>
          <w:color w:val="000000"/>
        </w:rPr>
        <w:t xml:space="preserve">. The results will </w:t>
      </w:r>
      <w:r w:rsidR="00F451B6">
        <w:rPr>
          <w:rFonts w:ascii="Times New Roman" w:hAnsi="Times New Roman" w:cs="Times New Roman"/>
          <w:color w:val="000000"/>
        </w:rPr>
        <w:t>be of interest</w:t>
      </w:r>
      <w:r w:rsidR="00473669">
        <w:rPr>
          <w:rFonts w:ascii="Times New Roman" w:hAnsi="Times New Roman" w:cs="Times New Roman"/>
          <w:color w:val="000000"/>
        </w:rPr>
        <w:t xml:space="preserve"> and </w:t>
      </w:r>
      <w:r w:rsidR="00D626E6">
        <w:rPr>
          <w:rFonts w:ascii="Times New Roman" w:hAnsi="Times New Roman" w:cs="Times New Roman"/>
          <w:color w:val="000000"/>
        </w:rPr>
        <w:t>add</w:t>
      </w:r>
      <w:r w:rsidR="00473669">
        <w:rPr>
          <w:rFonts w:ascii="Times New Roman" w:hAnsi="Times New Roman" w:cs="Times New Roman"/>
          <w:color w:val="000000"/>
        </w:rPr>
        <w:t xml:space="preserve"> value</w:t>
      </w:r>
      <w:r w:rsidR="00F451B6">
        <w:rPr>
          <w:rFonts w:ascii="Times New Roman" w:hAnsi="Times New Roman" w:cs="Times New Roman"/>
          <w:color w:val="000000"/>
        </w:rPr>
        <w:t xml:space="preserve"> to companies that are about to embark on their AI adoption strategies</w:t>
      </w:r>
      <w:r w:rsidR="00473669">
        <w:rPr>
          <w:rFonts w:ascii="Times New Roman" w:hAnsi="Times New Roman" w:cs="Times New Roman"/>
          <w:color w:val="000000"/>
        </w:rPr>
        <w:t xml:space="preserve">, providing practical </w:t>
      </w:r>
      <w:r w:rsidR="00467BED">
        <w:rPr>
          <w:rFonts w:ascii="Times New Roman" w:hAnsi="Times New Roman" w:cs="Times New Roman"/>
          <w:color w:val="000000"/>
        </w:rPr>
        <w:t>and tangible guidance that will inform their approach</w:t>
      </w:r>
      <w:r w:rsidR="00D06600">
        <w:rPr>
          <w:rFonts w:ascii="Times New Roman" w:hAnsi="Times New Roman" w:cs="Times New Roman"/>
          <w:color w:val="000000"/>
        </w:rPr>
        <w:t>.</w:t>
      </w:r>
      <w:r w:rsidR="00467BED">
        <w:rPr>
          <w:rFonts w:ascii="Times New Roman" w:hAnsi="Times New Roman" w:cs="Times New Roman"/>
          <w:color w:val="000000"/>
        </w:rPr>
        <w:t xml:space="preserve"> </w:t>
      </w:r>
      <w:r w:rsidR="00E97B61">
        <w:rPr>
          <w:rFonts w:ascii="Times New Roman" w:hAnsi="Times New Roman" w:cs="Times New Roman"/>
          <w:color w:val="000000"/>
        </w:rPr>
        <w:t xml:space="preserve">The exploratory nature of the case study will address the how and the why </w:t>
      </w:r>
      <w:r w:rsidR="00377518">
        <w:rPr>
          <w:rFonts w:ascii="Times New Roman" w:hAnsi="Times New Roman" w:cs="Times New Roman"/>
          <w:color w:val="000000"/>
        </w:rPr>
        <w:t xml:space="preserve">those companies approached their AI strategies in the way that they did, what challenges they overcame and how they aligned </w:t>
      </w:r>
      <w:r w:rsidR="00B7550D">
        <w:rPr>
          <w:rFonts w:ascii="Times New Roman" w:hAnsi="Times New Roman" w:cs="Times New Roman"/>
          <w:color w:val="000000"/>
        </w:rPr>
        <w:t xml:space="preserve">their approach with their business priorities. </w:t>
      </w:r>
    </w:p>
    <w:p w14:paraId="36714601" w14:textId="6CC64733" w:rsidR="00E6365B" w:rsidRPr="00657C0D" w:rsidRDefault="00E97ED4" w:rsidP="00275C19">
      <w:pPr>
        <w:pStyle w:val="Heading3"/>
        <w:spacing w:line="480" w:lineRule="auto"/>
        <w:rPr>
          <w:rFonts w:ascii="Times New Roman" w:hAnsi="Times New Roman" w:cs="Times New Roman"/>
        </w:rPr>
      </w:pPr>
      <w:bookmarkStart w:id="47" w:name="_Toc208866393"/>
      <w:r>
        <w:rPr>
          <w:rFonts w:ascii="Times New Roman" w:hAnsi="Times New Roman" w:cs="Times New Roman"/>
        </w:rPr>
        <w:t>7</w:t>
      </w:r>
      <w:r w:rsidR="00396D67">
        <w:rPr>
          <w:rFonts w:ascii="Times New Roman" w:hAnsi="Times New Roman" w:cs="Times New Roman"/>
        </w:rPr>
        <w:t xml:space="preserve">.8 </w:t>
      </w:r>
      <w:r w:rsidR="00E6365B" w:rsidRPr="00657C0D">
        <w:rPr>
          <w:rFonts w:ascii="Times New Roman" w:hAnsi="Times New Roman" w:cs="Times New Roman"/>
        </w:rPr>
        <w:t>Limitations</w:t>
      </w:r>
      <w:bookmarkEnd w:id="47"/>
    </w:p>
    <w:p w14:paraId="26065C2E" w14:textId="6B88885A" w:rsidR="006A332E" w:rsidRPr="00951F9E" w:rsidRDefault="006A332E" w:rsidP="00275C19">
      <w:pPr>
        <w:spacing w:line="480" w:lineRule="auto"/>
        <w:rPr>
          <w:rFonts w:ascii="Times New Roman" w:hAnsi="Times New Roman" w:cs="Times New Roman"/>
          <w:color w:val="000000"/>
        </w:rPr>
      </w:pPr>
      <w:r>
        <w:rPr>
          <w:rFonts w:ascii="Times New Roman" w:hAnsi="Times New Roman" w:cs="Times New Roman"/>
          <w:color w:val="000000"/>
        </w:rPr>
        <w:t xml:space="preserve">Qualitative methods lend themselves to </w:t>
      </w:r>
      <w:r w:rsidR="009F36BE">
        <w:rPr>
          <w:rFonts w:ascii="Times New Roman" w:hAnsi="Times New Roman" w:cs="Times New Roman"/>
          <w:color w:val="000000"/>
        </w:rPr>
        <w:t xml:space="preserve">the risk of projections by the researcher </w:t>
      </w:r>
      <w:r w:rsidR="0048693A">
        <w:rPr>
          <w:rFonts w:ascii="Times New Roman" w:hAnsi="Times New Roman" w:cs="Times New Roman"/>
          <w:color w:val="000000"/>
        </w:rPr>
        <w:t xml:space="preserve">where there are gaps in the research or the data that may not be readily explainable </w:t>
      </w:r>
      <w:r w:rsidR="00A106F3">
        <w:rPr>
          <w:rFonts w:ascii="Times New Roman" w:hAnsi="Times New Roman" w:cs="Times New Roman"/>
          <w:color w:val="000000"/>
        </w:rPr>
        <w:fldChar w:fldCharType="begin"/>
      </w:r>
      <w:r w:rsidR="00A106F3">
        <w:rPr>
          <w:rFonts w:ascii="Times New Roman" w:hAnsi="Times New Roman" w:cs="Times New Roman"/>
          <w:color w:val="000000"/>
        </w:rPr>
        <w:instrText xml:space="preserve"> ADDIN ZOTERO_ITEM CSL_CITATION {"citationID":"SjkcrxyB","properties":{"formattedCitation":"(Boyatzis, 1998)","plainCitation":"(Boyatzis, 1998)","noteIndex":0},"citationItems":[{"id":253,"uris":["http://zotero.org/users/16098108/items/ARWNHBP4"],"itemData":{"id":253,"type":"book","abstract":"Thematic analysis, a process for encoding qualitative information can be thought of as a bridge between the language of qualitative research and the language of quantitative research. Author Richard E. Boyatzis helps </w:instrText>
      </w:r>
      <w:r w:rsidR="00A106F3">
        <w:rPr>
          <w:rFonts w:ascii="Times New Roman" w:hAnsi="Times New Roman" w:cs="Times New Roman" w:hint="eastAsia"/>
          <w:color w:val="000000"/>
        </w:rPr>
        <w:instrText>researchers understand thematic analysis a process that is a part of many qualitative methods and provides clear guidelines about learning to develop techniques to apply it to one</w:instrText>
      </w:r>
      <w:r w:rsidR="00A106F3">
        <w:rPr>
          <w:rFonts w:ascii="Times New Roman" w:hAnsi="Times New Roman" w:cs="Times New Roman" w:hint="eastAsia"/>
          <w:color w:val="000000"/>
        </w:rPr>
        <w:instrText>′</w:instrText>
      </w:r>
      <w:r w:rsidR="00A106F3">
        <w:rPr>
          <w:rFonts w:ascii="Times New Roman" w:hAnsi="Times New Roman" w:cs="Times New Roman" w:hint="eastAsia"/>
          <w:color w:val="000000"/>
        </w:rPr>
        <w:instrText>s own research. Transforming Qualitative Information shows how to sense the</w:instrText>
      </w:r>
      <w:r w:rsidR="00A106F3">
        <w:rPr>
          <w:rFonts w:ascii="Times New Roman" w:hAnsi="Times New Roman" w:cs="Times New Roman"/>
          <w:color w:val="000000"/>
        </w:rPr>
        <w:instrText xml:space="preserve">mes, the first step in analyzing information as well as how to develop codes, through the use of numerous examples from myriad research settings. Research design issues that are essential to rigorous and high-quality use of qualitative information are addressed, such as identifying, sampling, scoring and scaling, and reliability. This original volume confronts the debate between positivist and postmodernist looking at the research act in an innovative and fresh way. Boyatzis argues for an ecumenical approach to doing research. His book will be invaluable to researchers across a broad spectrum of disciplines and approaches.","ISBN":"978-0-7619-0961-3","language":"en","note":"Google-Books-ID: _rfClWRhIKAC","number-of-pages":"204","publisher":"SAGE","source":"Google Books","title":"Transforming Qualitative Information: Thematic Analysis and Code Development","title-short":"Transforming Qualitative Information","author":[{"family":"Boyatzis","given":"Richard E."}],"issued":{"date-parts":[["1998",4,16]]}}}],"schema":"https://github.com/citation-style-language/schema/raw/master/csl-citation.json"} </w:instrText>
      </w:r>
      <w:r w:rsidR="00A106F3">
        <w:rPr>
          <w:rFonts w:ascii="Times New Roman" w:hAnsi="Times New Roman" w:cs="Times New Roman"/>
          <w:color w:val="000000"/>
        </w:rPr>
        <w:fldChar w:fldCharType="separate"/>
      </w:r>
      <w:r w:rsidR="00A106F3" w:rsidRPr="00A106F3">
        <w:rPr>
          <w:rFonts w:ascii="Times New Roman" w:hAnsi="Times New Roman" w:cs="Times New Roman"/>
        </w:rPr>
        <w:t>(Boyatzis, 1998)</w:t>
      </w:r>
      <w:r w:rsidR="00A106F3">
        <w:rPr>
          <w:rFonts w:ascii="Times New Roman" w:hAnsi="Times New Roman" w:cs="Times New Roman"/>
          <w:color w:val="000000"/>
        </w:rPr>
        <w:fldChar w:fldCharType="end"/>
      </w:r>
      <w:r w:rsidR="00A106F3">
        <w:rPr>
          <w:rFonts w:ascii="Times New Roman" w:hAnsi="Times New Roman" w:cs="Times New Roman"/>
          <w:color w:val="000000"/>
        </w:rPr>
        <w:t xml:space="preserve">. The </w:t>
      </w:r>
      <w:r w:rsidR="00751D26">
        <w:rPr>
          <w:rFonts w:ascii="Times New Roman" w:hAnsi="Times New Roman" w:cs="Times New Roman"/>
          <w:color w:val="000000"/>
        </w:rPr>
        <w:t xml:space="preserve">principal investigator </w:t>
      </w:r>
      <w:r w:rsidR="000C68FD">
        <w:rPr>
          <w:rFonts w:ascii="Times New Roman" w:hAnsi="Times New Roman" w:cs="Times New Roman"/>
          <w:color w:val="000000"/>
        </w:rPr>
        <w:t xml:space="preserve">is mindful of this and will try to remain cognisant of this fact throughout the process of data gathering and </w:t>
      </w:r>
      <w:r w:rsidR="00B16E25">
        <w:rPr>
          <w:rFonts w:ascii="Times New Roman" w:hAnsi="Times New Roman" w:cs="Times New Roman"/>
          <w:color w:val="000000"/>
        </w:rPr>
        <w:t xml:space="preserve">synthesis of the information. The nascent nature of the research proposal </w:t>
      </w:r>
      <w:r w:rsidR="00273065">
        <w:rPr>
          <w:rFonts w:ascii="Times New Roman" w:hAnsi="Times New Roman" w:cs="Times New Roman"/>
          <w:color w:val="000000"/>
        </w:rPr>
        <w:t xml:space="preserve">is subject to constant change and is an ever-evolving </w:t>
      </w:r>
      <w:r w:rsidR="00FF3C33">
        <w:rPr>
          <w:rFonts w:ascii="Times New Roman" w:hAnsi="Times New Roman" w:cs="Times New Roman"/>
          <w:color w:val="000000"/>
        </w:rPr>
        <w:t>topic</w:t>
      </w:r>
      <w:r w:rsidR="00273065">
        <w:rPr>
          <w:rFonts w:ascii="Times New Roman" w:hAnsi="Times New Roman" w:cs="Times New Roman"/>
          <w:color w:val="000000"/>
        </w:rPr>
        <w:t xml:space="preserve"> of discussion</w:t>
      </w:r>
      <w:r w:rsidR="00AE4774">
        <w:rPr>
          <w:rFonts w:ascii="Times New Roman" w:hAnsi="Times New Roman" w:cs="Times New Roman"/>
          <w:color w:val="000000"/>
        </w:rPr>
        <w:t xml:space="preserve"> and research with few established experts. Whilst this lends itself to the exploratory case study approach, </w:t>
      </w:r>
      <w:r w:rsidR="008C667B">
        <w:rPr>
          <w:rFonts w:ascii="Times New Roman" w:hAnsi="Times New Roman" w:cs="Times New Roman"/>
          <w:color w:val="000000"/>
        </w:rPr>
        <w:t>there will likely be factors at play that extend beyond the boundaries of the research</w:t>
      </w:r>
      <w:r w:rsidR="00C95BD9">
        <w:rPr>
          <w:rFonts w:ascii="Times New Roman" w:hAnsi="Times New Roman" w:cs="Times New Roman"/>
          <w:color w:val="000000"/>
        </w:rPr>
        <w:t xml:space="preserve">, which future researchers may decide to pick up upon for further research and analysis. </w:t>
      </w:r>
      <w:r w:rsidR="00957B7B">
        <w:rPr>
          <w:rFonts w:ascii="Times New Roman" w:hAnsi="Times New Roman" w:cs="Times New Roman"/>
          <w:color w:val="000000"/>
        </w:rPr>
        <w:t>The design of the study</w:t>
      </w:r>
      <w:r w:rsidR="00F46797">
        <w:rPr>
          <w:rFonts w:ascii="Times New Roman" w:hAnsi="Times New Roman" w:cs="Times New Roman"/>
          <w:color w:val="000000"/>
        </w:rPr>
        <w:t xml:space="preserve"> is </w:t>
      </w:r>
      <w:r w:rsidR="002C43B9">
        <w:rPr>
          <w:rFonts w:ascii="Times New Roman" w:hAnsi="Times New Roman" w:cs="Times New Roman"/>
          <w:color w:val="000000"/>
        </w:rPr>
        <w:t>deliberately</w:t>
      </w:r>
      <w:r w:rsidR="00F46797">
        <w:rPr>
          <w:rFonts w:ascii="Times New Roman" w:hAnsi="Times New Roman" w:cs="Times New Roman"/>
          <w:color w:val="000000"/>
        </w:rPr>
        <w:t xml:space="preserve"> broad to provide </w:t>
      </w:r>
      <w:r w:rsidR="00136CD2">
        <w:rPr>
          <w:rFonts w:ascii="Times New Roman" w:hAnsi="Times New Roman" w:cs="Times New Roman"/>
          <w:color w:val="000000"/>
        </w:rPr>
        <w:t>insights</w:t>
      </w:r>
      <w:r w:rsidR="00F46797">
        <w:rPr>
          <w:rFonts w:ascii="Times New Roman" w:hAnsi="Times New Roman" w:cs="Times New Roman"/>
          <w:color w:val="000000"/>
        </w:rPr>
        <w:t xml:space="preserve"> and </w:t>
      </w:r>
      <w:r w:rsidR="00EB3947">
        <w:rPr>
          <w:rFonts w:ascii="Times New Roman" w:hAnsi="Times New Roman" w:cs="Times New Roman"/>
          <w:color w:val="000000"/>
        </w:rPr>
        <w:t>elucidate nuances in strategies by various companies.</w:t>
      </w:r>
      <w:r w:rsidR="00E53C26">
        <w:rPr>
          <w:rFonts w:ascii="Times New Roman" w:hAnsi="Times New Roman" w:cs="Times New Roman"/>
          <w:color w:val="000000"/>
        </w:rPr>
        <w:t xml:space="preserve"> Some may </w:t>
      </w:r>
      <w:r w:rsidR="00FD481A">
        <w:rPr>
          <w:rFonts w:ascii="Times New Roman" w:hAnsi="Times New Roman" w:cs="Times New Roman"/>
          <w:color w:val="000000"/>
        </w:rPr>
        <w:t xml:space="preserve">find this too broad and may wish to hone in </w:t>
      </w:r>
      <w:r w:rsidR="002C6961">
        <w:rPr>
          <w:rFonts w:ascii="Times New Roman" w:hAnsi="Times New Roman" w:cs="Times New Roman"/>
          <w:color w:val="000000"/>
        </w:rPr>
        <w:t>for future studies.</w:t>
      </w:r>
      <w:r w:rsidR="00EB3947">
        <w:rPr>
          <w:rFonts w:ascii="Times New Roman" w:hAnsi="Times New Roman" w:cs="Times New Roman"/>
          <w:color w:val="000000"/>
        </w:rPr>
        <w:t xml:space="preserve"> </w:t>
      </w:r>
      <w:r w:rsidR="001A7965" w:rsidRPr="00640DF3">
        <w:rPr>
          <w:rFonts w:ascii="Times New Roman" w:hAnsi="Times New Roman" w:cs="Times New Roman"/>
          <w:color w:val="000000"/>
        </w:rPr>
        <w:t xml:space="preserve">While this study does not address </w:t>
      </w:r>
      <w:proofErr w:type="gramStart"/>
      <w:r w:rsidR="001A7965">
        <w:rPr>
          <w:rFonts w:ascii="Times New Roman" w:hAnsi="Times New Roman" w:cs="Times New Roman"/>
          <w:color w:val="000000"/>
        </w:rPr>
        <w:t>all of</w:t>
      </w:r>
      <w:proofErr w:type="gramEnd"/>
      <w:r w:rsidR="001A7965">
        <w:rPr>
          <w:rFonts w:ascii="Times New Roman" w:hAnsi="Times New Roman" w:cs="Times New Roman"/>
          <w:color w:val="000000"/>
        </w:rPr>
        <w:t xml:space="preserve"> </w:t>
      </w:r>
      <w:r w:rsidR="001A7965" w:rsidRPr="00640DF3">
        <w:rPr>
          <w:rFonts w:ascii="Times New Roman" w:hAnsi="Times New Roman" w:cs="Times New Roman"/>
          <w:color w:val="000000"/>
        </w:rPr>
        <w:t>the</w:t>
      </w:r>
      <w:r w:rsidR="001A7965">
        <w:rPr>
          <w:rFonts w:ascii="Times New Roman" w:hAnsi="Times New Roman" w:cs="Times New Roman"/>
          <w:color w:val="000000"/>
        </w:rPr>
        <w:t xml:space="preserve"> nuanced interconnecting elements </w:t>
      </w:r>
      <w:r w:rsidR="001A7965" w:rsidRPr="00640DF3">
        <w:rPr>
          <w:rFonts w:ascii="Times New Roman" w:hAnsi="Times New Roman" w:cs="Times New Roman"/>
          <w:color w:val="000000"/>
        </w:rPr>
        <w:t>in detail, future research could explore th</w:t>
      </w:r>
      <w:r w:rsidR="001A7965">
        <w:rPr>
          <w:rFonts w:ascii="Times New Roman" w:hAnsi="Times New Roman" w:cs="Times New Roman"/>
          <w:color w:val="000000"/>
        </w:rPr>
        <w:t>ose</w:t>
      </w:r>
      <w:r w:rsidR="001A7965" w:rsidRPr="00640DF3">
        <w:rPr>
          <w:rFonts w:ascii="Times New Roman" w:hAnsi="Times New Roman" w:cs="Times New Roman"/>
          <w:color w:val="000000"/>
        </w:rPr>
        <w:t xml:space="preserve"> areas </w:t>
      </w:r>
      <w:r w:rsidR="00C80E9C" w:rsidRPr="00640DF3">
        <w:rPr>
          <w:rFonts w:ascii="Times New Roman" w:hAnsi="Times New Roman" w:cs="Times New Roman"/>
          <w:color w:val="000000"/>
        </w:rPr>
        <w:t>further</w:t>
      </w:r>
      <w:r w:rsidR="00C80E9C">
        <w:rPr>
          <w:rFonts w:ascii="Times New Roman" w:hAnsi="Times New Roman" w:cs="Times New Roman"/>
          <w:color w:val="000000"/>
        </w:rPr>
        <w:t xml:space="preserve"> and</w:t>
      </w:r>
      <w:r w:rsidR="008112B5">
        <w:rPr>
          <w:rFonts w:ascii="Times New Roman" w:hAnsi="Times New Roman" w:cs="Times New Roman"/>
          <w:color w:val="000000"/>
        </w:rPr>
        <w:t xml:space="preserve"> may focus and </w:t>
      </w:r>
      <w:r w:rsidR="00236C3C">
        <w:rPr>
          <w:rFonts w:ascii="Times New Roman" w:hAnsi="Times New Roman" w:cs="Times New Roman"/>
          <w:color w:val="000000"/>
        </w:rPr>
        <w:t>how</w:t>
      </w:r>
      <w:r w:rsidR="008112B5">
        <w:rPr>
          <w:rFonts w:ascii="Times New Roman" w:hAnsi="Times New Roman" w:cs="Times New Roman"/>
          <w:color w:val="000000"/>
        </w:rPr>
        <w:t xml:space="preserve"> a particular </w:t>
      </w:r>
      <w:r w:rsidR="00236C3C">
        <w:rPr>
          <w:rFonts w:ascii="Times New Roman" w:hAnsi="Times New Roman" w:cs="Times New Roman"/>
          <w:color w:val="000000"/>
        </w:rPr>
        <w:t>phenomenon impacts a company’s AI trajectory</w:t>
      </w:r>
      <w:r w:rsidR="00E97CCC">
        <w:rPr>
          <w:rFonts w:ascii="Times New Roman" w:hAnsi="Times New Roman" w:cs="Times New Roman"/>
          <w:color w:val="000000"/>
        </w:rPr>
        <w:t xml:space="preserve"> and overall </w:t>
      </w:r>
      <w:r w:rsidR="00D44607">
        <w:rPr>
          <w:rFonts w:ascii="Times New Roman" w:hAnsi="Times New Roman" w:cs="Times New Roman"/>
          <w:color w:val="000000"/>
        </w:rPr>
        <w:t>strategy.</w:t>
      </w:r>
    </w:p>
    <w:p w14:paraId="32A864CC" w14:textId="40AF7D95" w:rsidR="00C4545F" w:rsidRPr="002B15E1" w:rsidRDefault="00E97ED4" w:rsidP="00275C19">
      <w:pPr>
        <w:pStyle w:val="Heading1"/>
        <w:spacing w:line="480" w:lineRule="auto"/>
        <w:rPr>
          <w:rFonts w:ascii="Times New Roman" w:hAnsi="Times New Roman" w:cs="Times New Roman"/>
        </w:rPr>
      </w:pPr>
      <w:bookmarkStart w:id="48" w:name="_Toc208866394"/>
      <w:r>
        <w:rPr>
          <w:rFonts w:ascii="Times New Roman" w:hAnsi="Times New Roman" w:cs="Times New Roman"/>
        </w:rPr>
        <w:t>8</w:t>
      </w:r>
      <w:r w:rsidR="00396D67">
        <w:rPr>
          <w:rFonts w:ascii="Times New Roman" w:hAnsi="Times New Roman" w:cs="Times New Roman"/>
        </w:rPr>
        <w:t xml:space="preserve">. </w:t>
      </w:r>
      <w:r w:rsidR="00C4545F" w:rsidRPr="002B15E1">
        <w:rPr>
          <w:rFonts w:ascii="Times New Roman" w:hAnsi="Times New Roman" w:cs="Times New Roman"/>
        </w:rPr>
        <w:t>Conclusion</w:t>
      </w:r>
      <w:bookmarkEnd w:id="48"/>
    </w:p>
    <w:p w14:paraId="012FB16B" w14:textId="45737F76" w:rsidR="00C4545F" w:rsidRPr="009145B3" w:rsidRDefault="00C4545F" w:rsidP="00275C19">
      <w:pPr>
        <w:spacing w:line="480" w:lineRule="auto"/>
        <w:rPr>
          <w:rFonts w:ascii="Times New Roman" w:hAnsi="Times New Roman" w:cs="Times New Roman"/>
          <w:color w:val="000000"/>
        </w:rPr>
      </w:pPr>
      <w:r w:rsidRPr="009145B3">
        <w:rPr>
          <w:rFonts w:ascii="Times New Roman" w:hAnsi="Times New Roman" w:cs="Times New Roman"/>
          <w:color w:val="000000"/>
        </w:rPr>
        <w:t xml:space="preserve">This research proposal </w:t>
      </w:r>
      <w:r w:rsidR="00CC7EFF">
        <w:rPr>
          <w:rFonts w:ascii="Times New Roman" w:hAnsi="Times New Roman" w:cs="Times New Roman"/>
          <w:color w:val="000000"/>
        </w:rPr>
        <w:t>is focused</w:t>
      </w:r>
      <w:r w:rsidR="00EA0D87">
        <w:rPr>
          <w:rFonts w:ascii="Times New Roman" w:hAnsi="Times New Roman" w:cs="Times New Roman"/>
          <w:color w:val="000000"/>
        </w:rPr>
        <w:t xml:space="preserve"> on </w:t>
      </w:r>
      <w:r w:rsidRPr="009145B3">
        <w:rPr>
          <w:rFonts w:ascii="Times New Roman" w:hAnsi="Times New Roman" w:cs="Times New Roman"/>
          <w:color w:val="000000"/>
        </w:rPr>
        <w:t xml:space="preserve">the significant impact of artificial intelligence within the </w:t>
      </w:r>
      <w:r w:rsidR="00AD73C6">
        <w:rPr>
          <w:rFonts w:ascii="Times New Roman" w:hAnsi="Times New Roman" w:cs="Times New Roman"/>
          <w:color w:val="000000"/>
        </w:rPr>
        <w:t>business</w:t>
      </w:r>
      <w:r w:rsidRPr="009145B3">
        <w:rPr>
          <w:rFonts w:ascii="Times New Roman" w:hAnsi="Times New Roman" w:cs="Times New Roman"/>
          <w:color w:val="000000"/>
        </w:rPr>
        <w:t xml:space="preserve"> sector and </w:t>
      </w:r>
      <w:r w:rsidR="007C6B1D">
        <w:rPr>
          <w:rFonts w:ascii="Times New Roman" w:hAnsi="Times New Roman" w:cs="Times New Roman"/>
          <w:color w:val="000000"/>
        </w:rPr>
        <w:t xml:space="preserve">will provide </w:t>
      </w:r>
      <w:r w:rsidRPr="009145B3">
        <w:rPr>
          <w:rFonts w:ascii="Times New Roman" w:hAnsi="Times New Roman" w:cs="Times New Roman"/>
          <w:color w:val="000000"/>
        </w:rPr>
        <w:t>a structured framework for integrating AI</w:t>
      </w:r>
      <w:r w:rsidR="00B537C3">
        <w:rPr>
          <w:rFonts w:ascii="Times New Roman" w:hAnsi="Times New Roman" w:cs="Times New Roman"/>
          <w:color w:val="000000"/>
        </w:rPr>
        <w:t xml:space="preserve"> as part of a</w:t>
      </w:r>
      <w:r w:rsidRPr="009145B3">
        <w:rPr>
          <w:rFonts w:ascii="Times New Roman" w:hAnsi="Times New Roman" w:cs="Times New Roman"/>
          <w:color w:val="000000"/>
        </w:rPr>
        <w:t xml:space="preserve"> business strateg</w:t>
      </w:r>
      <w:r w:rsidR="00B537C3">
        <w:rPr>
          <w:rFonts w:ascii="Times New Roman" w:hAnsi="Times New Roman" w:cs="Times New Roman"/>
          <w:color w:val="000000"/>
        </w:rPr>
        <w:t>y</w:t>
      </w:r>
      <w:r w:rsidR="00EA0D87">
        <w:rPr>
          <w:rFonts w:ascii="Times New Roman" w:hAnsi="Times New Roman" w:cs="Times New Roman"/>
          <w:color w:val="000000"/>
        </w:rPr>
        <w:t xml:space="preserve">. </w:t>
      </w:r>
      <w:r w:rsidR="00B0349D">
        <w:rPr>
          <w:rFonts w:ascii="Times New Roman" w:hAnsi="Times New Roman" w:cs="Times New Roman"/>
          <w:color w:val="000000"/>
        </w:rPr>
        <w:t xml:space="preserve">Its primary </w:t>
      </w:r>
      <w:r w:rsidR="00883961">
        <w:rPr>
          <w:rFonts w:ascii="Times New Roman" w:hAnsi="Times New Roman" w:cs="Times New Roman"/>
          <w:color w:val="000000"/>
        </w:rPr>
        <w:t xml:space="preserve">goals include the establishment of </w:t>
      </w:r>
      <w:r>
        <w:rPr>
          <w:rFonts w:ascii="Times New Roman" w:hAnsi="Times New Roman" w:cs="Times New Roman"/>
          <w:color w:val="000000"/>
        </w:rPr>
        <w:t xml:space="preserve">the </w:t>
      </w:r>
      <w:r w:rsidRPr="009145B3">
        <w:rPr>
          <w:rFonts w:ascii="Times New Roman" w:hAnsi="Times New Roman" w:cs="Times New Roman"/>
          <w:color w:val="000000"/>
        </w:rPr>
        <w:t xml:space="preserve">critical </w:t>
      </w:r>
      <w:r>
        <w:rPr>
          <w:rFonts w:ascii="Times New Roman" w:hAnsi="Times New Roman" w:cs="Times New Roman"/>
          <w:color w:val="000000"/>
        </w:rPr>
        <w:t xml:space="preserve">factors for </w:t>
      </w:r>
      <w:r w:rsidRPr="009145B3">
        <w:rPr>
          <w:rFonts w:ascii="Times New Roman" w:hAnsi="Times New Roman" w:cs="Times New Roman"/>
          <w:color w:val="000000"/>
        </w:rPr>
        <w:t>success</w:t>
      </w:r>
      <w:r>
        <w:rPr>
          <w:rFonts w:ascii="Times New Roman" w:hAnsi="Times New Roman" w:cs="Times New Roman"/>
          <w:color w:val="000000"/>
        </w:rPr>
        <w:t xml:space="preserve"> along with research on the barriers and drivers of AI adoption</w:t>
      </w:r>
      <w:r w:rsidRPr="009145B3">
        <w:rPr>
          <w:rFonts w:ascii="Times New Roman" w:hAnsi="Times New Roman" w:cs="Times New Roman"/>
          <w:color w:val="000000"/>
        </w:rPr>
        <w:t>.</w:t>
      </w:r>
      <w:r w:rsidR="00673569">
        <w:rPr>
          <w:rFonts w:ascii="Times New Roman" w:hAnsi="Times New Roman" w:cs="Times New Roman"/>
          <w:color w:val="000000"/>
        </w:rPr>
        <w:t xml:space="preserve"> The mixed method approach will pro</w:t>
      </w:r>
      <w:r w:rsidR="00D91BC2">
        <w:rPr>
          <w:rFonts w:ascii="Times New Roman" w:hAnsi="Times New Roman" w:cs="Times New Roman"/>
          <w:color w:val="000000"/>
        </w:rPr>
        <w:t xml:space="preserve">duce quantitative data combined with </w:t>
      </w:r>
      <w:r w:rsidR="007E0729">
        <w:rPr>
          <w:rFonts w:ascii="Times New Roman" w:hAnsi="Times New Roman" w:cs="Times New Roman"/>
          <w:color w:val="000000"/>
        </w:rPr>
        <w:t xml:space="preserve">an exploratory case study approach for </w:t>
      </w:r>
      <w:r w:rsidR="005C2CE7">
        <w:rPr>
          <w:rFonts w:ascii="Times New Roman" w:hAnsi="Times New Roman" w:cs="Times New Roman"/>
          <w:color w:val="000000"/>
        </w:rPr>
        <w:t>in depth</w:t>
      </w:r>
      <w:r w:rsidR="007E0729">
        <w:rPr>
          <w:rFonts w:ascii="Times New Roman" w:hAnsi="Times New Roman" w:cs="Times New Roman"/>
          <w:color w:val="000000"/>
        </w:rPr>
        <w:t xml:space="preserve"> insights and learnings into how companies</w:t>
      </w:r>
      <w:r w:rsidR="005C2CE7">
        <w:rPr>
          <w:rFonts w:ascii="Times New Roman" w:hAnsi="Times New Roman" w:cs="Times New Roman"/>
          <w:color w:val="000000"/>
        </w:rPr>
        <w:t xml:space="preserve"> design and implement their AI strategies. </w:t>
      </w:r>
      <w:r w:rsidRPr="009145B3">
        <w:rPr>
          <w:rFonts w:ascii="Times New Roman" w:hAnsi="Times New Roman" w:cs="Times New Roman"/>
          <w:color w:val="000000"/>
        </w:rPr>
        <w:t>The literature review demonstrates that, despite a growing body of work on AI, there is a distinct gap in studies directly addressing the focal topic</w:t>
      </w:r>
      <w:r w:rsidR="005C2CE7">
        <w:rPr>
          <w:rFonts w:ascii="Times New Roman" w:hAnsi="Times New Roman" w:cs="Times New Roman"/>
          <w:color w:val="000000"/>
        </w:rPr>
        <w:t>s</w:t>
      </w:r>
      <w:r w:rsidRPr="009145B3">
        <w:rPr>
          <w:rFonts w:ascii="Times New Roman" w:hAnsi="Times New Roman" w:cs="Times New Roman"/>
          <w:color w:val="000000"/>
        </w:rPr>
        <w:t xml:space="preserve"> of this proposal. The interplay between incentives and challenges relating to AI implementation within organisations necessitates thorough case</w:t>
      </w:r>
      <w:r>
        <w:rPr>
          <w:rFonts w:ascii="Times New Roman" w:hAnsi="Times New Roman" w:cs="Times New Roman"/>
          <w:color w:val="000000"/>
        </w:rPr>
        <w:t xml:space="preserve"> </w:t>
      </w:r>
      <w:r w:rsidRPr="009145B3">
        <w:rPr>
          <w:rFonts w:ascii="Times New Roman" w:hAnsi="Times New Roman" w:cs="Times New Roman"/>
          <w:color w:val="000000"/>
        </w:rPr>
        <w:t>by</w:t>
      </w:r>
      <w:r>
        <w:rPr>
          <w:rFonts w:ascii="Times New Roman" w:hAnsi="Times New Roman" w:cs="Times New Roman"/>
          <w:color w:val="000000"/>
        </w:rPr>
        <w:t xml:space="preserve"> </w:t>
      </w:r>
      <w:r w:rsidRPr="009145B3">
        <w:rPr>
          <w:rFonts w:ascii="Times New Roman" w:hAnsi="Times New Roman" w:cs="Times New Roman"/>
          <w:color w:val="000000"/>
        </w:rPr>
        <w:t xml:space="preserve">case evaluation to determine effective </w:t>
      </w:r>
      <w:r>
        <w:rPr>
          <w:rFonts w:ascii="Times New Roman" w:hAnsi="Times New Roman" w:cs="Times New Roman"/>
          <w:color w:val="000000"/>
        </w:rPr>
        <w:t xml:space="preserve">strategies </w:t>
      </w:r>
      <w:r w:rsidR="009C21EB">
        <w:rPr>
          <w:rFonts w:ascii="Times New Roman" w:hAnsi="Times New Roman" w:cs="Times New Roman"/>
          <w:color w:val="000000"/>
        </w:rPr>
        <w:t xml:space="preserve">that can be leveraged for competitive advantage. </w:t>
      </w:r>
      <w:r w:rsidR="006D1F89">
        <w:rPr>
          <w:rFonts w:ascii="Times New Roman" w:hAnsi="Times New Roman" w:cs="Times New Roman"/>
          <w:color w:val="000000"/>
        </w:rPr>
        <w:t xml:space="preserve">The case studies will test the </w:t>
      </w:r>
      <w:r w:rsidR="00E21E0A">
        <w:rPr>
          <w:rFonts w:ascii="Times New Roman" w:hAnsi="Times New Roman" w:cs="Times New Roman"/>
          <w:color w:val="000000"/>
        </w:rPr>
        <w:t>proposed hypotheses</w:t>
      </w:r>
      <w:r w:rsidR="006D1F89">
        <w:rPr>
          <w:rFonts w:ascii="Times New Roman" w:hAnsi="Times New Roman" w:cs="Times New Roman"/>
          <w:color w:val="000000"/>
        </w:rPr>
        <w:t xml:space="preserve"> and </w:t>
      </w:r>
      <w:r w:rsidR="00E21E0A">
        <w:rPr>
          <w:rFonts w:ascii="Times New Roman" w:hAnsi="Times New Roman" w:cs="Times New Roman"/>
          <w:color w:val="000000"/>
        </w:rPr>
        <w:t>address the research questions</w:t>
      </w:r>
      <w:r w:rsidR="00025D86">
        <w:rPr>
          <w:rFonts w:ascii="Times New Roman" w:hAnsi="Times New Roman" w:cs="Times New Roman"/>
          <w:color w:val="000000"/>
        </w:rPr>
        <w:t xml:space="preserve">. </w:t>
      </w:r>
      <w:r w:rsidRPr="009145B3">
        <w:rPr>
          <w:rFonts w:ascii="Times New Roman" w:hAnsi="Times New Roman" w:cs="Times New Roman"/>
          <w:color w:val="000000"/>
        </w:rPr>
        <w:t xml:space="preserve">Furthermore, the critical success factors influencing AI adoption will differ depending on organisational characteristics and </w:t>
      </w:r>
      <w:r>
        <w:rPr>
          <w:rFonts w:ascii="Times New Roman" w:hAnsi="Times New Roman" w:cs="Times New Roman"/>
          <w:color w:val="000000"/>
        </w:rPr>
        <w:t xml:space="preserve">their </w:t>
      </w:r>
      <w:proofErr w:type="gramStart"/>
      <w:r>
        <w:rPr>
          <w:rFonts w:ascii="Times New Roman" w:hAnsi="Times New Roman" w:cs="Times New Roman"/>
          <w:color w:val="000000"/>
        </w:rPr>
        <w:t xml:space="preserve">particular </w:t>
      </w:r>
      <w:r w:rsidRPr="009145B3">
        <w:rPr>
          <w:rFonts w:ascii="Times New Roman" w:hAnsi="Times New Roman" w:cs="Times New Roman"/>
          <w:color w:val="000000"/>
        </w:rPr>
        <w:t>core</w:t>
      </w:r>
      <w:proofErr w:type="gramEnd"/>
      <w:r w:rsidRPr="009145B3">
        <w:rPr>
          <w:rFonts w:ascii="Times New Roman" w:hAnsi="Times New Roman" w:cs="Times New Roman"/>
          <w:color w:val="000000"/>
        </w:rPr>
        <w:t xml:space="preserve"> values. This research seeks to generate additional insights </w:t>
      </w:r>
      <w:r w:rsidR="00B54FB0">
        <w:rPr>
          <w:rFonts w:ascii="Times New Roman" w:hAnsi="Times New Roman" w:cs="Times New Roman"/>
          <w:color w:val="000000"/>
        </w:rPr>
        <w:t>from the exploratory</w:t>
      </w:r>
      <w:r w:rsidRPr="009145B3">
        <w:rPr>
          <w:rFonts w:ascii="Times New Roman" w:hAnsi="Times New Roman" w:cs="Times New Roman"/>
          <w:color w:val="000000"/>
        </w:rPr>
        <w:t xml:space="preserve"> case stud</w:t>
      </w:r>
      <w:r w:rsidR="00C47D5E">
        <w:rPr>
          <w:rFonts w:ascii="Times New Roman" w:hAnsi="Times New Roman" w:cs="Times New Roman"/>
          <w:color w:val="000000"/>
        </w:rPr>
        <w:t>ies</w:t>
      </w:r>
      <w:r>
        <w:rPr>
          <w:rFonts w:ascii="Times New Roman" w:hAnsi="Times New Roman" w:cs="Times New Roman"/>
          <w:color w:val="000000"/>
        </w:rPr>
        <w:t xml:space="preserve"> </w:t>
      </w:r>
      <w:proofErr w:type="gramStart"/>
      <w:r>
        <w:rPr>
          <w:rFonts w:ascii="Times New Roman" w:hAnsi="Times New Roman" w:cs="Times New Roman"/>
          <w:color w:val="000000"/>
        </w:rPr>
        <w:t>in order to</w:t>
      </w:r>
      <w:proofErr w:type="gramEnd"/>
      <w:r>
        <w:rPr>
          <w:rFonts w:ascii="Times New Roman" w:hAnsi="Times New Roman" w:cs="Times New Roman"/>
          <w:color w:val="000000"/>
        </w:rPr>
        <w:t xml:space="preserve"> articulate </w:t>
      </w:r>
      <w:r w:rsidR="003841B3">
        <w:rPr>
          <w:rFonts w:ascii="Times New Roman" w:hAnsi="Times New Roman" w:cs="Times New Roman"/>
          <w:color w:val="000000"/>
        </w:rPr>
        <w:t>and contextualise</w:t>
      </w:r>
      <w:r>
        <w:rPr>
          <w:rFonts w:ascii="Times New Roman" w:hAnsi="Times New Roman" w:cs="Times New Roman"/>
          <w:color w:val="000000"/>
        </w:rPr>
        <w:t xml:space="preserve"> different strategies</w:t>
      </w:r>
      <w:r w:rsidRPr="009145B3">
        <w:rPr>
          <w:rFonts w:ascii="Times New Roman" w:hAnsi="Times New Roman" w:cs="Times New Roman"/>
          <w:color w:val="000000"/>
        </w:rPr>
        <w:t>. By methodically examining the</w:t>
      </w:r>
      <w:r w:rsidR="00ED047A">
        <w:rPr>
          <w:rFonts w:ascii="Times New Roman" w:hAnsi="Times New Roman" w:cs="Times New Roman"/>
          <w:color w:val="000000"/>
        </w:rPr>
        <w:t xml:space="preserve"> core </w:t>
      </w:r>
      <w:r w:rsidRPr="009145B3">
        <w:rPr>
          <w:rFonts w:ascii="Times New Roman" w:hAnsi="Times New Roman" w:cs="Times New Roman"/>
          <w:color w:val="000000"/>
        </w:rPr>
        <w:t>elements</w:t>
      </w:r>
      <w:r w:rsidR="00ED047A">
        <w:rPr>
          <w:rFonts w:ascii="Times New Roman" w:hAnsi="Times New Roman" w:cs="Times New Roman"/>
          <w:color w:val="000000"/>
        </w:rPr>
        <w:t xml:space="preserve"> of AI adoption</w:t>
      </w:r>
      <w:r w:rsidRPr="009145B3">
        <w:rPr>
          <w:rFonts w:ascii="Times New Roman" w:hAnsi="Times New Roman" w:cs="Times New Roman"/>
          <w:color w:val="000000"/>
        </w:rPr>
        <w:t xml:space="preserve">, the study aims to </w:t>
      </w:r>
      <w:r w:rsidR="00FD56F9">
        <w:rPr>
          <w:rFonts w:ascii="Times New Roman" w:hAnsi="Times New Roman" w:cs="Times New Roman"/>
          <w:color w:val="000000"/>
        </w:rPr>
        <w:t xml:space="preserve">make substantive </w:t>
      </w:r>
      <w:r w:rsidRPr="009145B3">
        <w:rPr>
          <w:rFonts w:ascii="Times New Roman" w:hAnsi="Times New Roman" w:cs="Times New Roman"/>
          <w:color w:val="000000"/>
        </w:rPr>
        <w:t>contribut</w:t>
      </w:r>
      <w:r w:rsidR="00FD56F9">
        <w:rPr>
          <w:rFonts w:ascii="Times New Roman" w:hAnsi="Times New Roman" w:cs="Times New Roman"/>
          <w:color w:val="000000"/>
        </w:rPr>
        <w:t>ions to the body of literature</w:t>
      </w:r>
      <w:r w:rsidR="005A4F71">
        <w:rPr>
          <w:rFonts w:ascii="Times New Roman" w:hAnsi="Times New Roman" w:cs="Times New Roman"/>
          <w:color w:val="000000"/>
        </w:rPr>
        <w:t xml:space="preserve"> on </w:t>
      </w:r>
      <w:r w:rsidRPr="009145B3">
        <w:rPr>
          <w:rFonts w:ascii="Times New Roman" w:hAnsi="Times New Roman" w:cs="Times New Roman"/>
          <w:color w:val="000000"/>
        </w:rPr>
        <w:t xml:space="preserve">AI and adoption strategies. </w:t>
      </w:r>
      <w:r w:rsidR="00522A12">
        <w:rPr>
          <w:rFonts w:ascii="Times New Roman" w:hAnsi="Times New Roman" w:cs="Times New Roman"/>
          <w:color w:val="000000"/>
        </w:rPr>
        <w:t>The knowledge will benefit academics, practitioners, students, and anyone with an interest in the intersection</w:t>
      </w:r>
      <w:r w:rsidR="00A101D1">
        <w:rPr>
          <w:rFonts w:ascii="Times New Roman" w:hAnsi="Times New Roman" w:cs="Times New Roman"/>
          <w:color w:val="000000"/>
        </w:rPr>
        <w:t xml:space="preserve"> of AI and business.</w:t>
      </w:r>
    </w:p>
    <w:p w14:paraId="1DB5F80A" w14:textId="77777777" w:rsidR="00C4545F" w:rsidRDefault="00C4545F" w:rsidP="00C4545F"/>
    <w:p w14:paraId="326EC55E" w14:textId="13ADAD4F" w:rsidR="00C41EB1" w:rsidRPr="002B15E1" w:rsidRDefault="00C41EB1" w:rsidP="009C64C0">
      <w:pPr>
        <w:spacing w:line="480" w:lineRule="auto"/>
        <w:rPr>
          <w:rFonts w:ascii="Times New Roman" w:hAnsi="Times New Roman" w:cs="Times New Roman"/>
        </w:rPr>
      </w:pPr>
    </w:p>
    <w:p w14:paraId="3409091E" w14:textId="1FCA3DC4" w:rsidR="00E52C3A" w:rsidRPr="002B15E1" w:rsidRDefault="00B216A0" w:rsidP="009C64C0">
      <w:pPr>
        <w:pStyle w:val="Heading1"/>
        <w:spacing w:line="480" w:lineRule="auto"/>
        <w:rPr>
          <w:rFonts w:ascii="Times New Roman" w:hAnsi="Times New Roman" w:cs="Times New Roman"/>
        </w:rPr>
      </w:pPr>
      <w:bookmarkStart w:id="49" w:name="_Toc208866395"/>
      <w:r>
        <w:rPr>
          <w:rFonts w:ascii="Times New Roman" w:hAnsi="Times New Roman" w:cs="Times New Roman"/>
        </w:rPr>
        <w:t>References</w:t>
      </w:r>
      <w:bookmarkEnd w:id="49"/>
    </w:p>
    <w:p w14:paraId="02F0E3B5" w14:textId="77777777" w:rsidR="001A5E24" w:rsidRDefault="00E85914" w:rsidP="001A5E24">
      <w:pPr>
        <w:pStyle w:val="Bibliography"/>
      </w:pPr>
      <w:r w:rsidRPr="002B15E1">
        <w:fldChar w:fldCharType="begin"/>
      </w:r>
      <w:r w:rsidR="00503342">
        <w:instrText xml:space="preserve"> ADDIN ZOTERO_BIBL {"uncited":[],"omitted":[],"custom":[]} CSL_BIBLIOGRAPHY </w:instrText>
      </w:r>
      <w:r w:rsidRPr="002B15E1">
        <w:fldChar w:fldCharType="separate"/>
      </w:r>
      <w:r w:rsidR="001A5E24">
        <w:t xml:space="preserve">Abuzaid, A.N. (2024) ‘Strategic AI Integration: Examining the Role of Artificial Intelligence in Corporate Decision-Making’, in </w:t>
      </w:r>
      <w:r w:rsidR="001A5E24">
        <w:rPr>
          <w:i/>
          <w:iCs/>
        </w:rPr>
        <w:t>2024 International Conference on Knowledge Engineering and Communication Systems (ICKECS)</w:t>
      </w:r>
      <w:r w:rsidR="001A5E24">
        <w:t xml:space="preserve">. </w:t>
      </w:r>
      <w:r w:rsidR="001A5E24">
        <w:rPr>
          <w:i/>
          <w:iCs/>
        </w:rPr>
        <w:t>2024 International Conference on Knowledge Engineering and Communication Systems (ICKECS)</w:t>
      </w:r>
      <w:r w:rsidR="001A5E24">
        <w:t>, pp. 1–6. Available at: https://doi.org/10.1109/ICKECS61492.2024.10616871.</w:t>
      </w:r>
    </w:p>
    <w:p w14:paraId="6E5C52B2" w14:textId="77777777" w:rsidR="001A5E24" w:rsidRDefault="001A5E24" w:rsidP="001A5E24">
      <w:pPr>
        <w:pStyle w:val="Bibliography"/>
      </w:pPr>
      <w:r>
        <w:t xml:space="preserve">Accenture (2017) </w:t>
      </w:r>
      <w:r>
        <w:rPr>
          <w:i/>
          <w:iCs/>
        </w:rPr>
        <w:t>Redefine Banking with Artificial Intelligence</w:t>
      </w:r>
      <w:r>
        <w:t>. Available at: https://dl.icdst.org/pdfs/files3/586bb16c395d33fa2cdc64dbcf5b4f27.pdf (Accessed: 10 February 2025).</w:t>
      </w:r>
    </w:p>
    <w:p w14:paraId="66DD5C7E" w14:textId="77777777" w:rsidR="001A5E24" w:rsidRDefault="001A5E24" w:rsidP="001A5E24">
      <w:pPr>
        <w:pStyle w:val="Bibliography"/>
      </w:pPr>
      <w:r>
        <w:t xml:space="preserve">Accenture (2019) </w:t>
      </w:r>
      <w:r>
        <w:rPr>
          <w:i/>
          <w:iCs/>
        </w:rPr>
        <w:t>Scaling AI: From Experimental to Exponential</w:t>
      </w:r>
      <w:r>
        <w:t>. Available at: https://www.accenture.com/us-en/insights/artificial-intelligence/ai-investments (Accessed: 15 February 2025).</w:t>
      </w:r>
    </w:p>
    <w:p w14:paraId="553238D8" w14:textId="77777777" w:rsidR="001A5E24" w:rsidRDefault="001A5E24" w:rsidP="001A5E24">
      <w:pPr>
        <w:pStyle w:val="Bibliography"/>
      </w:pPr>
      <w:r>
        <w:t>Ahmad, M.I. (2014) ‘Unified Theory of Acceptance and Use of Technology (UTAUT)’.</w:t>
      </w:r>
    </w:p>
    <w:p w14:paraId="02BBA5F7" w14:textId="77777777" w:rsidR="001A5E24" w:rsidRDefault="001A5E24" w:rsidP="001A5E24">
      <w:pPr>
        <w:pStyle w:val="Bibliography"/>
      </w:pPr>
      <w:r>
        <w:t xml:space="preserve">Atallah, A.B. and Atallah, S. (2021) ‘Cloud Computing for Robotics and Surgery’, in S. Atallah (ed.) </w:t>
      </w:r>
      <w:r>
        <w:rPr>
          <w:i/>
          <w:iCs/>
        </w:rPr>
        <w:t>Digital Surgery</w:t>
      </w:r>
      <w:r>
        <w:t>. Cham: Springer International Publishing, pp. 37–58. Available at: https://doi.org/10.1007/978-3-030-49100-0_4 (Accessed: 3 February 2025).</w:t>
      </w:r>
    </w:p>
    <w:p w14:paraId="73DAB2FE" w14:textId="77777777" w:rsidR="001A5E24" w:rsidRDefault="001A5E24" w:rsidP="001A5E24">
      <w:pPr>
        <w:pStyle w:val="Bibliography"/>
      </w:pPr>
      <w:r>
        <w:t xml:space="preserve">Atallah, S.B. </w:t>
      </w:r>
      <w:r>
        <w:rPr>
          <w:i/>
          <w:iCs/>
        </w:rPr>
        <w:t>et al.</w:t>
      </w:r>
      <w:r>
        <w:t xml:space="preserve"> (2023) ‘How large language models including generative pre-trained transformer (GPT) 3 and 4 will impact medicine and surgery’, </w:t>
      </w:r>
      <w:r>
        <w:rPr>
          <w:i/>
          <w:iCs/>
        </w:rPr>
        <w:t>Techniques in Coloproctology</w:t>
      </w:r>
      <w:r>
        <w:t>, 27(8), pp. 609–614. Available at: https://doi.org/10.1007/s10151-023-02837-8.</w:t>
      </w:r>
    </w:p>
    <w:p w14:paraId="2811B84F" w14:textId="77777777" w:rsidR="001A5E24" w:rsidRDefault="001A5E24" w:rsidP="001A5E24">
      <w:pPr>
        <w:pStyle w:val="Bibliography"/>
      </w:pPr>
      <w:r>
        <w:t xml:space="preserve">Bhattacharyya, M. </w:t>
      </w:r>
      <w:r>
        <w:rPr>
          <w:i/>
          <w:iCs/>
        </w:rPr>
        <w:t>et al.</w:t>
      </w:r>
      <w:r>
        <w:t xml:space="preserve"> (2023) ‘High Rates of Fabricated and Inaccurate References in ChatGPT-Generated Medical Content’, </w:t>
      </w:r>
      <w:proofErr w:type="spellStart"/>
      <w:r>
        <w:rPr>
          <w:i/>
          <w:iCs/>
        </w:rPr>
        <w:t>Cureus</w:t>
      </w:r>
      <w:proofErr w:type="spellEnd"/>
      <w:r>
        <w:t xml:space="preserve"> [Preprint]. Available at: https://doi.org/10.7759/cureus.39238.</w:t>
      </w:r>
    </w:p>
    <w:p w14:paraId="4AD866D2" w14:textId="77777777" w:rsidR="001A5E24" w:rsidRDefault="001A5E24" w:rsidP="001A5E24">
      <w:pPr>
        <w:pStyle w:val="Bibliography"/>
      </w:pPr>
      <w:r>
        <w:t xml:space="preserve">Black, J.S. and Van Esch, P. (2020) ‘AI-enabled recruiting: What is it and how should a manager use it?’, </w:t>
      </w:r>
      <w:r>
        <w:rPr>
          <w:i/>
          <w:iCs/>
        </w:rPr>
        <w:t>Business Horizons</w:t>
      </w:r>
      <w:r>
        <w:t>, 63(2), pp. 215–226. Available at: https://doi.org/10.1016/j.bushor.2019.12.001.</w:t>
      </w:r>
    </w:p>
    <w:p w14:paraId="6AED6200" w14:textId="77777777" w:rsidR="001A5E24" w:rsidRDefault="001A5E24" w:rsidP="001A5E24">
      <w:pPr>
        <w:pStyle w:val="Bibliography"/>
      </w:pPr>
      <w:r>
        <w:t xml:space="preserve">Bostrom, N. and Yudkowsky, E. (2014) ‘The Ethics of Artificial Intelligence’, </w:t>
      </w:r>
      <w:r>
        <w:rPr>
          <w:i/>
          <w:iCs/>
        </w:rPr>
        <w:t>The Cambridge Handbook of Artificial Intelligence</w:t>
      </w:r>
      <w:r>
        <w:t>, pp. 316–334.</w:t>
      </w:r>
    </w:p>
    <w:p w14:paraId="2FD5806E" w14:textId="77777777" w:rsidR="001A5E24" w:rsidRDefault="001A5E24" w:rsidP="001A5E24">
      <w:pPr>
        <w:pStyle w:val="Bibliography"/>
      </w:pPr>
      <w:r>
        <w:t xml:space="preserve">Boyatzis, R.E. (1998) </w:t>
      </w:r>
      <w:r>
        <w:rPr>
          <w:i/>
          <w:iCs/>
        </w:rPr>
        <w:t>Transforming Qualitative Information: Thematic Analysis and Code Development</w:t>
      </w:r>
      <w:r>
        <w:t>. SAGE.</w:t>
      </w:r>
    </w:p>
    <w:p w14:paraId="2CACBB21" w14:textId="77777777" w:rsidR="001A5E24" w:rsidRDefault="001A5E24" w:rsidP="001A5E24">
      <w:pPr>
        <w:pStyle w:val="Bibliography"/>
      </w:pPr>
      <w:r>
        <w:t xml:space="preserve">Browder, R.E. </w:t>
      </w:r>
      <w:r>
        <w:rPr>
          <w:i/>
          <w:iCs/>
        </w:rPr>
        <w:t>et al.</w:t>
      </w:r>
      <w:r>
        <w:t xml:space="preserve"> (2022) ‘Learning to Innovate with Big Data Analytics in Interorganizational Relationships’, </w:t>
      </w:r>
      <w:r>
        <w:rPr>
          <w:i/>
          <w:iCs/>
        </w:rPr>
        <w:t>Academy of Management Discoveries</w:t>
      </w:r>
      <w:r>
        <w:t>, 8(1), pp. 139–166. Available at: https://doi.org/10.5465/amd.2019.0048.</w:t>
      </w:r>
    </w:p>
    <w:p w14:paraId="7993992E" w14:textId="77777777" w:rsidR="001A5E24" w:rsidRDefault="001A5E24" w:rsidP="001A5E24">
      <w:pPr>
        <w:pStyle w:val="Bibliography"/>
      </w:pPr>
      <w:r>
        <w:t xml:space="preserve">Bruan, V. and Clarke, V. (2006) ‘Using thematic analysis in psychology’, </w:t>
      </w:r>
      <w:r>
        <w:rPr>
          <w:i/>
          <w:iCs/>
        </w:rPr>
        <w:t>Qualitative Research in Psychology</w:t>
      </w:r>
      <w:r>
        <w:t xml:space="preserve"> [Preprint]. Available at: https://doi.org/10.1191/1478088706qp063oa.</w:t>
      </w:r>
    </w:p>
    <w:p w14:paraId="2E6882C2" w14:textId="77777777" w:rsidR="001A5E24" w:rsidRDefault="001A5E24" w:rsidP="001A5E24">
      <w:pPr>
        <w:pStyle w:val="Bibliography"/>
      </w:pPr>
      <w:r>
        <w:t xml:space="preserve">Brynjolfsson &amp; McAfee (2017) </w:t>
      </w:r>
      <w:r>
        <w:rPr>
          <w:i/>
          <w:iCs/>
        </w:rPr>
        <w:t>The Business of Artificial Intelligence</w:t>
      </w:r>
      <w:r>
        <w:t>. Available at: https://hbr.org/2017/07/the-business-of-artificial-intelligence (Accessed: 13 February 2025).</w:t>
      </w:r>
    </w:p>
    <w:p w14:paraId="7A6D087E" w14:textId="77777777" w:rsidR="001A5E24" w:rsidRDefault="001A5E24" w:rsidP="001A5E24">
      <w:pPr>
        <w:pStyle w:val="Bibliography"/>
      </w:pPr>
      <w:r>
        <w:t xml:space="preserve">Chatterjee, S., Rana, N.P. and Dwivedi, Y.K. (2024) ‘How does business analytics contribute to organisational performance and business value? A resource-based view’, </w:t>
      </w:r>
      <w:r>
        <w:rPr>
          <w:i/>
          <w:iCs/>
        </w:rPr>
        <w:t>Information Technology &amp; People</w:t>
      </w:r>
      <w:r>
        <w:t>, 37(2), pp. 874–894. Available at: https://doi.org/10.1108/ITP-08-2020-0603.</w:t>
      </w:r>
    </w:p>
    <w:p w14:paraId="43EBB692" w14:textId="77777777" w:rsidR="001A5E24" w:rsidRDefault="001A5E24" w:rsidP="001A5E24">
      <w:pPr>
        <w:pStyle w:val="Bibliography"/>
      </w:pPr>
      <w:r>
        <w:t xml:space="preserve">Clio (2024) </w:t>
      </w:r>
      <w:r>
        <w:rPr>
          <w:i/>
          <w:iCs/>
        </w:rPr>
        <w:t>Legal Innovation and AI: Risks and Opportunities</w:t>
      </w:r>
      <w:r>
        <w:t>. Available at: https://www.americanbar.org/groups/law_practice/resources/law-technology-today/2024/legal-innovation-and-ai-risks-and-opportunities/ (Accessed: 10 February 2025).</w:t>
      </w:r>
    </w:p>
    <w:p w14:paraId="44C7CEFD" w14:textId="77777777" w:rsidR="001A5E24" w:rsidRDefault="001A5E24" w:rsidP="001A5E24">
      <w:pPr>
        <w:pStyle w:val="Bibliography"/>
      </w:pPr>
      <w:r>
        <w:t xml:space="preserve">Cumming, D. </w:t>
      </w:r>
      <w:r>
        <w:rPr>
          <w:i/>
          <w:iCs/>
        </w:rPr>
        <w:t>et al.</w:t>
      </w:r>
      <w:r>
        <w:t xml:space="preserve"> (2024) ‘Towards AI ethics-led sustainability frameworks and toolkits: Review and research agenda’, </w:t>
      </w:r>
      <w:r>
        <w:rPr>
          <w:i/>
          <w:iCs/>
        </w:rPr>
        <w:t>Journal of Sustainable Finance and Accounting</w:t>
      </w:r>
      <w:r>
        <w:t>, 1, p. 100003. Available at: https://doi.org/10.1016/j.josfa.2024.100003.</w:t>
      </w:r>
    </w:p>
    <w:p w14:paraId="405C927B" w14:textId="77777777" w:rsidR="001A5E24" w:rsidRDefault="001A5E24" w:rsidP="001A5E24">
      <w:pPr>
        <w:pStyle w:val="Bibliography"/>
      </w:pPr>
      <w:r>
        <w:t>Davis, F. (1987) ‘TAM’. Available at: https://quod.lib.umich.edu/b/busadwp/images/b/1/4/b1409190.0001.001.pdf (Accessed: 8 September 2025).</w:t>
      </w:r>
    </w:p>
    <w:p w14:paraId="3A6C58F8" w14:textId="77777777" w:rsidR="001A5E24" w:rsidRDefault="001A5E24" w:rsidP="001A5E24">
      <w:pPr>
        <w:pStyle w:val="Bibliography"/>
      </w:pPr>
      <w:r>
        <w:rPr>
          <w:i/>
          <w:iCs/>
        </w:rPr>
        <w:t>Diffusion of Innovations, 4th Edition</w:t>
      </w:r>
      <w:r>
        <w:t xml:space="preserve"> (2010). Available at: https://www.simonandschuster.com/books/Diffusion-of-Innovations-4th-Edition/Everett-M-Rogers/9781451602470 (Accessed: 7 April 2025).</w:t>
      </w:r>
    </w:p>
    <w:p w14:paraId="699DE53A" w14:textId="77777777" w:rsidR="001A5E24" w:rsidRDefault="001A5E24" w:rsidP="001A5E24">
      <w:pPr>
        <w:pStyle w:val="Bibliography"/>
      </w:pPr>
      <w:r>
        <w:t xml:space="preserve">Donahue, L. (2018) </w:t>
      </w:r>
      <w:r>
        <w:rPr>
          <w:i/>
          <w:iCs/>
        </w:rPr>
        <w:t>A Primer on Using Artificial Intelligence in the Legal Profession</w:t>
      </w:r>
      <w:r>
        <w:t xml:space="preserve">, </w:t>
      </w:r>
      <w:r>
        <w:rPr>
          <w:i/>
          <w:iCs/>
        </w:rPr>
        <w:t>Harvard Journal of Law &amp; Technology</w:t>
      </w:r>
      <w:r>
        <w:t>. Available at: https://jolt.law.harvard.edu/digest/a-primer-on-using-artificial-intelligence-in-the-legal-profession (Accessed: 28 January 2025).</w:t>
      </w:r>
    </w:p>
    <w:p w14:paraId="696FD8AE" w14:textId="77777777" w:rsidR="001A5E24" w:rsidRDefault="001A5E24" w:rsidP="001A5E24">
      <w:pPr>
        <w:pStyle w:val="Bibliography"/>
      </w:pPr>
      <w:r>
        <w:t xml:space="preserve">Duan, Y., Edwards, J.S. and Dwivedi, Y.K. (2019) ‘Artificial intelligence for decision making in the era of Big Data – evolution, challenges and research agenda’, </w:t>
      </w:r>
      <w:r>
        <w:rPr>
          <w:i/>
          <w:iCs/>
        </w:rPr>
        <w:t>International Journal of Information Management</w:t>
      </w:r>
      <w:r>
        <w:t>, 48, pp. 63–71. Available at: https://doi.org/10.1016/j.ijinfomgt.2019.01.021.</w:t>
      </w:r>
    </w:p>
    <w:p w14:paraId="02D879A9" w14:textId="77777777" w:rsidR="001A5E24" w:rsidRDefault="001A5E24" w:rsidP="001A5E24">
      <w:pPr>
        <w:pStyle w:val="Bibliography"/>
      </w:pPr>
      <w:r>
        <w:t xml:space="preserve">Emsley, R. (2023) ‘ChatGPT: these are not hallucinations – they’re fabrications and falsifications’, </w:t>
      </w:r>
      <w:r>
        <w:rPr>
          <w:i/>
          <w:iCs/>
        </w:rPr>
        <w:t>Schizophrenia</w:t>
      </w:r>
      <w:r>
        <w:t>, 9(1), pp. 1–2. Available at: https://doi.org/10.1038/s41537-023-00379-4.</w:t>
      </w:r>
    </w:p>
    <w:p w14:paraId="45BFF1D4" w14:textId="77777777" w:rsidR="001A5E24" w:rsidRDefault="001A5E24" w:rsidP="001A5E24">
      <w:pPr>
        <w:pStyle w:val="Bibliography"/>
      </w:pPr>
      <w:proofErr w:type="spellStart"/>
      <w:r>
        <w:t>Floridi</w:t>
      </w:r>
      <w:proofErr w:type="spellEnd"/>
      <w:r>
        <w:t xml:space="preserve">, L. </w:t>
      </w:r>
      <w:r>
        <w:rPr>
          <w:i/>
          <w:iCs/>
        </w:rPr>
        <w:t>et al.</w:t>
      </w:r>
      <w:r>
        <w:t xml:space="preserve"> (2018) ‘AI4People—An Ethical Framework for a Good AI Society: Opportunities, Risks, Principles, and Recommendations’, </w:t>
      </w:r>
      <w:r>
        <w:rPr>
          <w:i/>
          <w:iCs/>
        </w:rPr>
        <w:t>Minds and Machines</w:t>
      </w:r>
      <w:r>
        <w:t>, 28(4), pp. 689–707. Available at: https://doi.org/10.1007/s11023-018-9482-5.</w:t>
      </w:r>
    </w:p>
    <w:p w14:paraId="6FAD3D03" w14:textId="77777777" w:rsidR="001A5E24" w:rsidRDefault="001A5E24" w:rsidP="001A5E24">
      <w:pPr>
        <w:pStyle w:val="Bibliography"/>
      </w:pPr>
      <w:r>
        <w:t xml:space="preserve">Grebe, M., Franke, M.R. and Heinzl, A. (2023) ‘Artificial intelligence: how leading companies define use cases, scale-up utilization, and realize value’, </w:t>
      </w:r>
      <w:r>
        <w:rPr>
          <w:i/>
          <w:iCs/>
        </w:rPr>
        <w:t>Informatik Spektrum</w:t>
      </w:r>
      <w:r>
        <w:t>, 46(4), pp. 197–209. Available at: https://doi.org/10.1007/s00287-023-01548-6.</w:t>
      </w:r>
    </w:p>
    <w:p w14:paraId="640A9B9E" w14:textId="77777777" w:rsidR="001A5E24" w:rsidRDefault="001A5E24" w:rsidP="001A5E24">
      <w:pPr>
        <w:pStyle w:val="Bibliography"/>
      </w:pPr>
      <w:r>
        <w:t xml:space="preserve">Hutzschenreuter, T. and Lämmermann, T. (2025) ‘What Is Your AI Strategy? Systematically Integrating Self-Learning Technologies into Your Business Strategy’, </w:t>
      </w:r>
      <w:r>
        <w:rPr>
          <w:i/>
          <w:iCs/>
        </w:rPr>
        <w:t>Academy of Management Perspectives</w:t>
      </w:r>
      <w:r>
        <w:t>, p. amp.2023.0243. Available at: https://doi.org/10.5465/amp.2023.0243.</w:t>
      </w:r>
    </w:p>
    <w:p w14:paraId="0600DC3C" w14:textId="77777777" w:rsidR="001A5E24" w:rsidRDefault="001A5E24" w:rsidP="001A5E24">
      <w:pPr>
        <w:pStyle w:val="Bibliography"/>
      </w:pPr>
      <w:r>
        <w:t xml:space="preserve">Iacovou, C.L., </w:t>
      </w:r>
      <w:proofErr w:type="spellStart"/>
      <w:r>
        <w:t>Benbasat</w:t>
      </w:r>
      <w:proofErr w:type="spellEnd"/>
      <w:r>
        <w:t xml:space="preserve">, I. and Dexter, A.S. (1995) ‘Electronic Data Interchange and Small Organizations: Adoption and Impact of Technology’, </w:t>
      </w:r>
      <w:r>
        <w:rPr>
          <w:i/>
          <w:iCs/>
        </w:rPr>
        <w:t>MIS Quarterly</w:t>
      </w:r>
      <w:r>
        <w:t>, 19(4), pp. 465–485. Available at: https://doi.org/10.2307/249629.</w:t>
      </w:r>
    </w:p>
    <w:p w14:paraId="6A0DA97C" w14:textId="77777777" w:rsidR="001A5E24" w:rsidRDefault="001A5E24" w:rsidP="001A5E24">
      <w:pPr>
        <w:pStyle w:val="Bibliography"/>
      </w:pPr>
      <w:r>
        <w:t xml:space="preserve">IBM (2021) </w:t>
      </w:r>
      <w:r>
        <w:rPr>
          <w:i/>
          <w:iCs/>
        </w:rPr>
        <w:t>What is AI Ethics? | IBM</w:t>
      </w:r>
      <w:r>
        <w:t>. Available at: https://www.ibm.com/think/topics/ai-ethics (Accessed: 12 February 2025).</w:t>
      </w:r>
    </w:p>
    <w:p w14:paraId="292BE306" w14:textId="77777777" w:rsidR="001A5E24" w:rsidRDefault="001A5E24" w:rsidP="001A5E24">
      <w:pPr>
        <w:pStyle w:val="Bibliography"/>
      </w:pPr>
      <w:r>
        <w:t xml:space="preserve">IBM (2024) </w:t>
      </w:r>
      <w:r>
        <w:rPr>
          <w:i/>
          <w:iCs/>
        </w:rPr>
        <w:t>What Is Black Box AI and How Does It Work? | IBM</w:t>
      </w:r>
      <w:r>
        <w:t>. Available at: https://www.ibm.com/think/topics/black-box-ai (Accessed: 12 February 2025).</w:t>
      </w:r>
    </w:p>
    <w:p w14:paraId="13B12304" w14:textId="77777777" w:rsidR="001A5E24" w:rsidRDefault="001A5E24" w:rsidP="001A5E24">
      <w:pPr>
        <w:pStyle w:val="Bibliography"/>
      </w:pPr>
      <w:r>
        <w:t xml:space="preserve">IMF (2024) </w:t>
      </w:r>
      <w:r>
        <w:rPr>
          <w:i/>
          <w:iCs/>
        </w:rPr>
        <w:t>AI Will Transform the Global Economy. Let’s Make Sure It Benefits Humanity.</w:t>
      </w:r>
      <w:r>
        <w:t xml:space="preserve">, </w:t>
      </w:r>
      <w:r>
        <w:rPr>
          <w:i/>
          <w:iCs/>
        </w:rPr>
        <w:t>IMF</w:t>
      </w:r>
      <w:r>
        <w:t>. Available at: https://www.imf.org/en/Blogs/Articles/2024/01/14/ai-will-transform-the-global-economy-lets-make-sure-it-benefits-humanity (Accessed: 20 July 2025).</w:t>
      </w:r>
    </w:p>
    <w:p w14:paraId="0D990F06" w14:textId="77777777" w:rsidR="001A5E24" w:rsidRDefault="001A5E24" w:rsidP="001A5E24">
      <w:pPr>
        <w:pStyle w:val="Bibliography"/>
      </w:pPr>
      <w:r>
        <w:t>Kar, S., Kar, A.K. and Gupta, M.P. (2021) ‘</w:t>
      </w:r>
      <w:proofErr w:type="spellStart"/>
      <w:r>
        <w:t>Modeling</w:t>
      </w:r>
      <w:proofErr w:type="spellEnd"/>
      <w:r>
        <w:t xml:space="preserve"> Drivers and Barriers of Artificial Intelligence Adoption: Insights from a Strategic Management Perspective’, </w:t>
      </w:r>
      <w:r>
        <w:rPr>
          <w:i/>
          <w:iCs/>
        </w:rPr>
        <w:t>Intelligent Systems in Accounting, Finance and Management</w:t>
      </w:r>
      <w:r>
        <w:t>, 28(4), pp. 217–238. Available at: https://doi.org/10.1002/isaf.1503.</w:t>
      </w:r>
    </w:p>
    <w:p w14:paraId="43E1FFFE" w14:textId="77777777" w:rsidR="001A5E24" w:rsidRDefault="001A5E24" w:rsidP="001A5E24">
      <w:pPr>
        <w:pStyle w:val="Bibliography"/>
      </w:pPr>
      <w:r>
        <w:t xml:space="preserve">Lee, I. and Shin, Y.J. (2020) ‘Machine learning for enterprises: Applications, algorithm selection, and challenges’, </w:t>
      </w:r>
      <w:r>
        <w:rPr>
          <w:i/>
          <w:iCs/>
        </w:rPr>
        <w:t>Business Horizons</w:t>
      </w:r>
      <w:r>
        <w:t>, 63(2), pp. 157–170. Available at: https://doi.org/10.1016/j.bushor.2019.10.005.</w:t>
      </w:r>
    </w:p>
    <w:p w14:paraId="5026908F" w14:textId="77777777" w:rsidR="001A5E24" w:rsidRDefault="001A5E24" w:rsidP="001A5E24">
      <w:pPr>
        <w:pStyle w:val="Bibliography"/>
      </w:pPr>
      <w:r>
        <w:t xml:space="preserve">Lee, J. </w:t>
      </w:r>
      <w:r>
        <w:rPr>
          <w:i/>
          <w:iCs/>
        </w:rPr>
        <w:t>et al.</w:t>
      </w:r>
      <w:r>
        <w:t xml:space="preserve"> (2019) ‘Emerging Technology and Business Model Innovation: The Case of Artificial Intelligence’, </w:t>
      </w:r>
      <w:r>
        <w:rPr>
          <w:i/>
          <w:iCs/>
        </w:rPr>
        <w:t>Journal of Open Innovation: Technology, Market, and Complexity</w:t>
      </w:r>
      <w:r>
        <w:t>, 5(3), p. 44. Available at: https://doi.org/10.3390/joitmc5030044.</w:t>
      </w:r>
    </w:p>
    <w:p w14:paraId="72849D41" w14:textId="77777777" w:rsidR="001A5E24" w:rsidRDefault="001A5E24" w:rsidP="001A5E24">
      <w:pPr>
        <w:pStyle w:val="Bibliography"/>
      </w:pPr>
      <w:r>
        <w:t xml:space="preserve">LexisNexis (2023) </w:t>
      </w:r>
      <w:r>
        <w:rPr>
          <w:i/>
          <w:iCs/>
        </w:rPr>
        <w:t>The Use of Artificial Intelligence in the Legal Profession</w:t>
      </w:r>
      <w:r>
        <w:t>. Available at: https://www.lexisnexis.com/community/insights/legal/practical-guidance-journal/b/pa/posts/the-use-of-artificial-intelligence-in-the-legal-profession (Accessed: 15 February 2025).</w:t>
      </w:r>
    </w:p>
    <w:p w14:paraId="6491C89D" w14:textId="77777777" w:rsidR="001A5E24" w:rsidRDefault="001A5E24" w:rsidP="001A5E24">
      <w:pPr>
        <w:pStyle w:val="Bibliography"/>
      </w:pPr>
      <w:r>
        <w:t xml:space="preserve">Matt, C., Hess, T. and Benlian, A. (2015) ‘Digital Transformation Strategies’, </w:t>
      </w:r>
      <w:r>
        <w:rPr>
          <w:i/>
          <w:iCs/>
        </w:rPr>
        <w:t>Business &amp; Information Systems Engineering</w:t>
      </w:r>
      <w:r>
        <w:t>, 57(5), pp. 339–343. Available at: https://doi.org/10.1007/s12599-015-0401-5.</w:t>
      </w:r>
    </w:p>
    <w:p w14:paraId="47CA0E92" w14:textId="77777777" w:rsidR="001A5E24" w:rsidRDefault="001A5E24" w:rsidP="001A5E24">
      <w:pPr>
        <w:pStyle w:val="Bibliography"/>
      </w:pPr>
      <w:r>
        <w:t xml:space="preserve">McKinsey Institute (2018) </w:t>
      </w:r>
      <w:r>
        <w:rPr>
          <w:i/>
          <w:iCs/>
        </w:rPr>
        <w:t>MGI-Notes-from-the-AI-frontier-Modeling-the-impact-of-AI-on-the-world-economy-September-2018</w:t>
      </w:r>
      <w:r>
        <w:t xml:space="preserve">, </w:t>
      </w:r>
      <w:r>
        <w:rPr>
          <w:i/>
          <w:iCs/>
        </w:rPr>
        <w:t>McKinsey Global Institute</w:t>
      </w:r>
      <w:r>
        <w:t>. Available at: https://www.mckinsey.com/~/media/McKinsey/Featured%20Insights/Artificial%20Intelligence/Notes%20from%20the%20frontier%20Modeling%20the%20impact%20of%20AI%20on%20the%20world%20economy/MGI-Notes-from-the-AI-frontier-Modeling-the-impact-of-AI-on-the-world-economy-September-2018.pdf (Accessed: 20 July 2025).</w:t>
      </w:r>
    </w:p>
    <w:p w14:paraId="2D9DC138" w14:textId="77777777" w:rsidR="001A5E24" w:rsidRDefault="001A5E24" w:rsidP="001A5E24">
      <w:pPr>
        <w:pStyle w:val="Bibliography"/>
      </w:pPr>
      <w:r>
        <w:t xml:space="preserve">McLean, S. </w:t>
      </w:r>
      <w:r>
        <w:rPr>
          <w:i/>
          <w:iCs/>
        </w:rPr>
        <w:t>et al.</w:t>
      </w:r>
      <w:r>
        <w:t xml:space="preserve"> (2023) ‘The risks associated with Artificial General Intelligence: A systematic review’, </w:t>
      </w:r>
      <w:r>
        <w:rPr>
          <w:i/>
          <w:iCs/>
        </w:rPr>
        <w:t>Journal of Experimental &amp; Theoretical Artificial Intelligence</w:t>
      </w:r>
      <w:r>
        <w:t>, 35(5), pp. 649–663. Available at: https://doi.org/10.1080/0952813X.2021.1964003.</w:t>
      </w:r>
    </w:p>
    <w:p w14:paraId="180A5471" w14:textId="77777777" w:rsidR="001A5E24" w:rsidRDefault="001A5E24" w:rsidP="001A5E24">
      <w:pPr>
        <w:pStyle w:val="Bibliography"/>
      </w:pPr>
      <w:r>
        <w:t xml:space="preserve">Merhi, M.I. (2023) ‘An evaluation of the critical success factors impacting artificial intelligence implementation’, </w:t>
      </w:r>
      <w:r>
        <w:rPr>
          <w:i/>
          <w:iCs/>
        </w:rPr>
        <w:t>International Journal of Information Management</w:t>
      </w:r>
      <w:r>
        <w:t>, 69, p. 102545. Available at: https://doi.org/10.1016/j.ijinfomgt.2022.102545.</w:t>
      </w:r>
    </w:p>
    <w:p w14:paraId="5F563762" w14:textId="77777777" w:rsidR="001A5E24" w:rsidRDefault="001A5E24" w:rsidP="001A5E24">
      <w:pPr>
        <w:pStyle w:val="Bibliography"/>
      </w:pPr>
      <w:r>
        <w:t xml:space="preserve">MIT (2024) </w:t>
      </w:r>
      <w:r>
        <w:rPr>
          <w:i/>
          <w:iCs/>
        </w:rPr>
        <w:t xml:space="preserve">What is </w:t>
      </w:r>
      <w:proofErr w:type="gramStart"/>
      <w:r>
        <w:rPr>
          <w:i/>
          <w:iCs/>
        </w:rPr>
        <w:t>AI?</w:t>
      </w:r>
      <w:r>
        <w:t>,</w:t>
      </w:r>
      <w:proofErr w:type="gramEnd"/>
      <w:r>
        <w:t xml:space="preserve"> </w:t>
      </w:r>
      <w:r>
        <w:rPr>
          <w:i/>
          <w:iCs/>
        </w:rPr>
        <w:t>MIT Technology Review</w:t>
      </w:r>
      <w:r>
        <w:t>. Available at: https://www.technologyreview.com/2024/07/10/1094475/what-is-artificial-intelligence-ai-definitive-guide/ (Accessed: 8 February 2025).</w:t>
      </w:r>
    </w:p>
    <w:p w14:paraId="09979D9F" w14:textId="77777777" w:rsidR="001A5E24" w:rsidRDefault="001A5E24" w:rsidP="001A5E24">
      <w:pPr>
        <w:pStyle w:val="Bibliography"/>
      </w:pPr>
      <w:r>
        <w:t xml:space="preserve">Mugo, D. </w:t>
      </w:r>
      <w:r>
        <w:rPr>
          <w:i/>
          <w:iCs/>
        </w:rPr>
        <w:t>et al.</w:t>
      </w:r>
      <w:r>
        <w:t xml:space="preserve"> (2017) ‘The Technology Acceptance Model (TAM) and its Application to the Utilization of Mobile Learning Technologies’, </w:t>
      </w:r>
      <w:r>
        <w:rPr>
          <w:i/>
          <w:iCs/>
        </w:rPr>
        <w:t>British Journal of Mathematics &amp; Computer Science</w:t>
      </w:r>
      <w:r>
        <w:t>, 20(4), pp. 1–8. Available at: https://doi.org/10.9734/BJMCS/2017/29015.</w:t>
      </w:r>
    </w:p>
    <w:p w14:paraId="18868946" w14:textId="77777777" w:rsidR="001A5E24" w:rsidRDefault="001A5E24" w:rsidP="001A5E24">
      <w:pPr>
        <w:pStyle w:val="Bibliography"/>
      </w:pPr>
      <w:r>
        <w:t xml:space="preserve">Mukherjee, S. (2020) ‘Emerging Frontiers in Smart Environment and Healthcare – A Vision’, </w:t>
      </w:r>
      <w:r>
        <w:rPr>
          <w:i/>
          <w:iCs/>
        </w:rPr>
        <w:t>Information Systems Frontiers</w:t>
      </w:r>
      <w:r>
        <w:t>, 22(1), pp. 23–27. Available at: https://doi.org/10.1007/s10796-019-09965-3.</w:t>
      </w:r>
    </w:p>
    <w:p w14:paraId="7C4CF1DB" w14:textId="77777777" w:rsidR="001A5E24" w:rsidRDefault="001A5E24" w:rsidP="001A5E24">
      <w:pPr>
        <w:pStyle w:val="Bibliography"/>
      </w:pPr>
      <w:r>
        <w:t xml:space="preserve">Müller, V.C. and Bostrom, N. (2016) ‘Future Progress in Artificial Intelligence: A Survey of Expert Opinion’, in V.C. Müller (ed.) </w:t>
      </w:r>
      <w:r>
        <w:rPr>
          <w:i/>
          <w:iCs/>
        </w:rPr>
        <w:t>Fundamental Issues of Artificial Intelligence</w:t>
      </w:r>
      <w:r>
        <w:t>. Cham: Springer International Publishing (</w:t>
      </w:r>
      <w:proofErr w:type="spellStart"/>
      <w:r>
        <w:t>Synthese</w:t>
      </w:r>
      <w:proofErr w:type="spellEnd"/>
      <w:r>
        <w:t xml:space="preserve"> Library), pp. 555–572. Available at: https://doi.org/10.1007/978-3-319-26485-1_33.</w:t>
      </w:r>
    </w:p>
    <w:p w14:paraId="2EE75DF0" w14:textId="77777777" w:rsidR="001A5E24" w:rsidRDefault="001A5E24" w:rsidP="001A5E24">
      <w:pPr>
        <w:pStyle w:val="Bibliography"/>
      </w:pPr>
      <w:proofErr w:type="spellStart"/>
      <w:r>
        <w:t>Muminova</w:t>
      </w:r>
      <w:proofErr w:type="spellEnd"/>
      <w:r>
        <w:t xml:space="preserve">, E. </w:t>
      </w:r>
      <w:r>
        <w:rPr>
          <w:i/>
          <w:iCs/>
        </w:rPr>
        <w:t>et al.</w:t>
      </w:r>
      <w:r>
        <w:t xml:space="preserve"> (2024) ‘AI in Small and Medium Enterprises: Assessing the Barriers, Benefits, and Socioeconomic Impacts’, in </w:t>
      </w:r>
      <w:r>
        <w:rPr>
          <w:i/>
          <w:iCs/>
        </w:rPr>
        <w:t>2024 International Conference on Knowledge Engineering and Communication Systems (ICKECS)</w:t>
      </w:r>
      <w:r>
        <w:t xml:space="preserve">. </w:t>
      </w:r>
      <w:r>
        <w:rPr>
          <w:i/>
          <w:iCs/>
        </w:rPr>
        <w:t>2024 International Conference on Knowledge Engineering and Communication Systems (ICKECS)</w:t>
      </w:r>
      <w:r>
        <w:t>, pp. 1–6. Available at: https://doi.org/10.1109/ICKECS61492.2024.10616816.</w:t>
      </w:r>
    </w:p>
    <w:p w14:paraId="7D0B91EE" w14:textId="77777777" w:rsidR="001A5E24" w:rsidRDefault="001A5E24" w:rsidP="001A5E24">
      <w:pPr>
        <w:pStyle w:val="Bibliography"/>
      </w:pPr>
      <w:r>
        <w:t xml:space="preserve">OECD (2023) </w:t>
      </w:r>
      <w:r>
        <w:rPr>
          <w:i/>
          <w:iCs/>
        </w:rPr>
        <w:t>Enterprises by business size</w:t>
      </w:r>
      <w:r>
        <w:t xml:space="preserve">, </w:t>
      </w:r>
      <w:r>
        <w:rPr>
          <w:i/>
          <w:iCs/>
        </w:rPr>
        <w:t>OECD</w:t>
      </w:r>
      <w:r>
        <w:t>. Available at: https://www.oecd.org/en/data/indicators/enterprises-by-business-size.html (Accessed: 10 September 2025).</w:t>
      </w:r>
    </w:p>
    <w:p w14:paraId="3FEA5E2F" w14:textId="77777777" w:rsidR="001A5E24" w:rsidRDefault="001A5E24" w:rsidP="001A5E24">
      <w:pPr>
        <w:pStyle w:val="Bibliography"/>
      </w:pPr>
      <w:r>
        <w:t xml:space="preserve">Ovsyannikova, D., de Mello, V.O. and Inzlicht, M. (2025) ‘Third-party evaluators perceive AI as more compassionate than expert humans’, </w:t>
      </w:r>
      <w:r>
        <w:rPr>
          <w:i/>
          <w:iCs/>
        </w:rPr>
        <w:t>Communications Psychology</w:t>
      </w:r>
      <w:r>
        <w:t>, 3(1), pp. 1–11. Available at: https://doi.org/10.1038/s44271-024-00182-6.</w:t>
      </w:r>
    </w:p>
    <w:p w14:paraId="1D2BFB55" w14:textId="77777777" w:rsidR="001A5E24" w:rsidRDefault="001A5E24" w:rsidP="001A5E24">
      <w:pPr>
        <w:pStyle w:val="Bibliography"/>
      </w:pPr>
      <w:r>
        <w:t xml:space="preserve">Peifer, Y., Jeske, T. and Hille, S. (2022) ‘Artificial Intelligence and its Impact on Leaders and Leadership’, </w:t>
      </w:r>
      <w:r>
        <w:rPr>
          <w:i/>
          <w:iCs/>
        </w:rPr>
        <w:t>Procedia Computer Science</w:t>
      </w:r>
      <w:r>
        <w:t>, 200, pp. 1024–1030. Available at: https://doi.org/10.1016/j.procs.2022.01.301.</w:t>
      </w:r>
    </w:p>
    <w:p w14:paraId="3B559F94" w14:textId="77777777" w:rsidR="001A5E24" w:rsidRDefault="001A5E24" w:rsidP="001A5E24">
      <w:pPr>
        <w:pStyle w:val="Bibliography"/>
      </w:pPr>
      <w:r>
        <w:t xml:space="preserve">Phillips, M. and Lu, J. (2018) ‘A quick look at NVivo’, </w:t>
      </w:r>
      <w:r>
        <w:rPr>
          <w:i/>
          <w:iCs/>
        </w:rPr>
        <w:t>Journal of Electronic Resources Librarianship</w:t>
      </w:r>
      <w:r>
        <w:t>, 30(2), pp. 104–106. Available at: https://doi.org/10.1080/1941126X.2018.1465535.</w:t>
      </w:r>
    </w:p>
    <w:p w14:paraId="5ED7D757" w14:textId="77777777" w:rsidR="001A5E24" w:rsidRDefault="001A5E24" w:rsidP="001A5E24">
      <w:pPr>
        <w:pStyle w:val="Bibliography"/>
      </w:pPr>
      <w:r>
        <w:t xml:space="preserve">Radhakrishnan, J. and Chattopadhyay, M. (2020) ‘Determinants and Barriers of Artificial Intelligence Adoption – A Literature Review’, in S.K. Sharma et al. (eds) </w:t>
      </w:r>
      <w:r>
        <w:rPr>
          <w:i/>
          <w:iCs/>
        </w:rPr>
        <w:t>Re-imagining Diffusion and Adoption of Information Technology and Systems: A Continuing Conversation</w:t>
      </w:r>
      <w:r>
        <w:t>. Cham: Springer International Publishing, pp. 89–99. Available at: https://doi.org/10.1007/978-3-030-64849-7_9.</w:t>
      </w:r>
    </w:p>
    <w:p w14:paraId="196D17FF" w14:textId="77777777" w:rsidR="001A5E24" w:rsidRDefault="001A5E24" w:rsidP="001A5E24">
      <w:pPr>
        <w:pStyle w:val="Bibliography"/>
      </w:pPr>
      <w:r>
        <w:t xml:space="preserve">Rane, N. (2023) ‘Role and Challenges of ChatGPT and Similar Generative Artificial Intelligence in Business Management’, </w:t>
      </w:r>
      <w:r>
        <w:rPr>
          <w:i/>
          <w:iCs/>
        </w:rPr>
        <w:t>SSRN Electronic Journal</w:t>
      </w:r>
      <w:r>
        <w:t xml:space="preserve"> [Preprint]. Available at: https://doi.org/10.2139/ssrn.4603227.</w:t>
      </w:r>
    </w:p>
    <w:p w14:paraId="093E60FD" w14:textId="77777777" w:rsidR="001A5E24" w:rsidRDefault="001A5E24" w:rsidP="001A5E24">
      <w:pPr>
        <w:pStyle w:val="Bibliography"/>
      </w:pPr>
      <w:r>
        <w:t xml:space="preserve">Russell, S.J. and Norvig, P. (2022) </w:t>
      </w:r>
      <w:r>
        <w:rPr>
          <w:i/>
          <w:iCs/>
        </w:rPr>
        <w:t>Artificial intelligence: a modern approach</w:t>
      </w:r>
      <w:r>
        <w:t>. Fourth edition, global edition. Boston: Pearson (Prentice Hall series in artificial intelligence).</w:t>
      </w:r>
    </w:p>
    <w:p w14:paraId="391B8B19" w14:textId="77777777" w:rsidR="001A5E24" w:rsidRDefault="001A5E24" w:rsidP="001A5E24">
      <w:pPr>
        <w:pStyle w:val="Bibliography"/>
      </w:pPr>
      <w:r>
        <w:t xml:space="preserve">Schoch, K. (2020) ‘Case Study Research’, in </w:t>
      </w:r>
      <w:r>
        <w:rPr>
          <w:i/>
          <w:iCs/>
        </w:rPr>
        <w:t>Research Design and Methods: An Applied Guide for the Scholar-Practitioner</w:t>
      </w:r>
      <w:r>
        <w:t>. SAGE Publications Ltd, pp. 245–258. Available at: https://uk.sagepub.com/en-gb/asi/research-design-and-methods/book262895 (Accessed: 14 September 2025).</w:t>
      </w:r>
    </w:p>
    <w:p w14:paraId="70B418F8" w14:textId="77777777" w:rsidR="001A5E24" w:rsidRDefault="001A5E24" w:rsidP="001A5E24">
      <w:pPr>
        <w:pStyle w:val="Bibliography"/>
      </w:pPr>
      <w:r>
        <w:t xml:space="preserve">Sharma, R. and Reddy, B. (2024) ‘Strategic Approaches to AI Integration in Organizations: Managing Change and Maximizing Benefits’, in </w:t>
      </w:r>
      <w:r>
        <w:rPr>
          <w:i/>
          <w:iCs/>
        </w:rPr>
        <w:t>2024 4th Asian Conference on Innovation in Technology (ASIANCON)</w:t>
      </w:r>
      <w:r>
        <w:t xml:space="preserve">. </w:t>
      </w:r>
      <w:r>
        <w:rPr>
          <w:i/>
          <w:iCs/>
        </w:rPr>
        <w:t>2024 4th Asian Conference on Innovation in Technology (ASIANCON)</w:t>
      </w:r>
      <w:r>
        <w:t>, pp. 1–5. Available at: https://doi.org/10.1109/ASIANCON62057.2024.10838046.</w:t>
      </w:r>
    </w:p>
    <w:p w14:paraId="482EC898" w14:textId="77777777" w:rsidR="001A5E24" w:rsidRDefault="001A5E24" w:rsidP="001A5E24">
      <w:pPr>
        <w:pStyle w:val="Bibliography"/>
      </w:pPr>
      <w:proofErr w:type="spellStart"/>
      <w:r>
        <w:t>Solaimani</w:t>
      </w:r>
      <w:proofErr w:type="spellEnd"/>
      <w:r>
        <w:t xml:space="preserve">, S. and </w:t>
      </w:r>
      <w:proofErr w:type="spellStart"/>
      <w:r>
        <w:t>Swaak</w:t>
      </w:r>
      <w:proofErr w:type="spellEnd"/>
      <w:r>
        <w:t xml:space="preserve">, L. (2023) ‘Critical Success Factors in a multi-stage adoption of Artificial Intelligence: A Necessary Condition Analysis’, </w:t>
      </w:r>
      <w:r>
        <w:rPr>
          <w:i/>
          <w:iCs/>
        </w:rPr>
        <w:t>Journal of Engineering and Technology Management</w:t>
      </w:r>
      <w:r>
        <w:t>, 69, p. 101760. Available at: https://doi.org/10.1016/j.jengtecman.2023.101760.</w:t>
      </w:r>
    </w:p>
    <w:p w14:paraId="45D25BA4" w14:textId="77777777" w:rsidR="001A5E24" w:rsidRDefault="001A5E24" w:rsidP="001A5E24">
      <w:pPr>
        <w:pStyle w:val="Bibliography"/>
      </w:pPr>
      <w:r>
        <w:t xml:space="preserve">Svetlana, N. </w:t>
      </w:r>
      <w:r>
        <w:rPr>
          <w:i/>
          <w:iCs/>
        </w:rPr>
        <w:t>et al.</w:t>
      </w:r>
      <w:r>
        <w:t xml:space="preserve"> (2022) ‘Artificial intelligence as a driver of business process transformation’, </w:t>
      </w:r>
      <w:r>
        <w:rPr>
          <w:i/>
          <w:iCs/>
        </w:rPr>
        <w:t>Procedia Computer Science</w:t>
      </w:r>
      <w:r>
        <w:t>, 213, pp. 276–284. Available at: https://doi.org/10.1016/j.procs.2022.11.067.</w:t>
      </w:r>
    </w:p>
    <w:p w14:paraId="3212760D" w14:textId="77777777" w:rsidR="001A5E24" w:rsidRDefault="001A5E24" w:rsidP="001A5E24">
      <w:pPr>
        <w:pStyle w:val="Bibliography"/>
      </w:pPr>
      <w:r>
        <w:t xml:space="preserve">Thomson Reuters (2025) </w:t>
      </w:r>
      <w:r>
        <w:rPr>
          <w:i/>
          <w:iCs/>
        </w:rPr>
        <w:t>How AI is transforming the legal profession (2025) | Legal Blog</w:t>
      </w:r>
      <w:r>
        <w:t xml:space="preserve">, </w:t>
      </w:r>
      <w:r>
        <w:rPr>
          <w:i/>
          <w:iCs/>
        </w:rPr>
        <w:t>Thomson Reuters</w:t>
      </w:r>
      <w:r>
        <w:t>. Available at: https://legal.thomsonreuters.com/blog/how-ai-is-transforming-the-legal-profession/ (Accessed: 15 February 2025).</w:t>
      </w:r>
    </w:p>
    <w:p w14:paraId="0947918A" w14:textId="77777777" w:rsidR="001A5E24" w:rsidRDefault="001A5E24" w:rsidP="001A5E24">
      <w:pPr>
        <w:pStyle w:val="Bibliography"/>
      </w:pPr>
      <w:r>
        <w:t xml:space="preserve">Tornatzky, L.G. (1990) </w:t>
      </w:r>
      <w:r>
        <w:rPr>
          <w:i/>
          <w:iCs/>
        </w:rPr>
        <w:t>The processes of technological innovation</w:t>
      </w:r>
      <w:r>
        <w:t xml:space="preserve">. Lexington, </w:t>
      </w:r>
      <w:proofErr w:type="gramStart"/>
      <w:r>
        <w:t>Mass.</w:t>
      </w:r>
      <w:r>
        <w:rPr>
          <w:rFonts w:ascii="Arial" w:hAnsi="Arial" w:cs="Arial"/>
        </w:rPr>
        <w:t> </w:t>
      </w:r>
      <w:r>
        <w:t>:</w:t>
      </w:r>
      <w:proofErr w:type="gramEnd"/>
      <w:r>
        <w:t xml:space="preserve"> Lexington Books. Available at: http://archive.org/details/processesoftechn0000torn (Accessed: 7 April 2025).</w:t>
      </w:r>
    </w:p>
    <w:p w14:paraId="19A7132F" w14:textId="77777777" w:rsidR="001A5E24" w:rsidRDefault="001A5E24" w:rsidP="001A5E24">
      <w:pPr>
        <w:pStyle w:val="Bibliography"/>
      </w:pPr>
      <w:r>
        <w:t xml:space="preserve">Wendler, S. and Dasgupta, A. (2019) ‘AI Adoption Strategies’, </w:t>
      </w:r>
      <w:r>
        <w:rPr>
          <w:i/>
          <w:iCs/>
        </w:rPr>
        <w:t>Postdoctoral Research Fellow, Artificial Intelligence Centre for Technology and Global Affairs, University of Oxford</w:t>
      </w:r>
      <w:r>
        <w:t xml:space="preserve"> [Preprint].</w:t>
      </w:r>
    </w:p>
    <w:p w14:paraId="3997A075" w14:textId="77777777" w:rsidR="001A5E24" w:rsidRDefault="001A5E24" w:rsidP="001A5E24">
      <w:pPr>
        <w:pStyle w:val="Bibliography"/>
      </w:pPr>
      <w:r>
        <w:t xml:space="preserve">Yin, R.K. (2009) </w:t>
      </w:r>
      <w:r>
        <w:rPr>
          <w:i/>
          <w:iCs/>
        </w:rPr>
        <w:t>Case Study Research: Design and Methods</w:t>
      </w:r>
      <w:r>
        <w:t>. SAGE.</w:t>
      </w:r>
    </w:p>
    <w:p w14:paraId="3473AFA5" w14:textId="1E6B5191" w:rsidR="00E85914" w:rsidRPr="002B15E1" w:rsidRDefault="00E85914" w:rsidP="009C64C0">
      <w:pPr>
        <w:spacing w:line="480" w:lineRule="auto"/>
        <w:rPr>
          <w:rFonts w:ascii="Times New Roman" w:hAnsi="Times New Roman" w:cs="Times New Roman"/>
        </w:rPr>
      </w:pPr>
      <w:r w:rsidRPr="002B15E1">
        <w:rPr>
          <w:rFonts w:ascii="Times New Roman" w:hAnsi="Times New Roman" w:cs="Times New Roman"/>
        </w:rPr>
        <w:fldChar w:fldCharType="end"/>
      </w:r>
    </w:p>
    <w:p w14:paraId="532A5459" w14:textId="77777777" w:rsidR="008432D1" w:rsidRPr="002B15E1" w:rsidRDefault="008432D1" w:rsidP="009C64C0">
      <w:pPr>
        <w:spacing w:line="480" w:lineRule="auto"/>
        <w:rPr>
          <w:rFonts w:ascii="Times New Roman" w:hAnsi="Times New Roman" w:cs="Times New Roman"/>
        </w:rPr>
      </w:pPr>
    </w:p>
    <w:p w14:paraId="0E4D354A" w14:textId="77777777" w:rsidR="008432D1" w:rsidRPr="002B15E1" w:rsidRDefault="008432D1" w:rsidP="009C64C0">
      <w:pPr>
        <w:spacing w:line="480" w:lineRule="auto"/>
        <w:rPr>
          <w:rFonts w:ascii="Times New Roman" w:hAnsi="Times New Roman" w:cs="Times New Roman"/>
        </w:rPr>
      </w:pPr>
    </w:p>
    <w:sectPr w:rsidR="008432D1" w:rsidRPr="002B15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DDFD1" w14:textId="77777777" w:rsidR="00102777" w:rsidRDefault="00102777" w:rsidP="00102777">
      <w:pPr>
        <w:spacing w:after="0" w:line="240" w:lineRule="auto"/>
      </w:pPr>
      <w:r>
        <w:separator/>
      </w:r>
    </w:p>
  </w:endnote>
  <w:endnote w:type="continuationSeparator" w:id="0">
    <w:p w14:paraId="607066A0" w14:textId="77777777" w:rsidR="00102777" w:rsidRDefault="00102777" w:rsidP="00102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A21E1" w14:textId="77777777" w:rsidR="00102777" w:rsidRDefault="00102777" w:rsidP="00102777">
      <w:pPr>
        <w:spacing w:after="0" w:line="240" w:lineRule="auto"/>
      </w:pPr>
      <w:r>
        <w:separator/>
      </w:r>
    </w:p>
  </w:footnote>
  <w:footnote w:type="continuationSeparator" w:id="0">
    <w:p w14:paraId="0561FE82" w14:textId="77777777" w:rsidR="00102777" w:rsidRDefault="00102777" w:rsidP="00102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A3559"/>
    <w:multiLevelType w:val="hybridMultilevel"/>
    <w:tmpl w:val="A2261BE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2AD86BA6"/>
    <w:multiLevelType w:val="hybridMultilevel"/>
    <w:tmpl w:val="F7869C3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2D140DDF"/>
    <w:multiLevelType w:val="hybridMultilevel"/>
    <w:tmpl w:val="AFBC4F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40EA02FE"/>
    <w:multiLevelType w:val="multilevel"/>
    <w:tmpl w:val="F1E6B1D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7A379C1"/>
    <w:multiLevelType w:val="hybridMultilevel"/>
    <w:tmpl w:val="6CC068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6E2129A6"/>
    <w:multiLevelType w:val="hybridMultilevel"/>
    <w:tmpl w:val="B94C4BC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7B831C74"/>
    <w:multiLevelType w:val="hybridMultilevel"/>
    <w:tmpl w:val="7362188C"/>
    <w:lvl w:ilvl="0" w:tplc="41DAA51A">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7D7826AB"/>
    <w:multiLevelType w:val="hybridMultilevel"/>
    <w:tmpl w:val="59BAA418"/>
    <w:lvl w:ilvl="0" w:tplc="9A30A3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2626498">
    <w:abstractNumId w:val="0"/>
  </w:num>
  <w:num w:numId="2" w16cid:durableId="747074828">
    <w:abstractNumId w:val="2"/>
  </w:num>
  <w:num w:numId="3" w16cid:durableId="827401813">
    <w:abstractNumId w:val="4"/>
  </w:num>
  <w:num w:numId="4" w16cid:durableId="1438253700">
    <w:abstractNumId w:val="1"/>
  </w:num>
  <w:num w:numId="5" w16cid:durableId="393164740">
    <w:abstractNumId w:val="3"/>
  </w:num>
  <w:num w:numId="6" w16cid:durableId="864638461">
    <w:abstractNumId w:val="6"/>
  </w:num>
  <w:num w:numId="7" w16cid:durableId="594091985">
    <w:abstractNumId w:val="7"/>
  </w:num>
  <w:num w:numId="8" w16cid:durableId="15941218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B1"/>
    <w:rsid w:val="00000412"/>
    <w:rsid w:val="00001AD4"/>
    <w:rsid w:val="00001CF2"/>
    <w:rsid w:val="00001EA7"/>
    <w:rsid w:val="00002328"/>
    <w:rsid w:val="000025D8"/>
    <w:rsid w:val="0000270A"/>
    <w:rsid w:val="00002747"/>
    <w:rsid w:val="00002789"/>
    <w:rsid w:val="00003157"/>
    <w:rsid w:val="00003402"/>
    <w:rsid w:val="00003571"/>
    <w:rsid w:val="000037D4"/>
    <w:rsid w:val="0000385E"/>
    <w:rsid w:val="00003917"/>
    <w:rsid w:val="00003C2C"/>
    <w:rsid w:val="000045AA"/>
    <w:rsid w:val="00005275"/>
    <w:rsid w:val="000072C7"/>
    <w:rsid w:val="000100EB"/>
    <w:rsid w:val="0001010C"/>
    <w:rsid w:val="0001045E"/>
    <w:rsid w:val="0001090D"/>
    <w:rsid w:val="00010B96"/>
    <w:rsid w:val="00011D8A"/>
    <w:rsid w:val="00011EC3"/>
    <w:rsid w:val="00012390"/>
    <w:rsid w:val="00012DAC"/>
    <w:rsid w:val="00012F4D"/>
    <w:rsid w:val="000135FB"/>
    <w:rsid w:val="000144A6"/>
    <w:rsid w:val="00014B97"/>
    <w:rsid w:val="00015192"/>
    <w:rsid w:val="0001608B"/>
    <w:rsid w:val="00016F80"/>
    <w:rsid w:val="000173B9"/>
    <w:rsid w:val="00020200"/>
    <w:rsid w:val="0002093D"/>
    <w:rsid w:val="00020F15"/>
    <w:rsid w:val="00021CAA"/>
    <w:rsid w:val="00021DD8"/>
    <w:rsid w:val="0002262C"/>
    <w:rsid w:val="000230DA"/>
    <w:rsid w:val="00023651"/>
    <w:rsid w:val="0002504B"/>
    <w:rsid w:val="00025913"/>
    <w:rsid w:val="00025B04"/>
    <w:rsid w:val="00025D86"/>
    <w:rsid w:val="00026984"/>
    <w:rsid w:val="00026BC9"/>
    <w:rsid w:val="00026F75"/>
    <w:rsid w:val="00027073"/>
    <w:rsid w:val="00027084"/>
    <w:rsid w:val="00027799"/>
    <w:rsid w:val="00030490"/>
    <w:rsid w:val="00030C83"/>
    <w:rsid w:val="00030F85"/>
    <w:rsid w:val="000310D8"/>
    <w:rsid w:val="00031B95"/>
    <w:rsid w:val="00031D6F"/>
    <w:rsid w:val="000329E4"/>
    <w:rsid w:val="0003449D"/>
    <w:rsid w:val="00034C44"/>
    <w:rsid w:val="00035D74"/>
    <w:rsid w:val="00037F35"/>
    <w:rsid w:val="00037F68"/>
    <w:rsid w:val="0004009D"/>
    <w:rsid w:val="00040B6A"/>
    <w:rsid w:val="0004147A"/>
    <w:rsid w:val="000418D4"/>
    <w:rsid w:val="00042E24"/>
    <w:rsid w:val="00043756"/>
    <w:rsid w:val="00044FFA"/>
    <w:rsid w:val="000452F3"/>
    <w:rsid w:val="000462E8"/>
    <w:rsid w:val="000465BE"/>
    <w:rsid w:val="0004684D"/>
    <w:rsid w:val="0004690C"/>
    <w:rsid w:val="00047E49"/>
    <w:rsid w:val="00051050"/>
    <w:rsid w:val="00051D6F"/>
    <w:rsid w:val="0005200B"/>
    <w:rsid w:val="000523F6"/>
    <w:rsid w:val="00052433"/>
    <w:rsid w:val="000529BA"/>
    <w:rsid w:val="000534A9"/>
    <w:rsid w:val="00055415"/>
    <w:rsid w:val="0005585A"/>
    <w:rsid w:val="00056091"/>
    <w:rsid w:val="00057BF5"/>
    <w:rsid w:val="00057F44"/>
    <w:rsid w:val="00061503"/>
    <w:rsid w:val="00062562"/>
    <w:rsid w:val="00062D6E"/>
    <w:rsid w:val="0006504C"/>
    <w:rsid w:val="00065676"/>
    <w:rsid w:val="000656EA"/>
    <w:rsid w:val="00066626"/>
    <w:rsid w:val="00067464"/>
    <w:rsid w:val="00067FD0"/>
    <w:rsid w:val="00070246"/>
    <w:rsid w:val="00070C09"/>
    <w:rsid w:val="00072D54"/>
    <w:rsid w:val="000733AD"/>
    <w:rsid w:val="0007367D"/>
    <w:rsid w:val="00074BE7"/>
    <w:rsid w:val="00075A1F"/>
    <w:rsid w:val="00075B70"/>
    <w:rsid w:val="00075EB0"/>
    <w:rsid w:val="0008082C"/>
    <w:rsid w:val="00082C7F"/>
    <w:rsid w:val="00082D1B"/>
    <w:rsid w:val="000838D2"/>
    <w:rsid w:val="00084A17"/>
    <w:rsid w:val="000858BB"/>
    <w:rsid w:val="00086527"/>
    <w:rsid w:val="000876E4"/>
    <w:rsid w:val="00087B85"/>
    <w:rsid w:val="00090E9F"/>
    <w:rsid w:val="00091322"/>
    <w:rsid w:val="00092BCB"/>
    <w:rsid w:val="0009313C"/>
    <w:rsid w:val="00093B7D"/>
    <w:rsid w:val="00093FE1"/>
    <w:rsid w:val="000A0478"/>
    <w:rsid w:val="000A1292"/>
    <w:rsid w:val="000A2EB4"/>
    <w:rsid w:val="000A3F8C"/>
    <w:rsid w:val="000A43EE"/>
    <w:rsid w:val="000A78B3"/>
    <w:rsid w:val="000B0060"/>
    <w:rsid w:val="000B040F"/>
    <w:rsid w:val="000B0A1B"/>
    <w:rsid w:val="000B120A"/>
    <w:rsid w:val="000B189B"/>
    <w:rsid w:val="000B348A"/>
    <w:rsid w:val="000B548D"/>
    <w:rsid w:val="000B577D"/>
    <w:rsid w:val="000B5DB0"/>
    <w:rsid w:val="000B79E9"/>
    <w:rsid w:val="000C175A"/>
    <w:rsid w:val="000C1A17"/>
    <w:rsid w:val="000C1AED"/>
    <w:rsid w:val="000C21B4"/>
    <w:rsid w:val="000C2BC7"/>
    <w:rsid w:val="000C409E"/>
    <w:rsid w:val="000C4477"/>
    <w:rsid w:val="000C6214"/>
    <w:rsid w:val="000C65B9"/>
    <w:rsid w:val="000C68FD"/>
    <w:rsid w:val="000C741A"/>
    <w:rsid w:val="000C7439"/>
    <w:rsid w:val="000C7576"/>
    <w:rsid w:val="000C76D4"/>
    <w:rsid w:val="000D020B"/>
    <w:rsid w:val="000D0584"/>
    <w:rsid w:val="000D1CFD"/>
    <w:rsid w:val="000D1D63"/>
    <w:rsid w:val="000D38EF"/>
    <w:rsid w:val="000D3ACD"/>
    <w:rsid w:val="000D42D7"/>
    <w:rsid w:val="000D4CB1"/>
    <w:rsid w:val="000D59DA"/>
    <w:rsid w:val="000D5D10"/>
    <w:rsid w:val="000D65B3"/>
    <w:rsid w:val="000D6BFB"/>
    <w:rsid w:val="000D6F5B"/>
    <w:rsid w:val="000D7D07"/>
    <w:rsid w:val="000D7D93"/>
    <w:rsid w:val="000E0E8F"/>
    <w:rsid w:val="000E1216"/>
    <w:rsid w:val="000E1244"/>
    <w:rsid w:val="000E3C50"/>
    <w:rsid w:val="000E5274"/>
    <w:rsid w:val="000E64D7"/>
    <w:rsid w:val="000E7BB8"/>
    <w:rsid w:val="000F061B"/>
    <w:rsid w:val="000F06AB"/>
    <w:rsid w:val="000F0E16"/>
    <w:rsid w:val="000F1505"/>
    <w:rsid w:val="000F15DA"/>
    <w:rsid w:val="000F3EA7"/>
    <w:rsid w:val="000F3F59"/>
    <w:rsid w:val="000F6CA2"/>
    <w:rsid w:val="00102777"/>
    <w:rsid w:val="00102CE4"/>
    <w:rsid w:val="00102E9C"/>
    <w:rsid w:val="00104865"/>
    <w:rsid w:val="00105DAE"/>
    <w:rsid w:val="00105E87"/>
    <w:rsid w:val="00105FD7"/>
    <w:rsid w:val="001063E7"/>
    <w:rsid w:val="00106AAF"/>
    <w:rsid w:val="001071FC"/>
    <w:rsid w:val="00107658"/>
    <w:rsid w:val="00107A2A"/>
    <w:rsid w:val="00107B32"/>
    <w:rsid w:val="00110885"/>
    <w:rsid w:val="00110CD7"/>
    <w:rsid w:val="001110B3"/>
    <w:rsid w:val="00111654"/>
    <w:rsid w:val="00111A07"/>
    <w:rsid w:val="00111B0C"/>
    <w:rsid w:val="00111C4A"/>
    <w:rsid w:val="00112729"/>
    <w:rsid w:val="001132F5"/>
    <w:rsid w:val="00113567"/>
    <w:rsid w:val="00113933"/>
    <w:rsid w:val="001139A7"/>
    <w:rsid w:val="00113DE8"/>
    <w:rsid w:val="0011425D"/>
    <w:rsid w:val="001145FC"/>
    <w:rsid w:val="0011563D"/>
    <w:rsid w:val="001159F9"/>
    <w:rsid w:val="001169E9"/>
    <w:rsid w:val="001174FD"/>
    <w:rsid w:val="0012078F"/>
    <w:rsid w:val="00121615"/>
    <w:rsid w:val="0012357D"/>
    <w:rsid w:val="00123E5E"/>
    <w:rsid w:val="00123F71"/>
    <w:rsid w:val="00124BC5"/>
    <w:rsid w:val="00125464"/>
    <w:rsid w:val="00125824"/>
    <w:rsid w:val="00125EF4"/>
    <w:rsid w:val="0013307E"/>
    <w:rsid w:val="001341D6"/>
    <w:rsid w:val="00134A36"/>
    <w:rsid w:val="00134E41"/>
    <w:rsid w:val="00135F2A"/>
    <w:rsid w:val="00136CD2"/>
    <w:rsid w:val="00137882"/>
    <w:rsid w:val="00137919"/>
    <w:rsid w:val="00137C7A"/>
    <w:rsid w:val="001402E6"/>
    <w:rsid w:val="001407E7"/>
    <w:rsid w:val="00140D32"/>
    <w:rsid w:val="00141BD5"/>
    <w:rsid w:val="00141E08"/>
    <w:rsid w:val="001423C7"/>
    <w:rsid w:val="00142979"/>
    <w:rsid w:val="00144038"/>
    <w:rsid w:val="00145926"/>
    <w:rsid w:val="001460AC"/>
    <w:rsid w:val="001462B2"/>
    <w:rsid w:val="00146884"/>
    <w:rsid w:val="00147574"/>
    <w:rsid w:val="00147DF1"/>
    <w:rsid w:val="00147F2B"/>
    <w:rsid w:val="00152651"/>
    <w:rsid w:val="001527EE"/>
    <w:rsid w:val="00153250"/>
    <w:rsid w:val="00153B6F"/>
    <w:rsid w:val="001543B9"/>
    <w:rsid w:val="001546F5"/>
    <w:rsid w:val="00155029"/>
    <w:rsid w:val="00155191"/>
    <w:rsid w:val="001556A3"/>
    <w:rsid w:val="00161F1B"/>
    <w:rsid w:val="00162562"/>
    <w:rsid w:val="00162638"/>
    <w:rsid w:val="00162DDE"/>
    <w:rsid w:val="00163373"/>
    <w:rsid w:val="00163D38"/>
    <w:rsid w:val="0016431D"/>
    <w:rsid w:val="0016527E"/>
    <w:rsid w:val="00165CDC"/>
    <w:rsid w:val="00166D05"/>
    <w:rsid w:val="00167710"/>
    <w:rsid w:val="0017071D"/>
    <w:rsid w:val="00171803"/>
    <w:rsid w:val="0017404E"/>
    <w:rsid w:val="0017451F"/>
    <w:rsid w:val="001745F5"/>
    <w:rsid w:val="0017497A"/>
    <w:rsid w:val="00175B2F"/>
    <w:rsid w:val="00176F14"/>
    <w:rsid w:val="00177243"/>
    <w:rsid w:val="00180543"/>
    <w:rsid w:val="00180D94"/>
    <w:rsid w:val="00180EFC"/>
    <w:rsid w:val="001833C8"/>
    <w:rsid w:val="00183445"/>
    <w:rsid w:val="00183B13"/>
    <w:rsid w:val="00183C5C"/>
    <w:rsid w:val="00183DF2"/>
    <w:rsid w:val="0018410E"/>
    <w:rsid w:val="00184400"/>
    <w:rsid w:val="0018448A"/>
    <w:rsid w:val="001847F0"/>
    <w:rsid w:val="00184972"/>
    <w:rsid w:val="00184D2D"/>
    <w:rsid w:val="00185A2D"/>
    <w:rsid w:val="0018627F"/>
    <w:rsid w:val="0018711D"/>
    <w:rsid w:val="00187649"/>
    <w:rsid w:val="00190B04"/>
    <w:rsid w:val="00190CFD"/>
    <w:rsid w:val="001917B4"/>
    <w:rsid w:val="001917EE"/>
    <w:rsid w:val="00191F47"/>
    <w:rsid w:val="0019280E"/>
    <w:rsid w:val="001928AF"/>
    <w:rsid w:val="001929AC"/>
    <w:rsid w:val="001946B8"/>
    <w:rsid w:val="00194F61"/>
    <w:rsid w:val="0019559C"/>
    <w:rsid w:val="00195658"/>
    <w:rsid w:val="00195931"/>
    <w:rsid w:val="0019648C"/>
    <w:rsid w:val="00196736"/>
    <w:rsid w:val="00196974"/>
    <w:rsid w:val="00197025"/>
    <w:rsid w:val="0019708E"/>
    <w:rsid w:val="00197188"/>
    <w:rsid w:val="001A0343"/>
    <w:rsid w:val="001A0636"/>
    <w:rsid w:val="001A1109"/>
    <w:rsid w:val="001A2DA8"/>
    <w:rsid w:val="001A3477"/>
    <w:rsid w:val="001A35BB"/>
    <w:rsid w:val="001A3A4E"/>
    <w:rsid w:val="001A4BD6"/>
    <w:rsid w:val="001A4E6F"/>
    <w:rsid w:val="001A5E24"/>
    <w:rsid w:val="001A63A8"/>
    <w:rsid w:val="001A63E7"/>
    <w:rsid w:val="001A7965"/>
    <w:rsid w:val="001B1229"/>
    <w:rsid w:val="001B12B1"/>
    <w:rsid w:val="001B1301"/>
    <w:rsid w:val="001B17E2"/>
    <w:rsid w:val="001B2B3C"/>
    <w:rsid w:val="001B50CC"/>
    <w:rsid w:val="001B516B"/>
    <w:rsid w:val="001B6DCF"/>
    <w:rsid w:val="001B7A21"/>
    <w:rsid w:val="001B7B68"/>
    <w:rsid w:val="001B7FC1"/>
    <w:rsid w:val="001C055E"/>
    <w:rsid w:val="001C09C2"/>
    <w:rsid w:val="001C0A30"/>
    <w:rsid w:val="001C121C"/>
    <w:rsid w:val="001C187F"/>
    <w:rsid w:val="001C1E18"/>
    <w:rsid w:val="001C24C6"/>
    <w:rsid w:val="001C357D"/>
    <w:rsid w:val="001C48A7"/>
    <w:rsid w:val="001C5079"/>
    <w:rsid w:val="001C5AEB"/>
    <w:rsid w:val="001C77C1"/>
    <w:rsid w:val="001C79B7"/>
    <w:rsid w:val="001C7DBE"/>
    <w:rsid w:val="001D07C2"/>
    <w:rsid w:val="001D0F2B"/>
    <w:rsid w:val="001D0F60"/>
    <w:rsid w:val="001D2530"/>
    <w:rsid w:val="001D2B9D"/>
    <w:rsid w:val="001D373A"/>
    <w:rsid w:val="001D389B"/>
    <w:rsid w:val="001D3C19"/>
    <w:rsid w:val="001D4E14"/>
    <w:rsid w:val="001D5205"/>
    <w:rsid w:val="001D59C8"/>
    <w:rsid w:val="001D5AB5"/>
    <w:rsid w:val="001D5CF3"/>
    <w:rsid w:val="001D6BC8"/>
    <w:rsid w:val="001D6D37"/>
    <w:rsid w:val="001D72D4"/>
    <w:rsid w:val="001E0301"/>
    <w:rsid w:val="001E0902"/>
    <w:rsid w:val="001E0C6A"/>
    <w:rsid w:val="001E0F32"/>
    <w:rsid w:val="001E200F"/>
    <w:rsid w:val="001E2CC1"/>
    <w:rsid w:val="001E314E"/>
    <w:rsid w:val="001E36FB"/>
    <w:rsid w:val="001E3B0A"/>
    <w:rsid w:val="001E56B0"/>
    <w:rsid w:val="001E5A27"/>
    <w:rsid w:val="001E5D4D"/>
    <w:rsid w:val="001E5EE8"/>
    <w:rsid w:val="001E60F8"/>
    <w:rsid w:val="001E61DC"/>
    <w:rsid w:val="001E62A4"/>
    <w:rsid w:val="001E73E9"/>
    <w:rsid w:val="001E744E"/>
    <w:rsid w:val="001E7686"/>
    <w:rsid w:val="001E7BA9"/>
    <w:rsid w:val="001E7FC2"/>
    <w:rsid w:val="001F05EA"/>
    <w:rsid w:val="001F1132"/>
    <w:rsid w:val="001F1986"/>
    <w:rsid w:val="001F1AA8"/>
    <w:rsid w:val="001F27B6"/>
    <w:rsid w:val="001F2C19"/>
    <w:rsid w:val="001F2FE0"/>
    <w:rsid w:val="001F3DEB"/>
    <w:rsid w:val="001F4E33"/>
    <w:rsid w:val="001F678D"/>
    <w:rsid w:val="001F6999"/>
    <w:rsid w:val="001F707D"/>
    <w:rsid w:val="001F7116"/>
    <w:rsid w:val="001F77DC"/>
    <w:rsid w:val="00200061"/>
    <w:rsid w:val="00200095"/>
    <w:rsid w:val="0020013E"/>
    <w:rsid w:val="00200D80"/>
    <w:rsid w:val="00201CF7"/>
    <w:rsid w:val="00201F00"/>
    <w:rsid w:val="0020280F"/>
    <w:rsid w:val="0020329F"/>
    <w:rsid w:val="00203937"/>
    <w:rsid w:val="00203D45"/>
    <w:rsid w:val="002040C1"/>
    <w:rsid w:val="00204476"/>
    <w:rsid w:val="00204EA1"/>
    <w:rsid w:val="00205452"/>
    <w:rsid w:val="00205CF1"/>
    <w:rsid w:val="00206B52"/>
    <w:rsid w:val="002070E1"/>
    <w:rsid w:val="0020720B"/>
    <w:rsid w:val="00207291"/>
    <w:rsid w:val="00210623"/>
    <w:rsid w:val="002106BF"/>
    <w:rsid w:val="00210A9C"/>
    <w:rsid w:val="00211282"/>
    <w:rsid w:val="00211C35"/>
    <w:rsid w:val="002129C3"/>
    <w:rsid w:val="00212C41"/>
    <w:rsid w:val="00213000"/>
    <w:rsid w:val="0021313C"/>
    <w:rsid w:val="002140C4"/>
    <w:rsid w:val="00214918"/>
    <w:rsid w:val="00214CF3"/>
    <w:rsid w:val="00214DE7"/>
    <w:rsid w:val="00215EDB"/>
    <w:rsid w:val="00216010"/>
    <w:rsid w:val="00217518"/>
    <w:rsid w:val="00217524"/>
    <w:rsid w:val="0021752B"/>
    <w:rsid w:val="002179D9"/>
    <w:rsid w:val="0022148B"/>
    <w:rsid w:val="002224E6"/>
    <w:rsid w:val="00223590"/>
    <w:rsid w:val="002244DE"/>
    <w:rsid w:val="00225B02"/>
    <w:rsid w:val="00225D86"/>
    <w:rsid w:val="00225E7D"/>
    <w:rsid w:val="00225F22"/>
    <w:rsid w:val="0022691E"/>
    <w:rsid w:val="00230A3E"/>
    <w:rsid w:val="00230B1C"/>
    <w:rsid w:val="00230CD5"/>
    <w:rsid w:val="002311FC"/>
    <w:rsid w:val="002313F8"/>
    <w:rsid w:val="00231458"/>
    <w:rsid w:val="00232138"/>
    <w:rsid w:val="00232214"/>
    <w:rsid w:val="002343E5"/>
    <w:rsid w:val="002347CA"/>
    <w:rsid w:val="0023568D"/>
    <w:rsid w:val="00235D60"/>
    <w:rsid w:val="002365BB"/>
    <w:rsid w:val="00236C3C"/>
    <w:rsid w:val="0023738D"/>
    <w:rsid w:val="00237B93"/>
    <w:rsid w:val="00237C9F"/>
    <w:rsid w:val="0024152E"/>
    <w:rsid w:val="00241D35"/>
    <w:rsid w:val="002426C9"/>
    <w:rsid w:val="00242F27"/>
    <w:rsid w:val="00243591"/>
    <w:rsid w:val="002439F5"/>
    <w:rsid w:val="00243D03"/>
    <w:rsid w:val="00244D92"/>
    <w:rsid w:val="00244EAB"/>
    <w:rsid w:val="002450DD"/>
    <w:rsid w:val="00245BDF"/>
    <w:rsid w:val="00245BEB"/>
    <w:rsid w:val="0024691E"/>
    <w:rsid w:val="00246B16"/>
    <w:rsid w:val="00246F7C"/>
    <w:rsid w:val="0024768F"/>
    <w:rsid w:val="00250255"/>
    <w:rsid w:val="00250AE8"/>
    <w:rsid w:val="00250B82"/>
    <w:rsid w:val="00250D50"/>
    <w:rsid w:val="00251EB4"/>
    <w:rsid w:val="0025298B"/>
    <w:rsid w:val="00252DCB"/>
    <w:rsid w:val="002531FD"/>
    <w:rsid w:val="0025325D"/>
    <w:rsid w:val="00253729"/>
    <w:rsid w:val="0025401F"/>
    <w:rsid w:val="00256272"/>
    <w:rsid w:val="002564FB"/>
    <w:rsid w:val="00256880"/>
    <w:rsid w:val="00256BC7"/>
    <w:rsid w:val="00256EBF"/>
    <w:rsid w:val="002570BA"/>
    <w:rsid w:val="00257DD4"/>
    <w:rsid w:val="00257E4D"/>
    <w:rsid w:val="00257F59"/>
    <w:rsid w:val="002612DC"/>
    <w:rsid w:val="00261614"/>
    <w:rsid w:val="00262199"/>
    <w:rsid w:val="00262EF9"/>
    <w:rsid w:val="002631C2"/>
    <w:rsid w:val="00263FA5"/>
    <w:rsid w:val="00264C8D"/>
    <w:rsid w:val="00265FA1"/>
    <w:rsid w:val="00266D44"/>
    <w:rsid w:val="00267C62"/>
    <w:rsid w:val="0027180A"/>
    <w:rsid w:val="00271A30"/>
    <w:rsid w:val="00272BC2"/>
    <w:rsid w:val="00273065"/>
    <w:rsid w:val="0027328C"/>
    <w:rsid w:val="00273665"/>
    <w:rsid w:val="0027395F"/>
    <w:rsid w:val="00274EB4"/>
    <w:rsid w:val="00275C19"/>
    <w:rsid w:val="00275CBE"/>
    <w:rsid w:val="002769D5"/>
    <w:rsid w:val="00276FDD"/>
    <w:rsid w:val="00277F45"/>
    <w:rsid w:val="00277FF7"/>
    <w:rsid w:val="002800F9"/>
    <w:rsid w:val="00282639"/>
    <w:rsid w:val="0028284D"/>
    <w:rsid w:val="00282A98"/>
    <w:rsid w:val="00282B90"/>
    <w:rsid w:val="00283877"/>
    <w:rsid w:val="002845F5"/>
    <w:rsid w:val="002853B4"/>
    <w:rsid w:val="00285AC5"/>
    <w:rsid w:val="00286D6D"/>
    <w:rsid w:val="0029063A"/>
    <w:rsid w:val="00290D05"/>
    <w:rsid w:val="00292441"/>
    <w:rsid w:val="00293086"/>
    <w:rsid w:val="00293A1D"/>
    <w:rsid w:val="00293A36"/>
    <w:rsid w:val="00295647"/>
    <w:rsid w:val="00295D2D"/>
    <w:rsid w:val="00295EAA"/>
    <w:rsid w:val="002963D8"/>
    <w:rsid w:val="00297394"/>
    <w:rsid w:val="0029775E"/>
    <w:rsid w:val="00297E1A"/>
    <w:rsid w:val="002A027D"/>
    <w:rsid w:val="002A2223"/>
    <w:rsid w:val="002A2FA9"/>
    <w:rsid w:val="002A38A4"/>
    <w:rsid w:val="002A3A50"/>
    <w:rsid w:val="002A408F"/>
    <w:rsid w:val="002A51DB"/>
    <w:rsid w:val="002A5410"/>
    <w:rsid w:val="002A55A8"/>
    <w:rsid w:val="002A6C89"/>
    <w:rsid w:val="002A6EA7"/>
    <w:rsid w:val="002A7757"/>
    <w:rsid w:val="002A7F13"/>
    <w:rsid w:val="002B0077"/>
    <w:rsid w:val="002B0C9C"/>
    <w:rsid w:val="002B15E1"/>
    <w:rsid w:val="002B1EAD"/>
    <w:rsid w:val="002B34AF"/>
    <w:rsid w:val="002B4186"/>
    <w:rsid w:val="002B42C8"/>
    <w:rsid w:val="002B4D47"/>
    <w:rsid w:val="002B5E5B"/>
    <w:rsid w:val="002B5FEB"/>
    <w:rsid w:val="002B6687"/>
    <w:rsid w:val="002B6D1C"/>
    <w:rsid w:val="002B6D9F"/>
    <w:rsid w:val="002B74BD"/>
    <w:rsid w:val="002C0D8D"/>
    <w:rsid w:val="002C1C2A"/>
    <w:rsid w:val="002C1E9A"/>
    <w:rsid w:val="002C22A7"/>
    <w:rsid w:val="002C32B4"/>
    <w:rsid w:val="002C3DE6"/>
    <w:rsid w:val="002C43B9"/>
    <w:rsid w:val="002C454A"/>
    <w:rsid w:val="002C49C0"/>
    <w:rsid w:val="002C5BFF"/>
    <w:rsid w:val="002C65F3"/>
    <w:rsid w:val="002C6897"/>
    <w:rsid w:val="002C6961"/>
    <w:rsid w:val="002C7146"/>
    <w:rsid w:val="002C7593"/>
    <w:rsid w:val="002C7E96"/>
    <w:rsid w:val="002D1412"/>
    <w:rsid w:val="002D19FB"/>
    <w:rsid w:val="002D1B01"/>
    <w:rsid w:val="002D2A60"/>
    <w:rsid w:val="002D2E37"/>
    <w:rsid w:val="002D34D8"/>
    <w:rsid w:val="002D35E9"/>
    <w:rsid w:val="002D3748"/>
    <w:rsid w:val="002D43CF"/>
    <w:rsid w:val="002D4735"/>
    <w:rsid w:val="002D581D"/>
    <w:rsid w:val="002D5990"/>
    <w:rsid w:val="002D5F1F"/>
    <w:rsid w:val="002D62C9"/>
    <w:rsid w:val="002D6417"/>
    <w:rsid w:val="002D6507"/>
    <w:rsid w:val="002E0046"/>
    <w:rsid w:val="002E0212"/>
    <w:rsid w:val="002E0BF3"/>
    <w:rsid w:val="002E1A28"/>
    <w:rsid w:val="002E1D2A"/>
    <w:rsid w:val="002E2067"/>
    <w:rsid w:val="002E44BD"/>
    <w:rsid w:val="002E49B3"/>
    <w:rsid w:val="002E4C6F"/>
    <w:rsid w:val="002E5780"/>
    <w:rsid w:val="002E5E61"/>
    <w:rsid w:val="002E5F8E"/>
    <w:rsid w:val="002E626D"/>
    <w:rsid w:val="002E64B1"/>
    <w:rsid w:val="002E69FC"/>
    <w:rsid w:val="002F02B9"/>
    <w:rsid w:val="002F057A"/>
    <w:rsid w:val="002F063A"/>
    <w:rsid w:val="002F07A8"/>
    <w:rsid w:val="002F0D25"/>
    <w:rsid w:val="002F2971"/>
    <w:rsid w:val="002F3D49"/>
    <w:rsid w:val="002F53B7"/>
    <w:rsid w:val="002F593B"/>
    <w:rsid w:val="002F66C9"/>
    <w:rsid w:val="002F693E"/>
    <w:rsid w:val="002F76C1"/>
    <w:rsid w:val="002F7CEA"/>
    <w:rsid w:val="002F7D5A"/>
    <w:rsid w:val="00300341"/>
    <w:rsid w:val="003004C7"/>
    <w:rsid w:val="00301398"/>
    <w:rsid w:val="00303504"/>
    <w:rsid w:val="00303937"/>
    <w:rsid w:val="00303A57"/>
    <w:rsid w:val="003041CA"/>
    <w:rsid w:val="00306555"/>
    <w:rsid w:val="003065E9"/>
    <w:rsid w:val="00307E2A"/>
    <w:rsid w:val="00307FE2"/>
    <w:rsid w:val="00310699"/>
    <w:rsid w:val="003116D5"/>
    <w:rsid w:val="003120D4"/>
    <w:rsid w:val="00312246"/>
    <w:rsid w:val="003127CD"/>
    <w:rsid w:val="00312918"/>
    <w:rsid w:val="00312D9A"/>
    <w:rsid w:val="00313344"/>
    <w:rsid w:val="0031486A"/>
    <w:rsid w:val="00314D2C"/>
    <w:rsid w:val="0031543C"/>
    <w:rsid w:val="00315E9C"/>
    <w:rsid w:val="00316DC0"/>
    <w:rsid w:val="0032012A"/>
    <w:rsid w:val="003213F2"/>
    <w:rsid w:val="00321840"/>
    <w:rsid w:val="00321B1C"/>
    <w:rsid w:val="003222D9"/>
    <w:rsid w:val="00322CDA"/>
    <w:rsid w:val="0032371B"/>
    <w:rsid w:val="003239D2"/>
    <w:rsid w:val="00323A04"/>
    <w:rsid w:val="00324AA8"/>
    <w:rsid w:val="00324C94"/>
    <w:rsid w:val="00324D80"/>
    <w:rsid w:val="003264CE"/>
    <w:rsid w:val="00326931"/>
    <w:rsid w:val="00330164"/>
    <w:rsid w:val="003309F9"/>
    <w:rsid w:val="00330B99"/>
    <w:rsid w:val="00331CFB"/>
    <w:rsid w:val="0033214B"/>
    <w:rsid w:val="003323BA"/>
    <w:rsid w:val="0033244C"/>
    <w:rsid w:val="003324BE"/>
    <w:rsid w:val="00332D41"/>
    <w:rsid w:val="00333F44"/>
    <w:rsid w:val="00334AB5"/>
    <w:rsid w:val="00334B34"/>
    <w:rsid w:val="00334D5C"/>
    <w:rsid w:val="00335BC5"/>
    <w:rsid w:val="00335E34"/>
    <w:rsid w:val="00336749"/>
    <w:rsid w:val="0034020B"/>
    <w:rsid w:val="00341A58"/>
    <w:rsid w:val="00341CA4"/>
    <w:rsid w:val="00342152"/>
    <w:rsid w:val="003435F2"/>
    <w:rsid w:val="003444BA"/>
    <w:rsid w:val="003446B9"/>
    <w:rsid w:val="00344827"/>
    <w:rsid w:val="00345B76"/>
    <w:rsid w:val="00345E97"/>
    <w:rsid w:val="003464EB"/>
    <w:rsid w:val="00347932"/>
    <w:rsid w:val="00347B8F"/>
    <w:rsid w:val="00347FF4"/>
    <w:rsid w:val="00350539"/>
    <w:rsid w:val="00351513"/>
    <w:rsid w:val="003518A2"/>
    <w:rsid w:val="0035201D"/>
    <w:rsid w:val="003520E1"/>
    <w:rsid w:val="0035239C"/>
    <w:rsid w:val="00352839"/>
    <w:rsid w:val="00352DD9"/>
    <w:rsid w:val="00352F3C"/>
    <w:rsid w:val="0035303C"/>
    <w:rsid w:val="00353139"/>
    <w:rsid w:val="0035383E"/>
    <w:rsid w:val="0035419F"/>
    <w:rsid w:val="00354599"/>
    <w:rsid w:val="003566DE"/>
    <w:rsid w:val="003566EE"/>
    <w:rsid w:val="00356752"/>
    <w:rsid w:val="00356C9F"/>
    <w:rsid w:val="00356F43"/>
    <w:rsid w:val="00357009"/>
    <w:rsid w:val="003576AC"/>
    <w:rsid w:val="00360C5B"/>
    <w:rsid w:val="003612E9"/>
    <w:rsid w:val="00361383"/>
    <w:rsid w:val="003613D1"/>
    <w:rsid w:val="003618A1"/>
    <w:rsid w:val="00361C93"/>
    <w:rsid w:val="003621BE"/>
    <w:rsid w:val="00362475"/>
    <w:rsid w:val="00363503"/>
    <w:rsid w:val="00363FDD"/>
    <w:rsid w:val="0036515B"/>
    <w:rsid w:val="00365523"/>
    <w:rsid w:val="00367896"/>
    <w:rsid w:val="003700C9"/>
    <w:rsid w:val="00370135"/>
    <w:rsid w:val="00370339"/>
    <w:rsid w:val="003707F5"/>
    <w:rsid w:val="00371175"/>
    <w:rsid w:val="00371B4C"/>
    <w:rsid w:val="0037269D"/>
    <w:rsid w:val="003726FD"/>
    <w:rsid w:val="00372E76"/>
    <w:rsid w:val="00373ABD"/>
    <w:rsid w:val="00373B53"/>
    <w:rsid w:val="00373DC0"/>
    <w:rsid w:val="0037482E"/>
    <w:rsid w:val="00375E6C"/>
    <w:rsid w:val="00376613"/>
    <w:rsid w:val="0037743A"/>
    <w:rsid w:val="00377518"/>
    <w:rsid w:val="00377883"/>
    <w:rsid w:val="00377B48"/>
    <w:rsid w:val="00377CB5"/>
    <w:rsid w:val="00380A49"/>
    <w:rsid w:val="00380ADC"/>
    <w:rsid w:val="00382856"/>
    <w:rsid w:val="00383F19"/>
    <w:rsid w:val="00384037"/>
    <w:rsid w:val="003841B3"/>
    <w:rsid w:val="00384A61"/>
    <w:rsid w:val="003855D8"/>
    <w:rsid w:val="00385AE1"/>
    <w:rsid w:val="00385EE8"/>
    <w:rsid w:val="00386AF2"/>
    <w:rsid w:val="003871CE"/>
    <w:rsid w:val="00387D74"/>
    <w:rsid w:val="00390ABF"/>
    <w:rsid w:val="0039126F"/>
    <w:rsid w:val="00392395"/>
    <w:rsid w:val="003925F0"/>
    <w:rsid w:val="0039292F"/>
    <w:rsid w:val="003929CD"/>
    <w:rsid w:val="0039322C"/>
    <w:rsid w:val="00393779"/>
    <w:rsid w:val="00393F7B"/>
    <w:rsid w:val="003940D1"/>
    <w:rsid w:val="00394242"/>
    <w:rsid w:val="0039511F"/>
    <w:rsid w:val="0039643F"/>
    <w:rsid w:val="0039651A"/>
    <w:rsid w:val="00396D67"/>
    <w:rsid w:val="00397129"/>
    <w:rsid w:val="003976C6"/>
    <w:rsid w:val="00397FD1"/>
    <w:rsid w:val="003A0D5E"/>
    <w:rsid w:val="003A1B6A"/>
    <w:rsid w:val="003A2F9F"/>
    <w:rsid w:val="003A3286"/>
    <w:rsid w:val="003A4BBA"/>
    <w:rsid w:val="003A501D"/>
    <w:rsid w:val="003A56AA"/>
    <w:rsid w:val="003A5770"/>
    <w:rsid w:val="003A6B26"/>
    <w:rsid w:val="003A6E04"/>
    <w:rsid w:val="003B060A"/>
    <w:rsid w:val="003B14CA"/>
    <w:rsid w:val="003B19A2"/>
    <w:rsid w:val="003B24FC"/>
    <w:rsid w:val="003B2BCA"/>
    <w:rsid w:val="003B4904"/>
    <w:rsid w:val="003B5995"/>
    <w:rsid w:val="003B618D"/>
    <w:rsid w:val="003B61CC"/>
    <w:rsid w:val="003B679B"/>
    <w:rsid w:val="003B747B"/>
    <w:rsid w:val="003B7538"/>
    <w:rsid w:val="003B7B67"/>
    <w:rsid w:val="003B7C98"/>
    <w:rsid w:val="003C0430"/>
    <w:rsid w:val="003C1147"/>
    <w:rsid w:val="003C17E2"/>
    <w:rsid w:val="003C17F2"/>
    <w:rsid w:val="003C1B1F"/>
    <w:rsid w:val="003C1D1F"/>
    <w:rsid w:val="003C1E5F"/>
    <w:rsid w:val="003C2D81"/>
    <w:rsid w:val="003C2E56"/>
    <w:rsid w:val="003C2FD3"/>
    <w:rsid w:val="003C3492"/>
    <w:rsid w:val="003C34BB"/>
    <w:rsid w:val="003C6631"/>
    <w:rsid w:val="003C73B9"/>
    <w:rsid w:val="003C77FF"/>
    <w:rsid w:val="003D15B0"/>
    <w:rsid w:val="003D1764"/>
    <w:rsid w:val="003D1E6E"/>
    <w:rsid w:val="003D1F0E"/>
    <w:rsid w:val="003D2259"/>
    <w:rsid w:val="003D2758"/>
    <w:rsid w:val="003D338A"/>
    <w:rsid w:val="003D36ED"/>
    <w:rsid w:val="003D38F8"/>
    <w:rsid w:val="003D3BEA"/>
    <w:rsid w:val="003D3C49"/>
    <w:rsid w:val="003D3D0A"/>
    <w:rsid w:val="003D4582"/>
    <w:rsid w:val="003D591B"/>
    <w:rsid w:val="003D5A73"/>
    <w:rsid w:val="003D6195"/>
    <w:rsid w:val="003D6E7C"/>
    <w:rsid w:val="003D7030"/>
    <w:rsid w:val="003E0475"/>
    <w:rsid w:val="003E160A"/>
    <w:rsid w:val="003E16F4"/>
    <w:rsid w:val="003E1820"/>
    <w:rsid w:val="003E1F0A"/>
    <w:rsid w:val="003E26E9"/>
    <w:rsid w:val="003E2C79"/>
    <w:rsid w:val="003E33BF"/>
    <w:rsid w:val="003E38D5"/>
    <w:rsid w:val="003E42CB"/>
    <w:rsid w:val="003E43BD"/>
    <w:rsid w:val="003E7245"/>
    <w:rsid w:val="003E7925"/>
    <w:rsid w:val="003E7DA6"/>
    <w:rsid w:val="003F03D6"/>
    <w:rsid w:val="003F04FC"/>
    <w:rsid w:val="003F0715"/>
    <w:rsid w:val="003F0C24"/>
    <w:rsid w:val="003F1D5F"/>
    <w:rsid w:val="003F3978"/>
    <w:rsid w:val="003F4207"/>
    <w:rsid w:val="003F4B0E"/>
    <w:rsid w:val="003F6A05"/>
    <w:rsid w:val="003F73F8"/>
    <w:rsid w:val="004010C8"/>
    <w:rsid w:val="00401501"/>
    <w:rsid w:val="00401F95"/>
    <w:rsid w:val="004031FD"/>
    <w:rsid w:val="00404F08"/>
    <w:rsid w:val="0040508C"/>
    <w:rsid w:val="0040543F"/>
    <w:rsid w:val="00406316"/>
    <w:rsid w:val="00406887"/>
    <w:rsid w:val="00407172"/>
    <w:rsid w:val="004072B9"/>
    <w:rsid w:val="00407AE7"/>
    <w:rsid w:val="00407C53"/>
    <w:rsid w:val="00410032"/>
    <w:rsid w:val="00411318"/>
    <w:rsid w:val="00411707"/>
    <w:rsid w:val="00411789"/>
    <w:rsid w:val="004118DD"/>
    <w:rsid w:val="00411DFB"/>
    <w:rsid w:val="00412405"/>
    <w:rsid w:val="0041368D"/>
    <w:rsid w:val="004137BB"/>
    <w:rsid w:val="00414359"/>
    <w:rsid w:val="00414D3A"/>
    <w:rsid w:val="0041692A"/>
    <w:rsid w:val="00417958"/>
    <w:rsid w:val="00417A50"/>
    <w:rsid w:val="00417C4B"/>
    <w:rsid w:val="00417F79"/>
    <w:rsid w:val="0042018F"/>
    <w:rsid w:val="004202B9"/>
    <w:rsid w:val="00420444"/>
    <w:rsid w:val="00420A3A"/>
    <w:rsid w:val="00421F5C"/>
    <w:rsid w:val="00422039"/>
    <w:rsid w:val="00422DDC"/>
    <w:rsid w:val="00423403"/>
    <w:rsid w:val="0042422B"/>
    <w:rsid w:val="00424292"/>
    <w:rsid w:val="00424430"/>
    <w:rsid w:val="00424E85"/>
    <w:rsid w:val="00426A8B"/>
    <w:rsid w:val="00427D00"/>
    <w:rsid w:val="00427DF6"/>
    <w:rsid w:val="00430AEA"/>
    <w:rsid w:val="00432709"/>
    <w:rsid w:val="004329D2"/>
    <w:rsid w:val="00432E07"/>
    <w:rsid w:val="00433450"/>
    <w:rsid w:val="0043447F"/>
    <w:rsid w:val="00434739"/>
    <w:rsid w:val="00434992"/>
    <w:rsid w:val="00434FEA"/>
    <w:rsid w:val="00435291"/>
    <w:rsid w:val="00435A1D"/>
    <w:rsid w:val="0043610A"/>
    <w:rsid w:val="00436796"/>
    <w:rsid w:val="0043687B"/>
    <w:rsid w:val="00436A5B"/>
    <w:rsid w:val="00436C0E"/>
    <w:rsid w:val="00436FCF"/>
    <w:rsid w:val="0043720C"/>
    <w:rsid w:val="004402DE"/>
    <w:rsid w:val="00440645"/>
    <w:rsid w:val="00440D62"/>
    <w:rsid w:val="004410D8"/>
    <w:rsid w:val="00441BE1"/>
    <w:rsid w:val="004446F1"/>
    <w:rsid w:val="00444F48"/>
    <w:rsid w:val="0044559A"/>
    <w:rsid w:val="00445632"/>
    <w:rsid w:val="00445814"/>
    <w:rsid w:val="00445FAE"/>
    <w:rsid w:val="00446180"/>
    <w:rsid w:val="00446BB0"/>
    <w:rsid w:val="0044701D"/>
    <w:rsid w:val="0044713C"/>
    <w:rsid w:val="004477B4"/>
    <w:rsid w:val="004477F8"/>
    <w:rsid w:val="00450712"/>
    <w:rsid w:val="00451B7C"/>
    <w:rsid w:val="004537BA"/>
    <w:rsid w:val="004552FF"/>
    <w:rsid w:val="004557E1"/>
    <w:rsid w:val="00455B6D"/>
    <w:rsid w:val="00455EC7"/>
    <w:rsid w:val="004566D0"/>
    <w:rsid w:val="0045683E"/>
    <w:rsid w:val="0045687A"/>
    <w:rsid w:val="00456C7C"/>
    <w:rsid w:val="004572ED"/>
    <w:rsid w:val="004573C8"/>
    <w:rsid w:val="00457CA1"/>
    <w:rsid w:val="00460400"/>
    <w:rsid w:val="00460ECB"/>
    <w:rsid w:val="00461805"/>
    <w:rsid w:val="00462605"/>
    <w:rsid w:val="00462664"/>
    <w:rsid w:val="004626E8"/>
    <w:rsid w:val="00462F93"/>
    <w:rsid w:val="0046321A"/>
    <w:rsid w:val="00463708"/>
    <w:rsid w:val="004639DC"/>
    <w:rsid w:val="00463D1E"/>
    <w:rsid w:val="0046409D"/>
    <w:rsid w:val="004647FA"/>
    <w:rsid w:val="00465846"/>
    <w:rsid w:val="00465EC0"/>
    <w:rsid w:val="004660AA"/>
    <w:rsid w:val="00466353"/>
    <w:rsid w:val="004663A2"/>
    <w:rsid w:val="0046738E"/>
    <w:rsid w:val="00467887"/>
    <w:rsid w:val="004678AD"/>
    <w:rsid w:val="00467BED"/>
    <w:rsid w:val="004703A3"/>
    <w:rsid w:val="00470D0B"/>
    <w:rsid w:val="00471852"/>
    <w:rsid w:val="00471D43"/>
    <w:rsid w:val="00471E9A"/>
    <w:rsid w:val="00472B8B"/>
    <w:rsid w:val="00473669"/>
    <w:rsid w:val="004736EE"/>
    <w:rsid w:val="004744B0"/>
    <w:rsid w:val="0047469F"/>
    <w:rsid w:val="0047720F"/>
    <w:rsid w:val="004774D1"/>
    <w:rsid w:val="0047772E"/>
    <w:rsid w:val="00477BD9"/>
    <w:rsid w:val="00477DE3"/>
    <w:rsid w:val="00480277"/>
    <w:rsid w:val="00481951"/>
    <w:rsid w:val="004825C5"/>
    <w:rsid w:val="00482AD7"/>
    <w:rsid w:val="00483524"/>
    <w:rsid w:val="004842BE"/>
    <w:rsid w:val="00484B7A"/>
    <w:rsid w:val="00484DCD"/>
    <w:rsid w:val="00484E7F"/>
    <w:rsid w:val="00484F57"/>
    <w:rsid w:val="00484F79"/>
    <w:rsid w:val="00485365"/>
    <w:rsid w:val="004855BB"/>
    <w:rsid w:val="00485B90"/>
    <w:rsid w:val="004867BE"/>
    <w:rsid w:val="0048693A"/>
    <w:rsid w:val="00486A93"/>
    <w:rsid w:val="00486BC0"/>
    <w:rsid w:val="0048709C"/>
    <w:rsid w:val="004876AF"/>
    <w:rsid w:val="004904B6"/>
    <w:rsid w:val="00490B5E"/>
    <w:rsid w:val="004929E4"/>
    <w:rsid w:val="0049371A"/>
    <w:rsid w:val="004942BC"/>
    <w:rsid w:val="004959A7"/>
    <w:rsid w:val="00495BA0"/>
    <w:rsid w:val="00496472"/>
    <w:rsid w:val="00496F9B"/>
    <w:rsid w:val="00497831"/>
    <w:rsid w:val="00497BB5"/>
    <w:rsid w:val="00497CA8"/>
    <w:rsid w:val="004A16EE"/>
    <w:rsid w:val="004A1834"/>
    <w:rsid w:val="004A247B"/>
    <w:rsid w:val="004A34AE"/>
    <w:rsid w:val="004A34C8"/>
    <w:rsid w:val="004A3FB3"/>
    <w:rsid w:val="004A4570"/>
    <w:rsid w:val="004A5534"/>
    <w:rsid w:val="004A567A"/>
    <w:rsid w:val="004A57BD"/>
    <w:rsid w:val="004A62F8"/>
    <w:rsid w:val="004A6592"/>
    <w:rsid w:val="004A6DC3"/>
    <w:rsid w:val="004A71CD"/>
    <w:rsid w:val="004B0F4C"/>
    <w:rsid w:val="004B1442"/>
    <w:rsid w:val="004B2798"/>
    <w:rsid w:val="004B29EF"/>
    <w:rsid w:val="004B36BB"/>
    <w:rsid w:val="004B5C1E"/>
    <w:rsid w:val="004B5D2E"/>
    <w:rsid w:val="004B6348"/>
    <w:rsid w:val="004B63FC"/>
    <w:rsid w:val="004B64B8"/>
    <w:rsid w:val="004B6E78"/>
    <w:rsid w:val="004B7801"/>
    <w:rsid w:val="004C14D9"/>
    <w:rsid w:val="004C1569"/>
    <w:rsid w:val="004C15B7"/>
    <w:rsid w:val="004C1F62"/>
    <w:rsid w:val="004C35BA"/>
    <w:rsid w:val="004C3C5E"/>
    <w:rsid w:val="004C3D60"/>
    <w:rsid w:val="004C42E4"/>
    <w:rsid w:val="004C488D"/>
    <w:rsid w:val="004C52BF"/>
    <w:rsid w:val="004C54DC"/>
    <w:rsid w:val="004C574B"/>
    <w:rsid w:val="004C60EF"/>
    <w:rsid w:val="004C6EAA"/>
    <w:rsid w:val="004C6F8C"/>
    <w:rsid w:val="004C7438"/>
    <w:rsid w:val="004C792E"/>
    <w:rsid w:val="004D0D6C"/>
    <w:rsid w:val="004D195D"/>
    <w:rsid w:val="004D29C4"/>
    <w:rsid w:val="004D2B20"/>
    <w:rsid w:val="004D2C99"/>
    <w:rsid w:val="004D3996"/>
    <w:rsid w:val="004D3A37"/>
    <w:rsid w:val="004D4CDA"/>
    <w:rsid w:val="004D5D87"/>
    <w:rsid w:val="004D6180"/>
    <w:rsid w:val="004D6690"/>
    <w:rsid w:val="004D6F40"/>
    <w:rsid w:val="004D72DD"/>
    <w:rsid w:val="004D7CE8"/>
    <w:rsid w:val="004D7E62"/>
    <w:rsid w:val="004D7F47"/>
    <w:rsid w:val="004E031F"/>
    <w:rsid w:val="004E0974"/>
    <w:rsid w:val="004E0E81"/>
    <w:rsid w:val="004E18FE"/>
    <w:rsid w:val="004E1B5F"/>
    <w:rsid w:val="004E205A"/>
    <w:rsid w:val="004E3119"/>
    <w:rsid w:val="004E39B4"/>
    <w:rsid w:val="004E46ED"/>
    <w:rsid w:val="004E476F"/>
    <w:rsid w:val="004E4CBF"/>
    <w:rsid w:val="004E5678"/>
    <w:rsid w:val="004E61F4"/>
    <w:rsid w:val="004E6935"/>
    <w:rsid w:val="004F07B0"/>
    <w:rsid w:val="004F08D8"/>
    <w:rsid w:val="004F0FF0"/>
    <w:rsid w:val="004F2C69"/>
    <w:rsid w:val="004F2E34"/>
    <w:rsid w:val="004F30DF"/>
    <w:rsid w:val="004F313C"/>
    <w:rsid w:val="004F3325"/>
    <w:rsid w:val="004F3340"/>
    <w:rsid w:val="004F488A"/>
    <w:rsid w:val="004F48D9"/>
    <w:rsid w:val="004F573B"/>
    <w:rsid w:val="004F58EF"/>
    <w:rsid w:val="004F6706"/>
    <w:rsid w:val="004F6B3D"/>
    <w:rsid w:val="004F7021"/>
    <w:rsid w:val="004F71A4"/>
    <w:rsid w:val="004F7878"/>
    <w:rsid w:val="004F7EE0"/>
    <w:rsid w:val="004F7EF7"/>
    <w:rsid w:val="00500914"/>
    <w:rsid w:val="00500BFE"/>
    <w:rsid w:val="00500E8B"/>
    <w:rsid w:val="00500F51"/>
    <w:rsid w:val="00500FEF"/>
    <w:rsid w:val="00501049"/>
    <w:rsid w:val="005010C9"/>
    <w:rsid w:val="00501F8C"/>
    <w:rsid w:val="00502D8E"/>
    <w:rsid w:val="00502DC8"/>
    <w:rsid w:val="00503342"/>
    <w:rsid w:val="0050388D"/>
    <w:rsid w:val="00503DC2"/>
    <w:rsid w:val="005059F6"/>
    <w:rsid w:val="00505B8B"/>
    <w:rsid w:val="005066F6"/>
    <w:rsid w:val="005108DE"/>
    <w:rsid w:val="00512874"/>
    <w:rsid w:val="005129E5"/>
    <w:rsid w:val="00513889"/>
    <w:rsid w:val="00514300"/>
    <w:rsid w:val="00515701"/>
    <w:rsid w:val="0051638A"/>
    <w:rsid w:val="0051663F"/>
    <w:rsid w:val="005169E3"/>
    <w:rsid w:val="005200F3"/>
    <w:rsid w:val="00521DAF"/>
    <w:rsid w:val="00522A12"/>
    <w:rsid w:val="00522CCF"/>
    <w:rsid w:val="005238B4"/>
    <w:rsid w:val="00524EF1"/>
    <w:rsid w:val="005252FC"/>
    <w:rsid w:val="005259A8"/>
    <w:rsid w:val="00526D8B"/>
    <w:rsid w:val="00526E52"/>
    <w:rsid w:val="005272A8"/>
    <w:rsid w:val="00527897"/>
    <w:rsid w:val="00527929"/>
    <w:rsid w:val="00530CD6"/>
    <w:rsid w:val="0053120D"/>
    <w:rsid w:val="00531B8F"/>
    <w:rsid w:val="00531D53"/>
    <w:rsid w:val="00532125"/>
    <w:rsid w:val="005333FD"/>
    <w:rsid w:val="00534F40"/>
    <w:rsid w:val="005360B3"/>
    <w:rsid w:val="00536219"/>
    <w:rsid w:val="005362E1"/>
    <w:rsid w:val="005372A7"/>
    <w:rsid w:val="0053790C"/>
    <w:rsid w:val="00537D48"/>
    <w:rsid w:val="00537EB2"/>
    <w:rsid w:val="005403A3"/>
    <w:rsid w:val="00540575"/>
    <w:rsid w:val="00541595"/>
    <w:rsid w:val="0054177B"/>
    <w:rsid w:val="00541A9A"/>
    <w:rsid w:val="00542CEB"/>
    <w:rsid w:val="00543604"/>
    <w:rsid w:val="00543FB7"/>
    <w:rsid w:val="00544E4C"/>
    <w:rsid w:val="005455A1"/>
    <w:rsid w:val="005462ED"/>
    <w:rsid w:val="00546506"/>
    <w:rsid w:val="00546AEC"/>
    <w:rsid w:val="00550044"/>
    <w:rsid w:val="0055006D"/>
    <w:rsid w:val="0055013C"/>
    <w:rsid w:val="005501D1"/>
    <w:rsid w:val="0055142F"/>
    <w:rsid w:val="00552FD6"/>
    <w:rsid w:val="005532BA"/>
    <w:rsid w:val="00553551"/>
    <w:rsid w:val="00553C9A"/>
    <w:rsid w:val="005549A0"/>
    <w:rsid w:val="00554C43"/>
    <w:rsid w:val="005562C1"/>
    <w:rsid w:val="0056012F"/>
    <w:rsid w:val="00560561"/>
    <w:rsid w:val="00560A25"/>
    <w:rsid w:val="005613AF"/>
    <w:rsid w:val="00561D15"/>
    <w:rsid w:val="005624C8"/>
    <w:rsid w:val="00562516"/>
    <w:rsid w:val="005631BB"/>
    <w:rsid w:val="00563238"/>
    <w:rsid w:val="00565494"/>
    <w:rsid w:val="005659F3"/>
    <w:rsid w:val="00565F99"/>
    <w:rsid w:val="005668D9"/>
    <w:rsid w:val="00567683"/>
    <w:rsid w:val="00570784"/>
    <w:rsid w:val="00570B13"/>
    <w:rsid w:val="00570DF4"/>
    <w:rsid w:val="00571EC9"/>
    <w:rsid w:val="00571F2E"/>
    <w:rsid w:val="00572CB5"/>
    <w:rsid w:val="005731E9"/>
    <w:rsid w:val="00573655"/>
    <w:rsid w:val="005742F3"/>
    <w:rsid w:val="005745EB"/>
    <w:rsid w:val="00574682"/>
    <w:rsid w:val="00575F15"/>
    <w:rsid w:val="005761AD"/>
    <w:rsid w:val="00577AA6"/>
    <w:rsid w:val="00580082"/>
    <w:rsid w:val="0058083D"/>
    <w:rsid w:val="00580A0D"/>
    <w:rsid w:val="005813AB"/>
    <w:rsid w:val="005813B1"/>
    <w:rsid w:val="005813D4"/>
    <w:rsid w:val="00582B8C"/>
    <w:rsid w:val="0058379D"/>
    <w:rsid w:val="00583E79"/>
    <w:rsid w:val="00584664"/>
    <w:rsid w:val="00584B1A"/>
    <w:rsid w:val="00585A73"/>
    <w:rsid w:val="005868D4"/>
    <w:rsid w:val="0058701C"/>
    <w:rsid w:val="0058753E"/>
    <w:rsid w:val="00587F0D"/>
    <w:rsid w:val="00590018"/>
    <w:rsid w:val="00591A36"/>
    <w:rsid w:val="00592803"/>
    <w:rsid w:val="0059292A"/>
    <w:rsid w:val="00593510"/>
    <w:rsid w:val="00593E20"/>
    <w:rsid w:val="00594AE4"/>
    <w:rsid w:val="005965AF"/>
    <w:rsid w:val="005A0205"/>
    <w:rsid w:val="005A0FED"/>
    <w:rsid w:val="005A2992"/>
    <w:rsid w:val="005A328B"/>
    <w:rsid w:val="005A3EB4"/>
    <w:rsid w:val="005A4194"/>
    <w:rsid w:val="005A4F71"/>
    <w:rsid w:val="005A5169"/>
    <w:rsid w:val="005A7A13"/>
    <w:rsid w:val="005B06B4"/>
    <w:rsid w:val="005B107D"/>
    <w:rsid w:val="005B11F4"/>
    <w:rsid w:val="005B1AB0"/>
    <w:rsid w:val="005B25E8"/>
    <w:rsid w:val="005B2ADE"/>
    <w:rsid w:val="005B36A8"/>
    <w:rsid w:val="005B3F9C"/>
    <w:rsid w:val="005B4129"/>
    <w:rsid w:val="005B421A"/>
    <w:rsid w:val="005B4D63"/>
    <w:rsid w:val="005B5205"/>
    <w:rsid w:val="005B57DE"/>
    <w:rsid w:val="005B626C"/>
    <w:rsid w:val="005B72C7"/>
    <w:rsid w:val="005C01DC"/>
    <w:rsid w:val="005C0798"/>
    <w:rsid w:val="005C0B46"/>
    <w:rsid w:val="005C17D4"/>
    <w:rsid w:val="005C180B"/>
    <w:rsid w:val="005C21AB"/>
    <w:rsid w:val="005C276C"/>
    <w:rsid w:val="005C28DF"/>
    <w:rsid w:val="005C2CE7"/>
    <w:rsid w:val="005C3523"/>
    <w:rsid w:val="005C4923"/>
    <w:rsid w:val="005C5205"/>
    <w:rsid w:val="005D11FF"/>
    <w:rsid w:val="005D1495"/>
    <w:rsid w:val="005D1831"/>
    <w:rsid w:val="005D22BE"/>
    <w:rsid w:val="005D244F"/>
    <w:rsid w:val="005D2A32"/>
    <w:rsid w:val="005D2CB9"/>
    <w:rsid w:val="005D3074"/>
    <w:rsid w:val="005D3670"/>
    <w:rsid w:val="005D3889"/>
    <w:rsid w:val="005D443D"/>
    <w:rsid w:val="005D5D5E"/>
    <w:rsid w:val="005D5FE3"/>
    <w:rsid w:val="005D66DE"/>
    <w:rsid w:val="005D79C1"/>
    <w:rsid w:val="005E05FB"/>
    <w:rsid w:val="005E07F4"/>
    <w:rsid w:val="005E0BB4"/>
    <w:rsid w:val="005E0D6E"/>
    <w:rsid w:val="005E113E"/>
    <w:rsid w:val="005E1258"/>
    <w:rsid w:val="005E16A8"/>
    <w:rsid w:val="005E16B0"/>
    <w:rsid w:val="005E22C6"/>
    <w:rsid w:val="005E24FD"/>
    <w:rsid w:val="005E3367"/>
    <w:rsid w:val="005E42E6"/>
    <w:rsid w:val="005E461E"/>
    <w:rsid w:val="005E52A0"/>
    <w:rsid w:val="005E55B9"/>
    <w:rsid w:val="005E739C"/>
    <w:rsid w:val="005E793F"/>
    <w:rsid w:val="005E7A50"/>
    <w:rsid w:val="005E7C0F"/>
    <w:rsid w:val="005F0EB9"/>
    <w:rsid w:val="005F0FE2"/>
    <w:rsid w:val="005F1193"/>
    <w:rsid w:val="005F3C2B"/>
    <w:rsid w:val="005F43C3"/>
    <w:rsid w:val="005F45CF"/>
    <w:rsid w:val="005F4CC9"/>
    <w:rsid w:val="005F4F00"/>
    <w:rsid w:val="005F5017"/>
    <w:rsid w:val="005F5DFD"/>
    <w:rsid w:val="005F6155"/>
    <w:rsid w:val="005F7DD8"/>
    <w:rsid w:val="006004DB"/>
    <w:rsid w:val="00600890"/>
    <w:rsid w:val="0060238A"/>
    <w:rsid w:val="00603028"/>
    <w:rsid w:val="00604398"/>
    <w:rsid w:val="00604714"/>
    <w:rsid w:val="0060512F"/>
    <w:rsid w:val="00605692"/>
    <w:rsid w:val="00605D71"/>
    <w:rsid w:val="006106A5"/>
    <w:rsid w:val="00610825"/>
    <w:rsid w:val="00610A6E"/>
    <w:rsid w:val="00610BA5"/>
    <w:rsid w:val="006139B3"/>
    <w:rsid w:val="00613E20"/>
    <w:rsid w:val="0061519A"/>
    <w:rsid w:val="00615C64"/>
    <w:rsid w:val="006165AB"/>
    <w:rsid w:val="00617824"/>
    <w:rsid w:val="00620189"/>
    <w:rsid w:val="0062029E"/>
    <w:rsid w:val="006206F9"/>
    <w:rsid w:val="00620F25"/>
    <w:rsid w:val="00621872"/>
    <w:rsid w:val="00621A87"/>
    <w:rsid w:val="00621E49"/>
    <w:rsid w:val="00622A2C"/>
    <w:rsid w:val="00622C82"/>
    <w:rsid w:val="00623CDA"/>
    <w:rsid w:val="00624536"/>
    <w:rsid w:val="006253B1"/>
    <w:rsid w:val="0062587F"/>
    <w:rsid w:val="00627287"/>
    <w:rsid w:val="00627DF9"/>
    <w:rsid w:val="00630257"/>
    <w:rsid w:val="00631BE6"/>
    <w:rsid w:val="00631F5A"/>
    <w:rsid w:val="00632DCB"/>
    <w:rsid w:val="00632F71"/>
    <w:rsid w:val="0063321E"/>
    <w:rsid w:val="00633F72"/>
    <w:rsid w:val="00634537"/>
    <w:rsid w:val="0063703A"/>
    <w:rsid w:val="006376F7"/>
    <w:rsid w:val="006378B6"/>
    <w:rsid w:val="006379D8"/>
    <w:rsid w:val="00637D20"/>
    <w:rsid w:val="00641005"/>
    <w:rsid w:val="00641071"/>
    <w:rsid w:val="00641413"/>
    <w:rsid w:val="00641584"/>
    <w:rsid w:val="006416D9"/>
    <w:rsid w:val="0064170B"/>
    <w:rsid w:val="0064373F"/>
    <w:rsid w:val="0064383B"/>
    <w:rsid w:val="006441EB"/>
    <w:rsid w:val="00645095"/>
    <w:rsid w:val="006452E3"/>
    <w:rsid w:val="006453C9"/>
    <w:rsid w:val="00646971"/>
    <w:rsid w:val="006469FC"/>
    <w:rsid w:val="006479D2"/>
    <w:rsid w:val="006501C8"/>
    <w:rsid w:val="006506C4"/>
    <w:rsid w:val="0065082A"/>
    <w:rsid w:val="00651BA7"/>
    <w:rsid w:val="006521B0"/>
    <w:rsid w:val="006529CF"/>
    <w:rsid w:val="00652FA7"/>
    <w:rsid w:val="00653214"/>
    <w:rsid w:val="00653C2F"/>
    <w:rsid w:val="00657013"/>
    <w:rsid w:val="00657AA6"/>
    <w:rsid w:val="00657C0D"/>
    <w:rsid w:val="00657F15"/>
    <w:rsid w:val="0066087D"/>
    <w:rsid w:val="00660A42"/>
    <w:rsid w:val="00660CAB"/>
    <w:rsid w:val="00661A05"/>
    <w:rsid w:val="00661D51"/>
    <w:rsid w:val="00661F9C"/>
    <w:rsid w:val="006621FF"/>
    <w:rsid w:val="00662671"/>
    <w:rsid w:val="006626C8"/>
    <w:rsid w:val="00663E6C"/>
    <w:rsid w:val="00664487"/>
    <w:rsid w:val="00665C20"/>
    <w:rsid w:val="006662E5"/>
    <w:rsid w:val="0066670F"/>
    <w:rsid w:val="006672F7"/>
    <w:rsid w:val="006679CC"/>
    <w:rsid w:val="00671258"/>
    <w:rsid w:val="006714E7"/>
    <w:rsid w:val="00671DBC"/>
    <w:rsid w:val="00673569"/>
    <w:rsid w:val="00673753"/>
    <w:rsid w:val="006737AC"/>
    <w:rsid w:val="00673C25"/>
    <w:rsid w:val="0067457C"/>
    <w:rsid w:val="00674667"/>
    <w:rsid w:val="0067552A"/>
    <w:rsid w:val="006765EB"/>
    <w:rsid w:val="00676661"/>
    <w:rsid w:val="00676CBE"/>
    <w:rsid w:val="006802BD"/>
    <w:rsid w:val="00680313"/>
    <w:rsid w:val="0068090A"/>
    <w:rsid w:val="0068191F"/>
    <w:rsid w:val="006822E3"/>
    <w:rsid w:val="00682B3C"/>
    <w:rsid w:val="006831BC"/>
    <w:rsid w:val="0068369A"/>
    <w:rsid w:val="0068377F"/>
    <w:rsid w:val="00685063"/>
    <w:rsid w:val="00685ED8"/>
    <w:rsid w:val="00685F79"/>
    <w:rsid w:val="00690688"/>
    <w:rsid w:val="006919DD"/>
    <w:rsid w:val="006919E4"/>
    <w:rsid w:val="00691DDB"/>
    <w:rsid w:val="006929C2"/>
    <w:rsid w:val="00692AB6"/>
    <w:rsid w:val="00692F7F"/>
    <w:rsid w:val="006933EA"/>
    <w:rsid w:val="006936AB"/>
    <w:rsid w:val="006940B1"/>
    <w:rsid w:val="00694A10"/>
    <w:rsid w:val="00694C3C"/>
    <w:rsid w:val="00695828"/>
    <w:rsid w:val="00696482"/>
    <w:rsid w:val="00696F39"/>
    <w:rsid w:val="006974EC"/>
    <w:rsid w:val="006A005B"/>
    <w:rsid w:val="006A0830"/>
    <w:rsid w:val="006A09E9"/>
    <w:rsid w:val="006A1025"/>
    <w:rsid w:val="006A1527"/>
    <w:rsid w:val="006A1946"/>
    <w:rsid w:val="006A2A5B"/>
    <w:rsid w:val="006A2D10"/>
    <w:rsid w:val="006A332E"/>
    <w:rsid w:val="006A57C9"/>
    <w:rsid w:val="006A5806"/>
    <w:rsid w:val="006A6C68"/>
    <w:rsid w:val="006A7A5F"/>
    <w:rsid w:val="006B1BE5"/>
    <w:rsid w:val="006B20B5"/>
    <w:rsid w:val="006B2597"/>
    <w:rsid w:val="006B26B6"/>
    <w:rsid w:val="006B2920"/>
    <w:rsid w:val="006B2CF9"/>
    <w:rsid w:val="006B3835"/>
    <w:rsid w:val="006B4689"/>
    <w:rsid w:val="006B4FDA"/>
    <w:rsid w:val="006B5E3A"/>
    <w:rsid w:val="006B5F8B"/>
    <w:rsid w:val="006B680B"/>
    <w:rsid w:val="006B77C0"/>
    <w:rsid w:val="006C0023"/>
    <w:rsid w:val="006C018B"/>
    <w:rsid w:val="006C1FF2"/>
    <w:rsid w:val="006C270A"/>
    <w:rsid w:val="006C2E2D"/>
    <w:rsid w:val="006C3305"/>
    <w:rsid w:val="006C38F9"/>
    <w:rsid w:val="006C417B"/>
    <w:rsid w:val="006C5847"/>
    <w:rsid w:val="006C5C29"/>
    <w:rsid w:val="006C5CE9"/>
    <w:rsid w:val="006C6265"/>
    <w:rsid w:val="006C7D9E"/>
    <w:rsid w:val="006D093D"/>
    <w:rsid w:val="006D09E8"/>
    <w:rsid w:val="006D1A23"/>
    <w:rsid w:val="006D1E16"/>
    <w:rsid w:val="006D1F89"/>
    <w:rsid w:val="006D2057"/>
    <w:rsid w:val="006D2B70"/>
    <w:rsid w:val="006D2EC2"/>
    <w:rsid w:val="006D34F0"/>
    <w:rsid w:val="006D4294"/>
    <w:rsid w:val="006D4A85"/>
    <w:rsid w:val="006D5151"/>
    <w:rsid w:val="006D6DAF"/>
    <w:rsid w:val="006D74B8"/>
    <w:rsid w:val="006D75CC"/>
    <w:rsid w:val="006D7DEF"/>
    <w:rsid w:val="006D7F36"/>
    <w:rsid w:val="006E18E0"/>
    <w:rsid w:val="006E197C"/>
    <w:rsid w:val="006E1C8A"/>
    <w:rsid w:val="006E1DEF"/>
    <w:rsid w:val="006E1EB7"/>
    <w:rsid w:val="006E24B0"/>
    <w:rsid w:val="006E3487"/>
    <w:rsid w:val="006E431F"/>
    <w:rsid w:val="006E4FAC"/>
    <w:rsid w:val="006E6957"/>
    <w:rsid w:val="006E7537"/>
    <w:rsid w:val="006E757A"/>
    <w:rsid w:val="006E78C8"/>
    <w:rsid w:val="006F046F"/>
    <w:rsid w:val="006F090F"/>
    <w:rsid w:val="006F0AB2"/>
    <w:rsid w:val="006F1950"/>
    <w:rsid w:val="006F267F"/>
    <w:rsid w:val="006F3349"/>
    <w:rsid w:val="006F3B5A"/>
    <w:rsid w:val="006F400A"/>
    <w:rsid w:val="006F4024"/>
    <w:rsid w:val="006F4879"/>
    <w:rsid w:val="006F55B4"/>
    <w:rsid w:val="006F5EBA"/>
    <w:rsid w:val="006F60AA"/>
    <w:rsid w:val="006F628D"/>
    <w:rsid w:val="006F6BAF"/>
    <w:rsid w:val="006F7A52"/>
    <w:rsid w:val="006F7D76"/>
    <w:rsid w:val="00700598"/>
    <w:rsid w:val="00700A71"/>
    <w:rsid w:val="00702DDF"/>
    <w:rsid w:val="007033E7"/>
    <w:rsid w:val="00703771"/>
    <w:rsid w:val="007039BA"/>
    <w:rsid w:val="00703A9D"/>
    <w:rsid w:val="007041FC"/>
    <w:rsid w:val="0070458D"/>
    <w:rsid w:val="00704FDF"/>
    <w:rsid w:val="00705051"/>
    <w:rsid w:val="0070534E"/>
    <w:rsid w:val="00705572"/>
    <w:rsid w:val="00705E48"/>
    <w:rsid w:val="00707B35"/>
    <w:rsid w:val="0071038F"/>
    <w:rsid w:val="00712358"/>
    <w:rsid w:val="00713936"/>
    <w:rsid w:val="0071586F"/>
    <w:rsid w:val="0071588D"/>
    <w:rsid w:val="00716934"/>
    <w:rsid w:val="0071700F"/>
    <w:rsid w:val="007172D2"/>
    <w:rsid w:val="007212F5"/>
    <w:rsid w:val="00724B32"/>
    <w:rsid w:val="007250D4"/>
    <w:rsid w:val="0072571D"/>
    <w:rsid w:val="007263AA"/>
    <w:rsid w:val="007279E4"/>
    <w:rsid w:val="00727EA5"/>
    <w:rsid w:val="00727F0B"/>
    <w:rsid w:val="0073088D"/>
    <w:rsid w:val="00730D7E"/>
    <w:rsid w:val="00731AD3"/>
    <w:rsid w:val="00731B13"/>
    <w:rsid w:val="00732D3E"/>
    <w:rsid w:val="007333EF"/>
    <w:rsid w:val="007350EA"/>
    <w:rsid w:val="00735E07"/>
    <w:rsid w:val="00737BE7"/>
    <w:rsid w:val="00740B10"/>
    <w:rsid w:val="00740E05"/>
    <w:rsid w:val="00742A93"/>
    <w:rsid w:val="007430A9"/>
    <w:rsid w:val="00743BA4"/>
    <w:rsid w:val="00743D13"/>
    <w:rsid w:val="0074545B"/>
    <w:rsid w:val="007461F1"/>
    <w:rsid w:val="0075041B"/>
    <w:rsid w:val="00750A19"/>
    <w:rsid w:val="0075189E"/>
    <w:rsid w:val="00751D26"/>
    <w:rsid w:val="00751D2A"/>
    <w:rsid w:val="007520E0"/>
    <w:rsid w:val="0075364B"/>
    <w:rsid w:val="00753B7E"/>
    <w:rsid w:val="00753C0F"/>
    <w:rsid w:val="0075487F"/>
    <w:rsid w:val="0075530D"/>
    <w:rsid w:val="00755859"/>
    <w:rsid w:val="007576AE"/>
    <w:rsid w:val="007603B7"/>
    <w:rsid w:val="00760C9D"/>
    <w:rsid w:val="00761486"/>
    <w:rsid w:val="00761736"/>
    <w:rsid w:val="00761BD0"/>
    <w:rsid w:val="00761BD9"/>
    <w:rsid w:val="00761C5D"/>
    <w:rsid w:val="007620FC"/>
    <w:rsid w:val="0076254B"/>
    <w:rsid w:val="00762914"/>
    <w:rsid w:val="00762D8F"/>
    <w:rsid w:val="00762DCC"/>
    <w:rsid w:val="00762E91"/>
    <w:rsid w:val="0076346D"/>
    <w:rsid w:val="007635ED"/>
    <w:rsid w:val="00764025"/>
    <w:rsid w:val="0076482F"/>
    <w:rsid w:val="00764A4C"/>
    <w:rsid w:val="007658B8"/>
    <w:rsid w:val="00766629"/>
    <w:rsid w:val="007666D7"/>
    <w:rsid w:val="00766923"/>
    <w:rsid w:val="0077167C"/>
    <w:rsid w:val="00772872"/>
    <w:rsid w:val="00773E1B"/>
    <w:rsid w:val="0077420B"/>
    <w:rsid w:val="00774926"/>
    <w:rsid w:val="00774C85"/>
    <w:rsid w:val="00774C8D"/>
    <w:rsid w:val="00774F2C"/>
    <w:rsid w:val="00775020"/>
    <w:rsid w:val="007763A8"/>
    <w:rsid w:val="007777EE"/>
    <w:rsid w:val="0078001D"/>
    <w:rsid w:val="00780D12"/>
    <w:rsid w:val="00782A4F"/>
    <w:rsid w:val="0078356B"/>
    <w:rsid w:val="007835CA"/>
    <w:rsid w:val="0078360D"/>
    <w:rsid w:val="007836DC"/>
    <w:rsid w:val="007851F8"/>
    <w:rsid w:val="007858BE"/>
    <w:rsid w:val="00786AE8"/>
    <w:rsid w:val="0078758D"/>
    <w:rsid w:val="00787FCA"/>
    <w:rsid w:val="0079098A"/>
    <w:rsid w:val="00791B73"/>
    <w:rsid w:val="00791EA8"/>
    <w:rsid w:val="007920DE"/>
    <w:rsid w:val="00792527"/>
    <w:rsid w:val="007927E2"/>
    <w:rsid w:val="00792CF4"/>
    <w:rsid w:val="0079462A"/>
    <w:rsid w:val="00794847"/>
    <w:rsid w:val="0079492A"/>
    <w:rsid w:val="00794943"/>
    <w:rsid w:val="00795248"/>
    <w:rsid w:val="00795C41"/>
    <w:rsid w:val="00795E55"/>
    <w:rsid w:val="0079654E"/>
    <w:rsid w:val="0079672D"/>
    <w:rsid w:val="00797627"/>
    <w:rsid w:val="007978F7"/>
    <w:rsid w:val="007A01C9"/>
    <w:rsid w:val="007A0BAC"/>
    <w:rsid w:val="007A1B79"/>
    <w:rsid w:val="007A2499"/>
    <w:rsid w:val="007A2FE5"/>
    <w:rsid w:val="007A4432"/>
    <w:rsid w:val="007A4A0C"/>
    <w:rsid w:val="007A4CF0"/>
    <w:rsid w:val="007A4FF9"/>
    <w:rsid w:val="007A5ED1"/>
    <w:rsid w:val="007A68A4"/>
    <w:rsid w:val="007A731D"/>
    <w:rsid w:val="007B1060"/>
    <w:rsid w:val="007B1A71"/>
    <w:rsid w:val="007B1CF8"/>
    <w:rsid w:val="007B2EE6"/>
    <w:rsid w:val="007B33BE"/>
    <w:rsid w:val="007B36FE"/>
    <w:rsid w:val="007B665E"/>
    <w:rsid w:val="007B6DDF"/>
    <w:rsid w:val="007B7276"/>
    <w:rsid w:val="007B7755"/>
    <w:rsid w:val="007B7BDC"/>
    <w:rsid w:val="007C0082"/>
    <w:rsid w:val="007C018A"/>
    <w:rsid w:val="007C07ED"/>
    <w:rsid w:val="007C0CD3"/>
    <w:rsid w:val="007C309C"/>
    <w:rsid w:val="007C3EA6"/>
    <w:rsid w:val="007C57A2"/>
    <w:rsid w:val="007C5C96"/>
    <w:rsid w:val="007C5CE8"/>
    <w:rsid w:val="007C6B1D"/>
    <w:rsid w:val="007C77C8"/>
    <w:rsid w:val="007C7FA4"/>
    <w:rsid w:val="007D0128"/>
    <w:rsid w:val="007D0196"/>
    <w:rsid w:val="007D0561"/>
    <w:rsid w:val="007D0D97"/>
    <w:rsid w:val="007D177B"/>
    <w:rsid w:val="007D1B4B"/>
    <w:rsid w:val="007D2547"/>
    <w:rsid w:val="007D296E"/>
    <w:rsid w:val="007D34F9"/>
    <w:rsid w:val="007D3DB2"/>
    <w:rsid w:val="007D3EA8"/>
    <w:rsid w:val="007D3FF4"/>
    <w:rsid w:val="007D42C5"/>
    <w:rsid w:val="007D5173"/>
    <w:rsid w:val="007D51E3"/>
    <w:rsid w:val="007D5275"/>
    <w:rsid w:val="007D5750"/>
    <w:rsid w:val="007D6458"/>
    <w:rsid w:val="007D6812"/>
    <w:rsid w:val="007D6985"/>
    <w:rsid w:val="007D77D6"/>
    <w:rsid w:val="007D7C85"/>
    <w:rsid w:val="007D7CC1"/>
    <w:rsid w:val="007E0729"/>
    <w:rsid w:val="007E07DB"/>
    <w:rsid w:val="007E1030"/>
    <w:rsid w:val="007E1A65"/>
    <w:rsid w:val="007E218F"/>
    <w:rsid w:val="007E2388"/>
    <w:rsid w:val="007E3908"/>
    <w:rsid w:val="007E4172"/>
    <w:rsid w:val="007E4395"/>
    <w:rsid w:val="007E52C0"/>
    <w:rsid w:val="007E5A36"/>
    <w:rsid w:val="007E5E2A"/>
    <w:rsid w:val="007E6370"/>
    <w:rsid w:val="007E691C"/>
    <w:rsid w:val="007E6AE5"/>
    <w:rsid w:val="007E6C0E"/>
    <w:rsid w:val="007F098D"/>
    <w:rsid w:val="007F0B81"/>
    <w:rsid w:val="007F0C5E"/>
    <w:rsid w:val="007F1339"/>
    <w:rsid w:val="007F17EF"/>
    <w:rsid w:val="007F1A0C"/>
    <w:rsid w:val="007F25F3"/>
    <w:rsid w:val="007F2DDF"/>
    <w:rsid w:val="007F3ACA"/>
    <w:rsid w:val="007F4FA6"/>
    <w:rsid w:val="007F515F"/>
    <w:rsid w:val="007F5506"/>
    <w:rsid w:val="007F570E"/>
    <w:rsid w:val="007F6430"/>
    <w:rsid w:val="007F6926"/>
    <w:rsid w:val="0080046A"/>
    <w:rsid w:val="0080111A"/>
    <w:rsid w:val="008017AF"/>
    <w:rsid w:val="00802B4F"/>
    <w:rsid w:val="00803291"/>
    <w:rsid w:val="008033C2"/>
    <w:rsid w:val="00803439"/>
    <w:rsid w:val="00803510"/>
    <w:rsid w:val="00803C21"/>
    <w:rsid w:val="008041C5"/>
    <w:rsid w:val="0080496B"/>
    <w:rsid w:val="00804A38"/>
    <w:rsid w:val="00804B94"/>
    <w:rsid w:val="008050C3"/>
    <w:rsid w:val="008056DB"/>
    <w:rsid w:val="00805CB3"/>
    <w:rsid w:val="00805F66"/>
    <w:rsid w:val="0080627F"/>
    <w:rsid w:val="00806B9B"/>
    <w:rsid w:val="00806D70"/>
    <w:rsid w:val="0080702B"/>
    <w:rsid w:val="00807811"/>
    <w:rsid w:val="008078A6"/>
    <w:rsid w:val="00807F22"/>
    <w:rsid w:val="008112B5"/>
    <w:rsid w:val="00811F69"/>
    <w:rsid w:val="008125B2"/>
    <w:rsid w:val="00812A82"/>
    <w:rsid w:val="008130CB"/>
    <w:rsid w:val="008161BE"/>
    <w:rsid w:val="00817076"/>
    <w:rsid w:val="008172B6"/>
    <w:rsid w:val="008178BE"/>
    <w:rsid w:val="008179A4"/>
    <w:rsid w:val="00820589"/>
    <w:rsid w:val="00820F34"/>
    <w:rsid w:val="00820F45"/>
    <w:rsid w:val="008212A3"/>
    <w:rsid w:val="00822583"/>
    <w:rsid w:val="00822738"/>
    <w:rsid w:val="00822951"/>
    <w:rsid w:val="008246E5"/>
    <w:rsid w:val="00824D76"/>
    <w:rsid w:val="0082649E"/>
    <w:rsid w:val="00826A2E"/>
    <w:rsid w:val="0082798B"/>
    <w:rsid w:val="0083102D"/>
    <w:rsid w:val="00831BCC"/>
    <w:rsid w:val="00832234"/>
    <w:rsid w:val="00832440"/>
    <w:rsid w:val="00832ACA"/>
    <w:rsid w:val="00832E37"/>
    <w:rsid w:val="008332E3"/>
    <w:rsid w:val="00834A3D"/>
    <w:rsid w:val="00835757"/>
    <w:rsid w:val="00835A6B"/>
    <w:rsid w:val="00836AB4"/>
    <w:rsid w:val="008371C5"/>
    <w:rsid w:val="008371CF"/>
    <w:rsid w:val="008372FE"/>
    <w:rsid w:val="0083774D"/>
    <w:rsid w:val="0084023B"/>
    <w:rsid w:val="008418C0"/>
    <w:rsid w:val="0084193F"/>
    <w:rsid w:val="00841D2B"/>
    <w:rsid w:val="00842095"/>
    <w:rsid w:val="00842206"/>
    <w:rsid w:val="008432D1"/>
    <w:rsid w:val="00845624"/>
    <w:rsid w:val="00845816"/>
    <w:rsid w:val="00846D10"/>
    <w:rsid w:val="0084784B"/>
    <w:rsid w:val="00847B33"/>
    <w:rsid w:val="008501F5"/>
    <w:rsid w:val="0085078A"/>
    <w:rsid w:val="00851279"/>
    <w:rsid w:val="0085177C"/>
    <w:rsid w:val="00851A2B"/>
    <w:rsid w:val="00851AB6"/>
    <w:rsid w:val="00852506"/>
    <w:rsid w:val="008525EF"/>
    <w:rsid w:val="008527DA"/>
    <w:rsid w:val="008534CA"/>
    <w:rsid w:val="008535C4"/>
    <w:rsid w:val="00853C93"/>
    <w:rsid w:val="00854004"/>
    <w:rsid w:val="00854701"/>
    <w:rsid w:val="00854812"/>
    <w:rsid w:val="0085729C"/>
    <w:rsid w:val="008576A1"/>
    <w:rsid w:val="008577CB"/>
    <w:rsid w:val="00857884"/>
    <w:rsid w:val="00857D99"/>
    <w:rsid w:val="00857FF2"/>
    <w:rsid w:val="00862241"/>
    <w:rsid w:val="0086343A"/>
    <w:rsid w:val="0086488B"/>
    <w:rsid w:val="00864AAD"/>
    <w:rsid w:val="00865235"/>
    <w:rsid w:val="00865269"/>
    <w:rsid w:val="008655DF"/>
    <w:rsid w:val="0086565A"/>
    <w:rsid w:val="008657D6"/>
    <w:rsid w:val="00867074"/>
    <w:rsid w:val="0087049E"/>
    <w:rsid w:val="00870CBC"/>
    <w:rsid w:val="00870D15"/>
    <w:rsid w:val="00870FC0"/>
    <w:rsid w:val="0087178F"/>
    <w:rsid w:val="0087187E"/>
    <w:rsid w:val="008734FF"/>
    <w:rsid w:val="00873B53"/>
    <w:rsid w:val="00875228"/>
    <w:rsid w:val="008765FF"/>
    <w:rsid w:val="00876E9A"/>
    <w:rsid w:val="00880EFD"/>
    <w:rsid w:val="00881D81"/>
    <w:rsid w:val="00882FE3"/>
    <w:rsid w:val="00883961"/>
    <w:rsid w:val="00883C1F"/>
    <w:rsid w:val="00884475"/>
    <w:rsid w:val="0088454B"/>
    <w:rsid w:val="00885365"/>
    <w:rsid w:val="008865B5"/>
    <w:rsid w:val="008867A4"/>
    <w:rsid w:val="00886EA0"/>
    <w:rsid w:val="00887F11"/>
    <w:rsid w:val="0089091A"/>
    <w:rsid w:val="008916CC"/>
    <w:rsid w:val="00891CB1"/>
    <w:rsid w:val="008922AF"/>
    <w:rsid w:val="00892976"/>
    <w:rsid w:val="00892A18"/>
    <w:rsid w:val="00893665"/>
    <w:rsid w:val="00893868"/>
    <w:rsid w:val="00893A95"/>
    <w:rsid w:val="0089457D"/>
    <w:rsid w:val="00894654"/>
    <w:rsid w:val="00895E2D"/>
    <w:rsid w:val="0089630C"/>
    <w:rsid w:val="00896969"/>
    <w:rsid w:val="00897407"/>
    <w:rsid w:val="008A05C7"/>
    <w:rsid w:val="008A13B3"/>
    <w:rsid w:val="008A1C87"/>
    <w:rsid w:val="008A2823"/>
    <w:rsid w:val="008A2ACE"/>
    <w:rsid w:val="008A3145"/>
    <w:rsid w:val="008A37AB"/>
    <w:rsid w:val="008A4EDB"/>
    <w:rsid w:val="008A537C"/>
    <w:rsid w:val="008A6254"/>
    <w:rsid w:val="008A62E1"/>
    <w:rsid w:val="008A7410"/>
    <w:rsid w:val="008B0925"/>
    <w:rsid w:val="008B0CD7"/>
    <w:rsid w:val="008B13B8"/>
    <w:rsid w:val="008B18C9"/>
    <w:rsid w:val="008B19DB"/>
    <w:rsid w:val="008B1FC9"/>
    <w:rsid w:val="008B24C5"/>
    <w:rsid w:val="008B2A37"/>
    <w:rsid w:val="008B420C"/>
    <w:rsid w:val="008B4B40"/>
    <w:rsid w:val="008B541A"/>
    <w:rsid w:val="008B5C78"/>
    <w:rsid w:val="008B5FFE"/>
    <w:rsid w:val="008C006C"/>
    <w:rsid w:val="008C04BC"/>
    <w:rsid w:val="008C1A42"/>
    <w:rsid w:val="008C1EA0"/>
    <w:rsid w:val="008C1F3E"/>
    <w:rsid w:val="008C234D"/>
    <w:rsid w:val="008C2499"/>
    <w:rsid w:val="008C2EB0"/>
    <w:rsid w:val="008C3593"/>
    <w:rsid w:val="008C3EDC"/>
    <w:rsid w:val="008C5051"/>
    <w:rsid w:val="008C5AE6"/>
    <w:rsid w:val="008C5EDE"/>
    <w:rsid w:val="008C62F9"/>
    <w:rsid w:val="008C667B"/>
    <w:rsid w:val="008C6D0E"/>
    <w:rsid w:val="008D138F"/>
    <w:rsid w:val="008D182E"/>
    <w:rsid w:val="008D1A33"/>
    <w:rsid w:val="008D2D79"/>
    <w:rsid w:val="008D2E52"/>
    <w:rsid w:val="008D3B84"/>
    <w:rsid w:val="008D4296"/>
    <w:rsid w:val="008D45E5"/>
    <w:rsid w:val="008D4D11"/>
    <w:rsid w:val="008D4F62"/>
    <w:rsid w:val="008D641A"/>
    <w:rsid w:val="008D6826"/>
    <w:rsid w:val="008D7470"/>
    <w:rsid w:val="008D7EC0"/>
    <w:rsid w:val="008E06F0"/>
    <w:rsid w:val="008E0C10"/>
    <w:rsid w:val="008E2028"/>
    <w:rsid w:val="008E23AF"/>
    <w:rsid w:val="008E24BC"/>
    <w:rsid w:val="008E2812"/>
    <w:rsid w:val="008E3C92"/>
    <w:rsid w:val="008E3D3A"/>
    <w:rsid w:val="008E482D"/>
    <w:rsid w:val="008E48A1"/>
    <w:rsid w:val="008E65CB"/>
    <w:rsid w:val="008E6AF2"/>
    <w:rsid w:val="008E6BB3"/>
    <w:rsid w:val="008E7F23"/>
    <w:rsid w:val="008F003F"/>
    <w:rsid w:val="008F17F7"/>
    <w:rsid w:val="008F187C"/>
    <w:rsid w:val="008F2118"/>
    <w:rsid w:val="008F2D7D"/>
    <w:rsid w:val="008F3B3D"/>
    <w:rsid w:val="008F3BE4"/>
    <w:rsid w:val="008F4210"/>
    <w:rsid w:val="008F5693"/>
    <w:rsid w:val="008F5ED3"/>
    <w:rsid w:val="008F6457"/>
    <w:rsid w:val="008F6EF5"/>
    <w:rsid w:val="008F70BD"/>
    <w:rsid w:val="008F7A93"/>
    <w:rsid w:val="008F7CC7"/>
    <w:rsid w:val="008F7FC5"/>
    <w:rsid w:val="00902B55"/>
    <w:rsid w:val="00903063"/>
    <w:rsid w:val="009038B6"/>
    <w:rsid w:val="009045CF"/>
    <w:rsid w:val="00905F4F"/>
    <w:rsid w:val="0090610C"/>
    <w:rsid w:val="00906442"/>
    <w:rsid w:val="0090646C"/>
    <w:rsid w:val="009111D9"/>
    <w:rsid w:val="00911503"/>
    <w:rsid w:val="00911691"/>
    <w:rsid w:val="00911B25"/>
    <w:rsid w:val="00912692"/>
    <w:rsid w:val="00912980"/>
    <w:rsid w:val="00912DE8"/>
    <w:rsid w:val="00913403"/>
    <w:rsid w:val="00913463"/>
    <w:rsid w:val="00913FCE"/>
    <w:rsid w:val="009140C1"/>
    <w:rsid w:val="00915175"/>
    <w:rsid w:val="0091583F"/>
    <w:rsid w:val="00916F59"/>
    <w:rsid w:val="00916F8F"/>
    <w:rsid w:val="0091720D"/>
    <w:rsid w:val="00917343"/>
    <w:rsid w:val="009203A5"/>
    <w:rsid w:val="00920E9F"/>
    <w:rsid w:val="00921438"/>
    <w:rsid w:val="00921523"/>
    <w:rsid w:val="00921AA2"/>
    <w:rsid w:val="00922576"/>
    <w:rsid w:val="00922C10"/>
    <w:rsid w:val="00923409"/>
    <w:rsid w:val="00923B3D"/>
    <w:rsid w:val="009249C0"/>
    <w:rsid w:val="00924BED"/>
    <w:rsid w:val="00924F5B"/>
    <w:rsid w:val="00925B13"/>
    <w:rsid w:val="00926023"/>
    <w:rsid w:val="0092639A"/>
    <w:rsid w:val="00927624"/>
    <w:rsid w:val="00927D5F"/>
    <w:rsid w:val="0093051B"/>
    <w:rsid w:val="00931C35"/>
    <w:rsid w:val="00931F17"/>
    <w:rsid w:val="00932EC0"/>
    <w:rsid w:val="00933BD0"/>
    <w:rsid w:val="009341DE"/>
    <w:rsid w:val="00934739"/>
    <w:rsid w:val="00934D20"/>
    <w:rsid w:val="009350E6"/>
    <w:rsid w:val="0093516A"/>
    <w:rsid w:val="00935B63"/>
    <w:rsid w:val="0093669E"/>
    <w:rsid w:val="00936F7A"/>
    <w:rsid w:val="00937942"/>
    <w:rsid w:val="00937BD3"/>
    <w:rsid w:val="00940213"/>
    <w:rsid w:val="0094093A"/>
    <w:rsid w:val="00941A14"/>
    <w:rsid w:val="00942A0A"/>
    <w:rsid w:val="00942B94"/>
    <w:rsid w:val="0094302C"/>
    <w:rsid w:val="009440B2"/>
    <w:rsid w:val="00944BD9"/>
    <w:rsid w:val="00945450"/>
    <w:rsid w:val="0094600B"/>
    <w:rsid w:val="009462E2"/>
    <w:rsid w:val="00946B21"/>
    <w:rsid w:val="00946CE8"/>
    <w:rsid w:val="00946D30"/>
    <w:rsid w:val="00947391"/>
    <w:rsid w:val="009473C8"/>
    <w:rsid w:val="00947E16"/>
    <w:rsid w:val="009509CD"/>
    <w:rsid w:val="009512D3"/>
    <w:rsid w:val="00951D3D"/>
    <w:rsid w:val="00951DEC"/>
    <w:rsid w:val="00951F9E"/>
    <w:rsid w:val="00952482"/>
    <w:rsid w:val="00952656"/>
    <w:rsid w:val="00952D3D"/>
    <w:rsid w:val="009535BB"/>
    <w:rsid w:val="009547BA"/>
    <w:rsid w:val="00954A69"/>
    <w:rsid w:val="00955A25"/>
    <w:rsid w:val="00956262"/>
    <w:rsid w:val="00956717"/>
    <w:rsid w:val="009578E9"/>
    <w:rsid w:val="00957A49"/>
    <w:rsid w:val="00957B7B"/>
    <w:rsid w:val="00960756"/>
    <w:rsid w:val="00960FE2"/>
    <w:rsid w:val="00961224"/>
    <w:rsid w:val="00962135"/>
    <w:rsid w:val="00963A9B"/>
    <w:rsid w:val="00964DE9"/>
    <w:rsid w:val="009650AF"/>
    <w:rsid w:val="00965DD9"/>
    <w:rsid w:val="00966564"/>
    <w:rsid w:val="0096660F"/>
    <w:rsid w:val="009670B8"/>
    <w:rsid w:val="00967B89"/>
    <w:rsid w:val="00970C7F"/>
    <w:rsid w:val="00971299"/>
    <w:rsid w:val="009728EC"/>
    <w:rsid w:val="00972C8D"/>
    <w:rsid w:val="00973570"/>
    <w:rsid w:val="0097451B"/>
    <w:rsid w:val="00976324"/>
    <w:rsid w:val="00977816"/>
    <w:rsid w:val="00980B20"/>
    <w:rsid w:val="009821E6"/>
    <w:rsid w:val="00982CB5"/>
    <w:rsid w:val="009838D8"/>
    <w:rsid w:val="00983ACC"/>
    <w:rsid w:val="00983CC4"/>
    <w:rsid w:val="00983E56"/>
    <w:rsid w:val="00984802"/>
    <w:rsid w:val="0098504B"/>
    <w:rsid w:val="00985076"/>
    <w:rsid w:val="0098593F"/>
    <w:rsid w:val="0098670A"/>
    <w:rsid w:val="00987839"/>
    <w:rsid w:val="00987D56"/>
    <w:rsid w:val="00990A9E"/>
    <w:rsid w:val="00990D13"/>
    <w:rsid w:val="00990DB4"/>
    <w:rsid w:val="00992FC0"/>
    <w:rsid w:val="0099482F"/>
    <w:rsid w:val="00995707"/>
    <w:rsid w:val="00995B52"/>
    <w:rsid w:val="00995BD9"/>
    <w:rsid w:val="00995D9F"/>
    <w:rsid w:val="00996C7E"/>
    <w:rsid w:val="00996E9B"/>
    <w:rsid w:val="00997893"/>
    <w:rsid w:val="00997ADC"/>
    <w:rsid w:val="009A11BB"/>
    <w:rsid w:val="009A130E"/>
    <w:rsid w:val="009A1E38"/>
    <w:rsid w:val="009A2183"/>
    <w:rsid w:val="009A22F7"/>
    <w:rsid w:val="009A2D69"/>
    <w:rsid w:val="009A31CA"/>
    <w:rsid w:val="009A3348"/>
    <w:rsid w:val="009A370A"/>
    <w:rsid w:val="009A7121"/>
    <w:rsid w:val="009A78AF"/>
    <w:rsid w:val="009B1504"/>
    <w:rsid w:val="009B1F7E"/>
    <w:rsid w:val="009B2CD4"/>
    <w:rsid w:val="009B339D"/>
    <w:rsid w:val="009B368B"/>
    <w:rsid w:val="009B3D03"/>
    <w:rsid w:val="009B3D50"/>
    <w:rsid w:val="009B4632"/>
    <w:rsid w:val="009B49B7"/>
    <w:rsid w:val="009B51F2"/>
    <w:rsid w:val="009B66C8"/>
    <w:rsid w:val="009B6944"/>
    <w:rsid w:val="009B75F2"/>
    <w:rsid w:val="009B7CC8"/>
    <w:rsid w:val="009C046F"/>
    <w:rsid w:val="009C0E88"/>
    <w:rsid w:val="009C21EB"/>
    <w:rsid w:val="009C2B46"/>
    <w:rsid w:val="009C32A9"/>
    <w:rsid w:val="009C3936"/>
    <w:rsid w:val="009C4653"/>
    <w:rsid w:val="009C4E7B"/>
    <w:rsid w:val="009C5A8B"/>
    <w:rsid w:val="009C61BC"/>
    <w:rsid w:val="009C64C0"/>
    <w:rsid w:val="009C654A"/>
    <w:rsid w:val="009C6568"/>
    <w:rsid w:val="009C6B43"/>
    <w:rsid w:val="009C6B84"/>
    <w:rsid w:val="009C6D61"/>
    <w:rsid w:val="009C7AB0"/>
    <w:rsid w:val="009C7F86"/>
    <w:rsid w:val="009C7FEF"/>
    <w:rsid w:val="009D0770"/>
    <w:rsid w:val="009D1B80"/>
    <w:rsid w:val="009D1C28"/>
    <w:rsid w:val="009D1ECD"/>
    <w:rsid w:val="009D2D56"/>
    <w:rsid w:val="009D3737"/>
    <w:rsid w:val="009D3F53"/>
    <w:rsid w:val="009D4A04"/>
    <w:rsid w:val="009D4A34"/>
    <w:rsid w:val="009D514B"/>
    <w:rsid w:val="009D5384"/>
    <w:rsid w:val="009D5C44"/>
    <w:rsid w:val="009D6236"/>
    <w:rsid w:val="009D67E7"/>
    <w:rsid w:val="009D75FE"/>
    <w:rsid w:val="009D7A43"/>
    <w:rsid w:val="009E0AF5"/>
    <w:rsid w:val="009E0F75"/>
    <w:rsid w:val="009E0FE3"/>
    <w:rsid w:val="009E1F36"/>
    <w:rsid w:val="009E1FAB"/>
    <w:rsid w:val="009E534E"/>
    <w:rsid w:val="009E5414"/>
    <w:rsid w:val="009E565F"/>
    <w:rsid w:val="009E5A0A"/>
    <w:rsid w:val="009F0FA3"/>
    <w:rsid w:val="009F1D54"/>
    <w:rsid w:val="009F1F73"/>
    <w:rsid w:val="009F203C"/>
    <w:rsid w:val="009F2E1D"/>
    <w:rsid w:val="009F2E84"/>
    <w:rsid w:val="009F36BE"/>
    <w:rsid w:val="009F510B"/>
    <w:rsid w:val="009F59EC"/>
    <w:rsid w:val="009F5A77"/>
    <w:rsid w:val="009F5B48"/>
    <w:rsid w:val="009F5D7C"/>
    <w:rsid w:val="009F70DD"/>
    <w:rsid w:val="009F7E7F"/>
    <w:rsid w:val="00A00979"/>
    <w:rsid w:val="00A00982"/>
    <w:rsid w:val="00A009B5"/>
    <w:rsid w:val="00A00C07"/>
    <w:rsid w:val="00A01887"/>
    <w:rsid w:val="00A0195B"/>
    <w:rsid w:val="00A019EC"/>
    <w:rsid w:val="00A01D3E"/>
    <w:rsid w:val="00A023DC"/>
    <w:rsid w:val="00A02515"/>
    <w:rsid w:val="00A035EF"/>
    <w:rsid w:val="00A03C96"/>
    <w:rsid w:val="00A03E71"/>
    <w:rsid w:val="00A03F01"/>
    <w:rsid w:val="00A06E87"/>
    <w:rsid w:val="00A07015"/>
    <w:rsid w:val="00A0707B"/>
    <w:rsid w:val="00A0762A"/>
    <w:rsid w:val="00A07F6D"/>
    <w:rsid w:val="00A101D1"/>
    <w:rsid w:val="00A101D3"/>
    <w:rsid w:val="00A103D6"/>
    <w:rsid w:val="00A106F3"/>
    <w:rsid w:val="00A1262A"/>
    <w:rsid w:val="00A14058"/>
    <w:rsid w:val="00A1604A"/>
    <w:rsid w:val="00A16216"/>
    <w:rsid w:val="00A162AC"/>
    <w:rsid w:val="00A162E0"/>
    <w:rsid w:val="00A17176"/>
    <w:rsid w:val="00A1735A"/>
    <w:rsid w:val="00A17414"/>
    <w:rsid w:val="00A17609"/>
    <w:rsid w:val="00A176ED"/>
    <w:rsid w:val="00A178B3"/>
    <w:rsid w:val="00A2033F"/>
    <w:rsid w:val="00A2094A"/>
    <w:rsid w:val="00A20F13"/>
    <w:rsid w:val="00A2203A"/>
    <w:rsid w:val="00A2258B"/>
    <w:rsid w:val="00A225AB"/>
    <w:rsid w:val="00A228E1"/>
    <w:rsid w:val="00A230F1"/>
    <w:rsid w:val="00A24680"/>
    <w:rsid w:val="00A248B7"/>
    <w:rsid w:val="00A24A2E"/>
    <w:rsid w:val="00A250F0"/>
    <w:rsid w:val="00A25C93"/>
    <w:rsid w:val="00A274DB"/>
    <w:rsid w:val="00A30B01"/>
    <w:rsid w:val="00A30B4C"/>
    <w:rsid w:val="00A31614"/>
    <w:rsid w:val="00A31F6B"/>
    <w:rsid w:val="00A326D3"/>
    <w:rsid w:val="00A32B63"/>
    <w:rsid w:val="00A334B0"/>
    <w:rsid w:val="00A3365E"/>
    <w:rsid w:val="00A3461E"/>
    <w:rsid w:val="00A34A56"/>
    <w:rsid w:val="00A34E3D"/>
    <w:rsid w:val="00A3549A"/>
    <w:rsid w:val="00A355AE"/>
    <w:rsid w:val="00A35688"/>
    <w:rsid w:val="00A35E41"/>
    <w:rsid w:val="00A373EA"/>
    <w:rsid w:val="00A37D99"/>
    <w:rsid w:val="00A4036F"/>
    <w:rsid w:val="00A40549"/>
    <w:rsid w:val="00A409AA"/>
    <w:rsid w:val="00A41BB9"/>
    <w:rsid w:val="00A41DB4"/>
    <w:rsid w:val="00A42211"/>
    <w:rsid w:val="00A42FBE"/>
    <w:rsid w:val="00A4368F"/>
    <w:rsid w:val="00A439C4"/>
    <w:rsid w:val="00A43D97"/>
    <w:rsid w:val="00A4430B"/>
    <w:rsid w:val="00A443A4"/>
    <w:rsid w:val="00A44493"/>
    <w:rsid w:val="00A45D34"/>
    <w:rsid w:val="00A45D60"/>
    <w:rsid w:val="00A4638E"/>
    <w:rsid w:val="00A478B3"/>
    <w:rsid w:val="00A47916"/>
    <w:rsid w:val="00A50323"/>
    <w:rsid w:val="00A50531"/>
    <w:rsid w:val="00A51775"/>
    <w:rsid w:val="00A51FEF"/>
    <w:rsid w:val="00A52A4D"/>
    <w:rsid w:val="00A52E68"/>
    <w:rsid w:val="00A532FC"/>
    <w:rsid w:val="00A533BB"/>
    <w:rsid w:val="00A539A2"/>
    <w:rsid w:val="00A53E46"/>
    <w:rsid w:val="00A54A36"/>
    <w:rsid w:val="00A5529F"/>
    <w:rsid w:val="00A5689C"/>
    <w:rsid w:val="00A56E57"/>
    <w:rsid w:val="00A5717A"/>
    <w:rsid w:val="00A575B9"/>
    <w:rsid w:val="00A57F53"/>
    <w:rsid w:val="00A629BF"/>
    <w:rsid w:val="00A65161"/>
    <w:rsid w:val="00A66ABE"/>
    <w:rsid w:val="00A66F2B"/>
    <w:rsid w:val="00A6762C"/>
    <w:rsid w:val="00A67DE3"/>
    <w:rsid w:val="00A70193"/>
    <w:rsid w:val="00A70AAF"/>
    <w:rsid w:val="00A70C14"/>
    <w:rsid w:val="00A7317F"/>
    <w:rsid w:val="00A7343F"/>
    <w:rsid w:val="00A73C4D"/>
    <w:rsid w:val="00A73D0D"/>
    <w:rsid w:val="00A74041"/>
    <w:rsid w:val="00A74131"/>
    <w:rsid w:val="00A74A01"/>
    <w:rsid w:val="00A751C7"/>
    <w:rsid w:val="00A757BD"/>
    <w:rsid w:val="00A75CD1"/>
    <w:rsid w:val="00A77D3E"/>
    <w:rsid w:val="00A77E65"/>
    <w:rsid w:val="00A810D6"/>
    <w:rsid w:val="00A81CB4"/>
    <w:rsid w:val="00A81FBB"/>
    <w:rsid w:val="00A82307"/>
    <w:rsid w:val="00A824A2"/>
    <w:rsid w:val="00A83044"/>
    <w:rsid w:val="00A8367C"/>
    <w:rsid w:val="00A844BA"/>
    <w:rsid w:val="00A84605"/>
    <w:rsid w:val="00A848D8"/>
    <w:rsid w:val="00A84A42"/>
    <w:rsid w:val="00A84BAE"/>
    <w:rsid w:val="00A8522E"/>
    <w:rsid w:val="00A85839"/>
    <w:rsid w:val="00A8584C"/>
    <w:rsid w:val="00A85DEE"/>
    <w:rsid w:val="00A872D3"/>
    <w:rsid w:val="00A87453"/>
    <w:rsid w:val="00A875C7"/>
    <w:rsid w:val="00A876C1"/>
    <w:rsid w:val="00A87F0B"/>
    <w:rsid w:val="00A90C05"/>
    <w:rsid w:val="00A925FC"/>
    <w:rsid w:val="00A931A3"/>
    <w:rsid w:val="00A93405"/>
    <w:rsid w:val="00A937D5"/>
    <w:rsid w:val="00A94E5A"/>
    <w:rsid w:val="00A94FB4"/>
    <w:rsid w:val="00A9562B"/>
    <w:rsid w:val="00A97781"/>
    <w:rsid w:val="00AA000F"/>
    <w:rsid w:val="00AA120E"/>
    <w:rsid w:val="00AA1838"/>
    <w:rsid w:val="00AA19A1"/>
    <w:rsid w:val="00AA1A16"/>
    <w:rsid w:val="00AA1B6F"/>
    <w:rsid w:val="00AA2DAA"/>
    <w:rsid w:val="00AA3A4E"/>
    <w:rsid w:val="00AA3E31"/>
    <w:rsid w:val="00AA3F80"/>
    <w:rsid w:val="00AA4A57"/>
    <w:rsid w:val="00AA4CF1"/>
    <w:rsid w:val="00AA58E3"/>
    <w:rsid w:val="00AA5A78"/>
    <w:rsid w:val="00AA5B2C"/>
    <w:rsid w:val="00AA5E6A"/>
    <w:rsid w:val="00AA5ECE"/>
    <w:rsid w:val="00AA5FAA"/>
    <w:rsid w:val="00AA5FB1"/>
    <w:rsid w:val="00AA73AF"/>
    <w:rsid w:val="00AA76C1"/>
    <w:rsid w:val="00AB170B"/>
    <w:rsid w:val="00AB178A"/>
    <w:rsid w:val="00AB19F5"/>
    <w:rsid w:val="00AB1DE3"/>
    <w:rsid w:val="00AB1ED0"/>
    <w:rsid w:val="00AB220B"/>
    <w:rsid w:val="00AB2279"/>
    <w:rsid w:val="00AB2754"/>
    <w:rsid w:val="00AB3025"/>
    <w:rsid w:val="00AB6CAF"/>
    <w:rsid w:val="00AB7008"/>
    <w:rsid w:val="00AB724C"/>
    <w:rsid w:val="00AB7D5B"/>
    <w:rsid w:val="00AC0516"/>
    <w:rsid w:val="00AC0FF9"/>
    <w:rsid w:val="00AC1592"/>
    <w:rsid w:val="00AC2766"/>
    <w:rsid w:val="00AC2DCE"/>
    <w:rsid w:val="00AC2E71"/>
    <w:rsid w:val="00AC3351"/>
    <w:rsid w:val="00AC3621"/>
    <w:rsid w:val="00AC3A22"/>
    <w:rsid w:val="00AC3DCB"/>
    <w:rsid w:val="00AC3E51"/>
    <w:rsid w:val="00AC3EAF"/>
    <w:rsid w:val="00AC40E4"/>
    <w:rsid w:val="00AC4394"/>
    <w:rsid w:val="00AC49BA"/>
    <w:rsid w:val="00AC4B19"/>
    <w:rsid w:val="00AC5A5A"/>
    <w:rsid w:val="00AC5E3C"/>
    <w:rsid w:val="00AC5F37"/>
    <w:rsid w:val="00AC6A6D"/>
    <w:rsid w:val="00AC72D0"/>
    <w:rsid w:val="00AC7E12"/>
    <w:rsid w:val="00AC7E22"/>
    <w:rsid w:val="00AD0036"/>
    <w:rsid w:val="00AD048D"/>
    <w:rsid w:val="00AD1446"/>
    <w:rsid w:val="00AD1FB0"/>
    <w:rsid w:val="00AD2807"/>
    <w:rsid w:val="00AD2A3A"/>
    <w:rsid w:val="00AD2D14"/>
    <w:rsid w:val="00AD344C"/>
    <w:rsid w:val="00AD59E9"/>
    <w:rsid w:val="00AD656B"/>
    <w:rsid w:val="00AD6605"/>
    <w:rsid w:val="00AD6C81"/>
    <w:rsid w:val="00AD6DD6"/>
    <w:rsid w:val="00AD7105"/>
    <w:rsid w:val="00AD73C6"/>
    <w:rsid w:val="00AE16C4"/>
    <w:rsid w:val="00AE353E"/>
    <w:rsid w:val="00AE377E"/>
    <w:rsid w:val="00AE3CB8"/>
    <w:rsid w:val="00AE41C1"/>
    <w:rsid w:val="00AE4774"/>
    <w:rsid w:val="00AE6DE9"/>
    <w:rsid w:val="00AE7F43"/>
    <w:rsid w:val="00AF0366"/>
    <w:rsid w:val="00AF06AC"/>
    <w:rsid w:val="00AF0FFC"/>
    <w:rsid w:val="00AF13AD"/>
    <w:rsid w:val="00AF201C"/>
    <w:rsid w:val="00AF3349"/>
    <w:rsid w:val="00AF4308"/>
    <w:rsid w:val="00AF49EC"/>
    <w:rsid w:val="00AF4C55"/>
    <w:rsid w:val="00AF50E6"/>
    <w:rsid w:val="00AF55B6"/>
    <w:rsid w:val="00AF5637"/>
    <w:rsid w:val="00AF56C1"/>
    <w:rsid w:val="00AF7981"/>
    <w:rsid w:val="00B00592"/>
    <w:rsid w:val="00B0074D"/>
    <w:rsid w:val="00B00AB2"/>
    <w:rsid w:val="00B00B4C"/>
    <w:rsid w:val="00B016E9"/>
    <w:rsid w:val="00B02EB8"/>
    <w:rsid w:val="00B02F7F"/>
    <w:rsid w:val="00B0349D"/>
    <w:rsid w:val="00B03B1D"/>
    <w:rsid w:val="00B042B8"/>
    <w:rsid w:val="00B04AC1"/>
    <w:rsid w:val="00B05202"/>
    <w:rsid w:val="00B0526E"/>
    <w:rsid w:val="00B052EA"/>
    <w:rsid w:val="00B05349"/>
    <w:rsid w:val="00B05A30"/>
    <w:rsid w:val="00B05B32"/>
    <w:rsid w:val="00B05DC3"/>
    <w:rsid w:val="00B06A73"/>
    <w:rsid w:val="00B073B5"/>
    <w:rsid w:val="00B073F1"/>
    <w:rsid w:val="00B10D9F"/>
    <w:rsid w:val="00B11B46"/>
    <w:rsid w:val="00B12B86"/>
    <w:rsid w:val="00B13148"/>
    <w:rsid w:val="00B135F3"/>
    <w:rsid w:val="00B1374C"/>
    <w:rsid w:val="00B13D7B"/>
    <w:rsid w:val="00B13EAE"/>
    <w:rsid w:val="00B149D0"/>
    <w:rsid w:val="00B1505B"/>
    <w:rsid w:val="00B153E0"/>
    <w:rsid w:val="00B16E25"/>
    <w:rsid w:val="00B1714A"/>
    <w:rsid w:val="00B17260"/>
    <w:rsid w:val="00B200A0"/>
    <w:rsid w:val="00B20736"/>
    <w:rsid w:val="00B216A0"/>
    <w:rsid w:val="00B22308"/>
    <w:rsid w:val="00B226FD"/>
    <w:rsid w:val="00B236E6"/>
    <w:rsid w:val="00B239C1"/>
    <w:rsid w:val="00B24515"/>
    <w:rsid w:val="00B2575E"/>
    <w:rsid w:val="00B2620F"/>
    <w:rsid w:val="00B2642A"/>
    <w:rsid w:val="00B27683"/>
    <w:rsid w:val="00B27688"/>
    <w:rsid w:val="00B30350"/>
    <w:rsid w:val="00B308EE"/>
    <w:rsid w:val="00B30B80"/>
    <w:rsid w:val="00B310EE"/>
    <w:rsid w:val="00B311ED"/>
    <w:rsid w:val="00B3219B"/>
    <w:rsid w:val="00B32C6A"/>
    <w:rsid w:val="00B3555C"/>
    <w:rsid w:val="00B35745"/>
    <w:rsid w:val="00B36BCB"/>
    <w:rsid w:val="00B36DEA"/>
    <w:rsid w:val="00B378DF"/>
    <w:rsid w:val="00B37B58"/>
    <w:rsid w:val="00B4132A"/>
    <w:rsid w:val="00B420E9"/>
    <w:rsid w:val="00B42236"/>
    <w:rsid w:val="00B43919"/>
    <w:rsid w:val="00B44735"/>
    <w:rsid w:val="00B45CE5"/>
    <w:rsid w:val="00B47752"/>
    <w:rsid w:val="00B477C8"/>
    <w:rsid w:val="00B47C7E"/>
    <w:rsid w:val="00B5049D"/>
    <w:rsid w:val="00B508F9"/>
    <w:rsid w:val="00B50DB3"/>
    <w:rsid w:val="00B50FFB"/>
    <w:rsid w:val="00B527C6"/>
    <w:rsid w:val="00B52CAA"/>
    <w:rsid w:val="00B537C3"/>
    <w:rsid w:val="00B53F35"/>
    <w:rsid w:val="00B54455"/>
    <w:rsid w:val="00B54CD5"/>
    <w:rsid w:val="00B54FB0"/>
    <w:rsid w:val="00B5510F"/>
    <w:rsid w:val="00B551E8"/>
    <w:rsid w:val="00B556DC"/>
    <w:rsid w:val="00B55C5F"/>
    <w:rsid w:val="00B55CAB"/>
    <w:rsid w:val="00B56B75"/>
    <w:rsid w:val="00B56EEA"/>
    <w:rsid w:val="00B606E9"/>
    <w:rsid w:val="00B61030"/>
    <w:rsid w:val="00B6115D"/>
    <w:rsid w:val="00B616FF"/>
    <w:rsid w:val="00B6192F"/>
    <w:rsid w:val="00B61A23"/>
    <w:rsid w:val="00B635A5"/>
    <w:rsid w:val="00B6536E"/>
    <w:rsid w:val="00B65FC5"/>
    <w:rsid w:val="00B661EF"/>
    <w:rsid w:val="00B669DB"/>
    <w:rsid w:val="00B67EF7"/>
    <w:rsid w:val="00B70059"/>
    <w:rsid w:val="00B70126"/>
    <w:rsid w:val="00B70446"/>
    <w:rsid w:val="00B707B7"/>
    <w:rsid w:val="00B70B05"/>
    <w:rsid w:val="00B711A4"/>
    <w:rsid w:val="00B71DE3"/>
    <w:rsid w:val="00B725AD"/>
    <w:rsid w:val="00B72C67"/>
    <w:rsid w:val="00B72DF1"/>
    <w:rsid w:val="00B73444"/>
    <w:rsid w:val="00B73C90"/>
    <w:rsid w:val="00B74573"/>
    <w:rsid w:val="00B74870"/>
    <w:rsid w:val="00B7499E"/>
    <w:rsid w:val="00B7550D"/>
    <w:rsid w:val="00B766D0"/>
    <w:rsid w:val="00B76E73"/>
    <w:rsid w:val="00B7707D"/>
    <w:rsid w:val="00B776A5"/>
    <w:rsid w:val="00B80B56"/>
    <w:rsid w:val="00B81281"/>
    <w:rsid w:val="00B817C0"/>
    <w:rsid w:val="00B824CF"/>
    <w:rsid w:val="00B830D9"/>
    <w:rsid w:val="00B83781"/>
    <w:rsid w:val="00B840CD"/>
    <w:rsid w:val="00B84874"/>
    <w:rsid w:val="00B84BD9"/>
    <w:rsid w:val="00B856BA"/>
    <w:rsid w:val="00B85994"/>
    <w:rsid w:val="00B87C4F"/>
    <w:rsid w:val="00B9041E"/>
    <w:rsid w:val="00B907DA"/>
    <w:rsid w:val="00B920C6"/>
    <w:rsid w:val="00B92B02"/>
    <w:rsid w:val="00B934AE"/>
    <w:rsid w:val="00B93C22"/>
    <w:rsid w:val="00B9507F"/>
    <w:rsid w:val="00B9516B"/>
    <w:rsid w:val="00B95A08"/>
    <w:rsid w:val="00B96067"/>
    <w:rsid w:val="00B96B13"/>
    <w:rsid w:val="00B96E57"/>
    <w:rsid w:val="00B97725"/>
    <w:rsid w:val="00B97B38"/>
    <w:rsid w:val="00BA026F"/>
    <w:rsid w:val="00BA0509"/>
    <w:rsid w:val="00BA0F2D"/>
    <w:rsid w:val="00BA1BBE"/>
    <w:rsid w:val="00BA24F3"/>
    <w:rsid w:val="00BA3C7E"/>
    <w:rsid w:val="00BA5D41"/>
    <w:rsid w:val="00BA6364"/>
    <w:rsid w:val="00BA7D2C"/>
    <w:rsid w:val="00BA7EE1"/>
    <w:rsid w:val="00BB07F7"/>
    <w:rsid w:val="00BB0935"/>
    <w:rsid w:val="00BB0C59"/>
    <w:rsid w:val="00BB0EC6"/>
    <w:rsid w:val="00BB1619"/>
    <w:rsid w:val="00BB16D4"/>
    <w:rsid w:val="00BB27C9"/>
    <w:rsid w:val="00BB2956"/>
    <w:rsid w:val="00BB2A70"/>
    <w:rsid w:val="00BB2F40"/>
    <w:rsid w:val="00BB390F"/>
    <w:rsid w:val="00BB3921"/>
    <w:rsid w:val="00BB48D4"/>
    <w:rsid w:val="00BB62F9"/>
    <w:rsid w:val="00BB6B07"/>
    <w:rsid w:val="00BB6CAC"/>
    <w:rsid w:val="00BB7186"/>
    <w:rsid w:val="00BB71D4"/>
    <w:rsid w:val="00BB7310"/>
    <w:rsid w:val="00BB7C9A"/>
    <w:rsid w:val="00BC02C3"/>
    <w:rsid w:val="00BC036D"/>
    <w:rsid w:val="00BC08C3"/>
    <w:rsid w:val="00BC0EA5"/>
    <w:rsid w:val="00BC150A"/>
    <w:rsid w:val="00BC168C"/>
    <w:rsid w:val="00BC1D50"/>
    <w:rsid w:val="00BC218B"/>
    <w:rsid w:val="00BC28A7"/>
    <w:rsid w:val="00BC357E"/>
    <w:rsid w:val="00BC420C"/>
    <w:rsid w:val="00BC4BF0"/>
    <w:rsid w:val="00BC4C2E"/>
    <w:rsid w:val="00BC4F96"/>
    <w:rsid w:val="00BC587B"/>
    <w:rsid w:val="00BC676B"/>
    <w:rsid w:val="00BC74A9"/>
    <w:rsid w:val="00BC77C5"/>
    <w:rsid w:val="00BD08E1"/>
    <w:rsid w:val="00BD18B7"/>
    <w:rsid w:val="00BD2940"/>
    <w:rsid w:val="00BD3D3A"/>
    <w:rsid w:val="00BD4BF6"/>
    <w:rsid w:val="00BD6BDA"/>
    <w:rsid w:val="00BD71A8"/>
    <w:rsid w:val="00BD74F6"/>
    <w:rsid w:val="00BE15E8"/>
    <w:rsid w:val="00BE35D0"/>
    <w:rsid w:val="00BE3E31"/>
    <w:rsid w:val="00BE45E6"/>
    <w:rsid w:val="00BE4A28"/>
    <w:rsid w:val="00BE4AF7"/>
    <w:rsid w:val="00BE58BF"/>
    <w:rsid w:val="00BE74CB"/>
    <w:rsid w:val="00BE7819"/>
    <w:rsid w:val="00BE795B"/>
    <w:rsid w:val="00BF083A"/>
    <w:rsid w:val="00BF092B"/>
    <w:rsid w:val="00BF1021"/>
    <w:rsid w:val="00BF11DA"/>
    <w:rsid w:val="00BF286B"/>
    <w:rsid w:val="00BF38FA"/>
    <w:rsid w:val="00BF41E6"/>
    <w:rsid w:val="00BF46FC"/>
    <w:rsid w:val="00BF673C"/>
    <w:rsid w:val="00BF6826"/>
    <w:rsid w:val="00BF708C"/>
    <w:rsid w:val="00C0064D"/>
    <w:rsid w:val="00C01957"/>
    <w:rsid w:val="00C01E97"/>
    <w:rsid w:val="00C01EC1"/>
    <w:rsid w:val="00C02214"/>
    <w:rsid w:val="00C02C01"/>
    <w:rsid w:val="00C0300E"/>
    <w:rsid w:val="00C03269"/>
    <w:rsid w:val="00C03832"/>
    <w:rsid w:val="00C03EB7"/>
    <w:rsid w:val="00C0432E"/>
    <w:rsid w:val="00C05052"/>
    <w:rsid w:val="00C0560A"/>
    <w:rsid w:val="00C05B42"/>
    <w:rsid w:val="00C05D76"/>
    <w:rsid w:val="00C05D90"/>
    <w:rsid w:val="00C066C5"/>
    <w:rsid w:val="00C0672A"/>
    <w:rsid w:val="00C06CA4"/>
    <w:rsid w:val="00C06EE9"/>
    <w:rsid w:val="00C070B6"/>
    <w:rsid w:val="00C07841"/>
    <w:rsid w:val="00C104C3"/>
    <w:rsid w:val="00C10B3B"/>
    <w:rsid w:val="00C11A70"/>
    <w:rsid w:val="00C11D6B"/>
    <w:rsid w:val="00C124F9"/>
    <w:rsid w:val="00C12FD3"/>
    <w:rsid w:val="00C131B9"/>
    <w:rsid w:val="00C13D2C"/>
    <w:rsid w:val="00C149DE"/>
    <w:rsid w:val="00C14F3A"/>
    <w:rsid w:val="00C150F9"/>
    <w:rsid w:val="00C1512A"/>
    <w:rsid w:val="00C15CD1"/>
    <w:rsid w:val="00C15E88"/>
    <w:rsid w:val="00C1664E"/>
    <w:rsid w:val="00C17444"/>
    <w:rsid w:val="00C17BAC"/>
    <w:rsid w:val="00C17EFC"/>
    <w:rsid w:val="00C22049"/>
    <w:rsid w:val="00C22459"/>
    <w:rsid w:val="00C2278B"/>
    <w:rsid w:val="00C228F4"/>
    <w:rsid w:val="00C2343D"/>
    <w:rsid w:val="00C23724"/>
    <w:rsid w:val="00C23D6C"/>
    <w:rsid w:val="00C24A08"/>
    <w:rsid w:val="00C253D0"/>
    <w:rsid w:val="00C25743"/>
    <w:rsid w:val="00C25B83"/>
    <w:rsid w:val="00C266C4"/>
    <w:rsid w:val="00C26874"/>
    <w:rsid w:val="00C27055"/>
    <w:rsid w:val="00C27AA1"/>
    <w:rsid w:val="00C30BB2"/>
    <w:rsid w:val="00C31941"/>
    <w:rsid w:val="00C319F5"/>
    <w:rsid w:val="00C31B8A"/>
    <w:rsid w:val="00C31E62"/>
    <w:rsid w:val="00C31FEF"/>
    <w:rsid w:val="00C34402"/>
    <w:rsid w:val="00C34A5E"/>
    <w:rsid w:val="00C34B1D"/>
    <w:rsid w:val="00C34DBA"/>
    <w:rsid w:val="00C35AC2"/>
    <w:rsid w:val="00C35B5B"/>
    <w:rsid w:val="00C36785"/>
    <w:rsid w:val="00C36BC7"/>
    <w:rsid w:val="00C36DDA"/>
    <w:rsid w:val="00C375B6"/>
    <w:rsid w:val="00C377BD"/>
    <w:rsid w:val="00C3786E"/>
    <w:rsid w:val="00C37D2D"/>
    <w:rsid w:val="00C40296"/>
    <w:rsid w:val="00C40366"/>
    <w:rsid w:val="00C40E0F"/>
    <w:rsid w:val="00C41011"/>
    <w:rsid w:val="00C412C2"/>
    <w:rsid w:val="00C415B7"/>
    <w:rsid w:val="00C4166F"/>
    <w:rsid w:val="00C41D9B"/>
    <w:rsid w:val="00C41EB1"/>
    <w:rsid w:val="00C41ED5"/>
    <w:rsid w:val="00C43083"/>
    <w:rsid w:val="00C44C17"/>
    <w:rsid w:val="00C45363"/>
    <w:rsid w:val="00C4545F"/>
    <w:rsid w:val="00C45A8D"/>
    <w:rsid w:val="00C469BE"/>
    <w:rsid w:val="00C46DD3"/>
    <w:rsid w:val="00C473F4"/>
    <w:rsid w:val="00C474B1"/>
    <w:rsid w:val="00C47D5E"/>
    <w:rsid w:val="00C5268E"/>
    <w:rsid w:val="00C528C0"/>
    <w:rsid w:val="00C52AA2"/>
    <w:rsid w:val="00C532BA"/>
    <w:rsid w:val="00C53B15"/>
    <w:rsid w:val="00C546A1"/>
    <w:rsid w:val="00C552E7"/>
    <w:rsid w:val="00C55712"/>
    <w:rsid w:val="00C5602D"/>
    <w:rsid w:val="00C5639C"/>
    <w:rsid w:val="00C56650"/>
    <w:rsid w:val="00C5673A"/>
    <w:rsid w:val="00C57BEC"/>
    <w:rsid w:val="00C57C49"/>
    <w:rsid w:val="00C57E51"/>
    <w:rsid w:val="00C60011"/>
    <w:rsid w:val="00C636FD"/>
    <w:rsid w:val="00C649D4"/>
    <w:rsid w:val="00C6637B"/>
    <w:rsid w:val="00C66DE3"/>
    <w:rsid w:val="00C7001E"/>
    <w:rsid w:val="00C70266"/>
    <w:rsid w:val="00C70531"/>
    <w:rsid w:val="00C70657"/>
    <w:rsid w:val="00C714D6"/>
    <w:rsid w:val="00C718EF"/>
    <w:rsid w:val="00C719A8"/>
    <w:rsid w:val="00C71BE6"/>
    <w:rsid w:val="00C725EA"/>
    <w:rsid w:val="00C732AC"/>
    <w:rsid w:val="00C739E2"/>
    <w:rsid w:val="00C73B07"/>
    <w:rsid w:val="00C73BAC"/>
    <w:rsid w:val="00C742BE"/>
    <w:rsid w:val="00C743F5"/>
    <w:rsid w:val="00C75042"/>
    <w:rsid w:val="00C761BB"/>
    <w:rsid w:val="00C76AD0"/>
    <w:rsid w:val="00C76FEC"/>
    <w:rsid w:val="00C77819"/>
    <w:rsid w:val="00C80410"/>
    <w:rsid w:val="00C80573"/>
    <w:rsid w:val="00C809D7"/>
    <w:rsid w:val="00C809EE"/>
    <w:rsid w:val="00C80C5A"/>
    <w:rsid w:val="00C80E9C"/>
    <w:rsid w:val="00C830DD"/>
    <w:rsid w:val="00C83BB7"/>
    <w:rsid w:val="00C8436C"/>
    <w:rsid w:val="00C85988"/>
    <w:rsid w:val="00C85F4B"/>
    <w:rsid w:val="00C8650C"/>
    <w:rsid w:val="00C8688B"/>
    <w:rsid w:val="00C86C5D"/>
    <w:rsid w:val="00C87FBE"/>
    <w:rsid w:val="00C9109C"/>
    <w:rsid w:val="00C91268"/>
    <w:rsid w:val="00C91706"/>
    <w:rsid w:val="00C91F0F"/>
    <w:rsid w:val="00C9231A"/>
    <w:rsid w:val="00C92CE3"/>
    <w:rsid w:val="00C93464"/>
    <w:rsid w:val="00C93D35"/>
    <w:rsid w:val="00C93DA1"/>
    <w:rsid w:val="00C940F6"/>
    <w:rsid w:val="00C943B5"/>
    <w:rsid w:val="00C944E1"/>
    <w:rsid w:val="00C9480C"/>
    <w:rsid w:val="00C949C6"/>
    <w:rsid w:val="00C94A4F"/>
    <w:rsid w:val="00C94D0C"/>
    <w:rsid w:val="00C95BD9"/>
    <w:rsid w:val="00C96DE6"/>
    <w:rsid w:val="00C96FF5"/>
    <w:rsid w:val="00C97924"/>
    <w:rsid w:val="00C97D82"/>
    <w:rsid w:val="00CA0065"/>
    <w:rsid w:val="00CA0965"/>
    <w:rsid w:val="00CA0C55"/>
    <w:rsid w:val="00CA1551"/>
    <w:rsid w:val="00CA1EE9"/>
    <w:rsid w:val="00CA2720"/>
    <w:rsid w:val="00CA2B15"/>
    <w:rsid w:val="00CA2E19"/>
    <w:rsid w:val="00CA2ECE"/>
    <w:rsid w:val="00CA35D5"/>
    <w:rsid w:val="00CA3847"/>
    <w:rsid w:val="00CA3CE3"/>
    <w:rsid w:val="00CA402C"/>
    <w:rsid w:val="00CA47DB"/>
    <w:rsid w:val="00CA4860"/>
    <w:rsid w:val="00CA4D7D"/>
    <w:rsid w:val="00CA54DB"/>
    <w:rsid w:val="00CA583F"/>
    <w:rsid w:val="00CA6650"/>
    <w:rsid w:val="00CA699F"/>
    <w:rsid w:val="00CA7305"/>
    <w:rsid w:val="00CB0012"/>
    <w:rsid w:val="00CB0B2A"/>
    <w:rsid w:val="00CB0D4C"/>
    <w:rsid w:val="00CB1B96"/>
    <w:rsid w:val="00CB2078"/>
    <w:rsid w:val="00CB246B"/>
    <w:rsid w:val="00CB2B4E"/>
    <w:rsid w:val="00CB406F"/>
    <w:rsid w:val="00CB4271"/>
    <w:rsid w:val="00CB574E"/>
    <w:rsid w:val="00CB678A"/>
    <w:rsid w:val="00CB6EC0"/>
    <w:rsid w:val="00CB7F1C"/>
    <w:rsid w:val="00CC00CC"/>
    <w:rsid w:val="00CC01D7"/>
    <w:rsid w:val="00CC074E"/>
    <w:rsid w:val="00CC21F8"/>
    <w:rsid w:val="00CC2E7D"/>
    <w:rsid w:val="00CC2EFF"/>
    <w:rsid w:val="00CC3236"/>
    <w:rsid w:val="00CC374E"/>
    <w:rsid w:val="00CC37C3"/>
    <w:rsid w:val="00CC381F"/>
    <w:rsid w:val="00CC3CE7"/>
    <w:rsid w:val="00CC4C89"/>
    <w:rsid w:val="00CC5300"/>
    <w:rsid w:val="00CC5CA6"/>
    <w:rsid w:val="00CC641B"/>
    <w:rsid w:val="00CC7396"/>
    <w:rsid w:val="00CC7EFF"/>
    <w:rsid w:val="00CC7F50"/>
    <w:rsid w:val="00CD050D"/>
    <w:rsid w:val="00CD15AD"/>
    <w:rsid w:val="00CD18F9"/>
    <w:rsid w:val="00CD1D76"/>
    <w:rsid w:val="00CD291D"/>
    <w:rsid w:val="00CD2BF0"/>
    <w:rsid w:val="00CD3931"/>
    <w:rsid w:val="00CD59F9"/>
    <w:rsid w:val="00CD5A8A"/>
    <w:rsid w:val="00CD6AE0"/>
    <w:rsid w:val="00CD7842"/>
    <w:rsid w:val="00CE1050"/>
    <w:rsid w:val="00CE138B"/>
    <w:rsid w:val="00CE258F"/>
    <w:rsid w:val="00CE333A"/>
    <w:rsid w:val="00CE371D"/>
    <w:rsid w:val="00CE38E2"/>
    <w:rsid w:val="00CE3925"/>
    <w:rsid w:val="00CE3C26"/>
    <w:rsid w:val="00CE5C4A"/>
    <w:rsid w:val="00CE5D2A"/>
    <w:rsid w:val="00CE6700"/>
    <w:rsid w:val="00CE6B5D"/>
    <w:rsid w:val="00CE6BB2"/>
    <w:rsid w:val="00CE7BF7"/>
    <w:rsid w:val="00CF0904"/>
    <w:rsid w:val="00CF0D51"/>
    <w:rsid w:val="00CF15DA"/>
    <w:rsid w:val="00CF282E"/>
    <w:rsid w:val="00CF30BA"/>
    <w:rsid w:val="00CF3619"/>
    <w:rsid w:val="00CF3A26"/>
    <w:rsid w:val="00CF3A65"/>
    <w:rsid w:val="00CF3EF0"/>
    <w:rsid w:val="00CF4064"/>
    <w:rsid w:val="00CF51AB"/>
    <w:rsid w:val="00CF5744"/>
    <w:rsid w:val="00CF5DE7"/>
    <w:rsid w:val="00CF68ED"/>
    <w:rsid w:val="00D00245"/>
    <w:rsid w:val="00D02E7B"/>
    <w:rsid w:val="00D03CD0"/>
    <w:rsid w:val="00D03E87"/>
    <w:rsid w:val="00D045A7"/>
    <w:rsid w:val="00D059E1"/>
    <w:rsid w:val="00D05C56"/>
    <w:rsid w:val="00D063A0"/>
    <w:rsid w:val="00D06600"/>
    <w:rsid w:val="00D06737"/>
    <w:rsid w:val="00D07424"/>
    <w:rsid w:val="00D07875"/>
    <w:rsid w:val="00D07E23"/>
    <w:rsid w:val="00D101D4"/>
    <w:rsid w:val="00D106A2"/>
    <w:rsid w:val="00D10AD4"/>
    <w:rsid w:val="00D12F8B"/>
    <w:rsid w:val="00D12FB1"/>
    <w:rsid w:val="00D131E4"/>
    <w:rsid w:val="00D13443"/>
    <w:rsid w:val="00D13DC1"/>
    <w:rsid w:val="00D14F6D"/>
    <w:rsid w:val="00D16463"/>
    <w:rsid w:val="00D177FE"/>
    <w:rsid w:val="00D203DA"/>
    <w:rsid w:val="00D207F6"/>
    <w:rsid w:val="00D20C02"/>
    <w:rsid w:val="00D21BA4"/>
    <w:rsid w:val="00D21DEA"/>
    <w:rsid w:val="00D221B8"/>
    <w:rsid w:val="00D226F2"/>
    <w:rsid w:val="00D2287F"/>
    <w:rsid w:val="00D23753"/>
    <w:rsid w:val="00D24144"/>
    <w:rsid w:val="00D24E95"/>
    <w:rsid w:val="00D25FA4"/>
    <w:rsid w:val="00D26016"/>
    <w:rsid w:val="00D26704"/>
    <w:rsid w:val="00D27681"/>
    <w:rsid w:val="00D27B6F"/>
    <w:rsid w:val="00D3013F"/>
    <w:rsid w:val="00D314D6"/>
    <w:rsid w:val="00D31730"/>
    <w:rsid w:val="00D31D65"/>
    <w:rsid w:val="00D31F2B"/>
    <w:rsid w:val="00D320EF"/>
    <w:rsid w:val="00D32BDE"/>
    <w:rsid w:val="00D32F39"/>
    <w:rsid w:val="00D3465D"/>
    <w:rsid w:val="00D354B3"/>
    <w:rsid w:val="00D35D7B"/>
    <w:rsid w:val="00D37C5D"/>
    <w:rsid w:val="00D37F9C"/>
    <w:rsid w:val="00D40317"/>
    <w:rsid w:val="00D41C16"/>
    <w:rsid w:val="00D41E98"/>
    <w:rsid w:val="00D423C2"/>
    <w:rsid w:val="00D424A5"/>
    <w:rsid w:val="00D438D4"/>
    <w:rsid w:val="00D438E6"/>
    <w:rsid w:val="00D440A5"/>
    <w:rsid w:val="00D44607"/>
    <w:rsid w:val="00D44BB0"/>
    <w:rsid w:val="00D44C18"/>
    <w:rsid w:val="00D45A96"/>
    <w:rsid w:val="00D461C1"/>
    <w:rsid w:val="00D46228"/>
    <w:rsid w:val="00D4664D"/>
    <w:rsid w:val="00D46B2D"/>
    <w:rsid w:val="00D46F6D"/>
    <w:rsid w:val="00D47926"/>
    <w:rsid w:val="00D47BE7"/>
    <w:rsid w:val="00D47E79"/>
    <w:rsid w:val="00D50462"/>
    <w:rsid w:val="00D5065A"/>
    <w:rsid w:val="00D512E0"/>
    <w:rsid w:val="00D52E4D"/>
    <w:rsid w:val="00D538E7"/>
    <w:rsid w:val="00D54C77"/>
    <w:rsid w:val="00D55A4E"/>
    <w:rsid w:val="00D561B4"/>
    <w:rsid w:val="00D61063"/>
    <w:rsid w:val="00D610FE"/>
    <w:rsid w:val="00D61CC6"/>
    <w:rsid w:val="00D62634"/>
    <w:rsid w:val="00D626E6"/>
    <w:rsid w:val="00D62937"/>
    <w:rsid w:val="00D62955"/>
    <w:rsid w:val="00D64E8D"/>
    <w:rsid w:val="00D6543D"/>
    <w:rsid w:val="00D655FA"/>
    <w:rsid w:val="00D664CB"/>
    <w:rsid w:val="00D66625"/>
    <w:rsid w:val="00D66A0D"/>
    <w:rsid w:val="00D67716"/>
    <w:rsid w:val="00D67CA2"/>
    <w:rsid w:val="00D7036D"/>
    <w:rsid w:val="00D7069D"/>
    <w:rsid w:val="00D70F0F"/>
    <w:rsid w:val="00D71C1F"/>
    <w:rsid w:val="00D71DF1"/>
    <w:rsid w:val="00D72E87"/>
    <w:rsid w:val="00D7352D"/>
    <w:rsid w:val="00D735B2"/>
    <w:rsid w:val="00D75F3E"/>
    <w:rsid w:val="00D76206"/>
    <w:rsid w:val="00D763EC"/>
    <w:rsid w:val="00D767C7"/>
    <w:rsid w:val="00D770D3"/>
    <w:rsid w:val="00D7774C"/>
    <w:rsid w:val="00D77AFA"/>
    <w:rsid w:val="00D8019F"/>
    <w:rsid w:val="00D80C59"/>
    <w:rsid w:val="00D80DCC"/>
    <w:rsid w:val="00D80F23"/>
    <w:rsid w:val="00D81D95"/>
    <w:rsid w:val="00D8351B"/>
    <w:rsid w:val="00D84126"/>
    <w:rsid w:val="00D8436E"/>
    <w:rsid w:val="00D84B1B"/>
    <w:rsid w:val="00D85D08"/>
    <w:rsid w:val="00D86FEB"/>
    <w:rsid w:val="00D9064C"/>
    <w:rsid w:val="00D90926"/>
    <w:rsid w:val="00D9100D"/>
    <w:rsid w:val="00D91377"/>
    <w:rsid w:val="00D91A7A"/>
    <w:rsid w:val="00D91BC2"/>
    <w:rsid w:val="00D91E81"/>
    <w:rsid w:val="00D92C20"/>
    <w:rsid w:val="00D934A7"/>
    <w:rsid w:val="00D93BF4"/>
    <w:rsid w:val="00D93F94"/>
    <w:rsid w:val="00D943CA"/>
    <w:rsid w:val="00D94CBD"/>
    <w:rsid w:val="00D97A68"/>
    <w:rsid w:val="00DA0228"/>
    <w:rsid w:val="00DA033B"/>
    <w:rsid w:val="00DA134F"/>
    <w:rsid w:val="00DA2280"/>
    <w:rsid w:val="00DA22CD"/>
    <w:rsid w:val="00DA2444"/>
    <w:rsid w:val="00DA2B51"/>
    <w:rsid w:val="00DA30C6"/>
    <w:rsid w:val="00DA36D0"/>
    <w:rsid w:val="00DA3E69"/>
    <w:rsid w:val="00DA58B4"/>
    <w:rsid w:val="00DA5AC5"/>
    <w:rsid w:val="00DA607B"/>
    <w:rsid w:val="00DA6859"/>
    <w:rsid w:val="00DA7BAD"/>
    <w:rsid w:val="00DA7D45"/>
    <w:rsid w:val="00DB121A"/>
    <w:rsid w:val="00DB1345"/>
    <w:rsid w:val="00DB4777"/>
    <w:rsid w:val="00DB584D"/>
    <w:rsid w:val="00DB67AB"/>
    <w:rsid w:val="00DB6BF7"/>
    <w:rsid w:val="00DB77DB"/>
    <w:rsid w:val="00DB7886"/>
    <w:rsid w:val="00DB7D40"/>
    <w:rsid w:val="00DC01C6"/>
    <w:rsid w:val="00DC08B2"/>
    <w:rsid w:val="00DC1982"/>
    <w:rsid w:val="00DC2547"/>
    <w:rsid w:val="00DC25FE"/>
    <w:rsid w:val="00DC276E"/>
    <w:rsid w:val="00DC3B18"/>
    <w:rsid w:val="00DC49B6"/>
    <w:rsid w:val="00DC4D67"/>
    <w:rsid w:val="00DC5C8F"/>
    <w:rsid w:val="00DC604B"/>
    <w:rsid w:val="00DC6CB2"/>
    <w:rsid w:val="00DC7218"/>
    <w:rsid w:val="00DC7FD4"/>
    <w:rsid w:val="00DD0683"/>
    <w:rsid w:val="00DD0B7D"/>
    <w:rsid w:val="00DD2934"/>
    <w:rsid w:val="00DD3DB1"/>
    <w:rsid w:val="00DD4E85"/>
    <w:rsid w:val="00DD4F46"/>
    <w:rsid w:val="00DD717A"/>
    <w:rsid w:val="00DD7969"/>
    <w:rsid w:val="00DE03D0"/>
    <w:rsid w:val="00DE0A3C"/>
    <w:rsid w:val="00DE15BB"/>
    <w:rsid w:val="00DE1A32"/>
    <w:rsid w:val="00DE2067"/>
    <w:rsid w:val="00DE2322"/>
    <w:rsid w:val="00DE2623"/>
    <w:rsid w:val="00DE33B3"/>
    <w:rsid w:val="00DE3442"/>
    <w:rsid w:val="00DE3969"/>
    <w:rsid w:val="00DE4CFC"/>
    <w:rsid w:val="00DE5754"/>
    <w:rsid w:val="00DE5BF3"/>
    <w:rsid w:val="00DE5FCA"/>
    <w:rsid w:val="00DE6980"/>
    <w:rsid w:val="00DE75F2"/>
    <w:rsid w:val="00DF14D2"/>
    <w:rsid w:val="00DF21AD"/>
    <w:rsid w:val="00DF3022"/>
    <w:rsid w:val="00DF43AC"/>
    <w:rsid w:val="00DF47F4"/>
    <w:rsid w:val="00DF48E3"/>
    <w:rsid w:val="00DF5D48"/>
    <w:rsid w:val="00DF6227"/>
    <w:rsid w:val="00DF6B37"/>
    <w:rsid w:val="00DF7BE2"/>
    <w:rsid w:val="00E00273"/>
    <w:rsid w:val="00E004A4"/>
    <w:rsid w:val="00E016ED"/>
    <w:rsid w:val="00E01F57"/>
    <w:rsid w:val="00E01FE6"/>
    <w:rsid w:val="00E029E5"/>
    <w:rsid w:val="00E03703"/>
    <w:rsid w:val="00E03A75"/>
    <w:rsid w:val="00E046B0"/>
    <w:rsid w:val="00E048AB"/>
    <w:rsid w:val="00E04BA1"/>
    <w:rsid w:val="00E04F77"/>
    <w:rsid w:val="00E06435"/>
    <w:rsid w:val="00E07CA9"/>
    <w:rsid w:val="00E11129"/>
    <w:rsid w:val="00E12736"/>
    <w:rsid w:val="00E129C1"/>
    <w:rsid w:val="00E13E41"/>
    <w:rsid w:val="00E1430D"/>
    <w:rsid w:val="00E150EB"/>
    <w:rsid w:val="00E1535B"/>
    <w:rsid w:val="00E15656"/>
    <w:rsid w:val="00E1565B"/>
    <w:rsid w:val="00E16700"/>
    <w:rsid w:val="00E20098"/>
    <w:rsid w:val="00E20B36"/>
    <w:rsid w:val="00E213D2"/>
    <w:rsid w:val="00E21B57"/>
    <w:rsid w:val="00E21E0A"/>
    <w:rsid w:val="00E22C5E"/>
    <w:rsid w:val="00E22EE9"/>
    <w:rsid w:val="00E234E8"/>
    <w:rsid w:val="00E24C39"/>
    <w:rsid w:val="00E256ED"/>
    <w:rsid w:val="00E2584E"/>
    <w:rsid w:val="00E25A4D"/>
    <w:rsid w:val="00E27A99"/>
    <w:rsid w:val="00E27E5A"/>
    <w:rsid w:val="00E30C1A"/>
    <w:rsid w:val="00E317CE"/>
    <w:rsid w:val="00E31F89"/>
    <w:rsid w:val="00E33660"/>
    <w:rsid w:val="00E33ACE"/>
    <w:rsid w:val="00E34324"/>
    <w:rsid w:val="00E34F46"/>
    <w:rsid w:val="00E355CD"/>
    <w:rsid w:val="00E37A7F"/>
    <w:rsid w:val="00E41748"/>
    <w:rsid w:val="00E4210C"/>
    <w:rsid w:val="00E42FB0"/>
    <w:rsid w:val="00E43431"/>
    <w:rsid w:val="00E43FCB"/>
    <w:rsid w:val="00E44337"/>
    <w:rsid w:val="00E444E9"/>
    <w:rsid w:val="00E44D9B"/>
    <w:rsid w:val="00E46800"/>
    <w:rsid w:val="00E4692F"/>
    <w:rsid w:val="00E505A7"/>
    <w:rsid w:val="00E5203B"/>
    <w:rsid w:val="00E52500"/>
    <w:rsid w:val="00E5272C"/>
    <w:rsid w:val="00E52C3A"/>
    <w:rsid w:val="00E533A3"/>
    <w:rsid w:val="00E53C26"/>
    <w:rsid w:val="00E54122"/>
    <w:rsid w:val="00E54C37"/>
    <w:rsid w:val="00E553E5"/>
    <w:rsid w:val="00E55577"/>
    <w:rsid w:val="00E55649"/>
    <w:rsid w:val="00E55A3E"/>
    <w:rsid w:val="00E56C9B"/>
    <w:rsid w:val="00E56D92"/>
    <w:rsid w:val="00E56E4B"/>
    <w:rsid w:val="00E56E61"/>
    <w:rsid w:val="00E5735B"/>
    <w:rsid w:val="00E60466"/>
    <w:rsid w:val="00E61207"/>
    <w:rsid w:val="00E61971"/>
    <w:rsid w:val="00E6224A"/>
    <w:rsid w:val="00E62E6D"/>
    <w:rsid w:val="00E6365B"/>
    <w:rsid w:val="00E644F3"/>
    <w:rsid w:val="00E64BA5"/>
    <w:rsid w:val="00E658B1"/>
    <w:rsid w:val="00E65905"/>
    <w:rsid w:val="00E65D56"/>
    <w:rsid w:val="00E65EEA"/>
    <w:rsid w:val="00E66487"/>
    <w:rsid w:val="00E6668E"/>
    <w:rsid w:val="00E67569"/>
    <w:rsid w:val="00E705A0"/>
    <w:rsid w:val="00E71122"/>
    <w:rsid w:val="00E71373"/>
    <w:rsid w:val="00E721E8"/>
    <w:rsid w:val="00E732FD"/>
    <w:rsid w:val="00E74A10"/>
    <w:rsid w:val="00E74A1B"/>
    <w:rsid w:val="00E75E5E"/>
    <w:rsid w:val="00E76650"/>
    <w:rsid w:val="00E769B4"/>
    <w:rsid w:val="00E77D04"/>
    <w:rsid w:val="00E815D3"/>
    <w:rsid w:val="00E81613"/>
    <w:rsid w:val="00E822B0"/>
    <w:rsid w:val="00E82762"/>
    <w:rsid w:val="00E82B33"/>
    <w:rsid w:val="00E82FA0"/>
    <w:rsid w:val="00E83F8B"/>
    <w:rsid w:val="00E84676"/>
    <w:rsid w:val="00E8497B"/>
    <w:rsid w:val="00E84EC7"/>
    <w:rsid w:val="00E85528"/>
    <w:rsid w:val="00E85914"/>
    <w:rsid w:val="00E85CB9"/>
    <w:rsid w:val="00E92285"/>
    <w:rsid w:val="00E925EE"/>
    <w:rsid w:val="00E926B1"/>
    <w:rsid w:val="00E95356"/>
    <w:rsid w:val="00E9573E"/>
    <w:rsid w:val="00E96391"/>
    <w:rsid w:val="00E9652F"/>
    <w:rsid w:val="00E9697F"/>
    <w:rsid w:val="00E96B3E"/>
    <w:rsid w:val="00E97375"/>
    <w:rsid w:val="00E97539"/>
    <w:rsid w:val="00E9786C"/>
    <w:rsid w:val="00E97B61"/>
    <w:rsid w:val="00E97CCC"/>
    <w:rsid w:val="00E97ED4"/>
    <w:rsid w:val="00EA01C9"/>
    <w:rsid w:val="00EA0629"/>
    <w:rsid w:val="00EA0D87"/>
    <w:rsid w:val="00EA103C"/>
    <w:rsid w:val="00EA22C6"/>
    <w:rsid w:val="00EA2906"/>
    <w:rsid w:val="00EA29A7"/>
    <w:rsid w:val="00EA34BB"/>
    <w:rsid w:val="00EA3FD0"/>
    <w:rsid w:val="00EA4734"/>
    <w:rsid w:val="00EA59FD"/>
    <w:rsid w:val="00EA7006"/>
    <w:rsid w:val="00EA7382"/>
    <w:rsid w:val="00EA7389"/>
    <w:rsid w:val="00EB0568"/>
    <w:rsid w:val="00EB08E3"/>
    <w:rsid w:val="00EB0C59"/>
    <w:rsid w:val="00EB10F7"/>
    <w:rsid w:val="00EB1C8D"/>
    <w:rsid w:val="00EB1DD2"/>
    <w:rsid w:val="00EB20A0"/>
    <w:rsid w:val="00EB2564"/>
    <w:rsid w:val="00EB2E8B"/>
    <w:rsid w:val="00EB353D"/>
    <w:rsid w:val="00EB3947"/>
    <w:rsid w:val="00EB5CD5"/>
    <w:rsid w:val="00EB5F1F"/>
    <w:rsid w:val="00EB63AA"/>
    <w:rsid w:val="00EC0FD4"/>
    <w:rsid w:val="00EC2004"/>
    <w:rsid w:val="00EC24BB"/>
    <w:rsid w:val="00EC26F1"/>
    <w:rsid w:val="00EC3381"/>
    <w:rsid w:val="00EC373F"/>
    <w:rsid w:val="00EC4AFB"/>
    <w:rsid w:val="00EC4C68"/>
    <w:rsid w:val="00EC4D8A"/>
    <w:rsid w:val="00EC4E60"/>
    <w:rsid w:val="00EC7332"/>
    <w:rsid w:val="00EC7A29"/>
    <w:rsid w:val="00EC7F42"/>
    <w:rsid w:val="00ED0258"/>
    <w:rsid w:val="00ED040B"/>
    <w:rsid w:val="00ED047A"/>
    <w:rsid w:val="00ED1B8A"/>
    <w:rsid w:val="00ED253A"/>
    <w:rsid w:val="00ED26D4"/>
    <w:rsid w:val="00ED4B9E"/>
    <w:rsid w:val="00ED5C40"/>
    <w:rsid w:val="00ED5CF3"/>
    <w:rsid w:val="00ED6886"/>
    <w:rsid w:val="00ED6EE6"/>
    <w:rsid w:val="00ED7453"/>
    <w:rsid w:val="00ED76AA"/>
    <w:rsid w:val="00EE0303"/>
    <w:rsid w:val="00EE0A72"/>
    <w:rsid w:val="00EE0ADD"/>
    <w:rsid w:val="00EE0F86"/>
    <w:rsid w:val="00EE1323"/>
    <w:rsid w:val="00EE1BB7"/>
    <w:rsid w:val="00EE1D8A"/>
    <w:rsid w:val="00EE1E41"/>
    <w:rsid w:val="00EE1F0A"/>
    <w:rsid w:val="00EE24D1"/>
    <w:rsid w:val="00EE2F83"/>
    <w:rsid w:val="00EE37A9"/>
    <w:rsid w:val="00EE42CB"/>
    <w:rsid w:val="00EE4E87"/>
    <w:rsid w:val="00EE5986"/>
    <w:rsid w:val="00EE5FF0"/>
    <w:rsid w:val="00EE6216"/>
    <w:rsid w:val="00EE6559"/>
    <w:rsid w:val="00EE65E2"/>
    <w:rsid w:val="00EE65F2"/>
    <w:rsid w:val="00EE678D"/>
    <w:rsid w:val="00EE719E"/>
    <w:rsid w:val="00EE75EC"/>
    <w:rsid w:val="00EE76D0"/>
    <w:rsid w:val="00EE7D16"/>
    <w:rsid w:val="00EF0018"/>
    <w:rsid w:val="00EF132C"/>
    <w:rsid w:val="00EF1975"/>
    <w:rsid w:val="00EF2113"/>
    <w:rsid w:val="00EF2F78"/>
    <w:rsid w:val="00EF315E"/>
    <w:rsid w:val="00EF4BC5"/>
    <w:rsid w:val="00EF4D07"/>
    <w:rsid w:val="00EF5F90"/>
    <w:rsid w:val="00EF6310"/>
    <w:rsid w:val="00EF6DB5"/>
    <w:rsid w:val="00EF7064"/>
    <w:rsid w:val="00F0026D"/>
    <w:rsid w:val="00F00807"/>
    <w:rsid w:val="00F01395"/>
    <w:rsid w:val="00F01B62"/>
    <w:rsid w:val="00F03BA5"/>
    <w:rsid w:val="00F04C83"/>
    <w:rsid w:val="00F068F5"/>
    <w:rsid w:val="00F06CF5"/>
    <w:rsid w:val="00F072F3"/>
    <w:rsid w:val="00F07AB0"/>
    <w:rsid w:val="00F07BB2"/>
    <w:rsid w:val="00F07ED1"/>
    <w:rsid w:val="00F1065A"/>
    <w:rsid w:val="00F10B58"/>
    <w:rsid w:val="00F10F0E"/>
    <w:rsid w:val="00F114F8"/>
    <w:rsid w:val="00F13A35"/>
    <w:rsid w:val="00F1410F"/>
    <w:rsid w:val="00F14627"/>
    <w:rsid w:val="00F14AF4"/>
    <w:rsid w:val="00F14B7E"/>
    <w:rsid w:val="00F15001"/>
    <w:rsid w:val="00F15840"/>
    <w:rsid w:val="00F158FB"/>
    <w:rsid w:val="00F15CC6"/>
    <w:rsid w:val="00F16121"/>
    <w:rsid w:val="00F1666F"/>
    <w:rsid w:val="00F16696"/>
    <w:rsid w:val="00F178A5"/>
    <w:rsid w:val="00F17AB2"/>
    <w:rsid w:val="00F17E1D"/>
    <w:rsid w:val="00F21827"/>
    <w:rsid w:val="00F22020"/>
    <w:rsid w:val="00F226A3"/>
    <w:rsid w:val="00F22767"/>
    <w:rsid w:val="00F232CA"/>
    <w:rsid w:val="00F235F3"/>
    <w:rsid w:val="00F235FB"/>
    <w:rsid w:val="00F246C6"/>
    <w:rsid w:val="00F250FB"/>
    <w:rsid w:val="00F25138"/>
    <w:rsid w:val="00F256C4"/>
    <w:rsid w:val="00F2581E"/>
    <w:rsid w:val="00F25D73"/>
    <w:rsid w:val="00F26033"/>
    <w:rsid w:val="00F26D70"/>
    <w:rsid w:val="00F273FB"/>
    <w:rsid w:val="00F27970"/>
    <w:rsid w:val="00F3051C"/>
    <w:rsid w:val="00F30799"/>
    <w:rsid w:val="00F31284"/>
    <w:rsid w:val="00F31F88"/>
    <w:rsid w:val="00F324FB"/>
    <w:rsid w:val="00F3283D"/>
    <w:rsid w:val="00F348D1"/>
    <w:rsid w:val="00F34CC9"/>
    <w:rsid w:val="00F34D2E"/>
    <w:rsid w:val="00F34FB4"/>
    <w:rsid w:val="00F36F8F"/>
    <w:rsid w:val="00F37898"/>
    <w:rsid w:val="00F41992"/>
    <w:rsid w:val="00F42A6A"/>
    <w:rsid w:val="00F4484E"/>
    <w:rsid w:val="00F4490B"/>
    <w:rsid w:val="00F451B6"/>
    <w:rsid w:val="00F46797"/>
    <w:rsid w:val="00F46A53"/>
    <w:rsid w:val="00F4791D"/>
    <w:rsid w:val="00F47DC9"/>
    <w:rsid w:val="00F47E4D"/>
    <w:rsid w:val="00F50212"/>
    <w:rsid w:val="00F504DC"/>
    <w:rsid w:val="00F50661"/>
    <w:rsid w:val="00F50C2D"/>
    <w:rsid w:val="00F51BEB"/>
    <w:rsid w:val="00F51EED"/>
    <w:rsid w:val="00F52740"/>
    <w:rsid w:val="00F528CF"/>
    <w:rsid w:val="00F52D3C"/>
    <w:rsid w:val="00F53103"/>
    <w:rsid w:val="00F53120"/>
    <w:rsid w:val="00F532E1"/>
    <w:rsid w:val="00F53BE5"/>
    <w:rsid w:val="00F54CB6"/>
    <w:rsid w:val="00F5501E"/>
    <w:rsid w:val="00F55C43"/>
    <w:rsid w:val="00F56A61"/>
    <w:rsid w:val="00F57EF1"/>
    <w:rsid w:val="00F60614"/>
    <w:rsid w:val="00F6295B"/>
    <w:rsid w:val="00F64249"/>
    <w:rsid w:val="00F64282"/>
    <w:rsid w:val="00F64A65"/>
    <w:rsid w:val="00F64AEF"/>
    <w:rsid w:val="00F658BF"/>
    <w:rsid w:val="00F663AC"/>
    <w:rsid w:val="00F663BA"/>
    <w:rsid w:val="00F6678F"/>
    <w:rsid w:val="00F66C30"/>
    <w:rsid w:val="00F672C2"/>
    <w:rsid w:val="00F6743B"/>
    <w:rsid w:val="00F67E5E"/>
    <w:rsid w:val="00F70FCB"/>
    <w:rsid w:val="00F715DD"/>
    <w:rsid w:val="00F71C44"/>
    <w:rsid w:val="00F71E1B"/>
    <w:rsid w:val="00F72984"/>
    <w:rsid w:val="00F73EDB"/>
    <w:rsid w:val="00F74F10"/>
    <w:rsid w:val="00F752F4"/>
    <w:rsid w:val="00F75610"/>
    <w:rsid w:val="00F756C0"/>
    <w:rsid w:val="00F75A14"/>
    <w:rsid w:val="00F766D6"/>
    <w:rsid w:val="00F7677C"/>
    <w:rsid w:val="00F76CE8"/>
    <w:rsid w:val="00F76DAD"/>
    <w:rsid w:val="00F76EB4"/>
    <w:rsid w:val="00F772E1"/>
    <w:rsid w:val="00F77B2F"/>
    <w:rsid w:val="00F77EB1"/>
    <w:rsid w:val="00F8038E"/>
    <w:rsid w:val="00F80A4C"/>
    <w:rsid w:val="00F80C6E"/>
    <w:rsid w:val="00F819D5"/>
    <w:rsid w:val="00F81D5D"/>
    <w:rsid w:val="00F81F57"/>
    <w:rsid w:val="00F837F1"/>
    <w:rsid w:val="00F83AFB"/>
    <w:rsid w:val="00F83B73"/>
    <w:rsid w:val="00F83FAF"/>
    <w:rsid w:val="00F84327"/>
    <w:rsid w:val="00F851D1"/>
    <w:rsid w:val="00F867D1"/>
    <w:rsid w:val="00F86D9B"/>
    <w:rsid w:val="00F875B7"/>
    <w:rsid w:val="00F90412"/>
    <w:rsid w:val="00F90E74"/>
    <w:rsid w:val="00F91CE8"/>
    <w:rsid w:val="00F91D3D"/>
    <w:rsid w:val="00F91EB1"/>
    <w:rsid w:val="00F92026"/>
    <w:rsid w:val="00F93263"/>
    <w:rsid w:val="00F9467A"/>
    <w:rsid w:val="00F94ACA"/>
    <w:rsid w:val="00F95831"/>
    <w:rsid w:val="00F97C12"/>
    <w:rsid w:val="00FA0028"/>
    <w:rsid w:val="00FA012D"/>
    <w:rsid w:val="00FA082B"/>
    <w:rsid w:val="00FA0EF3"/>
    <w:rsid w:val="00FA1E1F"/>
    <w:rsid w:val="00FA2C87"/>
    <w:rsid w:val="00FA2E95"/>
    <w:rsid w:val="00FA2FF8"/>
    <w:rsid w:val="00FA3461"/>
    <w:rsid w:val="00FA391D"/>
    <w:rsid w:val="00FA3C35"/>
    <w:rsid w:val="00FA58AC"/>
    <w:rsid w:val="00FA5929"/>
    <w:rsid w:val="00FA5EBD"/>
    <w:rsid w:val="00FA61F4"/>
    <w:rsid w:val="00FA6C07"/>
    <w:rsid w:val="00FA7151"/>
    <w:rsid w:val="00FA744F"/>
    <w:rsid w:val="00FB0A47"/>
    <w:rsid w:val="00FB1B86"/>
    <w:rsid w:val="00FB274B"/>
    <w:rsid w:val="00FB2DE0"/>
    <w:rsid w:val="00FB30AF"/>
    <w:rsid w:val="00FB315C"/>
    <w:rsid w:val="00FB48B6"/>
    <w:rsid w:val="00FB5984"/>
    <w:rsid w:val="00FC1294"/>
    <w:rsid w:val="00FC1590"/>
    <w:rsid w:val="00FC16E8"/>
    <w:rsid w:val="00FC1897"/>
    <w:rsid w:val="00FC1B75"/>
    <w:rsid w:val="00FC3232"/>
    <w:rsid w:val="00FC4386"/>
    <w:rsid w:val="00FC43CE"/>
    <w:rsid w:val="00FC4407"/>
    <w:rsid w:val="00FC4E2D"/>
    <w:rsid w:val="00FC5E01"/>
    <w:rsid w:val="00FC79E8"/>
    <w:rsid w:val="00FD03F6"/>
    <w:rsid w:val="00FD073C"/>
    <w:rsid w:val="00FD18FB"/>
    <w:rsid w:val="00FD1D09"/>
    <w:rsid w:val="00FD1F70"/>
    <w:rsid w:val="00FD24F7"/>
    <w:rsid w:val="00FD286D"/>
    <w:rsid w:val="00FD2925"/>
    <w:rsid w:val="00FD2D79"/>
    <w:rsid w:val="00FD4571"/>
    <w:rsid w:val="00FD4777"/>
    <w:rsid w:val="00FD481A"/>
    <w:rsid w:val="00FD56F9"/>
    <w:rsid w:val="00FD58D8"/>
    <w:rsid w:val="00FD5B9B"/>
    <w:rsid w:val="00FD6274"/>
    <w:rsid w:val="00FE012C"/>
    <w:rsid w:val="00FE0893"/>
    <w:rsid w:val="00FE0946"/>
    <w:rsid w:val="00FE0A7F"/>
    <w:rsid w:val="00FE2AA6"/>
    <w:rsid w:val="00FE2D7D"/>
    <w:rsid w:val="00FE2E3A"/>
    <w:rsid w:val="00FE542E"/>
    <w:rsid w:val="00FE5B2F"/>
    <w:rsid w:val="00FE61C3"/>
    <w:rsid w:val="00FE6937"/>
    <w:rsid w:val="00FE6A49"/>
    <w:rsid w:val="00FE7B36"/>
    <w:rsid w:val="00FF13AC"/>
    <w:rsid w:val="00FF18F9"/>
    <w:rsid w:val="00FF2205"/>
    <w:rsid w:val="00FF2819"/>
    <w:rsid w:val="00FF31D5"/>
    <w:rsid w:val="00FF3611"/>
    <w:rsid w:val="00FF393B"/>
    <w:rsid w:val="00FF3C33"/>
    <w:rsid w:val="00FF3E98"/>
    <w:rsid w:val="00FF473D"/>
    <w:rsid w:val="00FF4E97"/>
    <w:rsid w:val="00FF56F3"/>
    <w:rsid w:val="00FF68D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EA81C0"/>
  <w15:chartTrackingRefBased/>
  <w15:docId w15:val="{01553B61-79F8-44AF-8CC2-A1786565D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E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1E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1E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E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E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E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E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E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E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E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1E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1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EB1"/>
    <w:rPr>
      <w:rFonts w:eastAsiaTheme="majorEastAsia" w:cstheme="majorBidi"/>
      <w:color w:val="272727" w:themeColor="text1" w:themeTint="D8"/>
    </w:rPr>
  </w:style>
  <w:style w:type="paragraph" w:styleId="Title">
    <w:name w:val="Title"/>
    <w:basedOn w:val="Normal"/>
    <w:next w:val="Normal"/>
    <w:link w:val="TitleChar"/>
    <w:uiPriority w:val="10"/>
    <w:qFormat/>
    <w:rsid w:val="00C41E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E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EB1"/>
    <w:pPr>
      <w:spacing w:before="160"/>
      <w:jc w:val="center"/>
    </w:pPr>
    <w:rPr>
      <w:i/>
      <w:iCs/>
      <w:color w:val="404040" w:themeColor="text1" w:themeTint="BF"/>
    </w:rPr>
  </w:style>
  <w:style w:type="character" w:customStyle="1" w:styleId="QuoteChar">
    <w:name w:val="Quote Char"/>
    <w:basedOn w:val="DefaultParagraphFont"/>
    <w:link w:val="Quote"/>
    <w:uiPriority w:val="29"/>
    <w:rsid w:val="00C41EB1"/>
    <w:rPr>
      <w:i/>
      <w:iCs/>
      <w:color w:val="404040" w:themeColor="text1" w:themeTint="BF"/>
    </w:rPr>
  </w:style>
  <w:style w:type="paragraph" w:styleId="ListParagraph">
    <w:name w:val="List Paragraph"/>
    <w:basedOn w:val="Normal"/>
    <w:uiPriority w:val="34"/>
    <w:qFormat/>
    <w:rsid w:val="00C41EB1"/>
    <w:pPr>
      <w:ind w:left="720"/>
      <w:contextualSpacing/>
    </w:pPr>
  </w:style>
  <w:style w:type="character" w:styleId="IntenseEmphasis">
    <w:name w:val="Intense Emphasis"/>
    <w:basedOn w:val="DefaultParagraphFont"/>
    <w:uiPriority w:val="21"/>
    <w:qFormat/>
    <w:rsid w:val="00C41EB1"/>
    <w:rPr>
      <w:i/>
      <w:iCs/>
      <w:color w:val="0F4761" w:themeColor="accent1" w:themeShade="BF"/>
    </w:rPr>
  </w:style>
  <w:style w:type="paragraph" w:styleId="IntenseQuote">
    <w:name w:val="Intense Quote"/>
    <w:basedOn w:val="Normal"/>
    <w:next w:val="Normal"/>
    <w:link w:val="IntenseQuoteChar"/>
    <w:uiPriority w:val="30"/>
    <w:qFormat/>
    <w:rsid w:val="00C41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EB1"/>
    <w:rPr>
      <w:i/>
      <w:iCs/>
      <w:color w:val="0F4761" w:themeColor="accent1" w:themeShade="BF"/>
    </w:rPr>
  </w:style>
  <w:style w:type="character" w:styleId="IntenseReference">
    <w:name w:val="Intense Reference"/>
    <w:basedOn w:val="DefaultParagraphFont"/>
    <w:uiPriority w:val="32"/>
    <w:qFormat/>
    <w:rsid w:val="00C41EB1"/>
    <w:rPr>
      <w:b/>
      <w:bCs/>
      <w:smallCaps/>
      <w:color w:val="0F4761" w:themeColor="accent1" w:themeShade="BF"/>
      <w:spacing w:val="5"/>
    </w:rPr>
  </w:style>
  <w:style w:type="paragraph" w:styleId="Bibliography">
    <w:name w:val="Bibliography"/>
    <w:basedOn w:val="Normal"/>
    <w:next w:val="Normal"/>
    <w:uiPriority w:val="37"/>
    <w:unhideWhenUsed/>
    <w:rsid w:val="00D320EF"/>
  </w:style>
  <w:style w:type="paragraph" w:styleId="Revision">
    <w:name w:val="Revision"/>
    <w:hidden/>
    <w:uiPriority w:val="99"/>
    <w:semiHidden/>
    <w:rsid w:val="007576AE"/>
    <w:pPr>
      <w:spacing w:after="0" w:line="240" w:lineRule="auto"/>
    </w:pPr>
  </w:style>
  <w:style w:type="character" w:styleId="Hyperlink">
    <w:name w:val="Hyperlink"/>
    <w:basedOn w:val="DefaultParagraphFont"/>
    <w:uiPriority w:val="99"/>
    <w:unhideWhenUsed/>
    <w:rsid w:val="00375E6C"/>
    <w:rPr>
      <w:color w:val="467886" w:themeColor="hyperlink"/>
      <w:u w:val="single"/>
    </w:rPr>
  </w:style>
  <w:style w:type="character" w:styleId="UnresolvedMention">
    <w:name w:val="Unresolved Mention"/>
    <w:basedOn w:val="DefaultParagraphFont"/>
    <w:uiPriority w:val="99"/>
    <w:semiHidden/>
    <w:unhideWhenUsed/>
    <w:rsid w:val="00375E6C"/>
    <w:rPr>
      <w:color w:val="605E5C"/>
      <w:shd w:val="clear" w:color="auto" w:fill="E1DFDD"/>
    </w:rPr>
  </w:style>
  <w:style w:type="table" w:styleId="TableGrid">
    <w:name w:val="Table Grid"/>
    <w:basedOn w:val="TableNormal"/>
    <w:uiPriority w:val="39"/>
    <w:rsid w:val="009D4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54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4545F"/>
    <w:pPr>
      <w:spacing w:after="100"/>
    </w:pPr>
  </w:style>
  <w:style w:type="paragraph" w:styleId="TOC3">
    <w:name w:val="toc 3"/>
    <w:basedOn w:val="Normal"/>
    <w:next w:val="Normal"/>
    <w:autoRedefine/>
    <w:uiPriority w:val="39"/>
    <w:unhideWhenUsed/>
    <w:rsid w:val="00C4545F"/>
    <w:pPr>
      <w:spacing w:after="100"/>
      <w:ind w:left="480"/>
    </w:pPr>
  </w:style>
  <w:style w:type="paragraph" w:styleId="TOC2">
    <w:name w:val="toc 2"/>
    <w:basedOn w:val="Normal"/>
    <w:next w:val="Normal"/>
    <w:autoRedefine/>
    <w:uiPriority w:val="39"/>
    <w:unhideWhenUsed/>
    <w:rsid w:val="00C4545F"/>
    <w:pPr>
      <w:spacing w:after="100"/>
      <w:ind w:left="240"/>
    </w:pPr>
  </w:style>
  <w:style w:type="paragraph" w:customStyle="1" w:styleId="TableParagraph">
    <w:name w:val="Table Paragraph"/>
    <w:basedOn w:val="Normal"/>
    <w:uiPriority w:val="1"/>
    <w:qFormat/>
    <w:rsid w:val="00C4545F"/>
    <w:pPr>
      <w:widowControl w:val="0"/>
      <w:autoSpaceDE w:val="0"/>
      <w:autoSpaceDN w:val="0"/>
      <w:spacing w:after="0" w:line="240" w:lineRule="auto"/>
      <w:ind w:left="220"/>
    </w:pPr>
    <w:rPr>
      <w:rFonts w:ascii="Arial MT" w:eastAsia="Arial MT" w:hAnsi="Arial MT" w:cs="Arial MT"/>
      <w:kern w:val="0"/>
      <w:sz w:val="22"/>
      <w:szCs w:val="22"/>
      <w:lang w:val="en-US" w:eastAsia="en-US"/>
      <w14:ligatures w14:val="none"/>
    </w:rPr>
  </w:style>
  <w:style w:type="paragraph" w:styleId="Header">
    <w:name w:val="header"/>
    <w:basedOn w:val="Normal"/>
    <w:link w:val="HeaderChar"/>
    <w:uiPriority w:val="99"/>
    <w:unhideWhenUsed/>
    <w:rsid w:val="00102777"/>
    <w:pPr>
      <w:tabs>
        <w:tab w:val="center" w:pos="4320"/>
        <w:tab w:val="right" w:pos="8640"/>
      </w:tabs>
      <w:spacing w:after="0" w:line="240" w:lineRule="auto"/>
    </w:pPr>
  </w:style>
  <w:style w:type="character" w:customStyle="1" w:styleId="HeaderChar">
    <w:name w:val="Header Char"/>
    <w:basedOn w:val="DefaultParagraphFont"/>
    <w:link w:val="Header"/>
    <w:uiPriority w:val="99"/>
    <w:rsid w:val="00102777"/>
  </w:style>
  <w:style w:type="paragraph" w:styleId="Footer">
    <w:name w:val="footer"/>
    <w:basedOn w:val="Normal"/>
    <w:link w:val="FooterChar"/>
    <w:uiPriority w:val="99"/>
    <w:unhideWhenUsed/>
    <w:rsid w:val="00102777"/>
    <w:pPr>
      <w:tabs>
        <w:tab w:val="center" w:pos="4320"/>
        <w:tab w:val="right" w:pos="8640"/>
      </w:tabs>
      <w:spacing w:after="0" w:line="240" w:lineRule="auto"/>
    </w:pPr>
  </w:style>
  <w:style w:type="character" w:customStyle="1" w:styleId="FooterChar">
    <w:name w:val="Footer Char"/>
    <w:basedOn w:val="DefaultParagraphFont"/>
    <w:link w:val="Footer"/>
    <w:uiPriority w:val="99"/>
    <w:rsid w:val="001027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1496553">
      <w:bodyDiv w:val="1"/>
      <w:marLeft w:val="0"/>
      <w:marRight w:val="0"/>
      <w:marTop w:val="0"/>
      <w:marBottom w:val="0"/>
      <w:divBdr>
        <w:top w:val="none" w:sz="0" w:space="0" w:color="auto"/>
        <w:left w:val="none" w:sz="0" w:space="0" w:color="auto"/>
        <w:bottom w:val="none" w:sz="0" w:space="0" w:color="auto"/>
        <w:right w:val="none" w:sz="0" w:space="0" w:color="auto"/>
      </w:divBdr>
    </w:div>
    <w:div w:id="802382379">
      <w:bodyDiv w:val="1"/>
      <w:marLeft w:val="0"/>
      <w:marRight w:val="0"/>
      <w:marTop w:val="0"/>
      <w:marBottom w:val="0"/>
      <w:divBdr>
        <w:top w:val="none" w:sz="0" w:space="0" w:color="auto"/>
        <w:left w:val="none" w:sz="0" w:space="0" w:color="auto"/>
        <w:bottom w:val="none" w:sz="0" w:space="0" w:color="auto"/>
        <w:right w:val="none" w:sz="0" w:space="0" w:color="auto"/>
      </w:divBdr>
    </w:div>
    <w:div w:id="896862240">
      <w:bodyDiv w:val="1"/>
      <w:marLeft w:val="0"/>
      <w:marRight w:val="0"/>
      <w:marTop w:val="0"/>
      <w:marBottom w:val="0"/>
      <w:divBdr>
        <w:top w:val="none" w:sz="0" w:space="0" w:color="auto"/>
        <w:left w:val="none" w:sz="0" w:space="0" w:color="auto"/>
        <w:bottom w:val="none" w:sz="0" w:space="0" w:color="auto"/>
        <w:right w:val="none" w:sz="0" w:space="0" w:color="auto"/>
      </w:divBdr>
    </w:div>
    <w:div w:id="1080638236">
      <w:bodyDiv w:val="1"/>
      <w:marLeft w:val="0"/>
      <w:marRight w:val="0"/>
      <w:marTop w:val="0"/>
      <w:marBottom w:val="0"/>
      <w:divBdr>
        <w:top w:val="none" w:sz="0" w:space="0" w:color="auto"/>
        <w:left w:val="none" w:sz="0" w:space="0" w:color="auto"/>
        <w:bottom w:val="none" w:sz="0" w:space="0" w:color="auto"/>
        <w:right w:val="none" w:sz="0" w:space="0" w:color="auto"/>
      </w:divBdr>
    </w:div>
    <w:div w:id="1213268417">
      <w:bodyDiv w:val="1"/>
      <w:marLeft w:val="0"/>
      <w:marRight w:val="0"/>
      <w:marTop w:val="0"/>
      <w:marBottom w:val="0"/>
      <w:divBdr>
        <w:top w:val="none" w:sz="0" w:space="0" w:color="auto"/>
        <w:left w:val="none" w:sz="0" w:space="0" w:color="auto"/>
        <w:bottom w:val="none" w:sz="0" w:space="0" w:color="auto"/>
        <w:right w:val="none" w:sz="0" w:space="0" w:color="auto"/>
      </w:divBdr>
    </w:div>
    <w:div w:id="211905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88656-D89D-49E5-8396-42C367F03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30889</Words>
  <Characters>176071</Characters>
  <Application>Microsoft Office Word</Application>
  <DocSecurity>0</DocSecurity>
  <Lines>1467</Lines>
  <Paragraphs>413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 chan</dc:creator>
  <cp:keywords/>
  <dc:description/>
  <cp:lastModifiedBy>danny chan</cp:lastModifiedBy>
  <cp:revision>2</cp:revision>
  <cp:lastPrinted>2025-02-16T12:55:00Z</cp:lastPrinted>
  <dcterms:created xsi:type="dcterms:W3CDTF">2025-09-15T14:12:00Z</dcterms:created>
  <dcterms:modified xsi:type="dcterms:W3CDTF">2025-09-15T14:12:00Z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zotero-version="7.0.22"&gt;&lt;session id="Bw1uxt1F"/&gt;&lt;style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