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rPr>
        <w:id w:val="-1096243274"/>
        <w:docPartObj>
          <w:docPartGallery w:val="Cover Pages"/>
          <w:docPartUnique/>
        </w:docPartObj>
      </w:sdtPr>
      <w:sdtEndPr>
        <w:rPr>
          <w:color w:val="auto"/>
        </w:rPr>
      </w:sdtEndPr>
      <w:sdtContent>
        <w:p w14:paraId="164ED5AB" w14:textId="77777777" w:rsidR="00CA16AB" w:rsidRPr="003546C8" w:rsidRDefault="00CA16AB" w:rsidP="009F0E37">
          <w:pPr>
            <w:pStyle w:val="NoSpacing"/>
            <w:spacing w:before="1540" w:after="240"/>
            <w:jc w:val="center"/>
            <w:rPr>
              <w:rFonts w:ascii="Arial" w:eastAsiaTheme="minorHAnsi" w:hAnsi="Arial"/>
              <w:color w:val="4472C4" w:themeColor="accent1"/>
              <w:sz w:val="24"/>
              <w:lang w:val="en-GB"/>
            </w:rPr>
          </w:pPr>
        </w:p>
        <w:tbl>
          <w:tblPr>
            <w:tblpPr w:leftFromText="180" w:rightFromText="180" w:bottomFromText="160" w:vertAnchor="page" w:horzAnchor="margin" w:tblpXSpec="center" w:tblpY="3031"/>
            <w:tblW w:w="10348" w:type="dxa"/>
            <w:tblLook w:val="04A0" w:firstRow="1" w:lastRow="0" w:firstColumn="1" w:lastColumn="0" w:noHBand="0" w:noVBand="1"/>
          </w:tblPr>
          <w:tblGrid>
            <w:gridCol w:w="3439"/>
            <w:gridCol w:w="2300"/>
            <w:gridCol w:w="1920"/>
            <w:gridCol w:w="2689"/>
          </w:tblGrid>
          <w:tr w:rsidR="00CA16AB" w:rsidRPr="00386FFB" w14:paraId="6C99E4A6" w14:textId="77777777" w:rsidTr="00682120">
            <w:trPr>
              <w:trHeight w:val="420"/>
            </w:trPr>
            <w:tc>
              <w:tcPr>
                <w:tcW w:w="3439" w:type="dxa"/>
                <w:tcBorders>
                  <w:top w:val="single" w:sz="4" w:space="0" w:color="auto"/>
                  <w:left w:val="single" w:sz="4" w:space="0" w:color="auto"/>
                  <w:bottom w:val="nil"/>
                  <w:right w:val="single" w:sz="4" w:space="0" w:color="auto"/>
                </w:tcBorders>
                <w:noWrap/>
                <w:vAlign w:val="center"/>
              </w:tcPr>
              <w:p w14:paraId="6967CE38" w14:textId="77777777" w:rsidR="00CA16AB" w:rsidRPr="00386FFB" w:rsidRDefault="00CA16AB" w:rsidP="00682120">
                <w:pPr>
                  <w:spacing w:after="0" w:line="240" w:lineRule="auto"/>
                  <w:rPr>
                    <w:rFonts w:ascii="Times" w:eastAsia="Times New Roman" w:hAnsi="Times" w:cs="Arial"/>
                    <w:b/>
                    <w:bCs/>
                    <w:sz w:val="28"/>
                    <w:szCs w:val="28"/>
                    <w:lang w:eastAsia="en-GB"/>
                  </w:rPr>
                </w:pPr>
              </w:p>
              <w:p w14:paraId="4E5F3706"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35CEC49C" w14:textId="77777777" w:rsidR="00CA16AB" w:rsidRPr="00386FFB" w:rsidRDefault="00CA16AB" w:rsidP="00682120">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58596FEF" w14:textId="77777777" w:rsidR="00CA16AB" w:rsidRPr="00386FFB" w:rsidRDefault="00CA16AB" w:rsidP="00682120">
                <w:pPr>
                  <w:spacing w:after="0" w:line="240" w:lineRule="auto"/>
                  <w:jc w:val="center"/>
                  <w:rPr>
                    <w:rFonts w:eastAsia="Times New Roman" w:cs="Arial"/>
                    <w:bCs/>
                    <w:color w:val="000000"/>
                    <w:sz w:val="28"/>
                    <w:szCs w:val="28"/>
                    <w:lang w:eastAsia="en-GB"/>
                  </w:rPr>
                </w:pPr>
                <w:r w:rsidRPr="00386FFB">
                  <w:rPr>
                    <w:rFonts w:eastAsia="Times New Roman" w:cs="Arial"/>
                    <w:bCs/>
                    <w:color w:val="000000"/>
                    <w:sz w:val="28"/>
                    <w:szCs w:val="28"/>
                    <w:lang w:eastAsia="en-GB"/>
                  </w:rPr>
                  <w:t>200</w:t>
                </w:r>
                <w:r>
                  <w:rPr>
                    <w:rFonts w:eastAsia="Times New Roman" w:cs="Arial"/>
                    <w:bCs/>
                    <w:color w:val="000000"/>
                    <w:sz w:val="28"/>
                    <w:szCs w:val="28"/>
                    <w:lang w:eastAsia="en-GB"/>
                  </w:rPr>
                  <w:t>9079</w:t>
                </w:r>
              </w:p>
              <w:p w14:paraId="7A2806CD" w14:textId="77777777" w:rsidR="00CA16AB" w:rsidRPr="00386FFB" w:rsidRDefault="00CA16AB" w:rsidP="00682120">
                <w:pPr>
                  <w:spacing w:after="0" w:line="240" w:lineRule="auto"/>
                  <w:jc w:val="center"/>
                  <w:rPr>
                    <w:rFonts w:ascii="Times" w:eastAsia="Times New Roman" w:hAnsi="Times" w:cs="Arial"/>
                    <w:bCs/>
                    <w:sz w:val="28"/>
                    <w:szCs w:val="28"/>
                    <w:lang w:eastAsia="en-GB"/>
                  </w:rPr>
                </w:pPr>
                <w:r>
                  <w:rPr>
                    <w:rFonts w:ascii="Times" w:eastAsia="Times New Roman" w:hAnsi="Times" w:cs="Arial"/>
                    <w:bCs/>
                    <w:sz w:val="28"/>
                    <w:szCs w:val="28"/>
                    <w:lang w:eastAsia="en-GB"/>
                  </w:rPr>
                  <w:t>IONUT PAUL MARINCU</w:t>
                </w:r>
              </w:p>
            </w:tc>
          </w:tr>
          <w:tr w:rsidR="00CA16AB" w:rsidRPr="00386FFB" w14:paraId="5538EFDD" w14:textId="77777777" w:rsidTr="00682120">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66E5B002" w14:textId="77777777" w:rsidR="00CA16AB" w:rsidRPr="00386FFB" w:rsidRDefault="00CA16AB" w:rsidP="00682120">
                <w:pPr>
                  <w:spacing w:after="0" w:line="240" w:lineRule="auto"/>
                  <w:rPr>
                    <w:rFonts w:ascii="Times" w:eastAsia="Times New Roman" w:hAnsi="Times" w:cs="Arial"/>
                    <w:b/>
                    <w:bCs/>
                    <w:sz w:val="28"/>
                    <w:szCs w:val="28"/>
                    <w:lang w:eastAsia="en-GB"/>
                  </w:rPr>
                </w:pPr>
              </w:p>
              <w:p w14:paraId="149E38BC" w14:textId="77777777" w:rsidR="00CA16AB" w:rsidRPr="00386FFB" w:rsidRDefault="00CA16AB" w:rsidP="00682120">
                <w:pPr>
                  <w:spacing w:after="0" w:line="240" w:lineRule="auto"/>
                  <w:rPr>
                    <w:rFonts w:ascii="Times" w:eastAsia="Times New Roman" w:hAnsi="Times" w:cs="Arial"/>
                    <w:b/>
                    <w:bCs/>
                    <w:sz w:val="28"/>
                    <w:szCs w:val="28"/>
                    <w:lang w:eastAsia="en-GB"/>
                  </w:rPr>
                </w:pPr>
                <w:proofErr w:type="spellStart"/>
                <w:r w:rsidRPr="00386FFB">
                  <w:rPr>
                    <w:rFonts w:ascii="Times" w:eastAsia="Times New Roman" w:hAnsi="Times" w:cs="Arial"/>
                    <w:b/>
                    <w:bCs/>
                    <w:sz w:val="28"/>
                    <w:szCs w:val="28"/>
                    <w:lang w:eastAsia="en-GB"/>
                  </w:rPr>
                  <w:t>Programme</w:t>
                </w:r>
                <w:proofErr w:type="spellEnd"/>
                <w:r w:rsidRPr="00386FFB">
                  <w:rPr>
                    <w:rFonts w:ascii="Times" w:eastAsia="Times New Roman" w:hAnsi="Times" w:cs="Arial"/>
                    <w:b/>
                    <w:bCs/>
                    <w:sz w:val="28"/>
                    <w:szCs w:val="28"/>
                    <w:lang w:eastAsia="en-GB"/>
                  </w:rPr>
                  <w:t xml:space="preserv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14F34F61" w14:textId="77777777" w:rsidR="00CA16AB" w:rsidRPr="00386FFB" w:rsidRDefault="00CA16AB" w:rsidP="00682120">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CA16AB" w:rsidRPr="00386FFB" w14:paraId="29FE8295" w14:textId="77777777" w:rsidTr="00682120">
            <w:trPr>
              <w:trHeight w:val="435"/>
            </w:trPr>
            <w:tc>
              <w:tcPr>
                <w:tcW w:w="3439" w:type="dxa"/>
                <w:tcBorders>
                  <w:top w:val="nil"/>
                  <w:left w:val="single" w:sz="4" w:space="0" w:color="auto"/>
                  <w:bottom w:val="nil"/>
                  <w:right w:val="single" w:sz="4" w:space="0" w:color="auto"/>
                </w:tcBorders>
                <w:noWrap/>
                <w:vAlign w:val="center"/>
                <w:hideMark/>
              </w:tcPr>
              <w:p w14:paraId="0456D0E6"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1198B258" w14:textId="77777777" w:rsidR="00CA16AB" w:rsidRPr="00386FFB" w:rsidRDefault="00CA16AB" w:rsidP="00682120">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Data Handling &amp; Business Intelligence</w:t>
                </w:r>
              </w:p>
            </w:tc>
          </w:tr>
          <w:tr w:rsidR="00CA16AB" w:rsidRPr="00386FFB" w14:paraId="4174BA1C" w14:textId="77777777" w:rsidTr="00682120">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23E452D7"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094ACB3D" w14:textId="77777777" w:rsidR="00CA16AB" w:rsidRPr="00386FFB" w:rsidRDefault="00CA16AB" w:rsidP="00682120">
                <w:pPr>
                  <w:spacing w:after="0" w:line="240" w:lineRule="auto"/>
                  <w:rPr>
                    <w:rFonts w:ascii="Times" w:eastAsia="Times New Roman" w:hAnsi="Times" w:cs="Arial"/>
                    <w:sz w:val="28"/>
                    <w:szCs w:val="28"/>
                    <w:lang w:eastAsia="en-GB"/>
                  </w:rPr>
                </w:pPr>
              </w:p>
              <w:p w14:paraId="1563A16E" w14:textId="77777777" w:rsidR="00CA16AB" w:rsidRPr="00386FFB" w:rsidRDefault="00CA16AB" w:rsidP="00682120">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5000</w:t>
                </w:r>
              </w:p>
              <w:p w14:paraId="2A34AA44" w14:textId="77777777" w:rsidR="00CA16AB" w:rsidRPr="00386FFB" w:rsidRDefault="00CA16AB" w:rsidP="00682120">
                <w:pPr>
                  <w:spacing w:after="0" w:line="240" w:lineRule="auto"/>
                  <w:rPr>
                    <w:rFonts w:ascii="Times" w:eastAsia="Times New Roman" w:hAnsi="Times" w:cs="Arial"/>
                    <w:sz w:val="28"/>
                    <w:szCs w:val="28"/>
                    <w:lang w:eastAsia="en-GB"/>
                  </w:rPr>
                </w:pPr>
              </w:p>
            </w:tc>
          </w:tr>
          <w:tr w:rsidR="00CA16AB" w:rsidRPr="00386FFB" w14:paraId="7BE91AB3" w14:textId="77777777" w:rsidTr="00682120">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3614A1FC"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509703E8" w14:textId="77777777" w:rsidR="00CA16AB" w:rsidRPr="00386FFB" w:rsidRDefault="00CA16AB" w:rsidP="00682120">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4C7DC06F" w14:textId="77777777" w:rsidR="00CA16AB" w:rsidRDefault="00CA16AB" w:rsidP="00682120">
                <w:pPr>
                  <w:spacing w:after="0" w:line="240" w:lineRule="auto"/>
                  <w:jc w:val="center"/>
                </w:pPr>
                <w:r>
                  <w:t>Anupam Mazumdar</w:t>
                </w:r>
              </w:p>
              <w:p w14:paraId="0F4C4469" w14:textId="77777777" w:rsidR="00CA16AB" w:rsidRPr="00386FFB" w:rsidRDefault="00CA16AB" w:rsidP="00682120">
                <w:pPr>
                  <w:spacing w:after="0" w:line="240" w:lineRule="auto"/>
                  <w:jc w:val="center"/>
                  <w:rPr>
                    <w:rFonts w:ascii="Times" w:eastAsia="Times New Roman" w:hAnsi="Times" w:cs="Arial"/>
                    <w:sz w:val="28"/>
                    <w:szCs w:val="28"/>
                    <w:lang w:eastAsia="en-GB"/>
                  </w:rPr>
                </w:pPr>
              </w:p>
            </w:tc>
          </w:tr>
          <w:tr w:rsidR="00CA16AB" w:rsidRPr="00386FFB" w14:paraId="1BE1A97D" w14:textId="77777777" w:rsidTr="00682120">
            <w:trPr>
              <w:trHeight w:val="825"/>
            </w:trPr>
            <w:tc>
              <w:tcPr>
                <w:tcW w:w="3439" w:type="dxa"/>
                <w:tcBorders>
                  <w:top w:val="nil"/>
                  <w:left w:val="single" w:sz="4" w:space="0" w:color="auto"/>
                  <w:bottom w:val="single" w:sz="4" w:space="0" w:color="auto"/>
                  <w:right w:val="single" w:sz="4" w:space="0" w:color="auto"/>
                </w:tcBorders>
                <w:noWrap/>
                <w:vAlign w:val="center"/>
                <w:hideMark/>
              </w:tcPr>
              <w:p w14:paraId="38B24BD3"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2B13AECD" w14:textId="46763B9F" w:rsidR="00CA16AB" w:rsidRPr="00386FFB" w:rsidRDefault="00CA16AB" w:rsidP="00682120">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 xml:space="preserve">Assessment </w:t>
                </w:r>
                <w:r>
                  <w:rPr>
                    <w:rFonts w:ascii="Times" w:eastAsia="Times New Roman" w:hAnsi="Times" w:cs="Arial"/>
                    <w:sz w:val="28"/>
                    <w:szCs w:val="28"/>
                    <w:lang w:eastAsia="en-GB"/>
                  </w:rPr>
                  <w:t>2</w:t>
                </w:r>
              </w:p>
              <w:p w14:paraId="2D25BD73" w14:textId="77777777" w:rsidR="00CA16AB" w:rsidRPr="00386FFB" w:rsidRDefault="00CA16AB" w:rsidP="00682120">
                <w:pPr>
                  <w:spacing w:after="0" w:line="240" w:lineRule="auto"/>
                  <w:jc w:val="center"/>
                  <w:rPr>
                    <w:rFonts w:eastAsia="Times New Roman" w:cs="Times New Roman"/>
                    <w:sz w:val="28"/>
                    <w:szCs w:val="28"/>
                    <w:lang w:eastAsia="en-GB"/>
                  </w:rPr>
                </w:pPr>
              </w:p>
            </w:tc>
          </w:tr>
          <w:tr w:rsidR="00CA16AB" w:rsidRPr="00386FFB" w14:paraId="20AB0B82" w14:textId="77777777" w:rsidTr="00682120">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3B2FE98A"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381F37C3" w14:textId="77777777" w:rsidR="00CA16AB" w:rsidRPr="00386FFB" w:rsidRDefault="00CA16AB" w:rsidP="00682120">
                <w:pPr>
                  <w:spacing w:after="0" w:line="240" w:lineRule="auto"/>
                  <w:rPr>
                    <w:rFonts w:ascii="Times" w:eastAsia="Calibri" w:hAnsi="Times" w:cs="Arial"/>
                    <w:i/>
                    <w:sz w:val="28"/>
                    <w:szCs w:val="28"/>
                  </w:rPr>
                </w:pPr>
                <w:r w:rsidRPr="00386FFB">
                  <w:rPr>
                    <w:rFonts w:ascii="Calibri" w:eastAsia="Calibri" w:hAnsi="Calibri" w:cs="Times New Roman"/>
                    <w:i/>
                    <w:iCs/>
                    <w:sz w:val="22"/>
                    <w:szCs w:val="24"/>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rsidRPr="00386FFB">
                  <w:rPr>
                    <w:rFonts w:ascii="Calibri" w:eastAsia="Calibri" w:hAnsi="Calibri" w:cs="Times New Roman"/>
                    <w:i/>
                    <w:iCs/>
                    <w:sz w:val="22"/>
                    <w:szCs w:val="24"/>
                  </w:rPr>
                  <w:t>plagiarised</w:t>
                </w:r>
                <w:proofErr w:type="spellEnd"/>
                <w:r w:rsidRPr="00386FFB">
                  <w:rPr>
                    <w:rFonts w:ascii="Calibri" w:eastAsia="Calibri" w:hAnsi="Calibri" w:cs="Times New Roman"/>
                    <w:i/>
                    <w:iCs/>
                    <w:sz w:val="22"/>
                    <w:szCs w:val="24"/>
                  </w:rPr>
                  <w:t xml:space="preserve"> or misrepresented the ideas or language of someone else as my own and that I have fully and accurately attributed any ideas or text of others to the sources and documented each source”.</w:t>
                </w:r>
              </w:p>
            </w:tc>
          </w:tr>
          <w:tr w:rsidR="00CA16AB" w:rsidRPr="00386FFB" w14:paraId="0071D2CF" w14:textId="77777777" w:rsidTr="00682120">
            <w:trPr>
              <w:trHeight w:val="405"/>
            </w:trPr>
            <w:tc>
              <w:tcPr>
                <w:tcW w:w="3439" w:type="dxa"/>
                <w:tcBorders>
                  <w:top w:val="nil"/>
                  <w:left w:val="single" w:sz="4" w:space="0" w:color="auto"/>
                  <w:bottom w:val="single" w:sz="4" w:space="0" w:color="auto"/>
                  <w:right w:val="single" w:sz="4" w:space="0" w:color="auto"/>
                </w:tcBorders>
                <w:noWrap/>
                <w:vAlign w:val="center"/>
                <w:hideMark/>
              </w:tcPr>
              <w:p w14:paraId="5CE541A2"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6213C1A9" w14:textId="1E55F2A6"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3166</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2AF95A1F" w14:textId="77777777"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3B03160D" w14:textId="08C1E60E" w:rsidR="00CA16AB" w:rsidRPr="00386FFB" w:rsidRDefault="00CA16AB" w:rsidP="0068212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w:t>
                </w:r>
                <w:r>
                  <w:rPr>
                    <w:rFonts w:ascii="Times" w:eastAsia="Times New Roman" w:hAnsi="Times" w:cs="Arial"/>
                    <w:b/>
                    <w:bCs/>
                    <w:sz w:val="28"/>
                    <w:szCs w:val="28"/>
                    <w:lang w:eastAsia="en-GB"/>
                  </w:rPr>
                  <w:t>9</w:t>
                </w:r>
                <w:r w:rsidRPr="00386FFB">
                  <w:rPr>
                    <w:rFonts w:ascii="Times" w:eastAsia="Times New Roman" w:hAnsi="Times" w:cs="Arial"/>
                    <w:b/>
                    <w:bCs/>
                    <w:sz w:val="28"/>
                    <w:szCs w:val="28"/>
                    <w:lang w:eastAsia="en-GB"/>
                  </w:rPr>
                  <w:t>.0</w:t>
                </w:r>
                <w:r>
                  <w:rPr>
                    <w:rFonts w:ascii="Times" w:eastAsia="Times New Roman" w:hAnsi="Times" w:cs="Arial"/>
                    <w:b/>
                    <w:bCs/>
                    <w:sz w:val="28"/>
                    <w:szCs w:val="28"/>
                    <w:lang w:eastAsia="en-GB"/>
                  </w:rPr>
                  <w:t>9</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5165D7BF" w14:textId="77777777" w:rsidR="00A148C8" w:rsidRDefault="00A148C8" w:rsidP="00E03D45">
          <w:pPr>
            <w:rPr>
              <w:lang w:val="en-GB"/>
            </w:rPr>
          </w:pPr>
        </w:p>
        <w:p w14:paraId="24A79168" w14:textId="77777777" w:rsidR="00A148C8" w:rsidRDefault="00A148C8" w:rsidP="00E03D45">
          <w:pPr>
            <w:rPr>
              <w:lang w:val="en-GB"/>
            </w:rPr>
          </w:pPr>
        </w:p>
        <w:p w14:paraId="7CE03B91" w14:textId="4B12A097" w:rsidR="00E03D45" w:rsidRDefault="00000000" w:rsidP="00E03D45">
          <w:pPr>
            <w:rPr>
              <w:lang w:val="en-GB"/>
            </w:rPr>
          </w:pPr>
        </w:p>
      </w:sdtContent>
    </w:sdt>
    <w:bookmarkStart w:id="0" w:name="_Toc113133272" w:displacedByCustomXml="prev"/>
    <w:p w14:paraId="59DDA906" w14:textId="035F5F86" w:rsidR="00E93D0B" w:rsidRPr="003546C8" w:rsidRDefault="009F0E37" w:rsidP="00E03D45">
      <w:pPr>
        <w:rPr>
          <w:lang w:val="en-GB"/>
        </w:rPr>
      </w:pPr>
      <w:r w:rsidRPr="003546C8">
        <w:rPr>
          <w:lang w:val="en-GB"/>
        </w:rPr>
        <w:lastRenderedPageBreak/>
        <w:t>Table of Content</w:t>
      </w:r>
      <w:bookmarkEnd w:id="0"/>
    </w:p>
    <w:sdt>
      <w:sdtPr>
        <w:rPr>
          <w:rFonts w:ascii="Arial" w:eastAsiaTheme="minorHAnsi" w:hAnsi="Arial" w:cstheme="minorBidi"/>
          <w:color w:val="auto"/>
          <w:sz w:val="24"/>
          <w:szCs w:val="22"/>
        </w:rPr>
        <w:id w:val="-27271455"/>
        <w:docPartObj>
          <w:docPartGallery w:val="Table of Contents"/>
          <w:docPartUnique/>
        </w:docPartObj>
      </w:sdtPr>
      <w:sdtEndPr>
        <w:rPr>
          <w:b/>
          <w:bCs/>
          <w:noProof/>
        </w:rPr>
      </w:sdtEndPr>
      <w:sdtContent>
        <w:p w14:paraId="2A05DC36" w14:textId="67235FA3" w:rsidR="00484555" w:rsidRDefault="00484555">
          <w:pPr>
            <w:pStyle w:val="TOCHeading"/>
          </w:pPr>
        </w:p>
        <w:p w14:paraId="14754FAF" w14:textId="7CC6A1D1" w:rsidR="00484555" w:rsidRDefault="00484555">
          <w:pPr>
            <w:pStyle w:val="TOC1"/>
            <w:tabs>
              <w:tab w:val="right" w:leader="dot" w:pos="9350"/>
            </w:tabs>
            <w:rPr>
              <w:noProof/>
            </w:rPr>
          </w:pPr>
          <w:r>
            <w:fldChar w:fldCharType="begin"/>
          </w:r>
          <w:r>
            <w:instrText xml:space="preserve"> TOC \o "1-3" \h \z \u </w:instrText>
          </w:r>
          <w:r>
            <w:fldChar w:fldCharType="separate"/>
          </w:r>
          <w:hyperlink w:anchor="_Toc113133273" w:history="1">
            <w:r w:rsidRPr="00395FEE">
              <w:rPr>
                <w:rStyle w:val="Hyperlink"/>
                <w:noProof/>
                <w:lang w:val="en-GB"/>
              </w:rPr>
              <w:t>Introduction</w:t>
            </w:r>
            <w:r>
              <w:rPr>
                <w:noProof/>
                <w:webHidden/>
              </w:rPr>
              <w:tab/>
            </w:r>
            <w:r>
              <w:rPr>
                <w:noProof/>
                <w:webHidden/>
              </w:rPr>
              <w:fldChar w:fldCharType="begin"/>
            </w:r>
            <w:r>
              <w:rPr>
                <w:noProof/>
                <w:webHidden/>
              </w:rPr>
              <w:instrText xml:space="preserve"> PAGEREF _Toc113133273 \h </w:instrText>
            </w:r>
            <w:r>
              <w:rPr>
                <w:noProof/>
                <w:webHidden/>
              </w:rPr>
            </w:r>
            <w:r>
              <w:rPr>
                <w:noProof/>
                <w:webHidden/>
              </w:rPr>
              <w:fldChar w:fldCharType="separate"/>
            </w:r>
            <w:r>
              <w:rPr>
                <w:noProof/>
                <w:webHidden/>
              </w:rPr>
              <w:t>2</w:t>
            </w:r>
            <w:r>
              <w:rPr>
                <w:noProof/>
                <w:webHidden/>
              </w:rPr>
              <w:fldChar w:fldCharType="end"/>
            </w:r>
          </w:hyperlink>
        </w:p>
        <w:p w14:paraId="737EB315" w14:textId="5CFE3748" w:rsidR="00484555" w:rsidRDefault="00000000">
          <w:pPr>
            <w:pStyle w:val="TOC1"/>
            <w:tabs>
              <w:tab w:val="right" w:leader="dot" w:pos="9350"/>
            </w:tabs>
            <w:rPr>
              <w:noProof/>
            </w:rPr>
          </w:pPr>
          <w:hyperlink w:anchor="_Toc113133274" w:history="1">
            <w:r w:rsidR="00484555" w:rsidRPr="00395FEE">
              <w:rPr>
                <w:rStyle w:val="Hyperlink"/>
                <w:noProof/>
                <w:lang w:val="en-GB"/>
              </w:rPr>
              <w:t>Part 1 – Superstore Data Analysis in Excel</w:t>
            </w:r>
            <w:r w:rsidR="00484555">
              <w:rPr>
                <w:noProof/>
                <w:webHidden/>
              </w:rPr>
              <w:tab/>
            </w:r>
            <w:r w:rsidR="00484555">
              <w:rPr>
                <w:noProof/>
                <w:webHidden/>
              </w:rPr>
              <w:fldChar w:fldCharType="begin"/>
            </w:r>
            <w:r w:rsidR="00484555">
              <w:rPr>
                <w:noProof/>
                <w:webHidden/>
              </w:rPr>
              <w:instrText xml:space="preserve"> PAGEREF _Toc113133274 \h </w:instrText>
            </w:r>
            <w:r w:rsidR="00484555">
              <w:rPr>
                <w:noProof/>
                <w:webHidden/>
              </w:rPr>
            </w:r>
            <w:r w:rsidR="00484555">
              <w:rPr>
                <w:noProof/>
                <w:webHidden/>
              </w:rPr>
              <w:fldChar w:fldCharType="separate"/>
            </w:r>
            <w:r w:rsidR="00484555">
              <w:rPr>
                <w:noProof/>
                <w:webHidden/>
              </w:rPr>
              <w:t>3</w:t>
            </w:r>
            <w:r w:rsidR="00484555">
              <w:rPr>
                <w:noProof/>
                <w:webHidden/>
              </w:rPr>
              <w:fldChar w:fldCharType="end"/>
            </w:r>
          </w:hyperlink>
        </w:p>
        <w:p w14:paraId="5EA91A8C" w14:textId="42AA615F" w:rsidR="00484555" w:rsidRDefault="00000000">
          <w:pPr>
            <w:pStyle w:val="TOC1"/>
            <w:tabs>
              <w:tab w:val="right" w:leader="dot" w:pos="9350"/>
            </w:tabs>
            <w:rPr>
              <w:noProof/>
            </w:rPr>
          </w:pPr>
          <w:hyperlink w:anchor="_Toc113133275" w:history="1">
            <w:r w:rsidR="00484555" w:rsidRPr="00395FEE">
              <w:rPr>
                <w:rStyle w:val="Hyperlink"/>
                <w:noProof/>
                <w:lang w:val="en-GB"/>
              </w:rPr>
              <w:t>Part 2 – Ice Cream Data Analysis in Excel</w:t>
            </w:r>
            <w:r w:rsidR="00484555">
              <w:rPr>
                <w:noProof/>
                <w:webHidden/>
              </w:rPr>
              <w:tab/>
            </w:r>
            <w:r w:rsidR="00484555">
              <w:rPr>
                <w:noProof/>
                <w:webHidden/>
              </w:rPr>
              <w:fldChar w:fldCharType="begin"/>
            </w:r>
            <w:r w:rsidR="00484555">
              <w:rPr>
                <w:noProof/>
                <w:webHidden/>
              </w:rPr>
              <w:instrText xml:space="preserve"> PAGEREF _Toc113133275 \h </w:instrText>
            </w:r>
            <w:r w:rsidR="00484555">
              <w:rPr>
                <w:noProof/>
                <w:webHidden/>
              </w:rPr>
            </w:r>
            <w:r w:rsidR="00484555">
              <w:rPr>
                <w:noProof/>
                <w:webHidden/>
              </w:rPr>
              <w:fldChar w:fldCharType="separate"/>
            </w:r>
            <w:r w:rsidR="00484555">
              <w:rPr>
                <w:noProof/>
                <w:webHidden/>
              </w:rPr>
              <w:t>10</w:t>
            </w:r>
            <w:r w:rsidR="00484555">
              <w:rPr>
                <w:noProof/>
                <w:webHidden/>
              </w:rPr>
              <w:fldChar w:fldCharType="end"/>
            </w:r>
          </w:hyperlink>
        </w:p>
        <w:p w14:paraId="186C58AF" w14:textId="490ADAC4" w:rsidR="00484555" w:rsidRDefault="00000000">
          <w:pPr>
            <w:pStyle w:val="TOC2"/>
            <w:tabs>
              <w:tab w:val="left" w:pos="880"/>
              <w:tab w:val="right" w:leader="dot" w:pos="9350"/>
            </w:tabs>
            <w:rPr>
              <w:noProof/>
            </w:rPr>
          </w:pPr>
          <w:hyperlink w:anchor="_Toc113133276" w:history="1">
            <w:r w:rsidR="00484555" w:rsidRPr="00395FEE">
              <w:rPr>
                <w:rStyle w:val="Hyperlink"/>
                <w:noProof/>
                <w:lang w:val="en-GB"/>
              </w:rPr>
              <w:t>2.1</w:t>
            </w:r>
            <w:r w:rsidR="00484555">
              <w:rPr>
                <w:noProof/>
              </w:rPr>
              <w:tab/>
            </w:r>
            <w:r w:rsidR="00484555" w:rsidRPr="00395FEE">
              <w:rPr>
                <w:rStyle w:val="Hyperlink"/>
                <w:noProof/>
                <w:lang w:val="en-GB"/>
              </w:rPr>
              <w:t>Quantity of students who like vanilla</w:t>
            </w:r>
            <w:r w:rsidR="00484555">
              <w:rPr>
                <w:noProof/>
                <w:webHidden/>
              </w:rPr>
              <w:tab/>
            </w:r>
            <w:r w:rsidR="00484555">
              <w:rPr>
                <w:noProof/>
                <w:webHidden/>
              </w:rPr>
              <w:fldChar w:fldCharType="begin"/>
            </w:r>
            <w:r w:rsidR="00484555">
              <w:rPr>
                <w:noProof/>
                <w:webHidden/>
              </w:rPr>
              <w:instrText xml:space="preserve"> PAGEREF _Toc113133276 \h </w:instrText>
            </w:r>
            <w:r w:rsidR="00484555">
              <w:rPr>
                <w:noProof/>
                <w:webHidden/>
              </w:rPr>
            </w:r>
            <w:r w:rsidR="00484555">
              <w:rPr>
                <w:noProof/>
                <w:webHidden/>
              </w:rPr>
              <w:fldChar w:fldCharType="separate"/>
            </w:r>
            <w:r w:rsidR="00484555">
              <w:rPr>
                <w:noProof/>
                <w:webHidden/>
              </w:rPr>
              <w:t>10</w:t>
            </w:r>
            <w:r w:rsidR="00484555">
              <w:rPr>
                <w:noProof/>
                <w:webHidden/>
              </w:rPr>
              <w:fldChar w:fldCharType="end"/>
            </w:r>
          </w:hyperlink>
        </w:p>
        <w:p w14:paraId="0F92F3AA" w14:textId="5245DE5F" w:rsidR="00484555" w:rsidRDefault="00000000">
          <w:pPr>
            <w:pStyle w:val="TOC2"/>
            <w:tabs>
              <w:tab w:val="left" w:pos="880"/>
              <w:tab w:val="right" w:leader="dot" w:pos="9350"/>
            </w:tabs>
            <w:rPr>
              <w:noProof/>
            </w:rPr>
          </w:pPr>
          <w:hyperlink w:anchor="_Toc113133277" w:history="1">
            <w:r w:rsidR="00484555" w:rsidRPr="00395FEE">
              <w:rPr>
                <w:rStyle w:val="Hyperlink"/>
                <w:noProof/>
                <w:lang w:val="en-GB"/>
              </w:rPr>
              <w:t>2.2</w:t>
            </w:r>
            <w:r w:rsidR="00484555">
              <w:rPr>
                <w:noProof/>
              </w:rPr>
              <w:tab/>
            </w:r>
            <w:r w:rsidR="00484555" w:rsidRPr="00395FEE">
              <w:rPr>
                <w:rStyle w:val="Hyperlink"/>
                <w:noProof/>
                <w:lang w:val="en-GB"/>
              </w:rPr>
              <w:t>Quantity of students are Male and Female</w:t>
            </w:r>
            <w:r w:rsidR="00484555">
              <w:rPr>
                <w:noProof/>
                <w:webHidden/>
              </w:rPr>
              <w:tab/>
            </w:r>
            <w:r w:rsidR="00484555">
              <w:rPr>
                <w:noProof/>
                <w:webHidden/>
              </w:rPr>
              <w:fldChar w:fldCharType="begin"/>
            </w:r>
            <w:r w:rsidR="00484555">
              <w:rPr>
                <w:noProof/>
                <w:webHidden/>
              </w:rPr>
              <w:instrText xml:space="preserve"> PAGEREF _Toc113133277 \h </w:instrText>
            </w:r>
            <w:r w:rsidR="00484555">
              <w:rPr>
                <w:noProof/>
                <w:webHidden/>
              </w:rPr>
            </w:r>
            <w:r w:rsidR="00484555">
              <w:rPr>
                <w:noProof/>
                <w:webHidden/>
              </w:rPr>
              <w:fldChar w:fldCharType="separate"/>
            </w:r>
            <w:r w:rsidR="00484555">
              <w:rPr>
                <w:noProof/>
                <w:webHidden/>
              </w:rPr>
              <w:t>11</w:t>
            </w:r>
            <w:r w:rsidR="00484555">
              <w:rPr>
                <w:noProof/>
                <w:webHidden/>
              </w:rPr>
              <w:fldChar w:fldCharType="end"/>
            </w:r>
          </w:hyperlink>
        </w:p>
        <w:p w14:paraId="139A7C2E" w14:textId="072C05DF" w:rsidR="00484555" w:rsidRDefault="00000000">
          <w:pPr>
            <w:pStyle w:val="TOC2"/>
            <w:tabs>
              <w:tab w:val="left" w:pos="880"/>
              <w:tab w:val="right" w:leader="dot" w:pos="9350"/>
            </w:tabs>
            <w:rPr>
              <w:noProof/>
            </w:rPr>
          </w:pPr>
          <w:hyperlink w:anchor="_Toc113133278" w:history="1">
            <w:r w:rsidR="00484555" w:rsidRPr="00395FEE">
              <w:rPr>
                <w:rStyle w:val="Hyperlink"/>
                <w:noProof/>
                <w:lang w:val="en-GB"/>
              </w:rPr>
              <w:t>2.3</w:t>
            </w:r>
            <w:r w:rsidR="00484555">
              <w:rPr>
                <w:noProof/>
              </w:rPr>
              <w:tab/>
            </w:r>
            <w:r w:rsidR="00484555" w:rsidRPr="00395FEE">
              <w:rPr>
                <w:rStyle w:val="Hyperlink"/>
                <w:noProof/>
                <w:lang w:val="en-GB"/>
              </w:rPr>
              <w:t>Mean and Median of students who like chocolate and strawberry</w:t>
            </w:r>
            <w:r w:rsidR="00484555">
              <w:rPr>
                <w:noProof/>
                <w:webHidden/>
              </w:rPr>
              <w:tab/>
            </w:r>
            <w:r w:rsidR="00484555">
              <w:rPr>
                <w:noProof/>
                <w:webHidden/>
              </w:rPr>
              <w:fldChar w:fldCharType="begin"/>
            </w:r>
            <w:r w:rsidR="00484555">
              <w:rPr>
                <w:noProof/>
                <w:webHidden/>
              </w:rPr>
              <w:instrText xml:space="preserve"> PAGEREF _Toc113133278 \h </w:instrText>
            </w:r>
            <w:r w:rsidR="00484555">
              <w:rPr>
                <w:noProof/>
                <w:webHidden/>
              </w:rPr>
            </w:r>
            <w:r w:rsidR="00484555">
              <w:rPr>
                <w:noProof/>
                <w:webHidden/>
              </w:rPr>
              <w:fldChar w:fldCharType="separate"/>
            </w:r>
            <w:r w:rsidR="00484555">
              <w:rPr>
                <w:noProof/>
                <w:webHidden/>
              </w:rPr>
              <w:t>11</w:t>
            </w:r>
            <w:r w:rsidR="00484555">
              <w:rPr>
                <w:noProof/>
                <w:webHidden/>
              </w:rPr>
              <w:fldChar w:fldCharType="end"/>
            </w:r>
          </w:hyperlink>
        </w:p>
        <w:p w14:paraId="289AA5C3" w14:textId="3B821647" w:rsidR="00484555" w:rsidRDefault="00000000">
          <w:pPr>
            <w:pStyle w:val="TOC2"/>
            <w:tabs>
              <w:tab w:val="left" w:pos="880"/>
              <w:tab w:val="right" w:leader="dot" w:pos="9350"/>
            </w:tabs>
            <w:rPr>
              <w:noProof/>
            </w:rPr>
          </w:pPr>
          <w:hyperlink w:anchor="_Toc113133279" w:history="1">
            <w:r w:rsidR="00484555" w:rsidRPr="00395FEE">
              <w:rPr>
                <w:rStyle w:val="Hyperlink"/>
                <w:noProof/>
                <w:lang w:val="en-GB"/>
              </w:rPr>
              <w:t>2.4</w:t>
            </w:r>
            <w:r w:rsidR="00484555">
              <w:rPr>
                <w:noProof/>
              </w:rPr>
              <w:tab/>
            </w:r>
            <w:r w:rsidR="00484555" w:rsidRPr="00395FEE">
              <w:rPr>
                <w:rStyle w:val="Hyperlink"/>
                <w:noProof/>
                <w:lang w:val="en-GB"/>
              </w:rPr>
              <w:t>Clustering with SPSS</w:t>
            </w:r>
            <w:r w:rsidR="00484555">
              <w:rPr>
                <w:noProof/>
                <w:webHidden/>
              </w:rPr>
              <w:tab/>
            </w:r>
            <w:r w:rsidR="00484555">
              <w:rPr>
                <w:noProof/>
                <w:webHidden/>
              </w:rPr>
              <w:fldChar w:fldCharType="begin"/>
            </w:r>
            <w:r w:rsidR="00484555">
              <w:rPr>
                <w:noProof/>
                <w:webHidden/>
              </w:rPr>
              <w:instrText xml:space="preserve"> PAGEREF _Toc113133279 \h </w:instrText>
            </w:r>
            <w:r w:rsidR="00484555">
              <w:rPr>
                <w:noProof/>
                <w:webHidden/>
              </w:rPr>
            </w:r>
            <w:r w:rsidR="00484555">
              <w:rPr>
                <w:noProof/>
                <w:webHidden/>
              </w:rPr>
              <w:fldChar w:fldCharType="separate"/>
            </w:r>
            <w:r w:rsidR="00484555">
              <w:rPr>
                <w:noProof/>
                <w:webHidden/>
              </w:rPr>
              <w:t>12</w:t>
            </w:r>
            <w:r w:rsidR="00484555">
              <w:rPr>
                <w:noProof/>
                <w:webHidden/>
              </w:rPr>
              <w:fldChar w:fldCharType="end"/>
            </w:r>
          </w:hyperlink>
        </w:p>
        <w:p w14:paraId="4FD5F465" w14:textId="3CBC0A3F" w:rsidR="00484555" w:rsidRDefault="00000000">
          <w:pPr>
            <w:pStyle w:val="TOC2"/>
            <w:tabs>
              <w:tab w:val="left" w:pos="880"/>
              <w:tab w:val="right" w:leader="dot" w:pos="9350"/>
            </w:tabs>
            <w:rPr>
              <w:noProof/>
            </w:rPr>
          </w:pPr>
          <w:hyperlink w:anchor="_Toc113133280" w:history="1">
            <w:r w:rsidR="00484555" w:rsidRPr="00395FEE">
              <w:rPr>
                <w:rStyle w:val="Hyperlink"/>
                <w:noProof/>
                <w:lang w:val="en-GB"/>
              </w:rPr>
              <w:t>2.5</w:t>
            </w:r>
            <w:r w:rsidR="00484555">
              <w:rPr>
                <w:noProof/>
              </w:rPr>
              <w:tab/>
            </w:r>
            <w:r w:rsidR="00484555" w:rsidRPr="00395FEE">
              <w:rPr>
                <w:rStyle w:val="Hyperlink"/>
                <w:noProof/>
                <w:lang w:val="en-GB"/>
              </w:rPr>
              <w:t>Data mining and text mining methods</w:t>
            </w:r>
            <w:r w:rsidR="00484555">
              <w:rPr>
                <w:noProof/>
                <w:webHidden/>
              </w:rPr>
              <w:tab/>
            </w:r>
            <w:r w:rsidR="00484555">
              <w:rPr>
                <w:noProof/>
                <w:webHidden/>
              </w:rPr>
              <w:fldChar w:fldCharType="begin"/>
            </w:r>
            <w:r w:rsidR="00484555">
              <w:rPr>
                <w:noProof/>
                <w:webHidden/>
              </w:rPr>
              <w:instrText xml:space="preserve"> PAGEREF _Toc113133280 \h </w:instrText>
            </w:r>
            <w:r w:rsidR="00484555">
              <w:rPr>
                <w:noProof/>
                <w:webHidden/>
              </w:rPr>
            </w:r>
            <w:r w:rsidR="00484555">
              <w:rPr>
                <w:noProof/>
                <w:webHidden/>
              </w:rPr>
              <w:fldChar w:fldCharType="separate"/>
            </w:r>
            <w:r w:rsidR="00484555">
              <w:rPr>
                <w:noProof/>
                <w:webHidden/>
              </w:rPr>
              <w:t>13</w:t>
            </w:r>
            <w:r w:rsidR="00484555">
              <w:rPr>
                <w:noProof/>
                <w:webHidden/>
              </w:rPr>
              <w:fldChar w:fldCharType="end"/>
            </w:r>
          </w:hyperlink>
        </w:p>
        <w:p w14:paraId="5E0D9644" w14:textId="46AB8BF5" w:rsidR="00484555" w:rsidRDefault="00000000">
          <w:pPr>
            <w:pStyle w:val="TOC2"/>
            <w:tabs>
              <w:tab w:val="left" w:pos="880"/>
              <w:tab w:val="right" w:leader="dot" w:pos="9350"/>
            </w:tabs>
            <w:rPr>
              <w:noProof/>
            </w:rPr>
          </w:pPr>
          <w:hyperlink w:anchor="_Toc113133281" w:history="1">
            <w:r w:rsidR="00484555" w:rsidRPr="00395FEE">
              <w:rPr>
                <w:rStyle w:val="Hyperlink"/>
                <w:noProof/>
                <w:lang w:val="en-GB"/>
              </w:rPr>
              <w:t>2.6</w:t>
            </w:r>
            <w:r w:rsidR="00484555">
              <w:rPr>
                <w:noProof/>
              </w:rPr>
              <w:tab/>
            </w:r>
            <w:r w:rsidR="00484555" w:rsidRPr="00395FEE">
              <w:rPr>
                <w:rStyle w:val="Hyperlink"/>
                <w:noProof/>
                <w:lang w:val="en-GB"/>
              </w:rPr>
              <w:t>Comparative analysis of SPSS and Excel</w:t>
            </w:r>
            <w:r w:rsidR="00484555">
              <w:rPr>
                <w:noProof/>
                <w:webHidden/>
              </w:rPr>
              <w:tab/>
            </w:r>
            <w:r w:rsidR="00484555">
              <w:rPr>
                <w:noProof/>
                <w:webHidden/>
              </w:rPr>
              <w:fldChar w:fldCharType="begin"/>
            </w:r>
            <w:r w:rsidR="00484555">
              <w:rPr>
                <w:noProof/>
                <w:webHidden/>
              </w:rPr>
              <w:instrText xml:space="preserve"> PAGEREF _Toc113133281 \h </w:instrText>
            </w:r>
            <w:r w:rsidR="00484555">
              <w:rPr>
                <w:noProof/>
                <w:webHidden/>
              </w:rPr>
            </w:r>
            <w:r w:rsidR="00484555">
              <w:rPr>
                <w:noProof/>
                <w:webHidden/>
              </w:rPr>
              <w:fldChar w:fldCharType="separate"/>
            </w:r>
            <w:r w:rsidR="00484555">
              <w:rPr>
                <w:noProof/>
                <w:webHidden/>
              </w:rPr>
              <w:t>14</w:t>
            </w:r>
            <w:r w:rsidR="00484555">
              <w:rPr>
                <w:noProof/>
                <w:webHidden/>
              </w:rPr>
              <w:fldChar w:fldCharType="end"/>
            </w:r>
          </w:hyperlink>
        </w:p>
        <w:p w14:paraId="4A4A84CC" w14:textId="0C7B224D" w:rsidR="00484555" w:rsidRDefault="00000000">
          <w:pPr>
            <w:pStyle w:val="TOC1"/>
            <w:tabs>
              <w:tab w:val="right" w:leader="dot" w:pos="9350"/>
            </w:tabs>
            <w:rPr>
              <w:noProof/>
            </w:rPr>
          </w:pPr>
          <w:hyperlink w:anchor="_Toc113133282" w:history="1">
            <w:r w:rsidR="00484555" w:rsidRPr="00395FEE">
              <w:rPr>
                <w:rStyle w:val="Hyperlink"/>
                <w:noProof/>
                <w:lang w:val="en-GB"/>
              </w:rPr>
              <w:t>Conclusion</w:t>
            </w:r>
            <w:r w:rsidR="00484555">
              <w:rPr>
                <w:noProof/>
                <w:webHidden/>
              </w:rPr>
              <w:tab/>
            </w:r>
            <w:r w:rsidR="00484555">
              <w:rPr>
                <w:noProof/>
                <w:webHidden/>
              </w:rPr>
              <w:fldChar w:fldCharType="begin"/>
            </w:r>
            <w:r w:rsidR="00484555">
              <w:rPr>
                <w:noProof/>
                <w:webHidden/>
              </w:rPr>
              <w:instrText xml:space="preserve"> PAGEREF _Toc113133282 \h </w:instrText>
            </w:r>
            <w:r w:rsidR="00484555">
              <w:rPr>
                <w:noProof/>
                <w:webHidden/>
              </w:rPr>
            </w:r>
            <w:r w:rsidR="00484555">
              <w:rPr>
                <w:noProof/>
                <w:webHidden/>
              </w:rPr>
              <w:fldChar w:fldCharType="separate"/>
            </w:r>
            <w:r w:rsidR="00484555">
              <w:rPr>
                <w:noProof/>
                <w:webHidden/>
              </w:rPr>
              <w:t>17</w:t>
            </w:r>
            <w:r w:rsidR="00484555">
              <w:rPr>
                <w:noProof/>
                <w:webHidden/>
              </w:rPr>
              <w:fldChar w:fldCharType="end"/>
            </w:r>
          </w:hyperlink>
        </w:p>
        <w:p w14:paraId="27D554A3" w14:textId="1A953A2C" w:rsidR="00484555" w:rsidRDefault="00000000">
          <w:pPr>
            <w:pStyle w:val="TOC1"/>
            <w:tabs>
              <w:tab w:val="right" w:leader="dot" w:pos="9350"/>
            </w:tabs>
            <w:rPr>
              <w:noProof/>
            </w:rPr>
          </w:pPr>
          <w:hyperlink w:anchor="_Toc113133283" w:history="1">
            <w:r w:rsidR="00484555" w:rsidRPr="00395FEE">
              <w:rPr>
                <w:rStyle w:val="Hyperlink"/>
                <w:noProof/>
                <w:lang w:val="en-GB"/>
              </w:rPr>
              <w:t>Reference</w:t>
            </w:r>
            <w:r w:rsidR="00484555">
              <w:rPr>
                <w:noProof/>
                <w:webHidden/>
              </w:rPr>
              <w:tab/>
            </w:r>
            <w:r w:rsidR="00484555">
              <w:rPr>
                <w:noProof/>
                <w:webHidden/>
              </w:rPr>
              <w:fldChar w:fldCharType="begin"/>
            </w:r>
            <w:r w:rsidR="00484555">
              <w:rPr>
                <w:noProof/>
                <w:webHidden/>
              </w:rPr>
              <w:instrText xml:space="preserve"> PAGEREF _Toc113133283 \h </w:instrText>
            </w:r>
            <w:r w:rsidR="00484555">
              <w:rPr>
                <w:noProof/>
                <w:webHidden/>
              </w:rPr>
            </w:r>
            <w:r w:rsidR="00484555">
              <w:rPr>
                <w:noProof/>
                <w:webHidden/>
              </w:rPr>
              <w:fldChar w:fldCharType="separate"/>
            </w:r>
            <w:r w:rsidR="00484555">
              <w:rPr>
                <w:noProof/>
                <w:webHidden/>
              </w:rPr>
              <w:t>18</w:t>
            </w:r>
            <w:r w:rsidR="00484555">
              <w:rPr>
                <w:noProof/>
                <w:webHidden/>
              </w:rPr>
              <w:fldChar w:fldCharType="end"/>
            </w:r>
          </w:hyperlink>
        </w:p>
        <w:p w14:paraId="3DDDD524" w14:textId="69E564E0" w:rsidR="00484555" w:rsidRDefault="00484555">
          <w:r>
            <w:rPr>
              <w:b/>
              <w:bCs/>
              <w:noProof/>
            </w:rPr>
            <w:fldChar w:fldCharType="end"/>
          </w:r>
        </w:p>
      </w:sdtContent>
    </w:sdt>
    <w:p w14:paraId="110DD566" w14:textId="3E0C445F" w:rsidR="009F0E37" w:rsidRPr="003546C8" w:rsidRDefault="009F0E37" w:rsidP="009F0E37">
      <w:pPr>
        <w:rPr>
          <w:lang w:val="en-GB"/>
        </w:rPr>
      </w:pPr>
    </w:p>
    <w:p w14:paraId="77A7B8AA" w14:textId="77777777" w:rsidR="009F0E37" w:rsidRPr="003546C8" w:rsidRDefault="009F0E37">
      <w:pPr>
        <w:spacing w:line="259" w:lineRule="auto"/>
        <w:jc w:val="left"/>
        <w:rPr>
          <w:lang w:val="en-GB"/>
        </w:rPr>
      </w:pPr>
      <w:r w:rsidRPr="003546C8">
        <w:rPr>
          <w:lang w:val="en-GB"/>
        </w:rPr>
        <w:br w:type="page"/>
      </w:r>
    </w:p>
    <w:p w14:paraId="4521D59A" w14:textId="753D89C2" w:rsidR="009F0E37" w:rsidRPr="003546C8" w:rsidRDefault="009F0E37" w:rsidP="009F0E37">
      <w:pPr>
        <w:pStyle w:val="Heading1"/>
        <w:rPr>
          <w:lang w:val="en-GB"/>
        </w:rPr>
      </w:pPr>
      <w:bookmarkStart w:id="1" w:name="_Toc113133273"/>
      <w:r w:rsidRPr="003546C8">
        <w:rPr>
          <w:lang w:val="en-GB"/>
        </w:rPr>
        <w:lastRenderedPageBreak/>
        <w:t>Introduction</w:t>
      </w:r>
      <w:bookmarkEnd w:id="1"/>
    </w:p>
    <w:p w14:paraId="54DAC552" w14:textId="1E4E8E3A" w:rsidR="009F0E37" w:rsidRPr="003546C8" w:rsidRDefault="00E757F9" w:rsidP="009F0E37">
      <w:pPr>
        <w:rPr>
          <w:lang w:val="en-GB"/>
        </w:rPr>
      </w:pPr>
      <w:r w:rsidRPr="003546C8">
        <w:rPr>
          <w:lang w:val="en-GB"/>
        </w:rPr>
        <w:t>Data Analysis &amp; Visualisation are essential as they help businesses and the respective stakeholders to understand the business performance and position</w:t>
      </w:r>
      <w:r w:rsidR="00036959" w:rsidRPr="003546C8">
        <w:rPr>
          <w:lang w:val="en-GB"/>
        </w:rPr>
        <w:t xml:space="preserve">. </w:t>
      </w:r>
      <w:r w:rsidR="00DA3F80" w:rsidRPr="003546C8">
        <w:rPr>
          <w:lang w:val="en-GB"/>
        </w:rPr>
        <w:t>Data analysis helps to manipulate unprocess</w:t>
      </w:r>
      <w:r w:rsidR="00CA789B" w:rsidRPr="003546C8">
        <w:rPr>
          <w:lang w:val="en-GB"/>
        </w:rPr>
        <w:t>ed</w:t>
      </w:r>
      <w:r w:rsidR="00DA3F80" w:rsidRPr="003546C8">
        <w:rPr>
          <w:lang w:val="en-GB"/>
        </w:rPr>
        <w:t xml:space="preserve"> data and make sense out of it using different tools such as statistical inferences and </w:t>
      </w:r>
      <w:r w:rsidR="00690524" w:rsidRPr="003546C8">
        <w:rPr>
          <w:lang w:val="en-GB"/>
        </w:rPr>
        <w:t>functions</w:t>
      </w:r>
      <w:r w:rsidR="00250AC4">
        <w:rPr>
          <w:lang w:val="en-GB"/>
        </w:rPr>
        <w:t xml:space="preserve"> </w:t>
      </w:r>
      <w:sdt>
        <w:sdtPr>
          <w:rPr>
            <w:color w:val="000000"/>
            <w:lang w:val="en-GB"/>
          </w:rPr>
          <w:tag w:val="MENDELEY_CITATION_v3_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"/>
          <w:id w:val="-589774742"/>
          <w:placeholder>
            <w:docPart w:val="DefaultPlaceholder_-1854013440"/>
          </w:placeholder>
        </w:sdtPr>
        <w:sdtContent>
          <w:r w:rsidR="00565A6D" w:rsidRPr="00565A6D">
            <w:rPr>
              <w:color w:val="000000"/>
              <w:lang w:val="en-GB"/>
            </w:rPr>
            <w:t>(GTPE, 2022)</w:t>
          </w:r>
        </w:sdtContent>
      </w:sdt>
      <w:r w:rsidR="00690524" w:rsidRPr="003546C8">
        <w:rPr>
          <w:lang w:val="en-GB"/>
        </w:rPr>
        <w:t xml:space="preserve">. </w:t>
      </w:r>
      <w:r w:rsidR="006B5801" w:rsidRPr="003546C8">
        <w:rPr>
          <w:lang w:val="en-GB"/>
        </w:rPr>
        <w:t xml:space="preserve">There are several data analysis software which can be used to </w:t>
      </w:r>
      <w:r w:rsidR="002C29A7" w:rsidRPr="003546C8">
        <w:rPr>
          <w:lang w:val="en-GB"/>
        </w:rPr>
        <w:t xml:space="preserve">store data, sort them, </w:t>
      </w:r>
      <w:r w:rsidR="00351309" w:rsidRPr="003546C8">
        <w:rPr>
          <w:lang w:val="en-GB"/>
        </w:rPr>
        <w:t xml:space="preserve">and analyse them using appropriate functions. </w:t>
      </w:r>
      <w:r w:rsidR="000257A5" w:rsidRPr="003546C8">
        <w:rPr>
          <w:lang w:val="en-GB"/>
        </w:rPr>
        <w:t xml:space="preserve">Visualisation involves the </w:t>
      </w:r>
      <w:r w:rsidR="008F5654" w:rsidRPr="003546C8">
        <w:rPr>
          <w:lang w:val="en-GB"/>
        </w:rPr>
        <w:t xml:space="preserve">graphical representation of the data in the form of charts, diagrams, </w:t>
      </w:r>
      <w:r w:rsidR="00D17CDC" w:rsidRPr="003546C8">
        <w:rPr>
          <w:lang w:val="en-GB"/>
        </w:rPr>
        <w:t xml:space="preserve">and tables. </w:t>
      </w:r>
      <w:r w:rsidR="00FE1A2F" w:rsidRPr="003546C8">
        <w:rPr>
          <w:lang w:val="en-GB"/>
        </w:rPr>
        <w:t>The following report uses two different scenarios to examine how Excel can be used for diverse data analysis options.</w:t>
      </w:r>
    </w:p>
    <w:p w14:paraId="06C8F055" w14:textId="77777777" w:rsidR="009F0E37" w:rsidRPr="003546C8" w:rsidRDefault="009F0E37">
      <w:pPr>
        <w:spacing w:line="259" w:lineRule="auto"/>
        <w:jc w:val="left"/>
        <w:rPr>
          <w:lang w:val="en-GB"/>
        </w:rPr>
      </w:pPr>
      <w:r w:rsidRPr="003546C8">
        <w:rPr>
          <w:lang w:val="en-GB"/>
        </w:rPr>
        <w:br w:type="page"/>
      </w:r>
    </w:p>
    <w:p w14:paraId="37CE37B6" w14:textId="37B63F4B" w:rsidR="009F0E37" w:rsidRPr="003546C8" w:rsidRDefault="004C6D27" w:rsidP="009F0E37">
      <w:pPr>
        <w:pStyle w:val="Heading1"/>
        <w:rPr>
          <w:lang w:val="en-GB"/>
        </w:rPr>
      </w:pPr>
      <w:bookmarkStart w:id="2" w:name="_Toc113133274"/>
      <w:r w:rsidRPr="003546C8">
        <w:rPr>
          <w:lang w:val="en-GB"/>
        </w:rPr>
        <w:lastRenderedPageBreak/>
        <w:t xml:space="preserve">Part 1 – </w:t>
      </w:r>
      <w:r w:rsidR="0029071F" w:rsidRPr="003546C8">
        <w:rPr>
          <w:lang w:val="en-GB"/>
        </w:rPr>
        <w:t>Superstore Data Analysis in Excel</w:t>
      </w:r>
      <w:bookmarkEnd w:id="2"/>
    </w:p>
    <w:p w14:paraId="406C5440" w14:textId="60AC75CF" w:rsidR="00146843" w:rsidRPr="003546C8" w:rsidRDefault="00794834" w:rsidP="004C6D27">
      <w:pPr>
        <w:rPr>
          <w:lang w:val="en-GB"/>
        </w:rPr>
      </w:pPr>
      <w:r w:rsidRPr="003546C8">
        <w:rPr>
          <w:lang w:val="en-GB"/>
        </w:rPr>
        <w:t xml:space="preserve">Using the Superstore data set provided, the following chart represents the </w:t>
      </w:r>
      <w:r w:rsidR="0059510D" w:rsidRPr="003546C8">
        <w:rPr>
          <w:lang w:val="en-GB"/>
        </w:rPr>
        <w:t xml:space="preserve">changes in the sales and the profits </w:t>
      </w:r>
      <w:r w:rsidR="001578B7" w:rsidRPr="003546C8">
        <w:rPr>
          <w:lang w:val="en-GB"/>
        </w:rPr>
        <w:t>over the years.</w:t>
      </w:r>
      <w:r w:rsidR="002A1CC2" w:rsidRPr="003546C8">
        <w:rPr>
          <w:lang w:val="en-GB"/>
        </w:rPr>
        <w:t xml:space="preserve"> Firstly, the date has been sorted from the oldest to newest using the ‘custom sort’ option. </w:t>
      </w:r>
      <w:r w:rsidR="002D355F" w:rsidRPr="003546C8">
        <w:rPr>
          <w:lang w:val="en-GB"/>
        </w:rPr>
        <w:t xml:space="preserve">By doing this, the </w:t>
      </w:r>
      <w:r w:rsidR="00F6754F" w:rsidRPr="003546C8">
        <w:rPr>
          <w:lang w:val="en-GB"/>
        </w:rPr>
        <w:t>changes in the profits can be illustrated nicely.</w:t>
      </w:r>
    </w:p>
    <w:p w14:paraId="70C0FCA3" w14:textId="77777777" w:rsidR="002D355F" w:rsidRPr="003546C8" w:rsidRDefault="002D355F" w:rsidP="00DC2636">
      <w:pPr>
        <w:keepNext/>
        <w:spacing w:after="0" w:line="240" w:lineRule="auto"/>
        <w:jc w:val="center"/>
        <w:rPr>
          <w:lang w:val="en-GB"/>
        </w:rPr>
      </w:pPr>
      <w:r w:rsidRPr="003546C8">
        <w:rPr>
          <w:noProof/>
          <w:lang w:val="en-GB"/>
        </w:rPr>
        <w:drawing>
          <wp:inline distT="0" distB="0" distL="0" distR="0" wp14:anchorId="11CB6400" wp14:editId="7332012B">
            <wp:extent cx="4838493" cy="1844040"/>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47120" cy="1847328"/>
                    </a:xfrm>
                    <a:prstGeom prst="rect">
                      <a:avLst/>
                    </a:prstGeom>
                  </pic:spPr>
                </pic:pic>
              </a:graphicData>
            </a:graphic>
          </wp:inline>
        </w:drawing>
      </w:r>
    </w:p>
    <w:p w14:paraId="00C50D39" w14:textId="6F7C9AF4" w:rsidR="002D355F" w:rsidRPr="003546C8" w:rsidRDefault="002D355F" w:rsidP="002D355F">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w:t>
      </w:r>
      <w:r w:rsidRPr="003546C8">
        <w:rPr>
          <w:lang w:val="en-GB"/>
        </w:rPr>
        <w:fldChar w:fldCharType="end"/>
      </w:r>
      <w:r w:rsidRPr="003546C8">
        <w:rPr>
          <w:lang w:val="en-GB"/>
        </w:rPr>
        <w:t>: Custom Sort</w:t>
      </w:r>
      <w:r w:rsidRPr="003546C8">
        <w:rPr>
          <w:lang w:val="en-GB"/>
        </w:rPr>
        <w:tab/>
      </w:r>
      <w:r w:rsidRPr="003546C8">
        <w:rPr>
          <w:lang w:val="en-GB"/>
        </w:rPr>
        <w:tab/>
      </w:r>
      <w:r w:rsidRPr="003546C8">
        <w:rPr>
          <w:lang w:val="en-GB"/>
        </w:rPr>
        <w:tab/>
      </w:r>
      <w:r w:rsidRPr="003546C8">
        <w:rPr>
          <w:lang w:val="en-GB"/>
        </w:rPr>
        <w:tab/>
      </w:r>
      <w:r w:rsidRPr="003546C8">
        <w:rPr>
          <w:lang w:val="en-GB"/>
        </w:rPr>
        <w:tab/>
      </w:r>
      <w:r w:rsidRPr="003546C8">
        <w:rPr>
          <w:lang w:val="en-GB"/>
        </w:rPr>
        <w:tab/>
        <w:t>Source - Author</w:t>
      </w:r>
    </w:p>
    <w:p w14:paraId="56ED95AE" w14:textId="5C0D4D84" w:rsidR="001B52F9" w:rsidRPr="003546C8" w:rsidRDefault="0073643F" w:rsidP="004C6D27">
      <w:pPr>
        <w:rPr>
          <w:lang w:val="en-GB"/>
        </w:rPr>
      </w:pPr>
      <w:r w:rsidRPr="003546C8">
        <w:rPr>
          <w:lang w:val="en-GB"/>
        </w:rPr>
        <w:t xml:space="preserve">The changes in the profits have been </w:t>
      </w:r>
      <w:r w:rsidR="00B54DC0" w:rsidRPr="003546C8">
        <w:rPr>
          <w:lang w:val="en-GB"/>
        </w:rPr>
        <w:t>illustrated in the following figure.</w:t>
      </w:r>
    </w:p>
    <w:p w14:paraId="63180F6E" w14:textId="77777777" w:rsidR="00CA3375" w:rsidRPr="003546C8" w:rsidRDefault="00CA3375" w:rsidP="00CA3375">
      <w:pPr>
        <w:keepNext/>
        <w:spacing w:line="240" w:lineRule="auto"/>
        <w:rPr>
          <w:lang w:val="en-GB"/>
        </w:rPr>
      </w:pPr>
      <w:r w:rsidRPr="003546C8">
        <w:rPr>
          <w:noProof/>
          <w:lang w:val="en-GB"/>
        </w:rPr>
        <w:drawing>
          <wp:inline distT="0" distB="0" distL="0" distR="0" wp14:anchorId="66CEA572" wp14:editId="0F2629CC">
            <wp:extent cx="5943600" cy="17125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712595"/>
                    </a:xfrm>
                    <a:prstGeom prst="rect">
                      <a:avLst/>
                    </a:prstGeom>
                  </pic:spPr>
                </pic:pic>
              </a:graphicData>
            </a:graphic>
          </wp:inline>
        </w:drawing>
      </w:r>
    </w:p>
    <w:p w14:paraId="0563A0CA" w14:textId="04ED25E3" w:rsidR="00B54DC0" w:rsidRPr="003546C8" w:rsidRDefault="00CA3375" w:rsidP="00CA3375">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2</w:t>
      </w:r>
      <w:r w:rsidRPr="003546C8">
        <w:rPr>
          <w:lang w:val="en-GB"/>
        </w:rPr>
        <w:fldChar w:fldCharType="end"/>
      </w:r>
      <w:r w:rsidRPr="003546C8">
        <w:rPr>
          <w:lang w:val="en-GB"/>
        </w:rPr>
        <w:t>: Changes in the Profits</w:t>
      </w:r>
      <w:r w:rsidRPr="003546C8">
        <w:rPr>
          <w:lang w:val="en-GB"/>
        </w:rPr>
        <w:tab/>
      </w:r>
      <w:r w:rsidRPr="003546C8">
        <w:rPr>
          <w:lang w:val="en-GB"/>
        </w:rPr>
        <w:tab/>
      </w:r>
      <w:r w:rsidRPr="003546C8">
        <w:rPr>
          <w:lang w:val="en-GB"/>
        </w:rPr>
        <w:tab/>
      </w:r>
      <w:r w:rsidRPr="003546C8">
        <w:rPr>
          <w:lang w:val="en-GB"/>
        </w:rPr>
        <w:tab/>
      </w:r>
      <w:r w:rsidRPr="003546C8">
        <w:rPr>
          <w:lang w:val="en-GB"/>
        </w:rPr>
        <w:tab/>
        <w:t>Source – Author</w:t>
      </w:r>
    </w:p>
    <w:p w14:paraId="26BA3FC3" w14:textId="209AD80E" w:rsidR="00CA3375" w:rsidRPr="003546C8" w:rsidRDefault="002804C9" w:rsidP="00CA3375">
      <w:pPr>
        <w:rPr>
          <w:lang w:val="en-GB"/>
        </w:rPr>
      </w:pPr>
      <w:r w:rsidRPr="003546C8">
        <w:rPr>
          <w:lang w:val="en-GB"/>
        </w:rPr>
        <w:t xml:space="preserve">From the line graph above, it can be observed that the profits of the business </w:t>
      </w:r>
      <w:r w:rsidR="00D81DB3" w:rsidRPr="003546C8">
        <w:rPr>
          <w:lang w:val="en-GB"/>
        </w:rPr>
        <w:t>are</w:t>
      </w:r>
      <w:r w:rsidRPr="003546C8">
        <w:rPr>
          <w:lang w:val="en-GB"/>
        </w:rPr>
        <w:t xml:space="preserve"> rather unstable. </w:t>
      </w:r>
      <w:r w:rsidR="00F63C3C" w:rsidRPr="003546C8">
        <w:rPr>
          <w:lang w:val="en-GB"/>
        </w:rPr>
        <w:t xml:space="preserve">It has been fluctuating tremendously, as the profits increase rapidly on day and fall drastically the next. However, it can be observed that the </w:t>
      </w:r>
      <w:r w:rsidR="00AB2C24" w:rsidRPr="003546C8">
        <w:rPr>
          <w:lang w:val="en-GB"/>
        </w:rPr>
        <w:t xml:space="preserve">company incurs loss every other </w:t>
      </w:r>
      <w:r w:rsidR="00D81DB3" w:rsidRPr="003546C8">
        <w:rPr>
          <w:lang w:val="en-GB"/>
        </w:rPr>
        <w:t>quarter. Noticeable losses have incurred over 10 times over the course of the years monitored.</w:t>
      </w:r>
    </w:p>
    <w:p w14:paraId="3197CB99" w14:textId="34C529AC" w:rsidR="009C0ABE" w:rsidRPr="003546C8" w:rsidRDefault="009C0ABE" w:rsidP="009C0ABE">
      <w:pPr>
        <w:rPr>
          <w:lang w:val="en-GB"/>
        </w:rPr>
      </w:pPr>
      <w:r w:rsidRPr="003546C8">
        <w:rPr>
          <w:lang w:val="en-GB"/>
        </w:rPr>
        <w:t>The use of Excel for pre-processing the data, analysing the data and visualising the data</w:t>
      </w:r>
      <w:r w:rsidR="007312D7" w:rsidRPr="003546C8">
        <w:rPr>
          <w:lang w:val="en-GB"/>
        </w:rPr>
        <w:t xml:space="preserve"> differs by the data nature. </w:t>
      </w:r>
      <w:r w:rsidR="009863A5" w:rsidRPr="003546C8">
        <w:rPr>
          <w:lang w:val="en-GB"/>
        </w:rPr>
        <w:t xml:space="preserve">The pre-processing of the data </w:t>
      </w:r>
      <w:r w:rsidR="008D4910" w:rsidRPr="003546C8">
        <w:rPr>
          <w:lang w:val="en-GB"/>
        </w:rPr>
        <w:t xml:space="preserve">using Excel helps to organise </w:t>
      </w:r>
      <w:r w:rsidR="008D4910" w:rsidRPr="003546C8">
        <w:rPr>
          <w:lang w:val="en-GB"/>
        </w:rPr>
        <w:lastRenderedPageBreak/>
        <w:t>raw data so that the appropriate actionable insights</w:t>
      </w:r>
      <w:r w:rsidR="00351B84" w:rsidRPr="003546C8">
        <w:rPr>
          <w:lang w:val="en-GB"/>
        </w:rPr>
        <w:t xml:space="preserve"> </w:t>
      </w:r>
      <w:r w:rsidR="00C176D2" w:rsidRPr="003546C8">
        <w:rPr>
          <w:lang w:val="en-GB"/>
        </w:rPr>
        <w:t xml:space="preserve">can be extracted using functions. </w:t>
      </w:r>
      <w:r w:rsidR="000A3E60" w:rsidRPr="003546C8">
        <w:rPr>
          <w:lang w:val="en-GB"/>
        </w:rPr>
        <w:t xml:space="preserve">It is a very crucial stage that </w:t>
      </w:r>
      <w:r w:rsidR="006B02A0" w:rsidRPr="003546C8">
        <w:rPr>
          <w:lang w:val="en-GB"/>
        </w:rPr>
        <w:t xml:space="preserve">transforms the raw data into </w:t>
      </w:r>
      <w:r w:rsidR="006F6FD2" w:rsidRPr="003546C8">
        <w:rPr>
          <w:lang w:val="en-GB"/>
        </w:rPr>
        <w:t>more understandable</w:t>
      </w:r>
      <w:r w:rsidR="001B52F9" w:rsidRPr="003546C8">
        <w:rPr>
          <w:lang w:val="en-GB"/>
        </w:rPr>
        <w:t>, useful, and efficient format.</w:t>
      </w:r>
      <w:r w:rsidR="007E7F34" w:rsidRPr="003546C8">
        <w:rPr>
          <w:lang w:val="en-GB"/>
        </w:rPr>
        <w:t xml:space="preserve"> </w:t>
      </w:r>
      <w:r w:rsidR="004E640A" w:rsidRPr="003546C8">
        <w:rPr>
          <w:lang w:val="en-GB"/>
        </w:rPr>
        <w:t xml:space="preserve">There are five main </w:t>
      </w:r>
      <w:r w:rsidR="00D91330" w:rsidRPr="003546C8">
        <w:rPr>
          <w:lang w:val="en-GB"/>
        </w:rPr>
        <w:t>tasks in the data pre-processing stage. They have been explained below.</w:t>
      </w:r>
    </w:p>
    <w:p w14:paraId="1837EE7F" w14:textId="1B4F1429" w:rsidR="00D91330" w:rsidRPr="003546C8" w:rsidRDefault="00D91330" w:rsidP="00D91330">
      <w:pPr>
        <w:pStyle w:val="ListParagraph"/>
        <w:numPr>
          <w:ilvl w:val="0"/>
          <w:numId w:val="3"/>
        </w:numPr>
        <w:rPr>
          <w:lang w:val="en-GB"/>
        </w:rPr>
      </w:pPr>
      <w:r w:rsidRPr="003546C8">
        <w:rPr>
          <w:lang w:val="en-GB"/>
        </w:rPr>
        <w:t xml:space="preserve">Data Cleaning – </w:t>
      </w:r>
      <w:r w:rsidR="00FC73E8" w:rsidRPr="003546C8">
        <w:rPr>
          <w:lang w:val="en-GB"/>
        </w:rPr>
        <w:t>this involves filling in missing values, smoothing and removing any outliers; which shall resolve any inconsistencies in the data</w:t>
      </w:r>
      <w:r w:rsidR="001A703C">
        <w:rPr>
          <w:lang w:val="en-GB"/>
        </w:rPr>
        <w:t xml:space="preserve"> </w:t>
      </w:r>
      <w:sdt>
        <w:sdtPr>
          <w:rPr>
            <w:color w:val="000000"/>
            <w:lang w:val="en-GB"/>
          </w:rPr>
          <w:tag w:val="MENDELEY_CITATION_v3_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"/>
          <w:id w:val="376742590"/>
          <w:placeholder>
            <w:docPart w:val="DefaultPlaceholder_-1854013440"/>
          </w:placeholder>
        </w:sdtPr>
        <w:sdtContent>
          <w:r w:rsidR="00565A6D" w:rsidRPr="00565A6D">
            <w:rPr>
              <w:color w:val="000000"/>
              <w:lang w:val="en-GB"/>
            </w:rPr>
            <w:t>(Singh, 2020)</w:t>
          </w:r>
        </w:sdtContent>
      </w:sdt>
      <w:r w:rsidR="00FC73E8" w:rsidRPr="003546C8">
        <w:rPr>
          <w:lang w:val="en-GB"/>
        </w:rPr>
        <w:t>.</w:t>
      </w:r>
      <w:r w:rsidR="000B67F1" w:rsidRPr="003546C8">
        <w:rPr>
          <w:lang w:val="en-GB"/>
        </w:rPr>
        <w:t xml:space="preserve"> A small example can be observed from the figure below, where the missing values in the product margin have been filled with 0.</w:t>
      </w:r>
    </w:p>
    <w:p w14:paraId="5BA0662B" w14:textId="16C4D848" w:rsidR="000B67F1" w:rsidRPr="003546C8" w:rsidRDefault="000B67F1" w:rsidP="000B67F1">
      <w:pPr>
        <w:rPr>
          <w:lang w:val="en-GB"/>
        </w:rPr>
      </w:pPr>
      <w:r w:rsidRPr="003546C8">
        <w:rPr>
          <w:noProof/>
          <w:lang w:val="en-GB"/>
        </w:rPr>
        <w:drawing>
          <wp:inline distT="0" distB="0" distL="0" distR="0" wp14:anchorId="18AA0020" wp14:editId="7A1FCD9D">
            <wp:extent cx="5943600" cy="1649095"/>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649095"/>
                    </a:xfrm>
                    <a:prstGeom prst="rect">
                      <a:avLst/>
                    </a:prstGeom>
                  </pic:spPr>
                </pic:pic>
              </a:graphicData>
            </a:graphic>
          </wp:inline>
        </w:drawing>
      </w:r>
    </w:p>
    <w:p w14:paraId="5D1D483C" w14:textId="5C5D9C03" w:rsidR="00704DE2" w:rsidRPr="003546C8" w:rsidRDefault="00D91330" w:rsidP="00D91330">
      <w:pPr>
        <w:pStyle w:val="ListParagraph"/>
        <w:numPr>
          <w:ilvl w:val="0"/>
          <w:numId w:val="3"/>
        </w:numPr>
        <w:rPr>
          <w:lang w:val="en-GB"/>
        </w:rPr>
      </w:pPr>
      <w:r w:rsidRPr="003546C8">
        <w:rPr>
          <w:lang w:val="en-GB"/>
        </w:rPr>
        <w:t xml:space="preserve">Data </w:t>
      </w:r>
      <w:r w:rsidR="00704DE2" w:rsidRPr="003546C8">
        <w:rPr>
          <w:lang w:val="en-GB"/>
        </w:rPr>
        <w:t>Integration - this involves integrating data from multiple sources like regional and non-regional, data cubes, and files. The data can be structured, semi-structured, or unstructured.</w:t>
      </w:r>
    </w:p>
    <w:p w14:paraId="52309E17" w14:textId="093C3102" w:rsidR="00D91330" w:rsidRPr="003546C8" w:rsidRDefault="00704DE2" w:rsidP="00D91330">
      <w:pPr>
        <w:pStyle w:val="ListParagraph"/>
        <w:numPr>
          <w:ilvl w:val="0"/>
          <w:numId w:val="3"/>
        </w:numPr>
        <w:rPr>
          <w:lang w:val="en-GB"/>
        </w:rPr>
      </w:pPr>
      <w:r w:rsidRPr="003546C8">
        <w:rPr>
          <w:lang w:val="en-GB"/>
        </w:rPr>
        <w:t xml:space="preserve">Data </w:t>
      </w:r>
      <w:r w:rsidR="00D91330" w:rsidRPr="003546C8">
        <w:rPr>
          <w:lang w:val="en-GB"/>
        </w:rPr>
        <w:t xml:space="preserve">Transformation – </w:t>
      </w:r>
      <w:r w:rsidR="00891084" w:rsidRPr="003546C8">
        <w:rPr>
          <w:lang w:val="en-GB"/>
        </w:rPr>
        <w:t>this involves manipulation and aggression to the data according to the needs of the analysts</w:t>
      </w:r>
      <w:r w:rsidR="001A703C">
        <w:rPr>
          <w:lang w:val="en-GB"/>
        </w:rPr>
        <w:t xml:space="preserve"> </w:t>
      </w:r>
      <w:sdt>
        <w:sdtPr>
          <w:rPr>
            <w:color w:val="000000"/>
            <w:lang w:val="en-GB"/>
          </w:rPr>
          <w:tag w:val="MENDELEY_CITATION_v3_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"/>
          <w:id w:val="-555556992"/>
          <w:placeholder>
            <w:docPart w:val="DefaultPlaceholder_-1854013440"/>
          </w:placeholder>
        </w:sdtPr>
        <w:sdtContent>
          <w:r w:rsidR="00565A6D" w:rsidRPr="00565A6D">
            <w:rPr>
              <w:color w:val="000000"/>
              <w:lang w:val="en-GB"/>
            </w:rPr>
            <w:t>(</w:t>
          </w:r>
          <w:proofErr w:type="spellStart"/>
          <w:r w:rsidR="00565A6D" w:rsidRPr="00565A6D">
            <w:rPr>
              <w:color w:val="000000"/>
              <w:lang w:val="en-GB"/>
            </w:rPr>
            <w:t>Cleff</w:t>
          </w:r>
          <w:proofErr w:type="spellEnd"/>
          <w:r w:rsidR="00565A6D" w:rsidRPr="00565A6D">
            <w:rPr>
              <w:color w:val="000000"/>
              <w:lang w:val="en-GB"/>
            </w:rPr>
            <w:t>, 2019)</w:t>
          </w:r>
        </w:sdtContent>
      </w:sdt>
      <w:r w:rsidR="00891084" w:rsidRPr="003546C8">
        <w:rPr>
          <w:lang w:val="en-GB"/>
        </w:rPr>
        <w:t>.</w:t>
      </w:r>
    </w:p>
    <w:p w14:paraId="68CFCAE4" w14:textId="756A5683" w:rsidR="00D91330" w:rsidRPr="003546C8" w:rsidRDefault="00D91330" w:rsidP="00D91330">
      <w:pPr>
        <w:pStyle w:val="ListParagraph"/>
        <w:numPr>
          <w:ilvl w:val="0"/>
          <w:numId w:val="3"/>
        </w:numPr>
        <w:rPr>
          <w:lang w:val="en-GB"/>
        </w:rPr>
      </w:pPr>
      <w:r w:rsidRPr="003546C8">
        <w:rPr>
          <w:lang w:val="en-GB"/>
        </w:rPr>
        <w:t>Data Reduction –</w:t>
      </w:r>
      <w:r w:rsidR="00DD73D5" w:rsidRPr="003546C8">
        <w:rPr>
          <w:lang w:val="en-GB"/>
        </w:rPr>
        <w:t xml:space="preserve"> </w:t>
      </w:r>
      <w:r w:rsidR="00891084" w:rsidRPr="003546C8">
        <w:rPr>
          <w:lang w:val="en-GB"/>
        </w:rPr>
        <w:t>the number of data are reduced and a sample is used to represent the whole dataset.</w:t>
      </w:r>
    </w:p>
    <w:p w14:paraId="4E6B9AAF" w14:textId="4DDF42F6" w:rsidR="00D91330" w:rsidRPr="003546C8" w:rsidRDefault="00D91330" w:rsidP="00D91330">
      <w:pPr>
        <w:pStyle w:val="ListParagraph"/>
        <w:numPr>
          <w:ilvl w:val="0"/>
          <w:numId w:val="3"/>
        </w:numPr>
        <w:rPr>
          <w:lang w:val="en-GB"/>
        </w:rPr>
      </w:pPr>
      <w:r w:rsidRPr="003546C8">
        <w:rPr>
          <w:lang w:val="en-GB"/>
        </w:rPr>
        <w:t xml:space="preserve">Data Discretisation </w:t>
      </w:r>
      <w:r w:rsidR="005A77F1" w:rsidRPr="003546C8">
        <w:rPr>
          <w:lang w:val="en-GB"/>
        </w:rPr>
        <w:t>–</w:t>
      </w:r>
      <w:r w:rsidRPr="003546C8">
        <w:rPr>
          <w:lang w:val="en-GB"/>
        </w:rPr>
        <w:t xml:space="preserve"> </w:t>
      </w:r>
      <w:r w:rsidR="005A77F1" w:rsidRPr="003546C8">
        <w:rPr>
          <w:lang w:val="en-GB"/>
        </w:rPr>
        <w:t xml:space="preserve">the data numerical attributes are replaced with </w:t>
      </w:r>
      <w:r w:rsidR="0027634B" w:rsidRPr="003546C8">
        <w:rPr>
          <w:lang w:val="en-GB"/>
        </w:rPr>
        <w:t>nominal ones.</w:t>
      </w:r>
    </w:p>
    <w:p w14:paraId="0918C1EB" w14:textId="7235EBC1" w:rsidR="002653C1" w:rsidRPr="003546C8" w:rsidRDefault="002653C1" w:rsidP="002653C1">
      <w:pPr>
        <w:rPr>
          <w:lang w:val="en-GB"/>
        </w:rPr>
      </w:pPr>
      <w:r w:rsidRPr="003546C8">
        <w:rPr>
          <w:lang w:val="en-GB"/>
        </w:rPr>
        <w:t xml:space="preserve">In the case of analysing the data, </w:t>
      </w:r>
      <w:r w:rsidR="00241BC8" w:rsidRPr="003546C8">
        <w:rPr>
          <w:lang w:val="en-GB"/>
        </w:rPr>
        <w:t xml:space="preserve">multiple functions are available in Excel. </w:t>
      </w:r>
      <w:r w:rsidR="00B053C8" w:rsidRPr="003546C8">
        <w:rPr>
          <w:lang w:val="en-GB"/>
        </w:rPr>
        <w:t xml:space="preserve">For example, </w:t>
      </w:r>
      <w:r w:rsidR="00B80213" w:rsidRPr="003546C8">
        <w:rPr>
          <w:lang w:val="en-GB"/>
        </w:rPr>
        <w:t xml:space="preserve">IF functions can be used to </w:t>
      </w:r>
      <w:r w:rsidR="004F2952" w:rsidRPr="003546C8">
        <w:rPr>
          <w:lang w:val="en-GB"/>
        </w:rPr>
        <w:t xml:space="preserve">determine the data and its frequencies. </w:t>
      </w:r>
      <w:r w:rsidR="00CC22F2" w:rsidRPr="003546C8">
        <w:rPr>
          <w:lang w:val="en-GB"/>
        </w:rPr>
        <w:t xml:space="preserve">In the following image, the IF function has been used to examine the </w:t>
      </w:r>
      <w:r w:rsidR="00B80A19" w:rsidRPr="003546C8">
        <w:rPr>
          <w:lang w:val="en-GB"/>
        </w:rPr>
        <w:t>data which are above a certain level.</w:t>
      </w:r>
    </w:p>
    <w:p w14:paraId="7A9DC8CD" w14:textId="4B2D28AC" w:rsidR="00DC2636" w:rsidRPr="003546C8" w:rsidRDefault="00186D95" w:rsidP="00DC2636">
      <w:pPr>
        <w:keepNext/>
        <w:spacing w:line="240" w:lineRule="auto"/>
        <w:jc w:val="center"/>
        <w:rPr>
          <w:lang w:val="en-GB"/>
        </w:rPr>
      </w:pPr>
      <w:r w:rsidRPr="003546C8">
        <w:rPr>
          <w:noProof/>
          <w:lang w:val="en-GB"/>
        </w:rPr>
        <w:lastRenderedPageBreak/>
        <w:drawing>
          <wp:inline distT="0" distB="0" distL="0" distR="0" wp14:anchorId="1E7E318B" wp14:editId="6A3F59EA">
            <wp:extent cx="5761219" cy="31092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1219" cy="3109229"/>
                    </a:xfrm>
                    <a:prstGeom prst="rect">
                      <a:avLst/>
                    </a:prstGeom>
                  </pic:spPr>
                </pic:pic>
              </a:graphicData>
            </a:graphic>
          </wp:inline>
        </w:drawing>
      </w:r>
    </w:p>
    <w:p w14:paraId="19A235AA" w14:textId="653EA8A8" w:rsidR="00B80A19" w:rsidRPr="003546C8" w:rsidRDefault="00DC2636" w:rsidP="00DC2636">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3</w:t>
      </w:r>
      <w:r w:rsidRPr="003546C8">
        <w:rPr>
          <w:lang w:val="en-GB"/>
        </w:rPr>
        <w:fldChar w:fldCharType="end"/>
      </w:r>
      <w:r w:rsidRPr="003546C8">
        <w:rPr>
          <w:lang w:val="en-GB"/>
        </w:rPr>
        <w:t>: If and Count If Functions</w:t>
      </w:r>
      <w:r w:rsidRPr="003546C8">
        <w:rPr>
          <w:lang w:val="en-GB"/>
        </w:rPr>
        <w:tab/>
      </w:r>
      <w:r w:rsidRPr="003546C8">
        <w:rPr>
          <w:lang w:val="en-GB"/>
        </w:rPr>
        <w:tab/>
      </w:r>
      <w:r w:rsidR="00D72769" w:rsidRPr="003546C8">
        <w:rPr>
          <w:lang w:val="en-GB"/>
        </w:rPr>
        <w:tab/>
      </w:r>
      <w:r w:rsidRPr="003546C8">
        <w:rPr>
          <w:lang w:val="en-GB"/>
        </w:rPr>
        <w:tab/>
      </w:r>
      <w:r w:rsidRPr="003546C8">
        <w:rPr>
          <w:lang w:val="en-GB"/>
        </w:rPr>
        <w:tab/>
        <w:t>Source – Author</w:t>
      </w:r>
    </w:p>
    <w:p w14:paraId="3890CE22" w14:textId="2B3D65E3" w:rsidR="00DC2636" w:rsidRPr="003546C8" w:rsidRDefault="00DC2636" w:rsidP="00DC2636">
      <w:pPr>
        <w:rPr>
          <w:lang w:val="en-GB"/>
        </w:rPr>
      </w:pPr>
      <w:r w:rsidRPr="003546C8">
        <w:rPr>
          <w:lang w:val="en-GB"/>
        </w:rPr>
        <w:t xml:space="preserve">Using the IF </w:t>
      </w:r>
      <w:r w:rsidR="00D72769" w:rsidRPr="003546C8">
        <w:rPr>
          <w:lang w:val="en-GB"/>
        </w:rPr>
        <w:t>function,</w:t>
      </w:r>
      <w:r w:rsidRPr="003546C8">
        <w:rPr>
          <w:lang w:val="en-GB"/>
        </w:rPr>
        <w:t xml:space="preserve"> it can be determined that </w:t>
      </w:r>
      <w:r w:rsidR="00B461F8" w:rsidRPr="003546C8">
        <w:rPr>
          <w:lang w:val="en-GB"/>
        </w:rPr>
        <w:t xml:space="preserve">the </w:t>
      </w:r>
      <w:r w:rsidR="00D72769" w:rsidRPr="003546C8">
        <w:rPr>
          <w:lang w:val="en-GB"/>
        </w:rPr>
        <w:t xml:space="preserve">shipping cost of the product higher than </w:t>
      </w:r>
      <w:r w:rsidR="00186D95" w:rsidRPr="003546C8">
        <w:rPr>
          <w:lang w:val="en-GB"/>
        </w:rPr>
        <w:t>3</w:t>
      </w:r>
      <w:r w:rsidR="00D72769" w:rsidRPr="003546C8">
        <w:rPr>
          <w:lang w:val="en-GB"/>
        </w:rPr>
        <w:t xml:space="preserve">0 is considered to be true or very high. </w:t>
      </w:r>
      <w:r w:rsidR="00186D95" w:rsidRPr="003546C8">
        <w:rPr>
          <w:lang w:val="en-GB"/>
        </w:rPr>
        <w:t xml:space="preserve">But any shipping cost charged below 30 is considered to be </w:t>
      </w:r>
      <w:r w:rsidR="00A15515" w:rsidRPr="003546C8">
        <w:rPr>
          <w:lang w:val="en-GB"/>
        </w:rPr>
        <w:t>moderate or low.</w:t>
      </w:r>
      <w:r w:rsidR="000F338D" w:rsidRPr="003546C8">
        <w:rPr>
          <w:lang w:val="en-GB"/>
        </w:rPr>
        <w:t xml:space="preserve"> Moreover, count if function is used to </w:t>
      </w:r>
      <w:r w:rsidR="00AA09D3" w:rsidRPr="003546C8">
        <w:rPr>
          <w:lang w:val="en-GB"/>
        </w:rPr>
        <w:t xml:space="preserve">determine the frequency at which shipping cost higher than 30 was charged. It showed that </w:t>
      </w:r>
      <w:r w:rsidR="00211B45" w:rsidRPr="003546C8">
        <w:rPr>
          <w:lang w:val="en-GB"/>
        </w:rPr>
        <w:t xml:space="preserve">972 times, the shipping charge was greater than 30, while, a majority of the times, </w:t>
      </w:r>
      <w:r w:rsidR="00823264" w:rsidRPr="003546C8">
        <w:rPr>
          <w:lang w:val="en-GB"/>
        </w:rPr>
        <w:t>7427 times, the shipping charge was under 30.</w:t>
      </w:r>
    </w:p>
    <w:p w14:paraId="10D3B1D0" w14:textId="7579552D" w:rsidR="00B80A19" w:rsidRPr="003546C8" w:rsidRDefault="00B80A19" w:rsidP="002653C1">
      <w:pPr>
        <w:rPr>
          <w:lang w:val="en-GB"/>
        </w:rPr>
      </w:pPr>
      <w:r w:rsidRPr="003546C8">
        <w:rPr>
          <w:lang w:val="en-GB"/>
        </w:rPr>
        <w:t xml:space="preserve">Furthermore, data analysis </w:t>
      </w:r>
      <w:r w:rsidR="00D64523" w:rsidRPr="003546C8">
        <w:rPr>
          <w:lang w:val="en-GB"/>
        </w:rPr>
        <w:t xml:space="preserve">tools such as </w:t>
      </w:r>
      <w:r w:rsidR="00B74427" w:rsidRPr="003546C8">
        <w:rPr>
          <w:lang w:val="en-GB"/>
        </w:rPr>
        <w:t xml:space="preserve">correlation between two variables and a </w:t>
      </w:r>
      <w:r w:rsidR="00D64523" w:rsidRPr="003546C8">
        <w:rPr>
          <w:lang w:val="en-GB"/>
        </w:rPr>
        <w:t xml:space="preserve">pivot table </w:t>
      </w:r>
      <w:r w:rsidR="00B74427" w:rsidRPr="003546C8">
        <w:rPr>
          <w:lang w:val="en-GB"/>
        </w:rPr>
        <w:t>have</w:t>
      </w:r>
      <w:r w:rsidR="00D64523" w:rsidRPr="003546C8">
        <w:rPr>
          <w:lang w:val="en-GB"/>
        </w:rPr>
        <w:t xml:space="preserve"> been </w:t>
      </w:r>
      <w:r w:rsidR="0071471F" w:rsidRPr="003546C8">
        <w:rPr>
          <w:lang w:val="en-GB"/>
        </w:rPr>
        <w:t>used to examine the data within the data set</w:t>
      </w:r>
      <w:r w:rsidR="001A703C">
        <w:rPr>
          <w:lang w:val="en-GB"/>
        </w:rPr>
        <w:t xml:space="preserve"> </w:t>
      </w:r>
      <w:sdt>
        <w:sdtPr>
          <w:rPr>
            <w:color w:val="000000"/>
            <w:lang w:val="en-GB"/>
          </w:rPr>
          <w:tag w:val="MENDELEY_CITATION_v3_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"/>
          <w:id w:val="1862164355"/>
          <w:placeholder>
            <w:docPart w:val="DefaultPlaceholder_-1854013440"/>
          </w:placeholder>
        </w:sdtPr>
        <w:sdtContent>
          <w:r w:rsidR="00565A6D" w:rsidRPr="00565A6D">
            <w:rPr>
              <w:color w:val="000000"/>
              <w:lang w:val="en-GB"/>
            </w:rPr>
            <w:t>(Kafle, 2019)</w:t>
          </w:r>
        </w:sdtContent>
      </w:sdt>
      <w:r w:rsidR="0071471F" w:rsidRPr="003546C8">
        <w:rPr>
          <w:lang w:val="en-GB"/>
        </w:rPr>
        <w:t xml:space="preserve">. It can be </w:t>
      </w:r>
      <w:r w:rsidR="00D61EE5" w:rsidRPr="003546C8">
        <w:rPr>
          <w:lang w:val="en-GB"/>
        </w:rPr>
        <w:t xml:space="preserve">seen that </w:t>
      </w:r>
      <w:r w:rsidR="00B74427" w:rsidRPr="003546C8">
        <w:rPr>
          <w:lang w:val="en-GB"/>
        </w:rPr>
        <w:t xml:space="preserve">the variables chosen for correlation </w:t>
      </w:r>
      <w:r w:rsidR="007D77EE" w:rsidRPr="003546C8">
        <w:rPr>
          <w:lang w:val="en-GB"/>
        </w:rPr>
        <w:t xml:space="preserve">are the shipping cost and the price of the product. </w:t>
      </w:r>
      <w:r w:rsidR="00C24AAE" w:rsidRPr="003546C8">
        <w:rPr>
          <w:lang w:val="en-GB"/>
        </w:rPr>
        <w:t xml:space="preserve">It can be seen from the figure below that the </w:t>
      </w:r>
      <w:r w:rsidR="00217078" w:rsidRPr="003546C8">
        <w:rPr>
          <w:lang w:val="en-GB"/>
        </w:rPr>
        <w:t>correlation between the unit price and the shipping cost</w:t>
      </w:r>
      <w:r w:rsidR="00744C3D" w:rsidRPr="003546C8">
        <w:rPr>
          <w:lang w:val="en-GB"/>
        </w:rPr>
        <w:t xml:space="preserve"> have been </w:t>
      </w:r>
      <w:r w:rsidR="00FE2B97" w:rsidRPr="003546C8">
        <w:rPr>
          <w:lang w:val="en-GB"/>
        </w:rPr>
        <w:t>calculated using the CORREL function. The function bar fully states the full function used for the result.</w:t>
      </w:r>
    </w:p>
    <w:p w14:paraId="47457514" w14:textId="77777777" w:rsidR="00217078" w:rsidRPr="003546C8" w:rsidRDefault="00217078" w:rsidP="0091238A">
      <w:pPr>
        <w:keepNext/>
        <w:spacing w:after="0" w:line="240" w:lineRule="auto"/>
        <w:jc w:val="center"/>
        <w:rPr>
          <w:lang w:val="en-GB"/>
        </w:rPr>
      </w:pPr>
      <w:r w:rsidRPr="003546C8">
        <w:rPr>
          <w:noProof/>
          <w:lang w:val="en-GB"/>
        </w:rPr>
        <w:lastRenderedPageBreak/>
        <w:drawing>
          <wp:inline distT="0" distB="0" distL="0" distR="0" wp14:anchorId="5009042F" wp14:editId="7A66F375">
            <wp:extent cx="5745480" cy="2589763"/>
            <wp:effectExtent l="0" t="0" r="762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8453" cy="2591103"/>
                    </a:xfrm>
                    <a:prstGeom prst="rect">
                      <a:avLst/>
                    </a:prstGeom>
                  </pic:spPr>
                </pic:pic>
              </a:graphicData>
            </a:graphic>
          </wp:inline>
        </w:drawing>
      </w:r>
    </w:p>
    <w:p w14:paraId="7E1C1503" w14:textId="779453DF" w:rsidR="00217078" w:rsidRPr="003546C8" w:rsidRDefault="00217078" w:rsidP="00217078">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4</w:t>
      </w:r>
      <w:r w:rsidRPr="003546C8">
        <w:rPr>
          <w:lang w:val="en-GB"/>
        </w:rPr>
        <w:fldChar w:fldCharType="end"/>
      </w:r>
      <w:r w:rsidRPr="003546C8">
        <w:rPr>
          <w:lang w:val="en-GB"/>
        </w:rPr>
        <w:t>: Correlation Between Variables</w:t>
      </w:r>
      <w:r w:rsidRPr="003546C8">
        <w:rPr>
          <w:lang w:val="en-GB"/>
        </w:rPr>
        <w:tab/>
      </w:r>
      <w:r w:rsidRPr="003546C8">
        <w:rPr>
          <w:lang w:val="en-GB"/>
        </w:rPr>
        <w:tab/>
      </w:r>
      <w:r w:rsidRPr="003546C8">
        <w:rPr>
          <w:lang w:val="en-GB"/>
        </w:rPr>
        <w:tab/>
      </w:r>
      <w:r w:rsidRPr="003546C8">
        <w:rPr>
          <w:lang w:val="en-GB"/>
        </w:rPr>
        <w:tab/>
      </w:r>
      <w:r w:rsidRPr="003546C8">
        <w:rPr>
          <w:lang w:val="en-GB"/>
        </w:rPr>
        <w:tab/>
        <w:t xml:space="preserve">Source </w:t>
      </w:r>
      <w:r w:rsidR="00FE2B97" w:rsidRPr="003546C8">
        <w:rPr>
          <w:lang w:val="en-GB"/>
        </w:rPr>
        <w:t>–</w:t>
      </w:r>
      <w:r w:rsidRPr="003546C8">
        <w:rPr>
          <w:lang w:val="en-GB"/>
        </w:rPr>
        <w:t xml:space="preserve"> Author</w:t>
      </w:r>
    </w:p>
    <w:p w14:paraId="6728F7D4" w14:textId="736A087C" w:rsidR="00FE2B97" w:rsidRPr="003546C8" w:rsidRDefault="002D1328" w:rsidP="00FE2B97">
      <w:pPr>
        <w:rPr>
          <w:lang w:val="en-GB"/>
        </w:rPr>
      </w:pPr>
      <w:r w:rsidRPr="003546C8">
        <w:rPr>
          <w:lang w:val="en-GB"/>
        </w:rPr>
        <w:t xml:space="preserve">It has been determined that </w:t>
      </w:r>
      <w:r w:rsidR="005024DB" w:rsidRPr="003546C8">
        <w:rPr>
          <w:lang w:val="en-GB"/>
        </w:rPr>
        <w:t xml:space="preserve">the correlation </w:t>
      </w:r>
      <w:r w:rsidR="005908C0" w:rsidRPr="003546C8">
        <w:rPr>
          <w:lang w:val="en-GB"/>
        </w:rPr>
        <w:t xml:space="preserve">between the unit price and the shipping cost is positive indicating that when one rises, the other one rises as well. However, the </w:t>
      </w:r>
      <w:r w:rsidR="00736FBE" w:rsidRPr="003546C8">
        <w:rPr>
          <w:lang w:val="en-GB"/>
        </w:rPr>
        <w:t xml:space="preserve">value of correlation is </w:t>
      </w:r>
      <w:r w:rsidR="008D4660" w:rsidRPr="003546C8">
        <w:rPr>
          <w:lang w:val="en-GB"/>
        </w:rPr>
        <w:t>0.239959, which is relatively very low. This indicates that the bond shared between the variables may be positive but is very weak.</w:t>
      </w:r>
      <w:r w:rsidR="00FC1968" w:rsidRPr="003546C8">
        <w:rPr>
          <w:lang w:val="en-GB"/>
        </w:rPr>
        <w:t xml:space="preserve"> Further analysis of data can be executed using the </w:t>
      </w:r>
      <w:r w:rsidR="006140C9" w:rsidRPr="003546C8">
        <w:rPr>
          <w:lang w:val="en-GB"/>
        </w:rPr>
        <w:t>pivot table.</w:t>
      </w:r>
      <w:r w:rsidR="003B63E1" w:rsidRPr="003546C8">
        <w:rPr>
          <w:lang w:val="en-GB"/>
        </w:rPr>
        <w:t xml:space="preserve"> </w:t>
      </w:r>
      <w:r w:rsidR="00B03C8F" w:rsidRPr="003546C8">
        <w:rPr>
          <w:lang w:val="en-GB"/>
        </w:rPr>
        <w:t xml:space="preserve">It shall help to </w:t>
      </w:r>
      <w:r w:rsidR="00EA1247" w:rsidRPr="003546C8">
        <w:rPr>
          <w:lang w:val="en-GB"/>
        </w:rPr>
        <w:t>identify the total or summation of different variables of every year</w:t>
      </w:r>
      <w:r w:rsidR="00401A6A">
        <w:rPr>
          <w:lang w:val="en-GB"/>
        </w:rPr>
        <w:t xml:space="preserve"> </w:t>
      </w:r>
      <w:sdt>
        <w:sdtPr>
          <w:rPr>
            <w:color w:val="000000"/>
            <w:lang w:val="en-GB"/>
          </w:rPr>
          <w:tag w:val="MENDELEY_CITATION_v3_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"/>
          <w:id w:val="-162624296"/>
          <w:placeholder>
            <w:docPart w:val="DefaultPlaceholder_-1854013440"/>
          </w:placeholder>
        </w:sdtPr>
        <w:sdtContent>
          <w:r w:rsidR="00565A6D" w:rsidRPr="00565A6D">
            <w:rPr>
              <w:rFonts w:eastAsia="Times New Roman"/>
              <w:color w:val="000000"/>
            </w:rPr>
            <w:t>(Kaula and Kaula, 2018)</w:t>
          </w:r>
        </w:sdtContent>
      </w:sdt>
      <w:r w:rsidR="00EA1247" w:rsidRPr="003546C8">
        <w:rPr>
          <w:lang w:val="en-GB"/>
        </w:rPr>
        <w:t xml:space="preserve">. </w:t>
      </w:r>
      <w:r w:rsidR="003B63E1" w:rsidRPr="003546C8">
        <w:rPr>
          <w:lang w:val="en-GB"/>
        </w:rPr>
        <w:t xml:space="preserve">The below figure shows the </w:t>
      </w:r>
      <w:r w:rsidR="00C024DD" w:rsidRPr="003546C8">
        <w:rPr>
          <w:lang w:val="en-GB"/>
        </w:rPr>
        <w:t xml:space="preserve">option of Pivot Table being chosen and the table range being given. The range is usually selected automatically, moreover, the data in the spreadsheet is large in number so, the automated selection of the filled table is chosen and </w:t>
      </w:r>
      <w:r w:rsidR="00D74394" w:rsidRPr="003546C8">
        <w:rPr>
          <w:lang w:val="en-GB"/>
        </w:rPr>
        <w:t xml:space="preserve">the ‘ok’ button is selected. Also, the outcome of the pivot table </w:t>
      </w:r>
      <w:r w:rsidR="00BF1C7D" w:rsidRPr="003546C8">
        <w:rPr>
          <w:lang w:val="en-GB"/>
        </w:rPr>
        <w:t>shall be presented in a new spreadsheet to keep everything organised.</w:t>
      </w:r>
      <w:r w:rsidR="00414CBA" w:rsidRPr="003546C8">
        <w:rPr>
          <w:lang w:val="en-GB"/>
        </w:rPr>
        <w:t xml:space="preserve"> </w:t>
      </w:r>
    </w:p>
    <w:p w14:paraId="17440C26" w14:textId="77777777" w:rsidR="0091238A" w:rsidRPr="003546C8" w:rsidRDefault="0091238A" w:rsidP="0091238A">
      <w:pPr>
        <w:keepNext/>
        <w:spacing w:after="0" w:line="240" w:lineRule="auto"/>
        <w:jc w:val="center"/>
        <w:rPr>
          <w:lang w:val="en-GB"/>
        </w:rPr>
      </w:pPr>
      <w:r w:rsidRPr="003546C8">
        <w:rPr>
          <w:noProof/>
          <w:lang w:val="en-GB"/>
        </w:rPr>
        <w:drawing>
          <wp:inline distT="0" distB="0" distL="0" distR="0" wp14:anchorId="02DA5430" wp14:editId="444B592D">
            <wp:extent cx="2978150" cy="24307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88876" cy="2439535"/>
                    </a:xfrm>
                    <a:prstGeom prst="rect">
                      <a:avLst/>
                    </a:prstGeom>
                  </pic:spPr>
                </pic:pic>
              </a:graphicData>
            </a:graphic>
          </wp:inline>
        </w:drawing>
      </w:r>
    </w:p>
    <w:p w14:paraId="7B82916C" w14:textId="19D55B1A" w:rsidR="00B70322" w:rsidRPr="003546C8" w:rsidRDefault="0091238A" w:rsidP="0091238A">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5</w:t>
      </w:r>
      <w:r w:rsidRPr="003546C8">
        <w:rPr>
          <w:lang w:val="en-GB"/>
        </w:rPr>
        <w:fldChar w:fldCharType="end"/>
      </w:r>
      <w:r w:rsidRPr="003546C8">
        <w:rPr>
          <w:lang w:val="en-GB"/>
        </w:rPr>
        <w:t>: Pivot Table Criteria Selection</w:t>
      </w:r>
      <w:r w:rsidRPr="003546C8">
        <w:rPr>
          <w:lang w:val="en-GB"/>
        </w:rPr>
        <w:tab/>
      </w:r>
      <w:r w:rsidRPr="003546C8">
        <w:rPr>
          <w:lang w:val="en-GB"/>
        </w:rPr>
        <w:tab/>
      </w:r>
      <w:r w:rsidRPr="003546C8">
        <w:rPr>
          <w:lang w:val="en-GB"/>
        </w:rPr>
        <w:tab/>
        <w:t>Source – Author</w:t>
      </w:r>
    </w:p>
    <w:p w14:paraId="44411BEF" w14:textId="5413D9B4" w:rsidR="0091238A" w:rsidRPr="003546C8" w:rsidRDefault="00F50F30" w:rsidP="0091238A">
      <w:pPr>
        <w:rPr>
          <w:lang w:val="en-GB"/>
        </w:rPr>
      </w:pPr>
      <w:r w:rsidRPr="003546C8">
        <w:rPr>
          <w:lang w:val="en-GB"/>
        </w:rPr>
        <w:lastRenderedPageBreak/>
        <w:t xml:space="preserve">As it can be seen in the above figure, </w:t>
      </w:r>
      <w:r w:rsidR="00CD138B" w:rsidRPr="003546C8">
        <w:rPr>
          <w:lang w:val="en-GB"/>
        </w:rPr>
        <w:t xml:space="preserve">the data with numerical values are chosen for the pivot table. The variables with </w:t>
      </w:r>
      <w:r w:rsidR="0015415A" w:rsidRPr="003546C8">
        <w:rPr>
          <w:lang w:val="en-GB"/>
        </w:rPr>
        <w:t>qualitative values do not show up. This can be verified by the following image below.</w:t>
      </w:r>
    </w:p>
    <w:p w14:paraId="6C71AE98" w14:textId="77777777" w:rsidR="0015415A" w:rsidRPr="003546C8" w:rsidRDefault="0015415A" w:rsidP="0015415A">
      <w:pPr>
        <w:keepNext/>
        <w:spacing w:after="0" w:line="240" w:lineRule="auto"/>
        <w:rPr>
          <w:lang w:val="en-GB"/>
        </w:rPr>
      </w:pPr>
      <w:r w:rsidRPr="003546C8">
        <w:rPr>
          <w:noProof/>
          <w:lang w:val="en-GB"/>
        </w:rPr>
        <w:drawing>
          <wp:inline distT="0" distB="0" distL="0" distR="0" wp14:anchorId="4AA5D373" wp14:editId="424DB561">
            <wp:extent cx="5943600" cy="9817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981710"/>
                    </a:xfrm>
                    <a:prstGeom prst="rect">
                      <a:avLst/>
                    </a:prstGeom>
                  </pic:spPr>
                </pic:pic>
              </a:graphicData>
            </a:graphic>
          </wp:inline>
        </w:drawing>
      </w:r>
    </w:p>
    <w:p w14:paraId="1893ACF4" w14:textId="72173D37" w:rsidR="0015415A" w:rsidRPr="003546C8" w:rsidRDefault="0015415A" w:rsidP="0015415A">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6</w:t>
      </w:r>
      <w:r w:rsidRPr="003546C8">
        <w:rPr>
          <w:lang w:val="en-GB"/>
        </w:rPr>
        <w:fldChar w:fldCharType="end"/>
      </w:r>
      <w:r w:rsidRPr="003546C8">
        <w:rPr>
          <w:lang w:val="en-GB"/>
        </w:rPr>
        <w:t>: Qualitative Data in Pivot Table</w:t>
      </w:r>
      <w:r w:rsidRPr="003546C8">
        <w:rPr>
          <w:lang w:val="en-GB"/>
        </w:rPr>
        <w:tab/>
      </w:r>
      <w:r w:rsidRPr="003546C8">
        <w:rPr>
          <w:lang w:val="en-GB"/>
        </w:rPr>
        <w:tab/>
      </w:r>
      <w:r w:rsidRPr="003546C8">
        <w:rPr>
          <w:lang w:val="en-GB"/>
        </w:rPr>
        <w:tab/>
      </w:r>
      <w:r w:rsidRPr="003546C8">
        <w:rPr>
          <w:lang w:val="en-GB"/>
        </w:rPr>
        <w:tab/>
      </w:r>
      <w:r w:rsidRPr="003546C8">
        <w:rPr>
          <w:lang w:val="en-GB"/>
        </w:rPr>
        <w:tab/>
        <w:t>Source – Author</w:t>
      </w:r>
    </w:p>
    <w:p w14:paraId="6535C42B" w14:textId="7D487C11" w:rsidR="0015415A" w:rsidRPr="003546C8" w:rsidRDefault="00AB5A7C" w:rsidP="0015415A">
      <w:pPr>
        <w:rPr>
          <w:lang w:val="en-GB"/>
        </w:rPr>
      </w:pPr>
      <w:r w:rsidRPr="003546C8">
        <w:rPr>
          <w:lang w:val="en-GB"/>
        </w:rPr>
        <w:t xml:space="preserve">After all the selection has been made, </w:t>
      </w:r>
      <w:r w:rsidR="00CA3EE7" w:rsidRPr="003546C8">
        <w:rPr>
          <w:lang w:val="en-GB"/>
        </w:rPr>
        <w:t>the following pivot table is created.</w:t>
      </w:r>
      <w:r w:rsidR="003D1F61" w:rsidRPr="003546C8">
        <w:rPr>
          <w:lang w:val="en-GB"/>
        </w:rPr>
        <w:t xml:space="preserve"> </w:t>
      </w:r>
    </w:p>
    <w:p w14:paraId="76E65894" w14:textId="77777777" w:rsidR="005B517E" w:rsidRPr="003546C8" w:rsidRDefault="005B517E" w:rsidP="005B517E">
      <w:pPr>
        <w:keepNext/>
        <w:spacing w:line="240" w:lineRule="auto"/>
        <w:rPr>
          <w:lang w:val="en-GB"/>
        </w:rPr>
      </w:pPr>
      <w:r w:rsidRPr="003546C8">
        <w:rPr>
          <w:noProof/>
          <w:lang w:val="en-GB"/>
        </w:rPr>
        <w:drawing>
          <wp:inline distT="0" distB="0" distL="0" distR="0" wp14:anchorId="51AF4805" wp14:editId="2124A1E5">
            <wp:extent cx="5943600" cy="63881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638810"/>
                    </a:xfrm>
                    <a:prstGeom prst="rect">
                      <a:avLst/>
                    </a:prstGeom>
                  </pic:spPr>
                </pic:pic>
              </a:graphicData>
            </a:graphic>
          </wp:inline>
        </w:drawing>
      </w:r>
    </w:p>
    <w:p w14:paraId="60CCA26B" w14:textId="51601A41" w:rsidR="003D1F61" w:rsidRPr="003546C8" w:rsidRDefault="005B517E" w:rsidP="005B517E">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7</w:t>
      </w:r>
      <w:r w:rsidRPr="003546C8">
        <w:rPr>
          <w:lang w:val="en-GB"/>
        </w:rPr>
        <w:fldChar w:fldCharType="end"/>
      </w:r>
      <w:r w:rsidRPr="003546C8">
        <w:rPr>
          <w:lang w:val="en-GB"/>
        </w:rPr>
        <w:t>: Pivot Table</w:t>
      </w:r>
      <w:r w:rsidRPr="003546C8">
        <w:rPr>
          <w:lang w:val="en-GB"/>
        </w:rPr>
        <w:tab/>
      </w:r>
      <w:r w:rsidRPr="003546C8">
        <w:rPr>
          <w:lang w:val="en-GB"/>
        </w:rPr>
        <w:tab/>
      </w:r>
      <w:r w:rsidRPr="003546C8">
        <w:rPr>
          <w:lang w:val="en-GB"/>
        </w:rPr>
        <w:tab/>
      </w:r>
      <w:r w:rsidRPr="003546C8">
        <w:rPr>
          <w:lang w:val="en-GB"/>
        </w:rPr>
        <w:tab/>
      </w:r>
      <w:r w:rsidRPr="003546C8">
        <w:rPr>
          <w:lang w:val="en-GB"/>
        </w:rPr>
        <w:tab/>
      </w:r>
      <w:r w:rsidRPr="003546C8">
        <w:rPr>
          <w:lang w:val="en-GB"/>
        </w:rPr>
        <w:tab/>
      </w:r>
      <w:r w:rsidRPr="003546C8">
        <w:rPr>
          <w:lang w:val="en-GB"/>
        </w:rPr>
        <w:tab/>
        <w:t>Source – Author</w:t>
      </w:r>
    </w:p>
    <w:p w14:paraId="1824993C" w14:textId="6E360484" w:rsidR="005B517E" w:rsidRPr="003546C8" w:rsidRDefault="007E7EB9" w:rsidP="005B517E">
      <w:pPr>
        <w:rPr>
          <w:lang w:val="en-GB"/>
        </w:rPr>
      </w:pPr>
      <w:r w:rsidRPr="003546C8">
        <w:rPr>
          <w:lang w:val="en-GB"/>
        </w:rPr>
        <w:t xml:space="preserve">It can be observed that </w:t>
      </w:r>
      <w:r w:rsidR="005F4417" w:rsidRPr="003546C8">
        <w:rPr>
          <w:lang w:val="en-GB"/>
        </w:rPr>
        <w:t xml:space="preserve">the </w:t>
      </w:r>
      <w:r w:rsidR="00DE3E4C" w:rsidRPr="003546C8">
        <w:rPr>
          <w:lang w:val="en-GB"/>
        </w:rPr>
        <w:t xml:space="preserve">dates </w:t>
      </w:r>
      <w:r w:rsidR="005F4417" w:rsidRPr="003546C8">
        <w:rPr>
          <w:lang w:val="en-GB"/>
        </w:rPr>
        <w:t xml:space="preserve">have been </w:t>
      </w:r>
      <w:r w:rsidR="00DE3E4C" w:rsidRPr="003546C8">
        <w:rPr>
          <w:lang w:val="en-GB"/>
        </w:rPr>
        <w:t xml:space="preserve">compressed to </w:t>
      </w:r>
      <w:r w:rsidR="00671B38" w:rsidRPr="003546C8">
        <w:rPr>
          <w:lang w:val="en-GB"/>
        </w:rPr>
        <w:t xml:space="preserve">years, and the sum of row ID </w:t>
      </w:r>
      <w:r w:rsidR="00A94449" w:rsidRPr="003546C8">
        <w:rPr>
          <w:lang w:val="en-GB"/>
        </w:rPr>
        <w:t xml:space="preserve">and the order ID </w:t>
      </w:r>
      <w:r w:rsidR="00671B38" w:rsidRPr="003546C8">
        <w:rPr>
          <w:lang w:val="en-GB"/>
        </w:rPr>
        <w:t xml:space="preserve">per year can be </w:t>
      </w:r>
      <w:r w:rsidR="0025116E" w:rsidRPr="003546C8">
        <w:rPr>
          <w:lang w:val="en-GB"/>
        </w:rPr>
        <w:t xml:space="preserve">observed individually. </w:t>
      </w:r>
      <w:r w:rsidR="00A94449" w:rsidRPr="003546C8">
        <w:rPr>
          <w:lang w:val="en-GB"/>
        </w:rPr>
        <w:t xml:space="preserve">That is not as important as the summation of order quantity </w:t>
      </w:r>
      <w:r w:rsidR="00375493" w:rsidRPr="003546C8">
        <w:rPr>
          <w:lang w:val="en-GB"/>
        </w:rPr>
        <w:t xml:space="preserve">every year received. From the graph below the changes of </w:t>
      </w:r>
      <w:r w:rsidR="003546C8" w:rsidRPr="003546C8">
        <w:rPr>
          <w:lang w:val="en-GB"/>
        </w:rPr>
        <w:t>order quantity can be visuali</w:t>
      </w:r>
      <w:r w:rsidR="003546C8">
        <w:rPr>
          <w:lang w:val="en-GB"/>
        </w:rPr>
        <w:t>s</w:t>
      </w:r>
      <w:r w:rsidR="003546C8" w:rsidRPr="003546C8">
        <w:rPr>
          <w:lang w:val="en-GB"/>
        </w:rPr>
        <w:t>ed.</w:t>
      </w:r>
    </w:p>
    <w:p w14:paraId="680FF78F" w14:textId="77777777" w:rsidR="003546C8" w:rsidRDefault="003546C8" w:rsidP="003546C8">
      <w:pPr>
        <w:keepNext/>
        <w:spacing w:line="240" w:lineRule="auto"/>
        <w:jc w:val="center"/>
      </w:pPr>
      <w:r w:rsidRPr="003546C8">
        <w:rPr>
          <w:noProof/>
          <w:lang w:val="en-GB"/>
        </w:rPr>
        <w:drawing>
          <wp:inline distT="0" distB="0" distL="0" distR="0" wp14:anchorId="57F1D49D" wp14:editId="73767EB9">
            <wp:extent cx="4381880" cy="255292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81880" cy="2552921"/>
                    </a:xfrm>
                    <a:prstGeom prst="rect">
                      <a:avLst/>
                    </a:prstGeom>
                  </pic:spPr>
                </pic:pic>
              </a:graphicData>
            </a:graphic>
          </wp:inline>
        </w:drawing>
      </w:r>
    </w:p>
    <w:p w14:paraId="54F5CA6B" w14:textId="1BB9F18A" w:rsidR="003546C8" w:rsidRDefault="003546C8" w:rsidP="003546C8">
      <w:pPr>
        <w:pStyle w:val="Caption"/>
        <w:jc w:val="center"/>
      </w:pPr>
      <w:r>
        <w:t xml:space="preserve">Figure </w:t>
      </w:r>
      <w:fldSimple w:instr=" SEQ Figure \* ARABIC ">
        <w:r w:rsidR="002E09CD">
          <w:rPr>
            <w:noProof/>
          </w:rPr>
          <w:t>8</w:t>
        </w:r>
      </w:fldSimple>
      <w:r>
        <w:t>: Bar Chart Representing Change in Order Quantity</w:t>
      </w:r>
      <w:r>
        <w:tab/>
      </w:r>
      <w:r>
        <w:tab/>
      </w:r>
      <w:r>
        <w:tab/>
      </w:r>
      <w:r>
        <w:tab/>
        <w:t>Source – Author</w:t>
      </w:r>
    </w:p>
    <w:p w14:paraId="021F9465" w14:textId="6CE769C9" w:rsidR="003546C8" w:rsidRDefault="00C065DA" w:rsidP="003546C8">
      <w:pPr>
        <w:rPr>
          <w:lang w:val="en-GB"/>
        </w:rPr>
      </w:pPr>
      <w:r>
        <w:rPr>
          <w:lang w:val="en-GB"/>
        </w:rPr>
        <w:lastRenderedPageBreak/>
        <w:t>It can be observed that the orders in 2011 were relatively less than the other years, however, the order quan</w:t>
      </w:r>
      <w:r w:rsidR="008034D0">
        <w:rPr>
          <w:lang w:val="en-GB"/>
        </w:rPr>
        <w:t xml:space="preserve">tity in 2012 had </w:t>
      </w:r>
      <w:r w:rsidR="005A04BD">
        <w:rPr>
          <w:lang w:val="en-GB"/>
        </w:rPr>
        <w:t>increased greatly again.</w:t>
      </w:r>
      <w:r w:rsidR="007976BA">
        <w:rPr>
          <w:lang w:val="en-GB"/>
        </w:rPr>
        <w:t xml:space="preserve"> The changes in the sales can be observed as well</w:t>
      </w:r>
      <w:r w:rsidR="00A24ECF">
        <w:rPr>
          <w:lang w:val="en-GB"/>
        </w:rPr>
        <w:t xml:space="preserve"> below.</w:t>
      </w:r>
    </w:p>
    <w:p w14:paraId="2819FB7D" w14:textId="77777777" w:rsidR="00A24ECF" w:rsidRDefault="00A24ECF" w:rsidP="00A24ECF">
      <w:pPr>
        <w:keepNext/>
        <w:spacing w:line="240" w:lineRule="auto"/>
        <w:jc w:val="center"/>
      </w:pPr>
      <w:r w:rsidRPr="00A24ECF">
        <w:rPr>
          <w:noProof/>
          <w:lang w:val="en-GB"/>
        </w:rPr>
        <w:drawing>
          <wp:inline distT="0" distB="0" distL="0" distR="0" wp14:anchorId="650D27BC" wp14:editId="44BA49B6">
            <wp:extent cx="4404742" cy="2606266"/>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04742" cy="2606266"/>
                    </a:xfrm>
                    <a:prstGeom prst="rect">
                      <a:avLst/>
                    </a:prstGeom>
                  </pic:spPr>
                </pic:pic>
              </a:graphicData>
            </a:graphic>
          </wp:inline>
        </w:drawing>
      </w:r>
    </w:p>
    <w:p w14:paraId="04D2310B" w14:textId="0375F6F9" w:rsidR="00A24ECF" w:rsidRDefault="00A24ECF" w:rsidP="00A24ECF">
      <w:pPr>
        <w:pStyle w:val="Caption"/>
        <w:jc w:val="center"/>
      </w:pPr>
      <w:r>
        <w:t xml:space="preserve">Figure </w:t>
      </w:r>
      <w:fldSimple w:instr=" SEQ Figure \* ARABIC ">
        <w:r w:rsidR="002E09CD">
          <w:rPr>
            <w:noProof/>
          </w:rPr>
          <w:t>9</w:t>
        </w:r>
      </w:fldSimple>
      <w:r>
        <w:t>: Changes in Annual Sales</w:t>
      </w:r>
      <w:r>
        <w:tab/>
      </w:r>
      <w:r>
        <w:tab/>
      </w:r>
      <w:r>
        <w:tab/>
      </w:r>
      <w:r>
        <w:tab/>
        <w:t>Source – Author</w:t>
      </w:r>
    </w:p>
    <w:p w14:paraId="12F5829C" w14:textId="6B6043A4" w:rsidR="00A24ECF" w:rsidRDefault="00F42360" w:rsidP="00A24ECF">
      <w:r>
        <w:t xml:space="preserve">Similarly, </w:t>
      </w:r>
      <w:r w:rsidR="00625010">
        <w:t xml:space="preserve">the </w:t>
      </w:r>
      <w:r w:rsidR="00385527">
        <w:t xml:space="preserve">changes in the annual sales can be </w:t>
      </w:r>
      <w:r w:rsidR="00267106">
        <w:t>observed. The sales can be observed to be declining in the years 2010 and 2011, but had increase in 2012.</w:t>
      </w:r>
    </w:p>
    <w:p w14:paraId="01577F80" w14:textId="77777777" w:rsidR="00625010" w:rsidRDefault="00625010" w:rsidP="00625010">
      <w:pPr>
        <w:keepNext/>
        <w:spacing w:line="240" w:lineRule="auto"/>
        <w:jc w:val="center"/>
      </w:pPr>
      <w:r w:rsidRPr="00625010">
        <w:rPr>
          <w:noProof/>
        </w:rPr>
        <w:drawing>
          <wp:inline distT="0" distB="0" distL="0" distR="0" wp14:anchorId="3C787316" wp14:editId="73E3F1A0">
            <wp:extent cx="4389500" cy="2530059"/>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89500" cy="2530059"/>
                    </a:xfrm>
                    <a:prstGeom prst="rect">
                      <a:avLst/>
                    </a:prstGeom>
                  </pic:spPr>
                </pic:pic>
              </a:graphicData>
            </a:graphic>
          </wp:inline>
        </w:drawing>
      </w:r>
    </w:p>
    <w:p w14:paraId="761EAE10" w14:textId="5889C363" w:rsidR="00625010" w:rsidRPr="00A24ECF" w:rsidRDefault="00625010" w:rsidP="00625010">
      <w:pPr>
        <w:pStyle w:val="Caption"/>
        <w:jc w:val="center"/>
      </w:pPr>
      <w:r>
        <w:t xml:space="preserve">Figure </w:t>
      </w:r>
      <w:fldSimple w:instr=" SEQ Figure \* ARABIC ">
        <w:r w:rsidR="002E09CD">
          <w:rPr>
            <w:noProof/>
          </w:rPr>
          <w:t>10</w:t>
        </w:r>
      </w:fldSimple>
      <w:r>
        <w:t>: Annual Shipping Cost</w:t>
      </w:r>
      <w:r>
        <w:tab/>
      </w:r>
      <w:r>
        <w:tab/>
      </w:r>
      <w:r>
        <w:tab/>
        <w:t>Source - Author</w:t>
      </w:r>
    </w:p>
    <w:p w14:paraId="3D233D29" w14:textId="02A8154F" w:rsidR="00A32F81" w:rsidRPr="003546C8" w:rsidRDefault="0070754C" w:rsidP="003546C8">
      <w:pPr>
        <w:rPr>
          <w:lang w:val="en-GB"/>
        </w:rPr>
      </w:pPr>
      <w:r>
        <w:rPr>
          <w:lang w:val="en-GB"/>
        </w:rPr>
        <w:t xml:space="preserve">A line graph has been deduced from the pivot table </w:t>
      </w:r>
      <w:r w:rsidR="00CC0538">
        <w:rPr>
          <w:lang w:val="en-GB"/>
        </w:rPr>
        <w:t>showing the annual expense spent on shipping cost. It can be observed that the shi</w:t>
      </w:r>
      <w:r w:rsidR="00DE7CF8">
        <w:rPr>
          <w:lang w:val="en-GB"/>
        </w:rPr>
        <w:t>p</w:t>
      </w:r>
      <w:r w:rsidR="00CC0538">
        <w:rPr>
          <w:lang w:val="en-GB"/>
        </w:rPr>
        <w:t>ping cost had declining rate till 2011, when it was the lowest, but had increased in 2012.</w:t>
      </w:r>
    </w:p>
    <w:p w14:paraId="09CE5B28" w14:textId="77777777" w:rsidR="00DA14B2" w:rsidRDefault="00DA14B2" w:rsidP="00DA14B2">
      <w:pPr>
        <w:keepNext/>
        <w:spacing w:line="240" w:lineRule="auto"/>
        <w:jc w:val="center"/>
      </w:pPr>
      <w:r w:rsidRPr="00DA14B2">
        <w:rPr>
          <w:noProof/>
          <w:lang w:val="en-GB"/>
        </w:rPr>
        <w:lastRenderedPageBreak/>
        <w:drawing>
          <wp:inline distT="0" distB="0" distL="0" distR="0" wp14:anchorId="6CBA9D93" wp14:editId="4E3BF122">
            <wp:extent cx="4435224" cy="2575783"/>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35224" cy="2575783"/>
                    </a:xfrm>
                    <a:prstGeom prst="rect">
                      <a:avLst/>
                    </a:prstGeom>
                  </pic:spPr>
                </pic:pic>
              </a:graphicData>
            </a:graphic>
          </wp:inline>
        </w:drawing>
      </w:r>
    </w:p>
    <w:p w14:paraId="0C7A6DBA" w14:textId="1D03F48F" w:rsidR="00570AFF" w:rsidRDefault="00DA14B2" w:rsidP="00DA14B2">
      <w:pPr>
        <w:pStyle w:val="Caption"/>
        <w:jc w:val="center"/>
      </w:pPr>
      <w:r>
        <w:t xml:space="preserve">Figure </w:t>
      </w:r>
      <w:fldSimple w:instr=" SEQ Figure \* ARABIC ">
        <w:r w:rsidR="002E09CD">
          <w:rPr>
            <w:noProof/>
          </w:rPr>
          <w:t>11</w:t>
        </w:r>
      </w:fldSimple>
      <w:r>
        <w:t>: Changes in Annual Profit</w:t>
      </w:r>
      <w:r>
        <w:tab/>
      </w:r>
      <w:r>
        <w:tab/>
      </w:r>
      <w:r>
        <w:tab/>
      </w:r>
      <w:r>
        <w:tab/>
        <w:t>Source – Author</w:t>
      </w:r>
    </w:p>
    <w:p w14:paraId="4DFD7753" w14:textId="56894EBC" w:rsidR="00DA14B2" w:rsidRPr="00DA14B2" w:rsidRDefault="000274E9" w:rsidP="00DA14B2">
      <w:pPr>
        <w:rPr>
          <w:lang w:val="en-GB"/>
        </w:rPr>
      </w:pPr>
      <w:r>
        <w:rPr>
          <w:lang w:val="en-GB"/>
        </w:rPr>
        <w:t xml:space="preserve">The above figure shows the </w:t>
      </w:r>
      <w:r w:rsidR="00C05E89">
        <w:rPr>
          <w:lang w:val="en-GB"/>
        </w:rPr>
        <w:t xml:space="preserve">changes in the annual profits. The highest profits were observed in 2009, which can be observed to have declined over time. </w:t>
      </w:r>
      <w:r w:rsidR="00AA1450">
        <w:rPr>
          <w:lang w:val="en-GB"/>
        </w:rPr>
        <w:t>Although the profits had improved slightly in 2011, the overall impression of the profit is reducing.</w:t>
      </w:r>
    </w:p>
    <w:p w14:paraId="69FDF026" w14:textId="77777777" w:rsidR="00146843" w:rsidRPr="003546C8" w:rsidRDefault="00146843">
      <w:pPr>
        <w:spacing w:line="259" w:lineRule="auto"/>
        <w:jc w:val="left"/>
        <w:rPr>
          <w:lang w:val="en-GB"/>
        </w:rPr>
      </w:pPr>
      <w:r w:rsidRPr="003546C8">
        <w:rPr>
          <w:lang w:val="en-GB"/>
        </w:rPr>
        <w:br w:type="page"/>
      </w:r>
    </w:p>
    <w:p w14:paraId="065CF766" w14:textId="32E0FEF9" w:rsidR="004C6D27" w:rsidRPr="003546C8" w:rsidRDefault="004C6D27" w:rsidP="004C6D27">
      <w:pPr>
        <w:pStyle w:val="Heading1"/>
        <w:rPr>
          <w:lang w:val="en-GB"/>
        </w:rPr>
      </w:pPr>
      <w:bookmarkStart w:id="3" w:name="_Toc113133275"/>
      <w:r w:rsidRPr="003546C8">
        <w:rPr>
          <w:lang w:val="en-GB"/>
        </w:rPr>
        <w:lastRenderedPageBreak/>
        <w:t xml:space="preserve">Part 2 </w:t>
      </w:r>
      <w:r w:rsidR="00695452" w:rsidRPr="003546C8">
        <w:rPr>
          <w:lang w:val="en-GB"/>
        </w:rPr>
        <w:t>–</w:t>
      </w:r>
      <w:r w:rsidRPr="003546C8">
        <w:rPr>
          <w:lang w:val="en-GB"/>
        </w:rPr>
        <w:t xml:space="preserve"> </w:t>
      </w:r>
      <w:r w:rsidR="00695452" w:rsidRPr="003546C8">
        <w:rPr>
          <w:lang w:val="en-GB"/>
        </w:rPr>
        <w:t>Ice Cream Data Analysis in Excel</w:t>
      </w:r>
      <w:bookmarkEnd w:id="3"/>
      <w:r w:rsidR="00695452" w:rsidRPr="003546C8">
        <w:rPr>
          <w:lang w:val="en-GB"/>
        </w:rPr>
        <w:t xml:space="preserve"> </w:t>
      </w:r>
    </w:p>
    <w:p w14:paraId="5ECD4CF5" w14:textId="6A4CB98E" w:rsidR="009F0E37" w:rsidRPr="003546C8" w:rsidRDefault="00E670D0" w:rsidP="009F0E37">
      <w:pPr>
        <w:rPr>
          <w:lang w:val="en-GB"/>
        </w:rPr>
      </w:pPr>
      <w:r w:rsidRPr="003546C8">
        <w:rPr>
          <w:lang w:val="en-GB"/>
        </w:rPr>
        <w:t xml:space="preserve">This part involves using Excel to sort and analyse data using simple yet effective tools </w:t>
      </w:r>
      <w:r w:rsidR="00153354" w:rsidRPr="003546C8">
        <w:rPr>
          <w:lang w:val="en-GB"/>
        </w:rPr>
        <w:t>like mean and median of selected students</w:t>
      </w:r>
      <w:r w:rsidR="00CD5649" w:rsidRPr="003546C8">
        <w:rPr>
          <w:lang w:val="en-GB"/>
        </w:rPr>
        <w:t xml:space="preserve"> based on the flavours of ice cream they like.</w:t>
      </w:r>
    </w:p>
    <w:p w14:paraId="200636D9" w14:textId="46D72B25" w:rsidR="006611BC" w:rsidRPr="003546C8" w:rsidRDefault="006611BC" w:rsidP="006611BC">
      <w:pPr>
        <w:pStyle w:val="Heading2"/>
        <w:rPr>
          <w:lang w:val="en-GB"/>
        </w:rPr>
      </w:pPr>
      <w:bookmarkStart w:id="4" w:name="_Toc113133276"/>
      <w:r w:rsidRPr="003546C8">
        <w:rPr>
          <w:lang w:val="en-GB"/>
        </w:rPr>
        <w:t>2.1</w:t>
      </w:r>
      <w:r w:rsidRPr="003546C8">
        <w:rPr>
          <w:lang w:val="en-GB"/>
        </w:rPr>
        <w:tab/>
      </w:r>
      <w:r w:rsidR="00804119" w:rsidRPr="003546C8">
        <w:rPr>
          <w:lang w:val="en-GB"/>
        </w:rPr>
        <w:t xml:space="preserve">Quantity of students </w:t>
      </w:r>
      <w:r w:rsidRPr="003546C8">
        <w:rPr>
          <w:lang w:val="en-GB"/>
        </w:rPr>
        <w:t>who like vanilla</w:t>
      </w:r>
      <w:bookmarkEnd w:id="4"/>
    </w:p>
    <w:p w14:paraId="1A05B4A3" w14:textId="62B638EB" w:rsidR="006611BC" w:rsidRPr="003546C8" w:rsidRDefault="007377D7" w:rsidP="006611BC">
      <w:pPr>
        <w:rPr>
          <w:lang w:val="en-GB"/>
        </w:rPr>
      </w:pPr>
      <w:r w:rsidRPr="003546C8">
        <w:rPr>
          <w:lang w:val="en-GB"/>
        </w:rPr>
        <w:t xml:space="preserve">There are a total of 200 students, which have </w:t>
      </w:r>
      <w:r w:rsidR="00A437B0" w:rsidRPr="003546C8">
        <w:rPr>
          <w:lang w:val="en-GB"/>
        </w:rPr>
        <w:t>been</w:t>
      </w:r>
      <w:r w:rsidRPr="003546C8">
        <w:rPr>
          <w:lang w:val="en-GB"/>
        </w:rPr>
        <w:t xml:space="preserve"> </w:t>
      </w:r>
      <w:r w:rsidR="00A437B0" w:rsidRPr="003546C8">
        <w:rPr>
          <w:lang w:val="en-GB"/>
        </w:rPr>
        <w:t xml:space="preserve">counted using the ‘COUNT’ function. </w:t>
      </w:r>
    </w:p>
    <w:p w14:paraId="1C60909F" w14:textId="03B27235" w:rsidR="00113C2A" w:rsidRPr="003546C8" w:rsidRDefault="00F102D7" w:rsidP="00113C2A">
      <w:pPr>
        <w:keepNext/>
        <w:spacing w:line="240" w:lineRule="auto"/>
        <w:jc w:val="center"/>
        <w:rPr>
          <w:lang w:val="en-GB"/>
        </w:rPr>
      </w:pPr>
      <w:r w:rsidRPr="003546C8">
        <w:rPr>
          <w:noProof/>
          <w:lang w:val="en-GB"/>
        </w:rPr>
        <w:t xml:space="preserve"> </w:t>
      </w:r>
      <w:r w:rsidRPr="003546C8">
        <w:rPr>
          <w:noProof/>
          <w:lang w:val="en-GB"/>
        </w:rPr>
        <w:drawing>
          <wp:inline distT="0" distB="0" distL="0" distR="0" wp14:anchorId="62F581AF" wp14:editId="7F7CEF9F">
            <wp:extent cx="4099915" cy="13945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99915" cy="1394581"/>
                    </a:xfrm>
                    <a:prstGeom prst="rect">
                      <a:avLst/>
                    </a:prstGeom>
                  </pic:spPr>
                </pic:pic>
              </a:graphicData>
            </a:graphic>
          </wp:inline>
        </w:drawing>
      </w:r>
    </w:p>
    <w:p w14:paraId="5507871D" w14:textId="05637F8B" w:rsidR="00A437B0" w:rsidRPr="003546C8" w:rsidRDefault="00113C2A" w:rsidP="00113C2A">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12</w:t>
      </w:r>
      <w:r w:rsidRPr="003546C8">
        <w:rPr>
          <w:lang w:val="en-GB"/>
        </w:rPr>
        <w:fldChar w:fldCharType="end"/>
      </w:r>
      <w:r w:rsidRPr="003546C8">
        <w:rPr>
          <w:lang w:val="en-GB"/>
        </w:rPr>
        <w:t xml:space="preserve">: </w:t>
      </w:r>
      <w:r w:rsidR="00F102D7" w:rsidRPr="003546C8">
        <w:rPr>
          <w:lang w:val="en-GB"/>
        </w:rPr>
        <w:t>Count-IF</w:t>
      </w:r>
      <w:r w:rsidRPr="003546C8">
        <w:rPr>
          <w:lang w:val="en-GB"/>
        </w:rPr>
        <w:t xml:space="preserve"> Function</w:t>
      </w:r>
      <w:r w:rsidRPr="003546C8">
        <w:rPr>
          <w:lang w:val="en-GB"/>
        </w:rPr>
        <w:tab/>
      </w:r>
      <w:r w:rsidRPr="003546C8">
        <w:rPr>
          <w:lang w:val="en-GB"/>
        </w:rPr>
        <w:tab/>
      </w:r>
      <w:r w:rsidRPr="003546C8">
        <w:rPr>
          <w:lang w:val="en-GB"/>
        </w:rPr>
        <w:tab/>
        <w:t>Source – Author</w:t>
      </w:r>
    </w:p>
    <w:p w14:paraId="1DF2879C" w14:textId="5B926A6E" w:rsidR="00113C2A" w:rsidRPr="003546C8" w:rsidRDefault="008D6364" w:rsidP="00113C2A">
      <w:pPr>
        <w:rPr>
          <w:lang w:val="en-GB"/>
        </w:rPr>
      </w:pPr>
      <w:r w:rsidRPr="003546C8">
        <w:rPr>
          <w:lang w:val="en-GB"/>
        </w:rPr>
        <w:t>Thus, using the ‘COUNTIF’ function, the number of student</w:t>
      </w:r>
      <w:r w:rsidR="00F102D7" w:rsidRPr="003546C8">
        <w:rPr>
          <w:lang w:val="en-GB"/>
        </w:rPr>
        <w:t>s</w:t>
      </w:r>
      <w:r w:rsidRPr="003546C8">
        <w:rPr>
          <w:lang w:val="en-GB"/>
        </w:rPr>
        <w:t xml:space="preserve"> who like </w:t>
      </w:r>
      <w:r w:rsidR="00F102D7" w:rsidRPr="003546C8">
        <w:rPr>
          <w:lang w:val="en-GB"/>
        </w:rPr>
        <w:t>vanilla have been found. 95 out of 200 students like vanilla flavoured ice cream.</w:t>
      </w:r>
      <w:r w:rsidR="00450233" w:rsidRPr="003546C8">
        <w:rPr>
          <w:lang w:val="en-GB"/>
        </w:rPr>
        <w:t xml:space="preserve"> The findings can be illustrated in the followin</w:t>
      </w:r>
      <w:r w:rsidR="00DE0FAE" w:rsidRPr="003546C8">
        <w:rPr>
          <w:lang w:val="en-GB"/>
        </w:rPr>
        <w:t>g figure.</w:t>
      </w:r>
    </w:p>
    <w:p w14:paraId="6B44AE06" w14:textId="77777777" w:rsidR="00DE0FAE" w:rsidRPr="003546C8" w:rsidRDefault="00DE0FAE" w:rsidP="00DE0FAE">
      <w:pPr>
        <w:keepNext/>
        <w:spacing w:line="240" w:lineRule="auto"/>
        <w:jc w:val="center"/>
        <w:rPr>
          <w:lang w:val="en-GB"/>
        </w:rPr>
      </w:pPr>
      <w:r w:rsidRPr="003546C8">
        <w:rPr>
          <w:b/>
          <w:bCs/>
          <w:noProof/>
          <w:lang w:val="en-GB"/>
        </w:rPr>
        <w:drawing>
          <wp:inline distT="0" distB="0" distL="0" distR="0" wp14:anchorId="6764CDB0" wp14:editId="2133CA62">
            <wp:extent cx="4511431" cy="259864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11431" cy="2598645"/>
                    </a:xfrm>
                    <a:prstGeom prst="rect">
                      <a:avLst/>
                    </a:prstGeom>
                  </pic:spPr>
                </pic:pic>
              </a:graphicData>
            </a:graphic>
          </wp:inline>
        </w:drawing>
      </w:r>
    </w:p>
    <w:p w14:paraId="1B09D7F4" w14:textId="5D28B60A" w:rsidR="00DE0FAE" w:rsidRPr="003546C8" w:rsidRDefault="00DE0FAE" w:rsidP="00DE0FAE">
      <w:pPr>
        <w:pStyle w:val="Caption"/>
        <w:jc w:val="center"/>
        <w:rPr>
          <w:b/>
          <w:bCs/>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13</w:t>
      </w:r>
      <w:r w:rsidRPr="003546C8">
        <w:rPr>
          <w:lang w:val="en-GB"/>
        </w:rPr>
        <w:fldChar w:fldCharType="end"/>
      </w:r>
      <w:r w:rsidRPr="003546C8">
        <w:rPr>
          <w:lang w:val="en-GB"/>
        </w:rPr>
        <w:t>: Students Who Like Vanilla</w:t>
      </w:r>
      <w:r w:rsidRPr="003546C8">
        <w:rPr>
          <w:lang w:val="en-GB"/>
        </w:rPr>
        <w:tab/>
      </w:r>
      <w:r w:rsidRPr="003546C8">
        <w:rPr>
          <w:lang w:val="en-GB"/>
        </w:rPr>
        <w:tab/>
      </w:r>
      <w:r w:rsidRPr="003546C8">
        <w:rPr>
          <w:lang w:val="en-GB"/>
        </w:rPr>
        <w:tab/>
        <w:t>Source - Author</w:t>
      </w:r>
    </w:p>
    <w:p w14:paraId="6AA58D43" w14:textId="479F082D" w:rsidR="006611BC" w:rsidRPr="003546C8" w:rsidRDefault="006611BC" w:rsidP="006611BC">
      <w:pPr>
        <w:pStyle w:val="Heading2"/>
        <w:rPr>
          <w:lang w:val="en-GB"/>
        </w:rPr>
      </w:pPr>
      <w:bookmarkStart w:id="5" w:name="_Toc113133277"/>
      <w:r w:rsidRPr="003546C8">
        <w:rPr>
          <w:lang w:val="en-GB"/>
        </w:rPr>
        <w:lastRenderedPageBreak/>
        <w:t>2.2</w:t>
      </w:r>
      <w:r w:rsidRPr="003546C8">
        <w:rPr>
          <w:lang w:val="en-GB"/>
        </w:rPr>
        <w:tab/>
        <w:t>Quantity of students are Male and Female</w:t>
      </w:r>
      <w:bookmarkEnd w:id="5"/>
    </w:p>
    <w:p w14:paraId="3B09891B" w14:textId="0DE8B1F3" w:rsidR="00804119" w:rsidRPr="003546C8" w:rsidRDefault="002C3422" w:rsidP="00804119">
      <w:pPr>
        <w:rPr>
          <w:lang w:val="en-GB"/>
        </w:rPr>
      </w:pPr>
      <w:r w:rsidRPr="003546C8">
        <w:rPr>
          <w:lang w:val="en-GB"/>
        </w:rPr>
        <w:t>The quantity of students who are male are 91 and 109 are females. This has been deduced by using the ‘COUNTIF’ function as well</w:t>
      </w:r>
      <w:r w:rsidR="0041030E" w:rsidRPr="003546C8">
        <w:rPr>
          <w:lang w:val="en-GB"/>
        </w:rPr>
        <w:t xml:space="preserve"> which has been shown below</w:t>
      </w:r>
      <w:r w:rsidRPr="003546C8">
        <w:rPr>
          <w:lang w:val="en-GB"/>
        </w:rPr>
        <w:t xml:space="preserve">. </w:t>
      </w:r>
    </w:p>
    <w:p w14:paraId="5C814C1F" w14:textId="77777777" w:rsidR="002C3422" w:rsidRPr="003546C8" w:rsidRDefault="002C3422" w:rsidP="002C3422">
      <w:pPr>
        <w:keepNext/>
        <w:jc w:val="center"/>
        <w:rPr>
          <w:lang w:val="en-GB"/>
        </w:rPr>
      </w:pPr>
      <w:r w:rsidRPr="003546C8">
        <w:rPr>
          <w:noProof/>
          <w:lang w:val="en-GB"/>
        </w:rPr>
        <w:drawing>
          <wp:inline distT="0" distB="0" distL="0" distR="0" wp14:anchorId="4EC8F9C4" wp14:editId="0F22C306">
            <wp:extent cx="4130398" cy="172989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30398" cy="1729890"/>
                    </a:xfrm>
                    <a:prstGeom prst="rect">
                      <a:avLst/>
                    </a:prstGeom>
                  </pic:spPr>
                </pic:pic>
              </a:graphicData>
            </a:graphic>
          </wp:inline>
        </w:drawing>
      </w:r>
    </w:p>
    <w:p w14:paraId="2D186AD6" w14:textId="283AA81E" w:rsidR="002C3422" w:rsidRPr="003546C8" w:rsidRDefault="002C3422" w:rsidP="002C3422">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14</w:t>
      </w:r>
      <w:r w:rsidRPr="003546C8">
        <w:rPr>
          <w:lang w:val="en-GB"/>
        </w:rPr>
        <w:fldChar w:fldCharType="end"/>
      </w:r>
      <w:r w:rsidRPr="003546C8">
        <w:rPr>
          <w:lang w:val="en-GB"/>
        </w:rPr>
        <w:t>: Count If Functions</w:t>
      </w:r>
      <w:r w:rsidRPr="003546C8">
        <w:rPr>
          <w:lang w:val="en-GB"/>
        </w:rPr>
        <w:tab/>
      </w:r>
      <w:r w:rsidRPr="003546C8">
        <w:rPr>
          <w:lang w:val="en-GB"/>
        </w:rPr>
        <w:tab/>
      </w:r>
      <w:r w:rsidRPr="003546C8">
        <w:rPr>
          <w:lang w:val="en-GB"/>
        </w:rPr>
        <w:tab/>
        <w:t>Source – Author</w:t>
      </w:r>
    </w:p>
    <w:p w14:paraId="0A02F30F" w14:textId="5AB3D215" w:rsidR="0041030E" w:rsidRPr="003546C8" w:rsidRDefault="00BA01E8" w:rsidP="0041030E">
      <w:pPr>
        <w:rPr>
          <w:lang w:val="en-GB"/>
        </w:rPr>
      </w:pPr>
      <w:r w:rsidRPr="003546C8">
        <w:rPr>
          <w:lang w:val="en-GB"/>
        </w:rPr>
        <w:t>The ratio of the male to female can be illustrated in a pie chart as shown below.</w:t>
      </w:r>
      <w:r w:rsidR="001B1F00" w:rsidRPr="003546C8">
        <w:rPr>
          <w:lang w:val="en-GB"/>
        </w:rPr>
        <w:t xml:space="preserve"> It can be observed that around 55% of the students are female while 45% students are male.</w:t>
      </w:r>
    </w:p>
    <w:p w14:paraId="1B5EDA48" w14:textId="77777777" w:rsidR="001B1F00" w:rsidRPr="003546C8" w:rsidRDefault="001B1F00" w:rsidP="001B1F00">
      <w:pPr>
        <w:keepNext/>
        <w:spacing w:before="240" w:line="240" w:lineRule="auto"/>
        <w:jc w:val="center"/>
        <w:rPr>
          <w:lang w:val="en-GB"/>
        </w:rPr>
      </w:pPr>
      <w:r w:rsidRPr="003546C8">
        <w:rPr>
          <w:noProof/>
          <w:lang w:val="en-GB"/>
        </w:rPr>
        <w:drawing>
          <wp:inline distT="0" distB="0" distL="0" distR="0" wp14:anchorId="5247D67F" wp14:editId="28FCB81B">
            <wp:extent cx="4168501" cy="259864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68501" cy="2598645"/>
                    </a:xfrm>
                    <a:prstGeom prst="rect">
                      <a:avLst/>
                    </a:prstGeom>
                  </pic:spPr>
                </pic:pic>
              </a:graphicData>
            </a:graphic>
          </wp:inline>
        </w:drawing>
      </w:r>
    </w:p>
    <w:p w14:paraId="01B52132" w14:textId="2CD82D4D" w:rsidR="001B1F00" w:rsidRPr="003546C8" w:rsidRDefault="001B1F00" w:rsidP="001B1F00">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15</w:t>
      </w:r>
      <w:r w:rsidRPr="003546C8">
        <w:rPr>
          <w:lang w:val="en-GB"/>
        </w:rPr>
        <w:fldChar w:fldCharType="end"/>
      </w:r>
      <w:r w:rsidRPr="003546C8">
        <w:rPr>
          <w:lang w:val="en-GB"/>
        </w:rPr>
        <w:t>: Pie Chart Representing the Gender of the Students</w:t>
      </w:r>
      <w:r w:rsidRPr="003546C8">
        <w:rPr>
          <w:lang w:val="en-GB"/>
        </w:rPr>
        <w:tab/>
      </w:r>
      <w:r w:rsidRPr="003546C8">
        <w:rPr>
          <w:lang w:val="en-GB"/>
        </w:rPr>
        <w:tab/>
        <w:t>Source – Author</w:t>
      </w:r>
    </w:p>
    <w:p w14:paraId="0A78DB8E" w14:textId="6C250AA2" w:rsidR="00804119" w:rsidRPr="003546C8" w:rsidRDefault="00804119" w:rsidP="00804119">
      <w:pPr>
        <w:pStyle w:val="Heading2"/>
        <w:rPr>
          <w:lang w:val="en-GB"/>
        </w:rPr>
      </w:pPr>
      <w:bookmarkStart w:id="6" w:name="_Toc113133278"/>
      <w:r w:rsidRPr="003546C8">
        <w:rPr>
          <w:lang w:val="en-GB"/>
        </w:rPr>
        <w:t>2.3</w:t>
      </w:r>
      <w:r w:rsidRPr="003546C8">
        <w:rPr>
          <w:lang w:val="en-GB"/>
        </w:rPr>
        <w:tab/>
        <w:t>Mean and Median of students who like chocolate and strawberry</w:t>
      </w:r>
      <w:bookmarkEnd w:id="6"/>
    </w:p>
    <w:p w14:paraId="6415D785" w14:textId="403CC165" w:rsidR="00804119" w:rsidRPr="003546C8" w:rsidRDefault="004B7DA4" w:rsidP="00804119">
      <w:pPr>
        <w:rPr>
          <w:lang w:val="en-GB"/>
        </w:rPr>
      </w:pPr>
      <w:r w:rsidRPr="003546C8">
        <w:rPr>
          <w:lang w:val="en-GB"/>
        </w:rPr>
        <w:t xml:space="preserve">The mean </w:t>
      </w:r>
      <w:r w:rsidR="005C28FD" w:rsidRPr="003546C8">
        <w:rPr>
          <w:lang w:val="en-GB"/>
        </w:rPr>
        <w:t>and median of students who like chocolate</w:t>
      </w:r>
      <w:r w:rsidR="00166C7A" w:rsidRPr="003546C8">
        <w:rPr>
          <w:lang w:val="en-GB"/>
        </w:rPr>
        <w:t xml:space="preserve"> are 0 and 0, respectively. They</w:t>
      </w:r>
      <w:r w:rsidR="00CA7F01" w:rsidRPr="003546C8">
        <w:rPr>
          <w:lang w:val="en-GB"/>
        </w:rPr>
        <w:t xml:space="preserve"> have been calculated using the IF function to identify the students </w:t>
      </w:r>
      <w:r w:rsidR="00166C7A" w:rsidRPr="003546C8">
        <w:rPr>
          <w:lang w:val="en-GB"/>
        </w:rPr>
        <w:t>who like chocolate and strawberry only. The following figure shows the IF function used, as well as the average and median function used.</w:t>
      </w:r>
    </w:p>
    <w:p w14:paraId="7205EF96" w14:textId="77777777" w:rsidR="00166C7A" w:rsidRPr="003546C8" w:rsidRDefault="00166C7A" w:rsidP="00166C7A">
      <w:pPr>
        <w:keepNext/>
        <w:spacing w:line="240" w:lineRule="auto"/>
        <w:jc w:val="center"/>
        <w:rPr>
          <w:lang w:val="en-GB"/>
        </w:rPr>
      </w:pPr>
      <w:r w:rsidRPr="003546C8">
        <w:rPr>
          <w:noProof/>
          <w:lang w:val="en-GB"/>
        </w:rPr>
        <w:lastRenderedPageBreak/>
        <w:drawing>
          <wp:inline distT="0" distB="0" distL="0" distR="0" wp14:anchorId="79F80676" wp14:editId="3B1CDD4B">
            <wp:extent cx="4359018" cy="217188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59018" cy="2171888"/>
                    </a:xfrm>
                    <a:prstGeom prst="rect">
                      <a:avLst/>
                    </a:prstGeom>
                  </pic:spPr>
                </pic:pic>
              </a:graphicData>
            </a:graphic>
          </wp:inline>
        </w:drawing>
      </w:r>
    </w:p>
    <w:p w14:paraId="6700191C" w14:textId="675F3FFA" w:rsidR="00166C7A" w:rsidRPr="003546C8" w:rsidRDefault="00166C7A" w:rsidP="00166C7A">
      <w:pPr>
        <w:pStyle w:val="Caption"/>
        <w:jc w:val="center"/>
        <w:rPr>
          <w:lang w:val="en-GB"/>
        </w:rPr>
      </w:pPr>
      <w:r w:rsidRPr="003546C8">
        <w:rPr>
          <w:lang w:val="en-GB"/>
        </w:rPr>
        <w:t xml:space="preserve">Figure </w:t>
      </w:r>
      <w:r w:rsidRPr="003546C8">
        <w:rPr>
          <w:lang w:val="en-GB"/>
        </w:rPr>
        <w:fldChar w:fldCharType="begin"/>
      </w:r>
      <w:r w:rsidRPr="003546C8">
        <w:rPr>
          <w:lang w:val="en-GB"/>
        </w:rPr>
        <w:instrText xml:space="preserve"> SEQ Figure \* ARABIC </w:instrText>
      </w:r>
      <w:r w:rsidRPr="003546C8">
        <w:rPr>
          <w:lang w:val="en-GB"/>
        </w:rPr>
        <w:fldChar w:fldCharType="separate"/>
      </w:r>
      <w:r w:rsidR="002E09CD">
        <w:rPr>
          <w:noProof/>
          <w:lang w:val="en-GB"/>
        </w:rPr>
        <w:t>16</w:t>
      </w:r>
      <w:r w:rsidRPr="003546C8">
        <w:rPr>
          <w:lang w:val="en-GB"/>
        </w:rPr>
        <w:fldChar w:fldCharType="end"/>
      </w:r>
      <w:r w:rsidRPr="003546C8">
        <w:rPr>
          <w:lang w:val="en-GB"/>
        </w:rPr>
        <w:t>: IF, Average, and Median Functions</w:t>
      </w:r>
      <w:r w:rsidRPr="003546C8">
        <w:rPr>
          <w:lang w:val="en-GB"/>
        </w:rPr>
        <w:tab/>
      </w:r>
      <w:r w:rsidRPr="003546C8">
        <w:rPr>
          <w:lang w:val="en-GB"/>
        </w:rPr>
        <w:tab/>
      </w:r>
      <w:r w:rsidRPr="003546C8">
        <w:rPr>
          <w:lang w:val="en-GB"/>
        </w:rPr>
        <w:tab/>
      </w:r>
      <w:r w:rsidRPr="003546C8">
        <w:rPr>
          <w:lang w:val="en-GB"/>
        </w:rPr>
        <w:tab/>
        <w:t>Source - Author</w:t>
      </w:r>
    </w:p>
    <w:p w14:paraId="1403A910" w14:textId="6A8AC580" w:rsidR="00804119" w:rsidRPr="003546C8" w:rsidRDefault="00804119" w:rsidP="00804119">
      <w:pPr>
        <w:pStyle w:val="Heading2"/>
        <w:rPr>
          <w:lang w:val="en-GB"/>
        </w:rPr>
      </w:pPr>
      <w:bookmarkStart w:id="7" w:name="_Toc113133279"/>
      <w:r w:rsidRPr="003546C8">
        <w:rPr>
          <w:lang w:val="en-GB"/>
        </w:rPr>
        <w:t>2.4</w:t>
      </w:r>
      <w:r w:rsidRPr="003546C8">
        <w:rPr>
          <w:lang w:val="en-GB"/>
        </w:rPr>
        <w:tab/>
      </w:r>
      <w:r w:rsidR="006F44B7" w:rsidRPr="003546C8">
        <w:rPr>
          <w:lang w:val="en-GB"/>
        </w:rPr>
        <w:t>Clustering with SPSS</w:t>
      </w:r>
      <w:bookmarkEnd w:id="7"/>
    </w:p>
    <w:p w14:paraId="0664D5F2" w14:textId="4F30B10E" w:rsidR="002E09CD" w:rsidRDefault="002E09CD" w:rsidP="006F44B7">
      <w:pPr>
        <w:rPr>
          <w:lang w:val="en-GB"/>
        </w:rPr>
      </w:pPr>
      <w:r>
        <w:rPr>
          <w:lang w:val="en-GB"/>
        </w:rPr>
        <w:t>K-means clustering has been performed in SPSS. The following figures represent the findings.</w:t>
      </w:r>
    </w:p>
    <w:p w14:paraId="45BE7A27" w14:textId="77777777" w:rsidR="002E09CD" w:rsidRDefault="002E09CD" w:rsidP="002E09CD">
      <w:pPr>
        <w:keepNext/>
        <w:jc w:val="center"/>
      </w:pPr>
      <w:r>
        <w:rPr>
          <w:noProof/>
        </w:rPr>
        <w:drawing>
          <wp:inline distT="0" distB="0" distL="0" distR="0" wp14:anchorId="3958EC2D" wp14:editId="4CE5AB9F">
            <wp:extent cx="2164080" cy="1249680"/>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64080" cy="1249680"/>
                    </a:xfrm>
                    <a:prstGeom prst="rect">
                      <a:avLst/>
                    </a:prstGeom>
                    <a:noFill/>
                    <a:ln>
                      <a:noFill/>
                    </a:ln>
                  </pic:spPr>
                </pic:pic>
              </a:graphicData>
            </a:graphic>
          </wp:inline>
        </w:drawing>
      </w:r>
      <w:r>
        <w:rPr>
          <w:noProof/>
        </w:rPr>
        <w:drawing>
          <wp:inline distT="0" distB="0" distL="0" distR="0" wp14:anchorId="23695CBB" wp14:editId="39D1576D">
            <wp:extent cx="2255520" cy="37795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5520" cy="3779520"/>
                    </a:xfrm>
                    <a:prstGeom prst="rect">
                      <a:avLst/>
                    </a:prstGeom>
                    <a:noFill/>
                    <a:ln>
                      <a:noFill/>
                    </a:ln>
                  </pic:spPr>
                </pic:pic>
              </a:graphicData>
            </a:graphic>
          </wp:inline>
        </w:drawing>
      </w:r>
    </w:p>
    <w:p w14:paraId="6C8D17A7" w14:textId="15BD844D" w:rsidR="002E09CD" w:rsidRPr="002E09CD" w:rsidRDefault="002E09CD" w:rsidP="002E09CD">
      <w:pPr>
        <w:pStyle w:val="Caption"/>
        <w:jc w:val="center"/>
        <w:rPr>
          <w:rFonts w:asciiTheme="minorHAnsi" w:hAnsiTheme="minorHAnsi"/>
          <w:sz w:val="22"/>
        </w:rPr>
      </w:pPr>
      <w:r>
        <w:t xml:space="preserve">Figure </w:t>
      </w:r>
      <w:fldSimple w:instr=" SEQ Figure \* ARABIC ">
        <w:r>
          <w:rPr>
            <w:noProof/>
          </w:rPr>
          <w:t>17</w:t>
        </w:r>
      </w:fldSimple>
      <w:r>
        <w:t>: K-Means Cluster</w:t>
      </w:r>
      <w:r>
        <w:tab/>
      </w:r>
      <w:r>
        <w:tab/>
      </w:r>
      <w:r>
        <w:tab/>
      </w:r>
      <w:r>
        <w:tab/>
        <w:t>Source – Author</w:t>
      </w:r>
    </w:p>
    <w:p w14:paraId="6190C465" w14:textId="77777777" w:rsidR="002E09CD" w:rsidRDefault="002E09CD" w:rsidP="002E09CD">
      <w:pPr>
        <w:keepNext/>
        <w:spacing w:line="240" w:lineRule="auto"/>
        <w:jc w:val="center"/>
      </w:pPr>
      <w:r>
        <w:rPr>
          <w:noProof/>
        </w:rPr>
        <w:lastRenderedPageBreak/>
        <w:drawing>
          <wp:inline distT="0" distB="0" distL="0" distR="0" wp14:anchorId="1C17385E" wp14:editId="74744439">
            <wp:extent cx="5128260" cy="34137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28260" cy="3413760"/>
                    </a:xfrm>
                    <a:prstGeom prst="rect">
                      <a:avLst/>
                    </a:prstGeom>
                    <a:noFill/>
                    <a:ln>
                      <a:noFill/>
                    </a:ln>
                  </pic:spPr>
                </pic:pic>
              </a:graphicData>
            </a:graphic>
          </wp:inline>
        </w:drawing>
      </w:r>
    </w:p>
    <w:p w14:paraId="1A0545EC" w14:textId="00A9728A" w:rsidR="002E09CD" w:rsidRPr="00692E1A" w:rsidRDefault="002E09CD" w:rsidP="00692E1A">
      <w:pPr>
        <w:pStyle w:val="Caption"/>
        <w:jc w:val="center"/>
      </w:pPr>
      <w:r>
        <w:t xml:space="preserve">Figure </w:t>
      </w:r>
      <w:fldSimple w:instr=" SEQ Figure \* ARABIC ">
        <w:r>
          <w:rPr>
            <w:noProof/>
          </w:rPr>
          <w:t>18</w:t>
        </w:r>
      </w:fldSimple>
      <w:r>
        <w:t xml:space="preserve">: </w:t>
      </w:r>
      <w:proofErr w:type="spellStart"/>
      <w:r>
        <w:t>Anonva</w:t>
      </w:r>
      <w:proofErr w:type="spellEnd"/>
      <w:r>
        <w:t xml:space="preserve"> Findings</w:t>
      </w:r>
      <w:r>
        <w:tab/>
      </w:r>
      <w:r>
        <w:tab/>
      </w:r>
      <w:r>
        <w:tab/>
      </w:r>
      <w:r>
        <w:tab/>
      </w:r>
      <w:r w:rsidR="00692E1A">
        <w:t>Source - Author</w:t>
      </w:r>
    </w:p>
    <w:p w14:paraId="0BF57988" w14:textId="19CB258E" w:rsidR="000F6C4B" w:rsidRPr="003546C8" w:rsidRDefault="000F6C4B" w:rsidP="000F6C4B">
      <w:pPr>
        <w:pStyle w:val="Heading2"/>
        <w:rPr>
          <w:lang w:val="en-GB"/>
        </w:rPr>
      </w:pPr>
      <w:bookmarkStart w:id="8" w:name="_Toc113133280"/>
      <w:r w:rsidRPr="003546C8">
        <w:rPr>
          <w:lang w:val="en-GB"/>
        </w:rPr>
        <w:t>2.5</w:t>
      </w:r>
      <w:r w:rsidRPr="003546C8">
        <w:rPr>
          <w:lang w:val="en-GB"/>
        </w:rPr>
        <w:tab/>
        <w:t>Data mining and text mining methods</w:t>
      </w:r>
      <w:bookmarkEnd w:id="8"/>
    </w:p>
    <w:p w14:paraId="216C682B" w14:textId="47B41592" w:rsidR="000F6C4B" w:rsidRPr="003546C8" w:rsidRDefault="0063162A" w:rsidP="000F6C4B">
      <w:pPr>
        <w:rPr>
          <w:lang w:val="en-GB"/>
        </w:rPr>
      </w:pPr>
      <w:r w:rsidRPr="003546C8">
        <w:rPr>
          <w:lang w:val="en-GB"/>
        </w:rPr>
        <w:t>Data mining and text mining</w:t>
      </w:r>
      <w:r w:rsidR="00B64FCC" w:rsidRPr="003546C8">
        <w:rPr>
          <w:lang w:val="en-GB"/>
        </w:rPr>
        <w:t>. Some of the most common data mining and text mining methods that can be used in businesses are explained below.</w:t>
      </w:r>
    </w:p>
    <w:p w14:paraId="1E99D24D" w14:textId="3DE76AA7" w:rsidR="00B64FCC" w:rsidRPr="003546C8" w:rsidRDefault="00B64FCC" w:rsidP="00B64FCC">
      <w:pPr>
        <w:pStyle w:val="ListParagraph"/>
        <w:numPr>
          <w:ilvl w:val="0"/>
          <w:numId w:val="2"/>
        </w:numPr>
        <w:rPr>
          <w:lang w:val="en-GB"/>
        </w:rPr>
      </w:pPr>
      <w:r w:rsidRPr="003546C8">
        <w:rPr>
          <w:b/>
          <w:bCs/>
          <w:lang w:val="en-GB"/>
        </w:rPr>
        <w:t xml:space="preserve">Association </w:t>
      </w:r>
      <w:r w:rsidRPr="003546C8">
        <w:rPr>
          <w:lang w:val="en-GB"/>
        </w:rPr>
        <w:t>–</w:t>
      </w:r>
      <w:r w:rsidR="00511F3C" w:rsidRPr="003546C8">
        <w:rPr>
          <w:lang w:val="en-GB"/>
        </w:rPr>
        <w:t xml:space="preserve"> </w:t>
      </w:r>
      <w:r w:rsidR="00F332A4" w:rsidRPr="003546C8">
        <w:rPr>
          <w:lang w:val="en-GB"/>
        </w:rPr>
        <w:t>this method is used to find correlations</w:t>
      </w:r>
      <w:r w:rsidR="00CF7EC7" w:rsidRPr="003546C8">
        <w:rPr>
          <w:lang w:val="en-GB"/>
        </w:rPr>
        <w:t xml:space="preserve"> between different variables in a dataset. </w:t>
      </w:r>
      <w:r w:rsidR="006E1B99" w:rsidRPr="003546C8">
        <w:rPr>
          <w:lang w:val="en-GB"/>
        </w:rPr>
        <w:t xml:space="preserve">There are two approaches </w:t>
      </w:r>
      <w:r w:rsidR="00852B5B" w:rsidRPr="003546C8">
        <w:rPr>
          <w:lang w:val="en-GB"/>
        </w:rPr>
        <w:t xml:space="preserve">in association data mining </w:t>
      </w:r>
      <w:r w:rsidR="000F10ED" w:rsidRPr="003546C8">
        <w:rPr>
          <w:lang w:val="en-GB"/>
        </w:rPr>
        <w:t>–</w:t>
      </w:r>
      <w:r w:rsidR="00852B5B" w:rsidRPr="003546C8">
        <w:rPr>
          <w:lang w:val="en-GB"/>
        </w:rPr>
        <w:t xml:space="preserve"> </w:t>
      </w:r>
      <w:r w:rsidR="000F10ED" w:rsidRPr="003546C8">
        <w:rPr>
          <w:lang w:val="en-GB"/>
        </w:rPr>
        <w:t>single dimensional association and multi-dimensional association.</w:t>
      </w:r>
      <w:r w:rsidR="00154C6E" w:rsidRPr="003546C8">
        <w:rPr>
          <w:lang w:val="en-GB"/>
        </w:rPr>
        <w:t xml:space="preserve"> </w:t>
      </w:r>
      <w:r w:rsidR="00855B69" w:rsidRPr="003546C8">
        <w:rPr>
          <w:lang w:val="en-GB"/>
        </w:rPr>
        <w:t xml:space="preserve">single dimensional association is used when the suer wants to identify a single </w:t>
      </w:r>
      <w:r w:rsidR="00AD19DF" w:rsidRPr="003546C8">
        <w:rPr>
          <w:lang w:val="en-GB"/>
        </w:rPr>
        <w:t>occurring variable like purchase of inventory.</w:t>
      </w:r>
      <w:r w:rsidR="00D620B8" w:rsidRPr="003546C8">
        <w:rPr>
          <w:lang w:val="en-GB"/>
        </w:rPr>
        <w:t xml:space="preserve"> Multi-dimensional association </w:t>
      </w:r>
      <w:r w:rsidR="005B3E1D" w:rsidRPr="003546C8">
        <w:rPr>
          <w:lang w:val="en-GB"/>
        </w:rPr>
        <w:t xml:space="preserve">involves </w:t>
      </w:r>
      <w:r w:rsidR="00CA2A52" w:rsidRPr="003546C8">
        <w:rPr>
          <w:lang w:val="en-GB"/>
        </w:rPr>
        <w:t>looking for more than one point in the dataset</w:t>
      </w:r>
      <w:r w:rsidR="00A66EE1">
        <w:rPr>
          <w:lang w:val="en-GB"/>
        </w:rPr>
        <w:t xml:space="preserve"> </w:t>
      </w:r>
      <w:sdt>
        <w:sdtPr>
          <w:rPr>
            <w:color w:val="000000"/>
            <w:lang w:val="en-GB"/>
          </w:rPr>
          <w:tag w:val="MENDELEY_CITATION_v3_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"/>
          <w:id w:val="1874884169"/>
          <w:placeholder>
            <w:docPart w:val="DefaultPlaceholder_-1854013440"/>
          </w:placeholder>
        </w:sdtPr>
        <w:sdtContent>
          <w:r w:rsidR="00565A6D">
            <w:rPr>
              <w:rFonts w:eastAsia="Times New Roman"/>
            </w:rPr>
            <w:t xml:space="preserve">(Salo </w:t>
          </w:r>
          <w:r w:rsidR="00565A6D">
            <w:rPr>
              <w:rFonts w:eastAsia="Times New Roman"/>
              <w:i/>
              <w:iCs/>
            </w:rPr>
            <w:t>et al.</w:t>
          </w:r>
          <w:r w:rsidR="00565A6D">
            <w:rPr>
              <w:rFonts w:eastAsia="Times New Roman"/>
            </w:rPr>
            <w:t>, 2018)</w:t>
          </w:r>
        </w:sdtContent>
      </w:sdt>
      <w:r w:rsidR="00CA2A52" w:rsidRPr="003546C8">
        <w:rPr>
          <w:lang w:val="en-GB"/>
        </w:rPr>
        <w:t>.</w:t>
      </w:r>
      <w:r w:rsidR="00411888" w:rsidRPr="003546C8">
        <w:rPr>
          <w:lang w:val="en-GB"/>
        </w:rPr>
        <w:t xml:space="preserve"> </w:t>
      </w:r>
      <w:r w:rsidR="00340A0F" w:rsidRPr="003546C8">
        <w:rPr>
          <w:lang w:val="en-GB"/>
        </w:rPr>
        <w:t xml:space="preserve">For example, </w:t>
      </w:r>
      <w:r w:rsidR="0056303B" w:rsidRPr="003546C8">
        <w:rPr>
          <w:lang w:val="en-GB"/>
        </w:rPr>
        <w:t>a salesperson may look into the repeat customer demographics like age and gender.</w:t>
      </w:r>
    </w:p>
    <w:p w14:paraId="0A8709BA" w14:textId="48CBAD14" w:rsidR="00B64FCC" w:rsidRPr="003546C8" w:rsidRDefault="001927A6" w:rsidP="00B64FCC">
      <w:pPr>
        <w:pStyle w:val="ListParagraph"/>
        <w:numPr>
          <w:ilvl w:val="0"/>
          <w:numId w:val="2"/>
        </w:numPr>
        <w:rPr>
          <w:lang w:val="en-GB"/>
        </w:rPr>
      </w:pPr>
      <w:r w:rsidRPr="003546C8">
        <w:rPr>
          <w:b/>
          <w:bCs/>
          <w:lang w:val="en-GB"/>
        </w:rPr>
        <w:t>Classification</w:t>
      </w:r>
      <w:r w:rsidR="00B64FCC" w:rsidRPr="003546C8">
        <w:rPr>
          <w:b/>
          <w:bCs/>
          <w:lang w:val="en-GB"/>
        </w:rPr>
        <w:t xml:space="preserve"> </w:t>
      </w:r>
      <w:r w:rsidR="00B64FCC" w:rsidRPr="003546C8">
        <w:rPr>
          <w:lang w:val="en-GB"/>
        </w:rPr>
        <w:t>–</w:t>
      </w:r>
      <w:r w:rsidR="00FD21AD" w:rsidRPr="003546C8">
        <w:rPr>
          <w:lang w:val="en-GB"/>
        </w:rPr>
        <w:t xml:space="preserve"> it is form of clustering data, where data are collected and organised into broad groups like demographic </w:t>
      </w:r>
      <w:r w:rsidR="002B7DCA" w:rsidRPr="003546C8">
        <w:rPr>
          <w:lang w:val="en-GB"/>
        </w:rPr>
        <w:t xml:space="preserve">or customer segment </w:t>
      </w:r>
      <w:r w:rsidR="00FD21AD" w:rsidRPr="003546C8">
        <w:rPr>
          <w:lang w:val="en-GB"/>
        </w:rPr>
        <w:t>for comparative analysis</w:t>
      </w:r>
      <w:r w:rsidR="002B7DCA" w:rsidRPr="003546C8">
        <w:rPr>
          <w:lang w:val="en-GB"/>
        </w:rPr>
        <w:t>. Some of the useful tools used within data mining classification are logistic regression, decision trees, naïve bayes</w:t>
      </w:r>
      <w:r w:rsidR="006931AB" w:rsidRPr="003546C8">
        <w:rPr>
          <w:lang w:val="en-GB"/>
        </w:rPr>
        <w:t xml:space="preserve">, support vector machine, and K-nearest </w:t>
      </w:r>
      <w:r w:rsidR="00F80562" w:rsidRPr="003546C8">
        <w:rPr>
          <w:lang w:val="en-GB"/>
        </w:rPr>
        <w:t>neighbours</w:t>
      </w:r>
      <w:r w:rsidR="006931AB" w:rsidRPr="003546C8">
        <w:rPr>
          <w:lang w:val="en-GB"/>
        </w:rPr>
        <w:t>.</w:t>
      </w:r>
      <w:r w:rsidR="00F80562" w:rsidRPr="003546C8">
        <w:rPr>
          <w:lang w:val="en-GB"/>
        </w:rPr>
        <w:t xml:space="preserve"> </w:t>
      </w:r>
      <w:r w:rsidR="00EA2042" w:rsidRPr="003546C8">
        <w:rPr>
          <w:lang w:val="en-GB"/>
        </w:rPr>
        <w:t xml:space="preserve">Banks may classify their customers and services according to the nature like loans, </w:t>
      </w:r>
      <w:r w:rsidR="00511F3C" w:rsidRPr="003546C8">
        <w:rPr>
          <w:lang w:val="en-GB"/>
        </w:rPr>
        <w:t>credit card, etc.</w:t>
      </w:r>
    </w:p>
    <w:p w14:paraId="46A8200A" w14:textId="210DD9F1" w:rsidR="00B64FCC" w:rsidRPr="003546C8" w:rsidRDefault="00B64FCC" w:rsidP="00B64FCC">
      <w:pPr>
        <w:pStyle w:val="ListParagraph"/>
        <w:numPr>
          <w:ilvl w:val="0"/>
          <w:numId w:val="2"/>
        </w:numPr>
        <w:rPr>
          <w:lang w:val="en-GB"/>
        </w:rPr>
      </w:pPr>
      <w:r w:rsidRPr="003546C8">
        <w:rPr>
          <w:b/>
          <w:bCs/>
          <w:lang w:val="en-GB"/>
        </w:rPr>
        <w:lastRenderedPageBreak/>
        <w:t xml:space="preserve">Data Visualisation </w:t>
      </w:r>
      <w:r w:rsidRPr="003546C8">
        <w:rPr>
          <w:lang w:val="en-GB"/>
        </w:rPr>
        <w:t>–</w:t>
      </w:r>
      <w:r w:rsidR="004110A0" w:rsidRPr="003546C8">
        <w:rPr>
          <w:lang w:val="en-GB"/>
        </w:rPr>
        <w:t xml:space="preserve"> this involves presenting the data into graphic forms for better interpretation by the viewer and users. </w:t>
      </w:r>
      <w:r w:rsidR="0041571C" w:rsidRPr="003546C8">
        <w:rPr>
          <w:lang w:val="en-GB"/>
        </w:rPr>
        <w:t xml:space="preserve">Some of the methods used for data visualisation consists of </w:t>
      </w:r>
      <w:r w:rsidR="0050173C" w:rsidRPr="003546C8">
        <w:rPr>
          <w:lang w:val="en-GB"/>
        </w:rPr>
        <w:t xml:space="preserve">comparison charts, maps, heat maps, density plots, network diagrams, </w:t>
      </w:r>
      <w:r w:rsidR="005D7937" w:rsidRPr="003546C8">
        <w:rPr>
          <w:lang w:val="en-GB"/>
        </w:rPr>
        <w:t>scatter plots, etc.</w:t>
      </w:r>
      <w:r w:rsidR="001927A6" w:rsidRPr="003546C8">
        <w:rPr>
          <w:lang w:val="en-GB"/>
        </w:rPr>
        <w:t xml:space="preserve"> These provide easier understanding of the data by the managers, executives, etc. for decision making</w:t>
      </w:r>
      <w:r w:rsidR="00740A37">
        <w:rPr>
          <w:lang w:val="en-GB"/>
        </w:rPr>
        <w:t xml:space="preserve"> </w:t>
      </w:r>
      <w:sdt>
        <w:sdtPr>
          <w:rPr>
            <w:color w:val="000000"/>
            <w:lang w:val="en-GB"/>
          </w:rPr>
          <w:tag w:val="MENDELEY_CITATION_v3_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"/>
          <w:id w:val="-1138258021"/>
          <w:placeholder>
            <w:docPart w:val="DefaultPlaceholder_-1854013440"/>
          </w:placeholder>
        </w:sdtPr>
        <w:sdtContent>
          <w:r w:rsidR="00565A6D" w:rsidRPr="00565A6D">
            <w:rPr>
              <w:color w:val="000000"/>
              <w:lang w:val="en-GB"/>
            </w:rPr>
            <w:t>(Osman, 2019)</w:t>
          </w:r>
        </w:sdtContent>
      </w:sdt>
      <w:r w:rsidR="001927A6" w:rsidRPr="003546C8">
        <w:rPr>
          <w:lang w:val="en-GB"/>
        </w:rPr>
        <w:t>.</w:t>
      </w:r>
    </w:p>
    <w:p w14:paraId="790A7D08" w14:textId="02724682" w:rsidR="00B64FCC" w:rsidRPr="003546C8" w:rsidRDefault="000D370B" w:rsidP="00B64FCC">
      <w:pPr>
        <w:pStyle w:val="ListParagraph"/>
        <w:numPr>
          <w:ilvl w:val="0"/>
          <w:numId w:val="2"/>
        </w:numPr>
        <w:rPr>
          <w:lang w:val="en-GB"/>
        </w:rPr>
      </w:pPr>
      <w:r w:rsidRPr="003546C8">
        <w:rPr>
          <w:b/>
          <w:bCs/>
          <w:lang w:val="en-GB"/>
        </w:rPr>
        <w:t xml:space="preserve">Neutral Networks </w:t>
      </w:r>
      <w:r w:rsidRPr="003546C8">
        <w:rPr>
          <w:lang w:val="en-GB"/>
        </w:rPr>
        <w:t>–</w:t>
      </w:r>
      <w:r w:rsidR="001F2793" w:rsidRPr="003546C8">
        <w:rPr>
          <w:lang w:val="en-GB"/>
        </w:rPr>
        <w:t xml:space="preserve"> this type of </w:t>
      </w:r>
      <w:r w:rsidR="00DE371B" w:rsidRPr="003546C8">
        <w:rPr>
          <w:lang w:val="en-GB"/>
        </w:rPr>
        <w:t xml:space="preserve">process involves mimicking the human brain and its complex </w:t>
      </w:r>
      <w:r w:rsidR="00E3335B" w:rsidRPr="003546C8">
        <w:rPr>
          <w:lang w:val="en-GB"/>
        </w:rPr>
        <w:t>decision-making</w:t>
      </w:r>
      <w:r w:rsidR="00DE371B" w:rsidRPr="003546C8">
        <w:rPr>
          <w:lang w:val="en-GB"/>
        </w:rPr>
        <w:t xml:space="preserve"> </w:t>
      </w:r>
      <w:r w:rsidR="0068127D" w:rsidRPr="003546C8">
        <w:rPr>
          <w:lang w:val="en-GB"/>
        </w:rPr>
        <w:t>abilities</w:t>
      </w:r>
      <w:r w:rsidR="00DE371B" w:rsidRPr="003546C8">
        <w:rPr>
          <w:lang w:val="en-GB"/>
        </w:rPr>
        <w:t xml:space="preserve"> using </w:t>
      </w:r>
      <w:r w:rsidR="0068127D" w:rsidRPr="003546C8">
        <w:rPr>
          <w:lang w:val="en-GB"/>
        </w:rPr>
        <w:t xml:space="preserve">computer processes and software. </w:t>
      </w:r>
      <w:r w:rsidR="00E3335B" w:rsidRPr="003546C8">
        <w:rPr>
          <w:lang w:val="en-GB"/>
        </w:rPr>
        <w:t>There are three main layers of neutral network methods</w:t>
      </w:r>
      <w:r w:rsidR="005B713B" w:rsidRPr="003546C8">
        <w:rPr>
          <w:lang w:val="en-GB"/>
        </w:rPr>
        <w:t xml:space="preserve"> – input, ‘hidden’, and output.</w:t>
      </w:r>
      <w:r w:rsidR="008038E6" w:rsidRPr="003546C8">
        <w:rPr>
          <w:lang w:val="en-GB"/>
        </w:rPr>
        <w:t xml:space="preserve"> Businesses can use neutral network methods to predict customer buying patterns and determine the </w:t>
      </w:r>
      <w:r w:rsidR="00670462" w:rsidRPr="003546C8">
        <w:rPr>
          <w:lang w:val="en-GB"/>
        </w:rPr>
        <w:t xml:space="preserve">most appropriate </w:t>
      </w:r>
      <w:r w:rsidR="0034592A" w:rsidRPr="003546C8">
        <w:rPr>
          <w:lang w:val="en-GB"/>
        </w:rPr>
        <w:t>marketing tool to generate sales.</w:t>
      </w:r>
    </w:p>
    <w:p w14:paraId="00E656AA" w14:textId="66E9AAB4" w:rsidR="000D370B" w:rsidRPr="003546C8" w:rsidRDefault="0017495F" w:rsidP="00B64FCC">
      <w:pPr>
        <w:pStyle w:val="ListParagraph"/>
        <w:numPr>
          <w:ilvl w:val="0"/>
          <w:numId w:val="2"/>
        </w:numPr>
        <w:rPr>
          <w:lang w:val="en-GB"/>
        </w:rPr>
      </w:pPr>
      <w:r w:rsidRPr="003546C8">
        <w:rPr>
          <w:b/>
          <w:bCs/>
          <w:lang w:val="en-GB"/>
        </w:rPr>
        <w:t xml:space="preserve">Prediction </w:t>
      </w:r>
      <w:r w:rsidR="00C54D71" w:rsidRPr="003546C8">
        <w:rPr>
          <w:lang w:val="en-GB"/>
        </w:rPr>
        <w:t>–</w:t>
      </w:r>
      <w:r w:rsidR="00F04A72" w:rsidRPr="003546C8">
        <w:rPr>
          <w:lang w:val="en-GB"/>
        </w:rPr>
        <w:t xml:space="preserve"> this helps businesses to forecast the future trends and patterns of the data. </w:t>
      </w:r>
      <w:r w:rsidR="00212D96" w:rsidRPr="003546C8">
        <w:rPr>
          <w:lang w:val="en-GB"/>
        </w:rPr>
        <w:t xml:space="preserve">It also helps to make informed decisions. </w:t>
      </w:r>
      <w:r w:rsidR="00E44BF0" w:rsidRPr="003546C8">
        <w:rPr>
          <w:lang w:val="en-GB"/>
        </w:rPr>
        <w:t>The</w:t>
      </w:r>
      <w:r w:rsidR="00F246BF" w:rsidRPr="003546C8">
        <w:rPr>
          <w:lang w:val="en-GB"/>
        </w:rPr>
        <w:t>re are</w:t>
      </w:r>
      <w:r w:rsidR="00E44BF0" w:rsidRPr="003546C8">
        <w:rPr>
          <w:lang w:val="en-GB"/>
        </w:rPr>
        <w:t xml:space="preserve"> </w:t>
      </w:r>
      <w:r w:rsidR="00F246BF" w:rsidRPr="003546C8">
        <w:rPr>
          <w:lang w:val="en-GB"/>
        </w:rPr>
        <w:t xml:space="preserve">four main methods involved in </w:t>
      </w:r>
      <w:r w:rsidR="00E44BF0" w:rsidRPr="003546C8">
        <w:rPr>
          <w:lang w:val="en-GB"/>
        </w:rPr>
        <w:t>prediction</w:t>
      </w:r>
      <w:r w:rsidR="00436B37" w:rsidRPr="003546C8">
        <w:rPr>
          <w:lang w:val="en-GB"/>
        </w:rPr>
        <w:t xml:space="preserve">– forecast modelling, classification modelling, cluster modelling, and </w:t>
      </w:r>
      <w:r w:rsidR="00F246BF" w:rsidRPr="003546C8">
        <w:rPr>
          <w:lang w:val="en-GB"/>
        </w:rPr>
        <w:t>time series modelling</w:t>
      </w:r>
      <w:r w:rsidR="00740A37">
        <w:rPr>
          <w:lang w:val="en-GB"/>
        </w:rPr>
        <w:t xml:space="preserve"> </w:t>
      </w:r>
      <w:sdt>
        <w:sdtPr>
          <w:rPr>
            <w:color w:val="000000"/>
            <w:lang w:val="en-GB"/>
          </w:rPr>
          <w:tag w:val="MENDELEY_CITATION_v3_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"/>
          <w:id w:val="-1017615905"/>
          <w:placeholder>
            <w:docPart w:val="DefaultPlaceholder_-1854013440"/>
          </w:placeholder>
        </w:sdtPr>
        <w:sdtContent>
          <w:r w:rsidR="00565A6D" w:rsidRPr="00565A6D">
            <w:rPr>
              <w:color w:val="000000"/>
              <w:lang w:val="en-GB"/>
            </w:rPr>
            <w:t>(</w:t>
          </w:r>
          <w:proofErr w:type="spellStart"/>
          <w:r w:rsidR="00565A6D" w:rsidRPr="00565A6D">
            <w:rPr>
              <w:color w:val="000000"/>
              <w:lang w:val="en-GB"/>
            </w:rPr>
            <w:t>Mengash</w:t>
          </w:r>
          <w:proofErr w:type="spellEnd"/>
          <w:r w:rsidR="00565A6D" w:rsidRPr="00565A6D">
            <w:rPr>
              <w:color w:val="000000"/>
              <w:lang w:val="en-GB"/>
            </w:rPr>
            <w:t>, 2020)</w:t>
          </w:r>
        </w:sdtContent>
      </w:sdt>
      <w:r w:rsidR="00F246BF" w:rsidRPr="003546C8">
        <w:rPr>
          <w:lang w:val="en-GB"/>
        </w:rPr>
        <w:t>.</w:t>
      </w:r>
      <w:r w:rsidR="00B340FF" w:rsidRPr="003546C8">
        <w:rPr>
          <w:lang w:val="en-GB"/>
        </w:rPr>
        <w:t xml:space="preserve"> These models help businesses to predict sales, production, inventory storage, etc.</w:t>
      </w:r>
      <w:r w:rsidR="008A7B62" w:rsidRPr="003546C8">
        <w:rPr>
          <w:lang w:val="en-GB"/>
        </w:rPr>
        <w:t xml:space="preserve"> Private and public companies make use of prediction to estimate their budgets and allocation of resources.</w:t>
      </w:r>
    </w:p>
    <w:p w14:paraId="03545C1B" w14:textId="0E3FA8B6" w:rsidR="00C54D71" w:rsidRPr="003546C8" w:rsidRDefault="00C54D71" w:rsidP="00B64FCC">
      <w:pPr>
        <w:pStyle w:val="ListParagraph"/>
        <w:numPr>
          <w:ilvl w:val="0"/>
          <w:numId w:val="2"/>
        </w:numPr>
        <w:rPr>
          <w:lang w:val="en-GB"/>
        </w:rPr>
      </w:pPr>
      <w:r w:rsidRPr="003546C8">
        <w:rPr>
          <w:b/>
          <w:bCs/>
          <w:lang w:val="en-GB"/>
        </w:rPr>
        <w:t xml:space="preserve">Data Warehousing </w:t>
      </w:r>
      <w:r w:rsidR="00D32B71" w:rsidRPr="003546C8">
        <w:rPr>
          <w:lang w:val="en-GB"/>
        </w:rPr>
        <w:t>–</w:t>
      </w:r>
      <w:r w:rsidRPr="003546C8">
        <w:rPr>
          <w:lang w:val="en-GB"/>
        </w:rPr>
        <w:t xml:space="preserve"> </w:t>
      </w:r>
      <w:r w:rsidR="00D32B71" w:rsidRPr="003546C8">
        <w:rPr>
          <w:lang w:val="en-GB"/>
        </w:rPr>
        <w:t xml:space="preserve">when data analysts collect </w:t>
      </w:r>
      <w:r w:rsidR="001C231E" w:rsidRPr="003546C8">
        <w:rPr>
          <w:lang w:val="en-GB"/>
        </w:rPr>
        <w:t xml:space="preserve">data from multiple sources and store into a common archive, </w:t>
      </w:r>
      <w:r w:rsidR="005848F9" w:rsidRPr="003546C8">
        <w:rPr>
          <w:lang w:val="en-GB"/>
        </w:rPr>
        <w:t>it is known as data warehousing.</w:t>
      </w:r>
      <w:r w:rsidR="00991DF1" w:rsidRPr="003546C8">
        <w:rPr>
          <w:lang w:val="en-GB"/>
        </w:rPr>
        <w:t xml:space="preserve"> There are mainly three steps involves in the process of data </w:t>
      </w:r>
      <w:r w:rsidR="001317BA" w:rsidRPr="003546C8">
        <w:rPr>
          <w:lang w:val="en-GB"/>
        </w:rPr>
        <w:t>w</w:t>
      </w:r>
      <w:r w:rsidR="00991DF1" w:rsidRPr="003546C8">
        <w:rPr>
          <w:lang w:val="en-GB"/>
        </w:rPr>
        <w:t xml:space="preserve">arehousing. </w:t>
      </w:r>
      <w:r w:rsidR="001317BA" w:rsidRPr="003546C8">
        <w:rPr>
          <w:lang w:val="en-GB"/>
        </w:rPr>
        <w:t xml:space="preserve">The first step is to </w:t>
      </w:r>
      <w:r w:rsidR="002C4EA5" w:rsidRPr="003546C8">
        <w:rPr>
          <w:lang w:val="en-GB"/>
        </w:rPr>
        <w:t xml:space="preserve">extract the data and organise them </w:t>
      </w:r>
      <w:r w:rsidR="00D44CA3" w:rsidRPr="003546C8">
        <w:rPr>
          <w:lang w:val="en-GB"/>
        </w:rPr>
        <w:t xml:space="preserve">into </w:t>
      </w:r>
      <w:r w:rsidR="00965B7A" w:rsidRPr="003546C8">
        <w:rPr>
          <w:lang w:val="en-GB"/>
        </w:rPr>
        <w:t>different categories based on their nature – structure or unstructured.</w:t>
      </w:r>
      <w:r w:rsidR="00414844" w:rsidRPr="003546C8">
        <w:rPr>
          <w:lang w:val="en-GB"/>
        </w:rPr>
        <w:t xml:space="preserve"> The second step is to transform the data by filtering and cleaning them. </w:t>
      </w:r>
      <w:r w:rsidR="00B24C78" w:rsidRPr="003546C8">
        <w:rPr>
          <w:lang w:val="en-GB"/>
        </w:rPr>
        <w:t xml:space="preserve">The data may be formatted to </w:t>
      </w:r>
      <w:r w:rsidR="00445471" w:rsidRPr="003546C8">
        <w:rPr>
          <w:lang w:val="en-GB"/>
        </w:rPr>
        <w:t xml:space="preserve">accommodate into the warehouse. The third step is to </w:t>
      </w:r>
      <w:r w:rsidR="00DE07A5" w:rsidRPr="003546C8">
        <w:rPr>
          <w:lang w:val="en-GB"/>
        </w:rPr>
        <w:t>load the data into the warehouse. The steps are constantly repeated to keep the data updated.</w:t>
      </w:r>
      <w:r w:rsidR="00D163D2" w:rsidRPr="003546C8">
        <w:rPr>
          <w:lang w:val="en-GB"/>
        </w:rPr>
        <w:t xml:space="preserve"> Warehousing can make managing big data easier for telecommunication</w:t>
      </w:r>
      <w:r w:rsidR="00801801" w:rsidRPr="003546C8">
        <w:rPr>
          <w:lang w:val="en-GB"/>
        </w:rPr>
        <w:t xml:space="preserve"> companies</w:t>
      </w:r>
      <w:r w:rsidR="00866E62">
        <w:rPr>
          <w:lang w:val="en-GB"/>
        </w:rPr>
        <w:t xml:space="preserve"> </w:t>
      </w:r>
      <w:sdt>
        <w:sdtPr>
          <w:rPr>
            <w:color w:val="000000"/>
            <w:lang w:val="en-GB"/>
          </w:rPr>
          <w:tag w:val="MENDELEY_CITATION_v3_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"/>
          <w:id w:val="1430231304"/>
          <w:placeholder>
            <w:docPart w:val="DefaultPlaceholder_-1854013440"/>
          </w:placeholder>
        </w:sdtPr>
        <w:sdtContent>
          <w:r w:rsidR="00565A6D" w:rsidRPr="00565A6D">
            <w:rPr>
              <w:color w:val="000000"/>
              <w:lang w:val="en-GB"/>
            </w:rPr>
            <w:t>(Abbott, 2016)</w:t>
          </w:r>
        </w:sdtContent>
      </w:sdt>
      <w:r w:rsidR="00D163D2" w:rsidRPr="003546C8">
        <w:rPr>
          <w:lang w:val="en-GB"/>
        </w:rPr>
        <w:t>.</w:t>
      </w:r>
    </w:p>
    <w:p w14:paraId="0450F8D0" w14:textId="6E59C5DE" w:rsidR="002E3CCD" w:rsidRPr="003546C8" w:rsidRDefault="002E3CCD" w:rsidP="002E3CCD">
      <w:pPr>
        <w:pStyle w:val="Heading2"/>
        <w:rPr>
          <w:lang w:val="en-GB"/>
        </w:rPr>
      </w:pPr>
      <w:bookmarkStart w:id="9" w:name="_Toc113133281"/>
      <w:r w:rsidRPr="003546C8">
        <w:rPr>
          <w:lang w:val="en-GB"/>
        </w:rPr>
        <w:t>2.6</w:t>
      </w:r>
      <w:r w:rsidRPr="003546C8">
        <w:rPr>
          <w:lang w:val="en-GB"/>
        </w:rPr>
        <w:tab/>
        <w:t xml:space="preserve">Comparative analysis of </w:t>
      </w:r>
      <w:r w:rsidR="00FA7E95" w:rsidRPr="003546C8">
        <w:rPr>
          <w:lang w:val="en-GB"/>
        </w:rPr>
        <w:t>SPSS and Excel</w:t>
      </w:r>
      <w:bookmarkEnd w:id="9"/>
    </w:p>
    <w:p w14:paraId="0508B915" w14:textId="4213F593" w:rsidR="00FA7E95" w:rsidRPr="003546C8" w:rsidRDefault="00FC1D1C" w:rsidP="00FA7E95">
      <w:pPr>
        <w:rPr>
          <w:lang w:val="en-GB"/>
        </w:rPr>
      </w:pPr>
      <w:r w:rsidRPr="003546C8">
        <w:rPr>
          <w:lang w:val="en-GB"/>
        </w:rPr>
        <w:t xml:space="preserve">There are many data analysis software which can be used to process the data and retrieve desired outcomes. </w:t>
      </w:r>
      <w:r w:rsidR="000F7B11" w:rsidRPr="003546C8">
        <w:rPr>
          <w:lang w:val="en-GB"/>
        </w:rPr>
        <w:t xml:space="preserve">However, the most commonly used software used for data analysis are SPSS and </w:t>
      </w:r>
      <w:r w:rsidR="00A209C6" w:rsidRPr="003546C8">
        <w:rPr>
          <w:lang w:val="en-GB"/>
        </w:rPr>
        <w:t xml:space="preserve">Excel. </w:t>
      </w:r>
      <w:r w:rsidR="009879AD" w:rsidRPr="003546C8">
        <w:rPr>
          <w:lang w:val="en-GB"/>
        </w:rPr>
        <w:t xml:space="preserve">Despite them providing similar functions and data analysis </w:t>
      </w:r>
      <w:r w:rsidR="009879AD" w:rsidRPr="003546C8">
        <w:rPr>
          <w:lang w:val="en-GB"/>
        </w:rPr>
        <w:lastRenderedPageBreak/>
        <w:t>tools</w:t>
      </w:r>
      <w:r w:rsidR="00A209C6" w:rsidRPr="003546C8">
        <w:rPr>
          <w:lang w:val="en-GB"/>
        </w:rPr>
        <w:t xml:space="preserve">, the </w:t>
      </w:r>
      <w:r w:rsidR="009879AD" w:rsidRPr="003546C8">
        <w:rPr>
          <w:lang w:val="en-GB"/>
        </w:rPr>
        <w:t xml:space="preserve">differences between them need to be examined. </w:t>
      </w:r>
      <w:r w:rsidR="00A5364E" w:rsidRPr="003546C8">
        <w:rPr>
          <w:lang w:val="en-GB"/>
        </w:rPr>
        <w:t xml:space="preserve">The advantages and disadvantages of using SPSS and Excel using relevant practical examples have been executed in the forms of tables. </w:t>
      </w:r>
      <w:r w:rsidR="009F7AA8" w:rsidRPr="003546C8">
        <w:rPr>
          <w:lang w:val="en-GB"/>
        </w:rPr>
        <w:t xml:space="preserve">As it is known Excel is a spreadsheet software, </w:t>
      </w:r>
      <w:r w:rsidR="00B45B64" w:rsidRPr="003546C8">
        <w:rPr>
          <w:lang w:val="en-GB"/>
        </w:rPr>
        <w:t xml:space="preserve">that allows data storage in columns and rows. </w:t>
      </w:r>
      <w:r w:rsidR="00F6324E" w:rsidRPr="003546C8">
        <w:rPr>
          <w:lang w:val="en-GB"/>
        </w:rPr>
        <w:t xml:space="preserve">The software involves several functions as it has been </w:t>
      </w:r>
      <w:r w:rsidR="00C71223" w:rsidRPr="003546C8">
        <w:rPr>
          <w:lang w:val="en-GB"/>
        </w:rPr>
        <w:t>examined and practically used in the above scenarios</w:t>
      </w:r>
      <w:r w:rsidR="00866E62">
        <w:rPr>
          <w:lang w:val="en-GB"/>
        </w:rPr>
        <w:t xml:space="preserve"> </w:t>
      </w:r>
      <w:sdt>
        <w:sdtPr>
          <w:rPr>
            <w:color w:val="000000"/>
            <w:lang w:val="en-GB"/>
          </w:rPr>
          <w:tag w:val="MENDELEY_CITATION_v3_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"/>
          <w:id w:val="-1699386685"/>
          <w:placeholder>
            <w:docPart w:val="DefaultPlaceholder_-1854013440"/>
          </w:placeholder>
        </w:sdtPr>
        <w:sdtContent>
          <w:r w:rsidR="00565A6D" w:rsidRPr="00565A6D">
            <w:rPr>
              <w:color w:val="000000"/>
              <w:lang w:val="en-GB"/>
            </w:rPr>
            <w:t>(</w:t>
          </w:r>
          <w:proofErr w:type="spellStart"/>
          <w:r w:rsidR="00565A6D" w:rsidRPr="00565A6D">
            <w:rPr>
              <w:color w:val="000000"/>
              <w:lang w:val="en-GB"/>
            </w:rPr>
            <w:t>Kronthaler</w:t>
          </w:r>
          <w:proofErr w:type="spellEnd"/>
          <w:r w:rsidR="00565A6D" w:rsidRPr="00565A6D">
            <w:rPr>
              <w:color w:val="000000"/>
              <w:lang w:val="en-GB"/>
            </w:rPr>
            <w:t>, 2022)</w:t>
          </w:r>
        </w:sdtContent>
      </w:sdt>
      <w:r w:rsidR="00C71223" w:rsidRPr="003546C8">
        <w:rPr>
          <w:lang w:val="en-GB"/>
        </w:rPr>
        <w:t xml:space="preserve">. </w:t>
      </w:r>
      <w:r w:rsidR="00DE6A44" w:rsidRPr="003546C8">
        <w:rPr>
          <w:lang w:val="en-GB"/>
        </w:rPr>
        <w:t xml:space="preserve">The following table identifies and explains the </w:t>
      </w:r>
      <w:r w:rsidR="002E7638" w:rsidRPr="003546C8">
        <w:rPr>
          <w:lang w:val="en-GB"/>
        </w:rPr>
        <w:t>advantages and disadvantages of using Excel for data analysis.</w:t>
      </w:r>
    </w:p>
    <w:p w14:paraId="4859B416" w14:textId="431D7E98" w:rsidR="003A6477" w:rsidRPr="003546C8" w:rsidRDefault="003A6477" w:rsidP="003A6477">
      <w:pPr>
        <w:pStyle w:val="Caption"/>
        <w:keepNext/>
        <w:jc w:val="center"/>
        <w:rPr>
          <w:lang w:val="en-GB"/>
        </w:rPr>
      </w:pPr>
      <w:r w:rsidRPr="003546C8">
        <w:rPr>
          <w:lang w:val="en-GB"/>
        </w:rPr>
        <w:t xml:space="preserve">Table </w:t>
      </w:r>
      <w:r w:rsidRPr="003546C8">
        <w:rPr>
          <w:lang w:val="en-GB"/>
        </w:rPr>
        <w:fldChar w:fldCharType="begin"/>
      </w:r>
      <w:r w:rsidRPr="003546C8">
        <w:rPr>
          <w:lang w:val="en-GB"/>
        </w:rPr>
        <w:instrText xml:space="preserve"> SEQ Table \* ARABIC </w:instrText>
      </w:r>
      <w:r w:rsidRPr="003546C8">
        <w:rPr>
          <w:lang w:val="en-GB"/>
        </w:rPr>
        <w:fldChar w:fldCharType="separate"/>
      </w:r>
      <w:r w:rsidR="00A437B0" w:rsidRPr="003546C8">
        <w:rPr>
          <w:noProof/>
          <w:lang w:val="en-GB"/>
        </w:rPr>
        <w:t>2</w:t>
      </w:r>
      <w:r w:rsidRPr="003546C8">
        <w:rPr>
          <w:lang w:val="en-GB"/>
        </w:rPr>
        <w:fldChar w:fldCharType="end"/>
      </w:r>
      <w:r w:rsidRPr="003546C8">
        <w:rPr>
          <w:lang w:val="en-GB"/>
        </w:rPr>
        <w:t>: Advantages and disadvantages of using Excel</w:t>
      </w:r>
      <w:r w:rsidRPr="003546C8">
        <w:rPr>
          <w:lang w:val="en-GB"/>
        </w:rPr>
        <w:tab/>
      </w:r>
      <w:r w:rsidRPr="003546C8">
        <w:rPr>
          <w:lang w:val="en-GB"/>
        </w:rPr>
        <w:tab/>
      </w:r>
      <w:r w:rsidRPr="003546C8">
        <w:rPr>
          <w:lang w:val="en-GB"/>
        </w:rPr>
        <w:tab/>
        <w:t>Source – Author</w:t>
      </w:r>
    </w:p>
    <w:tbl>
      <w:tblPr>
        <w:tblStyle w:val="GridTable4-Accent6"/>
        <w:tblW w:w="0" w:type="auto"/>
        <w:tblLook w:val="04A0" w:firstRow="1" w:lastRow="0" w:firstColumn="1" w:lastColumn="0" w:noHBand="0" w:noVBand="1"/>
      </w:tblPr>
      <w:tblGrid>
        <w:gridCol w:w="4675"/>
        <w:gridCol w:w="4675"/>
      </w:tblGrid>
      <w:tr w:rsidR="003A6477" w:rsidRPr="003546C8" w14:paraId="5520ACBE" w14:textId="77777777" w:rsidTr="003A64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36AD7CB1" w14:textId="6BE28B36" w:rsidR="003A6477" w:rsidRPr="003546C8" w:rsidRDefault="003A6477" w:rsidP="003A6477">
            <w:pPr>
              <w:jc w:val="center"/>
              <w:rPr>
                <w:lang w:val="en-GB"/>
              </w:rPr>
            </w:pPr>
            <w:r w:rsidRPr="003546C8">
              <w:rPr>
                <w:lang w:val="en-GB"/>
              </w:rPr>
              <w:t>Advantages</w:t>
            </w:r>
          </w:p>
        </w:tc>
        <w:tc>
          <w:tcPr>
            <w:tcW w:w="4675" w:type="dxa"/>
            <w:vAlign w:val="center"/>
          </w:tcPr>
          <w:p w14:paraId="38955D14" w14:textId="56BA1E91" w:rsidR="003A6477" w:rsidRPr="003546C8" w:rsidRDefault="003A6477" w:rsidP="003A6477">
            <w:pPr>
              <w:jc w:val="center"/>
              <w:cnfStyle w:val="100000000000" w:firstRow="1" w:lastRow="0" w:firstColumn="0" w:lastColumn="0" w:oddVBand="0" w:evenVBand="0" w:oddHBand="0" w:evenHBand="0" w:firstRowFirstColumn="0" w:firstRowLastColumn="0" w:lastRowFirstColumn="0" w:lastRowLastColumn="0"/>
              <w:rPr>
                <w:lang w:val="en-GB"/>
              </w:rPr>
            </w:pPr>
            <w:r w:rsidRPr="003546C8">
              <w:rPr>
                <w:lang w:val="en-GB"/>
              </w:rPr>
              <w:t>Disadvantages</w:t>
            </w:r>
          </w:p>
        </w:tc>
      </w:tr>
      <w:tr w:rsidR="003A6477" w:rsidRPr="003546C8" w14:paraId="330AFAEC" w14:textId="77777777" w:rsidTr="003A64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766A50D" w14:textId="64630CF8" w:rsidR="003A6477" w:rsidRPr="003546C8" w:rsidRDefault="006214FF" w:rsidP="003A6477">
            <w:pPr>
              <w:pStyle w:val="ListParagraph"/>
              <w:numPr>
                <w:ilvl w:val="0"/>
                <w:numId w:val="1"/>
              </w:numPr>
              <w:rPr>
                <w:b w:val="0"/>
                <w:bCs w:val="0"/>
                <w:lang w:val="en-GB"/>
              </w:rPr>
            </w:pPr>
            <w:r w:rsidRPr="003546C8">
              <w:rPr>
                <w:b w:val="0"/>
                <w:bCs w:val="0"/>
                <w:lang w:val="en-GB"/>
              </w:rPr>
              <w:t xml:space="preserve">Large amounts of data are organised </w:t>
            </w:r>
            <w:r w:rsidR="00B92D0A" w:rsidRPr="003546C8">
              <w:rPr>
                <w:b w:val="0"/>
                <w:bCs w:val="0"/>
                <w:lang w:val="en-GB"/>
              </w:rPr>
              <w:t>in an orderly, logical spreadsheets and charts</w:t>
            </w:r>
            <w:r w:rsidR="00413209">
              <w:rPr>
                <w:b w:val="0"/>
                <w:bCs w:val="0"/>
                <w:lang w:val="en-GB"/>
              </w:rPr>
              <w:t xml:space="preserve"> </w:t>
            </w:r>
            <w:sdt>
              <w:sdtPr>
                <w:rPr>
                  <w:color w:val="000000"/>
                  <w:lang w:val="en-GB"/>
                </w:rPr>
                <w:tag w:val="MENDELEY_CITATION_v3_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"/>
                <w:id w:val="1811755206"/>
                <w:placeholder>
                  <w:docPart w:val="DefaultPlaceholder_-1854013440"/>
                </w:placeholder>
              </w:sdtPr>
              <w:sdtContent>
                <w:r w:rsidR="00565A6D" w:rsidRPr="00565A6D">
                  <w:rPr>
                    <w:b w:val="0"/>
                    <w:bCs w:val="0"/>
                    <w:color w:val="000000"/>
                    <w:lang w:val="en-GB"/>
                  </w:rPr>
                  <w:t>(Lemoine, 2021)</w:t>
                </w:r>
              </w:sdtContent>
            </w:sdt>
            <w:r w:rsidR="00B92D0A" w:rsidRPr="003546C8">
              <w:rPr>
                <w:b w:val="0"/>
                <w:bCs w:val="0"/>
                <w:lang w:val="en-GB"/>
              </w:rPr>
              <w:t>.</w:t>
            </w:r>
            <w:r w:rsidR="00014D40" w:rsidRPr="003546C8">
              <w:rPr>
                <w:b w:val="0"/>
                <w:bCs w:val="0"/>
                <w:lang w:val="en-GB"/>
              </w:rPr>
              <w:t xml:space="preserve"> Big data can be stored and analysed using this software.</w:t>
            </w:r>
          </w:p>
          <w:p w14:paraId="24AA55DF" w14:textId="431DDB18" w:rsidR="00B92D0A" w:rsidRPr="003546C8" w:rsidRDefault="00D60E4B" w:rsidP="003A6477">
            <w:pPr>
              <w:pStyle w:val="ListParagraph"/>
              <w:numPr>
                <w:ilvl w:val="0"/>
                <w:numId w:val="1"/>
              </w:numPr>
              <w:rPr>
                <w:b w:val="0"/>
                <w:bCs w:val="0"/>
                <w:lang w:val="en-GB"/>
              </w:rPr>
            </w:pPr>
            <w:r w:rsidRPr="003546C8">
              <w:rPr>
                <w:b w:val="0"/>
                <w:bCs w:val="0"/>
                <w:lang w:val="en-GB"/>
              </w:rPr>
              <w:t>Excel is a popular software that is used in every device. Thus, it is easier to view and edit the file using multiple devices</w:t>
            </w:r>
            <w:r w:rsidR="00014D40" w:rsidRPr="003546C8">
              <w:rPr>
                <w:b w:val="0"/>
                <w:bCs w:val="0"/>
                <w:lang w:val="en-GB"/>
              </w:rPr>
              <w:t xml:space="preserve"> like iPad,</w:t>
            </w:r>
            <w:r w:rsidR="007A2309" w:rsidRPr="003546C8">
              <w:rPr>
                <w:b w:val="0"/>
                <w:bCs w:val="0"/>
                <w:lang w:val="en-GB"/>
              </w:rPr>
              <w:t xml:space="preserve"> tablets,</w:t>
            </w:r>
            <w:r w:rsidR="00014D40" w:rsidRPr="003546C8">
              <w:rPr>
                <w:b w:val="0"/>
                <w:bCs w:val="0"/>
                <w:lang w:val="en-GB"/>
              </w:rPr>
              <w:t xml:space="preserve"> laptops, smartphones, </w:t>
            </w:r>
            <w:r w:rsidR="00922555" w:rsidRPr="003546C8">
              <w:rPr>
                <w:b w:val="0"/>
                <w:bCs w:val="0"/>
                <w:lang w:val="en-GB"/>
              </w:rPr>
              <w:t>computers, etc.</w:t>
            </w:r>
          </w:p>
          <w:p w14:paraId="7BE85BCD" w14:textId="7E3BFA9C" w:rsidR="00D60E4B" w:rsidRPr="003546C8" w:rsidRDefault="003C3C02" w:rsidP="003A6477">
            <w:pPr>
              <w:pStyle w:val="ListParagraph"/>
              <w:numPr>
                <w:ilvl w:val="0"/>
                <w:numId w:val="1"/>
              </w:numPr>
              <w:rPr>
                <w:b w:val="0"/>
                <w:bCs w:val="0"/>
                <w:lang w:val="en-GB"/>
              </w:rPr>
            </w:pPr>
            <w:r w:rsidRPr="003546C8">
              <w:rPr>
                <w:b w:val="0"/>
                <w:bCs w:val="0"/>
                <w:lang w:val="en-GB"/>
              </w:rPr>
              <w:t>Excel is a versatile software that can work with every other software present in the Microsoft Office.</w:t>
            </w:r>
            <w:r w:rsidR="00E41080" w:rsidRPr="003546C8">
              <w:rPr>
                <w:b w:val="0"/>
                <w:bCs w:val="0"/>
                <w:lang w:val="en-GB"/>
              </w:rPr>
              <w:t xml:space="preserve"> Excel file can be converted to Word file and also PDF.</w:t>
            </w:r>
          </w:p>
          <w:p w14:paraId="618FE51D" w14:textId="678619D7" w:rsidR="00147405" w:rsidRPr="003546C8" w:rsidRDefault="00147405" w:rsidP="003A6477">
            <w:pPr>
              <w:pStyle w:val="ListParagraph"/>
              <w:numPr>
                <w:ilvl w:val="0"/>
                <w:numId w:val="1"/>
              </w:numPr>
              <w:rPr>
                <w:b w:val="0"/>
                <w:bCs w:val="0"/>
                <w:lang w:val="en-GB"/>
              </w:rPr>
            </w:pPr>
            <w:r w:rsidRPr="003546C8">
              <w:rPr>
                <w:b w:val="0"/>
                <w:bCs w:val="0"/>
                <w:lang w:val="en-GB"/>
              </w:rPr>
              <w:t>The software allows easy calculation, organisation, and evaluation of the dataset</w:t>
            </w:r>
            <w:r w:rsidR="003840B0" w:rsidRPr="003546C8">
              <w:rPr>
                <w:b w:val="0"/>
                <w:bCs w:val="0"/>
                <w:lang w:val="en-GB"/>
              </w:rPr>
              <w:t>. Example – summation of data, calculating the average, median, mode of the frequencies.</w:t>
            </w:r>
          </w:p>
        </w:tc>
        <w:tc>
          <w:tcPr>
            <w:tcW w:w="4675" w:type="dxa"/>
          </w:tcPr>
          <w:p w14:paraId="1D3575AE" w14:textId="217B87D8" w:rsidR="003A6477" w:rsidRPr="003546C8" w:rsidRDefault="006214FF" w:rsidP="003A647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Data inputting and analysis may be time consuming.</w:t>
            </w:r>
            <w:r w:rsidR="004A73A6" w:rsidRPr="003546C8">
              <w:rPr>
                <w:lang w:val="en-GB"/>
              </w:rPr>
              <w:t xml:space="preserve"> </w:t>
            </w:r>
            <w:r w:rsidR="00EE2273" w:rsidRPr="003546C8">
              <w:rPr>
                <w:lang w:val="en-GB"/>
              </w:rPr>
              <w:t xml:space="preserve">Large amounts of data like big data can be tedious </w:t>
            </w:r>
            <w:r w:rsidR="00D01E87" w:rsidRPr="003546C8">
              <w:rPr>
                <w:lang w:val="en-GB"/>
              </w:rPr>
              <w:t>if done manually.</w:t>
            </w:r>
          </w:p>
          <w:p w14:paraId="2D191C12" w14:textId="6ED79EB1" w:rsidR="006214FF" w:rsidRPr="003546C8" w:rsidRDefault="00B92D0A" w:rsidP="003A647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 xml:space="preserve">While some of the functions are easy to grasp, the overall benefit of Excel needs to be learnt over time. So, the learning </w:t>
            </w:r>
            <w:r w:rsidR="00842076" w:rsidRPr="003546C8">
              <w:rPr>
                <w:lang w:val="en-GB"/>
              </w:rPr>
              <w:t xml:space="preserve">point of the software </w:t>
            </w:r>
            <w:r w:rsidR="009E16BF" w:rsidRPr="003546C8">
              <w:rPr>
                <w:lang w:val="en-GB"/>
              </w:rPr>
              <w:t>can be lengthy.</w:t>
            </w:r>
            <w:r w:rsidR="00D01E87" w:rsidRPr="003546C8">
              <w:rPr>
                <w:lang w:val="en-GB"/>
              </w:rPr>
              <w:t xml:space="preserve"> </w:t>
            </w:r>
            <w:r w:rsidR="00F92AE1" w:rsidRPr="003546C8">
              <w:rPr>
                <w:lang w:val="en-GB"/>
              </w:rPr>
              <w:t>More complex functions like Cramer’s Value and other IF functions can require overtime learning</w:t>
            </w:r>
            <w:r w:rsidR="0087450E" w:rsidRPr="003546C8">
              <w:rPr>
                <w:lang w:val="en-GB"/>
              </w:rPr>
              <w:t xml:space="preserve"> to grasp</w:t>
            </w:r>
            <w:r w:rsidR="00F92AE1" w:rsidRPr="003546C8">
              <w:rPr>
                <w:lang w:val="en-GB"/>
              </w:rPr>
              <w:t>.</w:t>
            </w:r>
          </w:p>
          <w:p w14:paraId="6DCDFE91" w14:textId="3309927D" w:rsidR="00512D0B" w:rsidRPr="003546C8" w:rsidRDefault="00512D0B" w:rsidP="003A647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 xml:space="preserve">Excel cannot detect any human errors, which may result in </w:t>
            </w:r>
            <w:r w:rsidR="00967BB8" w:rsidRPr="003546C8">
              <w:rPr>
                <w:lang w:val="en-GB"/>
              </w:rPr>
              <w:t>faulty and inaccurate outcomes.</w:t>
            </w:r>
            <w:r w:rsidR="0087450E" w:rsidRPr="003546C8">
              <w:rPr>
                <w:lang w:val="en-GB"/>
              </w:rPr>
              <w:t xml:space="preserve"> </w:t>
            </w:r>
            <w:r w:rsidR="00BB378B" w:rsidRPr="003546C8">
              <w:rPr>
                <w:lang w:val="en-GB"/>
              </w:rPr>
              <w:t>Any faulty input by a user cannot be identified by the software. Example: An input of 35 instead of 53 is given.</w:t>
            </w:r>
          </w:p>
          <w:p w14:paraId="68557F8C" w14:textId="3777D564" w:rsidR="00D60E4B" w:rsidRPr="003546C8" w:rsidRDefault="003872E4" w:rsidP="003A6477">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Cost of incorporation is not cheap, rather the more advance the software is, the higher the price is.</w:t>
            </w:r>
          </w:p>
        </w:tc>
      </w:tr>
    </w:tbl>
    <w:p w14:paraId="6CCC4A47" w14:textId="01C73C38" w:rsidR="002E7638" w:rsidRPr="003546C8" w:rsidRDefault="003A6477" w:rsidP="00A1555E">
      <w:pPr>
        <w:spacing w:before="240"/>
        <w:rPr>
          <w:lang w:val="en-GB"/>
        </w:rPr>
      </w:pPr>
      <w:r w:rsidRPr="003546C8">
        <w:rPr>
          <w:lang w:val="en-GB"/>
        </w:rPr>
        <w:lastRenderedPageBreak/>
        <w:t xml:space="preserve">SPSS is a data analysis software </w:t>
      </w:r>
      <w:r w:rsidR="00137848" w:rsidRPr="003546C8">
        <w:rPr>
          <w:lang w:val="en-GB"/>
        </w:rPr>
        <w:t>that is a diverse and multi-viewing spreadsheet. The software allows data to be categori</w:t>
      </w:r>
      <w:r w:rsidR="00487683" w:rsidRPr="003546C8">
        <w:rPr>
          <w:lang w:val="en-GB"/>
        </w:rPr>
        <w:t>s</w:t>
      </w:r>
      <w:r w:rsidR="00137848" w:rsidRPr="003546C8">
        <w:rPr>
          <w:lang w:val="en-GB"/>
        </w:rPr>
        <w:t xml:space="preserve">ed </w:t>
      </w:r>
      <w:r w:rsidR="00487683" w:rsidRPr="003546C8">
        <w:rPr>
          <w:lang w:val="en-GB"/>
        </w:rPr>
        <w:t>according to the data nature</w:t>
      </w:r>
      <w:r w:rsidR="003E5FBC" w:rsidRPr="003546C8">
        <w:rPr>
          <w:lang w:val="en-GB"/>
        </w:rPr>
        <w:t xml:space="preserve"> and be processed via numerous functions which are then represented in detailed tables and charts. </w:t>
      </w:r>
      <w:r w:rsidR="002E7638" w:rsidRPr="003546C8">
        <w:rPr>
          <w:lang w:val="en-GB"/>
        </w:rPr>
        <w:t>The following table identifies and explains the advantages and disadvantages of using SPSS for data analysis.</w:t>
      </w:r>
    </w:p>
    <w:p w14:paraId="22FFA8C9" w14:textId="3BF67958" w:rsidR="003A6477" w:rsidRPr="003546C8" w:rsidRDefault="003A6477" w:rsidP="003A6477">
      <w:pPr>
        <w:pStyle w:val="Caption"/>
        <w:keepNext/>
        <w:jc w:val="center"/>
        <w:rPr>
          <w:lang w:val="en-GB"/>
        </w:rPr>
      </w:pPr>
      <w:r w:rsidRPr="003546C8">
        <w:rPr>
          <w:lang w:val="en-GB"/>
        </w:rPr>
        <w:t xml:space="preserve">Table </w:t>
      </w:r>
      <w:r w:rsidRPr="003546C8">
        <w:rPr>
          <w:lang w:val="en-GB"/>
        </w:rPr>
        <w:fldChar w:fldCharType="begin"/>
      </w:r>
      <w:r w:rsidRPr="003546C8">
        <w:rPr>
          <w:lang w:val="en-GB"/>
        </w:rPr>
        <w:instrText xml:space="preserve"> SEQ Table \* ARABIC </w:instrText>
      </w:r>
      <w:r w:rsidRPr="003546C8">
        <w:rPr>
          <w:lang w:val="en-GB"/>
        </w:rPr>
        <w:fldChar w:fldCharType="separate"/>
      </w:r>
      <w:r w:rsidR="00A437B0" w:rsidRPr="003546C8">
        <w:rPr>
          <w:noProof/>
          <w:lang w:val="en-GB"/>
        </w:rPr>
        <w:t>3</w:t>
      </w:r>
      <w:r w:rsidRPr="003546C8">
        <w:rPr>
          <w:lang w:val="en-GB"/>
        </w:rPr>
        <w:fldChar w:fldCharType="end"/>
      </w:r>
      <w:r w:rsidRPr="003546C8">
        <w:rPr>
          <w:lang w:val="en-GB"/>
        </w:rPr>
        <w:t>: Advantages and disadvantages of using SPSS</w:t>
      </w:r>
      <w:r w:rsidRPr="003546C8">
        <w:rPr>
          <w:lang w:val="en-GB"/>
        </w:rPr>
        <w:tab/>
      </w:r>
      <w:r w:rsidRPr="003546C8">
        <w:rPr>
          <w:lang w:val="en-GB"/>
        </w:rPr>
        <w:tab/>
      </w:r>
      <w:r w:rsidRPr="003546C8">
        <w:rPr>
          <w:lang w:val="en-GB"/>
        </w:rPr>
        <w:tab/>
        <w:t>Source – Author</w:t>
      </w:r>
    </w:p>
    <w:tbl>
      <w:tblPr>
        <w:tblStyle w:val="GridTable4-Accent6"/>
        <w:tblW w:w="0" w:type="auto"/>
        <w:tblLook w:val="04A0" w:firstRow="1" w:lastRow="0" w:firstColumn="1" w:lastColumn="0" w:noHBand="0" w:noVBand="1"/>
      </w:tblPr>
      <w:tblGrid>
        <w:gridCol w:w="4675"/>
        <w:gridCol w:w="4675"/>
      </w:tblGrid>
      <w:tr w:rsidR="003A6477" w:rsidRPr="003546C8" w14:paraId="3A4EA8D6" w14:textId="77777777" w:rsidTr="00B369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684FD210" w14:textId="77777777" w:rsidR="003A6477" w:rsidRPr="003546C8" w:rsidRDefault="003A6477" w:rsidP="00B369D6">
            <w:pPr>
              <w:jc w:val="center"/>
              <w:rPr>
                <w:lang w:val="en-GB"/>
              </w:rPr>
            </w:pPr>
            <w:r w:rsidRPr="003546C8">
              <w:rPr>
                <w:lang w:val="en-GB"/>
              </w:rPr>
              <w:t>Advantages</w:t>
            </w:r>
          </w:p>
        </w:tc>
        <w:tc>
          <w:tcPr>
            <w:tcW w:w="4675" w:type="dxa"/>
            <w:vAlign w:val="center"/>
          </w:tcPr>
          <w:p w14:paraId="593AA812" w14:textId="77777777" w:rsidR="003A6477" w:rsidRPr="003546C8" w:rsidRDefault="003A6477" w:rsidP="00B369D6">
            <w:pPr>
              <w:jc w:val="center"/>
              <w:cnfStyle w:val="100000000000" w:firstRow="1" w:lastRow="0" w:firstColumn="0" w:lastColumn="0" w:oddVBand="0" w:evenVBand="0" w:oddHBand="0" w:evenHBand="0" w:firstRowFirstColumn="0" w:firstRowLastColumn="0" w:lastRowFirstColumn="0" w:lastRowLastColumn="0"/>
              <w:rPr>
                <w:lang w:val="en-GB"/>
              </w:rPr>
            </w:pPr>
            <w:r w:rsidRPr="003546C8">
              <w:rPr>
                <w:lang w:val="en-GB"/>
              </w:rPr>
              <w:t>Disadvantages</w:t>
            </w:r>
          </w:p>
        </w:tc>
      </w:tr>
      <w:tr w:rsidR="003A6477" w:rsidRPr="003546C8" w14:paraId="39F67100" w14:textId="77777777" w:rsidTr="00B36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F32A858" w14:textId="7E40E24A" w:rsidR="00054764" w:rsidRPr="003546C8" w:rsidRDefault="00D36B1F" w:rsidP="00054764">
            <w:pPr>
              <w:pStyle w:val="ListParagraph"/>
              <w:numPr>
                <w:ilvl w:val="0"/>
                <w:numId w:val="1"/>
              </w:numPr>
              <w:rPr>
                <w:b w:val="0"/>
                <w:bCs w:val="0"/>
                <w:lang w:val="en-GB"/>
              </w:rPr>
            </w:pPr>
            <w:r w:rsidRPr="003546C8">
              <w:rPr>
                <w:b w:val="0"/>
                <w:bCs w:val="0"/>
                <w:lang w:val="en-GB"/>
              </w:rPr>
              <w:t xml:space="preserve">It is very quick and easy to learn the functions </w:t>
            </w:r>
            <w:r w:rsidR="00054764" w:rsidRPr="003546C8">
              <w:rPr>
                <w:b w:val="0"/>
                <w:bCs w:val="0"/>
                <w:lang w:val="en-GB"/>
              </w:rPr>
              <w:t>and processes of the software.</w:t>
            </w:r>
            <w:r w:rsidR="00BE307D" w:rsidRPr="003546C8">
              <w:rPr>
                <w:b w:val="0"/>
                <w:bCs w:val="0"/>
                <w:lang w:val="en-GB"/>
              </w:rPr>
              <w:t xml:space="preserve"> </w:t>
            </w:r>
            <w:r w:rsidR="00D345B1" w:rsidRPr="003546C8">
              <w:rPr>
                <w:b w:val="0"/>
                <w:bCs w:val="0"/>
                <w:lang w:val="en-GB"/>
              </w:rPr>
              <w:t>Data input can be categorised according to the data nature like nominal, ordinal, sequin, etc.</w:t>
            </w:r>
            <w:r w:rsidR="00413209">
              <w:rPr>
                <w:b w:val="0"/>
                <w:bCs w:val="0"/>
                <w:lang w:val="en-GB"/>
              </w:rPr>
              <w:t xml:space="preserve"> </w:t>
            </w:r>
            <w:sdt>
              <w:sdtPr>
                <w:rPr>
                  <w:color w:val="000000"/>
                  <w:lang w:val="en-GB"/>
                </w:rPr>
                <w:tag w:val="MENDELEY_CITATION_v3_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"/>
                <w:id w:val="-1340695813"/>
                <w:placeholder>
                  <w:docPart w:val="DefaultPlaceholder_-1854013440"/>
                </w:placeholder>
              </w:sdtPr>
              <w:sdtContent>
                <w:r w:rsidR="00565A6D" w:rsidRPr="00565A6D">
                  <w:rPr>
                    <w:b w:val="0"/>
                    <w:bCs w:val="0"/>
                    <w:color w:val="000000"/>
                    <w:lang w:val="en-GB"/>
                  </w:rPr>
                  <w:t>(Pal, 2019)</w:t>
                </w:r>
              </w:sdtContent>
            </w:sdt>
          </w:p>
          <w:p w14:paraId="40A05370" w14:textId="517B36F2" w:rsidR="00054764" w:rsidRPr="003546C8" w:rsidRDefault="00054764" w:rsidP="00054764">
            <w:pPr>
              <w:pStyle w:val="ListParagraph"/>
              <w:numPr>
                <w:ilvl w:val="0"/>
                <w:numId w:val="1"/>
              </w:numPr>
              <w:rPr>
                <w:b w:val="0"/>
                <w:bCs w:val="0"/>
                <w:lang w:val="en-GB"/>
              </w:rPr>
            </w:pPr>
            <w:r w:rsidRPr="003546C8">
              <w:rPr>
                <w:b w:val="0"/>
                <w:bCs w:val="0"/>
                <w:lang w:val="en-GB"/>
              </w:rPr>
              <w:t>The software is able to collect and process large amounts of data.</w:t>
            </w:r>
            <w:r w:rsidR="00F53189" w:rsidRPr="003546C8">
              <w:rPr>
                <w:b w:val="0"/>
                <w:bCs w:val="0"/>
                <w:lang w:val="en-GB"/>
              </w:rPr>
              <w:t xml:space="preserve"> </w:t>
            </w:r>
            <w:r w:rsidR="007D5CD0" w:rsidRPr="003546C8">
              <w:rPr>
                <w:b w:val="0"/>
                <w:bCs w:val="0"/>
                <w:lang w:val="en-GB"/>
              </w:rPr>
              <w:t>Suitable for businesses that have huge quantities of data inputted, like restaurants and bakeries.</w:t>
            </w:r>
          </w:p>
          <w:p w14:paraId="6784F750" w14:textId="77777777" w:rsidR="00054764" w:rsidRPr="003546C8" w:rsidRDefault="00A215CF" w:rsidP="00054764">
            <w:pPr>
              <w:pStyle w:val="ListParagraph"/>
              <w:numPr>
                <w:ilvl w:val="0"/>
                <w:numId w:val="1"/>
              </w:numPr>
              <w:rPr>
                <w:b w:val="0"/>
                <w:bCs w:val="0"/>
                <w:lang w:val="en-GB"/>
              </w:rPr>
            </w:pPr>
            <w:r w:rsidRPr="003546C8">
              <w:rPr>
                <w:b w:val="0"/>
                <w:bCs w:val="0"/>
                <w:lang w:val="en-GB"/>
              </w:rPr>
              <w:t xml:space="preserve">It provides a suitable, simple, yet versatile </w:t>
            </w:r>
            <w:r w:rsidR="00BF57AB" w:rsidRPr="003546C8">
              <w:rPr>
                <w:b w:val="0"/>
                <w:bCs w:val="0"/>
                <w:lang w:val="en-GB"/>
              </w:rPr>
              <w:t>interface for the users.</w:t>
            </w:r>
          </w:p>
          <w:p w14:paraId="76AFDB9A" w14:textId="045F5FAA" w:rsidR="005F35A7" w:rsidRPr="003546C8" w:rsidRDefault="005F35A7" w:rsidP="00054764">
            <w:pPr>
              <w:pStyle w:val="ListParagraph"/>
              <w:numPr>
                <w:ilvl w:val="0"/>
                <w:numId w:val="1"/>
              </w:numPr>
              <w:rPr>
                <w:b w:val="0"/>
                <w:bCs w:val="0"/>
                <w:lang w:val="en-GB"/>
              </w:rPr>
            </w:pPr>
            <w:r w:rsidRPr="003546C8">
              <w:rPr>
                <w:b w:val="0"/>
                <w:bCs w:val="0"/>
                <w:lang w:val="en-GB"/>
              </w:rPr>
              <w:t xml:space="preserve">The interpretation of data </w:t>
            </w:r>
            <w:r w:rsidR="002150ED" w:rsidRPr="003546C8">
              <w:rPr>
                <w:b w:val="0"/>
                <w:bCs w:val="0"/>
                <w:lang w:val="en-GB"/>
              </w:rPr>
              <w:t xml:space="preserve">results </w:t>
            </w:r>
            <w:r w:rsidR="00C701E7" w:rsidRPr="003546C8">
              <w:rPr>
                <w:b w:val="0"/>
                <w:bCs w:val="0"/>
                <w:lang w:val="en-GB"/>
              </w:rPr>
              <w:t>is</w:t>
            </w:r>
            <w:r w:rsidR="002150ED" w:rsidRPr="003546C8">
              <w:rPr>
                <w:b w:val="0"/>
                <w:bCs w:val="0"/>
                <w:lang w:val="en-GB"/>
              </w:rPr>
              <w:t xml:space="preserve"> relatively easy, as it provides a detailed properly labelled table.</w:t>
            </w:r>
          </w:p>
        </w:tc>
        <w:tc>
          <w:tcPr>
            <w:tcW w:w="4675" w:type="dxa"/>
          </w:tcPr>
          <w:p w14:paraId="041C5002" w14:textId="2C951E7C" w:rsidR="003A6477" w:rsidRPr="003546C8" w:rsidRDefault="003B71D9" w:rsidP="00B369D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It is very similar to Excel in terms of functionality.</w:t>
            </w:r>
            <w:r w:rsidR="00D345B1" w:rsidRPr="003546C8">
              <w:rPr>
                <w:lang w:val="en-GB"/>
              </w:rPr>
              <w:t xml:space="preserve"> </w:t>
            </w:r>
            <w:r w:rsidR="00B41D34" w:rsidRPr="003546C8">
              <w:rPr>
                <w:lang w:val="en-GB"/>
              </w:rPr>
              <w:t>Both are spreadsheet software which provide similar statistical functions</w:t>
            </w:r>
            <w:r w:rsidR="00BF3502" w:rsidRPr="003546C8">
              <w:rPr>
                <w:lang w:val="en-GB"/>
              </w:rPr>
              <w:t xml:space="preserve"> like mean, median, standard deviation, etc</w:t>
            </w:r>
            <w:r w:rsidR="00B41D34" w:rsidRPr="003546C8">
              <w:rPr>
                <w:lang w:val="en-GB"/>
              </w:rPr>
              <w:t>.</w:t>
            </w:r>
          </w:p>
          <w:p w14:paraId="7D6D5465" w14:textId="268FD50C" w:rsidR="003B71D9" w:rsidRPr="003546C8" w:rsidRDefault="003B71D9" w:rsidP="00B369D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It is one of the most expensive software to purchase for data analysis.</w:t>
            </w:r>
            <w:r w:rsidR="00BE307D" w:rsidRPr="003546C8">
              <w:rPr>
                <w:lang w:val="en-GB"/>
              </w:rPr>
              <w:t xml:space="preserve"> The software must be purchased separately and is expensive.</w:t>
            </w:r>
          </w:p>
          <w:p w14:paraId="0C137C42" w14:textId="77777777" w:rsidR="003B71D9" w:rsidRPr="003546C8" w:rsidRDefault="003B71D9" w:rsidP="00B369D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The software has limited functions to be used</w:t>
            </w:r>
            <w:r w:rsidR="00983C31" w:rsidRPr="003546C8">
              <w:rPr>
                <w:lang w:val="en-GB"/>
              </w:rPr>
              <w:t>, and are all stated in the command bars.</w:t>
            </w:r>
          </w:p>
          <w:p w14:paraId="5388962F" w14:textId="7802C43E" w:rsidR="00C22FFE" w:rsidRPr="003546C8" w:rsidRDefault="00C22FFE" w:rsidP="00B369D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3546C8">
              <w:rPr>
                <w:lang w:val="en-GB"/>
              </w:rPr>
              <w:t>The graph features are a bit complicated to use compared to Excel.</w:t>
            </w:r>
            <w:r w:rsidR="003550FE" w:rsidRPr="003546C8">
              <w:rPr>
                <w:lang w:val="en-GB"/>
              </w:rPr>
              <w:t xml:space="preserve"> It requires complicated commands and inputs to </w:t>
            </w:r>
            <w:r w:rsidR="004E36E9" w:rsidRPr="003546C8">
              <w:rPr>
                <w:lang w:val="en-GB"/>
              </w:rPr>
              <w:t>produce a correct chart.</w:t>
            </w:r>
          </w:p>
        </w:tc>
      </w:tr>
    </w:tbl>
    <w:p w14:paraId="7DBDF2DA" w14:textId="7DAC0FD1" w:rsidR="00C701E7" w:rsidRPr="003546C8" w:rsidRDefault="00C701E7" w:rsidP="00C701E7">
      <w:pPr>
        <w:spacing w:before="240"/>
        <w:rPr>
          <w:lang w:val="en-GB"/>
        </w:rPr>
      </w:pPr>
      <w:r w:rsidRPr="003546C8">
        <w:rPr>
          <w:lang w:val="en-GB"/>
        </w:rPr>
        <w:t xml:space="preserve">By understanding the pros and cons of the two most popular software for data storage and analysis, </w:t>
      </w:r>
      <w:r w:rsidR="00264483" w:rsidRPr="003546C8">
        <w:rPr>
          <w:lang w:val="en-GB"/>
        </w:rPr>
        <w:t xml:space="preserve">each provide different ease of comfort for different users. </w:t>
      </w:r>
      <w:r w:rsidR="006A4D9F" w:rsidRPr="003546C8">
        <w:rPr>
          <w:lang w:val="en-GB"/>
        </w:rPr>
        <w:t>However, determining the advantages and disadvantages</w:t>
      </w:r>
      <w:r w:rsidR="00A74425" w:rsidRPr="003546C8">
        <w:rPr>
          <w:lang w:val="en-GB"/>
        </w:rPr>
        <w:t xml:space="preserve"> of the software, it can be concluded that </w:t>
      </w:r>
      <w:r w:rsidR="001C5D02" w:rsidRPr="003546C8">
        <w:rPr>
          <w:lang w:val="en-GB"/>
        </w:rPr>
        <w:t xml:space="preserve">Excel provides the most versatile and </w:t>
      </w:r>
      <w:r w:rsidR="00911535" w:rsidRPr="003546C8">
        <w:rPr>
          <w:lang w:val="en-GB"/>
        </w:rPr>
        <w:t>user-friendly options and functions to store and analyse the data.</w:t>
      </w:r>
      <w:r w:rsidR="00696819" w:rsidRPr="003546C8">
        <w:rPr>
          <w:lang w:val="en-GB"/>
        </w:rPr>
        <w:t xml:space="preserve"> Furthermore, the software also helps new users to get familiarised with it easily, and learn over time of its new functions.</w:t>
      </w:r>
    </w:p>
    <w:p w14:paraId="1FE05ED2" w14:textId="134CA0B5" w:rsidR="009F0E37" w:rsidRPr="003546C8" w:rsidRDefault="009F0E37" w:rsidP="00C701E7">
      <w:pPr>
        <w:spacing w:before="240"/>
        <w:rPr>
          <w:lang w:val="en-GB"/>
        </w:rPr>
      </w:pPr>
      <w:r w:rsidRPr="003546C8">
        <w:rPr>
          <w:lang w:val="en-GB"/>
        </w:rPr>
        <w:br w:type="page"/>
      </w:r>
    </w:p>
    <w:p w14:paraId="7936FA58" w14:textId="2750DD85" w:rsidR="009F0E37" w:rsidRPr="003546C8" w:rsidRDefault="009F0E37" w:rsidP="009F0E37">
      <w:pPr>
        <w:pStyle w:val="Heading1"/>
        <w:rPr>
          <w:lang w:val="en-GB"/>
        </w:rPr>
      </w:pPr>
      <w:bookmarkStart w:id="10" w:name="_Toc113133282"/>
      <w:r w:rsidRPr="003546C8">
        <w:rPr>
          <w:lang w:val="en-GB"/>
        </w:rPr>
        <w:lastRenderedPageBreak/>
        <w:t>Conclusion</w:t>
      </w:r>
      <w:bookmarkEnd w:id="10"/>
    </w:p>
    <w:p w14:paraId="644F0E4E" w14:textId="1D96311E" w:rsidR="009F0E37" w:rsidRPr="003546C8" w:rsidRDefault="00B72FD9" w:rsidP="009F0E37">
      <w:pPr>
        <w:rPr>
          <w:lang w:val="en-GB"/>
        </w:rPr>
      </w:pPr>
      <w:r w:rsidRPr="003546C8">
        <w:rPr>
          <w:lang w:val="en-GB"/>
        </w:rPr>
        <w:t xml:space="preserve">As the report suggested, </w:t>
      </w:r>
      <w:r w:rsidR="00696961" w:rsidRPr="003546C8">
        <w:rPr>
          <w:lang w:val="en-GB"/>
        </w:rPr>
        <w:t xml:space="preserve">Excel provides a dynamic and </w:t>
      </w:r>
      <w:r w:rsidR="004E26D3" w:rsidRPr="003546C8">
        <w:rPr>
          <w:lang w:val="en-GB"/>
        </w:rPr>
        <w:t xml:space="preserve">vast range of functions to process and analyse the data. </w:t>
      </w:r>
      <w:r w:rsidR="00716A06" w:rsidRPr="003546C8">
        <w:rPr>
          <w:lang w:val="en-GB"/>
        </w:rPr>
        <w:t>By using different functions in Excel</w:t>
      </w:r>
      <w:r w:rsidR="002C4E0B" w:rsidRPr="003546C8">
        <w:rPr>
          <w:lang w:val="en-GB"/>
        </w:rPr>
        <w:t xml:space="preserve"> and evaluating the use of Excel for pre-processing the data, analysing the data and visualising the data, it has been </w:t>
      </w:r>
      <w:r w:rsidR="00470899" w:rsidRPr="003546C8">
        <w:rPr>
          <w:lang w:val="en-GB"/>
        </w:rPr>
        <w:t xml:space="preserve">deduced that Excel is a versatile software that can generate charts, graphs, and other visuals which help to interpret the dataset in a better form. Moreover, </w:t>
      </w:r>
      <w:r w:rsidR="001D6E55" w:rsidRPr="003546C8">
        <w:rPr>
          <w:lang w:val="en-GB"/>
        </w:rPr>
        <w:t xml:space="preserve">data sorting and </w:t>
      </w:r>
      <w:r w:rsidR="00AE48CB" w:rsidRPr="003546C8">
        <w:rPr>
          <w:lang w:val="en-GB"/>
        </w:rPr>
        <w:t xml:space="preserve">identification are some of the functions which can be used to identify the frequencies of the dataset based on the given criteria. </w:t>
      </w:r>
      <w:r w:rsidR="00E37B1F" w:rsidRPr="003546C8">
        <w:rPr>
          <w:lang w:val="en-GB"/>
        </w:rPr>
        <w:t>Also, the most common data mining and text mining methods that can be used in business with real world examples</w:t>
      </w:r>
      <w:r w:rsidR="00987E96" w:rsidRPr="003546C8">
        <w:rPr>
          <w:lang w:val="en-GB"/>
        </w:rPr>
        <w:t xml:space="preserve"> have been explained along with the</w:t>
      </w:r>
      <w:r w:rsidR="0067234C" w:rsidRPr="003546C8">
        <w:rPr>
          <w:lang w:val="en-GB"/>
        </w:rPr>
        <w:t xml:space="preserve"> </w:t>
      </w:r>
      <w:r w:rsidR="00A04F49" w:rsidRPr="003546C8">
        <w:rPr>
          <w:lang w:val="en-GB"/>
        </w:rPr>
        <w:t xml:space="preserve">identification of the </w:t>
      </w:r>
      <w:r w:rsidR="0067234C" w:rsidRPr="003546C8">
        <w:rPr>
          <w:lang w:val="en-GB"/>
        </w:rPr>
        <w:t>advantages and disadvantages of using SPSS and Excel using relevant practical examples</w:t>
      </w:r>
      <w:r w:rsidR="00F67E24" w:rsidRPr="003546C8">
        <w:rPr>
          <w:lang w:val="en-GB"/>
        </w:rPr>
        <w:t xml:space="preserve"> have been done.</w:t>
      </w:r>
    </w:p>
    <w:p w14:paraId="4332ED6C" w14:textId="77777777" w:rsidR="009F0E37" w:rsidRPr="003546C8" w:rsidRDefault="009F0E37">
      <w:pPr>
        <w:spacing w:line="259" w:lineRule="auto"/>
        <w:jc w:val="left"/>
        <w:rPr>
          <w:lang w:val="en-GB"/>
        </w:rPr>
      </w:pPr>
      <w:r w:rsidRPr="003546C8">
        <w:rPr>
          <w:lang w:val="en-GB"/>
        </w:rPr>
        <w:br w:type="page"/>
      </w:r>
    </w:p>
    <w:p w14:paraId="57A8F80E" w14:textId="57AA4990" w:rsidR="009F0E37" w:rsidRDefault="009F0E37" w:rsidP="009F0E37">
      <w:pPr>
        <w:pStyle w:val="Heading1"/>
        <w:rPr>
          <w:lang w:val="en-GB"/>
        </w:rPr>
      </w:pPr>
      <w:bookmarkStart w:id="11" w:name="_Toc113133283"/>
      <w:r w:rsidRPr="003546C8">
        <w:rPr>
          <w:lang w:val="en-GB"/>
        </w:rPr>
        <w:lastRenderedPageBreak/>
        <w:t>Reference</w:t>
      </w:r>
      <w:bookmarkEnd w:id="11"/>
    </w:p>
    <w:sdt>
      <w:sdtPr>
        <w:rPr>
          <w:lang w:val="en-GB"/>
        </w:rPr>
        <w:tag w:val="MENDELEY_BIBLIOGRAPHY"/>
        <w:id w:val="1917432461"/>
        <w:placeholder>
          <w:docPart w:val="DefaultPlaceholder_-1854013440"/>
        </w:placeholder>
      </w:sdtPr>
      <w:sdtContent>
        <w:p w14:paraId="2C36845F" w14:textId="77777777" w:rsidR="00484555" w:rsidRDefault="00484555">
          <w:pPr>
            <w:divId w:val="1931085835"/>
            <w:rPr>
              <w:rFonts w:eastAsia="Times New Roman"/>
              <w:szCs w:val="24"/>
            </w:rPr>
          </w:pPr>
          <w:r>
            <w:rPr>
              <w:rFonts w:eastAsia="Times New Roman"/>
            </w:rPr>
            <w:t xml:space="preserve">Abbott, M.L. (2016) </w:t>
          </w:r>
          <w:r>
            <w:rPr>
              <w:rFonts w:eastAsia="Times New Roman"/>
              <w:i/>
              <w:iCs/>
            </w:rPr>
            <w:t>Using statistics in the social and health sciences with SPSS and excel</w:t>
          </w:r>
          <w:r>
            <w:rPr>
              <w:rFonts w:eastAsia="Times New Roman"/>
            </w:rPr>
            <w:t>. John Wiley &amp; Sons.</w:t>
          </w:r>
        </w:p>
        <w:p w14:paraId="4280F7B2" w14:textId="77777777" w:rsidR="00484555" w:rsidRDefault="00484555">
          <w:pPr>
            <w:divId w:val="368458494"/>
            <w:rPr>
              <w:rFonts w:eastAsia="Times New Roman"/>
            </w:rPr>
          </w:pPr>
          <w:proofErr w:type="spellStart"/>
          <w:r>
            <w:rPr>
              <w:rFonts w:eastAsia="Times New Roman"/>
            </w:rPr>
            <w:t>Cleff</w:t>
          </w:r>
          <w:proofErr w:type="spellEnd"/>
          <w:r>
            <w:rPr>
              <w:rFonts w:eastAsia="Times New Roman"/>
            </w:rPr>
            <w:t xml:space="preserve">, T. (2019) </w:t>
          </w:r>
          <w:r>
            <w:rPr>
              <w:rFonts w:eastAsia="Times New Roman"/>
              <w:i/>
              <w:iCs/>
            </w:rPr>
            <w:t>Applied statistics and multivariate data analysis for business and economics: A modern approach using SPSS, Stata, and Excel</w:t>
          </w:r>
          <w:r>
            <w:rPr>
              <w:rFonts w:eastAsia="Times New Roman"/>
            </w:rPr>
            <w:t>. Springer.</w:t>
          </w:r>
        </w:p>
        <w:p w14:paraId="68AB3091" w14:textId="77777777" w:rsidR="00484555" w:rsidRDefault="00484555">
          <w:pPr>
            <w:divId w:val="749162470"/>
            <w:rPr>
              <w:rFonts w:eastAsia="Times New Roman"/>
            </w:rPr>
          </w:pPr>
          <w:r>
            <w:rPr>
              <w:rFonts w:eastAsia="Times New Roman"/>
            </w:rPr>
            <w:t xml:space="preserve">GTPE (2022) ‘10 Key Data Mining Techniques and How Businesses Use Them’, </w:t>
          </w:r>
          <w:r>
            <w:rPr>
              <w:rFonts w:eastAsia="Times New Roman"/>
              <w:i/>
              <w:iCs/>
            </w:rPr>
            <w:t>Georgia Tech Professional Education</w:t>
          </w:r>
          <w:r>
            <w:rPr>
              <w:rFonts w:eastAsia="Times New Roman"/>
            </w:rPr>
            <w:t>. Available at: https://bootcamp.pe.gatech.edu/blog/10-key-data-mining-techniques-and-how-businesses-use-them/ (Accessed: 3 September 2022).</w:t>
          </w:r>
        </w:p>
        <w:p w14:paraId="0A7320C4" w14:textId="77777777" w:rsidR="00484555" w:rsidRDefault="00484555">
          <w:pPr>
            <w:divId w:val="1105466256"/>
            <w:rPr>
              <w:rFonts w:eastAsia="Times New Roman"/>
            </w:rPr>
          </w:pPr>
          <w:r>
            <w:rPr>
              <w:rFonts w:eastAsia="Times New Roman"/>
            </w:rPr>
            <w:t xml:space="preserve">Kafle, S.C. (2019) ‘Correlation and regression analysis using SPSS’, </w:t>
          </w:r>
          <w:r>
            <w:rPr>
              <w:rFonts w:eastAsia="Times New Roman"/>
              <w:i/>
              <w:iCs/>
            </w:rPr>
            <w:t>OCEM J Manag Tech Soc Sci</w:t>
          </w:r>
          <w:r>
            <w:rPr>
              <w:rFonts w:eastAsia="Times New Roman"/>
            </w:rPr>
            <w:t>, 1(1), pp. 126–132.</w:t>
          </w:r>
        </w:p>
        <w:p w14:paraId="7DBCBCDE" w14:textId="77777777" w:rsidR="00484555" w:rsidRDefault="00484555">
          <w:pPr>
            <w:divId w:val="113986598"/>
            <w:rPr>
              <w:rFonts w:eastAsia="Times New Roman"/>
            </w:rPr>
          </w:pPr>
          <w:r>
            <w:rPr>
              <w:rFonts w:eastAsia="Times New Roman"/>
            </w:rPr>
            <w:t xml:space="preserve">Kaula, Radhika and Kaula, Rajeev (2018) ‘Analyze data with excel power pivot: A tutorial’, </w:t>
          </w:r>
          <w:r>
            <w:rPr>
              <w:rFonts w:eastAsia="Times New Roman"/>
              <w:i/>
              <w:iCs/>
            </w:rPr>
            <w:t>International Journal of Information, Business and Management</w:t>
          </w:r>
          <w:r>
            <w:rPr>
              <w:rFonts w:eastAsia="Times New Roman"/>
            </w:rPr>
            <w:t>, 10(4), pp. 102–116.</w:t>
          </w:r>
        </w:p>
        <w:p w14:paraId="4CA67D4B" w14:textId="77777777" w:rsidR="00484555" w:rsidRDefault="00484555">
          <w:pPr>
            <w:divId w:val="1681658144"/>
            <w:rPr>
              <w:rFonts w:eastAsia="Times New Roman"/>
            </w:rPr>
          </w:pPr>
          <w:proofErr w:type="spellStart"/>
          <w:r>
            <w:rPr>
              <w:rFonts w:eastAsia="Times New Roman"/>
            </w:rPr>
            <w:t>Kronthaler</w:t>
          </w:r>
          <w:proofErr w:type="spellEnd"/>
          <w:r>
            <w:rPr>
              <w:rFonts w:eastAsia="Times New Roman"/>
            </w:rPr>
            <w:t xml:space="preserve">, F. (2022) </w:t>
          </w:r>
          <w:r>
            <w:rPr>
              <w:rFonts w:eastAsia="Times New Roman"/>
              <w:i/>
              <w:iCs/>
            </w:rPr>
            <w:t xml:space="preserve">Statistics Applied </w:t>
          </w:r>
          <w:proofErr w:type="gramStart"/>
          <w:r>
            <w:rPr>
              <w:rFonts w:eastAsia="Times New Roman"/>
              <w:i/>
              <w:iCs/>
            </w:rPr>
            <w:t>With</w:t>
          </w:r>
          <w:proofErr w:type="gramEnd"/>
          <w:r>
            <w:rPr>
              <w:rFonts w:eastAsia="Times New Roman"/>
              <w:i/>
              <w:iCs/>
            </w:rPr>
            <w:t xml:space="preserve"> Excel: Data Analysis Is (Not) an Art</w:t>
          </w:r>
          <w:r>
            <w:rPr>
              <w:rFonts w:eastAsia="Times New Roman"/>
            </w:rPr>
            <w:t>. Springer.</w:t>
          </w:r>
        </w:p>
        <w:p w14:paraId="2A218EC6" w14:textId="77777777" w:rsidR="00484555" w:rsidRDefault="00484555">
          <w:pPr>
            <w:divId w:val="383606448"/>
            <w:rPr>
              <w:rFonts w:eastAsia="Times New Roman"/>
            </w:rPr>
          </w:pPr>
          <w:r>
            <w:rPr>
              <w:rFonts w:eastAsia="Times New Roman"/>
            </w:rPr>
            <w:t xml:space="preserve">Lemoine, J. (2021) ‘Advantages &amp; Disadvantages of Microsoft Excel’, </w:t>
          </w:r>
          <w:r>
            <w:rPr>
              <w:rFonts w:eastAsia="Times New Roman"/>
              <w:i/>
              <w:iCs/>
            </w:rPr>
            <w:t>Tech Walla</w:t>
          </w:r>
          <w:r>
            <w:rPr>
              <w:rFonts w:eastAsia="Times New Roman"/>
            </w:rPr>
            <w:t>. Available at: https://www.techwalla.com/articles/advantages-disadvantages-of-microsoft-excel (Accessed: 3 September 2022).</w:t>
          </w:r>
        </w:p>
        <w:p w14:paraId="646F0450" w14:textId="77777777" w:rsidR="00484555" w:rsidRDefault="00484555">
          <w:pPr>
            <w:divId w:val="830292701"/>
            <w:rPr>
              <w:rFonts w:eastAsia="Times New Roman"/>
            </w:rPr>
          </w:pPr>
          <w:proofErr w:type="spellStart"/>
          <w:r>
            <w:rPr>
              <w:rFonts w:eastAsia="Times New Roman"/>
            </w:rPr>
            <w:t>Mengash</w:t>
          </w:r>
          <w:proofErr w:type="spellEnd"/>
          <w:r>
            <w:rPr>
              <w:rFonts w:eastAsia="Times New Roman"/>
            </w:rPr>
            <w:t xml:space="preserve">, H.A. (2020) ‘Using data mining techniques to predict student performance to support decision making in university admission systems’, </w:t>
          </w:r>
          <w:r>
            <w:rPr>
              <w:rFonts w:eastAsia="Times New Roman"/>
              <w:i/>
              <w:iCs/>
            </w:rPr>
            <w:t>IEEE Access</w:t>
          </w:r>
          <w:r>
            <w:rPr>
              <w:rFonts w:eastAsia="Times New Roman"/>
            </w:rPr>
            <w:t>, 8, pp. 55462–55470.</w:t>
          </w:r>
        </w:p>
        <w:p w14:paraId="12056EB8" w14:textId="77777777" w:rsidR="00484555" w:rsidRDefault="00484555">
          <w:pPr>
            <w:divId w:val="1083798373"/>
            <w:rPr>
              <w:rFonts w:eastAsia="Times New Roman"/>
            </w:rPr>
          </w:pPr>
          <w:r>
            <w:rPr>
              <w:rFonts w:eastAsia="Times New Roman"/>
            </w:rPr>
            <w:t xml:space="preserve">Osman, A.S. (2019) ‘Data mining </w:t>
          </w:r>
          <w:proofErr w:type="gramStart"/>
          <w:r>
            <w:rPr>
              <w:rFonts w:eastAsia="Times New Roman"/>
            </w:rPr>
            <w:t>techniques’</w:t>
          </w:r>
          <w:proofErr w:type="gramEnd"/>
          <w:r>
            <w:rPr>
              <w:rFonts w:eastAsia="Times New Roman"/>
            </w:rPr>
            <w:t>.</w:t>
          </w:r>
        </w:p>
        <w:p w14:paraId="757553C5" w14:textId="77777777" w:rsidR="00484555" w:rsidRDefault="00484555">
          <w:pPr>
            <w:divId w:val="359431962"/>
            <w:rPr>
              <w:rFonts w:eastAsia="Times New Roman"/>
            </w:rPr>
          </w:pPr>
          <w:r>
            <w:rPr>
              <w:rFonts w:eastAsia="Times New Roman"/>
            </w:rPr>
            <w:t xml:space="preserve">Pal, D. (2019) ‘What are the pros and cons of using SPSS?’, </w:t>
          </w:r>
          <w:r>
            <w:rPr>
              <w:rFonts w:eastAsia="Times New Roman"/>
              <w:i/>
              <w:iCs/>
            </w:rPr>
            <w:t>Quora</w:t>
          </w:r>
          <w:r>
            <w:rPr>
              <w:rFonts w:eastAsia="Times New Roman"/>
            </w:rPr>
            <w:t>. Available at: https://www.quora.com/What-are-the-pros-and-cons-of-using-SPSS (Accessed: 3 September 2022).</w:t>
          </w:r>
        </w:p>
        <w:p w14:paraId="311B9EFC" w14:textId="77777777" w:rsidR="00484555" w:rsidRDefault="00484555">
          <w:pPr>
            <w:divId w:val="1220745012"/>
            <w:rPr>
              <w:rFonts w:eastAsia="Times New Roman"/>
            </w:rPr>
          </w:pPr>
          <w:r>
            <w:rPr>
              <w:rFonts w:eastAsia="Times New Roman"/>
            </w:rPr>
            <w:t xml:space="preserve">Salo, F. </w:t>
          </w:r>
          <w:r>
            <w:rPr>
              <w:rFonts w:eastAsia="Times New Roman"/>
              <w:i/>
              <w:iCs/>
            </w:rPr>
            <w:t>et al.</w:t>
          </w:r>
          <w:r>
            <w:rPr>
              <w:rFonts w:eastAsia="Times New Roman"/>
            </w:rPr>
            <w:t xml:space="preserve"> (2018) ‘Data mining techniques in intrusion detection systems: A systematic literature review’, </w:t>
          </w:r>
          <w:r>
            <w:rPr>
              <w:rFonts w:eastAsia="Times New Roman"/>
              <w:i/>
              <w:iCs/>
            </w:rPr>
            <w:t>IEEE Access</w:t>
          </w:r>
          <w:r>
            <w:rPr>
              <w:rFonts w:eastAsia="Times New Roman"/>
            </w:rPr>
            <w:t>, 6, pp. 56046–56058.</w:t>
          </w:r>
        </w:p>
        <w:p w14:paraId="0BAEEB1D" w14:textId="77777777" w:rsidR="00484555" w:rsidRDefault="00484555">
          <w:pPr>
            <w:divId w:val="937450406"/>
            <w:rPr>
              <w:rFonts w:eastAsia="Times New Roman"/>
            </w:rPr>
          </w:pPr>
          <w:r>
            <w:rPr>
              <w:rFonts w:eastAsia="Times New Roman"/>
            </w:rPr>
            <w:lastRenderedPageBreak/>
            <w:t xml:space="preserve">Singh, H. (2020) ‘Understanding Data Preprocessing’, </w:t>
          </w:r>
          <w:r>
            <w:rPr>
              <w:rFonts w:eastAsia="Times New Roman"/>
              <w:i/>
              <w:iCs/>
            </w:rPr>
            <w:t>Towards Data Science</w:t>
          </w:r>
          <w:r>
            <w:rPr>
              <w:rFonts w:eastAsia="Times New Roman"/>
            </w:rPr>
            <w:t>, 13 May. Available at: https://towardsdatascience.com/data-preprocessing-e2b0bed4c7fb (Accessed: 3 September 2022).</w:t>
          </w:r>
        </w:p>
        <w:p w14:paraId="3AD50895" w14:textId="507E688A" w:rsidR="00565A6D" w:rsidRPr="00565A6D" w:rsidRDefault="00484555" w:rsidP="00565A6D">
          <w:pPr>
            <w:rPr>
              <w:lang w:val="en-GB"/>
            </w:rPr>
          </w:pPr>
          <w:r>
            <w:rPr>
              <w:rFonts w:eastAsia="Times New Roman"/>
            </w:rPr>
            <w:t> </w:t>
          </w:r>
        </w:p>
      </w:sdtContent>
    </w:sdt>
    <w:sectPr w:rsidR="00565A6D" w:rsidRPr="00565A6D" w:rsidSect="009F0E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97020" w14:textId="77777777" w:rsidR="00DF50AA" w:rsidRDefault="00DF50AA" w:rsidP="00552293">
      <w:pPr>
        <w:spacing w:after="0" w:line="240" w:lineRule="auto"/>
      </w:pPr>
      <w:r>
        <w:separator/>
      </w:r>
    </w:p>
  </w:endnote>
  <w:endnote w:type="continuationSeparator" w:id="0">
    <w:p w14:paraId="61667FA0" w14:textId="77777777" w:rsidR="00DF50AA" w:rsidRDefault="00DF50AA" w:rsidP="0055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07263" w14:textId="77777777" w:rsidR="00DF50AA" w:rsidRDefault="00DF50AA" w:rsidP="00552293">
      <w:pPr>
        <w:spacing w:after="0" w:line="240" w:lineRule="auto"/>
      </w:pPr>
      <w:r>
        <w:separator/>
      </w:r>
    </w:p>
  </w:footnote>
  <w:footnote w:type="continuationSeparator" w:id="0">
    <w:p w14:paraId="33B86D66" w14:textId="77777777" w:rsidR="00DF50AA" w:rsidRDefault="00DF50AA" w:rsidP="00552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52393"/>
    <w:multiLevelType w:val="hybridMultilevel"/>
    <w:tmpl w:val="FBB28D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BD75F8"/>
    <w:multiLevelType w:val="hybridMultilevel"/>
    <w:tmpl w:val="DF44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D011E"/>
    <w:multiLevelType w:val="hybridMultilevel"/>
    <w:tmpl w:val="D4AAF616"/>
    <w:lvl w:ilvl="0" w:tplc="688E7D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2477289">
    <w:abstractNumId w:val="0"/>
  </w:num>
  <w:num w:numId="2" w16cid:durableId="479536800">
    <w:abstractNumId w:val="1"/>
  </w:num>
  <w:num w:numId="3" w16cid:durableId="1678573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47A"/>
    <w:rsid w:val="00014D40"/>
    <w:rsid w:val="000257A5"/>
    <w:rsid w:val="000274E9"/>
    <w:rsid w:val="00036959"/>
    <w:rsid w:val="00054764"/>
    <w:rsid w:val="000A3E60"/>
    <w:rsid w:val="000B67F1"/>
    <w:rsid w:val="000D370B"/>
    <w:rsid w:val="000F10ED"/>
    <w:rsid w:val="000F338D"/>
    <w:rsid w:val="000F6C4B"/>
    <w:rsid w:val="000F7B11"/>
    <w:rsid w:val="00113C2A"/>
    <w:rsid w:val="0011776B"/>
    <w:rsid w:val="001317BA"/>
    <w:rsid w:val="00137848"/>
    <w:rsid w:val="00146843"/>
    <w:rsid w:val="00147405"/>
    <w:rsid w:val="00153354"/>
    <w:rsid w:val="0015415A"/>
    <w:rsid w:val="00154C6E"/>
    <w:rsid w:val="001578B7"/>
    <w:rsid w:val="00161C51"/>
    <w:rsid w:val="00166C7A"/>
    <w:rsid w:val="0017495F"/>
    <w:rsid w:val="00186D95"/>
    <w:rsid w:val="001927A6"/>
    <w:rsid w:val="001A703C"/>
    <w:rsid w:val="001B1F00"/>
    <w:rsid w:val="001B52F9"/>
    <w:rsid w:val="001C231E"/>
    <w:rsid w:val="001C5D02"/>
    <w:rsid w:val="001D39DA"/>
    <w:rsid w:val="001D6E55"/>
    <w:rsid w:val="001F2793"/>
    <w:rsid w:val="00211B45"/>
    <w:rsid w:val="00212D96"/>
    <w:rsid w:val="002150ED"/>
    <w:rsid w:val="00217078"/>
    <w:rsid w:val="00241BC8"/>
    <w:rsid w:val="00250AC4"/>
    <w:rsid w:val="0025116E"/>
    <w:rsid w:val="00264483"/>
    <w:rsid w:val="002653C1"/>
    <w:rsid w:val="00267106"/>
    <w:rsid w:val="0027634B"/>
    <w:rsid w:val="002804C9"/>
    <w:rsid w:val="0029071F"/>
    <w:rsid w:val="002A1CC2"/>
    <w:rsid w:val="002B7DCA"/>
    <w:rsid w:val="002C29A7"/>
    <w:rsid w:val="002C3422"/>
    <w:rsid w:val="002C4E0B"/>
    <w:rsid w:val="002C4EA5"/>
    <w:rsid w:val="002D1328"/>
    <w:rsid w:val="002D355F"/>
    <w:rsid w:val="002E09CD"/>
    <w:rsid w:val="002E3CCD"/>
    <w:rsid w:val="002E587B"/>
    <w:rsid w:val="002E7638"/>
    <w:rsid w:val="0033245A"/>
    <w:rsid w:val="00340A0F"/>
    <w:rsid w:val="0034592A"/>
    <w:rsid w:val="00351309"/>
    <w:rsid w:val="00351B84"/>
    <w:rsid w:val="003546C8"/>
    <w:rsid w:val="003550FE"/>
    <w:rsid w:val="00375493"/>
    <w:rsid w:val="003840B0"/>
    <w:rsid w:val="00385527"/>
    <w:rsid w:val="003872E4"/>
    <w:rsid w:val="003A6477"/>
    <w:rsid w:val="003B63E1"/>
    <w:rsid w:val="003B71D9"/>
    <w:rsid w:val="003C3C02"/>
    <w:rsid w:val="003D1F61"/>
    <w:rsid w:val="003E5FBC"/>
    <w:rsid w:val="00401A6A"/>
    <w:rsid w:val="0041030E"/>
    <w:rsid w:val="004110A0"/>
    <w:rsid w:val="00411888"/>
    <w:rsid w:val="00413209"/>
    <w:rsid w:val="00414844"/>
    <w:rsid w:val="00414CBA"/>
    <w:rsid w:val="0041571C"/>
    <w:rsid w:val="0043579C"/>
    <w:rsid w:val="00436B37"/>
    <w:rsid w:val="00445471"/>
    <w:rsid w:val="00446320"/>
    <w:rsid w:val="00450233"/>
    <w:rsid w:val="00470899"/>
    <w:rsid w:val="00484555"/>
    <w:rsid w:val="00487683"/>
    <w:rsid w:val="004A73A6"/>
    <w:rsid w:val="004B7DA4"/>
    <w:rsid w:val="004C6D27"/>
    <w:rsid w:val="004E26D3"/>
    <w:rsid w:val="004E36E9"/>
    <w:rsid w:val="004E640A"/>
    <w:rsid w:val="004F2952"/>
    <w:rsid w:val="0050173C"/>
    <w:rsid w:val="005024DB"/>
    <w:rsid w:val="00511F3C"/>
    <w:rsid w:val="00512D0B"/>
    <w:rsid w:val="00552293"/>
    <w:rsid w:val="0056303B"/>
    <w:rsid w:val="00565A6D"/>
    <w:rsid w:val="00570AFF"/>
    <w:rsid w:val="005848F9"/>
    <w:rsid w:val="005908C0"/>
    <w:rsid w:val="0059510D"/>
    <w:rsid w:val="005A04BD"/>
    <w:rsid w:val="005A77F1"/>
    <w:rsid w:val="005B3E1D"/>
    <w:rsid w:val="005B517E"/>
    <w:rsid w:val="005B713B"/>
    <w:rsid w:val="005C28FD"/>
    <w:rsid w:val="005D7937"/>
    <w:rsid w:val="005F35A7"/>
    <w:rsid w:val="005F4417"/>
    <w:rsid w:val="006140C9"/>
    <w:rsid w:val="006170F1"/>
    <w:rsid w:val="006214FF"/>
    <w:rsid w:val="00625010"/>
    <w:rsid w:val="0063162A"/>
    <w:rsid w:val="006611BC"/>
    <w:rsid w:val="00670462"/>
    <w:rsid w:val="00671B38"/>
    <w:rsid w:val="0067234C"/>
    <w:rsid w:val="0068127D"/>
    <w:rsid w:val="00690524"/>
    <w:rsid w:val="00692E1A"/>
    <w:rsid w:val="006931AB"/>
    <w:rsid w:val="00695452"/>
    <w:rsid w:val="00696819"/>
    <w:rsid w:val="00696961"/>
    <w:rsid w:val="006A4D9F"/>
    <w:rsid w:val="006B02A0"/>
    <w:rsid w:val="006B5801"/>
    <w:rsid w:val="006E1B99"/>
    <w:rsid w:val="006F44B7"/>
    <w:rsid w:val="006F6FD2"/>
    <w:rsid w:val="00704DE2"/>
    <w:rsid w:val="0070754C"/>
    <w:rsid w:val="0071471F"/>
    <w:rsid w:val="00716A06"/>
    <w:rsid w:val="007312D7"/>
    <w:rsid w:val="00733381"/>
    <w:rsid w:val="0073643F"/>
    <w:rsid w:val="00736FBE"/>
    <w:rsid w:val="007377D7"/>
    <w:rsid w:val="00740A37"/>
    <w:rsid w:val="00744C3D"/>
    <w:rsid w:val="00794834"/>
    <w:rsid w:val="007976BA"/>
    <w:rsid w:val="007A2309"/>
    <w:rsid w:val="007D5CD0"/>
    <w:rsid w:val="007D77EE"/>
    <w:rsid w:val="007E7EB9"/>
    <w:rsid w:val="007E7F34"/>
    <w:rsid w:val="00801801"/>
    <w:rsid w:val="008034D0"/>
    <w:rsid w:val="008038E6"/>
    <w:rsid w:val="00804119"/>
    <w:rsid w:val="00823264"/>
    <w:rsid w:val="00842076"/>
    <w:rsid w:val="00843ADF"/>
    <w:rsid w:val="00852B5B"/>
    <w:rsid w:val="00853551"/>
    <w:rsid w:val="00855B69"/>
    <w:rsid w:val="00866E62"/>
    <w:rsid w:val="0087450E"/>
    <w:rsid w:val="00891084"/>
    <w:rsid w:val="008A7B62"/>
    <w:rsid w:val="008D4660"/>
    <w:rsid w:val="008D4910"/>
    <w:rsid w:val="008D6364"/>
    <w:rsid w:val="008F07AA"/>
    <w:rsid w:val="008F5654"/>
    <w:rsid w:val="00911535"/>
    <w:rsid w:val="0091238A"/>
    <w:rsid w:val="00922555"/>
    <w:rsid w:val="00965B7A"/>
    <w:rsid w:val="0096670D"/>
    <w:rsid w:val="00967BB8"/>
    <w:rsid w:val="00983C31"/>
    <w:rsid w:val="009863A5"/>
    <w:rsid w:val="009879AD"/>
    <w:rsid w:val="00987E96"/>
    <w:rsid w:val="00991DF1"/>
    <w:rsid w:val="009C0ABE"/>
    <w:rsid w:val="009E16BF"/>
    <w:rsid w:val="009F0E37"/>
    <w:rsid w:val="009F7AA8"/>
    <w:rsid w:val="00A04F49"/>
    <w:rsid w:val="00A0507D"/>
    <w:rsid w:val="00A148C8"/>
    <w:rsid w:val="00A15515"/>
    <w:rsid w:val="00A1555E"/>
    <w:rsid w:val="00A209C6"/>
    <w:rsid w:val="00A215CF"/>
    <w:rsid w:val="00A24ECF"/>
    <w:rsid w:val="00A32F81"/>
    <w:rsid w:val="00A437B0"/>
    <w:rsid w:val="00A5364E"/>
    <w:rsid w:val="00A66EE1"/>
    <w:rsid w:val="00A74425"/>
    <w:rsid w:val="00A94449"/>
    <w:rsid w:val="00AA09D3"/>
    <w:rsid w:val="00AA1450"/>
    <w:rsid w:val="00AB2C24"/>
    <w:rsid w:val="00AB5A7C"/>
    <w:rsid w:val="00AD19DF"/>
    <w:rsid w:val="00AE48CB"/>
    <w:rsid w:val="00B03C8F"/>
    <w:rsid w:val="00B053C8"/>
    <w:rsid w:val="00B24C78"/>
    <w:rsid w:val="00B340FF"/>
    <w:rsid w:val="00B41D34"/>
    <w:rsid w:val="00B45B64"/>
    <w:rsid w:val="00B461F8"/>
    <w:rsid w:val="00B54DC0"/>
    <w:rsid w:val="00B64FCC"/>
    <w:rsid w:val="00B70322"/>
    <w:rsid w:val="00B72FD9"/>
    <w:rsid w:val="00B74427"/>
    <w:rsid w:val="00B7447A"/>
    <w:rsid w:val="00B80213"/>
    <w:rsid w:val="00B80A19"/>
    <w:rsid w:val="00B92D0A"/>
    <w:rsid w:val="00B96242"/>
    <w:rsid w:val="00BA01E8"/>
    <w:rsid w:val="00BB378B"/>
    <w:rsid w:val="00BE307D"/>
    <w:rsid w:val="00BF1C7D"/>
    <w:rsid w:val="00BF3502"/>
    <w:rsid w:val="00BF57AB"/>
    <w:rsid w:val="00C024DD"/>
    <w:rsid w:val="00C05E89"/>
    <w:rsid w:val="00C065DA"/>
    <w:rsid w:val="00C176D2"/>
    <w:rsid w:val="00C22FFE"/>
    <w:rsid w:val="00C24AAE"/>
    <w:rsid w:val="00C50012"/>
    <w:rsid w:val="00C54D71"/>
    <w:rsid w:val="00C701E7"/>
    <w:rsid w:val="00C71223"/>
    <w:rsid w:val="00C81C1A"/>
    <w:rsid w:val="00C84066"/>
    <w:rsid w:val="00CA0CE9"/>
    <w:rsid w:val="00CA16AB"/>
    <w:rsid w:val="00CA2A52"/>
    <w:rsid w:val="00CA3375"/>
    <w:rsid w:val="00CA3EE7"/>
    <w:rsid w:val="00CA789B"/>
    <w:rsid w:val="00CA7F01"/>
    <w:rsid w:val="00CC0538"/>
    <w:rsid w:val="00CC22F2"/>
    <w:rsid w:val="00CD138B"/>
    <w:rsid w:val="00CD5649"/>
    <w:rsid w:val="00CD5750"/>
    <w:rsid w:val="00CE4485"/>
    <w:rsid w:val="00CF7EC7"/>
    <w:rsid w:val="00D01E87"/>
    <w:rsid w:val="00D163D2"/>
    <w:rsid w:val="00D17CDC"/>
    <w:rsid w:val="00D32656"/>
    <w:rsid w:val="00D32B71"/>
    <w:rsid w:val="00D345B1"/>
    <w:rsid w:val="00D36B1F"/>
    <w:rsid w:val="00D44CA3"/>
    <w:rsid w:val="00D538D7"/>
    <w:rsid w:val="00D60E4B"/>
    <w:rsid w:val="00D61EE5"/>
    <w:rsid w:val="00D620B8"/>
    <w:rsid w:val="00D64523"/>
    <w:rsid w:val="00D72769"/>
    <w:rsid w:val="00D74394"/>
    <w:rsid w:val="00D81DB3"/>
    <w:rsid w:val="00D91330"/>
    <w:rsid w:val="00DA14B2"/>
    <w:rsid w:val="00DA3F80"/>
    <w:rsid w:val="00DC2636"/>
    <w:rsid w:val="00DC4874"/>
    <w:rsid w:val="00DD73D5"/>
    <w:rsid w:val="00DE07A5"/>
    <w:rsid w:val="00DE0FAE"/>
    <w:rsid w:val="00DE371B"/>
    <w:rsid w:val="00DE3E4C"/>
    <w:rsid w:val="00DE6A44"/>
    <w:rsid w:val="00DE7CF8"/>
    <w:rsid w:val="00DF50AA"/>
    <w:rsid w:val="00E03D45"/>
    <w:rsid w:val="00E3335B"/>
    <w:rsid w:val="00E37B1F"/>
    <w:rsid w:val="00E41080"/>
    <w:rsid w:val="00E44BF0"/>
    <w:rsid w:val="00E670D0"/>
    <w:rsid w:val="00E757F9"/>
    <w:rsid w:val="00E822C3"/>
    <w:rsid w:val="00E93D0B"/>
    <w:rsid w:val="00E94CC2"/>
    <w:rsid w:val="00EA1247"/>
    <w:rsid w:val="00EA2042"/>
    <w:rsid w:val="00ED71AB"/>
    <w:rsid w:val="00EE2273"/>
    <w:rsid w:val="00F04A72"/>
    <w:rsid w:val="00F04C00"/>
    <w:rsid w:val="00F102D7"/>
    <w:rsid w:val="00F138CF"/>
    <w:rsid w:val="00F246BF"/>
    <w:rsid w:val="00F332A4"/>
    <w:rsid w:val="00F42360"/>
    <w:rsid w:val="00F50F30"/>
    <w:rsid w:val="00F53189"/>
    <w:rsid w:val="00F6324E"/>
    <w:rsid w:val="00F63C3C"/>
    <w:rsid w:val="00F6754F"/>
    <w:rsid w:val="00F67E24"/>
    <w:rsid w:val="00F80562"/>
    <w:rsid w:val="00F92AE1"/>
    <w:rsid w:val="00F960CC"/>
    <w:rsid w:val="00FA7E95"/>
    <w:rsid w:val="00FC1968"/>
    <w:rsid w:val="00FC1D1C"/>
    <w:rsid w:val="00FC73E8"/>
    <w:rsid w:val="00FD21AD"/>
    <w:rsid w:val="00FE1A2F"/>
    <w:rsid w:val="00FE2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B53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477"/>
    <w:pPr>
      <w:spacing w:line="360" w:lineRule="auto"/>
      <w:jc w:val="both"/>
    </w:pPr>
    <w:rPr>
      <w:rFonts w:ascii="Arial" w:hAnsi="Arial"/>
      <w:sz w:val="24"/>
    </w:rPr>
  </w:style>
  <w:style w:type="paragraph" w:styleId="Heading1">
    <w:name w:val="heading 1"/>
    <w:basedOn w:val="Normal"/>
    <w:next w:val="Normal"/>
    <w:link w:val="Heading1Char"/>
    <w:uiPriority w:val="9"/>
    <w:qFormat/>
    <w:rsid w:val="00F960CC"/>
    <w:pPr>
      <w:keepNext/>
      <w:keepLines/>
      <w:spacing w:before="240" w:after="0" w:line="48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E4485"/>
    <w:pPr>
      <w:keepNext/>
      <w:keepLines/>
      <w:spacing w:before="40" w:after="0" w:line="480" w:lineRule="auto"/>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E37"/>
    <w:pPr>
      <w:spacing w:after="0" w:line="240" w:lineRule="auto"/>
    </w:pPr>
    <w:rPr>
      <w:rFonts w:eastAsiaTheme="minorEastAsia"/>
    </w:rPr>
  </w:style>
  <w:style w:type="character" w:customStyle="1" w:styleId="NoSpacingChar">
    <w:name w:val="No Spacing Char"/>
    <w:basedOn w:val="DefaultParagraphFont"/>
    <w:link w:val="NoSpacing"/>
    <w:uiPriority w:val="1"/>
    <w:rsid w:val="009F0E37"/>
    <w:rPr>
      <w:rFonts w:eastAsiaTheme="minorEastAsia"/>
    </w:rPr>
  </w:style>
  <w:style w:type="character" w:customStyle="1" w:styleId="Heading1Char">
    <w:name w:val="Heading 1 Char"/>
    <w:basedOn w:val="DefaultParagraphFont"/>
    <w:link w:val="Heading1"/>
    <w:uiPriority w:val="9"/>
    <w:rsid w:val="00F960C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CE4485"/>
    <w:rPr>
      <w:rFonts w:ascii="Arial" w:eastAsiaTheme="majorEastAsia" w:hAnsi="Arial" w:cstheme="majorBidi"/>
      <w:b/>
      <w:color w:val="2F5496" w:themeColor="accent1" w:themeShade="BF"/>
      <w:sz w:val="28"/>
      <w:szCs w:val="26"/>
    </w:rPr>
  </w:style>
  <w:style w:type="paragraph" w:styleId="Header">
    <w:name w:val="header"/>
    <w:basedOn w:val="Normal"/>
    <w:link w:val="HeaderChar"/>
    <w:uiPriority w:val="99"/>
    <w:unhideWhenUsed/>
    <w:rsid w:val="00552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293"/>
    <w:rPr>
      <w:rFonts w:ascii="Arial" w:hAnsi="Arial"/>
      <w:sz w:val="24"/>
    </w:rPr>
  </w:style>
  <w:style w:type="paragraph" w:styleId="Footer">
    <w:name w:val="footer"/>
    <w:basedOn w:val="Normal"/>
    <w:link w:val="FooterChar"/>
    <w:uiPriority w:val="99"/>
    <w:unhideWhenUsed/>
    <w:rsid w:val="00552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293"/>
    <w:rPr>
      <w:rFonts w:ascii="Arial" w:hAnsi="Arial"/>
      <w:sz w:val="24"/>
    </w:rPr>
  </w:style>
  <w:style w:type="table" w:styleId="TableGrid">
    <w:name w:val="Table Grid"/>
    <w:basedOn w:val="TableNormal"/>
    <w:uiPriority w:val="39"/>
    <w:rsid w:val="003A6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A647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3A6477"/>
    <w:pPr>
      <w:spacing w:after="200" w:line="240" w:lineRule="auto"/>
    </w:pPr>
    <w:rPr>
      <w:i/>
      <w:iCs/>
      <w:color w:val="44546A" w:themeColor="text2"/>
      <w:sz w:val="18"/>
      <w:szCs w:val="18"/>
    </w:rPr>
  </w:style>
  <w:style w:type="paragraph" w:styleId="ListParagraph">
    <w:name w:val="List Paragraph"/>
    <w:basedOn w:val="Normal"/>
    <w:uiPriority w:val="34"/>
    <w:qFormat/>
    <w:rsid w:val="003A6477"/>
    <w:pPr>
      <w:ind w:left="720"/>
      <w:contextualSpacing/>
    </w:pPr>
  </w:style>
  <w:style w:type="character" w:styleId="PlaceholderText">
    <w:name w:val="Placeholder Text"/>
    <w:basedOn w:val="DefaultParagraphFont"/>
    <w:uiPriority w:val="99"/>
    <w:semiHidden/>
    <w:rsid w:val="00413209"/>
    <w:rPr>
      <w:color w:val="808080"/>
    </w:rPr>
  </w:style>
  <w:style w:type="paragraph" w:styleId="TOCHeading">
    <w:name w:val="TOC Heading"/>
    <w:basedOn w:val="Heading1"/>
    <w:next w:val="Normal"/>
    <w:uiPriority w:val="39"/>
    <w:unhideWhenUsed/>
    <w:qFormat/>
    <w:rsid w:val="0048455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84555"/>
    <w:pPr>
      <w:spacing w:after="100"/>
    </w:pPr>
  </w:style>
  <w:style w:type="paragraph" w:styleId="TOC2">
    <w:name w:val="toc 2"/>
    <w:basedOn w:val="Normal"/>
    <w:next w:val="Normal"/>
    <w:autoRedefine/>
    <w:uiPriority w:val="39"/>
    <w:unhideWhenUsed/>
    <w:rsid w:val="00484555"/>
    <w:pPr>
      <w:spacing w:after="100"/>
      <w:ind w:left="240"/>
    </w:pPr>
  </w:style>
  <w:style w:type="character" w:styleId="Hyperlink">
    <w:name w:val="Hyperlink"/>
    <w:basedOn w:val="DefaultParagraphFont"/>
    <w:uiPriority w:val="99"/>
    <w:unhideWhenUsed/>
    <w:rsid w:val="004845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55230">
      <w:bodyDiv w:val="1"/>
      <w:marLeft w:val="0"/>
      <w:marRight w:val="0"/>
      <w:marTop w:val="0"/>
      <w:marBottom w:val="0"/>
      <w:divBdr>
        <w:top w:val="none" w:sz="0" w:space="0" w:color="auto"/>
        <w:left w:val="none" w:sz="0" w:space="0" w:color="auto"/>
        <w:bottom w:val="none" w:sz="0" w:space="0" w:color="auto"/>
        <w:right w:val="none" w:sz="0" w:space="0" w:color="auto"/>
      </w:divBdr>
    </w:div>
    <w:div w:id="258374667">
      <w:bodyDiv w:val="1"/>
      <w:marLeft w:val="0"/>
      <w:marRight w:val="0"/>
      <w:marTop w:val="0"/>
      <w:marBottom w:val="0"/>
      <w:divBdr>
        <w:top w:val="none" w:sz="0" w:space="0" w:color="auto"/>
        <w:left w:val="none" w:sz="0" w:space="0" w:color="auto"/>
        <w:bottom w:val="none" w:sz="0" w:space="0" w:color="auto"/>
        <w:right w:val="none" w:sz="0" w:space="0" w:color="auto"/>
      </w:divBdr>
    </w:div>
    <w:div w:id="446236204">
      <w:bodyDiv w:val="1"/>
      <w:marLeft w:val="0"/>
      <w:marRight w:val="0"/>
      <w:marTop w:val="0"/>
      <w:marBottom w:val="0"/>
      <w:divBdr>
        <w:top w:val="none" w:sz="0" w:space="0" w:color="auto"/>
        <w:left w:val="none" w:sz="0" w:space="0" w:color="auto"/>
        <w:bottom w:val="none" w:sz="0" w:space="0" w:color="auto"/>
        <w:right w:val="none" w:sz="0" w:space="0" w:color="auto"/>
      </w:divBdr>
      <w:divsChild>
        <w:div w:id="1931085835">
          <w:marLeft w:val="0"/>
          <w:marRight w:val="0"/>
          <w:marTop w:val="0"/>
          <w:marBottom w:val="0"/>
          <w:divBdr>
            <w:top w:val="none" w:sz="0" w:space="0" w:color="auto"/>
            <w:left w:val="none" w:sz="0" w:space="0" w:color="auto"/>
            <w:bottom w:val="none" w:sz="0" w:space="0" w:color="auto"/>
            <w:right w:val="none" w:sz="0" w:space="0" w:color="auto"/>
          </w:divBdr>
        </w:div>
        <w:div w:id="368458494">
          <w:marLeft w:val="0"/>
          <w:marRight w:val="0"/>
          <w:marTop w:val="0"/>
          <w:marBottom w:val="0"/>
          <w:divBdr>
            <w:top w:val="none" w:sz="0" w:space="0" w:color="auto"/>
            <w:left w:val="none" w:sz="0" w:space="0" w:color="auto"/>
            <w:bottom w:val="none" w:sz="0" w:space="0" w:color="auto"/>
            <w:right w:val="none" w:sz="0" w:space="0" w:color="auto"/>
          </w:divBdr>
        </w:div>
        <w:div w:id="749162470">
          <w:marLeft w:val="0"/>
          <w:marRight w:val="0"/>
          <w:marTop w:val="0"/>
          <w:marBottom w:val="0"/>
          <w:divBdr>
            <w:top w:val="none" w:sz="0" w:space="0" w:color="auto"/>
            <w:left w:val="none" w:sz="0" w:space="0" w:color="auto"/>
            <w:bottom w:val="none" w:sz="0" w:space="0" w:color="auto"/>
            <w:right w:val="none" w:sz="0" w:space="0" w:color="auto"/>
          </w:divBdr>
        </w:div>
        <w:div w:id="1105466256">
          <w:marLeft w:val="0"/>
          <w:marRight w:val="0"/>
          <w:marTop w:val="0"/>
          <w:marBottom w:val="0"/>
          <w:divBdr>
            <w:top w:val="none" w:sz="0" w:space="0" w:color="auto"/>
            <w:left w:val="none" w:sz="0" w:space="0" w:color="auto"/>
            <w:bottom w:val="none" w:sz="0" w:space="0" w:color="auto"/>
            <w:right w:val="none" w:sz="0" w:space="0" w:color="auto"/>
          </w:divBdr>
        </w:div>
        <w:div w:id="113986598">
          <w:marLeft w:val="0"/>
          <w:marRight w:val="0"/>
          <w:marTop w:val="0"/>
          <w:marBottom w:val="0"/>
          <w:divBdr>
            <w:top w:val="none" w:sz="0" w:space="0" w:color="auto"/>
            <w:left w:val="none" w:sz="0" w:space="0" w:color="auto"/>
            <w:bottom w:val="none" w:sz="0" w:space="0" w:color="auto"/>
            <w:right w:val="none" w:sz="0" w:space="0" w:color="auto"/>
          </w:divBdr>
        </w:div>
        <w:div w:id="1681658144">
          <w:marLeft w:val="0"/>
          <w:marRight w:val="0"/>
          <w:marTop w:val="0"/>
          <w:marBottom w:val="0"/>
          <w:divBdr>
            <w:top w:val="none" w:sz="0" w:space="0" w:color="auto"/>
            <w:left w:val="none" w:sz="0" w:space="0" w:color="auto"/>
            <w:bottom w:val="none" w:sz="0" w:space="0" w:color="auto"/>
            <w:right w:val="none" w:sz="0" w:space="0" w:color="auto"/>
          </w:divBdr>
        </w:div>
        <w:div w:id="383606448">
          <w:marLeft w:val="0"/>
          <w:marRight w:val="0"/>
          <w:marTop w:val="0"/>
          <w:marBottom w:val="0"/>
          <w:divBdr>
            <w:top w:val="none" w:sz="0" w:space="0" w:color="auto"/>
            <w:left w:val="none" w:sz="0" w:space="0" w:color="auto"/>
            <w:bottom w:val="none" w:sz="0" w:space="0" w:color="auto"/>
            <w:right w:val="none" w:sz="0" w:space="0" w:color="auto"/>
          </w:divBdr>
        </w:div>
        <w:div w:id="830292701">
          <w:marLeft w:val="0"/>
          <w:marRight w:val="0"/>
          <w:marTop w:val="0"/>
          <w:marBottom w:val="0"/>
          <w:divBdr>
            <w:top w:val="none" w:sz="0" w:space="0" w:color="auto"/>
            <w:left w:val="none" w:sz="0" w:space="0" w:color="auto"/>
            <w:bottom w:val="none" w:sz="0" w:space="0" w:color="auto"/>
            <w:right w:val="none" w:sz="0" w:space="0" w:color="auto"/>
          </w:divBdr>
        </w:div>
        <w:div w:id="1083798373">
          <w:marLeft w:val="0"/>
          <w:marRight w:val="0"/>
          <w:marTop w:val="0"/>
          <w:marBottom w:val="0"/>
          <w:divBdr>
            <w:top w:val="none" w:sz="0" w:space="0" w:color="auto"/>
            <w:left w:val="none" w:sz="0" w:space="0" w:color="auto"/>
            <w:bottom w:val="none" w:sz="0" w:space="0" w:color="auto"/>
            <w:right w:val="none" w:sz="0" w:space="0" w:color="auto"/>
          </w:divBdr>
        </w:div>
        <w:div w:id="359431962">
          <w:marLeft w:val="0"/>
          <w:marRight w:val="0"/>
          <w:marTop w:val="0"/>
          <w:marBottom w:val="0"/>
          <w:divBdr>
            <w:top w:val="none" w:sz="0" w:space="0" w:color="auto"/>
            <w:left w:val="none" w:sz="0" w:space="0" w:color="auto"/>
            <w:bottom w:val="none" w:sz="0" w:space="0" w:color="auto"/>
            <w:right w:val="none" w:sz="0" w:space="0" w:color="auto"/>
          </w:divBdr>
        </w:div>
        <w:div w:id="1220745012">
          <w:marLeft w:val="0"/>
          <w:marRight w:val="0"/>
          <w:marTop w:val="0"/>
          <w:marBottom w:val="0"/>
          <w:divBdr>
            <w:top w:val="none" w:sz="0" w:space="0" w:color="auto"/>
            <w:left w:val="none" w:sz="0" w:space="0" w:color="auto"/>
            <w:bottom w:val="none" w:sz="0" w:space="0" w:color="auto"/>
            <w:right w:val="none" w:sz="0" w:space="0" w:color="auto"/>
          </w:divBdr>
        </w:div>
        <w:div w:id="937450406">
          <w:marLeft w:val="0"/>
          <w:marRight w:val="0"/>
          <w:marTop w:val="0"/>
          <w:marBottom w:val="0"/>
          <w:divBdr>
            <w:top w:val="none" w:sz="0" w:space="0" w:color="auto"/>
            <w:left w:val="none" w:sz="0" w:space="0" w:color="auto"/>
            <w:bottom w:val="none" w:sz="0" w:space="0" w:color="auto"/>
            <w:right w:val="none" w:sz="0" w:space="0" w:color="auto"/>
          </w:divBdr>
        </w:div>
      </w:divsChild>
    </w:div>
    <w:div w:id="921332075">
      <w:bodyDiv w:val="1"/>
      <w:marLeft w:val="0"/>
      <w:marRight w:val="0"/>
      <w:marTop w:val="0"/>
      <w:marBottom w:val="0"/>
      <w:divBdr>
        <w:top w:val="none" w:sz="0" w:space="0" w:color="auto"/>
        <w:left w:val="none" w:sz="0" w:space="0" w:color="auto"/>
        <w:bottom w:val="none" w:sz="0" w:space="0" w:color="auto"/>
        <w:right w:val="none" w:sz="0" w:space="0" w:color="auto"/>
      </w:divBdr>
    </w:div>
    <w:div w:id="1760787494">
      <w:bodyDiv w:val="1"/>
      <w:marLeft w:val="0"/>
      <w:marRight w:val="0"/>
      <w:marTop w:val="0"/>
      <w:marBottom w:val="0"/>
      <w:divBdr>
        <w:top w:val="none" w:sz="0" w:space="0" w:color="auto"/>
        <w:left w:val="none" w:sz="0" w:space="0" w:color="auto"/>
        <w:bottom w:val="none" w:sz="0" w:space="0" w:color="auto"/>
        <w:right w:val="none" w:sz="0" w:space="0" w:color="auto"/>
      </w:divBdr>
    </w:div>
    <w:div w:id="1851748051">
      <w:bodyDiv w:val="1"/>
      <w:marLeft w:val="0"/>
      <w:marRight w:val="0"/>
      <w:marTop w:val="0"/>
      <w:marBottom w:val="0"/>
      <w:divBdr>
        <w:top w:val="none" w:sz="0" w:space="0" w:color="auto"/>
        <w:left w:val="none" w:sz="0" w:space="0" w:color="auto"/>
        <w:bottom w:val="none" w:sz="0" w:space="0" w:color="auto"/>
        <w:right w:val="none" w:sz="0" w:space="0" w:color="auto"/>
      </w:divBdr>
    </w:div>
    <w:div w:id="20813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09A95AF-AC21-41DB-B8D7-31C928BA206A}"/>
      </w:docPartPr>
      <w:docPartBody>
        <w:p w:rsidR="00D77715" w:rsidRDefault="007313B6">
          <w:r w:rsidRPr="00BB176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3B6"/>
    <w:rsid w:val="003A55C7"/>
    <w:rsid w:val="00630067"/>
    <w:rsid w:val="007313B6"/>
    <w:rsid w:val="00D77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13B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35246-E22A-4A25-9F47-BDF622BE9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3181</Words>
  <Characters>18138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2021-10-20T11:08:00Z</dcterms:created>
  <dcterms:modified xsi:type="dcterms:W3CDTF">2022-09-09T20:20:00Z</dcterms:modified>
</cp:coreProperties>
</file>