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9047D" w:rsidRDefault="00E9047D" w:rsidP="00E9047D">
      <w:pPr>
        <w:rPr>
          <w:rFonts w:ascii="Arial Black" w:hAnsi="Arial Black"/>
          <w:sz w:val="32"/>
          <w:szCs w:val="32"/>
          <w:lang w:val="en-US"/>
        </w:rPr>
      </w:pPr>
    </w:p>
    <w:p w:rsidR="00E9047D" w:rsidRDefault="00E9047D" w:rsidP="00E9047D">
      <w:pPr>
        <w:jc w:val="center"/>
        <w:rPr>
          <w:rFonts w:ascii="Copperplate Gothic Bold" w:hAnsi="Copperplate Gothic Bold"/>
          <w:sz w:val="56"/>
          <w:szCs w:val="56"/>
          <w:lang w:val="en-US"/>
        </w:rPr>
      </w:pPr>
      <w:r>
        <w:rPr>
          <w:rFonts w:ascii="Copperplate Gothic Bold" w:hAnsi="Copperplate Gothic Bold"/>
          <w:sz w:val="56"/>
          <w:szCs w:val="56"/>
          <w:lang w:val="en-US"/>
        </w:rPr>
        <w:t>LITERATURE REVIEW</w:t>
      </w:r>
    </w:p>
    <w:p w:rsidR="00E9047D" w:rsidRPr="00E9047D" w:rsidRDefault="00F05CE5" w:rsidP="00E9047D">
      <w:pPr>
        <w:jc w:val="center"/>
        <w:rPr>
          <w:rFonts w:ascii="Copperplate Gothic Bold" w:hAnsi="Copperplate Gothic Bold"/>
          <w:sz w:val="56"/>
          <w:szCs w:val="56"/>
          <w:lang w:val="en-US"/>
        </w:rPr>
      </w:pPr>
      <w:r>
        <w:rPr>
          <w:rFonts w:ascii="Copperplate Gothic Bold" w:hAnsi="Copperplate Gothic Bold"/>
          <w:noProof/>
          <w:sz w:val="56"/>
          <w:szCs w:val="56"/>
          <w:lang w:eastAsia="en-GB"/>
        </w:rPr>
        <w:drawing>
          <wp:inline distT="0" distB="0" distL="0" distR="0" wp14:anchorId="061067F6" wp14:editId="07777777">
            <wp:extent cx="5290769" cy="3524250"/>
            <wp:effectExtent l="0" t="0" r="5715" b="0"/>
            <wp:docPr id="3" name="Picture 3" descr="C:\Users\User\AppData\Local\Microsoft\Windows\INetCache\IE\AW1KF2Z4\researc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IE\AW1KF2Z4\research[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0769" cy="3524250"/>
                    </a:xfrm>
                    <a:prstGeom prst="rect">
                      <a:avLst/>
                    </a:prstGeom>
                    <a:noFill/>
                    <a:ln>
                      <a:noFill/>
                    </a:ln>
                  </pic:spPr>
                </pic:pic>
              </a:graphicData>
            </a:graphic>
          </wp:inline>
        </w:drawing>
      </w:r>
    </w:p>
    <w:p w:rsidR="00E9047D" w:rsidRDefault="00E9047D" w:rsidP="00E9047D">
      <w:pPr>
        <w:rPr>
          <w:rFonts w:ascii="Arial Black" w:hAnsi="Arial Black"/>
          <w:sz w:val="32"/>
          <w:szCs w:val="32"/>
          <w:lang w:val="en-US"/>
        </w:rPr>
      </w:pPr>
    </w:p>
    <w:p w:rsidR="00E9047D" w:rsidRDefault="00E9047D" w:rsidP="00E9047D">
      <w:pPr>
        <w:rPr>
          <w:rFonts w:ascii="Arial Black" w:hAnsi="Arial Black"/>
          <w:sz w:val="32"/>
          <w:szCs w:val="32"/>
          <w:lang w:val="en-US"/>
        </w:rPr>
      </w:pPr>
    </w:p>
    <w:p w:rsidR="00E9047D" w:rsidRDefault="00E9047D" w:rsidP="00E9047D">
      <w:pPr>
        <w:rPr>
          <w:rFonts w:ascii="Arial Black" w:hAnsi="Arial Black"/>
          <w:sz w:val="32"/>
          <w:szCs w:val="32"/>
          <w:lang w:val="en-US"/>
        </w:rPr>
      </w:pPr>
    </w:p>
    <w:p w:rsidR="00E9047D" w:rsidRPr="00D85BED" w:rsidRDefault="00E9047D" w:rsidP="00E9047D">
      <w:pPr>
        <w:rPr>
          <w:rFonts w:ascii="Arial" w:hAnsi="Arial" w:cs="Arial"/>
          <w:sz w:val="28"/>
          <w:szCs w:val="28"/>
          <w:lang w:val="en-US"/>
        </w:rPr>
      </w:pPr>
      <w:r>
        <w:rPr>
          <w:rFonts w:ascii="Arial Black" w:hAnsi="Arial Black"/>
          <w:sz w:val="32"/>
          <w:szCs w:val="32"/>
          <w:lang w:val="en-US"/>
        </w:rPr>
        <w:t xml:space="preserve">Student Name: </w:t>
      </w:r>
      <w:r>
        <w:rPr>
          <w:rFonts w:ascii="Arial" w:hAnsi="Arial" w:cs="Arial"/>
          <w:sz w:val="28"/>
          <w:szCs w:val="28"/>
          <w:lang w:val="en-US"/>
        </w:rPr>
        <w:t>NOREEN AKHTAR</w:t>
      </w:r>
    </w:p>
    <w:p w:rsidR="00E9047D" w:rsidRPr="00D85BED" w:rsidRDefault="00E9047D" w:rsidP="00E9047D">
      <w:pPr>
        <w:rPr>
          <w:rFonts w:ascii="Arial" w:hAnsi="Arial" w:cs="Arial"/>
          <w:sz w:val="28"/>
          <w:szCs w:val="28"/>
          <w:lang w:val="en-US"/>
        </w:rPr>
      </w:pPr>
      <w:r>
        <w:rPr>
          <w:rFonts w:ascii="Arial Black" w:hAnsi="Arial Black"/>
          <w:sz w:val="32"/>
          <w:szCs w:val="32"/>
          <w:lang w:val="en-US"/>
        </w:rPr>
        <w:t xml:space="preserve">Student Number: </w:t>
      </w:r>
      <w:r>
        <w:rPr>
          <w:rFonts w:ascii="Arial" w:hAnsi="Arial" w:cs="Arial"/>
          <w:sz w:val="28"/>
          <w:szCs w:val="28"/>
          <w:lang w:val="en-US"/>
        </w:rPr>
        <w:t>2016543</w:t>
      </w:r>
    </w:p>
    <w:p w:rsidR="00E9047D" w:rsidRPr="00D85BED" w:rsidRDefault="00E9047D" w:rsidP="00E9047D">
      <w:pPr>
        <w:rPr>
          <w:rFonts w:ascii="Arial" w:hAnsi="Arial" w:cs="Arial"/>
          <w:sz w:val="28"/>
          <w:szCs w:val="28"/>
          <w:lang w:val="en-US"/>
        </w:rPr>
      </w:pPr>
      <w:r>
        <w:rPr>
          <w:rFonts w:ascii="Arial Black" w:hAnsi="Arial Black"/>
          <w:sz w:val="32"/>
          <w:szCs w:val="32"/>
          <w:lang w:val="en-US"/>
        </w:rPr>
        <w:t xml:space="preserve">Module Code: </w:t>
      </w:r>
      <w:r>
        <w:rPr>
          <w:rFonts w:ascii="Arial" w:hAnsi="Arial" w:cs="Arial"/>
          <w:sz w:val="28"/>
          <w:szCs w:val="28"/>
          <w:lang w:val="en-US"/>
        </w:rPr>
        <w:t>BMHP5005</w:t>
      </w:r>
    </w:p>
    <w:p w:rsidR="00E9047D" w:rsidRPr="00D85BED" w:rsidRDefault="00E9047D" w:rsidP="00E9047D">
      <w:pPr>
        <w:rPr>
          <w:rFonts w:ascii="Arial" w:hAnsi="Arial" w:cs="Arial"/>
          <w:sz w:val="28"/>
          <w:szCs w:val="28"/>
          <w:lang w:val="en-US"/>
        </w:rPr>
      </w:pPr>
      <w:r>
        <w:rPr>
          <w:rFonts w:ascii="Arial Black" w:hAnsi="Arial Black"/>
          <w:sz w:val="32"/>
          <w:szCs w:val="32"/>
          <w:lang w:val="en-US"/>
        </w:rPr>
        <w:t xml:space="preserve">Module: </w:t>
      </w:r>
      <w:r>
        <w:rPr>
          <w:rFonts w:ascii="Arial" w:hAnsi="Arial" w:cs="Arial"/>
          <w:sz w:val="28"/>
          <w:szCs w:val="28"/>
          <w:lang w:val="en-US"/>
        </w:rPr>
        <w:t>INTRODUCTION TO RESEARCH</w:t>
      </w:r>
    </w:p>
    <w:p w:rsidR="00E9047D" w:rsidRPr="00D85BED" w:rsidRDefault="00E9047D" w:rsidP="00E9047D">
      <w:pPr>
        <w:rPr>
          <w:rFonts w:ascii="Arial" w:hAnsi="Arial" w:cs="Arial"/>
          <w:sz w:val="28"/>
          <w:szCs w:val="28"/>
          <w:lang w:val="en-US"/>
        </w:rPr>
      </w:pPr>
      <w:r>
        <w:rPr>
          <w:rFonts w:ascii="Arial Black" w:hAnsi="Arial Black"/>
          <w:sz w:val="32"/>
          <w:szCs w:val="32"/>
          <w:lang w:val="en-US"/>
        </w:rPr>
        <w:t xml:space="preserve">Lecturer: </w:t>
      </w:r>
      <w:r>
        <w:rPr>
          <w:rFonts w:ascii="Arial" w:hAnsi="Arial" w:cs="Arial"/>
          <w:sz w:val="28"/>
          <w:szCs w:val="28"/>
          <w:lang w:val="en-US"/>
        </w:rPr>
        <w:t>ROBERT NARTOWSKI</w:t>
      </w:r>
    </w:p>
    <w:p w:rsidR="00050FFA" w:rsidRDefault="00050FFA"/>
    <w:p w:rsidR="00681138" w:rsidRDefault="00681138"/>
    <w:p w:rsidR="00681138" w:rsidRDefault="00681138"/>
    <w:p w:rsidR="00681138" w:rsidRDefault="00681138"/>
    <w:p w:rsidR="00681138" w:rsidRDefault="00681138"/>
    <w:p w:rsidR="00681138" w:rsidRDefault="00681138"/>
    <w:p w:rsidR="00E9047D" w:rsidRDefault="00E9047D" w:rsidP="00E9047D">
      <w:pPr>
        <w:jc w:val="center"/>
        <w:rPr>
          <w:rFonts w:ascii="Copperplate Gothic Bold" w:hAnsi="Copperplate Gothic Bold"/>
          <w:sz w:val="56"/>
          <w:szCs w:val="56"/>
        </w:rPr>
      </w:pPr>
      <w:r>
        <w:rPr>
          <w:rFonts w:ascii="Copperplate Gothic Bold" w:hAnsi="Copperplate Gothic Bold"/>
          <w:sz w:val="56"/>
          <w:szCs w:val="56"/>
        </w:rPr>
        <w:t>ABSTRACT</w:t>
      </w: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7A26F8" w:rsidRDefault="5817E630" w:rsidP="00085FD8">
      <w:pPr>
        <w:jc w:val="both"/>
        <w:rPr>
          <w:rFonts w:ascii="Arial" w:eastAsia="Arial" w:hAnsi="Arial" w:cs="Arial"/>
          <w:sz w:val="24"/>
          <w:szCs w:val="24"/>
        </w:rPr>
      </w:pPr>
      <w:r w:rsidRPr="5817E630">
        <w:rPr>
          <w:rFonts w:ascii="Arial" w:eastAsia="Arial" w:hAnsi="Arial" w:cs="Arial"/>
          <w:sz w:val="24"/>
          <w:szCs w:val="24"/>
        </w:rPr>
        <w:t xml:space="preserve">For the purposes of this </w:t>
      </w:r>
      <w:r w:rsidR="00523227">
        <w:rPr>
          <w:rFonts w:ascii="Arial" w:eastAsia="Arial" w:hAnsi="Arial" w:cs="Arial"/>
          <w:sz w:val="24"/>
          <w:szCs w:val="24"/>
        </w:rPr>
        <w:t>review is to see what</w:t>
      </w:r>
      <w:r w:rsidRPr="5817E630">
        <w:rPr>
          <w:rFonts w:ascii="Arial" w:eastAsia="Arial" w:hAnsi="Arial" w:cs="Arial"/>
          <w:sz w:val="24"/>
          <w:szCs w:val="24"/>
        </w:rPr>
        <w:t xml:space="preserve"> treatments </w:t>
      </w:r>
      <w:r w:rsidR="00523227">
        <w:rPr>
          <w:rFonts w:ascii="Arial" w:eastAsia="Arial" w:hAnsi="Arial" w:cs="Arial"/>
          <w:sz w:val="24"/>
          <w:szCs w:val="24"/>
        </w:rPr>
        <w:t xml:space="preserve">are </w:t>
      </w:r>
      <w:r w:rsidRPr="5817E630">
        <w:rPr>
          <w:rFonts w:ascii="Arial" w:eastAsia="Arial" w:hAnsi="Arial" w:cs="Arial"/>
          <w:sz w:val="24"/>
          <w:szCs w:val="24"/>
        </w:rPr>
        <w:t xml:space="preserve">available </w:t>
      </w:r>
      <w:r w:rsidR="00180EAD">
        <w:rPr>
          <w:rFonts w:ascii="Arial" w:eastAsia="Arial" w:hAnsi="Arial" w:cs="Arial"/>
          <w:sz w:val="24"/>
          <w:szCs w:val="24"/>
        </w:rPr>
        <w:t xml:space="preserve">for atrioventicular septal defect </w:t>
      </w:r>
      <w:r w:rsidRPr="5817E630">
        <w:rPr>
          <w:rFonts w:ascii="Arial" w:eastAsia="Arial" w:hAnsi="Arial" w:cs="Arial"/>
          <w:sz w:val="24"/>
          <w:szCs w:val="24"/>
        </w:rPr>
        <w:t>from all over the world</w:t>
      </w:r>
      <w:r w:rsidR="006E5F0E">
        <w:rPr>
          <w:rFonts w:ascii="Arial" w:eastAsia="Arial" w:hAnsi="Arial" w:cs="Arial"/>
          <w:sz w:val="24"/>
          <w:szCs w:val="24"/>
        </w:rPr>
        <w:t xml:space="preserve"> and</w:t>
      </w:r>
      <w:r w:rsidR="00523227">
        <w:rPr>
          <w:rFonts w:ascii="Arial" w:eastAsia="Arial" w:hAnsi="Arial" w:cs="Arial"/>
          <w:sz w:val="24"/>
          <w:szCs w:val="24"/>
        </w:rPr>
        <w:t xml:space="preserve"> which will</w:t>
      </w:r>
      <w:r w:rsidRPr="5817E630">
        <w:rPr>
          <w:rFonts w:ascii="Arial" w:eastAsia="Arial" w:hAnsi="Arial" w:cs="Arial"/>
          <w:sz w:val="24"/>
          <w:szCs w:val="24"/>
        </w:rPr>
        <w:t xml:space="preserve"> be recognised and</w:t>
      </w:r>
      <w:r w:rsidR="006E5F0E">
        <w:rPr>
          <w:rFonts w:ascii="Arial" w:eastAsia="Arial" w:hAnsi="Arial" w:cs="Arial"/>
          <w:sz w:val="24"/>
          <w:szCs w:val="24"/>
        </w:rPr>
        <w:t xml:space="preserve"> the</w:t>
      </w:r>
      <w:r w:rsidRPr="5817E630">
        <w:rPr>
          <w:rFonts w:ascii="Arial" w:eastAsia="Arial" w:hAnsi="Arial" w:cs="Arial"/>
          <w:sz w:val="24"/>
          <w:szCs w:val="24"/>
        </w:rPr>
        <w:t xml:space="preserve"> outcomes reviewed. </w:t>
      </w:r>
      <w:r w:rsidR="006E5F0E">
        <w:rPr>
          <w:rFonts w:ascii="Arial" w:eastAsia="Arial" w:hAnsi="Arial" w:cs="Arial"/>
          <w:sz w:val="24"/>
          <w:szCs w:val="24"/>
        </w:rPr>
        <w:t xml:space="preserve">During this review we will be </w:t>
      </w:r>
      <w:r w:rsidR="00180EAD">
        <w:rPr>
          <w:rFonts w:ascii="Arial" w:eastAsia="Arial" w:hAnsi="Arial" w:cs="Arial"/>
          <w:sz w:val="24"/>
          <w:szCs w:val="24"/>
        </w:rPr>
        <w:t>looked</w:t>
      </w:r>
      <w:r w:rsidR="006E5F0E">
        <w:rPr>
          <w:rFonts w:ascii="Arial" w:eastAsia="Arial" w:hAnsi="Arial" w:cs="Arial"/>
          <w:sz w:val="24"/>
          <w:szCs w:val="24"/>
        </w:rPr>
        <w:t xml:space="preserve"> at different peoples studied to </w:t>
      </w:r>
      <w:r w:rsidR="00180EAD">
        <w:rPr>
          <w:rFonts w:ascii="Arial" w:eastAsia="Arial" w:hAnsi="Arial" w:cs="Arial"/>
          <w:sz w:val="24"/>
          <w:szCs w:val="24"/>
        </w:rPr>
        <w:t xml:space="preserve">help us to </w:t>
      </w:r>
      <w:r w:rsidR="006E5F0E">
        <w:rPr>
          <w:rFonts w:ascii="Arial" w:eastAsia="Arial" w:hAnsi="Arial" w:cs="Arial"/>
          <w:sz w:val="24"/>
          <w:szCs w:val="24"/>
        </w:rPr>
        <w:t xml:space="preserve">come to a conclusion. </w:t>
      </w:r>
      <w:r w:rsidR="00180EAD">
        <w:rPr>
          <w:rFonts w:ascii="Arial" w:eastAsia="Arial" w:hAnsi="Arial" w:cs="Arial"/>
          <w:sz w:val="24"/>
          <w:szCs w:val="24"/>
        </w:rPr>
        <w:t>While doing this research we have recognised that t</w:t>
      </w:r>
      <w:r w:rsidR="006E5F0E">
        <w:rPr>
          <w:rFonts w:ascii="Arial" w:eastAsia="Arial" w:hAnsi="Arial" w:cs="Arial"/>
          <w:sz w:val="24"/>
          <w:szCs w:val="24"/>
        </w:rPr>
        <w:t>he most popular treatment has to be the single and double patch</w:t>
      </w:r>
      <w:r w:rsidR="00180EAD">
        <w:rPr>
          <w:rFonts w:ascii="Arial" w:eastAsia="Arial" w:hAnsi="Arial" w:cs="Arial"/>
          <w:sz w:val="24"/>
          <w:szCs w:val="24"/>
        </w:rPr>
        <w:t>.</w:t>
      </w:r>
    </w:p>
    <w:p w:rsidR="00180EAD" w:rsidRDefault="007A26F8" w:rsidP="00085FD8">
      <w:pPr>
        <w:jc w:val="both"/>
        <w:rPr>
          <w:rFonts w:ascii="Arial" w:eastAsia="Arial" w:hAnsi="Arial" w:cs="Arial"/>
          <w:sz w:val="24"/>
          <w:szCs w:val="24"/>
        </w:rPr>
      </w:pPr>
      <w:r w:rsidRPr="007A26F8">
        <w:rPr>
          <w:rFonts w:ascii="Arial" w:eastAsia="Arial" w:hAnsi="Arial" w:cs="Arial"/>
          <w:sz w:val="24"/>
          <w:szCs w:val="24"/>
        </w:rPr>
        <w:t>It has been evident throughout the writing of this review that AVSD is highly frequent, and much more so in infants born with defective chromosomes, the majority of which are observed in Down syndrome. Early detection of AVSD is essential in order to administer the proper treatment and supportive therapy, as well as to schedule timely surgical repair.</w:t>
      </w:r>
    </w:p>
    <w:p w:rsidR="007A26F8" w:rsidRDefault="00FF3082" w:rsidP="00085FD8">
      <w:pPr>
        <w:jc w:val="both"/>
        <w:rPr>
          <w:rFonts w:ascii="Arial" w:eastAsia="Arial" w:hAnsi="Arial" w:cs="Arial"/>
          <w:sz w:val="24"/>
          <w:szCs w:val="24"/>
        </w:rPr>
      </w:pPr>
      <w:proofErr w:type="gramStart"/>
      <w:r>
        <w:rPr>
          <w:rFonts w:ascii="Arial" w:eastAsia="Arial" w:hAnsi="Arial" w:cs="Arial"/>
          <w:sz w:val="24"/>
          <w:szCs w:val="24"/>
        </w:rPr>
        <w:t>Both one-</w:t>
      </w:r>
      <w:r w:rsidR="007A26F8" w:rsidRPr="7FE38CC8">
        <w:rPr>
          <w:rFonts w:ascii="Arial" w:eastAsia="Arial" w:hAnsi="Arial" w:cs="Arial"/>
          <w:sz w:val="24"/>
          <w:szCs w:val="24"/>
        </w:rPr>
        <w:t xml:space="preserve">patch and </w:t>
      </w:r>
      <w:r>
        <w:rPr>
          <w:rFonts w:ascii="Arial" w:eastAsia="Arial" w:hAnsi="Arial" w:cs="Arial"/>
          <w:sz w:val="24"/>
          <w:szCs w:val="24"/>
        </w:rPr>
        <w:t>two-</w:t>
      </w:r>
      <w:r w:rsidR="007A26F8" w:rsidRPr="7FE38CC8">
        <w:rPr>
          <w:rFonts w:ascii="Arial" w:eastAsia="Arial" w:hAnsi="Arial" w:cs="Arial"/>
          <w:sz w:val="24"/>
          <w:szCs w:val="24"/>
        </w:rPr>
        <w:t>patch approaches are safe and repeatable surgical treatments with minimal mortality and acceptable mid-term results.</w:t>
      </w:r>
      <w:proofErr w:type="gramEnd"/>
      <w:r w:rsidR="007A26F8" w:rsidRPr="7FE38CC8">
        <w:rPr>
          <w:rFonts w:ascii="Arial" w:eastAsia="Arial" w:hAnsi="Arial" w:cs="Arial"/>
          <w:sz w:val="24"/>
          <w:szCs w:val="24"/>
        </w:rPr>
        <w:t xml:space="preserve"> As a result, the operation should be done as quickly as it could to avoid pulmonary hypertension </w:t>
      </w:r>
      <w:r w:rsidR="007A26F8">
        <w:rPr>
          <w:rFonts w:ascii="Arial" w:eastAsia="Arial" w:hAnsi="Arial" w:cs="Arial"/>
          <w:sz w:val="24"/>
          <w:szCs w:val="24"/>
        </w:rPr>
        <w:t>and other preoperative problems.</w:t>
      </w:r>
    </w:p>
    <w:p w:rsidR="007A26F8" w:rsidRDefault="007A26F8" w:rsidP="00085FD8">
      <w:pPr>
        <w:jc w:val="both"/>
        <w:rPr>
          <w:rFonts w:ascii="Arial" w:eastAsia="Arial" w:hAnsi="Arial" w:cs="Arial"/>
          <w:sz w:val="24"/>
          <w:szCs w:val="24"/>
        </w:rPr>
      </w:pPr>
    </w:p>
    <w:p w:rsidR="00523227" w:rsidRDefault="00523227" w:rsidP="00085FD8">
      <w:pPr>
        <w:jc w:val="both"/>
        <w:rPr>
          <w:rFonts w:ascii="Arial" w:eastAsia="Arial" w:hAnsi="Arial" w:cs="Arial"/>
          <w:sz w:val="24"/>
          <w:szCs w:val="24"/>
        </w:rPr>
      </w:pP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681138" w:rsidRDefault="00681138" w:rsidP="007A26F8">
      <w:pPr>
        <w:rPr>
          <w:rFonts w:ascii="Copperplate Gothic Bold" w:hAnsi="Copperplate Gothic Bold"/>
          <w:sz w:val="56"/>
          <w:szCs w:val="56"/>
        </w:rPr>
      </w:pPr>
    </w:p>
    <w:p w:rsidR="007A26F8" w:rsidRDefault="007A26F8" w:rsidP="007A26F8">
      <w:pPr>
        <w:rPr>
          <w:rFonts w:ascii="Copperplate Gothic Bold" w:hAnsi="Copperplate Gothic Bold"/>
          <w:sz w:val="56"/>
          <w:szCs w:val="56"/>
        </w:rPr>
      </w:pPr>
    </w:p>
    <w:p w:rsidR="007A26F8" w:rsidRDefault="007A26F8" w:rsidP="007A26F8">
      <w:pP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r>
        <w:rPr>
          <w:rFonts w:ascii="Copperplate Gothic Bold" w:hAnsi="Copperplate Gothic Bold"/>
          <w:sz w:val="56"/>
          <w:szCs w:val="56"/>
        </w:rPr>
        <w:t>CONTENTS</w:t>
      </w: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E9047D" w:rsidRDefault="7FE38CC8" w:rsidP="7FE38CC8">
      <w:pPr>
        <w:rPr>
          <w:rFonts w:ascii="Arial" w:eastAsia="Arial" w:hAnsi="Arial" w:cs="Arial"/>
          <w:sz w:val="24"/>
          <w:szCs w:val="24"/>
        </w:rPr>
      </w:pPr>
      <w:r w:rsidRPr="5817E630">
        <w:rPr>
          <w:rFonts w:ascii="Arial" w:eastAsia="Arial" w:hAnsi="Arial" w:cs="Arial"/>
          <w:sz w:val="24"/>
          <w:szCs w:val="24"/>
        </w:rPr>
        <w:t xml:space="preserve">           Introduction.....................................................................</w:t>
      </w:r>
      <w:r w:rsidR="00523227">
        <w:rPr>
          <w:rFonts w:ascii="Arial" w:eastAsia="Arial" w:hAnsi="Arial" w:cs="Arial"/>
          <w:sz w:val="24"/>
          <w:szCs w:val="24"/>
        </w:rPr>
        <w:t>4</w:t>
      </w:r>
    </w:p>
    <w:p w:rsidR="5817E630" w:rsidRDefault="5817E630" w:rsidP="5817E630">
      <w:pPr>
        <w:rPr>
          <w:rFonts w:ascii="Arial" w:eastAsia="Arial" w:hAnsi="Arial" w:cs="Arial"/>
          <w:sz w:val="24"/>
          <w:szCs w:val="24"/>
        </w:rPr>
      </w:pPr>
      <w:r w:rsidRPr="5817E630">
        <w:rPr>
          <w:rFonts w:ascii="Arial" w:eastAsia="Arial" w:hAnsi="Arial" w:cs="Arial"/>
          <w:sz w:val="24"/>
          <w:szCs w:val="24"/>
        </w:rPr>
        <w:t xml:space="preserve">           Metho</w:t>
      </w:r>
      <w:r w:rsidR="004D5A90">
        <w:rPr>
          <w:rFonts w:ascii="Arial" w:eastAsia="Arial" w:hAnsi="Arial" w:cs="Arial"/>
          <w:sz w:val="24"/>
          <w:szCs w:val="24"/>
        </w:rPr>
        <w:t>do</w:t>
      </w:r>
      <w:r w:rsidRPr="5817E630">
        <w:rPr>
          <w:rFonts w:ascii="Arial" w:eastAsia="Arial" w:hAnsi="Arial" w:cs="Arial"/>
          <w:sz w:val="24"/>
          <w:szCs w:val="24"/>
        </w:rPr>
        <w:t>logy......................................</w:t>
      </w:r>
      <w:r w:rsidR="004D5A90">
        <w:rPr>
          <w:rFonts w:ascii="Arial" w:eastAsia="Arial" w:hAnsi="Arial" w:cs="Arial"/>
          <w:sz w:val="24"/>
          <w:szCs w:val="24"/>
        </w:rPr>
        <w:t>............................</w:t>
      </w:r>
      <w:r w:rsidRPr="5817E630">
        <w:rPr>
          <w:rFonts w:ascii="Arial" w:eastAsia="Arial" w:hAnsi="Arial" w:cs="Arial"/>
          <w:sz w:val="24"/>
          <w:szCs w:val="24"/>
        </w:rPr>
        <w:t>.</w:t>
      </w:r>
      <w:r w:rsidR="00523227">
        <w:rPr>
          <w:rFonts w:ascii="Arial" w:eastAsia="Arial" w:hAnsi="Arial" w:cs="Arial"/>
          <w:sz w:val="24"/>
          <w:szCs w:val="24"/>
        </w:rPr>
        <w:t>5</w:t>
      </w:r>
    </w:p>
    <w:p w:rsidR="7FE38CC8" w:rsidRDefault="7FE38CC8" w:rsidP="7FE38CC8">
      <w:pPr>
        <w:rPr>
          <w:rFonts w:ascii="Arial" w:eastAsia="Arial" w:hAnsi="Arial" w:cs="Arial"/>
          <w:sz w:val="24"/>
          <w:szCs w:val="24"/>
        </w:rPr>
      </w:pPr>
      <w:r w:rsidRPr="7FE38CC8">
        <w:rPr>
          <w:rFonts w:ascii="Arial" w:eastAsia="Arial" w:hAnsi="Arial" w:cs="Arial"/>
          <w:sz w:val="24"/>
          <w:szCs w:val="24"/>
        </w:rPr>
        <w:t xml:space="preserve">           Structuring Literature Review.........</w:t>
      </w:r>
      <w:r w:rsidR="00A860E6">
        <w:rPr>
          <w:rFonts w:ascii="Arial" w:eastAsia="Arial" w:hAnsi="Arial" w:cs="Arial"/>
          <w:sz w:val="24"/>
          <w:szCs w:val="24"/>
        </w:rPr>
        <w:t>...............................</w:t>
      </w:r>
      <w:r w:rsidRPr="7FE38CC8">
        <w:rPr>
          <w:rFonts w:ascii="Arial" w:eastAsia="Arial" w:hAnsi="Arial" w:cs="Arial"/>
          <w:sz w:val="24"/>
          <w:szCs w:val="24"/>
        </w:rPr>
        <w:t>.</w:t>
      </w:r>
      <w:r w:rsidR="00AF2701">
        <w:rPr>
          <w:rFonts w:ascii="Arial" w:eastAsia="Arial" w:hAnsi="Arial" w:cs="Arial"/>
          <w:sz w:val="24"/>
          <w:szCs w:val="24"/>
        </w:rPr>
        <w:t>6-</w:t>
      </w:r>
      <w:r w:rsidR="00523227">
        <w:rPr>
          <w:rFonts w:ascii="Arial" w:eastAsia="Arial" w:hAnsi="Arial" w:cs="Arial"/>
          <w:sz w:val="24"/>
          <w:szCs w:val="24"/>
        </w:rPr>
        <w:t>10</w:t>
      </w:r>
    </w:p>
    <w:p w:rsidR="7FE38CC8" w:rsidRDefault="7FE38CC8" w:rsidP="7FE38CC8">
      <w:pPr>
        <w:rPr>
          <w:rFonts w:ascii="Arial" w:eastAsia="Arial" w:hAnsi="Arial" w:cs="Arial"/>
          <w:sz w:val="24"/>
          <w:szCs w:val="24"/>
        </w:rPr>
      </w:pPr>
      <w:r w:rsidRPr="7FE38CC8">
        <w:rPr>
          <w:rFonts w:ascii="Arial" w:eastAsia="Arial" w:hAnsi="Arial" w:cs="Arial"/>
          <w:sz w:val="24"/>
          <w:szCs w:val="24"/>
        </w:rPr>
        <w:t xml:space="preserve">           Discussion......................................</w:t>
      </w:r>
      <w:r w:rsidR="00A860E6">
        <w:rPr>
          <w:rFonts w:ascii="Arial" w:eastAsia="Arial" w:hAnsi="Arial" w:cs="Arial"/>
          <w:sz w:val="24"/>
          <w:szCs w:val="24"/>
        </w:rPr>
        <w:t>...............................</w:t>
      </w:r>
      <w:r w:rsidRPr="7FE38CC8">
        <w:rPr>
          <w:rFonts w:ascii="Arial" w:eastAsia="Arial" w:hAnsi="Arial" w:cs="Arial"/>
          <w:sz w:val="24"/>
          <w:szCs w:val="24"/>
        </w:rPr>
        <w:t>.</w:t>
      </w:r>
      <w:r w:rsidR="00725725">
        <w:rPr>
          <w:rFonts w:ascii="Arial" w:eastAsia="Arial" w:hAnsi="Arial" w:cs="Arial"/>
          <w:sz w:val="24"/>
          <w:szCs w:val="24"/>
        </w:rPr>
        <w:t>11-</w:t>
      </w:r>
      <w:r w:rsidR="00E00225">
        <w:rPr>
          <w:rFonts w:ascii="Arial" w:eastAsia="Arial" w:hAnsi="Arial" w:cs="Arial"/>
          <w:sz w:val="24"/>
          <w:szCs w:val="24"/>
        </w:rPr>
        <w:t>14</w:t>
      </w:r>
    </w:p>
    <w:p w:rsidR="7FE38CC8" w:rsidRDefault="7FE38CC8" w:rsidP="7FE38CC8">
      <w:pPr>
        <w:rPr>
          <w:rFonts w:ascii="Arial" w:eastAsia="Arial" w:hAnsi="Arial" w:cs="Arial"/>
          <w:sz w:val="24"/>
          <w:szCs w:val="24"/>
        </w:rPr>
      </w:pPr>
      <w:r w:rsidRPr="7FE38CC8">
        <w:rPr>
          <w:rFonts w:ascii="Arial" w:eastAsia="Arial" w:hAnsi="Arial" w:cs="Arial"/>
          <w:sz w:val="24"/>
          <w:szCs w:val="24"/>
        </w:rPr>
        <w:t xml:space="preserve">           Conclusion and Recommendation.</w:t>
      </w:r>
      <w:r w:rsidR="00A860E6">
        <w:rPr>
          <w:rFonts w:ascii="Arial" w:eastAsia="Arial" w:hAnsi="Arial" w:cs="Arial"/>
          <w:sz w:val="24"/>
          <w:szCs w:val="24"/>
        </w:rPr>
        <w:t>...............................</w:t>
      </w:r>
      <w:r w:rsidRPr="7FE38CC8">
        <w:rPr>
          <w:rFonts w:ascii="Arial" w:eastAsia="Arial" w:hAnsi="Arial" w:cs="Arial"/>
          <w:sz w:val="24"/>
          <w:szCs w:val="24"/>
        </w:rPr>
        <w:t>.</w:t>
      </w:r>
      <w:r w:rsidR="00E00225">
        <w:rPr>
          <w:rFonts w:ascii="Arial" w:eastAsia="Arial" w:hAnsi="Arial" w:cs="Arial"/>
          <w:sz w:val="24"/>
          <w:szCs w:val="24"/>
        </w:rPr>
        <w:t>15</w:t>
      </w:r>
    </w:p>
    <w:p w:rsidR="7FE38CC8" w:rsidRDefault="7FE38CC8" w:rsidP="7FE38CC8">
      <w:pPr>
        <w:rPr>
          <w:rFonts w:ascii="Arial" w:eastAsia="Arial" w:hAnsi="Arial" w:cs="Arial"/>
          <w:sz w:val="24"/>
          <w:szCs w:val="24"/>
        </w:rPr>
      </w:pPr>
      <w:r w:rsidRPr="7FE38CC8">
        <w:rPr>
          <w:rFonts w:ascii="Arial" w:eastAsia="Arial" w:hAnsi="Arial" w:cs="Arial"/>
          <w:sz w:val="24"/>
          <w:szCs w:val="24"/>
        </w:rPr>
        <w:t xml:space="preserve">           References.....................................</w:t>
      </w:r>
      <w:r w:rsidR="00A860E6">
        <w:rPr>
          <w:rFonts w:ascii="Arial" w:eastAsia="Arial" w:hAnsi="Arial" w:cs="Arial"/>
          <w:sz w:val="24"/>
          <w:szCs w:val="24"/>
        </w:rPr>
        <w:t>...............................</w:t>
      </w:r>
      <w:r w:rsidRPr="7FE38CC8">
        <w:rPr>
          <w:rFonts w:ascii="Arial" w:eastAsia="Arial" w:hAnsi="Arial" w:cs="Arial"/>
          <w:sz w:val="24"/>
          <w:szCs w:val="24"/>
        </w:rPr>
        <w:t>.</w:t>
      </w:r>
      <w:r w:rsidR="00E00225">
        <w:rPr>
          <w:rFonts w:ascii="Arial" w:eastAsia="Arial" w:hAnsi="Arial" w:cs="Arial"/>
          <w:sz w:val="24"/>
          <w:szCs w:val="24"/>
        </w:rPr>
        <w:t>16</w:t>
      </w:r>
      <w:r w:rsidR="00725725">
        <w:rPr>
          <w:rFonts w:ascii="Arial" w:eastAsia="Arial" w:hAnsi="Arial" w:cs="Arial"/>
          <w:sz w:val="24"/>
          <w:szCs w:val="24"/>
        </w:rPr>
        <w:t>-</w:t>
      </w:r>
      <w:r w:rsidR="00E00225">
        <w:rPr>
          <w:rFonts w:ascii="Arial" w:eastAsia="Arial" w:hAnsi="Arial" w:cs="Arial"/>
          <w:sz w:val="24"/>
          <w:szCs w:val="24"/>
        </w:rPr>
        <w:t>19</w:t>
      </w:r>
      <w:bookmarkStart w:id="0" w:name="_GoBack"/>
      <w:bookmarkEnd w:id="0"/>
    </w:p>
    <w:p w:rsidR="7FE38CC8" w:rsidRDefault="7FE38CC8" w:rsidP="7FE38CC8">
      <w:pPr>
        <w:rPr>
          <w:rFonts w:ascii="Arial" w:eastAsia="Arial" w:hAnsi="Arial" w:cs="Arial"/>
          <w:sz w:val="24"/>
          <w:szCs w:val="24"/>
        </w:rPr>
      </w:pPr>
      <w:r w:rsidRPr="7FE38CC8">
        <w:rPr>
          <w:rFonts w:ascii="Arial" w:eastAsia="Arial" w:hAnsi="Arial" w:cs="Arial"/>
          <w:sz w:val="24"/>
          <w:szCs w:val="24"/>
        </w:rPr>
        <w:t xml:space="preserve">            </w:t>
      </w: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681138" w:rsidRDefault="00681138" w:rsidP="00E9047D">
      <w:pPr>
        <w:jc w:val="center"/>
        <w:rPr>
          <w:rFonts w:ascii="Copperplate Gothic Bold" w:hAnsi="Copperplate Gothic Bold"/>
          <w:sz w:val="56"/>
          <w:szCs w:val="56"/>
        </w:rPr>
      </w:pPr>
    </w:p>
    <w:p w:rsidR="00681138" w:rsidRDefault="00681138" w:rsidP="00E9047D">
      <w:pPr>
        <w:jc w:val="center"/>
        <w:rPr>
          <w:rFonts w:ascii="Copperplate Gothic Bold" w:hAnsi="Copperplate Gothic Bold"/>
          <w:sz w:val="56"/>
          <w:szCs w:val="56"/>
        </w:rPr>
      </w:pPr>
    </w:p>
    <w:p w:rsidR="00681138" w:rsidRDefault="00681138" w:rsidP="00E9047D">
      <w:pPr>
        <w:jc w:val="center"/>
        <w:rPr>
          <w:rFonts w:ascii="Copperplate Gothic Bold" w:hAnsi="Copperplate Gothic Bold"/>
          <w:sz w:val="56"/>
          <w:szCs w:val="56"/>
        </w:rPr>
      </w:pPr>
    </w:p>
    <w:p w:rsidR="00E9047D" w:rsidRDefault="00E9047D" w:rsidP="00E9047D">
      <w:pPr>
        <w:jc w:val="center"/>
        <w:rPr>
          <w:rFonts w:ascii="Copperplate Gothic Bold" w:hAnsi="Copperplate Gothic Bold"/>
          <w:sz w:val="56"/>
          <w:szCs w:val="56"/>
        </w:rPr>
      </w:pPr>
    </w:p>
    <w:p w:rsidR="00E9047D" w:rsidRDefault="185A9F74" w:rsidP="7FE38CC8">
      <w:pPr>
        <w:jc w:val="center"/>
        <w:rPr>
          <w:rFonts w:ascii="Arial" w:eastAsia="Arial" w:hAnsi="Arial" w:cs="Arial"/>
          <w:sz w:val="56"/>
          <w:szCs w:val="56"/>
        </w:rPr>
      </w:pPr>
      <w:r w:rsidRPr="7FE38CC8">
        <w:rPr>
          <w:rFonts w:ascii="Arial" w:eastAsia="Arial" w:hAnsi="Arial" w:cs="Arial"/>
          <w:sz w:val="56"/>
          <w:szCs w:val="56"/>
        </w:rPr>
        <w:t>INTRODUCTION</w:t>
      </w:r>
    </w:p>
    <w:p w:rsidR="00F06833" w:rsidRDefault="00F06833" w:rsidP="7FE38CC8">
      <w:pPr>
        <w:rPr>
          <w:rFonts w:ascii="Arial" w:eastAsia="Arial" w:hAnsi="Arial" w:cs="Arial"/>
          <w:sz w:val="24"/>
          <w:szCs w:val="24"/>
        </w:rPr>
      </w:pPr>
    </w:p>
    <w:p w:rsidR="00F06833" w:rsidRDefault="00F06833" w:rsidP="7FE38CC8">
      <w:pPr>
        <w:rPr>
          <w:rFonts w:ascii="Arial" w:eastAsia="Arial" w:hAnsi="Arial" w:cs="Arial"/>
          <w:sz w:val="24"/>
          <w:szCs w:val="24"/>
        </w:rPr>
      </w:pPr>
    </w:p>
    <w:p w:rsidR="00F06833" w:rsidRDefault="00F06833" w:rsidP="00085FD8">
      <w:pPr>
        <w:jc w:val="both"/>
        <w:rPr>
          <w:rFonts w:ascii="Arial" w:eastAsia="Arial" w:hAnsi="Arial" w:cs="Arial"/>
          <w:sz w:val="24"/>
          <w:szCs w:val="24"/>
        </w:rPr>
      </w:pPr>
    </w:p>
    <w:p w:rsidR="004E7159" w:rsidRPr="004F3806" w:rsidRDefault="523669F6" w:rsidP="00085FD8">
      <w:pPr>
        <w:jc w:val="both"/>
        <w:rPr>
          <w:rFonts w:ascii="Arial" w:eastAsia="Arial" w:hAnsi="Arial" w:cs="Arial"/>
          <w:sz w:val="24"/>
          <w:szCs w:val="24"/>
        </w:rPr>
      </w:pPr>
      <w:r w:rsidRPr="5817E630">
        <w:rPr>
          <w:rFonts w:ascii="Arial" w:eastAsia="Arial" w:hAnsi="Arial" w:cs="Arial"/>
          <w:sz w:val="24"/>
          <w:szCs w:val="24"/>
        </w:rPr>
        <w:t xml:space="preserve">This is </w:t>
      </w:r>
      <w:bookmarkStart w:id="1" w:name="_Int_Gla7iAab"/>
      <w:r w:rsidRPr="5817E630">
        <w:rPr>
          <w:rFonts w:ascii="Arial" w:eastAsia="Arial" w:hAnsi="Arial" w:cs="Arial"/>
          <w:sz w:val="24"/>
          <w:szCs w:val="24"/>
        </w:rPr>
        <w:t>a research</w:t>
      </w:r>
      <w:bookmarkEnd w:id="1"/>
      <w:r w:rsidRPr="5817E630">
        <w:rPr>
          <w:rFonts w:ascii="Arial" w:eastAsia="Arial" w:hAnsi="Arial" w:cs="Arial"/>
          <w:sz w:val="24"/>
          <w:szCs w:val="24"/>
        </w:rPr>
        <w:t xml:space="preserve"> </w:t>
      </w:r>
      <w:r w:rsidR="06F1C64A" w:rsidRPr="5817E630">
        <w:rPr>
          <w:rFonts w:ascii="Arial" w:eastAsia="Arial" w:hAnsi="Arial" w:cs="Arial"/>
          <w:sz w:val="24"/>
          <w:szCs w:val="24"/>
        </w:rPr>
        <w:t>on</w:t>
      </w:r>
      <w:r w:rsidRPr="5817E630">
        <w:rPr>
          <w:rFonts w:ascii="Arial" w:eastAsia="Arial" w:hAnsi="Arial" w:cs="Arial"/>
          <w:sz w:val="24"/>
          <w:szCs w:val="24"/>
        </w:rPr>
        <w:t xml:space="preserve"> literature review </w:t>
      </w:r>
      <w:r w:rsidR="06F1C64A" w:rsidRPr="5817E630">
        <w:rPr>
          <w:rFonts w:ascii="Arial" w:eastAsia="Arial" w:hAnsi="Arial" w:cs="Arial"/>
          <w:sz w:val="24"/>
          <w:szCs w:val="24"/>
        </w:rPr>
        <w:t>available on</w:t>
      </w:r>
      <w:r w:rsidRPr="5817E630">
        <w:rPr>
          <w:rFonts w:ascii="Arial" w:eastAsia="Arial" w:hAnsi="Arial" w:cs="Arial"/>
          <w:sz w:val="24"/>
          <w:szCs w:val="24"/>
        </w:rPr>
        <w:t xml:space="preserve"> </w:t>
      </w:r>
      <w:r w:rsidR="06F1C64A" w:rsidRPr="5817E630">
        <w:rPr>
          <w:rFonts w:ascii="Arial" w:eastAsia="Arial" w:hAnsi="Arial" w:cs="Arial"/>
          <w:b/>
          <w:bCs/>
          <w:sz w:val="24"/>
          <w:szCs w:val="24"/>
        </w:rPr>
        <w:t>what</w:t>
      </w:r>
      <w:r w:rsidRPr="5817E630">
        <w:rPr>
          <w:rFonts w:ascii="Arial" w:eastAsia="Arial" w:hAnsi="Arial" w:cs="Arial"/>
          <w:b/>
          <w:bCs/>
          <w:sz w:val="24"/>
          <w:szCs w:val="24"/>
        </w:rPr>
        <w:t xml:space="preserve"> are the treatment methods for </w:t>
      </w:r>
      <w:r w:rsidR="06F1C64A" w:rsidRPr="5817E630">
        <w:rPr>
          <w:rFonts w:ascii="Arial" w:eastAsia="Arial" w:hAnsi="Arial" w:cs="Arial"/>
          <w:b/>
          <w:bCs/>
          <w:sz w:val="24"/>
          <w:szCs w:val="24"/>
        </w:rPr>
        <w:t xml:space="preserve">atrioventricular septal defect (AVSD) </w:t>
      </w:r>
      <w:r w:rsidRPr="5817E630">
        <w:rPr>
          <w:rFonts w:ascii="Arial" w:eastAsia="Arial" w:hAnsi="Arial" w:cs="Arial"/>
          <w:b/>
          <w:bCs/>
          <w:sz w:val="24"/>
          <w:szCs w:val="24"/>
        </w:rPr>
        <w:t>in new-borns and toddlers.</w:t>
      </w:r>
      <w:r w:rsidR="06F1C64A" w:rsidRPr="5817E630">
        <w:rPr>
          <w:rFonts w:ascii="Arial" w:eastAsia="Arial" w:hAnsi="Arial" w:cs="Arial"/>
          <w:b/>
          <w:bCs/>
          <w:sz w:val="24"/>
          <w:szCs w:val="24"/>
        </w:rPr>
        <w:t xml:space="preserve"> </w:t>
      </w:r>
      <w:r w:rsidR="1D10AAF4" w:rsidRPr="5817E630">
        <w:rPr>
          <w:rFonts w:ascii="Arial" w:eastAsia="Arial" w:hAnsi="Arial" w:cs="Arial"/>
          <w:sz w:val="24"/>
          <w:szCs w:val="24"/>
        </w:rPr>
        <w:t xml:space="preserve">AVSD is a cardiac abnormality in which there are gaps between chambers on the right and left sides of the </w:t>
      </w:r>
      <w:r w:rsidR="5D2E0755" w:rsidRPr="5817E630">
        <w:rPr>
          <w:rFonts w:ascii="Arial" w:eastAsia="Arial" w:hAnsi="Arial" w:cs="Arial"/>
          <w:sz w:val="24"/>
          <w:szCs w:val="24"/>
        </w:rPr>
        <w:t>heart</w:t>
      </w:r>
      <w:r w:rsidR="1D10AAF4" w:rsidRPr="5817E630">
        <w:rPr>
          <w:rFonts w:ascii="Arial" w:eastAsia="Arial" w:hAnsi="Arial" w:cs="Arial"/>
          <w:sz w:val="24"/>
          <w:szCs w:val="24"/>
        </w:rPr>
        <w:t xml:space="preserve"> and the valves that manage blood circulation between these chambers may not be developed properly. </w:t>
      </w:r>
      <w:r w:rsidR="63FC7E0C" w:rsidRPr="5817E630">
        <w:rPr>
          <w:rFonts w:ascii="Arial" w:eastAsia="Arial" w:hAnsi="Arial" w:cs="Arial"/>
          <w:sz w:val="24"/>
          <w:szCs w:val="24"/>
        </w:rPr>
        <w:t>Identifying symptoms of AVSD include</w:t>
      </w:r>
      <w:r w:rsidRPr="5817E630">
        <w:rPr>
          <w:rFonts w:ascii="Arial" w:eastAsia="Arial" w:hAnsi="Arial" w:cs="Arial"/>
          <w:sz w:val="24"/>
          <w:szCs w:val="24"/>
        </w:rPr>
        <w:t>; d</w:t>
      </w:r>
      <w:r w:rsidRPr="5817E630">
        <w:rPr>
          <w:rFonts w:ascii="Arial" w:eastAsia="Arial" w:hAnsi="Arial" w:cs="Arial"/>
          <w:color w:val="111111"/>
          <w:sz w:val="24"/>
          <w:szCs w:val="24"/>
          <w:lang w:eastAsia="en-GB"/>
        </w:rPr>
        <w:t>ifficulty breathing or rapid breathing, wheezing, fatigue, lack of appetite, poor weight gain, pale skin colour, bluish discoloration of the lips and skin, excessive sweating, irregular or rapid heartbeat, swelling in th</w:t>
      </w:r>
      <w:r w:rsidR="00FF3082">
        <w:rPr>
          <w:rFonts w:ascii="Arial" w:eastAsia="Arial" w:hAnsi="Arial" w:cs="Arial"/>
          <w:color w:val="111111"/>
          <w:sz w:val="24"/>
          <w:szCs w:val="24"/>
          <w:lang w:eastAsia="en-GB"/>
        </w:rPr>
        <w:t>e legs, ankles and feet also known as oedema</w:t>
      </w:r>
      <w:r w:rsidR="06F1C64A" w:rsidRPr="5817E630">
        <w:rPr>
          <w:rFonts w:ascii="Arial" w:eastAsia="Arial" w:hAnsi="Arial" w:cs="Arial"/>
          <w:color w:val="111111"/>
          <w:sz w:val="24"/>
          <w:szCs w:val="24"/>
          <w:lang w:eastAsia="en-GB"/>
        </w:rPr>
        <w:t>.</w:t>
      </w:r>
    </w:p>
    <w:p w:rsidR="5817E630" w:rsidRDefault="5817E630" w:rsidP="00085FD8">
      <w:pPr>
        <w:jc w:val="both"/>
        <w:rPr>
          <w:rFonts w:ascii="Arial" w:eastAsia="Arial" w:hAnsi="Arial" w:cs="Arial"/>
          <w:color w:val="111111"/>
          <w:sz w:val="24"/>
          <w:szCs w:val="24"/>
          <w:lang w:eastAsia="en-GB"/>
        </w:rPr>
      </w:pPr>
      <w:r w:rsidRPr="5817E630">
        <w:rPr>
          <w:rFonts w:ascii="Arial" w:eastAsia="Arial" w:hAnsi="Arial" w:cs="Arial"/>
          <w:color w:val="111111"/>
          <w:sz w:val="24"/>
          <w:szCs w:val="24"/>
          <w:lang w:eastAsia="en-GB"/>
        </w:rPr>
        <w:t>AVSD</w:t>
      </w:r>
      <w:r w:rsidR="00523227">
        <w:rPr>
          <w:rFonts w:ascii="Arial" w:eastAsia="Arial" w:hAnsi="Arial" w:cs="Arial"/>
          <w:color w:val="111111"/>
          <w:sz w:val="24"/>
          <w:szCs w:val="24"/>
          <w:lang w:eastAsia="en-GB"/>
        </w:rPr>
        <w:t xml:space="preserve"> is been recognised all over the world. It is</w:t>
      </w:r>
      <w:r w:rsidR="006E5F0E">
        <w:rPr>
          <w:rFonts w:ascii="Arial" w:eastAsia="Arial" w:hAnsi="Arial" w:cs="Arial"/>
          <w:color w:val="111111"/>
          <w:sz w:val="24"/>
          <w:szCs w:val="24"/>
          <w:lang w:eastAsia="en-GB"/>
        </w:rPr>
        <w:t xml:space="preserve"> first noticed</w:t>
      </w:r>
      <w:r w:rsidR="00523227">
        <w:rPr>
          <w:rFonts w:ascii="Arial" w:eastAsia="Arial" w:hAnsi="Arial" w:cs="Arial"/>
          <w:color w:val="111111"/>
          <w:sz w:val="24"/>
          <w:szCs w:val="24"/>
          <w:lang w:eastAsia="en-GB"/>
        </w:rPr>
        <w:t xml:space="preserve"> in babies while still in the mother’s womb.</w:t>
      </w:r>
      <w:r w:rsidR="006E5F0E">
        <w:rPr>
          <w:rFonts w:ascii="Arial" w:eastAsia="Arial" w:hAnsi="Arial" w:cs="Arial"/>
          <w:color w:val="111111"/>
          <w:sz w:val="24"/>
          <w:szCs w:val="24"/>
          <w:lang w:eastAsia="en-GB"/>
        </w:rPr>
        <w:t xml:space="preserve"> Then when they are born they are monitored very closely. These children do</w:t>
      </w:r>
      <w:r w:rsidR="00AF2701">
        <w:rPr>
          <w:rFonts w:ascii="Arial" w:eastAsia="Arial" w:hAnsi="Arial" w:cs="Arial"/>
          <w:color w:val="111111"/>
          <w:sz w:val="24"/>
          <w:szCs w:val="24"/>
          <w:lang w:eastAsia="en-GB"/>
        </w:rPr>
        <w:t xml:space="preserve"> not have a long life expectancy</w:t>
      </w:r>
      <w:r w:rsidR="006E5F0E">
        <w:rPr>
          <w:rFonts w:ascii="Arial" w:eastAsia="Arial" w:hAnsi="Arial" w:cs="Arial"/>
          <w:color w:val="111111"/>
          <w:sz w:val="24"/>
          <w:szCs w:val="24"/>
          <w:lang w:eastAsia="en-GB"/>
        </w:rPr>
        <w:t>.  We want to see what treatments are there available for these children that will give them time and buy them time to live slightly longer.</w:t>
      </w:r>
      <w:r w:rsidR="00523227">
        <w:rPr>
          <w:rFonts w:ascii="Arial" w:eastAsia="Arial" w:hAnsi="Arial" w:cs="Arial"/>
          <w:color w:val="111111"/>
          <w:sz w:val="24"/>
          <w:szCs w:val="24"/>
          <w:lang w:eastAsia="en-GB"/>
        </w:rPr>
        <w:t xml:space="preserve">   </w:t>
      </w:r>
      <w:r w:rsidRPr="5817E630">
        <w:rPr>
          <w:rFonts w:ascii="Arial" w:eastAsia="Arial" w:hAnsi="Arial" w:cs="Arial"/>
          <w:color w:val="111111"/>
          <w:sz w:val="24"/>
          <w:szCs w:val="24"/>
          <w:lang w:eastAsia="en-GB"/>
        </w:rPr>
        <w:t xml:space="preserve"> </w:t>
      </w:r>
    </w:p>
    <w:p w:rsidR="06F1C64A" w:rsidRDefault="06F1C64A" w:rsidP="00085FD8">
      <w:pPr>
        <w:jc w:val="both"/>
        <w:rPr>
          <w:rFonts w:ascii="Arial" w:eastAsia="Arial" w:hAnsi="Arial" w:cs="Arial"/>
          <w:color w:val="111111"/>
          <w:sz w:val="24"/>
          <w:szCs w:val="24"/>
          <w:lang w:eastAsia="en-GB"/>
        </w:rPr>
      </w:pPr>
      <w:r w:rsidRPr="5817E630">
        <w:rPr>
          <w:rFonts w:ascii="Arial" w:eastAsia="Arial" w:hAnsi="Arial" w:cs="Arial"/>
          <w:color w:val="111111"/>
          <w:sz w:val="24"/>
          <w:szCs w:val="24"/>
          <w:lang w:eastAsia="en-GB"/>
        </w:rPr>
        <w:t>During this research processes information will be gained from well recognised website Google scholar.</w:t>
      </w:r>
    </w:p>
    <w:p w:rsidR="004F3806" w:rsidRDefault="5D2E0755" w:rsidP="00085FD8">
      <w:pPr>
        <w:jc w:val="both"/>
        <w:rPr>
          <w:rFonts w:ascii="Arial" w:eastAsia="Arial" w:hAnsi="Arial" w:cs="Arial"/>
          <w:color w:val="111111"/>
          <w:sz w:val="24"/>
          <w:szCs w:val="24"/>
          <w:lang w:eastAsia="en-GB"/>
        </w:rPr>
      </w:pPr>
      <w:r w:rsidRPr="5817E630">
        <w:rPr>
          <w:rFonts w:ascii="Arial" w:eastAsia="Arial" w:hAnsi="Arial" w:cs="Arial"/>
          <w:color w:val="111111"/>
          <w:sz w:val="24"/>
          <w:szCs w:val="24"/>
          <w:lang w:eastAsia="en-GB"/>
        </w:rPr>
        <w:t>Aim of this review is to see what treatments there are for AVSD in new-borns and toddlers. Also, w</w:t>
      </w:r>
      <w:r w:rsidR="006E5F0E">
        <w:rPr>
          <w:rFonts w:ascii="Arial" w:eastAsia="Arial" w:hAnsi="Arial" w:cs="Arial"/>
          <w:color w:val="111111"/>
          <w:sz w:val="24"/>
          <w:szCs w:val="24"/>
          <w:lang w:eastAsia="en-GB"/>
        </w:rPr>
        <w:t>hat</w:t>
      </w:r>
      <w:r w:rsidRPr="5817E630">
        <w:rPr>
          <w:rFonts w:ascii="Arial" w:eastAsia="Arial" w:hAnsi="Arial" w:cs="Arial"/>
          <w:color w:val="111111"/>
          <w:sz w:val="24"/>
          <w:szCs w:val="24"/>
          <w:lang w:eastAsia="en-GB"/>
        </w:rPr>
        <w:t xml:space="preserve"> treatment is most </w:t>
      </w:r>
      <w:proofErr w:type="gramStart"/>
      <w:r w:rsidR="006E5F0E">
        <w:rPr>
          <w:rFonts w:ascii="Arial" w:eastAsia="Arial" w:hAnsi="Arial" w:cs="Arial"/>
          <w:color w:val="111111"/>
          <w:sz w:val="24"/>
          <w:szCs w:val="24"/>
          <w:lang w:eastAsia="en-GB"/>
        </w:rPr>
        <w:t>successful.</w:t>
      </w:r>
      <w:proofErr w:type="gramEnd"/>
    </w:p>
    <w:p w:rsidR="004F3806" w:rsidRDefault="004F3806" w:rsidP="7FE38CC8">
      <w:pPr>
        <w:jc w:val="both"/>
        <w:rPr>
          <w:rFonts w:ascii="Arial" w:eastAsia="Arial" w:hAnsi="Arial" w:cs="Arial"/>
          <w:color w:val="111111"/>
          <w:sz w:val="24"/>
          <w:szCs w:val="24"/>
          <w:lang w:eastAsia="en-GB"/>
        </w:rPr>
      </w:pPr>
    </w:p>
    <w:p w:rsidR="004F3806" w:rsidRPr="004E7159" w:rsidRDefault="004F3806" w:rsidP="7FE38CC8">
      <w:pPr>
        <w:jc w:val="both"/>
        <w:rPr>
          <w:rFonts w:ascii="Arial" w:eastAsia="Arial" w:hAnsi="Arial" w:cs="Arial"/>
          <w:color w:val="111111"/>
          <w:sz w:val="24"/>
          <w:szCs w:val="24"/>
          <w:lang w:eastAsia="en-GB"/>
        </w:rPr>
      </w:pPr>
    </w:p>
    <w:p w:rsidR="004E7159" w:rsidRPr="00F06833" w:rsidRDefault="00D148DE" w:rsidP="7FE38CC8">
      <w:pPr>
        <w:tabs>
          <w:tab w:val="left" w:pos="2487"/>
        </w:tabs>
        <w:jc w:val="both"/>
        <w:rPr>
          <w:rFonts w:ascii="Arial" w:eastAsia="Arial" w:hAnsi="Arial" w:cs="Arial"/>
          <w:sz w:val="24"/>
          <w:szCs w:val="24"/>
        </w:rPr>
      </w:pPr>
      <w:r>
        <w:rPr>
          <w:rFonts w:ascii="Arial" w:hAnsi="Arial" w:cs="Arial"/>
          <w:sz w:val="24"/>
          <w:szCs w:val="24"/>
        </w:rPr>
        <w:tab/>
      </w:r>
    </w:p>
    <w:p w:rsidR="00E9047D" w:rsidRPr="00F06833" w:rsidRDefault="00E9047D" w:rsidP="7FE38CC8">
      <w:pPr>
        <w:jc w:val="center"/>
        <w:rPr>
          <w:rFonts w:ascii="Arial" w:eastAsia="Arial" w:hAnsi="Arial" w:cs="Arial"/>
          <w:sz w:val="24"/>
          <w:szCs w:val="24"/>
        </w:rPr>
      </w:pPr>
    </w:p>
    <w:p w:rsidR="00E9047D" w:rsidRDefault="00E9047D" w:rsidP="00681138">
      <w:pPr>
        <w:tabs>
          <w:tab w:val="left" w:pos="6900"/>
        </w:tabs>
        <w:rPr>
          <w:rFonts w:ascii="Arial" w:eastAsia="Arial" w:hAnsi="Arial" w:cs="Arial"/>
          <w:sz w:val="56"/>
          <w:szCs w:val="56"/>
        </w:rPr>
      </w:pPr>
    </w:p>
    <w:p w:rsidR="00681138" w:rsidRDefault="00681138" w:rsidP="00681138">
      <w:pPr>
        <w:tabs>
          <w:tab w:val="left" w:pos="6900"/>
        </w:tabs>
        <w:rPr>
          <w:rFonts w:ascii="Arial" w:eastAsia="Arial" w:hAnsi="Arial" w:cs="Arial"/>
          <w:sz w:val="56"/>
          <w:szCs w:val="56"/>
        </w:rPr>
      </w:pPr>
    </w:p>
    <w:p w:rsidR="00681138" w:rsidRDefault="00681138" w:rsidP="00681138">
      <w:pPr>
        <w:tabs>
          <w:tab w:val="left" w:pos="6900"/>
        </w:tabs>
        <w:rPr>
          <w:rFonts w:ascii="Arial" w:eastAsia="Arial" w:hAnsi="Arial" w:cs="Arial"/>
          <w:sz w:val="56"/>
          <w:szCs w:val="56"/>
        </w:rPr>
      </w:pPr>
    </w:p>
    <w:p w:rsidR="007D1BA8" w:rsidRDefault="007D1BA8" w:rsidP="5817E630">
      <w:pPr>
        <w:jc w:val="center"/>
        <w:rPr>
          <w:rFonts w:ascii="Arial" w:eastAsia="Arial" w:hAnsi="Arial" w:cs="Arial"/>
          <w:sz w:val="56"/>
          <w:szCs w:val="56"/>
        </w:rPr>
      </w:pPr>
    </w:p>
    <w:p w:rsidR="5817E630" w:rsidRDefault="5817E630" w:rsidP="5817E630">
      <w:pPr>
        <w:jc w:val="center"/>
        <w:rPr>
          <w:rFonts w:ascii="Arial" w:eastAsia="Arial" w:hAnsi="Arial" w:cs="Arial"/>
          <w:sz w:val="56"/>
          <w:szCs w:val="56"/>
        </w:rPr>
      </w:pPr>
      <w:r w:rsidRPr="5817E630">
        <w:rPr>
          <w:rFonts w:ascii="Arial" w:eastAsia="Arial" w:hAnsi="Arial" w:cs="Arial"/>
          <w:sz w:val="56"/>
          <w:szCs w:val="56"/>
        </w:rPr>
        <w:t>METHO</w:t>
      </w:r>
      <w:r w:rsidR="004D5A90">
        <w:rPr>
          <w:rFonts w:ascii="Arial" w:eastAsia="Arial" w:hAnsi="Arial" w:cs="Arial"/>
          <w:sz w:val="56"/>
          <w:szCs w:val="56"/>
        </w:rPr>
        <w:t>DO</w:t>
      </w:r>
      <w:r w:rsidRPr="5817E630">
        <w:rPr>
          <w:rFonts w:ascii="Arial" w:eastAsia="Arial" w:hAnsi="Arial" w:cs="Arial"/>
          <w:sz w:val="56"/>
          <w:szCs w:val="56"/>
        </w:rPr>
        <w:t xml:space="preserve">LOGY </w:t>
      </w:r>
    </w:p>
    <w:p w:rsidR="5817E630" w:rsidRDefault="5817E630" w:rsidP="5817E630">
      <w:pPr>
        <w:jc w:val="center"/>
        <w:rPr>
          <w:rFonts w:ascii="Arial" w:eastAsia="Arial" w:hAnsi="Arial" w:cs="Arial"/>
          <w:sz w:val="56"/>
          <w:szCs w:val="56"/>
        </w:rPr>
      </w:pPr>
    </w:p>
    <w:p w:rsidR="5817E630" w:rsidRDefault="007D1BA8" w:rsidP="5817E630">
      <w:pPr>
        <w:jc w:val="center"/>
        <w:rPr>
          <w:rFonts w:ascii="Arial" w:eastAsia="Arial" w:hAnsi="Arial" w:cs="Arial"/>
          <w:sz w:val="56"/>
          <w:szCs w:val="56"/>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4287328</wp:posOffset>
                </wp:positionH>
                <wp:positionV relativeFrom="paragraph">
                  <wp:posOffset>2253543</wp:posOffset>
                </wp:positionV>
                <wp:extent cx="2164715" cy="1604010"/>
                <wp:effectExtent l="19050" t="0" r="26035" b="15240"/>
                <wp:wrapNone/>
                <wp:docPr id="5" name="Left Arrow Callout 5"/>
                <wp:cNvGraphicFramePr/>
                <a:graphic xmlns:a="http://schemas.openxmlformats.org/drawingml/2006/main">
                  <a:graphicData uri="http://schemas.microsoft.com/office/word/2010/wordprocessingShape">
                    <wps:wsp>
                      <wps:cNvSpPr/>
                      <wps:spPr>
                        <a:xfrm>
                          <a:off x="0" y="0"/>
                          <a:ext cx="2164715" cy="1604010"/>
                        </a:xfrm>
                        <a:prstGeom prst="leftArrowCallout">
                          <a:avLst>
                            <a:gd name="adj1" fmla="val 5639"/>
                            <a:gd name="adj2" fmla="val 25000"/>
                            <a:gd name="adj3" fmla="val 25000"/>
                            <a:gd name="adj4" fmla="val 64977"/>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D1BA8" w:rsidRPr="007D1BA8" w:rsidRDefault="007D1BA8" w:rsidP="007D1BA8">
                            <w:pPr>
                              <w:jc w:val="center"/>
                              <w:rPr>
                                <w:rFonts w:ascii="Copperplate Gothic Bold" w:hAnsi="Copperplate Gothic Bold"/>
                                <w:sz w:val="72"/>
                                <w:szCs w:val="72"/>
                                <w:lang w:val="en-US"/>
                              </w:rPr>
                            </w:pPr>
                            <w:r w:rsidRPr="007D1BA8">
                              <w:rPr>
                                <w:rFonts w:ascii="Copperplate Gothic Bold" w:hAnsi="Copperplate Gothic Bold"/>
                                <w:sz w:val="72"/>
                                <w:szCs w:val="72"/>
                                <w:lang w:val="en-US"/>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Left Arrow Callout 5" o:spid="_x0000_s1026" type="#_x0000_t77" style="position:absolute;left:0;text-align:left;margin-left:337.6pt;margin-top:177.45pt;width:170.45pt;height:126.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" adj="7565,,4001,10191" fillcolor="#4f81bd [3204]" strokecolor="#243f60 [1604]" strokeweight="2pt">
                <v:textbox>
                  <w:txbxContent>
                    <w:p w:rsidR="007D1BA8" w:rsidRPr="007D1BA8" w:rsidRDefault="007D1BA8" w:rsidP="007D1BA8">
                      <w:pPr>
                        <w:jc w:val="center"/>
                        <w:rPr>
                          <w:rFonts w:ascii="Copperplate Gothic Bold" w:hAnsi="Copperplate Gothic Bold"/>
                          <w:sz w:val="72"/>
                          <w:szCs w:val="72"/>
                          <w:lang w:val="en-US"/>
                        </w:rPr>
                      </w:pPr>
                      <w:r w:rsidRPr="007D1BA8">
                        <w:rPr>
                          <w:rFonts w:ascii="Copperplate Gothic Bold" w:hAnsi="Copperplate Gothic Bold"/>
                          <w:sz w:val="72"/>
                          <w:szCs w:val="72"/>
                          <w:lang w:val="en-US"/>
                        </w:rPr>
                        <w:t>6</w:t>
                      </w:r>
                    </w:p>
                  </w:txbxContent>
                </v:textbox>
              </v:shape>
            </w:pict>
          </mc:Fallback>
        </mc:AlternateContent>
      </w:r>
      <w:r w:rsidR="5817E630">
        <w:rPr>
          <w:noProof/>
          <w:lang w:eastAsia="en-GB"/>
        </w:rPr>
        <mc:AlternateContent>
          <mc:Choice Requires="wpg">
            <w:drawing>
              <wp:inline distT="0" distB="0" distL="0" distR="0" wp14:anchorId="4CCA4852" wp14:editId="07455825">
                <wp:extent cx="2156378" cy="4726940"/>
                <wp:effectExtent l="0" t="0" r="15875" b="16510"/>
                <wp:docPr id="1740850016" name="Group 3"/>
                <wp:cNvGraphicFramePr/>
                <a:graphic xmlns:a="http://schemas.openxmlformats.org/drawingml/2006/main">
                  <a:graphicData uri="http://schemas.microsoft.com/office/word/2010/wordprocessingGroup">
                    <wpg:wgp>
                      <wpg:cNvGrpSpPr/>
                      <wpg:grpSpPr>
                        <a:xfrm>
                          <a:off x="0" y="0"/>
                          <a:ext cx="2156378" cy="4726940"/>
                          <a:chOff x="0" y="0"/>
                          <a:chExt cx="2156459" cy="4483682"/>
                        </a:xfrm>
                      </wpg:grpSpPr>
                      <wps:wsp>
                        <wps:cNvPr id="2" name="Callout: Down Arrow 2"/>
                        <wps:cNvSpPr/>
                        <wps:spPr>
                          <a:xfrm>
                            <a:off x="0" y="0"/>
                            <a:ext cx="2113359" cy="1341927"/>
                          </a:xfrm>
                          <a:prstGeom prst="downArrowCallout">
                            <a:avLst>
                              <a:gd name="adj1" fmla="val 5565"/>
                              <a:gd name="adj2" fmla="val 25000"/>
                              <a:gd name="adj3" fmla="val 25000"/>
                              <a:gd name="adj4" fmla="val 64977"/>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4742EA" w:rsidRDefault="004742EA" w:rsidP="004742EA">
                              <w:pPr>
                                <w:spacing w:line="256" w:lineRule="auto"/>
                                <w:jc w:val="center"/>
                                <w:rPr>
                                  <w:rFonts w:ascii="Copperplate Gothic Bold" w:hAnsi="Copperplate Gothic Bold"/>
                                  <w:color w:val="FFFFFF"/>
                                  <w:sz w:val="72"/>
                                  <w:szCs w:val="72"/>
                                </w:rPr>
                              </w:pPr>
                              <w:r>
                                <w:rPr>
                                  <w:rFonts w:ascii="Copperplate Gothic Bold" w:hAnsi="Copperplate Gothic Bold"/>
                                  <w:color w:val="FFFFFF"/>
                                  <w:sz w:val="72"/>
                                  <w:szCs w:val="72"/>
                                </w:rPr>
                                <w:t>3,250</w:t>
                              </w:r>
                            </w:p>
                          </w:txbxContent>
                        </wps:txbx>
                        <wps:bodyPr wrap="square" anchor="ctr">
                          <a:noAutofit/>
                        </wps:bodyPr>
                      </wps:wsp>
                      <wps:wsp>
                        <wps:cNvPr id="1" name="Callout: Down Arrow 3"/>
                        <wps:cNvSpPr/>
                        <wps:spPr>
                          <a:xfrm>
                            <a:off x="43100" y="1428693"/>
                            <a:ext cx="2113359" cy="1647921"/>
                          </a:xfrm>
                          <a:prstGeom prst="downArrowCallout">
                            <a:avLst>
                              <a:gd name="adj1" fmla="val 5700"/>
                              <a:gd name="adj2" fmla="val 25000"/>
                              <a:gd name="adj3" fmla="val 25000"/>
                              <a:gd name="adj4" fmla="val 64977"/>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4742EA" w:rsidRDefault="004742EA" w:rsidP="004742EA">
                              <w:pPr>
                                <w:spacing w:line="256" w:lineRule="auto"/>
                                <w:jc w:val="center"/>
                                <w:rPr>
                                  <w:rFonts w:ascii="Copperplate Gothic Bold" w:hAnsi="Copperplate Gothic Bold"/>
                                  <w:color w:val="FFFFFF"/>
                                  <w:sz w:val="72"/>
                                  <w:szCs w:val="72"/>
                                </w:rPr>
                              </w:pPr>
                              <w:r>
                                <w:rPr>
                                  <w:rFonts w:ascii="Copperplate Gothic Bold" w:hAnsi="Copperplate Gothic Bold"/>
                                  <w:color w:val="FFFFFF"/>
                                  <w:sz w:val="72"/>
                                  <w:szCs w:val="72"/>
                                </w:rPr>
                                <w:t>104</w:t>
                              </w:r>
                            </w:p>
                          </w:txbxContent>
                        </wps:txbx>
                        <wps:bodyPr wrap="square" anchor="ctr">
                          <a:noAutofit/>
                        </wps:bodyPr>
                      </wps:wsp>
                      <wps:wsp>
                        <wps:cNvPr id="4" name="Rectangle 4"/>
                        <wps:cNvSpPr/>
                        <wps:spPr>
                          <a:xfrm>
                            <a:off x="0" y="3378888"/>
                            <a:ext cx="2113359" cy="1104794"/>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4742EA" w:rsidRDefault="004742EA" w:rsidP="004742EA">
                              <w:pPr>
                                <w:spacing w:line="256" w:lineRule="auto"/>
                                <w:jc w:val="center"/>
                                <w:rPr>
                                  <w:rFonts w:ascii="Copperplate Gothic Bold" w:hAnsi="Copperplate Gothic Bold"/>
                                  <w:color w:val="FFFFFF"/>
                                  <w:sz w:val="72"/>
                                  <w:szCs w:val="72"/>
                                </w:rPr>
                              </w:pPr>
                              <w:r>
                                <w:rPr>
                                  <w:rFonts w:ascii="Copperplate Gothic Bold" w:hAnsi="Copperplate Gothic Bold"/>
                                  <w:color w:val="FFFFFF"/>
                                  <w:sz w:val="72"/>
                                  <w:szCs w:val="72"/>
                                </w:rPr>
                                <w:t>21</w:t>
                              </w:r>
                            </w:p>
                          </w:txbxContent>
                        </wps:txbx>
                        <wps:bodyPr anchor="ctr"/>
                      </wps:wsp>
                    </wpg:wgp>
                  </a:graphicData>
                </a:graphic>
              </wp:inline>
            </w:drawing>
          </mc:Choice>
          <mc:Fallback>
            <w:pict>
              <v:group id="Group 3" o:spid="_x0000_s1027" style="width:169.8pt;height:372.2pt;mso-position-horizontal-relative:char;mso-position-vertical-relative:line" coordsize="21564,448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">
                <v:shapetyp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2" o:spid="_x0000_s1028" type="#_x0000_t80" style="position:absolute;width:21133;height:1341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vwrdsMA&#10;AADaAAAADwAAAGRycy9kb3ducmV2LnhtbESPQWsCMRSE70L/Q3hCb27WpYisRrEFwRYRtIrX1+R1&#10;d+nmZUlS3fbXN4LQ4zAz3zDzZW9bcSEfGscKxlkOglg703Cl4Pi+Hk1BhIhssHVMCn4owHLxMJhj&#10;adyV93Q5xEokCIcSFdQxdqWUQddkMWSuI07ep/MWY5K+ksbjNcFtK4s8n0iLDaeFGjt6qUl/Hb6t&#10;gu3zbtfp10J/sC+0PK3efp/OqNTjsF/NQETq43/43t4YBQXcrqQbIB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vwrdsMAAADaAAAADwAAAAAAAAAAAAAAAACYAgAAZHJzL2Rv&#10;d25yZXYueG1sUEsFBgAAAAAEAAQA9QAAAIgDAAAAAA==&#10;" adj="14035,7371,16200,10418" fillcolor="#4f81bd [3204]" strokecolor="#243f60 [1604]" strokeweight="2pt">
                  <v:textbox>
                    <w:txbxContent>
                      <w:p w:rsidR="004742EA" w:rsidRDefault="004742EA" w:rsidP="004742EA">
                        <w:pPr>
                          <w:spacing w:line="256" w:lineRule="auto"/>
                          <w:jc w:val="center"/>
                          <w:rPr>
                            <w:rFonts w:ascii="Copperplate Gothic Bold" w:hAnsi="Copperplate Gothic Bold"/>
                            <w:color w:val="FFFFFF"/>
                            <w:sz w:val="72"/>
                            <w:szCs w:val="72"/>
                          </w:rPr>
                        </w:pPr>
                        <w:r>
                          <w:rPr>
                            <w:rFonts w:ascii="Copperplate Gothic Bold" w:hAnsi="Copperplate Gothic Bold"/>
                            <w:color w:val="FFFFFF"/>
                            <w:sz w:val="72"/>
                            <w:szCs w:val="72"/>
                          </w:rPr>
                          <w:t>3,250</w:t>
                        </w:r>
                      </w:p>
                    </w:txbxContent>
                  </v:textbox>
                </v:shape>
                <v:shape id="Callout: Down Arrow 3" o:spid="_x0000_s1029" type="#_x0000_t80" style="position:absolute;left:431;top:14286;width:21133;height:164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5Rjq78A&#10;AADaAAAADwAAAGRycy9kb3ducmV2LnhtbERPPWvDMBDdC/0P4grZatkZQnCjhNRQyNbYSTsf1tUy&#10;tU5GUh23v74KBDIdj/d5m91sBzGRD71jBUWWgyBune65U3A+vT2vQYSIrHFwTAp+KcBu+/iwwVK7&#10;C9c0NbETKYRDiQpMjGMpZWgNWQyZG4kT9+W8xZig76T2eEnhdpDLPF9Jiz2nBoMjVYba7+bHKli9&#10;V744Rfn3eTSvdbvHAovuQ6nF07x/ARFpjnfxzX3QaT5cX7leuf0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lGOrvwAAANoAAAAPAAAAAAAAAAAAAAAAAJgCAABkcnMvZG93bnJl&#10;di54bWxQSwUGAAAAAAQABAD1AAAAhAMAAAAA&#10;" adj="14035,6589,16200,10320" fillcolor="#4f81bd [3204]" strokecolor="#243f60 [1604]" strokeweight="2pt">
                  <v:textbox>
                    <w:txbxContent>
                      <w:p w:rsidR="004742EA" w:rsidRDefault="004742EA" w:rsidP="004742EA">
                        <w:pPr>
                          <w:spacing w:line="256" w:lineRule="auto"/>
                          <w:jc w:val="center"/>
                          <w:rPr>
                            <w:rFonts w:ascii="Copperplate Gothic Bold" w:hAnsi="Copperplate Gothic Bold"/>
                            <w:color w:val="FFFFFF"/>
                            <w:sz w:val="72"/>
                            <w:szCs w:val="72"/>
                          </w:rPr>
                        </w:pPr>
                        <w:r>
                          <w:rPr>
                            <w:rFonts w:ascii="Copperplate Gothic Bold" w:hAnsi="Copperplate Gothic Bold"/>
                            <w:color w:val="FFFFFF"/>
                            <w:sz w:val="72"/>
                            <w:szCs w:val="72"/>
                          </w:rPr>
                          <w:t>104</w:t>
                        </w:r>
                      </w:p>
                    </w:txbxContent>
                  </v:textbox>
                </v:shape>
                <v:rect id="Rectangle 4" o:spid="_x0000_s1030" style="position:absolute;top:33788;width:21133;height:1104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YTMIA&#10;AADaAAAADwAAAGRycy9kb3ducmV2LnhtbESP0WrCQBRE3wv+w3KFvjUbS7AhzSoiFMWXUvUDLtnb&#10;JJq9G3bXJPXru0Khj8PMnGHK9WQ6MZDzrWUFiyQFQVxZ3XKt4Hz6eMlB+ICssbNMCn7Iw3o1eyqx&#10;0HbkLxqOoRYRwr5ABU0IfSGlrxoy6BPbE0fv2zqDIUpXS+1wjHDTydc0XUqDLceFBnvaNlRdjzej&#10;wC4+w+E0Zjem0e3y9lJ197dcqef5tHkHEWgK/+G/9l4ryOBxJd4Auf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75hMwgAAANoAAAAPAAAAAAAAAAAAAAAAAJgCAABkcnMvZG93&#10;bnJldi54bWxQSwUGAAAAAAQABAD1AAAAhwMAAAAA&#10;" fillcolor="#4f81bd [3204]" strokecolor="#243f60 [1604]" strokeweight="2pt">
                  <v:textbox>
                    <w:txbxContent>
                      <w:p w:rsidR="004742EA" w:rsidRDefault="004742EA" w:rsidP="004742EA">
                        <w:pPr>
                          <w:spacing w:line="256" w:lineRule="auto"/>
                          <w:jc w:val="center"/>
                          <w:rPr>
                            <w:rFonts w:ascii="Copperplate Gothic Bold" w:hAnsi="Copperplate Gothic Bold"/>
                            <w:color w:val="FFFFFF"/>
                            <w:sz w:val="72"/>
                            <w:szCs w:val="72"/>
                          </w:rPr>
                        </w:pPr>
                        <w:r>
                          <w:rPr>
                            <w:rFonts w:ascii="Copperplate Gothic Bold" w:hAnsi="Copperplate Gothic Bold"/>
                            <w:color w:val="FFFFFF"/>
                            <w:sz w:val="72"/>
                            <w:szCs w:val="72"/>
                          </w:rPr>
                          <w:t>21</w:t>
                        </w:r>
                      </w:p>
                    </w:txbxContent>
                  </v:textbox>
                </v:rect>
                <w10:anchorlock/>
              </v:group>
            </w:pict>
          </mc:Fallback>
        </mc:AlternateContent>
      </w:r>
    </w:p>
    <w:p w:rsidR="5817E630" w:rsidRDefault="5817E630" w:rsidP="5817E630">
      <w:pPr>
        <w:jc w:val="center"/>
        <w:rPr>
          <w:rFonts w:ascii="Arial" w:eastAsia="Arial" w:hAnsi="Arial" w:cs="Arial"/>
          <w:sz w:val="56"/>
          <w:szCs w:val="56"/>
        </w:rPr>
      </w:pPr>
    </w:p>
    <w:p w:rsidR="00681138" w:rsidRPr="00085FD8" w:rsidRDefault="00085FD8" w:rsidP="00085FD8">
      <w:pPr>
        <w:rPr>
          <w:rFonts w:ascii="Arial" w:eastAsia="Arial" w:hAnsi="Arial" w:cs="Arial"/>
          <w:b/>
          <w:sz w:val="24"/>
          <w:szCs w:val="24"/>
          <w:u w:val="single"/>
        </w:rPr>
      </w:pPr>
      <w:r>
        <w:rPr>
          <w:rFonts w:ascii="Arial" w:eastAsia="Arial" w:hAnsi="Arial" w:cs="Arial"/>
          <w:sz w:val="24"/>
          <w:szCs w:val="24"/>
        </w:rPr>
        <w:t xml:space="preserve">We used Google Scholar to get these searches. In the search box we typed in </w:t>
      </w:r>
      <w:r w:rsidRPr="00085FD8">
        <w:rPr>
          <w:rFonts w:ascii="Arial" w:eastAsia="Arial" w:hAnsi="Arial" w:cs="Arial"/>
          <w:b/>
          <w:sz w:val="24"/>
          <w:szCs w:val="24"/>
          <w:u w:val="single"/>
        </w:rPr>
        <w:t xml:space="preserve">treatment avsd in newborns and toddlers </w:t>
      </w:r>
    </w:p>
    <w:p w:rsidR="00681138" w:rsidRDefault="00681138" w:rsidP="5817E630">
      <w:pPr>
        <w:jc w:val="center"/>
        <w:rPr>
          <w:rFonts w:ascii="Arial" w:eastAsia="Arial" w:hAnsi="Arial" w:cs="Arial"/>
          <w:sz w:val="56"/>
          <w:szCs w:val="56"/>
        </w:rPr>
      </w:pPr>
    </w:p>
    <w:p w:rsidR="007D1BA8" w:rsidRDefault="007D1BA8" w:rsidP="006768B9">
      <w:pPr>
        <w:rPr>
          <w:rFonts w:ascii="Arial" w:eastAsia="Arial" w:hAnsi="Arial" w:cs="Arial"/>
          <w:sz w:val="56"/>
          <w:szCs w:val="56"/>
        </w:rPr>
      </w:pPr>
    </w:p>
    <w:p w:rsidR="007D1BA8" w:rsidRDefault="007D1BA8" w:rsidP="006768B9">
      <w:pPr>
        <w:rPr>
          <w:rFonts w:ascii="Arial" w:eastAsia="Arial" w:hAnsi="Arial" w:cs="Arial"/>
          <w:sz w:val="56"/>
          <w:szCs w:val="56"/>
        </w:rPr>
      </w:pPr>
    </w:p>
    <w:p w:rsidR="00202C8A" w:rsidRPr="00681138" w:rsidRDefault="007D1BA8" w:rsidP="006768B9">
      <w:pPr>
        <w:rPr>
          <w:rFonts w:ascii="Arial" w:eastAsia="Arial" w:hAnsi="Arial" w:cs="Arial"/>
          <w:sz w:val="40"/>
          <w:szCs w:val="40"/>
        </w:rPr>
      </w:pPr>
      <w:r>
        <w:rPr>
          <w:rFonts w:ascii="Arial" w:eastAsia="Arial" w:hAnsi="Arial" w:cs="Arial"/>
          <w:sz w:val="56"/>
          <w:szCs w:val="56"/>
        </w:rPr>
        <w:t xml:space="preserve">         </w:t>
      </w:r>
      <w:r w:rsidR="4700E666" w:rsidRPr="00681138">
        <w:rPr>
          <w:rFonts w:ascii="Arial" w:eastAsia="Arial" w:hAnsi="Arial" w:cs="Arial"/>
          <w:sz w:val="40"/>
          <w:szCs w:val="40"/>
        </w:rPr>
        <w:t>STRUCTURING LITERATURE REVIEW</w:t>
      </w:r>
    </w:p>
    <w:tbl>
      <w:tblPr>
        <w:tblStyle w:val="TableGrid"/>
        <w:tblW w:w="10917" w:type="dxa"/>
        <w:tblLayout w:type="fixed"/>
        <w:tblLook w:val="06A0" w:firstRow="1" w:lastRow="0" w:firstColumn="1" w:lastColumn="0" w:noHBand="1" w:noVBand="1"/>
      </w:tblPr>
      <w:tblGrid>
        <w:gridCol w:w="1668"/>
        <w:gridCol w:w="2126"/>
        <w:gridCol w:w="1590"/>
        <w:gridCol w:w="3607"/>
        <w:gridCol w:w="1926"/>
      </w:tblGrid>
      <w:tr w:rsidR="7FE38CC8" w:rsidTr="002E4089">
        <w:trPr>
          <w:trHeight w:val="1029"/>
        </w:trPr>
        <w:tc>
          <w:tcPr>
            <w:tcW w:w="1668" w:type="dxa"/>
          </w:tcPr>
          <w:p w:rsidR="7FE38CC8" w:rsidRPr="006768B9" w:rsidRDefault="7FE38CC8" w:rsidP="7FE38CC8">
            <w:pPr>
              <w:rPr>
                <w:rFonts w:ascii="Arial Black" w:eastAsia="Arial" w:hAnsi="Arial Black" w:cs="Arial"/>
                <w:sz w:val="24"/>
                <w:szCs w:val="24"/>
              </w:rPr>
            </w:pPr>
            <w:r w:rsidRPr="006768B9">
              <w:rPr>
                <w:rFonts w:ascii="Arial Black" w:eastAsia="Arial" w:hAnsi="Arial Black" w:cs="Arial"/>
                <w:sz w:val="24"/>
                <w:szCs w:val="24"/>
              </w:rPr>
              <w:t>AUTHOR/ DATE</w:t>
            </w:r>
          </w:p>
        </w:tc>
        <w:tc>
          <w:tcPr>
            <w:tcW w:w="2126" w:type="dxa"/>
          </w:tcPr>
          <w:p w:rsidR="7FE38CC8" w:rsidRPr="006768B9" w:rsidRDefault="7FE38CC8" w:rsidP="7FE38CC8">
            <w:pPr>
              <w:rPr>
                <w:rFonts w:ascii="Arial Black" w:eastAsia="Arial" w:hAnsi="Arial Black" w:cs="Arial"/>
                <w:sz w:val="24"/>
                <w:szCs w:val="24"/>
              </w:rPr>
            </w:pPr>
            <w:r w:rsidRPr="006768B9">
              <w:rPr>
                <w:rFonts w:ascii="Arial Black" w:eastAsia="Arial" w:hAnsi="Arial Black" w:cs="Arial"/>
                <w:sz w:val="24"/>
                <w:szCs w:val="24"/>
              </w:rPr>
              <w:t>Aim</w:t>
            </w:r>
          </w:p>
        </w:tc>
        <w:tc>
          <w:tcPr>
            <w:tcW w:w="1590" w:type="dxa"/>
          </w:tcPr>
          <w:p w:rsidR="7FE38CC8" w:rsidRPr="006768B9" w:rsidRDefault="7FE38CC8" w:rsidP="7FE38CC8">
            <w:pPr>
              <w:spacing w:after="200" w:line="276" w:lineRule="auto"/>
              <w:rPr>
                <w:rFonts w:ascii="Arial Black" w:eastAsia="Arial" w:hAnsi="Arial Black" w:cs="Arial"/>
                <w:sz w:val="24"/>
                <w:szCs w:val="24"/>
              </w:rPr>
            </w:pPr>
            <w:r w:rsidRPr="006768B9">
              <w:rPr>
                <w:rFonts w:ascii="Arial Black" w:eastAsia="Arial" w:hAnsi="Arial Black" w:cs="Arial"/>
                <w:sz w:val="24"/>
                <w:szCs w:val="24"/>
              </w:rPr>
              <w:t>TYPE</w:t>
            </w:r>
          </w:p>
        </w:tc>
        <w:tc>
          <w:tcPr>
            <w:tcW w:w="3607" w:type="dxa"/>
          </w:tcPr>
          <w:p w:rsidR="7FE38CC8" w:rsidRPr="006768B9" w:rsidRDefault="7FE38CC8" w:rsidP="7FE38CC8">
            <w:pPr>
              <w:rPr>
                <w:rFonts w:ascii="Arial Black" w:eastAsia="Arial" w:hAnsi="Arial Black" w:cs="Arial"/>
                <w:sz w:val="24"/>
                <w:szCs w:val="24"/>
              </w:rPr>
            </w:pPr>
            <w:r w:rsidRPr="006768B9">
              <w:rPr>
                <w:rFonts w:ascii="Arial Black" w:eastAsia="Arial" w:hAnsi="Arial Black" w:cs="Arial"/>
                <w:sz w:val="24"/>
                <w:szCs w:val="24"/>
              </w:rPr>
              <w:t>SUMMARY</w:t>
            </w:r>
            <w:r w:rsidRPr="006768B9">
              <w:rPr>
                <w:rFonts w:ascii="Arial Black" w:hAnsi="Arial Black"/>
                <w:sz w:val="24"/>
                <w:szCs w:val="24"/>
              </w:rPr>
              <w:br/>
            </w:r>
          </w:p>
        </w:tc>
        <w:tc>
          <w:tcPr>
            <w:tcW w:w="1926" w:type="dxa"/>
          </w:tcPr>
          <w:p w:rsidR="7FE38CC8" w:rsidRPr="006768B9" w:rsidRDefault="7FE38CC8" w:rsidP="7FE38CC8">
            <w:pPr>
              <w:rPr>
                <w:rFonts w:ascii="Arial Black" w:eastAsia="Arial" w:hAnsi="Arial Black" w:cs="Arial"/>
                <w:sz w:val="24"/>
                <w:szCs w:val="24"/>
              </w:rPr>
            </w:pPr>
            <w:r w:rsidRPr="006768B9">
              <w:rPr>
                <w:rFonts w:ascii="Arial Black" w:eastAsia="Arial" w:hAnsi="Arial Black" w:cs="Arial"/>
                <w:sz w:val="24"/>
                <w:szCs w:val="24"/>
              </w:rPr>
              <w:t>STRENGTH</w:t>
            </w:r>
          </w:p>
        </w:tc>
      </w:tr>
      <w:tr w:rsidR="7FE38CC8" w:rsidTr="002E4089">
        <w:trPr>
          <w:trHeight w:val="3357"/>
        </w:trPr>
        <w:tc>
          <w:tcPr>
            <w:tcW w:w="1668" w:type="dxa"/>
          </w:tcPr>
          <w:p w:rsidR="7FE38CC8" w:rsidRDefault="7FE38CC8" w:rsidP="006768B9">
            <w:pPr>
              <w:rPr>
                <w:rFonts w:ascii="Arial" w:eastAsia="Arial" w:hAnsi="Arial" w:cs="Arial"/>
                <w:color w:val="000000" w:themeColor="text1"/>
                <w:sz w:val="24"/>
                <w:szCs w:val="24"/>
              </w:rPr>
            </w:pPr>
            <w:proofErr w:type="spellStart"/>
            <w:r w:rsidRPr="7FE38CC8">
              <w:rPr>
                <w:rFonts w:ascii="Arial" w:eastAsia="Arial" w:hAnsi="Arial" w:cs="Arial"/>
                <w:color w:val="000000" w:themeColor="text1"/>
                <w:sz w:val="24"/>
                <w:szCs w:val="24"/>
              </w:rPr>
              <w:t>Olariu</w:t>
            </w:r>
            <w:proofErr w:type="spellEnd"/>
            <w:r w:rsidRPr="7FE38CC8">
              <w:rPr>
                <w:rFonts w:ascii="Arial" w:eastAsia="Arial" w:hAnsi="Arial" w:cs="Arial"/>
                <w:color w:val="000000" w:themeColor="text1"/>
                <w:sz w:val="24"/>
                <w:szCs w:val="24"/>
              </w:rPr>
              <w:t xml:space="preserve"> et al</w:t>
            </w:r>
          </w:p>
          <w:p w:rsidR="7FE38CC8" w:rsidRDefault="7FE38CC8" w:rsidP="006768B9">
            <w:pPr>
              <w:rPr>
                <w:rFonts w:ascii="Arial" w:eastAsia="Arial" w:hAnsi="Arial" w:cs="Arial"/>
                <w:color w:val="000000" w:themeColor="text1"/>
                <w:sz w:val="24"/>
                <w:szCs w:val="24"/>
              </w:rPr>
            </w:pPr>
            <w:r w:rsidRPr="7FE38CC8">
              <w:rPr>
                <w:rFonts w:ascii="Arial" w:eastAsia="Arial" w:hAnsi="Arial" w:cs="Arial"/>
                <w:color w:val="000000" w:themeColor="text1"/>
                <w:sz w:val="24"/>
                <w:szCs w:val="24"/>
              </w:rPr>
              <w:t>07/07/2021</w:t>
            </w:r>
          </w:p>
        </w:tc>
        <w:tc>
          <w:tcPr>
            <w:tcW w:w="2126" w:type="dxa"/>
          </w:tcPr>
          <w:p w:rsidR="7FE38CC8" w:rsidRDefault="7FE38CC8" w:rsidP="006768B9">
            <w:pPr>
              <w:rPr>
                <w:rFonts w:ascii="Arial" w:eastAsia="Arial" w:hAnsi="Arial" w:cs="Arial"/>
                <w:color w:val="000000" w:themeColor="text1"/>
                <w:sz w:val="24"/>
                <w:szCs w:val="24"/>
              </w:rPr>
            </w:pPr>
            <w:r w:rsidRPr="7FE38CC8">
              <w:rPr>
                <w:rFonts w:ascii="Arial" w:eastAsia="Arial" w:hAnsi="Arial" w:cs="Arial"/>
                <w:color w:val="000000" w:themeColor="text1"/>
                <w:sz w:val="24"/>
                <w:szCs w:val="24"/>
              </w:rPr>
              <w:t>to determine the surgical difficulties and treatment outcomes for various kinds of AVSD in individuals with Down syndrome versus those without Down syndrome</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 62 patients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The surgical outcomes were good, although a significant proportion of youngsters with AVSD did not receive surgical care. In Romania, patients had insufficient access to heart surgery, making late diagnosis a significant risk factor for a poor prognosis.</w:t>
            </w:r>
          </w:p>
        </w:tc>
        <w:tc>
          <w:tcPr>
            <w:tcW w:w="19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Small sample size</w:t>
            </w:r>
            <w:r w:rsidR="00577654">
              <w:rPr>
                <w:rFonts w:ascii="Arial" w:eastAsia="Arial" w:hAnsi="Arial" w:cs="Arial"/>
                <w:sz w:val="24"/>
                <w:szCs w:val="24"/>
              </w:rPr>
              <w:t xml:space="preserve"> </w:t>
            </w:r>
          </w:p>
        </w:tc>
      </w:tr>
      <w:tr w:rsidR="7FE38CC8" w:rsidTr="002E4089">
        <w:tc>
          <w:tcPr>
            <w:tcW w:w="1668" w:type="dxa"/>
          </w:tcPr>
          <w:p w:rsidR="7FE38CC8" w:rsidRDefault="7FE38CC8" w:rsidP="006768B9">
            <w:pPr>
              <w:rPr>
                <w:rFonts w:ascii="Arial" w:eastAsia="Arial" w:hAnsi="Arial" w:cs="Arial"/>
                <w:sz w:val="24"/>
                <w:szCs w:val="24"/>
              </w:rPr>
            </w:pPr>
            <w:proofErr w:type="spellStart"/>
            <w:r w:rsidRPr="7FE38CC8">
              <w:rPr>
                <w:rFonts w:ascii="Arial" w:eastAsia="Arial" w:hAnsi="Arial" w:cs="Arial"/>
                <w:sz w:val="24"/>
                <w:szCs w:val="24"/>
              </w:rPr>
              <w:t>Misumi</w:t>
            </w:r>
            <w:proofErr w:type="spellEnd"/>
            <w:r w:rsidRPr="7FE38CC8">
              <w:rPr>
                <w:rFonts w:ascii="Arial" w:eastAsia="Arial" w:hAnsi="Arial" w:cs="Arial"/>
                <w:sz w:val="24"/>
                <w:szCs w:val="24"/>
              </w:rPr>
              <w:t xml:space="preserve"> et al </w:t>
            </w:r>
          </w:p>
          <w:p w:rsidR="7FE38CC8" w:rsidRDefault="7FE38CC8" w:rsidP="006768B9">
            <w:pPr>
              <w:rPr>
                <w:rFonts w:ascii="Arial" w:eastAsia="Arial" w:hAnsi="Arial" w:cs="Arial"/>
                <w:sz w:val="24"/>
                <w:szCs w:val="24"/>
              </w:rPr>
            </w:pPr>
            <w:r w:rsidRPr="7FE38CC8">
              <w:rPr>
                <w:rFonts w:ascii="Arial" w:eastAsia="Arial" w:hAnsi="Arial" w:cs="Arial"/>
                <w:sz w:val="24"/>
                <w:szCs w:val="24"/>
              </w:rPr>
              <w:t>1993</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To see different types of AVSD</w:t>
            </w:r>
          </w:p>
        </w:tc>
        <w:tc>
          <w:tcPr>
            <w:tcW w:w="1590" w:type="dxa"/>
          </w:tcPr>
          <w:p w:rsidR="7FE38CC8" w:rsidRDefault="7FE38CC8" w:rsidP="006768B9">
            <w:pPr>
              <w:rPr>
                <w:rFonts w:ascii="Copperplate Gothic Bold" w:hAnsi="Copperplate Gothic Bold"/>
                <w:sz w:val="56"/>
                <w:szCs w:val="56"/>
              </w:rPr>
            </w:pPr>
            <w:r w:rsidRPr="7FE38CC8">
              <w:rPr>
                <w:rFonts w:ascii="Arial" w:eastAsia="Arial" w:hAnsi="Arial" w:cs="Arial"/>
                <w:sz w:val="24"/>
                <w:szCs w:val="24"/>
              </w:rPr>
              <w:t>Quantitative 10 patients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All 10 patients went under valve repair and 3 of them died</w:t>
            </w:r>
          </w:p>
        </w:tc>
        <w:tc>
          <w:tcPr>
            <w:tcW w:w="19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Small sample size</w:t>
            </w:r>
          </w:p>
        </w:tc>
      </w:tr>
      <w:tr w:rsidR="7FE38CC8" w:rsidTr="002E4089">
        <w:tc>
          <w:tcPr>
            <w:tcW w:w="1668" w:type="dxa"/>
          </w:tcPr>
          <w:p w:rsidR="7FE38CC8" w:rsidRDefault="7FE38CC8" w:rsidP="006768B9">
            <w:pPr>
              <w:rPr>
                <w:rFonts w:ascii="Arial" w:eastAsia="Arial" w:hAnsi="Arial" w:cs="Arial"/>
                <w:sz w:val="24"/>
                <w:szCs w:val="24"/>
              </w:rPr>
            </w:pPr>
            <w:proofErr w:type="spellStart"/>
            <w:r w:rsidRPr="7FE38CC8">
              <w:rPr>
                <w:rFonts w:ascii="Arial" w:eastAsia="Arial" w:hAnsi="Arial" w:cs="Arial"/>
                <w:sz w:val="24"/>
                <w:szCs w:val="24"/>
              </w:rPr>
              <w:t>Xuan</w:t>
            </w:r>
            <w:proofErr w:type="spellEnd"/>
            <w:r w:rsidRPr="7FE38CC8">
              <w:rPr>
                <w:rFonts w:ascii="Arial" w:eastAsia="Arial" w:hAnsi="Arial" w:cs="Arial"/>
                <w:sz w:val="24"/>
                <w:szCs w:val="24"/>
              </w:rPr>
              <w:t xml:space="preserve"> et al.</w:t>
            </w:r>
          </w:p>
          <w:p w:rsidR="7FE38CC8" w:rsidRDefault="7FE38CC8" w:rsidP="006768B9">
            <w:pPr>
              <w:rPr>
                <w:rFonts w:ascii="Arial" w:eastAsia="Arial" w:hAnsi="Arial" w:cs="Arial"/>
                <w:sz w:val="24"/>
                <w:szCs w:val="24"/>
              </w:rPr>
            </w:pPr>
            <w:r w:rsidRPr="7FE38CC8">
              <w:rPr>
                <w:rFonts w:ascii="Arial" w:eastAsia="Arial" w:hAnsi="Arial" w:cs="Arial"/>
                <w:sz w:val="24"/>
                <w:szCs w:val="24"/>
              </w:rPr>
              <w:t>28/08/2000</w:t>
            </w:r>
          </w:p>
        </w:tc>
        <w:tc>
          <w:tcPr>
            <w:tcW w:w="2126" w:type="dxa"/>
          </w:tcPr>
          <w:p w:rsidR="7FE38CC8" w:rsidRDefault="7FE38CC8" w:rsidP="00C72CA0">
            <w:pPr>
              <w:rPr>
                <w:rFonts w:ascii="Arial" w:eastAsia="Arial" w:hAnsi="Arial" w:cs="Arial"/>
                <w:sz w:val="24"/>
                <w:szCs w:val="24"/>
              </w:rPr>
            </w:pPr>
            <w:r w:rsidRPr="5817E630">
              <w:rPr>
                <w:rFonts w:ascii="Arial" w:eastAsia="Arial" w:hAnsi="Arial" w:cs="Arial"/>
                <w:sz w:val="24"/>
                <w:szCs w:val="24"/>
              </w:rPr>
              <w:t xml:space="preserve">To </w:t>
            </w:r>
            <w:r w:rsidR="00C72CA0">
              <w:rPr>
                <w:rFonts w:ascii="Arial" w:eastAsia="Arial" w:hAnsi="Arial" w:cs="Arial"/>
                <w:sz w:val="24"/>
                <w:szCs w:val="24"/>
              </w:rPr>
              <w:t xml:space="preserve">access </w:t>
            </w:r>
            <w:r w:rsidRPr="5817E630">
              <w:rPr>
                <w:rFonts w:ascii="Arial" w:eastAsia="Arial" w:hAnsi="Arial" w:cs="Arial"/>
                <w:sz w:val="24"/>
                <w:szCs w:val="24"/>
              </w:rPr>
              <w:t xml:space="preserve">early and late outcomes in patients </w:t>
            </w:r>
            <w:r w:rsidR="00C72CA0">
              <w:rPr>
                <w:rFonts w:ascii="Arial" w:eastAsia="Arial" w:hAnsi="Arial" w:cs="Arial"/>
                <w:sz w:val="24"/>
                <w:szCs w:val="24"/>
              </w:rPr>
              <w:t xml:space="preserve">that are going through treatment </w:t>
            </w:r>
            <w:r w:rsidRPr="5817E630">
              <w:rPr>
                <w:rFonts w:ascii="Arial" w:eastAsia="Arial" w:hAnsi="Arial" w:cs="Arial"/>
                <w:sz w:val="24"/>
                <w:szCs w:val="24"/>
              </w:rPr>
              <w:t>at a single heart centre</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 52 patients</w:t>
            </w:r>
          </w:p>
        </w:tc>
        <w:tc>
          <w:tcPr>
            <w:tcW w:w="3607" w:type="dxa"/>
          </w:tcPr>
          <w:p w:rsidR="7FE38CC8" w:rsidRDefault="7FE38CC8" w:rsidP="006768B9">
            <w:pPr>
              <w:rPr>
                <w:rFonts w:ascii="Arial" w:eastAsia="Arial" w:hAnsi="Arial" w:cs="Arial"/>
                <w:sz w:val="24"/>
                <w:szCs w:val="24"/>
              </w:rPr>
            </w:pPr>
            <w:proofErr w:type="gramStart"/>
            <w:r w:rsidRPr="7FE38CC8">
              <w:rPr>
                <w:rFonts w:ascii="Arial" w:eastAsia="Arial" w:hAnsi="Arial" w:cs="Arial"/>
                <w:sz w:val="24"/>
                <w:szCs w:val="24"/>
              </w:rPr>
              <w:t>findings</w:t>
            </w:r>
            <w:proofErr w:type="gramEnd"/>
            <w:r w:rsidRPr="7FE38CC8">
              <w:rPr>
                <w:rFonts w:ascii="Arial" w:eastAsia="Arial" w:hAnsi="Arial" w:cs="Arial"/>
                <w:sz w:val="24"/>
                <w:szCs w:val="24"/>
              </w:rPr>
              <w:t xml:space="preserve"> show that all types of complete AVSD can be successfully corrected at a relatively young age. In order to prevent pulmonary hypertension and other prior issues, the surgery should be done as soon as possible.</w:t>
            </w:r>
          </w:p>
        </w:tc>
        <w:tc>
          <w:tcPr>
            <w:tcW w:w="19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Small sample size</w:t>
            </w:r>
          </w:p>
        </w:tc>
      </w:tr>
      <w:tr w:rsidR="7FE38CC8" w:rsidTr="002E4089">
        <w:tc>
          <w:tcPr>
            <w:tcW w:w="1668" w:type="dxa"/>
          </w:tcPr>
          <w:p w:rsidR="7FE38CC8" w:rsidRDefault="7FE38CC8" w:rsidP="006768B9">
            <w:pPr>
              <w:rPr>
                <w:rFonts w:ascii="Copperplate Gothic Bold" w:hAnsi="Copperplate Gothic Bold"/>
                <w:sz w:val="56"/>
                <w:szCs w:val="56"/>
              </w:rPr>
            </w:pPr>
            <w:r w:rsidRPr="7FE38CC8">
              <w:rPr>
                <w:rFonts w:ascii="Arial" w:eastAsia="Arial" w:hAnsi="Arial" w:cs="Arial"/>
                <w:sz w:val="24"/>
                <w:szCs w:val="24"/>
              </w:rPr>
              <w:t>Kim et al</w:t>
            </w:r>
          </w:p>
          <w:p w:rsidR="7FE38CC8" w:rsidRDefault="7FE38CC8" w:rsidP="006768B9">
            <w:pPr>
              <w:rPr>
                <w:rFonts w:ascii="Arial" w:eastAsia="Arial" w:hAnsi="Arial" w:cs="Arial"/>
                <w:sz w:val="24"/>
                <w:szCs w:val="24"/>
              </w:rPr>
            </w:pPr>
            <w:r w:rsidRPr="7FE38CC8">
              <w:rPr>
                <w:rFonts w:ascii="Arial" w:eastAsia="Arial" w:hAnsi="Arial" w:cs="Arial"/>
                <w:sz w:val="24"/>
                <w:szCs w:val="24"/>
              </w:rPr>
              <w:t>08/04/2022</w:t>
            </w:r>
          </w:p>
        </w:tc>
        <w:tc>
          <w:tcPr>
            <w:tcW w:w="2126" w:type="dxa"/>
          </w:tcPr>
          <w:p w:rsidR="7FE38CC8" w:rsidRDefault="7FE38CC8" w:rsidP="006768B9">
            <w:pPr>
              <w:rPr>
                <w:rFonts w:ascii="Arial" w:eastAsia="Arial" w:hAnsi="Arial" w:cs="Arial"/>
                <w:sz w:val="24"/>
                <w:szCs w:val="24"/>
              </w:rPr>
            </w:pPr>
            <w:proofErr w:type="gramStart"/>
            <w:r w:rsidRPr="7FE38CC8">
              <w:rPr>
                <w:rFonts w:ascii="Arial" w:eastAsia="Arial" w:hAnsi="Arial" w:cs="Arial"/>
                <w:sz w:val="24"/>
                <w:szCs w:val="24"/>
              </w:rPr>
              <w:t>investigated</w:t>
            </w:r>
            <w:proofErr w:type="gramEnd"/>
            <w:r w:rsidRPr="7FE38CC8">
              <w:rPr>
                <w:rFonts w:ascii="Arial" w:eastAsia="Arial" w:hAnsi="Arial" w:cs="Arial"/>
                <w:sz w:val="24"/>
                <w:szCs w:val="24"/>
              </w:rPr>
              <w:t xml:space="preserve"> the clinical outcomes and the impact of band thickness on result in individuals with full atrioventricular septal defect following pulmonary artery banding.</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 133 patients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color w:val="2E2E2E"/>
                <w:sz w:val="24"/>
                <w:szCs w:val="24"/>
              </w:rPr>
              <w:t>133 patients who underwent repair or Pulmonary Artery Banding as an initial operation pursuing biventricular repair for complete AVSD</w:t>
            </w:r>
          </w:p>
        </w:tc>
        <w:tc>
          <w:tcPr>
            <w:tcW w:w="1926" w:type="dxa"/>
          </w:tcPr>
          <w:p w:rsidR="7FE38CC8" w:rsidRDefault="7FE38CC8" w:rsidP="006768B9">
            <w:pPr>
              <w:rPr>
                <w:rFonts w:ascii="Arial" w:eastAsia="Arial" w:hAnsi="Arial" w:cs="Arial"/>
                <w:color w:val="2E2E2E"/>
                <w:sz w:val="24"/>
                <w:szCs w:val="24"/>
              </w:rPr>
            </w:pPr>
            <w:r w:rsidRPr="7FE38CC8">
              <w:rPr>
                <w:rFonts w:ascii="Arial" w:eastAsia="Arial" w:hAnsi="Arial" w:cs="Arial"/>
                <w:color w:val="2E2E2E"/>
                <w:sz w:val="24"/>
                <w:szCs w:val="24"/>
              </w:rPr>
              <w:t>Middle sample size</w:t>
            </w:r>
          </w:p>
        </w:tc>
      </w:tr>
      <w:tr w:rsidR="7FE38CC8" w:rsidTr="002E4089">
        <w:tc>
          <w:tcPr>
            <w:tcW w:w="1668" w:type="dxa"/>
          </w:tcPr>
          <w:p w:rsidR="7FE38CC8" w:rsidRDefault="7FE38CC8" w:rsidP="006768B9">
            <w:pPr>
              <w:rPr>
                <w:rFonts w:ascii="Copperplate Gothic Bold" w:hAnsi="Copperplate Gothic Bold"/>
                <w:sz w:val="56"/>
                <w:szCs w:val="56"/>
              </w:rPr>
            </w:pPr>
            <w:r w:rsidRPr="7FE38CC8">
              <w:rPr>
                <w:rFonts w:ascii="Arial" w:eastAsia="Arial" w:hAnsi="Arial" w:cs="Arial"/>
                <w:sz w:val="24"/>
                <w:szCs w:val="24"/>
              </w:rPr>
              <w:t>Wu et al</w:t>
            </w:r>
          </w:p>
          <w:p w:rsidR="7FE38CC8" w:rsidRDefault="7FE38CC8" w:rsidP="006768B9">
            <w:pPr>
              <w:rPr>
                <w:rFonts w:ascii="Arial" w:eastAsia="Arial" w:hAnsi="Arial" w:cs="Arial"/>
                <w:sz w:val="24"/>
                <w:szCs w:val="24"/>
              </w:rPr>
            </w:pPr>
            <w:r w:rsidRPr="7FE38CC8">
              <w:rPr>
                <w:rFonts w:ascii="Arial" w:eastAsia="Arial" w:hAnsi="Arial" w:cs="Arial"/>
                <w:sz w:val="24"/>
                <w:szCs w:val="24"/>
              </w:rPr>
              <w:t>01/06/2022</w:t>
            </w:r>
          </w:p>
        </w:tc>
        <w:tc>
          <w:tcPr>
            <w:tcW w:w="2126" w:type="dxa"/>
          </w:tcPr>
          <w:p w:rsidR="7FE38CC8" w:rsidRDefault="7FE38CC8" w:rsidP="006768B9">
            <w:pPr>
              <w:rPr>
                <w:rFonts w:ascii="Arial" w:eastAsia="Arial" w:hAnsi="Arial" w:cs="Arial"/>
                <w:sz w:val="24"/>
                <w:szCs w:val="24"/>
              </w:rPr>
            </w:pPr>
            <w:r w:rsidRPr="5817E630">
              <w:rPr>
                <w:rFonts w:ascii="Arial" w:eastAsia="Arial" w:hAnsi="Arial" w:cs="Arial"/>
                <w:sz w:val="24"/>
                <w:szCs w:val="24"/>
              </w:rPr>
              <w:t xml:space="preserve">The study establishes personalised treatment for various reasons and investigates the main causes of surgical </w:t>
            </w:r>
            <w:proofErr w:type="spellStart"/>
            <w:r w:rsidRPr="5817E630">
              <w:rPr>
                <w:rFonts w:ascii="Arial" w:eastAsia="Arial" w:hAnsi="Arial" w:cs="Arial"/>
                <w:sz w:val="24"/>
                <w:szCs w:val="24"/>
              </w:rPr>
              <w:t>extubation</w:t>
            </w:r>
            <w:proofErr w:type="spellEnd"/>
            <w:r w:rsidRPr="5817E630">
              <w:rPr>
                <w:rFonts w:ascii="Arial" w:eastAsia="Arial" w:hAnsi="Arial" w:cs="Arial"/>
                <w:sz w:val="24"/>
                <w:szCs w:val="24"/>
              </w:rPr>
              <w:t xml:space="preserve"> </w:t>
            </w:r>
            <w:r w:rsidRPr="5817E630">
              <w:rPr>
                <w:rFonts w:ascii="Arial" w:eastAsia="Arial" w:hAnsi="Arial" w:cs="Arial"/>
                <w:sz w:val="24"/>
                <w:szCs w:val="24"/>
              </w:rPr>
              <w:lastRenderedPageBreak/>
              <w:t>challenges in paediatric patients' newborns and toddlers with congenital cardiac disorders.</w:t>
            </w:r>
          </w:p>
        </w:tc>
        <w:tc>
          <w:tcPr>
            <w:tcW w:w="1590" w:type="dxa"/>
          </w:tcPr>
          <w:p w:rsidR="7FE38CC8" w:rsidRDefault="7FE38CC8" w:rsidP="006768B9">
            <w:pPr>
              <w:rPr>
                <w:rFonts w:ascii="Copperplate Gothic Bold" w:hAnsi="Copperplate Gothic Bold"/>
                <w:sz w:val="56"/>
                <w:szCs w:val="56"/>
              </w:rPr>
            </w:pPr>
            <w:r w:rsidRPr="7FE38CC8">
              <w:rPr>
                <w:rFonts w:ascii="Arial" w:eastAsia="Arial" w:hAnsi="Arial" w:cs="Arial"/>
                <w:sz w:val="24"/>
                <w:szCs w:val="24"/>
              </w:rPr>
              <w:lastRenderedPageBreak/>
              <w:t>Quantitative 4791 patients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75 paediatric patients were found, of whom 35 had pulmonary infections, 23 had airway stenosis, and 17 had diaphragmatic dysfunction. Following a customised treatment plan, all the patients were successfully weaned off the ventilator.</w:t>
            </w:r>
          </w:p>
        </w:tc>
        <w:tc>
          <w:tcPr>
            <w:tcW w:w="19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Large sample</w:t>
            </w:r>
            <w:r w:rsidR="00096A7C">
              <w:rPr>
                <w:rFonts w:ascii="Arial" w:eastAsia="Arial" w:hAnsi="Arial" w:cs="Arial"/>
                <w:sz w:val="24"/>
                <w:szCs w:val="24"/>
              </w:rPr>
              <w:t xml:space="preserve"> size</w:t>
            </w:r>
          </w:p>
        </w:tc>
      </w:tr>
      <w:tr w:rsidR="7FE38CC8" w:rsidTr="002E4089">
        <w:tc>
          <w:tcPr>
            <w:tcW w:w="1668"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lastRenderedPageBreak/>
              <w:t>Laura et al</w:t>
            </w:r>
          </w:p>
          <w:p w:rsidR="7FE38CC8" w:rsidRDefault="7FE38CC8" w:rsidP="006768B9">
            <w:pPr>
              <w:rPr>
                <w:rFonts w:ascii="Arial" w:eastAsia="Arial" w:hAnsi="Arial" w:cs="Arial"/>
                <w:sz w:val="24"/>
                <w:szCs w:val="24"/>
              </w:rPr>
            </w:pPr>
            <w:r w:rsidRPr="7FE38CC8">
              <w:rPr>
                <w:rFonts w:ascii="Arial" w:eastAsia="Arial" w:hAnsi="Arial" w:cs="Arial"/>
                <w:sz w:val="24"/>
                <w:szCs w:val="24"/>
              </w:rPr>
              <w:t>2020</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To compare the long-term results, including as mortality and treatment success rates, following complete atrioventricular defect repair using double patch and single patch procedures, and to pinpoint the risk factors for poor results.</w:t>
            </w:r>
          </w:p>
        </w:tc>
        <w:tc>
          <w:tcPr>
            <w:tcW w:w="1590" w:type="dxa"/>
          </w:tcPr>
          <w:p w:rsidR="7FE38CC8" w:rsidRDefault="7FE38CC8" w:rsidP="006768B9">
            <w:pPr>
              <w:rPr>
                <w:rFonts w:ascii="Copperplate Gothic Bold" w:hAnsi="Copperplate Gothic Bold"/>
                <w:sz w:val="56"/>
                <w:szCs w:val="56"/>
              </w:rPr>
            </w:pPr>
            <w:r w:rsidRPr="7FE38CC8">
              <w:rPr>
                <w:rFonts w:ascii="Arial" w:eastAsia="Arial" w:hAnsi="Arial" w:cs="Arial"/>
                <w:sz w:val="24"/>
                <w:szCs w:val="24"/>
              </w:rPr>
              <w:t xml:space="preserve">Quantitative 273 patients </w:t>
            </w:r>
          </w:p>
        </w:tc>
        <w:tc>
          <w:tcPr>
            <w:tcW w:w="3607" w:type="dxa"/>
          </w:tcPr>
          <w:p w:rsidR="7FE38CC8" w:rsidRDefault="7FE38CC8" w:rsidP="006768B9">
            <w:pPr>
              <w:spacing w:after="200" w:line="276" w:lineRule="auto"/>
              <w:rPr>
                <w:rFonts w:ascii="Arial" w:eastAsia="Arial" w:hAnsi="Arial" w:cs="Arial"/>
                <w:sz w:val="24"/>
                <w:szCs w:val="24"/>
              </w:rPr>
            </w:pPr>
            <w:r w:rsidRPr="7FE38CC8">
              <w:rPr>
                <w:rFonts w:ascii="Arial" w:eastAsia="Arial" w:hAnsi="Arial" w:cs="Arial"/>
                <w:sz w:val="24"/>
                <w:szCs w:val="24"/>
              </w:rPr>
              <w:t xml:space="preserve">CAVSD using the MSP and DP procedures showing that any surgical approach can result in a successful repair. Regardless of the repair method used, long-term survival is high following CAVSD repair, with an estimated 92 </w:t>
            </w:r>
            <w:proofErr w:type="spellStart"/>
            <w:r w:rsidRPr="7FE38CC8">
              <w:rPr>
                <w:rFonts w:ascii="Arial" w:eastAsia="Arial" w:hAnsi="Arial" w:cs="Arial"/>
                <w:sz w:val="24"/>
                <w:szCs w:val="24"/>
              </w:rPr>
              <w:t>percent</w:t>
            </w:r>
            <w:proofErr w:type="spellEnd"/>
            <w:r w:rsidRPr="7FE38CC8">
              <w:rPr>
                <w:rFonts w:ascii="Arial" w:eastAsia="Arial" w:hAnsi="Arial" w:cs="Arial"/>
                <w:sz w:val="24"/>
                <w:szCs w:val="24"/>
              </w:rPr>
              <w:t xml:space="preserve"> of patients still living after 15 years.</w:t>
            </w:r>
          </w:p>
        </w:tc>
        <w:tc>
          <w:tcPr>
            <w:tcW w:w="1926" w:type="dxa"/>
          </w:tcPr>
          <w:p w:rsidR="7FE38CC8" w:rsidRDefault="7FE38CC8" w:rsidP="006768B9">
            <w:pPr>
              <w:spacing w:line="276" w:lineRule="auto"/>
              <w:rPr>
                <w:rFonts w:ascii="Arial" w:eastAsia="Arial" w:hAnsi="Arial" w:cs="Arial"/>
                <w:sz w:val="24"/>
                <w:szCs w:val="24"/>
              </w:rPr>
            </w:pPr>
            <w:r w:rsidRPr="7FE38CC8">
              <w:rPr>
                <w:rFonts w:ascii="Arial" w:eastAsia="Arial" w:hAnsi="Arial" w:cs="Arial"/>
                <w:sz w:val="24"/>
                <w:szCs w:val="24"/>
              </w:rPr>
              <w:t>Large sample size</w:t>
            </w:r>
          </w:p>
        </w:tc>
      </w:tr>
      <w:tr w:rsidR="7FE38CC8" w:rsidTr="002E4089">
        <w:tc>
          <w:tcPr>
            <w:tcW w:w="1668" w:type="dxa"/>
          </w:tcPr>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 xml:space="preserve">Lakshmivenkateshiah et al </w:t>
            </w:r>
          </w:p>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2020</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To place attention on the different complicated defects where it is frequently impossible to reconstruct the body with two functional ventricles.</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w:t>
            </w:r>
          </w:p>
        </w:tc>
        <w:tc>
          <w:tcPr>
            <w:tcW w:w="3607" w:type="dxa"/>
          </w:tcPr>
          <w:p w:rsidR="7FE38CC8" w:rsidRDefault="7FE38CC8" w:rsidP="006768B9">
            <w:pPr>
              <w:rPr>
                <w:rFonts w:ascii="Arial" w:eastAsia="Arial" w:hAnsi="Arial" w:cs="Arial"/>
                <w:sz w:val="24"/>
                <w:szCs w:val="24"/>
              </w:rPr>
            </w:pPr>
            <w:bookmarkStart w:id="2" w:name="_Int_XmbfVt3Q"/>
            <w:r w:rsidRPr="5817E630">
              <w:rPr>
                <w:rFonts w:ascii="Arial" w:eastAsia="Arial" w:hAnsi="Arial" w:cs="Arial"/>
                <w:sz w:val="24"/>
                <w:szCs w:val="24"/>
              </w:rPr>
              <w:t>The majority of</w:t>
            </w:r>
            <w:bookmarkEnd w:id="2"/>
            <w:r w:rsidRPr="5817E630">
              <w:rPr>
                <w:rFonts w:ascii="Arial" w:eastAsia="Arial" w:hAnsi="Arial" w:cs="Arial"/>
                <w:sz w:val="24"/>
                <w:szCs w:val="24"/>
              </w:rPr>
              <w:t xml:space="preserve"> these illnesses will require a unified single ventricle pathway of palliative procedures regardless of the underlying anatomical problems in order to continue living. .</w:t>
            </w:r>
          </w:p>
        </w:tc>
        <w:tc>
          <w:tcPr>
            <w:tcW w:w="1926" w:type="dxa"/>
          </w:tcPr>
          <w:p w:rsidR="7FE38CC8" w:rsidRPr="00096A7C" w:rsidRDefault="00096A7C" w:rsidP="006768B9">
            <w:pPr>
              <w:rPr>
                <w:rFonts w:ascii="Arial" w:hAnsi="Arial" w:cs="Arial"/>
                <w:sz w:val="24"/>
                <w:szCs w:val="24"/>
              </w:rPr>
            </w:pPr>
            <w:r>
              <w:rPr>
                <w:rFonts w:ascii="Arial" w:hAnsi="Arial" w:cs="Arial"/>
                <w:sz w:val="24"/>
                <w:szCs w:val="24"/>
              </w:rPr>
              <w:t xml:space="preserve">1 sample </w:t>
            </w:r>
          </w:p>
        </w:tc>
      </w:tr>
      <w:tr w:rsidR="7FE38CC8" w:rsidTr="002E4089">
        <w:tc>
          <w:tcPr>
            <w:tcW w:w="1668"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 Wong</w:t>
            </w:r>
          </w:p>
          <w:p w:rsidR="7FE38CC8" w:rsidRDefault="7FE38CC8" w:rsidP="006768B9">
            <w:pPr>
              <w:rPr>
                <w:rFonts w:ascii="Arial" w:eastAsia="Arial" w:hAnsi="Arial" w:cs="Arial"/>
                <w:sz w:val="24"/>
                <w:szCs w:val="24"/>
              </w:rPr>
            </w:pPr>
            <w:r w:rsidRPr="7FE38CC8">
              <w:rPr>
                <w:rFonts w:ascii="Arial" w:eastAsia="Arial" w:hAnsi="Arial" w:cs="Arial"/>
                <w:sz w:val="24"/>
                <w:szCs w:val="24"/>
              </w:rPr>
              <w:t>2021</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The current </w:t>
            </w:r>
            <w:proofErr w:type="gramStart"/>
            <w:r w:rsidRPr="7FE38CC8">
              <w:rPr>
                <w:rFonts w:ascii="Arial" w:eastAsia="Arial" w:hAnsi="Arial" w:cs="Arial"/>
                <w:sz w:val="24"/>
                <w:szCs w:val="24"/>
              </w:rPr>
              <w:t>approaches to treating CHD is</w:t>
            </w:r>
            <w:proofErr w:type="gramEnd"/>
            <w:r w:rsidRPr="7FE38CC8">
              <w:rPr>
                <w:rFonts w:ascii="Arial" w:eastAsia="Arial" w:hAnsi="Arial" w:cs="Arial"/>
                <w:sz w:val="24"/>
                <w:szCs w:val="24"/>
              </w:rPr>
              <w:t xml:space="preserve"> the main aim of the paper.</w:t>
            </w:r>
          </w:p>
        </w:tc>
        <w:tc>
          <w:tcPr>
            <w:tcW w:w="1590" w:type="dxa"/>
          </w:tcPr>
          <w:p w:rsidR="7FE38CC8" w:rsidRDefault="7FE38CC8" w:rsidP="006768B9">
            <w:pPr>
              <w:rPr>
                <w:rFonts w:ascii="Copperplate Gothic Bold" w:hAnsi="Copperplate Gothic Bold"/>
                <w:sz w:val="56"/>
                <w:szCs w:val="56"/>
              </w:rPr>
            </w:pPr>
            <w:r w:rsidRPr="7FE38CC8">
              <w:rPr>
                <w:rFonts w:ascii="Arial" w:eastAsia="Arial" w:hAnsi="Arial" w:cs="Arial"/>
                <w:sz w:val="24"/>
                <w:szCs w:val="24"/>
              </w:rPr>
              <w:t>Quantitative</w:t>
            </w:r>
          </w:p>
        </w:tc>
        <w:tc>
          <w:tcPr>
            <w:tcW w:w="3607" w:type="dxa"/>
          </w:tcPr>
          <w:p w:rsidR="7FE38CC8" w:rsidRDefault="7FE38CC8" w:rsidP="006768B9">
            <w:pPr>
              <w:rPr>
                <w:rFonts w:ascii="Arial" w:eastAsia="Arial" w:hAnsi="Arial" w:cs="Arial"/>
                <w:sz w:val="24"/>
                <w:szCs w:val="24"/>
              </w:rPr>
            </w:pPr>
            <w:r w:rsidRPr="5817E630">
              <w:rPr>
                <w:rFonts w:ascii="Arial" w:eastAsia="Arial" w:hAnsi="Arial" w:cs="Arial"/>
                <w:sz w:val="24"/>
                <w:szCs w:val="24"/>
              </w:rPr>
              <w:t xml:space="preserve">Since it might be challenging to detect the accompanying problems during pregnancy, congenital heart disease is a dangerous condition that puts children's lives in danger. </w:t>
            </w:r>
            <w:bookmarkStart w:id="3" w:name="_Int_RjtaPY2Z"/>
            <w:r w:rsidRPr="5817E630">
              <w:rPr>
                <w:rFonts w:ascii="Arial" w:eastAsia="Arial" w:hAnsi="Arial" w:cs="Arial"/>
                <w:sz w:val="24"/>
                <w:szCs w:val="24"/>
              </w:rPr>
              <w:t>Despite the fact that</w:t>
            </w:r>
            <w:bookmarkEnd w:id="3"/>
            <w:r w:rsidRPr="5817E630">
              <w:rPr>
                <w:rFonts w:ascii="Arial" w:eastAsia="Arial" w:hAnsi="Arial" w:cs="Arial"/>
                <w:sz w:val="24"/>
                <w:szCs w:val="24"/>
              </w:rPr>
              <w:t xml:space="preserve"> many people associate the health issue with an early death, if doctors catch it in its early stages, it may be controlled.</w:t>
            </w:r>
          </w:p>
        </w:tc>
        <w:tc>
          <w:tcPr>
            <w:tcW w:w="1926" w:type="dxa"/>
          </w:tcPr>
          <w:p w:rsidR="7FE38CC8" w:rsidRPr="00096A7C" w:rsidRDefault="00096A7C" w:rsidP="006768B9">
            <w:pPr>
              <w:rPr>
                <w:rFonts w:ascii="Arial" w:hAnsi="Arial" w:cs="Arial"/>
                <w:sz w:val="24"/>
                <w:szCs w:val="24"/>
              </w:rPr>
            </w:pPr>
            <w:r>
              <w:rPr>
                <w:rFonts w:ascii="Arial" w:hAnsi="Arial" w:cs="Arial"/>
                <w:sz w:val="24"/>
                <w:szCs w:val="24"/>
              </w:rPr>
              <w:t>1 sample</w:t>
            </w:r>
          </w:p>
        </w:tc>
      </w:tr>
      <w:tr w:rsidR="7FE38CC8" w:rsidTr="002E4089">
        <w:tc>
          <w:tcPr>
            <w:tcW w:w="1668" w:type="dxa"/>
          </w:tcPr>
          <w:p w:rsidR="7FE38CC8" w:rsidRDefault="7FE38CC8" w:rsidP="006768B9">
            <w:pPr>
              <w:rPr>
                <w:rFonts w:ascii="Arial" w:eastAsia="Arial" w:hAnsi="Arial" w:cs="Arial"/>
                <w:sz w:val="24"/>
                <w:szCs w:val="24"/>
              </w:rPr>
            </w:pPr>
            <w:proofErr w:type="spellStart"/>
            <w:r w:rsidRPr="7FE38CC8">
              <w:rPr>
                <w:rFonts w:ascii="Arial" w:eastAsia="Arial" w:hAnsi="Arial" w:cs="Arial"/>
                <w:sz w:val="24"/>
                <w:szCs w:val="24"/>
              </w:rPr>
              <w:t>Asim</w:t>
            </w:r>
            <w:proofErr w:type="spellEnd"/>
            <w:r w:rsidRPr="7FE38CC8">
              <w:rPr>
                <w:rFonts w:ascii="Arial" w:eastAsia="Arial" w:hAnsi="Arial" w:cs="Arial"/>
                <w:sz w:val="24"/>
                <w:szCs w:val="24"/>
              </w:rPr>
              <w:t xml:space="preserve"> et al</w:t>
            </w:r>
          </w:p>
          <w:p w:rsidR="7FE38CC8" w:rsidRDefault="7FE38CC8" w:rsidP="006768B9">
            <w:pPr>
              <w:rPr>
                <w:rFonts w:ascii="Arial" w:eastAsia="Arial" w:hAnsi="Arial" w:cs="Arial"/>
                <w:sz w:val="24"/>
                <w:szCs w:val="24"/>
              </w:rPr>
            </w:pPr>
            <w:r w:rsidRPr="7FE38CC8">
              <w:rPr>
                <w:rFonts w:ascii="Arial" w:eastAsia="Arial" w:hAnsi="Arial" w:cs="Arial"/>
                <w:sz w:val="24"/>
                <w:szCs w:val="24"/>
              </w:rPr>
              <w:t>2021</w:t>
            </w:r>
          </w:p>
        </w:tc>
        <w:tc>
          <w:tcPr>
            <w:tcW w:w="2126" w:type="dxa"/>
          </w:tcPr>
          <w:p w:rsidR="7FE38CC8" w:rsidRDefault="7FE38CC8" w:rsidP="006768B9">
            <w:pPr>
              <w:rPr>
                <w:rFonts w:ascii="Arial" w:eastAsia="Arial" w:hAnsi="Arial" w:cs="Arial"/>
                <w:sz w:val="24"/>
                <w:szCs w:val="24"/>
              </w:rPr>
            </w:pPr>
            <w:proofErr w:type="gramStart"/>
            <w:r w:rsidRPr="7FE38CC8">
              <w:rPr>
                <w:rFonts w:ascii="Arial" w:eastAsia="Arial" w:hAnsi="Arial" w:cs="Arial"/>
                <w:sz w:val="24"/>
                <w:szCs w:val="24"/>
              </w:rPr>
              <w:t>focuses</w:t>
            </w:r>
            <w:proofErr w:type="gramEnd"/>
            <w:r w:rsidRPr="7FE38CC8">
              <w:rPr>
                <w:rFonts w:ascii="Arial" w:eastAsia="Arial" w:hAnsi="Arial" w:cs="Arial"/>
                <w:sz w:val="24"/>
                <w:szCs w:val="24"/>
              </w:rPr>
              <w:t xml:space="preserve"> on the development of the new diagnostic methods that have been available for these patients </w:t>
            </w:r>
            <w:r w:rsidRPr="7FE38CC8">
              <w:rPr>
                <w:rFonts w:ascii="Arial" w:eastAsia="Arial" w:hAnsi="Arial" w:cs="Arial"/>
                <w:sz w:val="24"/>
                <w:szCs w:val="24"/>
              </w:rPr>
              <w:lastRenderedPageBreak/>
              <w:t>over the past few decades, as well as the underlying process causing down syndrome associated with CHD.</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lastRenderedPageBreak/>
              <w:t>Quantitative</w:t>
            </w:r>
            <w:r w:rsidR="00096A7C">
              <w:rPr>
                <w:rFonts w:ascii="Arial" w:eastAsia="Arial" w:hAnsi="Arial" w:cs="Arial"/>
                <w:sz w:val="24"/>
                <w:szCs w:val="24"/>
              </w:rPr>
              <w:t>64% of the cases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By doing routine check-ups and echocardiograms, genetic counselling can aid in monitoring the prognosis of illnesses in the case of DS kids who were previously born with CHD. Surgery may be recommended in extreme </w:t>
            </w:r>
            <w:r w:rsidRPr="7FE38CC8">
              <w:rPr>
                <w:rFonts w:ascii="Arial" w:eastAsia="Arial" w:hAnsi="Arial" w:cs="Arial"/>
                <w:sz w:val="24"/>
                <w:szCs w:val="24"/>
              </w:rPr>
              <w:lastRenderedPageBreak/>
              <w:t>circumstances to aid with the disease's better treatment.</w:t>
            </w:r>
          </w:p>
        </w:tc>
        <w:tc>
          <w:tcPr>
            <w:tcW w:w="1926" w:type="dxa"/>
          </w:tcPr>
          <w:p w:rsidR="7FE38CC8" w:rsidRPr="00096A7C" w:rsidRDefault="00096A7C" w:rsidP="006768B9">
            <w:pPr>
              <w:rPr>
                <w:rFonts w:ascii="Arial" w:hAnsi="Arial" w:cs="Arial"/>
                <w:sz w:val="24"/>
                <w:szCs w:val="24"/>
              </w:rPr>
            </w:pPr>
            <w:r>
              <w:rPr>
                <w:rFonts w:ascii="Arial" w:hAnsi="Arial" w:cs="Arial"/>
                <w:sz w:val="24"/>
                <w:szCs w:val="24"/>
              </w:rPr>
              <w:lastRenderedPageBreak/>
              <w:t>Large sample size</w:t>
            </w:r>
          </w:p>
        </w:tc>
      </w:tr>
      <w:tr w:rsidR="7FE38CC8" w:rsidTr="002E4089">
        <w:tc>
          <w:tcPr>
            <w:tcW w:w="1668"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lastRenderedPageBreak/>
              <w:t>Karl et al</w:t>
            </w:r>
          </w:p>
          <w:p w:rsidR="7FE38CC8" w:rsidRDefault="7FE38CC8" w:rsidP="006768B9">
            <w:pPr>
              <w:rPr>
                <w:rFonts w:ascii="Arial" w:eastAsia="Arial" w:hAnsi="Arial" w:cs="Arial"/>
                <w:sz w:val="24"/>
                <w:szCs w:val="24"/>
              </w:rPr>
            </w:pPr>
            <w:r w:rsidRPr="7FE38CC8">
              <w:rPr>
                <w:rFonts w:ascii="Arial" w:eastAsia="Arial" w:hAnsi="Arial" w:cs="Arial"/>
                <w:sz w:val="24"/>
                <w:szCs w:val="24"/>
              </w:rPr>
              <w:t>2020</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Atrioventricular septal defect (AVSD) is a complicated and rather common congenital heart abnormality. </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Without operative procedure, the outcome is often extremely poor. Most clinics now repair infancy, at 3-4 months of age. The atrium and ventricles are separated, and the common AV valves when divided are repaired.</w:t>
            </w:r>
          </w:p>
        </w:tc>
        <w:tc>
          <w:tcPr>
            <w:tcW w:w="1926" w:type="dxa"/>
          </w:tcPr>
          <w:p w:rsidR="7FE38CC8" w:rsidRPr="000741A1" w:rsidRDefault="000741A1" w:rsidP="006768B9">
            <w:pPr>
              <w:rPr>
                <w:rFonts w:ascii="Arial" w:hAnsi="Arial" w:cs="Arial"/>
                <w:sz w:val="24"/>
                <w:szCs w:val="24"/>
              </w:rPr>
            </w:pPr>
            <w:r w:rsidRPr="000741A1">
              <w:rPr>
                <w:rFonts w:ascii="Arial" w:hAnsi="Arial" w:cs="Arial"/>
                <w:sz w:val="24"/>
                <w:szCs w:val="24"/>
              </w:rPr>
              <w:t>1 sample</w:t>
            </w:r>
          </w:p>
        </w:tc>
      </w:tr>
      <w:tr w:rsidR="7FE38CC8" w:rsidTr="002E4089">
        <w:tc>
          <w:tcPr>
            <w:tcW w:w="1668"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Nunn</w:t>
            </w:r>
          </w:p>
          <w:p w:rsidR="7FE38CC8" w:rsidRDefault="7FE38CC8" w:rsidP="006768B9">
            <w:pPr>
              <w:rPr>
                <w:rFonts w:ascii="Arial" w:eastAsia="Arial" w:hAnsi="Arial" w:cs="Arial"/>
                <w:sz w:val="24"/>
                <w:szCs w:val="24"/>
              </w:rPr>
            </w:pPr>
            <w:r w:rsidRPr="7FE38CC8">
              <w:rPr>
                <w:rFonts w:ascii="Arial" w:eastAsia="Arial" w:hAnsi="Arial" w:cs="Arial"/>
                <w:sz w:val="24"/>
                <w:szCs w:val="24"/>
              </w:rPr>
              <w:t>2007</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Early surgical intervention is necessary due to the early development of heart failure in cases of complete AV canal.</w:t>
            </w:r>
          </w:p>
        </w:tc>
        <w:tc>
          <w:tcPr>
            <w:tcW w:w="1590" w:type="dxa"/>
          </w:tcPr>
          <w:p w:rsidR="7FE38CC8" w:rsidRDefault="7FE38CC8" w:rsidP="006768B9">
            <w:pPr>
              <w:rPr>
                <w:rFonts w:ascii="Arial" w:eastAsia="Arial" w:hAnsi="Arial" w:cs="Arial"/>
                <w:sz w:val="24"/>
                <w:szCs w:val="24"/>
              </w:rPr>
            </w:pPr>
            <w:r w:rsidRPr="5817E630">
              <w:rPr>
                <w:rFonts w:ascii="Arial" w:eastAsia="Arial" w:hAnsi="Arial" w:cs="Arial"/>
                <w:sz w:val="24"/>
                <w:szCs w:val="24"/>
              </w:rPr>
              <w:t>Quantitative128 patients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Complete AV canal needs immediate surgical intervention due to the likelihood of serious and quickly resolved pulmonary hypertension, early start of heart failure, and tendency for recurrent respiratory problems.</w:t>
            </w:r>
          </w:p>
        </w:tc>
        <w:tc>
          <w:tcPr>
            <w:tcW w:w="19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Middle sample size</w:t>
            </w:r>
          </w:p>
        </w:tc>
      </w:tr>
      <w:tr w:rsidR="7FE38CC8" w:rsidTr="002E4089">
        <w:tc>
          <w:tcPr>
            <w:tcW w:w="1668" w:type="dxa"/>
          </w:tcPr>
          <w:p w:rsidR="7FE38CC8" w:rsidRDefault="7FE38CC8" w:rsidP="006768B9">
            <w:pPr>
              <w:rPr>
                <w:rFonts w:ascii="Arial" w:eastAsia="Arial" w:hAnsi="Arial" w:cs="Arial"/>
                <w:color w:val="212121"/>
                <w:sz w:val="25"/>
                <w:szCs w:val="25"/>
              </w:rPr>
            </w:pPr>
            <w:proofErr w:type="spellStart"/>
            <w:r w:rsidRPr="7FE38CC8">
              <w:rPr>
                <w:rFonts w:ascii="Arial" w:eastAsia="Arial" w:hAnsi="Arial" w:cs="Arial"/>
                <w:color w:val="212121"/>
                <w:sz w:val="25"/>
                <w:szCs w:val="25"/>
              </w:rPr>
              <w:t>Geoffrion</w:t>
            </w:r>
            <w:proofErr w:type="spellEnd"/>
            <w:r w:rsidRPr="7FE38CC8">
              <w:rPr>
                <w:rFonts w:ascii="Arial" w:eastAsia="Arial" w:hAnsi="Arial" w:cs="Arial"/>
                <w:color w:val="212121"/>
                <w:sz w:val="25"/>
                <w:szCs w:val="25"/>
              </w:rPr>
              <w:t xml:space="preserve"> et al</w:t>
            </w:r>
          </w:p>
          <w:p w:rsidR="7FE38CC8" w:rsidRDefault="7FE38CC8" w:rsidP="006768B9">
            <w:pPr>
              <w:rPr>
                <w:rFonts w:ascii="Arial" w:eastAsia="Arial" w:hAnsi="Arial" w:cs="Arial"/>
                <w:color w:val="212121"/>
                <w:sz w:val="25"/>
                <w:szCs w:val="25"/>
              </w:rPr>
            </w:pPr>
            <w:r w:rsidRPr="7FE38CC8">
              <w:rPr>
                <w:rFonts w:ascii="Arial" w:eastAsia="Arial" w:hAnsi="Arial" w:cs="Arial"/>
                <w:color w:val="212121"/>
                <w:sz w:val="25"/>
                <w:szCs w:val="25"/>
              </w:rPr>
              <w:t>2018</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As time goes on, procedures are being performed on younger and smaller newborns to treat this issue before permanent cardiopulmonary alterations take place.</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AVSD is a frequent and difficult surgical issue, particularly when linked to Tetralogy of </w:t>
            </w:r>
            <w:proofErr w:type="spellStart"/>
            <w:r w:rsidRPr="7FE38CC8">
              <w:rPr>
                <w:rFonts w:ascii="Arial" w:eastAsia="Arial" w:hAnsi="Arial" w:cs="Arial"/>
                <w:sz w:val="24"/>
                <w:szCs w:val="24"/>
              </w:rPr>
              <w:t>Fallot</w:t>
            </w:r>
            <w:proofErr w:type="spellEnd"/>
            <w:r w:rsidRPr="7FE38CC8">
              <w:rPr>
                <w:rFonts w:ascii="Arial" w:eastAsia="Arial" w:hAnsi="Arial" w:cs="Arial"/>
                <w:sz w:val="24"/>
                <w:szCs w:val="24"/>
              </w:rPr>
              <w:t>.  It is also generally acknowledged that there are varied degrees of septal abnormalities across the AVSD spectrum, from full to incomplete.</w:t>
            </w:r>
          </w:p>
        </w:tc>
        <w:tc>
          <w:tcPr>
            <w:tcW w:w="1926" w:type="dxa"/>
          </w:tcPr>
          <w:p w:rsidR="7FE38CC8" w:rsidRPr="00A56B6B" w:rsidRDefault="00A56B6B" w:rsidP="00A56B6B">
            <w:pPr>
              <w:rPr>
                <w:rFonts w:ascii="Arial" w:hAnsi="Arial" w:cs="Arial"/>
                <w:sz w:val="24"/>
                <w:szCs w:val="24"/>
              </w:rPr>
            </w:pPr>
            <w:r>
              <w:rPr>
                <w:rFonts w:ascii="Arial" w:hAnsi="Arial" w:cs="Arial"/>
                <w:sz w:val="24"/>
                <w:szCs w:val="24"/>
              </w:rPr>
              <w:t>Small sample size</w:t>
            </w:r>
          </w:p>
        </w:tc>
      </w:tr>
      <w:tr w:rsidR="7FE38CC8" w:rsidTr="002E4089">
        <w:tc>
          <w:tcPr>
            <w:tcW w:w="1668" w:type="dxa"/>
          </w:tcPr>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George et al</w:t>
            </w:r>
          </w:p>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2021</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Anatomy, physiology, clinical characteristics, associations, diagnostic, surgical management, complications, and outcomes of AVSD are discussed in this article.</w:t>
            </w:r>
          </w:p>
        </w:tc>
        <w:tc>
          <w:tcPr>
            <w:tcW w:w="1590" w:type="dxa"/>
          </w:tcPr>
          <w:p w:rsidR="7FE38CC8" w:rsidRDefault="7FE38CC8" w:rsidP="006768B9">
            <w:pPr>
              <w:rPr>
                <w:rFonts w:ascii="Arial" w:eastAsia="Arial" w:hAnsi="Arial" w:cs="Arial"/>
                <w:sz w:val="24"/>
                <w:szCs w:val="24"/>
              </w:rPr>
            </w:pPr>
            <w:proofErr w:type="spellStart"/>
            <w:r w:rsidRPr="7FE38CC8">
              <w:rPr>
                <w:rFonts w:ascii="Arial" w:eastAsia="Arial" w:hAnsi="Arial" w:cs="Arial"/>
                <w:sz w:val="24"/>
                <w:szCs w:val="24"/>
              </w:rPr>
              <w:t>Qauntitative</w:t>
            </w:r>
            <w:proofErr w:type="spellEnd"/>
            <w:r w:rsidR="00A56B6B">
              <w:rPr>
                <w:rFonts w:ascii="Arial" w:eastAsia="Arial" w:hAnsi="Arial" w:cs="Arial"/>
                <w:sz w:val="24"/>
                <w:szCs w:val="24"/>
              </w:rPr>
              <w:t xml:space="preserve"> 38 patients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A diverse set of congenital heart malformations known as atrioventricular septal defects affect 4 to 5 in every 10,000 newborns. About 50% of the individuals have Down syndrome, and they account for about 3% of all congenital cardiac abnormalities.</w:t>
            </w:r>
          </w:p>
        </w:tc>
        <w:tc>
          <w:tcPr>
            <w:tcW w:w="1926" w:type="dxa"/>
          </w:tcPr>
          <w:p w:rsidR="7FE38CC8" w:rsidRPr="00A56B6B" w:rsidRDefault="00A56B6B" w:rsidP="006768B9">
            <w:pPr>
              <w:rPr>
                <w:rFonts w:ascii="Arial" w:hAnsi="Arial" w:cs="Arial"/>
                <w:sz w:val="24"/>
                <w:szCs w:val="24"/>
              </w:rPr>
            </w:pPr>
            <w:r w:rsidRPr="00A56B6B">
              <w:rPr>
                <w:rFonts w:ascii="Arial" w:hAnsi="Arial" w:cs="Arial"/>
                <w:sz w:val="24"/>
                <w:szCs w:val="24"/>
              </w:rPr>
              <w:t xml:space="preserve">Small sample size </w:t>
            </w:r>
          </w:p>
        </w:tc>
      </w:tr>
      <w:tr w:rsidR="7FE38CC8" w:rsidTr="002E4089">
        <w:tc>
          <w:tcPr>
            <w:tcW w:w="1668" w:type="dxa"/>
          </w:tcPr>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Laksono</w:t>
            </w:r>
          </w:p>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 xml:space="preserve"> et al</w:t>
            </w:r>
          </w:p>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2022</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abnormalities in the atrioventricular septum When dealing with the tetralogy of </w:t>
            </w:r>
            <w:proofErr w:type="spellStart"/>
            <w:r w:rsidRPr="7FE38CC8">
              <w:rPr>
                <w:rFonts w:ascii="Arial" w:eastAsia="Arial" w:hAnsi="Arial" w:cs="Arial"/>
                <w:sz w:val="24"/>
                <w:szCs w:val="24"/>
              </w:rPr>
              <w:t>fallot</w:t>
            </w:r>
            <w:proofErr w:type="spellEnd"/>
            <w:r w:rsidRPr="7FE38CC8">
              <w:rPr>
                <w:rFonts w:ascii="Arial" w:eastAsia="Arial" w:hAnsi="Arial" w:cs="Arial"/>
                <w:sz w:val="24"/>
                <w:szCs w:val="24"/>
              </w:rPr>
              <w:t xml:space="preserve">, </w:t>
            </w:r>
            <w:r w:rsidRPr="7FE38CC8">
              <w:rPr>
                <w:rFonts w:ascii="Arial" w:eastAsia="Arial" w:hAnsi="Arial" w:cs="Arial"/>
                <w:sz w:val="24"/>
                <w:szCs w:val="24"/>
              </w:rPr>
              <w:lastRenderedPageBreak/>
              <w:t>a proper diagnosis is necessary before moving on to the radiological evaluation</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lastRenderedPageBreak/>
              <w:t>Quantitative</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 In order to effectively treat congenital cardiac abnormalities, particularly TOF cases, an adequate history taking, and accurate physical examination are required. It is a </w:t>
            </w:r>
            <w:r w:rsidRPr="7FE38CC8">
              <w:rPr>
                <w:rFonts w:ascii="Arial" w:eastAsia="Arial" w:hAnsi="Arial" w:cs="Arial"/>
                <w:sz w:val="24"/>
                <w:szCs w:val="24"/>
              </w:rPr>
              <w:lastRenderedPageBreak/>
              <w:t xml:space="preserve">rare variation of Tetralogy of </w:t>
            </w:r>
            <w:proofErr w:type="spellStart"/>
            <w:r w:rsidRPr="7FE38CC8">
              <w:rPr>
                <w:rFonts w:ascii="Arial" w:eastAsia="Arial" w:hAnsi="Arial" w:cs="Arial"/>
                <w:sz w:val="24"/>
                <w:szCs w:val="24"/>
              </w:rPr>
              <w:t>Fallot</w:t>
            </w:r>
            <w:proofErr w:type="spellEnd"/>
            <w:r w:rsidRPr="7FE38CC8">
              <w:rPr>
                <w:rFonts w:ascii="Arial" w:eastAsia="Arial" w:hAnsi="Arial" w:cs="Arial"/>
                <w:sz w:val="24"/>
                <w:szCs w:val="24"/>
              </w:rPr>
              <w:t xml:space="preserve"> to have with a full AVSD, which is typically found in down syndrome individuals. In this kind of TOF, an abnormal atrioventricular valve with leakage is typically present.</w:t>
            </w:r>
          </w:p>
        </w:tc>
        <w:tc>
          <w:tcPr>
            <w:tcW w:w="1926" w:type="dxa"/>
          </w:tcPr>
          <w:p w:rsidR="7FE38CC8" w:rsidRPr="009265CE" w:rsidRDefault="009265CE" w:rsidP="006768B9">
            <w:pPr>
              <w:rPr>
                <w:rFonts w:ascii="Arial" w:hAnsi="Arial" w:cs="Arial"/>
                <w:sz w:val="24"/>
                <w:szCs w:val="24"/>
              </w:rPr>
            </w:pPr>
            <w:r w:rsidRPr="009265CE">
              <w:rPr>
                <w:rFonts w:ascii="Arial" w:hAnsi="Arial" w:cs="Arial"/>
                <w:sz w:val="24"/>
                <w:szCs w:val="24"/>
              </w:rPr>
              <w:lastRenderedPageBreak/>
              <w:t>1 sample</w:t>
            </w:r>
          </w:p>
        </w:tc>
      </w:tr>
      <w:tr w:rsidR="7FE38CC8" w:rsidTr="002E4089">
        <w:tc>
          <w:tcPr>
            <w:tcW w:w="1668" w:type="dxa"/>
          </w:tcPr>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lastRenderedPageBreak/>
              <w:t>Тruba et al</w:t>
            </w:r>
          </w:p>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2020</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Treatment methods and outcomes for correcting hypoplasia of </w:t>
            </w:r>
            <w:proofErr w:type="spellStart"/>
            <w:r w:rsidRPr="7FE38CC8">
              <w:rPr>
                <w:rFonts w:ascii="Arial" w:eastAsia="Arial" w:hAnsi="Arial" w:cs="Arial"/>
                <w:sz w:val="24"/>
                <w:szCs w:val="24"/>
              </w:rPr>
              <w:t>a</w:t>
            </w:r>
            <w:proofErr w:type="spellEnd"/>
            <w:r w:rsidRPr="7FE38CC8">
              <w:rPr>
                <w:rFonts w:ascii="Arial" w:eastAsia="Arial" w:hAnsi="Arial" w:cs="Arial"/>
                <w:sz w:val="24"/>
                <w:szCs w:val="24"/>
              </w:rPr>
              <w:t xml:space="preserve"> aortic arch in newborns with the entire form of atrio-ventricular septal defect</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Quantitative21 patients</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14.2 </w:t>
            </w:r>
            <w:proofErr w:type="spellStart"/>
            <w:r w:rsidRPr="7FE38CC8">
              <w:rPr>
                <w:rFonts w:ascii="Arial" w:eastAsia="Arial" w:hAnsi="Arial" w:cs="Arial"/>
                <w:sz w:val="24"/>
                <w:szCs w:val="24"/>
              </w:rPr>
              <w:t>percent</w:t>
            </w:r>
            <w:proofErr w:type="spellEnd"/>
            <w:r w:rsidRPr="7FE38CC8">
              <w:rPr>
                <w:rFonts w:ascii="Arial" w:eastAsia="Arial" w:hAnsi="Arial" w:cs="Arial"/>
                <w:sz w:val="24"/>
                <w:szCs w:val="24"/>
              </w:rPr>
              <w:t xml:space="preserve"> of fatalities have occurred in hospitals. Three newborns passed away, two passed away during the first round of repair, and one infant following the second stage. All the other babies who had a single-stage correction have made it out alive. AVSD and hypoplasia of the aortic arch were corrected. The children in the study group had a two-ventricular physiology. Children with an unbalanced AVSD.</w:t>
            </w:r>
          </w:p>
        </w:tc>
        <w:tc>
          <w:tcPr>
            <w:tcW w:w="19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Small sample size</w:t>
            </w:r>
          </w:p>
        </w:tc>
      </w:tr>
      <w:tr w:rsidR="7FE38CC8" w:rsidTr="002E4089">
        <w:tc>
          <w:tcPr>
            <w:tcW w:w="1668" w:type="dxa"/>
          </w:tcPr>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 xml:space="preserve">Arvind et al </w:t>
            </w:r>
          </w:p>
          <w:p w:rsidR="7FE38CC8" w:rsidRDefault="7FE38CC8" w:rsidP="006768B9">
            <w:pPr>
              <w:rPr>
                <w:rFonts w:ascii="Arial" w:eastAsia="Arial" w:hAnsi="Arial" w:cs="Arial"/>
                <w:color w:val="222222"/>
                <w:sz w:val="24"/>
                <w:szCs w:val="24"/>
              </w:rPr>
            </w:pPr>
            <w:r w:rsidRPr="7FE38CC8">
              <w:rPr>
                <w:rFonts w:ascii="Arial" w:eastAsia="Arial" w:hAnsi="Arial" w:cs="Arial"/>
                <w:color w:val="222222"/>
                <w:sz w:val="24"/>
                <w:szCs w:val="24"/>
              </w:rPr>
              <w:t>2020</w:t>
            </w:r>
          </w:p>
        </w:tc>
        <w:tc>
          <w:tcPr>
            <w:tcW w:w="2126"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The most frequent type of birth abnormalities is congenital heart defects. Most classic cases of this include inversion of the major arteries or obstructive complete anomalous pulmonary veins connection. Around one of these will be serious and require extremely early care.</w:t>
            </w:r>
          </w:p>
        </w:tc>
        <w:tc>
          <w:tcPr>
            <w:tcW w:w="1590"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Quantitative</w:t>
            </w:r>
          </w:p>
        </w:tc>
        <w:tc>
          <w:tcPr>
            <w:tcW w:w="3607" w:type="dxa"/>
          </w:tcPr>
          <w:p w:rsidR="7FE38CC8" w:rsidRDefault="7FE38CC8" w:rsidP="006768B9">
            <w:pPr>
              <w:rPr>
                <w:rFonts w:ascii="Arial" w:eastAsia="Arial" w:hAnsi="Arial" w:cs="Arial"/>
                <w:sz w:val="24"/>
                <w:szCs w:val="24"/>
              </w:rPr>
            </w:pPr>
            <w:r w:rsidRPr="7FE38CC8">
              <w:rPr>
                <w:rFonts w:ascii="Arial" w:eastAsia="Arial" w:hAnsi="Arial" w:cs="Arial"/>
                <w:sz w:val="24"/>
                <w:szCs w:val="24"/>
              </w:rPr>
              <w:t xml:space="preserve">Four to five </w:t>
            </w:r>
            <w:proofErr w:type="spellStart"/>
            <w:r w:rsidRPr="7FE38CC8">
              <w:rPr>
                <w:rFonts w:ascii="Arial" w:eastAsia="Arial" w:hAnsi="Arial" w:cs="Arial"/>
                <w:sz w:val="24"/>
                <w:szCs w:val="24"/>
              </w:rPr>
              <w:t>percent</w:t>
            </w:r>
            <w:proofErr w:type="spellEnd"/>
            <w:r w:rsidRPr="7FE38CC8">
              <w:rPr>
                <w:rFonts w:ascii="Arial" w:eastAsia="Arial" w:hAnsi="Arial" w:cs="Arial"/>
                <w:sz w:val="24"/>
                <w:szCs w:val="24"/>
              </w:rPr>
              <w:t xml:space="preserve"> of all congenital heart abnormalities are AVSDs. It accounts for about half of the congenital heart problems in this group and is the most frequent congenital heart abnormality reported in people with Down syndrome.</w:t>
            </w:r>
          </w:p>
        </w:tc>
        <w:tc>
          <w:tcPr>
            <w:tcW w:w="1926" w:type="dxa"/>
          </w:tcPr>
          <w:p w:rsidR="7FE38CC8" w:rsidRPr="00775F9A" w:rsidRDefault="00096A7C" w:rsidP="006768B9">
            <w:pPr>
              <w:rPr>
                <w:rFonts w:ascii="Arial" w:hAnsi="Arial" w:cs="Arial"/>
                <w:sz w:val="24"/>
                <w:szCs w:val="24"/>
              </w:rPr>
            </w:pPr>
            <w:r w:rsidRPr="00775F9A">
              <w:rPr>
                <w:rFonts w:ascii="Arial" w:hAnsi="Arial" w:cs="Arial"/>
                <w:sz w:val="24"/>
                <w:szCs w:val="24"/>
              </w:rPr>
              <w:t>1</w:t>
            </w:r>
            <w:r w:rsidR="00775F9A">
              <w:rPr>
                <w:rFonts w:ascii="Arial" w:hAnsi="Arial" w:cs="Arial"/>
                <w:sz w:val="24"/>
                <w:szCs w:val="24"/>
              </w:rPr>
              <w:t>sample</w:t>
            </w:r>
          </w:p>
        </w:tc>
      </w:tr>
      <w:tr w:rsidR="7FE38CC8" w:rsidTr="002E4089">
        <w:tc>
          <w:tcPr>
            <w:tcW w:w="1668" w:type="dxa"/>
          </w:tcPr>
          <w:p w:rsidR="7FE38CC8" w:rsidRDefault="5817E630" w:rsidP="006768B9">
            <w:pPr>
              <w:rPr>
                <w:rFonts w:ascii="Arial" w:eastAsia="Arial" w:hAnsi="Arial" w:cs="Arial"/>
                <w:color w:val="222222"/>
                <w:sz w:val="24"/>
                <w:szCs w:val="24"/>
              </w:rPr>
            </w:pPr>
            <w:r w:rsidRPr="5817E630">
              <w:rPr>
                <w:rFonts w:ascii="Arial" w:eastAsia="Arial" w:hAnsi="Arial" w:cs="Arial"/>
                <w:color w:val="222222"/>
                <w:sz w:val="24"/>
                <w:szCs w:val="24"/>
              </w:rPr>
              <w:t>Tworetzky et al 1999</w:t>
            </w:r>
          </w:p>
        </w:tc>
        <w:tc>
          <w:tcPr>
            <w:tcW w:w="2126" w:type="dxa"/>
          </w:tcPr>
          <w:p w:rsidR="7FE38CC8" w:rsidRDefault="5817E630" w:rsidP="006768B9">
            <w:pPr>
              <w:rPr>
                <w:rFonts w:ascii="Arial" w:eastAsia="Arial" w:hAnsi="Arial" w:cs="Arial"/>
                <w:sz w:val="24"/>
                <w:szCs w:val="24"/>
              </w:rPr>
            </w:pPr>
            <w:proofErr w:type="gramStart"/>
            <w:r w:rsidRPr="5817E630">
              <w:rPr>
                <w:rFonts w:ascii="Arial" w:eastAsia="Arial" w:hAnsi="Arial" w:cs="Arial"/>
                <w:sz w:val="24"/>
                <w:szCs w:val="24"/>
              </w:rPr>
              <w:t>find</w:t>
            </w:r>
            <w:proofErr w:type="gramEnd"/>
            <w:r w:rsidRPr="5817E630">
              <w:rPr>
                <w:rFonts w:ascii="Arial" w:eastAsia="Arial" w:hAnsi="Arial" w:cs="Arial"/>
                <w:sz w:val="24"/>
                <w:szCs w:val="24"/>
              </w:rPr>
              <w:t xml:space="preserve"> out whether echocardiography is a reliable preoperative diagnostic tool for children with significant congenital heart abnormalities requiring primary full repair.</w:t>
            </w:r>
          </w:p>
        </w:tc>
        <w:tc>
          <w:tcPr>
            <w:tcW w:w="1590" w:type="dxa"/>
          </w:tcPr>
          <w:p w:rsidR="7FE38CC8" w:rsidRDefault="5817E630" w:rsidP="006768B9">
            <w:pPr>
              <w:rPr>
                <w:rFonts w:ascii="Copperplate Gothic Bold" w:hAnsi="Copperplate Gothic Bold"/>
                <w:sz w:val="56"/>
                <w:szCs w:val="56"/>
              </w:rPr>
            </w:pPr>
            <w:r w:rsidRPr="5817E630">
              <w:rPr>
                <w:rFonts w:ascii="Arial" w:eastAsia="Arial" w:hAnsi="Arial" w:cs="Arial"/>
                <w:sz w:val="24"/>
                <w:szCs w:val="24"/>
              </w:rPr>
              <w:t>Quantitative 503 patients</w:t>
            </w:r>
          </w:p>
        </w:tc>
        <w:tc>
          <w:tcPr>
            <w:tcW w:w="3607"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 xml:space="preserve">Only echocardiography was used for preoperative diagnosis in 412 of 503 children, who had surgery. In the echocardiogram alone group, there were nine major mistakes and ten minor ones, while in the echocardiography plus catheterization group, there were seven significant errors and five minor ones. In individuals with transposition of </w:t>
            </w:r>
            <w:r w:rsidRPr="5817E630">
              <w:rPr>
                <w:rFonts w:ascii="Arial" w:eastAsia="Arial" w:hAnsi="Arial" w:cs="Arial"/>
                <w:sz w:val="24"/>
                <w:szCs w:val="24"/>
              </w:rPr>
              <w:lastRenderedPageBreak/>
              <w:t>the great arteries, the most frequent form of mistake was incorrect identification of coronary artery anatomy. There was no surgical complication or death due to any errors in either group.</w:t>
            </w:r>
          </w:p>
        </w:tc>
        <w:tc>
          <w:tcPr>
            <w:tcW w:w="1926" w:type="dxa"/>
          </w:tcPr>
          <w:p w:rsidR="7FE38CC8" w:rsidRPr="00F71933" w:rsidRDefault="00F71933" w:rsidP="006768B9">
            <w:pPr>
              <w:rPr>
                <w:rFonts w:ascii="Arial" w:hAnsi="Arial" w:cs="Arial"/>
                <w:sz w:val="24"/>
                <w:szCs w:val="24"/>
              </w:rPr>
            </w:pPr>
            <w:r>
              <w:rPr>
                <w:rFonts w:ascii="Arial" w:hAnsi="Arial" w:cs="Arial"/>
                <w:sz w:val="24"/>
                <w:szCs w:val="24"/>
              </w:rPr>
              <w:lastRenderedPageBreak/>
              <w:t>Large sample size</w:t>
            </w:r>
          </w:p>
        </w:tc>
      </w:tr>
      <w:tr w:rsidR="7FE38CC8" w:rsidTr="002E4089">
        <w:tc>
          <w:tcPr>
            <w:tcW w:w="1668" w:type="dxa"/>
          </w:tcPr>
          <w:p w:rsidR="7FE38CC8" w:rsidRDefault="5817E630" w:rsidP="006768B9">
            <w:pPr>
              <w:rPr>
                <w:rFonts w:ascii="Arial" w:eastAsia="Arial" w:hAnsi="Arial" w:cs="Arial"/>
                <w:color w:val="222222"/>
                <w:sz w:val="19"/>
                <w:szCs w:val="19"/>
              </w:rPr>
            </w:pPr>
            <w:r w:rsidRPr="5817E630">
              <w:rPr>
                <w:rFonts w:ascii="Arial" w:eastAsia="Arial" w:hAnsi="Arial" w:cs="Arial"/>
                <w:color w:val="222222"/>
                <w:sz w:val="24"/>
                <w:szCs w:val="24"/>
              </w:rPr>
              <w:lastRenderedPageBreak/>
              <w:t>Zhang et al 2019</w:t>
            </w:r>
          </w:p>
        </w:tc>
        <w:tc>
          <w:tcPr>
            <w:tcW w:w="2126"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 xml:space="preserve">To look at the nutritional status of preoperative children with CHD and the main issues with nutrition maintenance in cardiac intensive care unit, </w:t>
            </w:r>
            <w:bookmarkStart w:id="4" w:name="_Int_r3A4wZ50"/>
            <w:r w:rsidRPr="5817E630">
              <w:rPr>
                <w:rFonts w:ascii="Arial" w:eastAsia="Arial" w:hAnsi="Arial" w:cs="Arial"/>
                <w:sz w:val="24"/>
                <w:szCs w:val="24"/>
              </w:rPr>
              <w:t>on the basis of</w:t>
            </w:r>
            <w:bookmarkEnd w:id="4"/>
            <w:r w:rsidRPr="5817E630">
              <w:rPr>
                <w:rFonts w:ascii="Arial" w:eastAsia="Arial" w:hAnsi="Arial" w:cs="Arial"/>
                <w:sz w:val="24"/>
                <w:szCs w:val="24"/>
              </w:rPr>
              <w:t xml:space="preserve"> which it made recommendations for the future. </w:t>
            </w:r>
          </w:p>
        </w:tc>
        <w:tc>
          <w:tcPr>
            <w:tcW w:w="1590"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Quantitative</w:t>
            </w:r>
          </w:p>
        </w:tc>
        <w:tc>
          <w:tcPr>
            <w:tcW w:w="3607"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One of the most widespread congenital malformations is CHD and many newborns and young children with CHD require cardiopulmonary bypass surgery.</w:t>
            </w:r>
          </w:p>
        </w:tc>
        <w:tc>
          <w:tcPr>
            <w:tcW w:w="1926" w:type="dxa"/>
          </w:tcPr>
          <w:p w:rsidR="7FE38CC8" w:rsidRPr="00A56B6B" w:rsidRDefault="00A56B6B" w:rsidP="006768B9">
            <w:pPr>
              <w:rPr>
                <w:rFonts w:ascii="Arial" w:hAnsi="Arial" w:cs="Arial"/>
                <w:sz w:val="24"/>
                <w:szCs w:val="24"/>
              </w:rPr>
            </w:pPr>
            <w:r w:rsidRPr="00A56B6B">
              <w:rPr>
                <w:rFonts w:ascii="Arial" w:hAnsi="Arial" w:cs="Arial"/>
                <w:sz w:val="24"/>
                <w:szCs w:val="24"/>
              </w:rPr>
              <w:t>1 sample</w:t>
            </w:r>
          </w:p>
        </w:tc>
      </w:tr>
      <w:tr w:rsidR="7FE38CC8" w:rsidTr="002E4089">
        <w:tc>
          <w:tcPr>
            <w:tcW w:w="1668" w:type="dxa"/>
          </w:tcPr>
          <w:p w:rsidR="7FE38CC8" w:rsidRDefault="5817E630" w:rsidP="006768B9">
            <w:pPr>
              <w:rPr>
                <w:rFonts w:ascii="Arial" w:eastAsia="Arial" w:hAnsi="Arial" w:cs="Arial"/>
                <w:color w:val="212121"/>
                <w:sz w:val="24"/>
                <w:szCs w:val="24"/>
              </w:rPr>
            </w:pPr>
            <w:r w:rsidRPr="5817E630">
              <w:rPr>
                <w:rFonts w:ascii="Arial" w:eastAsia="Arial" w:hAnsi="Arial" w:cs="Arial"/>
                <w:color w:val="212121"/>
                <w:sz w:val="24"/>
                <w:szCs w:val="24"/>
              </w:rPr>
              <w:t>El-Rassi et al 2015</w:t>
            </w:r>
          </w:p>
        </w:tc>
        <w:tc>
          <w:tcPr>
            <w:tcW w:w="2126"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The modified single-patch approach, often known as the "Australian" technique, was developed between 1997 and 2007.</w:t>
            </w:r>
          </w:p>
        </w:tc>
        <w:tc>
          <w:tcPr>
            <w:tcW w:w="1590"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Quantitative</w:t>
            </w:r>
          </w:p>
          <w:p w:rsidR="00A56B6B" w:rsidRDefault="00A56B6B" w:rsidP="006768B9">
            <w:pPr>
              <w:rPr>
                <w:rFonts w:ascii="Arial" w:eastAsia="Arial" w:hAnsi="Arial" w:cs="Arial"/>
                <w:sz w:val="24"/>
                <w:szCs w:val="24"/>
              </w:rPr>
            </w:pPr>
            <w:r>
              <w:rPr>
                <w:rFonts w:ascii="Arial" w:eastAsia="Arial" w:hAnsi="Arial" w:cs="Arial"/>
                <w:sz w:val="24"/>
                <w:szCs w:val="24"/>
              </w:rPr>
              <w:t>13 patients</w:t>
            </w:r>
          </w:p>
        </w:tc>
        <w:tc>
          <w:tcPr>
            <w:tcW w:w="3607"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Concerns have been expressed concerning the potential for left ventricular outflow tract obstruction or atrioventricular valve distortion due to the lack of the ventricular septal patch, particularly in the event of a severe ventricular septal defect or if the defect extends superiorly.</w:t>
            </w:r>
          </w:p>
        </w:tc>
        <w:tc>
          <w:tcPr>
            <w:tcW w:w="1926" w:type="dxa"/>
          </w:tcPr>
          <w:p w:rsidR="7FE38CC8" w:rsidRPr="00A56B6B" w:rsidRDefault="00A56B6B" w:rsidP="006768B9">
            <w:pPr>
              <w:rPr>
                <w:rFonts w:ascii="Arial" w:hAnsi="Arial" w:cs="Arial"/>
                <w:sz w:val="24"/>
                <w:szCs w:val="24"/>
              </w:rPr>
            </w:pPr>
            <w:r w:rsidRPr="00A56B6B">
              <w:rPr>
                <w:rFonts w:ascii="Arial" w:hAnsi="Arial" w:cs="Arial"/>
                <w:sz w:val="24"/>
                <w:szCs w:val="24"/>
              </w:rPr>
              <w:t>Sm</w:t>
            </w:r>
            <w:r>
              <w:rPr>
                <w:rFonts w:ascii="Arial" w:hAnsi="Arial" w:cs="Arial"/>
                <w:sz w:val="24"/>
                <w:szCs w:val="24"/>
              </w:rPr>
              <w:t>all size sample</w:t>
            </w:r>
          </w:p>
        </w:tc>
      </w:tr>
      <w:tr w:rsidR="7FE38CC8" w:rsidTr="002E4089">
        <w:tc>
          <w:tcPr>
            <w:tcW w:w="1668" w:type="dxa"/>
          </w:tcPr>
          <w:p w:rsidR="7FE38CC8" w:rsidRDefault="5817E630" w:rsidP="006768B9">
            <w:pPr>
              <w:rPr>
                <w:rFonts w:ascii="Roboto" w:eastAsia="Roboto" w:hAnsi="Roboto" w:cs="Roboto"/>
                <w:color w:val="212121"/>
                <w:sz w:val="25"/>
                <w:szCs w:val="25"/>
              </w:rPr>
            </w:pPr>
            <w:r w:rsidRPr="5817E630">
              <w:rPr>
                <w:rFonts w:ascii="Arial" w:eastAsia="Arial" w:hAnsi="Arial" w:cs="Arial"/>
                <w:color w:val="212121"/>
                <w:sz w:val="24"/>
                <w:szCs w:val="24"/>
              </w:rPr>
              <w:t>C</w:t>
            </w:r>
            <w:r w:rsidRPr="5817E630">
              <w:rPr>
                <w:rFonts w:ascii="Arial" w:eastAsia="Arial" w:hAnsi="Arial" w:cs="Arial"/>
                <w:color w:val="212121"/>
                <w:sz w:val="25"/>
                <w:szCs w:val="25"/>
              </w:rPr>
              <w:t>elik et al 2018</w:t>
            </w:r>
          </w:p>
        </w:tc>
        <w:tc>
          <w:tcPr>
            <w:tcW w:w="2126" w:type="dxa"/>
          </w:tcPr>
          <w:p w:rsidR="7FE38CC8" w:rsidRDefault="5817E630" w:rsidP="006768B9">
            <w:pPr>
              <w:rPr>
                <w:rFonts w:ascii="Arial" w:eastAsia="Arial" w:hAnsi="Arial" w:cs="Arial"/>
                <w:sz w:val="24"/>
                <w:szCs w:val="24"/>
              </w:rPr>
            </w:pPr>
            <w:proofErr w:type="gramStart"/>
            <w:r w:rsidRPr="5817E630">
              <w:rPr>
                <w:rFonts w:ascii="Arial" w:eastAsia="Arial" w:hAnsi="Arial" w:cs="Arial"/>
                <w:sz w:val="24"/>
                <w:szCs w:val="24"/>
              </w:rPr>
              <w:t>Techniques to help is</w:t>
            </w:r>
            <w:proofErr w:type="gramEnd"/>
            <w:r w:rsidRPr="5817E630">
              <w:rPr>
                <w:rFonts w:ascii="Arial" w:eastAsia="Arial" w:hAnsi="Arial" w:cs="Arial"/>
                <w:sz w:val="24"/>
                <w:szCs w:val="24"/>
              </w:rPr>
              <w:t xml:space="preserve"> being used to treat atrioventricular septal defect before pulmonary vascular disease or congestive heart failure develop.</w:t>
            </w:r>
          </w:p>
        </w:tc>
        <w:tc>
          <w:tcPr>
            <w:tcW w:w="1590"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Quantitative</w:t>
            </w:r>
          </w:p>
        </w:tc>
        <w:tc>
          <w:tcPr>
            <w:tcW w:w="3607" w:type="dxa"/>
          </w:tcPr>
          <w:p w:rsidR="7FE38CC8" w:rsidRDefault="5817E630" w:rsidP="006768B9">
            <w:pPr>
              <w:rPr>
                <w:rFonts w:ascii="Arial" w:eastAsia="Arial" w:hAnsi="Arial" w:cs="Arial"/>
                <w:sz w:val="24"/>
                <w:szCs w:val="24"/>
              </w:rPr>
            </w:pPr>
            <w:r w:rsidRPr="5817E630">
              <w:rPr>
                <w:rFonts w:ascii="Arial" w:eastAsia="Arial" w:hAnsi="Arial" w:cs="Arial"/>
                <w:sz w:val="24"/>
                <w:szCs w:val="24"/>
              </w:rPr>
              <w:t xml:space="preserve">In comparison to the older children, atrioventricular septal defect repair had lower mortality and morbidity rates than in the </w:t>
            </w:r>
            <w:proofErr w:type="spellStart"/>
            <w:r w:rsidRPr="5817E630">
              <w:rPr>
                <w:rFonts w:ascii="Arial" w:eastAsia="Arial" w:hAnsi="Arial" w:cs="Arial"/>
                <w:sz w:val="24"/>
                <w:szCs w:val="24"/>
              </w:rPr>
              <w:t>newborn</w:t>
            </w:r>
            <w:proofErr w:type="spellEnd"/>
            <w:r w:rsidRPr="5817E630">
              <w:rPr>
                <w:rFonts w:ascii="Arial" w:eastAsia="Arial" w:hAnsi="Arial" w:cs="Arial"/>
                <w:sz w:val="24"/>
                <w:szCs w:val="24"/>
              </w:rPr>
              <w:t xml:space="preserve"> and early infant periods.  Early-life surgery death rates have decreased thanks to advancements in postoperative care, cardiac protection procedures, and surgery.</w:t>
            </w:r>
          </w:p>
        </w:tc>
        <w:tc>
          <w:tcPr>
            <w:tcW w:w="1926" w:type="dxa"/>
          </w:tcPr>
          <w:p w:rsidR="7FE38CC8" w:rsidRPr="00A56B6B" w:rsidRDefault="00A56B6B" w:rsidP="006768B9">
            <w:pPr>
              <w:rPr>
                <w:rFonts w:ascii="Arial" w:hAnsi="Arial" w:cs="Arial"/>
                <w:sz w:val="24"/>
                <w:szCs w:val="24"/>
              </w:rPr>
            </w:pPr>
            <w:r w:rsidRPr="00A56B6B">
              <w:rPr>
                <w:rFonts w:ascii="Arial" w:hAnsi="Arial" w:cs="Arial"/>
                <w:sz w:val="24"/>
                <w:szCs w:val="24"/>
              </w:rPr>
              <w:t>1sample</w:t>
            </w:r>
          </w:p>
        </w:tc>
      </w:tr>
      <w:tr w:rsidR="5817E630" w:rsidTr="002E4089">
        <w:tc>
          <w:tcPr>
            <w:tcW w:w="1668" w:type="dxa"/>
          </w:tcPr>
          <w:p w:rsidR="5817E630" w:rsidRDefault="5817E630" w:rsidP="006768B9">
            <w:pPr>
              <w:rPr>
                <w:rFonts w:ascii="Arial" w:eastAsia="Arial" w:hAnsi="Arial" w:cs="Arial"/>
                <w:color w:val="212121"/>
                <w:sz w:val="25"/>
                <w:szCs w:val="25"/>
              </w:rPr>
            </w:pPr>
            <w:proofErr w:type="spellStart"/>
            <w:r w:rsidRPr="5817E630">
              <w:rPr>
                <w:rFonts w:ascii="Arial" w:eastAsia="Arial" w:hAnsi="Arial" w:cs="Arial"/>
                <w:color w:val="222222"/>
                <w:sz w:val="24"/>
                <w:szCs w:val="24"/>
              </w:rPr>
              <w:t>Ginde</w:t>
            </w:r>
            <w:proofErr w:type="spellEnd"/>
            <w:r w:rsidRPr="5817E630">
              <w:rPr>
                <w:rFonts w:ascii="Arial" w:eastAsia="Arial" w:hAnsi="Arial" w:cs="Arial"/>
                <w:color w:val="222222"/>
                <w:sz w:val="24"/>
                <w:szCs w:val="24"/>
              </w:rPr>
              <w:t xml:space="preserve"> et al 2015</w:t>
            </w:r>
          </w:p>
        </w:tc>
        <w:tc>
          <w:tcPr>
            <w:tcW w:w="2126" w:type="dxa"/>
          </w:tcPr>
          <w:p w:rsidR="5817E630" w:rsidRDefault="5817E630" w:rsidP="006768B9">
            <w:pPr>
              <w:rPr>
                <w:rFonts w:ascii="Arial" w:eastAsia="Arial" w:hAnsi="Arial" w:cs="Arial"/>
                <w:sz w:val="24"/>
                <w:szCs w:val="24"/>
              </w:rPr>
            </w:pPr>
            <w:r w:rsidRPr="5817E630">
              <w:rPr>
                <w:rFonts w:ascii="Arial" w:eastAsia="Arial" w:hAnsi="Arial" w:cs="Arial"/>
                <w:sz w:val="24"/>
                <w:szCs w:val="24"/>
              </w:rPr>
              <w:t>An extended life expectancy, treatment success requirements, and risk factors involved with CAVSD repair at the facility.</w:t>
            </w:r>
          </w:p>
        </w:tc>
        <w:tc>
          <w:tcPr>
            <w:tcW w:w="1590" w:type="dxa"/>
          </w:tcPr>
          <w:p w:rsidR="5817E630" w:rsidRDefault="5817E630" w:rsidP="006768B9">
            <w:pPr>
              <w:rPr>
                <w:rFonts w:ascii="Arial" w:eastAsia="Arial" w:hAnsi="Arial" w:cs="Arial"/>
                <w:sz w:val="24"/>
                <w:szCs w:val="24"/>
              </w:rPr>
            </w:pPr>
            <w:r w:rsidRPr="5817E630">
              <w:rPr>
                <w:rFonts w:ascii="Arial" w:eastAsia="Arial" w:hAnsi="Arial" w:cs="Arial"/>
                <w:sz w:val="24"/>
                <w:szCs w:val="24"/>
              </w:rPr>
              <w:t>Quantitative 198 patients</w:t>
            </w:r>
          </w:p>
        </w:tc>
        <w:tc>
          <w:tcPr>
            <w:tcW w:w="3607" w:type="dxa"/>
          </w:tcPr>
          <w:p w:rsidR="5817E630" w:rsidRDefault="5817E630" w:rsidP="006768B9">
            <w:pPr>
              <w:rPr>
                <w:rFonts w:ascii="Arial" w:eastAsia="Arial" w:hAnsi="Arial" w:cs="Arial"/>
                <w:sz w:val="24"/>
                <w:szCs w:val="24"/>
              </w:rPr>
            </w:pPr>
            <w:r w:rsidRPr="5817E630">
              <w:rPr>
                <w:rFonts w:ascii="Arial" w:eastAsia="Arial" w:hAnsi="Arial" w:cs="Arial"/>
                <w:sz w:val="24"/>
                <w:szCs w:val="24"/>
              </w:rPr>
              <w:t xml:space="preserve">Compared to the 2-patch procedure, the conventional 1-patch technique was used for repair on </w:t>
            </w:r>
            <w:bookmarkStart w:id="5" w:name="_Int_wOEPGuSc"/>
            <w:r w:rsidRPr="5817E630">
              <w:rPr>
                <w:rFonts w:ascii="Arial" w:eastAsia="Arial" w:hAnsi="Arial" w:cs="Arial"/>
                <w:sz w:val="24"/>
                <w:szCs w:val="24"/>
              </w:rPr>
              <w:t>the majority of</w:t>
            </w:r>
            <w:bookmarkEnd w:id="5"/>
            <w:r w:rsidRPr="5817E630">
              <w:rPr>
                <w:rFonts w:ascii="Arial" w:eastAsia="Arial" w:hAnsi="Arial" w:cs="Arial"/>
                <w:sz w:val="24"/>
                <w:szCs w:val="24"/>
              </w:rPr>
              <w:t xml:space="preserve"> patients during the early surgical period. Most patients in the late surgical period received the 2-patch method. The modified 1-patch approach was not used on any patients for repair.</w:t>
            </w:r>
          </w:p>
        </w:tc>
        <w:tc>
          <w:tcPr>
            <w:tcW w:w="1926" w:type="dxa"/>
          </w:tcPr>
          <w:p w:rsidR="5817E630" w:rsidRPr="00F71933" w:rsidRDefault="00F71933" w:rsidP="006768B9">
            <w:pPr>
              <w:rPr>
                <w:rFonts w:ascii="Arial" w:hAnsi="Arial" w:cs="Arial"/>
                <w:sz w:val="24"/>
                <w:szCs w:val="24"/>
              </w:rPr>
            </w:pPr>
            <w:r w:rsidRPr="00F71933">
              <w:rPr>
                <w:rFonts w:ascii="Arial" w:hAnsi="Arial" w:cs="Arial"/>
                <w:sz w:val="24"/>
                <w:szCs w:val="24"/>
              </w:rPr>
              <w:t>Medium</w:t>
            </w:r>
            <w:r>
              <w:rPr>
                <w:rFonts w:ascii="Arial" w:hAnsi="Arial" w:cs="Arial"/>
                <w:sz w:val="24"/>
                <w:szCs w:val="24"/>
              </w:rPr>
              <w:t xml:space="preserve"> sample size</w:t>
            </w:r>
            <w:r w:rsidRPr="00F71933">
              <w:rPr>
                <w:rFonts w:ascii="Arial" w:hAnsi="Arial" w:cs="Arial"/>
                <w:sz w:val="24"/>
                <w:szCs w:val="24"/>
              </w:rPr>
              <w:t xml:space="preserve"> </w:t>
            </w:r>
          </w:p>
        </w:tc>
      </w:tr>
    </w:tbl>
    <w:p w:rsidR="00681138" w:rsidRDefault="00681138" w:rsidP="00681138">
      <w:pPr>
        <w:rPr>
          <w:rFonts w:ascii="Copperplate Gothic Bold" w:hAnsi="Copperplate Gothic Bold"/>
          <w:sz w:val="56"/>
          <w:szCs w:val="56"/>
        </w:rPr>
      </w:pPr>
    </w:p>
    <w:p w:rsidR="00202C8A" w:rsidRDefault="4700E666" w:rsidP="00E9047D">
      <w:pPr>
        <w:jc w:val="center"/>
        <w:rPr>
          <w:rFonts w:ascii="Copperplate Gothic Bold" w:hAnsi="Copperplate Gothic Bold"/>
          <w:sz w:val="56"/>
          <w:szCs w:val="56"/>
        </w:rPr>
      </w:pPr>
      <w:r w:rsidRPr="7FE38CC8">
        <w:rPr>
          <w:rFonts w:ascii="Copperplate Gothic Bold" w:hAnsi="Copperplate Gothic Bold"/>
          <w:sz w:val="56"/>
          <w:szCs w:val="56"/>
        </w:rPr>
        <w:t>DISCUSSION</w:t>
      </w:r>
    </w:p>
    <w:p w:rsidR="7FE38CC8" w:rsidRDefault="7FE38CC8" w:rsidP="7FE38CC8">
      <w:pPr>
        <w:jc w:val="both"/>
        <w:rPr>
          <w:rFonts w:ascii="Arial" w:eastAsia="Arial" w:hAnsi="Arial" w:cs="Arial"/>
          <w:sz w:val="24"/>
          <w:szCs w:val="24"/>
        </w:rPr>
      </w:pPr>
    </w:p>
    <w:p w:rsidR="7FE38CC8" w:rsidRDefault="7FE38CC8" w:rsidP="7FE38CC8">
      <w:pPr>
        <w:jc w:val="both"/>
        <w:rPr>
          <w:rFonts w:ascii="Arial" w:eastAsia="Arial" w:hAnsi="Arial" w:cs="Arial"/>
          <w:sz w:val="24"/>
          <w:szCs w:val="24"/>
        </w:rPr>
      </w:pPr>
    </w:p>
    <w:p w:rsidR="7FE38CC8" w:rsidRDefault="7FE38CC8" w:rsidP="7FE38CC8">
      <w:pPr>
        <w:jc w:val="both"/>
        <w:rPr>
          <w:rFonts w:ascii="Arial" w:eastAsia="Arial" w:hAnsi="Arial" w:cs="Arial"/>
          <w:sz w:val="24"/>
          <w:szCs w:val="24"/>
        </w:rPr>
      </w:pPr>
      <w:r w:rsidRPr="7FE38CC8">
        <w:rPr>
          <w:rFonts w:ascii="Arial" w:eastAsia="Arial" w:hAnsi="Arial" w:cs="Arial"/>
          <w:sz w:val="24"/>
          <w:szCs w:val="24"/>
        </w:rPr>
        <w:t>Although the surgery results were encouraging, a considerable proportion of children with AVSD were not treated surgically. In the context of inferior access to cardiac surgery for patients in Romania, late diagnosis constituted a major risk factor for poor prognosis. Increased awareness is required to give early identification of AVSD and optimal surgical therapy before permanent pulmonary hypertension occurs</w:t>
      </w:r>
      <w:r w:rsidR="003B27CC">
        <w:rPr>
          <w:rFonts w:ascii="Arial" w:eastAsia="Arial" w:hAnsi="Arial" w:cs="Arial"/>
          <w:sz w:val="24"/>
          <w:szCs w:val="24"/>
        </w:rPr>
        <w:t xml:space="preserve"> </w:t>
      </w:r>
      <w:r w:rsidR="003B27CC" w:rsidRPr="7FE38CC8">
        <w:rPr>
          <w:rFonts w:ascii="Arial" w:eastAsia="Arial" w:hAnsi="Arial" w:cs="Arial"/>
          <w:sz w:val="24"/>
          <w:szCs w:val="24"/>
        </w:rPr>
        <w:t>(</w:t>
      </w:r>
      <w:proofErr w:type="spellStart"/>
      <w:r w:rsidR="003B27CC" w:rsidRPr="7FE38CC8">
        <w:rPr>
          <w:rFonts w:ascii="Arial" w:eastAsia="Arial" w:hAnsi="Arial" w:cs="Arial"/>
          <w:sz w:val="24"/>
          <w:szCs w:val="24"/>
        </w:rPr>
        <w:t>Olariu</w:t>
      </w:r>
      <w:proofErr w:type="spellEnd"/>
      <w:r w:rsidR="003B27CC" w:rsidRPr="7FE38CC8">
        <w:rPr>
          <w:rFonts w:ascii="Arial" w:eastAsia="Arial" w:hAnsi="Arial" w:cs="Arial"/>
          <w:sz w:val="24"/>
          <w:szCs w:val="24"/>
        </w:rPr>
        <w:t xml:space="preserve"> et al</w:t>
      </w:r>
      <w:r w:rsidR="00E3785E">
        <w:rPr>
          <w:rFonts w:ascii="Arial" w:eastAsia="Arial" w:hAnsi="Arial" w:cs="Arial"/>
          <w:sz w:val="24"/>
          <w:szCs w:val="24"/>
        </w:rPr>
        <w:t>,</w:t>
      </w:r>
      <w:r w:rsidR="003B27CC" w:rsidRPr="7FE38CC8">
        <w:rPr>
          <w:rFonts w:ascii="Arial" w:eastAsia="Arial" w:hAnsi="Arial" w:cs="Arial"/>
          <w:sz w:val="24"/>
          <w:szCs w:val="24"/>
        </w:rPr>
        <w:t xml:space="preserve"> 2021)</w:t>
      </w:r>
      <w:r w:rsidRPr="7FE38CC8">
        <w:rPr>
          <w:rFonts w:ascii="Arial" w:eastAsia="Arial" w:hAnsi="Arial" w:cs="Arial"/>
          <w:sz w:val="24"/>
          <w:szCs w:val="24"/>
        </w:rPr>
        <w:t>. With this approach, the patients might expect to live longer and have a higher quality of life</w:t>
      </w:r>
      <w:r w:rsidRPr="7FE38CC8">
        <w:rPr>
          <w:rFonts w:ascii="Arial" w:eastAsia="Arial" w:hAnsi="Arial" w:cs="Arial"/>
          <w:color w:val="535353"/>
          <w:sz w:val="24"/>
          <w:szCs w:val="24"/>
        </w:rPr>
        <w:t>.</w:t>
      </w:r>
    </w:p>
    <w:p w:rsidR="7FE38CC8" w:rsidRDefault="7FE38CC8" w:rsidP="7FE38CC8">
      <w:pPr>
        <w:jc w:val="both"/>
        <w:rPr>
          <w:rFonts w:ascii="Arial" w:eastAsia="Arial" w:hAnsi="Arial" w:cs="Arial"/>
          <w:sz w:val="24"/>
          <w:szCs w:val="24"/>
        </w:rPr>
      </w:pPr>
      <w:r w:rsidRPr="7FE38CC8">
        <w:rPr>
          <w:rFonts w:ascii="Arial" w:eastAsia="Arial" w:hAnsi="Arial" w:cs="Arial"/>
          <w:color w:val="000000" w:themeColor="text1"/>
          <w:sz w:val="24"/>
          <w:szCs w:val="24"/>
        </w:rPr>
        <w:t>After the mitral cleft repair, all children with incomplete type AVSD did well, with the additional opening remaining untouched</w:t>
      </w:r>
      <w:r w:rsidR="003B27CC">
        <w:rPr>
          <w:rFonts w:ascii="Arial" w:eastAsia="Arial" w:hAnsi="Arial" w:cs="Arial"/>
          <w:color w:val="000000" w:themeColor="text1"/>
          <w:sz w:val="24"/>
          <w:szCs w:val="24"/>
        </w:rPr>
        <w:t xml:space="preserve"> </w:t>
      </w:r>
      <w:r w:rsidR="003B27CC" w:rsidRPr="7FE38CC8">
        <w:rPr>
          <w:rFonts w:ascii="Arial" w:eastAsia="Arial" w:hAnsi="Arial" w:cs="Arial"/>
          <w:color w:val="000000" w:themeColor="text1"/>
          <w:sz w:val="24"/>
          <w:szCs w:val="24"/>
        </w:rPr>
        <w:t>(</w:t>
      </w:r>
      <w:proofErr w:type="spellStart"/>
      <w:r w:rsidR="003B27CC" w:rsidRPr="7FE38CC8">
        <w:rPr>
          <w:rFonts w:ascii="Arial" w:eastAsia="Arial" w:hAnsi="Arial" w:cs="Arial"/>
          <w:sz w:val="24"/>
          <w:szCs w:val="24"/>
        </w:rPr>
        <w:t>Misumi</w:t>
      </w:r>
      <w:proofErr w:type="spellEnd"/>
      <w:r w:rsidR="003B27CC" w:rsidRPr="7FE38CC8">
        <w:rPr>
          <w:rFonts w:ascii="Arial" w:eastAsia="Arial" w:hAnsi="Arial" w:cs="Arial"/>
          <w:sz w:val="24"/>
          <w:szCs w:val="24"/>
        </w:rPr>
        <w:t xml:space="preserve"> et al</w:t>
      </w:r>
      <w:r w:rsidR="00E3785E">
        <w:rPr>
          <w:rFonts w:ascii="Arial" w:eastAsia="Arial" w:hAnsi="Arial" w:cs="Arial"/>
          <w:sz w:val="24"/>
          <w:szCs w:val="24"/>
        </w:rPr>
        <w:t>,</w:t>
      </w:r>
      <w:r w:rsidR="003B27CC">
        <w:rPr>
          <w:rFonts w:ascii="Arial" w:eastAsia="Arial" w:hAnsi="Arial" w:cs="Arial"/>
          <w:sz w:val="24"/>
          <w:szCs w:val="24"/>
        </w:rPr>
        <w:t xml:space="preserve"> 1993</w:t>
      </w:r>
      <w:r w:rsidR="003B27CC" w:rsidRPr="7FE38CC8">
        <w:rPr>
          <w:rFonts w:ascii="Arial" w:eastAsia="Arial" w:hAnsi="Arial" w:cs="Arial"/>
          <w:sz w:val="24"/>
          <w:szCs w:val="24"/>
        </w:rPr>
        <w:t>)</w:t>
      </w:r>
      <w:r w:rsidRPr="7FE38CC8">
        <w:rPr>
          <w:rFonts w:ascii="Arial" w:eastAsia="Arial" w:hAnsi="Arial" w:cs="Arial"/>
          <w:color w:val="000000" w:themeColor="text1"/>
          <w:sz w:val="24"/>
          <w:szCs w:val="24"/>
        </w:rPr>
        <w:t>. In children with intermediate and total AVSD with left-sided atrioventricular valve regurgitation, various valve repair operations and prosthetic valve replacement were undertaken. Their overall surgical findings included hypoplasia of the common atrioventricular valve leaflets, aberrant chorda tendineae attachment, and papillary muscle dysplasia. These discoveries made valve plasty to manage cardiac leakage more challenging (</w:t>
      </w:r>
      <w:proofErr w:type="spellStart"/>
      <w:r w:rsidRPr="7FE38CC8">
        <w:rPr>
          <w:rFonts w:ascii="Arial" w:eastAsia="Arial" w:hAnsi="Arial" w:cs="Arial"/>
          <w:sz w:val="24"/>
          <w:szCs w:val="24"/>
        </w:rPr>
        <w:t>Misumi</w:t>
      </w:r>
      <w:proofErr w:type="spellEnd"/>
      <w:r w:rsidRPr="7FE38CC8">
        <w:rPr>
          <w:rFonts w:ascii="Arial" w:eastAsia="Arial" w:hAnsi="Arial" w:cs="Arial"/>
          <w:sz w:val="24"/>
          <w:szCs w:val="24"/>
        </w:rPr>
        <w:t xml:space="preserve"> et al</w:t>
      </w:r>
      <w:r w:rsidR="00E3785E">
        <w:rPr>
          <w:rFonts w:ascii="Arial" w:eastAsia="Arial" w:hAnsi="Arial" w:cs="Arial"/>
          <w:sz w:val="24"/>
          <w:szCs w:val="24"/>
        </w:rPr>
        <w:t>,</w:t>
      </w:r>
      <w:r w:rsidR="003B27CC">
        <w:rPr>
          <w:rFonts w:ascii="Arial" w:eastAsia="Arial" w:hAnsi="Arial" w:cs="Arial"/>
          <w:sz w:val="24"/>
          <w:szCs w:val="24"/>
        </w:rPr>
        <w:t xml:space="preserve"> 1993</w:t>
      </w:r>
      <w:r w:rsidRPr="7FE38CC8">
        <w:rPr>
          <w:rFonts w:ascii="Arial" w:eastAsia="Arial" w:hAnsi="Arial" w:cs="Arial"/>
          <w:sz w:val="24"/>
          <w:szCs w:val="24"/>
        </w:rPr>
        <w:t>).</w:t>
      </w:r>
    </w:p>
    <w:p w:rsidR="7FE38CC8" w:rsidRDefault="7FE38CC8" w:rsidP="7FE38CC8">
      <w:pPr>
        <w:jc w:val="both"/>
        <w:rPr>
          <w:rFonts w:ascii="Arial" w:eastAsia="Arial" w:hAnsi="Arial" w:cs="Arial"/>
          <w:sz w:val="24"/>
          <w:szCs w:val="24"/>
        </w:rPr>
      </w:pPr>
      <w:r w:rsidRPr="7FE38CC8">
        <w:rPr>
          <w:rFonts w:ascii="Arial" w:eastAsia="Arial" w:hAnsi="Arial" w:cs="Arial"/>
          <w:sz w:val="24"/>
          <w:szCs w:val="24"/>
        </w:rPr>
        <w:t>Even in the situation of Down's syndrome, surgical treatment of full atrioventricular septal defects had outstanding results at a young age. All varieties of complete AVSD can be succ</w:t>
      </w:r>
      <w:r w:rsidR="00180EAD">
        <w:rPr>
          <w:rFonts w:ascii="Arial" w:eastAsia="Arial" w:hAnsi="Arial" w:cs="Arial"/>
          <w:sz w:val="24"/>
          <w:szCs w:val="24"/>
        </w:rPr>
        <w:t xml:space="preserve">essfully healed at a young age. </w:t>
      </w:r>
      <w:r w:rsidRPr="7FE38CC8">
        <w:rPr>
          <w:rFonts w:ascii="Arial" w:eastAsia="Arial" w:hAnsi="Arial" w:cs="Arial"/>
          <w:sz w:val="24"/>
          <w:szCs w:val="24"/>
        </w:rPr>
        <w:t>Both one-patch and two-patch approaches are safe and repeatable surgical treatments with minimal mortality and acceptable mid-term results</w:t>
      </w:r>
      <w:r w:rsidR="003B27CC">
        <w:rPr>
          <w:rFonts w:ascii="Arial" w:eastAsia="Arial" w:hAnsi="Arial" w:cs="Arial"/>
          <w:sz w:val="24"/>
          <w:szCs w:val="24"/>
        </w:rPr>
        <w:t xml:space="preserve"> </w:t>
      </w:r>
      <w:r w:rsidR="003B27CC" w:rsidRPr="7FE38CC8">
        <w:rPr>
          <w:rFonts w:ascii="Arial" w:eastAsia="Arial" w:hAnsi="Arial" w:cs="Arial"/>
          <w:sz w:val="24"/>
          <w:szCs w:val="24"/>
        </w:rPr>
        <w:t>(</w:t>
      </w:r>
      <w:proofErr w:type="spellStart"/>
      <w:r w:rsidR="003B27CC" w:rsidRPr="7FE38CC8">
        <w:rPr>
          <w:rFonts w:ascii="Arial" w:eastAsia="Arial" w:hAnsi="Arial" w:cs="Arial"/>
          <w:sz w:val="24"/>
          <w:szCs w:val="24"/>
        </w:rPr>
        <w:t>Xuan</w:t>
      </w:r>
      <w:proofErr w:type="spellEnd"/>
      <w:r w:rsidR="003B27CC" w:rsidRPr="7FE38CC8">
        <w:rPr>
          <w:rFonts w:ascii="Arial" w:eastAsia="Arial" w:hAnsi="Arial" w:cs="Arial"/>
          <w:sz w:val="24"/>
          <w:szCs w:val="24"/>
        </w:rPr>
        <w:t xml:space="preserve"> et al</w:t>
      </w:r>
      <w:r w:rsidR="00E3785E">
        <w:rPr>
          <w:rFonts w:ascii="Arial" w:eastAsia="Arial" w:hAnsi="Arial" w:cs="Arial"/>
          <w:sz w:val="24"/>
          <w:szCs w:val="24"/>
        </w:rPr>
        <w:t>,</w:t>
      </w:r>
      <w:r w:rsidR="003B27CC" w:rsidRPr="7FE38CC8">
        <w:rPr>
          <w:rFonts w:ascii="Arial" w:eastAsia="Arial" w:hAnsi="Arial" w:cs="Arial"/>
          <w:sz w:val="24"/>
          <w:szCs w:val="24"/>
        </w:rPr>
        <w:t xml:space="preserve"> 2020)</w:t>
      </w:r>
      <w:r w:rsidRPr="7FE38CC8">
        <w:rPr>
          <w:rFonts w:ascii="Arial" w:eastAsia="Arial" w:hAnsi="Arial" w:cs="Arial"/>
          <w:sz w:val="24"/>
          <w:szCs w:val="24"/>
        </w:rPr>
        <w:t>. As a result, the operation should be done as quickly as it could to avoid pulmonary hypertension and other preoperative problems (</w:t>
      </w:r>
      <w:proofErr w:type="spellStart"/>
      <w:r w:rsidRPr="7FE38CC8">
        <w:rPr>
          <w:rFonts w:ascii="Arial" w:eastAsia="Arial" w:hAnsi="Arial" w:cs="Arial"/>
          <w:sz w:val="24"/>
          <w:szCs w:val="24"/>
        </w:rPr>
        <w:t>Xuan</w:t>
      </w:r>
      <w:proofErr w:type="spellEnd"/>
      <w:r w:rsidRPr="7FE38CC8">
        <w:rPr>
          <w:rFonts w:ascii="Arial" w:eastAsia="Arial" w:hAnsi="Arial" w:cs="Arial"/>
          <w:sz w:val="24"/>
          <w:szCs w:val="24"/>
        </w:rPr>
        <w:t xml:space="preserve"> et al</w:t>
      </w:r>
      <w:r w:rsidR="00E3785E">
        <w:rPr>
          <w:rFonts w:ascii="Arial" w:eastAsia="Arial" w:hAnsi="Arial" w:cs="Arial"/>
          <w:sz w:val="24"/>
          <w:szCs w:val="24"/>
        </w:rPr>
        <w:t>,</w:t>
      </w:r>
      <w:r w:rsidRPr="7FE38CC8">
        <w:rPr>
          <w:rFonts w:ascii="Arial" w:eastAsia="Arial" w:hAnsi="Arial" w:cs="Arial"/>
          <w:sz w:val="24"/>
          <w:szCs w:val="24"/>
        </w:rPr>
        <w:t xml:space="preserve"> 2020)</w:t>
      </w:r>
      <w:r w:rsidR="003B27CC">
        <w:rPr>
          <w:rFonts w:ascii="Arial" w:eastAsia="Arial" w:hAnsi="Arial" w:cs="Arial"/>
          <w:sz w:val="24"/>
          <w:szCs w:val="24"/>
        </w:rPr>
        <w:t>.</w:t>
      </w:r>
    </w:p>
    <w:p w:rsidR="7FE38CC8" w:rsidRDefault="7FE38CC8" w:rsidP="7FE38CC8">
      <w:pPr>
        <w:jc w:val="both"/>
        <w:rPr>
          <w:rFonts w:ascii="Arial" w:eastAsia="Arial" w:hAnsi="Arial" w:cs="Arial"/>
          <w:sz w:val="24"/>
          <w:szCs w:val="24"/>
        </w:rPr>
      </w:pPr>
      <w:r w:rsidRPr="7FE38CC8">
        <w:rPr>
          <w:rFonts w:ascii="Arial" w:eastAsia="Arial" w:hAnsi="Arial" w:cs="Arial"/>
          <w:sz w:val="24"/>
          <w:szCs w:val="24"/>
        </w:rPr>
        <w:t xml:space="preserve">Since </w:t>
      </w:r>
      <w:proofErr w:type="spellStart"/>
      <w:r w:rsidRPr="7FE38CC8">
        <w:rPr>
          <w:rFonts w:ascii="Arial" w:eastAsia="Arial" w:hAnsi="Arial" w:cs="Arial"/>
          <w:sz w:val="24"/>
          <w:szCs w:val="24"/>
        </w:rPr>
        <w:t>Lillehei</w:t>
      </w:r>
      <w:proofErr w:type="spellEnd"/>
      <w:r w:rsidRPr="7FE38CC8">
        <w:rPr>
          <w:rFonts w:ascii="Arial" w:eastAsia="Arial" w:hAnsi="Arial" w:cs="Arial"/>
          <w:sz w:val="24"/>
          <w:szCs w:val="24"/>
        </w:rPr>
        <w:t xml:space="preserve"> and colleagues reported the first successful repair of entire AVSD utilising cross-circulation, the result following repair of complete AVSD has been considerably improved, with early death in most recent cases</w:t>
      </w:r>
      <w:r w:rsidR="003B27CC">
        <w:rPr>
          <w:rFonts w:ascii="Arial" w:eastAsia="Arial" w:hAnsi="Arial" w:cs="Arial"/>
          <w:sz w:val="24"/>
          <w:szCs w:val="24"/>
        </w:rPr>
        <w:t xml:space="preserve"> </w:t>
      </w:r>
      <w:r w:rsidR="003B27CC" w:rsidRPr="7FE38CC8">
        <w:rPr>
          <w:rFonts w:ascii="Arial" w:eastAsia="Arial" w:hAnsi="Arial" w:cs="Arial"/>
          <w:sz w:val="24"/>
          <w:szCs w:val="24"/>
        </w:rPr>
        <w:t>(Kim et al</w:t>
      </w:r>
      <w:r w:rsidR="00E3785E">
        <w:rPr>
          <w:rFonts w:ascii="Arial" w:eastAsia="Arial" w:hAnsi="Arial" w:cs="Arial"/>
          <w:sz w:val="24"/>
          <w:szCs w:val="24"/>
        </w:rPr>
        <w:t>,</w:t>
      </w:r>
      <w:r w:rsidR="003B27CC" w:rsidRPr="7FE38CC8">
        <w:rPr>
          <w:rFonts w:ascii="Arial" w:eastAsia="Arial" w:hAnsi="Arial" w:cs="Arial"/>
          <w:sz w:val="24"/>
          <w:szCs w:val="24"/>
        </w:rPr>
        <w:t xml:space="preserve"> 2022)</w:t>
      </w:r>
      <w:r w:rsidRPr="7FE38CC8">
        <w:rPr>
          <w:rFonts w:ascii="Arial" w:eastAsia="Arial" w:hAnsi="Arial" w:cs="Arial"/>
          <w:sz w:val="24"/>
          <w:szCs w:val="24"/>
        </w:rPr>
        <w:t>. Although the ideal timing of treatment is still being discussed, it is acknowledged that the defect may be better treated between the ages of 3 and 6 months prior to the onset of pulmonary vascular obstructive disease (Kim et al</w:t>
      </w:r>
      <w:r w:rsidR="00E3785E">
        <w:rPr>
          <w:rFonts w:ascii="Arial" w:eastAsia="Arial" w:hAnsi="Arial" w:cs="Arial"/>
          <w:sz w:val="24"/>
          <w:szCs w:val="24"/>
        </w:rPr>
        <w:t>,</w:t>
      </w:r>
      <w:r w:rsidRPr="7FE38CC8">
        <w:rPr>
          <w:rFonts w:ascii="Arial" w:eastAsia="Arial" w:hAnsi="Arial" w:cs="Arial"/>
          <w:sz w:val="24"/>
          <w:szCs w:val="24"/>
        </w:rPr>
        <w:t xml:space="preserve"> 2022).</w:t>
      </w:r>
    </w:p>
    <w:p w:rsidR="7FE38CC8" w:rsidRDefault="7FE38CC8" w:rsidP="7FE38CC8">
      <w:pPr>
        <w:jc w:val="both"/>
        <w:rPr>
          <w:rFonts w:ascii="Copperplate Gothic Bold" w:hAnsi="Copperplate Gothic Bold"/>
          <w:sz w:val="56"/>
          <w:szCs w:val="56"/>
        </w:rPr>
      </w:pPr>
      <w:r w:rsidRPr="7FE38CC8">
        <w:rPr>
          <w:rFonts w:ascii="Arial" w:eastAsia="Arial" w:hAnsi="Arial" w:cs="Arial"/>
          <w:sz w:val="24"/>
          <w:szCs w:val="24"/>
        </w:rPr>
        <w:t>Additional factors that may influence weaning result must be confirmed in follow-up investigations. Finally, because new-born breathing difficulties are frequently unique due to neonates' congenital origin, these findings should be taken with care. When caring for such people, therapy considerations must be taken (Wu et al</w:t>
      </w:r>
      <w:r w:rsidR="00E3785E">
        <w:rPr>
          <w:rFonts w:ascii="Arial" w:eastAsia="Arial" w:hAnsi="Arial" w:cs="Arial"/>
          <w:sz w:val="24"/>
          <w:szCs w:val="24"/>
        </w:rPr>
        <w:t>,</w:t>
      </w:r>
      <w:r w:rsidRPr="7FE38CC8">
        <w:rPr>
          <w:rFonts w:ascii="Arial" w:eastAsia="Arial" w:hAnsi="Arial" w:cs="Arial"/>
          <w:sz w:val="24"/>
          <w:szCs w:val="24"/>
        </w:rPr>
        <w:t xml:space="preserve"> 2022).</w:t>
      </w:r>
    </w:p>
    <w:p w:rsidR="7FE38CC8" w:rsidRDefault="7FE38CC8" w:rsidP="7FE38CC8">
      <w:pPr>
        <w:jc w:val="both"/>
        <w:rPr>
          <w:rFonts w:ascii="Arial" w:eastAsia="Arial" w:hAnsi="Arial" w:cs="Arial"/>
          <w:sz w:val="24"/>
          <w:szCs w:val="24"/>
        </w:rPr>
      </w:pPr>
      <w:r w:rsidRPr="7FE38CC8">
        <w:rPr>
          <w:rFonts w:ascii="Arial" w:eastAsia="Arial" w:hAnsi="Arial" w:cs="Arial"/>
          <w:sz w:val="24"/>
          <w:szCs w:val="24"/>
        </w:rPr>
        <w:t>273 consecutive patients had complete AVSD repair, with 41 requiring reoperations</w:t>
      </w:r>
      <w:r w:rsidR="00900EDB">
        <w:rPr>
          <w:rFonts w:ascii="Arial" w:eastAsia="Arial" w:hAnsi="Arial" w:cs="Arial"/>
          <w:sz w:val="24"/>
          <w:szCs w:val="24"/>
        </w:rPr>
        <w:t xml:space="preserve"> </w:t>
      </w:r>
      <w:r w:rsidR="00E3785E">
        <w:rPr>
          <w:rFonts w:ascii="Arial" w:eastAsia="Arial" w:hAnsi="Arial" w:cs="Arial"/>
          <w:sz w:val="24"/>
          <w:szCs w:val="24"/>
        </w:rPr>
        <w:t>and a</w:t>
      </w:r>
      <w:r w:rsidRPr="7FE38CC8">
        <w:rPr>
          <w:rFonts w:ascii="Arial" w:eastAsia="Arial" w:hAnsi="Arial" w:cs="Arial"/>
          <w:sz w:val="24"/>
          <w:szCs w:val="24"/>
        </w:rPr>
        <w:t xml:space="preserve"> competing risks analysis revealed no link between repair approach and reoperation or death</w:t>
      </w:r>
      <w:r w:rsidR="00900EDB">
        <w:rPr>
          <w:rFonts w:ascii="Arial" w:eastAsia="Arial" w:hAnsi="Arial" w:cs="Arial"/>
          <w:sz w:val="24"/>
          <w:szCs w:val="24"/>
        </w:rPr>
        <w:t xml:space="preserve"> </w:t>
      </w:r>
      <w:r w:rsidR="00900EDB" w:rsidRPr="7FE38CC8">
        <w:rPr>
          <w:rFonts w:ascii="Arial" w:eastAsia="Arial" w:hAnsi="Arial" w:cs="Arial"/>
          <w:sz w:val="24"/>
          <w:szCs w:val="24"/>
        </w:rPr>
        <w:t>(Fong</w:t>
      </w:r>
      <w:r w:rsidR="00E3785E">
        <w:rPr>
          <w:rFonts w:ascii="Arial" w:eastAsia="Arial" w:hAnsi="Arial" w:cs="Arial"/>
          <w:sz w:val="24"/>
          <w:szCs w:val="24"/>
        </w:rPr>
        <w:t>,</w:t>
      </w:r>
      <w:r w:rsidR="00900EDB" w:rsidRPr="7FE38CC8">
        <w:rPr>
          <w:rFonts w:ascii="Arial" w:eastAsia="Arial" w:hAnsi="Arial" w:cs="Arial"/>
          <w:sz w:val="24"/>
          <w:szCs w:val="24"/>
        </w:rPr>
        <w:t xml:space="preserve"> 2020)</w:t>
      </w:r>
      <w:r w:rsidRPr="7FE38CC8">
        <w:rPr>
          <w:rFonts w:ascii="Arial" w:eastAsia="Arial" w:hAnsi="Arial" w:cs="Arial"/>
          <w:sz w:val="24"/>
          <w:szCs w:val="24"/>
        </w:rPr>
        <w:t xml:space="preserve">. Considering competing risks owing to mortality. Non-Down syndrome and moderate or higher left atrioventricular valve regurgitation were predictors of reoperation. Although pulmonary artery banding was prognostic of death, it was highly linked with earlier surgical eras. </w:t>
      </w:r>
      <w:r w:rsidRPr="7FE38CC8">
        <w:rPr>
          <w:rFonts w:ascii="Arial" w:eastAsia="Arial" w:hAnsi="Arial" w:cs="Arial"/>
          <w:sz w:val="24"/>
          <w:szCs w:val="24"/>
        </w:rPr>
        <w:lastRenderedPageBreak/>
        <w:t>The survival following double patch and modified single patch repair of complete AVSD is comparable, showing that either repair approa</w:t>
      </w:r>
      <w:r w:rsidR="00900EDB">
        <w:rPr>
          <w:rFonts w:ascii="Arial" w:eastAsia="Arial" w:hAnsi="Arial" w:cs="Arial"/>
          <w:sz w:val="24"/>
          <w:szCs w:val="24"/>
        </w:rPr>
        <w:t>ch may be used safely</w:t>
      </w:r>
      <w:r w:rsidRPr="7FE38CC8">
        <w:rPr>
          <w:rFonts w:ascii="Arial" w:eastAsia="Arial" w:hAnsi="Arial" w:cs="Arial"/>
          <w:sz w:val="24"/>
          <w:szCs w:val="24"/>
        </w:rPr>
        <w:t>.</w:t>
      </w:r>
    </w:p>
    <w:p w:rsidR="7FE38CC8" w:rsidRDefault="7FE38CC8" w:rsidP="00085FD8">
      <w:pPr>
        <w:jc w:val="both"/>
        <w:rPr>
          <w:rFonts w:ascii="Arial" w:eastAsia="Arial" w:hAnsi="Arial" w:cs="Arial"/>
          <w:color w:val="222222"/>
          <w:sz w:val="24"/>
          <w:szCs w:val="24"/>
        </w:rPr>
      </w:pPr>
      <w:r w:rsidRPr="5817E630">
        <w:rPr>
          <w:rFonts w:ascii="Arial" w:eastAsia="Arial" w:hAnsi="Arial" w:cs="Arial"/>
          <w:sz w:val="24"/>
          <w:szCs w:val="24"/>
        </w:rPr>
        <w:t xml:space="preserve">Before they make the diagnosis and determine the course of therapy, they must </w:t>
      </w:r>
      <w:bookmarkStart w:id="6" w:name="_Int_YJbeodz8"/>
      <w:r w:rsidRPr="5817E630">
        <w:rPr>
          <w:rFonts w:ascii="Arial" w:eastAsia="Arial" w:hAnsi="Arial" w:cs="Arial"/>
          <w:sz w:val="24"/>
          <w:szCs w:val="24"/>
        </w:rPr>
        <w:t>take into account</w:t>
      </w:r>
      <w:bookmarkEnd w:id="6"/>
      <w:r w:rsidRPr="5817E630">
        <w:rPr>
          <w:rFonts w:ascii="Arial" w:eastAsia="Arial" w:hAnsi="Arial" w:cs="Arial"/>
          <w:sz w:val="24"/>
          <w:szCs w:val="24"/>
        </w:rPr>
        <w:t xml:space="preserve"> the following elements in addition to the anatomy of the heart valve structure. A few unusual defects may be suitable to correct, however </w:t>
      </w:r>
      <w:bookmarkStart w:id="7" w:name="_Int_ZXfRg6Oh"/>
      <w:r w:rsidRPr="5817E630">
        <w:rPr>
          <w:rFonts w:ascii="Arial" w:eastAsia="Arial" w:hAnsi="Arial" w:cs="Arial"/>
          <w:sz w:val="24"/>
          <w:szCs w:val="24"/>
        </w:rPr>
        <w:t>the majority of</w:t>
      </w:r>
      <w:bookmarkEnd w:id="7"/>
      <w:r w:rsidRPr="5817E630">
        <w:rPr>
          <w:rFonts w:ascii="Arial" w:eastAsia="Arial" w:hAnsi="Arial" w:cs="Arial"/>
          <w:sz w:val="24"/>
          <w:szCs w:val="24"/>
        </w:rPr>
        <w:t xml:space="preserve"> defects require graded palliative procedures. Since these patients have a positive long-term outlook, every effort should be taken to identify them as candidates for correct surgery (</w:t>
      </w:r>
      <w:r w:rsidRPr="5817E630">
        <w:rPr>
          <w:rFonts w:ascii="Arial" w:eastAsia="Arial" w:hAnsi="Arial" w:cs="Arial"/>
          <w:color w:val="222222"/>
          <w:sz w:val="24"/>
          <w:szCs w:val="24"/>
        </w:rPr>
        <w:t>Lakshmivenkateshiah et al</w:t>
      </w:r>
      <w:r w:rsidR="00E3785E">
        <w:rPr>
          <w:rFonts w:ascii="Arial" w:eastAsia="Arial" w:hAnsi="Arial" w:cs="Arial"/>
          <w:color w:val="222222"/>
          <w:sz w:val="24"/>
          <w:szCs w:val="24"/>
        </w:rPr>
        <w:t>,</w:t>
      </w:r>
      <w:r w:rsidRPr="5817E630">
        <w:rPr>
          <w:rFonts w:ascii="Arial" w:eastAsia="Arial" w:hAnsi="Arial" w:cs="Arial"/>
          <w:color w:val="222222"/>
          <w:sz w:val="24"/>
          <w:szCs w:val="24"/>
        </w:rPr>
        <w:t xml:space="preserve"> 2020).</w:t>
      </w:r>
    </w:p>
    <w:p w:rsidR="7FE38CC8" w:rsidRDefault="7FE38CC8" w:rsidP="00085FD8">
      <w:pPr>
        <w:jc w:val="both"/>
        <w:rPr>
          <w:rFonts w:ascii="Arial" w:eastAsia="Arial" w:hAnsi="Arial" w:cs="Arial"/>
          <w:sz w:val="24"/>
          <w:szCs w:val="24"/>
        </w:rPr>
      </w:pPr>
      <w:r w:rsidRPr="7FE38CC8">
        <w:rPr>
          <w:rFonts w:ascii="Arial" w:eastAsia="Arial" w:hAnsi="Arial" w:cs="Arial"/>
          <w:color w:val="222222"/>
          <w:sz w:val="24"/>
          <w:szCs w:val="24"/>
        </w:rPr>
        <w:t>Pacemakers and cardio</w:t>
      </w:r>
      <w:r w:rsidR="00900EDB">
        <w:rPr>
          <w:rFonts w:ascii="Arial" w:eastAsia="Arial" w:hAnsi="Arial" w:cs="Arial"/>
          <w:color w:val="222222"/>
          <w:sz w:val="24"/>
          <w:szCs w:val="24"/>
        </w:rPr>
        <w:t>-</w:t>
      </w:r>
      <w:r w:rsidRPr="7FE38CC8">
        <w:rPr>
          <w:rFonts w:ascii="Arial" w:eastAsia="Arial" w:hAnsi="Arial" w:cs="Arial"/>
          <w:color w:val="222222"/>
          <w:sz w:val="24"/>
          <w:szCs w:val="24"/>
        </w:rPr>
        <w:t>verter defibrillators are typical devices used to minimise the symptoms of CHD and prevent patients from dying or developing further issues</w:t>
      </w:r>
      <w:r w:rsidR="00900EDB">
        <w:rPr>
          <w:rFonts w:ascii="Arial" w:eastAsia="Arial" w:hAnsi="Arial" w:cs="Arial"/>
          <w:color w:val="222222"/>
          <w:sz w:val="24"/>
          <w:szCs w:val="24"/>
        </w:rPr>
        <w:t xml:space="preserve"> </w:t>
      </w:r>
      <w:r w:rsidR="00900EDB" w:rsidRPr="7FE38CC8">
        <w:rPr>
          <w:rFonts w:ascii="Arial" w:eastAsia="Arial" w:hAnsi="Arial" w:cs="Arial"/>
          <w:color w:val="222222"/>
          <w:sz w:val="24"/>
          <w:szCs w:val="24"/>
        </w:rPr>
        <w:t>(</w:t>
      </w:r>
      <w:r w:rsidR="00900EDB" w:rsidRPr="7FE38CC8">
        <w:rPr>
          <w:rFonts w:ascii="Arial" w:eastAsia="Arial" w:hAnsi="Arial" w:cs="Arial"/>
          <w:sz w:val="24"/>
          <w:szCs w:val="24"/>
        </w:rPr>
        <w:t>Wong</w:t>
      </w:r>
      <w:r w:rsidR="00E3785E">
        <w:rPr>
          <w:rFonts w:ascii="Arial" w:eastAsia="Arial" w:hAnsi="Arial" w:cs="Arial"/>
          <w:sz w:val="24"/>
          <w:szCs w:val="24"/>
        </w:rPr>
        <w:t>,</w:t>
      </w:r>
      <w:r w:rsidR="00900EDB" w:rsidRPr="7FE38CC8">
        <w:rPr>
          <w:rFonts w:ascii="Arial" w:eastAsia="Arial" w:hAnsi="Arial" w:cs="Arial"/>
          <w:sz w:val="24"/>
          <w:szCs w:val="24"/>
        </w:rPr>
        <w:t xml:space="preserve"> 2021)</w:t>
      </w:r>
      <w:r w:rsidRPr="7FE38CC8">
        <w:rPr>
          <w:rFonts w:ascii="Arial" w:eastAsia="Arial" w:hAnsi="Arial" w:cs="Arial"/>
          <w:color w:val="222222"/>
          <w:sz w:val="24"/>
          <w:szCs w:val="24"/>
        </w:rPr>
        <w:t>. For people suffering from arrhythmia, a pacemaker is utilised to help the heartbeat more consistently. Pacemakers are being used by CHD patients to keep the pace of their heartbeat under control. Given these and other prospective ways that have yet to be shown beneficial, researchers must assess the efficacy of existing ways of treating CHD and encourage the development of new ones to enhance the lives of those affected</w:t>
      </w:r>
      <w:r w:rsidRPr="7FE38CC8">
        <w:rPr>
          <w:rFonts w:ascii="Arial" w:eastAsia="Arial" w:hAnsi="Arial" w:cs="Arial"/>
          <w:sz w:val="24"/>
          <w:szCs w:val="24"/>
        </w:rPr>
        <w:t>.</w:t>
      </w:r>
    </w:p>
    <w:p w:rsidR="7FE38CC8" w:rsidRDefault="7FE38CC8" w:rsidP="00085FD8">
      <w:pPr>
        <w:jc w:val="both"/>
        <w:rPr>
          <w:rFonts w:ascii="Arial" w:eastAsia="Arial" w:hAnsi="Arial" w:cs="Arial"/>
          <w:sz w:val="24"/>
          <w:szCs w:val="24"/>
        </w:rPr>
      </w:pPr>
      <w:r w:rsidRPr="7FE38CC8">
        <w:rPr>
          <w:rFonts w:ascii="Arial" w:eastAsia="Arial" w:hAnsi="Arial" w:cs="Arial"/>
          <w:sz w:val="24"/>
          <w:szCs w:val="24"/>
        </w:rPr>
        <w:t>CHD is a complex disease that responsible for 50% of a</w:t>
      </w:r>
      <w:r w:rsidR="00E3785E">
        <w:rPr>
          <w:rFonts w:ascii="Arial" w:eastAsia="Arial" w:hAnsi="Arial" w:cs="Arial"/>
          <w:sz w:val="24"/>
          <w:szCs w:val="24"/>
        </w:rPr>
        <w:t>ll DS patients (</w:t>
      </w:r>
      <w:proofErr w:type="spellStart"/>
      <w:r w:rsidR="00E3785E">
        <w:rPr>
          <w:rFonts w:ascii="Arial" w:eastAsia="Arial" w:hAnsi="Arial" w:cs="Arial"/>
          <w:sz w:val="24"/>
          <w:szCs w:val="24"/>
        </w:rPr>
        <w:t>Weijerman</w:t>
      </w:r>
      <w:proofErr w:type="spellEnd"/>
      <w:r w:rsidR="00E3785E">
        <w:rPr>
          <w:rFonts w:ascii="Arial" w:eastAsia="Arial" w:hAnsi="Arial" w:cs="Arial"/>
          <w:sz w:val="24"/>
          <w:szCs w:val="24"/>
        </w:rPr>
        <w:t xml:space="preserve"> et al,</w:t>
      </w:r>
      <w:r w:rsidRPr="7FE38CC8">
        <w:rPr>
          <w:rFonts w:ascii="Arial" w:eastAsia="Arial" w:hAnsi="Arial" w:cs="Arial"/>
          <w:sz w:val="24"/>
          <w:szCs w:val="24"/>
        </w:rPr>
        <w:t xml:space="preserve"> 2008). AVSD in DS is found to be very heterogeneous in character, with the greatest frequency of all DS-associated-CHD groups. Approximately 64% of AVSD cases relate to a genetic condition, whereas 36% are non</w:t>
      </w:r>
      <w:r w:rsidR="00E3785E">
        <w:rPr>
          <w:rFonts w:ascii="Arial" w:eastAsia="Arial" w:hAnsi="Arial" w:cs="Arial"/>
          <w:sz w:val="24"/>
          <w:szCs w:val="24"/>
        </w:rPr>
        <w:t>-syndromic cases (</w:t>
      </w:r>
      <w:proofErr w:type="spellStart"/>
      <w:r w:rsidR="00E3785E">
        <w:rPr>
          <w:rFonts w:ascii="Arial" w:eastAsia="Arial" w:hAnsi="Arial" w:cs="Arial"/>
          <w:sz w:val="24"/>
          <w:szCs w:val="24"/>
        </w:rPr>
        <w:t>Digilio</w:t>
      </w:r>
      <w:proofErr w:type="spellEnd"/>
      <w:r w:rsidR="00E3785E">
        <w:rPr>
          <w:rFonts w:ascii="Arial" w:eastAsia="Arial" w:hAnsi="Arial" w:cs="Arial"/>
          <w:sz w:val="24"/>
          <w:szCs w:val="24"/>
        </w:rPr>
        <w:t xml:space="preserve"> et al,</w:t>
      </w:r>
      <w:r w:rsidRPr="7FE38CC8">
        <w:rPr>
          <w:rFonts w:ascii="Arial" w:eastAsia="Arial" w:hAnsi="Arial" w:cs="Arial"/>
          <w:sz w:val="24"/>
          <w:szCs w:val="24"/>
        </w:rPr>
        <w:t xml:space="preserve"> 1998). Syndromic AVSD is further divided into instances with chromosomal defects and those with monogenic disease (</w:t>
      </w:r>
      <w:proofErr w:type="spellStart"/>
      <w:r w:rsidRPr="7FE38CC8">
        <w:rPr>
          <w:rFonts w:ascii="Arial" w:eastAsia="Arial" w:hAnsi="Arial" w:cs="Arial"/>
          <w:sz w:val="24"/>
          <w:szCs w:val="24"/>
        </w:rPr>
        <w:t>Asim</w:t>
      </w:r>
      <w:proofErr w:type="spellEnd"/>
      <w:r w:rsidRPr="7FE38CC8">
        <w:rPr>
          <w:rFonts w:ascii="Arial" w:eastAsia="Arial" w:hAnsi="Arial" w:cs="Arial"/>
          <w:sz w:val="24"/>
          <w:szCs w:val="24"/>
        </w:rPr>
        <w:t xml:space="preserve"> et al</w:t>
      </w:r>
      <w:r w:rsidR="00E3785E">
        <w:rPr>
          <w:rFonts w:ascii="Arial" w:eastAsia="Arial" w:hAnsi="Arial" w:cs="Arial"/>
          <w:sz w:val="24"/>
          <w:szCs w:val="24"/>
        </w:rPr>
        <w:t>,</w:t>
      </w:r>
      <w:r w:rsidRPr="7FE38CC8">
        <w:rPr>
          <w:rFonts w:ascii="Arial" w:eastAsia="Arial" w:hAnsi="Arial" w:cs="Arial"/>
          <w:sz w:val="24"/>
          <w:szCs w:val="24"/>
        </w:rPr>
        <w:t xml:space="preserve"> 2021).</w:t>
      </w:r>
    </w:p>
    <w:p w:rsidR="7FE38CC8" w:rsidRDefault="7FE38CC8" w:rsidP="00085FD8">
      <w:pPr>
        <w:jc w:val="both"/>
        <w:rPr>
          <w:rFonts w:ascii="Arial" w:eastAsia="Arial" w:hAnsi="Arial" w:cs="Arial"/>
          <w:sz w:val="24"/>
          <w:szCs w:val="24"/>
        </w:rPr>
      </w:pPr>
      <w:r w:rsidRPr="5817E630">
        <w:rPr>
          <w:rFonts w:ascii="Arial" w:eastAsia="Arial" w:hAnsi="Arial" w:cs="Arial"/>
          <w:sz w:val="24"/>
          <w:szCs w:val="24"/>
        </w:rPr>
        <w:t>Although the Nunn repair is our preferred procedure, other operational strategies have been used effectively in the past</w:t>
      </w:r>
      <w:r w:rsidR="00900EDB">
        <w:rPr>
          <w:rFonts w:ascii="Arial" w:eastAsia="Arial" w:hAnsi="Arial" w:cs="Arial"/>
          <w:sz w:val="24"/>
          <w:szCs w:val="24"/>
        </w:rPr>
        <w:t xml:space="preserve"> </w:t>
      </w:r>
      <w:r w:rsidR="00900EDB" w:rsidRPr="5817E630">
        <w:rPr>
          <w:rFonts w:ascii="Arial" w:eastAsia="Arial" w:hAnsi="Arial" w:cs="Arial"/>
          <w:sz w:val="24"/>
          <w:szCs w:val="24"/>
        </w:rPr>
        <w:t>(Karl</w:t>
      </w:r>
      <w:r w:rsidR="00E3785E">
        <w:rPr>
          <w:rFonts w:ascii="Arial" w:eastAsia="Arial" w:hAnsi="Arial" w:cs="Arial"/>
          <w:sz w:val="24"/>
          <w:szCs w:val="24"/>
        </w:rPr>
        <w:t>,</w:t>
      </w:r>
      <w:r w:rsidR="00900EDB" w:rsidRPr="5817E630">
        <w:rPr>
          <w:rFonts w:ascii="Arial" w:eastAsia="Arial" w:hAnsi="Arial" w:cs="Arial"/>
          <w:sz w:val="24"/>
          <w:szCs w:val="24"/>
        </w:rPr>
        <w:t xml:space="preserve"> 2020)</w:t>
      </w:r>
      <w:r w:rsidRPr="5817E630">
        <w:rPr>
          <w:rFonts w:ascii="Arial" w:eastAsia="Arial" w:hAnsi="Arial" w:cs="Arial"/>
          <w:sz w:val="24"/>
          <w:szCs w:val="24"/>
        </w:rPr>
        <w:t>. All of the approaches offered are technically challenging. The outcomes of hundreds of surgeries imply that the natural history of this disease has been greatly improved.</w:t>
      </w:r>
    </w:p>
    <w:p w:rsidR="7FE38CC8" w:rsidRDefault="7FE38CC8" w:rsidP="00085FD8">
      <w:pPr>
        <w:jc w:val="both"/>
        <w:rPr>
          <w:rFonts w:ascii="Arial" w:eastAsia="Arial" w:hAnsi="Arial" w:cs="Arial"/>
          <w:sz w:val="24"/>
          <w:szCs w:val="24"/>
        </w:rPr>
      </w:pPr>
      <w:r w:rsidRPr="7FE38CC8">
        <w:rPr>
          <w:rFonts w:ascii="Arial" w:eastAsia="Arial" w:hAnsi="Arial" w:cs="Arial"/>
          <w:sz w:val="24"/>
          <w:szCs w:val="24"/>
        </w:rPr>
        <w:t>The repair of 128 patients with a full atrioventricular canal by a single surgeon utilising a modified single patch approach is demonstrated</w:t>
      </w:r>
      <w:r w:rsidR="00900EDB">
        <w:rPr>
          <w:rFonts w:ascii="Arial" w:eastAsia="Arial" w:hAnsi="Arial" w:cs="Arial"/>
          <w:sz w:val="24"/>
          <w:szCs w:val="24"/>
        </w:rPr>
        <w:t xml:space="preserve"> (Nunn</w:t>
      </w:r>
      <w:r w:rsidR="00E3785E">
        <w:rPr>
          <w:rFonts w:ascii="Arial" w:eastAsia="Arial" w:hAnsi="Arial" w:cs="Arial"/>
          <w:sz w:val="24"/>
          <w:szCs w:val="24"/>
        </w:rPr>
        <w:t>,</w:t>
      </w:r>
      <w:r w:rsidR="00900EDB">
        <w:rPr>
          <w:rFonts w:ascii="Arial" w:eastAsia="Arial" w:hAnsi="Arial" w:cs="Arial"/>
          <w:sz w:val="24"/>
          <w:szCs w:val="24"/>
        </w:rPr>
        <w:t xml:space="preserve"> 2007)</w:t>
      </w:r>
      <w:r w:rsidRPr="7FE38CC8">
        <w:rPr>
          <w:rFonts w:ascii="Arial" w:eastAsia="Arial" w:hAnsi="Arial" w:cs="Arial"/>
          <w:sz w:val="24"/>
          <w:szCs w:val="24"/>
        </w:rPr>
        <w:t xml:space="preserve">. Mortality after 30 days was 1.6%. These patients' follow-up has revealed no occurrences of a major remaining ventricular septal defect, a mitral valve reoperation rate of 2.3 </w:t>
      </w:r>
      <w:proofErr w:type="spellStart"/>
      <w:r w:rsidRPr="7FE38CC8">
        <w:rPr>
          <w:rFonts w:ascii="Arial" w:eastAsia="Arial" w:hAnsi="Arial" w:cs="Arial"/>
          <w:sz w:val="24"/>
          <w:szCs w:val="24"/>
        </w:rPr>
        <w:t>percent</w:t>
      </w:r>
      <w:proofErr w:type="spellEnd"/>
      <w:r w:rsidRPr="7FE38CC8">
        <w:rPr>
          <w:rFonts w:ascii="Arial" w:eastAsia="Arial" w:hAnsi="Arial" w:cs="Arial"/>
          <w:sz w:val="24"/>
          <w:szCs w:val="24"/>
        </w:rPr>
        <w:t>, or left ventricular outlet blockage requiring resection during the follow-up period</w:t>
      </w:r>
      <w:r w:rsidR="00900EDB">
        <w:rPr>
          <w:rFonts w:ascii="Arial" w:eastAsia="Arial" w:hAnsi="Arial" w:cs="Arial"/>
          <w:sz w:val="24"/>
          <w:szCs w:val="24"/>
        </w:rPr>
        <w:t xml:space="preserve"> (Nunn</w:t>
      </w:r>
      <w:r w:rsidR="00E3785E">
        <w:rPr>
          <w:rFonts w:ascii="Arial" w:eastAsia="Arial" w:hAnsi="Arial" w:cs="Arial"/>
          <w:sz w:val="24"/>
          <w:szCs w:val="24"/>
        </w:rPr>
        <w:t>,</w:t>
      </w:r>
      <w:r w:rsidR="00900EDB">
        <w:rPr>
          <w:rFonts w:ascii="Arial" w:eastAsia="Arial" w:hAnsi="Arial" w:cs="Arial"/>
          <w:sz w:val="24"/>
          <w:szCs w:val="24"/>
        </w:rPr>
        <w:t xml:space="preserve"> 2007)</w:t>
      </w:r>
      <w:r w:rsidRPr="7FE38CC8">
        <w:rPr>
          <w:rFonts w:ascii="Arial" w:eastAsia="Arial" w:hAnsi="Arial" w:cs="Arial"/>
          <w:sz w:val="24"/>
          <w:szCs w:val="24"/>
        </w:rPr>
        <w:t xml:space="preserve">. In order to shed light on late valve function and left ventricular outlet obstruction in all groups, comparisons are made between these results and the author's personal knowledge with repair of complete atrioventricular canal to use a two-patch technique (46 cases) and repair of </w:t>
      </w:r>
      <w:r w:rsidR="00900EDB">
        <w:rPr>
          <w:rFonts w:ascii="Arial" w:eastAsia="Arial" w:hAnsi="Arial" w:cs="Arial"/>
          <w:sz w:val="24"/>
          <w:szCs w:val="24"/>
        </w:rPr>
        <w:t xml:space="preserve">partial atrioventricular canal </w:t>
      </w:r>
      <w:r w:rsidRPr="7FE38CC8">
        <w:rPr>
          <w:rFonts w:ascii="Arial" w:eastAsia="Arial" w:hAnsi="Arial" w:cs="Arial"/>
          <w:sz w:val="24"/>
          <w:szCs w:val="24"/>
        </w:rPr>
        <w:t>1</w:t>
      </w:r>
      <w:r w:rsidR="00900EDB">
        <w:rPr>
          <w:rFonts w:ascii="Arial" w:eastAsia="Arial" w:hAnsi="Arial" w:cs="Arial"/>
          <w:sz w:val="24"/>
          <w:szCs w:val="24"/>
        </w:rPr>
        <w:t>26 cases</w:t>
      </w:r>
      <w:r w:rsidR="002C6BA6">
        <w:rPr>
          <w:rFonts w:ascii="Arial" w:eastAsia="Arial" w:hAnsi="Arial" w:cs="Arial"/>
          <w:sz w:val="24"/>
          <w:szCs w:val="24"/>
        </w:rPr>
        <w:t xml:space="preserve"> (Nunn</w:t>
      </w:r>
      <w:r w:rsidR="00E3785E">
        <w:rPr>
          <w:rFonts w:ascii="Arial" w:eastAsia="Arial" w:hAnsi="Arial" w:cs="Arial"/>
          <w:sz w:val="24"/>
          <w:szCs w:val="24"/>
        </w:rPr>
        <w:t>,</w:t>
      </w:r>
      <w:r w:rsidR="002C6BA6">
        <w:rPr>
          <w:rFonts w:ascii="Arial" w:eastAsia="Arial" w:hAnsi="Arial" w:cs="Arial"/>
          <w:sz w:val="24"/>
          <w:szCs w:val="24"/>
        </w:rPr>
        <w:t xml:space="preserve"> 2007).</w:t>
      </w:r>
    </w:p>
    <w:p w:rsidR="7FE38CC8" w:rsidRDefault="7FE38CC8" w:rsidP="00085FD8">
      <w:pPr>
        <w:jc w:val="both"/>
        <w:rPr>
          <w:rFonts w:ascii="Arial" w:eastAsia="Arial" w:hAnsi="Arial" w:cs="Arial"/>
          <w:sz w:val="24"/>
          <w:szCs w:val="24"/>
        </w:rPr>
      </w:pPr>
      <w:r w:rsidRPr="7FE38CC8">
        <w:rPr>
          <w:rFonts w:ascii="Arial" w:eastAsia="Arial" w:hAnsi="Arial" w:cs="Arial"/>
          <w:sz w:val="24"/>
          <w:szCs w:val="24"/>
        </w:rPr>
        <w:t>The Nunn or Australian approach, as it is often called, is discussed in this study along with its history, surgical foundations, procedure, and results. According to studies comparing the modified single patch technique to the traditional single and double patch techniques, there is better perioperative and long-term mortality, good atrioventricular valve function preservation, no residual ventricular septal defects (VSDs), a low incidence of left ventricular outflow obstruction, preserved conduction, easy reproducibility, and no residual VSDs (</w:t>
      </w:r>
      <w:proofErr w:type="spellStart"/>
      <w:r w:rsidRPr="7FE38CC8">
        <w:rPr>
          <w:rFonts w:ascii="Arial" w:eastAsia="Arial" w:hAnsi="Arial" w:cs="Arial"/>
          <w:color w:val="212121"/>
          <w:sz w:val="25"/>
          <w:szCs w:val="25"/>
        </w:rPr>
        <w:t>Geoffrion</w:t>
      </w:r>
      <w:proofErr w:type="spellEnd"/>
      <w:r w:rsidRPr="7FE38CC8">
        <w:rPr>
          <w:rFonts w:ascii="Arial" w:eastAsia="Arial" w:hAnsi="Arial" w:cs="Arial"/>
          <w:color w:val="212121"/>
          <w:sz w:val="25"/>
          <w:szCs w:val="25"/>
        </w:rPr>
        <w:t xml:space="preserve"> et al</w:t>
      </w:r>
      <w:r w:rsidR="00E3785E">
        <w:rPr>
          <w:rFonts w:ascii="Arial" w:eastAsia="Arial" w:hAnsi="Arial" w:cs="Arial"/>
          <w:color w:val="212121"/>
          <w:sz w:val="25"/>
          <w:szCs w:val="25"/>
        </w:rPr>
        <w:t>,</w:t>
      </w:r>
      <w:r w:rsidRPr="7FE38CC8">
        <w:rPr>
          <w:rFonts w:ascii="Arial" w:eastAsia="Arial" w:hAnsi="Arial" w:cs="Arial"/>
          <w:color w:val="212121"/>
          <w:sz w:val="25"/>
          <w:szCs w:val="25"/>
        </w:rPr>
        <w:t xml:space="preserve"> 2018)</w:t>
      </w:r>
      <w:r w:rsidRPr="7FE38CC8">
        <w:rPr>
          <w:rFonts w:ascii="Arial" w:eastAsia="Arial" w:hAnsi="Arial" w:cs="Arial"/>
          <w:sz w:val="24"/>
          <w:szCs w:val="24"/>
        </w:rPr>
        <w:t>.</w:t>
      </w:r>
      <w:r w:rsidR="00330DC9">
        <w:rPr>
          <w:rFonts w:ascii="Arial" w:eastAsia="Arial" w:hAnsi="Arial" w:cs="Arial"/>
          <w:sz w:val="24"/>
          <w:szCs w:val="24"/>
        </w:rPr>
        <w:t xml:space="preserve"> </w:t>
      </w:r>
      <w:r w:rsidR="00330DC9" w:rsidRPr="00330DC9">
        <w:rPr>
          <w:rFonts w:ascii="Arial" w:eastAsia="Arial" w:hAnsi="Arial" w:cs="Arial"/>
          <w:sz w:val="24"/>
          <w:szCs w:val="24"/>
        </w:rPr>
        <w:t>The Nunn method for full AVSD is applicable anywhere. Compared to similar method</w:t>
      </w:r>
      <w:r w:rsidR="00330DC9">
        <w:rPr>
          <w:rFonts w:ascii="Arial" w:eastAsia="Arial" w:hAnsi="Arial" w:cs="Arial"/>
          <w:sz w:val="24"/>
          <w:szCs w:val="24"/>
        </w:rPr>
        <w:t>s</w:t>
      </w:r>
      <w:r w:rsidR="00330DC9" w:rsidRPr="00330DC9">
        <w:rPr>
          <w:rFonts w:ascii="Arial" w:eastAsia="Arial" w:hAnsi="Arial" w:cs="Arial"/>
          <w:sz w:val="24"/>
          <w:szCs w:val="24"/>
        </w:rPr>
        <w:t xml:space="preserve">, it needs </w:t>
      </w:r>
      <w:proofErr w:type="gramStart"/>
      <w:r w:rsidR="00330DC9" w:rsidRPr="00330DC9">
        <w:rPr>
          <w:rFonts w:ascii="Arial" w:eastAsia="Arial" w:hAnsi="Arial" w:cs="Arial"/>
          <w:sz w:val="24"/>
          <w:szCs w:val="24"/>
        </w:rPr>
        <w:t>less judgments</w:t>
      </w:r>
      <w:proofErr w:type="gramEnd"/>
      <w:r w:rsidR="00330DC9" w:rsidRPr="00330DC9">
        <w:rPr>
          <w:rFonts w:ascii="Arial" w:eastAsia="Arial" w:hAnsi="Arial" w:cs="Arial"/>
          <w:sz w:val="24"/>
          <w:szCs w:val="24"/>
        </w:rPr>
        <w:t xml:space="preserve"> on the shape, size, and arrangement of patches. This makes it possible to replicate results and teach new surgeons.</w:t>
      </w:r>
    </w:p>
    <w:p w:rsidR="7FE38CC8" w:rsidRDefault="7FE38CC8" w:rsidP="00085FD8">
      <w:pPr>
        <w:jc w:val="both"/>
        <w:rPr>
          <w:rFonts w:ascii="Arial" w:eastAsia="Arial" w:hAnsi="Arial" w:cs="Arial"/>
          <w:color w:val="222222"/>
          <w:sz w:val="24"/>
          <w:szCs w:val="24"/>
        </w:rPr>
      </w:pPr>
      <w:r w:rsidRPr="5817E630">
        <w:rPr>
          <w:rFonts w:ascii="Arial" w:eastAsia="Arial" w:hAnsi="Arial" w:cs="Arial"/>
          <w:sz w:val="24"/>
          <w:szCs w:val="24"/>
        </w:rPr>
        <w:t xml:space="preserve">Since this problem was originally corrected, atrioventricular septal defect management has advanced dramatically. Good knowledge of the anatomy of the lesion, accurate preoperative </w:t>
      </w:r>
      <w:r w:rsidRPr="0033643C">
        <w:rPr>
          <w:rFonts w:ascii="Arial" w:eastAsia="Arial" w:hAnsi="Arial" w:cs="Arial"/>
          <w:sz w:val="24"/>
          <w:szCs w:val="24"/>
        </w:rPr>
        <w:lastRenderedPageBreak/>
        <w:t>diagnosis, including imaging, advancements in surgical technique, myocardial protection, and</w:t>
      </w:r>
      <w:r w:rsidRPr="5817E630">
        <w:rPr>
          <w:rFonts w:ascii="Arial" w:eastAsia="Arial" w:hAnsi="Arial" w:cs="Arial"/>
          <w:sz w:val="24"/>
          <w:szCs w:val="24"/>
        </w:rPr>
        <w:t xml:space="preserve"> post-operative care are the main factors that have been taken into account for the improvement. The architecture, pathophysiology, clinical characteristics, associations, diagnosis, surgical management, complications, and outcomes of atrioventricular septal defects are discussed in this article (</w:t>
      </w:r>
      <w:r w:rsidRPr="5817E630">
        <w:rPr>
          <w:rFonts w:ascii="Arial" w:eastAsia="Arial" w:hAnsi="Arial" w:cs="Arial"/>
          <w:color w:val="222222"/>
          <w:sz w:val="24"/>
          <w:szCs w:val="24"/>
        </w:rPr>
        <w:t>George et al</w:t>
      </w:r>
      <w:r w:rsidR="00E3785E">
        <w:rPr>
          <w:rFonts w:ascii="Arial" w:eastAsia="Arial" w:hAnsi="Arial" w:cs="Arial"/>
          <w:color w:val="222222"/>
          <w:sz w:val="24"/>
          <w:szCs w:val="24"/>
        </w:rPr>
        <w:t>,</w:t>
      </w:r>
      <w:r w:rsidRPr="5817E630">
        <w:rPr>
          <w:rFonts w:ascii="Arial" w:eastAsia="Arial" w:hAnsi="Arial" w:cs="Arial"/>
          <w:color w:val="222222"/>
          <w:sz w:val="24"/>
          <w:szCs w:val="24"/>
        </w:rPr>
        <w:t xml:space="preserve"> 2021).</w:t>
      </w:r>
    </w:p>
    <w:p w:rsidR="7FE38CC8" w:rsidRDefault="7FE38CC8" w:rsidP="00085FD8">
      <w:pPr>
        <w:jc w:val="both"/>
        <w:rPr>
          <w:rFonts w:ascii="Arial" w:eastAsia="Arial" w:hAnsi="Arial" w:cs="Arial"/>
          <w:color w:val="222222"/>
          <w:sz w:val="24"/>
          <w:szCs w:val="24"/>
        </w:rPr>
      </w:pPr>
      <w:r w:rsidRPr="5817E630">
        <w:rPr>
          <w:rFonts w:ascii="Arial" w:eastAsia="Arial" w:hAnsi="Arial" w:cs="Arial"/>
          <w:color w:val="222222"/>
          <w:sz w:val="24"/>
          <w:szCs w:val="24"/>
        </w:rPr>
        <w:t xml:space="preserve">When addressing this combination, meticulous surgical planning is required. Insufficient pulmonary valve function or persistent stenosis can occur as a result of careless surgical planning. Volume overload and right ventricular hypertension can aggravate tricuspid valve regurgitation, increasing pulmonary atresia pressure and exacerbating pulmonary valve insufficiency, particularly in patients who have had </w:t>
      </w:r>
      <w:r w:rsidR="00523227" w:rsidRPr="5817E630">
        <w:rPr>
          <w:rFonts w:ascii="Arial" w:eastAsia="Arial" w:hAnsi="Arial" w:cs="Arial"/>
          <w:color w:val="222222"/>
          <w:sz w:val="24"/>
          <w:szCs w:val="24"/>
        </w:rPr>
        <w:t>trans annular</w:t>
      </w:r>
      <w:r w:rsidRPr="5817E630">
        <w:rPr>
          <w:rFonts w:ascii="Arial" w:eastAsia="Arial" w:hAnsi="Arial" w:cs="Arial"/>
          <w:color w:val="222222"/>
          <w:sz w:val="24"/>
          <w:szCs w:val="24"/>
        </w:rPr>
        <w:t xml:space="preserve"> patch repair (Laksono et al</w:t>
      </w:r>
      <w:r w:rsidR="00E3785E">
        <w:rPr>
          <w:rFonts w:ascii="Arial" w:eastAsia="Arial" w:hAnsi="Arial" w:cs="Arial"/>
          <w:color w:val="222222"/>
          <w:sz w:val="24"/>
          <w:szCs w:val="24"/>
        </w:rPr>
        <w:t>,</w:t>
      </w:r>
      <w:r w:rsidRPr="5817E630">
        <w:rPr>
          <w:rFonts w:ascii="Arial" w:eastAsia="Arial" w:hAnsi="Arial" w:cs="Arial"/>
          <w:color w:val="222222"/>
          <w:sz w:val="24"/>
          <w:szCs w:val="24"/>
        </w:rPr>
        <w:t xml:space="preserve"> 2022).</w:t>
      </w:r>
    </w:p>
    <w:p w:rsidR="7FE38CC8" w:rsidRDefault="7FE38CC8" w:rsidP="00085FD8">
      <w:pPr>
        <w:jc w:val="both"/>
        <w:rPr>
          <w:rFonts w:ascii="Arial" w:eastAsia="Arial" w:hAnsi="Arial" w:cs="Arial"/>
          <w:color w:val="222222"/>
          <w:sz w:val="24"/>
          <w:szCs w:val="24"/>
        </w:rPr>
      </w:pPr>
      <w:r w:rsidRPr="7FE38CC8">
        <w:rPr>
          <w:rFonts w:ascii="Arial" w:eastAsia="Arial" w:hAnsi="Arial" w:cs="Arial"/>
          <w:sz w:val="24"/>
          <w:szCs w:val="24"/>
        </w:rPr>
        <w:t xml:space="preserve">The phased treatment is a more advantageous approach for individuals who have a full type of AVSD in addition to hypoplasia of the aortic arch because of good immediate and long-term outcomes. Hypoplasia of the aortic arch, severe regurgitation on the common </w:t>
      </w:r>
      <w:r w:rsidR="00EE56D5">
        <w:rPr>
          <w:rFonts w:ascii="Arial" w:eastAsia="Arial" w:hAnsi="Arial" w:cs="Arial"/>
          <w:sz w:val="24"/>
          <w:szCs w:val="24"/>
        </w:rPr>
        <w:t>atrio</w:t>
      </w:r>
      <w:r w:rsidRPr="7FE38CC8">
        <w:rPr>
          <w:rFonts w:ascii="Arial" w:eastAsia="Arial" w:hAnsi="Arial" w:cs="Arial"/>
          <w:sz w:val="24"/>
          <w:szCs w:val="24"/>
        </w:rPr>
        <w:t>-ventricular valve, and severe heart failure all need for one-stage repair (</w:t>
      </w:r>
      <w:r w:rsidRPr="7FE38CC8">
        <w:rPr>
          <w:rFonts w:ascii="Arial" w:eastAsia="Arial" w:hAnsi="Arial" w:cs="Arial"/>
          <w:color w:val="222222"/>
          <w:sz w:val="24"/>
          <w:szCs w:val="24"/>
        </w:rPr>
        <w:t>Тruba et al</w:t>
      </w:r>
      <w:r w:rsidR="00E3785E">
        <w:rPr>
          <w:rFonts w:ascii="Arial" w:eastAsia="Arial" w:hAnsi="Arial" w:cs="Arial"/>
          <w:color w:val="222222"/>
          <w:sz w:val="24"/>
          <w:szCs w:val="24"/>
        </w:rPr>
        <w:t>,</w:t>
      </w:r>
      <w:r w:rsidRPr="7FE38CC8">
        <w:rPr>
          <w:rFonts w:ascii="Arial" w:eastAsia="Arial" w:hAnsi="Arial" w:cs="Arial"/>
          <w:color w:val="222222"/>
          <w:sz w:val="24"/>
          <w:szCs w:val="24"/>
        </w:rPr>
        <w:t xml:space="preserve"> 2020).</w:t>
      </w:r>
    </w:p>
    <w:p w:rsidR="7FE38CC8" w:rsidRDefault="7FE38CC8" w:rsidP="00085FD8">
      <w:pPr>
        <w:jc w:val="both"/>
        <w:rPr>
          <w:rFonts w:ascii="Arial" w:eastAsia="Arial" w:hAnsi="Arial" w:cs="Arial"/>
          <w:color w:val="222222"/>
          <w:sz w:val="24"/>
          <w:szCs w:val="24"/>
        </w:rPr>
      </w:pPr>
      <w:r w:rsidRPr="5817E630">
        <w:rPr>
          <w:rFonts w:ascii="Arial" w:eastAsia="Arial" w:hAnsi="Arial" w:cs="Arial"/>
          <w:color w:val="222222"/>
          <w:sz w:val="24"/>
          <w:szCs w:val="24"/>
        </w:rPr>
        <w:t>Complete AVSD needs quick surgical correction, ideally before the baby becomes three months old. At 2 to 3 years old, AVSDs with no or little PAH and no or little VSD component may have surgical treatment. If they are linked to AV valve regurgitation that is more severe and early intervention can be necessary (Arvind et al</w:t>
      </w:r>
      <w:r w:rsidR="00E3785E">
        <w:rPr>
          <w:rFonts w:ascii="Arial" w:eastAsia="Arial" w:hAnsi="Arial" w:cs="Arial"/>
          <w:color w:val="222222"/>
          <w:sz w:val="24"/>
          <w:szCs w:val="24"/>
        </w:rPr>
        <w:t>,</w:t>
      </w:r>
      <w:r w:rsidRPr="5817E630">
        <w:rPr>
          <w:rFonts w:ascii="Arial" w:eastAsia="Arial" w:hAnsi="Arial" w:cs="Arial"/>
          <w:color w:val="222222"/>
          <w:sz w:val="24"/>
          <w:szCs w:val="24"/>
        </w:rPr>
        <w:t xml:space="preserve"> 2020).</w:t>
      </w:r>
      <w:r w:rsidR="0033643C">
        <w:rPr>
          <w:rFonts w:ascii="Arial" w:eastAsia="Arial" w:hAnsi="Arial" w:cs="Arial"/>
          <w:color w:val="222222"/>
          <w:sz w:val="24"/>
          <w:szCs w:val="24"/>
        </w:rPr>
        <w:t xml:space="preserve"> According to </w:t>
      </w:r>
      <w:r w:rsidR="0033643C" w:rsidRPr="0033643C">
        <w:rPr>
          <w:rFonts w:ascii="Arial" w:hAnsi="Arial" w:cs="Arial"/>
          <w:color w:val="000000"/>
          <w:sz w:val="24"/>
          <w:szCs w:val="24"/>
          <w:shd w:val="clear" w:color="auto" w:fill="FFFFFF"/>
        </w:rPr>
        <w:t>(GOV, 2022)</w:t>
      </w:r>
      <w:r w:rsidR="003D49AC">
        <w:rPr>
          <w:rFonts w:ascii="Arial" w:eastAsia="Arial" w:hAnsi="Arial" w:cs="Arial"/>
          <w:color w:val="222222"/>
          <w:sz w:val="24"/>
          <w:szCs w:val="24"/>
        </w:rPr>
        <w:t xml:space="preserve"> </w:t>
      </w:r>
      <w:r w:rsidR="0033643C">
        <w:rPr>
          <w:rFonts w:ascii="Arial" w:eastAsia="Arial" w:hAnsi="Arial" w:cs="Arial"/>
          <w:color w:val="222222"/>
          <w:sz w:val="24"/>
          <w:szCs w:val="24"/>
        </w:rPr>
        <w:t>b</w:t>
      </w:r>
      <w:r w:rsidR="003D49AC" w:rsidRPr="003D49AC">
        <w:rPr>
          <w:rFonts w:ascii="Arial" w:eastAsia="Arial" w:hAnsi="Arial" w:cs="Arial"/>
          <w:color w:val="222222"/>
          <w:sz w:val="24"/>
          <w:szCs w:val="24"/>
        </w:rPr>
        <w:t>abies who undergo surgical treatment for AVSD may experience lifetime problems, they are still not definitely cured. One of the issue is a leaking mitral valve, has to be the most frequent. This occurs once the mitral valve partially opens, allowing fluid to move in reverse through the valve. The leaky mitral valve may require surgical treatment because it makes the heart pump adequate blood to the entire body. A specialist of the heart should be consulted on a frequent basis to assess on the development of a child with an AVSD, prevent difficulties and rule out the possibility of additional health issues for later in life.</w:t>
      </w:r>
    </w:p>
    <w:p w:rsidR="5817E630" w:rsidRDefault="5817E630" w:rsidP="00085FD8">
      <w:pPr>
        <w:jc w:val="both"/>
        <w:rPr>
          <w:rFonts w:ascii="Arial" w:eastAsia="Arial" w:hAnsi="Arial" w:cs="Arial"/>
          <w:color w:val="222222"/>
          <w:sz w:val="24"/>
          <w:szCs w:val="24"/>
        </w:rPr>
      </w:pPr>
      <w:r w:rsidRPr="5817E630">
        <w:rPr>
          <w:rFonts w:ascii="Arial" w:eastAsia="Arial" w:hAnsi="Arial" w:cs="Arial"/>
          <w:color w:val="222222"/>
          <w:sz w:val="24"/>
          <w:szCs w:val="24"/>
        </w:rPr>
        <w:t xml:space="preserve">According to this study, regular diagnostic catheterization might not have been necessary because </w:t>
      </w:r>
      <w:r w:rsidRPr="00DA4C76">
        <w:rPr>
          <w:rFonts w:ascii="Arial" w:eastAsia="Arial" w:hAnsi="Arial" w:cs="Arial"/>
          <w:color w:val="222222"/>
          <w:sz w:val="24"/>
          <w:szCs w:val="24"/>
        </w:rPr>
        <w:t xml:space="preserve">echocardiography is an acceptable preoperative diagnostic technique for </w:t>
      </w:r>
      <w:bookmarkStart w:id="8" w:name="_Int_pJDULXvC"/>
      <w:r w:rsidRPr="00DA4C76">
        <w:rPr>
          <w:rFonts w:ascii="Arial" w:eastAsia="Arial" w:hAnsi="Arial" w:cs="Arial"/>
          <w:color w:val="222222"/>
          <w:sz w:val="24"/>
          <w:szCs w:val="24"/>
        </w:rPr>
        <w:t>the majority of</w:t>
      </w:r>
      <w:bookmarkEnd w:id="8"/>
      <w:r w:rsidRPr="00DA4C76">
        <w:rPr>
          <w:rFonts w:ascii="Arial" w:eastAsia="Arial" w:hAnsi="Arial" w:cs="Arial"/>
          <w:color w:val="222222"/>
          <w:sz w:val="24"/>
          <w:szCs w:val="24"/>
        </w:rPr>
        <w:t xml:space="preserve"> children</w:t>
      </w:r>
      <w:r w:rsidRPr="5817E630">
        <w:rPr>
          <w:rFonts w:ascii="Arial" w:eastAsia="Arial" w:hAnsi="Arial" w:cs="Arial"/>
          <w:color w:val="222222"/>
          <w:sz w:val="24"/>
          <w:szCs w:val="24"/>
        </w:rPr>
        <w:t xml:space="preserve"> receiving primary full repair for significant congenital heart abnormalities (Tworetzky et al</w:t>
      </w:r>
      <w:r w:rsidR="00E3785E">
        <w:rPr>
          <w:rFonts w:ascii="Arial" w:eastAsia="Arial" w:hAnsi="Arial" w:cs="Arial"/>
          <w:color w:val="222222"/>
          <w:sz w:val="24"/>
          <w:szCs w:val="24"/>
        </w:rPr>
        <w:t>,</w:t>
      </w:r>
      <w:r w:rsidRPr="5817E630">
        <w:rPr>
          <w:rFonts w:ascii="Arial" w:eastAsia="Arial" w:hAnsi="Arial" w:cs="Arial"/>
          <w:color w:val="222222"/>
          <w:sz w:val="24"/>
          <w:szCs w:val="24"/>
        </w:rPr>
        <w:t xml:space="preserve"> 1999).</w:t>
      </w:r>
      <w:r w:rsidR="000F5528">
        <w:rPr>
          <w:rFonts w:ascii="Arial" w:eastAsia="Arial" w:hAnsi="Arial" w:cs="Arial"/>
          <w:color w:val="222222"/>
          <w:sz w:val="24"/>
          <w:szCs w:val="24"/>
        </w:rPr>
        <w:t xml:space="preserve"> Well according to </w:t>
      </w:r>
      <w:r w:rsidR="0020644B" w:rsidRPr="0020644B">
        <w:rPr>
          <w:rFonts w:ascii="Arial" w:hAnsi="Arial" w:cs="Arial"/>
          <w:color w:val="000000"/>
          <w:sz w:val="24"/>
          <w:szCs w:val="24"/>
          <w:shd w:val="clear" w:color="auto" w:fill="FFFFFF"/>
        </w:rPr>
        <w:t>(Gala, 2022)</w:t>
      </w:r>
      <w:r w:rsidR="0020644B" w:rsidRPr="000F5528">
        <w:rPr>
          <w:rFonts w:ascii="Arial" w:eastAsia="Arial" w:hAnsi="Arial" w:cs="Arial"/>
          <w:color w:val="222222"/>
          <w:sz w:val="24"/>
          <w:szCs w:val="24"/>
        </w:rPr>
        <w:t xml:space="preserve"> </w:t>
      </w:r>
      <w:r w:rsidR="000F5528" w:rsidRPr="000F5528">
        <w:rPr>
          <w:rFonts w:ascii="Arial" w:eastAsia="Arial" w:hAnsi="Arial" w:cs="Arial"/>
          <w:color w:val="222222"/>
          <w:sz w:val="24"/>
          <w:szCs w:val="24"/>
        </w:rPr>
        <w:t>Children with CHD can benefit from the excellent diagnostic accu</w:t>
      </w:r>
      <w:r w:rsidR="000F5528">
        <w:rPr>
          <w:rFonts w:ascii="Arial" w:eastAsia="Arial" w:hAnsi="Arial" w:cs="Arial"/>
          <w:color w:val="222222"/>
          <w:sz w:val="24"/>
          <w:szCs w:val="24"/>
        </w:rPr>
        <w:t>racy of echocardiography and computed tomography angiography (CTA)</w:t>
      </w:r>
      <w:r w:rsidR="000F5528" w:rsidRPr="000F5528">
        <w:rPr>
          <w:rFonts w:ascii="Arial" w:eastAsia="Arial" w:hAnsi="Arial" w:cs="Arial"/>
          <w:color w:val="222222"/>
          <w:sz w:val="24"/>
          <w:szCs w:val="24"/>
        </w:rPr>
        <w:t>. Specialists can learn more by combining CTA with echocardiography, particularly when cardiovascular is being seen.</w:t>
      </w:r>
    </w:p>
    <w:p w:rsidR="5817E630" w:rsidRDefault="5817E630" w:rsidP="00085FD8">
      <w:pPr>
        <w:jc w:val="both"/>
        <w:rPr>
          <w:rFonts w:ascii="Arial" w:eastAsia="Arial" w:hAnsi="Arial" w:cs="Arial"/>
          <w:color w:val="222222"/>
          <w:sz w:val="19"/>
          <w:szCs w:val="19"/>
        </w:rPr>
      </w:pPr>
      <w:r w:rsidRPr="5817E630">
        <w:rPr>
          <w:rFonts w:ascii="Arial" w:eastAsia="Arial" w:hAnsi="Arial" w:cs="Arial"/>
          <w:sz w:val="24"/>
          <w:szCs w:val="24"/>
        </w:rPr>
        <w:t>Children with CHD frequently have preoperative poor nutrition as well as failure to flourish. H</w:t>
      </w:r>
      <w:r w:rsidR="00E3785E">
        <w:rPr>
          <w:rFonts w:ascii="Arial" w:eastAsia="Arial" w:hAnsi="Arial" w:cs="Arial"/>
          <w:sz w:val="24"/>
          <w:szCs w:val="24"/>
        </w:rPr>
        <w:t xml:space="preserve">ypercatabolism and hypoanabolism </w:t>
      </w:r>
      <w:r w:rsidRPr="5817E630">
        <w:rPr>
          <w:rFonts w:ascii="Arial" w:eastAsia="Arial" w:hAnsi="Arial" w:cs="Arial"/>
          <w:sz w:val="24"/>
          <w:szCs w:val="24"/>
        </w:rPr>
        <w:t>that occur after cardiopulmonary bypass exacerbate this low nutritional reserve</w:t>
      </w:r>
      <w:r w:rsidR="00EE56D5">
        <w:rPr>
          <w:rFonts w:ascii="Arial" w:eastAsia="Arial" w:hAnsi="Arial" w:cs="Arial"/>
          <w:sz w:val="24"/>
          <w:szCs w:val="24"/>
        </w:rPr>
        <w:t xml:space="preserve"> </w:t>
      </w:r>
      <w:r w:rsidR="00EE56D5" w:rsidRPr="5817E630">
        <w:rPr>
          <w:rFonts w:ascii="Arial" w:eastAsia="Arial" w:hAnsi="Arial" w:cs="Arial"/>
          <w:sz w:val="24"/>
          <w:szCs w:val="24"/>
        </w:rPr>
        <w:t>(</w:t>
      </w:r>
      <w:r w:rsidR="00EE56D5" w:rsidRPr="5817E630">
        <w:rPr>
          <w:rFonts w:ascii="Arial" w:eastAsia="Arial" w:hAnsi="Arial" w:cs="Arial"/>
          <w:color w:val="222222"/>
          <w:sz w:val="24"/>
          <w:szCs w:val="24"/>
        </w:rPr>
        <w:t>Zhang et al</w:t>
      </w:r>
      <w:r w:rsidR="00E3785E">
        <w:rPr>
          <w:rFonts w:ascii="Arial" w:eastAsia="Arial" w:hAnsi="Arial" w:cs="Arial"/>
          <w:color w:val="222222"/>
          <w:sz w:val="24"/>
          <w:szCs w:val="24"/>
        </w:rPr>
        <w:t>,</w:t>
      </w:r>
      <w:r w:rsidR="00EE56D5" w:rsidRPr="5817E630">
        <w:rPr>
          <w:rFonts w:ascii="Arial" w:eastAsia="Arial" w:hAnsi="Arial" w:cs="Arial"/>
          <w:color w:val="222222"/>
          <w:sz w:val="24"/>
          <w:szCs w:val="24"/>
        </w:rPr>
        <w:t xml:space="preserve"> 2019)</w:t>
      </w:r>
      <w:r w:rsidRPr="5817E630">
        <w:rPr>
          <w:rFonts w:ascii="Arial" w:eastAsia="Arial" w:hAnsi="Arial" w:cs="Arial"/>
          <w:sz w:val="24"/>
          <w:szCs w:val="24"/>
        </w:rPr>
        <w:t>. There is minimal research to support the current CICU feeding recommendations. In the initial postoperative phase, low protein and energy intake to fulfil needs continues to be the normal (</w:t>
      </w:r>
      <w:r w:rsidRPr="5817E630">
        <w:rPr>
          <w:rFonts w:ascii="Arial" w:eastAsia="Arial" w:hAnsi="Arial" w:cs="Arial"/>
          <w:color w:val="222222"/>
          <w:sz w:val="24"/>
          <w:szCs w:val="24"/>
        </w:rPr>
        <w:t>Zhang et al</w:t>
      </w:r>
      <w:r w:rsidR="00E3785E">
        <w:rPr>
          <w:rFonts w:ascii="Arial" w:eastAsia="Arial" w:hAnsi="Arial" w:cs="Arial"/>
          <w:color w:val="222222"/>
          <w:sz w:val="24"/>
          <w:szCs w:val="24"/>
        </w:rPr>
        <w:t>,</w:t>
      </w:r>
      <w:r w:rsidRPr="5817E630">
        <w:rPr>
          <w:rFonts w:ascii="Arial" w:eastAsia="Arial" w:hAnsi="Arial" w:cs="Arial"/>
          <w:color w:val="222222"/>
          <w:sz w:val="24"/>
          <w:szCs w:val="24"/>
        </w:rPr>
        <w:t xml:space="preserve"> 2019).</w:t>
      </w:r>
    </w:p>
    <w:p w:rsidR="5817E630" w:rsidRPr="006768B9" w:rsidRDefault="5817E630" w:rsidP="00085FD8">
      <w:pPr>
        <w:jc w:val="both"/>
        <w:rPr>
          <w:rFonts w:ascii="Arial" w:eastAsia="Arial" w:hAnsi="Arial" w:cs="Arial"/>
          <w:color w:val="212121"/>
          <w:sz w:val="24"/>
          <w:szCs w:val="24"/>
        </w:rPr>
      </w:pPr>
      <w:r w:rsidRPr="5817E630">
        <w:rPr>
          <w:rFonts w:ascii="Arial" w:eastAsia="Arial" w:hAnsi="Arial" w:cs="Arial"/>
          <w:color w:val="222222"/>
          <w:sz w:val="24"/>
          <w:szCs w:val="24"/>
        </w:rPr>
        <w:t xml:space="preserve">In most instances, this modified single-patch procedure produced identical death rates, instant and long-term atrioventricular valve function, as well as left ventricular outflow tract obstruction outcomes </w:t>
      </w:r>
      <w:r w:rsidR="00724952">
        <w:rPr>
          <w:rFonts w:ascii="Arial" w:eastAsia="Arial" w:hAnsi="Arial" w:cs="Arial"/>
          <w:color w:val="222222"/>
          <w:sz w:val="24"/>
          <w:szCs w:val="24"/>
        </w:rPr>
        <w:t xml:space="preserve">as the conventional techniques </w:t>
      </w:r>
      <w:r w:rsidRPr="5817E630">
        <w:rPr>
          <w:rFonts w:ascii="Arial" w:eastAsia="Arial" w:hAnsi="Arial" w:cs="Arial"/>
          <w:color w:val="222222"/>
          <w:sz w:val="24"/>
          <w:szCs w:val="24"/>
        </w:rPr>
        <w:t>(</w:t>
      </w:r>
      <w:r w:rsidRPr="5817E630">
        <w:rPr>
          <w:rFonts w:ascii="Arial" w:eastAsia="Arial" w:hAnsi="Arial" w:cs="Arial"/>
          <w:color w:val="212121"/>
          <w:sz w:val="24"/>
          <w:szCs w:val="24"/>
        </w:rPr>
        <w:t>El-Rassi et al</w:t>
      </w:r>
      <w:r w:rsidR="00E3785E">
        <w:rPr>
          <w:rFonts w:ascii="Arial" w:eastAsia="Arial" w:hAnsi="Arial" w:cs="Arial"/>
          <w:color w:val="212121"/>
          <w:sz w:val="24"/>
          <w:szCs w:val="24"/>
        </w:rPr>
        <w:t>,</w:t>
      </w:r>
      <w:r w:rsidRPr="5817E630">
        <w:rPr>
          <w:rFonts w:ascii="Arial" w:eastAsia="Arial" w:hAnsi="Arial" w:cs="Arial"/>
          <w:color w:val="212121"/>
          <w:sz w:val="24"/>
          <w:szCs w:val="24"/>
        </w:rPr>
        <w:t xml:space="preserve"> 2015).</w:t>
      </w:r>
      <w:r w:rsidR="00256EE0">
        <w:rPr>
          <w:rFonts w:ascii="Arial" w:eastAsia="Arial" w:hAnsi="Arial" w:cs="Arial"/>
          <w:color w:val="212121"/>
          <w:sz w:val="24"/>
          <w:szCs w:val="24"/>
        </w:rPr>
        <w:t xml:space="preserve"> But according to </w:t>
      </w:r>
      <w:r w:rsidR="00256EE0">
        <w:rPr>
          <w:rFonts w:ascii="Arial" w:hAnsi="Arial" w:cs="Arial"/>
          <w:color w:val="000000"/>
          <w:sz w:val="24"/>
          <w:szCs w:val="24"/>
          <w:shd w:val="clear" w:color="auto" w:fill="FFFFFF"/>
        </w:rPr>
        <w:t>(Pan</w:t>
      </w:r>
      <w:r w:rsidR="00256EE0" w:rsidRPr="00256EE0">
        <w:rPr>
          <w:rFonts w:ascii="Arial" w:hAnsi="Arial" w:cs="Arial"/>
          <w:color w:val="000000"/>
          <w:sz w:val="24"/>
          <w:szCs w:val="24"/>
          <w:shd w:val="clear" w:color="auto" w:fill="FFFFFF"/>
        </w:rPr>
        <w:t>, 2014)</w:t>
      </w:r>
      <w:r w:rsidR="00256EE0">
        <w:rPr>
          <w:rFonts w:ascii="Arial" w:hAnsi="Arial" w:cs="Arial"/>
          <w:color w:val="000000"/>
          <w:sz w:val="24"/>
          <w:szCs w:val="24"/>
          <w:shd w:val="clear" w:color="auto" w:fill="FFFFFF"/>
        </w:rPr>
        <w:t xml:space="preserve"> </w:t>
      </w:r>
      <w:proofErr w:type="gramStart"/>
      <w:r w:rsidR="00256EE0" w:rsidRPr="00256EE0">
        <w:rPr>
          <w:rFonts w:ascii="Arial" w:eastAsia="Arial" w:hAnsi="Arial" w:cs="Arial"/>
          <w:color w:val="212121"/>
          <w:sz w:val="24"/>
          <w:szCs w:val="24"/>
        </w:rPr>
        <w:t>Improved</w:t>
      </w:r>
      <w:proofErr w:type="gramEnd"/>
      <w:r w:rsidR="00256EE0" w:rsidRPr="00256EE0">
        <w:rPr>
          <w:rFonts w:ascii="Arial" w:eastAsia="Arial" w:hAnsi="Arial" w:cs="Arial"/>
          <w:color w:val="212121"/>
          <w:sz w:val="24"/>
          <w:szCs w:val="24"/>
        </w:rPr>
        <w:t xml:space="preserve"> single-patch correction is a reliable and safe procedure for newborns with full AVSD. The outcomes are comparable to those of the two-patch method. </w:t>
      </w:r>
    </w:p>
    <w:p w:rsidR="5817E630" w:rsidRDefault="5817E630" w:rsidP="00085FD8">
      <w:pPr>
        <w:jc w:val="both"/>
        <w:rPr>
          <w:rFonts w:ascii="Roboto" w:eastAsia="Roboto" w:hAnsi="Roboto" w:cs="Roboto"/>
          <w:color w:val="212121"/>
          <w:sz w:val="25"/>
          <w:szCs w:val="25"/>
        </w:rPr>
      </w:pPr>
      <w:r w:rsidRPr="006768B9">
        <w:rPr>
          <w:rFonts w:ascii="Arial" w:eastAsia="Arial" w:hAnsi="Arial" w:cs="Arial"/>
          <w:color w:val="212121"/>
          <w:sz w:val="24"/>
          <w:szCs w:val="24"/>
        </w:rPr>
        <w:lastRenderedPageBreak/>
        <w:t xml:space="preserve">Corrective surgery is not recommended in patients younger than two months old, </w:t>
      </w:r>
      <w:bookmarkStart w:id="9" w:name="_Int_WrGnUfS1"/>
      <w:r w:rsidRPr="006768B9">
        <w:rPr>
          <w:rFonts w:ascii="Arial" w:eastAsia="Arial" w:hAnsi="Arial" w:cs="Arial"/>
          <w:color w:val="212121"/>
          <w:sz w:val="24"/>
          <w:szCs w:val="24"/>
        </w:rPr>
        <w:t>despite the fact</w:t>
      </w:r>
      <w:r w:rsidRPr="5817E630">
        <w:rPr>
          <w:rFonts w:ascii="Arial" w:eastAsia="Arial" w:hAnsi="Arial" w:cs="Arial"/>
          <w:color w:val="212121"/>
          <w:sz w:val="24"/>
          <w:szCs w:val="24"/>
        </w:rPr>
        <w:t xml:space="preserve"> that</w:t>
      </w:r>
      <w:bookmarkEnd w:id="9"/>
      <w:r w:rsidRPr="5817E630">
        <w:rPr>
          <w:rFonts w:ascii="Arial" w:eastAsia="Arial" w:hAnsi="Arial" w:cs="Arial"/>
          <w:color w:val="212121"/>
          <w:sz w:val="24"/>
          <w:szCs w:val="24"/>
        </w:rPr>
        <w:t xml:space="preserve"> the time for AVSD correction has lately been pushed back to the early infant period</w:t>
      </w:r>
      <w:r w:rsidR="00725725">
        <w:rPr>
          <w:rFonts w:ascii="Arial" w:eastAsia="Arial" w:hAnsi="Arial" w:cs="Arial"/>
          <w:color w:val="212121"/>
          <w:sz w:val="24"/>
          <w:szCs w:val="24"/>
        </w:rPr>
        <w:t xml:space="preserve"> </w:t>
      </w:r>
      <w:r w:rsidR="00EE56D5" w:rsidRPr="5817E630">
        <w:rPr>
          <w:rFonts w:ascii="Arial" w:eastAsia="Arial" w:hAnsi="Arial" w:cs="Arial"/>
          <w:color w:val="212121"/>
          <w:sz w:val="24"/>
          <w:szCs w:val="24"/>
        </w:rPr>
        <w:t>(C</w:t>
      </w:r>
      <w:r w:rsidR="00EE56D5" w:rsidRPr="5817E630">
        <w:rPr>
          <w:rFonts w:ascii="Arial" w:eastAsia="Arial" w:hAnsi="Arial" w:cs="Arial"/>
          <w:color w:val="212121"/>
          <w:sz w:val="25"/>
          <w:szCs w:val="25"/>
        </w:rPr>
        <w:t>elik et al</w:t>
      </w:r>
      <w:r w:rsidR="00E3785E">
        <w:rPr>
          <w:rFonts w:ascii="Arial" w:eastAsia="Arial" w:hAnsi="Arial" w:cs="Arial"/>
          <w:color w:val="212121"/>
          <w:sz w:val="25"/>
          <w:szCs w:val="25"/>
        </w:rPr>
        <w:t>,</w:t>
      </w:r>
      <w:r w:rsidR="00EE56D5" w:rsidRPr="5817E630">
        <w:rPr>
          <w:rFonts w:ascii="Arial" w:eastAsia="Arial" w:hAnsi="Arial" w:cs="Arial"/>
          <w:color w:val="212121"/>
          <w:sz w:val="25"/>
          <w:szCs w:val="25"/>
        </w:rPr>
        <w:t xml:space="preserve"> 2018)</w:t>
      </w:r>
      <w:r w:rsidRPr="5817E630">
        <w:rPr>
          <w:rFonts w:ascii="Arial" w:eastAsia="Arial" w:hAnsi="Arial" w:cs="Arial"/>
          <w:color w:val="212121"/>
          <w:sz w:val="24"/>
          <w:szCs w:val="24"/>
        </w:rPr>
        <w:t xml:space="preserve">. Patients that received corrective surgery at the age of 8 to 12 weeks showed positive outcomes, according to </w:t>
      </w:r>
      <w:r w:rsidR="00EE56D5">
        <w:rPr>
          <w:rFonts w:ascii="Arial" w:eastAsia="Arial" w:hAnsi="Arial" w:cs="Arial"/>
          <w:color w:val="212121"/>
          <w:sz w:val="24"/>
          <w:szCs w:val="24"/>
        </w:rPr>
        <w:t>(</w:t>
      </w:r>
      <w:r w:rsidRPr="5817E630">
        <w:rPr>
          <w:rFonts w:ascii="Arial" w:eastAsia="Arial" w:hAnsi="Arial" w:cs="Arial"/>
          <w:color w:val="212121"/>
          <w:sz w:val="24"/>
          <w:szCs w:val="24"/>
        </w:rPr>
        <w:t>Vida et al</w:t>
      </w:r>
      <w:r w:rsidR="00E3785E">
        <w:rPr>
          <w:rFonts w:ascii="Arial" w:eastAsia="Arial" w:hAnsi="Arial" w:cs="Arial"/>
          <w:color w:val="212121"/>
          <w:sz w:val="24"/>
          <w:szCs w:val="24"/>
        </w:rPr>
        <w:t>,</w:t>
      </w:r>
      <w:r w:rsidR="00EE56D5">
        <w:rPr>
          <w:rFonts w:ascii="Arial" w:eastAsia="Arial" w:hAnsi="Arial" w:cs="Arial"/>
          <w:color w:val="212121"/>
          <w:sz w:val="24"/>
          <w:szCs w:val="24"/>
        </w:rPr>
        <w:t xml:space="preserve"> 2016)</w:t>
      </w:r>
      <w:r w:rsidRPr="5817E630">
        <w:rPr>
          <w:rFonts w:ascii="Arial" w:eastAsia="Arial" w:hAnsi="Arial" w:cs="Arial"/>
          <w:color w:val="212121"/>
          <w:sz w:val="24"/>
          <w:szCs w:val="24"/>
        </w:rPr>
        <w:t xml:space="preserve">. </w:t>
      </w:r>
      <w:bookmarkStart w:id="10" w:name="_Int_aEVgOU4N"/>
      <w:r w:rsidRPr="5817E630">
        <w:rPr>
          <w:rFonts w:ascii="Arial" w:eastAsia="Arial" w:hAnsi="Arial" w:cs="Arial"/>
          <w:color w:val="212121"/>
          <w:sz w:val="24"/>
          <w:szCs w:val="24"/>
        </w:rPr>
        <w:t>Despite the fact that</w:t>
      </w:r>
      <w:bookmarkEnd w:id="10"/>
      <w:r w:rsidRPr="5817E630">
        <w:rPr>
          <w:rFonts w:ascii="Arial" w:eastAsia="Arial" w:hAnsi="Arial" w:cs="Arial"/>
          <w:color w:val="212121"/>
          <w:sz w:val="24"/>
          <w:szCs w:val="24"/>
        </w:rPr>
        <w:t xml:space="preserve"> comparable studies have been done, our child was less than two months old </w:t>
      </w:r>
      <w:bookmarkStart w:id="11" w:name="_Int_HPBhIdKN"/>
      <w:r w:rsidRPr="5817E630">
        <w:rPr>
          <w:rFonts w:ascii="Arial" w:eastAsia="Arial" w:hAnsi="Arial" w:cs="Arial"/>
          <w:color w:val="212121"/>
          <w:sz w:val="24"/>
          <w:szCs w:val="24"/>
        </w:rPr>
        <w:t>and also</w:t>
      </w:r>
      <w:bookmarkEnd w:id="11"/>
      <w:r w:rsidRPr="5817E630">
        <w:rPr>
          <w:rFonts w:ascii="Arial" w:eastAsia="Arial" w:hAnsi="Arial" w:cs="Arial"/>
          <w:color w:val="212121"/>
          <w:sz w:val="24"/>
          <w:szCs w:val="24"/>
        </w:rPr>
        <w:t xml:space="preserve"> had concomitant arch hypoplasia. Bilateral pulmonary artery banding and DA stenting was the original plan for our patient due to the substantial surgical risk associated with arch repair and pulmonary banding (C</w:t>
      </w:r>
      <w:r w:rsidRPr="5817E630">
        <w:rPr>
          <w:rFonts w:ascii="Arial" w:eastAsia="Arial" w:hAnsi="Arial" w:cs="Arial"/>
          <w:color w:val="212121"/>
          <w:sz w:val="25"/>
          <w:szCs w:val="25"/>
        </w:rPr>
        <w:t>elik et al</w:t>
      </w:r>
      <w:r w:rsidR="00E3785E">
        <w:rPr>
          <w:rFonts w:ascii="Arial" w:eastAsia="Arial" w:hAnsi="Arial" w:cs="Arial"/>
          <w:color w:val="212121"/>
          <w:sz w:val="25"/>
          <w:szCs w:val="25"/>
        </w:rPr>
        <w:t>,</w:t>
      </w:r>
      <w:r w:rsidRPr="5817E630">
        <w:rPr>
          <w:rFonts w:ascii="Arial" w:eastAsia="Arial" w:hAnsi="Arial" w:cs="Arial"/>
          <w:color w:val="212121"/>
          <w:sz w:val="25"/>
          <w:szCs w:val="25"/>
        </w:rPr>
        <w:t xml:space="preserve"> 2018).</w:t>
      </w:r>
    </w:p>
    <w:p w:rsidR="5817E630" w:rsidRDefault="5817E630" w:rsidP="00085FD8">
      <w:pPr>
        <w:jc w:val="both"/>
        <w:rPr>
          <w:rFonts w:ascii="Arial" w:eastAsia="Arial" w:hAnsi="Arial" w:cs="Arial"/>
          <w:color w:val="212121"/>
          <w:sz w:val="25"/>
          <w:szCs w:val="25"/>
        </w:rPr>
      </w:pPr>
      <w:r w:rsidRPr="5817E630">
        <w:rPr>
          <w:rFonts w:ascii="Arial" w:eastAsia="Arial" w:hAnsi="Arial" w:cs="Arial"/>
          <w:color w:val="212121"/>
          <w:sz w:val="25"/>
          <w:szCs w:val="25"/>
        </w:rPr>
        <w:t xml:space="preserve">Individuals who had surgical treatment of CAVSD suffer from </w:t>
      </w:r>
      <w:bookmarkStart w:id="12" w:name="_Int_RxMrkb8p"/>
      <w:r w:rsidRPr="5817E630">
        <w:rPr>
          <w:rFonts w:ascii="Arial" w:eastAsia="Arial" w:hAnsi="Arial" w:cs="Arial"/>
          <w:color w:val="212121"/>
          <w:sz w:val="25"/>
          <w:szCs w:val="25"/>
        </w:rPr>
        <w:t>a number of</w:t>
      </w:r>
      <w:bookmarkEnd w:id="12"/>
      <w:r w:rsidRPr="5817E630">
        <w:rPr>
          <w:rFonts w:ascii="Arial" w:eastAsia="Arial" w:hAnsi="Arial" w:cs="Arial"/>
          <w:color w:val="212121"/>
          <w:sz w:val="25"/>
          <w:szCs w:val="25"/>
        </w:rPr>
        <w:t xml:space="preserve"> difficulties. Historical research was conducted over an extended time span at a single tertiary care facility, and individual follow-up was inconsistent and insufficient</w:t>
      </w:r>
      <w:r w:rsidR="00EE56D5">
        <w:rPr>
          <w:rFonts w:ascii="Arial" w:eastAsia="Arial" w:hAnsi="Arial" w:cs="Arial"/>
          <w:color w:val="212121"/>
          <w:sz w:val="25"/>
          <w:szCs w:val="25"/>
        </w:rPr>
        <w:t xml:space="preserve"> </w:t>
      </w:r>
      <w:r w:rsidR="00EE56D5" w:rsidRPr="5817E630">
        <w:rPr>
          <w:rFonts w:ascii="Arial" w:eastAsia="Arial" w:hAnsi="Arial" w:cs="Arial"/>
          <w:color w:val="212121"/>
          <w:sz w:val="25"/>
          <w:szCs w:val="25"/>
        </w:rPr>
        <w:t>(</w:t>
      </w:r>
      <w:proofErr w:type="spellStart"/>
      <w:r w:rsidR="00EE56D5" w:rsidRPr="5817E630">
        <w:rPr>
          <w:rFonts w:ascii="Arial" w:eastAsia="Arial" w:hAnsi="Arial" w:cs="Arial"/>
          <w:color w:val="222222"/>
          <w:sz w:val="24"/>
          <w:szCs w:val="24"/>
        </w:rPr>
        <w:t>Ginde</w:t>
      </w:r>
      <w:proofErr w:type="spellEnd"/>
      <w:r w:rsidR="00EE56D5" w:rsidRPr="5817E630">
        <w:rPr>
          <w:rFonts w:ascii="Arial" w:eastAsia="Arial" w:hAnsi="Arial" w:cs="Arial"/>
          <w:color w:val="222222"/>
          <w:sz w:val="24"/>
          <w:szCs w:val="24"/>
        </w:rPr>
        <w:t xml:space="preserve"> et al</w:t>
      </w:r>
      <w:r w:rsidR="008A0B77">
        <w:rPr>
          <w:rFonts w:ascii="Arial" w:eastAsia="Arial" w:hAnsi="Arial" w:cs="Arial"/>
          <w:color w:val="222222"/>
          <w:sz w:val="24"/>
          <w:szCs w:val="24"/>
        </w:rPr>
        <w:t>,</w:t>
      </w:r>
      <w:r w:rsidR="00EE56D5" w:rsidRPr="5817E630">
        <w:rPr>
          <w:rFonts w:ascii="Arial" w:eastAsia="Arial" w:hAnsi="Arial" w:cs="Arial"/>
          <w:color w:val="222222"/>
          <w:sz w:val="24"/>
          <w:szCs w:val="24"/>
        </w:rPr>
        <w:t xml:space="preserve"> 2015)</w:t>
      </w:r>
      <w:r w:rsidRPr="5817E630">
        <w:rPr>
          <w:rFonts w:ascii="Arial" w:eastAsia="Arial" w:hAnsi="Arial" w:cs="Arial"/>
          <w:color w:val="212121"/>
          <w:sz w:val="25"/>
          <w:szCs w:val="25"/>
        </w:rPr>
        <w:t xml:space="preserve">. At Children's Hospital of Wisconsin, all patients received surgical repair, often with one of two cardiovascular surgeons, and results may not </w:t>
      </w:r>
      <w:bookmarkStart w:id="13" w:name="_Int_bB0OnQ8k"/>
      <w:r w:rsidRPr="5817E630">
        <w:rPr>
          <w:rFonts w:ascii="Arial" w:eastAsia="Arial" w:hAnsi="Arial" w:cs="Arial"/>
          <w:color w:val="212121"/>
          <w:sz w:val="25"/>
          <w:szCs w:val="25"/>
        </w:rPr>
        <w:t>take into account</w:t>
      </w:r>
      <w:bookmarkEnd w:id="13"/>
      <w:r w:rsidRPr="5817E630">
        <w:rPr>
          <w:rFonts w:ascii="Arial" w:eastAsia="Arial" w:hAnsi="Arial" w:cs="Arial"/>
          <w:color w:val="212121"/>
          <w:sz w:val="25"/>
          <w:szCs w:val="25"/>
        </w:rPr>
        <w:t xml:space="preserve"> differences in surgical methods and postoperative care at other facilities (</w:t>
      </w:r>
      <w:proofErr w:type="spellStart"/>
      <w:r w:rsidRPr="5817E630">
        <w:rPr>
          <w:rFonts w:ascii="Arial" w:eastAsia="Arial" w:hAnsi="Arial" w:cs="Arial"/>
          <w:color w:val="222222"/>
          <w:sz w:val="24"/>
          <w:szCs w:val="24"/>
        </w:rPr>
        <w:t>Ginde</w:t>
      </w:r>
      <w:proofErr w:type="spellEnd"/>
      <w:r w:rsidRPr="5817E630">
        <w:rPr>
          <w:rFonts w:ascii="Arial" w:eastAsia="Arial" w:hAnsi="Arial" w:cs="Arial"/>
          <w:color w:val="222222"/>
          <w:sz w:val="24"/>
          <w:szCs w:val="24"/>
        </w:rPr>
        <w:t xml:space="preserve"> et al</w:t>
      </w:r>
      <w:r w:rsidR="008A0B77">
        <w:rPr>
          <w:rFonts w:ascii="Arial" w:eastAsia="Arial" w:hAnsi="Arial" w:cs="Arial"/>
          <w:color w:val="222222"/>
          <w:sz w:val="24"/>
          <w:szCs w:val="24"/>
        </w:rPr>
        <w:t>,</w:t>
      </w:r>
      <w:r w:rsidRPr="5817E630">
        <w:rPr>
          <w:rFonts w:ascii="Arial" w:eastAsia="Arial" w:hAnsi="Arial" w:cs="Arial"/>
          <w:color w:val="222222"/>
          <w:sz w:val="24"/>
          <w:szCs w:val="24"/>
        </w:rPr>
        <w:t xml:space="preserve"> 2015).</w:t>
      </w:r>
      <w:r w:rsidRPr="5817E630">
        <w:rPr>
          <w:rFonts w:ascii="Arial" w:eastAsia="Arial" w:hAnsi="Arial" w:cs="Arial"/>
          <w:color w:val="212121"/>
          <w:sz w:val="25"/>
          <w:szCs w:val="25"/>
        </w:rPr>
        <w:t xml:space="preserve"> </w:t>
      </w:r>
    </w:p>
    <w:p w:rsidR="5817E630" w:rsidRDefault="007A577C" w:rsidP="00085FD8">
      <w:pPr>
        <w:jc w:val="both"/>
        <w:rPr>
          <w:rFonts w:ascii="Arial" w:eastAsia="Arial" w:hAnsi="Arial" w:cs="Arial"/>
          <w:color w:val="222222"/>
          <w:sz w:val="24"/>
          <w:szCs w:val="24"/>
        </w:rPr>
      </w:pPr>
      <w:r>
        <w:rPr>
          <w:rFonts w:ascii="Arial" w:eastAsia="Arial" w:hAnsi="Arial" w:cs="Arial"/>
          <w:color w:val="222222"/>
          <w:sz w:val="24"/>
          <w:szCs w:val="24"/>
        </w:rPr>
        <w:t>The following short cut words may be used in this review:</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AVSD</w:t>
      </w:r>
      <w:r>
        <w:rPr>
          <w:rFonts w:ascii="Arial" w:eastAsia="Arial" w:hAnsi="Arial" w:cs="Arial"/>
          <w:color w:val="222222"/>
          <w:sz w:val="24"/>
          <w:szCs w:val="24"/>
        </w:rPr>
        <w:t>- Atrioventricular Septal Defect</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CAVSD</w:t>
      </w:r>
      <w:r>
        <w:rPr>
          <w:rFonts w:ascii="Arial" w:eastAsia="Arial" w:hAnsi="Arial" w:cs="Arial"/>
          <w:color w:val="222222"/>
          <w:sz w:val="24"/>
          <w:szCs w:val="24"/>
        </w:rPr>
        <w:t>- Complete Atrioventricular Septal Defect</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CHD</w:t>
      </w:r>
      <w:r>
        <w:rPr>
          <w:rFonts w:ascii="Arial" w:eastAsia="Arial" w:hAnsi="Arial" w:cs="Arial"/>
          <w:color w:val="222222"/>
          <w:sz w:val="24"/>
          <w:szCs w:val="24"/>
        </w:rPr>
        <w:t>- Congenital heart disease</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DS</w:t>
      </w:r>
      <w:r>
        <w:rPr>
          <w:rFonts w:ascii="Arial" w:eastAsia="Arial" w:hAnsi="Arial" w:cs="Arial"/>
          <w:color w:val="222222"/>
          <w:sz w:val="24"/>
          <w:szCs w:val="24"/>
        </w:rPr>
        <w:t>- Down syndrome</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WDS</w:t>
      </w:r>
      <w:r>
        <w:rPr>
          <w:rFonts w:ascii="Arial" w:eastAsia="Arial" w:hAnsi="Arial" w:cs="Arial"/>
          <w:color w:val="222222"/>
          <w:sz w:val="24"/>
          <w:szCs w:val="24"/>
        </w:rPr>
        <w:t xml:space="preserve">- </w:t>
      </w:r>
      <w:r w:rsidR="007A577C">
        <w:rPr>
          <w:rFonts w:ascii="Arial" w:eastAsia="Arial" w:hAnsi="Arial" w:cs="Arial"/>
          <w:color w:val="222222"/>
          <w:sz w:val="24"/>
          <w:szCs w:val="24"/>
        </w:rPr>
        <w:t>w</w:t>
      </w:r>
      <w:r>
        <w:rPr>
          <w:rFonts w:ascii="Arial" w:eastAsia="Arial" w:hAnsi="Arial" w:cs="Arial"/>
          <w:color w:val="222222"/>
          <w:sz w:val="24"/>
          <w:szCs w:val="24"/>
        </w:rPr>
        <w:t>ithout Down syndrome</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PAH</w:t>
      </w:r>
      <w:r>
        <w:rPr>
          <w:rFonts w:ascii="Arial" w:eastAsia="Arial" w:hAnsi="Arial" w:cs="Arial"/>
          <w:color w:val="222222"/>
          <w:sz w:val="24"/>
          <w:szCs w:val="24"/>
        </w:rPr>
        <w:t xml:space="preserve">- Pulmonary </w:t>
      </w:r>
      <w:r w:rsidR="007A577C">
        <w:rPr>
          <w:rFonts w:ascii="Arial" w:eastAsia="Arial" w:hAnsi="Arial" w:cs="Arial"/>
          <w:color w:val="222222"/>
          <w:sz w:val="24"/>
          <w:szCs w:val="24"/>
        </w:rPr>
        <w:t>hypertension</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MSP</w:t>
      </w:r>
      <w:r>
        <w:rPr>
          <w:rFonts w:ascii="Arial" w:eastAsia="Arial" w:hAnsi="Arial" w:cs="Arial"/>
          <w:color w:val="222222"/>
          <w:sz w:val="24"/>
          <w:szCs w:val="24"/>
        </w:rPr>
        <w:t>-</w:t>
      </w:r>
      <w:r w:rsidR="007A577C">
        <w:rPr>
          <w:rFonts w:ascii="Arial" w:eastAsia="Arial" w:hAnsi="Arial" w:cs="Arial"/>
          <w:color w:val="222222"/>
          <w:sz w:val="24"/>
          <w:szCs w:val="24"/>
        </w:rPr>
        <w:t xml:space="preserve"> Modified single patch</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DP</w:t>
      </w:r>
      <w:r>
        <w:rPr>
          <w:rFonts w:ascii="Arial" w:eastAsia="Arial" w:hAnsi="Arial" w:cs="Arial"/>
          <w:color w:val="222222"/>
          <w:sz w:val="24"/>
          <w:szCs w:val="24"/>
        </w:rPr>
        <w:t>-</w:t>
      </w:r>
      <w:r w:rsidR="007A577C">
        <w:rPr>
          <w:rFonts w:ascii="Arial" w:eastAsia="Arial" w:hAnsi="Arial" w:cs="Arial"/>
          <w:color w:val="222222"/>
          <w:sz w:val="24"/>
          <w:szCs w:val="24"/>
        </w:rPr>
        <w:t xml:space="preserve"> Double patch</w:t>
      </w:r>
    </w:p>
    <w:p w:rsidR="7FE38CC8"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TOF</w:t>
      </w:r>
      <w:r>
        <w:rPr>
          <w:rFonts w:ascii="Arial" w:eastAsia="Arial" w:hAnsi="Arial" w:cs="Arial"/>
          <w:color w:val="222222"/>
          <w:sz w:val="24"/>
          <w:szCs w:val="24"/>
        </w:rPr>
        <w:t>-</w:t>
      </w:r>
      <w:r w:rsidR="007A577C">
        <w:rPr>
          <w:rFonts w:ascii="Arial" w:eastAsia="Arial" w:hAnsi="Arial" w:cs="Arial"/>
          <w:color w:val="222222"/>
          <w:sz w:val="24"/>
          <w:szCs w:val="24"/>
        </w:rPr>
        <w:t xml:space="preserve"> Tetralogy of fallot</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RVOT</w:t>
      </w:r>
      <w:r>
        <w:rPr>
          <w:rFonts w:ascii="Arial" w:eastAsia="Arial" w:hAnsi="Arial" w:cs="Arial"/>
          <w:color w:val="222222"/>
          <w:sz w:val="24"/>
          <w:szCs w:val="24"/>
        </w:rPr>
        <w:t>-</w:t>
      </w:r>
      <w:r w:rsidR="007A577C">
        <w:rPr>
          <w:rFonts w:ascii="Arial" w:eastAsia="Arial" w:hAnsi="Arial" w:cs="Arial"/>
          <w:color w:val="222222"/>
          <w:sz w:val="24"/>
          <w:szCs w:val="24"/>
        </w:rPr>
        <w:t xml:space="preserve"> Right Ventricular out flow track</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PV</w:t>
      </w:r>
      <w:r>
        <w:rPr>
          <w:rFonts w:ascii="Arial" w:eastAsia="Arial" w:hAnsi="Arial" w:cs="Arial"/>
          <w:color w:val="222222"/>
          <w:sz w:val="24"/>
          <w:szCs w:val="24"/>
        </w:rPr>
        <w:t>-</w:t>
      </w:r>
      <w:r w:rsidR="007A577C">
        <w:rPr>
          <w:rFonts w:ascii="Arial" w:eastAsia="Arial" w:hAnsi="Arial" w:cs="Arial"/>
          <w:color w:val="222222"/>
          <w:sz w:val="24"/>
          <w:szCs w:val="24"/>
        </w:rPr>
        <w:t xml:space="preserve"> Pulmonary valve</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PA</w:t>
      </w:r>
      <w:r>
        <w:rPr>
          <w:rFonts w:ascii="Arial" w:eastAsia="Arial" w:hAnsi="Arial" w:cs="Arial"/>
          <w:color w:val="222222"/>
          <w:sz w:val="24"/>
          <w:szCs w:val="24"/>
        </w:rPr>
        <w:t>-</w:t>
      </w:r>
      <w:r w:rsidR="007A577C">
        <w:rPr>
          <w:rFonts w:ascii="Arial" w:eastAsia="Arial" w:hAnsi="Arial" w:cs="Arial"/>
          <w:color w:val="222222"/>
          <w:sz w:val="24"/>
          <w:szCs w:val="24"/>
        </w:rPr>
        <w:t xml:space="preserve"> Pulmonary Atresia</w:t>
      </w:r>
    </w:p>
    <w:p w:rsidR="00A55D42" w:rsidRDefault="00A55D42" w:rsidP="7FE38CC8">
      <w:pPr>
        <w:rPr>
          <w:rFonts w:ascii="Arial" w:eastAsia="Arial" w:hAnsi="Arial" w:cs="Arial"/>
          <w:color w:val="222222"/>
          <w:sz w:val="24"/>
          <w:szCs w:val="24"/>
        </w:rPr>
      </w:pPr>
      <w:r w:rsidRPr="007A577C">
        <w:rPr>
          <w:rFonts w:ascii="Arial" w:eastAsia="Arial" w:hAnsi="Arial" w:cs="Arial"/>
          <w:b/>
          <w:color w:val="222222"/>
          <w:sz w:val="24"/>
          <w:szCs w:val="24"/>
        </w:rPr>
        <w:t>CTA</w:t>
      </w:r>
      <w:r>
        <w:rPr>
          <w:rFonts w:ascii="Arial" w:eastAsia="Arial" w:hAnsi="Arial" w:cs="Arial"/>
          <w:color w:val="222222"/>
          <w:sz w:val="24"/>
          <w:szCs w:val="24"/>
        </w:rPr>
        <w:t>-</w:t>
      </w:r>
      <w:r w:rsidR="007A577C">
        <w:rPr>
          <w:rFonts w:ascii="Arial" w:eastAsia="Arial" w:hAnsi="Arial" w:cs="Arial"/>
          <w:color w:val="222222"/>
          <w:sz w:val="24"/>
          <w:szCs w:val="24"/>
        </w:rPr>
        <w:t xml:space="preserve"> Computed Tomography Angiography</w:t>
      </w:r>
    </w:p>
    <w:p w:rsidR="00A55D42" w:rsidRDefault="00A55D42" w:rsidP="7FE38CC8">
      <w:pPr>
        <w:rPr>
          <w:rFonts w:ascii="Arial" w:eastAsia="Arial" w:hAnsi="Arial" w:cs="Arial"/>
          <w:color w:val="222222"/>
          <w:sz w:val="24"/>
          <w:szCs w:val="24"/>
        </w:rPr>
      </w:pPr>
    </w:p>
    <w:p w:rsidR="00202C8A" w:rsidRDefault="00202C8A" w:rsidP="00E9047D">
      <w:pPr>
        <w:jc w:val="center"/>
        <w:rPr>
          <w:rFonts w:ascii="Copperplate Gothic Bold" w:hAnsi="Copperplate Gothic Bold"/>
          <w:sz w:val="56"/>
          <w:szCs w:val="56"/>
        </w:rPr>
      </w:pPr>
    </w:p>
    <w:p w:rsidR="003D3ACF" w:rsidRDefault="003D3ACF" w:rsidP="00E9047D">
      <w:pPr>
        <w:jc w:val="center"/>
        <w:rPr>
          <w:rFonts w:ascii="Copperplate Gothic Bold" w:hAnsi="Copperplate Gothic Bold"/>
          <w:sz w:val="56"/>
          <w:szCs w:val="56"/>
        </w:rPr>
      </w:pPr>
    </w:p>
    <w:p w:rsidR="003D3ACF" w:rsidRDefault="003D3ACF" w:rsidP="00E9047D">
      <w:pPr>
        <w:jc w:val="center"/>
        <w:rPr>
          <w:rFonts w:ascii="Copperplate Gothic Bold" w:hAnsi="Copperplate Gothic Bold"/>
          <w:sz w:val="56"/>
          <w:szCs w:val="56"/>
        </w:rPr>
      </w:pPr>
    </w:p>
    <w:p w:rsidR="003D3ACF" w:rsidRDefault="003D3ACF" w:rsidP="007A577C">
      <w:pPr>
        <w:rPr>
          <w:rFonts w:ascii="Copperplate Gothic Bold" w:hAnsi="Copperplate Gothic Bold"/>
          <w:sz w:val="56"/>
          <w:szCs w:val="56"/>
        </w:rPr>
      </w:pPr>
    </w:p>
    <w:p w:rsidR="00202C8A" w:rsidRDefault="00202C8A" w:rsidP="00E9047D">
      <w:pPr>
        <w:jc w:val="center"/>
        <w:rPr>
          <w:rFonts w:ascii="Copperplate Gothic Bold" w:hAnsi="Copperplate Gothic Bold"/>
          <w:sz w:val="56"/>
          <w:szCs w:val="56"/>
        </w:rPr>
      </w:pPr>
      <w:r>
        <w:rPr>
          <w:rFonts w:ascii="Copperplate Gothic Bold" w:hAnsi="Copperplate Gothic Bold"/>
          <w:sz w:val="56"/>
          <w:szCs w:val="56"/>
        </w:rPr>
        <w:t>CONCLUSION AND RECOMMENDATION</w:t>
      </w:r>
    </w:p>
    <w:p w:rsidR="00202C8A" w:rsidRDefault="00202C8A" w:rsidP="00E9047D">
      <w:pPr>
        <w:jc w:val="center"/>
        <w:rPr>
          <w:rFonts w:ascii="Copperplate Gothic Bold" w:hAnsi="Copperplate Gothic Bold"/>
          <w:sz w:val="56"/>
          <w:szCs w:val="56"/>
        </w:rPr>
      </w:pPr>
    </w:p>
    <w:p w:rsidR="00202C8A" w:rsidRDefault="00202C8A" w:rsidP="00085FD8">
      <w:pPr>
        <w:jc w:val="both"/>
        <w:rPr>
          <w:rFonts w:ascii="Arial" w:eastAsia="Arial" w:hAnsi="Arial" w:cs="Arial"/>
          <w:sz w:val="24"/>
          <w:szCs w:val="24"/>
        </w:rPr>
      </w:pPr>
    </w:p>
    <w:p w:rsidR="5817E630" w:rsidRDefault="5817E630" w:rsidP="00085FD8">
      <w:pPr>
        <w:jc w:val="both"/>
        <w:rPr>
          <w:rFonts w:ascii="Arial" w:eastAsia="Arial" w:hAnsi="Arial" w:cs="Arial"/>
          <w:sz w:val="24"/>
          <w:szCs w:val="24"/>
        </w:rPr>
      </w:pPr>
      <w:r w:rsidRPr="5817E630">
        <w:rPr>
          <w:rFonts w:ascii="Arial" w:eastAsia="Arial" w:hAnsi="Arial" w:cs="Arial"/>
          <w:sz w:val="24"/>
          <w:szCs w:val="24"/>
        </w:rPr>
        <w:t xml:space="preserve">The </w:t>
      </w:r>
      <w:r w:rsidR="007A26F8">
        <w:rPr>
          <w:rFonts w:ascii="Arial" w:eastAsia="Arial" w:hAnsi="Arial" w:cs="Arial"/>
          <w:sz w:val="24"/>
          <w:szCs w:val="24"/>
        </w:rPr>
        <w:t xml:space="preserve">following research discussed in this literature review revealed there is a strong finding. The </w:t>
      </w:r>
      <w:r w:rsidRPr="5817E630">
        <w:rPr>
          <w:rFonts w:ascii="Arial" w:eastAsia="Arial" w:hAnsi="Arial" w:cs="Arial"/>
          <w:sz w:val="24"/>
          <w:szCs w:val="24"/>
        </w:rPr>
        <w:t xml:space="preserve">care of the full form of the problem has changed over the past 40 years, moving from palliative pulmonary artery banding from birth with future repair to first repair in early childhood to avoid the occurrence of pulmonary vascular obstructive disease. </w:t>
      </w:r>
    </w:p>
    <w:p w:rsidR="5817E630" w:rsidRDefault="5817E630" w:rsidP="00085FD8">
      <w:pPr>
        <w:jc w:val="both"/>
        <w:rPr>
          <w:rFonts w:ascii="Arial" w:eastAsia="Arial" w:hAnsi="Arial" w:cs="Arial"/>
          <w:sz w:val="24"/>
          <w:szCs w:val="24"/>
        </w:rPr>
      </w:pPr>
      <w:r w:rsidRPr="5817E630">
        <w:rPr>
          <w:rFonts w:ascii="Arial" w:eastAsia="Arial" w:hAnsi="Arial" w:cs="Arial"/>
          <w:sz w:val="24"/>
          <w:szCs w:val="24"/>
        </w:rPr>
        <w:t>During the process or producing this re</w:t>
      </w:r>
      <w:r w:rsidR="007A26F8">
        <w:rPr>
          <w:rFonts w:ascii="Arial" w:eastAsia="Arial" w:hAnsi="Arial" w:cs="Arial"/>
          <w:sz w:val="24"/>
          <w:szCs w:val="24"/>
        </w:rPr>
        <w:t>view</w:t>
      </w:r>
      <w:r w:rsidRPr="5817E630">
        <w:rPr>
          <w:rFonts w:ascii="Arial" w:eastAsia="Arial" w:hAnsi="Arial" w:cs="Arial"/>
          <w:sz w:val="24"/>
          <w:szCs w:val="24"/>
        </w:rPr>
        <w:t xml:space="preserve"> it has been made clear that AVSD is very common even more so in children born with abnormal chromosomes, majority noted in Down </w:t>
      </w:r>
      <w:r w:rsidR="00BF3BA0" w:rsidRPr="5817E630">
        <w:rPr>
          <w:rFonts w:ascii="Arial" w:eastAsia="Arial" w:hAnsi="Arial" w:cs="Arial"/>
          <w:sz w:val="24"/>
          <w:szCs w:val="24"/>
        </w:rPr>
        <w:t>syndrome</w:t>
      </w:r>
      <w:r w:rsidRPr="5817E630">
        <w:rPr>
          <w:rFonts w:ascii="Arial" w:eastAsia="Arial" w:hAnsi="Arial" w:cs="Arial"/>
          <w:sz w:val="24"/>
          <w:szCs w:val="24"/>
        </w:rPr>
        <w:t xml:space="preserve">. In order to implement correct care and supportive therapy and to schedule prompt surgical repair, early identification of AVSD is crucial. Today's patients, </w:t>
      </w:r>
      <w:bookmarkStart w:id="14" w:name="_Int_TBW7mj84"/>
      <w:r w:rsidRPr="5817E630">
        <w:rPr>
          <w:rFonts w:ascii="Arial" w:eastAsia="Arial" w:hAnsi="Arial" w:cs="Arial"/>
          <w:sz w:val="24"/>
          <w:szCs w:val="24"/>
        </w:rPr>
        <w:t>whether or not</w:t>
      </w:r>
      <w:bookmarkEnd w:id="14"/>
      <w:r w:rsidRPr="5817E630">
        <w:rPr>
          <w:rFonts w:ascii="Arial" w:eastAsia="Arial" w:hAnsi="Arial" w:cs="Arial"/>
          <w:sz w:val="24"/>
          <w:szCs w:val="24"/>
        </w:rPr>
        <w:t xml:space="preserve"> they have Down's syndrome, have a positive long-term outlook because to the low operational death rate. Since left atrioventricular valve regurgitation is the most frequent reason for reoperation, </w:t>
      </w:r>
      <w:proofErr w:type="gramStart"/>
      <w:r w:rsidR="00BF3BA0" w:rsidRPr="5817E630">
        <w:rPr>
          <w:rFonts w:ascii="Arial" w:eastAsia="Arial" w:hAnsi="Arial" w:cs="Arial"/>
          <w:sz w:val="24"/>
          <w:szCs w:val="24"/>
        </w:rPr>
        <w:t>trans</w:t>
      </w:r>
      <w:proofErr w:type="gramEnd"/>
      <w:r w:rsidR="00BF3BA0" w:rsidRPr="5817E630">
        <w:rPr>
          <w:rFonts w:ascii="Arial" w:eastAsia="Arial" w:hAnsi="Arial" w:cs="Arial"/>
          <w:sz w:val="24"/>
          <w:szCs w:val="24"/>
        </w:rPr>
        <w:t xml:space="preserve"> oesophageal</w:t>
      </w:r>
      <w:r w:rsidRPr="5817E630">
        <w:rPr>
          <w:rFonts w:ascii="Arial" w:eastAsia="Arial" w:hAnsi="Arial" w:cs="Arial"/>
          <w:sz w:val="24"/>
          <w:szCs w:val="24"/>
        </w:rPr>
        <w:t xml:space="preserve"> echocardiography is commonly used to carefully monitor atrioventricular valve repair during the initial surgery.</w:t>
      </w:r>
    </w:p>
    <w:p w:rsidR="5817E630" w:rsidRDefault="5817E630" w:rsidP="00085FD8">
      <w:pPr>
        <w:jc w:val="both"/>
        <w:rPr>
          <w:rFonts w:ascii="Arial" w:eastAsia="Arial" w:hAnsi="Arial" w:cs="Arial"/>
          <w:sz w:val="24"/>
          <w:szCs w:val="24"/>
        </w:rPr>
      </w:pPr>
    </w:p>
    <w:p w:rsidR="5817E630" w:rsidRDefault="5817E630" w:rsidP="00085FD8">
      <w:pPr>
        <w:jc w:val="both"/>
        <w:rPr>
          <w:rFonts w:ascii="Arial" w:eastAsia="Arial" w:hAnsi="Arial" w:cs="Arial"/>
          <w:sz w:val="24"/>
          <w:szCs w:val="24"/>
        </w:rPr>
      </w:pPr>
      <w:r w:rsidRPr="5817E630">
        <w:rPr>
          <w:rFonts w:ascii="Arial" w:eastAsia="Arial" w:hAnsi="Arial" w:cs="Arial"/>
          <w:sz w:val="24"/>
          <w:szCs w:val="24"/>
        </w:rPr>
        <w:t>Recommended surgery/treatment plans currently successful in majority of the case are;</w:t>
      </w:r>
    </w:p>
    <w:p w:rsidR="5817E630" w:rsidRDefault="5817E630" w:rsidP="00085FD8">
      <w:pPr>
        <w:jc w:val="both"/>
        <w:rPr>
          <w:rFonts w:ascii="Arial" w:eastAsia="Arial" w:hAnsi="Arial" w:cs="Arial"/>
          <w:sz w:val="24"/>
          <w:szCs w:val="24"/>
        </w:rPr>
      </w:pPr>
      <w:r w:rsidRPr="5817E630">
        <w:rPr>
          <w:rFonts w:ascii="Arial" w:eastAsia="Arial" w:hAnsi="Arial" w:cs="Arial"/>
          <w:sz w:val="24"/>
          <w:szCs w:val="24"/>
        </w:rPr>
        <w:t xml:space="preserve">Singe or </w:t>
      </w:r>
      <w:r w:rsidR="004742EA">
        <w:rPr>
          <w:rFonts w:ascii="Arial" w:eastAsia="Arial" w:hAnsi="Arial" w:cs="Arial"/>
          <w:sz w:val="24"/>
          <w:szCs w:val="24"/>
        </w:rPr>
        <w:t>double</w:t>
      </w:r>
      <w:r w:rsidRPr="5817E630">
        <w:rPr>
          <w:rFonts w:ascii="Arial" w:eastAsia="Arial" w:hAnsi="Arial" w:cs="Arial"/>
          <w:sz w:val="24"/>
          <w:szCs w:val="24"/>
        </w:rPr>
        <w:t xml:space="preserve"> patch -</w:t>
      </w:r>
      <w:r w:rsidR="000B684E">
        <w:rPr>
          <w:rFonts w:ascii="Arial" w:eastAsia="Arial" w:hAnsi="Arial" w:cs="Arial"/>
          <w:sz w:val="24"/>
          <w:szCs w:val="24"/>
        </w:rPr>
        <w:t xml:space="preserve"> </w:t>
      </w:r>
      <w:r w:rsidR="00BF3BA0" w:rsidRPr="00BF3BA0">
        <w:rPr>
          <w:rFonts w:ascii="Arial" w:eastAsia="Arial" w:hAnsi="Arial" w:cs="Arial"/>
          <w:sz w:val="24"/>
          <w:szCs w:val="24"/>
        </w:rPr>
        <w:t>The single patch technique is partial anomalous pulmonary venous draini</w:t>
      </w:r>
      <w:r w:rsidR="00BF3BA0">
        <w:rPr>
          <w:rFonts w:ascii="Arial" w:eastAsia="Arial" w:hAnsi="Arial" w:cs="Arial"/>
          <w:sz w:val="24"/>
          <w:szCs w:val="24"/>
        </w:rPr>
        <w:t>ng linked to the sinus veno</w:t>
      </w:r>
      <w:r w:rsidR="00BF3BA0" w:rsidRPr="00BF3BA0">
        <w:rPr>
          <w:rFonts w:ascii="Arial" w:eastAsia="Arial" w:hAnsi="Arial" w:cs="Arial"/>
          <w:sz w:val="24"/>
          <w:szCs w:val="24"/>
        </w:rPr>
        <w:t>us atrial septal defect i</w:t>
      </w:r>
      <w:r w:rsidR="00BF3BA0">
        <w:rPr>
          <w:rFonts w:ascii="Arial" w:eastAsia="Arial" w:hAnsi="Arial" w:cs="Arial"/>
          <w:sz w:val="24"/>
          <w:szCs w:val="24"/>
        </w:rPr>
        <w:t>s repaired using this method</w:t>
      </w:r>
      <w:r w:rsidR="00BF3BA0" w:rsidRPr="00BF3BA0">
        <w:rPr>
          <w:rFonts w:ascii="Arial" w:eastAsia="Arial" w:hAnsi="Arial" w:cs="Arial"/>
          <w:sz w:val="24"/>
          <w:szCs w:val="24"/>
        </w:rPr>
        <w:t>. Arrhythmias are also less common as a result of</w:t>
      </w:r>
      <w:r w:rsidR="00BF3BA0">
        <w:rPr>
          <w:rFonts w:ascii="Arial" w:eastAsia="Arial" w:hAnsi="Arial" w:cs="Arial"/>
          <w:sz w:val="24"/>
          <w:szCs w:val="24"/>
        </w:rPr>
        <w:t xml:space="preserve"> this method. The double patch </w:t>
      </w:r>
      <w:r w:rsidR="00BF3BA0" w:rsidRPr="00BF3BA0">
        <w:rPr>
          <w:rFonts w:ascii="Arial" w:eastAsia="Arial" w:hAnsi="Arial" w:cs="Arial"/>
          <w:sz w:val="24"/>
          <w:szCs w:val="24"/>
        </w:rPr>
        <w:t>method is when the ventricular septal defect is sealed using a Teflon patch in the design of a moon and the atrioventricular valves' septal components are suspended once again.</w:t>
      </w:r>
    </w:p>
    <w:p w:rsidR="004742EA" w:rsidRDefault="004742EA" w:rsidP="00085FD8">
      <w:pPr>
        <w:jc w:val="both"/>
        <w:rPr>
          <w:rFonts w:ascii="Arial" w:eastAsia="Arial" w:hAnsi="Arial" w:cs="Arial"/>
          <w:sz w:val="24"/>
          <w:szCs w:val="24"/>
        </w:rPr>
      </w:pPr>
      <w:r>
        <w:rPr>
          <w:rFonts w:ascii="Arial" w:eastAsia="Arial" w:hAnsi="Arial" w:cs="Arial"/>
          <w:sz w:val="24"/>
          <w:szCs w:val="24"/>
        </w:rPr>
        <w:t>Corrective surgery –</w:t>
      </w:r>
      <w:r w:rsidR="00BF3BA0">
        <w:rPr>
          <w:rFonts w:ascii="Arial" w:eastAsia="Arial" w:hAnsi="Arial" w:cs="Arial"/>
          <w:sz w:val="24"/>
          <w:szCs w:val="24"/>
        </w:rPr>
        <w:t xml:space="preserve"> Is also known as </w:t>
      </w:r>
      <w:r w:rsidR="00CA5BF0">
        <w:rPr>
          <w:rFonts w:ascii="Arial" w:eastAsia="Arial" w:hAnsi="Arial" w:cs="Arial"/>
          <w:sz w:val="24"/>
          <w:szCs w:val="24"/>
        </w:rPr>
        <w:t>t</w:t>
      </w:r>
      <w:r w:rsidR="00BF3BA0" w:rsidRPr="00BF3BA0">
        <w:rPr>
          <w:rFonts w:ascii="Arial" w:eastAsia="Arial" w:hAnsi="Arial" w:cs="Arial"/>
          <w:sz w:val="24"/>
          <w:szCs w:val="24"/>
        </w:rPr>
        <w:t>he foundation of treatment for kids with AVSD is open-heart surgery. To separate the common valve into its right and left halves and seal the perforations, one or two patches must be applied. To assist the circulation during the actual repair, this is done after starting heart/lung bypass.</w:t>
      </w:r>
    </w:p>
    <w:p w:rsidR="00202C8A" w:rsidRPr="00523227" w:rsidRDefault="004742EA" w:rsidP="00085FD8">
      <w:pPr>
        <w:jc w:val="both"/>
        <w:rPr>
          <w:rFonts w:ascii="Arial" w:eastAsia="Arial" w:hAnsi="Arial" w:cs="Arial"/>
          <w:sz w:val="24"/>
          <w:szCs w:val="24"/>
        </w:rPr>
      </w:pPr>
      <w:r>
        <w:rPr>
          <w:rFonts w:ascii="Arial" w:eastAsia="Arial" w:hAnsi="Arial" w:cs="Arial"/>
          <w:sz w:val="24"/>
          <w:szCs w:val="24"/>
        </w:rPr>
        <w:t xml:space="preserve">Pacemakers – </w:t>
      </w:r>
      <w:r w:rsidR="00523227" w:rsidRPr="00523227">
        <w:rPr>
          <w:rFonts w:ascii="Arial" w:eastAsia="Arial" w:hAnsi="Arial" w:cs="Arial"/>
          <w:sz w:val="24"/>
          <w:szCs w:val="24"/>
        </w:rPr>
        <w:t>The ventricles pump simultaneously as a result of the electrical pulses sent by this pacemaker. This may improve the heart's ability to pump blood. Certain types of pacemakers can be used to amplify the heart</w:t>
      </w:r>
      <w:r w:rsidR="007A577C">
        <w:rPr>
          <w:rFonts w:ascii="Arial" w:eastAsia="Arial" w:hAnsi="Arial" w:cs="Arial"/>
          <w:sz w:val="24"/>
          <w:szCs w:val="24"/>
        </w:rPr>
        <w:t xml:space="preserve">beat. The majority of the time </w:t>
      </w:r>
      <w:r w:rsidR="00523227" w:rsidRPr="00523227">
        <w:rPr>
          <w:rFonts w:ascii="Arial" w:eastAsia="Arial" w:hAnsi="Arial" w:cs="Arial"/>
          <w:sz w:val="24"/>
          <w:szCs w:val="24"/>
        </w:rPr>
        <w:t xml:space="preserve">pacemakers are used to raise a patient's heart rate </w:t>
      </w:r>
      <w:proofErr w:type="gramStart"/>
      <w:r w:rsidR="00523227" w:rsidRPr="00523227">
        <w:rPr>
          <w:rFonts w:ascii="Arial" w:eastAsia="Arial" w:hAnsi="Arial" w:cs="Arial"/>
          <w:sz w:val="24"/>
          <w:szCs w:val="24"/>
        </w:rPr>
        <w:t>who</w:t>
      </w:r>
      <w:proofErr w:type="gramEnd"/>
      <w:r w:rsidR="00523227" w:rsidRPr="00523227">
        <w:rPr>
          <w:rFonts w:ascii="Arial" w:eastAsia="Arial" w:hAnsi="Arial" w:cs="Arial"/>
          <w:sz w:val="24"/>
          <w:szCs w:val="24"/>
        </w:rPr>
        <w:t xml:space="preserve"> has a too-low heart rate. Pacemakers will not keep the heartbeat stronger in the situation.</w:t>
      </w:r>
    </w:p>
    <w:p w:rsidR="00523227" w:rsidRDefault="00523227" w:rsidP="00085FD8">
      <w:pPr>
        <w:jc w:val="both"/>
        <w:rPr>
          <w:rFonts w:ascii="Copperplate Gothic Bold" w:hAnsi="Copperplate Gothic Bold"/>
          <w:sz w:val="56"/>
          <w:szCs w:val="56"/>
        </w:rPr>
      </w:pPr>
    </w:p>
    <w:p w:rsidR="00202C8A" w:rsidRDefault="4700E666" w:rsidP="00E9047D">
      <w:pPr>
        <w:jc w:val="center"/>
        <w:rPr>
          <w:rFonts w:ascii="Copperplate Gothic Bold" w:hAnsi="Copperplate Gothic Bold"/>
          <w:sz w:val="56"/>
          <w:szCs w:val="56"/>
        </w:rPr>
      </w:pPr>
      <w:r w:rsidRPr="7FE38CC8">
        <w:rPr>
          <w:rFonts w:ascii="Copperplate Gothic Bold" w:hAnsi="Copperplate Gothic Bold"/>
          <w:sz w:val="56"/>
          <w:szCs w:val="56"/>
        </w:rPr>
        <w:t>REFERENCES</w:t>
      </w:r>
    </w:p>
    <w:p w:rsidR="00EF23E3" w:rsidRPr="00EF23E3" w:rsidRDefault="00EF23E3" w:rsidP="7FE38CC8">
      <w:pPr>
        <w:jc w:val="center"/>
        <w:rPr>
          <w:rFonts w:ascii="Copperplate Gothic Bold" w:hAnsi="Copperplate Gothic Bold"/>
          <w:sz w:val="56"/>
          <w:szCs w:val="56"/>
        </w:rPr>
      </w:pPr>
    </w:p>
    <w:p w:rsidR="7FE38CC8" w:rsidRPr="004C08BF" w:rsidRDefault="7FE38CC8" w:rsidP="00085FD8">
      <w:pPr>
        <w:jc w:val="both"/>
        <w:rPr>
          <w:rFonts w:ascii="Arial" w:eastAsia="Arial" w:hAnsi="Arial" w:cs="Arial"/>
          <w:i/>
          <w:sz w:val="24"/>
          <w:szCs w:val="24"/>
        </w:rPr>
      </w:pPr>
      <w:proofErr w:type="spellStart"/>
      <w:r w:rsidRPr="006768B9">
        <w:rPr>
          <w:rFonts w:ascii="Arial" w:eastAsia="Arial" w:hAnsi="Arial" w:cs="Arial"/>
          <w:color w:val="222222"/>
          <w:sz w:val="24"/>
          <w:szCs w:val="24"/>
        </w:rPr>
        <w:t>Asim</w:t>
      </w:r>
      <w:proofErr w:type="spellEnd"/>
      <w:r w:rsidRPr="006768B9">
        <w:rPr>
          <w:rFonts w:ascii="Arial" w:eastAsia="Arial" w:hAnsi="Arial" w:cs="Arial"/>
          <w:color w:val="222222"/>
          <w:sz w:val="24"/>
          <w:szCs w:val="24"/>
        </w:rPr>
        <w:t xml:space="preserve">, A. and </w:t>
      </w:r>
      <w:proofErr w:type="spellStart"/>
      <w:r w:rsidRPr="006768B9">
        <w:rPr>
          <w:rFonts w:ascii="Arial" w:eastAsia="Arial" w:hAnsi="Arial" w:cs="Arial"/>
          <w:color w:val="222222"/>
          <w:sz w:val="24"/>
          <w:szCs w:val="24"/>
        </w:rPr>
        <w:t>Agarwal</w:t>
      </w:r>
      <w:proofErr w:type="spellEnd"/>
      <w:r w:rsidRPr="006768B9">
        <w:rPr>
          <w:rFonts w:ascii="Arial" w:eastAsia="Arial" w:hAnsi="Arial" w:cs="Arial"/>
          <w:color w:val="222222"/>
          <w:sz w:val="24"/>
          <w:szCs w:val="24"/>
        </w:rPr>
        <w:t xml:space="preserve">, S., </w:t>
      </w:r>
      <w:r w:rsidR="007A26F8">
        <w:rPr>
          <w:rFonts w:ascii="Arial" w:eastAsia="Arial" w:hAnsi="Arial" w:cs="Arial"/>
          <w:color w:val="222222"/>
          <w:sz w:val="24"/>
          <w:szCs w:val="24"/>
        </w:rPr>
        <w:t>(</w:t>
      </w:r>
      <w:r w:rsidRPr="006768B9">
        <w:rPr>
          <w:rFonts w:ascii="Arial" w:eastAsia="Arial" w:hAnsi="Arial" w:cs="Arial"/>
          <w:color w:val="222222"/>
          <w:sz w:val="24"/>
          <w:szCs w:val="24"/>
        </w:rPr>
        <w:t>2021</w:t>
      </w:r>
      <w:r w:rsidR="007A26F8">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Congenital heart defects among Down’s syndrome cases: an updated review from basic research to an emerging diagnostics technology and genetic counselling. </w:t>
      </w:r>
      <w:proofErr w:type="gramStart"/>
      <w:r w:rsidRPr="004C08BF">
        <w:rPr>
          <w:rFonts w:ascii="Arial" w:eastAsia="Arial" w:hAnsi="Arial" w:cs="Arial"/>
          <w:i/>
          <w:iCs/>
          <w:color w:val="222222"/>
          <w:sz w:val="24"/>
          <w:szCs w:val="24"/>
        </w:rPr>
        <w:t>Journal of Genetics</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100</w:t>
      </w:r>
      <w:r w:rsidRPr="004C08BF">
        <w:rPr>
          <w:rFonts w:ascii="Arial" w:eastAsia="Arial" w:hAnsi="Arial" w:cs="Arial"/>
          <w:i/>
          <w:color w:val="222222"/>
          <w:sz w:val="24"/>
          <w:szCs w:val="24"/>
        </w:rPr>
        <w:t>(2), pp.1-12.</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4C08BF" w:rsidRDefault="5817E630" w:rsidP="00085FD8">
      <w:pPr>
        <w:jc w:val="both"/>
        <w:rPr>
          <w:rFonts w:ascii="Arial" w:eastAsia="Arial" w:hAnsi="Arial" w:cs="Arial"/>
          <w:i/>
          <w:color w:val="222222"/>
          <w:sz w:val="24"/>
          <w:szCs w:val="24"/>
        </w:rPr>
      </w:pPr>
    </w:p>
    <w:p w:rsidR="7FE38CC8" w:rsidRPr="004C08BF" w:rsidRDefault="7FE38CC8" w:rsidP="00085FD8">
      <w:pPr>
        <w:jc w:val="both"/>
        <w:rPr>
          <w:rFonts w:ascii="Arial" w:eastAsia="Arial" w:hAnsi="Arial" w:cs="Arial"/>
          <w:i/>
          <w:sz w:val="24"/>
          <w:szCs w:val="24"/>
        </w:rPr>
      </w:pPr>
      <w:r w:rsidRPr="006768B9">
        <w:rPr>
          <w:rFonts w:ascii="Arial" w:eastAsia="Arial" w:hAnsi="Arial" w:cs="Arial"/>
          <w:color w:val="222222"/>
          <w:sz w:val="24"/>
          <w:szCs w:val="24"/>
        </w:rPr>
        <w:t xml:space="preserve">Arvind, B. and </w:t>
      </w:r>
      <w:proofErr w:type="spellStart"/>
      <w:r w:rsidRPr="006768B9">
        <w:rPr>
          <w:rFonts w:ascii="Arial" w:eastAsia="Arial" w:hAnsi="Arial" w:cs="Arial"/>
          <w:color w:val="222222"/>
          <w:sz w:val="24"/>
          <w:szCs w:val="24"/>
        </w:rPr>
        <w:t>Saxena</w:t>
      </w:r>
      <w:proofErr w:type="spellEnd"/>
      <w:r w:rsidRPr="006768B9">
        <w:rPr>
          <w:rFonts w:ascii="Arial" w:eastAsia="Arial" w:hAnsi="Arial" w:cs="Arial"/>
          <w:color w:val="222222"/>
          <w:sz w:val="24"/>
          <w:szCs w:val="24"/>
        </w:rPr>
        <w:t xml:space="preserve">, A., </w:t>
      </w:r>
      <w:r w:rsidR="007A26F8">
        <w:rPr>
          <w:rFonts w:ascii="Arial" w:eastAsia="Arial" w:hAnsi="Arial" w:cs="Arial"/>
          <w:color w:val="222222"/>
          <w:sz w:val="24"/>
          <w:szCs w:val="24"/>
        </w:rPr>
        <w:t>(</w:t>
      </w:r>
      <w:r w:rsidRPr="006768B9">
        <w:rPr>
          <w:rFonts w:ascii="Arial" w:eastAsia="Arial" w:hAnsi="Arial" w:cs="Arial"/>
          <w:color w:val="222222"/>
          <w:sz w:val="24"/>
          <w:szCs w:val="24"/>
        </w:rPr>
        <w:t>2020</w:t>
      </w:r>
      <w:r w:rsidR="007A26F8">
        <w:rPr>
          <w:rFonts w:ascii="Arial" w:eastAsia="Arial" w:hAnsi="Arial" w:cs="Arial"/>
          <w:color w:val="222222"/>
          <w:sz w:val="24"/>
          <w:szCs w:val="24"/>
        </w:rPr>
        <w:t>)</w:t>
      </w:r>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Timing of Interventions in infants and children with congenital heart defects.</w:t>
      </w:r>
      <w:proofErr w:type="gramEnd"/>
      <w:r w:rsidRPr="004C08BF">
        <w:rPr>
          <w:rFonts w:ascii="Arial" w:eastAsia="Arial" w:hAnsi="Arial" w:cs="Arial"/>
          <w:i/>
          <w:color w:val="222222"/>
          <w:sz w:val="24"/>
          <w:szCs w:val="24"/>
        </w:rPr>
        <w:t xml:space="preserve"> </w:t>
      </w:r>
      <w:proofErr w:type="gramStart"/>
      <w:r w:rsidRPr="004C08BF">
        <w:rPr>
          <w:rFonts w:ascii="Arial" w:eastAsia="Arial" w:hAnsi="Arial" w:cs="Arial"/>
          <w:i/>
          <w:iCs/>
          <w:color w:val="222222"/>
          <w:sz w:val="24"/>
          <w:szCs w:val="24"/>
        </w:rPr>
        <w:t xml:space="preserve">The Indian Journal of </w:t>
      </w:r>
      <w:proofErr w:type="spellStart"/>
      <w:r w:rsidRPr="004C08BF">
        <w:rPr>
          <w:rFonts w:ascii="Arial" w:eastAsia="Arial" w:hAnsi="Arial" w:cs="Arial"/>
          <w:i/>
          <w:iCs/>
          <w:color w:val="222222"/>
          <w:sz w:val="24"/>
          <w:szCs w:val="24"/>
        </w:rPr>
        <w:t>Pediatrics</w:t>
      </w:r>
      <w:proofErr w:type="spellEnd"/>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87</w:t>
      </w:r>
      <w:r w:rsidRPr="004C08BF">
        <w:rPr>
          <w:rFonts w:ascii="Arial" w:eastAsia="Arial" w:hAnsi="Arial" w:cs="Arial"/>
          <w:i/>
          <w:color w:val="222222"/>
          <w:sz w:val="24"/>
          <w:szCs w:val="24"/>
        </w:rPr>
        <w:t>(4), pp.289-294.</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6768B9" w:rsidRDefault="5817E630" w:rsidP="00085FD8">
      <w:pPr>
        <w:jc w:val="both"/>
        <w:rPr>
          <w:rFonts w:ascii="Arial" w:eastAsia="Roboto" w:hAnsi="Arial" w:cs="Arial"/>
          <w:color w:val="212121"/>
          <w:sz w:val="24"/>
          <w:szCs w:val="24"/>
        </w:rPr>
      </w:pPr>
    </w:p>
    <w:p w:rsidR="5817E630" w:rsidRPr="004C08BF" w:rsidRDefault="5817E630" w:rsidP="00085FD8">
      <w:pPr>
        <w:jc w:val="both"/>
        <w:rPr>
          <w:rFonts w:ascii="Arial" w:eastAsia="Arial" w:hAnsi="Arial" w:cs="Arial"/>
          <w:i/>
          <w:sz w:val="24"/>
          <w:szCs w:val="24"/>
        </w:rPr>
      </w:pPr>
      <w:proofErr w:type="spellStart"/>
      <w:proofErr w:type="gramStart"/>
      <w:r w:rsidRPr="006768B9">
        <w:rPr>
          <w:rFonts w:ascii="Arial" w:eastAsia="Roboto" w:hAnsi="Arial" w:cs="Arial"/>
          <w:color w:val="212121"/>
          <w:sz w:val="24"/>
          <w:szCs w:val="24"/>
        </w:rPr>
        <w:t>Çelik</w:t>
      </w:r>
      <w:proofErr w:type="spellEnd"/>
      <w:r w:rsidRPr="006768B9">
        <w:rPr>
          <w:rFonts w:ascii="Arial" w:eastAsia="Roboto" w:hAnsi="Arial" w:cs="Arial"/>
          <w:color w:val="212121"/>
          <w:sz w:val="24"/>
          <w:szCs w:val="24"/>
        </w:rPr>
        <w:t xml:space="preserve">, M., </w:t>
      </w:r>
      <w:proofErr w:type="spellStart"/>
      <w:r w:rsidRPr="006768B9">
        <w:rPr>
          <w:rFonts w:ascii="Arial" w:eastAsia="Roboto" w:hAnsi="Arial" w:cs="Arial"/>
          <w:color w:val="212121"/>
          <w:sz w:val="24"/>
          <w:szCs w:val="24"/>
        </w:rPr>
        <w:t>Gökdemir</w:t>
      </w:r>
      <w:proofErr w:type="spellEnd"/>
      <w:r w:rsidRPr="006768B9">
        <w:rPr>
          <w:rFonts w:ascii="Arial" w:eastAsia="Roboto" w:hAnsi="Arial" w:cs="Arial"/>
          <w:color w:val="212121"/>
          <w:sz w:val="24"/>
          <w:szCs w:val="24"/>
        </w:rPr>
        <w:t xml:space="preserve">, M., </w:t>
      </w:r>
      <w:proofErr w:type="spellStart"/>
      <w:r w:rsidRPr="006768B9">
        <w:rPr>
          <w:rFonts w:ascii="Arial" w:eastAsia="Roboto" w:hAnsi="Arial" w:cs="Arial"/>
          <w:color w:val="212121"/>
          <w:sz w:val="24"/>
          <w:szCs w:val="24"/>
        </w:rPr>
        <w:t>Cındık</w:t>
      </w:r>
      <w:proofErr w:type="spellEnd"/>
      <w:r w:rsidRPr="006768B9">
        <w:rPr>
          <w:rFonts w:ascii="Arial" w:eastAsia="Roboto" w:hAnsi="Arial" w:cs="Arial"/>
          <w:color w:val="212121"/>
          <w:sz w:val="24"/>
          <w:szCs w:val="24"/>
        </w:rPr>
        <w:t xml:space="preserve">, N., &amp; </w:t>
      </w:r>
      <w:proofErr w:type="spellStart"/>
      <w:r w:rsidRPr="006768B9">
        <w:rPr>
          <w:rFonts w:ascii="Arial" w:eastAsia="Roboto" w:hAnsi="Arial" w:cs="Arial"/>
          <w:color w:val="212121"/>
          <w:sz w:val="24"/>
          <w:szCs w:val="24"/>
        </w:rPr>
        <w:t>Özkan</w:t>
      </w:r>
      <w:proofErr w:type="spellEnd"/>
      <w:r w:rsidRPr="006768B9">
        <w:rPr>
          <w:rFonts w:ascii="Arial" w:eastAsia="Roboto" w:hAnsi="Arial" w:cs="Arial"/>
          <w:color w:val="212121"/>
          <w:sz w:val="24"/>
          <w:szCs w:val="24"/>
        </w:rPr>
        <w:t>, M. (2018).</w:t>
      </w:r>
      <w:proofErr w:type="gramEnd"/>
      <w:r w:rsidRPr="006768B9">
        <w:rPr>
          <w:rFonts w:ascii="Arial" w:eastAsia="Roboto" w:hAnsi="Arial" w:cs="Arial"/>
          <w:color w:val="212121"/>
          <w:sz w:val="24"/>
          <w:szCs w:val="24"/>
        </w:rPr>
        <w:t xml:space="preserve"> </w:t>
      </w:r>
      <w:r w:rsidRPr="004C08BF">
        <w:rPr>
          <w:rFonts w:ascii="Arial" w:eastAsia="Roboto" w:hAnsi="Arial" w:cs="Arial"/>
          <w:i/>
          <w:color w:val="212121"/>
          <w:sz w:val="24"/>
          <w:szCs w:val="24"/>
        </w:rPr>
        <w:t xml:space="preserve">Hybrid approach: an alternative prior to corrective surgery in a patient with arch hypoplasia and complete atrioventricular septal defect. </w:t>
      </w:r>
      <w:proofErr w:type="gramStart"/>
      <w:r w:rsidRPr="004C08BF">
        <w:rPr>
          <w:rFonts w:ascii="Arial" w:eastAsia="Roboto" w:hAnsi="Arial" w:cs="Arial"/>
          <w:i/>
          <w:iCs/>
          <w:color w:val="212121"/>
          <w:sz w:val="24"/>
          <w:szCs w:val="24"/>
        </w:rPr>
        <w:t xml:space="preserve">Turk </w:t>
      </w:r>
      <w:proofErr w:type="spellStart"/>
      <w:r w:rsidRPr="004C08BF">
        <w:rPr>
          <w:rFonts w:ascii="Arial" w:eastAsia="Roboto" w:hAnsi="Arial" w:cs="Arial"/>
          <w:i/>
          <w:iCs/>
          <w:color w:val="212121"/>
          <w:sz w:val="24"/>
          <w:szCs w:val="24"/>
        </w:rPr>
        <w:t>gogus</w:t>
      </w:r>
      <w:proofErr w:type="spellEnd"/>
      <w:r w:rsidRPr="004C08BF">
        <w:rPr>
          <w:rFonts w:ascii="Arial" w:eastAsia="Roboto" w:hAnsi="Arial" w:cs="Arial"/>
          <w:i/>
          <w:iCs/>
          <w:color w:val="212121"/>
          <w:sz w:val="24"/>
          <w:szCs w:val="24"/>
        </w:rPr>
        <w:t xml:space="preserve"> </w:t>
      </w:r>
      <w:proofErr w:type="spellStart"/>
      <w:r w:rsidRPr="004C08BF">
        <w:rPr>
          <w:rFonts w:ascii="Arial" w:eastAsia="Roboto" w:hAnsi="Arial" w:cs="Arial"/>
          <w:i/>
          <w:iCs/>
          <w:color w:val="212121"/>
          <w:sz w:val="24"/>
          <w:szCs w:val="24"/>
        </w:rPr>
        <w:t>kalp</w:t>
      </w:r>
      <w:proofErr w:type="spellEnd"/>
      <w:r w:rsidRPr="004C08BF">
        <w:rPr>
          <w:rFonts w:ascii="Arial" w:eastAsia="Roboto" w:hAnsi="Arial" w:cs="Arial"/>
          <w:i/>
          <w:iCs/>
          <w:color w:val="212121"/>
          <w:sz w:val="24"/>
          <w:szCs w:val="24"/>
        </w:rPr>
        <w:t xml:space="preserve"> </w:t>
      </w:r>
      <w:proofErr w:type="spellStart"/>
      <w:r w:rsidRPr="004C08BF">
        <w:rPr>
          <w:rFonts w:ascii="Arial" w:eastAsia="Roboto" w:hAnsi="Arial" w:cs="Arial"/>
          <w:i/>
          <w:iCs/>
          <w:color w:val="212121"/>
          <w:sz w:val="24"/>
          <w:szCs w:val="24"/>
        </w:rPr>
        <w:t>damar</w:t>
      </w:r>
      <w:proofErr w:type="spellEnd"/>
      <w:r w:rsidRPr="004C08BF">
        <w:rPr>
          <w:rFonts w:ascii="Arial" w:eastAsia="Roboto" w:hAnsi="Arial" w:cs="Arial"/>
          <w:i/>
          <w:iCs/>
          <w:color w:val="212121"/>
          <w:sz w:val="24"/>
          <w:szCs w:val="24"/>
        </w:rPr>
        <w:t xml:space="preserve"> </w:t>
      </w:r>
      <w:proofErr w:type="spellStart"/>
      <w:r w:rsidRPr="004C08BF">
        <w:rPr>
          <w:rFonts w:ascii="Arial" w:eastAsia="Roboto" w:hAnsi="Arial" w:cs="Arial"/>
          <w:i/>
          <w:iCs/>
          <w:color w:val="212121"/>
          <w:sz w:val="24"/>
          <w:szCs w:val="24"/>
        </w:rPr>
        <w:t>cerrahisi</w:t>
      </w:r>
      <w:proofErr w:type="spellEnd"/>
      <w:r w:rsidRPr="004C08BF">
        <w:rPr>
          <w:rFonts w:ascii="Arial" w:eastAsia="Roboto" w:hAnsi="Arial" w:cs="Arial"/>
          <w:i/>
          <w:iCs/>
          <w:color w:val="212121"/>
          <w:sz w:val="24"/>
          <w:szCs w:val="24"/>
        </w:rPr>
        <w:t xml:space="preserve"> </w:t>
      </w:r>
      <w:proofErr w:type="spellStart"/>
      <w:r w:rsidRPr="004C08BF">
        <w:rPr>
          <w:rFonts w:ascii="Arial" w:eastAsia="Roboto" w:hAnsi="Arial" w:cs="Arial"/>
          <w:i/>
          <w:iCs/>
          <w:color w:val="212121"/>
          <w:sz w:val="24"/>
          <w:szCs w:val="24"/>
        </w:rPr>
        <w:t>dergisi</w:t>
      </w:r>
      <w:proofErr w:type="spellEnd"/>
      <w:r w:rsidRPr="004C08BF">
        <w:rPr>
          <w:rFonts w:ascii="Arial" w:eastAsia="Roboto" w:hAnsi="Arial" w:cs="Arial"/>
          <w:i/>
          <w:color w:val="212121"/>
          <w:sz w:val="24"/>
          <w:szCs w:val="24"/>
        </w:rPr>
        <w:t xml:space="preserve">, </w:t>
      </w:r>
      <w:r w:rsidRPr="004C08BF">
        <w:rPr>
          <w:rFonts w:ascii="Arial" w:eastAsia="Roboto" w:hAnsi="Arial" w:cs="Arial"/>
          <w:i/>
          <w:iCs/>
          <w:color w:val="212121"/>
          <w:sz w:val="24"/>
          <w:szCs w:val="24"/>
        </w:rPr>
        <w:t>26</w:t>
      </w:r>
      <w:r w:rsidRPr="004C08BF">
        <w:rPr>
          <w:rFonts w:ascii="Arial" w:eastAsia="Roboto" w:hAnsi="Arial" w:cs="Arial"/>
          <w:i/>
          <w:color w:val="212121"/>
          <w:sz w:val="24"/>
          <w:szCs w:val="24"/>
        </w:rPr>
        <w:t>(3), 473–475.</w:t>
      </w:r>
      <w:proofErr w:type="gramEnd"/>
      <w:r w:rsidRPr="004C08BF">
        <w:rPr>
          <w:rFonts w:ascii="Arial" w:eastAsia="Roboto" w:hAnsi="Arial" w:cs="Arial"/>
          <w:i/>
          <w:color w:val="212121"/>
          <w:sz w:val="24"/>
          <w:szCs w:val="24"/>
        </w:rPr>
        <w:t xml:space="preserve"> </w:t>
      </w:r>
      <w:proofErr w:type="gramStart"/>
      <w:r w:rsidRPr="004C08BF">
        <w:rPr>
          <w:rFonts w:ascii="Arial" w:eastAsia="Roboto" w:hAnsi="Arial" w:cs="Arial"/>
          <w:i/>
          <w:color w:val="212121"/>
          <w:sz w:val="24"/>
          <w:szCs w:val="24"/>
        </w:rPr>
        <w:t>https://doi.org/10.5606/tgkdc.dergisi.2018.15417</w:t>
      </w:r>
      <w:r w:rsidR="004C08BF" w:rsidRPr="004C08BF">
        <w:rPr>
          <w:rFonts w:ascii="Arial" w:eastAsia="Roboto" w:hAnsi="Arial" w:cs="Arial"/>
          <w:i/>
          <w:color w:val="212121"/>
          <w:sz w:val="24"/>
          <w:szCs w:val="24"/>
        </w:rPr>
        <w:t xml:space="preserve"> </w:t>
      </w:r>
      <w:r w:rsidR="004C08BF" w:rsidRPr="004C08BF">
        <w:rPr>
          <w:rFonts w:ascii="Arial" w:eastAsia="Arial" w:hAnsi="Arial" w:cs="Arial"/>
          <w:i/>
          <w:color w:val="222222"/>
          <w:sz w:val="24"/>
          <w:szCs w:val="24"/>
        </w:rPr>
        <w:t>[Accessed 20 June 2022].</w:t>
      </w:r>
      <w:proofErr w:type="gramEnd"/>
    </w:p>
    <w:p w:rsidR="5817E630" w:rsidRPr="006768B9" w:rsidRDefault="5817E630" w:rsidP="00085FD8">
      <w:pPr>
        <w:jc w:val="both"/>
        <w:rPr>
          <w:rFonts w:ascii="Arial" w:eastAsia="Arial" w:hAnsi="Arial" w:cs="Arial"/>
          <w:sz w:val="24"/>
          <w:szCs w:val="24"/>
        </w:rPr>
      </w:pPr>
    </w:p>
    <w:p w:rsidR="7FE38CC8" w:rsidRPr="004C08BF" w:rsidRDefault="7FE38CC8" w:rsidP="00085FD8">
      <w:pPr>
        <w:jc w:val="both"/>
        <w:rPr>
          <w:rFonts w:ascii="Arial" w:eastAsia="Arial" w:hAnsi="Arial" w:cs="Arial"/>
          <w:i/>
          <w:sz w:val="24"/>
          <w:szCs w:val="24"/>
        </w:rPr>
      </w:pPr>
      <w:proofErr w:type="spellStart"/>
      <w:r w:rsidRPr="006768B9">
        <w:rPr>
          <w:rFonts w:ascii="Arial" w:eastAsia="Arial" w:hAnsi="Arial" w:cs="Arial"/>
          <w:sz w:val="24"/>
          <w:szCs w:val="24"/>
        </w:rPr>
        <w:t>Digilio</w:t>
      </w:r>
      <w:proofErr w:type="spellEnd"/>
      <w:r w:rsidRPr="006768B9">
        <w:rPr>
          <w:rFonts w:ascii="Arial" w:eastAsia="Arial" w:hAnsi="Arial" w:cs="Arial"/>
          <w:sz w:val="24"/>
          <w:szCs w:val="24"/>
        </w:rPr>
        <w:t xml:space="preserve"> M. C., Marino B., </w:t>
      </w:r>
      <w:proofErr w:type="spellStart"/>
      <w:r w:rsidRPr="006768B9">
        <w:rPr>
          <w:rFonts w:ascii="Arial" w:eastAsia="Arial" w:hAnsi="Arial" w:cs="Arial"/>
          <w:sz w:val="24"/>
          <w:szCs w:val="24"/>
        </w:rPr>
        <w:t>Guccione</w:t>
      </w:r>
      <w:proofErr w:type="spellEnd"/>
      <w:r w:rsidRPr="006768B9">
        <w:rPr>
          <w:rFonts w:ascii="Arial" w:eastAsia="Arial" w:hAnsi="Arial" w:cs="Arial"/>
          <w:sz w:val="24"/>
          <w:szCs w:val="24"/>
        </w:rPr>
        <w:t xml:space="preserve"> P., </w:t>
      </w:r>
      <w:proofErr w:type="spellStart"/>
      <w:r w:rsidRPr="006768B9">
        <w:rPr>
          <w:rFonts w:ascii="Arial" w:eastAsia="Arial" w:hAnsi="Arial" w:cs="Arial"/>
          <w:sz w:val="24"/>
          <w:szCs w:val="24"/>
        </w:rPr>
        <w:t>Giannotti</w:t>
      </w:r>
      <w:proofErr w:type="spellEnd"/>
      <w:r w:rsidRPr="006768B9">
        <w:rPr>
          <w:rFonts w:ascii="Arial" w:eastAsia="Arial" w:hAnsi="Arial" w:cs="Arial"/>
          <w:sz w:val="24"/>
          <w:szCs w:val="24"/>
        </w:rPr>
        <w:t xml:space="preserve"> A., </w:t>
      </w:r>
      <w:proofErr w:type="spellStart"/>
      <w:r w:rsidRPr="006768B9">
        <w:rPr>
          <w:rFonts w:ascii="Arial" w:eastAsia="Arial" w:hAnsi="Arial" w:cs="Arial"/>
          <w:sz w:val="24"/>
          <w:szCs w:val="24"/>
        </w:rPr>
        <w:t>Mingarelli</w:t>
      </w:r>
      <w:proofErr w:type="spellEnd"/>
      <w:r w:rsidRPr="006768B9">
        <w:rPr>
          <w:rFonts w:ascii="Arial" w:eastAsia="Arial" w:hAnsi="Arial" w:cs="Arial"/>
          <w:sz w:val="24"/>
          <w:szCs w:val="24"/>
        </w:rPr>
        <w:t xml:space="preserve"> R., </w:t>
      </w:r>
      <w:proofErr w:type="spellStart"/>
      <w:r w:rsidRPr="006768B9">
        <w:rPr>
          <w:rFonts w:ascii="Arial" w:eastAsia="Arial" w:hAnsi="Arial" w:cs="Arial"/>
          <w:sz w:val="24"/>
          <w:szCs w:val="24"/>
        </w:rPr>
        <w:t>Dallapiccola</w:t>
      </w:r>
      <w:proofErr w:type="spellEnd"/>
      <w:r w:rsidRPr="006768B9">
        <w:rPr>
          <w:rFonts w:ascii="Arial" w:eastAsia="Arial" w:hAnsi="Arial" w:cs="Arial"/>
          <w:sz w:val="24"/>
          <w:szCs w:val="24"/>
        </w:rPr>
        <w:t xml:space="preserve"> B. et al. </w:t>
      </w:r>
      <w:r w:rsidR="00DF50D9">
        <w:rPr>
          <w:rFonts w:ascii="Arial" w:eastAsia="Arial" w:hAnsi="Arial" w:cs="Arial"/>
          <w:sz w:val="24"/>
          <w:szCs w:val="24"/>
        </w:rPr>
        <w:t>(</w:t>
      </w:r>
      <w:r w:rsidRPr="006768B9">
        <w:rPr>
          <w:rFonts w:ascii="Arial" w:eastAsia="Arial" w:hAnsi="Arial" w:cs="Arial"/>
          <w:sz w:val="24"/>
          <w:szCs w:val="24"/>
        </w:rPr>
        <w:t>1998</w:t>
      </w:r>
      <w:r w:rsidR="00DF50D9">
        <w:rPr>
          <w:rFonts w:ascii="Arial" w:eastAsia="Arial" w:hAnsi="Arial" w:cs="Arial"/>
          <w:sz w:val="24"/>
          <w:szCs w:val="24"/>
        </w:rPr>
        <w:t>)</w:t>
      </w:r>
      <w:r w:rsidRPr="006768B9">
        <w:rPr>
          <w:rFonts w:ascii="Arial" w:eastAsia="Arial" w:hAnsi="Arial" w:cs="Arial"/>
          <w:sz w:val="24"/>
          <w:szCs w:val="24"/>
        </w:rPr>
        <w:t xml:space="preserve"> </w:t>
      </w:r>
      <w:r w:rsidRPr="004C08BF">
        <w:rPr>
          <w:rFonts w:ascii="Arial" w:eastAsia="Arial" w:hAnsi="Arial" w:cs="Arial"/>
          <w:i/>
          <w:sz w:val="24"/>
          <w:szCs w:val="24"/>
        </w:rPr>
        <w:t>Deletion 8p syndrome. Am. J. Med. Genet. 75, 534–536.</w:t>
      </w:r>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4C08BF" w:rsidRDefault="5817E630" w:rsidP="00085FD8">
      <w:pPr>
        <w:jc w:val="both"/>
        <w:rPr>
          <w:rFonts w:ascii="Arial" w:eastAsia="Arial" w:hAnsi="Arial" w:cs="Arial"/>
          <w:i/>
          <w:color w:val="212121"/>
          <w:sz w:val="24"/>
          <w:szCs w:val="24"/>
        </w:rPr>
      </w:pPr>
    </w:p>
    <w:p w:rsidR="5817E630" w:rsidRPr="006768B9" w:rsidRDefault="5817E630" w:rsidP="00085FD8">
      <w:pPr>
        <w:jc w:val="both"/>
        <w:rPr>
          <w:rFonts w:ascii="Arial" w:eastAsia="Arial" w:hAnsi="Arial" w:cs="Arial"/>
          <w:sz w:val="24"/>
          <w:szCs w:val="24"/>
        </w:rPr>
      </w:pPr>
      <w:proofErr w:type="gramStart"/>
      <w:r w:rsidRPr="006768B9">
        <w:rPr>
          <w:rFonts w:ascii="Arial" w:eastAsia="Arial" w:hAnsi="Arial" w:cs="Arial"/>
          <w:color w:val="212121"/>
          <w:sz w:val="24"/>
          <w:szCs w:val="24"/>
        </w:rPr>
        <w:t xml:space="preserve">El-Rassi, I., </w:t>
      </w:r>
      <w:proofErr w:type="spellStart"/>
      <w:r w:rsidRPr="006768B9">
        <w:rPr>
          <w:rFonts w:ascii="Arial" w:eastAsia="Arial" w:hAnsi="Arial" w:cs="Arial"/>
          <w:color w:val="212121"/>
          <w:sz w:val="24"/>
          <w:szCs w:val="24"/>
        </w:rPr>
        <w:t>Charafeddine</w:t>
      </w:r>
      <w:proofErr w:type="spellEnd"/>
      <w:r w:rsidRPr="006768B9">
        <w:rPr>
          <w:rFonts w:ascii="Arial" w:eastAsia="Arial" w:hAnsi="Arial" w:cs="Arial"/>
          <w:color w:val="212121"/>
          <w:sz w:val="24"/>
          <w:szCs w:val="24"/>
        </w:rPr>
        <w:t xml:space="preserve">, F., </w:t>
      </w:r>
      <w:proofErr w:type="spellStart"/>
      <w:r w:rsidRPr="006768B9">
        <w:rPr>
          <w:rFonts w:ascii="Arial" w:eastAsia="Arial" w:hAnsi="Arial" w:cs="Arial"/>
          <w:color w:val="212121"/>
          <w:sz w:val="24"/>
          <w:szCs w:val="24"/>
        </w:rPr>
        <w:t>Tabbakh</w:t>
      </w:r>
      <w:proofErr w:type="spellEnd"/>
      <w:r w:rsidRPr="006768B9">
        <w:rPr>
          <w:rFonts w:ascii="Arial" w:eastAsia="Arial" w:hAnsi="Arial" w:cs="Arial"/>
          <w:color w:val="212121"/>
          <w:sz w:val="24"/>
          <w:szCs w:val="24"/>
        </w:rPr>
        <w:t xml:space="preserve">, A., </w:t>
      </w:r>
      <w:proofErr w:type="spellStart"/>
      <w:r w:rsidRPr="006768B9">
        <w:rPr>
          <w:rFonts w:ascii="Arial" w:eastAsia="Arial" w:hAnsi="Arial" w:cs="Arial"/>
          <w:color w:val="212121"/>
          <w:sz w:val="24"/>
          <w:szCs w:val="24"/>
        </w:rPr>
        <w:t>Aboutaka</w:t>
      </w:r>
      <w:proofErr w:type="spellEnd"/>
      <w:r w:rsidRPr="006768B9">
        <w:rPr>
          <w:rFonts w:ascii="Arial" w:eastAsia="Arial" w:hAnsi="Arial" w:cs="Arial"/>
          <w:color w:val="212121"/>
          <w:sz w:val="24"/>
          <w:szCs w:val="24"/>
        </w:rPr>
        <w:t xml:space="preserve">, M., </w:t>
      </w:r>
      <w:proofErr w:type="spellStart"/>
      <w:r w:rsidRPr="006768B9">
        <w:rPr>
          <w:rFonts w:ascii="Arial" w:eastAsia="Arial" w:hAnsi="Arial" w:cs="Arial"/>
          <w:color w:val="212121"/>
          <w:sz w:val="24"/>
          <w:szCs w:val="24"/>
        </w:rPr>
        <w:t>Khater</w:t>
      </w:r>
      <w:proofErr w:type="spellEnd"/>
      <w:r w:rsidRPr="006768B9">
        <w:rPr>
          <w:rFonts w:ascii="Arial" w:eastAsia="Arial" w:hAnsi="Arial" w:cs="Arial"/>
          <w:color w:val="212121"/>
          <w:sz w:val="24"/>
          <w:szCs w:val="24"/>
        </w:rPr>
        <w:t xml:space="preserve">, D., </w:t>
      </w:r>
      <w:proofErr w:type="spellStart"/>
      <w:r w:rsidRPr="006768B9">
        <w:rPr>
          <w:rFonts w:ascii="Arial" w:eastAsia="Arial" w:hAnsi="Arial" w:cs="Arial"/>
          <w:color w:val="212121"/>
          <w:sz w:val="24"/>
          <w:szCs w:val="24"/>
        </w:rPr>
        <w:t>Arabi</w:t>
      </w:r>
      <w:proofErr w:type="spellEnd"/>
      <w:r w:rsidRPr="006768B9">
        <w:rPr>
          <w:rFonts w:ascii="Arial" w:eastAsia="Arial" w:hAnsi="Arial" w:cs="Arial"/>
          <w:color w:val="212121"/>
          <w:sz w:val="24"/>
          <w:szCs w:val="24"/>
        </w:rPr>
        <w:t xml:space="preserve">, M., &amp; </w:t>
      </w:r>
      <w:proofErr w:type="spellStart"/>
      <w:r w:rsidRPr="006768B9">
        <w:rPr>
          <w:rFonts w:ascii="Arial" w:eastAsia="Arial" w:hAnsi="Arial" w:cs="Arial"/>
          <w:color w:val="212121"/>
          <w:sz w:val="24"/>
          <w:szCs w:val="24"/>
        </w:rPr>
        <w:t>Bitar</w:t>
      </w:r>
      <w:proofErr w:type="spellEnd"/>
      <w:r w:rsidRPr="006768B9">
        <w:rPr>
          <w:rFonts w:ascii="Arial" w:eastAsia="Arial" w:hAnsi="Arial" w:cs="Arial"/>
          <w:color w:val="212121"/>
          <w:sz w:val="24"/>
          <w:szCs w:val="24"/>
        </w:rPr>
        <w:t>, F. (2015).</w:t>
      </w:r>
      <w:proofErr w:type="gramEnd"/>
      <w:r w:rsidRPr="006768B9">
        <w:rPr>
          <w:rFonts w:ascii="Arial" w:eastAsia="Arial" w:hAnsi="Arial" w:cs="Arial"/>
          <w:color w:val="212121"/>
          <w:sz w:val="24"/>
          <w:szCs w:val="24"/>
        </w:rPr>
        <w:t xml:space="preserve"> </w:t>
      </w:r>
      <w:proofErr w:type="gramStart"/>
      <w:r w:rsidRPr="004C08BF">
        <w:rPr>
          <w:rFonts w:ascii="Arial" w:eastAsia="Arial" w:hAnsi="Arial" w:cs="Arial"/>
          <w:i/>
          <w:color w:val="212121"/>
          <w:sz w:val="24"/>
          <w:szCs w:val="24"/>
        </w:rPr>
        <w:t>Surgical repair of complete atrioventricular defect (Nunn technique).</w:t>
      </w:r>
      <w:proofErr w:type="gramEnd"/>
      <w:r w:rsidRPr="004C08BF">
        <w:rPr>
          <w:rFonts w:ascii="Arial" w:eastAsia="Arial" w:hAnsi="Arial" w:cs="Arial"/>
          <w:i/>
          <w:color w:val="212121"/>
          <w:sz w:val="24"/>
          <w:szCs w:val="24"/>
        </w:rPr>
        <w:t xml:space="preserve"> </w:t>
      </w:r>
      <w:r w:rsidRPr="004C08BF">
        <w:rPr>
          <w:rFonts w:ascii="Arial" w:eastAsia="Arial" w:hAnsi="Arial" w:cs="Arial"/>
          <w:i/>
          <w:iCs/>
          <w:color w:val="212121"/>
          <w:sz w:val="24"/>
          <w:szCs w:val="24"/>
        </w:rPr>
        <w:t xml:space="preserve">Multimedia manual of cardiothoracic </w:t>
      </w:r>
      <w:proofErr w:type="gramStart"/>
      <w:r w:rsidRPr="004C08BF">
        <w:rPr>
          <w:rFonts w:ascii="Arial" w:eastAsia="Arial" w:hAnsi="Arial" w:cs="Arial"/>
          <w:i/>
          <w:iCs/>
          <w:color w:val="212121"/>
          <w:sz w:val="24"/>
          <w:szCs w:val="24"/>
        </w:rPr>
        <w:t>surgery :</w:t>
      </w:r>
      <w:proofErr w:type="gramEnd"/>
      <w:r w:rsidRPr="004C08BF">
        <w:rPr>
          <w:rFonts w:ascii="Arial" w:eastAsia="Arial" w:hAnsi="Arial" w:cs="Arial"/>
          <w:i/>
          <w:iCs/>
          <w:color w:val="212121"/>
          <w:sz w:val="24"/>
          <w:szCs w:val="24"/>
        </w:rPr>
        <w:t xml:space="preserve"> MMCTS</w:t>
      </w:r>
      <w:r w:rsidRPr="004C08BF">
        <w:rPr>
          <w:rFonts w:ascii="Arial" w:eastAsia="Arial" w:hAnsi="Arial" w:cs="Arial"/>
          <w:i/>
          <w:color w:val="212121"/>
          <w:sz w:val="24"/>
          <w:szCs w:val="24"/>
        </w:rPr>
        <w:t xml:space="preserve">, </w:t>
      </w:r>
      <w:r w:rsidRPr="004C08BF">
        <w:rPr>
          <w:rFonts w:ascii="Arial" w:eastAsia="Arial" w:hAnsi="Arial" w:cs="Arial"/>
          <w:i/>
          <w:iCs/>
          <w:color w:val="212121"/>
          <w:sz w:val="24"/>
          <w:szCs w:val="24"/>
        </w:rPr>
        <w:t>2015</w:t>
      </w:r>
      <w:r w:rsidRPr="004C08BF">
        <w:rPr>
          <w:rFonts w:ascii="Arial" w:eastAsia="Arial" w:hAnsi="Arial" w:cs="Arial"/>
          <w:i/>
          <w:color w:val="212121"/>
          <w:sz w:val="24"/>
          <w:szCs w:val="24"/>
        </w:rPr>
        <w:t xml:space="preserve">, mmv023. </w:t>
      </w:r>
      <w:proofErr w:type="gramStart"/>
      <w:r w:rsidRPr="004C08BF">
        <w:rPr>
          <w:rFonts w:ascii="Arial" w:eastAsia="Arial" w:hAnsi="Arial" w:cs="Arial"/>
          <w:i/>
          <w:color w:val="212121"/>
          <w:sz w:val="24"/>
          <w:szCs w:val="24"/>
        </w:rPr>
        <w:t>https://doi.org/10.1093/mmcts/mmv023</w:t>
      </w:r>
      <w:r w:rsidR="004C08BF" w:rsidRPr="004C08BF">
        <w:rPr>
          <w:rFonts w:ascii="Arial" w:eastAsia="Arial" w:hAnsi="Arial" w:cs="Arial"/>
          <w:i/>
          <w:color w:val="212121"/>
          <w:sz w:val="24"/>
          <w:szCs w:val="24"/>
        </w:rPr>
        <w:t xml:space="preserve"> </w:t>
      </w:r>
      <w:r w:rsidR="004C08BF" w:rsidRPr="004C08BF">
        <w:rPr>
          <w:rFonts w:ascii="Arial" w:eastAsia="Arial" w:hAnsi="Arial" w:cs="Arial"/>
          <w:i/>
          <w:color w:val="222222"/>
          <w:sz w:val="24"/>
          <w:szCs w:val="24"/>
        </w:rPr>
        <w:t>[Accessed 20 June 2022].</w:t>
      </w:r>
      <w:proofErr w:type="gramEnd"/>
    </w:p>
    <w:p w:rsidR="5817E630" w:rsidRPr="006768B9" w:rsidRDefault="5817E630" w:rsidP="00085FD8">
      <w:pPr>
        <w:jc w:val="both"/>
        <w:rPr>
          <w:rFonts w:ascii="Arial" w:eastAsia="Arial" w:hAnsi="Arial" w:cs="Arial"/>
          <w:color w:val="212121"/>
          <w:sz w:val="24"/>
          <w:szCs w:val="24"/>
        </w:rPr>
      </w:pPr>
    </w:p>
    <w:p w:rsidR="7FE38CC8" w:rsidRDefault="7FE38CC8" w:rsidP="00085FD8">
      <w:pPr>
        <w:jc w:val="both"/>
        <w:rPr>
          <w:rFonts w:ascii="Arial" w:eastAsia="Arial" w:hAnsi="Arial" w:cs="Arial"/>
          <w:i/>
          <w:color w:val="222222"/>
          <w:sz w:val="24"/>
          <w:szCs w:val="24"/>
        </w:rPr>
      </w:pPr>
      <w:r w:rsidRPr="006768B9">
        <w:rPr>
          <w:rFonts w:ascii="Arial" w:eastAsia="Arial" w:hAnsi="Arial" w:cs="Arial"/>
          <w:color w:val="222222"/>
          <w:sz w:val="24"/>
          <w:szCs w:val="24"/>
        </w:rPr>
        <w:t xml:space="preserve">Fong, L.S., Betts, K., </w:t>
      </w:r>
      <w:proofErr w:type="spellStart"/>
      <w:r w:rsidRPr="006768B9">
        <w:rPr>
          <w:rFonts w:ascii="Arial" w:eastAsia="Arial" w:hAnsi="Arial" w:cs="Arial"/>
          <w:color w:val="222222"/>
          <w:sz w:val="24"/>
          <w:szCs w:val="24"/>
        </w:rPr>
        <w:t>Kannekanti</w:t>
      </w:r>
      <w:proofErr w:type="spellEnd"/>
      <w:r w:rsidRPr="006768B9">
        <w:rPr>
          <w:rFonts w:ascii="Arial" w:eastAsia="Arial" w:hAnsi="Arial" w:cs="Arial"/>
          <w:color w:val="222222"/>
          <w:sz w:val="24"/>
          <w:szCs w:val="24"/>
        </w:rPr>
        <w:t xml:space="preserve">, R., Ayer, J., </w:t>
      </w:r>
      <w:proofErr w:type="spellStart"/>
      <w:r w:rsidRPr="006768B9">
        <w:rPr>
          <w:rFonts w:ascii="Arial" w:eastAsia="Arial" w:hAnsi="Arial" w:cs="Arial"/>
          <w:color w:val="222222"/>
          <w:sz w:val="24"/>
          <w:szCs w:val="24"/>
        </w:rPr>
        <w:t>Winlaw</w:t>
      </w:r>
      <w:proofErr w:type="spellEnd"/>
      <w:r w:rsidRPr="006768B9">
        <w:rPr>
          <w:rFonts w:ascii="Arial" w:eastAsia="Arial" w:hAnsi="Arial" w:cs="Arial"/>
          <w:color w:val="222222"/>
          <w:sz w:val="24"/>
          <w:szCs w:val="24"/>
        </w:rPr>
        <w:t xml:space="preserve">, D.S. and Orr, Y., </w:t>
      </w:r>
      <w:r w:rsidR="00DF50D9">
        <w:rPr>
          <w:rFonts w:ascii="Arial" w:eastAsia="Arial" w:hAnsi="Arial" w:cs="Arial"/>
          <w:color w:val="222222"/>
          <w:sz w:val="24"/>
          <w:szCs w:val="24"/>
        </w:rPr>
        <w:t>(</w:t>
      </w:r>
      <w:r w:rsidRPr="006768B9">
        <w:rPr>
          <w:rFonts w:ascii="Arial" w:eastAsia="Arial" w:hAnsi="Arial" w:cs="Arial"/>
          <w:color w:val="222222"/>
          <w:sz w:val="24"/>
          <w:szCs w:val="24"/>
        </w:rPr>
        <w:t>2020</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March. Modified-single patch </w:t>
      </w:r>
      <w:proofErr w:type="spellStart"/>
      <w:r w:rsidRPr="004C08BF">
        <w:rPr>
          <w:rFonts w:ascii="Arial" w:eastAsia="Arial" w:hAnsi="Arial" w:cs="Arial"/>
          <w:i/>
          <w:color w:val="222222"/>
          <w:sz w:val="24"/>
          <w:szCs w:val="24"/>
        </w:rPr>
        <w:t>vs</w:t>
      </w:r>
      <w:proofErr w:type="spellEnd"/>
      <w:r w:rsidRPr="004C08BF">
        <w:rPr>
          <w:rFonts w:ascii="Arial" w:eastAsia="Arial" w:hAnsi="Arial" w:cs="Arial"/>
          <w:i/>
          <w:color w:val="222222"/>
          <w:sz w:val="24"/>
          <w:szCs w:val="24"/>
        </w:rPr>
        <w:t xml:space="preserve"> double patch repair of complete atrioventricular septal defects. </w:t>
      </w:r>
      <w:proofErr w:type="gramStart"/>
      <w:r w:rsidRPr="004C08BF">
        <w:rPr>
          <w:rFonts w:ascii="Arial" w:eastAsia="Arial" w:hAnsi="Arial" w:cs="Arial"/>
          <w:i/>
          <w:color w:val="222222"/>
          <w:sz w:val="24"/>
          <w:szCs w:val="24"/>
        </w:rPr>
        <w:t xml:space="preserve">In </w:t>
      </w:r>
      <w:r w:rsidRPr="004C08BF">
        <w:rPr>
          <w:rFonts w:ascii="Arial" w:eastAsia="Arial" w:hAnsi="Arial" w:cs="Arial"/>
          <w:i/>
          <w:iCs/>
          <w:color w:val="222222"/>
          <w:sz w:val="24"/>
          <w:szCs w:val="24"/>
        </w:rPr>
        <w:t>Seminars in Thoracic and Cardiovascular Surgery</w:t>
      </w:r>
      <w:r w:rsidRPr="004C08BF">
        <w:rPr>
          <w:rFonts w:ascii="Arial" w:eastAsia="Arial" w:hAnsi="Arial" w:cs="Arial"/>
          <w:i/>
          <w:color w:val="222222"/>
          <w:sz w:val="24"/>
          <w:szCs w:val="24"/>
        </w:rPr>
        <w:t xml:space="preserve"> (Vol. 32, No. 1, pp. 108-116).</w:t>
      </w:r>
      <w:proofErr w:type="gramEnd"/>
      <w:r w:rsidRPr="004C08BF">
        <w:rPr>
          <w:rFonts w:ascii="Arial" w:eastAsia="Arial" w:hAnsi="Arial" w:cs="Arial"/>
          <w:i/>
          <w:color w:val="222222"/>
          <w:sz w:val="24"/>
          <w:szCs w:val="24"/>
        </w:rPr>
        <w:t xml:space="preserve"> WB Saunders.</w:t>
      </w:r>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0020644B" w:rsidRDefault="0020644B" w:rsidP="00085FD8">
      <w:pPr>
        <w:jc w:val="both"/>
        <w:rPr>
          <w:rFonts w:ascii="Arial" w:eastAsia="Arial" w:hAnsi="Arial" w:cs="Arial"/>
          <w:i/>
          <w:color w:val="222222"/>
          <w:sz w:val="24"/>
          <w:szCs w:val="24"/>
        </w:rPr>
      </w:pPr>
    </w:p>
    <w:p w:rsidR="0020644B" w:rsidRPr="0020644B" w:rsidRDefault="0020644B" w:rsidP="00085FD8">
      <w:pPr>
        <w:jc w:val="both"/>
        <w:rPr>
          <w:rFonts w:ascii="Arial" w:eastAsia="Arial" w:hAnsi="Arial" w:cs="Arial"/>
          <w:i/>
          <w:color w:val="222222"/>
          <w:sz w:val="24"/>
          <w:szCs w:val="24"/>
        </w:rPr>
      </w:pPr>
      <w:proofErr w:type="gramStart"/>
      <w:r w:rsidRPr="0020644B">
        <w:rPr>
          <w:rFonts w:ascii="Arial" w:hAnsi="Arial" w:cs="Arial"/>
          <w:color w:val="000000"/>
          <w:sz w:val="24"/>
          <w:szCs w:val="24"/>
          <w:shd w:val="clear" w:color="auto" w:fill="FFFFFF"/>
        </w:rPr>
        <w:t xml:space="preserve">Gala, A., </w:t>
      </w:r>
      <w:r>
        <w:rPr>
          <w:rFonts w:ascii="Arial" w:hAnsi="Arial" w:cs="Arial"/>
          <w:color w:val="000000"/>
          <w:sz w:val="24"/>
          <w:szCs w:val="24"/>
          <w:shd w:val="clear" w:color="auto" w:fill="FFFFFF"/>
        </w:rPr>
        <w:t>(</w:t>
      </w:r>
      <w:r w:rsidRPr="0020644B">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20644B">
        <w:rPr>
          <w:rFonts w:ascii="Arial" w:hAnsi="Arial" w:cs="Arial"/>
          <w:color w:val="000000"/>
          <w:sz w:val="24"/>
          <w:szCs w:val="24"/>
          <w:shd w:val="clear" w:color="auto" w:fill="FFFFFF"/>
        </w:rPr>
        <w:t>.</w:t>
      </w:r>
      <w:proofErr w:type="gramEnd"/>
      <w:r w:rsidRPr="0020644B">
        <w:rPr>
          <w:rFonts w:ascii="Arial" w:hAnsi="Arial" w:cs="Arial"/>
          <w:color w:val="000000"/>
          <w:sz w:val="24"/>
          <w:szCs w:val="24"/>
          <w:shd w:val="clear" w:color="auto" w:fill="FFFFFF"/>
        </w:rPr>
        <w:t> </w:t>
      </w:r>
      <w:proofErr w:type="spellStart"/>
      <w:r w:rsidRPr="0020644B">
        <w:rPr>
          <w:rFonts w:ascii="Arial" w:hAnsi="Arial" w:cs="Arial"/>
          <w:i/>
          <w:iCs/>
          <w:color w:val="000000"/>
          <w:sz w:val="24"/>
          <w:szCs w:val="24"/>
          <w:shd w:val="clear" w:color="auto" w:fill="FFFFFF"/>
        </w:rPr>
        <w:t>Revista</w:t>
      </w:r>
      <w:proofErr w:type="spellEnd"/>
      <w:r w:rsidRPr="0020644B">
        <w:rPr>
          <w:rFonts w:ascii="Arial" w:hAnsi="Arial" w:cs="Arial"/>
          <w:i/>
          <w:iCs/>
          <w:color w:val="000000"/>
          <w:sz w:val="24"/>
          <w:szCs w:val="24"/>
          <w:shd w:val="clear" w:color="auto" w:fill="FFFFFF"/>
        </w:rPr>
        <w:t xml:space="preserve"> Portuguesa de </w:t>
      </w:r>
      <w:proofErr w:type="spellStart"/>
      <w:r w:rsidRPr="0020644B">
        <w:rPr>
          <w:rFonts w:ascii="Arial" w:hAnsi="Arial" w:cs="Arial"/>
          <w:i/>
          <w:iCs/>
          <w:color w:val="000000"/>
          <w:sz w:val="24"/>
          <w:szCs w:val="24"/>
          <w:shd w:val="clear" w:color="auto" w:fill="FFFFFF"/>
        </w:rPr>
        <w:t>Cardiologia</w:t>
      </w:r>
      <w:proofErr w:type="spellEnd"/>
      <w:r w:rsidRPr="0020644B">
        <w:rPr>
          <w:rFonts w:ascii="Arial" w:hAnsi="Arial" w:cs="Arial"/>
          <w:i/>
          <w:iCs/>
          <w:color w:val="000000"/>
          <w:sz w:val="24"/>
          <w:szCs w:val="24"/>
          <w:shd w:val="clear" w:color="auto" w:fill="FFFFFF"/>
        </w:rPr>
        <w:t xml:space="preserve"> (English edition)</w:t>
      </w:r>
      <w:r w:rsidRPr="0020644B">
        <w:rPr>
          <w:rFonts w:ascii="Arial" w:hAnsi="Arial" w:cs="Arial"/>
          <w:i/>
          <w:color w:val="000000"/>
          <w:sz w:val="24"/>
          <w:szCs w:val="24"/>
          <w:shd w:val="clear" w:color="auto" w:fill="FFFFFF"/>
        </w:rPr>
        <w:t>. [</w:t>
      </w:r>
      <w:proofErr w:type="gramStart"/>
      <w:r w:rsidRPr="0020644B">
        <w:rPr>
          <w:rFonts w:ascii="Arial" w:hAnsi="Arial" w:cs="Arial"/>
          <w:i/>
          <w:color w:val="000000"/>
          <w:sz w:val="24"/>
          <w:szCs w:val="24"/>
          <w:shd w:val="clear" w:color="auto" w:fill="FFFFFF"/>
        </w:rPr>
        <w:t>online</w:t>
      </w:r>
      <w:proofErr w:type="gramEnd"/>
      <w:r w:rsidRPr="0020644B">
        <w:rPr>
          <w:rFonts w:ascii="Arial" w:hAnsi="Arial" w:cs="Arial"/>
          <w:i/>
          <w:color w:val="000000"/>
          <w:sz w:val="24"/>
          <w:szCs w:val="24"/>
          <w:shd w:val="clear" w:color="auto" w:fill="FFFFFF"/>
        </w:rPr>
        <w:t>] Revportcardiol.org. Available at: &lt;https://www.revportcardiol.org/en&gt; [Accessed 8 July 2022].</w:t>
      </w:r>
    </w:p>
    <w:p w:rsidR="5817E630" w:rsidRPr="006768B9" w:rsidRDefault="5817E630" w:rsidP="00085FD8">
      <w:pPr>
        <w:jc w:val="both"/>
        <w:rPr>
          <w:rFonts w:ascii="Arial" w:eastAsia="Arial" w:hAnsi="Arial" w:cs="Arial"/>
          <w:color w:val="212121"/>
          <w:sz w:val="24"/>
          <w:szCs w:val="24"/>
        </w:rPr>
      </w:pPr>
    </w:p>
    <w:p w:rsidR="7FE38CC8" w:rsidRPr="006768B9" w:rsidRDefault="7FE38CC8" w:rsidP="00085FD8">
      <w:pPr>
        <w:jc w:val="both"/>
        <w:rPr>
          <w:rFonts w:ascii="Arial" w:eastAsia="Arial" w:hAnsi="Arial" w:cs="Arial"/>
          <w:sz w:val="24"/>
          <w:szCs w:val="24"/>
        </w:rPr>
      </w:pPr>
      <w:proofErr w:type="spellStart"/>
      <w:proofErr w:type="gramStart"/>
      <w:r w:rsidRPr="006768B9">
        <w:rPr>
          <w:rFonts w:ascii="Arial" w:eastAsia="Arial" w:hAnsi="Arial" w:cs="Arial"/>
          <w:color w:val="212121"/>
          <w:sz w:val="24"/>
          <w:szCs w:val="24"/>
        </w:rPr>
        <w:lastRenderedPageBreak/>
        <w:t>Geoffrion</w:t>
      </w:r>
      <w:proofErr w:type="spellEnd"/>
      <w:r w:rsidRPr="006768B9">
        <w:rPr>
          <w:rFonts w:ascii="Arial" w:eastAsia="Arial" w:hAnsi="Arial" w:cs="Arial"/>
          <w:color w:val="212121"/>
          <w:sz w:val="24"/>
          <w:szCs w:val="24"/>
        </w:rPr>
        <w:t xml:space="preserve">, T. R., </w:t>
      </w:r>
      <w:proofErr w:type="spellStart"/>
      <w:r w:rsidRPr="006768B9">
        <w:rPr>
          <w:rFonts w:ascii="Arial" w:eastAsia="Arial" w:hAnsi="Arial" w:cs="Arial"/>
          <w:color w:val="212121"/>
          <w:sz w:val="24"/>
          <w:szCs w:val="24"/>
        </w:rPr>
        <w:t>Singappuli</w:t>
      </w:r>
      <w:proofErr w:type="spellEnd"/>
      <w:r w:rsidRPr="006768B9">
        <w:rPr>
          <w:rFonts w:ascii="Arial" w:eastAsia="Arial" w:hAnsi="Arial" w:cs="Arial"/>
          <w:color w:val="212121"/>
          <w:sz w:val="24"/>
          <w:szCs w:val="24"/>
        </w:rPr>
        <w:t xml:space="preserve">, K., &amp; </w:t>
      </w:r>
      <w:proofErr w:type="spellStart"/>
      <w:r w:rsidRPr="006768B9">
        <w:rPr>
          <w:rFonts w:ascii="Arial" w:eastAsia="Arial" w:hAnsi="Arial" w:cs="Arial"/>
          <w:color w:val="212121"/>
          <w:sz w:val="24"/>
          <w:szCs w:val="24"/>
        </w:rPr>
        <w:t>Murala</w:t>
      </w:r>
      <w:proofErr w:type="spellEnd"/>
      <w:r w:rsidRPr="006768B9">
        <w:rPr>
          <w:rFonts w:ascii="Arial" w:eastAsia="Arial" w:hAnsi="Arial" w:cs="Arial"/>
          <w:color w:val="212121"/>
          <w:sz w:val="24"/>
          <w:szCs w:val="24"/>
        </w:rPr>
        <w:t>, J. (2018).</w:t>
      </w:r>
      <w:proofErr w:type="gramEnd"/>
      <w:r w:rsidRPr="006768B9">
        <w:rPr>
          <w:rFonts w:ascii="Arial" w:eastAsia="Arial" w:hAnsi="Arial" w:cs="Arial"/>
          <w:color w:val="212121"/>
          <w:sz w:val="24"/>
          <w:szCs w:val="24"/>
        </w:rPr>
        <w:t xml:space="preserve"> </w:t>
      </w:r>
      <w:r w:rsidRPr="004C08BF">
        <w:rPr>
          <w:rFonts w:ascii="Arial" w:eastAsia="Arial" w:hAnsi="Arial" w:cs="Arial"/>
          <w:i/>
          <w:color w:val="212121"/>
          <w:sz w:val="24"/>
          <w:szCs w:val="24"/>
        </w:rPr>
        <w:t xml:space="preserve">A review of the Nunn modified single patch technique for atrioventricular septal defect repair. </w:t>
      </w:r>
      <w:proofErr w:type="gramStart"/>
      <w:r w:rsidRPr="004C08BF">
        <w:rPr>
          <w:rFonts w:ascii="Arial" w:eastAsia="Arial" w:hAnsi="Arial" w:cs="Arial"/>
          <w:i/>
          <w:iCs/>
          <w:color w:val="212121"/>
          <w:sz w:val="24"/>
          <w:szCs w:val="24"/>
        </w:rPr>
        <w:t xml:space="preserve">Translational </w:t>
      </w:r>
      <w:proofErr w:type="spellStart"/>
      <w:r w:rsidRPr="004C08BF">
        <w:rPr>
          <w:rFonts w:ascii="Arial" w:eastAsia="Arial" w:hAnsi="Arial" w:cs="Arial"/>
          <w:i/>
          <w:iCs/>
          <w:color w:val="212121"/>
          <w:sz w:val="24"/>
          <w:szCs w:val="24"/>
        </w:rPr>
        <w:t>pediatrics</w:t>
      </w:r>
      <w:proofErr w:type="spellEnd"/>
      <w:r w:rsidRPr="004C08BF">
        <w:rPr>
          <w:rFonts w:ascii="Arial" w:eastAsia="Arial" w:hAnsi="Arial" w:cs="Arial"/>
          <w:i/>
          <w:color w:val="212121"/>
          <w:sz w:val="24"/>
          <w:szCs w:val="24"/>
        </w:rPr>
        <w:t xml:space="preserve">, </w:t>
      </w:r>
      <w:r w:rsidRPr="004C08BF">
        <w:rPr>
          <w:rFonts w:ascii="Arial" w:eastAsia="Arial" w:hAnsi="Arial" w:cs="Arial"/>
          <w:i/>
          <w:iCs/>
          <w:color w:val="212121"/>
          <w:sz w:val="24"/>
          <w:szCs w:val="24"/>
        </w:rPr>
        <w:t>7</w:t>
      </w:r>
      <w:r w:rsidRPr="004C08BF">
        <w:rPr>
          <w:rFonts w:ascii="Arial" w:eastAsia="Arial" w:hAnsi="Arial" w:cs="Arial"/>
          <w:i/>
          <w:color w:val="212121"/>
          <w:sz w:val="24"/>
          <w:szCs w:val="24"/>
        </w:rPr>
        <w:t>(2), 91–103.</w:t>
      </w:r>
      <w:proofErr w:type="gramEnd"/>
      <w:r w:rsidRPr="004C08BF">
        <w:rPr>
          <w:rFonts w:ascii="Arial" w:eastAsia="Arial" w:hAnsi="Arial" w:cs="Arial"/>
          <w:i/>
          <w:color w:val="212121"/>
          <w:sz w:val="24"/>
          <w:szCs w:val="24"/>
        </w:rPr>
        <w:t xml:space="preserve"> https://doi.org/10.21037/tp.2018.02.05</w:t>
      </w:r>
      <w:r w:rsidR="004C08BF" w:rsidRPr="004C08BF">
        <w:rPr>
          <w:rFonts w:ascii="Arial" w:eastAsia="Arial" w:hAnsi="Arial" w:cs="Arial"/>
          <w:i/>
          <w:color w:val="212121"/>
          <w:sz w:val="24"/>
          <w:szCs w:val="24"/>
        </w:rPr>
        <w:t xml:space="preserve"> </w:t>
      </w:r>
      <w:r w:rsidR="004C08BF" w:rsidRPr="004C08BF">
        <w:rPr>
          <w:rFonts w:ascii="Arial" w:eastAsia="Arial" w:hAnsi="Arial" w:cs="Arial"/>
          <w:i/>
          <w:color w:val="222222"/>
          <w:sz w:val="24"/>
          <w:szCs w:val="24"/>
        </w:rPr>
        <w:t>[</w:t>
      </w:r>
      <w:proofErr w:type="gramStart"/>
      <w:r w:rsidR="004C08BF" w:rsidRPr="004C08BF">
        <w:rPr>
          <w:rFonts w:ascii="Arial" w:eastAsia="Arial" w:hAnsi="Arial" w:cs="Arial"/>
          <w:i/>
          <w:color w:val="222222"/>
          <w:sz w:val="24"/>
          <w:szCs w:val="24"/>
        </w:rPr>
        <w:t>Accessed  20</w:t>
      </w:r>
      <w:proofErr w:type="gramEnd"/>
      <w:r w:rsidR="004C08BF" w:rsidRPr="004C08BF">
        <w:rPr>
          <w:rFonts w:ascii="Arial" w:eastAsia="Arial" w:hAnsi="Arial" w:cs="Arial"/>
          <w:i/>
          <w:color w:val="222222"/>
          <w:sz w:val="24"/>
          <w:szCs w:val="24"/>
        </w:rPr>
        <w:t xml:space="preserve"> June 2022].</w:t>
      </w:r>
    </w:p>
    <w:p w:rsidR="5817E630" w:rsidRPr="006768B9" w:rsidRDefault="5817E630" w:rsidP="00085FD8">
      <w:pPr>
        <w:jc w:val="both"/>
        <w:rPr>
          <w:rFonts w:ascii="Arial" w:eastAsia="Arial" w:hAnsi="Arial" w:cs="Arial"/>
          <w:color w:val="212121"/>
          <w:sz w:val="24"/>
          <w:szCs w:val="24"/>
        </w:rPr>
      </w:pPr>
    </w:p>
    <w:p w:rsidR="7FE38CC8" w:rsidRPr="004C08BF" w:rsidRDefault="7FE38CC8" w:rsidP="00085FD8">
      <w:pPr>
        <w:jc w:val="both"/>
        <w:rPr>
          <w:rFonts w:ascii="Arial" w:eastAsia="Arial" w:hAnsi="Arial" w:cs="Arial"/>
          <w:i/>
          <w:sz w:val="24"/>
          <w:szCs w:val="24"/>
        </w:rPr>
      </w:pPr>
      <w:proofErr w:type="gramStart"/>
      <w:r w:rsidRPr="006768B9">
        <w:rPr>
          <w:rFonts w:ascii="Arial" w:eastAsia="Arial" w:hAnsi="Arial" w:cs="Arial"/>
          <w:color w:val="222222"/>
          <w:sz w:val="24"/>
          <w:szCs w:val="24"/>
        </w:rPr>
        <w:t xml:space="preserve">George Solomon, N.A., </w:t>
      </w:r>
      <w:proofErr w:type="spellStart"/>
      <w:r w:rsidRPr="006768B9">
        <w:rPr>
          <w:rFonts w:ascii="Arial" w:eastAsia="Arial" w:hAnsi="Arial" w:cs="Arial"/>
          <w:color w:val="222222"/>
          <w:sz w:val="24"/>
          <w:szCs w:val="24"/>
        </w:rPr>
        <w:t>Janeel</w:t>
      </w:r>
      <w:proofErr w:type="spellEnd"/>
      <w:r w:rsidRPr="006768B9">
        <w:rPr>
          <w:rFonts w:ascii="Arial" w:eastAsia="Arial" w:hAnsi="Arial" w:cs="Arial"/>
          <w:color w:val="222222"/>
          <w:sz w:val="24"/>
          <w:szCs w:val="24"/>
        </w:rPr>
        <w:t xml:space="preserve">, M. and </w:t>
      </w:r>
      <w:proofErr w:type="spellStart"/>
      <w:r w:rsidRPr="006768B9">
        <w:rPr>
          <w:rFonts w:ascii="Arial" w:eastAsia="Arial" w:hAnsi="Arial" w:cs="Arial"/>
          <w:color w:val="222222"/>
          <w:sz w:val="24"/>
          <w:szCs w:val="24"/>
        </w:rPr>
        <w:t>Vaidyanathan</w:t>
      </w:r>
      <w:proofErr w:type="spellEnd"/>
      <w:r w:rsidRPr="006768B9">
        <w:rPr>
          <w:rFonts w:ascii="Arial" w:eastAsia="Arial" w:hAnsi="Arial" w:cs="Arial"/>
          <w:color w:val="222222"/>
          <w:sz w:val="24"/>
          <w:szCs w:val="24"/>
        </w:rPr>
        <w:t xml:space="preserve">, S., </w:t>
      </w:r>
      <w:r w:rsidR="00DF50D9">
        <w:rPr>
          <w:rFonts w:ascii="Arial" w:eastAsia="Arial" w:hAnsi="Arial" w:cs="Arial"/>
          <w:color w:val="222222"/>
          <w:sz w:val="24"/>
          <w:szCs w:val="24"/>
        </w:rPr>
        <w:t>(</w:t>
      </w:r>
      <w:r w:rsidRPr="006768B9">
        <w:rPr>
          <w:rFonts w:ascii="Arial" w:eastAsia="Arial" w:hAnsi="Arial" w:cs="Arial"/>
          <w:color w:val="222222"/>
          <w:sz w:val="24"/>
          <w:szCs w:val="24"/>
        </w:rPr>
        <w:t>2021</w:t>
      </w:r>
      <w:r w:rsidR="00DF50D9">
        <w:rPr>
          <w:rFonts w:ascii="Arial" w:eastAsia="Arial" w:hAnsi="Arial" w:cs="Arial"/>
          <w:color w:val="222222"/>
          <w:sz w:val="24"/>
          <w:szCs w:val="24"/>
        </w:rPr>
        <w:t>)</w:t>
      </w:r>
      <w:r w:rsidRPr="006768B9">
        <w:rPr>
          <w:rFonts w:ascii="Arial" w:eastAsia="Arial" w:hAnsi="Arial" w:cs="Arial"/>
          <w:color w:val="222222"/>
          <w:sz w:val="24"/>
          <w:szCs w:val="24"/>
        </w:rPr>
        <w:t>.</w:t>
      </w:r>
      <w:proofErr w:type="gramEnd"/>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Repair of common atrioventricular junction in isolation and when associated with other congenital heart defects.</w:t>
      </w:r>
      <w:proofErr w:type="gramEnd"/>
      <w:r w:rsidRPr="004C08BF">
        <w:rPr>
          <w:rFonts w:ascii="Arial" w:eastAsia="Arial" w:hAnsi="Arial" w:cs="Arial"/>
          <w:i/>
          <w:color w:val="222222"/>
          <w:sz w:val="24"/>
          <w:szCs w:val="24"/>
        </w:rPr>
        <w:t xml:space="preserve"> </w:t>
      </w:r>
      <w:proofErr w:type="gramStart"/>
      <w:r w:rsidRPr="004C08BF">
        <w:rPr>
          <w:rFonts w:ascii="Arial" w:eastAsia="Arial" w:hAnsi="Arial" w:cs="Arial"/>
          <w:i/>
          <w:iCs/>
          <w:color w:val="222222"/>
          <w:sz w:val="24"/>
          <w:szCs w:val="24"/>
        </w:rPr>
        <w:t>Indian Journal of Thoracic and Cardiovascular Surgery</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37</w:t>
      </w:r>
      <w:r w:rsidRPr="004C08BF">
        <w:rPr>
          <w:rFonts w:ascii="Arial" w:eastAsia="Arial" w:hAnsi="Arial" w:cs="Arial"/>
          <w:i/>
          <w:color w:val="222222"/>
          <w:sz w:val="24"/>
          <w:szCs w:val="24"/>
        </w:rPr>
        <w:t>(1), pp.54-66.</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6768B9" w:rsidRDefault="5817E630" w:rsidP="00085FD8">
      <w:pPr>
        <w:jc w:val="both"/>
        <w:rPr>
          <w:rFonts w:ascii="Arial" w:eastAsia="Arial" w:hAnsi="Arial" w:cs="Arial"/>
          <w:color w:val="222222"/>
          <w:sz w:val="24"/>
          <w:szCs w:val="24"/>
        </w:rPr>
      </w:pPr>
    </w:p>
    <w:p w:rsidR="5817E630" w:rsidRDefault="5817E630" w:rsidP="00085FD8">
      <w:pPr>
        <w:jc w:val="both"/>
        <w:rPr>
          <w:rFonts w:ascii="Arial" w:eastAsia="Arial" w:hAnsi="Arial" w:cs="Arial"/>
          <w:i/>
          <w:color w:val="222222"/>
          <w:sz w:val="24"/>
          <w:szCs w:val="24"/>
        </w:rPr>
      </w:pPr>
      <w:proofErr w:type="spellStart"/>
      <w:r w:rsidRPr="006768B9">
        <w:rPr>
          <w:rFonts w:ascii="Arial" w:eastAsia="Arial" w:hAnsi="Arial" w:cs="Arial"/>
          <w:color w:val="222222"/>
          <w:sz w:val="24"/>
          <w:szCs w:val="24"/>
        </w:rPr>
        <w:t>Ginde</w:t>
      </w:r>
      <w:proofErr w:type="spellEnd"/>
      <w:r w:rsidRPr="006768B9">
        <w:rPr>
          <w:rFonts w:ascii="Arial" w:eastAsia="Arial" w:hAnsi="Arial" w:cs="Arial"/>
          <w:color w:val="222222"/>
          <w:sz w:val="24"/>
          <w:szCs w:val="24"/>
        </w:rPr>
        <w:t xml:space="preserve">, S., Lam, J., Hill, G.D., Cohen, S., Woods, R.K., Mitchell, M.E., </w:t>
      </w:r>
      <w:proofErr w:type="spellStart"/>
      <w:r w:rsidRPr="006768B9">
        <w:rPr>
          <w:rFonts w:ascii="Arial" w:eastAsia="Arial" w:hAnsi="Arial" w:cs="Arial"/>
          <w:color w:val="222222"/>
          <w:sz w:val="24"/>
          <w:szCs w:val="24"/>
        </w:rPr>
        <w:t>Tweddell</w:t>
      </w:r>
      <w:proofErr w:type="spellEnd"/>
      <w:r w:rsidRPr="006768B9">
        <w:rPr>
          <w:rFonts w:ascii="Arial" w:eastAsia="Arial" w:hAnsi="Arial" w:cs="Arial"/>
          <w:color w:val="222222"/>
          <w:sz w:val="24"/>
          <w:szCs w:val="24"/>
        </w:rPr>
        <w:t xml:space="preserve">, J.S. and Earing, M.G., </w:t>
      </w:r>
      <w:r w:rsidR="00DF50D9">
        <w:rPr>
          <w:rFonts w:ascii="Arial" w:eastAsia="Arial" w:hAnsi="Arial" w:cs="Arial"/>
          <w:color w:val="222222"/>
          <w:sz w:val="24"/>
          <w:szCs w:val="24"/>
        </w:rPr>
        <w:t>(</w:t>
      </w:r>
      <w:r w:rsidRPr="006768B9">
        <w:rPr>
          <w:rFonts w:ascii="Arial" w:eastAsia="Arial" w:hAnsi="Arial" w:cs="Arial"/>
          <w:color w:val="222222"/>
          <w:sz w:val="24"/>
          <w:szCs w:val="24"/>
        </w:rPr>
        <w:t>2015</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Long-term outcomes after surgical repair of complete atrioventricular septal defect.</w:t>
      </w:r>
      <w:proofErr w:type="gramEnd"/>
      <w:r w:rsidRPr="004C08BF">
        <w:rPr>
          <w:rFonts w:ascii="Arial" w:eastAsia="Arial" w:hAnsi="Arial" w:cs="Arial"/>
          <w:i/>
          <w:color w:val="222222"/>
          <w:sz w:val="24"/>
          <w:szCs w:val="24"/>
        </w:rPr>
        <w:t xml:space="preserve"> </w:t>
      </w:r>
      <w:proofErr w:type="gramStart"/>
      <w:r w:rsidRPr="004C08BF">
        <w:rPr>
          <w:rFonts w:ascii="Arial" w:eastAsia="Arial" w:hAnsi="Arial" w:cs="Arial"/>
          <w:i/>
          <w:iCs/>
          <w:color w:val="222222"/>
          <w:sz w:val="24"/>
          <w:szCs w:val="24"/>
        </w:rPr>
        <w:t>The Journal of thoracic and cardiovascular surgery</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150</w:t>
      </w:r>
      <w:r w:rsidRPr="004C08BF">
        <w:rPr>
          <w:rFonts w:ascii="Arial" w:eastAsia="Arial" w:hAnsi="Arial" w:cs="Arial"/>
          <w:i/>
          <w:color w:val="222222"/>
          <w:sz w:val="24"/>
          <w:szCs w:val="24"/>
        </w:rPr>
        <w:t>(2), pp.369-374.</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0033643C" w:rsidRDefault="0033643C" w:rsidP="00085FD8">
      <w:pPr>
        <w:jc w:val="both"/>
        <w:rPr>
          <w:rFonts w:ascii="Arial" w:eastAsia="Arial" w:hAnsi="Arial" w:cs="Arial"/>
          <w:i/>
          <w:color w:val="222222"/>
          <w:sz w:val="24"/>
          <w:szCs w:val="24"/>
        </w:rPr>
      </w:pPr>
    </w:p>
    <w:p w:rsidR="0033643C" w:rsidRPr="0033643C" w:rsidRDefault="0033643C" w:rsidP="00085FD8">
      <w:pPr>
        <w:jc w:val="both"/>
        <w:rPr>
          <w:rFonts w:ascii="Arial" w:eastAsia="Arial" w:hAnsi="Arial" w:cs="Arial"/>
          <w:i/>
          <w:sz w:val="24"/>
          <w:szCs w:val="24"/>
        </w:rPr>
      </w:pPr>
      <w:r>
        <w:rPr>
          <w:rFonts w:ascii="Arial" w:hAnsi="Arial" w:cs="Arial"/>
          <w:color w:val="000000"/>
          <w:sz w:val="24"/>
          <w:szCs w:val="24"/>
          <w:shd w:val="clear" w:color="auto" w:fill="FFFFFF"/>
        </w:rPr>
        <w:t>GOV, C</w:t>
      </w:r>
      <w:r w:rsidRPr="0033643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33643C">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33643C">
        <w:rPr>
          <w:rFonts w:ascii="Arial" w:hAnsi="Arial" w:cs="Arial"/>
          <w:color w:val="000000"/>
          <w:sz w:val="24"/>
          <w:szCs w:val="24"/>
          <w:shd w:val="clear" w:color="auto" w:fill="FFFFFF"/>
        </w:rPr>
        <w:t xml:space="preserve">. </w:t>
      </w:r>
      <w:r w:rsidRPr="0033643C">
        <w:rPr>
          <w:rFonts w:ascii="Arial" w:hAnsi="Arial" w:cs="Arial"/>
          <w:i/>
          <w:color w:val="000000"/>
          <w:sz w:val="24"/>
          <w:szCs w:val="24"/>
          <w:shd w:val="clear" w:color="auto" w:fill="FFFFFF"/>
        </w:rPr>
        <w:t>[</w:t>
      </w:r>
      <w:proofErr w:type="gramStart"/>
      <w:r w:rsidRPr="0033643C">
        <w:rPr>
          <w:rFonts w:ascii="Arial" w:hAnsi="Arial" w:cs="Arial"/>
          <w:i/>
          <w:color w:val="000000"/>
          <w:sz w:val="24"/>
          <w:szCs w:val="24"/>
          <w:shd w:val="clear" w:color="auto" w:fill="FFFFFF"/>
        </w:rPr>
        <w:t>online</w:t>
      </w:r>
      <w:proofErr w:type="gramEnd"/>
      <w:r w:rsidRPr="0033643C">
        <w:rPr>
          <w:rFonts w:ascii="Arial" w:hAnsi="Arial" w:cs="Arial"/>
          <w:i/>
          <w:color w:val="000000"/>
          <w:sz w:val="24"/>
          <w:szCs w:val="24"/>
          <w:shd w:val="clear" w:color="auto" w:fill="FFFFFF"/>
        </w:rPr>
        <w:t>] Available at: &lt;https://www.cdc.gov/ncbddd/heartdefects/avsd.html#:~:text=Treatments</w:t>
      </w:r>
      <w:proofErr w:type="gramStart"/>
      <w:r w:rsidRPr="0033643C">
        <w:rPr>
          <w:rFonts w:ascii="Arial" w:hAnsi="Arial" w:cs="Arial"/>
          <w:i/>
          <w:color w:val="000000"/>
          <w:sz w:val="24"/>
          <w:szCs w:val="24"/>
          <w:shd w:val="clear" w:color="auto" w:fill="FFFFFF"/>
        </w:rPr>
        <w:t>,it</w:t>
      </w:r>
      <w:proofErr w:type="gramEnd"/>
      <w:r w:rsidRPr="0033643C">
        <w:rPr>
          <w:rFonts w:ascii="Arial" w:hAnsi="Arial" w:cs="Arial"/>
          <w:i/>
          <w:color w:val="000000"/>
          <w:sz w:val="24"/>
          <w:szCs w:val="24"/>
          <w:shd w:val="clear" w:color="auto" w:fill="FFFFFF"/>
        </w:rPr>
        <w:t>%20is%20repaired%20or%20replaced.&gt; [Accessed 8 July 2022].</w:t>
      </w:r>
    </w:p>
    <w:p w:rsidR="5817E630" w:rsidRPr="006768B9" w:rsidRDefault="5817E630" w:rsidP="00085FD8">
      <w:pPr>
        <w:jc w:val="both"/>
        <w:rPr>
          <w:rFonts w:ascii="Arial" w:eastAsia="Arial" w:hAnsi="Arial" w:cs="Arial"/>
          <w:color w:val="212121"/>
          <w:sz w:val="24"/>
          <w:szCs w:val="24"/>
        </w:rPr>
      </w:pPr>
    </w:p>
    <w:p w:rsidR="7FE38CC8" w:rsidRPr="004C08BF" w:rsidRDefault="7FE38CC8" w:rsidP="00085FD8">
      <w:pPr>
        <w:jc w:val="both"/>
        <w:rPr>
          <w:rFonts w:ascii="Arial" w:eastAsia="Arial" w:hAnsi="Arial" w:cs="Arial"/>
          <w:i/>
          <w:sz w:val="24"/>
          <w:szCs w:val="24"/>
        </w:rPr>
      </w:pPr>
      <w:r w:rsidRPr="006768B9">
        <w:rPr>
          <w:rFonts w:ascii="Arial" w:eastAsia="Arial" w:hAnsi="Arial" w:cs="Arial"/>
          <w:color w:val="222222"/>
          <w:sz w:val="24"/>
          <w:szCs w:val="24"/>
        </w:rPr>
        <w:t xml:space="preserve">Karl, T.R., </w:t>
      </w:r>
      <w:proofErr w:type="spellStart"/>
      <w:r w:rsidRPr="006768B9">
        <w:rPr>
          <w:rFonts w:ascii="Arial" w:eastAsia="Arial" w:hAnsi="Arial" w:cs="Arial"/>
          <w:color w:val="222222"/>
          <w:sz w:val="24"/>
          <w:szCs w:val="24"/>
        </w:rPr>
        <w:t>Alphonso</w:t>
      </w:r>
      <w:proofErr w:type="spellEnd"/>
      <w:r w:rsidRPr="006768B9">
        <w:rPr>
          <w:rFonts w:ascii="Arial" w:eastAsia="Arial" w:hAnsi="Arial" w:cs="Arial"/>
          <w:color w:val="222222"/>
          <w:sz w:val="24"/>
          <w:szCs w:val="24"/>
        </w:rPr>
        <w:t xml:space="preserve">, N., </w:t>
      </w:r>
      <w:proofErr w:type="spellStart"/>
      <w:r w:rsidRPr="006768B9">
        <w:rPr>
          <w:rFonts w:ascii="Arial" w:eastAsia="Arial" w:hAnsi="Arial" w:cs="Arial"/>
          <w:color w:val="222222"/>
          <w:sz w:val="24"/>
          <w:szCs w:val="24"/>
        </w:rPr>
        <w:t>Murala</w:t>
      </w:r>
      <w:proofErr w:type="spellEnd"/>
      <w:r w:rsidRPr="006768B9">
        <w:rPr>
          <w:rFonts w:ascii="Arial" w:eastAsia="Arial" w:hAnsi="Arial" w:cs="Arial"/>
          <w:color w:val="222222"/>
          <w:sz w:val="24"/>
          <w:szCs w:val="24"/>
        </w:rPr>
        <w:t xml:space="preserve">, J.S. and </w:t>
      </w:r>
      <w:proofErr w:type="spellStart"/>
      <w:r w:rsidRPr="006768B9">
        <w:rPr>
          <w:rFonts w:ascii="Arial" w:eastAsia="Arial" w:hAnsi="Arial" w:cs="Arial"/>
          <w:color w:val="222222"/>
          <w:sz w:val="24"/>
          <w:szCs w:val="24"/>
        </w:rPr>
        <w:t>Singappulli</w:t>
      </w:r>
      <w:proofErr w:type="spellEnd"/>
      <w:r w:rsidRPr="006768B9">
        <w:rPr>
          <w:rFonts w:ascii="Arial" w:eastAsia="Arial" w:hAnsi="Arial" w:cs="Arial"/>
          <w:color w:val="222222"/>
          <w:sz w:val="24"/>
          <w:szCs w:val="24"/>
        </w:rPr>
        <w:t xml:space="preserve">, K., </w:t>
      </w:r>
      <w:r w:rsidR="00DF50D9">
        <w:rPr>
          <w:rFonts w:ascii="Arial" w:eastAsia="Arial" w:hAnsi="Arial" w:cs="Arial"/>
          <w:color w:val="222222"/>
          <w:sz w:val="24"/>
          <w:szCs w:val="24"/>
        </w:rPr>
        <w:t>(</w:t>
      </w:r>
      <w:r w:rsidRPr="006768B9">
        <w:rPr>
          <w:rFonts w:ascii="Arial" w:eastAsia="Arial" w:hAnsi="Arial" w:cs="Arial"/>
          <w:color w:val="222222"/>
          <w:sz w:val="24"/>
          <w:szCs w:val="24"/>
        </w:rPr>
        <w:t>2020</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Complete Atrioventricular Septal Defect. </w:t>
      </w:r>
      <w:proofErr w:type="gramStart"/>
      <w:r w:rsidRPr="004C08BF">
        <w:rPr>
          <w:rFonts w:ascii="Arial" w:eastAsia="Arial" w:hAnsi="Arial" w:cs="Arial"/>
          <w:i/>
          <w:color w:val="222222"/>
          <w:sz w:val="24"/>
          <w:szCs w:val="24"/>
        </w:rPr>
        <w:t xml:space="preserve">In </w:t>
      </w:r>
      <w:r w:rsidRPr="004C08BF">
        <w:rPr>
          <w:rFonts w:ascii="Arial" w:eastAsia="Arial" w:hAnsi="Arial" w:cs="Arial"/>
          <w:i/>
          <w:iCs/>
          <w:color w:val="222222"/>
          <w:sz w:val="24"/>
          <w:szCs w:val="24"/>
        </w:rPr>
        <w:t>Cardiac Surgery</w:t>
      </w:r>
      <w:r w:rsidRPr="004C08BF">
        <w:rPr>
          <w:rFonts w:ascii="Arial" w:eastAsia="Arial" w:hAnsi="Arial" w:cs="Arial"/>
          <w:i/>
          <w:color w:val="222222"/>
          <w:sz w:val="24"/>
          <w:szCs w:val="24"/>
        </w:rPr>
        <w:t xml:space="preserve"> (pp. 949-960).</w:t>
      </w:r>
      <w:proofErr w:type="gramEnd"/>
      <w:r w:rsidRPr="004C08BF">
        <w:rPr>
          <w:rFonts w:ascii="Arial" w:eastAsia="Arial" w:hAnsi="Arial" w:cs="Arial"/>
          <w:i/>
          <w:color w:val="222222"/>
          <w:sz w:val="24"/>
          <w:szCs w:val="24"/>
        </w:rPr>
        <w:t xml:space="preserve"> </w:t>
      </w:r>
      <w:proofErr w:type="gramStart"/>
      <w:r w:rsidRPr="004C08BF">
        <w:rPr>
          <w:rFonts w:ascii="Arial" w:eastAsia="Arial" w:hAnsi="Arial" w:cs="Arial"/>
          <w:i/>
          <w:color w:val="222222"/>
          <w:sz w:val="24"/>
          <w:szCs w:val="24"/>
        </w:rPr>
        <w:t>Springer, Cham.</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6768B9" w:rsidRDefault="5817E630"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color w:val="222222"/>
          <w:sz w:val="24"/>
          <w:szCs w:val="24"/>
        </w:rPr>
      </w:pPr>
      <w:r w:rsidRPr="006768B9">
        <w:rPr>
          <w:rFonts w:ascii="Arial" w:eastAsia="Arial" w:hAnsi="Arial" w:cs="Arial"/>
          <w:color w:val="222222"/>
          <w:sz w:val="24"/>
          <w:szCs w:val="24"/>
        </w:rPr>
        <w:t xml:space="preserve">Kim, M.J., Cha, S., </w:t>
      </w:r>
      <w:proofErr w:type="spellStart"/>
      <w:r w:rsidRPr="006768B9">
        <w:rPr>
          <w:rFonts w:ascii="Arial" w:eastAsia="Arial" w:hAnsi="Arial" w:cs="Arial"/>
          <w:color w:val="222222"/>
          <w:sz w:val="24"/>
          <w:szCs w:val="24"/>
        </w:rPr>
        <w:t>Baek</w:t>
      </w:r>
      <w:proofErr w:type="spellEnd"/>
      <w:r w:rsidRPr="006768B9">
        <w:rPr>
          <w:rFonts w:ascii="Arial" w:eastAsia="Arial" w:hAnsi="Arial" w:cs="Arial"/>
          <w:color w:val="222222"/>
          <w:sz w:val="24"/>
          <w:szCs w:val="24"/>
        </w:rPr>
        <w:t>, J.S., Yu, J.J., Kim, D.H., Choi, E.S., Kwon, B.S., Yun, T.J. and Park, C.S.</w:t>
      </w:r>
      <w:proofErr w:type="gramStart"/>
      <w:r w:rsidRPr="006768B9">
        <w:rPr>
          <w:rFonts w:ascii="Arial" w:eastAsia="Arial" w:hAnsi="Arial" w:cs="Arial"/>
          <w:color w:val="222222"/>
          <w:sz w:val="24"/>
          <w:szCs w:val="24"/>
        </w:rPr>
        <w:t>,</w:t>
      </w:r>
      <w:r w:rsidR="00DF50D9">
        <w:rPr>
          <w:rFonts w:ascii="Arial" w:eastAsia="Arial" w:hAnsi="Arial" w:cs="Arial"/>
          <w:color w:val="222222"/>
          <w:sz w:val="24"/>
          <w:szCs w:val="24"/>
        </w:rPr>
        <w:t>(</w:t>
      </w:r>
      <w:proofErr w:type="gramEnd"/>
      <w:r w:rsidRPr="006768B9">
        <w:rPr>
          <w:rFonts w:ascii="Arial" w:eastAsia="Arial" w:hAnsi="Arial" w:cs="Arial"/>
          <w:color w:val="222222"/>
          <w:sz w:val="24"/>
          <w:szCs w:val="24"/>
        </w:rPr>
        <w:t>2022</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Contemporary outcomes after pulmonary artery banding in complete atrioventricular septal defect. </w:t>
      </w:r>
      <w:proofErr w:type="gramStart"/>
      <w:r w:rsidRPr="004C08BF">
        <w:rPr>
          <w:rFonts w:ascii="Arial" w:eastAsia="Arial" w:hAnsi="Arial" w:cs="Arial"/>
          <w:i/>
          <w:iCs/>
          <w:color w:val="222222"/>
          <w:sz w:val="24"/>
          <w:szCs w:val="24"/>
        </w:rPr>
        <w:t>The Annals of thoracic surgery</w:t>
      </w:r>
      <w:r w:rsidRPr="004C08BF">
        <w:rPr>
          <w:rFonts w:ascii="Arial" w:eastAsia="Arial" w:hAnsi="Arial" w:cs="Arial"/>
          <w:i/>
          <w:color w:val="222222"/>
          <w:sz w:val="24"/>
          <w:szCs w:val="24"/>
        </w:rPr>
        <w:t>.</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6768B9" w:rsidRDefault="5817E630"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color w:val="222222"/>
          <w:sz w:val="24"/>
          <w:szCs w:val="24"/>
        </w:rPr>
      </w:pPr>
      <w:proofErr w:type="gramStart"/>
      <w:r w:rsidRPr="006768B9">
        <w:rPr>
          <w:rFonts w:ascii="Arial" w:eastAsia="Arial" w:hAnsi="Arial" w:cs="Arial"/>
          <w:color w:val="222222"/>
          <w:sz w:val="24"/>
          <w:szCs w:val="24"/>
        </w:rPr>
        <w:t xml:space="preserve">Lakshmivenkateshiah, S., Singh, A. and </w:t>
      </w:r>
      <w:proofErr w:type="spellStart"/>
      <w:r w:rsidRPr="006768B9">
        <w:rPr>
          <w:rFonts w:ascii="Arial" w:eastAsia="Arial" w:hAnsi="Arial" w:cs="Arial"/>
          <w:color w:val="222222"/>
          <w:sz w:val="24"/>
          <w:szCs w:val="24"/>
        </w:rPr>
        <w:t>Bachhav</w:t>
      </w:r>
      <w:proofErr w:type="spellEnd"/>
      <w:r w:rsidRPr="006768B9">
        <w:rPr>
          <w:rFonts w:ascii="Arial" w:eastAsia="Arial" w:hAnsi="Arial" w:cs="Arial"/>
          <w:color w:val="222222"/>
          <w:sz w:val="24"/>
          <w:szCs w:val="24"/>
        </w:rPr>
        <w:t xml:space="preserve">, N., </w:t>
      </w:r>
      <w:r w:rsidR="00DF50D9">
        <w:rPr>
          <w:rFonts w:ascii="Arial" w:eastAsia="Arial" w:hAnsi="Arial" w:cs="Arial"/>
          <w:color w:val="222222"/>
          <w:sz w:val="24"/>
          <w:szCs w:val="24"/>
        </w:rPr>
        <w:t>(</w:t>
      </w:r>
      <w:r w:rsidRPr="006768B9">
        <w:rPr>
          <w:rFonts w:ascii="Arial" w:eastAsia="Arial" w:hAnsi="Arial" w:cs="Arial"/>
          <w:color w:val="222222"/>
          <w:sz w:val="24"/>
          <w:szCs w:val="24"/>
        </w:rPr>
        <w:t>2020</w:t>
      </w:r>
      <w:r w:rsidR="00DF50D9">
        <w:rPr>
          <w:rFonts w:ascii="Arial" w:eastAsia="Arial" w:hAnsi="Arial" w:cs="Arial"/>
          <w:color w:val="222222"/>
          <w:sz w:val="24"/>
          <w:szCs w:val="24"/>
        </w:rPr>
        <w:t>)</w:t>
      </w:r>
      <w:r w:rsidRPr="006768B9">
        <w:rPr>
          <w:rFonts w:ascii="Arial" w:eastAsia="Arial" w:hAnsi="Arial" w:cs="Arial"/>
          <w:color w:val="222222"/>
          <w:sz w:val="24"/>
          <w:szCs w:val="24"/>
        </w:rPr>
        <w:t>.</w:t>
      </w:r>
      <w:proofErr w:type="gramEnd"/>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Complex Congenital Heart Disease: Echocardiographic Evaluation. </w:t>
      </w:r>
      <w:proofErr w:type="gramStart"/>
      <w:r w:rsidRPr="004C08BF">
        <w:rPr>
          <w:rFonts w:ascii="Arial" w:eastAsia="Arial" w:hAnsi="Arial" w:cs="Arial"/>
          <w:i/>
          <w:iCs/>
          <w:color w:val="222222"/>
          <w:sz w:val="24"/>
          <w:szCs w:val="24"/>
        </w:rPr>
        <w:t>Journal of The Indian Academy of Echocardiography &amp; Cardiovascular Imaging</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4</w:t>
      </w:r>
      <w:r w:rsidRPr="004C08BF">
        <w:rPr>
          <w:rFonts w:ascii="Arial" w:eastAsia="Arial" w:hAnsi="Arial" w:cs="Arial"/>
          <w:i/>
          <w:color w:val="222222"/>
          <w:sz w:val="24"/>
          <w:szCs w:val="24"/>
        </w:rPr>
        <w:t>(3), p.370.</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4C08BF" w:rsidRDefault="5817E630" w:rsidP="00085FD8">
      <w:pPr>
        <w:jc w:val="both"/>
        <w:rPr>
          <w:rFonts w:ascii="Arial" w:eastAsia="Arial" w:hAnsi="Arial" w:cs="Arial"/>
          <w:i/>
          <w:color w:val="222222"/>
          <w:sz w:val="24"/>
          <w:szCs w:val="24"/>
        </w:rPr>
      </w:pPr>
    </w:p>
    <w:p w:rsidR="7FE38CC8" w:rsidRPr="004C08BF" w:rsidRDefault="7FE38CC8" w:rsidP="00085FD8">
      <w:pPr>
        <w:jc w:val="both"/>
        <w:rPr>
          <w:rFonts w:ascii="Arial" w:eastAsia="Arial" w:hAnsi="Arial" w:cs="Arial"/>
          <w:i/>
          <w:sz w:val="24"/>
          <w:szCs w:val="24"/>
        </w:rPr>
      </w:pPr>
      <w:r w:rsidRPr="006768B9">
        <w:rPr>
          <w:rFonts w:ascii="Arial" w:eastAsia="Arial" w:hAnsi="Arial" w:cs="Arial"/>
          <w:color w:val="222222"/>
          <w:sz w:val="24"/>
          <w:szCs w:val="24"/>
        </w:rPr>
        <w:t xml:space="preserve">Laksono, G. and </w:t>
      </w:r>
      <w:proofErr w:type="spellStart"/>
      <w:r w:rsidRPr="006768B9">
        <w:rPr>
          <w:rFonts w:ascii="Arial" w:eastAsia="Arial" w:hAnsi="Arial" w:cs="Arial"/>
          <w:color w:val="222222"/>
          <w:sz w:val="24"/>
          <w:szCs w:val="24"/>
        </w:rPr>
        <w:t>Tahalele</w:t>
      </w:r>
      <w:proofErr w:type="spellEnd"/>
      <w:r w:rsidRPr="006768B9">
        <w:rPr>
          <w:rFonts w:ascii="Arial" w:eastAsia="Arial" w:hAnsi="Arial" w:cs="Arial"/>
          <w:color w:val="222222"/>
          <w:sz w:val="24"/>
          <w:szCs w:val="24"/>
        </w:rPr>
        <w:t xml:space="preserve">, P.L., </w:t>
      </w:r>
      <w:r w:rsidR="00DF50D9">
        <w:rPr>
          <w:rFonts w:ascii="Arial" w:eastAsia="Arial" w:hAnsi="Arial" w:cs="Arial"/>
          <w:color w:val="222222"/>
          <w:sz w:val="24"/>
          <w:szCs w:val="24"/>
        </w:rPr>
        <w:t>(</w:t>
      </w:r>
      <w:r w:rsidRPr="006768B9">
        <w:rPr>
          <w:rFonts w:ascii="Arial" w:eastAsia="Arial" w:hAnsi="Arial" w:cs="Arial"/>
          <w:color w:val="222222"/>
          <w:sz w:val="24"/>
          <w:szCs w:val="24"/>
        </w:rPr>
        <w:t>2022</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CYANOTIC HEART DISEASE: AN OVERVIEW OF TETRALOGY OF FALLOT. </w:t>
      </w:r>
      <w:proofErr w:type="gramStart"/>
      <w:r w:rsidRPr="004C08BF">
        <w:rPr>
          <w:rFonts w:ascii="Arial" w:eastAsia="Arial" w:hAnsi="Arial" w:cs="Arial"/>
          <w:i/>
          <w:iCs/>
          <w:color w:val="222222"/>
          <w:sz w:val="24"/>
          <w:szCs w:val="24"/>
        </w:rPr>
        <w:t>JOURNAL OF WIDYA MEDIKA JUNIOR</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4</w:t>
      </w:r>
      <w:r w:rsidRPr="004C08BF">
        <w:rPr>
          <w:rFonts w:ascii="Arial" w:eastAsia="Arial" w:hAnsi="Arial" w:cs="Arial"/>
          <w:i/>
          <w:color w:val="222222"/>
          <w:sz w:val="24"/>
          <w:szCs w:val="24"/>
        </w:rPr>
        <w:t>(2), pp.87-98.</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5817E630" w:rsidRPr="006768B9" w:rsidRDefault="5817E630"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color w:val="222222"/>
          <w:sz w:val="24"/>
          <w:szCs w:val="24"/>
        </w:rPr>
      </w:pPr>
      <w:proofErr w:type="spellStart"/>
      <w:r w:rsidRPr="006768B9">
        <w:rPr>
          <w:rFonts w:ascii="Arial" w:eastAsia="Arial" w:hAnsi="Arial" w:cs="Arial"/>
          <w:color w:val="222222"/>
          <w:sz w:val="24"/>
          <w:szCs w:val="24"/>
        </w:rPr>
        <w:t>Misumi</w:t>
      </w:r>
      <w:proofErr w:type="spellEnd"/>
      <w:r w:rsidRPr="006768B9">
        <w:rPr>
          <w:rFonts w:ascii="Arial" w:eastAsia="Arial" w:hAnsi="Arial" w:cs="Arial"/>
          <w:color w:val="222222"/>
          <w:sz w:val="24"/>
          <w:szCs w:val="24"/>
        </w:rPr>
        <w:t xml:space="preserve">, H., Imai, Y., Ishihara, K., Hoshino, S., </w:t>
      </w:r>
      <w:proofErr w:type="spellStart"/>
      <w:r w:rsidRPr="006768B9">
        <w:rPr>
          <w:rFonts w:ascii="Arial" w:eastAsia="Arial" w:hAnsi="Arial" w:cs="Arial"/>
          <w:color w:val="222222"/>
          <w:sz w:val="24"/>
          <w:szCs w:val="24"/>
        </w:rPr>
        <w:t>Higashidate</w:t>
      </w:r>
      <w:proofErr w:type="spellEnd"/>
      <w:r w:rsidRPr="006768B9">
        <w:rPr>
          <w:rFonts w:ascii="Arial" w:eastAsia="Arial" w:hAnsi="Arial" w:cs="Arial"/>
          <w:color w:val="222222"/>
          <w:sz w:val="24"/>
          <w:szCs w:val="24"/>
        </w:rPr>
        <w:t xml:space="preserve">, M., </w:t>
      </w:r>
      <w:proofErr w:type="spellStart"/>
      <w:r w:rsidRPr="006768B9">
        <w:rPr>
          <w:rFonts w:ascii="Arial" w:eastAsia="Arial" w:hAnsi="Arial" w:cs="Arial"/>
          <w:color w:val="222222"/>
          <w:sz w:val="24"/>
          <w:szCs w:val="24"/>
        </w:rPr>
        <w:t>Sawatari</w:t>
      </w:r>
      <w:proofErr w:type="spellEnd"/>
      <w:r w:rsidRPr="006768B9">
        <w:rPr>
          <w:rFonts w:ascii="Arial" w:eastAsia="Arial" w:hAnsi="Arial" w:cs="Arial"/>
          <w:color w:val="222222"/>
          <w:sz w:val="24"/>
          <w:szCs w:val="24"/>
        </w:rPr>
        <w:t xml:space="preserve">, K., Takeuchi, T. and Terada, M., </w:t>
      </w:r>
      <w:r w:rsidR="00DF50D9">
        <w:rPr>
          <w:rFonts w:ascii="Arial" w:eastAsia="Arial" w:hAnsi="Arial" w:cs="Arial"/>
          <w:color w:val="222222"/>
          <w:sz w:val="24"/>
          <w:szCs w:val="24"/>
        </w:rPr>
        <w:t>(</w:t>
      </w:r>
      <w:r w:rsidRPr="006768B9">
        <w:rPr>
          <w:rFonts w:ascii="Arial" w:eastAsia="Arial" w:hAnsi="Arial" w:cs="Arial"/>
          <w:color w:val="222222"/>
          <w:sz w:val="24"/>
          <w:szCs w:val="24"/>
        </w:rPr>
        <w:t>1993</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Surgical treatment of double orifice mitral valve in atrioventricular septal defect.</w:t>
      </w:r>
      <w:proofErr w:type="gramEnd"/>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w:t>
      </w:r>
      <w:proofErr w:type="spellStart"/>
      <w:r w:rsidRPr="004C08BF">
        <w:rPr>
          <w:rFonts w:ascii="Arial" w:eastAsia="Arial" w:hAnsi="Arial" w:cs="Arial"/>
          <w:i/>
          <w:iCs/>
          <w:color w:val="222222"/>
          <w:sz w:val="24"/>
          <w:szCs w:val="24"/>
        </w:rPr>
        <w:t>Zasshi</w:t>
      </w:r>
      <w:proofErr w:type="spellEnd"/>
      <w:r w:rsidRPr="004C08BF">
        <w:rPr>
          <w:rFonts w:ascii="Arial" w:eastAsia="Arial" w:hAnsi="Arial" w:cs="Arial"/>
          <w:i/>
          <w:iCs/>
          <w:color w:val="222222"/>
          <w:sz w:val="24"/>
          <w:szCs w:val="24"/>
        </w:rPr>
        <w:t>]</w:t>
      </w:r>
      <w:proofErr w:type="gramStart"/>
      <w:r w:rsidRPr="004C08BF">
        <w:rPr>
          <w:rFonts w:ascii="Arial" w:eastAsia="Arial" w:hAnsi="Arial" w:cs="Arial"/>
          <w:i/>
          <w:iCs/>
          <w:color w:val="222222"/>
          <w:sz w:val="24"/>
          <w:szCs w:val="24"/>
        </w:rPr>
        <w:t>[Journal].</w:t>
      </w:r>
      <w:proofErr w:type="gramEnd"/>
      <w:r w:rsidRPr="004C08BF">
        <w:rPr>
          <w:rFonts w:ascii="Arial" w:eastAsia="Arial" w:hAnsi="Arial" w:cs="Arial"/>
          <w:i/>
          <w:iCs/>
          <w:color w:val="222222"/>
          <w:sz w:val="24"/>
          <w:szCs w:val="24"/>
        </w:rPr>
        <w:t xml:space="preserve"> </w:t>
      </w:r>
      <w:proofErr w:type="gramStart"/>
      <w:r w:rsidRPr="004C08BF">
        <w:rPr>
          <w:rFonts w:ascii="Arial" w:eastAsia="Arial" w:hAnsi="Arial" w:cs="Arial"/>
          <w:i/>
          <w:iCs/>
          <w:color w:val="222222"/>
          <w:sz w:val="24"/>
          <w:szCs w:val="24"/>
        </w:rPr>
        <w:t xml:space="preserve">Nihon </w:t>
      </w:r>
      <w:proofErr w:type="spellStart"/>
      <w:r w:rsidRPr="004C08BF">
        <w:rPr>
          <w:rFonts w:ascii="Arial" w:eastAsia="Arial" w:hAnsi="Arial" w:cs="Arial"/>
          <w:i/>
          <w:iCs/>
          <w:color w:val="222222"/>
          <w:sz w:val="24"/>
          <w:szCs w:val="24"/>
        </w:rPr>
        <w:t>Kyobu</w:t>
      </w:r>
      <w:proofErr w:type="spellEnd"/>
      <w:r w:rsidRPr="004C08BF">
        <w:rPr>
          <w:rFonts w:ascii="Arial" w:eastAsia="Arial" w:hAnsi="Arial" w:cs="Arial"/>
          <w:i/>
          <w:iCs/>
          <w:color w:val="222222"/>
          <w:sz w:val="24"/>
          <w:szCs w:val="24"/>
        </w:rPr>
        <w:t xml:space="preserve"> </w:t>
      </w:r>
      <w:proofErr w:type="spellStart"/>
      <w:r w:rsidRPr="004C08BF">
        <w:rPr>
          <w:rFonts w:ascii="Arial" w:eastAsia="Arial" w:hAnsi="Arial" w:cs="Arial"/>
          <w:i/>
          <w:iCs/>
          <w:color w:val="222222"/>
          <w:sz w:val="24"/>
          <w:szCs w:val="24"/>
        </w:rPr>
        <w:t>Geka</w:t>
      </w:r>
      <w:proofErr w:type="spellEnd"/>
      <w:r w:rsidRPr="004C08BF">
        <w:rPr>
          <w:rFonts w:ascii="Arial" w:eastAsia="Arial" w:hAnsi="Arial" w:cs="Arial"/>
          <w:i/>
          <w:iCs/>
          <w:color w:val="222222"/>
          <w:sz w:val="24"/>
          <w:szCs w:val="24"/>
        </w:rPr>
        <w:t xml:space="preserve"> </w:t>
      </w:r>
      <w:proofErr w:type="spellStart"/>
      <w:r w:rsidRPr="004C08BF">
        <w:rPr>
          <w:rFonts w:ascii="Arial" w:eastAsia="Arial" w:hAnsi="Arial" w:cs="Arial"/>
          <w:i/>
          <w:iCs/>
          <w:color w:val="222222"/>
          <w:sz w:val="24"/>
          <w:szCs w:val="24"/>
        </w:rPr>
        <w:t>Gakkai</w:t>
      </w:r>
      <w:proofErr w:type="spellEnd"/>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41</w:t>
      </w:r>
      <w:r w:rsidRPr="004C08BF">
        <w:rPr>
          <w:rFonts w:ascii="Arial" w:eastAsia="Arial" w:hAnsi="Arial" w:cs="Arial"/>
          <w:i/>
          <w:color w:val="222222"/>
          <w:sz w:val="24"/>
          <w:szCs w:val="24"/>
        </w:rPr>
        <w:t>(2), pp.221-226.</w:t>
      </w:r>
      <w:proofErr w:type="gramEnd"/>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[Accessed 20 June 2022].</w:t>
      </w:r>
      <w:proofErr w:type="gramEnd"/>
    </w:p>
    <w:p w:rsidR="7FE38CC8" w:rsidRPr="006768B9" w:rsidRDefault="7FE38CC8"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sz w:val="24"/>
          <w:szCs w:val="24"/>
        </w:rPr>
      </w:pPr>
      <w:r w:rsidRPr="006768B9">
        <w:rPr>
          <w:rFonts w:ascii="Arial" w:eastAsia="Arial" w:hAnsi="Arial" w:cs="Arial"/>
          <w:color w:val="222222"/>
          <w:sz w:val="24"/>
          <w:szCs w:val="24"/>
        </w:rPr>
        <w:lastRenderedPageBreak/>
        <w:t>Nunn, G.R.</w:t>
      </w:r>
      <w:proofErr w:type="gramStart"/>
      <w:r w:rsidRPr="006768B9">
        <w:rPr>
          <w:rFonts w:ascii="Arial" w:eastAsia="Arial" w:hAnsi="Arial" w:cs="Arial"/>
          <w:color w:val="222222"/>
          <w:sz w:val="24"/>
          <w:szCs w:val="24"/>
        </w:rPr>
        <w:t>,</w:t>
      </w:r>
      <w:r w:rsidR="00DF50D9">
        <w:rPr>
          <w:rFonts w:ascii="Arial" w:eastAsia="Arial" w:hAnsi="Arial" w:cs="Arial"/>
          <w:color w:val="222222"/>
          <w:sz w:val="24"/>
          <w:szCs w:val="24"/>
        </w:rPr>
        <w:t>(</w:t>
      </w:r>
      <w:proofErr w:type="gramEnd"/>
      <w:r w:rsidRPr="006768B9">
        <w:rPr>
          <w:rFonts w:ascii="Arial" w:eastAsia="Arial" w:hAnsi="Arial" w:cs="Arial"/>
          <w:color w:val="222222"/>
          <w:sz w:val="24"/>
          <w:szCs w:val="24"/>
        </w:rPr>
        <w:t xml:space="preserve"> 2007</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January. Atrioventricular canal: modified single patch technique. In </w:t>
      </w:r>
      <w:r w:rsidRPr="004C08BF">
        <w:rPr>
          <w:rFonts w:ascii="Arial" w:eastAsia="Arial" w:hAnsi="Arial" w:cs="Arial"/>
          <w:i/>
          <w:iCs/>
          <w:color w:val="222222"/>
          <w:sz w:val="24"/>
          <w:szCs w:val="24"/>
        </w:rPr>
        <w:t xml:space="preserve">Seminars in Thoracic and Cardiovascular Surgery: </w:t>
      </w:r>
      <w:proofErr w:type="spellStart"/>
      <w:r w:rsidRPr="004C08BF">
        <w:rPr>
          <w:rFonts w:ascii="Arial" w:eastAsia="Arial" w:hAnsi="Arial" w:cs="Arial"/>
          <w:i/>
          <w:iCs/>
          <w:color w:val="222222"/>
          <w:sz w:val="24"/>
          <w:szCs w:val="24"/>
        </w:rPr>
        <w:t>Pediatric</w:t>
      </w:r>
      <w:proofErr w:type="spellEnd"/>
      <w:r w:rsidRPr="004C08BF">
        <w:rPr>
          <w:rFonts w:ascii="Arial" w:eastAsia="Arial" w:hAnsi="Arial" w:cs="Arial"/>
          <w:i/>
          <w:iCs/>
          <w:color w:val="222222"/>
          <w:sz w:val="24"/>
          <w:szCs w:val="24"/>
        </w:rPr>
        <w:t xml:space="preserve"> Cardiac Surgery Annual</w:t>
      </w:r>
      <w:r w:rsidRPr="004C08BF">
        <w:rPr>
          <w:rFonts w:ascii="Arial" w:eastAsia="Arial" w:hAnsi="Arial" w:cs="Arial"/>
          <w:i/>
          <w:color w:val="222222"/>
          <w:sz w:val="24"/>
          <w:szCs w:val="24"/>
        </w:rPr>
        <w:t xml:space="preserve"> (Vol. 10, No. 1, pp. 28-31). WB Saunders.</w:t>
      </w:r>
      <w:r w:rsidR="004C08BF" w:rsidRPr="004C08BF">
        <w:rPr>
          <w:rFonts w:ascii="Arial" w:eastAsia="Arial" w:hAnsi="Arial" w:cs="Arial"/>
          <w:i/>
          <w:color w:val="222222"/>
          <w:sz w:val="24"/>
          <w:szCs w:val="24"/>
        </w:rPr>
        <w:t xml:space="preserve"> </w:t>
      </w:r>
      <w:proofErr w:type="gramStart"/>
      <w:r w:rsidR="004C08BF" w:rsidRPr="004C08BF">
        <w:rPr>
          <w:rFonts w:ascii="Arial" w:eastAsia="Arial" w:hAnsi="Arial" w:cs="Arial"/>
          <w:i/>
          <w:color w:val="222222"/>
          <w:sz w:val="24"/>
          <w:szCs w:val="24"/>
        </w:rPr>
        <w:t>.[</w:t>
      </w:r>
      <w:proofErr w:type="gramEnd"/>
      <w:r w:rsidR="004C08BF" w:rsidRPr="004C08BF">
        <w:rPr>
          <w:rFonts w:ascii="Arial" w:eastAsia="Arial" w:hAnsi="Arial" w:cs="Arial"/>
          <w:i/>
          <w:color w:val="222222"/>
          <w:sz w:val="24"/>
          <w:szCs w:val="24"/>
        </w:rPr>
        <w:t>Accessed 20 June 2022].</w:t>
      </w:r>
    </w:p>
    <w:p w:rsidR="7FE38CC8" w:rsidRPr="006768B9" w:rsidRDefault="7FE38CC8" w:rsidP="00085FD8">
      <w:pPr>
        <w:jc w:val="both"/>
        <w:rPr>
          <w:rFonts w:ascii="Arial" w:eastAsia="Arial" w:hAnsi="Arial" w:cs="Arial"/>
          <w:color w:val="222222"/>
          <w:sz w:val="24"/>
          <w:szCs w:val="24"/>
        </w:rPr>
      </w:pPr>
    </w:p>
    <w:p w:rsidR="7FE38CC8" w:rsidRDefault="7FE38CC8" w:rsidP="00085FD8">
      <w:pPr>
        <w:jc w:val="both"/>
        <w:rPr>
          <w:rFonts w:ascii="Arial" w:eastAsia="Arial" w:hAnsi="Arial" w:cs="Arial"/>
          <w:color w:val="222222"/>
          <w:sz w:val="24"/>
          <w:szCs w:val="24"/>
        </w:rPr>
      </w:pPr>
      <w:proofErr w:type="spellStart"/>
      <w:proofErr w:type="gramStart"/>
      <w:r w:rsidRPr="006768B9">
        <w:rPr>
          <w:rFonts w:ascii="Arial" w:eastAsia="Arial" w:hAnsi="Arial" w:cs="Arial"/>
          <w:color w:val="222222"/>
          <w:sz w:val="24"/>
          <w:szCs w:val="24"/>
        </w:rPr>
        <w:t>Olariu</w:t>
      </w:r>
      <w:proofErr w:type="spellEnd"/>
      <w:r w:rsidRPr="006768B9">
        <w:rPr>
          <w:rFonts w:ascii="Arial" w:eastAsia="Arial" w:hAnsi="Arial" w:cs="Arial"/>
          <w:color w:val="222222"/>
          <w:sz w:val="24"/>
          <w:szCs w:val="24"/>
        </w:rPr>
        <w:t xml:space="preserve">, I.C., </w:t>
      </w:r>
      <w:proofErr w:type="spellStart"/>
      <w:r w:rsidRPr="006768B9">
        <w:rPr>
          <w:rFonts w:ascii="Arial" w:eastAsia="Arial" w:hAnsi="Arial" w:cs="Arial"/>
          <w:color w:val="222222"/>
          <w:sz w:val="24"/>
          <w:szCs w:val="24"/>
        </w:rPr>
        <w:t>Popoiu</w:t>
      </w:r>
      <w:proofErr w:type="spellEnd"/>
      <w:r w:rsidRPr="006768B9">
        <w:rPr>
          <w:rFonts w:ascii="Arial" w:eastAsia="Arial" w:hAnsi="Arial" w:cs="Arial"/>
          <w:color w:val="222222"/>
          <w:sz w:val="24"/>
          <w:szCs w:val="24"/>
        </w:rPr>
        <w:t xml:space="preserve">, A., </w:t>
      </w:r>
      <w:proofErr w:type="spellStart"/>
      <w:r w:rsidRPr="006768B9">
        <w:rPr>
          <w:rFonts w:ascii="Arial" w:eastAsia="Arial" w:hAnsi="Arial" w:cs="Arial"/>
          <w:color w:val="222222"/>
          <w:sz w:val="24"/>
          <w:szCs w:val="24"/>
        </w:rPr>
        <w:t>Ardelean</w:t>
      </w:r>
      <w:proofErr w:type="spellEnd"/>
      <w:r w:rsidRPr="006768B9">
        <w:rPr>
          <w:rFonts w:ascii="Arial" w:eastAsia="Arial" w:hAnsi="Arial" w:cs="Arial"/>
          <w:color w:val="222222"/>
          <w:sz w:val="24"/>
          <w:szCs w:val="24"/>
        </w:rPr>
        <w:t xml:space="preserve">, A.M., </w:t>
      </w:r>
      <w:proofErr w:type="spellStart"/>
      <w:r w:rsidRPr="006768B9">
        <w:rPr>
          <w:rFonts w:ascii="Arial" w:eastAsia="Arial" w:hAnsi="Arial" w:cs="Arial"/>
          <w:color w:val="222222"/>
          <w:sz w:val="24"/>
          <w:szCs w:val="24"/>
        </w:rPr>
        <w:t>Isac</w:t>
      </w:r>
      <w:proofErr w:type="spellEnd"/>
      <w:r w:rsidRPr="006768B9">
        <w:rPr>
          <w:rFonts w:ascii="Arial" w:eastAsia="Arial" w:hAnsi="Arial" w:cs="Arial"/>
          <w:color w:val="222222"/>
          <w:sz w:val="24"/>
          <w:szCs w:val="24"/>
        </w:rPr>
        <w:t xml:space="preserve">, R., </w:t>
      </w:r>
      <w:proofErr w:type="spellStart"/>
      <w:r w:rsidRPr="006768B9">
        <w:rPr>
          <w:rFonts w:ascii="Arial" w:eastAsia="Arial" w:hAnsi="Arial" w:cs="Arial"/>
          <w:color w:val="222222"/>
          <w:sz w:val="24"/>
          <w:szCs w:val="24"/>
        </w:rPr>
        <w:t>Steflea</w:t>
      </w:r>
      <w:proofErr w:type="spellEnd"/>
      <w:r w:rsidRPr="006768B9">
        <w:rPr>
          <w:rFonts w:ascii="Arial" w:eastAsia="Arial" w:hAnsi="Arial" w:cs="Arial"/>
          <w:color w:val="222222"/>
          <w:sz w:val="24"/>
          <w:szCs w:val="24"/>
        </w:rPr>
        <w:t xml:space="preserve">, R.M., </w:t>
      </w:r>
      <w:proofErr w:type="spellStart"/>
      <w:r w:rsidRPr="006768B9">
        <w:rPr>
          <w:rFonts w:ascii="Arial" w:eastAsia="Arial" w:hAnsi="Arial" w:cs="Arial"/>
          <w:color w:val="222222"/>
          <w:sz w:val="24"/>
          <w:szCs w:val="24"/>
        </w:rPr>
        <w:t>Olariu</w:t>
      </w:r>
      <w:proofErr w:type="spellEnd"/>
      <w:r w:rsidRPr="006768B9">
        <w:rPr>
          <w:rFonts w:ascii="Arial" w:eastAsia="Arial" w:hAnsi="Arial" w:cs="Arial"/>
          <w:color w:val="222222"/>
          <w:sz w:val="24"/>
          <w:szCs w:val="24"/>
        </w:rPr>
        <w:t xml:space="preserve">, T., </w:t>
      </w:r>
      <w:proofErr w:type="spellStart"/>
      <w:r w:rsidRPr="006768B9">
        <w:rPr>
          <w:rFonts w:ascii="Arial" w:eastAsia="Arial" w:hAnsi="Arial" w:cs="Arial"/>
          <w:color w:val="222222"/>
          <w:sz w:val="24"/>
          <w:szCs w:val="24"/>
        </w:rPr>
        <w:t>Chirita-Emandi</w:t>
      </w:r>
      <w:proofErr w:type="spellEnd"/>
      <w:r w:rsidRPr="006768B9">
        <w:rPr>
          <w:rFonts w:ascii="Arial" w:eastAsia="Arial" w:hAnsi="Arial" w:cs="Arial"/>
          <w:color w:val="222222"/>
          <w:sz w:val="24"/>
          <w:szCs w:val="24"/>
        </w:rPr>
        <w:t xml:space="preserve">, A., </w:t>
      </w:r>
      <w:proofErr w:type="spellStart"/>
      <w:r w:rsidRPr="006768B9">
        <w:rPr>
          <w:rFonts w:ascii="Arial" w:eastAsia="Arial" w:hAnsi="Arial" w:cs="Arial"/>
          <w:color w:val="222222"/>
          <w:sz w:val="24"/>
          <w:szCs w:val="24"/>
        </w:rPr>
        <w:t>Stroescu</w:t>
      </w:r>
      <w:proofErr w:type="spellEnd"/>
      <w:r w:rsidRPr="006768B9">
        <w:rPr>
          <w:rFonts w:ascii="Arial" w:eastAsia="Arial" w:hAnsi="Arial" w:cs="Arial"/>
          <w:color w:val="222222"/>
          <w:sz w:val="24"/>
          <w:szCs w:val="24"/>
        </w:rPr>
        <w:t xml:space="preserve">, R., </w:t>
      </w:r>
      <w:proofErr w:type="spellStart"/>
      <w:r w:rsidRPr="006768B9">
        <w:rPr>
          <w:rFonts w:ascii="Arial" w:eastAsia="Arial" w:hAnsi="Arial" w:cs="Arial"/>
          <w:color w:val="222222"/>
          <w:sz w:val="24"/>
          <w:szCs w:val="24"/>
        </w:rPr>
        <w:t>Gafencu</w:t>
      </w:r>
      <w:proofErr w:type="spellEnd"/>
      <w:r w:rsidRPr="006768B9">
        <w:rPr>
          <w:rFonts w:ascii="Arial" w:eastAsia="Arial" w:hAnsi="Arial" w:cs="Arial"/>
          <w:color w:val="222222"/>
          <w:sz w:val="24"/>
          <w:szCs w:val="24"/>
        </w:rPr>
        <w:t xml:space="preserve">, M. and </w:t>
      </w:r>
      <w:proofErr w:type="spellStart"/>
      <w:r w:rsidRPr="006768B9">
        <w:rPr>
          <w:rFonts w:ascii="Arial" w:eastAsia="Arial" w:hAnsi="Arial" w:cs="Arial"/>
          <w:color w:val="222222"/>
          <w:sz w:val="24"/>
          <w:szCs w:val="24"/>
        </w:rPr>
        <w:t>Doros</w:t>
      </w:r>
      <w:proofErr w:type="spellEnd"/>
      <w:r w:rsidRPr="006768B9">
        <w:rPr>
          <w:rFonts w:ascii="Arial" w:eastAsia="Arial" w:hAnsi="Arial" w:cs="Arial"/>
          <w:color w:val="222222"/>
          <w:sz w:val="24"/>
          <w:szCs w:val="24"/>
        </w:rPr>
        <w:t xml:space="preserve">, G., </w:t>
      </w:r>
      <w:r w:rsidR="00DF50D9">
        <w:rPr>
          <w:rFonts w:ascii="Arial" w:eastAsia="Arial" w:hAnsi="Arial" w:cs="Arial"/>
          <w:color w:val="222222"/>
          <w:sz w:val="24"/>
          <w:szCs w:val="24"/>
        </w:rPr>
        <w:t>(</w:t>
      </w:r>
      <w:r w:rsidRPr="006768B9">
        <w:rPr>
          <w:rFonts w:ascii="Arial" w:eastAsia="Arial" w:hAnsi="Arial" w:cs="Arial"/>
          <w:color w:val="222222"/>
          <w:sz w:val="24"/>
          <w:szCs w:val="24"/>
        </w:rPr>
        <w:t>2021</w:t>
      </w:r>
      <w:r w:rsidR="00DF50D9">
        <w:rPr>
          <w:rFonts w:ascii="Arial" w:eastAsia="Arial" w:hAnsi="Arial" w:cs="Arial"/>
          <w:color w:val="222222"/>
          <w:sz w:val="24"/>
          <w:szCs w:val="24"/>
        </w:rPr>
        <w:t>)</w:t>
      </w:r>
      <w:r w:rsidRPr="006768B9">
        <w:rPr>
          <w:rFonts w:ascii="Arial" w:eastAsia="Arial" w:hAnsi="Arial" w:cs="Arial"/>
          <w:color w:val="222222"/>
          <w:sz w:val="24"/>
          <w:szCs w:val="24"/>
        </w:rPr>
        <w:t>.</w:t>
      </w:r>
      <w:proofErr w:type="gramEnd"/>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Challenges in the surgical treatment of atrioventricular septal defect in children with and without Down syndrome in Romania-a developing country.</w:t>
      </w:r>
      <w:proofErr w:type="gramEnd"/>
      <w:r w:rsidRPr="004C08BF">
        <w:rPr>
          <w:rFonts w:ascii="Arial" w:eastAsia="Arial" w:hAnsi="Arial" w:cs="Arial"/>
          <w:i/>
          <w:color w:val="222222"/>
          <w:sz w:val="24"/>
          <w:szCs w:val="24"/>
        </w:rPr>
        <w:t xml:space="preserve"> </w:t>
      </w:r>
      <w:proofErr w:type="gramStart"/>
      <w:r w:rsidRPr="004C08BF">
        <w:rPr>
          <w:rFonts w:ascii="Arial" w:eastAsia="Arial" w:hAnsi="Arial" w:cs="Arial"/>
          <w:i/>
          <w:iCs/>
          <w:color w:val="222222"/>
          <w:sz w:val="24"/>
          <w:szCs w:val="24"/>
        </w:rPr>
        <w:t xml:space="preserve">Frontiers in </w:t>
      </w:r>
      <w:proofErr w:type="spellStart"/>
      <w:r w:rsidRPr="004C08BF">
        <w:rPr>
          <w:rFonts w:ascii="Arial" w:eastAsia="Arial" w:hAnsi="Arial" w:cs="Arial"/>
          <w:i/>
          <w:iCs/>
          <w:color w:val="222222"/>
          <w:sz w:val="24"/>
          <w:szCs w:val="24"/>
        </w:rPr>
        <w:t>pediatrics</w:t>
      </w:r>
      <w:proofErr w:type="spellEnd"/>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9</w:t>
      </w:r>
      <w:r w:rsidRPr="004C08BF">
        <w:rPr>
          <w:rFonts w:ascii="Arial" w:eastAsia="Arial" w:hAnsi="Arial" w:cs="Arial"/>
          <w:i/>
          <w:color w:val="222222"/>
          <w:sz w:val="24"/>
          <w:szCs w:val="24"/>
        </w:rPr>
        <w:t>, p.663</w:t>
      </w:r>
      <w:r w:rsidR="00DF50D9" w:rsidRPr="004C08BF">
        <w:rPr>
          <w:rFonts w:ascii="Arial" w:eastAsia="Arial" w:hAnsi="Arial" w:cs="Arial"/>
          <w:i/>
          <w:color w:val="222222"/>
          <w:sz w:val="24"/>
          <w:szCs w:val="24"/>
        </w:rPr>
        <w:t>.</w:t>
      </w:r>
      <w:proofErr w:type="gramEnd"/>
      <w:r w:rsidR="00DF50D9" w:rsidRPr="004C08BF">
        <w:rPr>
          <w:rFonts w:ascii="Arial" w:eastAsia="Arial" w:hAnsi="Arial" w:cs="Arial"/>
          <w:i/>
          <w:color w:val="222222"/>
          <w:sz w:val="24"/>
          <w:szCs w:val="24"/>
        </w:rPr>
        <w:t xml:space="preserve"> </w:t>
      </w:r>
      <w:proofErr w:type="gramStart"/>
      <w:r w:rsidR="00DF50D9" w:rsidRPr="004C08BF">
        <w:rPr>
          <w:rFonts w:ascii="Arial" w:eastAsia="Arial" w:hAnsi="Arial" w:cs="Arial"/>
          <w:i/>
          <w:color w:val="222222"/>
          <w:sz w:val="24"/>
          <w:szCs w:val="24"/>
        </w:rPr>
        <w:t>[Accessed 20 June 2022].</w:t>
      </w:r>
      <w:proofErr w:type="gramEnd"/>
      <w:r w:rsidRPr="006768B9">
        <w:rPr>
          <w:rFonts w:ascii="Arial" w:eastAsia="Arial" w:hAnsi="Arial" w:cs="Arial"/>
          <w:color w:val="222222"/>
          <w:sz w:val="24"/>
          <w:szCs w:val="24"/>
        </w:rPr>
        <w:t xml:space="preserve"> </w:t>
      </w:r>
    </w:p>
    <w:p w:rsidR="00256EE0" w:rsidRDefault="00256EE0" w:rsidP="00085FD8">
      <w:pPr>
        <w:jc w:val="both"/>
        <w:rPr>
          <w:rFonts w:ascii="Arial" w:eastAsia="Arial" w:hAnsi="Arial" w:cs="Arial"/>
          <w:color w:val="222222"/>
          <w:sz w:val="24"/>
          <w:szCs w:val="24"/>
        </w:rPr>
      </w:pPr>
    </w:p>
    <w:p w:rsidR="00256EE0" w:rsidRPr="00256EE0" w:rsidRDefault="00256EE0" w:rsidP="00085FD8">
      <w:pPr>
        <w:jc w:val="both"/>
        <w:rPr>
          <w:rFonts w:ascii="Arial" w:eastAsia="Arial" w:hAnsi="Arial" w:cs="Arial"/>
          <w:i/>
          <w:color w:val="222222"/>
          <w:sz w:val="24"/>
          <w:szCs w:val="24"/>
        </w:rPr>
      </w:pPr>
      <w:proofErr w:type="gramStart"/>
      <w:r w:rsidRPr="00256EE0">
        <w:rPr>
          <w:rFonts w:ascii="Arial" w:hAnsi="Arial" w:cs="Arial"/>
          <w:color w:val="000000"/>
          <w:sz w:val="24"/>
          <w:szCs w:val="24"/>
          <w:shd w:val="clear" w:color="auto" w:fill="FFFFFF"/>
        </w:rPr>
        <w:t xml:space="preserve">Pan, G., Song, L., Zhou, X. and Zhao, J., </w:t>
      </w:r>
      <w:r>
        <w:rPr>
          <w:rFonts w:ascii="Arial" w:hAnsi="Arial" w:cs="Arial"/>
          <w:color w:val="000000"/>
          <w:sz w:val="24"/>
          <w:szCs w:val="24"/>
          <w:shd w:val="clear" w:color="auto" w:fill="FFFFFF"/>
        </w:rPr>
        <w:t>(</w:t>
      </w:r>
      <w:r w:rsidRPr="00256EE0">
        <w:rPr>
          <w:rFonts w:ascii="Arial" w:hAnsi="Arial" w:cs="Arial"/>
          <w:color w:val="000000"/>
          <w:sz w:val="24"/>
          <w:szCs w:val="24"/>
          <w:shd w:val="clear" w:color="auto" w:fill="FFFFFF"/>
        </w:rPr>
        <w:t>2014</w:t>
      </w:r>
      <w:r>
        <w:rPr>
          <w:rFonts w:ascii="Arial" w:hAnsi="Arial" w:cs="Arial"/>
          <w:color w:val="000000"/>
          <w:sz w:val="24"/>
          <w:szCs w:val="24"/>
          <w:shd w:val="clear" w:color="auto" w:fill="FFFFFF"/>
        </w:rPr>
        <w:t>)</w:t>
      </w:r>
      <w:r w:rsidRPr="00256EE0">
        <w:rPr>
          <w:rFonts w:ascii="Arial" w:hAnsi="Arial" w:cs="Arial"/>
          <w:color w:val="000000"/>
          <w:sz w:val="24"/>
          <w:szCs w:val="24"/>
          <w:shd w:val="clear" w:color="auto" w:fill="FFFFFF"/>
        </w:rPr>
        <w:t>.</w:t>
      </w:r>
      <w:proofErr w:type="gramEnd"/>
      <w:r w:rsidRPr="00256EE0">
        <w:rPr>
          <w:rFonts w:ascii="Arial" w:hAnsi="Arial" w:cs="Arial"/>
          <w:color w:val="000000"/>
          <w:sz w:val="24"/>
          <w:szCs w:val="24"/>
          <w:shd w:val="clear" w:color="auto" w:fill="FFFFFF"/>
        </w:rPr>
        <w:t xml:space="preserve"> </w:t>
      </w:r>
      <w:r w:rsidRPr="00256EE0">
        <w:rPr>
          <w:rFonts w:ascii="Arial" w:hAnsi="Arial" w:cs="Arial"/>
          <w:i/>
          <w:color w:val="000000"/>
          <w:sz w:val="24"/>
          <w:szCs w:val="24"/>
          <w:shd w:val="clear" w:color="auto" w:fill="FFFFFF"/>
        </w:rPr>
        <w:t>Complete Atrioventricular Septal Defect: Comparison of Modified Single-Patch Technique with Two-Patch Technique in Infants. </w:t>
      </w:r>
      <w:proofErr w:type="gramStart"/>
      <w:r w:rsidRPr="00256EE0">
        <w:rPr>
          <w:rFonts w:ascii="Arial" w:hAnsi="Arial" w:cs="Arial"/>
          <w:i/>
          <w:iCs/>
          <w:color w:val="000000"/>
          <w:sz w:val="24"/>
          <w:szCs w:val="24"/>
          <w:shd w:val="clear" w:color="auto" w:fill="FFFFFF"/>
        </w:rPr>
        <w:t>Journal of Cardiac Surgery</w:t>
      </w:r>
      <w:r w:rsidRPr="00256EE0">
        <w:rPr>
          <w:rFonts w:ascii="Arial" w:hAnsi="Arial" w:cs="Arial"/>
          <w:i/>
          <w:color w:val="000000"/>
          <w:sz w:val="24"/>
          <w:szCs w:val="24"/>
          <w:shd w:val="clear" w:color="auto" w:fill="FFFFFF"/>
        </w:rPr>
        <w:t>, 29(2), pp.251-255.</w:t>
      </w:r>
      <w:proofErr w:type="gramEnd"/>
    </w:p>
    <w:p w:rsidR="7FE38CC8" w:rsidRPr="006768B9" w:rsidRDefault="7FE38CC8"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sz w:val="24"/>
          <w:szCs w:val="24"/>
        </w:rPr>
      </w:pPr>
      <w:r w:rsidRPr="006768B9">
        <w:rPr>
          <w:rFonts w:ascii="Arial" w:eastAsia="Arial" w:hAnsi="Arial" w:cs="Arial"/>
          <w:color w:val="222222"/>
          <w:sz w:val="24"/>
          <w:szCs w:val="24"/>
        </w:rPr>
        <w:t xml:space="preserve">Тruba, Y.P., </w:t>
      </w:r>
      <w:proofErr w:type="spellStart"/>
      <w:r w:rsidRPr="006768B9">
        <w:rPr>
          <w:rFonts w:ascii="Arial" w:eastAsia="Arial" w:hAnsi="Arial" w:cs="Arial"/>
          <w:color w:val="222222"/>
          <w:sz w:val="24"/>
          <w:szCs w:val="24"/>
        </w:rPr>
        <w:t>Dovhaliuk</w:t>
      </w:r>
      <w:proofErr w:type="spellEnd"/>
      <w:r w:rsidRPr="006768B9">
        <w:rPr>
          <w:rFonts w:ascii="Arial" w:eastAsia="Arial" w:hAnsi="Arial" w:cs="Arial"/>
          <w:color w:val="222222"/>
          <w:sz w:val="24"/>
          <w:szCs w:val="24"/>
        </w:rPr>
        <w:t xml:space="preserve">, А.А., </w:t>
      </w:r>
      <w:proofErr w:type="spellStart"/>
      <w:r w:rsidRPr="006768B9">
        <w:rPr>
          <w:rFonts w:ascii="Arial" w:eastAsia="Arial" w:hAnsi="Arial" w:cs="Arial"/>
          <w:color w:val="222222"/>
          <w:sz w:val="24"/>
          <w:szCs w:val="24"/>
        </w:rPr>
        <w:t>Dzyurii</w:t>
      </w:r>
      <w:proofErr w:type="spellEnd"/>
      <w:r w:rsidRPr="006768B9">
        <w:rPr>
          <w:rFonts w:ascii="Arial" w:eastAsia="Arial" w:hAnsi="Arial" w:cs="Arial"/>
          <w:color w:val="222222"/>
          <w:sz w:val="24"/>
          <w:szCs w:val="24"/>
        </w:rPr>
        <w:t xml:space="preserve">, І.V., </w:t>
      </w:r>
      <w:proofErr w:type="spellStart"/>
      <w:r w:rsidRPr="006768B9">
        <w:rPr>
          <w:rFonts w:ascii="Arial" w:eastAsia="Arial" w:hAnsi="Arial" w:cs="Arial"/>
          <w:color w:val="222222"/>
          <w:sz w:val="24"/>
          <w:szCs w:val="24"/>
        </w:rPr>
        <w:t>Danchenko</w:t>
      </w:r>
      <w:proofErr w:type="spellEnd"/>
      <w:r w:rsidRPr="006768B9">
        <w:rPr>
          <w:rFonts w:ascii="Arial" w:eastAsia="Arial" w:hAnsi="Arial" w:cs="Arial"/>
          <w:color w:val="222222"/>
          <w:sz w:val="24"/>
          <w:szCs w:val="24"/>
        </w:rPr>
        <w:t xml:space="preserve">, P.А., </w:t>
      </w:r>
      <w:proofErr w:type="spellStart"/>
      <w:r w:rsidRPr="006768B9">
        <w:rPr>
          <w:rFonts w:ascii="Arial" w:eastAsia="Arial" w:hAnsi="Arial" w:cs="Arial"/>
          <w:color w:val="222222"/>
          <w:sz w:val="24"/>
          <w:szCs w:val="24"/>
        </w:rPr>
        <w:t>Golovenko</w:t>
      </w:r>
      <w:proofErr w:type="spellEnd"/>
      <w:r w:rsidRPr="006768B9">
        <w:rPr>
          <w:rFonts w:ascii="Arial" w:eastAsia="Arial" w:hAnsi="Arial" w:cs="Arial"/>
          <w:color w:val="222222"/>
          <w:sz w:val="24"/>
          <w:szCs w:val="24"/>
        </w:rPr>
        <w:t xml:space="preserve">, О.S. and </w:t>
      </w:r>
      <w:proofErr w:type="spellStart"/>
      <w:r w:rsidRPr="006768B9">
        <w:rPr>
          <w:rFonts w:ascii="Arial" w:eastAsia="Arial" w:hAnsi="Arial" w:cs="Arial"/>
          <w:color w:val="222222"/>
          <w:sz w:val="24"/>
          <w:szCs w:val="24"/>
        </w:rPr>
        <w:t>Lazoryshynets</w:t>
      </w:r>
      <w:proofErr w:type="spellEnd"/>
      <w:r w:rsidRPr="006768B9">
        <w:rPr>
          <w:rFonts w:ascii="Arial" w:eastAsia="Arial" w:hAnsi="Arial" w:cs="Arial"/>
          <w:color w:val="222222"/>
          <w:sz w:val="24"/>
          <w:szCs w:val="24"/>
        </w:rPr>
        <w:t xml:space="preserve">, V.V., </w:t>
      </w:r>
      <w:r w:rsidR="00DF50D9">
        <w:rPr>
          <w:rFonts w:ascii="Arial" w:eastAsia="Arial" w:hAnsi="Arial" w:cs="Arial"/>
          <w:color w:val="222222"/>
          <w:sz w:val="24"/>
          <w:szCs w:val="24"/>
        </w:rPr>
        <w:t>(</w:t>
      </w:r>
      <w:r w:rsidRPr="006768B9">
        <w:rPr>
          <w:rFonts w:ascii="Arial" w:eastAsia="Arial" w:hAnsi="Arial" w:cs="Arial"/>
          <w:color w:val="222222"/>
          <w:sz w:val="24"/>
          <w:szCs w:val="24"/>
        </w:rPr>
        <w:t>2020</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 xml:space="preserve">Correction of the aortic arch hypoplasia in </w:t>
      </w:r>
      <w:proofErr w:type="spellStart"/>
      <w:r w:rsidRPr="004C08BF">
        <w:rPr>
          <w:rFonts w:ascii="Arial" w:eastAsia="Arial" w:hAnsi="Arial" w:cs="Arial"/>
          <w:i/>
          <w:color w:val="222222"/>
          <w:sz w:val="24"/>
          <w:szCs w:val="24"/>
        </w:rPr>
        <w:t>newborn</w:t>
      </w:r>
      <w:proofErr w:type="spellEnd"/>
      <w:r w:rsidRPr="004C08BF">
        <w:rPr>
          <w:rFonts w:ascii="Arial" w:eastAsia="Arial" w:hAnsi="Arial" w:cs="Arial"/>
          <w:i/>
          <w:color w:val="222222"/>
          <w:sz w:val="24"/>
          <w:szCs w:val="24"/>
        </w:rPr>
        <w:t xml:space="preserve"> babies, suffering complete form of atrio-ventricular septal defect.</w:t>
      </w:r>
      <w:proofErr w:type="gramEnd"/>
      <w:r w:rsidRPr="004C08BF">
        <w:rPr>
          <w:rFonts w:ascii="Arial" w:eastAsia="Arial" w:hAnsi="Arial" w:cs="Arial"/>
          <w:i/>
          <w:color w:val="222222"/>
          <w:sz w:val="24"/>
          <w:szCs w:val="24"/>
        </w:rPr>
        <w:t xml:space="preserve"> </w:t>
      </w:r>
      <w:proofErr w:type="spellStart"/>
      <w:proofErr w:type="gramStart"/>
      <w:r w:rsidRPr="004C08BF">
        <w:rPr>
          <w:rFonts w:ascii="Arial" w:eastAsia="Arial" w:hAnsi="Arial" w:cs="Arial"/>
          <w:i/>
          <w:iCs/>
          <w:color w:val="222222"/>
          <w:sz w:val="24"/>
          <w:szCs w:val="24"/>
        </w:rPr>
        <w:t>Klinicheskaia</w:t>
      </w:r>
      <w:proofErr w:type="spellEnd"/>
      <w:r w:rsidRPr="004C08BF">
        <w:rPr>
          <w:rFonts w:ascii="Arial" w:eastAsia="Arial" w:hAnsi="Arial" w:cs="Arial"/>
          <w:i/>
          <w:iCs/>
          <w:color w:val="222222"/>
          <w:sz w:val="24"/>
          <w:szCs w:val="24"/>
        </w:rPr>
        <w:t xml:space="preserve"> </w:t>
      </w:r>
      <w:proofErr w:type="spellStart"/>
      <w:r w:rsidRPr="004C08BF">
        <w:rPr>
          <w:rFonts w:ascii="Arial" w:eastAsia="Arial" w:hAnsi="Arial" w:cs="Arial"/>
          <w:i/>
          <w:iCs/>
          <w:color w:val="222222"/>
          <w:sz w:val="24"/>
          <w:szCs w:val="24"/>
        </w:rPr>
        <w:t>khirurgiia</w:t>
      </w:r>
      <w:proofErr w:type="spellEnd"/>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87</w:t>
      </w:r>
      <w:r w:rsidRPr="004C08BF">
        <w:rPr>
          <w:rFonts w:ascii="Arial" w:eastAsia="Arial" w:hAnsi="Arial" w:cs="Arial"/>
          <w:i/>
          <w:color w:val="222222"/>
          <w:sz w:val="24"/>
          <w:szCs w:val="24"/>
        </w:rPr>
        <w:t>(7-8), pp.29-32.</w:t>
      </w:r>
      <w:proofErr w:type="gramEnd"/>
      <w:r w:rsidR="00DF50D9" w:rsidRPr="004C08BF">
        <w:rPr>
          <w:rFonts w:ascii="Arial" w:eastAsia="Arial" w:hAnsi="Arial" w:cs="Arial"/>
          <w:i/>
          <w:color w:val="222222"/>
          <w:sz w:val="24"/>
          <w:szCs w:val="24"/>
        </w:rPr>
        <w:t xml:space="preserve"> </w:t>
      </w:r>
      <w:proofErr w:type="gramStart"/>
      <w:r w:rsidR="00DF50D9" w:rsidRPr="004C08BF">
        <w:rPr>
          <w:rFonts w:ascii="Arial" w:eastAsia="Arial" w:hAnsi="Arial" w:cs="Arial"/>
          <w:i/>
          <w:color w:val="222222"/>
          <w:sz w:val="24"/>
          <w:szCs w:val="24"/>
        </w:rPr>
        <w:t>.[</w:t>
      </w:r>
      <w:proofErr w:type="gramEnd"/>
      <w:r w:rsidR="00DF50D9" w:rsidRPr="004C08BF">
        <w:rPr>
          <w:rFonts w:ascii="Arial" w:eastAsia="Arial" w:hAnsi="Arial" w:cs="Arial"/>
          <w:i/>
          <w:color w:val="222222"/>
          <w:sz w:val="24"/>
          <w:szCs w:val="24"/>
        </w:rPr>
        <w:t>Accessed 20 June 2022].</w:t>
      </w:r>
    </w:p>
    <w:p w:rsidR="7FE38CC8" w:rsidRPr="006768B9" w:rsidRDefault="7FE38CC8" w:rsidP="00085FD8">
      <w:pPr>
        <w:jc w:val="both"/>
        <w:rPr>
          <w:rFonts w:ascii="Arial" w:eastAsia="Arial" w:hAnsi="Arial" w:cs="Arial"/>
          <w:color w:val="222222"/>
          <w:sz w:val="24"/>
          <w:szCs w:val="24"/>
        </w:rPr>
      </w:pPr>
    </w:p>
    <w:p w:rsidR="7FE38CC8" w:rsidRPr="004C08BF" w:rsidRDefault="5817E630" w:rsidP="00085FD8">
      <w:pPr>
        <w:jc w:val="both"/>
        <w:rPr>
          <w:rFonts w:ascii="Arial" w:eastAsia="Arial" w:hAnsi="Arial" w:cs="Arial"/>
          <w:i/>
          <w:sz w:val="24"/>
          <w:szCs w:val="24"/>
        </w:rPr>
      </w:pPr>
      <w:proofErr w:type="gramStart"/>
      <w:r w:rsidRPr="006768B9">
        <w:rPr>
          <w:rFonts w:ascii="Arial" w:eastAsia="Arial" w:hAnsi="Arial" w:cs="Arial"/>
          <w:color w:val="222222"/>
          <w:sz w:val="24"/>
          <w:szCs w:val="24"/>
        </w:rPr>
        <w:t xml:space="preserve">Tworetzky, W., </w:t>
      </w:r>
      <w:proofErr w:type="spellStart"/>
      <w:r w:rsidRPr="006768B9">
        <w:rPr>
          <w:rFonts w:ascii="Arial" w:eastAsia="Arial" w:hAnsi="Arial" w:cs="Arial"/>
          <w:color w:val="222222"/>
          <w:sz w:val="24"/>
          <w:szCs w:val="24"/>
        </w:rPr>
        <w:t>McElhinney</w:t>
      </w:r>
      <w:proofErr w:type="spellEnd"/>
      <w:r w:rsidRPr="006768B9">
        <w:rPr>
          <w:rFonts w:ascii="Arial" w:eastAsia="Arial" w:hAnsi="Arial" w:cs="Arial"/>
          <w:color w:val="222222"/>
          <w:sz w:val="24"/>
          <w:szCs w:val="24"/>
        </w:rPr>
        <w:t xml:space="preserve">, D.B., Brook, M.M., Mohan Reddy, V., Hanley, F.L. and Silverman, N.H., </w:t>
      </w:r>
      <w:r w:rsidR="00DF50D9">
        <w:rPr>
          <w:rFonts w:ascii="Arial" w:eastAsia="Arial" w:hAnsi="Arial" w:cs="Arial"/>
          <w:color w:val="222222"/>
          <w:sz w:val="24"/>
          <w:szCs w:val="24"/>
        </w:rPr>
        <w:t>(</w:t>
      </w:r>
      <w:r w:rsidRPr="006768B9">
        <w:rPr>
          <w:rFonts w:ascii="Arial" w:eastAsia="Arial" w:hAnsi="Arial" w:cs="Arial"/>
          <w:color w:val="222222"/>
          <w:sz w:val="24"/>
          <w:szCs w:val="24"/>
        </w:rPr>
        <w:t>1999</w:t>
      </w:r>
      <w:r w:rsidR="00DF50D9">
        <w:rPr>
          <w:rFonts w:ascii="Arial" w:eastAsia="Arial" w:hAnsi="Arial" w:cs="Arial"/>
          <w:color w:val="222222"/>
          <w:sz w:val="24"/>
          <w:szCs w:val="24"/>
        </w:rPr>
        <w:t>)</w:t>
      </w:r>
      <w:r w:rsidRPr="006768B9">
        <w:rPr>
          <w:rFonts w:ascii="Arial" w:eastAsia="Arial" w:hAnsi="Arial" w:cs="Arial"/>
          <w:color w:val="222222"/>
          <w:sz w:val="24"/>
          <w:szCs w:val="24"/>
        </w:rPr>
        <w:t>.</w:t>
      </w:r>
      <w:proofErr w:type="gramEnd"/>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Echocardiographic diagnosis alone for the complete repair of major congenital heart defects.</w:t>
      </w:r>
      <w:proofErr w:type="gramEnd"/>
      <w:r w:rsidRPr="004C08BF">
        <w:rPr>
          <w:rFonts w:ascii="Arial" w:eastAsia="Arial" w:hAnsi="Arial" w:cs="Arial"/>
          <w:i/>
          <w:color w:val="222222"/>
          <w:sz w:val="24"/>
          <w:szCs w:val="24"/>
        </w:rPr>
        <w:t xml:space="preserve"> </w:t>
      </w:r>
      <w:proofErr w:type="gramStart"/>
      <w:r w:rsidRPr="004C08BF">
        <w:rPr>
          <w:rFonts w:ascii="Arial" w:eastAsia="Arial" w:hAnsi="Arial" w:cs="Arial"/>
          <w:i/>
          <w:iCs/>
          <w:color w:val="222222"/>
          <w:sz w:val="24"/>
          <w:szCs w:val="24"/>
        </w:rPr>
        <w:t>Journal of the American College of Cardiology</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33</w:t>
      </w:r>
      <w:r w:rsidRPr="004C08BF">
        <w:rPr>
          <w:rFonts w:ascii="Arial" w:eastAsia="Arial" w:hAnsi="Arial" w:cs="Arial"/>
          <w:i/>
          <w:color w:val="222222"/>
          <w:sz w:val="24"/>
          <w:szCs w:val="24"/>
        </w:rPr>
        <w:t>(1), pp.228-233.</w:t>
      </w:r>
      <w:proofErr w:type="gramEnd"/>
      <w:r w:rsidR="00DF50D9" w:rsidRPr="004C08BF">
        <w:rPr>
          <w:rFonts w:ascii="Arial" w:eastAsia="Arial" w:hAnsi="Arial" w:cs="Arial"/>
          <w:i/>
          <w:color w:val="222222"/>
          <w:sz w:val="24"/>
          <w:szCs w:val="24"/>
        </w:rPr>
        <w:t xml:space="preserve"> </w:t>
      </w:r>
      <w:proofErr w:type="gramStart"/>
      <w:r w:rsidR="00DF50D9" w:rsidRPr="004C08BF">
        <w:rPr>
          <w:rFonts w:ascii="Arial" w:eastAsia="Arial" w:hAnsi="Arial" w:cs="Arial"/>
          <w:i/>
          <w:color w:val="222222"/>
          <w:sz w:val="24"/>
          <w:szCs w:val="24"/>
        </w:rPr>
        <w:t>.[</w:t>
      </w:r>
      <w:proofErr w:type="gramEnd"/>
      <w:r w:rsidR="00DF50D9" w:rsidRPr="004C08BF">
        <w:rPr>
          <w:rFonts w:ascii="Arial" w:eastAsia="Arial" w:hAnsi="Arial" w:cs="Arial"/>
          <w:i/>
          <w:color w:val="222222"/>
          <w:sz w:val="24"/>
          <w:szCs w:val="24"/>
        </w:rPr>
        <w:t>Accessed 20 June 2022].</w:t>
      </w:r>
    </w:p>
    <w:p w:rsidR="7FE38CC8" w:rsidRPr="006768B9" w:rsidRDefault="7FE38CC8" w:rsidP="00085FD8">
      <w:pPr>
        <w:jc w:val="both"/>
        <w:rPr>
          <w:rFonts w:ascii="Arial" w:eastAsia="Arial" w:hAnsi="Arial" w:cs="Arial"/>
          <w:color w:val="222222"/>
          <w:sz w:val="24"/>
          <w:szCs w:val="24"/>
        </w:rPr>
      </w:pPr>
    </w:p>
    <w:p w:rsidR="7FE38CC8" w:rsidRPr="004C08BF" w:rsidRDefault="5817E630" w:rsidP="00085FD8">
      <w:pPr>
        <w:jc w:val="both"/>
        <w:rPr>
          <w:rFonts w:ascii="Arial" w:eastAsia="Arial" w:hAnsi="Arial" w:cs="Arial"/>
          <w:i/>
          <w:sz w:val="24"/>
          <w:szCs w:val="24"/>
        </w:rPr>
      </w:pPr>
      <w:r w:rsidRPr="006768B9">
        <w:rPr>
          <w:rFonts w:ascii="Arial" w:eastAsia="Arial" w:hAnsi="Arial" w:cs="Arial"/>
          <w:color w:val="222222"/>
          <w:sz w:val="24"/>
          <w:szCs w:val="24"/>
        </w:rPr>
        <w:t xml:space="preserve">Vida, V.L., </w:t>
      </w:r>
      <w:proofErr w:type="spellStart"/>
      <w:r w:rsidRPr="006768B9">
        <w:rPr>
          <w:rFonts w:ascii="Arial" w:eastAsia="Arial" w:hAnsi="Arial" w:cs="Arial"/>
          <w:color w:val="222222"/>
          <w:sz w:val="24"/>
          <w:szCs w:val="24"/>
        </w:rPr>
        <w:t>Tessari</w:t>
      </w:r>
      <w:proofErr w:type="spellEnd"/>
      <w:r w:rsidRPr="006768B9">
        <w:rPr>
          <w:rFonts w:ascii="Arial" w:eastAsia="Arial" w:hAnsi="Arial" w:cs="Arial"/>
          <w:color w:val="222222"/>
          <w:sz w:val="24"/>
          <w:szCs w:val="24"/>
        </w:rPr>
        <w:t xml:space="preserve">, C., </w:t>
      </w:r>
      <w:proofErr w:type="spellStart"/>
      <w:r w:rsidRPr="006768B9">
        <w:rPr>
          <w:rFonts w:ascii="Arial" w:eastAsia="Arial" w:hAnsi="Arial" w:cs="Arial"/>
          <w:color w:val="222222"/>
          <w:sz w:val="24"/>
          <w:szCs w:val="24"/>
        </w:rPr>
        <w:t>Castaldi</w:t>
      </w:r>
      <w:proofErr w:type="spellEnd"/>
      <w:r w:rsidRPr="006768B9">
        <w:rPr>
          <w:rFonts w:ascii="Arial" w:eastAsia="Arial" w:hAnsi="Arial" w:cs="Arial"/>
          <w:color w:val="222222"/>
          <w:sz w:val="24"/>
          <w:szCs w:val="24"/>
        </w:rPr>
        <w:t xml:space="preserve">, B., </w:t>
      </w:r>
      <w:proofErr w:type="spellStart"/>
      <w:r w:rsidRPr="006768B9">
        <w:rPr>
          <w:rFonts w:ascii="Arial" w:eastAsia="Arial" w:hAnsi="Arial" w:cs="Arial"/>
          <w:color w:val="222222"/>
          <w:sz w:val="24"/>
          <w:szCs w:val="24"/>
        </w:rPr>
        <w:t>Padalino</w:t>
      </w:r>
      <w:proofErr w:type="spellEnd"/>
      <w:r w:rsidRPr="006768B9">
        <w:rPr>
          <w:rFonts w:ascii="Arial" w:eastAsia="Arial" w:hAnsi="Arial" w:cs="Arial"/>
          <w:color w:val="222222"/>
          <w:sz w:val="24"/>
          <w:szCs w:val="24"/>
        </w:rPr>
        <w:t xml:space="preserve">, M.A., </w:t>
      </w:r>
      <w:proofErr w:type="spellStart"/>
      <w:r w:rsidRPr="006768B9">
        <w:rPr>
          <w:rFonts w:ascii="Arial" w:eastAsia="Arial" w:hAnsi="Arial" w:cs="Arial"/>
          <w:color w:val="222222"/>
          <w:sz w:val="24"/>
          <w:szCs w:val="24"/>
        </w:rPr>
        <w:t>Milanesi</w:t>
      </w:r>
      <w:proofErr w:type="spellEnd"/>
      <w:r w:rsidRPr="006768B9">
        <w:rPr>
          <w:rFonts w:ascii="Arial" w:eastAsia="Arial" w:hAnsi="Arial" w:cs="Arial"/>
          <w:color w:val="222222"/>
          <w:sz w:val="24"/>
          <w:szCs w:val="24"/>
        </w:rPr>
        <w:t xml:space="preserve">, O., </w:t>
      </w:r>
      <w:proofErr w:type="spellStart"/>
      <w:r w:rsidRPr="006768B9">
        <w:rPr>
          <w:rFonts w:ascii="Arial" w:eastAsia="Arial" w:hAnsi="Arial" w:cs="Arial"/>
          <w:color w:val="222222"/>
          <w:sz w:val="24"/>
          <w:szCs w:val="24"/>
        </w:rPr>
        <w:t>Gregori</w:t>
      </w:r>
      <w:proofErr w:type="spellEnd"/>
      <w:r w:rsidRPr="006768B9">
        <w:rPr>
          <w:rFonts w:ascii="Arial" w:eastAsia="Arial" w:hAnsi="Arial" w:cs="Arial"/>
          <w:color w:val="222222"/>
          <w:sz w:val="24"/>
          <w:szCs w:val="24"/>
        </w:rPr>
        <w:t xml:space="preserve">, D. and </w:t>
      </w:r>
      <w:proofErr w:type="spellStart"/>
      <w:r w:rsidRPr="006768B9">
        <w:rPr>
          <w:rFonts w:ascii="Arial" w:eastAsia="Arial" w:hAnsi="Arial" w:cs="Arial"/>
          <w:color w:val="222222"/>
          <w:sz w:val="24"/>
          <w:szCs w:val="24"/>
        </w:rPr>
        <w:t>Stellin</w:t>
      </w:r>
      <w:proofErr w:type="spellEnd"/>
      <w:r w:rsidRPr="006768B9">
        <w:rPr>
          <w:rFonts w:ascii="Arial" w:eastAsia="Arial" w:hAnsi="Arial" w:cs="Arial"/>
          <w:color w:val="222222"/>
          <w:sz w:val="24"/>
          <w:szCs w:val="24"/>
        </w:rPr>
        <w:t xml:space="preserve">, G., </w:t>
      </w:r>
      <w:r w:rsidR="00DF50D9">
        <w:rPr>
          <w:rFonts w:ascii="Arial" w:eastAsia="Arial" w:hAnsi="Arial" w:cs="Arial"/>
          <w:color w:val="222222"/>
          <w:sz w:val="24"/>
          <w:szCs w:val="24"/>
        </w:rPr>
        <w:t>(</w:t>
      </w:r>
      <w:r w:rsidRPr="006768B9">
        <w:rPr>
          <w:rFonts w:ascii="Arial" w:eastAsia="Arial" w:hAnsi="Arial" w:cs="Arial"/>
          <w:color w:val="222222"/>
          <w:sz w:val="24"/>
          <w:szCs w:val="24"/>
        </w:rPr>
        <w:t>2016</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Early correction of common atrioventricular septal defects: a single-</w:t>
      </w:r>
      <w:proofErr w:type="spellStart"/>
      <w:r w:rsidRPr="004C08BF">
        <w:rPr>
          <w:rFonts w:ascii="Arial" w:eastAsia="Arial" w:hAnsi="Arial" w:cs="Arial"/>
          <w:i/>
          <w:color w:val="222222"/>
          <w:sz w:val="24"/>
          <w:szCs w:val="24"/>
        </w:rPr>
        <w:t>center</w:t>
      </w:r>
      <w:proofErr w:type="spellEnd"/>
      <w:r w:rsidRPr="004C08BF">
        <w:rPr>
          <w:rFonts w:ascii="Arial" w:eastAsia="Arial" w:hAnsi="Arial" w:cs="Arial"/>
          <w:i/>
          <w:color w:val="222222"/>
          <w:sz w:val="24"/>
          <w:szCs w:val="24"/>
        </w:rPr>
        <w:t xml:space="preserve"> 20-year experience. </w:t>
      </w:r>
      <w:proofErr w:type="gramStart"/>
      <w:r w:rsidRPr="004C08BF">
        <w:rPr>
          <w:rFonts w:ascii="Arial" w:eastAsia="Arial" w:hAnsi="Arial" w:cs="Arial"/>
          <w:i/>
          <w:iCs/>
          <w:color w:val="222222"/>
          <w:sz w:val="24"/>
          <w:szCs w:val="24"/>
        </w:rPr>
        <w:t>The Annals of thoracic surgery</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102</w:t>
      </w:r>
      <w:r w:rsidR="00DF50D9" w:rsidRPr="004C08BF">
        <w:rPr>
          <w:rFonts w:ascii="Arial" w:eastAsia="Arial" w:hAnsi="Arial" w:cs="Arial"/>
          <w:i/>
          <w:color w:val="222222"/>
          <w:sz w:val="24"/>
          <w:szCs w:val="24"/>
        </w:rPr>
        <w:t>(6), pp.2044-2051.</w:t>
      </w:r>
      <w:proofErr w:type="gramEnd"/>
      <w:r w:rsidR="00DF50D9" w:rsidRPr="004C08BF">
        <w:rPr>
          <w:rFonts w:ascii="Arial" w:eastAsia="Arial" w:hAnsi="Arial" w:cs="Arial"/>
          <w:i/>
          <w:color w:val="222222"/>
          <w:sz w:val="24"/>
          <w:szCs w:val="24"/>
        </w:rPr>
        <w:t xml:space="preserve"> </w:t>
      </w:r>
      <w:proofErr w:type="gramStart"/>
      <w:r w:rsidR="00DF50D9" w:rsidRPr="004C08BF">
        <w:rPr>
          <w:rFonts w:ascii="Arial" w:eastAsia="Arial" w:hAnsi="Arial" w:cs="Arial"/>
          <w:i/>
          <w:color w:val="222222"/>
          <w:sz w:val="24"/>
          <w:szCs w:val="24"/>
        </w:rPr>
        <w:t>[Accessed 20 June 2022].</w:t>
      </w:r>
      <w:proofErr w:type="gramEnd"/>
    </w:p>
    <w:p w:rsidR="7FE38CC8" w:rsidRPr="006768B9" w:rsidRDefault="7FE38CC8"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sz w:val="24"/>
          <w:szCs w:val="24"/>
        </w:rPr>
      </w:pPr>
      <w:proofErr w:type="spellStart"/>
      <w:r w:rsidRPr="006768B9">
        <w:rPr>
          <w:rFonts w:ascii="Arial" w:eastAsia="Arial" w:hAnsi="Arial" w:cs="Arial"/>
          <w:sz w:val="24"/>
          <w:szCs w:val="24"/>
        </w:rPr>
        <w:t>Weijerman</w:t>
      </w:r>
      <w:proofErr w:type="spellEnd"/>
      <w:r w:rsidRPr="006768B9">
        <w:rPr>
          <w:rFonts w:ascii="Arial" w:eastAsia="Arial" w:hAnsi="Arial" w:cs="Arial"/>
          <w:sz w:val="24"/>
          <w:szCs w:val="24"/>
        </w:rPr>
        <w:t xml:space="preserve"> M. E., Van Furth A. M., </w:t>
      </w:r>
      <w:proofErr w:type="spellStart"/>
      <w:r w:rsidRPr="006768B9">
        <w:rPr>
          <w:rFonts w:ascii="Arial" w:eastAsia="Arial" w:hAnsi="Arial" w:cs="Arial"/>
          <w:sz w:val="24"/>
          <w:szCs w:val="24"/>
        </w:rPr>
        <w:t>Noordegraaf</w:t>
      </w:r>
      <w:proofErr w:type="spellEnd"/>
      <w:r w:rsidRPr="006768B9">
        <w:rPr>
          <w:rFonts w:ascii="Arial" w:eastAsia="Arial" w:hAnsi="Arial" w:cs="Arial"/>
          <w:sz w:val="24"/>
          <w:szCs w:val="24"/>
        </w:rPr>
        <w:t xml:space="preserve"> A. V., Van </w:t>
      </w:r>
      <w:proofErr w:type="spellStart"/>
      <w:r w:rsidRPr="006768B9">
        <w:rPr>
          <w:rFonts w:ascii="Arial" w:eastAsia="Arial" w:hAnsi="Arial" w:cs="Arial"/>
          <w:sz w:val="24"/>
          <w:szCs w:val="24"/>
        </w:rPr>
        <w:t>Wouwe</w:t>
      </w:r>
      <w:proofErr w:type="spellEnd"/>
      <w:r w:rsidRPr="006768B9">
        <w:rPr>
          <w:rFonts w:ascii="Arial" w:eastAsia="Arial" w:hAnsi="Arial" w:cs="Arial"/>
          <w:sz w:val="24"/>
          <w:szCs w:val="24"/>
        </w:rPr>
        <w:t xml:space="preserve"> J. P., </w:t>
      </w:r>
      <w:proofErr w:type="spellStart"/>
      <w:r w:rsidRPr="006768B9">
        <w:rPr>
          <w:rFonts w:ascii="Arial" w:eastAsia="Arial" w:hAnsi="Arial" w:cs="Arial"/>
          <w:sz w:val="24"/>
          <w:szCs w:val="24"/>
        </w:rPr>
        <w:t>Broers</w:t>
      </w:r>
      <w:proofErr w:type="spellEnd"/>
      <w:r w:rsidRPr="006768B9">
        <w:rPr>
          <w:rFonts w:ascii="Arial" w:eastAsia="Arial" w:hAnsi="Arial" w:cs="Arial"/>
          <w:sz w:val="24"/>
          <w:szCs w:val="24"/>
        </w:rPr>
        <w:t xml:space="preserve"> C. J. M. et al. </w:t>
      </w:r>
      <w:r w:rsidR="00DF50D9">
        <w:rPr>
          <w:rFonts w:ascii="Arial" w:eastAsia="Arial" w:hAnsi="Arial" w:cs="Arial"/>
          <w:sz w:val="24"/>
          <w:szCs w:val="24"/>
        </w:rPr>
        <w:t>(</w:t>
      </w:r>
      <w:r w:rsidRPr="006768B9">
        <w:rPr>
          <w:rFonts w:ascii="Arial" w:eastAsia="Arial" w:hAnsi="Arial" w:cs="Arial"/>
          <w:sz w:val="24"/>
          <w:szCs w:val="24"/>
        </w:rPr>
        <w:t>2008</w:t>
      </w:r>
      <w:r w:rsidR="00DF50D9">
        <w:rPr>
          <w:rFonts w:ascii="Arial" w:eastAsia="Arial" w:hAnsi="Arial" w:cs="Arial"/>
          <w:sz w:val="24"/>
          <w:szCs w:val="24"/>
        </w:rPr>
        <w:t>)</w:t>
      </w:r>
      <w:r w:rsidRPr="006768B9">
        <w:rPr>
          <w:rFonts w:ascii="Arial" w:eastAsia="Arial" w:hAnsi="Arial" w:cs="Arial"/>
          <w:sz w:val="24"/>
          <w:szCs w:val="24"/>
        </w:rPr>
        <w:t xml:space="preserve"> </w:t>
      </w:r>
      <w:r w:rsidRPr="004C08BF">
        <w:rPr>
          <w:rFonts w:ascii="Arial" w:eastAsia="Arial" w:hAnsi="Arial" w:cs="Arial"/>
          <w:i/>
          <w:sz w:val="24"/>
          <w:szCs w:val="24"/>
        </w:rPr>
        <w:t>Prevalence, neonatal characteristics, and first-year mortality of Down syndrome: a nationa</w:t>
      </w:r>
      <w:r w:rsidR="00DF50D9" w:rsidRPr="004C08BF">
        <w:rPr>
          <w:rFonts w:ascii="Arial" w:eastAsia="Arial" w:hAnsi="Arial" w:cs="Arial"/>
          <w:i/>
          <w:sz w:val="24"/>
          <w:szCs w:val="24"/>
        </w:rPr>
        <w:t xml:space="preserve">l study. J. </w:t>
      </w:r>
      <w:proofErr w:type="spellStart"/>
      <w:r w:rsidR="00DF50D9" w:rsidRPr="004C08BF">
        <w:rPr>
          <w:rFonts w:ascii="Arial" w:eastAsia="Arial" w:hAnsi="Arial" w:cs="Arial"/>
          <w:i/>
          <w:sz w:val="24"/>
          <w:szCs w:val="24"/>
        </w:rPr>
        <w:t>Pediatr</w:t>
      </w:r>
      <w:proofErr w:type="spellEnd"/>
      <w:r w:rsidR="00DF50D9" w:rsidRPr="004C08BF">
        <w:rPr>
          <w:rFonts w:ascii="Arial" w:eastAsia="Arial" w:hAnsi="Arial" w:cs="Arial"/>
          <w:i/>
          <w:sz w:val="24"/>
          <w:szCs w:val="24"/>
        </w:rPr>
        <w:t>. 152, 15–19</w:t>
      </w:r>
      <w:proofErr w:type="gramStart"/>
      <w:r w:rsidR="00DF50D9" w:rsidRPr="004C08BF">
        <w:rPr>
          <w:rFonts w:ascii="Arial" w:eastAsia="Arial" w:hAnsi="Arial" w:cs="Arial"/>
          <w:i/>
          <w:sz w:val="24"/>
          <w:szCs w:val="24"/>
        </w:rPr>
        <w:t>.</w:t>
      </w:r>
      <w:r w:rsidR="00DF50D9" w:rsidRPr="004C08BF">
        <w:rPr>
          <w:rFonts w:ascii="Arial" w:eastAsia="Arial" w:hAnsi="Arial" w:cs="Arial"/>
          <w:i/>
          <w:color w:val="222222"/>
          <w:sz w:val="24"/>
          <w:szCs w:val="24"/>
        </w:rPr>
        <w:t>[</w:t>
      </w:r>
      <w:proofErr w:type="gramEnd"/>
      <w:r w:rsidR="00DF50D9" w:rsidRPr="004C08BF">
        <w:rPr>
          <w:rFonts w:ascii="Arial" w:eastAsia="Arial" w:hAnsi="Arial" w:cs="Arial"/>
          <w:i/>
          <w:color w:val="222222"/>
          <w:sz w:val="24"/>
          <w:szCs w:val="24"/>
        </w:rPr>
        <w:t>Accessed 20 June 2022].</w:t>
      </w:r>
    </w:p>
    <w:p w:rsidR="5817E630" w:rsidRPr="006768B9" w:rsidRDefault="5817E630"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color w:val="222222"/>
          <w:sz w:val="24"/>
          <w:szCs w:val="24"/>
        </w:rPr>
      </w:pPr>
      <w:r w:rsidRPr="006768B9">
        <w:rPr>
          <w:rFonts w:ascii="Arial" w:eastAsia="Arial" w:hAnsi="Arial" w:cs="Arial"/>
          <w:color w:val="222222"/>
          <w:sz w:val="24"/>
          <w:szCs w:val="24"/>
        </w:rPr>
        <w:t xml:space="preserve">Wong, C., </w:t>
      </w:r>
      <w:r w:rsidR="00DF50D9">
        <w:rPr>
          <w:rFonts w:ascii="Arial" w:eastAsia="Arial" w:hAnsi="Arial" w:cs="Arial"/>
          <w:color w:val="222222"/>
          <w:sz w:val="24"/>
          <w:szCs w:val="24"/>
        </w:rPr>
        <w:t>(</w:t>
      </w:r>
      <w:r w:rsidRPr="006768B9">
        <w:rPr>
          <w:rFonts w:ascii="Arial" w:eastAsia="Arial" w:hAnsi="Arial" w:cs="Arial"/>
          <w:color w:val="222222"/>
          <w:sz w:val="24"/>
          <w:szCs w:val="24"/>
        </w:rPr>
        <w:t>2021</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proofErr w:type="gramStart"/>
      <w:r w:rsidRPr="004C08BF">
        <w:rPr>
          <w:rFonts w:ascii="Arial" w:eastAsia="Arial" w:hAnsi="Arial" w:cs="Arial"/>
          <w:i/>
          <w:color w:val="222222"/>
          <w:sz w:val="24"/>
          <w:szCs w:val="24"/>
        </w:rPr>
        <w:t>Congenital Heart Disease-A Review of the Treatment Methods.</w:t>
      </w:r>
      <w:proofErr w:type="gramEnd"/>
      <w:r w:rsidRPr="004C08BF">
        <w:rPr>
          <w:rFonts w:ascii="Arial" w:eastAsia="Arial" w:hAnsi="Arial" w:cs="Arial"/>
          <w:i/>
          <w:color w:val="222222"/>
          <w:sz w:val="24"/>
          <w:szCs w:val="24"/>
        </w:rPr>
        <w:t xml:space="preserve"> </w:t>
      </w:r>
      <w:proofErr w:type="spellStart"/>
      <w:r w:rsidRPr="004C08BF">
        <w:rPr>
          <w:rFonts w:ascii="Arial" w:eastAsia="Arial" w:hAnsi="Arial" w:cs="Arial"/>
          <w:i/>
          <w:iCs/>
          <w:color w:val="222222"/>
          <w:sz w:val="24"/>
          <w:szCs w:val="24"/>
        </w:rPr>
        <w:t>Int</w:t>
      </w:r>
      <w:proofErr w:type="spellEnd"/>
      <w:r w:rsidRPr="004C08BF">
        <w:rPr>
          <w:rFonts w:ascii="Arial" w:eastAsia="Arial" w:hAnsi="Arial" w:cs="Arial"/>
          <w:i/>
          <w:iCs/>
          <w:color w:val="222222"/>
          <w:sz w:val="24"/>
          <w:szCs w:val="24"/>
        </w:rPr>
        <w:t xml:space="preserve"> J </w:t>
      </w:r>
      <w:proofErr w:type="spellStart"/>
      <w:r w:rsidRPr="004C08BF">
        <w:rPr>
          <w:rFonts w:ascii="Arial" w:eastAsia="Arial" w:hAnsi="Arial" w:cs="Arial"/>
          <w:i/>
          <w:iCs/>
          <w:color w:val="222222"/>
          <w:sz w:val="24"/>
          <w:szCs w:val="24"/>
        </w:rPr>
        <w:t>Clin</w:t>
      </w:r>
      <w:proofErr w:type="spellEnd"/>
      <w:r w:rsidRPr="004C08BF">
        <w:rPr>
          <w:rFonts w:ascii="Arial" w:eastAsia="Arial" w:hAnsi="Arial" w:cs="Arial"/>
          <w:i/>
          <w:iCs/>
          <w:color w:val="222222"/>
          <w:sz w:val="24"/>
          <w:szCs w:val="24"/>
        </w:rPr>
        <w:t xml:space="preserve"> </w:t>
      </w:r>
      <w:proofErr w:type="spellStart"/>
      <w:r w:rsidRPr="004C08BF">
        <w:rPr>
          <w:rFonts w:ascii="Arial" w:eastAsia="Arial" w:hAnsi="Arial" w:cs="Arial"/>
          <w:i/>
          <w:iCs/>
          <w:color w:val="222222"/>
          <w:sz w:val="24"/>
          <w:szCs w:val="24"/>
        </w:rPr>
        <w:t>Cardiol</w:t>
      </w:r>
      <w:proofErr w:type="spellEnd"/>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8</w:t>
      </w:r>
      <w:r w:rsidRPr="004C08BF">
        <w:rPr>
          <w:rFonts w:ascii="Arial" w:eastAsia="Arial" w:hAnsi="Arial" w:cs="Arial"/>
          <w:i/>
          <w:color w:val="222222"/>
          <w:sz w:val="24"/>
          <w:szCs w:val="24"/>
        </w:rPr>
        <w:t xml:space="preserve">, </w:t>
      </w:r>
      <w:proofErr w:type="gramStart"/>
      <w:r w:rsidRPr="004C08BF">
        <w:rPr>
          <w:rFonts w:ascii="Arial" w:eastAsia="Arial" w:hAnsi="Arial" w:cs="Arial"/>
          <w:i/>
          <w:color w:val="222222"/>
          <w:sz w:val="24"/>
          <w:szCs w:val="24"/>
        </w:rPr>
        <w:t>p.228</w:t>
      </w:r>
      <w:r w:rsidR="00DF50D9" w:rsidRPr="004C08BF">
        <w:rPr>
          <w:rFonts w:ascii="Arial" w:eastAsia="Arial" w:hAnsi="Arial" w:cs="Arial"/>
          <w:i/>
          <w:color w:val="222222"/>
          <w:sz w:val="24"/>
          <w:szCs w:val="24"/>
        </w:rPr>
        <w:t xml:space="preserve"> .[</w:t>
      </w:r>
      <w:proofErr w:type="gramEnd"/>
      <w:r w:rsidR="00DF50D9" w:rsidRPr="004C08BF">
        <w:rPr>
          <w:rFonts w:ascii="Arial" w:eastAsia="Arial" w:hAnsi="Arial" w:cs="Arial"/>
          <w:i/>
          <w:color w:val="222222"/>
          <w:sz w:val="24"/>
          <w:szCs w:val="24"/>
        </w:rPr>
        <w:t>Accessed 20 June 2022].</w:t>
      </w:r>
    </w:p>
    <w:p w:rsidR="5817E630" w:rsidRPr="006768B9" w:rsidRDefault="5817E630" w:rsidP="00085FD8">
      <w:pPr>
        <w:jc w:val="both"/>
        <w:rPr>
          <w:rFonts w:ascii="Arial" w:eastAsia="Arial" w:hAnsi="Arial" w:cs="Arial"/>
          <w:color w:val="222222"/>
          <w:sz w:val="24"/>
          <w:szCs w:val="24"/>
        </w:rPr>
      </w:pPr>
    </w:p>
    <w:p w:rsidR="7FE38CC8" w:rsidRPr="004C08BF" w:rsidRDefault="7FE38CC8" w:rsidP="00085FD8">
      <w:pPr>
        <w:jc w:val="both"/>
        <w:rPr>
          <w:rFonts w:ascii="Arial" w:eastAsia="Arial" w:hAnsi="Arial" w:cs="Arial"/>
          <w:i/>
          <w:color w:val="222222"/>
          <w:sz w:val="24"/>
          <w:szCs w:val="24"/>
        </w:rPr>
      </w:pPr>
      <w:proofErr w:type="gramStart"/>
      <w:r w:rsidRPr="006768B9">
        <w:rPr>
          <w:rFonts w:ascii="Arial" w:eastAsia="Arial" w:hAnsi="Arial" w:cs="Arial"/>
          <w:color w:val="222222"/>
          <w:sz w:val="24"/>
          <w:szCs w:val="24"/>
        </w:rPr>
        <w:t xml:space="preserve">Wu, X., Chen, J., </w:t>
      </w:r>
      <w:proofErr w:type="spellStart"/>
      <w:r w:rsidRPr="006768B9">
        <w:rPr>
          <w:rFonts w:ascii="Arial" w:eastAsia="Arial" w:hAnsi="Arial" w:cs="Arial"/>
          <w:color w:val="222222"/>
          <w:sz w:val="24"/>
          <w:szCs w:val="24"/>
        </w:rPr>
        <w:t>Iroegbu</w:t>
      </w:r>
      <w:proofErr w:type="spellEnd"/>
      <w:r w:rsidRPr="006768B9">
        <w:rPr>
          <w:rFonts w:ascii="Arial" w:eastAsia="Arial" w:hAnsi="Arial" w:cs="Arial"/>
          <w:color w:val="222222"/>
          <w:sz w:val="24"/>
          <w:szCs w:val="24"/>
        </w:rPr>
        <w:t xml:space="preserve">, C.D., Liu, J., Wu, M., </w:t>
      </w:r>
      <w:proofErr w:type="spellStart"/>
      <w:r w:rsidRPr="006768B9">
        <w:rPr>
          <w:rFonts w:ascii="Arial" w:eastAsia="Arial" w:hAnsi="Arial" w:cs="Arial"/>
          <w:color w:val="222222"/>
          <w:sz w:val="24"/>
          <w:szCs w:val="24"/>
        </w:rPr>
        <w:t>Xie</w:t>
      </w:r>
      <w:proofErr w:type="spellEnd"/>
      <w:r w:rsidRPr="006768B9">
        <w:rPr>
          <w:rFonts w:ascii="Arial" w:eastAsia="Arial" w:hAnsi="Arial" w:cs="Arial"/>
          <w:color w:val="222222"/>
          <w:sz w:val="24"/>
          <w:szCs w:val="24"/>
        </w:rPr>
        <w:t xml:space="preserve">, X., Xiang, K., Wu, X., Chen, W., Huang, P. and Zhou, W., </w:t>
      </w:r>
      <w:r w:rsidR="00DF50D9">
        <w:rPr>
          <w:rFonts w:ascii="Arial" w:eastAsia="Arial" w:hAnsi="Arial" w:cs="Arial"/>
          <w:color w:val="222222"/>
          <w:sz w:val="24"/>
          <w:szCs w:val="24"/>
        </w:rPr>
        <w:t>(</w:t>
      </w:r>
      <w:r w:rsidRPr="006768B9">
        <w:rPr>
          <w:rFonts w:ascii="Arial" w:eastAsia="Arial" w:hAnsi="Arial" w:cs="Arial"/>
          <w:color w:val="222222"/>
          <w:sz w:val="24"/>
          <w:szCs w:val="24"/>
        </w:rPr>
        <w:t>2022</w:t>
      </w:r>
      <w:r w:rsidR="00DF50D9">
        <w:rPr>
          <w:rFonts w:ascii="Arial" w:eastAsia="Arial" w:hAnsi="Arial" w:cs="Arial"/>
          <w:color w:val="222222"/>
          <w:sz w:val="24"/>
          <w:szCs w:val="24"/>
        </w:rPr>
        <w:t>)</w:t>
      </w:r>
      <w:r w:rsidRPr="006768B9">
        <w:rPr>
          <w:rFonts w:ascii="Arial" w:eastAsia="Arial" w:hAnsi="Arial" w:cs="Arial"/>
          <w:color w:val="222222"/>
          <w:sz w:val="24"/>
          <w:szCs w:val="24"/>
        </w:rPr>
        <w:t>.</w:t>
      </w:r>
      <w:proofErr w:type="gramEnd"/>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Individualized Analysis and Treatment of Difficult Weaning </w:t>
      </w:r>
      <w:bookmarkStart w:id="15" w:name="_Int_6zAu6QOm"/>
      <w:r w:rsidRPr="004C08BF">
        <w:rPr>
          <w:rFonts w:ascii="Arial" w:eastAsia="Arial" w:hAnsi="Arial" w:cs="Arial"/>
          <w:i/>
          <w:color w:val="222222"/>
          <w:sz w:val="24"/>
          <w:szCs w:val="24"/>
        </w:rPr>
        <w:t>From</w:t>
      </w:r>
      <w:bookmarkEnd w:id="15"/>
      <w:r w:rsidRPr="004C08BF">
        <w:rPr>
          <w:rFonts w:ascii="Arial" w:eastAsia="Arial" w:hAnsi="Arial" w:cs="Arial"/>
          <w:i/>
          <w:color w:val="222222"/>
          <w:sz w:val="24"/>
          <w:szCs w:val="24"/>
        </w:rPr>
        <w:t xml:space="preserve"> Ventilation </w:t>
      </w:r>
      <w:r w:rsidRPr="004C08BF">
        <w:rPr>
          <w:rFonts w:ascii="Arial" w:eastAsia="Arial" w:hAnsi="Arial" w:cs="Arial"/>
          <w:i/>
          <w:color w:val="222222"/>
          <w:sz w:val="24"/>
          <w:szCs w:val="24"/>
        </w:rPr>
        <w:lastRenderedPageBreak/>
        <w:t xml:space="preserve">Following Open Cardiac Surgery in Young Children </w:t>
      </w:r>
      <w:bookmarkStart w:id="16" w:name="_Int_ujDepF6s"/>
      <w:r w:rsidRPr="004C08BF">
        <w:rPr>
          <w:rFonts w:ascii="Arial" w:eastAsia="Arial" w:hAnsi="Arial" w:cs="Arial"/>
          <w:i/>
          <w:color w:val="222222"/>
          <w:sz w:val="24"/>
          <w:szCs w:val="24"/>
        </w:rPr>
        <w:t>With</w:t>
      </w:r>
      <w:bookmarkEnd w:id="16"/>
      <w:r w:rsidRPr="004C08BF">
        <w:rPr>
          <w:rFonts w:ascii="Arial" w:eastAsia="Arial" w:hAnsi="Arial" w:cs="Arial"/>
          <w:i/>
          <w:color w:val="222222"/>
          <w:sz w:val="24"/>
          <w:szCs w:val="24"/>
        </w:rPr>
        <w:t xml:space="preserve"> Congenital Heart Disease. </w:t>
      </w:r>
      <w:r w:rsidRPr="004C08BF">
        <w:rPr>
          <w:rFonts w:ascii="Arial" w:eastAsia="Arial" w:hAnsi="Arial" w:cs="Arial"/>
          <w:i/>
          <w:iCs/>
          <w:color w:val="222222"/>
          <w:sz w:val="24"/>
          <w:szCs w:val="24"/>
        </w:rPr>
        <w:t>Frontiers in Cardiovascular Medicine</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9</w:t>
      </w:r>
      <w:r w:rsidR="00DF50D9" w:rsidRPr="004C08BF">
        <w:rPr>
          <w:rFonts w:ascii="Arial" w:eastAsia="Arial" w:hAnsi="Arial" w:cs="Arial"/>
          <w:i/>
          <w:color w:val="222222"/>
          <w:sz w:val="24"/>
          <w:szCs w:val="24"/>
        </w:rPr>
        <w:t xml:space="preserve"> [Accessed 20 June 2022].</w:t>
      </w:r>
    </w:p>
    <w:p w:rsidR="5817E630" w:rsidRPr="006768B9" w:rsidRDefault="5817E630" w:rsidP="00085FD8">
      <w:pPr>
        <w:jc w:val="both"/>
        <w:rPr>
          <w:rFonts w:ascii="Arial" w:hAnsi="Arial" w:cs="Arial"/>
          <w:sz w:val="24"/>
          <w:szCs w:val="24"/>
        </w:rPr>
      </w:pPr>
    </w:p>
    <w:p w:rsidR="7FE38CC8" w:rsidRPr="004C08BF" w:rsidRDefault="7FE38CC8" w:rsidP="00085FD8">
      <w:pPr>
        <w:jc w:val="both"/>
        <w:rPr>
          <w:rFonts w:ascii="Arial" w:eastAsia="Arial" w:hAnsi="Arial" w:cs="Arial"/>
          <w:i/>
          <w:color w:val="222222"/>
          <w:sz w:val="24"/>
          <w:szCs w:val="24"/>
        </w:rPr>
      </w:pPr>
      <w:proofErr w:type="spellStart"/>
      <w:r w:rsidRPr="006768B9">
        <w:rPr>
          <w:rFonts w:ascii="Arial" w:eastAsia="Arial" w:hAnsi="Arial" w:cs="Arial"/>
          <w:color w:val="222222"/>
          <w:sz w:val="24"/>
          <w:szCs w:val="24"/>
        </w:rPr>
        <w:t>Xuan</w:t>
      </w:r>
      <w:proofErr w:type="spellEnd"/>
      <w:r w:rsidRPr="006768B9">
        <w:rPr>
          <w:rFonts w:ascii="Arial" w:eastAsia="Arial" w:hAnsi="Arial" w:cs="Arial"/>
          <w:color w:val="222222"/>
          <w:sz w:val="24"/>
          <w:szCs w:val="24"/>
        </w:rPr>
        <w:t xml:space="preserve">, N.T., Hung, N.X., </w:t>
      </w:r>
      <w:proofErr w:type="gramStart"/>
      <w:r w:rsidRPr="006768B9">
        <w:rPr>
          <w:rFonts w:ascii="Arial" w:eastAsia="Arial" w:hAnsi="Arial" w:cs="Arial"/>
          <w:color w:val="222222"/>
          <w:sz w:val="24"/>
          <w:szCs w:val="24"/>
        </w:rPr>
        <w:t>An</w:t>
      </w:r>
      <w:proofErr w:type="gramEnd"/>
      <w:r w:rsidRPr="006768B9">
        <w:rPr>
          <w:rFonts w:ascii="Arial" w:eastAsia="Arial" w:hAnsi="Arial" w:cs="Arial"/>
          <w:color w:val="222222"/>
          <w:sz w:val="24"/>
          <w:szCs w:val="24"/>
        </w:rPr>
        <w:t xml:space="preserve">, T.H., </w:t>
      </w:r>
      <w:proofErr w:type="spellStart"/>
      <w:r w:rsidRPr="006768B9">
        <w:rPr>
          <w:rFonts w:ascii="Arial" w:eastAsia="Arial" w:hAnsi="Arial" w:cs="Arial"/>
          <w:color w:val="222222"/>
          <w:sz w:val="24"/>
          <w:szCs w:val="24"/>
        </w:rPr>
        <w:t>Phuoc</w:t>
      </w:r>
      <w:proofErr w:type="spellEnd"/>
      <w:r w:rsidRPr="006768B9">
        <w:rPr>
          <w:rFonts w:ascii="Arial" w:eastAsia="Arial" w:hAnsi="Arial" w:cs="Arial"/>
          <w:color w:val="222222"/>
          <w:sz w:val="24"/>
          <w:szCs w:val="24"/>
        </w:rPr>
        <w:t xml:space="preserve">, N.D., Son, N.H. and </w:t>
      </w:r>
      <w:proofErr w:type="spellStart"/>
      <w:r w:rsidRPr="006768B9">
        <w:rPr>
          <w:rFonts w:ascii="Arial" w:eastAsia="Arial" w:hAnsi="Arial" w:cs="Arial"/>
          <w:color w:val="222222"/>
          <w:sz w:val="24"/>
          <w:szCs w:val="24"/>
        </w:rPr>
        <w:t>Hiep</w:t>
      </w:r>
      <w:proofErr w:type="spellEnd"/>
      <w:r w:rsidRPr="006768B9">
        <w:rPr>
          <w:rFonts w:ascii="Arial" w:eastAsia="Arial" w:hAnsi="Arial" w:cs="Arial"/>
          <w:color w:val="222222"/>
          <w:sz w:val="24"/>
          <w:szCs w:val="24"/>
        </w:rPr>
        <w:t xml:space="preserve">, P.N., </w:t>
      </w:r>
      <w:r w:rsidR="00DF50D9">
        <w:rPr>
          <w:rFonts w:ascii="Arial" w:eastAsia="Arial" w:hAnsi="Arial" w:cs="Arial"/>
          <w:color w:val="222222"/>
          <w:sz w:val="24"/>
          <w:szCs w:val="24"/>
        </w:rPr>
        <w:t>(</w:t>
      </w:r>
      <w:r w:rsidRPr="006768B9">
        <w:rPr>
          <w:rFonts w:ascii="Arial" w:eastAsia="Arial" w:hAnsi="Arial" w:cs="Arial"/>
          <w:color w:val="222222"/>
          <w:sz w:val="24"/>
          <w:szCs w:val="24"/>
        </w:rPr>
        <w:t>2020</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4C08BF">
        <w:rPr>
          <w:rFonts w:ascii="Arial" w:eastAsia="Arial" w:hAnsi="Arial" w:cs="Arial"/>
          <w:i/>
          <w:color w:val="222222"/>
          <w:sz w:val="24"/>
          <w:szCs w:val="24"/>
        </w:rPr>
        <w:t xml:space="preserve">Treatment of Isolated Complete Atrioventricular Septal Defect: The Hue Central Hospital Experience. </w:t>
      </w:r>
      <w:r w:rsidRPr="004C08BF">
        <w:rPr>
          <w:rFonts w:ascii="Arial" w:eastAsia="Arial" w:hAnsi="Arial" w:cs="Arial"/>
          <w:i/>
          <w:iCs/>
          <w:color w:val="222222"/>
          <w:sz w:val="24"/>
          <w:szCs w:val="24"/>
        </w:rPr>
        <w:t>Open Access Surgery</w:t>
      </w:r>
      <w:r w:rsidRPr="004C08BF">
        <w:rPr>
          <w:rFonts w:ascii="Arial" w:eastAsia="Arial" w:hAnsi="Arial" w:cs="Arial"/>
          <w:i/>
          <w:color w:val="222222"/>
          <w:sz w:val="24"/>
          <w:szCs w:val="24"/>
        </w:rPr>
        <w:t xml:space="preserve">, </w:t>
      </w:r>
      <w:r w:rsidRPr="004C08BF">
        <w:rPr>
          <w:rFonts w:ascii="Arial" w:eastAsia="Arial" w:hAnsi="Arial" w:cs="Arial"/>
          <w:i/>
          <w:iCs/>
          <w:color w:val="222222"/>
          <w:sz w:val="24"/>
          <w:szCs w:val="24"/>
        </w:rPr>
        <w:t>13</w:t>
      </w:r>
      <w:r w:rsidR="00DF50D9" w:rsidRPr="004C08BF">
        <w:rPr>
          <w:rFonts w:ascii="Arial" w:eastAsia="Arial" w:hAnsi="Arial" w:cs="Arial"/>
          <w:i/>
          <w:color w:val="222222"/>
          <w:sz w:val="24"/>
          <w:szCs w:val="24"/>
        </w:rPr>
        <w:t>, pp.39-46 [Accessed 20 June 2022].</w:t>
      </w:r>
    </w:p>
    <w:p w:rsidR="5817E630" w:rsidRPr="006768B9" w:rsidRDefault="5817E630" w:rsidP="00085FD8">
      <w:pPr>
        <w:jc w:val="both"/>
        <w:rPr>
          <w:rFonts w:ascii="Arial" w:eastAsia="Arial" w:hAnsi="Arial" w:cs="Arial"/>
          <w:color w:val="222222"/>
          <w:sz w:val="24"/>
          <w:szCs w:val="24"/>
        </w:rPr>
      </w:pPr>
    </w:p>
    <w:p w:rsidR="5817E630" w:rsidRPr="00085FD8" w:rsidRDefault="5817E630" w:rsidP="00085FD8">
      <w:pPr>
        <w:jc w:val="both"/>
        <w:rPr>
          <w:rFonts w:ascii="Arial" w:eastAsia="Arial" w:hAnsi="Arial" w:cs="Arial"/>
          <w:i/>
          <w:sz w:val="24"/>
          <w:szCs w:val="24"/>
        </w:rPr>
      </w:pPr>
      <w:r w:rsidRPr="006768B9">
        <w:rPr>
          <w:rFonts w:ascii="Arial" w:eastAsia="Arial" w:hAnsi="Arial" w:cs="Arial"/>
          <w:color w:val="222222"/>
          <w:sz w:val="24"/>
          <w:szCs w:val="24"/>
        </w:rPr>
        <w:t xml:space="preserve">Zhang, J., Cui, Y.Q., Ma, MD, Z.M., </w:t>
      </w:r>
      <w:proofErr w:type="spellStart"/>
      <w:r w:rsidRPr="006768B9">
        <w:rPr>
          <w:rFonts w:ascii="Arial" w:eastAsia="Arial" w:hAnsi="Arial" w:cs="Arial"/>
          <w:color w:val="222222"/>
          <w:sz w:val="24"/>
          <w:szCs w:val="24"/>
        </w:rPr>
        <w:t>Luo</w:t>
      </w:r>
      <w:proofErr w:type="spellEnd"/>
      <w:r w:rsidRPr="006768B9">
        <w:rPr>
          <w:rFonts w:ascii="Arial" w:eastAsia="Arial" w:hAnsi="Arial" w:cs="Arial"/>
          <w:color w:val="222222"/>
          <w:sz w:val="24"/>
          <w:szCs w:val="24"/>
        </w:rPr>
        <w:t xml:space="preserve">, Y., Chen, X.X. and Li, J., </w:t>
      </w:r>
      <w:r w:rsidR="00DF50D9">
        <w:rPr>
          <w:rFonts w:ascii="Arial" w:eastAsia="Arial" w:hAnsi="Arial" w:cs="Arial"/>
          <w:color w:val="222222"/>
          <w:sz w:val="24"/>
          <w:szCs w:val="24"/>
        </w:rPr>
        <w:t>(</w:t>
      </w:r>
      <w:r w:rsidRPr="006768B9">
        <w:rPr>
          <w:rFonts w:ascii="Arial" w:eastAsia="Arial" w:hAnsi="Arial" w:cs="Arial"/>
          <w:color w:val="222222"/>
          <w:sz w:val="24"/>
          <w:szCs w:val="24"/>
        </w:rPr>
        <w:t>2019</w:t>
      </w:r>
      <w:r w:rsidR="00DF50D9">
        <w:rPr>
          <w:rFonts w:ascii="Arial" w:eastAsia="Arial" w:hAnsi="Arial" w:cs="Arial"/>
          <w:color w:val="222222"/>
          <w:sz w:val="24"/>
          <w:szCs w:val="24"/>
        </w:rPr>
        <w:t>)</w:t>
      </w:r>
      <w:r w:rsidRPr="006768B9">
        <w:rPr>
          <w:rFonts w:ascii="Arial" w:eastAsia="Arial" w:hAnsi="Arial" w:cs="Arial"/>
          <w:color w:val="222222"/>
          <w:sz w:val="24"/>
          <w:szCs w:val="24"/>
        </w:rPr>
        <w:t xml:space="preserve">. </w:t>
      </w:r>
      <w:r w:rsidRPr="00085FD8">
        <w:rPr>
          <w:rFonts w:ascii="Arial" w:eastAsia="Arial" w:hAnsi="Arial" w:cs="Arial"/>
          <w:i/>
          <w:color w:val="222222"/>
          <w:sz w:val="24"/>
          <w:szCs w:val="24"/>
        </w:rPr>
        <w:t xml:space="preserve">Energy and protein requirements in children undergoing cardiopulmonary bypass surgery: current problems and future direction. </w:t>
      </w:r>
      <w:proofErr w:type="gramStart"/>
      <w:r w:rsidRPr="00085FD8">
        <w:rPr>
          <w:rFonts w:ascii="Arial" w:eastAsia="Arial" w:hAnsi="Arial" w:cs="Arial"/>
          <w:i/>
          <w:iCs/>
          <w:color w:val="222222"/>
          <w:sz w:val="24"/>
          <w:szCs w:val="24"/>
        </w:rPr>
        <w:t>Journal of Parenteral and Enteral Nutrition</w:t>
      </w:r>
      <w:r w:rsidRPr="00085FD8">
        <w:rPr>
          <w:rFonts w:ascii="Arial" w:eastAsia="Arial" w:hAnsi="Arial" w:cs="Arial"/>
          <w:i/>
          <w:color w:val="222222"/>
          <w:sz w:val="24"/>
          <w:szCs w:val="24"/>
        </w:rPr>
        <w:t xml:space="preserve">, </w:t>
      </w:r>
      <w:r w:rsidRPr="00085FD8">
        <w:rPr>
          <w:rFonts w:ascii="Arial" w:eastAsia="Arial" w:hAnsi="Arial" w:cs="Arial"/>
          <w:i/>
          <w:iCs/>
          <w:color w:val="222222"/>
          <w:sz w:val="24"/>
          <w:szCs w:val="24"/>
        </w:rPr>
        <w:t>43</w:t>
      </w:r>
      <w:r w:rsidR="00DF50D9" w:rsidRPr="00085FD8">
        <w:rPr>
          <w:rFonts w:ascii="Arial" w:eastAsia="Arial" w:hAnsi="Arial" w:cs="Arial"/>
          <w:i/>
          <w:color w:val="222222"/>
          <w:sz w:val="24"/>
          <w:szCs w:val="24"/>
        </w:rPr>
        <w:t>(1), pp.54-62 [Accessed 20 June 2022].</w:t>
      </w:r>
      <w:proofErr w:type="gramEnd"/>
    </w:p>
    <w:p w:rsidR="5817E630" w:rsidRPr="006768B9" w:rsidRDefault="5817E630" w:rsidP="00085FD8">
      <w:pPr>
        <w:jc w:val="both"/>
        <w:rPr>
          <w:rFonts w:ascii="Arial" w:eastAsia="Arial" w:hAnsi="Arial" w:cs="Arial"/>
          <w:color w:val="212121"/>
          <w:sz w:val="24"/>
          <w:szCs w:val="24"/>
        </w:rPr>
      </w:pPr>
    </w:p>
    <w:sectPr w:rsidR="5817E630" w:rsidRPr="006768B9">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73BD" w:rsidRDefault="003273BD" w:rsidP="00E9047D">
      <w:pPr>
        <w:spacing w:after="0" w:line="240" w:lineRule="auto"/>
      </w:pPr>
      <w:r>
        <w:separator/>
      </w:r>
    </w:p>
  </w:endnote>
  <w:endnote w:type="continuationSeparator" w:id="0">
    <w:p w:rsidR="003273BD" w:rsidRDefault="003273BD" w:rsidP="00E90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1487317"/>
      <w:docPartObj>
        <w:docPartGallery w:val="Page Numbers (Bottom of Page)"/>
        <w:docPartUnique/>
      </w:docPartObj>
    </w:sdtPr>
    <w:sdtEndPr>
      <w:rPr>
        <w:noProof/>
      </w:rPr>
    </w:sdtEndPr>
    <w:sdtContent>
      <w:p w:rsidR="00523227" w:rsidRDefault="00523227">
        <w:pPr>
          <w:pStyle w:val="Footer"/>
          <w:jc w:val="right"/>
        </w:pPr>
        <w:r>
          <w:fldChar w:fldCharType="begin"/>
        </w:r>
        <w:r>
          <w:instrText xml:space="preserve"> PAGE   \* MERGEFORMAT </w:instrText>
        </w:r>
        <w:r>
          <w:fldChar w:fldCharType="separate"/>
        </w:r>
        <w:r w:rsidR="00E00225">
          <w:rPr>
            <w:noProof/>
          </w:rPr>
          <w:t>18</w:t>
        </w:r>
        <w:r>
          <w:rPr>
            <w:noProof/>
          </w:rPr>
          <w:fldChar w:fldCharType="end"/>
        </w:r>
      </w:p>
    </w:sdtContent>
  </w:sdt>
  <w:p w:rsidR="004742EA" w:rsidRDefault="004742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73BD" w:rsidRDefault="003273BD" w:rsidP="00E9047D">
      <w:pPr>
        <w:spacing w:after="0" w:line="240" w:lineRule="auto"/>
      </w:pPr>
      <w:r>
        <w:separator/>
      </w:r>
    </w:p>
  </w:footnote>
  <w:footnote w:type="continuationSeparator" w:id="0">
    <w:p w:rsidR="003273BD" w:rsidRDefault="003273BD" w:rsidP="00E9047D">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F7VAdopvhIPWK" int2:id="PgBvqOag">
      <int2:state int2:type="LegacyProofing" int2:value="Rejected"/>
    </int2:textHash>
    <int2:textHash int2:hashCode="MFBH6W7AiQIWYO" int2:id="V6yHmhS6">
      <int2:state int2:type="LegacyProofing" int2:value="Rejected"/>
    </int2:textHash>
    <int2:textHash int2:hashCode="/obzaovD6autfU" int2:id="ew5XWIFw">
      <int2:state int2:type="LegacyProofing" int2:value="Rejected"/>
    </int2:textHash>
    <int2:textHash int2:hashCode="btuY57qxdMN3dC" int2:id="ZHVOuOgd">
      <int2:state int2:type="LegacyProofing" int2:value="Rejected"/>
    </int2:textHash>
    <int2:textHash int2:hashCode="0cDMF8o02NCv82" int2:id="XoxpItiU">
      <int2:state int2:type="LegacyProofing" int2:value="Rejected"/>
    </int2:textHash>
    <int2:textHash int2:hashCode="CgbttuD4TB94wk" int2:id="DcKCtZNd">
      <int2:state int2:type="LegacyProofing" int2:value="Rejected"/>
    </int2:textHash>
    <int2:textHash int2:hashCode="rzvN7dKqtYQRTr" int2:id="AJ3GoFbc">
      <int2:state int2:type="LegacyProofing" int2:value="Rejected"/>
    </int2:textHash>
    <int2:textHash int2:hashCode="+1hI+1awxVF9Du" int2:id="2ZY69QMS">
      <int2:state int2:type="LegacyProofing" int2:value="Rejected"/>
    </int2:textHash>
    <int2:textHash int2:hashCode="+DIOltdDrKRhwJ" int2:id="Ccq8No2s">
      <int2:state int2:type="LegacyProofing" int2:value="Rejected"/>
    </int2:textHash>
    <int2:textHash int2:hashCode="tFU5HlFTOc0ivw" int2:id="Nnam0Q0c">
      <int2:state int2:type="LegacyProofing" int2:value="Rejected"/>
    </int2:textHash>
    <int2:textHash int2:hashCode="y07uQF9INphLyR" int2:id="lKljf26X">
      <int2:state int2:type="LegacyProofing" int2:value="Rejected"/>
    </int2:textHash>
    <int2:textHash int2:hashCode="QZJiQL6hYcD59x" int2:id="lg2VzFAw">
      <int2:state int2:type="LegacyProofing" int2:value="Rejected"/>
    </int2:textHash>
    <int2:textHash int2:hashCode="fxk1CnPd5Rg0Aj" int2:id="7GCS9rZr">
      <int2:state int2:type="LegacyProofing" int2:value="Rejected"/>
    </int2:textHash>
    <int2:textHash int2:hashCode="rVw19ZG515/kWr" int2:id="pkSNsKNd">
      <int2:state int2:type="LegacyProofing" int2:value="Rejected"/>
    </int2:textHash>
    <int2:textHash int2:hashCode="sC7dUBC/vNN350" int2:id="evheEJ7T">
      <int2:state int2:type="LegacyProofing" int2:value="Rejected"/>
    </int2:textHash>
    <int2:textHash int2:hashCode="rY7SnUrjc2fs1O" int2:id="4LSV39Ig">
      <int2:state int2:type="LegacyProofing" int2:value="Rejected"/>
    </int2:textHash>
    <int2:textHash int2:hashCode="DHnxf5vJjPiKJn" int2:id="qq5amr7v">
      <int2:state int2:type="LegacyProofing" int2:value="Rejected"/>
    </int2:textHash>
    <int2:textHash int2:hashCode="791DTRIsTbrKkL" int2:id="BmuS6VJa">
      <int2:state int2:type="LegacyProofing" int2:value="Rejected"/>
    </int2:textHash>
    <int2:textHash int2:hashCode="IvAX/v4I9FGmgd" int2:id="GP1Wk6AP">
      <int2:state int2:type="LegacyProofing" int2:value="Rejected"/>
    </int2:textHash>
    <int2:textHash int2:hashCode="24xlLnk1PA049m" int2:id="dtJnc80f">
      <int2:state int2:type="LegacyProofing" int2:value="Rejected"/>
    </int2:textHash>
    <int2:textHash int2:hashCode="B+Z61WmkGadlmC" int2:id="4grK6eax">
      <int2:state int2:type="LegacyProofing" int2:value="Rejected"/>
    </int2:textHash>
    <int2:textHash int2:hashCode="gjTRSRjUuNQvsq" int2:id="bdux50S4">
      <int2:state int2:type="LegacyProofing" int2:value="Rejected"/>
    </int2:textHash>
    <int2:textHash int2:hashCode="tL66flZKeqVczS" int2:id="6GgSkXxF">
      <int2:state int2:type="LegacyProofing" int2:value="Rejected"/>
    </int2:textHash>
    <int2:textHash int2:hashCode="iewJ3sNXuxPKh0" int2:id="e2d4vs9H">
      <int2:state int2:type="LegacyProofing" int2:value="Rejected"/>
    </int2:textHash>
    <int2:textHash int2:hashCode="gqyL/a1KIA+B0f" int2:id="qNmnDIej">
      <int2:state int2:type="LegacyProofing" int2:value="Rejected"/>
    </int2:textHash>
    <int2:textHash int2:hashCode="L+qgZzvYcHJvmr" int2:id="Acn4eAok">
      <int2:state int2:type="LegacyProofing" int2:value="Rejected"/>
    </int2:textHash>
    <int2:textHash int2:hashCode="RDlj+oWoM0Vf62" int2:id="v6PIPupB">
      <int2:state int2:type="LegacyProofing" int2:value="Rejected"/>
    </int2:textHash>
    <int2:textHash int2:hashCode="40LTzZx9Ueoo4X" int2:id="1caRK7TD">
      <int2:state int2:type="LegacyProofing" int2:value="Rejected"/>
    </int2:textHash>
    <int2:textHash int2:hashCode="3jbSa4htHbqzEJ" int2:id="yjW4NpiV">
      <int2:state int2:type="LegacyProofing" int2:value="Rejected"/>
    </int2:textHash>
    <int2:textHash int2:hashCode="EkXm5n8jbMKHD4" int2:id="UxNBLuLn">
      <int2:state int2:type="LegacyProofing" int2:value="Rejected"/>
    </int2:textHash>
    <int2:textHash int2:hashCode="PwNjZ5PB/rmkaI" int2:id="x81XfTPF">
      <int2:state int2:type="LegacyProofing" int2:value="Rejected"/>
    </int2:textHash>
    <int2:textHash int2:hashCode="uMywMUjLeRrsSV" int2:id="DX2tJKeY">
      <int2:state int2:type="LegacyProofing" int2:value="Rejected"/>
    </int2:textHash>
    <int2:textHash int2:hashCode="YkQBQKdAZxFo+t" int2:id="OqSdqtFs">
      <int2:state int2:type="LegacyProofing" int2:value="Rejected"/>
    </int2:textHash>
    <int2:textHash int2:hashCode="BYuzK60h92tbek" int2:id="GGXOUEtp">
      <int2:state int2:type="LegacyProofing" int2:value="Rejected"/>
    </int2:textHash>
    <int2:textHash int2:hashCode="8Yq4i32I32027A" int2:id="XrTHzska">
      <int2:state int2:type="LegacyProofing" int2:value="Rejected"/>
    </int2:textHash>
    <int2:textHash int2:hashCode="IrgCNMP29xOgrx" int2:id="ZAzAVAbK">
      <int2:state int2:type="LegacyProofing" int2:value="Rejected"/>
    </int2:textHash>
    <int2:textHash int2:hashCode="ZOUQMfkuDv2u15" int2:id="YI3JRLhj">
      <int2:state int2:type="LegacyProofing" int2:value="Rejected"/>
    </int2:textHash>
    <int2:textHash int2:hashCode="EIC1zhQ8h9Y3Z8" int2:id="1fb37F32">
      <int2:state int2:type="LegacyProofing" int2:value="Rejected"/>
    </int2:textHash>
    <int2:textHash int2:hashCode="yUKnZkWLd0DvG7" int2:id="7ZawtyCb">
      <int2:state int2:type="LegacyProofing" int2:value="Rejected"/>
    </int2:textHash>
    <int2:textHash int2:hashCode="6IX2hyC0oRihLP" int2:id="jLYeUfvJ">
      <int2:state int2:type="LegacyProofing" int2:value="Rejected"/>
    </int2:textHash>
    <int2:textHash int2:hashCode="vxK/sMADuuEG/M" int2:id="e8pfU7jD">
      <int2:state int2:type="LegacyProofing" int2:value="Rejected"/>
    </int2:textHash>
    <int2:textHash int2:hashCode="jlegJYf3wiBMp/" int2:id="lYK9t7Za">
      <int2:state int2:type="LegacyProofing" int2:value="Rejected"/>
    </int2:textHash>
    <int2:textHash int2:hashCode="uiR3kMRr522rmq" int2:id="2ZtERwdi">
      <int2:state int2:type="LegacyProofing" int2:value="Rejected"/>
    </int2:textHash>
    <int2:textHash int2:hashCode="V14p0CGHhyaMoe" int2:id="4ymewk7E">
      <int2:state int2:type="LegacyProofing" int2:value="Rejected"/>
    </int2:textHash>
    <int2:textHash int2:hashCode="9C05S1fQVJvHk6" int2:id="GNVzq10O">
      <int2:state int2:type="LegacyProofing" int2:value="Rejected"/>
    </int2:textHash>
    <int2:textHash int2:hashCode="Sok9xSEPSAESgd" int2:id="SofeoIv0">
      <int2:state int2:type="LegacyProofing" int2:value="Rejected"/>
    </int2:textHash>
    <int2:textHash int2:hashCode="rBbWErvEwu9yS3" int2:id="ecQmiozU">
      <int2:state int2:type="LegacyProofing" int2:value="Rejected"/>
    </int2:textHash>
    <int2:textHash int2:hashCode="MFwfIUEPiqUG6K" int2:id="XLKhHynH">
      <int2:state int2:type="LegacyProofing" int2:value="Rejected"/>
    </int2:textHash>
    <int2:textHash int2:hashCode="cYLcQ2eBQvvTLS" int2:id="kpgzUCCG">
      <int2:state int2:type="LegacyProofing" int2:value="Rejected"/>
    </int2:textHash>
    <int2:textHash int2:hashCode="U0bCcT/3D6yac/" int2:id="RhyXZ0xu">
      <int2:state int2:type="LegacyProofing" int2:value="Rejected"/>
    </int2:textHash>
    <int2:textHash int2:hashCode="JqtnTfyS6/lcSK" int2:id="I6Wepp7h">
      <int2:state int2:type="LegacyProofing" int2:value="Rejected"/>
    </int2:textHash>
    <int2:bookmark int2:bookmarkName="_Int_5dqp8i6z" int2:invalidationBookmarkName="" int2:hashCode="q13WIkay0hko0n" int2:id="51ZorQl0">
      <int2:state int2:type="LegacyProofing" int2:value="Rejected"/>
    </int2:bookmark>
    <int2:bookmark int2:bookmarkName="_Int_6zAu6QOm" int2:invalidationBookmarkName="" int2:hashCode="P2YFKhB+r5uufK" int2:id="sw3rNsHp">
      <int2:state int2:type="LegacyProofing" int2:value="Rejected"/>
    </int2:bookmark>
    <int2:bookmark int2:bookmarkName="_Int_ujDepF6s" int2:invalidationBookmarkName="" int2:hashCode="Vk+Mbnb71RK+Lj" int2:id="wtIIaVgS">
      <int2:state int2:type="LegacyProofing" int2:value="Rejected"/>
    </int2:bookmark>
    <int2:bookmark int2:bookmarkName="_Int_TBW7mj84" int2:invalidationBookmarkName="" int2:hashCode="0GYf/LRGEYcRtn" int2:id="tVyGuTn8">
      <int2:state int2:type="LegacyProofing" int2:value="Rejected"/>
    </int2:bookmark>
    <int2:bookmark int2:bookmarkName="_Int_Gla7iAab" int2:invalidationBookmarkName="" int2:hashCode="cgylsQ8cRYAYcQ" int2:id="KzEahqCw">
      <int2:state int2:type="LegacyProofing" int2:value="Rejected"/>
    </int2:bookmark>
    <int2:bookmark int2:bookmarkName="_Int_wOEPGuSc" int2:invalidationBookmarkName="" int2:hashCode="ZD4DPyxyvbq3AT" int2:id="PKDRyJ8h">
      <int2:state int2:type="LegacyProofing" int2:value="Rejected"/>
    </int2:bookmark>
    <int2:bookmark int2:bookmarkName="_Int_bB0OnQ8k" int2:invalidationBookmarkName="" int2:hashCode="6bVNq+N7VCJ8bt" int2:id="TKYZq3tz">
      <int2:state int2:type="LegacyProofing" int2:value="Rejected"/>
    </int2:bookmark>
    <int2:bookmark int2:bookmarkName="_Int_RxMrkb8p" int2:invalidationBookmarkName="" int2:hashCode="0lXQ0GySJQ8tJA" int2:id="jWUdMamF">
      <int2:state int2:type="LegacyProofing" int2:value="Rejected"/>
    </int2:bookmark>
    <int2:bookmark int2:bookmarkName="_Int_WrGnUfS1" int2:invalidationBookmarkName="" int2:hashCode="qGjM/36ZhghkXx" int2:id="KBsLXKbW">
      <int2:state int2:type="LegacyProofing" int2:value="Rejected"/>
    </int2:bookmark>
    <int2:bookmark int2:bookmarkName="_Int_HPBhIdKN" int2:invalidationBookmarkName="" int2:hashCode="oDKeFME1Nby2NZ" int2:id="3xVlg9V8">
      <int2:state int2:type="LegacyProofing" int2:value="Rejected"/>
    </int2:bookmark>
    <int2:bookmark int2:bookmarkName="_Int_aEVgOU4N" int2:invalidationBookmarkName="" int2:hashCode="tJ0YFu0n2nvupT" int2:id="Nkc3umxC">
      <int2:state int2:type="LegacyProofing" int2:value="Rejected"/>
    </int2:bookmark>
    <int2:bookmark int2:bookmarkName="_Int_XmbfVt3Q" int2:invalidationBookmarkName="" int2:hashCode="pZGmU5Q5PUeaBE" int2:id="bYUNeJUG">
      <int2:state int2:type="LegacyProofing" int2:value="Rejected"/>
    </int2:bookmark>
    <int2:bookmark int2:bookmarkName="_Int_RjtaPY2Z" int2:invalidationBookmarkName="" int2:hashCode="tJ0YFu0n2nvupT" int2:id="VJitkpr5">
      <int2:state int2:type="LegacyProofing" int2:value="Rejected"/>
    </int2:bookmark>
    <int2:bookmark int2:bookmarkName="_Int_r3A4wZ50" int2:invalidationBookmarkName="" int2:hashCode="W5Z4vmu9anL2GF" int2:id="GbZGvfBy">
      <int2:state int2:type="LegacyProofing" int2:value="Rejected"/>
    </int2:bookmark>
    <int2:bookmark int2:bookmarkName="_Int_ZXfRg6Oh" int2:invalidationBookmarkName="" int2:hashCode="ZD4DPyxyvbq3AT" int2:id="MWEuJghI">
      <int2:state int2:type="LegacyProofing" int2:value="Rejected"/>
    </int2:bookmark>
    <int2:bookmark int2:bookmarkName="_Int_YJbeodz8" int2:invalidationBookmarkName="" int2:hashCode="6bVNq+N7VCJ8bt" int2:id="ZPIGffD4">
      <int2:state int2:type="LegacyProofing" int2:value="Rejected"/>
    </int2:bookmark>
    <int2:bookmark int2:bookmarkName="_Int_pJDULXvC" int2:invalidationBookmarkName="" int2:hashCode="ZD4DPyxyvbq3AT" int2:id="NHavVxvN">
      <int2:state int2:type="LegacyProofing"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1941A1"/>
    <w:multiLevelType w:val="multilevel"/>
    <w:tmpl w:val="FB28B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69CBC04"/>
    <w:multiLevelType w:val="hybridMultilevel"/>
    <w:tmpl w:val="17E03D0E"/>
    <w:lvl w:ilvl="0" w:tplc="8FAC628A">
      <w:start w:val="1"/>
      <w:numFmt w:val="decimal"/>
      <w:lvlText w:val="%1)"/>
      <w:lvlJc w:val="left"/>
      <w:pPr>
        <w:ind w:left="720" w:hanging="360"/>
      </w:pPr>
    </w:lvl>
    <w:lvl w:ilvl="1" w:tplc="A9303438">
      <w:start w:val="1"/>
      <w:numFmt w:val="lowerLetter"/>
      <w:lvlText w:val="%2."/>
      <w:lvlJc w:val="left"/>
      <w:pPr>
        <w:ind w:left="1440" w:hanging="360"/>
      </w:pPr>
    </w:lvl>
    <w:lvl w:ilvl="2" w:tplc="9BD831A4">
      <w:start w:val="1"/>
      <w:numFmt w:val="lowerRoman"/>
      <w:lvlText w:val="%3."/>
      <w:lvlJc w:val="right"/>
      <w:pPr>
        <w:ind w:left="2160" w:hanging="180"/>
      </w:pPr>
    </w:lvl>
    <w:lvl w:ilvl="3" w:tplc="AE8EE9BA">
      <w:start w:val="1"/>
      <w:numFmt w:val="decimal"/>
      <w:lvlText w:val="%4."/>
      <w:lvlJc w:val="left"/>
      <w:pPr>
        <w:ind w:left="2880" w:hanging="360"/>
      </w:pPr>
    </w:lvl>
    <w:lvl w:ilvl="4" w:tplc="4AEE083A">
      <w:start w:val="1"/>
      <w:numFmt w:val="lowerLetter"/>
      <w:lvlText w:val="%5."/>
      <w:lvlJc w:val="left"/>
      <w:pPr>
        <w:ind w:left="3600" w:hanging="360"/>
      </w:pPr>
    </w:lvl>
    <w:lvl w:ilvl="5" w:tplc="EF2CFC94">
      <w:start w:val="1"/>
      <w:numFmt w:val="lowerRoman"/>
      <w:lvlText w:val="%6."/>
      <w:lvlJc w:val="right"/>
      <w:pPr>
        <w:ind w:left="4320" w:hanging="180"/>
      </w:pPr>
    </w:lvl>
    <w:lvl w:ilvl="6" w:tplc="63285C9C">
      <w:start w:val="1"/>
      <w:numFmt w:val="decimal"/>
      <w:lvlText w:val="%7."/>
      <w:lvlJc w:val="left"/>
      <w:pPr>
        <w:ind w:left="5040" w:hanging="360"/>
      </w:pPr>
    </w:lvl>
    <w:lvl w:ilvl="7" w:tplc="628C135C">
      <w:start w:val="1"/>
      <w:numFmt w:val="lowerLetter"/>
      <w:lvlText w:val="%8."/>
      <w:lvlJc w:val="left"/>
      <w:pPr>
        <w:ind w:left="5760" w:hanging="360"/>
      </w:pPr>
    </w:lvl>
    <w:lvl w:ilvl="8" w:tplc="03E010A4">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047D"/>
    <w:rsid w:val="00050FFA"/>
    <w:rsid w:val="000741A1"/>
    <w:rsid w:val="00085FD8"/>
    <w:rsid w:val="00096A7C"/>
    <w:rsid w:val="000B684E"/>
    <w:rsid w:val="000C4097"/>
    <w:rsid w:val="000F5528"/>
    <w:rsid w:val="000FA874"/>
    <w:rsid w:val="0010680F"/>
    <w:rsid w:val="00175FC8"/>
    <w:rsid w:val="00180EAD"/>
    <w:rsid w:val="00182ABA"/>
    <w:rsid w:val="001F44AC"/>
    <w:rsid w:val="00202C8A"/>
    <w:rsid w:val="0020644B"/>
    <w:rsid w:val="00237EA5"/>
    <w:rsid w:val="00256EE0"/>
    <w:rsid w:val="002C6BA6"/>
    <w:rsid w:val="002E4089"/>
    <w:rsid w:val="003273BD"/>
    <w:rsid w:val="00330DC9"/>
    <w:rsid w:val="0033643C"/>
    <w:rsid w:val="003468D5"/>
    <w:rsid w:val="003B27CC"/>
    <w:rsid w:val="003D3ACF"/>
    <w:rsid w:val="003D49AC"/>
    <w:rsid w:val="003F51BB"/>
    <w:rsid w:val="004742EA"/>
    <w:rsid w:val="004C08BF"/>
    <w:rsid w:val="004D5A90"/>
    <w:rsid w:val="004E7159"/>
    <w:rsid w:val="004F1DCA"/>
    <w:rsid w:val="004F3806"/>
    <w:rsid w:val="00523227"/>
    <w:rsid w:val="0057699E"/>
    <w:rsid w:val="00577654"/>
    <w:rsid w:val="00622D29"/>
    <w:rsid w:val="006768B9"/>
    <w:rsid w:val="00681138"/>
    <w:rsid w:val="006B176F"/>
    <w:rsid w:val="006E5F0E"/>
    <w:rsid w:val="00724952"/>
    <w:rsid w:val="00725725"/>
    <w:rsid w:val="00775F9A"/>
    <w:rsid w:val="007A26F8"/>
    <w:rsid w:val="007A577C"/>
    <w:rsid w:val="007D1BA8"/>
    <w:rsid w:val="008374CF"/>
    <w:rsid w:val="008A0B77"/>
    <w:rsid w:val="00900EDB"/>
    <w:rsid w:val="009265CE"/>
    <w:rsid w:val="009F5824"/>
    <w:rsid w:val="00A55D42"/>
    <w:rsid w:val="00A56B6B"/>
    <w:rsid w:val="00A860E6"/>
    <w:rsid w:val="00AF2701"/>
    <w:rsid w:val="00BF3BA0"/>
    <w:rsid w:val="00C72CA0"/>
    <w:rsid w:val="00CA5BF0"/>
    <w:rsid w:val="00D148DE"/>
    <w:rsid w:val="00D723B5"/>
    <w:rsid w:val="00DA4C76"/>
    <w:rsid w:val="00DF50D9"/>
    <w:rsid w:val="00E00225"/>
    <w:rsid w:val="00E3785E"/>
    <w:rsid w:val="00E83A81"/>
    <w:rsid w:val="00E9047D"/>
    <w:rsid w:val="00EA08B2"/>
    <w:rsid w:val="00EE56D5"/>
    <w:rsid w:val="00EF23E3"/>
    <w:rsid w:val="00EF26BF"/>
    <w:rsid w:val="00F05CE5"/>
    <w:rsid w:val="00F06833"/>
    <w:rsid w:val="00F71933"/>
    <w:rsid w:val="00F80824"/>
    <w:rsid w:val="00FE079D"/>
    <w:rsid w:val="00FF3082"/>
    <w:rsid w:val="0151C5D2"/>
    <w:rsid w:val="01EC8FAB"/>
    <w:rsid w:val="01F339FF"/>
    <w:rsid w:val="02206447"/>
    <w:rsid w:val="02E2BE0E"/>
    <w:rsid w:val="03008213"/>
    <w:rsid w:val="03671D95"/>
    <w:rsid w:val="0385B52C"/>
    <w:rsid w:val="0395E6EE"/>
    <w:rsid w:val="03BC34A8"/>
    <w:rsid w:val="044DB24A"/>
    <w:rsid w:val="04CCEB7B"/>
    <w:rsid w:val="050BD259"/>
    <w:rsid w:val="0523447F"/>
    <w:rsid w:val="05580509"/>
    <w:rsid w:val="05C19462"/>
    <w:rsid w:val="06A7A2BA"/>
    <w:rsid w:val="06F1C64A"/>
    <w:rsid w:val="076863FC"/>
    <w:rsid w:val="08627B83"/>
    <w:rsid w:val="08FA9689"/>
    <w:rsid w:val="08FC28E7"/>
    <w:rsid w:val="09DD9666"/>
    <w:rsid w:val="09EC9B67"/>
    <w:rsid w:val="0A177441"/>
    <w:rsid w:val="0A20E244"/>
    <w:rsid w:val="0A8A1775"/>
    <w:rsid w:val="0B03A0F2"/>
    <w:rsid w:val="0B1F391F"/>
    <w:rsid w:val="0B42E855"/>
    <w:rsid w:val="0BB0E9A6"/>
    <w:rsid w:val="0C8FF151"/>
    <w:rsid w:val="0CAE310A"/>
    <w:rsid w:val="0CB01211"/>
    <w:rsid w:val="0CFDBBE1"/>
    <w:rsid w:val="0D680428"/>
    <w:rsid w:val="0DDBBF01"/>
    <w:rsid w:val="0DFAE4C7"/>
    <w:rsid w:val="0E111BE9"/>
    <w:rsid w:val="0E4BE272"/>
    <w:rsid w:val="0E7CA13B"/>
    <w:rsid w:val="0EECD0D6"/>
    <w:rsid w:val="0F901DE9"/>
    <w:rsid w:val="106D8D68"/>
    <w:rsid w:val="1084C1E7"/>
    <w:rsid w:val="1098EF89"/>
    <w:rsid w:val="118D386C"/>
    <w:rsid w:val="11D119BD"/>
    <w:rsid w:val="11E0EE62"/>
    <w:rsid w:val="1208B3D6"/>
    <w:rsid w:val="123B9624"/>
    <w:rsid w:val="123EE575"/>
    <w:rsid w:val="124488CF"/>
    <w:rsid w:val="13D49950"/>
    <w:rsid w:val="13DA45F8"/>
    <w:rsid w:val="13FDF52E"/>
    <w:rsid w:val="144A66AF"/>
    <w:rsid w:val="147303BE"/>
    <w:rsid w:val="15233BD8"/>
    <w:rsid w:val="156C60AC"/>
    <w:rsid w:val="158C9754"/>
    <w:rsid w:val="1599C58F"/>
    <w:rsid w:val="163650B5"/>
    <w:rsid w:val="1661EBC6"/>
    <w:rsid w:val="1688FCDB"/>
    <w:rsid w:val="170B1D30"/>
    <w:rsid w:val="173595F0"/>
    <w:rsid w:val="1773D454"/>
    <w:rsid w:val="17C211AC"/>
    <w:rsid w:val="17D091DF"/>
    <w:rsid w:val="180BA4DF"/>
    <w:rsid w:val="1821B281"/>
    <w:rsid w:val="185A9F74"/>
    <w:rsid w:val="187698B1"/>
    <w:rsid w:val="191DD7D2"/>
    <w:rsid w:val="19554BFC"/>
    <w:rsid w:val="195DE20D"/>
    <w:rsid w:val="1969677C"/>
    <w:rsid w:val="19738BB5"/>
    <w:rsid w:val="1A1FD512"/>
    <w:rsid w:val="1A42BDF2"/>
    <w:rsid w:val="1A6D36B2"/>
    <w:rsid w:val="1A9B436D"/>
    <w:rsid w:val="1AF9B26E"/>
    <w:rsid w:val="1B0708DD"/>
    <w:rsid w:val="1B0832A1"/>
    <w:rsid w:val="1B154F57"/>
    <w:rsid w:val="1B3D8CE8"/>
    <w:rsid w:val="1C00A1FB"/>
    <w:rsid w:val="1C090713"/>
    <w:rsid w:val="1C43D916"/>
    <w:rsid w:val="1C9582CF"/>
    <w:rsid w:val="1CAFC352"/>
    <w:rsid w:val="1CC575A9"/>
    <w:rsid w:val="1CDF1602"/>
    <w:rsid w:val="1D10AAF4"/>
    <w:rsid w:val="1D4C1070"/>
    <w:rsid w:val="1DCDC467"/>
    <w:rsid w:val="1DF5B6D0"/>
    <w:rsid w:val="1E315330"/>
    <w:rsid w:val="1E3F104D"/>
    <w:rsid w:val="1F40A7D5"/>
    <w:rsid w:val="1F5CB780"/>
    <w:rsid w:val="1FAC8FF6"/>
    <w:rsid w:val="20ACE2AB"/>
    <w:rsid w:val="20FCC116"/>
    <w:rsid w:val="20FE21DC"/>
    <w:rsid w:val="213F4360"/>
    <w:rsid w:val="2160B724"/>
    <w:rsid w:val="217135A3"/>
    <w:rsid w:val="21775864"/>
    <w:rsid w:val="2180E228"/>
    <w:rsid w:val="21CB90F1"/>
    <w:rsid w:val="2263A0D6"/>
    <w:rsid w:val="226A0D54"/>
    <w:rsid w:val="22DA4978"/>
    <w:rsid w:val="22E430B8"/>
    <w:rsid w:val="2352E32D"/>
    <w:rsid w:val="23676152"/>
    <w:rsid w:val="23AD8EFB"/>
    <w:rsid w:val="23E11A1A"/>
    <w:rsid w:val="24255D8A"/>
    <w:rsid w:val="2458281B"/>
    <w:rsid w:val="2475370C"/>
    <w:rsid w:val="247619D9"/>
    <w:rsid w:val="24B882EA"/>
    <w:rsid w:val="24D40B53"/>
    <w:rsid w:val="24D6ADCA"/>
    <w:rsid w:val="2519E0AF"/>
    <w:rsid w:val="253BBEE5"/>
    <w:rsid w:val="25E6C1AB"/>
    <w:rsid w:val="26461C25"/>
    <w:rsid w:val="264ECF8C"/>
    <w:rsid w:val="2654534B"/>
    <w:rsid w:val="2683C899"/>
    <w:rsid w:val="26FAE03C"/>
    <w:rsid w:val="27955C87"/>
    <w:rsid w:val="279E391D"/>
    <w:rsid w:val="27F023AC"/>
    <w:rsid w:val="2820CAB5"/>
    <w:rsid w:val="287ADDFF"/>
    <w:rsid w:val="288EC317"/>
    <w:rsid w:val="28A03211"/>
    <w:rsid w:val="293A097E"/>
    <w:rsid w:val="295711DE"/>
    <w:rsid w:val="2961070F"/>
    <w:rsid w:val="29CA04E5"/>
    <w:rsid w:val="2A7D7272"/>
    <w:rsid w:val="2ABB10CB"/>
    <w:rsid w:val="2AD5D9DF"/>
    <w:rsid w:val="2AF2E23F"/>
    <w:rsid w:val="2B0D1B94"/>
    <w:rsid w:val="2B10990B"/>
    <w:rsid w:val="2B27C46E"/>
    <w:rsid w:val="2BFDBC85"/>
    <w:rsid w:val="2C276563"/>
    <w:rsid w:val="2C5BBB1F"/>
    <w:rsid w:val="2C68BA63"/>
    <w:rsid w:val="2CAC696C"/>
    <w:rsid w:val="2D01A5A7"/>
    <w:rsid w:val="2D987004"/>
    <w:rsid w:val="2DE8FCBF"/>
    <w:rsid w:val="2DF2B18D"/>
    <w:rsid w:val="2E662515"/>
    <w:rsid w:val="2E71E69E"/>
    <w:rsid w:val="2FA5F913"/>
    <w:rsid w:val="2FB62B58"/>
    <w:rsid w:val="2FCAA146"/>
    <w:rsid w:val="307921F0"/>
    <w:rsid w:val="30A7CBEE"/>
    <w:rsid w:val="30B28FED"/>
    <w:rsid w:val="3174C6D6"/>
    <w:rsid w:val="31E03A1A"/>
    <w:rsid w:val="31FF52A7"/>
    <w:rsid w:val="32494B90"/>
    <w:rsid w:val="3274C5DE"/>
    <w:rsid w:val="32859EF2"/>
    <w:rsid w:val="330FAEA2"/>
    <w:rsid w:val="33182D79"/>
    <w:rsid w:val="33D96344"/>
    <w:rsid w:val="3425758D"/>
    <w:rsid w:val="34479E3B"/>
    <w:rsid w:val="345A7D92"/>
    <w:rsid w:val="34BBAE4E"/>
    <w:rsid w:val="34DE4F43"/>
    <w:rsid w:val="34FACF55"/>
    <w:rsid w:val="354C18E0"/>
    <w:rsid w:val="3625DD5C"/>
    <w:rsid w:val="3626F6D4"/>
    <w:rsid w:val="36DB99CC"/>
    <w:rsid w:val="37057C4D"/>
    <w:rsid w:val="375E996A"/>
    <w:rsid w:val="37691448"/>
    <w:rsid w:val="37D5032A"/>
    <w:rsid w:val="38774A1D"/>
    <w:rsid w:val="3883B9A2"/>
    <w:rsid w:val="39161C2F"/>
    <w:rsid w:val="39E03601"/>
    <w:rsid w:val="3A133A8E"/>
    <w:rsid w:val="3A1F8A03"/>
    <w:rsid w:val="3A292727"/>
    <w:rsid w:val="3A683DC0"/>
    <w:rsid w:val="3A9ADD4D"/>
    <w:rsid w:val="3B7C0662"/>
    <w:rsid w:val="3B9461BC"/>
    <w:rsid w:val="3C36ADAE"/>
    <w:rsid w:val="3C771C90"/>
    <w:rsid w:val="3CBF0FBF"/>
    <w:rsid w:val="3D17D6C3"/>
    <w:rsid w:val="3D81A0E4"/>
    <w:rsid w:val="3D8293BA"/>
    <w:rsid w:val="3DB65029"/>
    <w:rsid w:val="3EB3A724"/>
    <w:rsid w:val="3EC4AD52"/>
    <w:rsid w:val="3ECED257"/>
    <w:rsid w:val="3EFE3901"/>
    <w:rsid w:val="3F6BABF9"/>
    <w:rsid w:val="3F8CBEB0"/>
    <w:rsid w:val="3FA09701"/>
    <w:rsid w:val="40261BA7"/>
    <w:rsid w:val="40C48615"/>
    <w:rsid w:val="40FEE53D"/>
    <w:rsid w:val="419280E2"/>
    <w:rsid w:val="41A0E862"/>
    <w:rsid w:val="4203A340"/>
    <w:rsid w:val="435B02FE"/>
    <w:rsid w:val="435DBC69"/>
    <w:rsid w:val="43841698"/>
    <w:rsid w:val="439F73A1"/>
    <w:rsid w:val="440AFDF2"/>
    <w:rsid w:val="4451CC5C"/>
    <w:rsid w:val="44670F85"/>
    <w:rsid w:val="44A0FA6F"/>
    <w:rsid w:val="450C9659"/>
    <w:rsid w:val="456F5A29"/>
    <w:rsid w:val="459D25F8"/>
    <w:rsid w:val="461C2B78"/>
    <w:rsid w:val="46F35BC5"/>
    <w:rsid w:val="4700E666"/>
    <w:rsid w:val="4751C772"/>
    <w:rsid w:val="4794C7F8"/>
    <w:rsid w:val="47BF90CC"/>
    <w:rsid w:val="4801C266"/>
    <w:rsid w:val="48901626"/>
    <w:rsid w:val="48C6B98C"/>
    <w:rsid w:val="491835A5"/>
    <w:rsid w:val="49309859"/>
    <w:rsid w:val="499D92C7"/>
    <w:rsid w:val="499F7E39"/>
    <w:rsid w:val="49FBB6A0"/>
    <w:rsid w:val="4A180371"/>
    <w:rsid w:val="4B2AB53C"/>
    <w:rsid w:val="4B857571"/>
    <w:rsid w:val="4B922A2C"/>
    <w:rsid w:val="4BA79E1F"/>
    <w:rsid w:val="4C1BAE32"/>
    <w:rsid w:val="4C5ACF39"/>
    <w:rsid w:val="4C85F68F"/>
    <w:rsid w:val="4C9F89CB"/>
    <w:rsid w:val="4CE76D4D"/>
    <w:rsid w:val="4D86F6B8"/>
    <w:rsid w:val="4DADC783"/>
    <w:rsid w:val="4DD2647F"/>
    <w:rsid w:val="4DF4589D"/>
    <w:rsid w:val="4FD74A01"/>
    <w:rsid w:val="50381332"/>
    <w:rsid w:val="508744F5"/>
    <w:rsid w:val="50AA9A32"/>
    <w:rsid w:val="50F34C30"/>
    <w:rsid w:val="50F5F5A8"/>
    <w:rsid w:val="51A8A4AC"/>
    <w:rsid w:val="51A9E009"/>
    <w:rsid w:val="5216500E"/>
    <w:rsid w:val="5221B490"/>
    <w:rsid w:val="523669F6"/>
    <w:rsid w:val="5241663B"/>
    <w:rsid w:val="52466A93"/>
    <w:rsid w:val="53051174"/>
    <w:rsid w:val="5344750D"/>
    <w:rsid w:val="5407F95F"/>
    <w:rsid w:val="54275005"/>
    <w:rsid w:val="5454974F"/>
    <w:rsid w:val="54A35E2B"/>
    <w:rsid w:val="54D28275"/>
    <w:rsid w:val="54E0456E"/>
    <w:rsid w:val="54E2939E"/>
    <w:rsid w:val="54EA02F9"/>
    <w:rsid w:val="554DF0D0"/>
    <w:rsid w:val="55C32066"/>
    <w:rsid w:val="5654EF87"/>
    <w:rsid w:val="57279C97"/>
    <w:rsid w:val="575EF0C7"/>
    <w:rsid w:val="57E5D2CE"/>
    <w:rsid w:val="5817E630"/>
    <w:rsid w:val="585771EC"/>
    <w:rsid w:val="58F83B5A"/>
    <w:rsid w:val="59FB6C41"/>
    <w:rsid w:val="5B909AE1"/>
    <w:rsid w:val="5C358C85"/>
    <w:rsid w:val="5CB87548"/>
    <w:rsid w:val="5CF477FA"/>
    <w:rsid w:val="5D0F6448"/>
    <w:rsid w:val="5D2E0755"/>
    <w:rsid w:val="5D57ADC0"/>
    <w:rsid w:val="5D7C2B5C"/>
    <w:rsid w:val="5DC6492D"/>
    <w:rsid w:val="5E31AF38"/>
    <w:rsid w:val="5E4676F0"/>
    <w:rsid w:val="5EA08C7F"/>
    <w:rsid w:val="5F69AFD0"/>
    <w:rsid w:val="5F6B0B2A"/>
    <w:rsid w:val="5F9967F6"/>
    <w:rsid w:val="5FF53BDD"/>
    <w:rsid w:val="60DC13B0"/>
    <w:rsid w:val="6128CFEC"/>
    <w:rsid w:val="61353857"/>
    <w:rsid w:val="61A9626F"/>
    <w:rsid w:val="61FDE8F7"/>
    <w:rsid w:val="6295220D"/>
    <w:rsid w:val="62A15092"/>
    <w:rsid w:val="62D108B8"/>
    <w:rsid w:val="62E371E0"/>
    <w:rsid w:val="62FD97AB"/>
    <w:rsid w:val="6326EA27"/>
    <w:rsid w:val="63C1C540"/>
    <w:rsid w:val="63E3A0AB"/>
    <w:rsid w:val="63FC7E0C"/>
    <w:rsid w:val="643B1A57"/>
    <w:rsid w:val="64AFA417"/>
    <w:rsid w:val="64E327C5"/>
    <w:rsid w:val="64F0B254"/>
    <w:rsid w:val="650678CF"/>
    <w:rsid w:val="65508F43"/>
    <w:rsid w:val="65E0A1C8"/>
    <w:rsid w:val="664E58A4"/>
    <w:rsid w:val="6681AD85"/>
    <w:rsid w:val="66EC5FA4"/>
    <w:rsid w:val="67047B4D"/>
    <w:rsid w:val="6774C1B5"/>
    <w:rsid w:val="677C7229"/>
    <w:rsid w:val="67C59B33"/>
    <w:rsid w:val="68F5EE22"/>
    <w:rsid w:val="6908A490"/>
    <w:rsid w:val="692773DE"/>
    <w:rsid w:val="692EB72E"/>
    <w:rsid w:val="6A354AD4"/>
    <w:rsid w:val="6A7D4EA9"/>
    <w:rsid w:val="6A81899D"/>
    <w:rsid w:val="6A91BE83"/>
    <w:rsid w:val="6AF753EB"/>
    <w:rsid w:val="6B062F0A"/>
    <w:rsid w:val="6C1D59FE"/>
    <w:rsid w:val="6C247FDC"/>
    <w:rsid w:val="6CA8D0EC"/>
    <w:rsid w:val="6CB95536"/>
    <w:rsid w:val="6CBAB5FC"/>
    <w:rsid w:val="6D22095D"/>
    <w:rsid w:val="6DED84AD"/>
    <w:rsid w:val="6DF80524"/>
    <w:rsid w:val="6E44A14D"/>
    <w:rsid w:val="6EBBB94C"/>
    <w:rsid w:val="6F29D68E"/>
    <w:rsid w:val="6F54FAC0"/>
    <w:rsid w:val="6F784E6B"/>
    <w:rsid w:val="7084B905"/>
    <w:rsid w:val="717C420F"/>
    <w:rsid w:val="7195BA7D"/>
    <w:rsid w:val="719C2902"/>
    <w:rsid w:val="71D27D90"/>
    <w:rsid w:val="71EEA84F"/>
    <w:rsid w:val="7257DB54"/>
    <w:rsid w:val="72B7745C"/>
    <w:rsid w:val="72F6C981"/>
    <w:rsid w:val="734452D1"/>
    <w:rsid w:val="73A83C8B"/>
    <w:rsid w:val="73BBF0C3"/>
    <w:rsid w:val="745344BD"/>
    <w:rsid w:val="74E1987D"/>
    <w:rsid w:val="7525D60C"/>
    <w:rsid w:val="75264911"/>
    <w:rsid w:val="75CB2A52"/>
    <w:rsid w:val="75D4C2FD"/>
    <w:rsid w:val="76EA8885"/>
    <w:rsid w:val="771CA156"/>
    <w:rsid w:val="7761CABA"/>
    <w:rsid w:val="776580B1"/>
    <w:rsid w:val="77A462D3"/>
    <w:rsid w:val="786D3089"/>
    <w:rsid w:val="78B65993"/>
    <w:rsid w:val="78E238B7"/>
    <w:rsid w:val="7902F6FA"/>
    <w:rsid w:val="7937834B"/>
    <w:rsid w:val="7965B4BC"/>
    <w:rsid w:val="7986AFC9"/>
    <w:rsid w:val="7A324641"/>
    <w:rsid w:val="7A558BD3"/>
    <w:rsid w:val="7A996B7C"/>
    <w:rsid w:val="7AA30950"/>
    <w:rsid w:val="7AAF1878"/>
    <w:rsid w:val="7B31EDB1"/>
    <w:rsid w:val="7B3CF6EB"/>
    <w:rsid w:val="7B604C28"/>
    <w:rsid w:val="7B9EA154"/>
    <w:rsid w:val="7BB192A0"/>
    <w:rsid w:val="7C150B6A"/>
    <w:rsid w:val="7C3EEFC3"/>
    <w:rsid w:val="7D2F0FD4"/>
    <w:rsid w:val="7D40A1AC"/>
    <w:rsid w:val="7D78828D"/>
    <w:rsid w:val="7E46DA90"/>
    <w:rsid w:val="7EDD01FB"/>
    <w:rsid w:val="7F0479BF"/>
    <w:rsid w:val="7FA57C92"/>
    <w:rsid w:val="7FE38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04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47D"/>
  </w:style>
  <w:style w:type="paragraph" w:styleId="Footer">
    <w:name w:val="footer"/>
    <w:basedOn w:val="Normal"/>
    <w:link w:val="FooterChar"/>
    <w:uiPriority w:val="99"/>
    <w:unhideWhenUsed/>
    <w:rsid w:val="00E90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47D"/>
  </w:style>
  <w:style w:type="paragraph" w:styleId="BalloonText">
    <w:name w:val="Balloon Text"/>
    <w:basedOn w:val="Normal"/>
    <w:link w:val="BalloonTextChar"/>
    <w:uiPriority w:val="99"/>
    <w:semiHidden/>
    <w:unhideWhenUsed/>
    <w:rsid w:val="00F05C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CE5"/>
    <w:rPr>
      <w:rFonts w:ascii="Tahoma" w:hAnsi="Tahoma" w:cs="Tahoma"/>
      <w:sz w:val="16"/>
      <w:szCs w:val="16"/>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4C08B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04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47D"/>
  </w:style>
  <w:style w:type="paragraph" w:styleId="Footer">
    <w:name w:val="footer"/>
    <w:basedOn w:val="Normal"/>
    <w:link w:val="FooterChar"/>
    <w:uiPriority w:val="99"/>
    <w:unhideWhenUsed/>
    <w:rsid w:val="00E90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47D"/>
  </w:style>
  <w:style w:type="paragraph" w:styleId="BalloonText">
    <w:name w:val="Balloon Text"/>
    <w:basedOn w:val="Normal"/>
    <w:link w:val="BalloonTextChar"/>
    <w:uiPriority w:val="99"/>
    <w:semiHidden/>
    <w:unhideWhenUsed/>
    <w:rsid w:val="00F05C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CE5"/>
    <w:rPr>
      <w:rFonts w:ascii="Tahoma" w:hAnsi="Tahoma" w:cs="Tahoma"/>
      <w:sz w:val="16"/>
      <w:szCs w:val="16"/>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4C08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761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752ede717b0e4fa0" Type="http://schemas.microsoft.com/office/2020/10/relationships/intelligence" Target="intelligence2.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5117</Words>
  <Characters>29169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2022-07-08T14:52:00Z</dcterms:created>
  <dcterms:modified xsi:type="dcterms:W3CDTF">2022-07-08T14:52:00Z</dcterms:modified>
</cp:coreProperties>
</file>