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B775F1" w14:textId="77777777" w:rsidR="003C596D" w:rsidRDefault="003C596D" w:rsidP="003C596D">
      <w:pPr>
        <w:tabs>
          <w:tab w:val="center" w:pos="4513"/>
          <w:tab w:val="right" w:pos="9026"/>
        </w:tabs>
        <w:jc w:val="center"/>
        <w:rPr>
          <w:rFonts w:ascii="Times New Roman" w:eastAsia="Times New Roman" w:hAnsi="Times New Roman" w:cs="Times New Roman"/>
          <w:b/>
          <w:bCs/>
          <w:color w:val="4C94D8" w:themeColor="text2" w:themeTint="80"/>
          <w:sz w:val="28"/>
          <w:szCs w:val="28"/>
        </w:rPr>
      </w:pPr>
      <w:r>
        <w:rPr>
          <w:rFonts w:ascii="Times New Roman" w:eastAsia="Times New Roman" w:hAnsi="Times New Roman" w:cs="Times New Roman"/>
          <w:b/>
          <w:bCs/>
          <w:color w:val="4C94D8" w:themeColor="text2" w:themeTint="80"/>
          <w:sz w:val="28"/>
          <w:szCs w:val="28"/>
        </w:rPr>
        <w:t>Managerial motivation and productivity</w:t>
      </w:r>
    </w:p>
    <w:p w14:paraId="0853C5BC" w14:textId="6DBE8629" w:rsidR="003C596D" w:rsidRDefault="003C596D" w:rsidP="003C596D">
      <w:pPr>
        <w:tabs>
          <w:tab w:val="center" w:pos="4513"/>
          <w:tab w:val="right" w:pos="9026"/>
        </w:tabs>
        <w:jc w:val="center"/>
        <w:rPr>
          <w:rFonts w:ascii="Times New Roman" w:eastAsia="Times New Roman" w:hAnsi="Times New Roman" w:cs="Times New Roman"/>
          <w:b/>
          <w:bCs/>
          <w:color w:val="4C94D8" w:themeColor="text2" w:themeTint="80"/>
          <w:sz w:val="28"/>
          <w:szCs w:val="28"/>
        </w:rPr>
      </w:pPr>
      <w:r>
        <w:rPr>
          <w:rFonts w:ascii="Times New Roman" w:eastAsia="Times New Roman" w:hAnsi="Times New Roman" w:cs="Times New Roman"/>
          <w:b/>
          <w:bCs/>
          <w:color w:val="4C94D8" w:themeColor="text2" w:themeTint="80"/>
          <w:sz w:val="28"/>
          <w:szCs w:val="28"/>
        </w:rPr>
        <w:t>A comparative analysis of Romanian and Welsh employees in the care home settings</w:t>
      </w:r>
    </w:p>
    <w:p w14:paraId="2490D255" w14:textId="412DB3DA" w:rsidR="1EDBA20D" w:rsidRDefault="1EDBA20D" w:rsidP="003C596D">
      <w:pPr>
        <w:tabs>
          <w:tab w:val="center" w:pos="4513"/>
          <w:tab w:val="right" w:pos="9026"/>
        </w:tabs>
        <w:jc w:val="center"/>
        <w:rPr>
          <w:rFonts w:ascii="Times New Roman" w:eastAsia="Times New Roman" w:hAnsi="Times New Roman" w:cs="Times New Roman"/>
          <w:b/>
          <w:bCs/>
          <w:color w:val="4C94D8" w:themeColor="text2" w:themeTint="80"/>
          <w:sz w:val="28"/>
          <w:szCs w:val="28"/>
        </w:rPr>
      </w:pPr>
      <w:r w:rsidRPr="2A346CAA">
        <w:rPr>
          <w:rFonts w:ascii="Times New Roman" w:eastAsia="Times New Roman" w:hAnsi="Times New Roman" w:cs="Times New Roman"/>
          <w:b/>
          <w:bCs/>
          <w:color w:val="4C94D8" w:themeColor="text2" w:themeTint="80"/>
          <w:sz w:val="28"/>
          <w:szCs w:val="28"/>
        </w:rPr>
        <w:t>Research Proposal</w:t>
      </w:r>
    </w:p>
    <w:p w14:paraId="24DFF8EE" w14:textId="37367978" w:rsidR="2A346CAA" w:rsidRDefault="2A346CAA" w:rsidP="2A346CAA">
      <w:pPr>
        <w:jc w:val="center"/>
        <w:rPr>
          <w:rFonts w:ascii="Times New Roman" w:eastAsia="Times New Roman" w:hAnsi="Times New Roman" w:cs="Times New Roman"/>
          <w:b/>
          <w:bCs/>
          <w:color w:val="4C94D8" w:themeColor="text2" w:themeTint="80"/>
          <w:sz w:val="28"/>
          <w:szCs w:val="28"/>
        </w:rPr>
      </w:pPr>
    </w:p>
    <w:p w14:paraId="61346A38" w14:textId="6D95298C" w:rsidR="2A346CAA" w:rsidRDefault="0028685A" w:rsidP="2A346CAA">
      <w:pPr>
        <w:jc w:val="center"/>
        <w:rPr>
          <w:rFonts w:ascii="Times New Roman" w:eastAsia="Times New Roman" w:hAnsi="Times New Roman" w:cs="Times New Roman"/>
        </w:rPr>
      </w:pPr>
      <w:r w:rsidRPr="0028685A">
        <w:rPr>
          <w:rFonts w:ascii="Times New Roman" w:eastAsia="Times New Roman" w:hAnsi="Times New Roman" w:cs="Times New Roman"/>
        </w:rPr>
        <w:t>Roxana Meader</w:t>
      </w:r>
      <w:r>
        <w:rPr>
          <w:rFonts w:ascii="Times New Roman" w:eastAsia="Times New Roman" w:hAnsi="Times New Roman" w:cs="Times New Roman"/>
        </w:rPr>
        <w:t xml:space="preserve"> 2222009</w:t>
      </w:r>
    </w:p>
    <w:p w14:paraId="407089FA" w14:textId="7B03DD7B" w:rsidR="0028685A" w:rsidRPr="0028685A" w:rsidRDefault="0028685A" w:rsidP="2A346CAA">
      <w:pPr>
        <w:jc w:val="center"/>
        <w:rPr>
          <w:rFonts w:ascii="Times New Roman" w:eastAsia="Times New Roman" w:hAnsi="Times New Roman" w:cs="Times New Roman"/>
        </w:rPr>
      </w:pPr>
      <w:r>
        <w:rPr>
          <w:rFonts w:ascii="Times New Roman" w:eastAsia="Times New Roman" w:hAnsi="Times New Roman" w:cs="Times New Roman"/>
        </w:rPr>
        <w:t xml:space="preserve">University of Wales Trinity Saint David </w:t>
      </w:r>
    </w:p>
    <w:p w14:paraId="6A3B6F17" w14:textId="23CB56EC" w:rsidR="2A346CAA" w:rsidRDefault="00DC33E7" w:rsidP="2A346CAA">
      <w:pPr>
        <w:jc w:val="center"/>
        <w:rPr>
          <w:rFonts w:ascii="Times New Roman" w:eastAsia="Times New Roman" w:hAnsi="Times New Roman" w:cs="Times New Roman"/>
          <w:b/>
          <w:bCs/>
          <w:color w:val="4C94D8" w:themeColor="text2" w:themeTint="80"/>
          <w:sz w:val="28"/>
          <w:szCs w:val="28"/>
        </w:rPr>
      </w:pPr>
      <w:r>
        <w:rPr>
          <w:rFonts w:ascii="Times New Roman" w:eastAsia="Times New Roman" w:hAnsi="Times New Roman" w:cs="Times New Roman"/>
          <w:b/>
          <w:bCs/>
          <w:color w:val="4C94D8" w:themeColor="text2" w:themeTint="80"/>
          <w:sz w:val="28"/>
          <w:szCs w:val="28"/>
        </w:rPr>
        <w:t>BMSW5014</w:t>
      </w:r>
    </w:p>
    <w:p w14:paraId="49B5063D" w14:textId="77777777" w:rsidR="00E87CF2" w:rsidRDefault="00E87CF2" w:rsidP="2A346CAA">
      <w:pPr>
        <w:rPr>
          <w:rFonts w:ascii="Times New Roman" w:eastAsia="Times New Roman" w:hAnsi="Times New Roman" w:cs="Times New Roman"/>
          <w:b/>
          <w:bCs/>
          <w:color w:val="4C94D8" w:themeColor="text2" w:themeTint="80"/>
          <w:sz w:val="28"/>
          <w:szCs w:val="28"/>
        </w:rPr>
      </w:pPr>
    </w:p>
    <w:p w14:paraId="35E03B91" w14:textId="77777777" w:rsidR="00E87CF2" w:rsidRDefault="00E87CF2" w:rsidP="2A346CAA">
      <w:pPr>
        <w:rPr>
          <w:rFonts w:ascii="Times New Roman" w:eastAsia="Times New Roman" w:hAnsi="Times New Roman" w:cs="Times New Roman"/>
          <w:b/>
          <w:bCs/>
          <w:color w:val="4C94D8" w:themeColor="text2" w:themeTint="80"/>
          <w:sz w:val="28"/>
          <w:szCs w:val="28"/>
        </w:rPr>
      </w:pPr>
    </w:p>
    <w:p w14:paraId="75FAF3FC" w14:textId="77777777" w:rsidR="00E87CF2" w:rsidRDefault="00E87CF2" w:rsidP="2A346CAA">
      <w:pPr>
        <w:rPr>
          <w:rFonts w:ascii="Times New Roman" w:eastAsia="Times New Roman" w:hAnsi="Times New Roman" w:cs="Times New Roman"/>
          <w:b/>
          <w:bCs/>
          <w:color w:val="4C94D8" w:themeColor="text2" w:themeTint="80"/>
          <w:sz w:val="28"/>
          <w:szCs w:val="28"/>
        </w:rPr>
      </w:pPr>
    </w:p>
    <w:p w14:paraId="38BA47FB" w14:textId="77777777" w:rsidR="00E87CF2" w:rsidRDefault="00E87CF2" w:rsidP="2A346CAA">
      <w:pPr>
        <w:rPr>
          <w:rFonts w:ascii="Times New Roman" w:eastAsia="Times New Roman" w:hAnsi="Times New Roman" w:cs="Times New Roman"/>
          <w:b/>
          <w:bCs/>
          <w:color w:val="4C94D8" w:themeColor="text2" w:themeTint="80"/>
          <w:sz w:val="28"/>
          <w:szCs w:val="28"/>
        </w:rPr>
      </w:pPr>
    </w:p>
    <w:p w14:paraId="04E1C489" w14:textId="77777777" w:rsidR="00E87CF2" w:rsidRDefault="00E87CF2" w:rsidP="2A346CAA">
      <w:pPr>
        <w:rPr>
          <w:rFonts w:ascii="Times New Roman" w:eastAsia="Times New Roman" w:hAnsi="Times New Roman" w:cs="Times New Roman"/>
          <w:b/>
          <w:bCs/>
          <w:color w:val="4C94D8" w:themeColor="text2" w:themeTint="80"/>
          <w:sz w:val="28"/>
          <w:szCs w:val="28"/>
        </w:rPr>
      </w:pPr>
    </w:p>
    <w:p w14:paraId="23717A9B" w14:textId="77777777" w:rsidR="00E87CF2" w:rsidRDefault="00E87CF2" w:rsidP="2A346CAA">
      <w:pPr>
        <w:rPr>
          <w:rFonts w:ascii="Times New Roman" w:eastAsia="Times New Roman" w:hAnsi="Times New Roman" w:cs="Times New Roman"/>
          <w:b/>
          <w:bCs/>
          <w:color w:val="4C94D8" w:themeColor="text2" w:themeTint="80"/>
          <w:sz w:val="28"/>
          <w:szCs w:val="28"/>
        </w:rPr>
      </w:pPr>
    </w:p>
    <w:p w14:paraId="6E9667EC" w14:textId="77777777" w:rsidR="00E87CF2" w:rsidRDefault="00E87CF2" w:rsidP="2A346CAA">
      <w:pPr>
        <w:rPr>
          <w:rFonts w:ascii="Times New Roman" w:eastAsia="Times New Roman" w:hAnsi="Times New Roman" w:cs="Times New Roman"/>
          <w:b/>
          <w:bCs/>
          <w:color w:val="4C94D8" w:themeColor="text2" w:themeTint="80"/>
          <w:sz w:val="28"/>
          <w:szCs w:val="28"/>
        </w:rPr>
      </w:pPr>
    </w:p>
    <w:p w14:paraId="5C2C04FA" w14:textId="77777777" w:rsidR="00E87CF2" w:rsidRDefault="00E87CF2" w:rsidP="2A346CAA">
      <w:pPr>
        <w:rPr>
          <w:rFonts w:ascii="Times New Roman" w:eastAsia="Times New Roman" w:hAnsi="Times New Roman" w:cs="Times New Roman"/>
          <w:b/>
          <w:bCs/>
          <w:color w:val="4C94D8" w:themeColor="text2" w:themeTint="80"/>
          <w:sz w:val="28"/>
          <w:szCs w:val="28"/>
        </w:rPr>
      </w:pPr>
    </w:p>
    <w:p w14:paraId="4F6B6692" w14:textId="77777777" w:rsidR="00E87CF2" w:rsidRDefault="00E87CF2" w:rsidP="2A346CAA">
      <w:pPr>
        <w:rPr>
          <w:rFonts w:ascii="Times New Roman" w:eastAsia="Times New Roman" w:hAnsi="Times New Roman" w:cs="Times New Roman"/>
          <w:b/>
          <w:bCs/>
          <w:color w:val="4C94D8" w:themeColor="text2" w:themeTint="80"/>
          <w:sz w:val="28"/>
          <w:szCs w:val="28"/>
        </w:rPr>
      </w:pPr>
    </w:p>
    <w:p w14:paraId="61A3E7E5" w14:textId="77777777" w:rsidR="00E87CF2" w:rsidRDefault="00E87CF2" w:rsidP="2A346CAA">
      <w:pPr>
        <w:rPr>
          <w:rFonts w:ascii="Times New Roman" w:eastAsia="Times New Roman" w:hAnsi="Times New Roman" w:cs="Times New Roman"/>
          <w:b/>
          <w:bCs/>
          <w:color w:val="4C94D8" w:themeColor="text2" w:themeTint="80"/>
          <w:sz w:val="28"/>
          <w:szCs w:val="28"/>
        </w:rPr>
      </w:pPr>
    </w:p>
    <w:p w14:paraId="02B68116" w14:textId="77777777" w:rsidR="00E87CF2" w:rsidRDefault="00E87CF2" w:rsidP="2A346CAA">
      <w:pPr>
        <w:rPr>
          <w:rFonts w:ascii="Times New Roman" w:eastAsia="Times New Roman" w:hAnsi="Times New Roman" w:cs="Times New Roman"/>
          <w:b/>
          <w:bCs/>
          <w:color w:val="4C94D8" w:themeColor="text2" w:themeTint="80"/>
          <w:sz w:val="28"/>
          <w:szCs w:val="28"/>
        </w:rPr>
      </w:pPr>
    </w:p>
    <w:p w14:paraId="6E450E46" w14:textId="77777777" w:rsidR="00E87CF2" w:rsidRDefault="00E87CF2" w:rsidP="2A346CAA">
      <w:pPr>
        <w:rPr>
          <w:rFonts w:ascii="Times New Roman" w:eastAsia="Times New Roman" w:hAnsi="Times New Roman" w:cs="Times New Roman"/>
          <w:b/>
          <w:bCs/>
          <w:color w:val="4C94D8" w:themeColor="text2" w:themeTint="80"/>
          <w:sz w:val="28"/>
          <w:szCs w:val="28"/>
        </w:rPr>
      </w:pPr>
    </w:p>
    <w:p w14:paraId="6DAA638C" w14:textId="77777777" w:rsidR="00E87CF2" w:rsidRDefault="00E87CF2" w:rsidP="2A346CAA">
      <w:pPr>
        <w:rPr>
          <w:rFonts w:ascii="Times New Roman" w:eastAsia="Times New Roman" w:hAnsi="Times New Roman" w:cs="Times New Roman"/>
          <w:b/>
          <w:bCs/>
          <w:color w:val="4C94D8" w:themeColor="text2" w:themeTint="80"/>
          <w:sz w:val="28"/>
          <w:szCs w:val="28"/>
        </w:rPr>
      </w:pPr>
    </w:p>
    <w:p w14:paraId="44B8FF49" w14:textId="77777777" w:rsidR="00E87CF2" w:rsidRDefault="00E87CF2" w:rsidP="2A346CAA">
      <w:pPr>
        <w:rPr>
          <w:rFonts w:ascii="Times New Roman" w:eastAsia="Times New Roman" w:hAnsi="Times New Roman" w:cs="Times New Roman"/>
          <w:b/>
          <w:bCs/>
          <w:color w:val="4C94D8" w:themeColor="text2" w:themeTint="80"/>
          <w:sz w:val="28"/>
          <w:szCs w:val="28"/>
        </w:rPr>
      </w:pPr>
    </w:p>
    <w:p w14:paraId="462CC95C" w14:textId="77777777" w:rsidR="00E87CF2" w:rsidRDefault="00E87CF2" w:rsidP="2A346CAA">
      <w:pPr>
        <w:rPr>
          <w:rFonts w:ascii="Times New Roman" w:eastAsia="Times New Roman" w:hAnsi="Times New Roman" w:cs="Times New Roman"/>
          <w:b/>
          <w:bCs/>
          <w:color w:val="4C94D8" w:themeColor="text2" w:themeTint="80"/>
          <w:sz w:val="28"/>
          <w:szCs w:val="28"/>
        </w:rPr>
      </w:pPr>
    </w:p>
    <w:p w14:paraId="08EF3F3B" w14:textId="77777777" w:rsidR="00E87CF2" w:rsidRDefault="00E87CF2" w:rsidP="2A346CAA">
      <w:pPr>
        <w:rPr>
          <w:rFonts w:ascii="Times New Roman" w:eastAsia="Times New Roman" w:hAnsi="Times New Roman" w:cs="Times New Roman"/>
          <w:b/>
          <w:bCs/>
          <w:color w:val="4C94D8" w:themeColor="text2" w:themeTint="80"/>
          <w:sz w:val="28"/>
          <w:szCs w:val="28"/>
        </w:rPr>
      </w:pPr>
    </w:p>
    <w:p w14:paraId="4AEE7469" w14:textId="77777777" w:rsidR="00E87CF2" w:rsidRDefault="00E87CF2" w:rsidP="2A346CAA">
      <w:pPr>
        <w:rPr>
          <w:rFonts w:ascii="Times New Roman" w:eastAsia="Times New Roman" w:hAnsi="Times New Roman" w:cs="Times New Roman"/>
          <w:b/>
          <w:bCs/>
          <w:color w:val="4C94D8" w:themeColor="text2" w:themeTint="80"/>
          <w:sz w:val="28"/>
          <w:szCs w:val="28"/>
        </w:rPr>
      </w:pPr>
    </w:p>
    <w:p w14:paraId="20EB9A93" w14:textId="77777777" w:rsidR="00E87CF2" w:rsidRDefault="00E87CF2" w:rsidP="2A346CAA">
      <w:pPr>
        <w:rPr>
          <w:rFonts w:ascii="Times New Roman" w:eastAsia="Times New Roman" w:hAnsi="Times New Roman" w:cs="Times New Roman"/>
          <w:b/>
          <w:bCs/>
          <w:color w:val="4C94D8" w:themeColor="text2" w:themeTint="80"/>
          <w:sz w:val="28"/>
          <w:szCs w:val="28"/>
        </w:rPr>
      </w:pPr>
    </w:p>
    <w:p w14:paraId="4E07A60E" w14:textId="77777777" w:rsidR="00E87CF2" w:rsidRDefault="00E87CF2" w:rsidP="2A346CAA">
      <w:pPr>
        <w:rPr>
          <w:rFonts w:ascii="Times New Roman" w:eastAsia="Times New Roman" w:hAnsi="Times New Roman" w:cs="Times New Roman"/>
          <w:b/>
          <w:bCs/>
          <w:color w:val="4C94D8" w:themeColor="text2" w:themeTint="80"/>
          <w:sz w:val="28"/>
          <w:szCs w:val="28"/>
        </w:rPr>
      </w:pPr>
    </w:p>
    <w:p w14:paraId="01E8C128" w14:textId="6DB77B08" w:rsidR="000377F0" w:rsidRDefault="0028685A" w:rsidP="2A346CAA">
      <w:pPr>
        <w:rPr>
          <w:rFonts w:ascii="Times New Roman" w:eastAsia="Times New Roman" w:hAnsi="Times New Roman" w:cs="Times New Roman"/>
          <w:b/>
          <w:bCs/>
          <w:color w:val="4C94D8" w:themeColor="text2" w:themeTint="80"/>
          <w:sz w:val="28"/>
          <w:szCs w:val="28"/>
        </w:rPr>
      </w:pPr>
      <w:r>
        <w:rPr>
          <w:rFonts w:ascii="Times New Roman" w:eastAsia="Times New Roman" w:hAnsi="Times New Roman" w:cs="Times New Roman"/>
          <w:b/>
          <w:bCs/>
          <w:color w:val="4C94D8" w:themeColor="text2" w:themeTint="80"/>
          <w:sz w:val="28"/>
          <w:szCs w:val="28"/>
        </w:rPr>
        <w:lastRenderedPageBreak/>
        <w:t>Table of contents</w:t>
      </w:r>
    </w:p>
    <w:p w14:paraId="4A25B76E" w14:textId="77777777" w:rsidR="0028685A" w:rsidRDefault="0028685A" w:rsidP="2A346CAA">
      <w:pPr>
        <w:rPr>
          <w:rFonts w:ascii="Times New Roman" w:eastAsia="Times New Roman" w:hAnsi="Times New Roman" w:cs="Times New Roman"/>
          <w:b/>
          <w:bCs/>
          <w:color w:val="4C94D8" w:themeColor="text2" w:themeTint="80"/>
          <w:sz w:val="28"/>
          <w:szCs w:val="28"/>
        </w:rPr>
      </w:pPr>
    </w:p>
    <w:p w14:paraId="66407021" w14:textId="77777777" w:rsidR="0028685A" w:rsidRDefault="0028685A" w:rsidP="2A346CAA">
      <w:pPr>
        <w:rPr>
          <w:rFonts w:ascii="Times New Roman" w:eastAsia="Times New Roman" w:hAnsi="Times New Roman" w:cs="Times New Roman"/>
          <w:b/>
          <w:bCs/>
          <w:color w:val="4C94D8" w:themeColor="text2" w:themeTint="80"/>
          <w:sz w:val="28"/>
          <w:szCs w:val="28"/>
        </w:rPr>
      </w:pPr>
    </w:p>
    <w:p w14:paraId="017D3523" w14:textId="576A8CC1" w:rsidR="0028685A" w:rsidRDefault="0028685A" w:rsidP="2A346CAA">
      <w:pPr>
        <w:rPr>
          <w:rFonts w:ascii="Times New Roman" w:eastAsia="Times New Roman" w:hAnsi="Times New Roman" w:cs="Times New Roman"/>
        </w:rPr>
      </w:pPr>
      <w:r>
        <w:rPr>
          <w:rFonts w:ascii="Times New Roman" w:eastAsia="Times New Roman" w:hAnsi="Times New Roman" w:cs="Times New Roman"/>
        </w:rPr>
        <w:t>1.</w:t>
      </w:r>
      <w:r w:rsidR="00610269">
        <w:rPr>
          <w:rFonts w:ascii="Times New Roman" w:eastAsia="Times New Roman" w:hAnsi="Times New Roman" w:cs="Times New Roman"/>
        </w:rPr>
        <w:t xml:space="preserve">Introduction </w:t>
      </w:r>
      <w:r>
        <w:rPr>
          <w:rFonts w:ascii="Times New Roman" w:eastAsia="Times New Roman" w:hAnsi="Times New Roman" w:cs="Times New Roman"/>
        </w:rPr>
        <w:t xml:space="preserve">                                                                   </w:t>
      </w:r>
      <w:r w:rsidR="0071289B">
        <w:rPr>
          <w:rFonts w:ascii="Times New Roman" w:eastAsia="Times New Roman" w:hAnsi="Times New Roman" w:cs="Times New Roman"/>
        </w:rPr>
        <w:t xml:space="preserve">  </w:t>
      </w:r>
      <w:r w:rsidR="00246F17">
        <w:rPr>
          <w:rFonts w:ascii="Times New Roman" w:eastAsia="Times New Roman" w:hAnsi="Times New Roman" w:cs="Times New Roman"/>
        </w:rPr>
        <w:t xml:space="preserve">                                      </w:t>
      </w:r>
      <w:r>
        <w:rPr>
          <w:rFonts w:ascii="Times New Roman" w:eastAsia="Times New Roman" w:hAnsi="Times New Roman" w:cs="Times New Roman"/>
        </w:rPr>
        <w:t xml:space="preserve"> 3</w:t>
      </w:r>
      <w:r w:rsidR="00610269">
        <w:rPr>
          <w:rFonts w:ascii="Times New Roman" w:eastAsia="Times New Roman" w:hAnsi="Times New Roman" w:cs="Times New Roman"/>
        </w:rPr>
        <w:t>-4</w:t>
      </w:r>
    </w:p>
    <w:p w14:paraId="011110A4" w14:textId="2CF1DE52" w:rsidR="00AA0D5A" w:rsidRDefault="00610269" w:rsidP="2A346CAA">
      <w:pPr>
        <w:rPr>
          <w:rFonts w:ascii="Times New Roman" w:eastAsia="Times New Roman" w:hAnsi="Times New Roman" w:cs="Times New Roman"/>
          <w:b/>
          <w:bCs/>
          <w:sz w:val="28"/>
          <w:szCs w:val="28"/>
        </w:rPr>
      </w:pPr>
      <w:r>
        <w:rPr>
          <w:rFonts w:ascii="Times New Roman" w:eastAsia="Times New Roman" w:hAnsi="Times New Roman" w:cs="Times New Roman"/>
        </w:rPr>
        <w:t>2.</w:t>
      </w:r>
      <w:r w:rsidR="0071289B" w:rsidRPr="0071289B">
        <w:rPr>
          <w:rFonts w:ascii="Times New Roman" w:eastAsia="Times New Roman" w:hAnsi="Times New Roman" w:cs="Times New Roman"/>
        </w:rPr>
        <w:t xml:space="preserve">.Aim and objectives                                      </w:t>
      </w:r>
      <w:r w:rsidR="0071289B" w:rsidRPr="0071289B">
        <w:rPr>
          <w:rFonts w:ascii="Times New Roman" w:eastAsia="Times New Roman" w:hAnsi="Times New Roman" w:cs="Times New Roman"/>
          <w:b/>
          <w:bCs/>
        </w:rPr>
        <w:t xml:space="preserve">            </w:t>
      </w:r>
      <w:r w:rsidR="0071289B" w:rsidRPr="0071289B">
        <w:rPr>
          <w:rFonts w:ascii="Times New Roman" w:eastAsia="Times New Roman" w:hAnsi="Times New Roman" w:cs="Times New Roman"/>
        </w:rPr>
        <w:t xml:space="preserve">   </w:t>
      </w:r>
      <w:r w:rsidR="0071289B">
        <w:rPr>
          <w:rFonts w:ascii="Times New Roman" w:eastAsia="Times New Roman" w:hAnsi="Times New Roman" w:cs="Times New Roman"/>
        </w:rPr>
        <w:t xml:space="preserve">      </w:t>
      </w:r>
      <w:r w:rsidR="0071289B" w:rsidRPr="0071289B">
        <w:rPr>
          <w:rFonts w:ascii="Times New Roman" w:eastAsia="Times New Roman" w:hAnsi="Times New Roman" w:cs="Times New Roman"/>
        </w:rPr>
        <w:t xml:space="preserve"> </w:t>
      </w:r>
      <w:r w:rsidR="00246F17">
        <w:rPr>
          <w:rFonts w:ascii="Times New Roman" w:eastAsia="Times New Roman" w:hAnsi="Times New Roman" w:cs="Times New Roman"/>
        </w:rPr>
        <w:t xml:space="preserve">                                    </w:t>
      </w:r>
      <w:r w:rsidR="00AA0D5A">
        <w:rPr>
          <w:rFonts w:ascii="Times New Roman" w:eastAsia="Times New Roman" w:hAnsi="Times New Roman" w:cs="Times New Roman"/>
        </w:rPr>
        <w:t xml:space="preserve"> </w:t>
      </w:r>
      <w:r>
        <w:rPr>
          <w:rFonts w:ascii="Times New Roman" w:eastAsia="Times New Roman" w:hAnsi="Times New Roman" w:cs="Times New Roman"/>
        </w:rPr>
        <w:t>4</w:t>
      </w:r>
      <w:r w:rsidR="0071289B" w:rsidRPr="0071289B">
        <w:rPr>
          <w:rFonts w:ascii="Times New Roman" w:eastAsia="Times New Roman" w:hAnsi="Times New Roman" w:cs="Times New Roman"/>
          <w:b/>
          <w:bCs/>
          <w:sz w:val="28"/>
          <w:szCs w:val="28"/>
        </w:rPr>
        <w:t xml:space="preserve">   </w:t>
      </w:r>
    </w:p>
    <w:p w14:paraId="6282CBA7" w14:textId="096202CD" w:rsidR="000377F0" w:rsidRPr="00AA0D5A" w:rsidRDefault="00AA0D5A" w:rsidP="2A346CAA">
      <w:pPr>
        <w:rPr>
          <w:rFonts w:ascii="Times New Roman" w:eastAsia="Times New Roman" w:hAnsi="Times New Roman" w:cs="Times New Roman"/>
          <w:color w:val="4C94D8" w:themeColor="text2" w:themeTint="80"/>
        </w:rPr>
      </w:pPr>
      <w:r w:rsidRPr="00AA0D5A">
        <w:rPr>
          <w:rFonts w:ascii="Times New Roman" w:eastAsia="Times New Roman" w:hAnsi="Times New Roman" w:cs="Times New Roman"/>
        </w:rPr>
        <w:t xml:space="preserve">  </w:t>
      </w:r>
      <w:r w:rsidR="00610269">
        <w:rPr>
          <w:rFonts w:ascii="Times New Roman" w:eastAsia="Times New Roman" w:hAnsi="Times New Roman" w:cs="Times New Roman"/>
        </w:rPr>
        <w:t>2</w:t>
      </w:r>
      <w:r w:rsidRPr="00AA0D5A">
        <w:rPr>
          <w:rFonts w:ascii="Times New Roman" w:eastAsia="Times New Roman" w:hAnsi="Times New Roman" w:cs="Times New Roman"/>
        </w:rPr>
        <w:t>.1 Research questions</w:t>
      </w:r>
      <w:r w:rsidR="0071289B" w:rsidRPr="00AA0D5A">
        <w:rPr>
          <w:rFonts w:ascii="Times New Roman" w:eastAsia="Times New Roman" w:hAnsi="Times New Roman" w:cs="Times New Roman"/>
        </w:rPr>
        <w:t xml:space="preserve"> </w:t>
      </w:r>
      <w:r>
        <w:rPr>
          <w:rFonts w:ascii="Times New Roman" w:eastAsia="Times New Roman" w:hAnsi="Times New Roman" w:cs="Times New Roman"/>
        </w:rPr>
        <w:t xml:space="preserve">                                                                                           </w:t>
      </w:r>
      <w:r w:rsidR="00610269">
        <w:rPr>
          <w:rFonts w:ascii="Times New Roman" w:eastAsia="Times New Roman" w:hAnsi="Times New Roman" w:cs="Times New Roman"/>
        </w:rPr>
        <w:t xml:space="preserve"> 4</w:t>
      </w:r>
    </w:p>
    <w:p w14:paraId="279B7A61" w14:textId="10123756" w:rsidR="000377F0" w:rsidRPr="0071289B" w:rsidRDefault="00610269" w:rsidP="2A346CAA">
      <w:pPr>
        <w:rPr>
          <w:rFonts w:ascii="Times New Roman" w:eastAsia="Times New Roman" w:hAnsi="Times New Roman" w:cs="Times New Roman"/>
        </w:rPr>
      </w:pPr>
      <w:r>
        <w:rPr>
          <w:rFonts w:ascii="Times New Roman" w:eastAsia="Times New Roman" w:hAnsi="Times New Roman" w:cs="Times New Roman"/>
        </w:rPr>
        <w:t>3</w:t>
      </w:r>
      <w:r w:rsidR="0071289B" w:rsidRPr="0071289B">
        <w:rPr>
          <w:rFonts w:ascii="Times New Roman" w:eastAsia="Times New Roman" w:hAnsi="Times New Roman" w:cs="Times New Roman"/>
        </w:rPr>
        <w:t xml:space="preserve">.Literature review                                              </w:t>
      </w:r>
      <w:r w:rsidR="0071289B">
        <w:rPr>
          <w:rFonts w:ascii="Times New Roman" w:eastAsia="Times New Roman" w:hAnsi="Times New Roman" w:cs="Times New Roman"/>
        </w:rPr>
        <w:t xml:space="preserve">               </w:t>
      </w:r>
      <w:r w:rsidR="0071289B" w:rsidRPr="0071289B">
        <w:rPr>
          <w:rFonts w:ascii="Times New Roman" w:eastAsia="Times New Roman" w:hAnsi="Times New Roman" w:cs="Times New Roman"/>
        </w:rPr>
        <w:t xml:space="preserve">  </w:t>
      </w:r>
      <w:r w:rsidR="00246F17">
        <w:rPr>
          <w:rFonts w:ascii="Times New Roman" w:eastAsia="Times New Roman" w:hAnsi="Times New Roman" w:cs="Times New Roman"/>
        </w:rPr>
        <w:t xml:space="preserve">                                     </w:t>
      </w:r>
      <w:r>
        <w:rPr>
          <w:rFonts w:ascii="Times New Roman" w:eastAsia="Times New Roman" w:hAnsi="Times New Roman" w:cs="Times New Roman"/>
        </w:rPr>
        <w:t xml:space="preserve"> 5-6</w:t>
      </w:r>
    </w:p>
    <w:p w14:paraId="6A24D11A" w14:textId="6DF3B6FF" w:rsidR="000377F0" w:rsidRPr="0071289B" w:rsidRDefault="00610269" w:rsidP="2A346CAA">
      <w:pPr>
        <w:rPr>
          <w:rFonts w:ascii="Times New Roman" w:eastAsia="Times New Roman" w:hAnsi="Times New Roman" w:cs="Times New Roman"/>
        </w:rPr>
      </w:pPr>
      <w:r>
        <w:rPr>
          <w:rFonts w:ascii="Times New Roman" w:eastAsia="Times New Roman" w:hAnsi="Times New Roman" w:cs="Times New Roman"/>
        </w:rPr>
        <w:t>4</w:t>
      </w:r>
      <w:r w:rsidR="0071289B" w:rsidRPr="0071289B">
        <w:rPr>
          <w:rFonts w:ascii="Times New Roman" w:eastAsia="Times New Roman" w:hAnsi="Times New Roman" w:cs="Times New Roman"/>
        </w:rPr>
        <w:t xml:space="preserve">.Research design and methodology                 </w:t>
      </w:r>
      <w:r w:rsidR="0071289B">
        <w:rPr>
          <w:rFonts w:ascii="Times New Roman" w:eastAsia="Times New Roman" w:hAnsi="Times New Roman" w:cs="Times New Roman"/>
        </w:rPr>
        <w:t xml:space="preserve">                </w:t>
      </w:r>
      <w:r w:rsidR="0071289B" w:rsidRPr="0071289B">
        <w:rPr>
          <w:rFonts w:ascii="Times New Roman" w:eastAsia="Times New Roman" w:hAnsi="Times New Roman" w:cs="Times New Roman"/>
        </w:rPr>
        <w:t xml:space="preserve"> </w:t>
      </w:r>
      <w:r w:rsidR="00246F17">
        <w:rPr>
          <w:rFonts w:ascii="Times New Roman" w:eastAsia="Times New Roman" w:hAnsi="Times New Roman" w:cs="Times New Roman"/>
        </w:rPr>
        <w:t xml:space="preserve">            </w:t>
      </w:r>
      <w:r w:rsidR="0071289B" w:rsidRPr="0071289B">
        <w:rPr>
          <w:rFonts w:ascii="Times New Roman" w:eastAsia="Times New Roman" w:hAnsi="Times New Roman" w:cs="Times New Roman"/>
        </w:rPr>
        <w:t xml:space="preserve"> </w:t>
      </w:r>
      <w:r w:rsidR="00246F17">
        <w:rPr>
          <w:rFonts w:ascii="Times New Roman" w:eastAsia="Times New Roman" w:hAnsi="Times New Roman" w:cs="Times New Roman"/>
        </w:rPr>
        <w:t xml:space="preserve">                          </w:t>
      </w:r>
      <w:r>
        <w:rPr>
          <w:rFonts w:ascii="Times New Roman" w:eastAsia="Times New Roman" w:hAnsi="Times New Roman" w:cs="Times New Roman"/>
        </w:rPr>
        <w:t>7-8</w:t>
      </w:r>
    </w:p>
    <w:p w14:paraId="65C6E41F" w14:textId="1FF14B8C" w:rsidR="000377F0" w:rsidRPr="0071289B" w:rsidRDefault="0071289B" w:rsidP="2A346CAA">
      <w:pPr>
        <w:rPr>
          <w:rFonts w:ascii="Times New Roman" w:eastAsia="Times New Roman" w:hAnsi="Times New Roman" w:cs="Times New Roman"/>
          <w:color w:val="4C94D8" w:themeColor="text2" w:themeTint="80"/>
        </w:rPr>
      </w:pPr>
      <w:r>
        <w:rPr>
          <w:rFonts w:ascii="Times New Roman" w:eastAsia="Times New Roman" w:hAnsi="Times New Roman" w:cs="Times New Roman"/>
          <w:b/>
          <w:bCs/>
          <w:color w:val="4C94D8" w:themeColor="text2" w:themeTint="80"/>
          <w:sz w:val="28"/>
          <w:szCs w:val="28"/>
        </w:rPr>
        <w:t xml:space="preserve">    </w:t>
      </w:r>
      <w:r w:rsidR="00610269">
        <w:rPr>
          <w:rFonts w:ascii="Times New Roman" w:eastAsia="Times New Roman" w:hAnsi="Times New Roman" w:cs="Times New Roman"/>
        </w:rPr>
        <w:t>4</w:t>
      </w:r>
      <w:r w:rsidRPr="0071289B">
        <w:rPr>
          <w:rFonts w:ascii="Times New Roman" w:eastAsia="Times New Roman" w:hAnsi="Times New Roman" w:cs="Times New Roman"/>
        </w:rPr>
        <w:t>.1</w:t>
      </w:r>
      <w:r>
        <w:rPr>
          <w:rFonts w:ascii="Times New Roman" w:eastAsia="Times New Roman" w:hAnsi="Times New Roman" w:cs="Times New Roman"/>
        </w:rPr>
        <w:t>.</w:t>
      </w:r>
      <w:r w:rsidRPr="0071289B">
        <w:rPr>
          <w:rFonts w:ascii="Times New Roman" w:eastAsia="Times New Roman" w:hAnsi="Times New Roman" w:cs="Times New Roman"/>
        </w:rPr>
        <w:t xml:space="preserve"> Research design and rationale                     </w:t>
      </w:r>
      <w:r>
        <w:rPr>
          <w:rFonts w:ascii="Times New Roman" w:eastAsia="Times New Roman" w:hAnsi="Times New Roman" w:cs="Times New Roman"/>
        </w:rPr>
        <w:t xml:space="preserve">           </w:t>
      </w:r>
      <w:r w:rsidR="00246F17">
        <w:rPr>
          <w:rFonts w:ascii="Times New Roman" w:eastAsia="Times New Roman" w:hAnsi="Times New Roman" w:cs="Times New Roman"/>
        </w:rPr>
        <w:t xml:space="preserve">         </w:t>
      </w:r>
      <w:r w:rsidRPr="0071289B">
        <w:rPr>
          <w:rFonts w:ascii="Times New Roman" w:eastAsia="Times New Roman" w:hAnsi="Times New Roman" w:cs="Times New Roman"/>
        </w:rPr>
        <w:t xml:space="preserve"> </w:t>
      </w:r>
      <w:r w:rsidR="00246F17">
        <w:rPr>
          <w:rFonts w:ascii="Times New Roman" w:eastAsia="Times New Roman" w:hAnsi="Times New Roman" w:cs="Times New Roman"/>
        </w:rPr>
        <w:t xml:space="preserve">                          </w:t>
      </w:r>
      <w:r w:rsidRPr="0071289B">
        <w:rPr>
          <w:rFonts w:ascii="Times New Roman" w:eastAsia="Times New Roman" w:hAnsi="Times New Roman" w:cs="Times New Roman"/>
        </w:rPr>
        <w:t xml:space="preserve"> </w:t>
      </w:r>
      <w:r w:rsidR="00246F17">
        <w:rPr>
          <w:rFonts w:ascii="Times New Roman" w:eastAsia="Times New Roman" w:hAnsi="Times New Roman" w:cs="Times New Roman"/>
        </w:rPr>
        <w:t xml:space="preserve"> </w:t>
      </w:r>
      <w:r w:rsidRPr="0071289B">
        <w:rPr>
          <w:rFonts w:ascii="Times New Roman" w:eastAsia="Times New Roman" w:hAnsi="Times New Roman" w:cs="Times New Roman"/>
        </w:rPr>
        <w:t xml:space="preserve"> </w:t>
      </w:r>
      <w:r w:rsidR="00610269">
        <w:rPr>
          <w:rFonts w:ascii="Times New Roman" w:eastAsia="Times New Roman" w:hAnsi="Times New Roman" w:cs="Times New Roman"/>
        </w:rPr>
        <w:t>7</w:t>
      </w:r>
    </w:p>
    <w:p w14:paraId="691B4C11" w14:textId="1C8C2CD5" w:rsidR="000377F0" w:rsidRPr="0071289B" w:rsidRDefault="0071289B" w:rsidP="2A346CAA">
      <w:pPr>
        <w:rPr>
          <w:rFonts w:ascii="Times New Roman" w:eastAsia="Times New Roman" w:hAnsi="Times New Roman" w:cs="Times New Roman"/>
        </w:rPr>
      </w:pPr>
      <w:r w:rsidRPr="0071289B">
        <w:rPr>
          <w:rFonts w:ascii="Times New Roman" w:eastAsia="Times New Roman" w:hAnsi="Times New Roman" w:cs="Times New Roman"/>
        </w:rPr>
        <w:t xml:space="preserve">    </w:t>
      </w:r>
      <w:r w:rsidR="00610269">
        <w:rPr>
          <w:rFonts w:ascii="Times New Roman" w:eastAsia="Times New Roman" w:hAnsi="Times New Roman" w:cs="Times New Roman"/>
        </w:rPr>
        <w:t>4</w:t>
      </w:r>
      <w:r w:rsidRPr="0071289B">
        <w:rPr>
          <w:rFonts w:ascii="Times New Roman" w:eastAsia="Times New Roman" w:hAnsi="Times New Roman" w:cs="Times New Roman"/>
        </w:rPr>
        <w:t xml:space="preserve">.2.Methods and sources of research              </w:t>
      </w:r>
      <w:r>
        <w:rPr>
          <w:rFonts w:ascii="Times New Roman" w:eastAsia="Times New Roman" w:hAnsi="Times New Roman" w:cs="Times New Roman"/>
        </w:rPr>
        <w:t xml:space="preserve">               </w:t>
      </w:r>
      <w:r w:rsidR="00246F17">
        <w:rPr>
          <w:rFonts w:ascii="Times New Roman" w:eastAsia="Times New Roman" w:hAnsi="Times New Roman" w:cs="Times New Roman"/>
        </w:rPr>
        <w:t xml:space="preserve">         </w:t>
      </w:r>
      <w:r>
        <w:rPr>
          <w:rFonts w:ascii="Times New Roman" w:eastAsia="Times New Roman" w:hAnsi="Times New Roman" w:cs="Times New Roman"/>
        </w:rPr>
        <w:t xml:space="preserve">  </w:t>
      </w:r>
      <w:r w:rsidR="00246F17">
        <w:rPr>
          <w:rFonts w:ascii="Times New Roman" w:eastAsia="Times New Roman" w:hAnsi="Times New Roman" w:cs="Times New Roman"/>
        </w:rPr>
        <w:t xml:space="preserve">                          </w:t>
      </w:r>
      <w:r w:rsidRPr="0071289B">
        <w:rPr>
          <w:rFonts w:ascii="Times New Roman" w:eastAsia="Times New Roman" w:hAnsi="Times New Roman" w:cs="Times New Roman"/>
        </w:rPr>
        <w:t xml:space="preserve"> </w:t>
      </w:r>
      <w:r w:rsidR="00246F17">
        <w:rPr>
          <w:rFonts w:ascii="Times New Roman" w:eastAsia="Times New Roman" w:hAnsi="Times New Roman" w:cs="Times New Roman"/>
        </w:rPr>
        <w:t xml:space="preserve"> </w:t>
      </w:r>
      <w:r w:rsidR="00610269">
        <w:rPr>
          <w:rFonts w:ascii="Times New Roman" w:eastAsia="Times New Roman" w:hAnsi="Times New Roman" w:cs="Times New Roman"/>
        </w:rPr>
        <w:t>7-8</w:t>
      </w:r>
    </w:p>
    <w:p w14:paraId="1CB86995" w14:textId="3F1302D9" w:rsidR="000377F0" w:rsidRDefault="00610269" w:rsidP="2A346CAA">
      <w:pPr>
        <w:rPr>
          <w:rFonts w:ascii="Times New Roman" w:eastAsia="Times New Roman" w:hAnsi="Times New Roman" w:cs="Times New Roman"/>
        </w:rPr>
      </w:pPr>
      <w:r>
        <w:rPr>
          <w:rFonts w:ascii="Times New Roman" w:eastAsia="Times New Roman" w:hAnsi="Times New Roman" w:cs="Times New Roman"/>
        </w:rPr>
        <w:t>5</w:t>
      </w:r>
      <w:r w:rsidR="0071289B" w:rsidRPr="0071289B">
        <w:rPr>
          <w:rFonts w:ascii="Times New Roman" w:eastAsia="Times New Roman" w:hAnsi="Times New Roman" w:cs="Times New Roman"/>
        </w:rPr>
        <w:t xml:space="preserve">.Practical considerations                                      </w:t>
      </w:r>
      <w:r w:rsidR="0071289B">
        <w:rPr>
          <w:rFonts w:ascii="Times New Roman" w:eastAsia="Times New Roman" w:hAnsi="Times New Roman" w:cs="Times New Roman"/>
        </w:rPr>
        <w:t xml:space="preserve">                </w:t>
      </w:r>
      <w:r w:rsidR="00246F17">
        <w:rPr>
          <w:rFonts w:ascii="Times New Roman" w:eastAsia="Times New Roman" w:hAnsi="Times New Roman" w:cs="Times New Roman"/>
        </w:rPr>
        <w:t xml:space="preserve">                                   </w:t>
      </w:r>
      <w:r>
        <w:rPr>
          <w:rFonts w:ascii="Times New Roman" w:eastAsia="Times New Roman" w:hAnsi="Times New Roman" w:cs="Times New Roman"/>
        </w:rPr>
        <w:t>9</w:t>
      </w:r>
    </w:p>
    <w:p w14:paraId="348F0E77" w14:textId="38D45E0B" w:rsidR="0071289B" w:rsidRDefault="00610269" w:rsidP="2A346CAA">
      <w:pPr>
        <w:rPr>
          <w:rFonts w:ascii="Times New Roman" w:eastAsia="Times New Roman" w:hAnsi="Times New Roman" w:cs="Times New Roman"/>
        </w:rPr>
      </w:pPr>
      <w:r>
        <w:rPr>
          <w:rFonts w:ascii="Times New Roman" w:eastAsia="Times New Roman" w:hAnsi="Times New Roman" w:cs="Times New Roman"/>
        </w:rPr>
        <w:t>6</w:t>
      </w:r>
      <w:r w:rsidR="0071289B">
        <w:rPr>
          <w:rFonts w:ascii="Times New Roman" w:eastAsia="Times New Roman" w:hAnsi="Times New Roman" w:cs="Times New Roman"/>
        </w:rPr>
        <w:t xml:space="preserve">.Reference                                                                          </w:t>
      </w:r>
      <w:r w:rsidR="00246F17">
        <w:rPr>
          <w:rFonts w:ascii="Times New Roman" w:eastAsia="Times New Roman" w:hAnsi="Times New Roman" w:cs="Times New Roman"/>
        </w:rPr>
        <w:t xml:space="preserve">         </w:t>
      </w:r>
      <w:r w:rsidR="0071289B">
        <w:rPr>
          <w:rFonts w:ascii="Times New Roman" w:eastAsia="Times New Roman" w:hAnsi="Times New Roman" w:cs="Times New Roman"/>
        </w:rPr>
        <w:t xml:space="preserve"> </w:t>
      </w:r>
      <w:r w:rsidR="00246F17">
        <w:rPr>
          <w:rFonts w:ascii="Times New Roman" w:eastAsia="Times New Roman" w:hAnsi="Times New Roman" w:cs="Times New Roman"/>
        </w:rPr>
        <w:t xml:space="preserve">                          </w:t>
      </w:r>
      <w:r w:rsidR="0071289B">
        <w:rPr>
          <w:rFonts w:ascii="Times New Roman" w:eastAsia="Times New Roman" w:hAnsi="Times New Roman" w:cs="Times New Roman"/>
        </w:rPr>
        <w:t xml:space="preserve"> </w:t>
      </w:r>
      <w:r>
        <w:rPr>
          <w:rFonts w:ascii="Times New Roman" w:eastAsia="Times New Roman" w:hAnsi="Times New Roman" w:cs="Times New Roman"/>
        </w:rPr>
        <w:t>10-11</w:t>
      </w:r>
    </w:p>
    <w:p w14:paraId="57D04057" w14:textId="46289F04" w:rsidR="001A1728" w:rsidRDefault="00610269" w:rsidP="2A346CAA">
      <w:pPr>
        <w:rPr>
          <w:rFonts w:ascii="Times New Roman" w:eastAsia="Times New Roman" w:hAnsi="Times New Roman" w:cs="Times New Roman"/>
        </w:rPr>
      </w:pPr>
      <w:r>
        <w:rPr>
          <w:rFonts w:ascii="Times New Roman" w:eastAsia="Times New Roman" w:hAnsi="Times New Roman" w:cs="Times New Roman"/>
        </w:rPr>
        <w:t>7.</w:t>
      </w:r>
      <w:r w:rsidR="00246F17">
        <w:rPr>
          <w:rFonts w:ascii="Times New Roman" w:eastAsia="Times New Roman" w:hAnsi="Times New Roman" w:cs="Times New Roman"/>
        </w:rPr>
        <w:t>Appendix 1</w:t>
      </w:r>
      <w:r w:rsidR="0071289B">
        <w:rPr>
          <w:rFonts w:ascii="Times New Roman" w:eastAsia="Times New Roman" w:hAnsi="Times New Roman" w:cs="Times New Roman"/>
        </w:rPr>
        <w:t xml:space="preserve">                                                                         </w:t>
      </w:r>
      <w:r w:rsidR="00246F17">
        <w:rPr>
          <w:rFonts w:ascii="Times New Roman" w:eastAsia="Times New Roman" w:hAnsi="Times New Roman" w:cs="Times New Roman"/>
        </w:rPr>
        <w:t xml:space="preserve">                                   </w:t>
      </w:r>
      <w:r w:rsidR="0071289B">
        <w:rPr>
          <w:rFonts w:ascii="Times New Roman" w:eastAsia="Times New Roman" w:hAnsi="Times New Roman" w:cs="Times New Roman"/>
        </w:rPr>
        <w:t xml:space="preserve"> 1</w:t>
      </w:r>
      <w:r>
        <w:rPr>
          <w:rFonts w:ascii="Times New Roman" w:eastAsia="Times New Roman" w:hAnsi="Times New Roman" w:cs="Times New Roman"/>
        </w:rPr>
        <w:t>2</w:t>
      </w:r>
    </w:p>
    <w:p w14:paraId="3DD55E55" w14:textId="77777777" w:rsidR="00812C63" w:rsidRDefault="00812C63" w:rsidP="2A346CAA">
      <w:pPr>
        <w:rPr>
          <w:rFonts w:ascii="Times New Roman" w:eastAsia="Times New Roman" w:hAnsi="Times New Roman" w:cs="Times New Roman"/>
          <w:b/>
          <w:bCs/>
          <w:color w:val="4C94D8" w:themeColor="text2" w:themeTint="80"/>
          <w:sz w:val="28"/>
          <w:szCs w:val="28"/>
        </w:rPr>
      </w:pPr>
    </w:p>
    <w:p w14:paraId="76457DC3" w14:textId="77777777" w:rsidR="00812C63" w:rsidRDefault="00812C63" w:rsidP="2A346CAA">
      <w:pPr>
        <w:rPr>
          <w:rFonts w:ascii="Times New Roman" w:eastAsia="Times New Roman" w:hAnsi="Times New Roman" w:cs="Times New Roman"/>
          <w:b/>
          <w:bCs/>
          <w:color w:val="4C94D8" w:themeColor="text2" w:themeTint="80"/>
          <w:sz w:val="28"/>
          <w:szCs w:val="28"/>
        </w:rPr>
      </w:pPr>
    </w:p>
    <w:p w14:paraId="275218BF" w14:textId="77777777" w:rsidR="00812C63" w:rsidRDefault="00812C63" w:rsidP="2A346CAA">
      <w:pPr>
        <w:rPr>
          <w:rFonts w:ascii="Times New Roman" w:eastAsia="Times New Roman" w:hAnsi="Times New Roman" w:cs="Times New Roman"/>
          <w:b/>
          <w:bCs/>
          <w:color w:val="4C94D8" w:themeColor="text2" w:themeTint="80"/>
          <w:sz w:val="28"/>
          <w:szCs w:val="28"/>
        </w:rPr>
      </w:pPr>
    </w:p>
    <w:p w14:paraId="027A8491" w14:textId="77777777" w:rsidR="00812C63" w:rsidRDefault="00812C63" w:rsidP="2A346CAA">
      <w:pPr>
        <w:rPr>
          <w:rFonts w:ascii="Times New Roman" w:eastAsia="Times New Roman" w:hAnsi="Times New Roman" w:cs="Times New Roman"/>
          <w:b/>
          <w:bCs/>
          <w:color w:val="4C94D8" w:themeColor="text2" w:themeTint="80"/>
          <w:sz w:val="28"/>
          <w:szCs w:val="28"/>
        </w:rPr>
      </w:pPr>
    </w:p>
    <w:p w14:paraId="762F1116" w14:textId="77777777" w:rsidR="00812C63" w:rsidRDefault="00812C63" w:rsidP="2A346CAA">
      <w:pPr>
        <w:rPr>
          <w:rFonts w:ascii="Times New Roman" w:eastAsia="Times New Roman" w:hAnsi="Times New Roman" w:cs="Times New Roman"/>
          <w:b/>
          <w:bCs/>
          <w:color w:val="4C94D8" w:themeColor="text2" w:themeTint="80"/>
          <w:sz w:val="28"/>
          <w:szCs w:val="28"/>
        </w:rPr>
      </w:pPr>
    </w:p>
    <w:p w14:paraId="14DA8423" w14:textId="77777777" w:rsidR="00812C63" w:rsidRDefault="00812C63" w:rsidP="2A346CAA">
      <w:pPr>
        <w:rPr>
          <w:rFonts w:ascii="Times New Roman" w:eastAsia="Times New Roman" w:hAnsi="Times New Roman" w:cs="Times New Roman"/>
          <w:b/>
          <w:bCs/>
          <w:color w:val="4C94D8" w:themeColor="text2" w:themeTint="80"/>
          <w:sz w:val="28"/>
          <w:szCs w:val="28"/>
        </w:rPr>
      </w:pPr>
    </w:p>
    <w:p w14:paraId="4C8FF4AF" w14:textId="77777777" w:rsidR="00812C63" w:rsidRDefault="00812C63" w:rsidP="2A346CAA">
      <w:pPr>
        <w:rPr>
          <w:rFonts w:ascii="Times New Roman" w:eastAsia="Times New Roman" w:hAnsi="Times New Roman" w:cs="Times New Roman"/>
          <w:b/>
          <w:bCs/>
          <w:color w:val="4C94D8" w:themeColor="text2" w:themeTint="80"/>
          <w:sz w:val="28"/>
          <w:szCs w:val="28"/>
        </w:rPr>
      </w:pPr>
    </w:p>
    <w:p w14:paraId="35D2491A" w14:textId="77777777" w:rsidR="00812C63" w:rsidRDefault="00812C63" w:rsidP="2A346CAA">
      <w:pPr>
        <w:rPr>
          <w:rFonts w:ascii="Times New Roman" w:eastAsia="Times New Roman" w:hAnsi="Times New Roman" w:cs="Times New Roman"/>
          <w:b/>
          <w:bCs/>
          <w:color w:val="4C94D8" w:themeColor="text2" w:themeTint="80"/>
          <w:sz w:val="28"/>
          <w:szCs w:val="28"/>
        </w:rPr>
      </w:pPr>
    </w:p>
    <w:p w14:paraId="652E5A33" w14:textId="77777777" w:rsidR="00812C63" w:rsidRDefault="00812C63" w:rsidP="2A346CAA">
      <w:pPr>
        <w:rPr>
          <w:rFonts w:ascii="Times New Roman" w:eastAsia="Times New Roman" w:hAnsi="Times New Roman" w:cs="Times New Roman"/>
          <w:b/>
          <w:bCs/>
          <w:color w:val="4C94D8" w:themeColor="text2" w:themeTint="80"/>
          <w:sz w:val="28"/>
          <w:szCs w:val="28"/>
        </w:rPr>
      </w:pPr>
    </w:p>
    <w:p w14:paraId="4DEBE2BD" w14:textId="77777777" w:rsidR="00812C63" w:rsidRDefault="00812C63" w:rsidP="2A346CAA">
      <w:pPr>
        <w:rPr>
          <w:rFonts w:ascii="Times New Roman" w:eastAsia="Times New Roman" w:hAnsi="Times New Roman" w:cs="Times New Roman"/>
          <w:b/>
          <w:bCs/>
          <w:color w:val="4C94D8" w:themeColor="text2" w:themeTint="80"/>
          <w:sz w:val="28"/>
          <w:szCs w:val="28"/>
        </w:rPr>
      </w:pPr>
    </w:p>
    <w:p w14:paraId="0A6BAE7E" w14:textId="77777777" w:rsidR="00812C63" w:rsidRDefault="00812C63" w:rsidP="2A346CAA">
      <w:pPr>
        <w:rPr>
          <w:rFonts w:ascii="Times New Roman" w:eastAsia="Times New Roman" w:hAnsi="Times New Roman" w:cs="Times New Roman"/>
          <w:b/>
          <w:bCs/>
          <w:color w:val="4C94D8" w:themeColor="text2" w:themeTint="80"/>
          <w:sz w:val="28"/>
          <w:szCs w:val="28"/>
        </w:rPr>
      </w:pPr>
    </w:p>
    <w:p w14:paraId="79253910" w14:textId="77777777" w:rsidR="009A7286" w:rsidRDefault="009A7286" w:rsidP="2A346CAA">
      <w:pPr>
        <w:rPr>
          <w:rFonts w:ascii="Times New Roman" w:eastAsia="Times New Roman" w:hAnsi="Times New Roman" w:cs="Times New Roman"/>
          <w:b/>
          <w:bCs/>
          <w:color w:val="4C94D8" w:themeColor="text2" w:themeTint="80"/>
          <w:sz w:val="28"/>
          <w:szCs w:val="28"/>
        </w:rPr>
      </w:pPr>
    </w:p>
    <w:p w14:paraId="65AF9786" w14:textId="77777777" w:rsidR="003B5183" w:rsidRDefault="003B5183" w:rsidP="2A346CAA">
      <w:pPr>
        <w:rPr>
          <w:rFonts w:ascii="Times New Roman" w:eastAsia="Times New Roman" w:hAnsi="Times New Roman" w:cs="Times New Roman"/>
          <w:b/>
          <w:bCs/>
          <w:color w:val="4C94D8" w:themeColor="text2" w:themeTint="80"/>
          <w:sz w:val="28"/>
          <w:szCs w:val="28"/>
        </w:rPr>
      </w:pPr>
    </w:p>
    <w:p w14:paraId="4FFA6C59" w14:textId="77777777" w:rsidR="00610269" w:rsidRDefault="00610269" w:rsidP="2A346CAA">
      <w:pPr>
        <w:rPr>
          <w:rFonts w:ascii="Times New Roman" w:eastAsia="Times New Roman" w:hAnsi="Times New Roman" w:cs="Times New Roman"/>
          <w:b/>
          <w:bCs/>
          <w:color w:val="4C94D8" w:themeColor="text2" w:themeTint="80"/>
          <w:sz w:val="28"/>
          <w:szCs w:val="28"/>
        </w:rPr>
      </w:pPr>
    </w:p>
    <w:p w14:paraId="3C898321" w14:textId="064CEBB0" w:rsidR="001A1728" w:rsidRDefault="00B45E7E" w:rsidP="2A346CAA">
      <w:pPr>
        <w:rPr>
          <w:rFonts w:ascii="Times New Roman" w:eastAsia="Times New Roman" w:hAnsi="Times New Roman" w:cs="Times New Roman"/>
          <w:b/>
          <w:bCs/>
          <w:color w:val="4C94D8" w:themeColor="text2" w:themeTint="80"/>
          <w:sz w:val="28"/>
          <w:szCs w:val="28"/>
        </w:rPr>
      </w:pPr>
      <w:r>
        <w:rPr>
          <w:rFonts w:ascii="Times New Roman" w:eastAsia="Times New Roman" w:hAnsi="Times New Roman" w:cs="Times New Roman"/>
          <w:b/>
          <w:bCs/>
          <w:color w:val="4C94D8" w:themeColor="text2" w:themeTint="80"/>
          <w:sz w:val="28"/>
          <w:szCs w:val="28"/>
        </w:rPr>
        <w:lastRenderedPageBreak/>
        <w:t>1</w:t>
      </w:r>
      <w:bookmarkStart w:id="0" w:name="_Hlk200787206"/>
      <w:r w:rsidR="001A1728" w:rsidRPr="001A1728">
        <w:rPr>
          <w:rFonts w:ascii="Times New Roman" w:eastAsia="Times New Roman" w:hAnsi="Times New Roman" w:cs="Times New Roman"/>
          <w:b/>
          <w:bCs/>
          <w:color w:val="4C94D8" w:themeColor="text2" w:themeTint="80"/>
          <w:sz w:val="28"/>
          <w:szCs w:val="28"/>
        </w:rPr>
        <w:t>.Introduction</w:t>
      </w:r>
    </w:p>
    <w:p w14:paraId="0DFEE5F2" w14:textId="014A2319" w:rsidR="00393B68" w:rsidRDefault="00C30869" w:rsidP="00393B68">
      <w:pPr>
        <w:rPr>
          <w:rFonts w:ascii="Times New Roman" w:eastAsia="Times New Roman" w:hAnsi="Times New Roman" w:cs="Times New Roman"/>
        </w:rPr>
      </w:pPr>
      <w:r>
        <w:rPr>
          <w:rFonts w:ascii="Times New Roman" w:eastAsia="Times New Roman" w:hAnsi="Times New Roman" w:cs="Times New Roman"/>
        </w:rPr>
        <w:t>Due to increase</w:t>
      </w:r>
      <w:r w:rsidR="00314CCC">
        <w:rPr>
          <w:rFonts w:ascii="Times New Roman" w:eastAsia="Times New Roman" w:hAnsi="Times New Roman" w:cs="Times New Roman"/>
        </w:rPr>
        <w:t>d</w:t>
      </w:r>
      <w:r w:rsidR="00E369AE">
        <w:rPr>
          <w:rFonts w:ascii="Times New Roman" w:eastAsia="Times New Roman" w:hAnsi="Times New Roman" w:cs="Times New Roman"/>
        </w:rPr>
        <w:t xml:space="preserve"> </w:t>
      </w:r>
      <w:r w:rsidR="005A4A57">
        <w:rPr>
          <w:rFonts w:ascii="Times New Roman" w:eastAsia="Times New Roman" w:hAnsi="Times New Roman" w:cs="Times New Roman"/>
        </w:rPr>
        <w:t xml:space="preserve">surge of immigration, </w:t>
      </w:r>
      <w:r w:rsidR="00E369AE">
        <w:rPr>
          <w:rFonts w:ascii="Times New Roman" w:eastAsia="Times New Roman" w:hAnsi="Times New Roman" w:cs="Times New Roman"/>
        </w:rPr>
        <w:t xml:space="preserve">work shortages and employee turnover, the </w:t>
      </w:r>
      <w:r w:rsidR="00074F90">
        <w:rPr>
          <w:rFonts w:ascii="Times New Roman" w:eastAsia="Times New Roman" w:hAnsi="Times New Roman" w:cs="Times New Roman"/>
        </w:rPr>
        <w:t>U</w:t>
      </w:r>
      <w:r w:rsidR="00E369AE">
        <w:rPr>
          <w:rFonts w:ascii="Times New Roman" w:eastAsia="Times New Roman" w:hAnsi="Times New Roman" w:cs="Times New Roman"/>
        </w:rPr>
        <w:t xml:space="preserve">nited </w:t>
      </w:r>
      <w:r w:rsidR="00074F90">
        <w:rPr>
          <w:rFonts w:ascii="Times New Roman" w:eastAsia="Times New Roman" w:hAnsi="Times New Roman" w:cs="Times New Roman"/>
        </w:rPr>
        <w:t>K</w:t>
      </w:r>
      <w:r w:rsidR="00E369AE">
        <w:rPr>
          <w:rFonts w:ascii="Times New Roman" w:eastAsia="Times New Roman" w:hAnsi="Times New Roman" w:cs="Times New Roman"/>
        </w:rPr>
        <w:t xml:space="preserve">ingdom care sector </w:t>
      </w:r>
      <w:r w:rsidR="00E51F47">
        <w:rPr>
          <w:rFonts w:ascii="Times New Roman" w:eastAsia="Times New Roman" w:hAnsi="Times New Roman" w:cs="Times New Roman"/>
        </w:rPr>
        <w:t xml:space="preserve">is facing significant challenges </w:t>
      </w:r>
      <w:r w:rsidR="00E51F47">
        <w:rPr>
          <w:rFonts w:ascii="Times New Roman" w:eastAsia="Times New Roman" w:hAnsi="Times New Roman" w:cs="Times New Roman"/>
        </w:rPr>
        <w:fldChar w:fldCharType="begin"/>
      </w:r>
      <w:r w:rsidR="00E51F47">
        <w:rPr>
          <w:rFonts w:ascii="Times New Roman" w:eastAsia="Times New Roman" w:hAnsi="Times New Roman" w:cs="Times New Roman"/>
        </w:rPr>
        <w:instrText xml:space="preserve"> ADDIN ZOTERO_ITEM CSL_CITATION {"citationID":"Ma3kvi08","properties":{"formattedCitation":"(Cousins et al., 2016)","plainCitation":"(Cousins et al., 2016)","noteIndex":0},"citationItems":[{"id":43,"uris":["http://zotero.org/users/local/RzuTwM1F/items/DJEWERCS"],"itemData":{"id":43,"type":"article-journal","abstract":"Care homes are an increasingly important part of the UK's healthcare system. Despite their importance, particularly in providing care for older people with complex needs, the sector is often disadvantaged and overlooked by commissioners, policymakers and researchers. The authors provide an overview of some important challenges for the sector. These challenges relate to funding, education and research, overseas staff, career pathways and staff recruitment and retention. They conclude that recruitment and retention of registered nurses is arguably the greatest challenge, as high staff turnover is the catalyst for other challenges identified. The care home sector should be considered as equal to hospitals, community settings and hospices. Care homes offer registered nurses many opportunities for development of clinical and organisational skills.","container-title":"Nursing Older People","DOI":"10.7748/nop.2016.e817","ISSN":"1472-0795","issue":"9","journalAbbreviation":"Nurs Older People","language":"eng","note":"PMID: 27788655","page":"18-21","source":"PubMed","title":"An overview of the challenges facing care homes in the UK","volume":"28","author":[{"family":"Cousins","given":"Carol"},{"family":"Burrows","given":"Ruth"},{"family":"Cousins","given":"Gary"},{"family":"Dunlop","given":"Eileen"},{"family":"Mitchell","given":"Gary"}],"issued":{"date-parts":[["2016",10,28]]}}}],"schema":"https://github.com/citation-style-language/schema/raw/master/csl-citation.json"} </w:instrText>
      </w:r>
      <w:r w:rsidR="00E51F47">
        <w:rPr>
          <w:rFonts w:ascii="Times New Roman" w:eastAsia="Times New Roman" w:hAnsi="Times New Roman" w:cs="Times New Roman"/>
        </w:rPr>
        <w:fldChar w:fldCharType="separate"/>
      </w:r>
      <w:r w:rsidR="00E51F47" w:rsidRPr="00E369AE">
        <w:rPr>
          <w:rFonts w:ascii="Times New Roman" w:hAnsi="Times New Roman" w:cs="Times New Roman"/>
        </w:rPr>
        <w:t>(Cousins et al., 2016)</w:t>
      </w:r>
      <w:r w:rsidR="00E51F47">
        <w:rPr>
          <w:rFonts w:ascii="Times New Roman" w:eastAsia="Times New Roman" w:hAnsi="Times New Roman" w:cs="Times New Roman"/>
        </w:rPr>
        <w:fldChar w:fldCharType="end"/>
      </w:r>
      <w:r w:rsidR="00E51F47">
        <w:rPr>
          <w:rFonts w:ascii="Times New Roman" w:eastAsia="Times New Roman" w:hAnsi="Times New Roman" w:cs="Times New Roman"/>
        </w:rPr>
        <w:t>.</w:t>
      </w:r>
    </w:p>
    <w:p w14:paraId="06C8320F" w14:textId="2258BCEC" w:rsidR="00393B68" w:rsidRDefault="00393B68" w:rsidP="00393B68">
      <w:pPr>
        <w:rPr>
          <w:rFonts w:ascii="Times New Roman" w:eastAsia="Times New Roman" w:hAnsi="Times New Roman" w:cs="Times New Roman"/>
        </w:rPr>
      </w:pPr>
      <w:r>
        <w:rPr>
          <w:rFonts w:ascii="Times New Roman" w:eastAsia="Times New Roman" w:hAnsi="Times New Roman" w:cs="Times New Roman"/>
        </w:rPr>
        <w:t xml:space="preserve">The healthcare sector in United Kingdom experiences a significant adjustment and growth in the multicultural workforce area due to the massive </w:t>
      </w:r>
      <w:r w:rsidR="00984C35">
        <w:rPr>
          <w:rFonts w:ascii="Times New Roman" w:eastAsia="Times New Roman" w:hAnsi="Times New Roman" w:cs="Times New Roman"/>
        </w:rPr>
        <w:t>influx of migrants</w:t>
      </w:r>
      <w:r>
        <w:rPr>
          <w:rFonts w:ascii="Times New Roman" w:eastAsia="Times New Roman" w:hAnsi="Times New Roman" w:cs="Times New Roman"/>
        </w:rPr>
        <w:t xml:space="preserve"> in the last decade. </w:t>
      </w:r>
    </w:p>
    <w:p w14:paraId="216793D3" w14:textId="26714A38" w:rsidR="005A4A57" w:rsidRDefault="005A4A57" w:rsidP="00393B68">
      <w:pPr>
        <w:rPr>
          <w:rFonts w:ascii="Times New Roman" w:eastAsia="Times New Roman" w:hAnsi="Times New Roman" w:cs="Times New Roman"/>
        </w:rPr>
      </w:pPr>
      <w:r>
        <w:rPr>
          <w:rFonts w:ascii="Times New Roman" w:eastAsia="Times New Roman" w:hAnsi="Times New Roman" w:cs="Times New Roman"/>
        </w:rPr>
        <w:t xml:space="preserve">In 2023 the United Kingdom Health and care industry has witnessed a significant rise in overseas workforce, with around 100,000 international work visas issued </w:t>
      </w:r>
      <w:r w:rsidR="00984C35">
        <w:rPr>
          <w:rFonts w:ascii="Times New Roman" w:eastAsia="Times New Roman" w:hAnsi="Times New Roman" w:cs="Times New Roman"/>
        </w:rPr>
        <w:t>. The proportion of overseas employee raising from 2% in 2020 to 11% in 2022.(</w:t>
      </w:r>
      <w:r w:rsidR="00727B21">
        <w:rPr>
          <w:rFonts w:ascii="Times New Roman" w:eastAsia="Times New Roman" w:hAnsi="Times New Roman" w:cs="Times New Roman"/>
        </w:rPr>
        <w:t>Migration Observatory, 2023).</w:t>
      </w:r>
    </w:p>
    <w:p w14:paraId="49352551" w14:textId="47192D6B" w:rsidR="00393B68" w:rsidRDefault="00393B68" w:rsidP="00393B68">
      <w:pPr>
        <w:rPr>
          <w:rFonts w:ascii="Times New Roman" w:eastAsia="Times New Roman" w:hAnsi="Times New Roman" w:cs="Times New Roman"/>
        </w:rPr>
      </w:pPr>
      <w:r>
        <w:rPr>
          <w:rFonts w:ascii="Times New Roman" w:eastAsia="Times New Roman" w:hAnsi="Times New Roman" w:cs="Times New Roman"/>
        </w:rPr>
        <w:t xml:space="preserve"> </w:t>
      </w:r>
      <w:r w:rsidR="00984C35">
        <w:rPr>
          <w:rFonts w:ascii="Times New Roman" w:eastAsia="Times New Roman" w:hAnsi="Times New Roman" w:cs="Times New Roman"/>
        </w:rPr>
        <w:t xml:space="preserve">The care sector reliance </w:t>
      </w:r>
      <w:r>
        <w:rPr>
          <w:rFonts w:ascii="Times New Roman" w:eastAsia="Times New Roman" w:hAnsi="Times New Roman" w:cs="Times New Roman"/>
        </w:rPr>
        <w:t xml:space="preserve">on multicultural workforce has become essential, and a significant percentage of the care workforce is comprised of employees with migrant backgrounds </w:t>
      </w:r>
      <w:r>
        <w:rPr>
          <w:rFonts w:ascii="Times New Roman" w:eastAsia="Times New Roman" w:hAnsi="Times New Roman" w:cs="Times New Roman"/>
        </w:rPr>
        <w:fldChar w:fldCharType="begin"/>
      </w:r>
      <w:r>
        <w:rPr>
          <w:rFonts w:ascii="Times New Roman" w:eastAsia="Times New Roman" w:hAnsi="Times New Roman" w:cs="Times New Roman"/>
        </w:rPr>
        <w:instrText xml:space="preserve"> ADDIN ZOTERO_ITEM CSL_CITATION {"citationID":"hxOIAOpH","properties":{"formattedCitation":"(Hussein et al., 2013)","plainCitation":"(Hussein et al., 2013)","noteIndex":0},"citationItems":[{"id":46,"uris":["http://zotero.org/users/local/RzuTwM1F/items/UEDS8T9E"],"itemData":{"id":46,"type":"article-journal","abstract":"Migrant workers are considered an economic utility, especially for secondary labour markets such as that of long-term care. The dynamics of migrant workers across the globe are governed by interacting macro, state level, and micro, personal level, factors. On the macro level immigration policies, historical and current political and economic links between countries play a crucial part in such dynamics. On an individual level, choices, actions and motivations to migrate and work in certain labour sectors are entangled with and governed by macro level policies. Since 2003, the enlargement of the European Economic Area (EEA) has enabled employers in the UK to freely recruit staff from EEA countries. This article investigates reported individual motivations and the decision making process while accounting for macro factors, specifically ease of labour mobility within the EEA versus a more elaborate process when migrating to work in social care in the UK from outside the EEA. Face to face interviews were conducted with 96 migrant social care and social work staff in six diverse areas of England (2007–2009). The analysis indicates differences in stated motivations to migrate to the UK and to work in the care sector among different groups of migrants, particularly among those from Commonwealth countries, from the EEA, and migrants from other parts of the globe. The findings highlight the importance of taking into account the role of immigration policies and consequently immigration status when investigating the policy framework and delivery of care services for older people.","container-title":"European Journal of Ageing","DOI":"10.1007/s10433-012-0254-4","ISSN":"1613-9380","issue":"2","journalAbbreviation":"Eur J Ageing","language":"en","page":"101-109","source":"Springer Link","title":"Migrants’ motivations to work in the care sector: experiences from England within the context of EU enlargement","title-short":"Migrants’ motivations to work in the care sector","URL":"https://doi.org/10.1007/s10433-012-0254-4","volume":"10","author":[{"family":"Hussein","given":"Shereen"},{"family":"Stevens","given":"Martin"},{"family":"Manthorpe","given":"Jill"}],"accessed":{"date-parts":[["2025",5,29]]},"issued":{"date-parts":[["2013",6,1]]}}}],"schema":"https://github.com/citation-style-language/schema/raw/master/csl-citation.json"} </w:instrText>
      </w:r>
      <w:r>
        <w:rPr>
          <w:rFonts w:ascii="Times New Roman" w:eastAsia="Times New Roman" w:hAnsi="Times New Roman" w:cs="Times New Roman"/>
        </w:rPr>
        <w:fldChar w:fldCharType="separate"/>
      </w:r>
      <w:r w:rsidRPr="00074F90">
        <w:rPr>
          <w:rFonts w:ascii="Times New Roman" w:hAnsi="Times New Roman" w:cs="Times New Roman"/>
        </w:rPr>
        <w:t>(Hussein et al., 2013)</w:t>
      </w:r>
      <w:r>
        <w:rPr>
          <w:rFonts w:ascii="Times New Roman" w:eastAsia="Times New Roman" w:hAnsi="Times New Roman" w:cs="Times New Roman"/>
        </w:rPr>
        <w:fldChar w:fldCharType="end"/>
      </w:r>
      <w:r>
        <w:rPr>
          <w:rFonts w:ascii="Times New Roman" w:eastAsia="Times New Roman" w:hAnsi="Times New Roman" w:cs="Times New Roman"/>
        </w:rPr>
        <w:t xml:space="preserve">. This </w:t>
      </w:r>
      <w:r w:rsidR="006D7B0F">
        <w:rPr>
          <w:rFonts w:ascii="Times New Roman" w:eastAsia="Times New Roman" w:hAnsi="Times New Roman" w:cs="Times New Roman"/>
        </w:rPr>
        <w:t>may introduce</w:t>
      </w:r>
      <w:r>
        <w:rPr>
          <w:rFonts w:ascii="Times New Roman" w:eastAsia="Times New Roman" w:hAnsi="Times New Roman" w:cs="Times New Roman"/>
        </w:rPr>
        <w:t xml:space="preserve"> challenges on motivational and team cohesion level as the difference in cultural values and  expectations may </w:t>
      </w:r>
      <w:r w:rsidR="006D7B0F">
        <w:rPr>
          <w:rFonts w:ascii="Times New Roman" w:eastAsia="Times New Roman" w:hAnsi="Times New Roman" w:cs="Times New Roman"/>
        </w:rPr>
        <w:t>impact integration of international staff during early employment</w:t>
      </w:r>
      <w:r w:rsidR="00881C29">
        <w:rPr>
          <w:rFonts w:ascii="Times New Roman" w:eastAsia="Times New Roman" w:hAnsi="Times New Roman" w:cs="Times New Roman"/>
        </w:rPr>
        <w:t xml:space="preserve"> </w:t>
      </w:r>
      <w:r w:rsidR="00881C29">
        <w:rPr>
          <w:rFonts w:ascii="Times New Roman" w:eastAsia="Times New Roman" w:hAnsi="Times New Roman" w:cs="Times New Roman"/>
        </w:rPr>
        <w:fldChar w:fldCharType="begin"/>
      </w:r>
      <w:r w:rsidR="00881C29">
        <w:rPr>
          <w:rFonts w:ascii="Times New Roman" w:eastAsia="Times New Roman" w:hAnsi="Times New Roman" w:cs="Times New Roman"/>
        </w:rPr>
        <w:instrText xml:space="preserve"> ADDIN ZOTERO_ITEM CSL_CITATION {"citationID":"4Txi7DnI","properties":{"formattedCitation":"(Lanada and Culligan, 2024)","plainCitation":"(Lanada and Culligan, 2024)","noteIndex":0},"citationItems":[{"id":191,"uris":["http://zotero.org/users/local/RzuTwM1F/items/HBF67I5H"],"itemData":{"id":191,"type":"article-journal","abstract":"The number of internationally educated nurses working in the NHS has skyrocketed over the past three decades. This study examines their experiences of working and living in England\n            \n              Objectives:\n              There is limited literature on the experiences of internationally educated nurses (IENs) who have joined NHS trusts in England in the past 20 years. The objectives of this integrative review included exploring and analysing the experiences of IENs in the NHS in England and identifying the cultural, pastoral and training needs of IENs during their first 2 years working in England and providing research-informed recommendations to better support IENs.\n            \n            \n              Design:\n              An integrative review of primary research studies using quantitative, qualitative, and mixed methods of data collection. Data source: CINAHL, British Nursing Index and Google Scholar. Results: Nine articles met the inclusion criteria for this integrative review. All articles contributed to the findings of three main analytical themes: expectations, challenges and belongingness.\n            \n            \n              Conclusion:\n              Limited research fully met the search criteria. This was concerning since IENs have been working in the NHS for decades, yet so few primary studies have been conducted into their experiences. The findings were in line with previous studies, which found that IENs faced challenges both in the workplace and in settling into an English way of life, and often reported feeling that they were not treated equally to their English counterparts. This integrative review raises issues and increases awareness of how the NHS in England can better support IENs transitioning into their new life and ways of working, to further aid recruitment and retention of the international nursing workforce.","container-title":"Practice Nursing","DOI":"10.12968/pnur.2024.35.3.92","ISSN":"0964-9271, 2052-2940","issue":"3","journalAbbreviation":"Practice Nursing","language":"en","page":"92-98","source":"DOI.org (Crossref)","title":"The experiences of internationally educated nurses who joined the nursing workforce in England","URL":"http://www.magonlinelibrary.com/doi/10.12968/pnur.2024.35.3.92","volume":"35","author":[{"family":"Lanada","given":"Jose Ariel"},{"family":"Culligan","given":"Kate"}],"accessed":{"date-parts":[["2025",6,23]]},"issued":{"date-parts":[["2024",3,2]]}}}],"schema":"https://github.com/citation-style-language/schema/raw/master/csl-citation.json"} </w:instrText>
      </w:r>
      <w:r w:rsidR="00881C29">
        <w:rPr>
          <w:rFonts w:ascii="Times New Roman" w:eastAsia="Times New Roman" w:hAnsi="Times New Roman" w:cs="Times New Roman"/>
        </w:rPr>
        <w:fldChar w:fldCharType="separate"/>
      </w:r>
      <w:r w:rsidR="00881C29" w:rsidRPr="00881C29">
        <w:rPr>
          <w:rFonts w:ascii="Times New Roman" w:hAnsi="Times New Roman" w:cs="Times New Roman"/>
        </w:rPr>
        <w:t>(Lanada and Culligan, 2024)</w:t>
      </w:r>
      <w:r w:rsidR="00881C29">
        <w:rPr>
          <w:rFonts w:ascii="Times New Roman" w:eastAsia="Times New Roman" w:hAnsi="Times New Roman" w:cs="Times New Roman"/>
        </w:rPr>
        <w:fldChar w:fldCharType="end"/>
      </w:r>
      <w:r>
        <w:rPr>
          <w:rFonts w:ascii="Times New Roman" w:eastAsia="Times New Roman" w:hAnsi="Times New Roman" w:cs="Times New Roman"/>
        </w:rPr>
        <w:t>.Consequent</w:t>
      </w:r>
      <w:r w:rsidR="00881C29">
        <w:rPr>
          <w:rFonts w:ascii="Times New Roman" w:eastAsia="Times New Roman" w:hAnsi="Times New Roman" w:cs="Times New Roman"/>
        </w:rPr>
        <w:t>ly,</w:t>
      </w:r>
      <w:r>
        <w:rPr>
          <w:rFonts w:ascii="Times New Roman" w:eastAsia="Times New Roman" w:hAnsi="Times New Roman" w:cs="Times New Roman"/>
        </w:rPr>
        <w:t xml:space="preserve"> the presence of an inclusive and</w:t>
      </w:r>
      <w:r w:rsidR="00881C29">
        <w:rPr>
          <w:rFonts w:ascii="Times New Roman" w:eastAsia="Times New Roman" w:hAnsi="Times New Roman" w:cs="Times New Roman"/>
        </w:rPr>
        <w:t xml:space="preserve"> culturally</w:t>
      </w:r>
      <w:r>
        <w:rPr>
          <w:rFonts w:ascii="Times New Roman" w:eastAsia="Times New Roman" w:hAnsi="Times New Roman" w:cs="Times New Roman"/>
        </w:rPr>
        <w:t xml:space="preserve"> diverse managerial strategy can enhance motivation and </w:t>
      </w:r>
      <w:r w:rsidR="00881C29">
        <w:rPr>
          <w:rFonts w:ascii="Times New Roman" w:eastAsia="Times New Roman" w:hAnsi="Times New Roman" w:cs="Times New Roman"/>
        </w:rPr>
        <w:t>performance</w:t>
      </w:r>
      <w:r>
        <w:rPr>
          <w:rFonts w:ascii="Times New Roman" w:eastAsia="Times New Roman" w:hAnsi="Times New Roman" w:cs="Times New Roman"/>
        </w:rPr>
        <w:t xml:space="preserve"> in work</w:t>
      </w:r>
      <w:r w:rsidR="00881C29">
        <w:rPr>
          <w:rFonts w:ascii="Times New Roman" w:eastAsia="Times New Roman" w:hAnsi="Times New Roman" w:cs="Times New Roman"/>
        </w:rPr>
        <w:t xml:space="preserve"> by actively promoting diversity, equal opportunities and inclusion.</w:t>
      </w:r>
      <w:r>
        <w:rPr>
          <w:rFonts w:ascii="Times New Roman" w:eastAsia="Times New Roman" w:hAnsi="Times New Roman" w:cs="Times New Roman"/>
        </w:rPr>
        <w:t xml:space="preserve"> </w:t>
      </w:r>
      <w:r>
        <w:rPr>
          <w:rFonts w:ascii="Times New Roman" w:eastAsia="Times New Roman" w:hAnsi="Times New Roman" w:cs="Times New Roman"/>
        </w:rPr>
        <w:fldChar w:fldCharType="begin"/>
      </w:r>
      <w:r>
        <w:rPr>
          <w:rFonts w:ascii="Times New Roman" w:eastAsia="Times New Roman" w:hAnsi="Times New Roman" w:cs="Times New Roman"/>
        </w:rPr>
        <w:instrText xml:space="preserve"> ADDIN ZOTERO_ITEM CSL_CITATION {"citationID":"V9uYPTRF","properties":{"formattedCitation":"(Panicker et al., n.d.)","plainCitation":"(Panicker et al., n.d.)","dontUpdate":true,"noteIndex":0},"citationItems":[{"id":52,"uris":["http://zotero.org/users/local/RzuTwM1F/items/IW2GI6BI"],"itemData":{"id":52,"type":"article-journal","abstract":"Around 563 data collection was made randomly from private bank employees working in NCR (National Capital Region) of India. To test the proposed direct and mediating hypotheses, hierarchical regression was administered. On the basis of analysis, it was being found that POS partially mediates the association between workforce diversity and turnover intentions. The impact of workforce diversity on turnover intention was found to be statistically significant (</w:instrText>
      </w:r>
      <w:r>
        <w:rPr>
          <w:rFonts w:ascii="Times New Roman" w:eastAsia="Times New Roman" w:hAnsi="Times New Roman" w:cs="Times New Roman"/>
        </w:rPr>
        <w:instrText>= 0.636, p &lt; 0.01), but with the introduction of POS, beta value of independent and dependent variable had a decreasing effect (</w:instrText>
      </w:r>
      <w:r>
        <w:rPr>
          <w:rFonts w:ascii="Times New Roman" w:eastAsia="Times New Roman" w:hAnsi="Times New Roman" w:cs="Times New Roman"/>
        </w:rPr>
        <w:instrText xml:space="preserve"> = 0.432, p &lt; 0.01), thereby, representing a partial mediation. This research study indicates that managers at every level should realize the importance of promoting diversity and inclusive climate in the organization. Diversity is essential for making continuous innovations and sustainable growth of the organisations.","language":"en","source":"Zotero","title":"Linking Workforce Diversity to Turnover Intentions : The mediating role of Perceived Organizational Support","author":[{"family":"Panicker","given":"Aneesya"},{"family":"Sharma","given":"Avnish"},{"family":"Goswami","given":"Sushmita"},{"family":"Goswami","given":"Brijesh Kishore"}],"issued":{"date-parts":[["2013"]]}}}],"schema":"https://github.com/citation-style-language/schema/raw/master/csl-citation.json"} </w:instrText>
      </w:r>
      <w:r>
        <w:rPr>
          <w:rFonts w:ascii="Times New Roman" w:eastAsia="Times New Roman" w:hAnsi="Times New Roman" w:cs="Times New Roman"/>
        </w:rPr>
        <w:fldChar w:fldCharType="separate"/>
      </w:r>
      <w:r w:rsidRPr="00756723">
        <w:rPr>
          <w:rFonts w:ascii="Times New Roman" w:hAnsi="Times New Roman" w:cs="Times New Roman"/>
        </w:rPr>
        <w:t xml:space="preserve">(Panicker et al., </w:t>
      </w:r>
      <w:r>
        <w:rPr>
          <w:rFonts w:ascii="Times New Roman" w:hAnsi="Times New Roman" w:cs="Times New Roman"/>
        </w:rPr>
        <w:t>2013</w:t>
      </w:r>
      <w:r w:rsidRPr="00756723">
        <w:rPr>
          <w:rFonts w:ascii="Times New Roman" w:hAnsi="Times New Roman" w:cs="Times New Roman"/>
        </w:rPr>
        <w:t>.)</w:t>
      </w:r>
      <w:r>
        <w:rPr>
          <w:rFonts w:ascii="Times New Roman" w:eastAsia="Times New Roman" w:hAnsi="Times New Roman" w:cs="Times New Roman"/>
        </w:rPr>
        <w:fldChar w:fldCharType="end"/>
      </w:r>
      <w:r>
        <w:rPr>
          <w:rFonts w:ascii="Times New Roman" w:eastAsia="Times New Roman" w:hAnsi="Times New Roman" w:cs="Times New Roman"/>
        </w:rPr>
        <w:t>.</w:t>
      </w:r>
    </w:p>
    <w:p w14:paraId="7FE8472D" w14:textId="4D191079" w:rsidR="00756723" w:rsidRDefault="00E157EB" w:rsidP="2A346CAA">
      <w:pPr>
        <w:rPr>
          <w:rFonts w:ascii="Times New Roman" w:eastAsia="Times New Roman" w:hAnsi="Times New Roman" w:cs="Times New Roman"/>
        </w:rPr>
      </w:pPr>
      <w:r>
        <w:rPr>
          <w:rFonts w:ascii="Times New Roman" w:eastAsia="Times New Roman" w:hAnsi="Times New Roman" w:cs="Times New Roman"/>
        </w:rPr>
        <w:t>Although motivation is an important factor in organisational productivity, it does not provide results in isolation. Productivity in care settings is influenced by organisational systems, dynamic leadership</w:t>
      </w:r>
      <w:r w:rsidR="000A3C8E">
        <w:rPr>
          <w:rFonts w:ascii="Times New Roman" w:eastAsia="Times New Roman" w:hAnsi="Times New Roman" w:cs="Times New Roman"/>
        </w:rPr>
        <w:t xml:space="preserve"> and adequately motivated staff </w:t>
      </w:r>
      <w:r w:rsidR="000A3C8E">
        <w:rPr>
          <w:rFonts w:ascii="Times New Roman" w:eastAsia="Times New Roman" w:hAnsi="Times New Roman" w:cs="Times New Roman"/>
        </w:rPr>
        <w:fldChar w:fldCharType="begin"/>
      </w:r>
      <w:r w:rsidR="000A3C8E">
        <w:rPr>
          <w:rFonts w:ascii="Times New Roman" w:eastAsia="Times New Roman" w:hAnsi="Times New Roman" w:cs="Times New Roman"/>
        </w:rPr>
        <w:instrText xml:space="preserve"> ADDIN ZOTERO_ITEM CSL_CITATION {"citationID":"wXzwVb0u","properties":{"formattedCitation":"(Al Rahbi et al., 2017)","plainCitation":"(Al Rahbi et al., 2017)","noteIndex":0},"citationItems":[{"id":194,"uris":["http://zotero.org/users/local/RzuTwM1F/items/PPSFJJ93"],"itemData":{"id":194,"type":"article-journal","container-title":"Academy of Strategic Management Journal","issue":"2","note":"publisher: Allied Business Academies","page":"1–14","source":"Google Scholar","title":"The effects of leadership styles on team motivation","URL":"https://www.academia.edu/download/57425577/THE_EFFECT_OF_LEADERSHIP_STYLES_ON_TEAMS.pdf","volume":"16","author":[{"family":"Al Rahbi","given":"Dana"},{"family":"Khalid","given":"Khalizani"},{"family":"Khan","given":"Mehmood"}],"accessed":{"date-parts":[["2025",6,23]]},"issued":{"date-parts":[["2017"]]}}}],"schema":"https://github.com/citation-style-language/schema/raw/master/csl-citation.json"} </w:instrText>
      </w:r>
      <w:r w:rsidR="000A3C8E">
        <w:rPr>
          <w:rFonts w:ascii="Times New Roman" w:eastAsia="Times New Roman" w:hAnsi="Times New Roman" w:cs="Times New Roman"/>
        </w:rPr>
        <w:fldChar w:fldCharType="separate"/>
      </w:r>
      <w:r w:rsidR="000A3C8E" w:rsidRPr="000A3C8E">
        <w:rPr>
          <w:rFonts w:ascii="Times New Roman" w:hAnsi="Times New Roman" w:cs="Times New Roman"/>
        </w:rPr>
        <w:t>(Al Rahbi et al., 2017)</w:t>
      </w:r>
      <w:r w:rsidR="000A3C8E">
        <w:rPr>
          <w:rFonts w:ascii="Times New Roman" w:eastAsia="Times New Roman" w:hAnsi="Times New Roman" w:cs="Times New Roman"/>
        </w:rPr>
        <w:fldChar w:fldCharType="end"/>
      </w:r>
      <w:r w:rsidR="000A3C8E">
        <w:rPr>
          <w:rFonts w:ascii="Times New Roman" w:eastAsia="Times New Roman" w:hAnsi="Times New Roman" w:cs="Times New Roman"/>
        </w:rPr>
        <w:t xml:space="preserve">. </w:t>
      </w:r>
      <w:r>
        <w:rPr>
          <w:rFonts w:ascii="Times New Roman" w:eastAsia="Times New Roman" w:hAnsi="Times New Roman" w:cs="Times New Roman"/>
        </w:rPr>
        <w:t xml:space="preserve"> </w:t>
      </w:r>
      <w:r w:rsidR="00E636C6">
        <w:rPr>
          <w:rFonts w:ascii="Times New Roman" w:eastAsia="Times New Roman" w:hAnsi="Times New Roman" w:cs="Times New Roman"/>
        </w:rPr>
        <w:t>Al</w:t>
      </w:r>
      <w:r w:rsidR="000A3C8E">
        <w:rPr>
          <w:rFonts w:ascii="Times New Roman" w:eastAsia="Times New Roman" w:hAnsi="Times New Roman" w:cs="Times New Roman"/>
        </w:rPr>
        <w:t>beit</w:t>
      </w:r>
      <w:r w:rsidR="00E636C6">
        <w:rPr>
          <w:rFonts w:ascii="Times New Roman" w:eastAsia="Times New Roman" w:hAnsi="Times New Roman" w:cs="Times New Roman"/>
        </w:rPr>
        <w:t xml:space="preserve"> many motivational theories have been already propagated and explored, the literature presents a </w:t>
      </w:r>
      <w:r w:rsidR="00F87463">
        <w:rPr>
          <w:rFonts w:ascii="Times New Roman" w:eastAsia="Times New Roman" w:hAnsi="Times New Roman" w:cs="Times New Roman"/>
        </w:rPr>
        <w:t xml:space="preserve">notable gap in terms of tailored engagement strategies for promoting productivity and cohesion in care home sector. Furthermore those theories generalise behavioural </w:t>
      </w:r>
      <w:r w:rsidR="00614A2A">
        <w:rPr>
          <w:rFonts w:ascii="Times New Roman" w:eastAsia="Times New Roman" w:hAnsi="Times New Roman" w:cs="Times New Roman"/>
        </w:rPr>
        <w:t xml:space="preserve">patterns and not always address the influence of cultural variances and organisational context </w:t>
      </w:r>
      <w:r w:rsidR="00614A2A">
        <w:rPr>
          <w:rFonts w:ascii="Times New Roman" w:eastAsia="Times New Roman" w:hAnsi="Times New Roman" w:cs="Times New Roman"/>
        </w:rPr>
        <w:fldChar w:fldCharType="begin"/>
      </w:r>
      <w:r w:rsidR="001A5CB1">
        <w:rPr>
          <w:rFonts w:ascii="Times New Roman" w:eastAsia="Times New Roman" w:hAnsi="Times New Roman" w:cs="Times New Roman"/>
        </w:rPr>
        <w:instrText xml:space="preserve"> ADDIN ZOTERO_ITEM CSL_CITATION {"citationID":"mzdsa6uy","properties":{"formattedCitation":"(Townsend and Wrathall, 1997)","plainCitation":"(Townsend and Wrathall, 1997)","noteIndex":0},"citationItems":[{"id":54,"uris":["http://zotero.org/users/local/RzuTwM1F/items/9K6CQ64S"],"itemData":{"id":54,"type":"article-journal","abstract":"With the increasing globalisation of complex organisations, the need to understand cross-cultural issues and the gap betwejen theory and practice is crucial to organisational effectiveness. This research examines the question of the extent to which western motivation theories can be successfully transferred to other regions, and the extent to which the relevance and organisational utility of management education is constrained by cultural variables.","language":"en","source":"Zotero","title":"AN ANALYSIS OF THE CROSS-CULTURAL TRANSFERABILITY OF WESTERN MOTIVATION THEORIES TO THE DEVELOPING EASTERN, CHINA REGION","author":[{"family":"Townsend","given":"Peter"},{"family":"Wrathall","given":"Jeff"}],"issued":{"date-parts":[["1997"]]}}}],"schema":"https://github.com/citation-style-language/schema/raw/master/csl-citation.json"} </w:instrText>
      </w:r>
      <w:r w:rsidR="00614A2A">
        <w:rPr>
          <w:rFonts w:ascii="Times New Roman" w:eastAsia="Times New Roman" w:hAnsi="Times New Roman" w:cs="Times New Roman"/>
        </w:rPr>
        <w:fldChar w:fldCharType="separate"/>
      </w:r>
      <w:r w:rsidR="001A5CB1" w:rsidRPr="001A5CB1">
        <w:rPr>
          <w:rFonts w:ascii="Times New Roman" w:hAnsi="Times New Roman" w:cs="Times New Roman"/>
        </w:rPr>
        <w:t>(Townsend and Wrathall, 1997)</w:t>
      </w:r>
      <w:r w:rsidR="00614A2A">
        <w:rPr>
          <w:rFonts w:ascii="Times New Roman" w:eastAsia="Times New Roman" w:hAnsi="Times New Roman" w:cs="Times New Roman"/>
        </w:rPr>
        <w:fldChar w:fldCharType="end"/>
      </w:r>
      <w:r w:rsidR="00614A2A">
        <w:rPr>
          <w:rFonts w:ascii="Times New Roman" w:eastAsia="Times New Roman" w:hAnsi="Times New Roman" w:cs="Times New Roman"/>
        </w:rPr>
        <w:t xml:space="preserve">. </w:t>
      </w:r>
    </w:p>
    <w:p w14:paraId="360C7F08" w14:textId="35420CFB" w:rsidR="00BF6C7A" w:rsidRDefault="00F07B37" w:rsidP="2A346CAA">
      <w:pPr>
        <w:rPr>
          <w:rFonts w:ascii="Times New Roman" w:eastAsia="Times New Roman" w:hAnsi="Times New Roman" w:cs="Times New Roman"/>
        </w:rPr>
      </w:pPr>
      <w:r>
        <w:rPr>
          <w:rFonts w:ascii="Times New Roman" w:eastAsia="Times New Roman" w:hAnsi="Times New Roman" w:cs="Times New Roman"/>
        </w:rPr>
        <w:t>The importance of this research arises from the fact that care homes operate on a multicultural environment but also provide care services that differ from the one in hospitals. In care homes employees often face challenging behaviour, lone working, or longer exposure to client interaction. These factors can have a significant emotional impact on staff. Consequentially it is important to understand how this circumstances affect the employees from diverse multicultural backgrounds and how managers adapt their motivational strategies to enhance productivity</w:t>
      </w:r>
      <w:r w:rsidR="00557ED8">
        <w:rPr>
          <w:rFonts w:ascii="Times New Roman" w:eastAsia="Times New Roman" w:hAnsi="Times New Roman" w:cs="Times New Roman"/>
        </w:rPr>
        <w:t>.</w:t>
      </w:r>
    </w:p>
    <w:p w14:paraId="72C20D51" w14:textId="1CDDD3F8" w:rsidR="00F07B37" w:rsidRDefault="00BF6C7A" w:rsidP="2A346CAA">
      <w:pPr>
        <w:rPr>
          <w:rFonts w:ascii="Times New Roman" w:eastAsia="Times New Roman" w:hAnsi="Times New Roman" w:cs="Times New Roman"/>
        </w:rPr>
      </w:pPr>
      <w:r>
        <w:rPr>
          <w:rFonts w:ascii="Times New Roman" w:eastAsia="Times New Roman" w:hAnsi="Times New Roman" w:cs="Times New Roman"/>
        </w:rPr>
        <w:t xml:space="preserve">This assessment will investigate the </w:t>
      </w:r>
      <w:r w:rsidR="004E508D">
        <w:rPr>
          <w:rFonts w:ascii="Times New Roman" w:eastAsia="Times New Roman" w:hAnsi="Times New Roman" w:cs="Times New Roman"/>
        </w:rPr>
        <w:t>Romanian</w:t>
      </w:r>
      <w:r>
        <w:rPr>
          <w:rFonts w:ascii="Times New Roman" w:eastAsia="Times New Roman" w:hAnsi="Times New Roman" w:cs="Times New Roman"/>
        </w:rPr>
        <w:t xml:space="preserve"> </w:t>
      </w:r>
      <w:r w:rsidR="004E508D">
        <w:rPr>
          <w:rFonts w:ascii="Times New Roman" w:eastAsia="Times New Roman" w:hAnsi="Times New Roman" w:cs="Times New Roman"/>
        </w:rPr>
        <w:t>employees</w:t>
      </w:r>
      <w:r>
        <w:rPr>
          <w:rFonts w:ascii="Times New Roman" w:eastAsia="Times New Roman" w:hAnsi="Times New Roman" w:cs="Times New Roman"/>
        </w:rPr>
        <w:t xml:space="preserve"> in </w:t>
      </w:r>
      <w:r w:rsidR="004E508D">
        <w:rPr>
          <w:rFonts w:ascii="Times New Roman" w:eastAsia="Times New Roman" w:hAnsi="Times New Roman" w:cs="Times New Roman"/>
        </w:rPr>
        <w:t xml:space="preserve">United Kingdom </w:t>
      </w:r>
      <w:r>
        <w:rPr>
          <w:rFonts w:ascii="Times New Roman" w:eastAsia="Times New Roman" w:hAnsi="Times New Roman" w:cs="Times New Roman"/>
        </w:rPr>
        <w:t xml:space="preserve">care homes, focusing on how the cultural values might influence their motivation and engagement, and whether the managerial practices need to be adjusted to support them. </w:t>
      </w:r>
      <w:r w:rsidR="004E508D">
        <w:rPr>
          <w:rFonts w:ascii="Times New Roman" w:eastAsia="Times New Roman" w:hAnsi="Times New Roman" w:cs="Times New Roman"/>
        </w:rPr>
        <w:t xml:space="preserve">Given Romania’s socio-political context and </w:t>
      </w:r>
      <w:r w:rsidR="00440976">
        <w:rPr>
          <w:rFonts w:ascii="Times New Roman" w:eastAsia="Times New Roman" w:hAnsi="Times New Roman" w:cs="Times New Roman"/>
        </w:rPr>
        <w:t>its</w:t>
      </w:r>
      <w:r w:rsidR="004E508D">
        <w:rPr>
          <w:rFonts w:ascii="Times New Roman" w:eastAsia="Times New Roman" w:hAnsi="Times New Roman" w:cs="Times New Roman"/>
        </w:rPr>
        <w:t xml:space="preserve"> distinct cultural values, some still influenced by the communist era, this research aims to compare the Western norms with post communism Eastern European values and </w:t>
      </w:r>
      <w:r w:rsidR="00440976">
        <w:rPr>
          <w:rFonts w:ascii="Times New Roman" w:eastAsia="Times New Roman" w:hAnsi="Times New Roman" w:cs="Times New Roman"/>
        </w:rPr>
        <w:t>how they influence motivation and work dynamics.</w:t>
      </w:r>
    </w:p>
    <w:p w14:paraId="3945C25A" w14:textId="6A9BE270" w:rsidR="005D34B2" w:rsidRDefault="005D34B2" w:rsidP="2A346CAA">
      <w:pPr>
        <w:rPr>
          <w:rFonts w:ascii="Times New Roman" w:eastAsia="Times New Roman" w:hAnsi="Times New Roman" w:cs="Times New Roman"/>
        </w:rPr>
      </w:pPr>
      <w:r>
        <w:rPr>
          <w:rFonts w:ascii="Times New Roman" w:eastAsia="Times New Roman" w:hAnsi="Times New Roman" w:cs="Times New Roman"/>
        </w:rPr>
        <w:lastRenderedPageBreak/>
        <w:t>Although some literature already addresses th</w:t>
      </w:r>
      <w:r w:rsidR="00B1554F">
        <w:rPr>
          <w:rFonts w:ascii="Times New Roman" w:eastAsia="Times New Roman" w:hAnsi="Times New Roman" w:cs="Times New Roman"/>
        </w:rPr>
        <w:t>e motivational subject</w:t>
      </w:r>
      <w:r>
        <w:rPr>
          <w:rFonts w:ascii="Times New Roman" w:eastAsia="Times New Roman" w:hAnsi="Times New Roman" w:cs="Times New Roman"/>
        </w:rPr>
        <w:t xml:space="preserve"> </w:t>
      </w:r>
      <w:r w:rsidR="00962E35">
        <w:rPr>
          <w:rFonts w:ascii="Times New Roman" w:eastAsia="Times New Roman" w:hAnsi="Times New Roman" w:cs="Times New Roman"/>
        </w:rPr>
        <w:t xml:space="preserve">in general and relates it to care system in hospitals and clinics, the care home industry has been frequently overlooked. </w:t>
      </w:r>
    </w:p>
    <w:p w14:paraId="7890CA1A" w14:textId="2800437A" w:rsidR="00962E35" w:rsidRDefault="00962E35" w:rsidP="2A346CAA">
      <w:pPr>
        <w:rPr>
          <w:rFonts w:ascii="Times New Roman" w:eastAsia="Times New Roman" w:hAnsi="Times New Roman" w:cs="Times New Roman"/>
        </w:rPr>
      </w:pPr>
      <w:r>
        <w:rPr>
          <w:rFonts w:ascii="Times New Roman" w:eastAsia="Times New Roman" w:hAnsi="Times New Roman" w:cs="Times New Roman"/>
        </w:rPr>
        <w:t xml:space="preserve">The study will employ qualitative methodologies, including ethnographic approaches, to explore how </w:t>
      </w:r>
      <w:r w:rsidR="00440976">
        <w:rPr>
          <w:rFonts w:ascii="Times New Roman" w:eastAsia="Times New Roman" w:hAnsi="Times New Roman" w:cs="Times New Roman"/>
        </w:rPr>
        <w:t xml:space="preserve">front-line </w:t>
      </w:r>
      <w:r>
        <w:rPr>
          <w:rFonts w:ascii="Times New Roman" w:eastAsia="Times New Roman" w:hAnsi="Times New Roman" w:cs="Times New Roman"/>
        </w:rPr>
        <w:t>manage</w:t>
      </w:r>
      <w:r w:rsidR="00440976">
        <w:rPr>
          <w:rFonts w:ascii="Times New Roman" w:eastAsia="Times New Roman" w:hAnsi="Times New Roman" w:cs="Times New Roman"/>
        </w:rPr>
        <w:t>rs</w:t>
      </w:r>
      <w:r>
        <w:rPr>
          <w:rFonts w:ascii="Times New Roman" w:eastAsia="Times New Roman" w:hAnsi="Times New Roman" w:cs="Times New Roman"/>
        </w:rPr>
        <w:t xml:space="preserve"> implement motivational strategies in the multicultural care home environment and how this are perceived by the </w:t>
      </w:r>
      <w:r w:rsidR="00440976">
        <w:rPr>
          <w:rFonts w:ascii="Times New Roman" w:eastAsia="Times New Roman" w:hAnsi="Times New Roman" w:cs="Times New Roman"/>
        </w:rPr>
        <w:t>Romanian</w:t>
      </w:r>
      <w:r>
        <w:rPr>
          <w:rFonts w:ascii="Times New Roman" w:eastAsia="Times New Roman" w:hAnsi="Times New Roman" w:cs="Times New Roman"/>
        </w:rPr>
        <w:t xml:space="preserve"> </w:t>
      </w:r>
      <w:r w:rsidR="00440976">
        <w:rPr>
          <w:rFonts w:ascii="Times New Roman" w:eastAsia="Times New Roman" w:hAnsi="Times New Roman" w:cs="Times New Roman"/>
        </w:rPr>
        <w:t>employees.</w:t>
      </w:r>
    </w:p>
    <w:p w14:paraId="7C3D82EB" w14:textId="60DD4621" w:rsidR="00962E35" w:rsidRDefault="00962E35" w:rsidP="2A346CAA">
      <w:pPr>
        <w:rPr>
          <w:rFonts w:ascii="Times New Roman" w:eastAsia="Times New Roman" w:hAnsi="Times New Roman" w:cs="Times New Roman"/>
        </w:rPr>
      </w:pPr>
      <w:r>
        <w:rPr>
          <w:rFonts w:ascii="Times New Roman" w:eastAsia="Times New Roman" w:hAnsi="Times New Roman" w:cs="Times New Roman"/>
        </w:rPr>
        <w:t>The research will be relevant to care home management, HR professionals</w:t>
      </w:r>
      <w:r w:rsidR="00201767">
        <w:rPr>
          <w:rFonts w:ascii="Times New Roman" w:eastAsia="Times New Roman" w:hAnsi="Times New Roman" w:cs="Times New Roman"/>
        </w:rPr>
        <w:t>, vocational educational providers, and interested academic venues.</w:t>
      </w:r>
    </w:p>
    <w:p w14:paraId="7A1EFDA7" w14:textId="77777777" w:rsidR="0028685A" w:rsidRDefault="0028685A" w:rsidP="2A346CAA">
      <w:pPr>
        <w:rPr>
          <w:rFonts w:ascii="Times New Roman" w:eastAsia="Times New Roman" w:hAnsi="Times New Roman" w:cs="Times New Roman"/>
          <w:color w:val="4C94D8" w:themeColor="text2" w:themeTint="80"/>
        </w:rPr>
      </w:pPr>
    </w:p>
    <w:p w14:paraId="3BC14578" w14:textId="77777777" w:rsidR="001A1728" w:rsidRPr="001A1728" w:rsidRDefault="001A1728" w:rsidP="2A346CAA">
      <w:pPr>
        <w:rPr>
          <w:rFonts w:ascii="Times New Roman" w:eastAsia="Times New Roman" w:hAnsi="Times New Roman" w:cs="Times New Roman"/>
          <w:b/>
          <w:bCs/>
          <w:color w:val="4C94D8" w:themeColor="text2" w:themeTint="80"/>
        </w:rPr>
      </w:pPr>
    </w:p>
    <w:p w14:paraId="058DA4BB" w14:textId="77777777" w:rsidR="000126A0" w:rsidRDefault="000126A0" w:rsidP="2A346CAA">
      <w:pPr>
        <w:rPr>
          <w:rFonts w:ascii="Times New Roman" w:eastAsia="Times New Roman" w:hAnsi="Times New Roman" w:cs="Times New Roman"/>
          <w:b/>
          <w:bCs/>
          <w:color w:val="4C94D8" w:themeColor="text2" w:themeTint="80"/>
          <w:sz w:val="28"/>
          <w:szCs w:val="28"/>
        </w:rPr>
      </w:pPr>
    </w:p>
    <w:p w14:paraId="53A87683" w14:textId="46A3CE72" w:rsidR="00757331" w:rsidRPr="00A25DE6" w:rsidRDefault="00B45E7E" w:rsidP="2A346CAA">
      <w:pPr>
        <w:rPr>
          <w:rFonts w:ascii="Times New Roman" w:eastAsia="Times New Roman" w:hAnsi="Times New Roman" w:cs="Times New Roman"/>
          <w:b/>
          <w:bCs/>
          <w:color w:val="4C94D8" w:themeColor="text2" w:themeTint="80"/>
          <w:sz w:val="28"/>
          <w:szCs w:val="28"/>
        </w:rPr>
      </w:pPr>
      <w:r>
        <w:rPr>
          <w:rFonts w:ascii="Times New Roman" w:eastAsia="Times New Roman" w:hAnsi="Times New Roman" w:cs="Times New Roman"/>
          <w:b/>
          <w:bCs/>
          <w:color w:val="4C94D8" w:themeColor="text2" w:themeTint="80"/>
          <w:sz w:val="28"/>
          <w:szCs w:val="28"/>
        </w:rPr>
        <w:t>2</w:t>
      </w:r>
      <w:r w:rsidR="00201767" w:rsidRPr="00A25DE6">
        <w:rPr>
          <w:rFonts w:ascii="Times New Roman" w:eastAsia="Times New Roman" w:hAnsi="Times New Roman" w:cs="Times New Roman"/>
          <w:b/>
          <w:bCs/>
          <w:color w:val="4C94D8" w:themeColor="text2" w:themeTint="80"/>
          <w:sz w:val="28"/>
          <w:szCs w:val="28"/>
        </w:rPr>
        <w:t>.Aim and objectives</w:t>
      </w:r>
    </w:p>
    <w:p w14:paraId="1755FAB8" w14:textId="12B48609" w:rsidR="004151F4" w:rsidRPr="00A25DE6" w:rsidRDefault="00301C3A" w:rsidP="2A346CAA">
      <w:pPr>
        <w:rPr>
          <w:rFonts w:ascii="Times New Roman" w:eastAsia="Times New Roman" w:hAnsi="Times New Roman" w:cs="Times New Roman"/>
          <w:color w:val="4C94D8" w:themeColor="text2" w:themeTint="80"/>
          <w:sz w:val="28"/>
          <w:szCs w:val="28"/>
        </w:rPr>
      </w:pPr>
      <w:r w:rsidRPr="00A25DE6">
        <w:rPr>
          <w:rFonts w:ascii="Times New Roman" w:eastAsia="Times New Roman" w:hAnsi="Times New Roman" w:cs="Times New Roman"/>
          <w:color w:val="4C94D8" w:themeColor="text2" w:themeTint="80"/>
          <w:sz w:val="28"/>
          <w:szCs w:val="28"/>
        </w:rPr>
        <w:t>Aim:</w:t>
      </w:r>
    </w:p>
    <w:p w14:paraId="743B9420" w14:textId="2E0E9582" w:rsidR="00301C3A" w:rsidRDefault="00301C3A" w:rsidP="2A346CAA">
      <w:pPr>
        <w:rPr>
          <w:rFonts w:ascii="Times New Roman" w:eastAsia="Times New Roman" w:hAnsi="Times New Roman" w:cs="Times New Roman"/>
        </w:rPr>
      </w:pPr>
      <w:r w:rsidRPr="00301C3A">
        <w:rPr>
          <w:rFonts w:ascii="Times New Roman" w:eastAsia="Times New Roman" w:hAnsi="Times New Roman" w:cs="Times New Roman"/>
        </w:rPr>
        <w:t>To</w:t>
      </w:r>
      <w:r>
        <w:rPr>
          <w:rFonts w:ascii="Times New Roman" w:eastAsia="Times New Roman" w:hAnsi="Times New Roman" w:cs="Times New Roman"/>
        </w:rPr>
        <w:t xml:space="preserve"> provide a critical comparative analyses of the current literature alongside a qualitative </w:t>
      </w:r>
      <w:r w:rsidR="00440976">
        <w:rPr>
          <w:rFonts w:ascii="Times New Roman" w:eastAsia="Times New Roman" w:hAnsi="Times New Roman" w:cs="Times New Roman"/>
        </w:rPr>
        <w:t>study</w:t>
      </w:r>
      <w:r>
        <w:rPr>
          <w:rFonts w:ascii="Times New Roman" w:eastAsia="Times New Roman" w:hAnsi="Times New Roman" w:cs="Times New Roman"/>
        </w:rPr>
        <w:t xml:space="preserve"> into how managers across UK care homes motiv</w:t>
      </w:r>
      <w:r w:rsidR="00E532CB">
        <w:rPr>
          <w:rFonts w:ascii="Times New Roman" w:eastAsia="Times New Roman" w:hAnsi="Times New Roman" w:cs="Times New Roman"/>
        </w:rPr>
        <w:t>ate</w:t>
      </w:r>
      <w:r>
        <w:rPr>
          <w:rFonts w:ascii="Times New Roman" w:eastAsia="Times New Roman" w:hAnsi="Times New Roman" w:cs="Times New Roman"/>
        </w:rPr>
        <w:t xml:space="preserve"> the </w:t>
      </w:r>
      <w:r w:rsidR="00713A9A">
        <w:rPr>
          <w:rFonts w:ascii="Times New Roman" w:eastAsia="Times New Roman" w:hAnsi="Times New Roman" w:cs="Times New Roman"/>
        </w:rPr>
        <w:t>Romanian</w:t>
      </w:r>
      <w:r>
        <w:rPr>
          <w:rFonts w:ascii="Times New Roman" w:eastAsia="Times New Roman" w:hAnsi="Times New Roman" w:cs="Times New Roman"/>
        </w:rPr>
        <w:t xml:space="preserve"> staff in order to enhance productivity.</w:t>
      </w:r>
    </w:p>
    <w:p w14:paraId="4557A841" w14:textId="7B1D3B30" w:rsidR="00301C3A" w:rsidRPr="00A25DE6" w:rsidRDefault="00301C3A" w:rsidP="2A346CAA">
      <w:pPr>
        <w:rPr>
          <w:rFonts w:ascii="Times New Roman" w:eastAsia="Times New Roman" w:hAnsi="Times New Roman" w:cs="Times New Roman"/>
          <w:color w:val="4C94D8" w:themeColor="text2" w:themeTint="80"/>
          <w:sz w:val="28"/>
          <w:szCs w:val="28"/>
        </w:rPr>
      </w:pPr>
      <w:r w:rsidRPr="00A25DE6">
        <w:rPr>
          <w:rFonts w:ascii="Times New Roman" w:eastAsia="Times New Roman" w:hAnsi="Times New Roman" w:cs="Times New Roman"/>
          <w:color w:val="4C94D8" w:themeColor="text2" w:themeTint="80"/>
          <w:sz w:val="28"/>
          <w:szCs w:val="28"/>
        </w:rPr>
        <w:t>Objectives:</w:t>
      </w:r>
    </w:p>
    <w:p w14:paraId="3094AFBF" w14:textId="1A6F7836" w:rsidR="00301C3A" w:rsidRDefault="00301C3A" w:rsidP="00301C3A">
      <w:pPr>
        <w:pStyle w:val="ListParagraph"/>
        <w:numPr>
          <w:ilvl w:val="0"/>
          <w:numId w:val="2"/>
        </w:numPr>
        <w:rPr>
          <w:rFonts w:ascii="Times New Roman" w:eastAsia="Times New Roman" w:hAnsi="Times New Roman" w:cs="Times New Roman"/>
        </w:rPr>
      </w:pPr>
      <w:r>
        <w:rPr>
          <w:rFonts w:ascii="Times New Roman" w:eastAsia="Times New Roman" w:hAnsi="Times New Roman" w:cs="Times New Roman"/>
        </w:rPr>
        <w:t>To identify motivational strategies used in care homes</w:t>
      </w:r>
      <w:r w:rsidR="00440976">
        <w:rPr>
          <w:rFonts w:ascii="Times New Roman" w:eastAsia="Times New Roman" w:hAnsi="Times New Roman" w:cs="Times New Roman"/>
        </w:rPr>
        <w:t xml:space="preserve"> in Wales.</w:t>
      </w:r>
    </w:p>
    <w:p w14:paraId="0A561D81" w14:textId="12DE53B6" w:rsidR="00301C3A" w:rsidRDefault="00301C3A" w:rsidP="00301C3A">
      <w:pPr>
        <w:pStyle w:val="ListParagraph"/>
        <w:numPr>
          <w:ilvl w:val="0"/>
          <w:numId w:val="2"/>
        </w:numPr>
        <w:rPr>
          <w:rFonts w:ascii="Times New Roman" w:eastAsia="Times New Roman" w:hAnsi="Times New Roman" w:cs="Times New Roman"/>
        </w:rPr>
      </w:pPr>
      <w:r>
        <w:rPr>
          <w:rFonts w:ascii="Times New Roman" w:eastAsia="Times New Roman" w:hAnsi="Times New Roman" w:cs="Times New Roman"/>
        </w:rPr>
        <w:t xml:space="preserve">To examine how the </w:t>
      </w:r>
      <w:r w:rsidR="00440976">
        <w:rPr>
          <w:rFonts w:ascii="Times New Roman" w:eastAsia="Times New Roman" w:hAnsi="Times New Roman" w:cs="Times New Roman"/>
        </w:rPr>
        <w:t>Romanian</w:t>
      </w:r>
      <w:r w:rsidR="00D13A69">
        <w:rPr>
          <w:rFonts w:ascii="Times New Roman" w:eastAsia="Times New Roman" w:hAnsi="Times New Roman" w:cs="Times New Roman"/>
        </w:rPr>
        <w:t xml:space="preserve"> </w:t>
      </w:r>
      <w:r>
        <w:rPr>
          <w:rFonts w:ascii="Times New Roman" w:eastAsia="Times New Roman" w:hAnsi="Times New Roman" w:cs="Times New Roman"/>
        </w:rPr>
        <w:t xml:space="preserve"> </w:t>
      </w:r>
      <w:r w:rsidR="00440976">
        <w:rPr>
          <w:rFonts w:ascii="Times New Roman" w:eastAsia="Times New Roman" w:hAnsi="Times New Roman" w:cs="Times New Roman"/>
        </w:rPr>
        <w:t>employees</w:t>
      </w:r>
      <w:r>
        <w:rPr>
          <w:rFonts w:ascii="Times New Roman" w:eastAsia="Times New Roman" w:hAnsi="Times New Roman" w:cs="Times New Roman"/>
        </w:rPr>
        <w:t xml:space="preserve"> </w:t>
      </w:r>
      <w:r w:rsidR="00440976">
        <w:rPr>
          <w:rFonts w:ascii="Times New Roman" w:eastAsia="Times New Roman" w:hAnsi="Times New Roman" w:cs="Times New Roman"/>
        </w:rPr>
        <w:t>perceive</w:t>
      </w:r>
      <w:r>
        <w:rPr>
          <w:rFonts w:ascii="Times New Roman" w:eastAsia="Times New Roman" w:hAnsi="Times New Roman" w:cs="Times New Roman"/>
        </w:rPr>
        <w:t xml:space="preserve"> the managerial strategies.</w:t>
      </w:r>
    </w:p>
    <w:p w14:paraId="7E4265B6" w14:textId="776F9FE4" w:rsidR="00301C3A" w:rsidRDefault="00301C3A" w:rsidP="00301C3A">
      <w:pPr>
        <w:pStyle w:val="ListParagraph"/>
        <w:numPr>
          <w:ilvl w:val="0"/>
          <w:numId w:val="2"/>
        </w:numPr>
        <w:rPr>
          <w:rFonts w:ascii="Times New Roman" w:eastAsia="Times New Roman" w:hAnsi="Times New Roman" w:cs="Times New Roman"/>
        </w:rPr>
      </w:pPr>
      <w:r>
        <w:rPr>
          <w:rFonts w:ascii="Times New Roman" w:eastAsia="Times New Roman" w:hAnsi="Times New Roman" w:cs="Times New Roman"/>
        </w:rPr>
        <w:t>To provide recommendations for a more effective motivational strategic approach.</w:t>
      </w:r>
    </w:p>
    <w:p w14:paraId="47334760" w14:textId="48FA2966" w:rsidR="00440976" w:rsidRPr="00301C3A" w:rsidRDefault="00440976" w:rsidP="00301C3A">
      <w:pPr>
        <w:pStyle w:val="ListParagraph"/>
        <w:numPr>
          <w:ilvl w:val="0"/>
          <w:numId w:val="2"/>
        </w:numPr>
        <w:rPr>
          <w:rFonts w:ascii="Times New Roman" w:eastAsia="Times New Roman" w:hAnsi="Times New Roman" w:cs="Times New Roman"/>
        </w:rPr>
      </w:pPr>
      <w:r>
        <w:rPr>
          <w:rFonts w:ascii="Times New Roman" w:eastAsia="Times New Roman" w:hAnsi="Times New Roman" w:cs="Times New Roman"/>
        </w:rPr>
        <w:t xml:space="preserve">To explore the challenges faced by </w:t>
      </w:r>
      <w:r w:rsidR="0098685B">
        <w:rPr>
          <w:rFonts w:ascii="Times New Roman" w:eastAsia="Times New Roman" w:hAnsi="Times New Roman" w:cs="Times New Roman"/>
        </w:rPr>
        <w:t xml:space="preserve">Romanian </w:t>
      </w:r>
      <w:r>
        <w:rPr>
          <w:rFonts w:ascii="Times New Roman" w:eastAsia="Times New Roman" w:hAnsi="Times New Roman" w:cs="Times New Roman"/>
        </w:rPr>
        <w:t>employees in Welsh care homes</w:t>
      </w:r>
      <w:r w:rsidR="0098685B">
        <w:rPr>
          <w:rFonts w:ascii="Times New Roman" w:eastAsia="Times New Roman" w:hAnsi="Times New Roman" w:cs="Times New Roman"/>
        </w:rPr>
        <w:t xml:space="preserve"> in terms of motivation and cultural adaptation. </w:t>
      </w:r>
    </w:p>
    <w:p w14:paraId="70775255" w14:textId="77777777" w:rsidR="00201767" w:rsidRPr="00201767" w:rsidRDefault="00201767" w:rsidP="2A346CAA">
      <w:pPr>
        <w:rPr>
          <w:rFonts w:ascii="Times New Roman" w:eastAsia="Times New Roman" w:hAnsi="Times New Roman" w:cs="Times New Roman"/>
          <w:b/>
          <w:bCs/>
          <w:color w:val="4C94D8" w:themeColor="text2" w:themeTint="80"/>
          <w:sz w:val="28"/>
          <w:szCs w:val="28"/>
        </w:rPr>
      </w:pPr>
    </w:p>
    <w:p w14:paraId="7AFAAF46" w14:textId="77777777" w:rsidR="00201767" w:rsidRDefault="00201767" w:rsidP="2A346CAA">
      <w:pPr>
        <w:rPr>
          <w:rFonts w:ascii="Times New Roman" w:eastAsia="Times New Roman" w:hAnsi="Times New Roman" w:cs="Times New Roman"/>
        </w:rPr>
      </w:pPr>
    </w:p>
    <w:p w14:paraId="4154CD8E" w14:textId="7C4BB57E" w:rsidR="00AA0D5A" w:rsidRPr="00F63250" w:rsidRDefault="00B45E7E" w:rsidP="00AA0D5A">
      <w:pPr>
        <w:rPr>
          <w:rFonts w:ascii="Times New Roman" w:eastAsia="Times New Roman" w:hAnsi="Times New Roman" w:cs="Times New Roman"/>
          <w:color w:val="4C94D8" w:themeColor="text2" w:themeTint="80"/>
        </w:rPr>
      </w:pPr>
      <w:r>
        <w:rPr>
          <w:rFonts w:ascii="Times New Roman" w:eastAsia="Times New Roman" w:hAnsi="Times New Roman" w:cs="Times New Roman"/>
          <w:color w:val="4C94D8" w:themeColor="text2" w:themeTint="80"/>
        </w:rPr>
        <w:t>2</w:t>
      </w:r>
      <w:r w:rsidR="00AA0D5A" w:rsidRPr="00F63250">
        <w:rPr>
          <w:rFonts w:ascii="Times New Roman" w:eastAsia="Times New Roman" w:hAnsi="Times New Roman" w:cs="Times New Roman"/>
          <w:color w:val="4C94D8" w:themeColor="text2" w:themeTint="80"/>
        </w:rPr>
        <w:t>.</w:t>
      </w:r>
      <w:r w:rsidR="00AA0D5A">
        <w:rPr>
          <w:rFonts w:ascii="Times New Roman" w:eastAsia="Times New Roman" w:hAnsi="Times New Roman" w:cs="Times New Roman"/>
          <w:color w:val="4C94D8" w:themeColor="text2" w:themeTint="80"/>
        </w:rPr>
        <w:t>1.</w:t>
      </w:r>
      <w:r w:rsidR="00AA0D5A" w:rsidRPr="00F63250">
        <w:rPr>
          <w:rFonts w:ascii="Times New Roman" w:eastAsia="Times New Roman" w:hAnsi="Times New Roman" w:cs="Times New Roman"/>
          <w:color w:val="4C94D8" w:themeColor="text2" w:themeTint="80"/>
        </w:rPr>
        <w:t xml:space="preserve"> Research questions</w:t>
      </w:r>
    </w:p>
    <w:p w14:paraId="288022EE" w14:textId="77777777" w:rsidR="0098685B" w:rsidRDefault="0098685B" w:rsidP="00AA0D5A">
      <w:pPr>
        <w:rPr>
          <w:rFonts w:ascii="Times New Roman" w:eastAsia="Times New Roman" w:hAnsi="Times New Roman" w:cs="Times New Roman"/>
        </w:rPr>
      </w:pPr>
      <w:r>
        <w:rPr>
          <w:rFonts w:ascii="Times New Roman" w:eastAsia="Times New Roman" w:hAnsi="Times New Roman" w:cs="Times New Roman"/>
        </w:rPr>
        <w:t>How effectively are care home  managers in Wales motivating Romanian staff to enhance productivity in the multicultural environment.</w:t>
      </w:r>
    </w:p>
    <w:p w14:paraId="6190A225" w14:textId="1649CE68" w:rsidR="00AA0D5A" w:rsidRDefault="0098685B" w:rsidP="00AA0D5A">
      <w:pPr>
        <w:rPr>
          <w:rFonts w:ascii="Times New Roman" w:eastAsia="Times New Roman" w:hAnsi="Times New Roman" w:cs="Times New Roman"/>
        </w:rPr>
      </w:pPr>
      <w:r>
        <w:rPr>
          <w:rFonts w:ascii="Times New Roman" w:eastAsia="Times New Roman" w:hAnsi="Times New Roman" w:cs="Times New Roman"/>
        </w:rPr>
        <w:t xml:space="preserve"> </w:t>
      </w:r>
      <w:r w:rsidR="00AA0D5A">
        <w:rPr>
          <w:rFonts w:ascii="Times New Roman" w:eastAsia="Times New Roman" w:hAnsi="Times New Roman" w:cs="Times New Roman"/>
        </w:rPr>
        <w:t xml:space="preserve">The secondary questions will provide an in depth understanding of the motivational strategy efficiency and those are: </w:t>
      </w:r>
    </w:p>
    <w:p w14:paraId="04A95790" w14:textId="2E70808D" w:rsidR="00AA0D5A" w:rsidRPr="004151F4" w:rsidRDefault="00AA0D5A" w:rsidP="00AA0D5A">
      <w:pPr>
        <w:pStyle w:val="ListParagraph"/>
        <w:numPr>
          <w:ilvl w:val="0"/>
          <w:numId w:val="1"/>
        </w:numPr>
        <w:rPr>
          <w:rFonts w:ascii="Times New Roman" w:eastAsia="Times New Roman" w:hAnsi="Times New Roman" w:cs="Times New Roman"/>
        </w:rPr>
      </w:pPr>
      <w:r w:rsidRPr="004151F4">
        <w:rPr>
          <w:rFonts w:ascii="Times New Roman" w:eastAsia="Times New Roman" w:hAnsi="Times New Roman" w:cs="Times New Roman"/>
        </w:rPr>
        <w:t xml:space="preserve">What motivational techniques are most commonly used by </w:t>
      </w:r>
      <w:r w:rsidR="0098685B">
        <w:rPr>
          <w:rFonts w:ascii="Times New Roman" w:eastAsia="Times New Roman" w:hAnsi="Times New Roman" w:cs="Times New Roman"/>
        </w:rPr>
        <w:t xml:space="preserve">front-line </w:t>
      </w:r>
      <w:r w:rsidRPr="004151F4">
        <w:rPr>
          <w:rFonts w:ascii="Times New Roman" w:eastAsia="Times New Roman" w:hAnsi="Times New Roman" w:cs="Times New Roman"/>
        </w:rPr>
        <w:t>managers</w:t>
      </w:r>
      <w:r w:rsidR="0098685B">
        <w:rPr>
          <w:rFonts w:ascii="Times New Roman" w:eastAsia="Times New Roman" w:hAnsi="Times New Roman" w:cs="Times New Roman"/>
        </w:rPr>
        <w:t xml:space="preserve"> in Welsh care homes</w:t>
      </w:r>
      <w:r w:rsidRPr="004151F4">
        <w:rPr>
          <w:rFonts w:ascii="Times New Roman" w:eastAsia="Times New Roman" w:hAnsi="Times New Roman" w:cs="Times New Roman"/>
        </w:rPr>
        <w:t>?</w:t>
      </w:r>
    </w:p>
    <w:p w14:paraId="6F90D4ED" w14:textId="05C25E6D" w:rsidR="00AA0D5A" w:rsidRDefault="00AA0D5A" w:rsidP="00AA0D5A">
      <w:pPr>
        <w:pStyle w:val="ListParagraph"/>
        <w:numPr>
          <w:ilvl w:val="0"/>
          <w:numId w:val="1"/>
        </w:numPr>
        <w:rPr>
          <w:rFonts w:ascii="Times New Roman" w:eastAsia="Times New Roman" w:hAnsi="Times New Roman" w:cs="Times New Roman"/>
        </w:rPr>
      </w:pPr>
      <w:r>
        <w:rPr>
          <w:rFonts w:ascii="Times New Roman" w:eastAsia="Times New Roman" w:hAnsi="Times New Roman" w:cs="Times New Roman"/>
        </w:rPr>
        <w:t>How does staff from</w:t>
      </w:r>
      <w:r w:rsidR="00557ED8">
        <w:rPr>
          <w:rFonts w:ascii="Times New Roman" w:eastAsia="Times New Roman" w:hAnsi="Times New Roman" w:cs="Times New Roman"/>
        </w:rPr>
        <w:t xml:space="preserve"> </w:t>
      </w:r>
      <w:r w:rsidR="0098685B">
        <w:rPr>
          <w:rFonts w:ascii="Times New Roman" w:eastAsia="Times New Roman" w:hAnsi="Times New Roman" w:cs="Times New Roman"/>
        </w:rPr>
        <w:t xml:space="preserve">Romanian </w:t>
      </w:r>
      <w:r>
        <w:rPr>
          <w:rFonts w:ascii="Times New Roman" w:eastAsia="Times New Roman" w:hAnsi="Times New Roman" w:cs="Times New Roman"/>
        </w:rPr>
        <w:t>background perceive the strategies?</w:t>
      </w:r>
    </w:p>
    <w:p w14:paraId="224568FB" w14:textId="77777777" w:rsidR="00AA0D5A" w:rsidRDefault="00AA0D5A" w:rsidP="00AA0D5A">
      <w:pPr>
        <w:pStyle w:val="ListParagraph"/>
        <w:numPr>
          <w:ilvl w:val="0"/>
          <w:numId w:val="1"/>
        </w:numPr>
        <w:rPr>
          <w:rFonts w:ascii="Times New Roman" w:eastAsia="Times New Roman" w:hAnsi="Times New Roman" w:cs="Times New Roman"/>
        </w:rPr>
      </w:pPr>
      <w:r>
        <w:rPr>
          <w:rFonts w:ascii="Times New Roman" w:eastAsia="Times New Roman" w:hAnsi="Times New Roman" w:cs="Times New Roman"/>
        </w:rPr>
        <w:t>What practices hinder motivation on multicultural level in care home?</w:t>
      </w:r>
    </w:p>
    <w:p w14:paraId="5B969461" w14:textId="6277DAEF" w:rsidR="008E3CF1" w:rsidRPr="0098685B" w:rsidRDefault="00AA0D5A" w:rsidP="2A346CAA">
      <w:pPr>
        <w:pStyle w:val="ListParagraph"/>
        <w:numPr>
          <w:ilvl w:val="0"/>
          <w:numId w:val="1"/>
        </w:numPr>
        <w:rPr>
          <w:rFonts w:ascii="Times New Roman" w:eastAsia="Times New Roman" w:hAnsi="Times New Roman" w:cs="Times New Roman"/>
        </w:rPr>
      </w:pPr>
      <w:r>
        <w:rPr>
          <w:rFonts w:ascii="Times New Roman" w:eastAsia="Times New Roman" w:hAnsi="Times New Roman" w:cs="Times New Roman"/>
        </w:rPr>
        <w:t xml:space="preserve">In what ways the </w:t>
      </w:r>
      <w:r w:rsidR="0098685B">
        <w:rPr>
          <w:rFonts w:ascii="Times New Roman" w:eastAsia="Times New Roman" w:hAnsi="Times New Roman" w:cs="Times New Roman"/>
        </w:rPr>
        <w:t>Romanian</w:t>
      </w:r>
      <w:r>
        <w:rPr>
          <w:rFonts w:ascii="Times New Roman" w:eastAsia="Times New Roman" w:hAnsi="Times New Roman" w:cs="Times New Roman"/>
        </w:rPr>
        <w:t xml:space="preserve"> culture</w:t>
      </w:r>
      <w:r w:rsidR="00557ED8">
        <w:rPr>
          <w:rFonts w:ascii="Times New Roman" w:eastAsia="Times New Roman" w:hAnsi="Times New Roman" w:cs="Times New Roman"/>
        </w:rPr>
        <w:t>,</w:t>
      </w:r>
      <w:r>
        <w:rPr>
          <w:rFonts w:ascii="Times New Roman" w:eastAsia="Times New Roman" w:hAnsi="Times New Roman" w:cs="Times New Roman"/>
        </w:rPr>
        <w:t xml:space="preserve"> values and expectations affect motiva</w:t>
      </w:r>
      <w:r w:rsidR="00557ED8">
        <w:rPr>
          <w:rFonts w:ascii="Times New Roman" w:eastAsia="Times New Roman" w:hAnsi="Times New Roman" w:cs="Times New Roman"/>
        </w:rPr>
        <w:t>tion</w:t>
      </w:r>
    </w:p>
    <w:p w14:paraId="077A81B0" w14:textId="77777777" w:rsidR="008E3CF1" w:rsidRDefault="008E3CF1" w:rsidP="2A346CAA">
      <w:pPr>
        <w:rPr>
          <w:rFonts w:ascii="Times New Roman" w:eastAsia="Times New Roman" w:hAnsi="Times New Roman" w:cs="Times New Roman"/>
          <w:b/>
          <w:bCs/>
          <w:color w:val="4C94D8" w:themeColor="text2" w:themeTint="80"/>
          <w:sz w:val="28"/>
          <w:szCs w:val="28"/>
        </w:rPr>
      </w:pPr>
    </w:p>
    <w:p w14:paraId="651F977E" w14:textId="3AC7364A" w:rsidR="00A25DE6" w:rsidRDefault="00B45E7E" w:rsidP="2A346CAA">
      <w:pPr>
        <w:rPr>
          <w:rFonts w:ascii="Times New Roman" w:eastAsia="Times New Roman" w:hAnsi="Times New Roman" w:cs="Times New Roman"/>
          <w:b/>
          <w:bCs/>
          <w:color w:val="4C94D8" w:themeColor="text2" w:themeTint="80"/>
          <w:sz w:val="28"/>
          <w:szCs w:val="28"/>
        </w:rPr>
      </w:pPr>
      <w:r>
        <w:rPr>
          <w:rFonts w:ascii="Times New Roman" w:eastAsia="Times New Roman" w:hAnsi="Times New Roman" w:cs="Times New Roman"/>
          <w:b/>
          <w:bCs/>
          <w:color w:val="4C94D8" w:themeColor="text2" w:themeTint="80"/>
          <w:sz w:val="28"/>
          <w:szCs w:val="28"/>
        </w:rPr>
        <w:t>3</w:t>
      </w:r>
      <w:r w:rsidR="00A25DE6" w:rsidRPr="00A25DE6">
        <w:rPr>
          <w:rFonts w:ascii="Times New Roman" w:eastAsia="Times New Roman" w:hAnsi="Times New Roman" w:cs="Times New Roman"/>
          <w:b/>
          <w:bCs/>
          <w:color w:val="4C94D8" w:themeColor="text2" w:themeTint="80"/>
          <w:sz w:val="28"/>
          <w:szCs w:val="28"/>
        </w:rPr>
        <w:t>.Literature review</w:t>
      </w:r>
    </w:p>
    <w:p w14:paraId="64F254D2" w14:textId="37B2D43E" w:rsidR="00D31EC0" w:rsidRPr="00D31EC0" w:rsidRDefault="0065490C" w:rsidP="2A346CAA">
      <w:pPr>
        <w:rPr>
          <w:rFonts w:ascii="Times New Roman" w:eastAsia="Times New Roman" w:hAnsi="Times New Roman" w:cs="Times New Roman"/>
        </w:rPr>
      </w:pPr>
      <w:r>
        <w:rPr>
          <w:rFonts w:ascii="Times New Roman" w:eastAsia="Times New Roman" w:hAnsi="Times New Roman" w:cs="Times New Roman"/>
        </w:rPr>
        <w:t xml:space="preserve">This section will outline the most important  studies and theories, their importance for the research, and any gaps in the current literature. </w:t>
      </w:r>
    </w:p>
    <w:p w14:paraId="0056E045" w14:textId="5C968223" w:rsidR="00A25DE6" w:rsidRDefault="00786941" w:rsidP="2A346CAA">
      <w:pPr>
        <w:rPr>
          <w:rFonts w:ascii="Times New Roman" w:eastAsia="Times New Roman" w:hAnsi="Times New Roman" w:cs="Times New Roman"/>
        </w:rPr>
      </w:pPr>
      <w:r>
        <w:rPr>
          <w:rFonts w:ascii="Times New Roman" w:eastAsia="Times New Roman" w:hAnsi="Times New Roman" w:cs="Times New Roman"/>
        </w:rPr>
        <w:t xml:space="preserve">Motivation is an important aspect of human behaviour that drives individuals to act, and it has been thoroughly examined by different researchers across various disciplines including psychology, sociology, or organisational studies. Some theories define motivation as </w:t>
      </w:r>
      <w:r w:rsidR="00D9686C">
        <w:rPr>
          <w:rFonts w:ascii="Times New Roman" w:eastAsia="Times New Roman" w:hAnsi="Times New Roman" w:cs="Times New Roman"/>
        </w:rPr>
        <w:t xml:space="preserve">a linear </w:t>
      </w:r>
      <w:r>
        <w:rPr>
          <w:rFonts w:ascii="Times New Roman" w:eastAsia="Times New Roman" w:hAnsi="Times New Roman" w:cs="Times New Roman"/>
        </w:rPr>
        <w:t xml:space="preserve">hierarchical sequence of needs that drive individuals to act in order to satisfy them </w:t>
      </w:r>
      <w:r>
        <w:rPr>
          <w:rFonts w:ascii="Times New Roman" w:eastAsia="Times New Roman" w:hAnsi="Times New Roman" w:cs="Times New Roman"/>
        </w:rPr>
        <w:fldChar w:fldCharType="begin"/>
      </w:r>
      <w:r>
        <w:rPr>
          <w:rFonts w:ascii="Times New Roman" w:eastAsia="Times New Roman" w:hAnsi="Times New Roman" w:cs="Times New Roman"/>
        </w:rPr>
        <w:instrText xml:space="preserve"> ADDIN ZOTERO_ITEM CSL_CITATION {"citationID":"k8Iu7u4E","properties":{"formattedCitation":"(Maslow, 1958)","plainCitation":"(Maslow, 1958)","noteIndex":0},"citationItems":[{"id":55,"uris":["http://zotero.org/users/local/RzuTwM1F/items/8DHPI8PZ"],"itemData":{"id":55,"type":"chapter","abstract":"This chapter presents Maslow's attempt to formulate a positive theory of motivation. Maslow believes that human needs arrange themselves in hierarchies of prepotency (i.e. predominance) and that the appearance of one need usually rests on the prior satisfaction of another more prepotent need. It is Maslow's feeling that the hierarchy of needs is arranged as follows: 1) The Physiological Needs, 2) The Safety Needs, 3) The Love Needs, 4) The Esteem Needs, 5) The Need for Self-Actualization. In addition, people are motivated by the desire to achieve or maintain the various conditions upon which these basic satisfactions rest and by certain more intellectual desires. Any thwarting or possibility of thwarting of these basic human goals, or danger to the defenses which protect them, or to the conditions upon which they rest are considered to be psychological threats. It is such basic threats which bring about the general emergency reactions. (PsycInfo Database Record (c) 2025 APA, all rights reserved)","container-title":"Understanding human motivation","event-place":"Cleveland, OH, US","note":"DOI: 10.1037/11305-004","page":"26-47","publisher":"Howard Allen Publishers","publisher-place":"Cleveland, OH, US","source":"APA PsycNet","title":"A Dynamic Theory of Human Motivation","author":[{"family":"Maslow","given":"A. H."}],"issued":{"date-parts":[["1958"]]}}}],"schema":"https://github.com/citation-style-language/schema/raw/master/csl-citation.json"} </w:instrText>
      </w:r>
      <w:r>
        <w:rPr>
          <w:rFonts w:ascii="Times New Roman" w:eastAsia="Times New Roman" w:hAnsi="Times New Roman" w:cs="Times New Roman"/>
        </w:rPr>
        <w:fldChar w:fldCharType="separate"/>
      </w:r>
      <w:r w:rsidRPr="00786941">
        <w:rPr>
          <w:rFonts w:ascii="Times New Roman" w:hAnsi="Times New Roman" w:cs="Times New Roman"/>
        </w:rPr>
        <w:t>(Maslow, 1958)</w:t>
      </w:r>
      <w:r>
        <w:rPr>
          <w:rFonts w:ascii="Times New Roman" w:eastAsia="Times New Roman" w:hAnsi="Times New Roman" w:cs="Times New Roman"/>
        </w:rPr>
        <w:fldChar w:fldCharType="end"/>
      </w:r>
      <w:r>
        <w:rPr>
          <w:rFonts w:ascii="Times New Roman" w:eastAsia="Times New Roman" w:hAnsi="Times New Roman" w:cs="Times New Roman"/>
        </w:rPr>
        <w:t>, while others</w:t>
      </w:r>
      <w:r w:rsidR="00D9686C">
        <w:rPr>
          <w:rFonts w:ascii="Times New Roman" w:eastAsia="Times New Roman" w:hAnsi="Times New Roman" w:cs="Times New Roman"/>
        </w:rPr>
        <w:t xml:space="preserve"> views on  motivation have a more dynamic and individualistic approach and argue that the individual’s needs are personal and variable and can be influenced by social and environmental factors </w:t>
      </w:r>
      <w:r w:rsidR="00D9686C">
        <w:rPr>
          <w:rFonts w:ascii="Times New Roman" w:eastAsia="Times New Roman" w:hAnsi="Times New Roman" w:cs="Times New Roman"/>
        </w:rPr>
        <w:fldChar w:fldCharType="begin"/>
      </w:r>
      <w:r w:rsidR="00D9686C">
        <w:rPr>
          <w:rFonts w:ascii="Times New Roman" w:eastAsia="Times New Roman" w:hAnsi="Times New Roman" w:cs="Times New Roman"/>
        </w:rPr>
        <w:instrText xml:space="preserve"> ADDIN ZOTERO_ITEM CSL_CITATION {"citationID":"fI7O7U95","properties":{"formattedCitation":"(McClelland, 1961)","plainCitation":"(McClelland, 1961)","noteIndex":0},"citationItems":[{"id":57,"uris":["http://zotero.org/users/local/RzuTwM1F/items/YDB3VBN9"],"itemData":{"id":57,"type":"book","abstract":"Harvard Professor David C. McClelland shares research and analysis on the reasoning behind the fluctuating development of society.The Achieving Society provides a factual basis for evaluating economic, historical, and sociological theories that explain the rise and fall of civilizations. Within this book, readers will learn about McClelland’s notable descriptions of the type of motivational needs society has: achievement motivation, authority and power motivation, and affiliation motivation.","ISBN":"978-0-02-920510-5","language":"en","note":"Google-Books-ID: Rl2wZw9AFE4C","number-of-pages":"536","publisher":"Simon and Schuster","source":"Google Books","title":"Achieving Society","author":[{"family":"McClelland","given":"David Clarence"}],"issued":{"date-parts":[["1961"]]}}}],"schema":"https://github.com/citation-style-language/schema/raw/master/csl-citation.json"} </w:instrText>
      </w:r>
      <w:r w:rsidR="00D9686C">
        <w:rPr>
          <w:rFonts w:ascii="Times New Roman" w:eastAsia="Times New Roman" w:hAnsi="Times New Roman" w:cs="Times New Roman"/>
        </w:rPr>
        <w:fldChar w:fldCharType="separate"/>
      </w:r>
      <w:r w:rsidR="00D9686C" w:rsidRPr="00D9686C">
        <w:rPr>
          <w:rFonts w:ascii="Times New Roman" w:hAnsi="Times New Roman" w:cs="Times New Roman"/>
        </w:rPr>
        <w:t>(McClelland, 1961)</w:t>
      </w:r>
      <w:r w:rsidR="00D9686C">
        <w:rPr>
          <w:rFonts w:ascii="Times New Roman" w:eastAsia="Times New Roman" w:hAnsi="Times New Roman" w:cs="Times New Roman"/>
        </w:rPr>
        <w:fldChar w:fldCharType="end"/>
      </w:r>
      <w:r w:rsidR="00D9686C">
        <w:rPr>
          <w:rFonts w:ascii="Times New Roman" w:eastAsia="Times New Roman" w:hAnsi="Times New Roman" w:cs="Times New Roman"/>
        </w:rPr>
        <w:t>.</w:t>
      </w:r>
      <w:r w:rsidR="000557E1">
        <w:rPr>
          <w:rFonts w:ascii="Times New Roman" w:eastAsia="Times New Roman" w:hAnsi="Times New Roman" w:cs="Times New Roman"/>
        </w:rPr>
        <w:t xml:space="preserve"> Although the models are both accurate and valid, the flexibility and broadness of the latter provides a better advantage for implementation in a multicultural organisational settings. Employees may be motivated according to their needs on achievement, affiliation, and power differently according to their background and social values. </w:t>
      </w:r>
    </w:p>
    <w:p w14:paraId="70BB089D" w14:textId="09813C14" w:rsidR="000557E1" w:rsidRDefault="00A1711C" w:rsidP="2A346CAA">
      <w:pPr>
        <w:rPr>
          <w:rFonts w:ascii="Times New Roman" w:eastAsia="Times New Roman" w:hAnsi="Times New Roman" w:cs="Times New Roman"/>
        </w:rPr>
      </w:pPr>
      <w:r>
        <w:rPr>
          <w:rFonts w:ascii="Times New Roman" w:eastAsia="Times New Roman" w:hAnsi="Times New Roman" w:cs="Times New Roman"/>
        </w:rPr>
        <w:t xml:space="preserve">Motivation has been studied also from organisational perspective, especially in relation with employee performance and productivity. </w:t>
      </w:r>
      <w:r w:rsidR="004F78E0">
        <w:rPr>
          <w:rFonts w:ascii="Times New Roman" w:eastAsia="Times New Roman" w:hAnsi="Times New Roman" w:cs="Times New Roman"/>
        </w:rPr>
        <w:t xml:space="preserve">According to research motivated employees become more productive, efficient and adaptable </w:t>
      </w:r>
      <w:r w:rsidR="004F78E0">
        <w:rPr>
          <w:rFonts w:ascii="Times New Roman" w:eastAsia="Times New Roman" w:hAnsi="Times New Roman" w:cs="Times New Roman"/>
        </w:rPr>
        <w:fldChar w:fldCharType="begin"/>
      </w:r>
      <w:r w:rsidR="004F78E0">
        <w:rPr>
          <w:rFonts w:ascii="Times New Roman" w:eastAsia="Times New Roman" w:hAnsi="Times New Roman" w:cs="Times New Roman"/>
        </w:rPr>
        <w:instrText xml:space="preserve"> ADDIN ZOTERO_ITEM CSL_CITATION {"citationID":"MDsXfoLu","properties":{"formattedCitation":"(Armstrong and Taylor, 2023)","plainCitation":"(Armstrong and Taylor, 2023)","noteIndex":0},"citationItems":[{"id":59,"uris":["http://zotero.org/users/local/RzuTwM1F/items/BHSYR36C"],"itemData":{"id":59,"type":"book","abstract":"Armstrong's Handbook of Human Resource Management Practice is the definitive resource for HRM students and professionals, helping readers understand and implement HR to align with business needs.This book provides detailed coverage of all areas essential to the HR function such as employment law, employee relations, learning and development, performance management and reward management. It also covers the HR skills needed to ensure professional success, including leadership, managing conflict, interviewing and using statistics. It is illustrated throughout in full colour and has a range of pedagogical features to consolidate learning such as source review boxes, key learning points and case studies from international organizations such as IBM, HSBC and Johnson and Johnson. This fully updated 16th edition includes new chapters on managing remote workers and developments in digital human resource management practices. There are also updates to reflect the changes throughout the HR function, such as performance leadership, 'smart' reward and employee wellbeing.Armstrong's Handbook of Human Resource Management Practice is suited to both professionals and students of undergraduate and postgraduate degrees. It is also aligned with the Chartered Institute of Personnel and Development (CIPD) profession map so can be used by those studying the Associate Level 5 and Advanced Level 7 qualifications. Online supporting resources include comprehensive handbooks for lecturers and students, lecture slides, all figures and tables, toolkits, and a literature review, glossary and bibliography.","ISBN":"978-1-3986-0664-7","language":"en","note":"Google-Books-ID: 3oChEAAAQBAJ","number-of-pages":"761","publisher":"Kogan Page Publishers","source":"Google Books","title":"Armstrong's Handbook of Human Resource Management Practice: A Guide to the Theory and Practice of People Management","title-short":"Armstrong's Handbook of Human Resource Management Practice","author":[{"family":"Armstrong","given":"Michael"},{"family":"Taylor","given":"Stephen"}],"issued":{"date-parts":[["2023",1,3]]}}}],"schema":"https://github.com/citation-style-language/schema/raw/master/csl-citation.json"} </w:instrText>
      </w:r>
      <w:r w:rsidR="004F78E0">
        <w:rPr>
          <w:rFonts w:ascii="Times New Roman" w:eastAsia="Times New Roman" w:hAnsi="Times New Roman" w:cs="Times New Roman"/>
        </w:rPr>
        <w:fldChar w:fldCharType="separate"/>
      </w:r>
      <w:r w:rsidR="004F78E0" w:rsidRPr="004F78E0">
        <w:rPr>
          <w:rFonts w:ascii="Times New Roman" w:hAnsi="Times New Roman" w:cs="Times New Roman"/>
        </w:rPr>
        <w:t>(Armstrong and Taylor, 2023)</w:t>
      </w:r>
      <w:r w:rsidR="004F78E0">
        <w:rPr>
          <w:rFonts w:ascii="Times New Roman" w:eastAsia="Times New Roman" w:hAnsi="Times New Roman" w:cs="Times New Roman"/>
        </w:rPr>
        <w:fldChar w:fldCharType="end"/>
      </w:r>
      <w:r w:rsidR="004F78E0">
        <w:rPr>
          <w:rFonts w:ascii="Times New Roman" w:eastAsia="Times New Roman" w:hAnsi="Times New Roman" w:cs="Times New Roman"/>
        </w:rPr>
        <w:t>.</w:t>
      </w:r>
    </w:p>
    <w:p w14:paraId="7A10B87F" w14:textId="65E0CBF6" w:rsidR="00F0365C" w:rsidRDefault="00F10F57" w:rsidP="00F0365C">
      <w:pPr>
        <w:rPr>
          <w:rFonts w:ascii="Times New Roman" w:eastAsia="Times New Roman" w:hAnsi="Times New Roman" w:cs="Times New Roman"/>
        </w:rPr>
      </w:pPr>
      <w:r>
        <w:rPr>
          <w:rFonts w:ascii="Times New Roman" w:eastAsia="Times New Roman" w:hAnsi="Times New Roman" w:cs="Times New Roman"/>
        </w:rPr>
        <w:t xml:space="preserve">Furthermore,  studies have  </w:t>
      </w:r>
      <w:r w:rsidR="00E34F46">
        <w:rPr>
          <w:rFonts w:ascii="Times New Roman" w:eastAsia="Times New Roman" w:hAnsi="Times New Roman" w:cs="Times New Roman"/>
        </w:rPr>
        <w:t xml:space="preserve">used </w:t>
      </w:r>
      <w:r>
        <w:rPr>
          <w:rFonts w:ascii="Times New Roman" w:eastAsia="Times New Roman" w:hAnsi="Times New Roman" w:cs="Times New Roman"/>
        </w:rPr>
        <w:t>triangulat</w:t>
      </w:r>
      <w:r w:rsidR="00E34F46">
        <w:rPr>
          <w:rFonts w:ascii="Times New Roman" w:eastAsia="Times New Roman" w:hAnsi="Times New Roman" w:cs="Times New Roman"/>
        </w:rPr>
        <w:t xml:space="preserve">ed </w:t>
      </w:r>
      <w:r>
        <w:rPr>
          <w:rFonts w:ascii="Times New Roman" w:eastAsia="Times New Roman" w:hAnsi="Times New Roman" w:cs="Times New Roman"/>
        </w:rPr>
        <w:t>research</w:t>
      </w:r>
      <w:r w:rsidR="00E34F46">
        <w:rPr>
          <w:rFonts w:ascii="Times New Roman" w:eastAsia="Times New Roman" w:hAnsi="Times New Roman" w:cs="Times New Roman"/>
        </w:rPr>
        <w:t xml:space="preserve"> methods to explore the workplace motivation</w:t>
      </w:r>
      <w:r>
        <w:rPr>
          <w:rFonts w:ascii="Times New Roman" w:eastAsia="Times New Roman" w:hAnsi="Times New Roman" w:cs="Times New Roman"/>
        </w:rPr>
        <w:t xml:space="preserve">, </w:t>
      </w:r>
      <w:r w:rsidR="00E34F46">
        <w:rPr>
          <w:rFonts w:ascii="Times New Roman" w:eastAsia="Times New Roman" w:hAnsi="Times New Roman" w:cs="Times New Roman"/>
        </w:rPr>
        <w:t>and divide them in two factors, intrinsic such</w:t>
      </w:r>
      <w:r>
        <w:rPr>
          <w:rFonts w:ascii="Times New Roman" w:eastAsia="Times New Roman" w:hAnsi="Times New Roman" w:cs="Times New Roman"/>
        </w:rPr>
        <w:t xml:space="preserve"> as achievement, recognition and personal growth </w:t>
      </w:r>
      <w:r w:rsidR="00E34F46">
        <w:rPr>
          <w:rFonts w:ascii="Times New Roman" w:eastAsia="Times New Roman" w:hAnsi="Times New Roman" w:cs="Times New Roman"/>
        </w:rPr>
        <w:t xml:space="preserve">and  extrinsic hygiene factors as salary, policies and working conditions </w:t>
      </w:r>
      <w:r w:rsidR="00E34F46">
        <w:rPr>
          <w:rFonts w:ascii="Times New Roman" w:eastAsia="Times New Roman" w:hAnsi="Times New Roman" w:cs="Times New Roman"/>
        </w:rPr>
        <w:fldChar w:fldCharType="begin"/>
      </w:r>
      <w:r w:rsidR="00E34F46">
        <w:rPr>
          <w:rFonts w:ascii="Times New Roman" w:eastAsia="Times New Roman" w:hAnsi="Times New Roman" w:cs="Times New Roman"/>
        </w:rPr>
        <w:instrText xml:space="preserve"> ADDIN ZOTERO_ITEM CSL_CITATION {"citationID":"VRxe7FJo","properties":{"formattedCitation":"(Herzberg, 2017)","plainCitation":"(Herzberg, 2017)","noteIndex":0},"citationItems":[{"id":61,"uris":["http://zotero.org/users/local/RzuTwM1F/items/RWWVB7L8"],"itemData":{"id":61,"type":"book","abstract":"Quality work that fosters job satisfaction and health enjoys top priority in industry all over the world. This was not always so. Until recently analysis of job attitudes focused primarily on human relations problems within organizations. While American industry was trying to solve the unsolvable problem of avoiding interpersonal dissatisfaction, problems with the potential for solution, such as training and quality production, were ignored. When first published, 'The Motivation to Work' challenged the received wisdom by showing that worker fulfillment came from achievement and growth within the job itself. In his new introduction, Herzberg examines thirty years of motivational research in job-related areas. Based on workers' accounts of real events that have made them feel good or bad on the job, the findings of Herzberg and his colleagues have stimulated research and controversy that continue to the present day. The authors surprisingly found that while a poor work environment generated discontent, improved conditions seldom brought about improved attitudes. Instead, satisfaction came most often from factors intrinsic to work: achievements, job recognition, and work that was challenging, interesting, and responsible. The evidence marshaled by this volume called into question many previous assumptions about job satisfaction and worker motivation. Feelings about intrinsic and extrinsic factors could not be validly averaged on a single scale of measurement. Motivation and performance are not merely dependent upon environmental needs and external rewards. Frederick Herzberg and his staff based their motivation—hygiene theory on a variety of human needs and applied it to a strategy of job enrichment that has widely influenced motivation and job design strategies. 'Motivation to Work' is a landmark volume that is of enduring interest to sociologists, psychologists, labor studies specialists, and organization analysts.","ISBN":"978-1-351-50442-3","language":"en","note":"Google-Books-ID: xpsuDwAAQBAJ","number-of-pages":"186","publisher":"Routledge","source":"Google Books","title":"Motivation to Work","author":[{"family":"Herzberg","given":"Frederick"}],"issued":{"date-parts":[["2017",7,28]]}}}],"schema":"https://github.com/citation-style-language/schema/raw/master/csl-citation.json"} </w:instrText>
      </w:r>
      <w:r w:rsidR="00E34F46">
        <w:rPr>
          <w:rFonts w:ascii="Times New Roman" w:eastAsia="Times New Roman" w:hAnsi="Times New Roman" w:cs="Times New Roman"/>
        </w:rPr>
        <w:fldChar w:fldCharType="separate"/>
      </w:r>
      <w:r w:rsidR="00E34F46" w:rsidRPr="00E34F46">
        <w:rPr>
          <w:rFonts w:ascii="Times New Roman" w:hAnsi="Times New Roman" w:cs="Times New Roman"/>
        </w:rPr>
        <w:t>(Herzberg, 2017)</w:t>
      </w:r>
      <w:r w:rsidR="00E34F46">
        <w:rPr>
          <w:rFonts w:ascii="Times New Roman" w:eastAsia="Times New Roman" w:hAnsi="Times New Roman" w:cs="Times New Roman"/>
        </w:rPr>
        <w:fldChar w:fldCharType="end"/>
      </w:r>
      <w:r w:rsidR="00E34F46">
        <w:rPr>
          <w:rFonts w:ascii="Times New Roman" w:eastAsia="Times New Roman" w:hAnsi="Times New Roman" w:cs="Times New Roman"/>
        </w:rPr>
        <w:t>.</w:t>
      </w:r>
      <w:r w:rsidR="00F0365C">
        <w:rPr>
          <w:rFonts w:ascii="Times New Roman" w:eastAsia="Times New Roman" w:hAnsi="Times New Roman" w:cs="Times New Roman"/>
        </w:rPr>
        <w:t xml:space="preserve"> Conversely other research criticise the </w:t>
      </w:r>
      <w:r w:rsidR="007212FA">
        <w:rPr>
          <w:rFonts w:ascii="Times New Roman" w:eastAsia="Times New Roman" w:hAnsi="Times New Roman" w:cs="Times New Roman"/>
        </w:rPr>
        <w:t>previous</w:t>
      </w:r>
      <w:r w:rsidR="00F0365C">
        <w:rPr>
          <w:rFonts w:ascii="Times New Roman" w:eastAsia="Times New Roman" w:hAnsi="Times New Roman" w:cs="Times New Roman"/>
        </w:rPr>
        <w:t xml:space="preserve"> theory and introduce the notion that motivation is not determined by fixed factors but is changing in accordance with the individual </w:t>
      </w:r>
      <w:r w:rsidR="00D4420F">
        <w:rPr>
          <w:rFonts w:ascii="Times New Roman" w:eastAsia="Times New Roman" w:hAnsi="Times New Roman" w:cs="Times New Roman"/>
        </w:rPr>
        <w:t xml:space="preserve">perception and </w:t>
      </w:r>
      <w:r w:rsidR="00F0365C">
        <w:rPr>
          <w:rFonts w:ascii="Times New Roman" w:eastAsia="Times New Roman" w:hAnsi="Times New Roman" w:cs="Times New Roman"/>
        </w:rPr>
        <w:t>expecta</w:t>
      </w:r>
      <w:r w:rsidR="0098685B">
        <w:rPr>
          <w:rFonts w:ascii="Times New Roman" w:eastAsia="Times New Roman" w:hAnsi="Times New Roman" w:cs="Times New Roman"/>
        </w:rPr>
        <w:t>tions</w:t>
      </w:r>
      <w:r w:rsidR="00F0365C">
        <w:rPr>
          <w:rFonts w:ascii="Times New Roman" w:eastAsia="Times New Roman" w:hAnsi="Times New Roman" w:cs="Times New Roman"/>
        </w:rPr>
        <w:t xml:space="preserve"> and may lead to performanc</w:t>
      </w:r>
      <w:r w:rsidR="00C27189">
        <w:rPr>
          <w:rFonts w:ascii="Times New Roman" w:eastAsia="Times New Roman" w:hAnsi="Times New Roman" w:cs="Times New Roman"/>
        </w:rPr>
        <w:t xml:space="preserve">e </w:t>
      </w:r>
      <w:r w:rsidR="00C27189">
        <w:rPr>
          <w:rFonts w:ascii="Times New Roman" w:eastAsia="Times New Roman" w:hAnsi="Times New Roman" w:cs="Times New Roman"/>
        </w:rPr>
        <w:fldChar w:fldCharType="begin"/>
      </w:r>
      <w:r w:rsidR="00C27189">
        <w:rPr>
          <w:rFonts w:ascii="Times New Roman" w:eastAsia="Times New Roman" w:hAnsi="Times New Roman" w:cs="Times New Roman"/>
        </w:rPr>
        <w:instrText xml:space="preserve"> ADDIN ZOTERO_ITEM CSL_CITATION {"citationID":"bPjFYnGF","properties":{"formattedCitation":"(Deci, 1971)","plainCitation":"(Deci, 1971)","noteIndex":0},"citationItems":[{"id":196,"uris":["http://zotero.org/users/local/RzuTwM1F/items/AXRV9IWB"],"itemData":{"id":196,"type":"article-journal","container-title":"Journal of personality and Social Psychology","issue":"1","note":"publisher: American Psychological Association","page":"105","source":"Google Scholar","title":"Effects of externally mediated rewards on intrinsic motivation.","URL":"https://psycnet.apa.org/journals/psp/18/1/105/","volume":"18","author":[{"family":"Deci","given":"Edward L."}],"accessed":{"date-parts":[["2025",6,23]]},"issued":{"date-parts":[["1971"]]}}}],"schema":"https://github.com/citation-style-language/schema/raw/master/csl-citation.json"} </w:instrText>
      </w:r>
      <w:r w:rsidR="00C27189">
        <w:rPr>
          <w:rFonts w:ascii="Times New Roman" w:eastAsia="Times New Roman" w:hAnsi="Times New Roman" w:cs="Times New Roman"/>
        </w:rPr>
        <w:fldChar w:fldCharType="separate"/>
      </w:r>
      <w:r w:rsidR="00C27189" w:rsidRPr="00C27189">
        <w:rPr>
          <w:rFonts w:ascii="Times New Roman" w:hAnsi="Times New Roman" w:cs="Times New Roman"/>
        </w:rPr>
        <w:t>(Deci, 1971)</w:t>
      </w:r>
      <w:r w:rsidR="00C27189">
        <w:rPr>
          <w:rFonts w:ascii="Times New Roman" w:eastAsia="Times New Roman" w:hAnsi="Times New Roman" w:cs="Times New Roman"/>
        </w:rPr>
        <w:fldChar w:fldCharType="end"/>
      </w:r>
      <w:r w:rsidR="00C27189">
        <w:rPr>
          <w:rFonts w:ascii="Times New Roman" w:eastAsia="Times New Roman" w:hAnsi="Times New Roman" w:cs="Times New Roman"/>
        </w:rPr>
        <w:t>.</w:t>
      </w:r>
      <w:r w:rsidR="00352A74">
        <w:rPr>
          <w:rFonts w:ascii="Times New Roman" w:eastAsia="Times New Roman" w:hAnsi="Times New Roman" w:cs="Times New Roman"/>
        </w:rPr>
        <w:t xml:space="preserve"> This theory is particularly useful in the multicultural workplace context, where employees will be influenced by different value systems </w:t>
      </w:r>
      <w:r w:rsidR="0098685B">
        <w:rPr>
          <w:rFonts w:ascii="Times New Roman" w:eastAsia="Times New Roman" w:hAnsi="Times New Roman" w:cs="Times New Roman"/>
        </w:rPr>
        <w:t>such as collectivism or high-power distance cultures.</w:t>
      </w:r>
    </w:p>
    <w:p w14:paraId="65BA2275" w14:textId="1F268625" w:rsidR="004F78E0" w:rsidRDefault="00F41A12" w:rsidP="2A346CAA">
      <w:pPr>
        <w:rPr>
          <w:rFonts w:ascii="Times New Roman" w:eastAsia="Times New Roman" w:hAnsi="Times New Roman" w:cs="Times New Roman"/>
        </w:rPr>
      </w:pPr>
      <w:r>
        <w:rPr>
          <w:rFonts w:ascii="Times New Roman" w:eastAsia="Times New Roman" w:hAnsi="Times New Roman" w:cs="Times New Roman"/>
        </w:rPr>
        <w:t>Further studies</w:t>
      </w:r>
      <w:r w:rsidR="00B264FB">
        <w:rPr>
          <w:rFonts w:ascii="Times New Roman" w:eastAsia="Times New Roman" w:hAnsi="Times New Roman" w:cs="Times New Roman"/>
        </w:rPr>
        <w:t xml:space="preserve"> challenge the earlier motivational theories and reveals their limitations and rigidity in terms of strong reliability on Western cultural values and weak relevance when applied to multicultural work settings, where differences in norms and expectations influence staff motivation</w:t>
      </w:r>
      <w:r>
        <w:rPr>
          <w:rFonts w:ascii="Times New Roman" w:eastAsia="Times New Roman" w:hAnsi="Times New Roman" w:cs="Times New Roman"/>
        </w:rPr>
        <w:t xml:space="preserve"> </w:t>
      </w:r>
      <w:r>
        <w:rPr>
          <w:rFonts w:ascii="Times New Roman" w:eastAsia="Times New Roman" w:hAnsi="Times New Roman" w:cs="Times New Roman"/>
        </w:rPr>
        <w:fldChar w:fldCharType="begin"/>
      </w:r>
      <w:r>
        <w:rPr>
          <w:rFonts w:ascii="Times New Roman" w:eastAsia="Times New Roman" w:hAnsi="Times New Roman" w:cs="Times New Roman"/>
        </w:rPr>
        <w:instrText xml:space="preserve"> ADDIN ZOTERO_ITEM CSL_CITATION {"citationID":"sxrgVMfc","properties":{"formattedCitation":"(Hofstede, 1984)","plainCitation":"(Hofstede, 1984)","noteIndex":0},"citationItems":[{"id":66,"uris":["http://zotero.org/users/local/RzuTwM1F/items/TU2DKVMK"],"itemData":{"id":66,"type":"book","abstract":"This important book is based on a monumental study of the sales subsidiaries of a major multinational corporation which operates in 39 countries in the world. Since, in all countries, the respondents do the same work . . . and since the formal organization structure is the same everywhere, the important differences found in work attitudes and values can be ascribed to cultural differences among the countries. The author found four major dimensions for classifying cultures across the world: (i) power distance . . . (ii) uncertainty avoidance . . . (iii) individualism . . . (iv) masculinity. . . . The author also proposes some interesting theories to explain how cultures come to be as they are, which combine climate, economic development and historical process. --The Good Book Guide for Business \"One of the most significant comparative organizational studies to date.\" --Industrial and Labor Relations Review \"Important scientific books may be classified according to two types. . . . The second type includes those books which people like to have close at hand and consult for reference. There is little doubt that this book belongs to the second category.\" --Journal of Management Studies \"What the author has done has been to analyze questionnaire results obtained in some 40 different countries, applied to employees of a large multinational American company, and to use the results for extracting dimensions along which to compare these different cultures, and then to evaluate and discuss the resulting groupings. . . . The book is full of interesting and important findings. . . . It should certainly be studied by anyone in the field.\" --New Society \"Hofstede has produced an ingenious, careful, and richly stimulating book that will certainly be useful to all those concerned with managing multinational and multicultural organizations. . . . The book offers educators a new conceptual framework and a bank of data that will be highly useful in teaching.\" --Academy of Management Review \"An important, sophisticated and complex monograph. . . . Both the theoretical analysis and the empirical findings constitute major contributions to cross-cultural value analysis and the cross-cultural study of work motivations and organizational dynamics. This book is also a valuable resource for anyone interested in a historical or anthropological approach to cross-cultural comparisons.\" --Personnel Psychology \"One cannot help admiring the effort that went into this book and ending up more knowledgeable and wiser for having read it.\" --Contemporary Sociology \"Should be read by every manager about to embark on an international or intercultural work assignment. To benefit most from his ideas requires great concentration on the part of the reader, but it is worth the effort. The manager should be able to substantially improve his (most international managers are men) effectiveness by applying his understanding of the culturally based differences in values among the firm′s employees. In a classroom situation, this book would be appropriate for graduate students.\" --Reviews in Anthropology","ISBN":"978-0-8039-1306-6","language":"en","note":"Google-Books-ID: Cayp_Um4O9gC","number-of-pages":"332","publisher":"SAGE","source":"Google Books","title":"Culture's Consequences: International Differences in Work-Related Values","title-short":"Culture's Consequences","author":[{"family":"Hofstede","given":"Geert"}],"issued":{"date-parts":[["1984"]]}}}],"schema":"https://github.com/citation-style-language/schema/raw/master/csl-citation.json"} </w:instrText>
      </w:r>
      <w:r>
        <w:rPr>
          <w:rFonts w:ascii="Times New Roman" w:eastAsia="Times New Roman" w:hAnsi="Times New Roman" w:cs="Times New Roman"/>
        </w:rPr>
        <w:fldChar w:fldCharType="separate"/>
      </w:r>
      <w:r w:rsidRPr="00F41A12">
        <w:rPr>
          <w:rFonts w:ascii="Times New Roman" w:hAnsi="Times New Roman" w:cs="Times New Roman"/>
        </w:rPr>
        <w:t>(Hofstede, 1984)</w:t>
      </w:r>
      <w:r>
        <w:rPr>
          <w:rFonts w:ascii="Times New Roman" w:eastAsia="Times New Roman" w:hAnsi="Times New Roman" w:cs="Times New Roman"/>
        </w:rPr>
        <w:fldChar w:fldCharType="end"/>
      </w:r>
      <w:r>
        <w:rPr>
          <w:rFonts w:ascii="Times New Roman" w:eastAsia="Times New Roman" w:hAnsi="Times New Roman" w:cs="Times New Roman"/>
        </w:rPr>
        <w:t>.</w:t>
      </w:r>
      <w:r w:rsidR="00B264FB">
        <w:rPr>
          <w:rFonts w:ascii="Times New Roman" w:eastAsia="Times New Roman" w:hAnsi="Times New Roman" w:cs="Times New Roman"/>
        </w:rPr>
        <w:t xml:space="preserve"> This theory </w:t>
      </w:r>
      <w:r w:rsidR="005B6E93">
        <w:rPr>
          <w:rFonts w:ascii="Times New Roman" w:eastAsia="Times New Roman" w:hAnsi="Times New Roman" w:cs="Times New Roman"/>
        </w:rPr>
        <w:t xml:space="preserve">may suggest that employees that have values rooted in collective identity are more likely to thrive in cohesive groups, while individuals that follow individualistic values are prone to respond to personal incentives. In the context of UK care home, and its multiculturality it is essential that managerial strategies recognise, adapt and implement diverse methodologies specific to </w:t>
      </w:r>
      <w:r w:rsidR="0056797A">
        <w:rPr>
          <w:rFonts w:ascii="Times New Roman" w:eastAsia="Times New Roman" w:hAnsi="Times New Roman" w:cs="Times New Roman"/>
        </w:rPr>
        <w:t>prevalent motivational drivers of each cultural group in employment.</w:t>
      </w:r>
      <w:r w:rsidR="005F7EC8">
        <w:rPr>
          <w:rFonts w:ascii="Times New Roman" w:eastAsia="Times New Roman" w:hAnsi="Times New Roman" w:cs="Times New Roman"/>
        </w:rPr>
        <w:t xml:space="preserve"> </w:t>
      </w:r>
      <w:r w:rsidR="00917BAF">
        <w:rPr>
          <w:rFonts w:ascii="Times New Roman" w:eastAsia="Times New Roman" w:hAnsi="Times New Roman" w:cs="Times New Roman"/>
        </w:rPr>
        <w:t>In particular,</w:t>
      </w:r>
      <w:r w:rsidR="005F7EC8">
        <w:rPr>
          <w:rFonts w:ascii="Times New Roman" w:eastAsia="Times New Roman" w:hAnsi="Times New Roman" w:cs="Times New Roman"/>
        </w:rPr>
        <w:t xml:space="preserve"> the </w:t>
      </w:r>
      <w:r w:rsidR="00917BAF">
        <w:rPr>
          <w:rFonts w:ascii="Times New Roman" w:eastAsia="Times New Roman" w:hAnsi="Times New Roman" w:cs="Times New Roman"/>
        </w:rPr>
        <w:t>E</w:t>
      </w:r>
      <w:r w:rsidR="005F7EC8">
        <w:rPr>
          <w:rFonts w:ascii="Times New Roman" w:eastAsia="Times New Roman" w:hAnsi="Times New Roman" w:cs="Times New Roman"/>
        </w:rPr>
        <w:t xml:space="preserve">astern European work ethics and culture is strongly orientated towards collective values and conservative attitudes </w:t>
      </w:r>
      <w:r w:rsidR="005F7EC8">
        <w:rPr>
          <w:rFonts w:ascii="Times New Roman" w:eastAsia="Times New Roman" w:hAnsi="Times New Roman" w:cs="Times New Roman"/>
        </w:rPr>
        <w:fldChar w:fldCharType="begin"/>
      </w:r>
      <w:r w:rsidR="005F7EC8">
        <w:rPr>
          <w:rFonts w:ascii="Times New Roman" w:eastAsia="Times New Roman" w:hAnsi="Times New Roman" w:cs="Times New Roman"/>
        </w:rPr>
        <w:instrText xml:space="preserve"> ADDIN ZOTERO_ITEM CSL_CITATION {"citationID":"pMNGXevV","properties":{"formattedCitation":"(Warter and Warter, 2020)","plainCitation":"(Warter and Warter, 2020)","noteIndex":0},"citationItems":[{"id":180,"uris":["http://zotero.org/users/local/RzuTwM1F/items/8NEEG32D"],"itemData":{"id":180,"type":"chapter","abstract":"This chapter intends to reveal the leading questions regarding doing business in Eastern Europe. The chapter uncovers the most important cultural issues applied to business ethics in order to improve the knowledge concerning business in Eastern Europe. We envisage, also, the nexus between intercultural elements and business ethics issues. This chapter aims at practitioners and management scholars, serving as a starting point for deepening the understanding of cultural and ethical issues in Eastern Europe.After the fall of the Berlin Wall in 1989, the economic, social and political conditions have changed radically, especially in Europe. During the last two decades, Europeanization has become an attractive research area and an integral part of the study of European Union (EU) politics.National cultural values provide a context for discussing ethics and ethicality, but not an explanation of why there are differences in ethical values. The organizational culture is quite homogeneous among Eastern and Central Europe (ECE) countries, but the national cultures remained different.Organizational cultures in ECE are characterized by: highly centralized structures, dislike of uncertainty, preferences for formality and strong collectivist attitudes.Professional ethics is not a special type of ethics but the application of ethical judgement in professional practice. This application can be difficult in business settings as conflicting demands can arise. In areas where professional practitioners are employed, there is potential for a conflict.","container-title":"Understanding National Culture and Ethics in Organizations","ISBN":"978-1-83867-022-1","note":"DOI: 10.1108/978-1-83867-022-120201009","page":"95-106","publisher":"Emerald Publishing Limited","source":"Emerald Insight","title":"Eastern Europe: Culture and Business Ethics","title-short":"Eastern Europe","URL":"https://doi.org/10.1108/978-1-83867-022-120201009","author":[{"family":"Warter","given":"Iulian"},{"family":"Warter","given":"Liviu"}],"editor":[{"family":"Warter","given":"Iulian"},{"family":"Warter","given":"Liviu"}],"accessed":{"date-parts":[["2025",6,14]]},"issued":{"date-parts":[["2020",1,1]]}}}],"schema":"https://github.com/citation-style-language/schema/raw/master/csl-citation.json"} </w:instrText>
      </w:r>
      <w:r w:rsidR="005F7EC8">
        <w:rPr>
          <w:rFonts w:ascii="Times New Roman" w:eastAsia="Times New Roman" w:hAnsi="Times New Roman" w:cs="Times New Roman"/>
        </w:rPr>
        <w:fldChar w:fldCharType="separate"/>
      </w:r>
      <w:r w:rsidR="005F7EC8" w:rsidRPr="005F7EC8">
        <w:rPr>
          <w:rFonts w:ascii="Times New Roman" w:hAnsi="Times New Roman" w:cs="Times New Roman"/>
        </w:rPr>
        <w:t>(Warter and Warter, 2020)</w:t>
      </w:r>
      <w:r w:rsidR="005F7EC8">
        <w:rPr>
          <w:rFonts w:ascii="Times New Roman" w:eastAsia="Times New Roman" w:hAnsi="Times New Roman" w:cs="Times New Roman"/>
        </w:rPr>
        <w:fldChar w:fldCharType="end"/>
      </w:r>
      <w:r w:rsidR="005F7EC8">
        <w:rPr>
          <w:rFonts w:ascii="Times New Roman" w:eastAsia="Times New Roman" w:hAnsi="Times New Roman" w:cs="Times New Roman"/>
        </w:rPr>
        <w:t>.</w:t>
      </w:r>
    </w:p>
    <w:p w14:paraId="7CEAC1FC" w14:textId="56577AE6" w:rsidR="00E34F46" w:rsidRDefault="0056797A" w:rsidP="2A346CAA">
      <w:pPr>
        <w:rPr>
          <w:rFonts w:ascii="Times New Roman" w:eastAsia="Times New Roman" w:hAnsi="Times New Roman" w:cs="Times New Roman"/>
        </w:rPr>
      </w:pPr>
      <w:r>
        <w:rPr>
          <w:rFonts w:ascii="Times New Roman" w:eastAsia="Times New Roman" w:hAnsi="Times New Roman" w:cs="Times New Roman"/>
        </w:rPr>
        <w:lastRenderedPageBreak/>
        <w:t xml:space="preserve">Although the literature is rich and diverse in terms of motivational frameworks and theories, and many of those have been adopted and implemented in the care sector, research based on how they apply in UK care homes is limited. </w:t>
      </w:r>
    </w:p>
    <w:p w14:paraId="5396FD7D" w14:textId="77777777" w:rsidR="00FC7ED4" w:rsidRDefault="00FC7ED4" w:rsidP="2A346CAA">
      <w:pPr>
        <w:rPr>
          <w:rFonts w:ascii="Times New Roman" w:eastAsia="Times New Roman" w:hAnsi="Times New Roman" w:cs="Times New Roman"/>
        </w:rPr>
      </w:pPr>
      <w:r>
        <w:rPr>
          <w:rFonts w:ascii="Times New Roman" w:eastAsia="Times New Roman" w:hAnsi="Times New Roman" w:cs="Times New Roman"/>
        </w:rPr>
        <w:t>Some</w:t>
      </w:r>
      <w:r w:rsidR="00AC2638">
        <w:rPr>
          <w:rFonts w:ascii="Times New Roman" w:eastAsia="Times New Roman" w:hAnsi="Times New Roman" w:cs="Times New Roman"/>
        </w:rPr>
        <w:t xml:space="preserve"> literature provides  insight into the topic and explores the intrinsic motivation of the staff</w:t>
      </w:r>
      <w:r>
        <w:rPr>
          <w:rFonts w:ascii="Times New Roman" w:eastAsia="Times New Roman" w:hAnsi="Times New Roman" w:cs="Times New Roman"/>
        </w:rPr>
        <w:t xml:space="preserve"> in general</w:t>
      </w:r>
      <w:r w:rsidR="00AC2638">
        <w:rPr>
          <w:rFonts w:ascii="Times New Roman" w:eastAsia="Times New Roman" w:hAnsi="Times New Roman" w:cs="Times New Roman"/>
        </w:rPr>
        <w:t xml:space="preserve"> </w:t>
      </w:r>
      <w:r w:rsidR="00AC2638">
        <w:rPr>
          <w:rFonts w:ascii="Times New Roman" w:eastAsia="Times New Roman" w:hAnsi="Times New Roman" w:cs="Times New Roman"/>
        </w:rPr>
        <w:fldChar w:fldCharType="begin"/>
      </w:r>
      <w:r w:rsidR="00AC2638">
        <w:rPr>
          <w:rFonts w:ascii="Times New Roman" w:eastAsia="Times New Roman" w:hAnsi="Times New Roman" w:cs="Times New Roman"/>
        </w:rPr>
        <w:instrText xml:space="preserve"> ADDIN ZOTERO_ITEM CSL_CITATION {"citationID":"44k19Bea","properties":{"formattedCitation":"(Matosevic et al., 2007)","plainCitation":"(Matosevic et al., 2007)","noteIndex":0},"citationItems":[{"id":73,"uris":["http://zotero.org/users/local/RzuTwM1F/items/KALMFXGR"],"itemData":{"id":73,"type":"article-journal","abstract":"The financial and social climate in which the residential-care sector operates in the United Kingdom has changed substantially over recent years. This paper examines the underlying motivations for providing residential-care services for older people. We focus on the motivations of a sample of managers and owners of care homes drawn from eight English local authorities, and explore the intrinsic aspects of their motivations, particularly professional achievement, recognition and job satisfaction. The majority of the respondents' primary motivations were to meet the needs of older people and to accomplish professional achievements. Their caring motivations had four principal components, which were labelled professional, financial, client-specific and client-generic, and as for their professional motivations, the interviewees reported high levels of job satisfaction. The respondents were satisfied with their career choice and felt that, through their work, they were contributing to society. The study identified several personal and external factors that influenced the providers' intrinsic motivations and professional aspirations. The presented evidence suggests that if future policies are to improve the quality of care-home services, it is essential that they also incorporate the professional needs of care-home providers.","container-title":"Ageing &amp; Society","DOI":"10.1017/S0144686X06005290","ISSN":"1469-1779, 0144-686X","issue":"1","language":"en","page":"103-126","source":"Cambridge University Press","title":"Care-home providers as professionals: understanding the motivations of care-home providers in England","title-short":"Care-home providers as professionals","URL":"https://www.cambridge.org/core/journals/ageing-and-society/article/abs/carehome-providers-as-professionals-understanding-the-motivations-of-carehome-providers-in-england/800793DDA954FF5CFD444866943CDC70","volume":"27","author":[{"family":"Matosevic","given":"Tihana"},{"family":"Knapp","given":"Martin"},{"family":"Kendall","given":"Jeremy"},{"family":"Henderson","given":"Catherine"},{"family":"Fernandez","given":"José-Luis"}],"accessed":{"date-parts":[["2025",5,29]]},"issued":{"date-parts":[["2007",1]]}}}],"schema":"https://github.com/citation-style-language/schema/raw/master/csl-citation.json"} </w:instrText>
      </w:r>
      <w:r w:rsidR="00AC2638">
        <w:rPr>
          <w:rFonts w:ascii="Times New Roman" w:eastAsia="Times New Roman" w:hAnsi="Times New Roman" w:cs="Times New Roman"/>
        </w:rPr>
        <w:fldChar w:fldCharType="separate"/>
      </w:r>
      <w:r w:rsidR="00AC2638" w:rsidRPr="00AC2638">
        <w:rPr>
          <w:rFonts w:ascii="Times New Roman" w:hAnsi="Times New Roman" w:cs="Times New Roman"/>
        </w:rPr>
        <w:t>(Matosevic et al., 2007)</w:t>
      </w:r>
      <w:r w:rsidR="00AC2638">
        <w:rPr>
          <w:rFonts w:ascii="Times New Roman" w:eastAsia="Times New Roman" w:hAnsi="Times New Roman" w:cs="Times New Roman"/>
        </w:rPr>
        <w:fldChar w:fldCharType="end"/>
      </w:r>
      <w:r>
        <w:rPr>
          <w:rFonts w:ascii="Times New Roman" w:eastAsia="Times New Roman" w:hAnsi="Times New Roman" w:cs="Times New Roman"/>
        </w:rPr>
        <w:t xml:space="preserve">, others address the motivational factors among the eastern European workforce in their home countries and specific to their own organisational context </w:t>
      </w:r>
      <w:r>
        <w:rPr>
          <w:rFonts w:ascii="Times New Roman" w:eastAsia="Times New Roman" w:hAnsi="Times New Roman" w:cs="Times New Roman"/>
        </w:rPr>
        <w:fldChar w:fldCharType="begin"/>
      </w:r>
      <w:r>
        <w:rPr>
          <w:rFonts w:ascii="Times New Roman" w:eastAsia="Times New Roman" w:hAnsi="Times New Roman" w:cs="Times New Roman"/>
        </w:rPr>
        <w:instrText xml:space="preserve"> ADDIN ZOTERO_ITEM CSL_CITATION {"citationID":"jGQiDsgy","properties":{"formattedCitation":"(Goncharuk et al., 2020)","plainCitation":"(Goncharuk et al., 2020)","noteIndex":0},"citationItems":[{"id":182,"uris":["http://zotero.org/users/local/RzuTwM1F/items/ICL43QGV"],"itemData":{"id":182,"type":"article-journal","abstract":"Introduction This article examines different motivators for medical staff in countries with a high gap in healthcare efficiency by comparing them in two healthcare systems—Polish (ie efficient) and Ukrainian (ie inefficient). Method This survey-based study applies a six-stage conceptual framework to two Polish and two Ukrainian hospitals as well as medical faculties of one university from each country. Following ethical approval, data were collected in the first quarter of 2019, using the ‘Evaluation of motivators questionnaire for medical staff’. Findings Medical staff perceived their working conditions in the inefficient healthcare system much worse than in the efficient system; however, they generally had a more optimistic outlook. Medical staff in efficient and inefficient healthcare systems has different motivational targets, including sizable differences from profession, gender, and age. These factors play an important role in developing a high-performance healthcare system. Results are illustrated in terms of motivators for medical staff. Conclusion Optimising a healthcare system requires useful reform of enablers, especially in countries with inefficient systems, including policymaking and regulatory action. Best practices must incorporate all stakeholders interested in high healthcare performance—usage of suitable practices from abroad can act as an important resource.","container-title":"The International Journal of Health Planning and Management","DOI":"10.1002/hpm.3037","ISSN":"1099-1751","issue":"6","language":"en","license":"© 2020 John Wiley &amp; Sons Ltd","note":"_eprint: https://onlinelibrary.wiley.com/doi/pdf/10.1002/hpm.3037","page":"1314-1334","source":"Wiley Online Library","title":"Motivators for medical staff with a high gap in healthcare efficiency: Comparative research from Poland and Ukraine","title-short":"Motivators for medical staff with a high gap in healthcare efficiency","URL":"https://onlinelibrary.wiley.com/doi/abs/10.1002/hpm.3037","volume":"35","author":[{"family":"Goncharuk","given":"Anatoliy G."},{"family":"Lewandowski","given":"Roman"},{"family":"Cirella","given":"Giuseppe T."}],"accessed":{"date-parts":[["2025",6,14]]},"issued":{"date-parts":[["2020"]]}}}],"schema":"https://github.com/citation-style-language/schema/raw/master/csl-citation.json"} </w:instrText>
      </w:r>
      <w:r>
        <w:rPr>
          <w:rFonts w:ascii="Times New Roman" w:eastAsia="Times New Roman" w:hAnsi="Times New Roman" w:cs="Times New Roman"/>
        </w:rPr>
        <w:fldChar w:fldCharType="separate"/>
      </w:r>
      <w:bookmarkStart w:id="1" w:name="_Hlk200786027"/>
      <w:r w:rsidRPr="00FC7ED4">
        <w:rPr>
          <w:rFonts w:ascii="Times New Roman" w:hAnsi="Times New Roman" w:cs="Times New Roman"/>
        </w:rPr>
        <w:t>(Goncharuk et al., 2020</w:t>
      </w:r>
      <w:bookmarkEnd w:id="1"/>
      <w:r w:rsidRPr="00FC7ED4">
        <w:rPr>
          <w:rFonts w:ascii="Times New Roman" w:hAnsi="Times New Roman" w:cs="Times New Roman"/>
        </w:rPr>
        <w:t>)</w:t>
      </w:r>
      <w:r>
        <w:rPr>
          <w:rFonts w:ascii="Times New Roman" w:eastAsia="Times New Roman" w:hAnsi="Times New Roman" w:cs="Times New Roman"/>
        </w:rPr>
        <w:fldChar w:fldCharType="end"/>
      </w:r>
      <w:r>
        <w:rPr>
          <w:rFonts w:ascii="Times New Roman" w:eastAsia="Times New Roman" w:hAnsi="Times New Roman" w:cs="Times New Roman"/>
        </w:rPr>
        <w:t>.</w:t>
      </w:r>
    </w:p>
    <w:p w14:paraId="2C1207FD" w14:textId="01C3566E" w:rsidR="00AC2638" w:rsidRDefault="005B5A69" w:rsidP="2A346CAA">
      <w:pPr>
        <w:rPr>
          <w:rFonts w:ascii="Times New Roman" w:eastAsia="Times New Roman" w:hAnsi="Times New Roman" w:cs="Times New Roman"/>
        </w:rPr>
      </w:pPr>
      <w:r>
        <w:rPr>
          <w:rFonts w:ascii="Times New Roman" w:eastAsia="Times New Roman" w:hAnsi="Times New Roman" w:cs="Times New Roman"/>
        </w:rPr>
        <w:t xml:space="preserve"> However </w:t>
      </w:r>
      <w:r w:rsidR="00FC7ED4">
        <w:rPr>
          <w:rFonts w:ascii="Times New Roman" w:eastAsia="Times New Roman" w:hAnsi="Times New Roman" w:cs="Times New Roman"/>
        </w:rPr>
        <w:t>most research</w:t>
      </w:r>
      <w:r>
        <w:rPr>
          <w:rFonts w:ascii="Times New Roman" w:eastAsia="Times New Roman" w:hAnsi="Times New Roman" w:cs="Times New Roman"/>
        </w:rPr>
        <w:t xml:space="preserve"> often concentrates on burnout, turnover and stress related matters or it addresse</w:t>
      </w:r>
      <w:r w:rsidR="00FC7ED4">
        <w:rPr>
          <w:rFonts w:ascii="Times New Roman" w:eastAsia="Times New Roman" w:hAnsi="Times New Roman" w:cs="Times New Roman"/>
        </w:rPr>
        <w:t>s</w:t>
      </w:r>
      <w:r>
        <w:rPr>
          <w:rFonts w:ascii="Times New Roman" w:eastAsia="Times New Roman" w:hAnsi="Times New Roman" w:cs="Times New Roman"/>
        </w:rPr>
        <w:t xml:space="preserve"> the multicultural approach in general setting and not in the care home environment</w:t>
      </w:r>
      <w:r w:rsidR="003B4DA8">
        <w:rPr>
          <w:rFonts w:ascii="Times New Roman" w:eastAsia="Times New Roman" w:hAnsi="Times New Roman" w:cs="Times New Roman"/>
        </w:rPr>
        <w:t xml:space="preserve"> </w:t>
      </w:r>
      <w:r w:rsidR="003B4DA8">
        <w:rPr>
          <w:rFonts w:ascii="Times New Roman" w:eastAsia="Times New Roman" w:hAnsi="Times New Roman" w:cs="Times New Roman"/>
        </w:rPr>
        <w:fldChar w:fldCharType="begin"/>
      </w:r>
      <w:r w:rsidR="00881C29">
        <w:rPr>
          <w:rFonts w:ascii="Times New Roman" w:eastAsia="Times New Roman" w:hAnsi="Times New Roman" w:cs="Times New Roman"/>
        </w:rPr>
        <w:instrText xml:space="preserve"> ADDIN ZOTERO_ITEM CSL_CITATION {"citationID":"cwZCpp83","properties":{"formattedCitation":"(Terry, 2007)","plainCitation":"(Terry, 2007)","noteIndex":0},"citationItems":[{"id":"XvtqPdCC/0KVGJQQI","uris":["http://zotero.org/users/local/RzuTwM1F/items/TN7VKJHI"],"itemData":{"id":80,"type":"article-journal","abstract":"Purpose – This paper aims to show the value of a direct handling of multicultural issues and some of the details of how to go about motivating a multicultural workforce. Design/methodology/approach – Completely empirical, all based on hard‐won experience in several companies although only one is shown here. Findings – The potential gain from properly addressing multicultural issues is huge. Research limitations/implications – This paper provides an empirical, hands‐on, front line view of the multicultural situation, not an academic or theoretical view. The information has been tested and works. Originality/value – This paper presents information not otherwise available due to the personal, hands‐on experience in this subject by this author.","container-title":"Industrial and Commercial Training","DOI":"10.1108/00197850710721417","ISSN":"0019-7858","issue":"1","note":"publisher: Emerald Group Publishing Limited","page":"59-64","source":"Emerald Insight","title":"Motivating a multicultural workforce","URL":"https://doi.org/10.1108/00197850710721417","volume":"39","author":[{"family":"Terry","given":"Jinsoo"}],"accessed":{"date-parts":[["2025",5,29]]},"issued":{"date-parts":[["2007",1,1]]}}}],"schema":"https://github.com/citation-style-language/schema/raw/master/csl-citation.json"} </w:instrText>
      </w:r>
      <w:r w:rsidR="003B4DA8">
        <w:rPr>
          <w:rFonts w:ascii="Times New Roman" w:eastAsia="Times New Roman" w:hAnsi="Times New Roman" w:cs="Times New Roman"/>
        </w:rPr>
        <w:fldChar w:fldCharType="separate"/>
      </w:r>
      <w:r w:rsidR="003B4DA8" w:rsidRPr="003B4DA8">
        <w:rPr>
          <w:rFonts w:ascii="Times New Roman" w:hAnsi="Times New Roman" w:cs="Times New Roman"/>
        </w:rPr>
        <w:t>(Terry, 2007)</w:t>
      </w:r>
      <w:r w:rsidR="003B4DA8">
        <w:rPr>
          <w:rFonts w:ascii="Times New Roman" w:eastAsia="Times New Roman" w:hAnsi="Times New Roman" w:cs="Times New Roman"/>
        </w:rPr>
        <w:fldChar w:fldCharType="end"/>
      </w:r>
      <w:r w:rsidR="003B4DA8">
        <w:rPr>
          <w:rFonts w:ascii="Times New Roman" w:eastAsia="Times New Roman" w:hAnsi="Times New Roman" w:cs="Times New Roman"/>
        </w:rPr>
        <w:t>.</w:t>
      </w:r>
      <w:r w:rsidR="00812C63">
        <w:rPr>
          <w:rFonts w:ascii="Times New Roman" w:eastAsia="Times New Roman" w:hAnsi="Times New Roman" w:cs="Times New Roman"/>
        </w:rPr>
        <w:t xml:space="preserve"> The methods used were qualitative in form of interviews </w:t>
      </w:r>
      <w:r w:rsidR="00A21A5E">
        <w:rPr>
          <w:rFonts w:ascii="Times New Roman" w:eastAsia="Times New Roman" w:hAnsi="Times New Roman" w:cs="Times New Roman"/>
        </w:rPr>
        <w:t xml:space="preserve">and open questions, </w:t>
      </w:r>
      <w:r w:rsidR="00812C63">
        <w:rPr>
          <w:rFonts w:ascii="Times New Roman" w:eastAsia="Times New Roman" w:hAnsi="Times New Roman" w:cs="Times New Roman"/>
        </w:rPr>
        <w:t xml:space="preserve">and the samples </w:t>
      </w:r>
      <w:r w:rsidR="00A21A5E">
        <w:rPr>
          <w:rFonts w:ascii="Times New Roman" w:eastAsia="Times New Roman" w:hAnsi="Times New Roman" w:cs="Times New Roman"/>
        </w:rPr>
        <w:t>were selected from the general employee pool, no specification on ethnicity or culture.</w:t>
      </w:r>
    </w:p>
    <w:p w14:paraId="38F2B59B" w14:textId="255D3331" w:rsidR="003B4DA8" w:rsidRDefault="00456CDE" w:rsidP="2A346CAA">
      <w:pPr>
        <w:rPr>
          <w:rFonts w:ascii="Times New Roman" w:eastAsia="Times New Roman" w:hAnsi="Times New Roman" w:cs="Times New Roman"/>
        </w:rPr>
      </w:pPr>
      <w:r>
        <w:rPr>
          <w:rFonts w:ascii="Times New Roman" w:eastAsia="Times New Roman" w:hAnsi="Times New Roman" w:cs="Times New Roman"/>
        </w:rPr>
        <w:t xml:space="preserve">The literature on leadership training and management often underlines the general management styles and motivational approaches </w:t>
      </w:r>
      <w:r>
        <w:rPr>
          <w:rFonts w:ascii="Times New Roman" w:eastAsia="Times New Roman" w:hAnsi="Times New Roman" w:cs="Times New Roman"/>
        </w:rPr>
        <w:fldChar w:fldCharType="begin"/>
      </w:r>
      <w:r>
        <w:rPr>
          <w:rFonts w:ascii="Times New Roman" w:eastAsia="Times New Roman" w:hAnsi="Times New Roman" w:cs="Times New Roman"/>
        </w:rPr>
        <w:instrText xml:space="preserve"> ADDIN ZOTERO_ITEM CSL_CITATION {"citationID":"H95kud4l","properties":{"formattedCitation":"(Shearer, 2012)","plainCitation":"(Shearer, 2012)","noteIndex":0},"citationItems":[{"id":83,"uris":["http://zotero.org/users/local/RzuTwM1F/items/9G5K5FAF"],"itemData":{"id":83,"type":"article-journal","abstract":"According to a review of the current literature, common managerial styles are transformational, transactional, and laissez-faire. When managers expand their leadership skills to improve the staff's morale, they must use a combination of transformational leadership behaviors and transactional contingent rewards to maximize their effectiveness on employees. A motivation theory such as Herzberg and Maslow enhances employees' motivation, morale, and satisfaction. Being able to motivate, empower, and influence staff improves satisfaction and retention levels among the team. A manager's leadership style influences motivation, morale, and retention in staff. Leaders are influenced by their educational development and the organizational culture. Organizational culture has an impact on a manager's style, which is forwarded to their followers.","container-title":"Radiology Management","ISSN":"0198-7097","issue":"5","journalAbbreviation":"Radiol Manage","language":"eng","note":"PMID: 23130386","page":"47-52","source":"PubMed","title":"Management styles and motivation","volume":"34","author":[{"family":"Shearer","given":"Dana Ann"}],"issued":{"date-parts":[["2012"]]}}}],"schema":"https://github.com/citation-style-language/schema/raw/master/csl-citation.json"} </w:instrText>
      </w:r>
      <w:r>
        <w:rPr>
          <w:rFonts w:ascii="Times New Roman" w:eastAsia="Times New Roman" w:hAnsi="Times New Roman" w:cs="Times New Roman"/>
        </w:rPr>
        <w:fldChar w:fldCharType="separate"/>
      </w:r>
      <w:r w:rsidRPr="00456CDE">
        <w:rPr>
          <w:rFonts w:ascii="Times New Roman" w:hAnsi="Times New Roman" w:cs="Times New Roman"/>
        </w:rPr>
        <w:t>(Shearer, 2012)</w:t>
      </w:r>
      <w:r>
        <w:rPr>
          <w:rFonts w:ascii="Times New Roman" w:eastAsia="Times New Roman" w:hAnsi="Times New Roman" w:cs="Times New Roman"/>
        </w:rPr>
        <w:fldChar w:fldCharType="end"/>
      </w:r>
      <w:r>
        <w:rPr>
          <w:rFonts w:ascii="Times New Roman" w:eastAsia="Times New Roman" w:hAnsi="Times New Roman" w:cs="Times New Roman"/>
        </w:rPr>
        <w:t xml:space="preserve"> but do not emphasise the need to adapt these approaches to the complexities of a multicultural care home environment.</w:t>
      </w:r>
    </w:p>
    <w:p w14:paraId="21F4447F" w14:textId="22020078" w:rsidR="00456CDE" w:rsidRDefault="00456CDE" w:rsidP="2A346CAA">
      <w:pPr>
        <w:rPr>
          <w:rFonts w:ascii="Times New Roman" w:eastAsia="Times New Roman" w:hAnsi="Times New Roman" w:cs="Times New Roman"/>
        </w:rPr>
      </w:pPr>
      <w:r>
        <w:rPr>
          <w:rFonts w:ascii="Times New Roman" w:eastAsia="Times New Roman" w:hAnsi="Times New Roman" w:cs="Times New Roman"/>
        </w:rPr>
        <w:t>The present approach intends to address the existing gap in the literature by applying the main motivational frameworks within the multicultural care home settings. It will adopt a qualitative methodology, ethnographic</w:t>
      </w:r>
      <w:r w:rsidR="00B32330">
        <w:rPr>
          <w:rFonts w:ascii="Times New Roman" w:eastAsia="Times New Roman" w:hAnsi="Times New Roman" w:cs="Times New Roman"/>
        </w:rPr>
        <w:t xml:space="preserve">ally </w:t>
      </w:r>
      <w:r>
        <w:rPr>
          <w:rFonts w:ascii="Times New Roman" w:eastAsia="Times New Roman" w:hAnsi="Times New Roman" w:cs="Times New Roman"/>
        </w:rPr>
        <w:t>orientated, to explore the motivational approaches and interpersonal dynamics</w:t>
      </w:r>
      <w:r w:rsidR="00B32330">
        <w:rPr>
          <w:rFonts w:ascii="Times New Roman" w:eastAsia="Times New Roman" w:hAnsi="Times New Roman" w:cs="Times New Roman"/>
        </w:rPr>
        <w:t xml:space="preserve"> in the care home, aiming to demonstrate how culturally responsive management practices influence employee motivation and productivity.</w:t>
      </w:r>
    </w:p>
    <w:p w14:paraId="5DF87C71" w14:textId="59EB1177" w:rsidR="00E87CF2" w:rsidRPr="00537B08" w:rsidRDefault="00537B08" w:rsidP="2A346CAA">
      <w:pPr>
        <w:rPr>
          <w:rFonts w:ascii="Times New Roman" w:eastAsia="Times New Roman" w:hAnsi="Times New Roman" w:cs="Times New Roman"/>
          <w:color w:val="000000" w:themeColor="text1"/>
        </w:rPr>
      </w:pPr>
      <w:r w:rsidRPr="00537B08">
        <w:rPr>
          <w:rFonts w:ascii="Times New Roman" w:eastAsia="Times New Roman" w:hAnsi="Times New Roman" w:cs="Times New Roman"/>
          <w:color w:val="000000" w:themeColor="text1"/>
        </w:rPr>
        <w:t xml:space="preserve">The </w:t>
      </w:r>
      <w:r w:rsidR="00E84E64">
        <w:rPr>
          <w:rFonts w:ascii="Times New Roman" w:eastAsia="Times New Roman" w:hAnsi="Times New Roman" w:cs="Times New Roman"/>
          <w:color w:val="000000" w:themeColor="text1"/>
        </w:rPr>
        <w:t>necessity</w:t>
      </w:r>
      <w:r w:rsidRPr="00537B08">
        <w:rPr>
          <w:rFonts w:ascii="Times New Roman" w:eastAsia="Times New Roman" w:hAnsi="Times New Roman" w:cs="Times New Roman"/>
          <w:color w:val="000000" w:themeColor="text1"/>
        </w:rPr>
        <w:t xml:space="preserve"> of this</w:t>
      </w:r>
      <w:r>
        <w:rPr>
          <w:rFonts w:ascii="Times New Roman" w:eastAsia="Times New Roman" w:hAnsi="Times New Roman" w:cs="Times New Roman"/>
          <w:color w:val="000000" w:themeColor="text1"/>
        </w:rPr>
        <w:t xml:space="preserve"> research is reinforced by a limited number of studies in care homes that examine the connection between management strategies and staff motivation in a multicultural environment</w:t>
      </w:r>
      <w:r w:rsidR="000F266C">
        <w:rPr>
          <w:rFonts w:ascii="Times New Roman" w:eastAsia="Times New Roman" w:hAnsi="Times New Roman" w:cs="Times New Roman"/>
          <w:color w:val="000000" w:themeColor="text1"/>
        </w:rPr>
        <w:t xml:space="preserve"> or</w:t>
      </w:r>
      <w:r w:rsidR="001A5CB1">
        <w:rPr>
          <w:rFonts w:ascii="Times New Roman" w:eastAsia="Times New Roman" w:hAnsi="Times New Roman" w:cs="Times New Roman"/>
          <w:color w:val="000000" w:themeColor="text1"/>
        </w:rPr>
        <w:t xml:space="preserve"> identif</w:t>
      </w:r>
      <w:r w:rsidR="000F266C">
        <w:rPr>
          <w:rFonts w:ascii="Times New Roman" w:eastAsia="Times New Roman" w:hAnsi="Times New Roman" w:cs="Times New Roman"/>
          <w:color w:val="000000" w:themeColor="text1"/>
        </w:rPr>
        <w:t>y</w:t>
      </w:r>
      <w:r w:rsidR="001A5CB1">
        <w:rPr>
          <w:rFonts w:ascii="Times New Roman" w:eastAsia="Times New Roman" w:hAnsi="Times New Roman" w:cs="Times New Roman"/>
          <w:color w:val="000000" w:themeColor="text1"/>
        </w:rPr>
        <w:t xml:space="preserve"> social identity a</w:t>
      </w:r>
      <w:r w:rsidR="000F266C">
        <w:rPr>
          <w:rFonts w:ascii="Times New Roman" w:eastAsia="Times New Roman" w:hAnsi="Times New Roman" w:cs="Times New Roman"/>
          <w:color w:val="000000" w:themeColor="text1"/>
        </w:rPr>
        <w:t>n</w:t>
      </w:r>
      <w:r w:rsidR="001A5CB1">
        <w:rPr>
          <w:rFonts w:ascii="Times New Roman" w:eastAsia="Times New Roman" w:hAnsi="Times New Roman" w:cs="Times New Roman"/>
          <w:color w:val="000000" w:themeColor="text1"/>
        </w:rPr>
        <w:t xml:space="preserve">d motivation themes </w:t>
      </w:r>
      <w:r w:rsidR="001A5CB1">
        <w:rPr>
          <w:rFonts w:ascii="Times New Roman" w:eastAsia="Times New Roman" w:hAnsi="Times New Roman" w:cs="Times New Roman"/>
          <w:color w:val="000000" w:themeColor="text1"/>
        </w:rPr>
        <w:fldChar w:fldCharType="begin"/>
      </w:r>
      <w:r w:rsidR="00881C29">
        <w:rPr>
          <w:rFonts w:ascii="Times New Roman" w:eastAsia="Times New Roman" w:hAnsi="Times New Roman" w:cs="Times New Roman"/>
          <w:color w:val="000000" w:themeColor="text1"/>
        </w:rPr>
        <w:instrText xml:space="preserve"> ADDIN ZOTERO_ITEM CSL_CITATION {"citationID":"UW7P5cC9","properties":{"formattedCitation":"(Bjerregaard et al., 2017)","plainCitation":"(Bjerregaard et al., 2017)","noteIndex":0},"citationItems":[{"id":"XvtqPdCC/U2ZpsYgp","uris":["http://zotero.org/users/local/RzuTwM1F/items/T582FWQG"],"itemData":{"id":119,"type":"article-journal","abstract":"This article presents an analysis of long-term care-workers' work motivation that examines the way this is shaped by the social contexts in which they operate. We conducted a thematic analysis of 19 in-depth interviews with care-workers. Three core themes were identified as underpinning their motivation: those of ‘fulfilment’, ‘belonging’ and ‘valuing’, and together these contributed to a central theme of ‘pride’. We also found an overarching theme of ‘shared experience’ to be integral to the way in which care-workers made sense of their motivation and work experience. We draw on the social identity approach to provide a conceptual framework through which to understand how this shared experience shapes care-workers' motivation and the quality of care they deliver. In particular, we note the importance that care-workers' attach to their relationships with clients/patients and highlight the way in which this relational identification shapes their collective identification with their occupation and organisation and, through this, their motivation.","container-title":"Ageing &amp; Society","DOI":"10.1017/S0144686X15000860","ISSN":"0144-686X, 1469-1779","issue":"1","language":"en","page":"113-138","source":"Cambridge University Press","title":"The shared experience of caring: a study of care-workers' motivations and identifications at work","title-short":"The shared experience of caring","URL":"https://www.cambridge.org/core/journals/ageing-and-society/article/abs/shared-experience-of-caring-a-study-of-careworkers-motivations-and-identifications-at-work/468EF394387B042100077C5DA73F4672","volume":"37","author":[{"family":"Bjerregaard","given":"Kirstien"},{"family":"Haslam","given":"S. Alexander"},{"family":"Mewse","given":"Avril"},{"family":"Morton","given":"Thomas"}],"accessed":{"date-parts":[["2025",6,3]]},"issued":{"date-parts":[["2017",1]]}}}],"schema":"https://github.com/citation-style-language/schema/raw/master/csl-citation.json"} </w:instrText>
      </w:r>
      <w:r w:rsidR="001A5CB1">
        <w:rPr>
          <w:rFonts w:ascii="Times New Roman" w:eastAsia="Times New Roman" w:hAnsi="Times New Roman" w:cs="Times New Roman"/>
          <w:color w:val="000000" w:themeColor="text1"/>
        </w:rPr>
        <w:fldChar w:fldCharType="separate"/>
      </w:r>
      <w:r w:rsidR="001A5CB1" w:rsidRPr="001A5CB1">
        <w:rPr>
          <w:rFonts w:ascii="Times New Roman" w:hAnsi="Times New Roman" w:cs="Times New Roman"/>
        </w:rPr>
        <w:t>(Bjerregaard et al., 2017)</w:t>
      </w:r>
      <w:r w:rsidR="001A5CB1">
        <w:rPr>
          <w:rFonts w:ascii="Times New Roman" w:eastAsia="Times New Roman" w:hAnsi="Times New Roman" w:cs="Times New Roman"/>
          <w:color w:val="000000" w:themeColor="text1"/>
        </w:rPr>
        <w:fldChar w:fldCharType="end"/>
      </w:r>
      <w:r w:rsidR="001A5CB1">
        <w:rPr>
          <w:rFonts w:ascii="Times New Roman" w:eastAsia="Times New Roman" w:hAnsi="Times New Roman" w:cs="Times New Roman"/>
          <w:color w:val="000000" w:themeColor="text1"/>
        </w:rPr>
        <w:t>.</w:t>
      </w:r>
    </w:p>
    <w:p w14:paraId="1B7DF50D" w14:textId="77777777" w:rsidR="009A7286" w:rsidRDefault="009A7286" w:rsidP="2A346CAA">
      <w:pPr>
        <w:rPr>
          <w:rFonts w:ascii="Times New Roman" w:eastAsia="Times New Roman" w:hAnsi="Times New Roman" w:cs="Times New Roman"/>
          <w:b/>
          <w:bCs/>
          <w:color w:val="4C94D8" w:themeColor="text2" w:themeTint="80"/>
          <w:sz w:val="28"/>
          <w:szCs w:val="28"/>
        </w:rPr>
      </w:pPr>
    </w:p>
    <w:p w14:paraId="7C7D6DED" w14:textId="77777777" w:rsidR="009A7286" w:rsidRDefault="009A7286" w:rsidP="2A346CAA">
      <w:pPr>
        <w:rPr>
          <w:rFonts w:ascii="Times New Roman" w:eastAsia="Times New Roman" w:hAnsi="Times New Roman" w:cs="Times New Roman"/>
          <w:b/>
          <w:bCs/>
          <w:color w:val="4C94D8" w:themeColor="text2" w:themeTint="80"/>
          <w:sz w:val="28"/>
          <w:szCs w:val="28"/>
        </w:rPr>
      </w:pPr>
    </w:p>
    <w:p w14:paraId="5A2A05F5" w14:textId="77777777" w:rsidR="009A7286" w:rsidRDefault="009A7286" w:rsidP="2A346CAA">
      <w:pPr>
        <w:rPr>
          <w:rFonts w:ascii="Times New Roman" w:eastAsia="Times New Roman" w:hAnsi="Times New Roman" w:cs="Times New Roman"/>
          <w:b/>
          <w:bCs/>
          <w:color w:val="4C94D8" w:themeColor="text2" w:themeTint="80"/>
          <w:sz w:val="28"/>
          <w:szCs w:val="28"/>
        </w:rPr>
      </w:pPr>
    </w:p>
    <w:p w14:paraId="6514D7EE" w14:textId="77777777" w:rsidR="009A7286" w:rsidRDefault="009A7286" w:rsidP="2A346CAA">
      <w:pPr>
        <w:rPr>
          <w:rFonts w:ascii="Times New Roman" w:eastAsia="Times New Roman" w:hAnsi="Times New Roman" w:cs="Times New Roman"/>
          <w:b/>
          <w:bCs/>
          <w:color w:val="4C94D8" w:themeColor="text2" w:themeTint="80"/>
          <w:sz w:val="28"/>
          <w:szCs w:val="28"/>
        </w:rPr>
      </w:pPr>
    </w:p>
    <w:p w14:paraId="5A8A4612" w14:textId="77777777" w:rsidR="009A7286" w:rsidRDefault="009A7286" w:rsidP="2A346CAA">
      <w:pPr>
        <w:rPr>
          <w:rFonts w:ascii="Times New Roman" w:eastAsia="Times New Roman" w:hAnsi="Times New Roman" w:cs="Times New Roman"/>
          <w:b/>
          <w:bCs/>
          <w:color w:val="4C94D8" w:themeColor="text2" w:themeTint="80"/>
          <w:sz w:val="28"/>
          <w:szCs w:val="28"/>
        </w:rPr>
      </w:pPr>
    </w:p>
    <w:p w14:paraId="281B06A2" w14:textId="77777777" w:rsidR="009A7286" w:rsidRDefault="009A7286" w:rsidP="2A346CAA">
      <w:pPr>
        <w:rPr>
          <w:rFonts w:ascii="Times New Roman" w:eastAsia="Times New Roman" w:hAnsi="Times New Roman" w:cs="Times New Roman"/>
          <w:b/>
          <w:bCs/>
          <w:color w:val="4C94D8" w:themeColor="text2" w:themeTint="80"/>
          <w:sz w:val="28"/>
          <w:szCs w:val="28"/>
        </w:rPr>
      </w:pPr>
    </w:p>
    <w:p w14:paraId="6063A383" w14:textId="77777777" w:rsidR="009A7286" w:rsidRDefault="009A7286" w:rsidP="2A346CAA">
      <w:pPr>
        <w:rPr>
          <w:rFonts w:ascii="Times New Roman" w:eastAsia="Times New Roman" w:hAnsi="Times New Roman" w:cs="Times New Roman"/>
          <w:b/>
          <w:bCs/>
          <w:color w:val="4C94D8" w:themeColor="text2" w:themeTint="80"/>
          <w:sz w:val="28"/>
          <w:szCs w:val="28"/>
        </w:rPr>
      </w:pPr>
    </w:p>
    <w:p w14:paraId="2564591D" w14:textId="77777777" w:rsidR="009A7286" w:rsidRDefault="009A7286" w:rsidP="2A346CAA">
      <w:pPr>
        <w:rPr>
          <w:rFonts w:ascii="Times New Roman" w:eastAsia="Times New Roman" w:hAnsi="Times New Roman" w:cs="Times New Roman"/>
          <w:b/>
          <w:bCs/>
          <w:color w:val="4C94D8" w:themeColor="text2" w:themeTint="80"/>
          <w:sz w:val="28"/>
          <w:szCs w:val="28"/>
        </w:rPr>
      </w:pPr>
    </w:p>
    <w:p w14:paraId="542E979A" w14:textId="77777777" w:rsidR="009A7286" w:rsidRDefault="009A7286" w:rsidP="2A346CAA">
      <w:pPr>
        <w:rPr>
          <w:rFonts w:ascii="Times New Roman" w:eastAsia="Times New Roman" w:hAnsi="Times New Roman" w:cs="Times New Roman"/>
          <w:b/>
          <w:bCs/>
          <w:color w:val="4C94D8" w:themeColor="text2" w:themeTint="80"/>
          <w:sz w:val="28"/>
          <w:szCs w:val="28"/>
        </w:rPr>
      </w:pPr>
    </w:p>
    <w:p w14:paraId="234C8314" w14:textId="77777777" w:rsidR="00522ADA" w:rsidRDefault="00522ADA" w:rsidP="2A346CAA">
      <w:pPr>
        <w:rPr>
          <w:rFonts w:ascii="Times New Roman" w:eastAsia="Times New Roman" w:hAnsi="Times New Roman" w:cs="Times New Roman"/>
          <w:b/>
          <w:bCs/>
          <w:color w:val="4C94D8" w:themeColor="text2" w:themeTint="80"/>
          <w:sz w:val="28"/>
          <w:szCs w:val="28"/>
        </w:rPr>
      </w:pPr>
    </w:p>
    <w:p w14:paraId="7399E562" w14:textId="77777777" w:rsidR="00A32C0C" w:rsidRDefault="00A32C0C" w:rsidP="2A346CAA">
      <w:pPr>
        <w:rPr>
          <w:rFonts w:ascii="Times New Roman" w:eastAsia="Times New Roman" w:hAnsi="Times New Roman" w:cs="Times New Roman"/>
          <w:b/>
          <w:bCs/>
          <w:color w:val="4C94D8" w:themeColor="text2" w:themeTint="80"/>
          <w:sz w:val="28"/>
          <w:szCs w:val="28"/>
        </w:rPr>
      </w:pPr>
    </w:p>
    <w:p w14:paraId="2307E177" w14:textId="01CDF763" w:rsidR="00E87CF2" w:rsidRPr="00812C63" w:rsidRDefault="008E3CF1" w:rsidP="2A346CAA">
      <w:pPr>
        <w:rPr>
          <w:rFonts w:ascii="Times New Roman" w:eastAsia="Times New Roman" w:hAnsi="Times New Roman" w:cs="Times New Roman"/>
          <w:b/>
          <w:bCs/>
          <w:color w:val="4C94D8" w:themeColor="text2" w:themeTint="80"/>
          <w:sz w:val="28"/>
          <w:szCs w:val="28"/>
        </w:rPr>
      </w:pPr>
      <w:r>
        <w:rPr>
          <w:rFonts w:ascii="Times New Roman" w:eastAsia="Times New Roman" w:hAnsi="Times New Roman" w:cs="Times New Roman"/>
          <w:b/>
          <w:bCs/>
          <w:color w:val="4C94D8" w:themeColor="text2" w:themeTint="80"/>
          <w:sz w:val="28"/>
          <w:szCs w:val="28"/>
        </w:rPr>
        <w:t>4</w:t>
      </w:r>
      <w:r w:rsidR="00812C63" w:rsidRPr="00812C63">
        <w:rPr>
          <w:rFonts w:ascii="Times New Roman" w:eastAsia="Times New Roman" w:hAnsi="Times New Roman" w:cs="Times New Roman"/>
          <w:b/>
          <w:bCs/>
          <w:color w:val="4C94D8" w:themeColor="text2" w:themeTint="80"/>
          <w:sz w:val="28"/>
          <w:szCs w:val="28"/>
        </w:rPr>
        <w:t>.</w:t>
      </w:r>
      <w:r w:rsidR="00E87CF2" w:rsidRPr="00812C63">
        <w:rPr>
          <w:rFonts w:ascii="Times New Roman" w:eastAsia="Times New Roman" w:hAnsi="Times New Roman" w:cs="Times New Roman"/>
          <w:b/>
          <w:bCs/>
          <w:color w:val="4C94D8" w:themeColor="text2" w:themeTint="80"/>
          <w:sz w:val="28"/>
          <w:szCs w:val="28"/>
        </w:rPr>
        <w:t>Research design and methodology.</w:t>
      </w:r>
    </w:p>
    <w:p w14:paraId="76AC2057" w14:textId="0E70CAED" w:rsidR="00B32330" w:rsidRPr="009E62F7" w:rsidRDefault="00B45E7E" w:rsidP="2A346CAA">
      <w:pPr>
        <w:rPr>
          <w:rFonts w:ascii="Times New Roman" w:eastAsia="Times New Roman" w:hAnsi="Times New Roman" w:cs="Times New Roman"/>
          <w:color w:val="4C94D8" w:themeColor="text2" w:themeTint="80"/>
        </w:rPr>
      </w:pPr>
      <w:r>
        <w:rPr>
          <w:rFonts w:ascii="Times New Roman" w:eastAsia="Times New Roman" w:hAnsi="Times New Roman" w:cs="Times New Roman"/>
          <w:color w:val="4C94D8" w:themeColor="text2" w:themeTint="80"/>
        </w:rPr>
        <w:t>4</w:t>
      </w:r>
      <w:r w:rsidR="00CD0BC1" w:rsidRPr="009E62F7">
        <w:rPr>
          <w:rFonts w:ascii="Times New Roman" w:eastAsia="Times New Roman" w:hAnsi="Times New Roman" w:cs="Times New Roman"/>
          <w:color w:val="4C94D8" w:themeColor="text2" w:themeTint="80"/>
        </w:rPr>
        <w:t>.1 Research design</w:t>
      </w:r>
      <w:r w:rsidR="0004369C" w:rsidRPr="009E62F7">
        <w:rPr>
          <w:rFonts w:ascii="Times New Roman" w:eastAsia="Times New Roman" w:hAnsi="Times New Roman" w:cs="Times New Roman"/>
          <w:color w:val="4C94D8" w:themeColor="text2" w:themeTint="80"/>
        </w:rPr>
        <w:t xml:space="preserve"> and rationale</w:t>
      </w:r>
    </w:p>
    <w:p w14:paraId="14591115" w14:textId="2AAFD80F" w:rsidR="00CD0BC1" w:rsidRDefault="00CD0BC1" w:rsidP="2A346CAA">
      <w:pPr>
        <w:rPr>
          <w:rFonts w:ascii="Times New Roman" w:eastAsia="Times New Roman" w:hAnsi="Times New Roman" w:cs="Times New Roman"/>
        </w:rPr>
      </w:pPr>
      <w:r>
        <w:rPr>
          <w:rFonts w:ascii="Times New Roman" w:eastAsia="Times New Roman" w:hAnsi="Times New Roman" w:cs="Times New Roman"/>
        </w:rPr>
        <w:t xml:space="preserve">This research will concentrate on qualitative methodology. </w:t>
      </w:r>
      <w:r w:rsidR="00175381">
        <w:rPr>
          <w:rFonts w:ascii="Times New Roman" w:eastAsia="Times New Roman" w:hAnsi="Times New Roman" w:cs="Times New Roman"/>
        </w:rPr>
        <w:t xml:space="preserve">Unlike quantitative research, which </w:t>
      </w:r>
      <w:r w:rsidR="00354808">
        <w:rPr>
          <w:rFonts w:ascii="Times New Roman" w:eastAsia="Times New Roman" w:hAnsi="Times New Roman" w:cs="Times New Roman"/>
        </w:rPr>
        <w:t xml:space="preserve">involves gathering numerical data and use them to confirm or test theories with the help of statistics </w:t>
      </w:r>
      <w:r w:rsidR="00354808">
        <w:rPr>
          <w:rFonts w:ascii="Times New Roman" w:eastAsia="Times New Roman" w:hAnsi="Times New Roman" w:cs="Times New Roman"/>
        </w:rPr>
        <w:fldChar w:fldCharType="begin"/>
      </w:r>
      <w:r w:rsidR="00354808">
        <w:rPr>
          <w:rFonts w:ascii="Times New Roman" w:eastAsia="Times New Roman" w:hAnsi="Times New Roman" w:cs="Times New Roman"/>
        </w:rPr>
        <w:instrText xml:space="preserve"> ADDIN ZOTERO_ITEM CSL_CITATION {"citationID":"AoHZFUPS","properties":{"formattedCitation":"(Creswell, 2010)","plainCitation":"(Creswell, 2010)","noteIndex":0},"citationItems":[{"id":85,"uris":["http://zotero.org/users/local/RzuTwM1F/items/L9UIWZIE"],"itemData":{"id":85,"type":"paper-conference","abstract":"Preface Purpose Audience Format Outline of Chapters 1. PRELIMINARY CONSIDERATIONS Ch 1. A Framework for Design Three Elements of Inquiry Alternative Knowledge Claims Strategies of Inquiry Research Methods Three Approaches to Research Criteria for Selecting an Approach Personal Experiences Audience Summary Writing Exercises Additional Readings Ch 2. Review of the Literature Identifying a Topic A Researchable Topic Purpose of the Literature Review Literature Reviews in Qualitative, Quantitative, and Mixed Method Research Design Techniques Example 2.1 Review of a Quantitative Study Example 2.2 Review of a Study Advancing a Typology Style Manuals A Model for Writing the Literature Review Summary Writing Exercises Additional Readings Ch 3 Writing Strategies and Ethical Considerations Writing the Proposal Central Arguments to Make Example 3.1 A Qualitative Constructivist/Interpretivist Format Example 3.2 A Qualitative Advocacy/Participatory Format Example 3.3 A Quantitative Format Example 3.4 A Mixed Methods Format Writing Tips Example 3.5 A Sample Passage Illustrating the Hook-and-Eye-Technique Ethical Issues to Anticipate Summary Writing Exercises Additional Readings Part 2 DESIGNING RESEARCH Ch 4 The Introduction The Importance of Introductions Qualitative, Quantitative, and Mixed Methods Introductions A Model for an Introduction Example 4.1 Deficiencies in the Literature - Needed Explorations Example 4.2 Deficiencies in the Literature - Few Studies Summary Writing Exercises Additional Readings Ch 5 The Purpose Statement Significance and Meaning of a Purpose Statement A Qualitative Purpose Statement Example 5.1 A Purpose Statement in a Qualitative Phenomenology Study Example 5.2 A Purpose Statement in a Case Study Example 5.3 A Purpose Statement in an Ethnographic Study A Quantitative Purpose Statement Example 5.4 A Purpose Statement in a Grounded Theory Study Example 5.5 A Purpose Statement in a Published Survey Study Example 5.6 A Purpose Statement in a Dissertation Survey Study Example 5.7 A Purpose Statement in a Experimental Study A Mixed Methods Purpose Statement Example 5.8 A Mixed Methods Purpose Statement, Convergent Strategy of Inquiry Example 5.9 A Mixed Methods Purpose Statement, Sequential Strategy of Inquiry Summary Writing Exercises Additional Readings Ch 6 Research Questions and Hypotheses Qualitative Research Questions Example 6.1 A Qualitative Central Question From an Ethnography Example 6.2 Central Questions From a Case Study Quantitative Research Questions and Hypotheses Example 6.3 A Null Hypothesis Example 6.4 Directional Hypotheses Example 6.5 Nondirectional and Directional Hypotheses Example 6.6 Standard Use of Language in Hypothesis Mixed Method Research Questions and Hypotheses Example 6.7 Descriptive and Inferential Questions Example 6.8 Hypotheses and Research Questions in a Mixed Methods Study Summary Writing Exercises Additional Readings Ch 7 The Use of Theory Quantitative Theory-Use Example 7.1 A Quantitative Theory Section Qualitative Theory-Use Example 7.2 An Example of Theory-Use Early in a Qualitative Study Example 7.3 A Theory at the End of a Qualitative Study Mixed Methods Theory-Use Example 7.4 A Transformative-Emancipatory Mixed Methods Study Summary Writing Exercises Additional Readings Ch 8 Definitions, Limitations, and Significance The Definition of Terms Example 8.1 Terms Defined in a Mixed Methods Dissertation Example 8.2 Terms Defined in an Independent Variables Section in a Quantitative Dissertation Delimitations and Limitations Example 8.3 A Delimitation and a Limitation in a Doctoral Dissertation Proposal Significance of the Proposed Study Example 8.4 Significance of the Study Stated in an Introduction to a Quantitative Study Summary Writing Exercises Additional Readings Ch 9 Quantitative Methods Defining Surveys and Experiments Components of a Survey Method Plan Example 9.1 An Example of a Survey Method Section Components of an Experimental Method Plan Example 9.2 Pre-Experimental Designs Example 9.3 Quasi-Experimental Designs Example 9.4 True Experimental Designs Example 9.5 Single-Subject Designs Threats to Validity Example 9.6 An Experimental Method Section Summary Writing Exercises Additional Readings Ch 10 Qualitative Procedures The Characteristics of Qualitative Research Strategies of Inquiry The Researcher's Role Data Collection Procedures Data Recording Procedures Data Analysis and Interpretation Validating the Accuracy of Findings The Qualitative Narrative Example 10.1 Qualitative Procedures Summary Writing Exercises Additional Readings Ch 11 Mixed Methods Procedures Components of Mixed Methods Procedures The Nature of Mixed Methods Research Types of Mixed Methods Strategies Alternative Strategies and Visual Models Data Collection Procedures Data Analysis and Validation Procedures Report Presentation Structure Examples of Mixed Methods Procedures Example 11.1 A Sequential Strategy of Inquiry Example 11.2 A Concurrent Strategy of Inquiry Summary Writing Exercises Additional Readings References Author Index Subject Index About the Author","source":"Semantic Scholar","title":"Research Design: Qualitative, Quantitative, and Mixed Methods Approaches","title-short":"Research Design","URL":"https://www.semanticscholar.org/paper/Research-Design%3A-Qualitative%2C-Quantitative%2C-and-Creswell/788a83aa4c1e7f058d9ef50430dd33dc9af475ce","author":[{"family":"Creswell","given":"J."}],"accessed":{"date-parts":[["2025",5,30]]},"issued":{"date-parts":[["2010",3,3]]}}}],"schema":"https://github.com/citation-style-language/schema/raw/master/csl-citation.json"} </w:instrText>
      </w:r>
      <w:r w:rsidR="00354808">
        <w:rPr>
          <w:rFonts w:ascii="Times New Roman" w:eastAsia="Times New Roman" w:hAnsi="Times New Roman" w:cs="Times New Roman"/>
        </w:rPr>
        <w:fldChar w:fldCharType="separate"/>
      </w:r>
      <w:r w:rsidR="001A5CB1" w:rsidRPr="001A5CB1">
        <w:rPr>
          <w:rFonts w:ascii="Times New Roman" w:hAnsi="Times New Roman" w:cs="Times New Roman"/>
        </w:rPr>
        <w:t>(Creswell, 2010)</w:t>
      </w:r>
      <w:r w:rsidR="00354808">
        <w:rPr>
          <w:rFonts w:ascii="Times New Roman" w:eastAsia="Times New Roman" w:hAnsi="Times New Roman" w:cs="Times New Roman"/>
        </w:rPr>
        <w:fldChar w:fldCharType="end"/>
      </w:r>
      <w:r w:rsidR="00354808">
        <w:rPr>
          <w:rFonts w:ascii="Times New Roman" w:eastAsia="Times New Roman" w:hAnsi="Times New Roman" w:cs="Times New Roman"/>
        </w:rPr>
        <w:t xml:space="preserve">, the qualitative research is </w:t>
      </w:r>
      <w:r w:rsidR="0004369C">
        <w:rPr>
          <w:rFonts w:ascii="Times New Roman" w:eastAsia="Times New Roman" w:hAnsi="Times New Roman" w:cs="Times New Roman"/>
        </w:rPr>
        <w:t xml:space="preserve">focusing on understanding social situations and experiences of individuals within their context, and generating hypothesis </w:t>
      </w:r>
      <w:r w:rsidR="0004369C">
        <w:rPr>
          <w:rFonts w:ascii="Times New Roman" w:eastAsia="Times New Roman" w:hAnsi="Times New Roman" w:cs="Times New Roman"/>
        </w:rPr>
        <w:fldChar w:fldCharType="begin"/>
      </w:r>
      <w:r w:rsidR="001A5CB1">
        <w:rPr>
          <w:rFonts w:ascii="Times New Roman" w:eastAsia="Times New Roman" w:hAnsi="Times New Roman" w:cs="Times New Roman"/>
        </w:rPr>
        <w:instrText xml:space="preserve"> ADDIN ZOTERO_ITEM CSL_CITATION {"citationID":"7rOo7Px6","properties":{"formattedCitation":"(Denzin and Lincoln, 2011)","plainCitation":"(Denzin and Lincoln, 2011)","dontUpdate":true,"noteIndex":0},"citationItems":[{"id":88,"uris":["http://zotero.org/users/local/RzuTwM1F/items/6GX5Y2PA"],"itemData":{"id":88,"type":"book","abstract":"Presenting the state-of-the-art for the theory and practice of qualitative inquiry, this landmark Handbook has been a publishing phenomenon in the human sciences since it first published in 1994. As with earlier editions, the Fourth Edition is virtually a new volume. Representing the best thinking from top scholars from around the world, the new edition continues the books tradition of synthesizing an existing literature, defining the present, and shaping the future of qualitative research. The editors and contributors address issues of social justice and examine how peoples struggles can inform public issues and in turn be transformed into social policy. Their writings are underpinned by a critical framework, and they are committed to addressing issues of inequality. As with previous editions, their aim is to show how the practices of qualitative research can effect change in the world in positive ways.","ISBN":"978-1-4129-7417-2","language":"en","number-of-pages":"785","publisher":"SAGE","source":"Google Books","title":"The SAGE Handbook of Qualitative Research","author":[{"family":"Denzin","given":"Norman K."},{"family":"Lincoln","given":"Yvonna S."}],"issued":{"date-parts":[["2011",4,27]]}}}],"schema":"https://github.com/citation-style-language/schema/raw/master/csl-citation.json"} </w:instrText>
      </w:r>
      <w:r w:rsidR="0004369C">
        <w:rPr>
          <w:rFonts w:ascii="Times New Roman" w:eastAsia="Times New Roman" w:hAnsi="Times New Roman" w:cs="Times New Roman"/>
        </w:rPr>
        <w:fldChar w:fldCharType="separate"/>
      </w:r>
      <w:r w:rsidR="0004369C" w:rsidRPr="0004369C">
        <w:rPr>
          <w:rFonts w:ascii="Times New Roman" w:hAnsi="Times New Roman" w:cs="Times New Roman"/>
        </w:rPr>
        <w:t>(Denzin and Lincoln, 2011</w:t>
      </w:r>
      <w:r w:rsidR="0004369C">
        <w:rPr>
          <w:rFonts w:ascii="Times New Roman" w:hAnsi="Times New Roman" w:cs="Times New Roman"/>
        </w:rPr>
        <w:t>, pp</w:t>
      </w:r>
      <w:r w:rsidR="00BF2736">
        <w:rPr>
          <w:rFonts w:ascii="Times New Roman" w:hAnsi="Times New Roman" w:cs="Times New Roman"/>
        </w:rPr>
        <w:t>.</w:t>
      </w:r>
      <w:r w:rsidR="0004369C">
        <w:rPr>
          <w:rFonts w:ascii="Times New Roman" w:hAnsi="Times New Roman" w:cs="Times New Roman"/>
        </w:rPr>
        <w:t xml:space="preserve"> 6-7</w:t>
      </w:r>
      <w:r w:rsidR="0004369C" w:rsidRPr="0004369C">
        <w:rPr>
          <w:rFonts w:ascii="Times New Roman" w:hAnsi="Times New Roman" w:cs="Times New Roman"/>
        </w:rPr>
        <w:t>)</w:t>
      </w:r>
      <w:r w:rsidR="0004369C">
        <w:rPr>
          <w:rFonts w:ascii="Times New Roman" w:eastAsia="Times New Roman" w:hAnsi="Times New Roman" w:cs="Times New Roman"/>
        </w:rPr>
        <w:fldChar w:fldCharType="end"/>
      </w:r>
      <w:r w:rsidR="0004369C">
        <w:rPr>
          <w:rFonts w:ascii="Times New Roman" w:eastAsia="Times New Roman" w:hAnsi="Times New Roman" w:cs="Times New Roman"/>
        </w:rPr>
        <w:t>. The qualitative methods will provide a better understanding of the multicultural dynamics</w:t>
      </w:r>
      <w:r w:rsidR="009E62F7">
        <w:rPr>
          <w:rFonts w:ascii="Times New Roman" w:eastAsia="Times New Roman" w:hAnsi="Times New Roman" w:cs="Times New Roman"/>
        </w:rPr>
        <w:t xml:space="preserve"> and will explore the experiences, perceptions, and the context of the care home environment. It will provide information about how diverse cultural backgrounds</w:t>
      </w:r>
      <w:r w:rsidR="00E1680A">
        <w:rPr>
          <w:rFonts w:ascii="Times New Roman" w:eastAsia="Times New Roman" w:hAnsi="Times New Roman" w:cs="Times New Roman"/>
        </w:rPr>
        <w:t xml:space="preserve">, particularly those from </w:t>
      </w:r>
      <w:r w:rsidR="0098685B">
        <w:rPr>
          <w:rFonts w:ascii="Times New Roman" w:eastAsia="Times New Roman" w:hAnsi="Times New Roman" w:cs="Times New Roman"/>
        </w:rPr>
        <w:t>Romania</w:t>
      </w:r>
      <w:r w:rsidR="00E1680A">
        <w:rPr>
          <w:rFonts w:ascii="Times New Roman" w:eastAsia="Times New Roman" w:hAnsi="Times New Roman" w:cs="Times New Roman"/>
        </w:rPr>
        <w:t>,</w:t>
      </w:r>
      <w:r w:rsidR="009E62F7">
        <w:rPr>
          <w:rFonts w:ascii="Times New Roman" w:eastAsia="Times New Roman" w:hAnsi="Times New Roman" w:cs="Times New Roman"/>
        </w:rPr>
        <w:t xml:space="preserve"> are influencing the staff motivation and expectations and will facilitate the adjustment of managerial strategies to better support the multiculturally  team.</w:t>
      </w:r>
    </w:p>
    <w:p w14:paraId="732F7EA1" w14:textId="77777777" w:rsidR="009E62F7" w:rsidRDefault="009E62F7" w:rsidP="2A346CAA">
      <w:pPr>
        <w:rPr>
          <w:rFonts w:ascii="Times New Roman" w:eastAsia="Times New Roman" w:hAnsi="Times New Roman" w:cs="Times New Roman"/>
        </w:rPr>
      </w:pPr>
    </w:p>
    <w:p w14:paraId="7A49E1C6" w14:textId="0B82ABCD" w:rsidR="009E62F7" w:rsidRDefault="00BA0D0E" w:rsidP="2A346CAA">
      <w:pPr>
        <w:rPr>
          <w:rFonts w:ascii="Times New Roman" w:eastAsia="Times New Roman" w:hAnsi="Times New Roman" w:cs="Times New Roman"/>
        </w:rPr>
      </w:pPr>
      <w:r>
        <w:rPr>
          <w:rFonts w:ascii="Times New Roman" w:eastAsia="Times New Roman" w:hAnsi="Times New Roman" w:cs="Times New Roman"/>
        </w:rPr>
        <w:t xml:space="preserve">The study will use </w:t>
      </w:r>
      <w:r w:rsidR="00D13469">
        <w:rPr>
          <w:rFonts w:ascii="Times New Roman" w:eastAsia="Times New Roman" w:hAnsi="Times New Roman" w:cs="Times New Roman"/>
        </w:rPr>
        <w:t>predominantly</w:t>
      </w:r>
      <w:r>
        <w:rPr>
          <w:rFonts w:ascii="Times New Roman" w:eastAsia="Times New Roman" w:hAnsi="Times New Roman" w:cs="Times New Roman"/>
        </w:rPr>
        <w:t xml:space="preserve"> </w:t>
      </w:r>
      <w:r w:rsidR="0098685B">
        <w:rPr>
          <w:rFonts w:ascii="Times New Roman" w:eastAsia="Times New Roman" w:hAnsi="Times New Roman" w:cs="Times New Roman"/>
        </w:rPr>
        <w:t xml:space="preserve">primary </w:t>
      </w:r>
      <w:r>
        <w:rPr>
          <w:rFonts w:ascii="Times New Roman" w:eastAsia="Times New Roman" w:hAnsi="Times New Roman" w:cs="Times New Roman"/>
        </w:rPr>
        <w:t>data collection as it will imply obtaining information directly from the participants, thus the information will be more detailed  and customised to the specific context of the research</w:t>
      </w:r>
      <w:r w:rsidR="00BF2736">
        <w:rPr>
          <w:rFonts w:ascii="Times New Roman" w:eastAsia="Times New Roman" w:hAnsi="Times New Roman" w:cs="Times New Roman"/>
        </w:rPr>
        <w:t xml:space="preserve"> </w:t>
      </w:r>
      <w:r w:rsidR="00BF2736">
        <w:rPr>
          <w:rFonts w:ascii="Times New Roman" w:eastAsia="Times New Roman" w:hAnsi="Times New Roman" w:cs="Times New Roman"/>
        </w:rPr>
        <w:fldChar w:fldCharType="begin"/>
      </w:r>
      <w:r w:rsidR="001A5CB1">
        <w:rPr>
          <w:rFonts w:ascii="Times New Roman" w:eastAsia="Times New Roman" w:hAnsi="Times New Roman" w:cs="Times New Roman"/>
        </w:rPr>
        <w:instrText xml:space="preserve"> ADDIN ZOTERO_ITEM CSL_CITATION {"citationID":"zJ62CmCG","properties":{"formattedCitation":"(Lewis Philip et al., 2019)","plainCitation":"(Lewis Philip et al., 2019)","dontUpdate":true,"noteIndex":0},"citationItems":[{"id":90,"uris":["http://zotero.org/users/local/RzuTwM1F/items/7MY7Q8NM"],"itemData":{"id":90,"type":"book","edition":"Eighth edition.","event-place":"Harlow, England","ISBN":"978-1-292-20879-4","language":"eng","publisher":"Pearson","publisher-place":"Harlow, England","source":"librarysearch.uwtsd.ac.uk","title":"Research methods for business students","author":[{"literal":"Lewis Philip"},{"literal":"Thornhill Adrian"},{"literal":"Saunders M N K"}],"issued":{"date-parts":[["2019"]]}}}],"schema":"https://github.com/citation-style-language/schema/raw/master/csl-citation.json"} </w:instrText>
      </w:r>
      <w:r w:rsidR="00BF2736">
        <w:rPr>
          <w:rFonts w:ascii="Times New Roman" w:eastAsia="Times New Roman" w:hAnsi="Times New Roman" w:cs="Times New Roman"/>
        </w:rPr>
        <w:fldChar w:fldCharType="separate"/>
      </w:r>
      <w:r w:rsidR="00BF2736" w:rsidRPr="00BF2736">
        <w:rPr>
          <w:rFonts w:ascii="Times New Roman" w:hAnsi="Times New Roman" w:cs="Times New Roman"/>
        </w:rPr>
        <w:t>(Lewis Philip et al., 2019</w:t>
      </w:r>
      <w:r w:rsidR="00BF2736">
        <w:rPr>
          <w:rFonts w:ascii="Times New Roman" w:hAnsi="Times New Roman" w:cs="Times New Roman"/>
        </w:rPr>
        <w:t>, p.179</w:t>
      </w:r>
      <w:r w:rsidR="00BF2736" w:rsidRPr="00BF2736">
        <w:rPr>
          <w:rFonts w:ascii="Times New Roman" w:hAnsi="Times New Roman" w:cs="Times New Roman"/>
        </w:rPr>
        <w:t>)</w:t>
      </w:r>
      <w:r w:rsidR="00BF2736">
        <w:rPr>
          <w:rFonts w:ascii="Times New Roman" w:eastAsia="Times New Roman" w:hAnsi="Times New Roman" w:cs="Times New Roman"/>
        </w:rPr>
        <w:fldChar w:fldCharType="end"/>
      </w:r>
      <w:r w:rsidR="00BF2736">
        <w:rPr>
          <w:rFonts w:ascii="Times New Roman" w:eastAsia="Times New Roman" w:hAnsi="Times New Roman" w:cs="Times New Roman"/>
        </w:rPr>
        <w:t>.</w:t>
      </w:r>
      <w:r w:rsidR="00D13469">
        <w:rPr>
          <w:rFonts w:ascii="Times New Roman" w:eastAsia="Times New Roman" w:hAnsi="Times New Roman" w:cs="Times New Roman"/>
        </w:rPr>
        <w:t xml:space="preserve"> The research design will be pr</w:t>
      </w:r>
      <w:r w:rsidR="0070326B">
        <w:rPr>
          <w:rFonts w:ascii="Times New Roman" w:eastAsia="Times New Roman" w:hAnsi="Times New Roman" w:cs="Times New Roman"/>
        </w:rPr>
        <w:t>edominantly</w:t>
      </w:r>
      <w:r w:rsidR="00D13469">
        <w:rPr>
          <w:rFonts w:ascii="Times New Roman" w:eastAsia="Times New Roman" w:hAnsi="Times New Roman" w:cs="Times New Roman"/>
        </w:rPr>
        <w:t xml:space="preserve"> descriptive </w:t>
      </w:r>
      <w:r w:rsidR="00395B1F">
        <w:rPr>
          <w:rFonts w:ascii="Times New Roman" w:eastAsia="Times New Roman" w:hAnsi="Times New Roman" w:cs="Times New Roman"/>
        </w:rPr>
        <w:t>as is focused on understanding of social environment, interactions, and managerial practices. An ethnographic approach will be used to provide an in depth understanding of the dynamic among the multicultural staff of the care home. This method is relevant to the care home, as it provides a thorough examination of the employees and management from the participants p</w:t>
      </w:r>
      <w:r w:rsidR="001B6C2C">
        <w:rPr>
          <w:rFonts w:ascii="Times New Roman" w:eastAsia="Times New Roman" w:hAnsi="Times New Roman" w:cs="Times New Roman"/>
        </w:rPr>
        <w:t xml:space="preserve">erspective, highlighting the focused observation and documentation of interactions </w:t>
      </w:r>
      <w:r w:rsidR="001B6C2C">
        <w:rPr>
          <w:rFonts w:ascii="Times New Roman" w:eastAsia="Times New Roman" w:hAnsi="Times New Roman" w:cs="Times New Roman"/>
        </w:rPr>
        <w:fldChar w:fldCharType="begin"/>
      </w:r>
      <w:r w:rsidR="001B6C2C">
        <w:rPr>
          <w:rFonts w:ascii="Times New Roman" w:eastAsia="Times New Roman" w:hAnsi="Times New Roman" w:cs="Times New Roman"/>
        </w:rPr>
        <w:instrText xml:space="preserve"> ADDIN ZOTERO_ITEM CSL_CITATION {"citationID":"ZMfPDJTh","properties":{"formattedCitation":"(Tracy, 2024)","plainCitation":"(Tracy, 2024)","noteIndex":0},"citationItems":[{"id":91,"uris":["http://zotero.org/users/local/RzuTwM1F/items/7EAVE8K4"],"itemData":{"id":91,"type":"book","abstract":"Step-by-step advice for constructing a qualitative project from beginning to end, covering both foundational theory and real-world application Qualitative Research Methods: Collecting Evidence, Crafting Analysis, Communicating Impact guides you through sequential stages of a qualitative research project, from project design and data collection to analysis, interpretation, and presentation. Drawing on her background in qualitative research methods and human communication, Sarah J. Tracy shares personal and backstage stories while showing you how to code data, craft meaningful claims, develop theoretical explanations, and communicate research that impacts key stakeholders. Employing a practical, problem-based contextual approach, the third edition of Qualitative Research Methods incorporates developments in textual, media, visual, arts-based, and digital analysis. New coverage includes social media data-scraping techniques, AI and ChatGPT, fieldwork and interviewing, digital ethnography, working with neurodivergent populations, adopting digital and traditional archival approaches, and much more. This edition includes a wealth of new examples, case studies, discussion questions, full-color visuals, and hands-on “Project Building Blocks” activities you can use at any stage of your qualitative research project. Supported by a companion website containing extensive teaching and learning tools, Qualitative Research Methods: Collecting Evidence, Crafting Analysis, Communicating Impact is an indispensable resource for undergraduates, graduate students, and faculty across multiple disciplines, as well as researchers, ethnographers, and user experience professionals looking to hone their methodological practice.","ISBN":"978-1-119-98867-0","language":"en","note":"Google-Books-ID: EVwcEQAAQBAJ","number-of-pages":"485","publisher":"John Wiley &amp; Sons","source":"Google Books","title":"Qualitative Research Methods: Collecting Evidence, Crafting Analysis, Communicating Impact","title-short":"Qualitative Research Methods","author":[{"family":"Tracy","given":"Sarah J."}],"issued":{"date-parts":[["2024",8,23]]}}}],"schema":"https://github.com/citation-style-language/schema/raw/master/csl-citation.json"} </w:instrText>
      </w:r>
      <w:r w:rsidR="001B6C2C">
        <w:rPr>
          <w:rFonts w:ascii="Times New Roman" w:eastAsia="Times New Roman" w:hAnsi="Times New Roman" w:cs="Times New Roman"/>
        </w:rPr>
        <w:fldChar w:fldCharType="separate"/>
      </w:r>
      <w:r w:rsidR="001A5CB1" w:rsidRPr="001A5CB1">
        <w:rPr>
          <w:rFonts w:ascii="Times New Roman" w:hAnsi="Times New Roman" w:cs="Times New Roman"/>
        </w:rPr>
        <w:t>(Tracy, 2024)</w:t>
      </w:r>
      <w:r w:rsidR="001B6C2C">
        <w:rPr>
          <w:rFonts w:ascii="Times New Roman" w:eastAsia="Times New Roman" w:hAnsi="Times New Roman" w:cs="Times New Roman"/>
        </w:rPr>
        <w:fldChar w:fldCharType="end"/>
      </w:r>
      <w:r w:rsidR="001B6C2C">
        <w:rPr>
          <w:rFonts w:ascii="Times New Roman" w:eastAsia="Times New Roman" w:hAnsi="Times New Roman" w:cs="Times New Roman"/>
        </w:rPr>
        <w:t xml:space="preserve"> between staff and management as they take place within the care environment. </w:t>
      </w:r>
    </w:p>
    <w:p w14:paraId="4F77A4ED" w14:textId="77777777" w:rsidR="00D13469" w:rsidRDefault="00D13469" w:rsidP="2A346CAA">
      <w:pPr>
        <w:rPr>
          <w:rFonts w:ascii="Times New Roman" w:eastAsia="Times New Roman" w:hAnsi="Times New Roman" w:cs="Times New Roman"/>
        </w:rPr>
      </w:pPr>
    </w:p>
    <w:p w14:paraId="70986E5D" w14:textId="77777777" w:rsidR="001B6C2C" w:rsidRDefault="001B6C2C" w:rsidP="2A346CAA">
      <w:pPr>
        <w:rPr>
          <w:rFonts w:ascii="Times New Roman" w:eastAsia="Times New Roman" w:hAnsi="Times New Roman" w:cs="Times New Roman"/>
        </w:rPr>
      </w:pPr>
    </w:p>
    <w:p w14:paraId="7557384B" w14:textId="73BB4281" w:rsidR="001B6C2C" w:rsidRPr="0071289B" w:rsidRDefault="00B45E7E" w:rsidP="0071289B">
      <w:pPr>
        <w:ind w:left="360"/>
        <w:rPr>
          <w:rFonts w:ascii="Times New Roman" w:eastAsia="Times New Roman" w:hAnsi="Times New Roman" w:cs="Times New Roman"/>
          <w:color w:val="4C94D8" w:themeColor="text2" w:themeTint="80"/>
        </w:rPr>
      </w:pPr>
      <w:r>
        <w:rPr>
          <w:rFonts w:ascii="Times New Roman" w:eastAsia="Times New Roman" w:hAnsi="Times New Roman" w:cs="Times New Roman"/>
          <w:color w:val="4C94D8" w:themeColor="text2" w:themeTint="80"/>
        </w:rPr>
        <w:t>4</w:t>
      </w:r>
      <w:r w:rsidR="0071289B">
        <w:rPr>
          <w:rFonts w:ascii="Times New Roman" w:eastAsia="Times New Roman" w:hAnsi="Times New Roman" w:cs="Times New Roman"/>
          <w:color w:val="4C94D8" w:themeColor="text2" w:themeTint="80"/>
        </w:rPr>
        <w:t>.2.</w:t>
      </w:r>
      <w:r w:rsidR="001B6C2C" w:rsidRPr="0071289B">
        <w:rPr>
          <w:rFonts w:ascii="Times New Roman" w:eastAsia="Times New Roman" w:hAnsi="Times New Roman" w:cs="Times New Roman"/>
          <w:color w:val="4C94D8" w:themeColor="text2" w:themeTint="80"/>
        </w:rPr>
        <w:t>Methods and sources of research</w:t>
      </w:r>
    </w:p>
    <w:p w14:paraId="6AA263D0" w14:textId="77777777" w:rsidR="00F97FF4" w:rsidRDefault="00F97FF4" w:rsidP="00F97FF4">
      <w:pPr>
        <w:pStyle w:val="ListParagraph"/>
        <w:rPr>
          <w:rFonts w:ascii="Times New Roman" w:eastAsia="Times New Roman" w:hAnsi="Times New Roman" w:cs="Times New Roman"/>
          <w:color w:val="4C94D8" w:themeColor="text2" w:themeTint="80"/>
        </w:rPr>
      </w:pPr>
    </w:p>
    <w:p w14:paraId="4307DF0E" w14:textId="132FC4FA" w:rsidR="00F97FF4" w:rsidRPr="00F97FF4" w:rsidRDefault="00F97FF4" w:rsidP="00F97FF4">
      <w:pPr>
        <w:pStyle w:val="ListParagraph"/>
        <w:rPr>
          <w:rFonts w:ascii="Times New Roman" w:eastAsia="Times New Roman" w:hAnsi="Times New Roman" w:cs="Times New Roman"/>
          <w:color w:val="4C94D8" w:themeColor="text2" w:themeTint="80"/>
        </w:rPr>
      </w:pPr>
      <w:r>
        <w:rPr>
          <w:rFonts w:ascii="Times New Roman" w:eastAsia="Times New Roman" w:hAnsi="Times New Roman" w:cs="Times New Roman"/>
          <w:color w:val="4C94D8" w:themeColor="text2" w:themeTint="80"/>
        </w:rPr>
        <w:t>Tools</w:t>
      </w:r>
    </w:p>
    <w:p w14:paraId="2F872D88" w14:textId="608D8A57" w:rsidR="005C77D8" w:rsidRDefault="005C77D8" w:rsidP="005C77D8">
      <w:pPr>
        <w:rPr>
          <w:rFonts w:ascii="Times New Roman" w:eastAsia="Times New Roman" w:hAnsi="Times New Roman" w:cs="Times New Roman"/>
        </w:rPr>
      </w:pPr>
      <w:r w:rsidRPr="005C77D8">
        <w:rPr>
          <w:rFonts w:ascii="Times New Roman" w:eastAsia="Times New Roman" w:hAnsi="Times New Roman" w:cs="Times New Roman"/>
        </w:rPr>
        <w:t>Th</w:t>
      </w:r>
      <w:r>
        <w:rPr>
          <w:rFonts w:ascii="Times New Roman" w:eastAsia="Times New Roman" w:hAnsi="Times New Roman" w:cs="Times New Roman"/>
        </w:rPr>
        <w:t xml:space="preserve">e research will integrate an ethnographic design by using the following </w:t>
      </w:r>
      <w:r w:rsidR="00200D42">
        <w:rPr>
          <w:rFonts w:ascii="Times New Roman" w:eastAsia="Times New Roman" w:hAnsi="Times New Roman" w:cs="Times New Roman"/>
        </w:rPr>
        <w:t>methods</w:t>
      </w:r>
      <w:r>
        <w:rPr>
          <w:rFonts w:ascii="Times New Roman" w:eastAsia="Times New Roman" w:hAnsi="Times New Roman" w:cs="Times New Roman"/>
        </w:rPr>
        <w:t xml:space="preserve"> of data collection:</w:t>
      </w:r>
    </w:p>
    <w:p w14:paraId="4DD5690B" w14:textId="27AB8B38" w:rsidR="005C77D8" w:rsidRDefault="005C77D8" w:rsidP="005C77D8">
      <w:pPr>
        <w:pStyle w:val="ListParagraph"/>
        <w:numPr>
          <w:ilvl w:val="0"/>
          <w:numId w:val="3"/>
        </w:numPr>
        <w:rPr>
          <w:rFonts w:ascii="Times New Roman" w:eastAsia="Times New Roman" w:hAnsi="Times New Roman" w:cs="Times New Roman"/>
        </w:rPr>
      </w:pPr>
      <w:r w:rsidRPr="005C77D8">
        <w:rPr>
          <w:rFonts w:ascii="Times New Roman" w:eastAsia="Times New Roman" w:hAnsi="Times New Roman" w:cs="Times New Roman"/>
        </w:rPr>
        <w:t>Semi structured interviews</w:t>
      </w:r>
      <w:r>
        <w:rPr>
          <w:rFonts w:ascii="Times New Roman" w:eastAsia="Times New Roman" w:hAnsi="Times New Roman" w:cs="Times New Roman"/>
        </w:rPr>
        <w:t xml:space="preserve"> with open ended questions that will be conducted individually and will provide information about staff motivation, cultural differences, experiences, and expectations.</w:t>
      </w:r>
    </w:p>
    <w:p w14:paraId="116FC1E7" w14:textId="74555EA7" w:rsidR="005C77D8" w:rsidRDefault="00F97FF4" w:rsidP="005C77D8">
      <w:pPr>
        <w:pStyle w:val="ListParagraph"/>
        <w:numPr>
          <w:ilvl w:val="0"/>
          <w:numId w:val="3"/>
        </w:numPr>
        <w:rPr>
          <w:rFonts w:ascii="Times New Roman" w:eastAsia="Times New Roman" w:hAnsi="Times New Roman" w:cs="Times New Roman"/>
        </w:rPr>
      </w:pPr>
      <w:r>
        <w:rPr>
          <w:rFonts w:ascii="Times New Roman" w:eastAsia="Times New Roman" w:hAnsi="Times New Roman" w:cs="Times New Roman"/>
        </w:rPr>
        <w:t xml:space="preserve">Field notes with </w:t>
      </w:r>
      <w:r w:rsidR="00F0111F">
        <w:rPr>
          <w:rFonts w:ascii="Times New Roman" w:eastAsia="Times New Roman" w:hAnsi="Times New Roman" w:cs="Times New Roman"/>
        </w:rPr>
        <w:t xml:space="preserve">based on qualitative </w:t>
      </w:r>
      <w:r>
        <w:rPr>
          <w:rFonts w:ascii="Times New Roman" w:eastAsia="Times New Roman" w:hAnsi="Times New Roman" w:cs="Times New Roman"/>
        </w:rPr>
        <w:t>observations gathered while in the care home.</w:t>
      </w:r>
    </w:p>
    <w:p w14:paraId="579079B3" w14:textId="29C2A27E" w:rsidR="00F97FF4" w:rsidRDefault="00F97FF4" w:rsidP="005C77D8">
      <w:pPr>
        <w:pStyle w:val="ListParagraph"/>
        <w:numPr>
          <w:ilvl w:val="0"/>
          <w:numId w:val="3"/>
        </w:numPr>
        <w:rPr>
          <w:rFonts w:ascii="Times New Roman" w:eastAsia="Times New Roman" w:hAnsi="Times New Roman" w:cs="Times New Roman"/>
        </w:rPr>
      </w:pPr>
      <w:r>
        <w:rPr>
          <w:rFonts w:ascii="Times New Roman" w:eastAsia="Times New Roman" w:hAnsi="Times New Roman" w:cs="Times New Roman"/>
        </w:rPr>
        <w:lastRenderedPageBreak/>
        <w:t>Document analyses -on policies and procedures of the organisation</w:t>
      </w:r>
      <w:r w:rsidR="00F0111F">
        <w:rPr>
          <w:rFonts w:ascii="Times New Roman" w:eastAsia="Times New Roman" w:hAnsi="Times New Roman" w:cs="Times New Roman"/>
        </w:rPr>
        <w:t xml:space="preserve"> that wil</w:t>
      </w:r>
      <w:r w:rsidR="00E66DA8">
        <w:rPr>
          <w:rFonts w:ascii="Times New Roman" w:eastAsia="Times New Roman" w:hAnsi="Times New Roman" w:cs="Times New Roman"/>
        </w:rPr>
        <w:t>l</w:t>
      </w:r>
      <w:r w:rsidR="00F0111F">
        <w:rPr>
          <w:rFonts w:ascii="Times New Roman" w:eastAsia="Times New Roman" w:hAnsi="Times New Roman" w:cs="Times New Roman"/>
        </w:rPr>
        <w:t xml:space="preserve"> collect secondary data </w:t>
      </w:r>
      <w:r w:rsidR="00E66DA8">
        <w:rPr>
          <w:rFonts w:ascii="Times New Roman" w:eastAsia="Times New Roman" w:hAnsi="Times New Roman" w:cs="Times New Roman"/>
        </w:rPr>
        <w:t>about how management implements motivational strategies on care home multicultural staff.</w:t>
      </w:r>
    </w:p>
    <w:p w14:paraId="3A07A822" w14:textId="612BF97E" w:rsidR="00F97FF4" w:rsidRDefault="00F97FF4" w:rsidP="005C77D8">
      <w:pPr>
        <w:pStyle w:val="ListParagraph"/>
        <w:numPr>
          <w:ilvl w:val="0"/>
          <w:numId w:val="3"/>
        </w:numPr>
        <w:rPr>
          <w:rFonts w:ascii="Times New Roman" w:eastAsia="Times New Roman" w:hAnsi="Times New Roman" w:cs="Times New Roman"/>
        </w:rPr>
      </w:pPr>
      <w:r>
        <w:rPr>
          <w:rFonts w:ascii="Times New Roman" w:eastAsia="Times New Roman" w:hAnsi="Times New Roman" w:cs="Times New Roman"/>
        </w:rPr>
        <w:t xml:space="preserve">Audio recordings </w:t>
      </w:r>
      <w:r w:rsidR="00200D42">
        <w:rPr>
          <w:rFonts w:ascii="Times New Roman" w:eastAsia="Times New Roman" w:hAnsi="Times New Roman" w:cs="Times New Roman"/>
        </w:rPr>
        <w:t xml:space="preserve">of interviews </w:t>
      </w:r>
      <w:r>
        <w:rPr>
          <w:rFonts w:ascii="Times New Roman" w:eastAsia="Times New Roman" w:hAnsi="Times New Roman" w:cs="Times New Roman"/>
        </w:rPr>
        <w:t>to ensure accurate data collection.</w:t>
      </w:r>
    </w:p>
    <w:p w14:paraId="2A789473" w14:textId="6CC03B67" w:rsidR="00F97FF4" w:rsidRDefault="0065490C" w:rsidP="0065490C">
      <w:pPr>
        <w:rPr>
          <w:rFonts w:ascii="Times New Roman" w:eastAsia="Times New Roman" w:hAnsi="Times New Roman" w:cs="Times New Roman"/>
          <w:color w:val="4C94D8" w:themeColor="text2" w:themeTint="80"/>
        </w:rPr>
      </w:pPr>
      <w:r>
        <w:rPr>
          <w:rFonts w:ascii="Times New Roman" w:eastAsia="Times New Roman" w:hAnsi="Times New Roman" w:cs="Times New Roman"/>
          <w:color w:val="4C94D8" w:themeColor="text2" w:themeTint="80"/>
        </w:rPr>
        <w:t xml:space="preserve">         </w:t>
      </w:r>
      <w:r w:rsidR="00F97FF4" w:rsidRPr="00F97FF4">
        <w:rPr>
          <w:rFonts w:ascii="Times New Roman" w:eastAsia="Times New Roman" w:hAnsi="Times New Roman" w:cs="Times New Roman"/>
          <w:color w:val="4C94D8" w:themeColor="text2" w:themeTint="80"/>
        </w:rPr>
        <w:t>Procedure</w:t>
      </w:r>
    </w:p>
    <w:p w14:paraId="2ED3820B" w14:textId="348681E6" w:rsidR="00FC5264" w:rsidRDefault="00FC5264" w:rsidP="00F97FF4">
      <w:pPr>
        <w:rPr>
          <w:rFonts w:ascii="Times New Roman" w:eastAsia="Times New Roman" w:hAnsi="Times New Roman" w:cs="Times New Roman"/>
          <w:color w:val="000000" w:themeColor="text1"/>
        </w:rPr>
      </w:pPr>
      <w:r w:rsidRPr="00FC5264">
        <w:rPr>
          <w:rFonts w:ascii="Times New Roman" w:eastAsia="Times New Roman" w:hAnsi="Times New Roman" w:cs="Times New Roman"/>
          <w:color w:val="000000" w:themeColor="text1"/>
        </w:rPr>
        <w:t>The research</w:t>
      </w:r>
      <w:r>
        <w:rPr>
          <w:rFonts w:ascii="Times New Roman" w:eastAsia="Times New Roman" w:hAnsi="Times New Roman" w:cs="Times New Roman"/>
          <w:color w:val="000000" w:themeColor="text1"/>
        </w:rPr>
        <w:t xml:space="preserve">er will contact the care home that will serve as the main site for data collection study. Once the permission is obtained the researcher will submit an ethics application for to the University of Wales  Trinity Saint David research ethics committee. </w:t>
      </w:r>
      <w:r w:rsidR="007212FA">
        <w:rPr>
          <w:rFonts w:ascii="Times New Roman" w:eastAsia="Times New Roman" w:hAnsi="Times New Roman" w:cs="Times New Roman"/>
          <w:color w:val="000000" w:themeColor="text1"/>
        </w:rPr>
        <w:t xml:space="preserve">Upon receiving ethical </w:t>
      </w:r>
      <w:r>
        <w:rPr>
          <w:rFonts w:ascii="Times New Roman" w:eastAsia="Times New Roman" w:hAnsi="Times New Roman" w:cs="Times New Roman"/>
          <w:color w:val="000000" w:themeColor="text1"/>
        </w:rPr>
        <w:t>approval</w:t>
      </w:r>
      <w:r w:rsidR="007212FA">
        <w:rPr>
          <w:rFonts w:ascii="Times New Roman" w:eastAsia="Times New Roman" w:hAnsi="Times New Roman" w:cs="Times New Roman"/>
          <w:color w:val="000000" w:themeColor="text1"/>
        </w:rPr>
        <w:t>,</w:t>
      </w:r>
      <w:r>
        <w:rPr>
          <w:rFonts w:ascii="Times New Roman" w:eastAsia="Times New Roman" w:hAnsi="Times New Roman" w:cs="Times New Roman"/>
          <w:color w:val="000000" w:themeColor="text1"/>
        </w:rPr>
        <w:t xml:space="preserve"> </w:t>
      </w:r>
      <w:r w:rsidR="007212FA">
        <w:rPr>
          <w:rFonts w:ascii="Times New Roman" w:eastAsia="Times New Roman" w:hAnsi="Times New Roman" w:cs="Times New Roman"/>
          <w:color w:val="000000" w:themeColor="text1"/>
        </w:rPr>
        <w:t>the</w:t>
      </w:r>
      <w:r>
        <w:rPr>
          <w:rFonts w:ascii="Times New Roman" w:eastAsia="Times New Roman" w:hAnsi="Times New Roman" w:cs="Times New Roman"/>
          <w:color w:val="000000" w:themeColor="text1"/>
        </w:rPr>
        <w:t xml:space="preserve"> researcher will select  participants from diverse cultural backgrounds and will obtain their informed consent for the data collection. The data will be collected through semi structured interviews, observation, field notes and document analyses. All procedures </w:t>
      </w:r>
      <w:r w:rsidR="001147AD">
        <w:rPr>
          <w:rFonts w:ascii="Times New Roman" w:eastAsia="Times New Roman" w:hAnsi="Times New Roman" w:cs="Times New Roman"/>
          <w:color w:val="000000" w:themeColor="text1"/>
        </w:rPr>
        <w:t xml:space="preserve">must be in accordance with the established qualitative practices </w:t>
      </w:r>
      <w:r w:rsidR="001147AD">
        <w:rPr>
          <w:rFonts w:ascii="Times New Roman" w:eastAsia="Times New Roman" w:hAnsi="Times New Roman" w:cs="Times New Roman"/>
          <w:color w:val="000000" w:themeColor="text1"/>
        </w:rPr>
        <w:fldChar w:fldCharType="begin"/>
      </w:r>
      <w:r w:rsidR="001147AD">
        <w:rPr>
          <w:rFonts w:ascii="Times New Roman" w:eastAsia="Times New Roman" w:hAnsi="Times New Roman" w:cs="Times New Roman"/>
          <w:color w:val="000000" w:themeColor="text1"/>
        </w:rPr>
        <w:instrText xml:space="preserve"> ADDIN ZOTERO_ITEM CSL_CITATION {"citationID":"xOPpMgiN","properties":{"formattedCitation":"(Bryman, 2016)","plainCitation":"(Bryman, 2016)","noteIndex":0},"citationItems":[{"id":93,"uris":["http://zotero.org/users/local/RzuTwM1F/items/UBGRJ8JK"],"itemData":{"id":93,"type":"book","abstract":"This introduction to research methods provides students and researchers with unrivalled coverage of both quantitative and qualitative methods, making it invaluable for anyone embarking on social research.  Bridging the gap between theory and practice, Social Research Methods, Fifth Edition, is packed full of engaging examples and practical tips to equip students with the tools and knowledge needed for them to complete their own research projects. In addition to providing practical advice, author Alan Bryman deftly explores the nature of social research and the wider issues impinging on it.","ISBN":"978-0-19-968945-3","language":"en","note":"Google-Books-ID: N2zQCgAAQBAJ","number-of-pages":"785","publisher":"Oxford University Press","source":"Google Books","title":"Social Research Methods","author":[{"family":"Bryman","given":"Alan"}],"issued":{"date-parts":[["2016"]]}}}],"schema":"https://github.com/citation-style-language/schema/raw/master/csl-citation.json"} </w:instrText>
      </w:r>
      <w:r w:rsidR="001147AD">
        <w:rPr>
          <w:rFonts w:ascii="Times New Roman" w:eastAsia="Times New Roman" w:hAnsi="Times New Roman" w:cs="Times New Roman"/>
          <w:color w:val="000000" w:themeColor="text1"/>
        </w:rPr>
        <w:fldChar w:fldCharType="separate"/>
      </w:r>
      <w:r w:rsidR="001A5CB1" w:rsidRPr="001A5CB1">
        <w:rPr>
          <w:rFonts w:ascii="Times New Roman" w:hAnsi="Times New Roman" w:cs="Times New Roman"/>
        </w:rPr>
        <w:t>(Bryman, 2016)</w:t>
      </w:r>
      <w:r w:rsidR="001147AD">
        <w:rPr>
          <w:rFonts w:ascii="Times New Roman" w:eastAsia="Times New Roman" w:hAnsi="Times New Roman" w:cs="Times New Roman"/>
          <w:color w:val="000000" w:themeColor="text1"/>
        </w:rPr>
        <w:fldChar w:fldCharType="end"/>
      </w:r>
      <w:r w:rsidR="00E66DA8">
        <w:rPr>
          <w:rFonts w:ascii="Times New Roman" w:eastAsia="Times New Roman" w:hAnsi="Times New Roman" w:cs="Times New Roman"/>
          <w:color w:val="000000" w:themeColor="text1"/>
        </w:rPr>
        <w:t xml:space="preserve"> and all data must be reliable, objective and precise.</w:t>
      </w:r>
      <w:r w:rsidR="00A00C26">
        <w:rPr>
          <w:rFonts w:ascii="Times New Roman" w:eastAsia="Times New Roman" w:hAnsi="Times New Roman" w:cs="Times New Roman"/>
          <w:color w:val="000000" w:themeColor="text1"/>
        </w:rPr>
        <w:t xml:space="preserve"> The data collection will take place on the care home premises over </w:t>
      </w:r>
      <w:r w:rsidR="00314CCC">
        <w:rPr>
          <w:rFonts w:ascii="Times New Roman" w:eastAsia="Times New Roman" w:hAnsi="Times New Roman" w:cs="Times New Roman"/>
          <w:color w:val="000000" w:themeColor="text1"/>
        </w:rPr>
        <w:t>2</w:t>
      </w:r>
      <w:r w:rsidR="00A00C26">
        <w:rPr>
          <w:rFonts w:ascii="Times New Roman" w:eastAsia="Times New Roman" w:hAnsi="Times New Roman" w:cs="Times New Roman"/>
          <w:color w:val="000000" w:themeColor="text1"/>
        </w:rPr>
        <w:t xml:space="preserve"> to </w:t>
      </w:r>
      <w:r w:rsidR="00314CCC">
        <w:rPr>
          <w:rFonts w:ascii="Times New Roman" w:eastAsia="Times New Roman" w:hAnsi="Times New Roman" w:cs="Times New Roman"/>
          <w:color w:val="000000" w:themeColor="text1"/>
        </w:rPr>
        <w:t xml:space="preserve">3 </w:t>
      </w:r>
      <w:r w:rsidR="00A00C26">
        <w:rPr>
          <w:rFonts w:ascii="Times New Roman" w:eastAsia="Times New Roman" w:hAnsi="Times New Roman" w:cs="Times New Roman"/>
          <w:color w:val="000000" w:themeColor="text1"/>
        </w:rPr>
        <w:t xml:space="preserve">weeks with interviews </w:t>
      </w:r>
      <w:r w:rsidR="00255F55">
        <w:rPr>
          <w:rFonts w:ascii="Times New Roman" w:eastAsia="Times New Roman" w:hAnsi="Times New Roman" w:cs="Times New Roman"/>
          <w:color w:val="000000" w:themeColor="text1"/>
        </w:rPr>
        <w:t>lasting 30 to 40 minutes, scheduled</w:t>
      </w:r>
      <w:r w:rsidR="00A00C26">
        <w:rPr>
          <w:rFonts w:ascii="Times New Roman" w:eastAsia="Times New Roman" w:hAnsi="Times New Roman" w:cs="Times New Roman"/>
          <w:color w:val="000000" w:themeColor="text1"/>
        </w:rPr>
        <w:t xml:space="preserve"> to be flexible around the participants’ shift pattern. The observations will be noted in real time and will provide details about the staff</w:t>
      </w:r>
      <w:r w:rsidR="00255F55">
        <w:rPr>
          <w:rFonts w:ascii="Times New Roman" w:eastAsia="Times New Roman" w:hAnsi="Times New Roman" w:cs="Times New Roman"/>
          <w:color w:val="000000" w:themeColor="text1"/>
        </w:rPr>
        <w:t xml:space="preserve"> and</w:t>
      </w:r>
      <w:r w:rsidR="00A00C26">
        <w:rPr>
          <w:rFonts w:ascii="Times New Roman" w:eastAsia="Times New Roman" w:hAnsi="Times New Roman" w:cs="Times New Roman"/>
          <w:color w:val="000000" w:themeColor="text1"/>
        </w:rPr>
        <w:t xml:space="preserve"> management interactions in the care home.</w:t>
      </w:r>
    </w:p>
    <w:p w14:paraId="130C83C4" w14:textId="77777777" w:rsidR="001147AD" w:rsidRDefault="001147AD" w:rsidP="00F97FF4">
      <w:pPr>
        <w:rPr>
          <w:rFonts w:ascii="Times New Roman" w:eastAsia="Times New Roman" w:hAnsi="Times New Roman" w:cs="Times New Roman"/>
          <w:color w:val="000000" w:themeColor="text1"/>
        </w:rPr>
      </w:pPr>
    </w:p>
    <w:p w14:paraId="263AEEAB" w14:textId="3C30301C" w:rsidR="001147AD" w:rsidRDefault="001147AD" w:rsidP="00F97FF4">
      <w:pPr>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 xml:space="preserve">            </w:t>
      </w:r>
      <w:r w:rsidRPr="001147AD">
        <w:rPr>
          <w:rFonts w:ascii="Times New Roman" w:eastAsia="Times New Roman" w:hAnsi="Times New Roman" w:cs="Times New Roman"/>
          <w:color w:val="4C94D8" w:themeColor="text2" w:themeTint="80"/>
        </w:rPr>
        <w:t>Participants</w:t>
      </w:r>
    </w:p>
    <w:p w14:paraId="1F37DAA6" w14:textId="59174A13" w:rsidR="001147AD" w:rsidRDefault="001147AD" w:rsidP="00F97FF4">
      <w:pPr>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 xml:space="preserve">The study will involve </w:t>
      </w:r>
      <w:r w:rsidR="00200D42">
        <w:rPr>
          <w:rFonts w:ascii="Times New Roman" w:eastAsia="Times New Roman" w:hAnsi="Times New Roman" w:cs="Times New Roman"/>
          <w:color w:val="000000" w:themeColor="text1"/>
        </w:rPr>
        <w:t xml:space="preserve">ten </w:t>
      </w:r>
      <w:r>
        <w:rPr>
          <w:rFonts w:ascii="Times New Roman" w:eastAsia="Times New Roman" w:hAnsi="Times New Roman" w:cs="Times New Roman"/>
          <w:color w:val="000000" w:themeColor="text1"/>
        </w:rPr>
        <w:t xml:space="preserve">care professionals from </w:t>
      </w:r>
      <w:r w:rsidR="00200D42">
        <w:rPr>
          <w:rFonts w:ascii="Times New Roman" w:eastAsia="Times New Roman" w:hAnsi="Times New Roman" w:cs="Times New Roman"/>
          <w:color w:val="000000" w:themeColor="text1"/>
        </w:rPr>
        <w:t>both</w:t>
      </w:r>
      <w:r>
        <w:rPr>
          <w:rFonts w:ascii="Times New Roman" w:eastAsia="Times New Roman" w:hAnsi="Times New Roman" w:cs="Times New Roman"/>
          <w:color w:val="000000" w:themeColor="text1"/>
        </w:rPr>
        <w:t xml:space="preserve"> cultural backgrounds and </w:t>
      </w:r>
      <w:r w:rsidR="00200D42">
        <w:rPr>
          <w:rFonts w:ascii="Times New Roman" w:eastAsia="Times New Roman" w:hAnsi="Times New Roman" w:cs="Times New Roman"/>
          <w:color w:val="000000" w:themeColor="text1"/>
        </w:rPr>
        <w:t xml:space="preserve">various </w:t>
      </w:r>
      <w:r>
        <w:rPr>
          <w:rFonts w:ascii="Times New Roman" w:eastAsia="Times New Roman" w:hAnsi="Times New Roman" w:cs="Times New Roman"/>
          <w:color w:val="000000" w:themeColor="text1"/>
        </w:rPr>
        <w:t>roles within the care home environment</w:t>
      </w:r>
      <w:r w:rsidR="00A00C26">
        <w:rPr>
          <w:rFonts w:ascii="Times New Roman" w:eastAsia="Times New Roman" w:hAnsi="Times New Roman" w:cs="Times New Roman"/>
          <w:color w:val="000000" w:themeColor="text1"/>
        </w:rPr>
        <w:t>.</w:t>
      </w:r>
      <w:r w:rsidR="00E66DA8">
        <w:rPr>
          <w:rFonts w:ascii="Times New Roman" w:eastAsia="Times New Roman" w:hAnsi="Times New Roman" w:cs="Times New Roman"/>
          <w:color w:val="000000" w:themeColor="text1"/>
        </w:rPr>
        <w:t xml:space="preserve"> The sampling method is </w:t>
      </w:r>
      <w:r w:rsidR="005A220A">
        <w:rPr>
          <w:rFonts w:ascii="Times New Roman" w:eastAsia="Times New Roman" w:hAnsi="Times New Roman" w:cs="Times New Roman"/>
          <w:color w:val="000000" w:themeColor="text1"/>
        </w:rPr>
        <w:t>non-probability</w:t>
      </w:r>
      <w:r w:rsidR="00E66DA8">
        <w:rPr>
          <w:rFonts w:ascii="Times New Roman" w:eastAsia="Times New Roman" w:hAnsi="Times New Roman" w:cs="Times New Roman"/>
          <w:color w:val="000000" w:themeColor="text1"/>
        </w:rPr>
        <w:t xml:space="preserve"> and all participants are chosen with specific criteria in mind</w:t>
      </w:r>
      <w:r w:rsidR="00011397">
        <w:rPr>
          <w:rFonts w:ascii="Times New Roman" w:eastAsia="Times New Roman" w:hAnsi="Times New Roman" w:cs="Times New Roman"/>
          <w:color w:val="000000" w:themeColor="text1"/>
        </w:rPr>
        <w:t xml:space="preserve"> </w:t>
      </w:r>
      <w:r w:rsidR="00011397">
        <w:rPr>
          <w:rFonts w:ascii="Times New Roman" w:eastAsia="Times New Roman" w:hAnsi="Times New Roman" w:cs="Times New Roman"/>
          <w:color w:val="000000" w:themeColor="text1"/>
        </w:rPr>
        <w:fldChar w:fldCharType="begin"/>
      </w:r>
      <w:r w:rsidR="00011397">
        <w:rPr>
          <w:rFonts w:ascii="Times New Roman" w:eastAsia="Times New Roman" w:hAnsi="Times New Roman" w:cs="Times New Roman"/>
          <w:color w:val="000000" w:themeColor="text1"/>
        </w:rPr>
        <w:instrText xml:space="preserve"> ADDIN ZOTERO_ITEM CSL_CITATION {"citationID":"JS4pYwVG","properties":{"formattedCitation":"(Palinkas et al., 2015)","plainCitation":"(Palinkas et al., 2015)","noteIndex":0},"citationItems":[{"id":109,"uris":["http://zotero.org/users/local/RzuTwM1F/items/ASVI2FRN"],"itemData":{"id":109,"type":"article-journal","abstract":"Purposeful sampling is widely used in qualitative research for the identification and selection of information-rich cases related to the phenomenon of interest. Although there are several different purposeful sampling strategies, criterion sampling appears to be used most commonly in implementation research. However, combining sampling strategies may be more appropriate to the aims of implementation research and more consistent with recent developments in quantitative methods. This paper reviews the principles and practice of purposeful sampling in implementation research, summarizes types and categories of purposeful sampling strategies and provides a set of recommendations for use of single strategy or multistage strategy designs, particularly for state implementation research.","container-title":"Administration and Policy in Mental Health and Mental Health Services Research","DOI":"10.1007/s10488-013-0528-y","ISSN":"1573-3289","issue":"5","journalAbbreviation":"Adm Policy Ment Health","language":"en","page":"533-544","source":"Springer Link","title":"Purposeful Sampling for Qualitative Data Collection and Analysis in Mixed Method Implementation Research","URL":"https://doi.org/10.1007/s10488-013-0528-y","volume":"42","author":[{"family":"Palinkas","given":"Lawrence A."},{"family":"Horwitz","given":"Sarah M."},{"family":"Green","given":"Carla A."},{"family":"Wisdom","given":"Jennifer P."},{"family":"Duan","given":"Naihua"},{"family":"Hoagwood","given":"Kimberly"}],"accessed":{"date-parts":[["2025",6,2]]},"issued":{"date-parts":[["2015",9,1]]}}}],"schema":"https://github.com/citation-style-language/schema/raw/master/csl-citation.json"} </w:instrText>
      </w:r>
      <w:r w:rsidR="00011397">
        <w:rPr>
          <w:rFonts w:ascii="Times New Roman" w:eastAsia="Times New Roman" w:hAnsi="Times New Roman" w:cs="Times New Roman"/>
          <w:color w:val="000000" w:themeColor="text1"/>
        </w:rPr>
        <w:fldChar w:fldCharType="separate"/>
      </w:r>
      <w:r w:rsidR="00011397" w:rsidRPr="00862500">
        <w:rPr>
          <w:rFonts w:ascii="Times New Roman" w:hAnsi="Times New Roman" w:cs="Times New Roman"/>
        </w:rPr>
        <w:t>(Palinkas et al., 2015)</w:t>
      </w:r>
      <w:r w:rsidR="00011397">
        <w:rPr>
          <w:rFonts w:ascii="Times New Roman" w:eastAsia="Times New Roman" w:hAnsi="Times New Roman" w:cs="Times New Roman"/>
          <w:color w:val="000000" w:themeColor="text1"/>
        </w:rPr>
        <w:fldChar w:fldCharType="end"/>
      </w:r>
      <w:r w:rsidR="00011397">
        <w:rPr>
          <w:rFonts w:ascii="Times New Roman" w:eastAsia="Times New Roman" w:hAnsi="Times New Roman" w:cs="Times New Roman"/>
          <w:color w:val="000000" w:themeColor="text1"/>
        </w:rPr>
        <w:t>.</w:t>
      </w:r>
    </w:p>
    <w:p w14:paraId="35103BEF" w14:textId="06E98AF5" w:rsidR="00A00C26" w:rsidRDefault="00A00C26" w:rsidP="00F97FF4">
      <w:pPr>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 xml:space="preserve">         </w:t>
      </w:r>
    </w:p>
    <w:p w14:paraId="1DD4F5F7" w14:textId="2925344B" w:rsidR="00A00C26" w:rsidRDefault="00A00C26" w:rsidP="00F97FF4">
      <w:pPr>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 xml:space="preserve">          </w:t>
      </w:r>
      <w:r w:rsidRPr="00894A35">
        <w:rPr>
          <w:rFonts w:ascii="Times New Roman" w:eastAsia="Times New Roman" w:hAnsi="Times New Roman" w:cs="Times New Roman"/>
          <w:color w:val="4C94D8" w:themeColor="text2" w:themeTint="80"/>
        </w:rPr>
        <w:t>Data Selection and analysis</w:t>
      </w:r>
    </w:p>
    <w:p w14:paraId="16224032" w14:textId="57C36F2E" w:rsidR="00A00C26" w:rsidRDefault="00A00C26" w:rsidP="00F97FF4">
      <w:pPr>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 xml:space="preserve">The data will be collected from </w:t>
      </w:r>
      <w:r w:rsidR="001F4A55">
        <w:rPr>
          <w:rFonts w:ascii="Times New Roman" w:eastAsia="Times New Roman" w:hAnsi="Times New Roman" w:cs="Times New Roman"/>
          <w:color w:val="000000" w:themeColor="text1"/>
        </w:rPr>
        <w:t>the participants</w:t>
      </w:r>
      <w:r w:rsidR="003011A8">
        <w:rPr>
          <w:rFonts w:ascii="Times New Roman" w:eastAsia="Times New Roman" w:hAnsi="Times New Roman" w:cs="Times New Roman"/>
          <w:color w:val="000000" w:themeColor="text1"/>
        </w:rPr>
        <w:t>, field notes and</w:t>
      </w:r>
      <w:r w:rsidR="001F4A55">
        <w:rPr>
          <w:rFonts w:ascii="Times New Roman" w:eastAsia="Times New Roman" w:hAnsi="Times New Roman" w:cs="Times New Roman"/>
          <w:color w:val="000000" w:themeColor="text1"/>
        </w:rPr>
        <w:t xml:space="preserve"> observations and will be selected to provide detailed information about the motivation of the multicultural workforce and the potential incentives that might contribute to a boost in productivity. All interviews will be transcribed verbatim and analysed using thematic analyses. </w:t>
      </w:r>
      <w:r w:rsidR="00894A35">
        <w:rPr>
          <w:rFonts w:ascii="Times New Roman" w:eastAsia="Times New Roman" w:hAnsi="Times New Roman" w:cs="Times New Roman"/>
          <w:color w:val="000000" w:themeColor="text1"/>
        </w:rPr>
        <w:t xml:space="preserve">The data will be highlighted, coded, and organised into theme categories and finalised into visualised patterns. All the stages of the coding process will </w:t>
      </w:r>
      <w:r w:rsidR="003011A8">
        <w:rPr>
          <w:rFonts w:ascii="Times New Roman" w:eastAsia="Times New Roman" w:hAnsi="Times New Roman" w:cs="Times New Roman"/>
          <w:color w:val="000000" w:themeColor="text1"/>
        </w:rPr>
        <w:t xml:space="preserve">be </w:t>
      </w:r>
      <w:r w:rsidR="00894A35">
        <w:rPr>
          <w:rFonts w:ascii="Times New Roman" w:eastAsia="Times New Roman" w:hAnsi="Times New Roman" w:cs="Times New Roman"/>
          <w:color w:val="000000" w:themeColor="text1"/>
        </w:rPr>
        <w:t xml:space="preserve">systematically </w:t>
      </w:r>
      <w:r w:rsidR="003011A8">
        <w:rPr>
          <w:rFonts w:ascii="Times New Roman" w:eastAsia="Times New Roman" w:hAnsi="Times New Roman" w:cs="Times New Roman"/>
          <w:color w:val="000000" w:themeColor="text1"/>
        </w:rPr>
        <w:t>conducted</w:t>
      </w:r>
      <w:r w:rsidR="00894A35">
        <w:rPr>
          <w:rFonts w:ascii="Times New Roman" w:eastAsia="Times New Roman" w:hAnsi="Times New Roman" w:cs="Times New Roman"/>
          <w:color w:val="000000" w:themeColor="text1"/>
        </w:rPr>
        <w:t xml:space="preserve"> using the NVivo software and </w:t>
      </w:r>
      <w:r w:rsidR="003011A8">
        <w:rPr>
          <w:rFonts w:ascii="Times New Roman" w:eastAsia="Times New Roman" w:hAnsi="Times New Roman" w:cs="Times New Roman"/>
          <w:color w:val="000000" w:themeColor="text1"/>
        </w:rPr>
        <w:t xml:space="preserve">will identify key themes such as the cultural factors that impact </w:t>
      </w:r>
      <w:r w:rsidR="002E51EA">
        <w:rPr>
          <w:rFonts w:ascii="Times New Roman" w:eastAsia="Times New Roman" w:hAnsi="Times New Roman" w:cs="Times New Roman"/>
          <w:color w:val="000000" w:themeColor="text1"/>
        </w:rPr>
        <w:t>employee’s</w:t>
      </w:r>
      <w:r w:rsidR="003011A8">
        <w:rPr>
          <w:rFonts w:ascii="Times New Roman" w:eastAsia="Times New Roman" w:hAnsi="Times New Roman" w:cs="Times New Roman"/>
          <w:color w:val="000000" w:themeColor="text1"/>
        </w:rPr>
        <w:t xml:space="preserve"> motivation, managerial methodology that can be improved,</w:t>
      </w:r>
      <w:r w:rsidR="002E51EA">
        <w:rPr>
          <w:rFonts w:ascii="Times New Roman" w:eastAsia="Times New Roman" w:hAnsi="Times New Roman" w:cs="Times New Roman"/>
          <w:color w:val="000000" w:themeColor="text1"/>
        </w:rPr>
        <w:t xml:space="preserve">  cultural inclusion</w:t>
      </w:r>
      <w:r w:rsidR="007212FA">
        <w:rPr>
          <w:rFonts w:ascii="Times New Roman" w:eastAsia="Times New Roman" w:hAnsi="Times New Roman" w:cs="Times New Roman"/>
          <w:color w:val="000000" w:themeColor="text1"/>
        </w:rPr>
        <w:t xml:space="preserve"> or </w:t>
      </w:r>
      <w:r w:rsidR="003011A8">
        <w:rPr>
          <w:rFonts w:ascii="Times New Roman" w:eastAsia="Times New Roman" w:hAnsi="Times New Roman" w:cs="Times New Roman"/>
          <w:color w:val="000000" w:themeColor="text1"/>
        </w:rPr>
        <w:t>communication challenges</w:t>
      </w:r>
      <w:r w:rsidR="007212FA">
        <w:rPr>
          <w:rFonts w:ascii="Times New Roman" w:eastAsia="Times New Roman" w:hAnsi="Times New Roman" w:cs="Times New Roman"/>
          <w:color w:val="000000" w:themeColor="text1"/>
        </w:rPr>
        <w:t>.</w:t>
      </w:r>
      <w:r w:rsidR="003011A8">
        <w:rPr>
          <w:rFonts w:ascii="Times New Roman" w:eastAsia="Times New Roman" w:hAnsi="Times New Roman" w:cs="Times New Roman"/>
          <w:color w:val="000000" w:themeColor="text1"/>
        </w:rPr>
        <w:t xml:space="preserve"> </w:t>
      </w:r>
      <w:r w:rsidR="002E51EA">
        <w:rPr>
          <w:rFonts w:ascii="Times New Roman" w:eastAsia="Times New Roman" w:hAnsi="Times New Roman" w:cs="Times New Roman"/>
          <w:color w:val="000000" w:themeColor="text1"/>
        </w:rPr>
        <w:t xml:space="preserve">Thus coding will effectively gather and organise all relevant data and link it with the chosen theme, making it easier to analyse and compare the information </w:t>
      </w:r>
      <w:r w:rsidR="002E51EA">
        <w:rPr>
          <w:rFonts w:ascii="Times New Roman" w:eastAsia="Times New Roman" w:hAnsi="Times New Roman" w:cs="Times New Roman"/>
          <w:color w:val="000000" w:themeColor="text1"/>
        </w:rPr>
        <w:fldChar w:fldCharType="begin"/>
      </w:r>
      <w:r w:rsidR="00881C29">
        <w:rPr>
          <w:rFonts w:ascii="Times New Roman" w:eastAsia="Times New Roman" w:hAnsi="Times New Roman" w:cs="Times New Roman"/>
          <w:color w:val="000000" w:themeColor="text1"/>
        </w:rPr>
        <w:instrText xml:space="preserve"> ADDIN ZOTERO_ITEM CSL_CITATION {"citationID":"jQgqhvwS","properties":{"formattedCitation":"(Gibbs, 2014)","plainCitation":"(Gibbs, 2014)","noteIndex":0},"citationItems":[{"id":"XvtqPdCC/Nz1UCtT8","uris":["http://zotero.org/users/local/RzuTwM1F/items/CACPTKVT"],"itemData":{"id":97,"type":"chapter","container-title":"The SAGE Handbook of Qualitative Data Analysis","page":"277–294","publisher":"SAGE Publications, Inc.","source":"Google Scholar","title":"Using Software in Qualitative Analysis","URL":"https://sk.sagepub.com/hnbk/edvol/embed/the-sage-handbook-of-qualitative-data-analysis/chpt/19-using-software-qualitative-analysis","author":[{"family":"Gibbs","given":"Graham R."}],"accessed":{"date-parts":[["2025",5,30]]},"issued":{"date-parts":[["2014"]]}}}],"schema":"https://github.com/citation-style-language/schema/raw/master/csl-citation.json"} </w:instrText>
      </w:r>
      <w:r w:rsidR="002E51EA">
        <w:rPr>
          <w:rFonts w:ascii="Times New Roman" w:eastAsia="Times New Roman" w:hAnsi="Times New Roman" w:cs="Times New Roman"/>
          <w:color w:val="000000" w:themeColor="text1"/>
        </w:rPr>
        <w:fldChar w:fldCharType="separate"/>
      </w:r>
      <w:r w:rsidR="002E51EA" w:rsidRPr="002E51EA">
        <w:rPr>
          <w:rFonts w:ascii="Times New Roman" w:hAnsi="Times New Roman" w:cs="Times New Roman"/>
        </w:rPr>
        <w:t>(Gibbs, 2014)</w:t>
      </w:r>
      <w:r w:rsidR="002E51EA">
        <w:rPr>
          <w:rFonts w:ascii="Times New Roman" w:eastAsia="Times New Roman" w:hAnsi="Times New Roman" w:cs="Times New Roman"/>
          <w:color w:val="000000" w:themeColor="text1"/>
        </w:rPr>
        <w:fldChar w:fldCharType="end"/>
      </w:r>
      <w:r w:rsidR="002E51EA">
        <w:rPr>
          <w:rFonts w:ascii="Times New Roman" w:eastAsia="Times New Roman" w:hAnsi="Times New Roman" w:cs="Times New Roman"/>
          <w:color w:val="000000" w:themeColor="text1"/>
        </w:rPr>
        <w:t>.</w:t>
      </w:r>
    </w:p>
    <w:p w14:paraId="21DB98D6" w14:textId="77777777" w:rsidR="00A00C26" w:rsidRDefault="00A00C26" w:rsidP="00F97FF4">
      <w:pPr>
        <w:rPr>
          <w:rFonts w:ascii="Times New Roman" w:eastAsia="Times New Roman" w:hAnsi="Times New Roman" w:cs="Times New Roman"/>
          <w:color w:val="000000" w:themeColor="text1"/>
        </w:rPr>
      </w:pPr>
    </w:p>
    <w:p w14:paraId="7A62E944" w14:textId="073EAEF2" w:rsidR="00522ADA" w:rsidRDefault="00A00C26" w:rsidP="00F97FF4">
      <w:pPr>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 xml:space="preserve"> </w:t>
      </w:r>
    </w:p>
    <w:p w14:paraId="497F5A2C" w14:textId="77777777" w:rsidR="00A32C0C" w:rsidRDefault="00A32C0C" w:rsidP="00F97FF4">
      <w:pPr>
        <w:rPr>
          <w:rFonts w:ascii="Times New Roman" w:eastAsia="Times New Roman" w:hAnsi="Times New Roman" w:cs="Times New Roman"/>
          <w:b/>
          <w:bCs/>
          <w:color w:val="4C94D8" w:themeColor="text2" w:themeTint="80"/>
          <w:sz w:val="28"/>
          <w:szCs w:val="28"/>
        </w:rPr>
      </w:pPr>
    </w:p>
    <w:p w14:paraId="4C4BCAAF" w14:textId="7201C8C0" w:rsidR="009A7286" w:rsidRPr="00246F17" w:rsidRDefault="0071289B" w:rsidP="00F97FF4">
      <w:pPr>
        <w:rPr>
          <w:rFonts w:ascii="Times New Roman" w:eastAsia="Times New Roman" w:hAnsi="Times New Roman" w:cs="Times New Roman"/>
          <w:color w:val="000000" w:themeColor="text1"/>
        </w:rPr>
      </w:pPr>
      <w:r>
        <w:rPr>
          <w:rFonts w:ascii="Times New Roman" w:eastAsia="Times New Roman" w:hAnsi="Times New Roman" w:cs="Times New Roman"/>
          <w:b/>
          <w:bCs/>
          <w:color w:val="4C94D8" w:themeColor="text2" w:themeTint="80"/>
          <w:sz w:val="28"/>
          <w:szCs w:val="28"/>
        </w:rPr>
        <w:lastRenderedPageBreak/>
        <w:t>6</w:t>
      </w:r>
      <w:r w:rsidR="009A7286" w:rsidRPr="009A7286">
        <w:rPr>
          <w:rFonts w:ascii="Times New Roman" w:eastAsia="Times New Roman" w:hAnsi="Times New Roman" w:cs="Times New Roman"/>
          <w:b/>
          <w:bCs/>
          <w:color w:val="4C94D8" w:themeColor="text2" w:themeTint="80"/>
          <w:sz w:val="28"/>
          <w:szCs w:val="28"/>
        </w:rPr>
        <w:t>.Practical considerations</w:t>
      </w:r>
    </w:p>
    <w:p w14:paraId="79396765" w14:textId="77777777" w:rsidR="009A7286" w:rsidRDefault="009A7286" w:rsidP="00F97FF4">
      <w:pPr>
        <w:rPr>
          <w:rFonts w:ascii="Times New Roman" w:eastAsia="Times New Roman" w:hAnsi="Times New Roman" w:cs="Times New Roman"/>
          <w:b/>
          <w:bCs/>
          <w:color w:val="4C94D8" w:themeColor="text2" w:themeTint="80"/>
          <w:sz w:val="28"/>
          <w:szCs w:val="28"/>
        </w:rPr>
      </w:pPr>
    </w:p>
    <w:p w14:paraId="0706B92B" w14:textId="13FDDC63" w:rsidR="009A7286" w:rsidRDefault="009A7286" w:rsidP="00F97FF4">
      <w:pPr>
        <w:rPr>
          <w:rFonts w:ascii="Times New Roman" w:eastAsia="Times New Roman" w:hAnsi="Times New Roman" w:cs="Times New Roman"/>
        </w:rPr>
      </w:pPr>
      <w:r w:rsidRPr="009A7286">
        <w:rPr>
          <w:rFonts w:ascii="Times New Roman" w:eastAsia="Times New Roman" w:hAnsi="Times New Roman" w:cs="Times New Roman"/>
        </w:rPr>
        <w:t>The</w:t>
      </w:r>
      <w:r>
        <w:rPr>
          <w:rFonts w:ascii="Times New Roman" w:eastAsia="Times New Roman" w:hAnsi="Times New Roman" w:cs="Times New Roman"/>
        </w:rPr>
        <w:t xml:space="preserve"> research might encounter several obstacles and limitations and is essential that  they are acknowledged and </w:t>
      </w:r>
      <w:r w:rsidR="002720A4">
        <w:rPr>
          <w:rFonts w:ascii="Times New Roman" w:eastAsia="Times New Roman" w:hAnsi="Times New Roman" w:cs="Times New Roman"/>
        </w:rPr>
        <w:t>addressed to ensure the reliability of the study.</w:t>
      </w:r>
    </w:p>
    <w:p w14:paraId="4CA81C6B" w14:textId="14F5E85E" w:rsidR="002720A4" w:rsidRDefault="002720A4" w:rsidP="00F97FF4">
      <w:pPr>
        <w:rPr>
          <w:rFonts w:ascii="Times New Roman" w:eastAsia="Times New Roman" w:hAnsi="Times New Roman" w:cs="Times New Roman"/>
        </w:rPr>
      </w:pPr>
      <w:r>
        <w:rPr>
          <w:rFonts w:ascii="Times New Roman" w:eastAsia="Times New Roman" w:hAnsi="Times New Roman" w:cs="Times New Roman"/>
        </w:rPr>
        <w:t xml:space="preserve">The accessibility of the care home staff might be questionable unless clear communication to the management is established in advance. Due to the nature of the work involved in the care home the set schedule might not always be accurate, so the researcher has to be flexible with time resources. </w:t>
      </w:r>
    </w:p>
    <w:p w14:paraId="094A1F32" w14:textId="0B862705" w:rsidR="002720A4" w:rsidRDefault="002720A4" w:rsidP="00F97FF4">
      <w:pPr>
        <w:rPr>
          <w:rFonts w:ascii="Times New Roman" w:eastAsia="Times New Roman" w:hAnsi="Times New Roman" w:cs="Times New Roman"/>
        </w:rPr>
      </w:pPr>
      <w:r>
        <w:rPr>
          <w:rFonts w:ascii="Times New Roman" w:eastAsia="Times New Roman" w:hAnsi="Times New Roman" w:cs="Times New Roman"/>
        </w:rPr>
        <w:t xml:space="preserve">The small number of participants might not provide an ample context </w:t>
      </w:r>
      <w:r w:rsidR="004E3AA9">
        <w:rPr>
          <w:rFonts w:ascii="Times New Roman" w:eastAsia="Times New Roman" w:hAnsi="Times New Roman" w:cs="Times New Roman"/>
        </w:rPr>
        <w:t xml:space="preserve">and </w:t>
      </w:r>
      <w:r>
        <w:rPr>
          <w:rFonts w:ascii="Times New Roman" w:eastAsia="Times New Roman" w:hAnsi="Times New Roman" w:cs="Times New Roman"/>
        </w:rPr>
        <w:t>may limit the scope of the research. However, the information gathered will offer insights into the multicultural care home environment and employee motivation.</w:t>
      </w:r>
    </w:p>
    <w:p w14:paraId="241C3D1F" w14:textId="521E8501" w:rsidR="002720A4" w:rsidRDefault="002720A4" w:rsidP="00F97FF4">
      <w:pPr>
        <w:rPr>
          <w:rFonts w:ascii="Times New Roman" w:eastAsia="Times New Roman" w:hAnsi="Times New Roman" w:cs="Times New Roman"/>
        </w:rPr>
      </w:pPr>
      <w:r>
        <w:rPr>
          <w:rFonts w:ascii="Times New Roman" w:eastAsia="Times New Roman" w:hAnsi="Times New Roman" w:cs="Times New Roman"/>
        </w:rPr>
        <w:t xml:space="preserve">Ethical considerations must be always considered especially given the complexity of the multicultural workplace. Confidentiality and informed consent must always be </w:t>
      </w:r>
      <w:r w:rsidR="003B356A">
        <w:rPr>
          <w:rFonts w:ascii="Times New Roman" w:eastAsia="Times New Roman" w:hAnsi="Times New Roman" w:cs="Times New Roman"/>
        </w:rPr>
        <w:t>maintained,</w:t>
      </w:r>
      <w:r>
        <w:rPr>
          <w:rFonts w:ascii="Times New Roman" w:eastAsia="Times New Roman" w:hAnsi="Times New Roman" w:cs="Times New Roman"/>
        </w:rPr>
        <w:t xml:space="preserve"> </w:t>
      </w:r>
      <w:r w:rsidR="003B356A">
        <w:rPr>
          <w:rFonts w:ascii="Times New Roman" w:eastAsia="Times New Roman" w:hAnsi="Times New Roman" w:cs="Times New Roman"/>
        </w:rPr>
        <w:t xml:space="preserve">and the participants have to be treated with respect and sensitivity, safeguarding their anonymity and privacy through all stages of the research. </w:t>
      </w:r>
    </w:p>
    <w:p w14:paraId="1C8A2BD2" w14:textId="76D14417" w:rsidR="003B356A" w:rsidRDefault="003B356A" w:rsidP="00F97FF4">
      <w:pPr>
        <w:rPr>
          <w:rFonts w:ascii="Times New Roman" w:eastAsia="Times New Roman" w:hAnsi="Times New Roman" w:cs="Times New Roman"/>
        </w:rPr>
      </w:pPr>
      <w:r>
        <w:rPr>
          <w:rFonts w:ascii="Times New Roman" w:eastAsia="Times New Roman" w:hAnsi="Times New Roman" w:cs="Times New Roman"/>
        </w:rPr>
        <w:t xml:space="preserve">The researcher must adopt a flexible and adaptive approach  </w:t>
      </w:r>
      <w:r w:rsidR="003B5183">
        <w:rPr>
          <w:rFonts w:ascii="Times New Roman" w:eastAsia="Times New Roman" w:hAnsi="Times New Roman" w:cs="Times New Roman"/>
        </w:rPr>
        <w:t>to mediate any obstacles that may arise.</w:t>
      </w:r>
    </w:p>
    <w:p w14:paraId="7C4BACD7" w14:textId="77777777" w:rsidR="009A7286" w:rsidRPr="009A7286" w:rsidRDefault="009A7286" w:rsidP="00F97FF4">
      <w:pPr>
        <w:rPr>
          <w:rFonts w:ascii="Times New Roman" w:eastAsia="Times New Roman" w:hAnsi="Times New Roman" w:cs="Times New Roman"/>
          <w:b/>
          <w:bCs/>
          <w:color w:val="4C94D8" w:themeColor="text2" w:themeTint="80"/>
          <w:sz w:val="28"/>
          <w:szCs w:val="28"/>
        </w:rPr>
      </w:pPr>
    </w:p>
    <w:bookmarkEnd w:id="0"/>
    <w:p w14:paraId="59989497" w14:textId="77777777" w:rsidR="009A7286" w:rsidRDefault="009A7286" w:rsidP="00F97FF4">
      <w:pPr>
        <w:rPr>
          <w:rFonts w:ascii="Times New Roman" w:eastAsia="Times New Roman" w:hAnsi="Times New Roman" w:cs="Times New Roman"/>
          <w:color w:val="000000" w:themeColor="text1"/>
        </w:rPr>
      </w:pPr>
    </w:p>
    <w:p w14:paraId="3D7DF067" w14:textId="12AB884C" w:rsidR="00A00C26" w:rsidRDefault="00A00C26" w:rsidP="00F97FF4">
      <w:pPr>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 xml:space="preserve"> </w:t>
      </w:r>
    </w:p>
    <w:p w14:paraId="7DAF4EDF" w14:textId="77777777" w:rsidR="003B5183" w:rsidRDefault="003B5183" w:rsidP="00F97FF4">
      <w:pPr>
        <w:rPr>
          <w:rFonts w:ascii="Times New Roman" w:eastAsia="Times New Roman" w:hAnsi="Times New Roman" w:cs="Times New Roman"/>
          <w:color w:val="000000" w:themeColor="text1"/>
        </w:rPr>
      </w:pPr>
    </w:p>
    <w:p w14:paraId="29DDA5DF" w14:textId="77777777" w:rsidR="003B5183" w:rsidRDefault="003B5183" w:rsidP="00F97FF4">
      <w:pPr>
        <w:rPr>
          <w:rFonts w:ascii="Times New Roman" w:eastAsia="Times New Roman" w:hAnsi="Times New Roman" w:cs="Times New Roman"/>
          <w:color w:val="000000" w:themeColor="text1"/>
        </w:rPr>
      </w:pPr>
    </w:p>
    <w:p w14:paraId="758CE222" w14:textId="77777777" w:rsidR="003B5183" w:rsidRDefault="003B5183" w:rsidP="00F97FF4">
      <w:pPr>
        <w:rPr>
          <w:rFonts w:ascii="Times New Roman" w:eastAsia="Times New Roman" w:hAnsi="Times New Roman" w:cs="Times New Roman"/>
          <w:color w:val="000000" w:themeColor="text1"/>
        </w:rPr>
      </w:pPr>
    </w:p>
    <w:p w14:paraId="387447EA" w14:textId="7629E2C9" w:rsidR="003B5183" w:rsidRDefault="003B5183" w:rsidP="00F97FF4">
      <w:pPr>
        <w:rPr>
          <w:rFonts w:ascii="Times New Roman" w:eastAsia="Times New Roman" w:hAnsi="Times New Roman" w:cs="Times New Roman"/>
          <w:color w:val="000000" w:themeColor="text1"/>
        </w:rPr>
      </w:pPr>
    </w:p>
    <w:p w14:paraId="3A9293D4" w14:textId="77777777" w:rsidR="003B5183" w:rsidRDefault="003B5183" w:rsidP="00F97FF4">
      <w:pPr>
        <w:rPr>
          <w:rFonts w:ascii="Times New Roman" w:eastAsia="Times New Roman" w:hAnsi="Times New Roman" w:cs="Times New Roman"/>
          <w:color w:val="000000" w:themeColor="text1"/>
        </w:rPr>
      </w:pPr>
    </w:p>
    <w:p w14:paraId="77A7B46E" w14:textId="77777777" w:rsidR="003B5183" w:rsidRDefault="003B5183" w:rsidP="00F97FF4">
      <w:pPr>
        <w:rPr>
          <w:rFonts w:ascii="Times New Roman" w:eastAsia="Times New Roman" w:hAnsi="Times New Roman" w:cs="Times New Roman"/>
          <w:color w:val="000000" w:themeColor="text1"/>
        </w:rPr>
      </w:pPr>
    </w:p>
    <w:p w14:paraId="623D6E63" w14:textId="77777777" w:rsidR="003B5183" w:rsidRDefault="003B5183" w:rsidP="00F97FF4">
      <w:pPr>
        <w:rPr>
          <w:rFonts w:ascii="Times New Roman" w:eastAsia="Times New Roman" w:hAnsi="Times New Roman" w:cs="Times New Roman"/>
          <w:color w:val="000000" w:themeColor="text1"/>
        </w:rPr>
      </w:pPr>
    </w:p>
    <w:p w14:paraId="217A00EB" w14:textId="77777777" w:rsidR="003B5183" w:rsidRDefault="003B5183" w:rsidP="00F97FF4">
      <w:pPr>
        <w:rPr>
          <w:rFonts w:ascii="Times New Roman" w:eastAsia="Times New Roman" w:hAnsi="Times New Roman" w:cs="Times New Roman"/>
          <w:color w:val="000000" w:themeColor="text1"/>
        </w:rPr>
      </w:pPr>
    </w:p>
    <w:p w14:paraId="3380B230" w14:textId="77777777" w:rsidR="00A32C0C" w:rsidRDefault="00A32C0C" w:rsidP="00F97FF4">
      <w:pPr>
        <w:rPr>
          <w:rFonts w:ascii="Times New Roman" w:eastAsia="Times New Roman" w:hAnsi="Times New Roman" w:cs="Times New Roman"/>
          <w:b/>
          <w:bCs/>
          <w:color w:val="4C94D8" w:themeColor="text2" w:themeTint="80"/>
          <w:sz w:val="28"/>
          <w:szCs w:val="28"/>
        </w:rPr>
      </w:pPr>
    </w:p>
    <w:p w14:paraId="08B50D15" w14:textId="77777777" w:rsidR="00200D42" w:rsidRDefault="00200D42" w:rsidP="00F97FF4">
      <w:pPr>
        <w:rPr>
          <w:rFonts w:ascii="Times New Roman" w:eastAsia="Times New Roman" w:hAnsi="Times New Roman" w:cs="Times New Roman"/>
          <w:b/>
          <w:bCs/>
          <w:color w:val="4C94D8" w:themeColor="text2" w:themeTint="80"/>
          <w:sz w:val="28"/>
          <w:szCs w:val="28"/>
        </w:rPr>
      </w:pPr>
    </w:p>
    <w:p w14:paraId="01DD4F45" w14:textId="77777777" w:rsidR="00F41A12" w:rsidRDefault="00F41A12" w:rsidP="00F97FF4">
      <w:pPr>
        <w:rPr>
          <w:rFonts w:ascii="Times New Roman" w:eastAsia="Times New Roman" w:hAnsi="Times New Roman" w:cs="Times New Roman"/>
          <w:b/>
          <w:bCs/>
          <w:color w:val="4C94D8" w:themeColor="text2" w:themeTint="80"/>
          <w:sz w:val="28"/>
          <w:szCs w:val="28"/>
        </w:rPr>
      </w:pPr>
    </w:p>
    <w:p w14:paraId="470F21FB" w14:textId="77777777" w:rsidR="00200D42" w:rsidRDefault="00200D42" w:rsidP="00F97FF4">
      <w:pPr>
        <w:rPr>
          <w:rFonts w:ascii="Times New Roman" w:eastAsia="Times New Roman" w:hAnsi="Times New Roman" w:cs="Times New Roman"/>
          <w:b/>
          <w:bCs/>
          <w:color w:val="4C94D8" w:themeColor="text2" w:themeTint="80"/>
          <w:sz w:val="28"/>
          <w:szCs w:val="28"/>
        </w:rPr>
      </w:pPr>
    </w:p>
    <w:p w14:paraId="2CE5DA42" w14:textId="35B31D88" w:rsidR="00BC71CD" w:rsidRPr="003B5183" w:rsidRDefault="0071289B" w:rsidP="00F97FF4">
      <w:pPr>
        <w:rPr>
          <w:rFonts w:ascii="Times New Roman" w:eastAsia="Times New Roman" w:hAnsi="Times New Roman" w:cs="Times New Roman"/>
          <w:b/>
          <w:bCs/>
          <w:color w:val="4C94D8" w:themeColor="text2" w:themeTint="80"/>
          <w:sz w:val="28"/>
          <w:szCs w:val="28"/>
        </w:rPr>
      </w:pPr>
      <w:r>
        <w:rPr>
          <w:rFonts w:ascii="Times New Roman" w:eastAsia="Times New Roman" w:hAnsi="Times New Roman" w:cs="Times New Roman"/>
          <w:b/>
          <w:bCs/>
          <w:color w:val="4C94D8" w:themeColor="text2" w:themeTint="80"/>
          <w:sz w:val="28"/>
          <w:szCs w:val="28"/>
        </w:rPr>
        <w:lastRenderedPageBreak/>
        <w:t>7</w:t>
      </w:r>
      <w:r w:rsidR="003B5183" w:rsidRPr="003B5183">
        <w:rPr>
          <w:rFonts w:ascii="Times New Roman" w:eastAsia="Times New Roman" w:hAnsi="Times New Roman" w:cs="Times New Roman"/>
          <w:b/>
          <w:bCs/>
          <w:color w:val="4C94D8" w:themeColor="text2" w:themeTint="80"/>
          <w:sz w:val="28"/>
          <w:szCs w:val="28"/>
        </w:rPr>
        <w:t>.Reference</w:t>
      </w:r>
    </w:p>
    <w:p w14:paraId="17EAB508" w14:textId="77777777" w:rsidR="00F41A12" w:rsidRPr="00F41A12" w:rsidRDefault="00727B21" w:rsidP="00F41A12">
      <w:pPr>
        <w:pStyle w:val="Bibliography"/>
        <w:rPr>
          <w:rFonts w:ascii="Times New Roman" w:hAnsi="Times New Roman" w:cs="Times New Roman"/>
        </w:rPr>
      </w:pPr>
      <w:r w:rsidRPr="00F41A12">
        <w:rPr>
          <w:rFonts w:ascii="Times New Roman" w:eastAsia="Times New Roman" w:hAnsi="Times New Roman" w:cs="Times New Roman"/>
          <w:b/>
          <w:bCs/>
          <w:color w:val="4C94D8" w:themeColor="text2" w:themeTint="80"/>
        </w:rPr>
        <w:t xml:space="preserve"> </w:t>
      </w:r>
      <w:r w:rsidR="00200D42" w:rsidRPr="00F41A12">
        <w:rPr>
          <w:rFonts w:ascii="Times New Roman" w:eastAsia="Times New Roman" w:hAnsi="Times New Roman" w:cs="Times New Roman"/>
          <w:b/>
          <w:bCs/>
          <w:color w:val="4C94D8" w:themeColor="text2" w:themeTint="80"/>
        </w:rPr>
        <w:fldChar w:fldCharType="begin"/>
      </w:r>
      <w:r w:rsidR="00200D42" w:rsidRPr="00F41A12">
        <w:rPr>
          <w:rFonts w:ascii="Times New Roman" w:eastAsia="Times New Roman" w:hAnsi="Times New Roman" w:cs="Times New Roman"/>
          <w:b/>
          <w:bCs/>
          <w:color w:val="4C94D8" w:themeColor="text2" w:themeTint="80"/>
        </w:rPr>
        <w:instrText xml:space="preserve"> ADDIN ZOTERO_BIBL {"uncited":[],"omitted":[],"custom":[]} CSL_BIBLIOGRAPHY </w:instrText>
      </w:r>
      <w:r w:rsidR="00200D42" w:rsidRPr="00F41A12">
        <w:rPr>
          <w:rFonts w:ascii="Times New Roman" w:eastAsia="Times New Roman" w:hAnsi="Times New Roman" w:cs="Times New Roman"/>
          <w:b/>
          <w:bCs/>
          <w:color w:val="4C94D8" w:themeColor="text2" w:themeTint="80"/>
        </w:rPr>
        <w:fldChar w:fldCharType="separate"/>
      </w:r>
      <w:r w:rsidR="00F41A12" w:rsidRPr="00F41A12">
        <w:rPr>
          <w:rFonts w:ascii="Times New Roman" w:hAnsi="Times New Roman" w:cs="Times New Roman"/>
        </w:rPr>
        <w:t>Al Rahbi, D., Khalid, K., Khan, M., 2017. The effects of leadership styles on team motivation. Acad. Strateg. Manag. J. 16, 1–14.</w:t>
      </w:r>
    </w:p>
    <w:p w14:paraId="222FA630" w14:textId="77777777" w:rsidR="00F41A12" w:rsidRPr="00F41A12" w:rsidRDefault="00F41A12" w:rsidP="00F41A12">
      <w:pPr>
        <w:pStyle w:val="Bibliography"/>
        <w:rPr>
          <w:rFonts w:ascii="Times New Roman" w:hAnsi="Times New Roman" w:cs="Times New Roman"/>
        </w:rPr>
      </w:pPr>
      <w:r w:rsidRPr="00F41A12">
        <w:rPr>
          <w:rFonts w:ascii="Times New Roman" w:hAnsi="Times New Roman" w:cs="Times New Roman"/>
        </w:rPr>
        <w:t>Armstrong, M., Taylor, S., 2023. Armstrong’s Handbook of Human Resource Management Practice: A Guide to the Theory and Practice of People Management. Kogan Page Publishers.</w:t>
      </w:r>
    </w:p>
    <w:p w14:paraId="19074559" w14:textId="77777777" w:rsidR="00F41A12" w:rsidRPr="00F41A12" w:rsidRDefault="00F41A12" w:rsidP="00F41A12">
      <w:pPr>
        <w:pStyle w:val="Bibliography"/>
        <w:rPr>
          <w:rFonts w:ascii="Times New Roman" w:hAnsi="Times New Roman" w:cs="Times New Roman"/>
        </w:rPr>
      </w:pPr>
      <w:r w:rsidRPr="00F41A12">
        <w:rPr>
          <w:rFonts w:ascii="Times New Roman" w:hAnsi="Times New Roman" w:cs="Times New Roman"/>
        </w:rPr>
        <w:t>Bjerregaard, K., Haslam, S.A., Mewse, A., Morton, T., 2017. The shared experience of caring: a study of care-workers’ motivations and identifications at work. Ageing Soc. 37, 113–138. https://doi.org/10.1017/S0144686X15000860</w:t>
      </w:r>
    </w:p>
    <w:p w14:paraId="46FC2CDE" w14:textId="77777777" w:rsidR="00F41A12" w:rsidRPr="00F41A12" w:rsidRDefault="00F41A12" w:rsidP="00F41A12">
      <w:pPr>
        <w:pStyle w:val="Bibliography"/>
        <w:rPr>
          <w:rFonts w:ascii="Times New Roman" w:hAnsi="Times New Roman" w:cs="Times New Roman"/>
        </w:rPr>
      </w:pPr>
      <w:r w:rsidRPr="00F41A12">
        <w:rPr>
          <w:rFonts w:ascii="Times New Roman" w:hAnsi="Times New Roman" w:cs="Times New Roman"/>
        </w:rPr>
        <w:t>Bryman, A., 2016. Social Research Methods. Oxford University Press.</w:t>
      </w:r>
    </w:p>
    <w:p w14:paraId="535209B4" w14:textId="77777777" w:rsidR="00F41A12" w:rsidRPr="00F41A12" w:rsidRDefault="00F41A12" w:rsidP="00F41A12">
      <w:pPr>
        <w:pStyle w:val="Bibliography"/>
        <w:rPr>
          <w:rFonts w:ascii="Times New Roman" w:hAnsi="Times New Roman" w:cs="Times New Roman"/>
        </w:rPr>
      </w:pPr>
      <w:r w:rsidRPr="00F41A12">
        <w:rPr>
          <w:rFonts w:ascii="Times New Roman" w:hAnsi="Times New Roman" w:cs="Times New Roman"/>
        </w:rPr>
        <w:t>Cousins, C., Burrows, R., Cousins, G., Dunlop, E., Mitchell, G., 2016. An overview of the challenges facing care homes in the UK. Nurs. Older People 28, 18–21. https://doi.org/10.7748/nop.2016.e817</w:t>
      </w:r>
    </w:p>
    <w:p w14:paraId="0D4B1C0E" w14:textId="77777777" w:rsidR="00F41A12" w:rsidRPr="00F41A12" w:rsidRDefault="00F41A12" w:rsidP="00F41A12">
      <w:pPr>
        <w:pStyle w:val="Bibliography"/>
        <w:rPr>
          <w:rFonts w:ascii="Times New Roman" w:hAnsi="Times New Roman" w:cs="Times New Roman"/>
        </w:rPr>
      </w:pPr>
      <w:r w:rsidRPr="00F41A12">
        <w:rPr>
          <w:rFonts w:ascii="Times New Roman" w:hAnsi="Times New Roman" w:cs="Times New Roman"/>
        </w:rPr>
        <w:t>Creswell, J., 2010. Research Design: Qualitative, Quantitative, and Mixed Methods Approaches.</w:t>
      </w:r>
    </w:p>
    <w:p w14:paraId="157FFA83" w14:textId="77777777" w:rsidR="00F41A12" w:rsidRPr="00F41A12" w:rsidRDefault="00F41A12" w:rsidP="00F41A12">
      <w:pPr>
        <w:pStyle w:val="Bibliography"/>
        <w:rPr>
          <w:rFonts w:ascii="Times New Roman" w:hAnsi="Times New Roman" w:cs="Times New Roman"/>
        </w:rPr>
      </w:pPr>
      <w:r w:rsidRPr="00F41A12">
        <w:rPr>
          <w:rFonts w:ascii="Times New Roman" w:hAnsi="Times New Roman" w:cs="Times New Roman"/>
        </w:rPr>
        <w:t>Deci, E.L., 1971. Effects of externally mediated rewards on intrinsic motivation. J. Pers. Soc. Psychol. 18, 105.</w:t>
      </w:r>
    </w:p>
    <w:p w14:paraId="69BA3A9F" w14:textId="77777777" w:rsidR="00F41A12" w:rsidRPr="00F41A12" w:rsidRDefault="00F41A12" w:rsidP="00F41A12">
      <w:pPr>
        <w:pStyle w:val="Bibliography"/>
        <w:rPr>
          <w:rFonts w:ascii="Times New Roman" w:hAnsi="Times New Roman" w:cs="Times New Roman"/>
        </w:rPr>
      </w:pPr>
      <w:r w:rsidRPr="00F41A12">
        <w:rPr>
          <w:rFonts w:ascii="Times New Roman" w:hAnsi="Times New Roman" w:cs="Times New Roman"/>
        </w:rPr>
        <w:t>Denzin, N.K., Lincoln, Y.S., 2011. The SAGE Handbook of Qualitative Research. SAGE.</w:t>
      </w:r>
    </w:p>
    <w:p w14:paraId="2867C718" w14:textId="77777777" w:rsidR="00F41A12" w:rsidRPr="00F41A12" w:rsidRDefault="00F41A12" w:rsidP="00F41A12">
      <w:pPr>
        <w:pStyle w:val="Bibliography"/>
        <w:rPr>
          <w:rFonts w:ascii="Times New Roman" w:hAnsi="Times New Roman" w:cs="Times New Roman"/>
        </w:rPr>
      </w:pPr>
      <w:r w:rsidRPr="00F41A12">
        <w:rPr>
          <w:rFonts w:ascii="Times New Roman" w:hAnsi="Times New Roman" w:cs="Times New Roman"/>
        </w:rPr>
        <w:t>Gibbs, G.R., 2014. Using Software in Qualitative Analysis, in: The SAGE Handbook of Qualitative Data Analysis. SAGE Publications, Inc., pp. 277–294.</w:t>
      </w:r>
    </w:p>
    <w:p w14:paraId="304DBBB0" w14:textId="77777777" w:rsidR="00F41A12" w:rsidRPr="00F41A12" w:rsidRDefault="00F41A12" w:rsidP="00F41A12">
      <w:pPr>
        <w:pStyle w:val="Bibliography"/>
        <w:rPr>
          <w:rFonts w:ascii="Times New Roman" w:hAnsi="Times New Roman" w:cs="Times New Roman"/>
        </w:rPr>
      </w:pPr>
      <w:r w:rsidRPr="00F41A12">
        <w:rPr>
          <w:rFonts w:ascii="Times New Roman" w:hAnsi="Times New Roman" w:cs="Times New Roman"/>
        </w:rPr>
        <w:t>Goncharuk, A.G., Lewandowski, R., Cirella, G.T., 2020. Motivators for medical staff with a high gap in healthcare efficiency: Comparative research from Poland and Ukraine. Int. J. Health Plann. Manage. 35, 1314–1334. https://doi.org/10.1002/hpm.3037</w:t>
      </w:r>
    </w:p>
    <w:p w14:paraId="31260BDB" w14:textId="77777777" w:rsidR="00F41A12" w:rsidRPr="00F41A12" w:rsidRDefault="00F41A12" w:rsidP="00F41A12">
      <w:pPr>
        <w:pStyle w:val="Bibliography"/>
        <w:rPr>
          <w:rFonts w:ascii="Times New Roman" w:hAnsi="Times New Roman" w:cs="Times New Roman"/>
        </w:rPr>
      </w:pPr>
      <w:r w:rsidRPr="00F41A12">
        <w:rPr>
          <w:rFonts w:ascii="Times New Roman" w:hAnsi="Times New Roman" w:cs="Times New Roman"/>
        </w:rPr>
        <w:t>Herzberg, F., 2017. Motivation to Work. Routledge.</w:t>
      </w:r>
    </w:p>
    <w:p w14:paraId="1BA19DE3" w14:textId="77777777" w:rsidR="00F41A12" w:rsidRPr="00F41A12" w:rsidRDefault="00F41A12" w:rsidP="00F41A12">
      <w:pPr>
        <w:pStyle w:val="Bibliography"/>
        <w:rPr>
          <w:rFonts w:ascii="Times New Roman" w:hAnsi="Times New Roman" w:cs="Times New Roman"/>
        </w:rPr>
      </w:pPr>
      <w:r w:rsidRPr="00F41A12">
        <w:rPr>
          <w:rFonts w:ascii="Times New Roman" w:hAnsi="Times New Roman" w:cs="Times New Roman"/>
        </w:rPr>
        <w:t>Hofstede, G., 1984. Culture’s Consequences: International Differences in Work-Related Values. SAGE.</w:t>
      </w:r>
    </w:p>
    <w:p w14:paraId="2232D253" w14:textId="77777777" w:rsidR="00F41A12" w:rsidRPr="00F41A12" w:rsidRDefault="00F41A12" w:rsidP="00F41A12">
      <w:pPr>
        <w:pStyle w:val="Bibliography"/>
        <w:rPr>
          <w:rFonts w:ascii="Times New Roman" w:hAnsi="Times New Roman" w:cs="Times New Roman"/>
        </w:rPr>
      </w:pPr>
      <w:r w:rsidRPr="00F41A12">
        <w:rPr>
          <w:rFonts w:ascii="Times New Roman" w:hAnsi="Times New Roman" w:cs="Times New Roman"/>
        </w:rPr>
        <w:t>Hussein, S., Stevens, M., Manthorpe, J., 2013. Migrants’ motivations to work in the care sector: experiences from England within the context of EU enlargement. Eur. J. Ageing 10, 101–109. https://doi.org/10.1007/s10433-012-0254-4</w:t>
      </w:r>
    </w:p>
    <w:p w14:paraId="12BB9139" w14:textId="77777777" w:rsidR="00F41A12" w:rsidRPr="00F41A12" w:rsidRDefault="00F41A12" w:rsidP="00F41A12">
      <w:pPr>
        <w:pStyle w:val="Bibliography"/>
        <w:rPr>
          <w:rFonts w:ascii="Times New Roman" w:hAnsi="Times New Roman" w:cs="Times New Roman"/>
        </w:rPr>
      </w:pPr>
      <w:r w:rsidRPr="00F41A12">
        <w:rPr>
          <w:rFonts w:ascii="Times New Roman" w:hAnsi="Times New Roman" w:cs="Times New Roman"/>
        </w:rPr>
        <w:t>Lanada, J.A., Culligan, K., 2024. The experiences of internationally educated nurses who joined the nursing workforce in England. Pract. Nurs. 35, 92–98. https://doi.org/10.12968/pnur.2024.35.3.92</w:t>
      </w:r>
    </w:p>
    <w:p w14:paraId="40BEEDBB" w14:textId="77777777" w:rsidR="00F41A12" w:rsidRPr="00F41A12" w:rsidRDefault="00F41A12" w:rsidP="00F41A12">
      <w:pPr>
        <w:pStyle w:val="Bibliography"/>
        <w:rPr>
          <w:rFonts w:ascii="Times New Roman" w:hAnsi="Times New Roman" w:cs="Times New Roman"/>
        </w:rPr>
      </w:pPr>
      <w:r w:rsidRPr="00F41A12">
        <w:rPr>
          <w:rFonts w:ascii="Times New Roman" w:hAnsi="Times New Roman" w:cs="Times New Roman"/>
        </w:rPr>
        <w:t>Lewis Philip, Thornhill Adrian, Saunders M N K, 2019. Research methods for business students, Eighth edition. ed. Pearson, Harlow, England.</w:t>
      </w:r>
    </w:p>
    <w:p w14:paraId="77B2F759" w14:textId="77777777" w:rsidR="00F41A12" w:rsidRPr="00F41A12" w:rsidRDefault="00F41A12" w:rsidP="00F41A12">
      <w:pPr>
        <w:pStyle w:val="Bibliography"/>
        <w:rPr>
          <w:rFonts w:ascii="Times New Roman" w:hAnsi="Times New Roman" w:cs="Times New Roman"/>
        </w:rPr>
      </w:pPr>
      <w:r w:rsidRPr="00F41A12">
        <w:rPr>
          <w:rFonts w:ascii="Times New Roman" w:hAnsi="Times New Roman" w:cs="Times New Roman"/>
        </w:rPr>
        <w:t>Maslow, A.H., 1958. A Dynamic Theory of Human Motivation, in: Understanding Human Motivation. Howard Allen Publishers, Cleveland, OH, US, pp. 26–47. https://doi.org/10.1037/11305-004</w:t>
      </w:r>
    </w:p>
    <w:p w14:paraId="27C7F80F" w14:textId="77777777" w:rsidR="00F41A12" w:rsidRPr="00F41A12" w:rsidRDefault="00F41A12" w:rsidP="00F41A12">
      <w:pPr>
        <w:pStyle w:val="Bibliography"/>
        <w:rPr>
          <w:rFonts w:ascii="Times New Roman" w:hAnsi="Times New Roman" w:cs="Times New Roman"/>
        </w:rPr>
      </w:pPr>
      <w:r w:rsidRPr="00F41A12">
        <w:rPr>
          <w:rFonts w:ascii="Times New Roman" w:hAnsi="Times New Roman" w:cs="Times New Roman"/>
        </w:rPr>
        <w:t>Matosevic, T., Knapp, M., Kendall, J., Henderson, C., Fernandez, J.-L., 2007. Care-home providers as professionals: understanding the motivations of care-home providers in England. Ageing Soc. 27, 103–126. https://doi.org/10.1017/S0144686X06005290</w:t>
      </w:r>
    </w:p>
    <w:p w14:paraId="3D84327D" w14:textId="77777777" w:rsidR="00F41A12" w:rsidRPr="00F41A12" w:rsidRDefault="00F41A12" w:rsidP="00F41A12">
      <w:pPr>
        <w:pStyle w:val="Bibliography"/>
        <w:rPr>
          <w:rFonts w:ascii="Times New Roman" w:hAnsi="Times New Roman" w:cs="Times New Roman"/>
        </w:rPr>
      </w:pPr>
      <w:r w:rsidRPr="00F41A12">
        <w:rPr>
          <w:rFonts w:ascii="Times New Roman" w:hAnsi="Times New Roman" w:cs="Times New Roman"/>
        </w:rPr>
        <w:t>McClelland, D.C., 1961. Achieving Society. Simon and Schuster.</w:t>
      </w:r>
    </w:p>
    <w:p w14:paraId="0B33CB5E" w14:textId="2023F97F" w:rsidR="00F41A12" w:rsidRPr="00F41A12" w:rsidRDefault="00F41A12" w:rsidP="00F41A12">
      <w:pPr>
        <w:rPr>
          <w:rFonts w:ascii="Times New Roman" w:hAnsi="Times New Roman" w:cs="Times New Roman"/>
        </w:rPr>
      </w:pPr>
      <w:r w:rsidRPr="00F41A12">
        <w:rPr>
          <w:rFonts w:ascii="Times New Roman" w:hAnsi="Times New Roman" w:cs="Times New Roman"/>
        </w:rPr>
        <w:t>Migration Observatory. (2023). </w:t>
      </w:r>
      <w:r w:rsidRPr="00F41A12">
        <w:rPr>
          <w:rFonts w:ascii="Times New Roman" w:hAnsi="Times New Roman" w:cs="Times New Roman"/>
          <w:i/>
          <w:iCs/>
        </w:rPr>
        <w:t>Migration and the health and care workforce</w:t>
      </w:r>
      <w:r w:rsidRPr="00F41A12">
        <w:rPr>
          <w:rFonts w:ascii="Times New Roman" w:hAnsi="Times New Roman" w:cs="Times New Roman"/>
        </w:rPr>
        <w:t>. [Online]. The Migration Observatory. Last Updated: 27 Jun 2023. Available at: https://migrationobservatory.ox.ac.uk/resources/briefings/migration-and-the-health-and-care-workforc [Accessed 23 June 2025].</w:t>
      </w:r>
    </w:p>
    <w:p w14:paraId="1391B37D" w14:textId="77777777" w:rsidR="00F41A12" w:rsidRPr="00F41A12" w:rsidRDefault="00F41A12" w:rsidP="00F41A12">
      <w:pPr>
        <w:pStyle w:val="Bibliography"/>
        <w:rPr>
          <w:rFonts w:ascii="Times New Roman" w:hAnsi="Times New Roman" w:cs="Times New Roman"/>
        </w:rPr>
      </w:pPr>
      <w:r w:rsidRPr="00F41A12">
        <w:rPr>
          <w:rFonts w:ascii="Times New Roman" w:hAnsi="Times New Roman" w:cs="Times New Roman"/>
        </w:rPr>
        <w:t xml:space="preserve">Palinkas, L.A., Horwitz, S.M., Green, C.A., Wisdom, J.P., Duan, N., Hoagwood, K., 2015. Purposeful Sampling for Qualitative Data Collection and Analysis in Mixed Method </w:t>
      </w:r>
      <w:r w:rsidRPr="00F41A12">
        <w:rPr>
          <w:rFonts w:ascii="Times New Roman" w:hAnsi="Times New Roman" w:cs="Times New Roman"/>
        </w:rPr>
        <w:lastRenderedPageBreak/>
        <w:t>Implementation Research. Adm. Policy Ment. Health Ment. Health Serv. Res. 42, 533–544. https://doi.org/10.1007/s10488-013-0528-y</w:t>
      </w:r>
    </w:p>
    <w:p w14:paraId="579F803A" w14:textId="77777777" w:rsidR="00F41A12" w:rsidRPr="00F41A12" w:rsidRDefault="00F41A12" w:rsidP="00F41A12">
      <w:pPr>
        <w:pStyle w:val="Bibliography"/>
        <w:rPr>
          <w:rFonts w:ascii="Times New Roman" w:hAnsi="Times New Roman" w:cs="Times New Roman"/>
        </w:rPr>
      </w:pPr>
      <w:r w:rsidRPr="00F41A12">
        <w:rPr>
          <w:rFonts w:ascii="Times New Roman" w:hAnsi="Times New Roman" w:cs="Times New Roman"/>
        </w:rPr>
        <w:t>Panicker, A., Sharma, A., Goswami, S., Goswami, B.K., 2013. Linking Workforce Diversity to Turnover Intentions : The mediating role of Perceived Organizational Support.</w:t>
      </w:r>
    </w:p>
    <w:p w14:paraId="1D07054B" w14:textId="77777777" w:rsidR="00F41A12" w:rsidRPr="00F41A12" w:rsidRDefault="00F41A12" w:rsidP="00F41A12">
      <w:pPr>
        <w:pStyle w:val="Bibliography"/>
        <w:rPr>
          <w:rFonts w:ascii="Times New Roman" w:hAnsi="Times New Roman" w:cs="Times New Roman"/>
        </w:rPr>
      </w:pPr>
      <w:r w:rsidRPr="00F41A12">
        <w:rPr>
          <w:rFonts w:ascii="Times New Roman" w:hAnsi="Times New Roman" w:cs="Times New Roman"/>
        </w:rPr>
        <w:t>Shearer, D.A., 2012. Management styles and motivation. Radiol. Manage. 34, 47–52.</w:t>
      </w:r>
    </w:p>
    <w:p w14:paraId="3162C804" w14:textId="77777777" w:rsidR="00F41A12" w:rsidRPr="00F41A12" w:rsidRDefault="00F41A12" w:rsidP="00F41A12">
      <w:pPr>
        <w:pStyle w:val="Bibliography"/>
        <w:rPr>
          <w:rFonts w:ascii="Times New Roman" w:hAnsi="Times New Roman" w:cs="Times New Roman"/>
        </w:rPr>
      </w:pPr>
      <w:r w:rsidRPr="00F41A12">
        <w:rPr>
          <w:rFonts w:ascii="Times New Roman" w:hAnsi="Times New Roman" w:cs="Times New Roman"/>
        </w:rPr>
        <w:t>Terry, J., 2007. Motivating a multicultural workforce. Ind. Commer. Train. 39, 59–64. https://doi.org/10.1108/00197850710721417</w:t>
      </w:r>
    </w:p>
    <w:p w14:paraId="35A01D04" w14:textId="5F54B6F4" w:rsidR="00F41A12" w:rsidRPr="00F41A12" w:rsidRDefault="00F41A12" w:rsidP="00F41A12">
      <w:pPr>
        <w:pStyle w:val="Bibliography"/>
        <w:rPr>
          <w:rFonts w:ascii="Times New Roman" w:hAnsi="Times New Roman" w:cs="Times New Roman"/>
        </w:rPr>
      </w:pPr>
      <w:r w:rsidRPr="00F41A12">
        <w:rPr>
          <w:rFonts w:ascii="Times New Roman" w:hAnsi="Times New Roman" w:cs="Times New Roman"/>
        </w:rPr>
        <w:t>Townsend, P., Wrathall, J., 1997. An analysis of the cross-cultural transferability of Western motivation theories to the developing Eastern, China region.</w:t>
      </w:r>
    </w:p>
    <w:p w14:paraId="5A85FAF1" w14:textId="77777777" w:rsidR="00F41A12" w:rsidRPr="00F41A12" w:rsidRDefault="00F41A12" w:rsidP="00F41A12">
      <w:pPr>
        <w:pStyle w:val="Bibliography"/>
        <w:rPr>
          <w:rFonts w:ascii="Times New Roman" w:hAnsi="Times New Roman" w:cs="Times New Roman"/>
        </w:rPr>
      </w:pPr>
      <w:r w:rsidRPr="00F41A12">
        <w:rPr>
          <w:rFonts w:ascii="Times New Roman" w:hAnsi="Times New Roman" w:cs="Times New Roman"/>
        </w:rPr>
        <w:t>Tracy, S.J., 2024. Qualitative Research Methods: Collecting Evidence, Crafting Analysis, Communicating Impact. John Wiley &amp; Sons.</w:t>
      </w:r>
    </w:p>
    <w:p w14:paraId="60F8DD3E" w14:textId="77777777" w:rsidR="00F41A12" w:rsidRPr="00F41A12" w:rsidRDefault="00F41A12" w:rsidP="00F41A12">
      <w:pPr>
        <w:pStyle w:val="Bibliography"/>
        <w:rPr>
          <w:rFonts w:ascii="Times New Roman" w:hAnsi="Times New Roman" w:cs="Times New Roman"/>
        </w:rPr>
      </w:pPr>
      <w:r w:rsidRPr="00F41A12">
        <w:rPr>
          <w:rFonts w:ascii="Times New Roman" w:hAnsi="Times New Roman" w:cs="Times New Roman"/>
        </w:rPr>
        <w:t>Warter, I., Warter, L., 2020. Eastern Europe: Culture and Business Ethics, in: Warter, I., Warter, L. (Eds.), Understanding National Culture and Ethics in Organizations. Emerald Publishing Limited, pp. 95–106. https://doi.org/10.1108/978-1-83867-022-120201009</w:t>
      </w:r>
    </w:p>
    <w:p w14:paraId="25B72B57" w14:textId="02591D6B" w:rsidR="00BC71CD" w:rsidRPr="00200D42" w:rsidRDefault="00200D42" w:rsidP="00727B21">
      <w:pPr>
        <w:rPr>
          <w:rFonts w:ascii="Times New Roman" w:eastAsia="Times New Roman" w:hAnsi="Times New Roman" w:cs="Times New Roman"/>
          <w:b/>
          <w:bCs/>
          <w:color w:val="4C94D8" w:themeColor="text2" w:themeTint="80"/>
        </w:rPr>
      </w:pPr>
      <w:r w:rsidRPr="00F41A12">
        <w:rPr>
          <w:rFonts w:ascii="Times New Roman" w:eastAsia="Times New Roman" w:hAnsi="Times New Roman" w:cs="Times New Roman"/>
          <w:b/>
          <w:bCs/>
          <w:color w:val="4C94D8" w:themeColor="text2" w:themeTint="80"/>
        </w:rPr>
        <w:fldChar w:fldCharType="end"/>
      </w:r>
    </w:p>
    <w:p w14:paraId="34859D98" w14:textId="77777777" w:rsidR="00BC71CD" w:rsidRDefault="00BC71CD" w:rsidP="003B5183">
      <w:pPr>
        <w:rPr>
          <w:rFonts w:ascii="Times New Roman" w:eastAsia="Times New Roman" w:hAnsi="Times New Roman" w:cs="Times New Roman"/>
          <w:b/>
          <w:bCs/>
          <w:color w:val="4C94D8" w:themeColor="text2" w:themeTint="80"/>
          <w:sz w:val="28"/>
          <w:szCs w:val="28"/>
        </w:rPr>
      </w:pPr>
    </w:p>
    <w:p w14:paraId="452DD954" w14:textId="77777777" w:rsidR="00BC71CD" w:rsidRDefault="00BC71CD" w:rsidP="003B5183">
      <w:pPr>
        <w:rPr>
          <w:rFonts w:ascii="Times New Roman" w:eastAsia="Times New Roman" w:hAnsi="Times New Roman" w:cs="Times New Roman"/>
          <w:b/>
          <w:bCs/>
          <w:color w:val="4C94D8" w:themeColor="text2" w:themeTint="80"/>
          <w:sz w:val="28"/>
          <w:szCs w:val="28"/>
        </w:rPr>
      </w:pPr>
    </w:p>
    <w:p w14:paraId="4C013C29" w14:textId="77777777" w:rsidR="00BC71CD" w:rsidRDefault="00BC71CD" w:rsidP="003B5183">
      <w:pPr>
        <w:rPr>
          <w:rFonts w:ascii="Times New Roman" w:eastAsia="Times New Roman" w:hAnsi="Times New Roman" w:cs="Times New Roman"/>
          <w:b/>
          <w:bCs/>
          <w:color w:val="4C94D8" w:themeColor="text2" w:themeTint="80"/>
          <w:sz w:val="28"/>
          <w:szCs w:val="28"/>
        </w:rPr>
      </w:pPr>
    </w:p>
    <w:p w14:paraId="1D40DD62" w14:textId="77777777" w:rsidR="00BC71CD" w:rsidRDefault="00BC71CD" w:rsidP="003B5183">
      <w:pPr>
        <w:rPr>
          <w:rFonts w:ascii="Times New Roman" w:eastAsia="Times New Roman" w:hAnsi="Times New Roman" w:cs="Times New Roman"/>
          <w:b/>
          <w:bCs/>
          <w:color w:val="4C94D8" w:themeColor="text2" w:themeTint="80"/>
          <w:sz w:val="28"/>
          <w:szCs w:val="28"/>
        </w:rPr>
      </w:pPr>
    </w:p>
    <w:p w14:paraId="479F5554" w14:textId="77777777" w:rsidR="00BC71CD" w:rsidRDefault="00BC71CD" w:rsidP="003B5183">
      <w:pPr>
        <w:rPr>
          <w:rFonts w:ascii="Times New Roman" w:eastAsia="Times New Roman" w:hAnsi="Times New Roman" w:cs="Times New Roman"/>
          <w:b/>
          <w:bCs/>
          <w:color w:val="4C94D8" w:themeColor="text2" w:themeTint="80"/>
          <w:sz w:val="28"/>
          <w:szCs w:val="28"/>
        </w:rPr>
      </w:pPr>
    </w:p>
    <w:p w14:paraId="01A7EF2F" w14:textId="77777777" w:rsidR="00BC71CD" w:rsidRDefault="00BC71CD" w:rsidP="003B5183">
      <w:pPr>
        <w:rPr>
          <w:rFonts w:ascii="Times New Roman" w:eastAsia="Times New Roman" w:hAnsi="Times New Roman" w:cs="Times New Roman"/>
          <w:b/>
          <w:bCs/>
          <w:color w:val="4C94D8" w:themeColor="text2" w:themeTint="80"/>
          <w:sz w:val="28"/>
          <w:szCs w:val="28"/>
        </w:rPr>
      </w:pPr>
    </w:p>
    <w:p w14:paraId="79BB554A" w14:textId="77777777" w:rsidR="00BC71CD" w:rsidRDefault="00BC71CD" w:rsidP="003B5183">
      <w:pPr>
        <w:rPr>
          <w:rFonts w:ascii="Times New Roman" w:eastAsia="Times New Roman" w:hAnsi="Times New Roman" w:cs="Times New Roman"/>
          <w:b/>
          <w:bCs/>
          <w:color w:val="4C94D8" w:themeColor="text2" w:themeTint="80"/>
          <w:sz w:val="28"/>
          <w:szCs w:val="28"/>
        </w:rPr>
      </w:pPr>
    </w:p>
    <w:p w14:paraId="5013283E" w14:textId="77777777" w:rsidR="00BC71CD" w:rsidRDefault="00BC71CD" w:rsidP="003B5183">
      <w:pPr>
        <w:rPr>
          <w:rFonts w:ascii="Times New Roman" w:eastAsia="Times New Roman" w:hAnsi="Times New Roman" w:cs="Times New Roman"/>
          <w:b/>
          <w:bCs/>
          <w:color w:val="4C94D8" w:themeColor="text2" w:themeTint="80"/>
          <w:sz w:val="28"/>
          <w:szCs w:val="28"/>
        </w:rPr>
      </w:pPr>
    </w:p>
    <w:p w14:paraId="166C64D5" w14:textId="77777777" w:rsidR="00BC71CD" w:rsidRDefault="00BC71CD" w:rsidP="003B5183">
      <w:pPr>
        <w:rPr>
          <w:rFonts w:ascii="Times New Roman" w:eastAsia="Times New Roman" w:hAnsi="Times New Roman" w:cs="Times New Roman"/>
          <w:b/>
          <w:bCs/>
          <w:color w:val="4C94D8" w:themeColor="text2" w:themeTint="80"/>
          <w:sz w:val="28"/>
          <w:szCs w:val="28"/>
        </w:rPr>
      </w:pPr>
    </w:p>
    <w:p w14:paraId="7C0FB505" w14:textId="77777777" w:rsidR="00F41A12" w:rsidRDefault="00F41A12" w:rsidP="003B5183">
      <w:pPr>
        <w:rPr>
          <w:rFonts w:ascii="Times New Roman" w:eastAsia="Times New Roman" w:hAnsi="Times New Roman" w:cs="Times New Roman"/>
          <w:b/>
          <w:bCs/>
          <w:color w:val="4C94D8" w:themeColor="text2" w:themeTint="80"/>
          <w:sz w:val="28"/>
          <w:szCs w:val="28"/>
        </w:rPr>
      </w:pPr>
    </w:p>
    <w:p w14:paraId="02383489" w14:textId="77777777" w:rsidR="00F41A12" w:rsidRDefault="00F41A12" w:rsidP="003B5183">
      <w:pPr>
        <w:rPr>
          <w:rFonts w:ascii="Times New Roman" w:eastAsia="Times New Roman" w:hAnsi="Times New Roman" w:cs="Times New Roman"/>
          <w:b/>
          <w:bCs/>
          <w:color w:val="4C94D8" w:themeColor="text2" w:themeTint="80"/>
          <w:sz w:val="28"/>
          <w:szCs w:val="28"/>
        </w:rPr>
      </w:pPr>
    </w:p>
    <w:p w14:paraId="6C6FBC91" w14:textId="77777777" w:rsidR="00F41A12" w:rsidRDefault="00F41A12" w:rsidP="003B5183">
      <w:pPr>
        <w:rPr>
          <w:rFonts w:ascii="Times New Roman" w:eastAsia="Times New Roman" w:hAnsi="Times New Roman" w:cs="Times New Roman"/>
          <w:b/>
          <w:bCs/>
          <w:color w:val="4C94D8" w:themeColor="text2" w:themeTint="80"/>
          <w:sz w:val="28"/>
          <w:szCs w:val="28"/>
        </w:rPr>
      </w:pPr>
    </w:p>
    <w:p w14:paraId="0017A3B8" w14:textId="77777777" w:rsidR="00F41A12" w:rsidRDefault="00F41A12" w:rsidP="003B5183">
      <w:pPr>
        <w:rPr>
          <w:rFonts w:ascii="Times New Roman" w:eastAsia="Times New Roman" w:hAnsi="Times New Roman" w:cs="Times New Roman"/>
          <w:b/>
          <w:bCs/>
          <w:color w:val="4C94D8" w:themeColor="text2" w:themeTint="80"/>
          <w:sz w:val="28"/>
          <w:szCs w:val="28"/>
        </w:rPr>
      </w:pPr>
    </w:p>
    <w:p w14:paraId="157D6A8B" w14:textId="77777777" w:rsidR="00F41A12" w:rsidRDefault="00F41A12" w:rsidP="003B5183">
      <w:pPr>
        <w:rPr>
          <w:rFonts w:ascii="Times New Roman" w:eastAsia="Times New Roman" w:hAnsi="Times New Roman" w:cs="Times New Roman"/>
          <w:b/>
          <w:bCs/>
          <w:color w:val="4C94D8" w:themeColor="text2" w:themeTint="80"/>
          <w:sz w:val="28"/>
          <w:szCs w:val="28"/>
        </w:rPr>
      </w:pPr>
    </w:p>
    <w:p w14:paraId="18B446C6" w14:textId="77777777" w:rsidR="000126A0" w:rsidRDefault="000126A0" w:rsidP="003B5183">
      <w:pPr>
        <w:rPr>
          <w:rFonts w:ascii="Times New Roman" w:eastAsia="Times New Roman" w:hAnsi="Times New Roman" w:cs="Times New Roman"/>
          <w:b/>
          <w:bCs/>
          <w:color w:val="4C94D8" w:themeColor="text2" w:themeTint="80"/>
          <w:sz w:val="28"/>
          <w:szCs w:val="28"/>
        </w:rPr>
      </w:pPr>
    </w:p>
    <w:p w14:paraId="4A108E5C" w14:textId="77777777" w:rsidR="00C27189" w:rsidRDefault="00C27189" w:rsidP="003B5183">
      <w:pPr>
        <w:rPr>
          <w:rFonts w:ascii="Times New Roman" w:eastAsia="Times New Roman" w:hAnsi="Times New Roman" w:cs="Times New Roman"/>
          <w:b/>
          <w:bCs/>
          <w:color w:val="4C94D8" w:themeColor="text2" w:themeTint="80"/>
          <w:sz w:val="28"/>
          <w:szCs w:val="28"/>
        </w:rPr>
      </w:pPr>
    </w:p>
    <w:p w14:paraId="4EAABDC3" w14:textId="77777777" w:rsidR="00200D42" w:rsidRDefault="00200D42" w:rsidP="003B5183">
      <w:pPr>
        <w:rPr>
          <w:rFonts w:ascii="Times New Roman" w:eastAsia="Times New Roman" w:hAnsi="Times New Roman" w:cs="Times New Roman"/>
          <w:b/>
          <w:bCs/>
          <w:color w:val="4C94D8" w:themeColor="text2" w:themeTint="80"/>
          <w:sz w:val="28"/>
          <w:szCs w:val="28"/>
        </w:rPr>
      </w:pPr>
    </w:p>
    <w:p w14:paraId="438E73CE" w14:textId="553CEAE0" w:rsidR="003B5183" w:rsidRDefault="0071289B" w:rsidP="003B5183">
      <w:pPr>
        <w:rPr>
          <w:rFonts w:ascii="Times New Roman" w:eastAsia="Times New Roman" w:hAnsi="Times New Roman" w:cs="Times New Roman"/>
          <w:b/>
          <w:bCs/>
          <w:color w:val="4C94D8" w:themeColor="text2" w:themeTint="80"/>
          <w:sz w:val="28"/>
          <w:szCs w:val="28"/>
        </w:rPr>
      </w:pPr>
      <w:r>
        <w:rPr>
          <w:rFonts w:ascii="Times New Roman" w:eastAsia="Times New Roman" w:hAnsi="Times New Roman" w:cs="Times New Roman"/>
          <w:b/>
          <w:bCs/>
          <w:color w:val="4C94D8" w:themeColor="text2" w:themeTint="80"/>
          <w:sz w:val="28"/>
          <w:szCs w:val="28"/>
        </w:rPr>
        <w:lastRenderedPageBreak/>
        <w:t>8</w:t>
      </w:r>
      <w:r w:rsidR="003B5183" w:rsidRPr="009102CA">
        <w:rPr>
          <w:rFonts w:ascii="Times New Roman" w:eastAsia="Times New Roman" w:hAnsi="Times New Roman" w:cs="Times New Roman"/>
          <w:b/>
          <w:bCs/>
          <w:color w:val="4C94D8" w:themeColor="text2" w:themeTint="80"/>
          <w:sz w:val="28"/>
          <w:szCs w:val="28"/>
        </w:rPr>
        <w:t>.Appendix</w:t>
      </w:r>
      <w:r w:rsidR="009102CA">
        <w:rPr>
          <w:rFonts w:ascii="Times New Roman" w:eastAsia="Times New Roman" w:hAnsi="Times New Roman" w:cs="Times New Roman"/>
          <w:b/>
          <w:bCs/>
          <w:color w:val="4C94D8" w:themeColor="text2" w:themeTint="80"/>
          <w:sz w:val="28"/>
          <w:szCs w:val="28"/>
        </w:rPr>
        <w:t xml:space="preserve"> 1</w:t>
      </w:r>
    </w:p>
    <w:p w14:paraId="16CD156C" w14:textId="77777777" w:rsidR="009102CA" w:rsidRDefault="009102CA" w:rsidP="003B5183">
      <w:pPr>
        <w:rPr>
          <w:rFonts w:ascii="Times New Roman" w:eastAsia="Times New Roman" w:hAnsi="Times New Roman" w:cs="Times New Roman"/>
          <w:b/>
          <w:bCs/>
          <w:color w:val="4C94D8" w:themeColor="text2" w:themeTint="80"/>
          <w:sz w:val="28"/>
          <w:szCs w:val="28"/>
        </w:rPr>
      </w:pPr>
    </w:p>
    <w:p w14:paraId="387971A3" w14:textId="0B386C5A" w:rsidR="009102CA" w:rsidRPr="000377F0" w:rsidRDefault="009102CA" w:rsidP="003B5183">
      <w:pPr>
        <w:rPr>
          <w:rFonts w:ascii="Times New Roman" w:eastAsia="Times New Roman" w:hAnsi="Times New Roman" w:cs="Times New Roman"/>
          <w:color w:val="4C94D8" w:themeColor="text2" w:themeTint="80"/>
        </w:rPr>
      </w:pPr>
      <w:r w:rsidRPr="000377F0">
        <w:rPr>
          <w:rFonts w:ascii="Times New Roman" w:eastAsia="Times New Roman" w:hAnsi="Times New Roman" w:cs="Times New Roman"/>
          <w:color w:val="4C94D8" w:themeColor="text2" w:themeTint="80"/>
        </w:rPr>
        <w:t>Timescale</w:t>
      </w:r>
    </w:p>
    <w:p w14:paraId="710DE7AF" w14:textId="6D4A0B7D" w:rsidR="005C77D8" w:rsidRDefault="009102CA" w:rsidP="005C77D8">
      <w:pPr>
        <w:rPr>
          <w:rFonts w:eastAsia="Times New Roman"/>
        </w:rPr>
      </w:pPr>
      <w:r>
        <w:rPr>
          <w:rFonts w:eastAsia="Times New Roman"/>
        </w:rPr>
        <w:t>1.Preparation and planning                                                        2 weeks</w:t>
      </w:r>
    </w:p>
    <w:p w14:paraId="56D4CBA1" w14:textId="4E9C2D69" w:rsidR="009102CA" w:rsidRDefault="009102CA" w:rsidP="005C77D8">
      <w:pPr>
        <w:rPr>
          <w:rFonts w:eastAsia="Times New Roman"/>
        </w:rPr>
      </w:pPr>
      <w:r>
        <w:rPr>
          <w:rFonts w:eastAsia="Times New Roman"/>
        </w:rPr>
        <w:t>2.Ethic for approval                                                                        2 weeks</w:t>
      </w:r>
    </w:p>
    <w:p w14:paraId="2DAF936B" w14:textId="77777777" w:rsidR="009102CA" w:rsidRDefault="009102CA" w:rsidP="005C77D8">
      <w:pPr>
        <w:rPr>
          <w:rFonts w:eastAsia="Times New Roman"/>
        </w:rPr>
      </w:pPr>
      <w:r>
        <w:rPr>
          <w:rFonts w:eastAsia="Times New Roman"/>
        </w:rPr>
        <w:t xml:space="preserve">3.Participant selection </w:t>
      </w:r>
      <w:r>
        <w:rPr>
          <w:rFonts w:eastAsia="Times New Roman"/>
        </w:rPr>
        <w:tab/>
      </w:r>
      <w:r>
        <w:rPr>
          <w:rFonts w:eastAsia="Times New Roman"/>
        </w:rPr>
        <w:tab/>
      </w:r>
      <w:r>
        <w:rPr>
          <w:rFonts w:eastAsia="Times New Roman"/>
        </w:rPr>
        <w:tab/>
        <w:t xml:space="preserve">                        1 week</w:t>
      </w:r>
    </w:p>
    <w:p w14:paraId="7D104A18" w14:textId="77777777" w:rsidR="009102CA" w:rsidRDefault="009102CA" w:rsidP="005C77D8">
      <w:pPr>
        <w:rPr>
          <w:rFonts w:eastAsia="Times New Roman"/>
        </w:rPr>
      </w:pPr>
      <w:r>
        <w:rPr>
          <w:rFonts w:eastAsia="Times New Roman"/>
        </w:rPr>
        <w:t xml:space="preserve">4.Data collection                                                                             2 weeks </w:t>
      </w:r>
    </w:p>
    <w:p w14:paraId="7763D9DF" w14:textId="49FC5079" w:rsidR="009102CA" w:rsidRDefault="009102CA" w:rsidP="005C77D8">
      <w:pPr>
        <w:rPr>
          <w:rFonts w:eastAsia="Times New Roman"/>
        </w:rPr>
      </w:pPr>
      <w:r>
        <w:rPr>
          <w:rFonts w:eastAsia="Times New Roman"/>
        </w:rPr>
        <w:t>5.Data transcription                                                                       1 weeks</w:t>
      </w:r>
    </w:p>
    <w:p w14:paraId="1F5A65F2" w14:textId="77777777" w:rsidR="009102CA" w:rsidRDefault="009102CA" w:rsidP="005C77D8">
      <w:pPr>
        <w:rPr>
          <w:rFonts w:eastAsia="Times New Roman"/>
        </w:rPr>
      </w:pPr>
      <w:r>
        <w:rPr>
          <w:rFonts w:eastAsia="Times New Roman"/>
        </w:rPr>
        <w:t>6.Data analysis                                                                                 2 weeks</w:t>
      </w:r>
      <w:r>
        <w:rPr>
          <w:rFonts w:eastAsia="Times New Roman"/>
        </w:rPr>
        <w:tab/>
      </w:r>
    </w:p>
    <w:p w14:paraId="43B410D5" w14:textId="1422E5C3" w:rsidR="009102CA" w:rsidRPr="005C77D8" w:rsidRDefault="009102CA" w:rsidP="005C77D8">
      <w:pPr>
        <w:rPr>
          <w:rFonts w:eastAsia="Times New Roman"/>
        </w:rPr>
      </w:pPr>
      <w:r>
        <w:rPr>
          <w:rFonts w:eastAsia="Times New Roman"/>
        </w:rPr>
        <w:t>7.Draw conclusion and finalise                                                2 weeks</w:t>
      </w:r>
      <w:r>
        <w:rPr>
          <w:rFonts w:eastAsia="Times New Roman"/>
        </w:rPr>
        <w:tab/>
      </w:r>
      <w:r>
        <w:rPr>
          <w:rFonts w:eastAsia="Times New Roman"/>
        </w:rPr>
        <w:tab/>
      </w:r>
      <w:r>
        <w:rPr>
          <w:rFonts w:eastAsia="Times New Roman"/>
        </w:rPr>
        <w:tab/>
      </w:r>
    </w:p>
    <w:p w14:paraId="70F0250D" w14:textId="15DB452B" w:rsidR="00B32330" w:rsidRDefault="00B32330" w:rsidP="2A346CAA">
      <w:pPr>
        <w:rPr>
          <w:rFonts w:ascii="Times New Roman" w:eastAsia="Times New Roman" w:hAnsi="Times New Roman" w:cs="Times New Roman"/>
        </w:rPr>
      </w:pPr>
    </w:p>
    <w:p w14:paraId="25CAC3AF" w14:textId="77777777" w:rsidR="003B5183" w:rsidRDefault="003B5183" w:rsidP="2A346CAA">
      <w:pPr>
        <w:rPr>
          <w:rFonts w:ascii="Times New Roman" w:eastAsia="Times New Roman" w:hAnsi="Times New Roman" w:cs="Times New Roman"/>
        </w:rPr>
      </w:pPr>
    </w:p>
    <w:p w14:paraId="1B42F01F" w14:textId="77777777" w:rsidR="003B5183" w:rsidRDefault="003B5183" w:rsidP="2A346CAA">
      <w:pPr>
        <w:rPr>
          <w:rFonts w:ascii="Times New Roman" w:eastAsia="Times New Roman" w:hAnsi="Times New Roman" w:cs="Times New Roman"/>
        </w:rPr>
      </w:pPr>
    </w:p>
    <w:p w14:paraId="1FBB7F22" w14:textId="77777777" w:rsidR="009102CA" w:rsidRDefault="009102CA" w:rsidP="2A346CAA">
      <w:pPr>
        <w:rPr>
          <w:rFonts w:ascii="Times New Roman" w:eastAsia="Times New Roman" w:hAnsi="Times New Roman" w:cs="Times New Roman"/>
        </w:rPr>
      </w:pPr>
    </w:p>
    <w:p w14:paraId="319E9490" w14:textId="77777777" w:rsidR="009102CA" w:rsidRDefault="009102CA" w:rsidP="2A346CAA">
      <w:pPr>
        <w:rPr>
          <w:rFonts w:ascii="Times New Roman" w:eastAsia="Times New Roman" w:hAnsi="Times New Roman" w:cs="Times New Roman"/>
        </w:rPr>
      </w:pPr>
    </w:p>
    <w:p w14:paraId="040B7DBF" w14:textId="77777777" w:rsidR="009102CA" w:rsidRDefault="009102CA" w:rsidP="2A346CAA">
      <w:pPr>
        <w:rPr>
          <w:rFonts w:ascii="Times New Roman" w:eastAsia="Times New Roman" w:hAnsi="Times New Roman" w:cs="Times New Roman"/>
        </w:rPr>
      </w:pPr>
    </w:p>
    <w:p w14:paraId="057A2CAB" w14:textId="77777777" w:rsidR="009102CA" w:rsidRDefault="009102CA" w:rsidP="2A346CAA">
      <w:pPr>
        <w:rPr>
          <w:rFonts w:ascii="Times New Roman" w:eastAsia="Times New Roman" w:hAnsi="Times New Roman" w:cs="Times New Roman"/>
        </w:rPr>
      </w:pPr>
    </w:p>
    <w:p w14:paraId="7DF2596B" w14:textId="77777777" w:rsidR="009102CA" w:rsidRDefault="009102CA" w:rsidP="2A346CAA">
      <w:pPr>
        <w:rPr>
          <w:rFonts w:ascii="Times New Roman" w:eastAsia="Times New Roman" w:hAnsi="Times New Roman" w:cs="Times New Roman"/>
        </w:rPr>
      </w:pPr>
    </w:p>
    <w:p w14:paraId="7C057897" w14:textId="77777777" w:rsidR="009102CA" w:rsidRDefault="009102CA" w:rsidP="2A346CAA">
      <w:pPr>
        <w:rPr>
          <w:rFonts w:ascii="Times New Roman" w:eastAsia="Times New Roman" w:hAnsi="Times New Roman" w:cs="Times New Roman"/>
        </w:rPr>
      </w:pPr>
    </w:p>
    <w:p w14:paraId="33E09994" w14:textId="77777777" w:rsidR="009102CA" w:rsidRDefault="009102CA" w:rsidP="2A346CAA">
      <w:pPr>
        <w:rPr>
          <w:rFonts w:ascii="Times New Roman" w:eastAsia="Times New Roman" w:hAnsi="Times New Roman" w:cs="Times New Roman"/>
        </w:rPr>
      </w:pPr>
    </w:p>
    <w:p w14:paraId="5ABC546E" w14:textId="77777777" w:rsidR="009102CA" w:rsidRDefault="009102CA" w:rsidP="2A346CAA">
      <w:pPr>
        <w:rPr>
          <w:rFonts w:ascii="Times New Roman" w:eastAsia="Times New Roman" w:hAnsi="Times New Roman" w:cs="Times New Roman"/>
        </w:rPr>
      </w:pPr>
    </w:p>
    <w:p w14:paraId="46E57605" w14:textId="77777777" w:rsidR="009102CA" w:rsidRDefault="009102CA" w:rsidP="2A346CAA">
      <w:pPr>
        <w:rPr>
          <w:rFonts w:ascii="Times New Roman" w:eastAsia="Times New Roman" w:hAnsi="Times New Roman" w:cs="Times New Roman"/>
        </w:rPr>
      </w:pPr>
    </w:p>
    <w:p w14:paraId="0F174516" w14:textId="77777777" w:rsidR="009102CA" w:rsidRDefault="009102CA" w:rsidP="2A346CAA">
      <w:pPr>
        <w:rPr>
          <w:rFonts w:ascii="Times New Roman" w:eastAsia="Times New Roman" w:hAnsi="Times New Roman" w:cs="Times New Roman"/>
        </w:rPr>
      </w:pPr>
    </w:p>
    <w:p w14:paraId="548DFFC7" w14:textId="77777777" w:rsidR="009102CA" w:rsidRDefault="009102CA" w:rsidP="2A346CAA">
      <w:pPr>
        <w:rPr>
          <w:rFonts w:ascii="Times New Roman" w:eastAsia="Times New Roman" w:hAnsi="Times New Roman" w:cs="Times New Roman"/>
        </w:rPr>
      </w:pPr>
    </w:p>
    <w:p w14:paraId="4BB4BC2D" w14:textId="77777777" w:rsidR="009102CA" w:rsidRDefault="009102CA" w:rsidP="2A346CAA">
      <w:pPr>
        <w:rPr>
          <w:rFonts w:ascii="Times New Roman" w:eastAsia="Times New Roman" w:hAnsi="Times New Roman" w:cs="Times New Roman"/>
        </w:rPr>
      </w:pPr>
    </w:p>
    <w:p w14:paraId="7BC0EAC3" w14:textId="77777777" w:rsidR="009102CA" w:rsidRDefault="009102CA" w:rsidP="2A346CAA">
      <w:pPr>
        <w:rPr>
          <w:rFonts w:ascii="Times New Roman" w:eastAsia="Times New Roman" w:hAnsi="Times New Roman" w:cs="Times New Roman"/>
        </w:rPr>
      </w:pPr>
    </w:p>
    <w:p w14:paraId="6CEC5188" w14:textId="77777777" w:rsidR="009102CA" w:rsidRDefault="009102CA" w:rsidP="2A346CAA">
      <w:pPr>
        <w:rPr>
          <w:rFonts w:ascii="Times New Roman" w:eastAsia="Times New Roman" w:hAnsi="Times New Roman" w:cs="Times New Roman"/>
        </w:rPr>
      </w:pPr>
    </w:p>
    <w:p w14:paraId="52210153" w14:textId="77777777" w:rsidR="009102CA" w:rsidRDefault="009102CA" w:rsidP="2A346CAA">
      <w:pPr>
        <w:rPr>
          <w:rFonts w:ascii="Times New Roman" w:eastAsia="Times New Roman" w:hAnsi="Times New Roman" w:cs="Times New Roman"/>
        </w:rPr>
      </w:pPr>
    </w:p>
    <w:sectPr w:rsidR="009102CA">
      <w:footerReference w:type="default" r:id="rId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BBDEEA" w14:textId="77777777" w:rsidR="0058631E" w:rsidRDefault="0058631E" w:rsidP="00A25DE6">
      <w:pPr>
        <w:spacing w:after="0" w:line="240" w:lineRule="auto"/>
      </w:pPr>
      <w:r>
        <w:separator/>
      </w:r>
    </w:p>
  </w:endnote>
  <w:endnote w:type="continuationSeparator" w:id="0">
    <w:p w14:paraId="20A81552" w14:textId="77777777" w:rsidR="0058631E" w:rsidRDefault="0058631E" w:rsidP="00A25D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01300625"/>
      <w:docPartObj>
        <w:docPartGallery w:val="Page Numbers (Bottom of Page)"/>
        <w:docPartUnique/>
      </w:docPartObj>
    </w:sdtPr>
    <w:sdtContent>
      <w:p w14:paraId="413791EB" w14:textId="0DC44047" w:rsidR="00A25DE6" w:rsidRDefault="00A25DE6">
        <w:pPr>
          <w:pStyle w:val="Footer"/>
          <w:jc w:val="center"/>
        </w:pPr>
        <w:r>
          <w:fldChar w:fldCharType="begin"/>
        </w:r>
        <w:r>
          <w:instrText>PAGE   \* MERGEFORMAT</w:instrText>
        </w:r>
        <w:r>
          <w:fldChar w:fldCharType="separate"/>
        </w:r>
        <w:r>
          <w:t>2</w:t>
        </w:r>
        <w:r>
          <w:fldChar w:fldCharType="end"/>
        </w:r>
      </w:p>
    </w:sdtContent>
  </w:sdt>
  <w:p w14:paraId="3BD05665" w14:textId="77777777" w:rsidR="00A25DE6" w:rsidRDefault="00A25D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DBCE7F" w14:textId="77777777" w:rsidR="0058631E" w:rsidRDefault="0058631E" w:rsidP="00A25DE6">
      <w:pPr>
        <w:spacing w:after="0" w:line="240" w:lineRule="auto"/>
      </w:pPr>
      <w:r>
        <w:separator/>
      </w:r>
    </w:p>
  </w:footnote>
  <w:footnote w:type="continuationSeparator" w:id="0">
    <w:p w14:paraId="4D7B9C1F" w14:textId="77777777" w:rsidR="0058631E" w:rsidRDefault="0058631E" w:rsidP="00A25D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712390"/>
    <w:multiLevelType w:val="hybridMultilevel"/>
    <w:tmpl w:val="A3D83A7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CB70655"/>
    <w:multiLevelType w:val="hybridMultilevel"/>
    <w:tmpl w:val="7570E3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11177D2"/>
    <w:multiLevelType w:val="hybridMultilevel"/>
    <w:tmpl w:val="D7B274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2FA323C"/>
    <w:multiLevelType w:val="multilevel"/>
    <w:tmpl w:val="C2D8679E"/>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7B8B45E9"/>
    <w:multiLevelType w:val="hybridMultilevel"/>
    <w:tmpl w:val="1E5E5D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82675524">
    <w:abstractNumId w:val="1"/>
  </w:num>
  <w:num w:numId="2" w16cid:durableId="2060088559">
    <w:abstractNumId w:val="3"/>
  </w:num>
  <w:num w:numId="3" w16cid:durableId="1853718479">
    <w:abstractNumId w:val="0"/>
  </w:num>
  <w:num w:numId="4" w16cid:durableId="601109597">
    <w:abstractNumId w:val="4"/>
  </w:num>
  <w:num w:numId="5" w16cid:durableId="127902068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E0C6530"/>
    <w:rsid w:val="00011397"/>
    <w:rsid w:val="000117B2"/>
    <w:rsid w:val="000126A0"/>
    <w:rsid w:val="000377F0"/>
    <w:rsid w:val="00041F32"/>
    <w:rsid w:val="0004369C"/>
    <w:rsid w:val="000557E1"/>
    <w:rsid w:val="00074F90"/>
    <w:rsid w:val="00086072"/>
    <w:rsid w:val="000A3C8E"/>
    <w:rsid w:val="000B6473"/>
    <w:rsid w:val="000C3C63"/>
    <w:rsid w:val="000C7608"/>
    <w:rsid w:val="000F266C"/>
    <w:rsid w:val="001147AD"/>
    <w:rsid w:val="00147CD0"/>
    <w:rsid w:val="00175381"/>
    <w:rsid w:val="001872BF"/>
    <w:rsid w:val="001A1728"/>
    <w:rsid w:val="001A5CB1"/>
    <w:rsid w:val="001B25C0"/>
    <w:rsid w:val="001B6C2C"/>
    <w:rsid w:val="001F4A55"/>
    <w:rsid w:val="00200D42"/>
    <w:rsid w:val="00201767"/>
    <w:rsid w:val="00246F17"/>
    <w:rsid w:val="00255F55"/>
    <w:rsid w:val="002720A4"/>
    <w:rsid w:val="00273ADC"/>
    <w:rsid w:val="0028685A"/>
    <w:rsid w:val="00291246"/>
    <w:rsid w:val="002A2512"/>
    <w:rsid w:val="002E4C7A"/>
    <w:rsid w:val="002E51EA"/>
    <w:rsid w:val="003011A8"/>
    <w:rsid w:val="00301C3A"/>
    <w:rsid w:val="00314CCC"/>
    <w:rsid w:val="00352A74"/>
    <w:rsid w:val="00354808"/>
    <w:rsid w:val="00393B68"/>
    <w:rsid w:val="00395B1F"/>
    <w:rsid w:val="003B356A"/>
    <w:rsid w:val="003B4DA8"/>
    <w:rsid w:val="003B5183"/>
    <w:rsid w:val="003C596D"/>
    <w:rsid w:val="004011FE"/>
    <w:rsid w:val="00406D36"/>
    <w:rsid w:val="004151F4"/>
    <w:rsid w:val="00427936"/>
    <w:rsid w:val="00440976"/>
    <w:rsid w:val="00456CDE"/>
    <w:rsid w:val="004B553F"/>
    <w:rsid w:val="004C19E1"/>
    <w:rsid w:val="004E3AA9"/>
    <w:rsid w:val="004E508D"/>
    <w:rsid w:val="004F632D"/>
    <w:rsid w:val="004F78E0"/>
    <w:rsid w:val="00522ADA"/>
    <w:rsid w:val="00537B08"/>
    <w:rsid w:val="00557ED8"/>
    <w:rsid w:val="0056797A"/>
    <w:rsid w:val="0058631E"/>
    <w:rsid w:val="005A220A"/>
    <w:rsid w:val="005A4A57"/>
    <w:rsid w:val="005B5A69"/>
    <w:rsid w:val="005B6E93"/>
    <w:rsid w:val="005C1A8A"/>
    <w:rsid w:val="005C77D8"/>
    <w:rsid w:val="005D34B2"/>
    <w:rsid w:val="005D53CD"/>
    <w:rsid w:val="005F7EC8"/>
    <w:rsid w:val="00610269"/>
    <w:rsid w:val="00614A2A"/>
    <w:rsid w:val="0065490C"/>
    <w:rsid w:val="006A0B21"/>
    <w:rsid w:val="006A33AA"/>
    <w:rsid w:val="006C7BD0"/>
    <w:rsid w:val="006D7B0F"/>
    <w:rsid w:val="006E479D"/>
    <w:rsid w:val="0070326B"/>
    <w:rsid w:val="0071289B"/>
    <w:rsid w:val="00713A9A"/>
    <w:rsid w:val="007212FA"/>
    <w:rsid w:val="00727B21"/>
    <w:rsid w:val="00756723"/>
    <w:rsid w:val="00757331"/>
    <w:rsid w:val="00760946"/>
    <w:rsid w:val="00786941"/>
    <w:rsid w:val="00795BC8"/>
    <w:rsid w:val="007D08DD"/>
    <w:rsid w:val="00812C63"/>
    <w:rsid w:val="00881C29"/>
    <w:rsid w:val="00894A35"/>
    <w:rsid w:val="008A0244"/>
    <w:rsid w:val="008B4696"/>
    <w:rsid w:val="008C36B3"/>
    <w:rsid w:val="008E3CF1"/>
    <w:rsid w:val="008E4206"/>
    <w:rsid w:val="009102CA"/>
    <w:rsid w:val="00917BAF"/>
    <w:rsid w:val="009563FF"/>
    <w:rsid w:val="00962E35"/>
    <w:rsid w:val="00984C35"/>
    <w:rsid w:val="0098685B"/>
    <w:rsid w:val="009903CF"/>
    <w:rsid w:val="009A7286"/>
    <w:rsid w:val="009D7713"/>
    <w:rsid w:val="009E62F7"/>
    <w:rsid w:val="00A00C26"/>
    <w:rsid w:val="00A1711C"/>
    <w:rsid w:val="00A21A5E"/>
    <w:rsid w:val="00A25DE6"/>
    <w:rsid w:val="00A261C1"/>
    <w:rsid w:val="00A26893"/>
    <w:rsid w:val="00A32C0C"/>
    <w:rsid w:val="00A3370A"/>
    <w:rsid w:val="00A57BCB"/>
    <w:rsid w:val="00A82554"/>
    <w:rsid w:val="00AA0D5A"/>
    <w:rsid w:val="00AC2638"/>
    <w:rsid w:val="00B1554F"/>
    <w:rsid w:val="00B264FB"/>
    <w:rsid w:val="00B32330"/>
    <w:rsid w:val="00B45E7E"/>
    <w:rsid w:val="00B8189E"/>
    <w:rsid w:val="00BA0D0E"/>
    <w:rsid w:val="00BC71CD"/>
    <w:rsid w:val="00BD4F4A"/>
    <w:rsid w:val="00BF2736"/>
    <w:rsid w:val="00BF6C7A"/>
    <w:rsid w:val="00C27189"/>
    <w:rsid w:val="00C30869"/>
    <w:rsid w:val="00C46F70"/>
    <w:rsid w:val="00C525AC"/>
    <w:rsid w:val="00C54A22"/>
    <w:rsid w:val="00C8482E"/>
    <w:rsid w:val="00C9148B"/>
    <w:rsid w:val="00CA7BAA"/>
    <w:rsid w:val="00CB002F"/>
    <w:rsid w:val="00CC3807"/>
    <w:rsid w:val="00CD0BC1"/>
    <w:rsid w:val="00CD7237"/>
    <w:rsid w:val="00CE3DA4"/>
    <w:rsid w:val="00D13469"/>
    <w:rsid w:val="00D13A69"/>
    <w:rsid w:val="00D31EC0"/>
    <w:rsid w:val="00D4420F"/>
    <w:rsid w:val="00D52CAF"/>
    <w:rsid w:val="00D9686C"/>
    <w:rsid w:val="00DB16AC"/>
    <w:rsid w:val="00DB4803"/>
    <w:rsid w:val="00DC33E7"/>
    <w:rsid w:val="00DD534C"/>
    <w:rsid w:val="00E01A1A"/>
    <w:rsid w:val="00E157EB"/>
    <w:rsid w:val="00E1680A"/>
    <w:rsid w:val="00E34F46"/>
    <w:rsid w:val="00E369AE"/>
    <w:rsid w:val="00E51F47"/>
    <w:rsid w:val="00E532CB"/>
    <w:rsid w:val="00E636C6"/>
    <w:rsid w:val="00E66DA8"/>
    <w:rsid w:val="00E84E64"/>
    <w:rsid w:val="00E87CF2"/>
    <w:rsid w:val="00EA172B"/>
    <w:rsid w:val="00EA2184"/>
    <w:rsid w:val="00ED2E5D"/>
    <w:rsid w:val="00EE50D7"/>
    <w:rsid w:val="00F0111F"/>
    <w:rsid w:val="00F0365C"/>
    <w:rsid w:val="00F07B37"/>
    <w:rsid w:val="00F10F57"/>
    <w:rsid w:val="00F12F05"/>
    <w:rsid w:val="00F41A12"/>
    <w:rsid w:val="00F53AB4"/>
    <w:rsid w:val="00F63250"/>
    <w:rsid w:val="00F70928"/>
    <w:rsid w:val="00F87463"/>
    <w:rsid w:val="00F97FF4"/>
    <w:rsid w:val="00FC516C"/>
    <w:rsid w:val="00FC5264"/>
    <w:rsid w:val="00FC7ED4"/>
    <w:rsid w:val="16FE3899"/>
    <w:rsid w:val="171FCFDA"/>
    <w:rsid w:val="17D2E392"/>
    <w:rsid w:val="1EDBA20D"/>
    <w:rsid w:val="286D1B5A"/>
    <w:rsid w:val="2A346CAA"/>
    <w:rsid w:val="2E0C6530"/>
    <w:rsid w:val="2E94DDA2"/>
    <w:rsid w:val="33732DB6"/>
    <w:rsid w:val="3C5E071E"/>
    <w:rsid w:val="44B00CF1"/>
    <w:rsid w:val="4599C2A5"/>
    <w:rsid w:val="51899F79"/>
    <w:rsid w:val="5AE44697"/>
    <w:rsid w:val="6608C325"/>
    <w:rsid w:val="788B42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0C6530"/>
  <w15:chartTrackingRefBased/>
  <w15:docId w15:val="{884E7ED1-B927-49D1-AA2E-4A58CD2A42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004151F4"/>
    <w:pPr>
      <w:ind w:left="720"/>
      <w:contextualSpacing/>
    </w:pPr>
  </w:style>
  <w:style w:type="paragraph" w:styleId="Header">
    <w:name w:val="header"/>
    <w:basedOn w:val="Normal"/>
    <w:link w:val="HeaderChar"/>
    <w:uiPriority w:val="99"/>
    <w:unhideWhenUsed/>
    <w:rsid w:val="00A25D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5DE6"/>
  </w:style>
  <w:style w:type="paragraph" w:styleId="Footer">
    <w:name w:val="footer"/>
    <w:basedOn w:val="Normal"/>
    <w:link w:val="FooterChar"/>
    <w:uiPriority w:val="99"/>
    <w:unhideWhenUsed/>
    <w:rsid w:val="00A25D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5DE6"/>
  </w:style>
  <w:style w:type="paragraph" w:styleId="Bibliography">
    <w:name w:val="Bibliography"/>
    <w:basedOn w:val="Normal"/>
    <w:next w:val="Normal"/>
    <w:uiPriority w:val="37"/>
    <w:unhideWhenUsed/>
    <w:rsid w:val="003B5183"/>
    <w:pPr>
      <w:spacing w:after="0" w:line="240" w:lineRule="auto"/>
      <w:ind w:left="720" w:hanging="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12</Pages>
  <Words>11112</Words>
  <Characters>63339</Characters>
  <Application>Microsoft Office Word</Application>
  <DocSecurity>0</DocSecurity>
  <Lines>527</Lines>
  <Paragraphs>148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Meader (2222009)</dc:creator>
  <cp:keywords/>
  <dc:description/>
  <cp:lastModifiedBy>Roxana Meader (2222009)</cp:lastModifiedBy>
  <cp:revision>2</cp:revision>
  <dcterms:created xsi:type="dcterms:W3CDTF">2025-06-23T13:20:00Z</dcterms:created>
  <dcterms:modified xsi:type="dcterms:W3CDTF">2025-06-23T13:20:00Z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zotero-version="7.0.16"&gt;&lt;session id="XvtqPdCC"/&gt;&lt;style id="http://www.zotero.org/styles/elsevier-harvard" hasBibliography="1" bibliographyStyleHasBeenSet="1"/&gt;&lt;prefs&gt;&lt;pref name="fieldType" value="Field"/&gt;&lt;pref name="automaticJournal</vt:lpwstr>
  </property>
  <property fmtid="{D5CDD505-2E9C-101B-9397-08002B2CF9AE}" pid="3" name="ZOTERO_PREF_2">
    <vt:lpwstr>Abbreviations" value="true"/&gt;&lt;/prefs&gt;&lt;/data&gt;</vt:lpwstr>
  </property>
</Properties>
</file>