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99954D" w14:textId="68E1D28A" w:rsidR="00860E0F" w:rsidRDefault="00CD625E">
      <w:r>
        <w:rPr>
          <w:rFonts w:ascii="Arial" w:eastAsia="Arial" w:hAnsi="Arial" w:cs="Arial"/>
          <w:b/>
          <w:noProof/>
          <w:sz w:val="22"/>
          <w:lang w:val="en-US"/>
        </w:rPr>
        <w:drawing>
          <wp:inline distT="0" distB="0" distL="0" distR="0" wp14:anchorId="2EE2CD28" wp14:editId="4DE542AF">
            <wp:extent cx="3594100" cy="1435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WTSD-Logo.jpg"/>
                    <pic:cNvPicPr/>
                  </pic:nvPicPr>
                  <pic:blipFill>
                    <a:blip r:embed="rId8">
                      <a:extLst>
                        <a:ext uri="{28A0092B-C50C-407E-A947-70E740481C1C}">
                          <a14:useLocalDpi xmlns:a14="http://schemas.microsoft.com/office/drawing/2010/main" val="0"/>
                        </a:ext>
                      </a:extLst>
                    </a:blip>
                    <a:stretch>
                      <a:fillRect/>
                    </a:stretch>
                  </pic:blipFill>
                  <pic:spPr>
                    <a:xfrm>
                      <a:off x="0" y="0"/>
                      <a:ext cx="3594100" cy="1435100"/>
                    </a:xfrm>
                    <a:prstGeom prst="rect">
                      <a:avLst/>
                    </a:prstGeom>
                  </pic:spPr>
                </pic:pic>
              </a:graphicData>
            </a:graphic>
          </wp:inline>
        </w:drawing>
      </w:r>
    </w:p>
    <w:p w14:paraId="3A56E5FA" w14:textId="7ABC8399" w:rsidR="00CD625E" w:rsidRDefault="00CD625E"/>
    <w:p w14:paraId="00ED8134" w14:textId="77777777" w:rsidR="00CD625E" w:rsidRDefault="00CD625E" w:rsidP="00CD625E">
      <w:pPr>
        <w:spacing w:line="360" w:lineRule="auto"/>
      </w:pPr>
    </w:p>
    <w:p w14:paraId="4D4B7E95" w14:textId="77777777" w:rsidR="00CD625E" w:rsidRDefault="00CD625E" w:rsidP="00CD625E">
      <w:pPr>
        <w:spacing w:line="360" w:lineRule="auto"/>
        <w:rPr>
          <w:rFonts w:ascii="Arial" w:eastAsia="Arial" w:hAnsi="Arial" w:cs="Arial"/>
          <w:b/>
          <w:sz w:val="22"/>
          <w:lang w:val="en-US"/>
        </w:rPr>
      </w:pPr>
    </w:p>
    <w:p w14:paraId="1C6AE475" w14:textId="77777777" w:rsidR="00CD625E" w:rsidRDefault="00CD625E" w:rsidP="00CD625E">
      <w:pPr>
        <w:spacing w:line="360" w:lineRule="auto"/>
        <w:rPr>
          <w:rFonts w:ascii="Arial" w:eastAsia="Arial" w:hAnsi="Arial" w:cs="Arial"/>
          <w:b/>
          <w:sz w:val="22"/>
          <w:lang w:val="en-US"/>
        </w:rPr>
      </w:pPr>
    </w:p>
    <w:p w14:paraId="4C7530B6" w14:textId="77777777" w:rsidR="00CD625E" w:rsidRDefault="00CD625E" w:rsidP="00CD625E">
      <w:pPr>
        <w:spacing w:line="360" w:lineRule="auto"/>
        <w:rPr>
          <w:rFonts w:ascii="Arial" w:eastAsia="Arial" w:hAnsi="Arial" w:cs="Arial"/>
          <w:b/>
          <w:sz w:val="22"/>
          <w:lang w:val="en-US"/>
        </w:rPr>
      </w:pPr>
    </w:p>
    <w:p w14:paraId="71416C14" w14:textId="4BCB2C74" w:rsidR="00CD625E" w:rsidRPr="00E77361" w:rsidRDefault="00CD625E" w:rsidP="00CD625E">
      <w:pPr>
        <w:spacing w:line="360" w:lineRule="auto"/>
        <w:rPr>
          <w:rFonts w:ascii="Arial" w:eastAsia="Arial" w:hAnsi="Arial" w:cs="Arial"/>
          <w:sz w:val="22"/>
        </w:rPr>
      </w:pPr>
      <w:r w:rsidRPr="00E77361">
        <w:rPr>
          <w:rFonts w:ascii="Arial" w:eastAsia="Arial" w:hAnsi="Arial" w:cs="Arial"/>
          <w:b/>
          <w:sz w:val="22"/>
          <w:lang w:val="en-US"/>
        </w:rPr>
        <w:t>Student Name:</w:t>
      </w:r>
      <w:r w:rsidRPr="00E77361">
        <w:rPr>
          <w:rFonts w:ascii="Arial" w:eastAsia="Arial" w:hAnsi="Arial" w:cs="Arial"/>
          <w:sz w:val="22"/>
          <w:lang w:val="en-US"/>
        </w:rPr>
        <w:t xml:space="preserve"> </w:t>
      </w:r>
      <w:r w:rsidRPr="00E77361">
        <w:rPr>
          <w:rFonts w:ascii="Arial" w:eastAsia="Arial" w:hAnsi="Arial" w:cs="Arial"/>
          <w:sz w:val="22"/>
          <w:lang w:val="en-US"/>
        </w:rPr>
        <w:tab/>
      </w:r>
      <w:r w:rsidRPr="00E77361">
        <w:rPr>
          <w:rFonts w:ascii="Arial" w:eastAsia="Arial" w:hAnsi="Arial" w:cs="Arial"/>
          <w:sz w:val="22"/>
          <w:lang w:val="en-US"/>
        </w:rPr>
        <w:tab/>
      </w:r>
      <w:r w:rsidRPr="00E77361">
        <w:rPr>
          <w:rFonts w:ascii="Arial" w:eastAsia="Arial" w:hAnsi="Arial" w:cs="Arial"/>
          <w:sz w:val="22"/>
          <w:lang w:val="en-US"/>
        </w:rPr>
        <w:tab/>
        <w:t>Yusuf Khan</w:t>
      </w:r>
    </w:p>
    <w:p w14:paraId="75DC3672" w14:textId="77777777" w:rsidR="00CD625E" w:rsidRPr="00E77361" w:rsidRDefault="00CD625E" w:rsidP="00CD625E">
      <w:pPr>
        <w:spacing w:line="360" w:lineRule="auto"/>
        <w:rPr>
          <w:rFonts w:ascii="Arial" w:eastAsia="Arial" w:hAnsi="Arial" w:cs="Arial"/>
          <w:sz w:val="22"/>
        </w:rPr>
      </w:pPr>
      <w:r w:rsidRPr="00E77361">
        <w:rPr>
          <w:rFonts w:ascii="Arial" w:eastAsia="Arial" w:hAnsi="Arial" w:cs="Arial"/>
          <w:b/>
          <w:sz w:val="22"/>
          <w:lang w:val="en-US"/>
        </w:rPr>
        <w:t>Student ID Number:</w:t>
      </w:r>
      <w:r w:rsidRPr="00E77361">
        <w:rPr>
          <w:rFonts w:ascii="Arial" w:eastAsia="Arial" w:hAnsi="Arial" w:cs="Arial"/>
          <w:sz w:val="22"/>
          <w:lang w:val="en-US"/>
        </w:rPr>
        <w:t xml:space="preserve"> </w:t>
      </w:r>
      <w:r w:rsidRPr="00E77361">
        <w:rPr>
          <w:rFonts w:ascii="Arial" w:eastAsia="Arial" w:hAnsi="Arial" w:cs="Arial"/>
          <w:sz w:val="22"/>
          <w:lang w:val="en-US"/>
        </w:rPr>
        <w:tab/>
      </w:r>
      <w:r w:rsidRPr="00E77361">
        <w:rPr>
          <w:rFonts w:ascii="Arial" w:eastAsia="Arial" w:hAnsi="Arial" w:cs="Arial"/>
          <w:sz w:val="22"/>
          <w:lang w:val="en-US"/>
        </w:rPr>
        <w:tab/>
      </w:r>
      <w:r w:rsidRPr="00E77361">
        <w:rPr>
          <w:rFonts w:ascii="Arial" w:eastAsia="Arial" w:hAnsi="Arial" w:cs="Arial"/>
          <w:sz w:val="22"/>
          <w:lang w:val="en-US"/>
        </w:rPr>
        <w:tab/>
        <w:t>2433537</w:t>
      </w:r>
    </w:p>
    <w:p w14:paraId="1C21A4EF" w14:textId="77777777" w:rsidR="00CD625E" w:rsidRPr="00E77361" w:rsidRDefault="00CD625E" w:rsidP="00CD625E">
      <w:pPr>
        <w:spacing w:line="360" w:lineRule="auto"/>
        <w:rPr>
          <w:rFonts w:ascii="Arial" w:eastAsia="Arial" w:hAnsi="Arial" w:cs="Arial"/>
          <w:sz w:val="22"/>
        </w:rPr>
      </w:pPr>
      <w:r w:rsidRPr="00E77361">
        <w:rPr>
          <w:rFonts w:ascii="Arial" w:eastAsia="Arial" w:hAnsi="Arial" w:cs="Arial"/>
          <w:b/>
          <w:sz w:val="22"/>
          <w:lang w:val="en-US"/>
        </w:rPr>
        <w:t>Module Name:</w:t>
      </w:r>
      <w:r w:rsidRPr="00E77361">
        <w:rPr>
          <w:rFonts w:ascii="Arial" w:eastAsia="Arial" w:hAnsi="Arial" w:cs="Arial"/>
          <w:sz w:val="22"/>
          <w:lang w:val="en-US"/>
        </w:rPr>
        <w:t xml:space="preserve"> </w:t>
      </w:r>
      <w:r w:rsidRPr="00E77361">
        <w:rPr>
          <w:rFonts w:ascii="Arial" w:eastAsia="Arial" w:hAnsi="Arial" w:cs="Arial"/>
          <w:sz w:val="22"/>
          <w:lang w:val="en-US"/>
        </w:rPr>
        <w:tab/>
      </w:r>
      <w:r w:rsidRPr="00E77361">
        <w:rPr>
          <w:rFonts w:ascii="Arial" w:eastAsia="Arial" w:hAnsi="Arial" w:cs="Arial"/>
          <w:sz w:val="22"/>
          <w:lang w:val="en-US"/>
        </w:rPr>
        <w:tab/>
      </w:r>
      <w:r w:rsidRPr="00E77361">
        <w:rPr>
          <w:rFonts w:ascii="Arial" w:eastAsia="Arial" w:hAnsi="Arial" w:cs="Arial"/>
          <w:sz w:val="22"/>
          <w:lang w:val="en-US"/>
        </w:rPr>
        <w:tab/>
        <w:t>Employability and Career Development</w:t>
      </w:r>
    </w:p>
    <w:p w14:paraId="51C11F7E" w14:textId="77777777" w:rsidR="00CD625E" w:rsidRPr="00E77361" w:rsidRDefault="00CD625E" w:rsidP="00CD625E">
      <w:pPr>
        <w:spacing w:line="360" w:lineRule="auto"/>
        <w:rPr>
          <w:rFonts w:ascii="Arial" w:eastAsia="Arial" w:hAnsi="Arial" w:cs="Arial"/>
          <w:sz w:val="22"/>
          <w:lang w:val="en-US"/>
        </w:rPr>
      </w:pPr>
      <w:r w:rsidRPr="00E77361">
        <w:rPr>
          <w:rFonts w:ascii="Arial" w:eastAsia="Arial" w:hAnsi="Arial" w:cs="Arial"/>
          <w:b/>
          <w:sz w:val="22"/>
          <w:lang w:val="en-US"/>
        </w:rPr>
        <w:t xml:space="preserve">Module Code: </w:t>
      </w:r>
      <w:r w:rsidRPr="00E77361">
        <w:rPr>
          <w:rFonts w:ascii="Arial" w:eastAsia="Arial" w:hAnsi="Arial" w:cs="Arial"/>
          <w:b/>
          <w:sz w:val="22"/>
          <w:lang w:val="en-US"/>
        </w:rPr>
        <w:tab/>
      </w:r>
      <w:r w:rsidRPr="00E77361">
        <w:rPr>
          <w:rFonts w:ascii="Arial" w:eastAsia="Arial" w:hAnsi="Arial" w:cs="Arial"/>
          <w:sz w:val="22"/>
          <w:lang w:val="en-US"/>
        </w:rPr>
        <w:tab/>
      </w:r>
      <w:r w:rsidRPr="00E77361">
        <w:rPr>
          <w:rFonts w:ascii="Arial" w:eastAsia="Arial" w:hAnsi="Arial" w:cs="Arial"/>
          <w:sz w:val="22"/>
          <w:lang w:val="en-US"/>
        </w:rPr>
        <w:tab/>
        <w:t>LCLM4005_BIRM</w:t>
      </w:r>
    </w:p>
    <w:p w14:paraId="78E2073A" w14:textId="77777777" w:rsidR="00CD625E" w:rsidRPr="00E77361" w:rsidRDefault="00CD625E" w:rsidP="00CD625E">
      <w:pPr>
        <w:spacing w:line="360" w:lineRule="auto"/>
        <w:rPr>
          <w:rFonts w:ascii="Arial" w:eastAsia="Arial" w:hAnsi="Arial" w:cs="Arial"/>
          <w:sz w:val="22"/>
        </w:rPr>
      </w:pPr>
      <w:r w:rsidRPr="00E77361">
        <w:rPr>
          <w:rFonts w:ascii="Arial" w:eastAsia="Arial" w:hAnsi="Arial" w:cs="Arial"/>
          <w:b/>
          <w:sz w:val="22"/>
          <w:lang w:val="en-US"/>
        </w:rPr>
        <w:t>Lecturer Name:</w:t>
      </w:r>
      <w:r w:rsidRPr="00E77361">
        <w:rPr>
          <w:rFonts w:ascii="Arial" w:eastAsia="Arial" w:hAnsi="Arial" w:cs="Arial"/>
          <w:sz w:val="22"/>
          <w:lang w:val="en-US"/>
        </w:rPr>
        <w:t xml:space="preserve"> </w:t>
      </w:r>
      <w:r w:rsidRPr="00E77361">
        <w:rPr>
          <w:rFonts w:ascii="Arial" w:eastAsia="Arial" w:hAnsi="Arial" w:cs="Arial"/>
          <w:sz w:val="22"/>
          <w:lang w:val="en-US"/>
        </w:rPr>
        <w:tab/>
      </w:r>
      <w:r w:rsidRPr="00E77361">
        <w:rPr>
          <w:rFonts w:ascii="Arial" w:eastAsia="Arial" w:hAnsi="Arial" w:cs="Arial"/>
          <w:sz w:val="22"/>
          <w:lang w:val="en-US"/>
        </w:rPr>
        <w:tab/>
      </w:r>
      <w:r w:rsidRPr="00E77361">
        <w:rPr>
          <w:rFonts w:ascii="Arial" w:eastAsia="Arial" w:hAnsi="Arial" w:cs="Arial"/>
          <w:sz w:val="22"/>
          <w:lang w:val="en-US"/>
        </w:rPr>
        <w:tab/>
        <w:t>Essa Bah</w:t>
      </w:r>
    </w:p>
    <w:p w14:paraId="123C2FD6" w14:textId="77777777" w:rsidR="00CD625E" w:rsidRPr="00E77361" w:rsidRDefault="00CD625E" w:rsidP="00CD625E">
      <w:pPr>
        <w:spacing w:line="360" w:lineRule="auto"/>
        <w:rPr>
          <w:rFonts w:ascii="Arial" w:eastAsia="Arial" w:hAnsi="Arial" w:cs="Arial"/>
          <w:sz w:val="22"/>
          <w:lang w:val="en-US"/>
        </w:rPr>
      </w:pPr>
      <w:r w:rsidRPr="00E77361">
        <w:rPr>
          <w:rFonts w:ascii="Arial" w:eastAsia="Arial" w:hAnsi="Arial" w:cs="Arial"/>
          <w:b/>
          <w:sz w:val="22"/>
          <w:lang w:val="en-US"/>
        </w:rPr>
        <w:t>Assignment Title:</w:t>
      </w:r>
      <w:r w:rsidRPr="00E77361">
        <w:rPr>
          <w:rFonts w:ascii="Arial" w:eastAsia="Arial" w:hAnsi="Arial" w:cs="Arial"/>
          <w:sz w:val="22"/>
          <w:lang w:val="en-US"/>
        </w:rPr>
        <w:t xml:space="preserve"> </w:t>
      </w:r>
      <w:r w:rsidRPr="00E77361">
        <w:rPr>
          <w:rFonts w:ascii="Arial" w:eastAsia="Arial" w:hAnsi="Arial" w:cs="Arial"/>
          <w:sz w:val="22"/>
          <w:lang w:val="en-US"/>
        </w:rPr>
        <w:tab/>
      </w:r>
      <w:r w:rsidRPr="00E77361">
        <w:rPr>
          <w:rFonts w:ascii="Arial" w:eastAsia="Arial" w:hAnsi="Arial" w:cs="Arial"/>
          <w:sz w:val="22"/>
          <w:lang w:val="en-US"/>
        </w:rPr>
        <w:tab/>
      </w:r>
      <w:r w:rsidRPr="00E77361">
        <w:rPr>
          <w:rFonts w:ascii="Arial" w:eastAsia="Arial" w:hAnsi="Arial" w:cs="Arial"/>
          <w:sz w:val="22"/>
          <w:lang w:val="en-US"/>
        </w:rPr>
        <w:tab/>
      </w:r>
      <w:r w:rsidRPr="00E77361">
        <w:rPr>
          <w:rFonts w:ascii="Arial" w:eastAsia="Arial" w:hAnsi="Arial" w:cs="Arial"/>
          <w:bCs/>
          <w:sz w:val="22"/>
          <w:szCs w:val="22"/>
        </w:rPr>
        <w:t>Selection of written reflective tasks</w:t>
      </w:r>
    </w:p>
    <w:p w14:paraId="49EF028B" w14:textId="46DA9666" w:rsidR="00CD625E" w:rsidRDefault="00CD625E"/>
    <w:p w14:paraId="4AC8B08E" w14:textId="102A07D6" w:rsidR="00CD625E" w:rsidRDefault="00CD625E"/>
    <w:p w14:paraId="377B64D3" w14:textId="13D7C274" w:rsidR="00CD625E" w:rsidRDefault="00CD625E"/>
    <w:p w14:paraId="574BA0C6" w14:textId="0B63B475" w:rsidR="00CD625E" w:rsidRDefault="00CD625E"/>
    <w:p w14:paraId="0B0EAEE5" w14:textId="4D58381E" w:rsidR="00CD625E" w:rsidRDefault="00CD625E"/>
    <w:p w14:paraId="4C6DC831" w14:textId="2AA5CBDB" w:rsidR="00CD625E" w:rsidRDefault="00CD625E"/>
    <w:p w14:paraId="358A520C" w14:textId="167A66C3" w:rsidR="00CD625E" w:rsidRDefault="00CD625E"/>
    <w:p w14:paraId="70C4F67E" w14:textId="4F312DB1" w:rsidR="00CD625E" w:rsidRDefault="00CD625E"/>
    <w:p w14:paraId="2CB2CB20" w14:textId="62274CB6" w:rsidR="00CD625E" w:rsidRDefault="00CD625E"/>
    <w:p w14:paraId="18B6C3E7" w14:textId="368629F8" w:rsidR="00CD625E" w:rsidRDefault="00CD625E"/>
    <w:p w14:paraId="5404D9A6" w14:textId="591E84E1" w:rsidR="00CD625E" w:rsidRDefault="00CD625E"/>
    <w:p w14:paraId="02DC81D6" w14:textId="606D96E7" w:rsidR="00CD625E" w:rsidRDefault="00CD625E"/>
    <w:p w14:paraId="6743038B" w14:textId="10EBE45C" w:rsidR="00CD625E" w:rsidRDefault="00CD625E"/>
    <w:p w14:paraId="44A45060" w14:textId="6EAC3A21" w:rsidR="00CD625E" w:rsidRDefault="00CD625E"/>
    <w:p w14:paraId="603EFA39" w14:textId="6B124ED2" w:rsidR="00CD625E" w:rsidRDefault="00CD625E"/>
    <w:p w14:paraId="3866C0A1" w14:textId="58F8C185" w:rsidR="00CD625E" w:rsidRDefault="00CD625E"/>
    <w:p w14:paraId="5A24EDC5" w14:textId="55C29254" w:rsidR="00CD625E" w:rsidRDefault="00CD625E"/>
    <w:p w14:paraId="247492B5" w14:textId="272CFCB4" w:rsidR="00CD625E" w:rsidRDefault="00CD625E"/>
    <w:p w14:paraId="03E73BCB" w14:textId="58ED8946" w:rsidR="00CD625E" w:rsidRDefault="00CD625E"/>
    <w:p w14:paraId="2BB83AEA" w14:textId="55B8FFD8" w:rsidR="00CD625E" w:rsidRDefault="00CD625E"/>
    <w:p w14:paraId="353BDD55" w14:textId="54A6D3E1" w:rsidR="00CD625E" w:rsidRDefault="00CD625E"/>
    <w:p w14:paraId="1F1B3BF4" w14:textId="72D7B19D" w:rsidR="00CD625E" w:rsidRDefault="00CD625E"/>
    <w:p w14:paraId="57C5DA28" w14:textId="5C4F0FC4" w:rsidR="00CD625E" w:rsidRDefault="00CD625E"/>
    <w:p w14:paraId="601CA6DF" w14:textId="463A9C97" w:rsidR="00CD625E" w:rsidRDefault="00CD625E"/>
    <w:p w14:paraId="5196360E" w14:textId="0AA491D4" w:rsidR="00CD625E" w:rsidRDefault="00CD625E"/>
    <w:sdt>
      <w:sdtPr>
        <w:rPr>
          <w:rFonts w:asciiTheme="minorHAnsi" w:eastAsiaTheme="minorHAnsi" w:hAnsiTheme="minorHAnsi" w:cstheme="minorBidi"/>
          <w:b w:val="0"/>
          <w:bCs w:val="0"/>
          <w:color w:val="auto"/>
          <w:sz w:val="24"/>
          <w:szCs w:val="24"/>
          <w:lang w:val="en-GB"/>
        </w:rPr>
        <w:id w:val="-1391573253"/>
        <w:docPartObj>
          <w:docPartGallery w:val="Table of Contents"/>
          <w:docPartUnique/>
        </w:docPartObj>
      </w:sdtPr>
      <w:sdtEndPr>
        <w:rPr>
          <w:noProof/>
        </w:rPr>
      </w:sdtEndPr>
      <w:sdtContent>
        <w:p w14:paraId="01B0221C" w14:textId="0D6AD559" w:rsidR="005A2169" w:rsidRPr="00E30D4E" w:rsidRDefault="005A2169">
          <w:pPr>
            <w:pStyle w:val="TOCHeading"/>
            <w:rPr>
              <w:rFonts w:ascii="Arial" w:hAnsi="Arial" w:cs="Arial"/>
              <w:color w:val="000000" w:themeColor="text1"/>
              <w:sz w:val="22"/>
              <w:szCs w:val="22"/>
            </w:rPr>
          </w:pPr>
          <w:r w:rsidRPr="00E30D4E">
            <w:rPr>
              <w:rFonts w:ascii="Arial" w:hAnsi="Arial" w:cs="Arial"/>
              <w:color w:val="000000" w:themeColor="text1"/>
              <w:sz w:val="22"/>
              <w:szCs w:val="22"/>
            </w:rPr>
            <w:t>Table of Contents</w:t>
          </w:r>
        </w:p>
        <w:p w14:paraId="3C94A06C" w14:textId="753A85E1" w:rsidR="00B21B5F" w:rsidRDefault="005A2169">
          <w:pPr>
            <w:pStyle w:val="TOC1"/>
            <w:tabs>
              <w:tab w:val="right" w:leader="dot" w:pos="9010"/>
            </w:tabs>
            <w:rPr>
              <w:rFonts w:eastAsiaTheme="minorEastAsia"/>
              <w:b w:val="0"/>
              <w:bCs w:val="0"/>
              <w:i w:val="0"/>
              <w:iCs w:val="0"/>
              <w:noProof/>
            </w:rPr>
          </w:pPr>
          <w:r w:rsidRPr="00E30D4E">
            <w:rPr>
              <w:rFonts w:ascii="Arial" w:hAnsi="Arial" w:cs="Arial"/>
              <w:b w:val="0"/>
              <w:bCs w:val="0"/>
              <w:color w:val="000000" w:themeColor="text1"/>
              <w:sz w:val="22"/>
              <w:szCs w:val="22"/>
            </w:rPr>
            <w:fldChar w:fldCharType="begin"/>
          </w:r>
          <w:r w:rsidRPr="00E30D4E">
            <w:rPr>
              <w:rFonts w:ascii="Arial" w:hAnsi="Arial" w:cs="Arial"/>
              <w:color w:val="000000" w:themeColor="text1"/>
              <w:sz w:val="22"/>
              <w:szCs w:val="22"/>
            </w:rPr>
            <w:instrText xml:space="preserve"> TOC \o "1-3" \h \z \u </w:instrText>
          </w:r>
          <w:r w:rsidRPr="00E30D4E">
            <w:rPr>
              <w:rFonts w:ascii="Arial" w:hAnsi="Arial" w:cs="Arial"/>
              <w:b w:val="0"/>
              <w:bCs w:val="0"/>
              <w:color w:val="000000" w:themeColor="text1"/>
              <w:sz w:val="22"/>
              <w:szCs w:val="22"/>
            </w:rPr>
            <w:fldChar w:fldCharType="separate"/>
          </w:r>
          <w:hyperlink w:anchor="_Toc225115607" w:history="1">
            <w:r w:rsidR="00B21B5F" w:rsidRPr="00161F2F">
              <w:rPr>
                <w:rStyle w:val="Hyperlink"/>
                <w:rFonts w:ascii="Arial" w:eastAsia="PingFang HK" w:hAnsi="Arial" w:cs="Arial"/>
                <w:noProof/>
              </w:rPr>
              <w:t>1: Job Adverts Comparison</w:t>
            </w:r>
            <w:r w:rsidR="00B21B5F">
              <w:rPr>
                <w:noProof/>
                <w:webHidden/>
              </w:rPr>
              <w:tab/>
            </w:r>
            <w:r w:rsidR="00B21B5F">
              <w:rPr>
                <w:noProof/>
                <w:webHidden/>
              </w:rPr>
              <w:fldChar w:fldCharType="begin"/>
            </w:r>
            <w:r w:rsidR="00B21B5F">
              <w:rPr>
                <w:noProof/>
                <w:webHidden/>
              </w:rPr>
              <w:instrText xml:space="preserve"> PAGEREF _Toc225115607 \h </w:instrText>
            </w:r>
            <w:r w:rsidR="00B21B5F">
              <w:rPr>
                <w:noProof/>
                <w:webHidden/>
              </w:rPr>
            </w:r>
            <w:r w:rsidR="00B21B5F">
              <w:rPr>
                <w:noProof/>
                <w:webHidden/>
              </w:rPr>
              <w:fldChar w:fldCharType="separate"/>
            </w:r>
            <w:r w:rsidR="00B21B5F">
              <w:rPr>
                <w:noProof/>
                <w:webHidden/>
              </w:rPr>
              <w:t>2</w:t>
            </w:r>
            <w:r w:rsidR="00B21B5F">
              <w:rPr>
                <w:noProof/>
                <w:webHidden/>
              </w:rPr>
              <w:fldChar w:fldCharType="end"/>
            </w:r>
          </w:hyperlink>
        </w:p>
        <w:p w14:paraId="2CDB16F1" w14:textId="058DEEB3" w:rsidR="00B21B5F" w:rsidRDefault="00B21B5F">
          <w:pPr>
            <w:pStyle w:val="TOC2"/>
            <w:tabs>
              <w:tab w:val="right" w:leader="dot" w:pos="9010"/>
            </w:tabs>
            <w:rPr>
              <w:rFonts w:eastAsiaTheme="minorEastAsia"/>
              <w:b w:val="0"/>
              <w:bCs w:val="0"/>
              <w:noProof/>
              <w:sz w:val="24"/>
              <w:szCs w:val="24"/>
            </w:rPr>
          </w:pPr>
          <w:hyperlink w:anchor="_Toc225115608" w:history="1">
            <w:r w:rsidRPr="00161F2F">
              <w:rPr>
                <w:rStyle w:val="Hyperlink"/>
                <w:rFonts w:ascii="Arial" w:hAnsi="Arial" w:cs="Arial"/>
                <w:noProof/>
              </w:rPr>
              <w:t>1.1: Job Advert 1 - Marketing Executive</w:t>
            </w:r>
            <w:r>
              <w:rPr>
                <w:noProof/>
                <w:webHidden/>
              </w:rPr>
              <w:tab/>
            </w:r>
            <w:r>
              <w:rPr>
                <w:noProof/>
                <w:webHidden/>
              </w:rPr>
              <w:fldChar w:fldCharType="begin"/>
            </w:r>
            <w:r>
              <w:rPr>
                <w:noProof/>
                <w:webHidden/>
              </w:rPr>
              <w:instrText xml:space="preserve"> PAGEREF _Toc225115608 \h </w:instrText>
            </w:r>
            <w:r>
              <w:rPr>
                <w:noProof/>
                <w:webHidden/>
              </w:rPr>
            </w:r>
            <w:r>
              <w:rPr>
                <w:noProof/>
                <w:webHidden/>
              </w:rPr>
              <w:fldChar w:fldCharType="separate"/>
            </w:r>
            <w:r>
              <w:rPr>
                <w:noProof/>
                <w:webHidden/>
              </w:rPr>
              <w:t>3</w:t>
            </w:r>
            <w:r>
              <w:rPr>
                <w:noProof/>
                <w:webHidden/>
              </w:rPr>
              <w:fldChar w:fldCharType="end"/>
            </w:r>
          </w:hyperlink>
        </w:p>
        <w:p w14:paraId="6C0BEEDE" w14:textId="3F7A6280" w:rsidR="00B21B5F" w:rsidRDefault="00B21B5F">
          <w:pPr>
            <w:pStyle w:val="TOC2"/>
            <w:tabs>
              <w:tab w:val="right" w:leader="dot" w:pos="9010"/>
            </w:tabs>
            <w:rPr>
              <w:rFonts w:eastAsiaTheme="minorEastAsia"/>
              <w:b w:val="0"/>
              <w:bCs w:val="0"/>
              <w:noProof/>
              <w:sz w:val="24"/>
              <w:szCs w:val="24"/>
            </w:rPr>
          </w:pPr>
          <w:hyperlink w:anchor="_Toc225115609" w:history="1">
            <w:r w:rsidRPr="00161F2F">
              <w:rPr>
                <w:rStyle w:val="Hyperlink"/>
                <w:rFonts w:ascii="Arial" w:hAnsi="Arial" w:cs="Arial"/>
                <w:noProof/>
              </w:rPr>
              <w:t>1.2: Job Advert 2 - Digital Marketing Executive</w:t>
            </w:r>
            <w:r>
              <w:rPr>
                <w:noProof/>
                <w:webHidden/>
              </w:rPr>
              <w:tab/>
            </w:r>
            <w:r>
              <w:rPr>
                <w:noProof/>
                <w:webHidden/>
              </w:rPr>
              <w:fldChar w:fldCharType="begin"/>
            </w:r>
            <w:r>
              <w:rPr>
                <w:noProof/>
                <w:webHidden/>
              </w:rPr>
              <w:instrText xml:space="preserve"> PAGEREF _Toc225115609 \h </w:instrText>
            </w:r>
            <w:r>
              <w:rPr>
                <w:noProof/>
                <w:webHidden/>
              </w:rPr>
            </w:r>
            <w:r>
              <w:rPr>
                <w:noProof/>
                <w:webHidden/>
              </w:rPr>
              <w:fldChar w:fldCharType="separate"/>
            </w:r>
            <w:r>
              <w:rPr>
                <w:noProof/>
                <w:webHidden/>
              </w:rPr>
              <w:t>3</w:t>
            </w:r>
            <w:r>
              <w:rPr>
                <w:noProof/>
                <w:webHidden/>
              </w:rPr>
              <w:fldChar w:fldCharType="end"/>
            </w:r>
          </w:hyperlink>
        </w:p>
        <w:p w14:paraId="20D7BA41" w14:textId="27851111" w:rsidR="00B21B5F" w:rsidRDefault="00B21B5F">
          <w:pPr>
            <w:pStyle w:val="TOC2"/>
            <w:tabs>
              <w:tab w:val="right" w:leader="dot" w:pos="9010"/>
            </w:tabs>
            <w:rPr>
              <w:rFonts w:eastAsiaTheme="minorEastAsia"/>
              <w:b w:val="0"/>
              <w:bCs w:val="0"/>
              <w:noProof/>
              <w:sz w:val="24"/>
              <w:szCs w:val="24"/>
            </w:rPr>
          </w:pPr>
          <w:hyperlink w:anchor="_Toc225115610" w:history="1">
            <w:r w:rsidRPr="00161F2F">
              <w:rPr>
                <w:rStyle w:val="Hyperlink"/>
                <w:rFonts w:ascii="Arial" w:hAnsi="Arial" w:cs="Arial"/>
                <w:noProof/>
              </w:rPr>
              <w:t>1.3 Comparison of Key Skills</w:t>
            </w:r>
            <w:r>
              <w:rPr>
                <w:noProof/>
                <w:webHidden/>
              </w:rPr>
              <w:tab/>
            </w:r>
            <w:r>
              <w:rPr>
                <w:noProof/>
                <w:webHidden/>
              </w:rPr>
              <w:fldChar w:fldCharType="begin"/>
            </w:r>
            <w:r>
              <w:rPr>
                <w:noProof/>
                <w:webHidden/>
              </w:rPr>
              <w:instrText xml:space="preserve"> PAGEREF _Toc225115610 \h </w:instrText>
            </w:r>
            <w:r>
              <w:rPr>
                <w:noProof/>
                <w:webHidden/>
              </w:rPr>
            </w:r>
            <w:r>
              <w:rPr>
                <w:noProof/>
                <w:webHidden/>
              </w:rPr>
              <w:fldChar w:fldCharType="separate"/>
            </w:r>
            <w:r>
              <w:rPr>
                <w:noProof/>
                <w:webHidden/>
              </w:rPr>
              <w:t>4</w:t>
            </w:r>
            <w:r>
              <w:rPr>
                <w:noProof/>
                <w:webHidden/>
              </w:rPr>
              <w:fldChar w:fldCharType="end"/>
            </w:r>
          </w:hyperlink>
        </w:p>
        <w:p w14:paraId="0F110FFB" w14:textId="35B76E9A" w:rsidR="00B21B5F" w:rsidRDefault="00B21B5F">
          <w:pPr>
            <w:pStyle w:val="TOC2"/>
            <w:tabs>
              <w:tab w:val="right" w:leader="dot" w:pos="9010"/>
            </w:tabs>
            <w:rPr>
              <w:rFonts w:eastAsiaTheme="minorEastAsia"/>
              <w:b w:val="0"/>
              <w:bCs w:val="0"/>
              <w:noProof/>
              <w:sz w:val="24"/>
              <w:szCs w:val="24"/>
            </w:rPr>
          </w:pPr>
          <w:hyperlink w:anchor="_Toc225115611" w:history="1">
            <w:r w:rsidRPr="00161F2F">
              <w:rPr>
                <w:rStyle w:val="Hyperlink"/>
                <w:rFonts w:ascii="Arial" w:hAnsi="Arial" w:cs="Arial"/>
                <w:noProof/>
              </w:rPr>
              <w:t>1.4: Shared Skill</w:t>
            </w:r>
            <w:r>
              <w:rPr>
                <w:noProof/>
                <w:webHidden/>
              </w:rPr>
              <w:tab/>
            </w:r>
            <w:r>
              <w:rPr>
                <w:noProof/>
                <w:webHidden/>
              </w:rPr>
              <w:fldChar w:fldCharType="begin"/>
            </w:r>
            <w:r>
              <w:rPr>
                <w:noProof/>
                <w:webHidden/>
              </w:rPr>
              <w:instrText xml:space="preserve"> PAGEREF _Toc225115611 \h </w:instrText>
            </w:r>
            <w:r>
              <w:rPr>
                <w:noProof/>
                <w:webHidden/>
              </w:rPr>
            </w:r>
            <w:r>
              <w:rPr>
                <w:noProof/>
                <w:webHidden/>
              </w:rPr>
              <w:fldChar w:fldCharType="separate"/>
            </w:r>
            <w:r>
              <w:rPr>
                <w:noProof/>
                <w:webHidden/>
              </w:rPr>
              <w:t>4</w:t>
            </w:r>
            <w:r>
              <w:rPr>
                <w:noProof/>
                <w:webHidden/>
              </w:rPr>
              <w:fldChar w:fldCharType="end"/>
            </w:r>
          </w:hyperlink>
        </w:p>
        <w:p w14:paraId="1C9EC4C9" w14:textId="146227E8" w:rsidR="00B21B5F" w:rsidRDefault="00B21B5F">
          <w:pPr>
            <w:pStyle w:val="TOC1"/>
            <w:tabs>
              <w:tab w:val="right" w:leader="dot" w:pos="9010"/>
            </w:tabs>
            <w:rPr>
              <w:rFonts w:eastAsiaTheme="minorEastAsia"/>
              <w:b w:val="0"/>
              <w:bCs w:val="0"/>
              <w:i w:val="0"/>
              <w:iCs w:val="0"/>
              <w:noProof/>
            </w:rPr>
          </w:pPr>
          <w:hyperlink w:anchor="_Toc225115612" w:history="1">
            <w:r w:rsidRPr="00161F2F">
              <w:rPr>
                <w:rStyle w:val="Hyperlink"/>
                <w:rFonts w:ascii="Arial" w:hAnsi="Arial" w:cs="Arial"/>
                <w:noProof/>
              </w:rPr>
              <w:t>2: Self-Assessment and Evidence of Readiness</w:t>
            </w:r>
            <w:r>
              <w:rPr>
                <w:noProof/>
                <w:webHidden/>
              </w:rPr>
              <w:tab/>
            </w:r>
            <w:r>
              <w:rPr>
                <w:noProof/>
                <w:webHidden/>
              </w:rPr>
              <w:fldChar w:fldCharType="begin"/>
            </w:r>
            <w:r>
              <w:rPr>
                <w:noProof/>
                <w:webHidden/>
              </w:rPr>
              <w:instrText xml:space="preserve"> PAGEREF _Toc225115612 \h </w:instrText>
            </w:r>
            <w:r>
              <w:rPr>
                <w:noProof/>
                <w:webHidden/>
              </w:rPr>
            </w:r>
            <w:r>
              <w:rPr>
                <w:noProof/>
                <w:webHidden/>
              </w:rPr>
              <w:fldChar w:fldCharType="separate"/>
            </w:r>
            <w:r>
              <w:rPr>
                <w:noProof/>
                <w:webHidden/>
              </w:rPr>
              <w:t>5</w:t>
            </w:r>
            <w:r>
              <w:rPr>
                <w:noProof/>
                <w:webHidden/>
              </w:rPr>
              <w:fldChar w:fldCharType="end"/>
            </w:r>
          </w:hyperlink>
        </w:p>
        <w:p w14:paraId="11F01A21" w14:textId="5F455DBB" w:rsidR="00B21B5F" w:rsidRDefault="00B21B5F">
          <w:pPr>
            <w:pStyle w:val="TOC2"/>
            <w:tabs>
              <w:tab w:val="right" w:leader="dot" w:pos="9010"/>
            </w:tabs>
            <w:rPr>
              <w:rFonts w:eastAsiaTheme="minorEastAsia"/>
              <w:b w:val="0"/>
              <w:bCs w:val="0"/>
              <w:noProof/>
              <w:sz w:val="24"/>
              <w:szCs w:val="24"/>
            </w:rPr>
          </w:pPr>
          <w:hyperlink w:anchor="_Toc225115613" w:history="1">
            <w:r w:rsidRPr="00161F2F">
              <w:rPr>
                <w:rStyle w:val="Hyperlink"/>
                <w:rFonts w:ascii="Arial" w:hAnsi="Arial" w:cs="Arial"/>
                <w:noProof/>
              </w:rPr>
              <w:t>2.1: Self-Assessment</w:t>
            </w:r>
            <w:r>
              <w:rPr>
                <w:noProof/>
                <w:webHidden/>
              </w:rPr>
              <w:tab/>
            </w:r>
            <w:r>
              <w:rPr>
                <w:noProof/>
                <w:webHidden/>
              </w:rPr>
              <w:fldChar w:fldCharType="begin"/>
            </w:r>
            <w:r>
              <w:rPr>
                <w:noProof/>
                <w:webHidden/>
              </w:rPr>
              <w:instrText xml:space="preserve"> PAGEREF _Toc225115613 \h </w:instrText>
            </w:r>
            <w:r>
              <w:rPr>
                <w:noProof/>
                <w:webHidden/>
              </w:rPr>
            </w:r>
            <w:r>
              <w:rPr>
                <w:noProof/>
                <w:webHidden/>
              </w:rPr>
              <w:fldChar w:fldCharType="separate"/>
            </w:r>
            <w:r>
              <w:rPr>
                <w:noProof/>
                <w:webHidden/>
              </w:rPr>
              <w:t>5</w:t>
            </w:r>
            <w:r>
              <w:rPr>
                <w:noProof/>
                <w:webHidden/>
              </w:rPr>
              <w:fldChar w:fldCharType="end"/>
            </w:r>
          </w:hyperlink>
        </w:p>
        <w:p w14:paraId="432725ED" w14:textId="2DBB034A" w:rsidR="00B21B5F" w:rsidRDefault="00B21B5F">
          <w:pPr>
            <w:pStyle w:val="TOC2"/>
            <w:tabs>
              <w:tab w:val="right" w:leader="dot" w:pos="9010"/>
            </w:tabs>
            <w:rPr>
              <w:rFonts w:eastAsiaTheme="minorEastAsia"/>
              <w:b w:val="0"/>
              <w:bCs w:val="0"/>
              <w:noProof/>
              <w:sz w:val="24"/>
              <w:szCs w:val="24"/>
            </w:rPr>
          </w:pPr>
          <w:hyperlink w:anchor="_Toc225115614" w:history="1">
            <w:r w:rsidRPr="00161F2F">
              <w:rPr>
                <w:rStyle w:val="Hyperlink"/>
                <w:rFonts w:ascii="Arial" w:hAnsi="Arial" w:cs="Arial"/>
                <w:noProof/>
              </w:rPr>
              <w:t>2.1.1: SWOT Analysis Assessment</w:t>
            </w:r>
            <w:r>
              <w:rPr>
                <w:noProof/>
                <w:webHidden/>
              </w:rPr>
              <w:tab/>
            </w:r>
            <w:r>
              <w:rPr>
                <w:noProof/>
                <w:webHidden/>
              </w:rPr>
              <w:fldChar w:fldCharType="begin"/>
            </w:r>
            <w:r>
              <w:rPr>
                <w:noProof/>
                <w:webHidden/>
              </w:rPr>
              <w:instrText xml:space="preserve"> PAGEREF _Toc225115614 \h </w:instrText>
            </w:r>
            <w:r>
              <w:rPr>
                <w:noProof/>
                <w:webHidden/>
              </w:rPr>
            </w:r>
            <w:r>
              <w:rPr>
                <w:noProof/>
                <w:webHidden/>
              </w:rPr>
              <w:fldChar w:fldCharType="separate"/>
            </w:r>
            <w:r>
              <w:rPr>
                <w:noProof/>
                <w:webHidden/>
              </w:rPr>
              <w:t>5</w:t>
            </w:r>
            <w:r>
              <w:rPr>
                <w:noProof/>
                <w:webHidden/>
              </w:rPr>
              <w:fldChar w:fldCharType="end"/>
            </w:r>
          </w:hyperlink>
        </w:p>
        <w:p w14:paraId="4FE6C8F1" w14:textId="6320D748" w:rsidR="00B21B5F" w:rsidRDefault="00B21B5F">
          <w:pPr>
            <w:pStyle w:val="TOC2"/>
            <w:tabs>
              <w:tab w:val="right" w:leader="dot" w:pos="9010"/>
            </w:tabs>
            <w:rPr>
              <w:rFonts w:eastAsiaTheme="minorEastAsia"/>
              <w:b w:val="0"/>
              <w:bCs w:val="0"/>
              <w:noProof/>
              <w:sz w:val="24"/>
              <w:szCs w:val="24"/>
            </w:rPr>
          </w:pPr>
          <w:hyperlink w:anchor="_Toc225115615" w:history="1">
            <w:r w:rsidRPr="00161F2F">
              <w:rPr>
                <w:rStyle w:val="Hyperlink"/>
                <w:rFonts w:ascii="Arial" w:hAnsi="Arial" w:cs="Arial"/>
                <w:noProof/>
              </w:rPr>
              <w:t>2.1.2: Reflective Self-Assessment</w:t>
            </w:r>
            <w:r>
              <w:rPr>
                <w:noProof/>
                <w:webHidden/>
              </w:rPr>
              <w:tab/>
            </w:r>
            <w:r>
              <w:rPr>
                <w:noProof/>
                <w:webHidden/>
              </w:rPr>
              <w:fldChar w:fldCharType="begin"/>
            </w:r>
            <w:r>
              <w:rPr>
                <w:noProof/>
                <w:webHidden/>
              </w:rPr>
              <w:instrText xml:space="preserve"> PAGEREF _Toc225115615 \h </w:instrText>
            </w:r>
            <w:r>
              <w:rPr>
                <w:noProof/>
                <w:webHidden/>
              </w:rPr>
            </w:r>
            <w:r>
              <w:rPr>
                <w:noProof/>
                <w:webHidden/>
              </w:rPr>
              <w:fldChar w:fldCharType="separate"/>
            </w:r>
            <w:r>
              <w:rPr>
                <w:noProof/>
                <w:webHidden/>
              </w:rPr>
              <w:t>6</w:t>
            </w:r>
            <w:r>
              <w:rPr>
                <w:noProof/>
                <w:webHidden/>
              </w:rPr>
              <w:fldChar w:fldCharType="end"/>
            </w:r>
          </w:hyperlink>
        </w:p>
        <w:p w14:paraId="63B7A934" w14:textId="5FDF1527" w:rsidR="00B21B5F" w:rsidRDefault="00B21B5F">
          <w:pPr>
            <w:pStyle w:val="TOC2"/>
            <w:tabs>
              <w:tab w:val="right" w:leader="dot" w:pos="9010"/>
            </w:tabs>
            <w:rPr>
              <w:rFonts w:eastAsiaTheme="minorEastAsia"/>
              <w:b w:val="0"/>
              <w:bCs w:val="0"/>
              <w:noProof/>
              <w:sz w:val="24"/>
              <w:szCs w:val="24"/>
            </w:rPr>
          </w:pPr>
          <w:hyperlink w:anchor="_Toc225115616" w:history="1">
            <w:r w:rsidRPr="00161F2F">
              <w:rPr>
                <w:rStyle w:val="Hyperlink"/>
                <w:rFonts w:ascii="Arial" w:hAnsi="Arial" w:cs="Arial"/>
                <w:noProof/>
              </w:rPr>
              <w:t>2.2: Evidence of Readiness for Employability</w:t>
            </w:r>
            <w:r>
              <w:rPr>
                <w:noProof/>
                <w:webHidden/>
              </w:rPr>
              <w:tab/>
            </w:r>
            <w:r>
              <w:rPr>
                <w:noProof/>
                <w:webHidden/>
              </w:rPr>
              <w:fldChar w:fldCharType="begin"/>
            </w:r>
            <w:r>
              <w:rPr>
                <w:noProof/>
                <w:webHidden/>
              </w:rPr>
              <w:instrText xml:space="preserve"> PAGEREF _Toc225115616 \h </w:instrText>
            </w:r>
            <w:r>
              <w:rPr>
                <w:noProof/>
                <w:webHidden/>
              </w:rPr>
            </w:r>
            <w:r>
              <w:rPr>
                <w:noProof/>
                <w:webHidden/>
              </w:rPr>
              <w:fldChar w:fldCharType="separate"/>
            </w:r>
            <w:r>
              <w:rPr>
                <w:noProof/>
                <w:webHidden/>
              </w:rPr>
              <w:t>7</w:t>
            </w:r>
            <w:r>
              <w:rPr>
                <w:noProof/>
                <w:webHidden/>
              </w:rPr>
              <w:fldChar w:fldCharType="end"/>
            </w:r>
          </w:hyperlink>
        </w:p>
        <w:p w14:paraId="17E32010" w14:textId="756BDF11" w:rsidR="00B21B5F" w:rsidRDefault="00B21B5F">
          <w:pPr>
            <w:pStyle w:val="TOC1"/>
            <w:tabs>
              <w:tab w:val="right" w:leader="dot" w:pos="9010"/>
            </w:tabs>
            <w:rPr>
              <w:rFonts w:eastAsiaTheme="minorEastAsia"/>
              <w:b w:val="0"/>
              <w:bCs w:val="0"/>
              <w:i w:val="0"/>
              <w:iCs w:val="0"/>
              <w:noProof/>
            </w:rPr>
          </w:pPr>
          <w:hyperlink w:anchor="_Toc225115617" w:history="1">
            <w:r w:rsidRPr="00161F2F">
              <w:rPr>
                <w:rStyle w:val="Hyperlink"/>
                <w:rFonts w:ascii="Arial" w:hAnsi="Arial" w:cs="Arial"/>
                <w:noProof/>
              </w:rPr>
              <w:t>3 Employment Goals and Personal Development Plan</w:t>
            </w:r>
            <w:r>
              <w:rPr>
                <w:noProof/>
                <w:webHidden/>
              </w:rPr>
              <w:tab/>
            </w:r>
            <w:r>
              <w:rPr>
                <w:noProof/>
                <w:webHidden/>
              </w:rPr>
              <w:fldChar w:fldCharType="begin"/>
            </w:r>
            <w:r>
              <w:rPr>
                <w:noProof/>
                <w:webHidden/>
              </w:rPr>
              <w:instrText xml:space="preserve"> PAGEREF _Toc225115617 \h </w:instrText>
            </w:r>
            <w:r>
              <w:rPr>
                <w:noProof/>
                <w:webHidden/>
              </w:rPr>
            </w:r>
            <w:r>
              <w:rPr>
                <w:noProof/>
                <w:webHidden/>
              </w:rPr>
              <w:fldChar w:fldCharType="separate"/>
            </w:r>
            <w:r>
              <w:rPr>
                <w:noProof/>
                <w:webHidden/>
              </w:rPr>
              <w:t>7</w:t>
            </w:r>
            <w:r>
              <w:rPr>
                <w:noProof/>
                <w:webHidden/>
              </w:rPr>
              <w:fldChar w:fldCharType="end"/>
            </w:r>
          </w:hyperlink>
        </w:p>
        <w:p w14:paraId="7F51B610" w14:textId="1A86D77E" w:rsidR="00B21B5F" w:rsidRDefault="00B21B5F">
          <w:pPr>
            <w:pStyle w:val="TOC2"/>
            <w:tabs>
              <w:tab w:val="right" w:leader="dot" w:pos="9010"/>
            </w:tabs>
            <w:rPr>
              <w:rFonts w:eastAsiaTheme="minorEastAsia"/>
              <w:b w:val="0"/>
              <w:bCs w:val="0"/>
              <w:noProof/>
              <w:sz w:val="24"/>
              <w:szCs w:val="24"/>
            </w:rPr>
          </w:pPr>
          <w:hyperlink w:anchor="_Toc225115618" w:history="1">
            <w:r w:rsidRPr="00161F2F">
              <w:rPr>
                <w:rStyle w:val="Hyperlink"/>
                <w:rFonts w:ascii="Arial" w:hAnsi="Arial" w:cs="Arial"/>
                <w:noProof/>
              </w:rPr>
              <w:t>3.1: Personal Development Plan</w:t>
            </w:r>
            <w:r>
              <w:rPr>
                <w:noProof/>
                <w:webHidden/>
              </w:rPr>
              <w:tab/>
            </w:r>
            <w:r>
              <w:rPr>
                <w:noProof/>
                <w:webHidden/>
              </w:rPr>
              <w:fldChar w:fldCharType="begin"/>
            </w:r>
            <w:r>
              <w:rPr>
                <w:noProof/>
                <w:webHidden/>
              </w:rPr>
              <w:instrText xml:space="preserve"> PAGEREF _Toc225115618 \h </w:instrText>
            </w:r>
            <w:r>
              <w:rPr>
                <w:noProof/>
                <w:webHidden/>
              </w:rPr>
            </w:r>
            <w:r>
              <w:rPr>
                <w:noProof/>
                <w:webHidden/>
              </w:rPr>
              <w:fldChar w:fldCharType="separate"/>
            </w:r>
            <w:r>
              <w:rPr>
                <w:noProof/>
                <w:webHidden/>
              </w:rPr>
              <w:t>8</w:t>
            </w:r>
            <w:r>
              <w:rPr>
                <w:noProof/>
                <w:webHidden/>
              </w:rPr>
              <w:fldChar w:fldCharType="end"/>
            </w:r>
          </w:hyperlink>
        </w:p>
        <w:p w14:paraId="7CC2831D" w14:textId="320C95C0" w:rsidR="00B21B5F" w:rsidRDefault="00B21B5F">
          <w:pPr>
            <w:pStyle w:val="TOC2"/>
            <w:tabs>
              <w:tab w:val="right" w:leader="dot" w:pos="9010"/>
            </w:tabs>
            <w:rPr>
              <w:rFonts w:eastAsiaTheme="minorEastAsia"/>
              <w:b w:val="0"/>
              <w:bCs w:val="0"/>
              <w:noProof/>
              <w:sz w:val="24"/>
              <w:szCs w:val="24"/>
            </w:rPr>
          </w:pPr>
          <w:hyperlink w:anchor="_Toc225115619" w:history="1">
            <w:r w:rsidRPr="00161F2F">
              <w:rPr>
                <w:rStyle w:val="Hyperlink"/>
                <w:rFonts w:ascii="Arial" w:hAnsi="Arial" w:cs="Arial"/>
                <w:noProof/>
              </w:rPr>
              <w:t>3.1.1: My Short-term goals</w:t>
            </w:r>
            <w:r>
              <w:rPr>
                <w:noProof/>
                <w:webHidden/>
              </w:rPr>
              <w:tab/>
            </w:r>
            <w:r>
              <w:rPr>
                <w:noProof/>
                <w:webHidden/>
              </w:rPr>
              <w:fldChar w:fldCharType="begin"/>
            </w:r>
            <w:r>
              <w:rPr>
                <w:noProof/>
                <w:webHidden/>
              </w:rPr>
              <w:instrText xml:space="preserve"> PAGEREF _Toc225115619 \h </w:instrText>
            </w:r>
            <w:r>
              <w:rPr>
                <w:noProof/>
                <w:webHidden/>
              </w:rPr>
            </w:r>
            <w:r>
              <w:rPr>
                <w:noProof/>
                <w:webHidden/>
              </w:rPr>
              <w:fldChar w:fldCharType="separate"/>
            </w:r>
            <w:r>
              <w:rPr>
                <w:noProof/>
                <w:webHidden/>
              </w:rPr>
              <w:t>10</w:t>
            </w:r>
            <w:r>
              <w:rPr>
                <w:noProof/>
                <w:webHidden/>
              </w:rPr>
              <w:fldChar w:fldCharType="end"/>
            </w:r>
          </w:hyperlink>
        </w:p>
        <w:p w14:paraId="4D2CE0C0" w14:textId="22DFDC8F" w:rsidR="00B21B5F" w:rsidRDefault="00B21B5F">
          <w:pPr>
            <w:pStyle w:val="TOC2"/>
            <w:tabs>
              <w:tab w:val="right" w:leader="dot" w:pos="9010"/>
            </w:tabs>
            <w:rPr>
              <w:rFonts w:eastAsiaTheme="minorEastAsia"/>
              <w:b w:val="0"/>
              <w:bCs w:val="0"/>
              <w:noProof/>
              <w:sz w:val="24"/>
              <w:szCs w:val="24"/>
            </w:rPr>
          </w:pPr>
          <w:hyperlink w:anchor="_Toc225115620" w:history="1">
            <w:r w:rsidRPr="00161F2F">
              <w:rPr>
                <w:rStyle w:val="Hyperlink"/>
                <w:rFonts w:ascii="Arial" w:hAnsi="Arial" w:cs="Arial"/>
                <w:noProof/>
              </w:rPr>
              <w:t>3.1.2: My Long-term goals</w:t>
            </w:r>
            <w:r>
              <w:rPr>
                <w:noProof/>
                <w:webHidden/>
              </w:rPr>
              <w:tab/>
            </w:r>
            <w:r>
              <w:rPr>
                <w:noProof/>
                <w:webHidden/>
              </w:rPr>
              <w:fldChar w:fldCharType="begin"/>
            </w:r>
            <w:r>
              <w:rPr>
                <w:noProof/>
                <w:webHidden/>
              </w:rPr>
              <w:instrText xml:space="preserve"> PAGEREF _Toc225115620 \h </w:instrText>
            </w:r>
            <w:r>
              <w:rPr>
                <w:noProof/>
                <w:webHidden/>
              </w:rPr>
            </w:r>
            <w:r>
              <w:rPr>
                <w:noProof/>
                <w:webHidden/>
              </w:rPr>
              <w:fldChar w:fldCharType="separate"/>
            </w:r>
            <w:r>
              <w:rPr>
                <w:noProof/>
                <w:webHidden/>
              </w:rPr>
              <w:t>10</w:t>
            </w:r>
            <w:r>
              <w:rPr>
                <w:noProof/>
                <w:webHidden/>
              </w:rPr>
              <w:fldChar w:fldCharType="end"/>
            </w:r>
          </w:hyperlink>
        </w:p>
        <w:p w14:paraId="4DB71146" w14:textId="0FB40D0C" w:rsidR="00B21B5F" w:rsidRDefault="00B21B5F">
          <w:pPr>
            <w:pStyle w:val="TOC1"/>
            <w:tabs>
              <w:tab w:val="right" w:leader="dot" w:pos="9010"/>
            </w:tabs>
            <w:rPr>
              <w:rFonts w:eastAsiaTheme="minorEastAsia"/>
              <w:b w:val="0"/>
              <w:bCs w:val="0"/>
              <w:i w:val="0"/>
              <w:iCs w:val="0"/>
              <w:noProof/>
            </w:rPr>
          </w:pPr>
          <w:hyperlink w:anchor="_Toc225115621" w:history="1">
            <w:r w:rsidRPr="00161F2F">
              <w:rPr>
                <w:rStyle w:val="Hyperlink"/>
                <w:rFonts w:ascii="Arial" w:hAnsi="Arial" w:cs="Arial"/>
                <w:noProof/>
              </w:rPr>
              <w:t>3.2 Personal Development Plan (PDP)</w:t>
            </w:r>
            <w:r>
              <w:rPr>
                <w:noProof/>
                <w:webHidden/>
              </w:rPr>
              <w:tab/>
            </w:r>
            <w:r>
              <w:rPr>
                <w:noProof/>
                <w:webHidden/>
              </w:rPr>
              <w:fldChar w:fldCharType="begin"/>
            </w:r>
            <w:r>
              <w:rPr>
                <w:noProof/>
                <w:webHidden/>
              </w:rPr>
              <w:instrText xml:space="preserve"> PAGEREF _Toc225115621 \h </w:instrText>
            </w:r>
            <w:r>
              <w:rPr>
                <w:noProof/>
                <w:webHidden/>
              </w:rPr>
            </w:r>
            <w:r>
              <w:rPr>
                <w:noProof/>
                <w:webHidden/>
              </w:rPr>
              <w:fldChar w:fldCharType="separate"/>
            </w:r>
            <w:r>
              <w:rPr>
                <w:noProof/>
                <w:webHidden/>
              </w:rPr>
              <w:t>10</w:t>
            </w:r>
            <w:r>
              <w:rPr>
                <w:noProof/>
                <w:webHidden/>
              </w:rPr>
              <w:fldChar w:fldCharType="end"/>
            </w:r>
          </w:hyperlink>
        </w:p>
        <w:p w14:paraId="031E7703" w14:textId="480FA406" w:rsidR="00B21B5F" w:rsidRDefault="00B21B5F">
          <w:pPr>
            <w:pStyle w:val="TOC1"/>
            <w:tabs>
              <w:tab w:val="right" w:leader="dot" w:pos="9010"/>
            </w:tabs>
            <w:rPr>
              <w:rFonts w:eastAsiaTheme="minorEastAsia"/>
              <w:b w:val="0"/>
              <w:bCs w:val="0"/>
              <w:i w:val="0"/>
              <w:iCs w:val="0"/>
              <w:noProof/>
            </w:rPr>
          </w:pPr>
          <w:hyperlink w:anchor="_Toc225115622" w:history="1">
            <w:r w:rsidRPr="00161F2F">
              <w:rPr>
                <w:rStyle w:val="Hyperlink"/>
                <w:rFonts w:ascii="Arial" w:hAnsi="Arial" w:cs="Arial"/>
                <w:noProof/>
              </w:rPr>
              <w:t>3.3 Continuous Professional Development - Gantt Chart</w:t>
            </w:r>
            <w:r>
              <w:rPr>
                <w:noProof/>
                <w:webHidden/>
              </w:rPr>
              <w:tab/>
            </w:r>
            <w:r>
              <w:rPr>
                <w:noProof/>
                <w:webHidden/>
              </w:rPr>
              <w:fldChar w:fldCharType="begin"/>
            </w:r>
            <w:r>
              <w:rPr>
                <w:noProof/>
                <w:webHidden/>
              </w:rPr>
              <w:instrText xml:space="preserve"> PAGEREF _Toc225115622 \h </w:instrText>
            </w:r>
            <w:r>
              <w:rPr>
                <w:noProof/>
                <w:webHidden/>
              </w:rPr>
            </w:r>
            <w:r>
              <w:rPr>
                <w:noProof/>
                <w:webHidden/>
              </w:rPr>
              <w:fldChar w:fldCharType="separate"/>
            </w:r>
            <w:r>
              <w:rPr>
                <w:noProof/>
                <w:webHidden/>
              </w:rPr>
              <w:t>11</w:t>
            </w:r>
            <w:r>
              <w:rPr>
                <w:noProof/>
                <w:webHidden/>
              </w:rPr>
              <w:fldChar w:fldCharType="end"/>
            </w:r>
          </w:hyperlink>
        </w:p>
        <w:p w14:paraId="42C853A1" w14:textId="029F984E" w:rsidR="00B21B5F" w:rsidRDefault="00B21B5F">
          <w:pPr>
            <w:pStyle w:val="TOC1"/>
            <w:tabs>
              <w:tab w:val="right" w:leader="dot" w:pos="9010"/>
            </w:tabs>
            <w:rPr>
              <w:rFonts w:eastAsiaTheme="minorEastAsia"/>
              <w:b w:val="0"/>
              <w:bCs w:val="0"/>
              <w:i w:val="0"/>
              <w:iCs w:val="0"/>
              <w:noProof/>
            </w:rPr>
          </w:pPr>
          <w:hyperlink w:anchor="_Toc225115623" w:history="1">
            <w:r w:rsidRPr="00161F2F">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_Toc225115623 \h </w:instrText>
            </w:r>
            <w:r>
              <w:rPr>
                <w:noProof/>
                <w:webHidden/>
              </w:rPr>
            </w:r>
            <w:r>
              <w:rPr>
                <w:noProof/>
                <w:webHidden/>
              </w:rPr>
              <w:fldChar w:fldCharType="separate"/>
            </w:r>
            <w:r>
              <w:rPr>
                <w:noProof/>
                <w:webHidden/>
              </w:rPr>
              <w:t>13</w:t>
            </w:r>
            <w:r>
              <w:rPr>
                <w:noProof/>
                <w:webHidden/>
              </w:rPr>
              <w:fldChar w:fldCharType="end"/>
            </w:r>
          </w:hyperlink>
        </w:p>
        <w:p w14:paraId="1A3D2168" w14:textId="6CA14064" w:rsidR="00B21B5F" w:rsidRDefault="00B21B5F">
          <w:pPr>
            <w:pStyle w:val="TOC1"/>
            <w:tabs>
              <w:tab w:val="right" w:leader="dot" w:pos="9010"/>
            </w:tabs>
            <w:rPr>
              <w:rFonts w:eastAsiaTheme="minorEastAsia"/>
              <w:b w:val="0"/>
              <w:bCs w:val="0"/>
              <w:i w:val="0"/>
              <w:iCs w:val="0"/>
              <w:noProof/>
            </w:rPr>
          </w:pPr>
          <w:hyperlink w:anchor="_Toc225115624" w:history="1">
            <w:r w:rsidRPr="00161F2F">
              <w:rPr>
                <w:rStyle w:val="Hyperlink"/>
                <w:rFonts w:ascii="Arial" w:hAnsi="Arial" w:cs="Arial"/>
                <w:noProof/>
              </w:rPr>
              <w:t>Appendix (A)</w:t>
            </w:r>
            <w:r>
              <w:rPr>
                <w:noProof/>
                <w:webHidden/>
              </w:rPr>
              <w:tab/>
            </w:r>
            <w:r>
              <w:rPr>
                <w:noProof/>
                <w:webHidden/>
              </w:rPr>
              <w:fldChar w:fldCharType="begin"/>
            </w:r>
            <w:r>
              <w:rPr>
                <w:noProof/>
                <w:webHidden/>
              </w:rPr>
              <w:instrText xml:space="preserve"> PAGEREF _Toc225115624 \h </w:instrText>
            </w:r>
            <w:r>
              <w:rPr>
                <w:noProof/>
                <w:webHidden/>
              </w:rPr>
            </w:r>
            <w:r>
              <w:rPr>
                <w:noProof/>
                <w:webHidden/>
              </w:rPr>
              <w:fldChar w:fldCharType="separate"/>
            </w:r>
            <w:r>
              <w:rPr>
                <w:noProof/>
                <w:webHidden/>
              </w:rPr>
              <w:t>15</w:t>
            </w:r>
            <w:r>
              <w:rPr>
                <w:noProof/>
                <w:webHidden/>
              </w:rPr>
              <w:fldChar w:fldCharType="end"/>
            </w:r>
          </w:hyperlink>
        </w:p>
        <w:p w14:paraId="36375C10" w14:textId="34B7C4DE" w:rsidR="00B21B5F" w:rsidRDefault="00B21B5F">
          <w:pPr>
            <w:pStyle w:val="TOC1"/>
            <w:tabs>
              <w:tab w:val="right" w:leader="dot" w:pos="9010"/>
            </w:tabs>
            <w:rPr>
              <w:rFonts w:eastAsiaTheme="minorEastAsia"/>
              <w:b w:val="0"/>
              <w:bCs w:val="0"/>
              <w:i w:val="0"/>
              <w:iCs w:val="0"/>
              <w:noProof/>
            </w:rPr>
          </w:pPr>
          <w:hyperlink w:anchor="_Toc225115625" w:history="1">
            <w:r w:rsidRPr="00161F2F">
              <w:rPr>
                <w:rStyle w:val="Hyperlink"/>
                <w:rFonts w:ascii="Arial" w:hAnsi="Arial" w:cs="Arial"/>
                <w:noProof/>
              </w:rPr>
              <w:t>Appendix (B)</w:t>
            </w:r>
            <w:r>
              <w:rPr>
                <w:noProof/>
                <w:webHidden/>
              </w:rPr>
              <w:tab/>
            </w:r>
            <w:r>
              <w:rPr>
                <w:noProof/>
                <w:webHidden/>
              </w:rPr>
              <w:fldChar w:fldCharType="begin"/>
            </w:r>
            <w:r>
              <w:rPr>
                <w:noProof/>
                <w:webHidden/>
              </w:rPr>
              <w:instrText xml:space="preserve"> PAGEREF _Toc225115625 \h </w:instrText>
            </w:r>
            <w:r>
              <w:rPr>
                <w:noProof/>
                <w:webHidden/>
              </w:rPr>
            </w:r>
            <w:r>
              <w:rPr>
                <w:noProof/>
                <w:webHidden/>
              </w:rPr>
              <w:fldChar w:fldCharType="separate"/>
            </w:r>
            <w:r>
              <w:rPr>
                <w:noProof/>
                <w:webHidden/>
              </w:rPr>
              <w:t>17</w:t>
            </w:r>
            <w:r>
              <w:rPr>
                <w:noProof/>
                <w:webHidden/>
              </w:rPr>
              <w:fldChar w:fldCharType="end"/>
            </w:r>
          </w:hyperlink>
        </w:p>
        <w:p w14:paraId="5D1946B0" w14:textId="608A8170" w:rsidR="005A2169" w:rsidRDefault="005A2169">
          <w:r w:rsidRPr="00E30D4E">
            <w:rPr>
              <w:rFonts w:ascii="Arial" w:hAnsi="Arial" w:cs="Arial"/>
              <w:b/>
              <w:bCs/>
              <w:noProof/>
              <w:color w:val="000000" w:themeColor="text1"/>
              <w:sz w:val="22"/>
              <w:szCs w:val="22"/>
            </w:rPr>
            <w:fldChar w:fldCharType="end"/>
          </w:r>
        </w:p>
      </w:sdtContent>
    </w:sdt>
    <w:p w14:paraId="52A0F75B" w14:textId="3CE5958D" w:rsidR="005A2169" w:rsidRDefault="005A2169" w:rsidP="00CD625E">
      <w:pPr>
        <w:pStyle w:val="Heading1"/>
        <w:spacing w:line="360" w:lineRule="auto"/>
        <w:rPr>
          <w:rFonts w:ascii="Arial" w:eastAsia="PingFang HK" w:hAnsi="Arial" w:cs="Arial"/>
          <w:sz w:val="22"/>
          <w:szCs w:val="22"/>
        </w:rPr>
      </w:pPr>
    </w:p>
    <w:p w14:paraId="4EA71505" w14:textId="7ADE2FA3" w:rsidR="00E30D4E" w:rsidRDefault="00E30D4E" w:rsidP="00CD625E">
      <w:pPr>
        <w:pStyle w:val="Heading1"/>
        <w:spacing w:line="360" w:lineRule="auto"/>
        <w:rPr>
          <w:rFonts w:ascii="Arial" w:eastAsia="PingFang HK" w:hAnsi="Arial" w:cs="Arial"/>
          <w:sz w:val="22"/>
          <w:szCs w:val="22"/>
        </w:rPr>
      </w:pPr>
    </w:p>
    <w:p w14:paraId="38D683B7" w14:textId="6E2DC350" w:rsidR="00E30D4E" w:rsidRDefault="00E30D4E" w:rsidP="00CD625E">
      <w:pPr>
        <w:pStyle w:val="Heading1"/>
        <w:spacing w:line="360" w:lineRule="auto"/>
        <w:rPr>
          <w:rFonts w:ascii="Arial" w:eastAsia="PingFang HK" w:hAnsi="Arial" w:cs="Arial"/>
          <w:sz w:val="22"/>
          <w:szCs w:val="22"/>
        </w:rPr>
      </w:pPr>
    </w:p>
    <w:p w14:paraId="6CAACC65" w14:textId="427F5F9D" w:rsidR="00E30D4E" w:rsidRDefault="00E30D4E" w:rsidP="00CD625E">
      <w:pPr>
        <w:pStyle w:val="Heading1"/>
        <w:spacing w:line="360" w:lineRule="auto"/>
        <w:rPr>
          <w:rFonts w:ascii="Arial" w:eastAsia="PingFang HK" w:hAnsi="Arial" w:cs="Arial"/>
          <w:sz w:val="22"/>
          <w:szCs w:val="22"/>
        </w:rPr>
      </w:pPr>
    </w:p>
    <w:p w14:paraId="2B83E00E" w14:textId="343BEAEF" w:rsidR="00E30D4E" w:rsidRDefault="00E30D4E" w:rsidP="00CD625E">
      <w:pPr>
        <w:pStyle w:val="Heading1"/>
        <w:spacing w:line="360" w:lineRule="auto"/>
        <w:rPr>
          <w:rFonts w:ascii="Arial" w:eastAsia="PingFang HK" w:hAnsi="Arial" w:cs="Arial"/>
          <w:sz w:val="22"/>
          <w:szCs w:val="22"/>
        </w:rPr>
      </w:pPr>
    </w:p>
    <w:p w14:paraId="79B0A1A5" w14:textId="3AD88B58" w:rsidR="00E30D4E" w:rsidRDefault="00E30D4E" w:rsidP="00CD625E">
      <w:pPr>
        <w:pStyle w:val="Heading1"/>
        <w:spacing w:line="360" w:lineRule="auto"/>
        <w:rPr>
          <w:rFonts w:ascii="Arial" w:eastAsia="PingFang HK" w:hAnsi="Arial" w:cs="Arial"/>
          <w:sz w:val="22"/>
          <w:szCs w:val="22"/>
        </w:rPr>
      </w:pPr>
    </w:p>
    <w:p w14:paraId="20668583" w14:textId="42DF20D5" w:rsidR="00E30D4E" w:rsidRDefault="00E30D4E" w:rsidP="00CD625E">
      <w:pPr>
        <w:pStyle w:val="Heading1"/>
        <w:spacing w:line="360" w:lineRule="auto"/>
        <w:rPr>
          <w:rFonts w:ascii="Arial" w:eastAsia="PingFang HK" w:hAnsi="Arial" w:cs="Arial"/>
          <w:sz w:val="22"/>
          <w:szCs w:val="22"/>
        </w:rPr>
      </w:pPr>
    </w:p>
    <w:p w14:paraId="2718D64C" w14:textId="7EE1EC62" w:rsidR="00AE4584" w:rsidRDefault="00AE4584" w:rsidP="00AE4584"/>
    <w:p w14:paraId="3C367672" w14:textId="77777777" w:rsidR="00AE4584" w:rsidRDefault="00AE4584" w:rsidP="00AE4584"/>
    <w:p w14:paraId="3DD6BEFD" w14:textId="0F2C0718" w:rsidR="00CD625E" w:rsidRPr="00AC0FFE" w:rsidRDefault="00CD625E" w:rsidP="00CD625E">
      <w:pPr>
        <w:pStyle w:val="Heading1"/>
        <w:spacing w:line="360" w:lineRule="auto"/>
        <w:rPr>
          <w:rFonts w:ascii="Arial" w:eastAsia="PingFang HK" w:hAnsi="Arial" w:cs="Arial"/>
          <w:sz w:val="22"/>
          <w:szCs w:val="22"/>
        </w:rPr>
      </w:pPr>
      <w:bookmarkStart w:id="0" w:name="_Toc225115607"/>
      <w:r w:rsidRPr="00AC0FFE">
        <w:rPr>
          <w:rFonts w:ascii="Arial" w:eastAsia="PingFang HK" w:hAnsi="Arial" w:cs="Arial"/>
          <w:sz w:val="22"/>
          <w:szCs w:val="22"/>
        </w:rPr>
        <w:lastRenderedPageBreak/>
        <w:t>1: Job Adverts Compar</w:t>
      </w:r>
      <w:r>
        <w:rPr>
          <w:rFonts w:ascii="Arial" w:eastAsia="PingFang HK" w:hAnsi="Arial" w:cs="Arial"/>
          <w:sz w:val="22"/>
          <w:szCs w:val="22"/>
        </w:rPr>
        <w:t>ison</w:t>
      </w:r>
      <w:bookmarkEnd w:id="0"/>
    </w:p>
    <w:p w14:paraId="7269C673" w14:textId="083D48C4" w:rsidR="00CD625E" w:rsidRPr="00AC0FFE" w:rsidRDefault="00CD625E" w:rsidP="00CD625E">
      <w:pPr>
        <w:spacing w:line="360" w:lineRule="auto"/>
        <w:jc w:val="both"/>
        <w:rPr>
          <w:rFonts w:ascii="Arial" w:hAnsi="Arial" w:cs="Arial"/>
          <w:sz w:val="22"/>
          <w:szCs w:val="22"/>
        </w:rPr>
      </w:pPr>
      <w:r w:rsidRPr="00AC0FFE">
        <w:rPr>
          <w:rFonts w:ascii="Arial" w:hAnsi="Arial" w:cs="Arial"/>
          <w:sz w:val="22"/>
          <w:szCs w:val="22"/>
        </w:rPr>
        <w:t>I have chosen two job advertisements, both of which are located in London: one for a marketing executive and the other for a digital marketing executive</w:t>
      </w:r>
      <w:r w:rsidR="00FE363D">
        <w:rPr>
          <w:rFonts w:ascii="Arial" w:hAnsi="Arial" w:cs="Arial"/>
          <w:sz w:val="22"/>
          <w:szCs w:val="22"/>
        </w:rPr>
        <w:t xml:space="preserve">. </w:t>
      </w:r>
      <w:r w:rsidRPr="00AC0FFE">
        <w:rPr>
          <w:rFonts w:ascii="Arial" w:hAnsi="Arial" w:cs="Arial"/>
          <w:sz w:val="22"/>
          <w:szCs w:val="22"/>
        </w:rPr>
        <w:t xml:space="preserve">I will compare and highlight the </w:t>
      </w:r>
      <w:r w:rsidR="00BD7050">
        <w:rPr>
          <w:rFonts w:ascii="Arial" w:hAnsi="Arial" w:cs="Arial"/>
          <w:sz w:val="22"/>
          <w:szCs w:val="22"/>
        </w:rPr>
        <w:t>key skills</w:t>
      </w:r>
      <w:r w:rsidRPr="00AC0FFE">
        <w:rPr>
          <w:rFonts w:ascii="Arial" w:hAnsi="Arial" w:cs="Arial"/>
          <w:sz w:val="22"/>
          <w:szCs w:val="22"/>
        </w:rPr>
        <w:t xml:space="preserve"> and </w:t>
      </w:r>
      <w:r w:rsidR="00BD7050">
        <w:rPr>
          <w:rFonts w:ascii="Arial" w:hAnsi="Arial" w:cs="Arial"/>
          <w:sz w:val="22"/>
          <w:szCs w:val="22"/>
        </w:rPr>
        <w:t>knowledge</w:t>
      </w:r>
      <w:r w:rsidRPr="00AC0FFE">
        <w:rPr>
          <w:rFonts w:ascii="Arial" w:hAnsi="Arial" w:cs="Arial"/>
          <w:sz w:val="22"/>
          <w:szCs w:val="22"/>
        </w:rPr>
        <w:t xml:space="preserve"> needed for each profession. I will point out any common patterns in the advertisements and discuss in more detail about one common skill and why it is essential to this role. </w:t>
      </w:r>
    </w:p>
    <w:p w14:paraId="14143CD9" w14:textId="77777777" w:rsidR="0067461A" w:rsidRPr="003723AA" w:rsidRDefault="0067461A" w:rsidP="003723AA">
      <w:pPr>
        <w:pStyle w:val="Heading2"/>
        <w:rPr>
          <w:rStyle w:val="Hyperlink"/>
          <w:rFonts w:ascii="Arial" w:hAnsi="Arial" w:cs="Arial"/>
          <w:color w:val="000000" w:themeColor="text1"/>
          <w:sz w:val="22"/>
          <w:szCs w:val="22"/>
        </w:rPr>
      </w:pPr>
      <w:bookmarkStart w:id="1" w:name="_Toc224974326"/>
      <w:bookmarkStart w:id="2" w:name="_Toc225115608"/>
      <w:r w:rsidRPr="003723AA">
        <w:rPr>
          <w:rFonts w:ascii="Arial" w:hAnsi="Arial" w:cs="Arial"/>
          <w:sz w:val="22"/>
          <w:szCs w:val="22"/>
        </w:rPr>
        <w:t xml:space="preserve">1.1: Job Advert 1 - </w:t>
      </w:r>
      <w:r w:rsidRPr="003723AA">
        <w:rPr>
          <w:rStyle w:val="Strong"/>
          <w:rFonts w:ascii="Arial" w:hAnsi="Arial" w:cs="Arial"/>
          <w:b/>
          <w:color w:val="000000" w:themeColor="text1"/>
          <w:sz w:val="22"/>
          <w:szCs w:val="22"/>
        </w:rPr>
        <w:t>Marketing Executive</w:t>
      </w:r>
      <w:bookmarkEnd w:id="1"/>
      <w:bookmarkEnd w:id="2"/>
    </w:p>
    <w:p w14:paraId="139AFF00" w14:textId="77777777" w:rsidR="00B21B5F" w:rsidRDefault="00CD625E" w:rsidP="00CD625E">
      <w:pPr>
        <w:spacing w:line="360" w:lineRule="auto"/>
        <w:jc w:val="both"/>
        <w:rPr>
          <w:rFonts w:ascii="Arial" w:hAnsi="Arial" w:cs="Arial"/>
          <w:sz w:val="22"/>
          <w:szCs w:val="22"/>
        </w:rPr>
      </w:pPr>
      <w:r w:rsidRPr="00AC0FFE">
        <w:rPr>
          <w:rFonts w:ascii="Arial" w:hAnsi="Arial" w:cs="Arial"/>
          <w:sz w:val="22"/>
          <w:szCs w:val="22"/>
        </w:rPr>
        <w:t>The first job, Marketing Executive, is a post that focuses on tasks like managing social media, creating content and assisting with marketing initiatives</w:t>
      </w:r>
      <w:r w:rsidR="00FE363D">
        <w:rPr>
          <w:rFonts w:ascii="Arial" w:hAnsi="Arial" w:cs="Arial"/>
          <w:sz w:val="22"/>
          <w:szCs w:val="22"/>
        </w:rPr>
        <w:t xml:space="preserve"> (Appendix A)</w:t>
      </w:r>
      <w:r w:rsidRPr="00AC0FFE">
        <w:rPr>
          <w:rFonts w:ascii="Arial" w:hAnsi="Arial" w:cs="Arial"/>
          <w:sz w:val="22"/>
          <w:szCs w:val="22"/>
        </w:rPr>
        <w:t xml:space="preserve">. Good communication skills, creativity, teamwork and organisational talents are all emphasised in the job description. </w:t>
      </w:r>
    </w:p>
    <w:p w14:paraId="6506FAB5" w14:textId="77777777" w:rsidR="00B21B5F" w:rsidRDefault="00B21B5F" w:rsidP="00CD625E">
      <w:pPr>
        <w:spacing w:line="360" w:lineRule="auto"/>
        <w:jc w:val="both"/>
        <w:rPr>
          <w:rFonts w:ascii="Arial" w:hAnsi="Arial" w:cs="Arial"/>
          <w:sz w:val="22"/>
          <w:szCs w:val="22"/>
        </w:rPr>
      </w:pPr>
    </w:p>
    <w:p w14:paraId="16FC8196" w14:textId="3C3554E7" w:rsidR="00CD625E" w:rsidRPr="00AC0FFE" w:rsidRDefault="00CD625E" w:rsidP="00CD625E">
      <w:pPr>
        <w:spacing w:line="360" w:lineRule="auto"/>
        <w:jc w:val="both"/>
        <w:rPr>
          <w:rFonts w:ascii="Arial" w:hAnsi="Arial" w:cs="Arial"/>
          <w:sz w:val="22"/>
          <w:szCs w:val="22"/>
        </w:rPr>
      </w:pPr>
      <w:r w:rsidRPr="00AC0FFE">
        <w:rPr>
          <w:rFonts w:ascii="Arial" w:hAnsi="Arial" w:cs="Arial"/>
          <w:sz w:val="22"/>
          <w:szCs w:val="22"/>
        </w:rPr>
        <w:t>These skills are crucial because marketing professionals collaborate with several organisations, supervise numerous projects and use a variety of marketing platforms to communicate messages to target audiences (</w:t>
      </w:r>
      <w:r w:rsidRPr="00AC0FFE">
        <w:rPr>
          <w:rFonts w:ascii="Arial" w:hAnsi="Arial" w:cs="Arial"/>
          <w:color w:val="222222"/>
          <w:sz w:val="22"/>
          <w:szCs w:val="22"/>
          <w:shd w:val="clear" w:color="auto" w:fill="FFFFFF"/>
        </w:rPr>
        <w:t>O'Connor and Moran, 2024).</w:t>
      </w:r>
      <w:r w:rsidRPr="00AC0FFE">
        <w:rPr>
          <w:rFonts w:ascii="Arial" w:hAnsi="Arial" w:cs="Arial"/>
          <w:sz w:val="22"/>
          <w:szCs w:val="22"/>
        </w:rPr>
        <w:t xml:space="preserve"> To effectively participate in marketing initiatives, one must </w:t>
      </w:r>
      <w:r w:rsidR="00FE363D">
        <w:rPr>
          <w:rFonts w:ascii="Arial" w:hAnsi="Arial" w:cs="Arial"/>
          <w:sz w:val="22"/>
          <w:szCs w:val="22"/>
        </w:rPr>
        <w:t>have</w:t>
      </w:r>
      <w:r w:rsidRPr="00AC0FFE">
        <w:rPr>
          <w:rFonts w:ascii="Arial" w:hAnsi="Arial" w:cs="Arial"/>
          <w:sz w:val="22"/>
          <w:szCs w:val="22"/>
        </w:rPr>
        <w:t xml:space="preserve"> knowledge about digital marketing strategies, brand promotion and consumer interaction. </w:t>
      </w:r>
    </w:p>
    <w:p w14:paraId="43BB8535" w14:textId="77777777" w:rsidR="0067461A" w:rsidRPr="003723AA" w:rsidRDefault="0067461A" w:rsidP="003723AA">
      <w:pPr>
        <w:pStyle w:val="Heading2"/>
        <w:rPr>
          <w:rFonts w:ascii="Arial" w:hAnsi="Arial" w:cs="Arial"/>
          <w:sz w:val="22"/>
          <w:szCs w:val="22"/>
        </w:rPr>
      </w:pPr>
      <w:bookmarkStart w:id="3" w:name="_Toc224974327"/>
      <w:bookmarkStart w:id="4" w:name="_Toc225115609"/>
      <w:r w:rsidRPr="003723AA">
        <w:rPr>
          <w:rFonts w:ascii="Arial" w:hAnsi="Arial" w:cs="Arial"/>
          <w:sz w:val="22"/>
          <w:szCs w:val="22"/>
        </w:rPr>
        <w:t xml:space="preserve">1.2: Job Advert 2 - </w:t>
      </w:r>
      <w:r w:rsidRPr="003723AA">
        <w:rPr>
          <w:rStyle w:val="Strong"/>
          <w:rFonts w:ascii="Arial" w:hAnsi="Arial" w:cs="Arial"/>
          <w:b/>
          <w:sz w:val="22"/>
          <w:szCs w:val="22"/>
        </w:rPr>
        <w:t>Digital Marketing Executive</w:t>
      </w:r>
      <w:bookmarkEnd w:id="3"/>
      <w:bookmarkEnd w:id="4"/>
      <w:r w:rsidRPr="003723AA">
        <w:rPr>
          <w:rStyle w:val="Strong"/>
          <w:rFonts w:ascii="Arial" w:hAnsi="Arial" w:cs="Arial"/>
          <w:sz w:val="22"/>
          <w:szCs w:val="22"/>
        </w:rPr>
        <w:t xml:space="preserve"> </w:t>
      </w:r>
    </w:p>
    <w:p w14:paraId="79890DD4" w14:textId="62F2E655" w:rsidR="00D82D04" w:rsidRDefault="00CD625E" w:rsidP="00CD625E">
      <w:pPr>
        <w:spacing w:line="360" w:lineRule="auto"/>
        <w:jc w:val="both"/>
        <w:rPr>
          <w:rFonts w:ascii="Arial" w:hAnsi="Arial" w:cs="Arial"/>
          <w:sz w:val="22"/>
          <w:szCs w:val="22"/>
        </w:rPr>
      </w:pPr>
      <w:r w:rsidRPr="00AC0FFE">
        <w:rPr>
          <w:rFonts w:ascii="Arial" w:hAnsi="Arial" w:cs="Arial"/>
          <w:sz w:val="22"/>
          <w:szCs w:val="22"/>
        </w:rPr>
        <w:t xml:space="preserve">The second role, Digital Marketing Executive, focuses mainly on </w:t>
      </w:r>
      <w:r w:rsidR="00BD7050">
        <w:rPr>
          <w:rFonts w:ascii="Arial" w:hAnsi="Arial" w:cs="Arial"/>
          <w:sz w:val="22"/>
          <w:szCs w:val="22"/>
        </w:rPr>
        <w:t>data</w:t>
      </w:r>
      <w:r w:rsidRPr="00AC0FFE">
        <w:rPr>
          <w:rFonts w:ascii="Arial" w:hAnsi="Arial" w:cs="Arial"/>
          <w:sz w:val="22"/>
          <w:szCs w:val="22"/>
        </w:rPr>
        <w:t xml:space="preserve"> and digital marketing technologies</w:t>
      </w:r>
      <w:r>
        <w:rPr>
          <w:rFonts w:ascii="Arial" w:hAnsi="Arial" w:cs="Arial"/>
          <w:sz w:val="22"/>
          <w:szCs w:val="22"/>
        </w:rPr>
        <w:t xml:space="preserve"> </w:t>
      </w:r>
      <w:r w:rsidRPr="00AC0FFE">
        <w:rPr>
          <w:rFonts w:ascii="Arial" w:hAnsi="Arial" w:cs="Arial"/>
          <w:sz w:val="22"/>
          <w:szCs w:val="22"/>
        </w:rPr>
        <w:t xml:space="preserve">(Appendix B). Search engine optimisation (SEO), data analysis and the usage of technologies like Google Analytics (GA4), SEMrush and Ahrefs are particularly mentioned in the job advertisement (Singh </w:t>
      </w:r>
      <w:r w:rsidRPr="00AC0FFE">
        <w:rPr>
          <w:rFonts w:ascii="Arial" w:hAnsi="Arial" w:cs="Arial"/>
          <w:i/>
          <w:sz w:val="22"/>
          <w:szCs w:val="22"/>
        </w:rPr>
        <w:t>et al.,</w:t>
      </w:r>
      <w:r w:rsidRPr="00AC0FFE">
        <w:rPr>
          <w:rFonts w:ascii="Arial" w:hAnsi="Arial" w:cs="Arial"/>
          <w:sz w:val="22"/>
          <w:szCs w:val="22"/>
        </w:rPr>
        <w:t xml:space="preserve"> 2025). These t</w:t>
      </w:r>
      <w:r w:rsidR="00BD7050">
        <w:rPr>
          <w:rFonts w:ascii="Arial" w:hAnsi="Arial" w:cs="Arial"/>
          <w:sz w:val="22"/>
          <w:szCs w:val="22"/>
        </w:rPr>
        <w:t>ools</w:t>
      </w:r>
      <w:r w:rsidRPr="00AC0FFE">
        <w:rPr>
          <w:rFonts w:ascii="Arial" w:hAnsi="Arial" w:cs="Arial"/>
          <w:sz w:val="22"/>
          <w:szCs w:val="22"/>
        </w:rPr>
        <w:t xml:space="preserve"> are utilised to evaluate campaign performance, analyse website </w:t>
      </w:r>
      <w:r w:rsidR="00B21B5F">
        <w:rPr>
          <w:rFonts w:ascii="Arial" w:hAnsi="Arial" w:cs="Arial"/>
          <w:sz w:val="22"/>
          <w:szCs w:val="22"/>
        </w:rPr>
        <w:t>traffic</w:t>
      </w:r>
      <w:r w:rsidRPr="00AC0FFE">
        <w:rPr>
          <w:rFonts w:ascii="Arial" w:hAnsi="Arial" w:cs="Arial"/>
          <w:sz w:val="22"/>
          <w:szCs w:val="22"/>
        </w:rPr>
        <w:t xml:space="preserve"> and increase search engine exposure (</w:t>
      </w:r>
      <w:r w:rsidRPr="00AC0FFE">
        <w:rPr>
          <w:rFonts w:ascii="Arial" w:hAnsi="Arial" w:cs="Arial"/>
          <w:color w:val="222222"/>
          <w:sz w:val="22"/>
          <w:szCs w:val="22"/>
          <w:shd w:val="clear" w:color="auto" w:fill="FFFFFF"/>
        </w:rPr>
        <w:t>Okutan, 2025)</w:t>
      </w:r>
      <w:r w:rsidRPr="00AC0FFE">
        <w:rPr>
          <w:rFonts w:ascii="Arial" w:hAnsi="Arial" w:cs="Arial"/>
          <w:sz w:val="22"/>
          <w:szCs w:val="22"/>
        </w:rPr>
        <w:t xml:space="preserve">. </w:t>
      </w:r>
    </w:p>
    <w:p w14:paraId="6E57D5AD" w14:textId="77777777" w:rsidR="00D82D04" w:rsidRDefault="00D82D04" w:rsidP="00CD625E">
      <w:pPr>
        <w:spacing w:line="360" w:lineRule="auto"/>
        <w:jc w:val="both"/>
        <w:rPr>
          <w:rFonts w:ascii="Arial" w:hAnsi="Arial" w:cs="Arial"/>
          <w:sz w:val="22"/>
          <w:szCs w:val="22"/>
        </w:rPr>
      </w:pPr>
    </w:p>
    <w:p w14:paraId="69C613FE" w14:textId="19E481E4" w:rsidR="00CD625E" w:rsidRDefault="00CD625E" w:rsidP="00CD625E">
      <w:pPr>
        <w:spacing w:line="360" w:lineRule="auto"/>
        <w:jc w:val="both"/>
        <w:rPr>
          <w:rFonts w:ascii="Arial" w:hAnsi="Arial" w:cs="Arial"/>
          <w:sz w:val="22"/>
          <w:szCs w:val="22"/>
        </w:rPr>
      </w:pPr>
      <w:r w:rsidRPr="00AC0FFE">
        <w:rPr>
          <w:rFonts w:ascii="Arial" w:hAnsi="Arial" w:cs="Arial"/>
          <w:sz w:val="22"/>
          <w:szCs w:val="22"/>
        </w:rPr>
        <w:t xml:space="preserve">The position also calls for familiarity with paid advertising campaigns and content management systems (CMS), highlighting the growing significance of technical digital marketing expertise in today's marketing sector. </w:t>
      </w:r>
      <w:r w:rsidR="00CC023E">
        <w:rPr>
          <w:rFonts w:ascii="Arial" w:hAnsi="Arial" w:cs="Arial"/>
          <w:sz w:val="22"/>
          <w:szCs w:val="22"/>
        </w:rPr>
        <w:t>T</w:t>
      </w:r>
      <w:r w:rsidRPr="00AC0FFE">
        <w:rPr>
          <w:rFonts w:ascii="Arial" w:hAnsi="Arial" w:cs="Arial"/>
          <w:sz w:val="22"/>
          <w:szCs w:val="22"/>
        </w:rPr>
        <w:t>able</w:t>
      </w:r>
      <w:r w:rsidR="00FE363D">
        <w:rPr>
          <w:rFonts w:ascii="Arial" w:hAnsi="Arial" w:cs="Arial"/>
          <w:sz w:val="22"/>
          <w:szCs w:val="22"/>
        </w:rPr>
        <w:t xml:space="preserve"> 1</w:t>
      </w:r>
      <w:r w:rsidRPr="00AC0FFE">
        <w:rPr>
          <w:rFonts w:ascii="Arial" w:hAnsi="Arial" w:cs="Arial"/>
          <w:sz w:val="22"/>
          <w:szCs w:val="22"/>
        </w:rPr>
        <w:t xml:space="preserve"> </w:t>
      </w:r>
      <w:r w:rsidR="00CC023E">
        <w:rPr>
          <w:rFonts w:ascii="Arial" w:hAnsi="Arial" w:cs="Arial"/>
          <w:sz w:val="22"/>
          <w:szCs w:val="22"/>
        </w:rPr>
        <w:t>illustrates</w:t>
      </w:r>
      <w:r w:rsidRPr="00AC0FFE">
        <w:rPr>
          <w:rFonts w:ascii="Arial" w:hAnsi="Arial" w:cs="Arial"/>
          <w:sz w:val="22"/>
          <w:szCs w:val="22"/>
        </w:rPr>
        <w:t xml:space="preserve"> a comparison of the skills required for both job roles.</w:t>
      </w:r>
    </w:p>
    <w:p w14:paraId="453A6FC1" w14:textId="6DDE2BAF" w:rsidR="003723AA" w:rsidRDefault="003723AA" w:rsidP="00CD625E">
      <w:pPr>
        <w:spacing w:line="360" w:lineRule="auto"/>
        <w:jc w:val="both"/>
        <w:rPr>
          <w:rFonts w:ascii="Arial" w:hAnsi="Arial" w:cs="Arial"/>
          <w:sz w:val="22"/>
          <w:szCs w:val="22"/>
        </w:rPr>
      </w:pPr>
    </w:p>
    <w:p w14:paraId="7F3EB9FA" w14:textId="2471B11F" w:rsidR="003723AA" w:rsidRDefault="003723AA" w:rsidP="00CD625E">
      <w:pPr>
        <w:spacing w:line="360" w:lineRule="auto"/>
        <w:jc w:val="both"/>
        <w:rPr>
          <w:rFonts w:ascii="Arial" w:hAnsi="Arial" w:cs="Arial"/>
          <w:sz w:val="22"/>
          <w:szCs w:val="22"/>
        </w:rPr>
      </w:pPr>
    </w:p>
    <w:p w14:paraId="38A4AB22" w14:textId="20460C06" w:rsidR="003723AA" w:rsidRDefault="003723AA" w:rsidP="00CD625E">
      <w:pPr>
        <w:spacing w:line="360" w:lineRule="auto"/>
        <w:jc w:val="both"/>
        <w:rPr>
          <w:rFonts w:ascii="Arial" w:hAnsi="Arial" w:cs="Arial"/>
          <w:sz w:val="22"/>
          <w:szCs w:val="22"/>
        </w:rPr>
      </w:pPr>
    </w:p>
    <w:p w14:paraId="3A47FF66" w14:textId="771DAEE3" w:rsidR="003723AA" w:rsidRDefault="003723AA" w:rsidP="00CD625E">
      <w:pPr>
        <w:spacing w:line="360" w:lineRule="auto"/>
        <w:jc w:val="both"/>
        <w:rPr>
          <w:rFonts w:ascii="Arial" w:hAnsi="Arial" w:cs="Arial"/>
          <w:sz w:val="22"/>
          <w:szCs w:val="22"/>
        </w:rPr>
      </w:pPr>
    </w:p>
    <w:p w14:paraId="338CF7B5" w14:textId="3AAD437C" w:rsidR="003723AA" w:rsidRDefault="003723AA" w:rsidP="00CD625E">
      <w:pPr>
        <w:spacing w:line="360" w:lineRule="auto"/>
        <w:jc w:val="both"/>
        <w:rPr>
          <w:rFonts w:ascii="Arial" w:hAnsi="Arial" w:cs="Arial"/>
          <w:sz w:val="22"/>
          <w:szCs w:val="22"/>
        </w:rPr>
      </w:pPr>
    </w:p>
    <w:p w14:paraId="2402CCC8" w14:textId="77777777" w:rsidR="00D82D04" w:rsidRDefault="00D82D04" w:rsidP="00CD625E">
      <w:pPr>
        <w:spacing w:line="360" w:lineRule="auto"/>
        <w:jc w:val="both"/>
        <w:rPr>
          <w:rFonts w:ascii="Arial" w:hAnsi="Arial" w:cs="Arial"/>
          <w:sz w:val="22"/>
          <w:szCs w:val="22"/>
        </w:rPr>
      </w:pPr>
    </w:p>
    <w:p w14:paraId="39386477" w14:textId="4372FDAD" w:rsidR="003723AA" w:rsidRDefault="003723AA" w:rsidP="00CD625E">
      <w:pPr>
        <w:spacing w:line="360" w:lineRule="auto"/>
        <w:jc w:val="both"/>
        <w:rPr>
          <w:rFonts w:ascii="Arial" w:hAnsi="Arial" w:cs="Arial"/>
          <w:sz w:val="22"/>
          <w:szCs w:val="22"/>
        </w:rPr>
      </w:pPr>
    </w:p>
    <w:p w14:paraId="2D7AA486" w14:textId="36D5A258" w:rsidR="003723AA" w:rsidRPr="003723AA" w:rsidRDefault="003723AA" w:rsidP="00CD625E">
      <w:pPr>
        <w:spacing w:line="360" w:lineRule="auto"/>
        <w:jc w:val="both"/>
        <w:rPr>
          <w:rFonts w:ascii="Arial" w:hAnsi="Arial" w:cs="Arial"/>
          <w:b/>
          <w:sz w:val="22"/>
          <w:szCs w:val="22"/>
        </w:rPr>
      </w:pPr>
      <w:r w:rsidRPr="003723AA">
        <w:rPr>
          <w:rFonts w:ascii="Arial" w:hAnsi="Arial" w:cs="Arial"/>
          <w:b/>
          <w:sz w:val="22"/>
          <w:szCs w:val="22"/>
        </w:rPr>
        <w:lastRenderedPageBreak/>
        <w:t>Table 1: Comparison of Skills</w:t>
      </w:r>
    </w:p>
    <w:p w14:paraId="0507A1D5" w14:textId="13305829" w:rsidR="00CD625E" w:rsidRDefault="00CD625E" w:rsidP="003723AA">
      <w:pPr>
        <w:jc w:val="both"/>
      </w:pPr>
      <w:r>
        <w:rPr>
          <w:noProof/>
        </w:rPr>
        <w:drawing>
          <wp:inline distT="0" distB="0" distL="0" distR="0" wp14:anchorId="62D90A42" wp14:editId="42698A05">
            <wp:extent cx="5705395" cy="494413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6-03-19 at 12.43.43.png"/>
                    <pic:cNvPicPr/>
                  </pic:nvPicPr>
                  <pic:blipFill rotWithShape="1">
                    <a:blip r:embed="rId9">
                      <a:extLst>
                        <a:ext uri="{28A0092B-C50C-407E-A947-70E740481C1C}">
                          <a14:useLocalDpi xmlns:a14="http://schemas.microsoft.com/office/drawing/2010/main" val="0"/>
                        </a:ext>
                      </a:extLst>
                    </a:blip>
                    <a:srcRect t="6939" b="3399"/>
                    <a:stretch/>
                  </pic:blipFill>
                  <pic:spPr bwMode="auto">
                    <a:xfrm>
                      <a:off x="0" y="0"/>
                      <a:ext cx="5755909" cy="4987913"/>
                    </a:xfrm>
                    <a:prstGeom prst="rect">
                      <a:avLst/>
                    </a:prstGeom>
                    <a:ln>
                      <a:noFill/>
                    </a:ln>
                    <a:extLst>
                      <a:ext uri="{53640926-AAD7-44D8-BBD7-CCE9431645EC}">
                        <a14:shadowObscured xmlns:a14="http://schemas.microsoft.com/office/drawing/2010/main"/>
                      </a:ext>
                    </a:extLst>
                  </pic:spPr>
                </pic:pic>
              </a:graphicData>
            </a:graphic>
          </wp:inline>
        </w:drawing>
      </w:r>
    </w:p>
    <w:p w14:paraId="60C9525E" w14:textId="77777777" w:rsidR="003723AA" w:rsidRDefault="003723AA" w:rsidP="003723AA">
      <w:pPr>
        <w:jc w:val="both"/>
        <w:rPr>
          <w:rFonts w:ascii="Arial" w:hAnsi="Arial" w:cs="Arial"/>
          <w:b/>
          <w:sz w:val="22"/>
        </w:rPr>
      </w:pPr>
    </w:p>
    <w:p w14:paraId="40B2CD4C" w14:textId="2EB9538D" w:rsidR="003723AA" w:rsidRPr="003723AA" w:rsidRDefault="00EA75BA" w:rsidP="003723AA">
      <w:pPr>
        <w:jc w:val="both"/>
        <w:rPr>
          <w:rFonts w:ascii="Arial" w:hAnsi="Arial" w:cs="Arial"/>
          <w:b/>
          <w:sz w:val="22"/>
        </w:rPr>
      </w:pPr>
      <w:r>
        <w:rPr>
          <w:rFonts w:ascii="Arial" w:hAnsi="Arial" w:cs="Arial"/>
          <w:b/>
          <w:sz w:val="22"/>
        </w:rPr>
        <w:t>“</w:t>
      </w:r>
      <w:r w:rsidR="003723AA" w:rsidRPr="003723AA">
        <w:rPr>
          <w:rFonts w:ascii="Arial" w:hAnsi="Arial" w:cs="Arial"/>
          <w:b/>
          <w:sz w:val="22"/>
        </w:rPr>
        <w:t>Source: Author</w:t>
      </w:r>
      <w:r w:rsidR="00B21B5F">
        <w:rPr>
          <w:rFonts w:ascii="Arial" w:hAnsi="Arial" w:cs="Arial"/>
          <w:b/>
          <w:sz w:val="22"/>
        </w:rPr>
        <w:t>’</w:t>
      </w:r>
      <w:r w:rsidR="003723AA" w:rsidRPr="003723AA">
        <w:rPr>
          <w:rFonts w:ascii="Arial" w:hAnsi="Arial" w:cs="Arial"/>
          <w:b/>
          <w:sz w:val="22"/>
        </w:rPr>
        <w:t>s own</w:t>
      </w:r>
      <w:r>
        <w:rPr>
          <w:rFonts w:ascii="Arial" w:hAnsi="Arial" w:cs="Arial"/>
          <w:b/>
          <w:sz w:val="22"/>
        </w:rPr>
        <w:t>”</w:t>
      </w:r>
    </w:p>
    <w:p w14:paraId="2D30BC6E" w14:textId="77777777" w:rsidR="00CD625E" w:rsidRPr="00AC0FFE" w:rsidRDefault="00CD625E" w:rsidP="00CD625E">
      <w:pPr>
        <w:pStyle w:val="Heading2"/>
        <w:rPr>
          <w:rFonts w:ascii="Arial" w:hAnsi="Arial" w:cs="Arial"/>
          <w:sz w:val="22"/>
          <w:szCs w:val="22"/>
        </w:rPr>
      </w:pPr>
      <w:bookmarkStart w:id="5" w:name="_Toc224746106"/>
      <w:bookmarkStart w:id="6" w:name="_Toc225115610"/>
      <w:r w:rsidRPr="00AC0FFE">
        <w:rPr>
          <w:rFonts w:ascii="Arial" w:hAnsi="Arial" w:cs="Arial"/>
          <w:sz w:val="22"/>
          <w:szCs w:val="22"/>
        </w:rPr>
        <w:t>1.3 Comparison of Key Skills</w:t>
      </w:r>
      <w:bookmarkEnd w:id="5"/>
      <w:bookmarkEnd w:id="6"/>
    </w:p>
    <w:p w14:paraId="5D5A4C95" w14:textId="2669BFD5" w:rsidR="003723AA" w:rsidRPr="003723AA" w:rsidRDefault="00CD625E" w:rsidP="003723AA">
      <w:pPr>
        <w:spacing w:before="100" w:beforeAutospacing="1" w:after="100" w:afterAutospacing="1" w:line="360" w:lineRule="auto"/>
        <w:jc w:val="both"/>
        <w:rPr>
          <w:rFonts w:ascii="Arial" w:hAnsi="Arial" w:cs="Arial"/>
          <w:sz w:val="22"/>
        </w:rPr>
      </w:pPr>
      <w:r w:rsidRPr="007B217A">
        <w:rPr>
          <w:rFonts w:ascii="Arial" w:hAnsi="Arial" w:cs="Arial"/>
          <w:sz w:val="22"/>
        </w:rPr>
        <w:t>Despite their different focus, there are some important similarities between the two roles. Both advertisements highlight the importance of communication, digital marketing knowledge and the ability to manage marketing activities effectively. Employers also expect candidates to be organised, analytical and able to work collaboratively. These shared requirements reflect the key skills needed for marketing professionals today.</w:t>
      </w:r>
    </w:p>
    <w:p w14:paraId="474937C1" w14:textId="0950019B" w:rsidR="00CC023E" w:rsidRPr="00CC023E" w:rsidRDefault="00CC023E" w:rsidP="00CC023E">
      <w:pPr>
        <w:pStyle w:val="Heading2"/>
        <w:rPr>
          <w:rFonts w:ascii="Arial" w:hAnsi="Arial" w:cs="Arial"/>
          <w:sz w:val="22"/>
          <w:szCs w:val="22"/>
        </w:rPr>
      </w:pPr>
      <w:bookmarkStart w:id="7" w:name="_Toc225115611"/>
      <w:r w:rsidRPr="00CC023E">
        <w:rPr>
          <w:rFonts w:ascii="Arial" w:hAnsi="Arial" w:cs="Arial"/>
          <w:sz w:val="22"/>
          <w:szCs w:val="22"/>
        </w:rPr>
        <w:t>1.4: Shared Skill</w:t>
      </w:r>
      <w:bookmarkEnd w:id="7"/>
    </w:p>
    <w:p w14:paraId="4C7C36EC" w14:textId="76826AA9" w:rsidR="00CD625E" w:rsidRPr="003723AA" w:rsidRDefault="00CD625E" w:rsidP="003723AA">
      <w:pPr>
        <w:spacing w:before="100" w:beforeAutospacing="1" w:after="100" w:afterAutospacing="1" w:line="360" w:lineRule="auto"/>
        <w:jc w:val="both"/>
        <w:rPr>
          <w:rFonts w:ascii="Arial" w:hAnsi="Arial" w:cs="Arial"/>
          <w:sz w:val="22"/>
        </w:rPr>
      </w:pPr>
      <w:r w:rsidRPr="007B217A">
        <w:rPr>
          <w:rFonts w:ascii="Arial" w:hAnsi="Arial" w:cs="Arial"/>
          <w:sz w:val="22"/>
        </w:rPr>
        <w:t xml:space="preserve">Analytical thinking is a key shared skill identified in both advertisements. This skill is important because marketers must assess campaign performance and understand consumer behaviour. Data from websites, social media and digital advertising is often used to inform marketing strategies (Islam, 2024). By analysing this data, marketers can identify trends and </w:t>
      </w:r>
      <w:r w:rsidRPr="007B217A">
        <w:rPr>
          <w:rFonts w:ascii="Arial" w:hAnsi="Arial" w:cs="Arial"/>
          <w:sz w:val="22"/>
        </w:rPr>
        <w:lastRenderedPageBreak/>
        <w:t>make informed decisions to improve marketing performance and outcomes.</w:t>
      </w:r>
      <w:r w:rsidR="003723AA">
        <w:rPr>
          <w:rFonts w:ascii="Arial" w:hAnsi="Arial" w:cs="Arial"/>
          <w:sz w:val="22"/>
        </w:rPr>
        <w:t xml:space="preserve"> </w:t>
      </w:r>
      <w:r w:rsidR="00BD7050">
        <w:rPr>
          <w:rFonts w:ascii="Arial" w:hAnsi="Arial" w:cs="Arial"/>
          <w:sz w:val="22"/>
          <w:szCs w:val="22"/>
        </w:rPr>
        <w:t>Overall</w:t>
      </w:r>
      <w:r w:rsidRPr="00AC0FFE">
        <w:rPr>
          <w:rFonts w:ascii="Arial" w:hAnsi="Arial" w:cs="Arial"/>
          <w:sz w:val="22"/>
          <w:szCs w:val="22"/>
        </w:rPr>
        <w:t>, the comparison of these job advertisements shows that the marketing industry demands a blend of technical, analytical and creative abilities. Professionals need to become well-versed in digital tools and data-driven decision-making as digital marketing expands (</w:t>
      </w:r>
      <w:r w:rsidRPr="00AC0FFE">
        <w:rPr>
          <w:rFonts w:ascii="Arial" w:hAnsi="Arial" w:cs="Arial"/>
          <w:color w:val="222222"/>
          <w:sz w:val="22"/>
          <w:szCs w:val="22"/>
          <w:shd w:val="clear" w:color="auto" w:fill="FFFFFF"/>
        </w:rPr>
        <w:t>Alessi, 2024).</w:t>
      </w:r>
    </w:p>
    <w:p w14:paraId="5453E190" w14:textId="2C3BC942" w:rsidR="00CD625E" w:rsidRPr="00AC0FFE" w:rsidRDefault="00CD625E" w:rsidP="00CD625E">
      <w:pPr>
        <w:pStyle w:val="Heading1"/>
        <w:rPr>
          <w:rFonts w:ascii="Arial" w:hAnsi="Arial" w:cs="Arial"/>
          <w:sz w:val="22"/>
          <w:szCs w:val="22"/>
        </w:rPr>
      </w:pPr>
      <w:bookmarkStart w:id="8" w:name="_Toc224746107"/>
      <w:bookmarkStart w:id="9" w:name="_Toc225115612"/>
      <w:r w:rsidRPr="00AC0FFE">
        <w:rPr>
          <w:rFonts w:ascii="Arial" w:hAnsi="Arial" w:cs="Arial"/>
          <w:sz w:val="22"/>
          <w:szCs w:val="22"/>
        </w:rPr>
        <w:t>2: Self-</w:t>
      </w:r>
      <w:r w:rsidR="00BD7050">
        <w:rPr>
          <w:rFonts w:ascii="Arial" w:hAnsi="Arial" w:cs="Arial"/>
          <w:sz w:val="22"/>
          <w:szCs w:val="22"/>
        </w:rPr>
        <w:t>A</w:t>
      </w:r>
      <w:r w:rsidRPr="00AC0FFE">
        <w:rPr>
          <w:rFonts w:ascii="Arial" w:hAnsi="Arial" w:cs="Arial"/>
          <w:sz w:val="22"/>
          <w:szCs w:val="22"/>
        </w:rPr>
        <w:t>ssessment and Evidence of Readiness</w:t>
      </w:r>
      <w:bookmarkEnd w:id="9"/>
      <w:r w:rsidRPr="00AC0FFE">
        <w:rPr>
          <w:rFonts w:ascii="Arial" w:hAnsi="Arial" w:cs="Arial"/>
          <w:sz w:val="22"/>
          <w:szCs w:val="22"/>
        </w:rPr>
        <w:t xml:space="preserve"> </w:t>
      </w:r>
      <w:bookmarkEnd w:id="8"/>
    </w:p>
    <w:p w14:paraId="31012562" w14:textId="203F9683" w:rsidR="00CD625E" w:rsidRPr="00AC0FFE" w:rsidRDefault="00CD625E" w:rsidP="00CD625E">
      <w:pPr>
        <w:pStyle w:val="Heading2"/>
        <w:rPr>
          <w:rFonts w:ascii="Arial" w:hAnsi="Arial" w:cs="Arial"/>
          <w:sz w:val="22"/>
          <w:szCs w:val="22"/>
        </w:rPr>
      </w:pPr>
      <w:bookmarkStart w:id="10" w:name="_Toc224746108"/>
      <w:bookmarkStart w:id="11" w:name="_Toc225115613"/>
      <w:r w:rsidRPr="00AC0FFE">
        <w:rPr>
          <w:rFonts w:ascii="Arial" w:hAnsi="Arial" w:cs="Arial"/>
          <w:sz w:val="22"/>
          <w:szCs w:val="22"/>
        </w:rPr>
        <w:t>2.1: Self-</w:t>
      </w:r>
      <w:r w:rsidR="00BD7050">
        <w:rPr>
          <w:rFonts w:ascii="Arial" w:hAnsi="Arial" w:cs="Arial"/>
          <w:sz w:val="22"/>
          <w:szCs w:val="22"/>
        </w:rPr>
        <w:t>A</w:t>
      </w:r>
      <w:r w:rsidRPr="00AC0FFE">
        <w:rPr>
          <w:rFonts w:ascii="Arial" w:hAnsi="Arial" w:cs="Arial"/>
          <w:sz w:val="22"/>
          <w:szCs w:val="22"/>
        </w:rPr>
        <w:t>ssessment</w:t>
      </w:r>
      <w:bookmarkEnd w:id="10"/>
      <w:bookmarkEnd w:id="11"/>
      <w:r w:rsidRPr="00AC0FFE">
        <w:rPr>
          <w:rFonts w:ascii="Arial" w:hAnsi="Arial" w:cs="Arial"/>
          <w:sz w:val="22"/>
          <w:szCs w:val="22"/>
        </w:rPr>
        <w:t xml:space="preserve"> </w:t>
      </w:r>
    </w:p>
    <w:p w14:paraId="322D6504" w14:textId="720E2451" w:rsidR="00CC023E" w:rsidRDefault="00CD625E" w:rsidP="00CD625E">
      <w:pPr>
        <w:spacing w:line="360" w:lineRule="auto"/>
        <w:jc w:val="both"/>
        <w:rPr>
          <w:rFonts w:ascii="Arial" w:hAnsi="Arial" w:cs="Arial"/>
          <w:sz w:val="22"/>
          <w:szCs w:val="22"/>
        </w:rPr>
      </w:pPr>
      <w:r w:rsidRPr="00AC0FFE">
        <w:rPr>
          <w:rFonts w:ascii="Arial" w:hAnsi="Arial" w:cs="Arial"/>
          <w:sz w:val="22"/>
          <w:szCs w:val="22"/>
        </w:rPr>
        <w:t>Self-assessment is a crucial process that enables individuals to consider their own skills, capabilities and areas that need improvement in order to be ready for future work (</w:t>
      </w:r>
      <w:r w:rsidRPr="00AC0FFE">
        <w:rPr>
          <w:rFonts w:ascii="Arial" w:hAnsi="Arial" w:cs="Arial"/>
          <w:color w:val="222222"/>
          <w:sz w:val="22"/>
          <w:szCs w:val="22"/>
          <w:shd w:val="clear" w:color="auto" w:fill="FFFFFF"/>
        </w:rPr>
        <w:t>Yan</w:t>
      </w:r>
      <w:r w:rsidR="00B87290">
        <w:rPr>
          <w:rFonts w:ascii="Arial" w:hAnsi="Arial" w:cs="Arial"/>
          <w:color w:val="222222"/>
          <w:sz w:val="22"/>
          <w:szCs w:val="22"/>
          <w:shd w:val="clear" w:color="auto" w:fill="FFFFFF"/>
        </w:rPr>
        <w:t xml:space="preserve"> </w:t>
      </w:r>
      <w:r w:rsidRPr="00AC0FFE">
        <w:rPr>
          <w:rFonts w:ascii="Arial" w:hAnsi="Arial" w:cs="Arial"/>
          <w:color w:val="222222"/>
          <w:sz w:val="22"/>
          <w:szCs w:val="22"/>
          <w:shd w:val="clear" w:color="auto" w:fill="FFFFFF"/>
        </w:rPr>
        <w:t>and Carless, 2022)</w:t>
      </w:r>
      <w:r w:rsidRPr="00AC0FFE">
        <w:rPr>
          <w:rFonts w:ascii="Arial" w:hAnsi="Arial" w:cs="Arial"/>
          <w:sz w:val="22"/>
          <w:szCs w:val="22"/>
        </w:rPr>
        <w:t xml:space="preserve">. Individuals can assess how effectively they meet the requirements of their chosen job by </w:t>
      </w:r>
      <w:r w:rsidR="00EA75BA">
        <w:rPr>
          <w:rFonts w:ascii="Arial" w:hAnsi="Arial" w:cs="Arial"/>
          <w:sz w:val="22"/>
          <w:szCs w:val="22"/>
        </w:rPr>
        <w:t>reflecting</w:t>
      </w:r>
      <w:r w:rsidRPr="00AC0FFE">
        <w:rPr>
          <w:rFonts w:ascii="Arial" w:hAnsi="Arial" w:cs="Arial"/>
          <w:sz w:val="22"/>
          <w:szCs w:val="22"/>
        </w:rPr>
        <w:t xml:space="preserve"> on their own abilities and experiences. </w:t>
      </w:r>
    </w:p>
    <w:p w14:paraId="3F5959EA" w14:textId="1EC2B62A" w:rsidR="00CC023E" w:rsidRPr="00CC023E" w:rsidRDefault="00CC023E" w:rsidP="00CC023E">
      <w:pPr>
        <w:pStyle w:val="Heading2"/>
        <w:rPr>
          <w:rFonts w:ascii="Arial" w:hAnsi="Arial" w:cs="Arial"/>
          <w:sz w:val="22"/>
          <w:szCs w:val="22"/>
        </w:rPr>
      </w:pPr>
      <w:bookmarkStart w:id="12" w:name="_Toc225115614"/>
      <w:r w:rsidRPr="00CC023E">
        <w:rPr>
          <w:rFonts w:ascii="Arial" w:hAnsi="Arial" w:cs="Arial"/>
          <w:sz w:val="22"/>
          <w:szCs w:val="22"/>
        </w:rPr>
        <w:t>2.</w:t>
      </w:r>
      <w:r w:rsidR="00E14CA0">
        <w:rPr>
          <w:rFonts w:ascii="Arial" w:hAnsi="Arial" w:cs="Arial"/>
          <w:sz w:val="22"/>
          <w:szCs w:val="22"/>
        </w:rPr>
        <w:t>1.</w:t>
      </w:r>
      <w:r w:rsidR="00D029C9">
        <w:rPr>
          <w:rFonts w:ascii="Arial" w:hAnsi="Arial" w:cs="Arial"/>
          <w:sz w:val="22"/>
          <w:szCs w:val="22"/>
        </w:rPr>
        <w:t>1</w:t>
      </w:r>
      <w:r w:rsidRPr="00CC023E">
        <w:rPr>
          <w:rFonts w:ascii="Arial" w:hAnsi="Arial" w:cs="Arial"/>
          <w:sz w:val="22"/>
          <w:szCs w:val="22"/>
        </w:rPr>
        <w:t>: S</w:t>
      </w:r>
      <w:r w:rsidR="00BD7050">
        <w:rPr>
          <w:rFonts w:ascii="Arial" w:hAnsi="Arial" w:cs="Arial"/>
          <w:sz w:val="22"/>
          <w:szCs w:val="22"/>
        </w:rPr>
        <w:t>WOT</w:t>
      </w:r>
      <w:r w:rsidRPr="00CC023E">
        <w:rPr>
          <w:rFonts w:ascii="Arial" w:hAnsi="Arial" w:cs="Arial"/>
          <w:sz w:val="22"/>
          <w:szCs w:val="22"/>
        </w:rPr>
        <w:t xml:space="preserve"> Analysis Assessment</w:t>
      </w:r>
      <w:bookmarkEnd w:id="12"/>
    </w:p>
    <w:p w14:paraId="0461DC1F" w14:textId="77777777" w:rsidR="00D82D04" w:rsidRDefault="00CD625E" w:rsidP="00CD625E">
      <w:pPr>
        <w:spacing w:line="360" w:lineRule="auto"/>
        <w:jc w:val="both"/>
        <w:rPr>
          <w:rFonts w:ascii="Arial" w:hAnsi="Arial" w:cs="Arial"/>
          <w:sz w:val="22"/>
          <w:szCs w:val="22"/>
        </w:rPr>
      </w:pPr>
      <w:r w:rsidRPr="00AC0FFE">
        <w:rPr>
          <w:rFonts w:ascii="Arial" w:hAnsi="Arial" w:cs="Arial"/>
          <w:sz w:val="22"/>
          <w:szCs w:val="22"/>
        </w:rPr>
        <w:t>The SWOT analysis framework, which looks at strengths, weaknesses, opportunities and threats that could affect professional and personal development, offers a helpful tool for carrying out this kind of assessment. (</w:t>
      </w:r>
      <w:r w:rsidRPr="00AC0FFE">
        <w:rPr>
          <w:rFonts w:ascii="Arial" w:hAnsi="Arial" w:cs="Arial"/>
          <w:color w:val="222222"/>
          <w:sz w:val="22"/>
          <w:szCs w:val="22"/>
          <w:shd w:val="clear" w:color="auto" w:fill="FFFFFF"/>
        </w:rPr>
        <w:t xml:space="preserve">Safitri </w:t>
      </w:r>
      <w:r w:rsidRPr="00AC0FFE">
        <w:rPr>
          <w:rFonts w:ascii="Arial" w:hAnsi="Arial" w:cs="Arial"/>
          <w:i/>
          <w:color w:val="222222"/>
          <w:sz w:val="22"/>
          <w:szCs w:val="22"/>
          <w:shd w:val="clear" w:color="auto" w:fill="FFFFFF"/>
        </w:rPr>
        <w:t>et al.,</w:t>
      </w:r>
      <w:r w:rsidRPr="00AC0FFE">
        <w:rPr>
          <w:rFonts w:ascii="Arial" w:hAnsi="Arial" w:cs="Arial"/>
          <w:color w:val="222222"/>
          <w:sz w:val="22"/>
          <w:szCs w:val="22"/>
          <w:shd w:val="clear" w:color="auto" w:fill="FFFFFF"/>
        </w:rPr>
        <w:t xml:space="preserve"> 2023).</w:t>
      </w:r>
      <w:r w:rsidRPr="00AC0FFE">
        <w:rPr>
          <w:rFonts w:ascii="Arial" w:hAnsi="Arial" w:cs="Arial"/>
          <w:sz w:val="22"/>
          <w:szCs w:val="22"/>
        </w:rPr>
        <w:t xml:space="preserve"> SWOT analysis is frequently used as a strategic planning technique to assist people in identifying both internal and external elements that may have an impact on professional advancement (</w:t>
      </w:r>
      <w:r w:rsidRPr="00AC0FFE">
        <w:rPr>
          <w:rFonts w:ascii="Arial" w:hAnsi="Arial" w:cs="Arial"/>
          <w:color w:val="222222"/>
          <w:sz w:val="22"/>
          <w:szCs w:val="22"/>
          <w:shd w:val="clear" w:color="auto" w:fill="FFFFFF"/>
        </w:rPr>
        <w:t xml:space="preserve">Asrida </w:t>
      </w:r>
      <w:r w:rsidRPr="00AC0FFE">
        <w:rPr>
          <w:rFonts w:ascii="Arial" w:hAnsi="Arial" w:cs="Arial"/>
          <w:i/>
          <w:color w:val="222222"/>
          <w:sz w:val="22"/>
          <w:szCs w:val="22"/>
          <w:shd w:val="clear" w:color="auto" w:fill="FFFFFF"/>
        </w:rPr>
        <w:t>et al., 2022).</w:t>
      </w:r>
      <w:r w:rsidR="00CC023E">
        <w:rPr>
          <w:rFonts w:ascii="Arial" w:hAnsi="Arial" w:cs="Arial"/>
          <w:sz w:val="22"/>
          <w:szCs w:val="22"/>
        </w:rPr>
        <w:t xml:space="preserve"> </w:t>
      </w:r>
    </w:p>
    <w:p w14:paraId="57889B2D" w14:textId="77777777" w:rsidR="00D82D04" w:rsidRDefault="00D82D04" w:rsidP="00CD625E">
      <w:pPr>
        <w:spacing w:line="360" w:lineRule="auto"/>
        <w:jc w:val="both"/>
        <w:rPr>
          <w:rFonts w:ascii="Arial" w:hAnsi="Arial" w:cs="Arial"/>
          <w:sz w:val="22"/>
          <w:szCs w:val="22"/>
        </w:rPr>
      </w:pPr>
    </w:p>
    <w:p w14:paraId="05DC1E61" w14:textId="39464317" w:rsidR="00AC0DD5" w:rsidRDefault="00CD625E" w:rsidP="00CD625E">
      <w:pPr>
        <w:spacing w:line="360" w:lineRule="auto"/>
        <w:jc w:val="both"/>
        <w:rPr>
          <w:rFonts w:ascii="Arial" w:hAnsi="Arial" w:cs="Arial"/>
          <w:sz w:val="22"/>
          <w:szCs w:val="22"/>
        </w:rPr>
      </w:pPr>
      <w:r w:rsidRPr="00AC0FFE">
        <w:rPr>
          <w:rFonts w:ascii="Arial" w:hAnsi="Arial" w:cs="Arial"/>
          <w:sz w:val="22"/>
          <w:szCs w:val="22"/>
        </w:rPr>
        <w:t>Performing a SWOT analysis enables me to assess my present abilities and identify areas that need improvement in light of my intended profession in the marketing sector (</w:t>
      </w:r>
      <w:r w:rsidRPr="00AC0FFE">
        <w:rPr>
          <w:rFonts w:ascii="Arial" w:hAnsi="Arial" w:cs="Arial"/>
          <w:color w:val="222222"/>
          <w:sz w:val="22"/>
          <w:szCs w:val="22"/>
          <w:shd w:val="clear" w:color="auto" w:fill="FFFFFF"/>
        </w:rPr>
        <w:t>Alizadeh and Foroughi, 2023)</w:t>
      </w:r>
      <w:r w:rsidRPr="00AC0FFE">
        <w:rPr>
          <w:rFonts w:ascii="Arial" w:hAnsi="Arial" w:cs="Arial"/>
          <w:sz w:val="22"/>
          <w:szCs w:val="22"/>
        </w:rPr>
        <w:t>. In addition to highlighting my career-enhancing strengths, this reflection identifies my shortcomings that must be strengthened to satisfy employers. My SWOT analysis based on my educational background, personal growth and professional goals is shown in the following table.</w:t>
      </w:r>
    </w:p>
    <w:p w14:paraId="225A43B1" w14:textId="77777777" w:rsidR="00D82D04" w:rsidRDefault="00D82D04" w:rsidP="00CD625E">
      <w:pPr>
        <w:spacing w:line="360" w:lineRule="auto"/>
        <w:jc w:val="both"/>
        <w:rPr>
          <w:rFonts w:ascii="Arial" w:hAnsi="Arial" w:cs="Arial"/>
          <w:b/>
          <w:sz w:val="22"/>
          <w:szCs w:val="22"/>
        </w:rPr>
      </w:pPr>
    </w:p>
    <w:p w14:paraId="6549E78C" w14:textId="77777777" w:rsidR="00D82D04" w:rsidRDefault="00D82D04" w:rsidP="00CD625E">
      <w:pPr>
        <w:spacing w:line="360" w:lineRule="auto"/>
        <w:jc w:val="both"/>
        <w:rPr>
          <w:rFonts w:ascii="Arial" w:hAnsi="Arial" w:cs="Arial"/>
          <w:b/>
          <w:sz w:val="22"/>
          <w:szCs w:val="22"/>
        </w:rPr>
      </w:pPr>
    </w:p>
    <w:p w14:paraId="6F635AB1" w14:textId="77777777" w:rsidR="00D82D04" w:rsidRDefault="00D82D04" w:rsidP="00CD625E">
      <w:pPr>
        <w:spacing w:line="360" w:lineRule="auto"/>
        <w:jc w:val="both"/>
        <w:rPr>
          <w:rFonts w:ascii="Arial" w:hAnsi="Arial" w:cs="Arial"/>
          <w:b/>
          <w:sz w:val="22"/>
          <w:szCs w:val="22"/>
        </w:rPr>
      </w:pPr>
    </w:p>
    <w:p w14:paraId="488ED8BC" w14:textId="77777777" w:rsidR="00D82D04" w:rsidRDefault="00D82D04" w:rsidP="00CD625E">
      <w:pPr>
        <w:spacing w:line="360" w:lineRule="auto"/>
        <w:jc w:val="both"/>
        <w:rPr>
          <w:rFonts w:ascii="Arial" w:hAnsi="Arial" w:cs="Arial"/>
          <w:b/>
          <w:sz w:val="22"/>
          <w:szCs w:val="22"/>
        </w:rPr>
      </w:pPr>
    </w:p>
    <w:p w14:paraId="24BC3F0E" w14:textId="77777777" w:rsidR="00D82D04" w:rsidRDefault="00D82D04" w:rsidP="00CD625E">
      <w:pPr>
        <w:spacing w:line="360" w:lineRule="auto"/>
        <w:jc w:val="both"/>
        <w:rPr>
          <w:rFonts w:ascii="Arial" w:hAnsi="Arial" w:cs="Arial"/>
          <w:b/>
          <w:sz w:val="22"/>
          <w:szCs w:val="22"/>
        </w:rPr>
      </w:pPr>
    </w:p>
    <w:p w14:paraId="762C0CB2" w14:textId="77777777" w:rsidR="00D82D04" w:rsidRDefault="00D82D04" w:rsidP="00CD625E">
      <w:pPr>
        <w:spacing w:line="360" w:lineRule="auto"/>
        <w:jc w:val="both"/>
        <w:rPr>
          <w:rFonts w:ascii="Arial" w:hAnsi="Arial" w:cs="Arial"/>
          <w:b/>
          <w:sz w:val="22"/>
          <w:szCs w:val="22"/>
        </w:rPr>
      </w:pPr>
    </w:p>
    <w:p w14:paraId="1C51ECAE" w14:textId="77777777" w:rsidR="00D82D04" w:rsidRDefault="00D82D04" w:rsidP="00CD625E">
      <w:pPr>
        <w:spacing w:line="360" w:lineRule="auto"/>
        <w:jc w:val="both"/>
        <w:rPr>
          <w:rFonts w:ascii="Arial" w:hAnsi="Arial" w:cs="Arial"/>
          <w:b/>
          <w:sz w:val="22"/>
          <w:szCs w:val="22"/>
        </w:rPr>
      </w:pPr>
    </w:p>
    <w:p w14:paraId="04AE116F" w14:textId="77777777" w:rsidR="00D82D04" w:rsidRDefault="00D82D04" w:rsidP="00CD625E">
      <w:pPr>
        <w:spacing w:line="360" w:lineRule="auto"/>
        <w:jc w:val="both"/>
        <w:rPr>
          <w:rFonts w:ascii="Arial" w:hAnsi="Arial" w:cs="Arial"/>
          <w:b/>
          <w:sz w:val="22"/>
          <w:szCs w:val="22"/>
        </w:rPr>
      </w:pPr>
    </w:p>
    <w:p w14:paraId="2CA42FEA" w14:textId="262D074C" w:rsidR="00D82D04" w:rsidRDefault="00D82D04" w:rsidP="00CD625E">
      <w:pPr>
        <w:spacing w:line="360" w:lineRule="auto"/>
        <w:jc w:val="both"/>
        <w:rPr>
          <w:rFonts w:ascii="Arial" w:hAnsi="Arial" w:cs="Arial"/>
          <w:b/>
          <w:sz w:val="22"/>
          <w:szCs w:val="22"/>
        </w:rPr>
      </w:pPr>
    </w:p>
    <w:p w14:paraId="287DAEC0" w14:textId="77777777" w:rsidR="00892B87" w:rsidRDefault="00892B87" w:rsidP="00CD625E">
      <w:pPr>
        <w:spacing w:line="360" w:lineRule="auto"/>
        <w:jc w:val="both"/>
        <w:rPr>
          <w:rFonts w:ascii="Arial" w:hAnsi="Arial" w:cs="Arial"/>
          <w:b/>
          <w:sz w:val="22"/>
          <w:szCs w:val="22"/>
        </w:rPr>
      </w:pPr>
    </w:p>
    <w:p w14:paraId="5C52D04D" w14:textId="77777777" w:rsidR="00D82D04" w:rsidRDefault="00D82D04" w:rsidP="00CD625E">
      <w:pPr>
        <w:spacing w:line="360" w:lineRule="auto"/>
        <w:jc w:val="both"/>
        <w:rPr>
          <w:rFonts w:ascii="Arial" w:hAnsi="Arial" w:cs="Arial"/>
          <w:b/>
          <w:sz w:val="22"/>
          <w:szCs w:val="22"/>
        </w:rPr>
      </w:pPr>
    </w:p>
    <w:p w14:paraId="7050FDC5" w14:textId="58DAA117" w:rsidR="00E7291A" w:rsidRDefault="00E7291A" w:rsidP="00CD625E">
      <w:pPr>
        <w:spacing w:line="360" w:lineRule="auto"/>
        <w:jc w:val="both"/>
        <w:rPr>
          <w:rFonts w:ascii="Arial" w:hAnsi="Arial" w:cs="Arial"/>
          <w:b/>
          <w:sz w:val="22"/>
          <w:szCs w:val="22"/>
        </w:rPr>
      </w:pPr>
      <w:r w:rsidRPr="00E7291A">
        <w:rPr>
          <w:rFonts w:ascii="Arial" w:hAnsi="Arial" w:cs="Arial"/>
          <w:b/>
          <w:sz w:val="22"/>
          <w:szCs w:val="22"/>
        </w:rPr>
        <w:lastRenderedPageBreak/>
        <w:t>Table 2: S</w:t>
      </w:r>
      <w:r w:rsidR="00BD7050">
        <w:rPr>
          <w:rFonts w:ascii="Arial" w:hAnsi="Arial" w:cs="Arial"/>
          <w:b/>
          <w:sz w:val="22"/>
          <w:szCs w:val="22"/>
        </w:rPr>
        <w:t>WOT</w:t>
      </w:r>
      <w:r w:rsidRPr="00E7291A">
        <w:rPr>
          <w:rFonts w:ascii="Arial" w:hAnsi="Arial" w:cs="Arial"/>
          <w:b/>
          <w:sz w:val="22"/>
          <w:szCs w:val="22"/>
        </w:rPr>
        <w:t xml:space="preserve"> Analysis</w:t>
      </w:r>
    </w:p>
    <w:p w14:paraId="714C911D" w14:textId="77777777" w:rsidR="00D82D04" w:rsidRDefault="00D82D04" w:rsidP="00CD625E">
      <w:pPr>
        <w:spacing w:line="360" w:lineRule="auto"/>
        <w:jc w:val="both"/>
        <w:rPr>
          <w:rFonts w:ascii="Arial" w:hAnsi="Arial" w:cs="Arial"/>
          <w:b/>
          <w:sz w:val="22"/>
          <w:szCs w:val="22"/>
        </w:rPr>
      </w:pPr>
    </w:p>
    <w:p w14:paraId="283B59B6" w14:textId="77777777" w:rsidR="003723AA" w:rsidRPr="00E7291A" w:rsidRDefault="003723AA" w:rsidP="00CD625E">
      <w:pPr>
        <w:spacing w:line="360" w:lineRule="auto"/>
        <w:jc w:val="both"/>
        <w:rPr>
          <w:rFonts w:ascii="Arial" w:hAnsi="Arial" w:cs="Arial"/>
          <w:b/>
          <w:sz w:val="22"/>
          <w:szCs w:val="22"/>
        </w:rPr>
      </w:pPr>
    </w:p>
    <w:p w14:paraId="57C708DB" w14:textId="44A7F5E1" w:rsidR="00CC023E" w:rsidRDefault="00E7291A" w:rsidP="00E7291A">
      <w:pPr>
        <w:spacing w:line="360" w:lineRule="auto"/>
        <w:jc w:val="center"/>
        <w:rPr>
          <w:rFonts w:ascii="Arial" w:hAnsi="Arial" w:cs="Arial"/>
          <w:sz w:val="22"/>
          <w:szCs w:val="22"/>
        </w:rPr>
      </w:pPr>
      <w:r>
        <w:rPr>
          <w:rFonts w:ascii="Arial" w:hAnsi="Arial" w:cs="Arial"/>
          <w:noProof/>
          <w:sz w:val="22"/>
          <w:szCs w:val="22"/>
        </w:rPr>
        <w:drawing>
          <wp:inline distT="0" distB="0" distL="0" distR="0" wp14:anchorId="50435B9A" wp14:editId="248C59B6">
            <wp:extent cx="5664216" cy="3476846"/>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6-03-21 at 14.14.49.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4175" cy="3519789"/>
                    </a:xfrm>
                    <a:prstGeom prst="rect">
                      <a:avLst/>
                    </a:prstGeom>
                  </pic:spPr>
                </pic:pic>
              </a:graphicData>
            </a:graphic>
          </wp:inline>
        </w:drawing>
      </w:r>
    </w:p>
    <w:p w14:paraId="7A90A408" w14:textId="19F1CB4F" w:rsidR="00D82D04" w:rsidRDefault="00D82D04" w:rsidP="00E7291A">
      <w:pPr>
        <w:spacing w:line="360" w:lineRule="auto"/>
        <w:jc w:val="center"/>
        <w:rPr>
          <w:rFonts w:ascii="Arial" w:hAnsi="Arial" w:cs="Arial"/>
          <w:sz w:val="22"/>
          <w:szCs w:val="22"/>
        </w:rPr>
      </w:pPr>
    </w:p>
    <w:p w14:paraId="3AE93578" w14:textId="14C58873" w:rsidR="003723AA" w:rsidRPr="00D82D04" w:rsidRDefault="00EA75BA" w:rsidP="00D82D04">
      <w:pPr>
        <w:spacing w:line="360" w:lineRule="auto"/>
        <w:rPr>
          <w:rFonts w:ascii="Arial" w:hAnsi="Arial" w:cs="Arial"/>
          <w:b/>
          <w:sz w:val="22"/>
          <w:szCs w:val="22"/>
        </w:rPr>
      </w:pPr>
      <w:r>
        <w:rPr>
          <w:rFonts w:ascii="Arial" w:hAnsi="Arial" w:cs="Arial"/>
          <w:b/>
          <w:sz w:val="22"/>
          <w:szCs w:val="22"/>
        </w:rPr>
        <w:t>“</w:t>
      </w:r>
      <w:r w:rsidR="00D82D04" w:rsidRPr="00D82D04">
        <w:rPr>
          <w:rFonts w:ascii="Arial" w:hAnsi="Arial" w:cs="Arial"/>
          <w:b/>
          <w:sz w:val="22"/>
          <w:szCs w:val="22"/>
        </w:rPr>
        <w:t>Source: Author</w:t>
      </w:r>
      <w:r w:rsidR="00892B87">
        <w:rPr>
          <w:rFonts w:ascii="Arial" w:hAnsi="Arial" w:cs="Arial"/>
          <w:b/>
          <w:sz w:val="22"/>
          <w:szCs w:val="22"/>
        </w:rPr>
        <w:t>’</w:t>
      </w:r>
      <w:r w:rsidR="00D82D04" w:rsidRPr="00D82D04">
        <w:rPr>
          <w:rFonts w:ascii="Arial" w:hAnsi="Arial" w:cs="Arial"/>
          <w:b/>
          <w:sz w:val="22"/>
          <w:szCs w:val="22"/>
        </w:rPr>
        <w:t>s own</w:t>
      </w:r>
      <w:r>
        <w:rPr>
          <w:rFonts w:ascii="Arial" w:hAnsi="Arial" w:cs="Arial"/>
          <w:b/>
          <w:sz w:val="22"/>
          <w:szCs w:val="22"/>
        </w:rPr>
        <w:t>”</w:t>
      </w:r>
    </w:p>
    <w:p w14:paraId="19D6F592" w14:textId="07ED6FDD" w:rsidR="00CC023E" w:rsidRPr="00CC023E" w:rsidRDefault="00CC023E" w:rsidP="00CC023E">
      <w:pPr>
        <w:pStyle w:val="Heading2"/>
        <w:rPr>
          <w:rFonts w:ascii="Arial" w:hAnsi="Arial" w:cs="Arial"/>
          <w:sz w:val="22"/>
          <w:szCs w:val="22"/>
        </w:rPr>
      </w:pPr>
      <w:bookmarkStart w:id="13" w:name="_Toc225115615"/>
      <w:r w:rsidRPr="00CC023E">
        <w:rPr>
          <w:rFonts w:ascii="Arial" w:hAnsi="Arial" w:cs="Arial"/>
          <w:sz w:val="22"/>
          <w:szCs w:val="22"/>
        </w:rPr>
        <w:t>2.</w:t>
      </w:r>
      <w:r w:rsidR="00E14CA0">
        <w:rPr>
          <w:rFonts w:ascii="Arial" w:hAnsi="Arial" w:cs="Arial"/>
          <w:sz w:val="22"/>
          <w:szCs w:val="22"/>
        </w:rPr>
        <w:t>1</w:t>
      </w:r>
      <w:r w:rsidR="00D029C9">
        <w:rPr>
          <w:rFonts w:ascii="Arial" w:hAnsi="Arial" w:cs="Arial"/>
          <w:sz w:val="22"/>
          <w:szCs w:val="22"/>
        </w:rPr>
        <w:t>.2</w:t>
      </w:r>
      <w:r w:rsidRPr="00CC023E">
        <w:rPr>
          <w:rFonts w:ascii="Arial" w:hAnsi="Arial" w:cs="Arial"/>
          <w:sz w:val="22"/>
          <w:szCs w:val="22"/>
        </w:rPr>
        <w:t>: Reflective Self-Assessment</w:t>
      </w:r>
      <w:bookmarkEnd w:id="13"/>
    </w:p>
    <w:p w14:paraId="7A27420D" w14:textId="1842908B" w:rsidR="00CD625E" w:rsidRPr="00AC0FFE" w:rsidRDefault="00CD625E" w:rsidP="00CD625E">
      <w:pPr>
        <w:spacing w:line="360" w:lineRule="auto"/>
        <w:jc w:val="both"/>
        <w:rPr>
          <w:rFonts w:ascii="Arial" w:hAnsi="Arial" w:cs="Arial"/>
          <w:sz w:val="22"/>
          <w:szCs w:val="22"/>
        </w:rPr>
      </w:pPr>
      <w:r w:rsidRPr="00AC0FFE">
        <w:rPr>
          <w:rFonts w:ascii="Arial" w:hAnsi="Arial" w:cs="Arial"/>
          <w:sz w:val="22"/>
          <w:szCs w:val="22"/>
        </w:rPr>
        <w:t>A key component of becoming ready for a professional career is building employability skills. Employers favour graduates with transferable skills including digital literacy, problem-solving, collaboration and communication (</w:t>
      </w:r>
      <w:r w:rsidRPr="00AC0FFE">
        <w:rPr>
          <w:rFonts w:ascii="Arial" w:hAnsi="Arial" w:cs="Arial"/>
          <w:color w:val="222222"/>
          <w:sz w:val="22"/>
          <w:szCs w:val="22"/>
          <w:shd w:val="clear" w:color="auto" w:fill="FFFFFF"/>
        </w:rPr>
        <w:t xml:space="preserve">Tushar and </w:t>
      </w:r>
      <w:proofErr w:type="spellStart"/>
      <w:r w:rsidRPr="00AC0FFE">
        <w:rPr>
          <w:rFonts w:ascii="Arial" w:hAnsi="Arial" w:cs="Arial"/>
          <w:color w:val="222222"/>
          <w:sz w:val="22"/>
          <w:szCs w:val="22"/>
          <w:shd w:val="clear" w:color="auto" w:fill="FFFFFF"/>
        </w:rPr>
        <w:t>Sooraksa</w:t>
      </w:r>
      <w:proofErr w:type="spellEnd"/>
      <w:r w:rsidR="00BD7050">
        <w:rPr>
          <w:rFonts w:ascii="Arial" w:hAnsi="Arial" w:cs="Arial"/>
          <w:color w:val="222222"/>
          <w:sz w:val="22"/>
          <w:szCs w:val="22"/>
          <w:shd w:val="clear" w:color="auto" w:fill="FFFFFF"/>
        </w:rPr>
        <w:t>,</w:t>
      </w:r>
      <w:r w:rsidRPr="00AC0FFE">
        <w:rPr>
          <w:rFonts w:ascii="Arial" w:hAnsi="Arial" w:cs="Arial"/>
          <w:color w:val="222222"/>
          <w:sz w:val="22"/>
          <w:szCs w:val="22"/>
          <w:shd w:val="clear" w:color="auto" w:fill="FFFFFF"/>
        </w:rPr>
        <w:t xml:space="preserve"> 2023).</w:t>
      </w:r>
      <w:r w:rsidRPr="00AC0FFE">
        <w:rPr>
          <w:rFonts w:ascii="Arial" w:hAnsi="Arial" w:cs="Arial"/>
          <w:sz w:val="22"/>
          <w:szCs w:val="22"/>
        </w:rPr>
        <w:t xml:space="preserve"> I have started to </w:t>
      </w:r>
      <w:r w:rsidR="00B21B5F">
        <w:rPr>
          <w:rFonts w:ascii="Arial" w:hAnsi="Arial" w:cs="Arial"/>
          <w:sz w:val="22"/>
          <w:szCs w:val="22"/>
        </w:rPr>
        <w:t xml:space="preserve">developed </w:t>
      </w:r>
      <w:r w:rsidR="00EA75BA">
        <w:rPr>
          <w:rFonts w:ascii="Arial" w:hAnsi="Arial" w:cs="Arial"/>
          <w:sz w:val="22"/>
          <w:szCs w:val="22"/>
        </w:rPr>
        <w:t xml:space="preserve">several </w:t>
      </w:r>
      <w:r w:rsidRPr="00AC0FFE">
        <w:rPr>
          <w:rFonts w:ascii="Arial" w:hAnsi="Arial" w:cs="Arial"/>
          <w:sz w:val="22"/>
          <w:szCs w:val="22"/>
        </w:rPr>
        <w:t xml:space="preserve">of these </w:t>
      </w:r>
      <w:r w:rsidR="00EA75BA">
        <w:rPr>
          <w:rFonts w:ascii="Arial" w:hAnsi="Arial" w:cs="Arial"/>
          <w:sz w:val="22"/>
          <w:szCs w:val="22"/>
        </w:rPr>
        <w:t>key skills</w:t>
      </w:r>
      <w:r w:rsidRPr="00AC0FFE">
        <w:rPr>
          <w:rFonts w:ascii="Arial" w:hAnsi="Arial" w:cs="Arial"/>
          <w:sz w:val="22"/>
          <w:szCs w:val="22"/>
        </w:rPr>
        <w:t xml:space="preserve"> through my coursework and personal growth initiatives, which will help me in my future marketing profession.</w:t>
      </w:r>
    </w:p>
    <w:p w14:paraId="4F1DF517" w14:textId="77777777" w:rsidR="00CD625E" w:rsidRPr="00AC0FFE" w:rsidRDefault="00CD625E" w:rsidP="00CD625E">
      <w:pPr>
        <w:spacing w:line="360" w:lineRule="auto"/>
        <w:jc w:val="both"/>
        <w:rPr>
          <w:rFonts w:ascii="Arial" w:hAnsi="Arial" w:cs="Arial"/>
          <w:sz w:val="22"/>
          <w:szCs w:val="22"/>
        </w:rPr>
      </w:pPr>
    </w:p>
    <w:p w14:paraId="4B5063AC" w14:textId="145C5112" w:rsidR="00CD625E" w:rsidRPr="00AC0FFE" w:rsidRDefault="00CD625E" w:rsidP="00CD625E">
      <w:pPr>
        <w:spacing w:line="360" w:lineRule="auto"/>
        <w:jc w:val="both"/>
        <w:rPr>
          <w:rFonts w:ascii="Arial" w:hAnsi="Arial" w:cs="Arial"/>
          <w:sz w:val="22"/>
          <w:szCs w:val="22"/>
        </w:rPr>
      </w:pPr>
      <w:r w:rsidRPr="00AC0FFE">
        <w:rPr>
          <w:rFonts w:ascii="Arial" w:hAnsi="Arial" w:cs="Arial"/>
          <w:sz w:val="22"/>
          <w:szCs w:val="22"/>
        </w:rPr>
        <w:t>Communication skills are an essential component of readiness (</w:t>
      </w:r>
      <w:proofErr w:type="spellStart"/>
      <w:r w:rsidRPr="00AC0FFE">
        <w:rPr>
          <w:rFonts w:ascii="Arial" w:hAnsi="Arial" w:cs="Arial"/>
          <w:color w:val="222222"/>
          <w:sz w:val="22"/>
          <w:szCs w:val="22"/>
          <w:shd w:val="clear" w:color="auto" w:fill="FFFFFF"/>
        </w:rPr>
        <w:t>Hidayatulloh</w:t>
      </w:r>
      <w:proofErr w:type="spellEnd"/>
      <w:r w:rsidRPr="00AC0FFE">
        <w:rPr>
          <w:rFonts w:ascii="Arial" w:hAnsi="Arial" w:cs="Arial"/>
          <w:color w:val="222222"/>
          <w:sz w:val="22"/>
          <w:szCs w:val="22"/>
          <w:shd w:val="clear" w:color="auto" w:fill="FFFFFF"/>
        </w:rPr>
        <w:t xml:space="preserve"> and </w:t>
      </w:r>
      <w:proofErr w:type="spellStart"/>
      <w:r w:rsidRPr="00AC0FFE">
        <w:rPr>
          <w:rFonts w:ascii="Arial" w:hAnsi="Arial" w:cs="Arial"/>
          <w:color w:val="222222"/>
          <w:sz w:val="22"/>
          <w:szCs w:val="22"/>
          <w:shd w:val="clear" w:color="auto" w:fill="FFFFFF"/>
        </w:rPr>
        <w:t>Ashoumi</w:t>
      </w:r>
      <w:proofErr w:type="spellEnd"/>
      <w:r w:rsidR="00BD7050">
        <w:rPr>
          <w:rFonts w:ascii="Arial" w:hAnsi="Arial" w:cs="Arial"/>
          <w:color w:val="222222"/>
          <w:sz w:val="22"/>
          <w:szCs w:val="22"/>
          <w:shd w:val="clear" w:color="auto" w:fill="FFFFFF"/>
        </w:rPr>
        <w:t>,</w:t>
      </w:r>
      <w:r w:rsidRPr="00AC0FFE">
        <w:rPr>
          <w:rFonts w:ascii="Arial" w:hAnsi="Arial" w:cs="Arial"/>
          <w:color w:val="222222"/>
          <w:sz w:val="22"/>
          <w:szCs w:val="22"/>
          <w:shd w:val="clear" w:color="auto" w:fill="FFFFFF"/>
        </w:rPr>
        <w:t xml:space="preserve"> 2022)</w:t>
      </w:r>
      <w:r w:rsidRPr="00AC0FFE">
        <w:rPr>
          <w:rFonts w:ascii="Arial" w:hAnsi="Arial" w:cs="Arial"/>
          <w:sz w:val="22"/>
          <w:szCs w:val="22"/>
        </w:rPr>
        <w:t>. I have written papers, given presentations</w:t>
      </w:r>
      <w:r w:rsidR="0077459F">
        <w:rPr>
          <w:rFonts w:ascii="Arial" w:hAnsi="Arial" w:cs="Arial"/>
          <w:sz w:val="22"/>
          <w:szCs w:val="22"/>
        </w:rPr>
        <w:t xml:space="preserve"> </w:t>
      </w:r>
      <w:r w:rsidRPr="00AC0FFE">
        <w:rPr>
          <w:rFonts w:ascii="Arial" w:hAnsi="Arial" w:cs="Arial"/>
          <w:sz w:val="22"/>
          <w:szCs w:val="22"/>
        </w:rPr>
        <w:t>and taken part in group debates during my time in university. My ability to express thoughts clearly and professionally has improved as a result of these exercises. Because marketing professionals must work with colleagues, explain marketing strategies and convey brand messages to clients, effective communication is especially crucial.</w:t>
      </w:r>
    </w:p>
    <w:p w14:paraId="660CA209" w14:textId="77777777" w:rsidR="00CD625E" w:rsidRPr="00AC0FFE" w:rsidRDefault="00CD625E" w:rsidP="00CD625E">
      <w:pPr>
        <w:spacing w:line="360" w:lineRule="auto"/>
        <w:jc w:val="both"/>
        <w:rPr>
          <w:rFonts w:ascii="Arial" w:hAnsi="Arial" w:cs="Arial"/>
          <w:sz w:val="22"/>
          <w:szCs w:val="22"/>
        </w:rPr>
      </w:pPr>
    </w:p>
    <w:p w14:paraId="54511FE1" w14:textId="77777777" w:rsidR="00D82D04" w:rsidRDefault="00D82D04" w:rsidP="00CD625E">
      <w:pPr>
        <w:spacing w:line="360" w:lineRule="auto"/>
        <w:jc w:val="both"/>
        <w:rPr>
          <w:rFonts w:ascii="Arial" w:hAnsi="Arial" w:cs="Arial"/>
          <w:sz w:val="22"/>
          <w:szCs w:val="22"/>
        </w:rPr>
      </w:pPr>
    </w:p>
    <w:p w14:paraId="6B27D7A2" w14:textId="77777777" w:rsidR="00D82D04" w:rsidRDefault="00D82D04" w:rsidP="00CD625E">
      <w:pPr>
        <w:spacing w:line="360" w:lineRule="auto"/>
        <w:jc w:val="both"/>
        <w:rPr>
          <w:rFonts w:ascii="Arial" w:hAnsi="Arial" w:cs="Arial"/>
          <w:sz w:val="22"/>
          <w:szCs w:val="22"/>
        </w:rPr>
      </w:pPr>
    </w:p>
    <w:p w14:paraId="0DB12A55" w14:textId="35245F0A" w:rsidR="00CD625E" w:rsidRPr="00AC0FFE" w:rsidRDefault="00CD625E" w:rsidP="00CD625E">
      <w:pPr>
        <w:spacing w:line="360" w:lineRule="auto"/>
        <w:jc w:val="both"/>
        <w:rPr>
          <w:rFonts w:ascii="Arial" w:hAnsi="Arial" w:cs="Arial"/>
          <w:color w:val="C00000"/>
          <w:sz w:val="22"/>
          <w:szCs w:val="22"/>
        </w:rPr>
      </w:pPr>
      <w:r w:rsidRPr="00AC0FFE">
        <w:rPr>
          <w:rFonts w:ascii="Arial" w:hAnsi="Arial" w:cs="Arial"/>
          <w:sz w:val="22"/>
          <w:szCs w:val="22"/>
        </w:rPr>
        <w:lastRenderedPageBreak/>
        <w:t>Teamwork is another crucial component of employability</w:t>
      </w:r>
      <w:r w:rsidR="00BD7050">
        <w:rPr>
          <w:rFonts w:ascii="Arial" w:hAnsi="Arial" w:cs="Arial"/>
          <w:sz w:val="22"/>
          <w:szCs w:val="22"/>
        </w:rPr>
        <w:t>.</w:t>
      </w:r>
      <w:r w:rsidRPr="00AC0FFE">
        <w:rPr>
          <w:rFonts w:ascii="Arial" w:hAnsi="Arial" w:cs="Arial"/>
          <w:sz w:val="22"/>
          <w:szCs w:val="22"/>
        </w:rPr>
        <w:t xml:space="preserve"> </w:t>
      </w:r>
      <w:r w:rsidR="00BD7050">
        <w:rPr>
          <w:rFonts w:ascii="Arial" w:hAnsi="Arial" w:cs="Arial"/>
          <w:sz w:val="22"/>
          <w:szCs w:val="22"/>
        </w:rPr>
        <w:t>I</w:t>
      </w:r>
      <w:r w:rsidRPr="00AC0FFE">
        <w:rPr>
          <w:rFonts w:ascii="Arial" w:hAnsi="Arial" w:cs="Arial"/>
          <w:sz w:val="22"/>
          <w:szCs w:val="22"/>
        </w:rPr>
        <w:t>t is one of the abilities that employers look for in graduates (</w:t>
      </w:r>
      <w:r w:rsidRPr="00AC0FFE">
        <w:rPr>
          <w:rFonts w:ascii="Arial" w:hAnsi="Arial" w:cs="Arial"/>
          <w:color w:val="222222"/>
          <w:sz w:val="22"/>
          <w:szCs w:val="22"/>
          <w:shd w:val="clear" w:color="auto" w:fill="FFFFFF"/>
        </w:rPr>
        <w:t xml:space="preserve">Prada </w:t>
      </w:r>
      <w:r w:rsidRPr="00AC0FFE">
        <w:rPr>
          <w:rFonts w:ascii="Arial" w:hAnsi="Arial" w:cs="Arial"/>
          <w:i/>
          <w:color w:val="222222"/>
          <w:sz w:val="22"/>
          <w:szCs w:val="22"/>
          <w:shd w:val="clear" w:color="auto" w:fill="FFFFFF"/>
        </w:rPr>
        <w:t>et al.,</w:t>
      </w:r>
      <w:r w:rsidRPr="00AC0FFE">
        <w:rPr>
          <w:rFonts w:ascii="Arial" w:hAnsi="Arial" w:cs="Arial"/>
          <w:color w:val="222222"/>
          <w:sz w:val="22"/>
          <w:szCs w:val="22"/>
          <w:shd w:val="clear" w:color="auto" w:fill="FFFFFF"/>
        </w:rPr>
        <w:t xml:space="preserve"> 2022).</w:t>
      </w:r>
      <w:r w:rsidRPr="00AC0FFE">
        <w:rPr>
          <w:rFonts w:ascii="Arial" w:hAnsi="Arial" w:cs="Arial"/>
          <w:sz w:val="22"/>
          <w:szCs w:val="22"/>
        </w:rPr>
        <w:t xml:space="preserve"> Group work has been a major component of many of my academic tasks, necessitating cooperation, planning and shared accountability. Working in a collaborative setting has made it easier for me to comprehend how many viewpoints contribute to reaching a shared objective. </w:t>
      </w:r>
    </w:p>
    <w:p w14:paraId="60B1CA68" w14:textId="77777777" w:rsidR="00CD625E" w:rsidRPr="003A256A" w:rsidRDefault="00CD625E" w:rsidP="00CD625E">
      <w:pPr>
        <w:rPr>
          <w:rFonts w:ascii="Arial" w:hAnsi="Arial" w:cs="Arial"/>
          <w:sz w:val="22"/>
        </w:rPr>
      </w:pPr>
    </w:p>
    <w:p w14:paraId="74AE6076" w14:textId="49B6733B" w:rsidR="00CD625E" w:rsidRPr="00AC0FFE" w:rsidRDefault="00CD625E" w:rsidP="00CD625E">
      <w:pPr>
        <w:spacing w:line="360" w:lineRule="auto"/>
        <w:jc w:val="both"/>
        <w:rPr>
          <w:rFonts w:ascii="Arial" w:hAnsi="Arial" w:cs="Arial"/>
          <w:color w:val="000000" w:themeColor="text1"/>
          <w:sz w:val="22"/>
          <w:szCs w:val="22"/>
        </w:rPr>
      </w:pPr>
      <w:r w:rsidRPr="00AC0FFE">
        <w:rPr>
          <w:rFonts w:ascii="Arial" w:hAnsi="Arial" w:cs="Arial"/>
          <w:color w:val="000000" w:themeColor="text1"/>
          <w:sz w:val="22"/>
          <w:szCs w:val="22"/>
        </w:rPr>
        <w:t>Along with my academic successes, balancing my private responsibilities and class deadlines has improve</w:t>
      </w:r>
      <w:r w:rsidR="0077459F">
        <w:rPr>
          <w:rFonts w:ascii="Arial" w:hAnsi="Arial" w:cs="Arial"/>
          <w:color w:val="000000" w:themeColor="text1"/>
          <w:sz w:val="22"/>
          <w:szCs w:val="22"/>
        </w:rPr>
        <w:t>d</w:t>
      </w:r>
      <w:r w:rsidRPr="00AC0FFE">
        <w:rPr>
          <w:rFonts w:ascii="Arial" w:hAnsi="Arial" w:cs="Arial"/>
          <w:color w:val="000000" w:themeColor="text1"/>
          <w:sz w:val="22"/>
          <w:szCs w:val="22"/>
        </w:rPr>
        <w:t xml:space="preserve"> my time management abilities. Reliability and organisational skills are crucial for professional employment</w:t>
      </w:r>
      <w:r w:rsidR="0077459F">
        <w:rPr>
          <w:rFonts w:ascii="Arial" w:hAnsi="Arial" w:cs="Arial"/>
          <w:color w:val="000000" w:themeColor="text1"/>
          <w:sz w:val="22"/>
          <w:szCs w:val="22"/>
        </w:rPr>
        <w:t xml:space="preserve"> </w:t>
      </w:r>
      <w:r w:rsidRPr="00AC0FFE">
        <w:rPr>
          <w:rFonts w:ascii="Arial" w:hAnsi="Arial" w:cs="Arial"/>
          <w:color w:val="000000" w:themeColor="text1"/>
          <w:sz w:val="22"/>
          <w:szCs w:val="22"/>
        </w:rPr>
        <w:t>and managing deadlines shows these abilities (</w:t>
      </w:r>
      <w:r w:rsidRPr="00AC0FFE">
        <w:rPr>
          <w:rFonts w:ascii="Arial" w:hAnsi="Arial" w:cs="Arial"/>
          <w:color w:val="000000" w:themeColor="text1"/>
          <w:sz w:val="22"/>
          <w:szCs w:val="22"/>
          <w:shd w:val="clear" w:color="auto" w:fill="FFFFFF"/>
        </w:rPr>
        <w:t xml:space="preserve">Pieterse </w:t>
      </w:r>
      <w:r w:rsidRPr="00AC0FFE">
        <w:rPr>
          <w:rFonts w:ascii="Arial" w:hAnsi="Arial" w:cs="Arial"/>
          <w:i/>
          <w:color w:val="000000" w:themeColor="text1"/>
          <w:sz w:val="22"/>
          <w:szCs w:val="22"/>
          <w:shd w:val="clear" w:color="auto" w:fill="FFFFFF"/>
        </w:rPr>
        <w:t>et al.,</w:t>
      </w:r>
      <w:r w:rsidRPr="00AC0FFE">
        <w:rPr>
          <w:rFonts w:ascii="Arial" w:hAnsi="Arial" w:cs="Arial"/>
          <w:color w:val="000000" w:themeColor="text1"/>
          <w:sz w:val="22"/>
          <w:szCs w:val="22"/>
          <w:shd w:val="clear" w:color="auto" w:fill="FFFFFF"/>
        </w:rPr>
        <w:t xml:space="preserve"> 2024)</w:t>
      </w:r>
      <w:r w:rsidRPr="00AC0FFE">
        <w:rPr>
          <w:rFonts w:ascii="Arial" w:hAnsi="Arial" w:cs="Arial"/>
          <w:color w:val="000000" w:themeColor="text1"/>
          <w:sz w:val="22"/>
          <w:szCs w:val="22"/>
        </w:rPr>
        <w:t>. Time management and organisation are important employability qualities that companies look for in undergraduates entering the job.</w:t>
      </w:r>
      <w:r w:rsidR="00EA75BA">
        <w:rPr>
          <w:rFonts w:ascii="Arial" w:hAnsi="Arial" w:cs="Arial"/>
          <w:color w:val="000000" w:themeColor="text1"/>
          <w:sz w:val="22"/>
          <w:szCs w:val="22"/>
        </w:rPr>
        <w:t xml:space="preserve"> </w:t>
      </w:r>
      <w:r w:rsidRPr="00AC0FFE">
        <w:rPr>
          <w:rFonts w:ascii="Arial" w:hAnsi="Arial" w:cs="Arial"/>
          <w:color w:val="000000" w:themeColor="text1"/>
          <w:sz w:val="22"/>
          <w:szCs w:val="22"/>
        </w:rPr>
        <w:t xml:space="preserve">However, </w:t>
      </w:r>
      <w:r w:rsidR="00D029C9">
        <w:rPr>
          <w:rFonts w:ascii="Arial" w:hAnsi="Arial" w:cs="Arial"/>
          <w:color w:val="000000" w:themeColor="text1"/>
          <w:sz w:val="22"/>
          <w:szCs w:val="22"/>
        </w:rPr>
        <w:t>many</w:t>
      </w:r>
      <w:r w:rsidRPr="00AC0FFE">
        <w:rPr>
          <w:rFonts w:ascii="Arial" w:hAnsi="Arial" w:cs="Arial"/>
          <w:color w:val="000000" w:themeColor="text1"/>
          <w:sz w:val="22"/>
          <w:szCs w:val="22"/>
        </w:rPr>
        <w:t xml:space="preserve"> areas that need improvement,</w:t>
      </w:r>
      <w:r w:rsidR="00D029C9">
        <w:rPr>
          <w:rFonts w:ascii="Arial" w:hAnsi="Arial" w:cs="Arial"/>
          <w:color w:val="000000" w:themeColor="text1"/>
          <w:sz w:val="22"/>
          <w:szCs w:val="22"/>
        </w:rPr>
        <w:t xml:space="preserve"> are</w:t>
      </w:r>
      <w:r w:rsidRPr="00AC0FFE">
        <w:rPr>
          <w:rFonts w:ascii="Arial" w:hAnsi="Arial" w:cs="Arial"/>
          <w:color w:val="000000" w:themeColor="text1"/>
          <w:sz w:val="22"/>
          <w:szCs w:val="22"/>
        </w:rPr>
        <w:t xml:space="preserve"> acquiring marketing experience and developing technical abilities like search engine optimisation analytics. </w:t>
      </w:r>
    </w:p>
    <w:p w14:paraId="006354B8" w14:textId="4ACFFB99" w:rsidR="00CD625E" w:rsidRPr="00AC0FFE" w:rsidRDefault="00CD625E" w:rsidP="00CD625E">
      <w:pPr>
        <w:pStyle w:val="Heading2"/>
        <w:rPr>
          <w:rFonts w:ascii="Arial" w:hAnsi="Arial" w:cs="Arial"/>
          <w:sz w:val="22"/>
          <w:szCs w:val="22"/>
        </w:rPr>
      </w:pPr>
      <w:bookmarkStart w:id="14" w:name="_Toc224746114"/>
      <w:bookmarkStart w:id="15" w:name="_Toc225115616"/>
      <w:r w:rsidRPr="00AC0FFE">
        <w:rPr>
          <w:rFonts w:ascii="Arial" w:hAnsi="Arial" w:cs="Arial"/>
          <w:sz w:val="22"/>
          <w:szCs w:val="22"/>
        </w:rPr>
        <w:t>2.</w:t>
      </w:r>
      <w:r w:rsidR="00CC023E">
        <w:rPr>
          <w:rFonts w:ascii="Arial" w:hAnsi="Arial" w:cs="Arial"/>
          <w:sz w:val="22"/>
          <w:szCs w:val="22"/>
        </w:rPr>
        <w:t>2</w:t>
      </w:r>
      <w:r w:rsidRPr="00AC0FFE">
        <w:rPr>
          <w:rFonts w:ascii="Arial" w:hAnsi="Arial" w:cs="Arial"/>
          <w:sz w:val="22"/>
          <w:szCs w:val="22"/>
        </w:rPr>
        <w:t>: Evidence of Readiness for Employability</w:t>
      </w:r>
      <w:bookmarkEnd w:id="14"/>
      <w:bookmarkEnd w:id="15"/>
    </w:p>
    <w:p w14:paraId="7DB5B855" w14:textId="6358500F" w:rsidR="00CD625E" w:rsidRPr="00AC0FFE" w:rsidRDefault="00CD625E" w:rsidP="00CD625E">
      <w:pPr>
        <w:spacing w:line="360" w:lineRule="auto"/>
        <w:jc w:val="both"/>
        <w:rPr>
          <w:rFonts w:ascii="Arial" w:hAnsi="Arial" w:cs="Arial"/>
          <w:sz w:val="22"/>
          <w:szCs w:val="22"/>
        </w:rPr>
      </w:pPr>
      <w:r w:rsidRPr="00AC0FFE">
        <w:rPr>
          <w:rFonts w:ascii="Arial" w:hAnsi="Arial" w:cs="Arial"/>
          <w:sz w:val="22"/>
          <w:szCs w:val="22"/>
        </w:rPr>
        <w:t>My academic accomplishments show that I am prepared for a job. I have improved my research, analytical</w:t>
      </w:r>
      <w:r w:rsidR="00B87290">
        <w:rPr>
          <w:rFonts w:ascii="Arial" w:hAnsi="Arial" w:cs="Arial"/>
          <w:sz w:val="22"/>
          <w:szCs w:val="22"/>
        </w:rPr>
        <w:t xml:space="preserve"> </w:t>
      </w:r>
      <w:r w:rsidRPr="00AC0FFE">
        <w:rPr>
          <w:rFonts w:ascii="Arial" w:hAnsi="Arial" w:cs="Arial"/>
          <w:sz w:val="22"/>
          <w:szCs w:val="22"/>
        </w:rPr>
        <w:t>and professional writing abilities through class projects, corporate reports and presentations. My ability to think strategically and comprehend real-world business difficulties has grown as a result of completing structured assignments like business planning. Participating in networking events, online training programs and internships will help me develop these skills and get ready for work in the marketing sector. Maintaining competitiveness in the changing world of digital marketing today requires ongoing education and professional growth (</w:t>
      </w:r>
      <w:r w:rsidRPr="00AC0FFE">
        <w:rPr>
          <w:rFonts w:ascii="Arial" w:hAnsi="Arial" w:cs="Arial"/>
          <w:color w:val="222222"/>
          <w:sz w:val="22"/>
          <w:szCs w:val="22"/>
          <w:shd w:val="clear" w:color="auto" w:fill="FFFFFF"/>
        </w:rPr>
        <w:t>Kalandarovna and Qizi, 2023)</w:t>
      </w:r>
      <w:r w:rsidR="005A2169">
        <w:rPr>
          <w:rFonts w:ascii="Arial" w:hAnsi="Arial" w:cs="Arial"/>
          <w:sz w:val="22"/>
          <w:szCs w:val="22"/>
        </w:rPr>
        <w:t>.</w:t>
      </w:r>
    </w:p>
    <w:p w14:paraId="3F6D9C80" w14:textId="77777777" w:rsidR="00CD625E" w:rsidRPr="00AC0FFE" w:rsidRDefault="00CD625E" w:rsidP="00CD625E">
      <w:pPr>
        <w:spacing w:line="360" w:lineRule="auto"/>
        <w:jc w:val="both"/>
        <w:rPr>
          <w:rFonts w:ascii="Arial" w:hAnsi="Arial" w:cs="Arial"/>
          <w:sz w:val="22"/>
          <w:szCs w:val="22"/>
        </w:rPr>
      </w:pPr>
    </w:p>
    <w:p w14:paraId="076AFC18" w14:textId="60A83D20" w:rsidR="00CD625E" w:rsidRPr="00AC0FFE" w:rsidRDefault="00CD625E" w:rsidP="00CD625E">
      <w:pPr>
        <w:spacing w:line="360" w:lineRule="auto"/>
        <w:jc w:val="both"/>
        <w:rPr>
          <w:rStyle w:val="Strong"/>
          <w:rFonts w:ascii="Arial" w:hAnsi="Arial" w:cs="Arial"/>
          <w:b w:val="0"/>
          <w:bCs w:val="0"/>
          <w:sz w:val="22"/>
          <w:szCs w:val="22"/>
        </w:rPr>
      </w:pPr>
      <w:r w:rsidRPr="00AC0FFE">
        <w:rPr>
          <w:rFonts w:ascii="Arial" w:hAnsi="Arial" w:cs="Arial"/>
          <w:sz w:val="22"/>
          <w:szCs w:val="22"/>
        </w:rPr>
        <w:t>I consider myself prepared to collaborate at work thanks to group initiatives. For instance, I helped with team coordination, made sure deadlines were reached and offered ideas when working on marketing-related tasks. This demonstrates my capacity to function well in a group setting. Through online education and scholarly study, I have improved my computer skills. Word, Excel and PowerPoint are among the Microsoft Office products that are crucial abilities for reporting and presentations in marketing positions (</w:t>
      </w:r>
      <w:r w:rsidRPr="00AC0FFE">
        <w:rPr>
          <w:rFonts w:ascii="Arial" w:hAnsi="Arial" w:cs="Arial"/>
          <w:color w:val="222222"/>
          <w:sz w:val="22"/>
          <w:szCs w:val="22"/>
          <w:shd w:val="clear" w:color="auto" w:fill="FFFFFF"/>
        </w:rPr>
        <w:t>Abdulkadir et al., 2024)</w:t>
      </w:r>
      <w:r w:rsidRPr="00AC0FFE">
        <w:rPr>
          <w:rFonts w:ascii="Arial" w:hAnsi="Arial" w:cs="Arial"/>
          <w:sz w:val="22"/>
          <w:szCs w:val="22"/>
        </w:rPr>
        <w:t>. Additionally, teachers' comments have emphasised my excellent written communication skills and approach to tasks. This shows that I am capable of producing work of a high calibre.</w:t>
      </w:r>
      <w:r w:rsidR="00D82D04">
        <w:rPr>
          <w:rFonts w:ascii="Arial" w:hAnsi="Arial" w:cs="Arial"/>
          <w:sz w:val="22"/>
          <w:szCs w:val="22"/>
        </w:rPr>
        <w:t xml:space="preserve"> </w:t>
      </w:r>
      <w:r w:rsidRPr="00AC0FFE">
        <w:rPr>
          <w:rFonts w:ascii="Arial" w:hAnsi="Arial" w:cs="Arial"/>
          <w:sz w:val="22"/>
          <w:szCs w:val="22"/>
        </w:rPr>
        <w:t>In addition, I take the initiative to better myself</w:t>
      </w:r>
      <w:r w:rsidR="008466F5">
        <w:rPr>
          <w:rFonts w:ascii="Arial" w:hAnsi="Arial" w:cs="Arial"/>
          <w:sz w:val="22"/>
          <w:szCs w:val="22"/>
        </w:rPr>
        <w:t xml:space="preserve"> through</w:t>
      </w:r>
      <w:r w:rsidRPr="00AC0FFE">
        <w:rPr>
          <w:rFonts w:ascii="Arial" w:hAnsi="Arial" w:cs="Arial"/>
          <w:sz w:val="22"/>
          <w:szCs w:val="22"/>
        </w:rPr>
        <w:t xml:space="preserve"> criticism and apply it to improve my work. This exemplifies a growth mindset, which is highly regarded by employers. Overall, my academic achievements, interpersonal abilities, collaborative ability and motivation demonstrate that I am prepared for a career in the marketing field and continue growing professionally, even if I still need additional real-world industry experience</w:t>
      </w:r>
      <w:r>
        <w:rPr>
          <w:rFonts w:ascii="Arial" w:hAnsi="Arial" w:cs="Arial"/>
          <w:sz w:val="22"/>
          <w:szCs w:val="22"/>
        </w:rPr>
        <w:t>.</w:t>
      </w:r>
    </w:p>
    <w:p w14:paraId="2E55E84E" w14:textId="77777777" w:rsidR="00CD625E" w:rsidRPr="00AC0FFE" w:rsidRDefault="00CD625E" w:rsidP="00CD625E">
      <w:pPr>
        <w:pStyle w:val="Heading1"/>
        <w:spacing w:line="360" w:lineRule="auto"/>
        <w:rPr>
          <w:rFonts w:ascii="Arial" w:hAnsi="Arial" w:cs="Arial"/>
          <w:sz w:val="22"/>
          <w:szCs w:val="22"/>
        </w:rPr>
      </w:pPr>
      <w:bookmarkStart w:id="16" w:name="_Toc224746115"/>
      <w:bookmarkStart w:id="17" w:name="_Toc225115617"/>
      <w:r w:rsidRPr="00AC0FFE">
        <w:rPr>
          <w:rStyle w:val="Strong"/>
          <w:rFonts w:ascii="Arial" w:hAnsi="Arial" w:cs="Arial"/>
          <w:b/>
          <w:bCs/>
          <w:sz w:val="22"/>
          <w:szCs w:val="22"/>
        </w:rPr>
        <w:lastRenderedPageBreak/>
        <w:t>3 Employment Goals and Personal Development Plan</w:t>
      </w:r>
      <w:bookmarkEnd w:id="17"/>
      <w:r w:rsidRPr="00AC0FFE">
        <w:rPr>
          <w:rStyle w:val="Strong"/>
          <w:rFonts w:ascii="Arial" w:hAnsi="Arial" w:cs="Arial"/>
          <w:b/>
          <w:bCs/>
          <w:sz w:val="22"/>
          <w:szCs w:val="22"/>
        </w:rPr>
        <w:t xml:space="preserve"> </w:t>
      </w:r>
      <w:bookmarkEnd w:id="16"/>
    </w:p>
    <w:p w14:paraId="30BDCC08" w14:textId="77777777" w:rsidR="00CD625E" w:rsidRPr="00AC0FFE" w:rsidRDefault="00CD625E" w:rsidP="00CD625E">
      <w:pPr>
        <w:pStyle w:val="Heading2"/>
        <w:spacing w:line="360" w:lineRule="auto"/>
        <w:rPr>
          <w:rFonts w:ascii="Arial" w:hAnsi="Arial" w:cs="Arial"/>
          <w:sz w:val="22"/>
          <w:szCs w:val="22"/>
        </w:rPr>
      </w:pPr>
      <w:bookmarkStart w:id="18" w:name="_Toc224746116"/>
      <w:bookmarkStart w:id="19" w:name="_Toc225115618"/>
      <w:r w:rsidRPr="00AC0FFE">
        <w:rPr>
          <w:rFonts w:ascii="Arial" w:hAnsi="Arial" w:cs="Arial"/>
          <w:sz w:val="22"/>
          <w:szCs w:val="22"/>
        </w:rPr>
        <w:t xml:space="preserve">3.1: </w:t>
      </w:r>
      <w:r w:rsidRPr="00AC0FFE">
        <w:rPr>
          <w:rStyle w:val="Strong"/>
          <w:rFonts w:ascii="Arial" w:hAnsi="Arial" w:cs="Arial"/>
          <w:b/>
          <w:bCs/>
          <w:sz w:val="22"/>
          <w:szCs w:val="22"/>
        </w:rPr>
        <w:t>Personal Development Plan</w:t>
      </w:r>
      <w:bookmarkEnd w:id="18"/>
      <w:bookmarkEnd w:id="19"/>
      <w:r w:rsidRPr="00AC0FFE">
        <w:rPr>
          <w:rStyle w:val="Strong"/>
          <w:rFonts w:ascii="Arial" w:hAnsi="Arial" w:cs="Arial"/>
          <w:b/>
          <w:bCs/>
          <w:sz w:val="22"/>
          <w:szCs w:val="22"/>
        </w:rPr>
        <w:t xml:space="preserve"> </w:t>
      </w:r>
    </w:p>
    <w:p w14:paraId="4BCA69B7" w14:textId="4973B684" w:rsidR="003723AA" w:rsidRDefault="00242E6D" w:rsidP="00CD625E">
      <w:pPr>
        <w:spacing w:line="360" w:lineRule="auto"/>
        <w:jc w:val="both"/>
        <w:rPr>
          <w:rFonts w:ascii="Arial" w:hAnsi="Arial" w:cs="Arial"/>
          <w:sz w:val="22"/>
          <w:szCs w:val="22"/>
        </w:rPr>
      </w:pPr>
      <w:r>
        <w:rPr>
          <w:rFonts w:ascii="Arial" w:hAnsi="Arial" w:cs="Arial"/>
          <w:sz w:val="22"/>
          <w:szCs w:val="22"/>
        </w:rPr>
        <w:t xml:space="preserve">Upon </w:t>
      </w:r>
      <w:r w:rsidR="00ED652F">
        <w:rPr>
          <w:rFonts w:ascii="Arial" w:hAnsi="Arial" w:cs="Arial"/>
          <w:sz w:val="22"/>
          <w:szCs w:val="22"/>
        </w:rPr>
        <w:t xml:space="preserve">recognising </w:t>
      </w:r>
      <w:r w:rsidR="00CD625E" w:rsidRPr="00AC0FFE">
        <w:rPr>
          <w:rFonts w:ascii="Arial" w:hAnsi="Arial" w:cs="Arial"/>
          <w:sz w:val="22"/>
          <w:szCs w:val="22"/>
        </w:rPr>
        <w:t>the weaknesses</w:t>
      </w:r>
      <w:r w:rsidR="00ED652F">
        <w:rPr>
          <w:rFonts w:ascii="Arial" w:hAnsi="Arial" w:cs="Arial"/>
          <w:sz w:val="22"/>
          <w:szCs w:val="22"/>
        </w:rPr>
        <w:t xml:space="preserve"> </w:t>
      </w:r>
      <w:r w:rsidR="00CD625E" w:rsidRPr="00AC0FFE">
        <w:rPr>
          <w:rFonts w:ascii="Arial" w:hAnsi="Arial" w:cs="Arial"/>
          <w:sz w:val="22"/>
          <w:szCs w:val="22"/>
        </w:rPr>
        <w:t>in my SWOT analysis, I have developed both short</w:t>
      </w:r>
      <w:r w:rsidR="00ED652F">
        <w:rPr>
          <w:rFonts w:ascii="Arial" w:hAnsi="Arial" w:cs="Arial"/>
          <w:sz w:val="22"/>
          <w:szCs w:val="22"/>
        </w:rPr>
        <w:t xml:space="preserve"> </w:t>
      </w:r>
      <w:r w:rsidR="00CD625E" w:rsidRPr="00AC0FFE">
        <w:rPr>
          <w:rFonts w:ascii="Arial" w:hAnsi="Arial" w:cs="Arial"/>
          <w:sz w:val="22"/>
          <w:szCs w:val="22"/>
        </w:rPr>
        <w:t xml:space="preserve">and long-term employment </w:t>
      </w:r>
      <w:r w:rsidR="00ED652F">
        <w:rPr>
          <w:rFonts w:ascii="Arial" w:hAnsi="Arial" w:cs="Arial"/>
          <w:sz w:val="22"/>
          <w:szCs w:val="22"/>
        </w:rPr>
        <w:t>aims</w:t>
      </w:r>
      <w:r w:rsidR="00CD625E" w:rsidRPr="00AC0FFE">
        <w:rPr>
          <w:rFonts w:ascii="Arial" w:hAnsi="Arial" w:cs="Arial"/>
          <w:sz w:val="22"/>
          <w:szCs w:val="22"/>
        </w:rPr>
        <w:t xml:space="preserve"> </w:t>
      </w:r>
      <w:r w:rsidR="00CD625E">
        <w:rPr>
          <w:rFonts w:ascii="Arial" w:hAnsi="Arial" w:cs="Arial"/>
          <w:sz w:val="22"/>
          <w:szCs w:val="22"/>
        </w:rPr>
        <w:t>t</w:t>
      </w:r>
      <w:r w:rsidR="00CD625E" w:rsidRPr="00AC0FFE">
        <w:rPr>
          <w:rFonts w:ascii="Arial" w:hAnsi="Arial" w:cs="Arial"/>
          <w:sz w:val="22"/>
          <w:szCs w:val="22"/>
        </w:rPr>
        <w:t xml:space="preserve">o </w:t>
      </w:r>
      <w:r w:rsidR="00ED652F">
        <w:rPr>
          <w:rFonts w:ascii="Arial" w:hAnsi="Arial" w:cs="Arial"/>
          <w:sz w:val="22"/>
          <w:szCs w:val="22"/>
        </w:rPr>
        <w:t>improve these shortcomings</w:t>
      </w:r>
      <w:r w:rsidR="00CD625E" w:rsidRPr="00AC0FFE">
        <w:rPr>
          <w:rFonts w:ascii="Arial" w:hAnsi="Arial" w:cs="Arial"/>
          <w:sz w:val="22"/>
          <w:szCs w:val="22"/>
        </w:rPr>
        <w:t xml:space="preserve">, I </w:t>
      </w:r>
      <w:r w:rsidR="00ED652F">
        <w:rPr>
          <w:rFonts w:ascii="Arial" w:hAnsi="Arial" w:cs="Arial"/>
          <w:sz w:val="22"/>
          <w:szCs w:val="22"/>
        </w:rPr>
        <w:t>designed</w:t>
      </w:r>
      <w:r w:rsidR="00CD625E" w:rsidRPr="00AC0FFE">
        <w:rPr>
          <w:rFonts w:ascii="Arial" w:hAnsi="Arial" w:cs="Arial"/>
          <w:sz w:val="22"/>
          <w:szCs w:val="22"/>
        </w:rPr>
        <w:t xml:space="preserve"> a Personal Development Plan that outlines actions, timelines and resources required for improvement </w:t>
      </w:r>
      <w:r w:rsidR="00C35652">
        <w:rPr>
          <w:rFonts w:ascii="Arial" w:hAnsi="Arial" w:cs="Arial"/>
          <w:sz w:val="22"/>
          <w:szCs w:val="22"/>
        </w:rPr>
        <w:t xml:space="preserve">for employment goals </w:t>
      </w:r>
      <w:r w:rsidR="00CD625E" w:rsidRPr="00AC0FFE">
        <w:rPr>
          <w:rFonts w:ascii="Arial" w:hAnsi="Arial" w:cs="Arial"/>
          <w:sz w:val="22"/>
          <w:szCs w:val="22"/>
        </w:rPr>
        <w:t>(</w:t>
      </w:r>
      <w:proofErr w:type="spellStart"/>
      <w:r w:rsidR="00CD625E" w:rsidRPr="00AC0FFE">
        <w:rPr>
          <w:rFonts w:ascii="Arial" w:hAnsi="Arial" w:cs="Arial"/>
          <w:color w:val="222222"/>
          <w:sz w:val="22"/>
          <w:szCs w:val="22"/>
          <w:shd w:val="clear" w:color="auto" w:fill="FFFFFF"/>
        </w:rPr>
        <w:t>Ilmast</w:t>
      </w:r>
      <w:proofErr w:type="spellEnd"/>
      <w:r w:rsidR="00CD625E" w:rsidRPr="00AC0FFE">
        <w:rPr>
          <w:rFonts w:ascii="Arial" w:hAnsi="Arial" w:cs="Arial"/>
          <w:color w:val="222222"/>
          <w:sz w:val="22"/>
          <w:szCs w:val="22"/>
          <w:shd w:val="clear" w:color="auto" w:fill="FFFFFF"/>
        </w:rPr>
        <w:t>, 2023).</w:t>
      </w:r>
      <w:r w:rsidR="00CD625E" w:rsidRPr="00AC0FFE">
        <w:rPr>
          <w:rFonts w:ascii="Arial" w:hAnsi="Arial" w:cs="Arial"/>
          <w:sz w:val="22"/>
          <w:szCs w:val="22"/>
        </w:rPr>
        <w:t xml:space="preserve"> Regular reflection and progress evaluation will help ensure that I remain focused on developing the skills necessary for a successful career in marketing (</w:t>
      </w:r>
      <w:proofErr w:type="spellStart"/>
      <w:r w:rsidR="00CD625E" w:rsidRPr="00AC0FFE">
        <w:rPr>
          <w:rFonts w:ascii="Arial" w:hAnsi="Arial" w:cs="Arial"/>
          <w:sz w:val="22"/>
          <w:szCs w:val="22"/>
        </w:rPr>
        <w:t>Allil</w:t>
      </w:r>
      <w:proofErr w:type="spellEnd"/>
      <w:r w:rsidR="00CD625E" w:rsidRPr="00AC0FFE">
        <w:rPr>
          <w:rFonts w:ascii="Arial" w:hAnsi="Arial" w:cs="Arial"/>
          <w:sz w:val="22"/>
          <w:szCs w:val="22"/>
        </w:rPr>
        <w:t>, 2024).</w:t>
      </w:r>
    </w:p>
    <w:p w14:paraId="25AF3538" w14:textId="77777777" w:rsidR="00ED299D" w:rsidRDefault="00ED299D" w:rsidP="00CD625E">
      <w:pPr>
        <w:spacing w:line="360" w:lineRule="auto"/>
        <w:jc w:val="both"/>
        <w:rPr>
          <w:rFonts w:ascii="Arial" w:hAnsi="Arial" w:cs="Arial"/>
          <w:sz w:val="22"/>
          <w:szCs w:val="22"/>
        </w:rPr>
      </w:pPr>
    </w:p>
    <w:p w14:paraId="504B8D0D" w14:textId="095EE8AB" w:rsidR="00CD625E" w:rsidRDefault="003723AA" w:rsidP="003723AA">
      <w:pPr>
        <w:spacing w:line="360" w:lineRule="auto"/>
        <w:jc w:val="both"/>
        <w:rPr>
          <w:rFonts w:ascii="Arial" w:hAnsi="Arial" w:cs="Arial"/>
          <w:b/>
          <w:sz w:val="22"/>
          <w:szCs w:val="22"/>
        </w:rPr>
      </w:pPr>
      <w:r w:rsidRPr="003723AA">
        <w:rPr>
          <w:rFonts w:ascii="Arial" w:hAnsi="Arial" w:cs="Arial"/>
          <w:b/>
          <w:sz w:val="22"/>
          <w:szCs w:val="22"/>
        </w:rPr>
        <w:t>Table 3: Employment Goals Table</w:t>
      </w:r>
    </w:p>
    <w:p w14:paraId="1910AF9B" w14:textId="2E0368AB" w:rsidR="00ED299D" w:rsidRDefault="00ED299D" w:rsidP="003723AA">
      <w:pPr>
        <w:spacing w:line="360" w:lineRule="auto"/>
        <w:jc w:val="both"/>
        <w:rPr>
          <w:rFonts w:ascii="Arial" w:hAnsi="Arial" w:cs="Arial"/>
          <w:b/>
          <w:sz w:val="22"/>
          <w:szCs w:val="22"/>
        </w:rPr>
      </w:pPr>
      <w:r>
        <w:rPr>
          <w:rFonts w:ascii="Arial" w:hAnsi="Arial" w:cs="Arial"/>
          <w:b/>
          <w:noProof/>
          <w:sz w:val="22"/>
          <w:szCs w:val="22"/>
        </w:rPr>
        <w:drawing>
          <wp:inline distT="0" distB="0" distL="0" distR="0" wp14:anchorId="5B18B8BE" wp14:editId="5B8C3CC0">
            <wp:extent cx="5749925" cy="4657060"/>
            <wp:effectExtent l="0" t="0" r="317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6-03-22 at 23.02.04.png"/>
                    <pic:cNvPicPr/>
                  </pic:nvPicPr>
                  <pic:blipFill>
                    <a:blip r:embed="rId11">
                      <a:extLst>
                        <a:ext uri="{28A0092B-C50C-407E-A947-70E740481C1C}">
                          <a14:useLocalDpi xmlns:a14="http://schemas.microsoft.com/office/drawing/2010/main" val="0"/>
                        </a:ext>
                      </a:extLst>
                    </a:blip>
                    <a:stretch>
                      <a:fillRect/>
                    </a:stretch>
                  </pic:blipFill>
                  <pic:spPr>
                    <a:xfrm>
                      <a:off x="0" y="0"/>
                      <a:ext cx="5786790" cy="4686918"/>
                    </a:xfrm>
                    <a:prstGeom prst="rect">
                      <a:avLst/>
                    </a:prstGeom>
                  </pic:spPr>
                </pic:pic>
              </a:graphicData>
            </a:graphic>
          </wp:inline>
        </w:drawing>
      </w:r>
    </w:p>
    <w:p w14:paraId="113BA795" w14:textId="77777777" w:rsidR="00ED299D" w:rsidRDefault="00ED299D" w:rsidP="003723AA">
      <w:pPr>
        <w:spacing w:line="360" w:lineRule="auto"/>
        <w:jc w:val="both"/>
        <w:rPr>
          <w:rFonts w:ascii="Arial" w:hAnsi="Arial" w:cs="Arial"/>
          <w:b/>
          <w:sz w:val="22"/>
          <w:szCs w:val="22"/>
        </w:rPr>
      </w:pPr>
    </w:p>
    <w:p w14:paraId="78F3B1D4" w14:textId="50672D39" w:rsidR="00D82D04" w:rsidRDefault="00ED299D" w:rsidP="003723AA">
      <w:pPr>
        <w:spacing w:line="360" w:lineRule="auto"/>
        <w:jc w:val="both"/>
        <w:rPr>
          <w:rFonts w:ascii="Arial" w:hAnsi="Arial" w:cs="Arial"/>
          <w:b/>
          <w:sz w:val="22"/>
          <w:szCs w:val="22"/>
        </w:rPr>
      </w:pPr>
      <w:r>
        <w:rPr>
          <w:rFonts w:ascii="Arial" w:hAnsi="Arial" w:cs="Arial"/>
          <w:b/>
          <w:noProof/>
          <w:sz w:val="22"/>
          <w:szCs w:val="22"/>
        </w:rPr>
        <w:lastRenderedPageBreak/>
        <w:drawing>
          <wp:inline distT="0" distB="0" distL="0" distR="0" wp14:anchorId="102AE1F5" wp14:editId="43F2B06D">
            <wp:extent cx="5727700" cy="43573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6-03-22 at 23.03.38.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4357370"/>
                    </a:xfrm>
                    <a:prstGeom prst="rect">
                      <a:avLst/>
                    </a:prstGeom>
                  </pic:spPr>
                </pic:pic>
              </a:graphicData>
            </a:graphic>
          </wp:inline>
        </w:drawing>
      </w:r>
    </w:p>
    <w:p w14:paraId="213EC591" w14:textId="5F8A74D9" w:rsidR="00ED299D" w:rsidRDefault="00ED299D" w:rsidP="003723AA">
      <w:pPr>
        <w:spacing w:line="360" w:lineRule="auto"/>
        <w:jc w:val="both"/>
        <w:rPr>
          <w:rFonts w:ascii="Arial" w:hAnsi="Arial" w:cs="Arial"/>
          <w:b/>
          <w:sz w:val="22"/>
          <w:szCs w:val="22"/>
        </w:rPr>
      </w:pPr>
      <w:r>
        <w:rPr>
          <w:rFonts w:ascii="Arial" w:hAnsi="Arial" w:cs="Arial"/>
          <w:b/>
          <w:noProof/>
          <w:sz w:val="22"/>
          <w:szCs w:val="22"/>
        </w:rPr>
        <w:drawing>
          <wp:inline distT="0" distB="0" distL="0" distR="0" wp14:anchorId="5DB19F4B" wp14:editId="085ED66C">
            <wp:extent cx="5727700" cy="3175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6-03-22 at 23.04.10.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3175000"/>
                    </a:xfrm>
                    <a:prstGeom prst="rect">
                      <a:avLst/>
                    </a:prstGeom>
                  </pic:spPr>
                </pic:pic>
              </a:graphicData>
            </a:graphic>
          </wp:inline>
        </w:drawing>
      </w:r>
    </w:p>
    <w:p w14:paraId="3954A714" w14:textId="388336FA" w:rsidR="00ED299D" w:rsidRDefault="00EA75BA" w:rsidP="00ED299D">
      <w:pPr>
        <w:spacing w:line="360" w:lineRule="auto"/>
        <w:jc w:val="both"/>
        <w:rPr>
          <w:rFonts w:ascii="Arial" w:hAnsi="Arial" w:cs="Arial"/>
          <w:b/>
          <w:sz w:val="22"/>
          <w:szCs w:val="22"/>
        </w:rPr>
      </w:pPr>
      <w:r>
        <w:rPr>
          <w:rFonts w:ascii="Arial" w:hAnsi="Arial" w:cs="Arial"/>
          <w:b/>
          <w:sz w:val="22"/>
          <w:szCs w:val="22"/>
        </w:rPr>
        <w:t>“</w:t>
      </w:r>
      <w:r w:rsidR="00ED299D">
        <w:rPr>
          <w:rFonts w:ascii="Arial" w:hAnsi="Arial" w:cs="Arial"/>
          <w:b/>
          <w:sz w:val="22"/>
          <w:szCs w:val="22"/>
        </w:rPr>
        <w:t>Source: Author</w:t>
      </w:r>
      <w:r w:rsidR="00892B87">
        <w:rPr>
          <w:rFonts w:ascii="Arial" w:hAnsi="Arial" w:cs="Arial"/>
          <w:b/>
          <w:sz w:val="22"/>
          <w:szCs w:val="22"/>
        </w:rPr>
        <w:t>’</w:t>
      </w:r>
      <w:r w:rsidR="00ED299D">
        <w:rPr>
          <w:rFonts w:ascii="Arial" w:hAnsi="Arial" w:cs="Arial"/>
          <w:b/>
          <w:sz w:val="22"/>
          <w:szCs w:val="22"/>
        </w:rPr>
        <w:t>s own</w:t>
      </w:r>
      <w:r>
        <w:rPr>
          <w:rFonts w:ascii="Arial" w:hAnsi="Arial" w:cs="Arial"/>
          <w:b/>
          <w:sz w:val="22"/>
          <w:szCs w:val="22"/>
        </w:rPr>
        <w:t>”</w:t>
      </w:r>
    </w:p>
    <w:p w14:paraId="55F81139" w14:textId="77777777" w:rsidR="00D82D04" w:rsidRPr="003723AA" w:rsidRDefault="00D82D04" w:rsidP="003723AA">
      <w:pPr>
        <w:spacing w:line="360" w:lineRule="auto"/>
        <w:jc w:val="both"/>
        <w:rPr>
          <w:rFonts w:ascii="Arial" w:hAnsi="Arial" w:cs="Arial"/>
          <w:b/>
          <w:sz w:val="22"/>
          <w:szCs w:val="22"/>
        </w:rPr>
      </w:pPr>
    </w:p>
    <w:p w14:paraId="0D403296" w14:textId="016135F0" w:rsidR="005A2169" w:rsidRDefault="005A2169" w:rsidP="005A2169">
      <w:pPr>
        <w:jc w:val="center"/>
      </w:pPr>
    </w:p>
    <w:p w14:paraId="173AA431" w14:textId="4EC5AB2C" w:rsidR="005A2169" w:rsidRDefault="005A2169" w:rsidP="005A2169">
      <w:pPr>
        <w:jc w:val="center"/>
      </w:pPr>
    </w:p>
    <w:p w14:paraId="66BBB051" w14:textId="4FA53D7E" w:rsidR="005A2169" w:rsidRDefault="005A2169" w:rsidP="005A2169">
      <w:pPr>
        <w:jc w:val="center"/>
      </w:pPr>
    </w:p>
    <w:p w14:paraId="184E494A" w14:textId="77777777" w:rsidR="005A2169" w:rsidRPr="003317AB" w:rsidRDefault="005A2169" w:rsidP="005A2169">
      <w:pPr>
        <w:pStyle w:val="Heading2"/>
        <w:rPr>
          <w:rFonts w:ascii="Arial" w:hAnsi="Arial" w:cs="Arial"/>
          <w:sz w:val="22"/>
        </w:rPr>
      </w:pPr>
      <w:bookmarkStart w:id="20" w:name="_Toc224746117"/>
      <w:bookmarkStart w:id="21" w:name="_Toc225115619"/>
      <w:r w:rsidRPr="003317AB">
        <w:rPr>
          <w:rFonts w:ascii="Arial" w:hAnsi="Arial" w:cs="Arial"/>
          <w:sz w:val="22"/>
        </w:rPr>
        <w:lastRenderedPageBreak/>
        <w:t xml:space="preserve">3.1.1: </w:t>
      </w:r>
      <w:r>
        <w:rPr>
          <w:rFonts w:ascii="Arial" w:hAnsi="Arial" w:cs="Arial"/>
          <w:sz w:val="22"/>
        </w:rPr>
        <w:t>My Short-term goals</w:t>
      </w:r>
      <w:bookmarkEnd w:id="20"/>
      <w:bookmarkEnd w:id="21"/>
      <w:r w:rsidRPr="003317AB">
        <w:rPr>
          <w:rFonts w:ascii="Arial" w:hAnsi="Arial" w:cs="Arial"/>
          <w:sz w:val="22"/>
        </w:rPr>
        <w:t xml:space="preserve"> </w:t>
      </w:r>
    </w:p>
    <w:p w14:paraId="28BB308B" w14:textId="77777777" w:rsidR="00ED299D" w:rsidRDefault="005A2169" w:rsidP="005A2169">
      <w:pPr>
        <w:spacing w:line="360" w:lineRule="auto"/>
        <w:jc w:val="both"/>
        <w:rPr>
          <w:rFonts w:ascii="Arial" w:hAnsi="Arial" w:cs="Arial"/>
          <w:sz w:val="22"/>
        </w:rPr>
      </w:pPr>
      <w:bookmarkStart w:id="22" w:name="_Toc224746118"/>
      <w:r w:rsidRPr="009C2C3D">
        <w:rPr>
          <w:rFonts w:ascii="Arial" w:hAnsi="Arial" w:cs="Arial"/>
          <w:sz w:val="22"/>
        </w:rPr>
        <w:t>My goal is to improve my skills in digital marketing, especially with regard to Google Analytics, search engine optimisation (SEO)</w:t>
      </w:r>
      <w:r w:rsidR="00B87290">
        <w:rPr>
          <w:rFonts w:ascii="Arial" w:hAnsi="Arial" w:cs="Arial"/>
          <w:sz w:val="22"/>
        </w:rPr>
        <w:t xml:space="preserve"> </w:t>
      </w:r>
      <w:r w:rsidRPr="009C2C3D">
        <w:rPr>
          <w:rFonts w:ascii="Arial" w:hAnsi="Arial" w:cs="Arial"/>
          <w:sz w:val="22"/>
        </w:rPr>
        <w:t xml:space="preserve">and digital marketing tools. These abilities are frequently needed in marketing job postings and are crucial for evaluating campaign performance and increasing web visibility. </w:t>
      </w:r>
    </w:p>
    <w:p w14:paraId="6EEF7053" w14:textId="77777777" w:rsidR="00ED299D" w:rsidRDefault="00ED299D" w:rsidP="005A2169">
      <w:pPr>
        <w:spacing w:line="360" w:lineRule="auto"/>
        <w:jc w:val="both"/>
        <w:rPr>
          <w:rFonts w:ascii="Arial" w:hAnsi="Arial" w:cs="Arial"/>
          <w:sz w:val="22"/>
        </w:rPr>
      </w:pPr>
    </w:p>
    <w:p w14:paraId="0E5E5C1A" w14:textId="51CE3A7C" w:rsidR="005A2169" w:rsidRDefault="005A2169" w:rsidP="005A2169">
      <w:pPr>
        <w:spacing w:line="360" w:lineRule="auto"/>
        <w:jc w:val="both"/>
        <w:rPr>
          <w:rFonts w:ascii="Arial" w:hAnsi="Arial" w:cs="Arial"/>
          <w:sz w:val="22"/>
        </w:rPr>
      </w:pPr>
      <w:r w:rsidRPr="009C2C3D">
        <w:rPr>
          <w:rFonts w:ascii="Arial" w:hAnsi="Arial" w:cs="Arial"/>
          <w:sz w:val="22"/>
        </w:rPr>
        <w:t>To accomplish this goal, I</w:t>
      </w:r>
      <w:r w:rsidR="00B87290">
        <w:rPr>
          <w:rFonts w:ascii="Arial" w:hAnsi="Arial" w:cs="Arial"/>
          <w:sz w:val="22"/>
        </w:rPr>
        <w:t xml:space="preserve"> will </w:t>
      </w:r>
      <w:r w:rsidRPr="009C2C3D">
        <w:rPr>
          <w:rFonts w:ascii="Arial" w:hAnsi="Arial" w:cs="Arial"/>
          <w:sz w:val="22"/>
        </w:rPr>
        <w:t xml:space="preserve">finish </w:t>
      </w:r>
      <w:r w:rsidR="00B87290">
        <w:rPr>
          <w:rFonts w:ascii="Arial" w:hAnsi="Arial" w:cs="Arial"/>
          <w:sz w:val="22"/>
        </w:rPr>
        <w:t>courses</w:t>
      </w:r>
      <w:r w:rsidRPr="009C2C3D">
        <w:rPr>
          <w:rFonts w:ascii="Arial" w:hAnsi="Arial" w:cs="Arial"/>
          <w:sz w:val="22"/>
        </w:rPr>
        <w:t xml:space="preserve"> that will increase my employability and </w:t>
      </w:r>
      <w:r w:rsidR="00EA75BA">
        <w:rPr>
          <w:rFonts w:ascii="Arial" w:hAnsi="Arial" w:cs="Arial"/>
          <w:sz w:val="22"/>
        </w:rPr>
        <w:t>prepare me for</w:t>
      </w:r>
      <w:r w:rsidRPr="009C2C3D">
        <w:rPr>
          <w:rFonts w:ascii="Arial" w:hAnsi="Arial" w:cs="Arial"/>
          <w:sz w:val="22"/>
        </w:rPr>
        <w:t xml:space="preserve"> entry-level marketing positions. Getting real-world marketing experience through internships, part-time jobs, or volunteer work is another short-term objective. This will </w:t>
      </w:r>
      <w:r w:rsidR="00ED652F">
        <w:rPr>
          <w:rFonts w:ascii="Arial" w:hAnsi="Arial" w:cs="Arial"/>
          <w:sz w:val="22"/>
        </w:rPr>
        <w:t>assist</w:t>
      </w:r>
      <w:r w:rsidRPr="009C2C3D">
        <w:rPr>
          <w:rFonts w:ascii="Arial" w:hAnsi="Arial" w:cs="Arial"/>
          <w:sz w:val="22"/>
        </w:rPr>
        <w:t xml:space="preserve"> me </w:t>
      </w:r>
      <w:r w:rsidR="00ED652F">
        <w:rPr>
          <w:rFonts w:ascii="Arial" w:hAnsi="Arial" w:cs="Arial"/>
          <w:sz w:val="22"/>
        </w:rPr>
        <w:t>in</w:t>
      </w:r>
      <w:r w:rsidRPr="009C2C3D">
        <w:rPr>
          <w:rFonts w:ascii="Arial" w:hAnsi="Arial" w:cs="Arial"/>
          <w:sz w:val="22"/>
        </w:rPr>
        <w:t xml:space="preserve"> put</w:t>
      </w:r>
      <w:r w:rsidR="00ED652F">
        <w:rPr>
          <w:rFonts w:ascii="Arial" w:hAnsi="Arial" w:cs="Arial"/>
          <w:sz w:val="22"/>
        </w:rPr>
        <w:t>ting</w:t>
      </w:r>
      <w:r w:rsidRPr="009C2C3D">
        <w:rPr>
          <w:rFonts w:ascii="Arial" w:hAnsi="Arial" w:cs="Arial"/>
          <w:sz w:val="22"/>
        </w:rPr>
        <w:t xml:space="preserve"> theoretical knowledge </w:t>
      </w:r>
      <w:r w:rsidR="00ED652F">
        <w:rPr>
          <w:rFonts w:ascii="Arial" w:hAnsi="Arial" w:cs="Arial"/>
          <w:sz w:val="22"/>
        </w:rPr>
        <w:t>I gained</w:t>
      </w:r>
      <w:r w:rsidRPr="009C2C3D">
        <w:rPr>
          <w:rFonts w:ascii="Arial" w:hAnsi="Arial" w:cs="Arial"/>
          <w:sz w:val="22"/>
        </w:rPr>
        <w:t xml:space="preserve"> in</w:t>
      </w:r>
      <w:r w:rsidR="00ED652F">
        <w:rPr>
          <w:rFonts w:ascii="Arial" w:hAnsi="Arial" w:cs="Arial"/>
          <w:sz w:val="22"/>
        </w:rPr>
        <w:t xml:space="preserve"> university</w:t>
      </w:r>
      <w:r w:rsidRPr="009C2C3D">
        <w:rPr>
          <w:rFonts w:ascii="Arial" w:hAnsi="Arial" w:cs="Arial"/>
          <w:sz w:val="22"/>
        </w:rPr>
        <w:t xml:space="preserve"> </w:t>
      </w:r>
      <w:r w:rsidR="00ED652F">
        <w:rPr>
          <w:rFonts w:ascii="Arial" w:hAnsi="Arial" w:cs="Arial"/>
          <w:sz w:val="22"/>
        </w:rPr>
        <w:t>to</w:t>
      </w:r>
      <w:r w:rsidRPr="009C2C3D">
        <w:rPr>
          <w:rFonts w:ascii="Arial" w:hAnsi="Arial" w:cs="Arial"/>
          <w:sz w:val="22"/>
        </w:rPr>
        <w:t xml:space="preserve"> practice and </w:t>
      </w:r>
      <w:r w:rsidR="00ED652F">
        <w:rPr>
          <w:rFonts w:ascii="Arial" w:hAnsi="Arial" w:cs="Arial"/>
          <w:sz w:val="22"/>
        </w:rPr>
        <w:t>develop</w:t>
      </w:r>
      <w:r w:rsidRPr="009C2C3D">
        <w:rPr>
          <w:rFonts w:ascii="Arial" w:hAnsi="Arial" w:cs="Arial"/>
          <w:sz w:val="22"/>
        </w:rPr>
        <w:t xml:space="preserve"> important professional abilities like problem-solving, collaboration and communication.</w:t>
      </w:r>
    </w:p>
    <w:p w14:paraId="54FFF81B" w14:textId="77777777" w:rsidR="005A2169" w:rsidRPr="003317AB" w:rsidRDefault="005A2169" w:rsidP="005A2169">
      <w:pPr>
        <w:pStyle w:val="Heading2"/>
        <w:rPr>
          <w:rFonts w:ascii="Arial" w:hAnsi="Arial" w:cs="Arial"/>
          <w:sz w:val="22"/>
        </w:rPr>
      </w:pPr>
      <w:bookmarkStart w:id="23" w:name="_Toc225115620"/>
      <w:r w:rsidRPr="003317AB">
        <w:rPr>
          <w:rFonts w:ascii="Arial" w:hAnsi="Arial" w:cs="Arial"/>
          <w:sz w:val="22"/>
        </w:rPr>
        <w:t>3.1.2: My Long-term goals</w:t>
      </w:r>
      <w:bookmarkEnd w:id="22"/>
      <w:bookmarkEnd w:id="23"/>
      <w:r w:rsidRPr="003317AB">
        <w:rPr>
          <w:rFonts w:ascii="Arial" w:hAnsi="Arial" w:cs="Arial"/>
          <w:sz w:val="22"/>
        </w:rPr>
        <w:t xml:space="preserve"> </w:t>
      </w:r>
    </w:p>
    <w:p w14:paraId="25EF9F8A" w14:textId="77777777" w:rsidR="00ED299D" w:rsidRDefault="005A2169" w:rsidP="005A2169">
      <w:pPr>
        <w:spacing w:line="360" w:lineRule="auto"/>
        <w:jc w:val="both"/>
        <w:rPr>
          <w:rFonts w:ascii="Arial" w:hAnsi="Arial" w:cs="Arial"/>
          <w:b/>
          <w:bCs/>
          <w:sz w:val="22"/>
        </w:rPr>
      </w:pPr>
      <w:bookmarkStart w:id="24" w:name="_Toc224746119"/>
      <w:r w:rsidRPr="005A2169">
        <w:rPr>
          <w:rFonts w:ascii="Arial" w:hAnsi="Arial" w:cs="Arial"/>
          <w:sz w:val="22"/>
        </w:rPr>
        <w:t>My long-term objective is to secure a role as a Digital Marketing Executive within a company or marketing agency. In this position, I would manage digital campaigns, analyse marketing data and develop strategies to increase brand awareness and customer engagement. Achieving this goal will require continuous professional development and strong analytical skills.</w:t>
      </w:r>
      <w:r w:rsidRPr="005A2169">
        <w:rPr>
          <w:rFonts w:ascii="Arial" w:hAnsi="Arial" w:cs="Arial"/>
          <w:b/>
          <w:bCs/>
          <w:sz w:val="22"/>
        </w:rPr>
        <w:t xml:space="preserve"> </w:t>
      </w:r>
    </w:p>
    <w:p w14:paraId="40562222" w14:textId="77777777" w:rsidR="00ED299D" w:rsidRDefault="00ED299D" w:rsidP="005A2169">
      <w:pPr>
        <w:spacing w:line="360" w:lineRule="auto"/>
        <w:jc w:val="both"/>
        <w:rPr>
          <w:rFonts w:ascii="Arial" w:hAnsi="Arial" w:cs="Arial"/>
          <w:sz w:val="22"/>
        </w:rPr>
      </w:pPr>
    </w:p>
    <w:p w14:paraId="7ADE1985" w14:textId="74C83996" w:rsidR="005A2169" w:rsidRPr="005A2169" w:rsidRDefault="005A2169" w:rsidP="005A2169">
      <w:pPr>
        <w:spacing w:line="360" w:lineRule="auto"/>
        <w:jc w:val="both"/>
        <w:rPr>
          <w:rFonts w:ascii="Arial" w:hAnsi="Arial" w:cs="Arial"/>
          <w:b/>
          <w:bCs/>
          <w:sz w:val="22"/>
        </w:rPr>
      </w:pPr>
      <w:r w:rsidRPr="005A2169">
        <w:rPr>
          <w:rFonts w:ascii="Arial" w:hAnsi="Arial" w:cs="Arial"/>
          <w:sz w:val="22"/>
        </w:rPr>
        <w:t>I have created a Personal Development Plan outlining the actions, timeframes and resources needed to achieve these objectives. Regularly reviewing my progress will help ensure I remain focused on developing the skills required for a career in marketing.</w:t>
      </w:r>
    </w:p>
    <w:p w14:paraId="3585EADE" w14:textId="77777777" w:rsidR="005A2169" w:rsidRPr="009C2C3D" w:rsidRDefault="005A2169" w:rsidP="005A2169">
      <w:pPr>
        <w:pStyle w:val="Heading1"/>
        <w:rPr>
          <w:rStyle w:val="Strong"/>
          <w:rFonts w:ascii="Arial" w:hAnsi="Arial" w:cs="Arial"/>
          <w:kern w:val="0"/>
          <w:sz w:val="22"/>
          <w:szCs w:val="24"/>
        </w:rPr>
      </w:pPr>
      <w:bookmarkStart w:id="25" w:name="_Toc225115621"/>
      <w:r w:rsidRPr="00264661">
        <w:rPr>
          <w:rStyle w:val="Strong"/>
          <w:rFonts w:ascii="Arial" w:hAnsi="Arial" w:cs="Arial"/>
          <w:b/>
          <w:bCs/>
          <w:sz w:val="22"/>
          <w:szCs w:val="22"/>
        </w:rPr>
        <w:t>3.2 Personal Development Plan (PDP)</w:t>
      </w:r>
      <w:bookmarkEnd w:id="24"/>
      <w:bookmarkEnd w:id="25"/>
    </w:p>
    <w:p w14:paraId="6D9021AF" w14:textId="369722E7" w:rsidR="005A2169" w:rsidRDefault="005A2169" w:rsidP="005A2169">
      <w:pPr>
        <w:spacing w:line="360" w:lineRule="auto"/>
        <w:jc w:val="both"/>
        <w:rPr>
          <w:rFonts w:ascii="Arial" w:eastAsia="Aptos" w:hAnsi="Arial" w:cs="Arial"/>
          <w:sz w:val="22"/>
          <w:szCs w:val="22"/>
        </w:rPr>
      </w:pPr>
      <w:r w:rsidRPr="00350DCF">
        <w:rPr>
          <w:rStyle w:val="Strong"/>
          <w:rFonts w:ascii="Arial" w:hAnsi="Arial" w:cs="Arial"/>
          <w:b w:val="0"/>
          <w:bCs w:val="0"/>
          <w:sz w:val="22"/>
          <w:szCs w:val="22"/>
        </w:rPr>
        <w:t>In my Person</w:t>
      </w:r>
      <w:r w:rsidR="00BD7050">
        <w:rPr>
          <w:rStyle w:val="Strong"/>
          <w:rFonts w:ascii="Arial" w:hAnsi="Arial" w:cs="Arial"/>
          <w:b w:val="0"/>
          <w:bCs w:val="0"/>
          <w:sz w:val="22"/>
          <w:szCs w:val="22"/>
        </w:rPr>
        <w:t>al</w:t>
      </w:r>
      <w:r w:rsidRPr="00350DCF">
        <w:rPr>
          <w:rStyle w:val="Strong"/>
          <w:rFonts w:ascii="Arial" w:hAnsi="Arial" w:cs="Arial"/>
          <w:b w:val="0"/>
          <w:bCs w:val="0"/>
          <w:sz w:val="22"/>
          <w:szCs w:val="22"/>
        </w:rPr>
        <w:t xml:space="preserve"> Development Plan table below, I have outlined </w:t>
      </w:r>
      <w:r w:rsidRPr="00350DCF">
        <w:rPr>
          <w:rFonts w:ascii="Arial" w:eastAsia="Aptos" w:hAnsi="Arial" w:cs="Arial"/>
          <w:sz w:val="22"/>
          <w:szCs w:val="22"/>
        </w:rPr>
        <w:t xml:space="preserve">specific actions that I will take to address my weaknesses. I have included timelines, </w:t>
      </w:r>
      <w:r w:rsidR="00EA75BA">
        <w:rPr>
          <w:rFonts w:ascii="Arial" w:eastAsia="Aptos" w:hAnsi="Arial" w:cs="Arial"/>
          <w:sz w:val="22"/>
          <w:szCs w:val="22"/>
        </w:rPr>
        <w:t>required</w:t>
      </w:r>
      <w:r w:rsidRPr="00350DCF">
        <w:rPr>
          <w:rFonts w:ascii="Arial" w:eastAsia="Aptos" w:hAnsi="Arial" w:cs="Arial"/>
          <w:sz w:val="22"/>
          <w:szCs w:val="22"/>
        </w:rPr>
        <w:t xml:space="preserve"> resources and how I will measure </w:t>
      </w:r>
      <w:r w:rsidR="00EA75BA">
        <w:rPr>
          <w:rFonts w:ascii="Arial" w:eastAsia="Aptos" w:hAnsi="Arial" w:cs="Arial"/>
          <w:sz w:val="22"/>
          <w:szCs w:val="22"/>
        </w:rPr>
        <w:t>my</w:t>
      </w:r>
      <w:r w:rsidRPr="00350DCF">
        <w:rPr>
          <w:rFonts w:ascii="Arial" w:eastAsia="Aptos" w:hAnsi="Arial" w:cs="Arial"/>
          <w:sz w:val="22"/>
          <w:szCs w:val="22"/>
        </w:rPr>
        <w:t xml:space="preserve"> progress</w:t>
      </w:r>
      <w:r w:rsidR="00B57581">
        <w:rPr>
          <w:rFonts w:ascii="Arial" w:eastAsia="Aptos" w:hAnsi="Arial" w:cs="Arial"/>
          <w:sz w:val="22"/>
          <w:szCs w:val="22"/>
        </w:rPr>
        <w:t>.</w:t>
      </w:r>
    </w:p>
    <w:p w14:paraId="59B15E9C" w14:textId="04877FC3" w:rsidR="00ED299D" w:rsidRDefault="00ED299D" w:rsidP="005A2169">
      <w:pPr>
        <w:spacing w:line="360" w:lineRule="auto"/>
        <w:jc w:val="both"/>
        <w:rPr>
          <w:rFonts w:ascii="Arial" w:hAnsi="Arial" w:cs="Arial"/>
          <w:sz w:val="22"/>
          <w:szCs w:val="22"/>
        </w:rPr>
      </w:pPr>
    </w:p>
    <w:p w14:paraId="5D3CFD55" w14:textId="07CF8724" w:rsidR="00ED299D" w:rsidRDefault="00ED299D" w:rsidP="005A2169">
      <w:pPr>
        <w:spacing w:line="360" w:lineRule="auto"/>
        <w:jc w:val="both"/>
        <w:rPr>
          <w:rFonts w:ascii="Arial" w:hAnsi="Arial" w:cs="Arial"/>
          <w:sz w:val="22"/>
          <w:szCs w:val="22"/>
        </w:rPr>
      </w:pPr>
    </w:p>
    <w:p w14:paraId="3F801AB6" w14:textId="308D9F85" w:rsidR="00ED299D" w:rsidRDefault="00ED299D" w:rsidP="005A2169">
      <w:pPr>
        <w:spacing w:line="360" w:lineRule="auto"/>
        <w:jc w:val="both"/>
        <w:rPr>
          <w:rFonts w:ascii="Arial" w:hAnsi="Arial" w:cs="Arial"/>
          <w:sz w:val="22"/>
          <w:szCs w:val="22"/>
        </w:rPr>
      </w:pPr>
    </w:p>
    <w:p w14:paraId="442D7E45" w14:textId="2051E573" w:rsidR="00ED299D" w:rsidRDefault="00ED299D" w:rsidP="005A2169">
      <w:pPr>
        <w:spacing w:line="360" w:lineRule="auto"/>
        <w:jc w:val="both"/>
        <w:rPr>
          <w:rFonts w:ascii="Arial" w:hAnsi="Arial" w:cs="Arial"/>
          <w:sz w:val="22"/>
          <w:szCs w:val="22"/>
        </w:rPr>
      </w:pPr>
    </w:p>
    <w:p w14:paraId="00DC3217" w14:textId="1A7A5082" w:rsidR="00ED299D" w:rsidRDefault="00ED299D" w:rsidP="005A2169">
      <w:pPr>
        <w:spacing w:line="360" w:lineRule="auto"/>
        <w:jc w:val="both"/>
        <w:rPr>
          <w:rFonts w:ascii="Arial" w:hAnsi="Arial" w:cs="Arial"/>
          <w:sz w:val="22"/>
          <w:szCs w:val="22"/>
        </w:rPr>
      </w:pPr>
    </w:p>
    <w:p w14:paraId="616F4EE3" w14:textId="063240A2" w:rsidR="00ED299D" w:rsidRDefault="00ED299D" w:rsidP="005A2169">
      <w:pPr>
        <w:spacing w:line="360" w:lineRule="auto"/>
        <w:jc w:val="both"/>
        <w:rPr>
          <w:rFonts w:ascii="Arial" w:hAnsi="Arial" w:cs="Arial"/>
          <w:sz w:val="22"/>
          <w:szCs w:val="22"/>
        </w:rPr>
      </w:pPr>
    </w:p>
    <w:p w14:paraId="50E640B2" w14:textId="2C4CCF32" w:rsidR="00ED299D" w:rsidRDefault="00ED299D" w:rsidP="005A2169">
      <w:pPr>
        <w:spacing w:line="360" w:lineRule="auto"/>
        <w:jc w:val="both"/>
        <w:rPr>
          <w:rFonts w:ascii="Arial" w:hAnsi="Arial" w:cs="Arial"/>
          <w:sz w:val="22"/>
          <w:szCs w:val="22"/>
        </w:rPr>
      </w:pPr>
    </w:p>
    <w:p w14:paraId="19B58589" w14:textId="63D0A079" w:rsidR="00ED299D" w:rsidRDefault="00ED299D" w:rsidP="005A2169">
      <w:pPr>
        <w:spacing w:line="360" w:lineRule="auto"/>
        <w:jc w:val="both"/>
        <w:rPr>
          <w:rFonts w:ascii="Arial" w:hAnsi="Arial" w:cs="Arial"/>
          <w:sz w:val="22"/>
          <w:szCs w:val="22"/>
        </w:rPr>
      </w:pPr>
    </w:p>
    <w:p w14:paraId="1A18A012" w14:textId="3DC1941A" w:rsidR="00ED299D" w:rsidRDefault="00ED299D" w:rsidP="005A2169">
      <w:pPr>
        <w:spacing w:line="360" w:lineRule="auto"/>
        <w:jc w:val="both"/>
        <w:rPr>
          <w:rFonts w:ascii="Arial" w:hAnsi="Arial" w:cs="Arial"/>
          <w:sz w:val="22"/>
          <w:szCs w:val="22"/>
        </w:rPr>
      </w:pPr>
    </w:p>
    <w:p w14:paraId="465B80D0" w14:textId="5C1814C6" w:rsidR="00ED299D" w:rsidRPr="00ED299D" w:rsidRDefault="00ED299D" w:rsidP="005A2169">
      <w:pPr>
        <w:spacing w:line="360" w:lineRule="auto"/>
        <w:jc w:val="both"/>
        <w:rPr>
          <w:rFonts w:ascii="Arial" w:hAnsi="Arial" w:cs="Arial"/>
          <w:b/>
          <w:sz w:val="22"/>
          <w:szCs w:val="22"/>
        </w:rPr>
      </w:pPr>
      <w:r w:rsidRPr="00ED299D">
        <w:rPr>
          <w:rFonts w:ascii="Arial" w:hAnsi="Arial" w:cs="Arial"/>
          <w:b/>
          <w:sz w:val="22"/>
          <w:szCs w:val="22"/>
        </w:rPr>
        <w:lastRenderedPageBreak/>
        <w:t>Table 4: PDP Table</w:t>
      </w:r>
    </w:p>
    <w:p w14:paraId="1134E97C" w14:textId="7A582783" w:rsidR="005A2169" w:rsidRDefault="005A2169" w:rsidP="005A2169">
      <w:pPr>
        <w:jc w:val="center"/>
      </w:pPr>
      <w:r>
        <w:rPr>
          <w:noProof/>
        </w:rPr>
        <w:drawing>
          <wp:inline distT="0" distB="0" distL="0" distR="0" wp14:anchorId="5CCB696F" wp14:editId="577F09CE">
            <wp:extent cx="5959948" cy="479488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6-03-19 at 13.35.55.png"/>
                    <pic:cNvPicPr/>
                  </pic:nvPicPr>
                  <pic:blipFill rotWithShape="1">
                    <a:blip r:embed="rId14">
                      <a:extLst>
                        <a:ext uri="{28A0092B-C50C-407E-A947-70E740481C1C}">
                          <a14:useLocalDpi xmlns:a14="http://schemas.microsoft.com/office/drawing/2010/main" val="0"/>
                        </a:ext>
                      </a:extLst>
                    </a:blip>
                    <a:srcRect t="3896" b="3630"/>
                    <a:stretch/>
                  </pic:blipFill>
                  <pic:spPr bwMode="auto">
                    <a:xfrm>
                      <a:off x="0" y="0"/>
                      <a:ext cx="5979319" cy="4810469"/>
                    </a:xfrm>
                    <a:prstGeom prst="rect">
                      <a:avLst/>
                    </a:prstGeom>
                    <a:ln>
                      <a:noFill/>
                    </a:ln>
                    <a:extLst>
                      <a:ext uri="{53640926-AAD7-44D8-BBD7-CCE9431645EC}">
                        <a14:shadowObscured xmlns:a14="http://schemas.microsoft.com/office/drawing/2010/main"/>
                      </a:ext>
                    </a:extLst>
                  </pic:spPr>
                </pic:pic>
              </a:graphicData>
            </a:graphic>
          </wp:inline>
        </w:drawing>
      </w:r>
    </w:p>
    <w:p w14:paraId="22F0BB1C" w14:textId="0846F804" w:rsidR="00ED299D" w:rsidRDefault="00ED299D" w:rsidP="005A2169">
      <w:pPr>
        <w:jc w:val="center"/>
      </w:pPr>
    </w:p>
    <w:p w14:paraId="25A578F0" w14:textId="1EB55647" w:rsidR="00ED299D" w:rsidRPr="00ED299D" w:rsidRDefault="00EA75BA" w:rsidP="00ED299D">
      <w:pPr>
        <w:rPr>
          <w:rFonts w:ascii="Arial" w:hAnsi="Arial" w:cs="Arial"/>
          <w:b/>
          <w:sz w:val="22"/>
        </w:rPr>
      </w:pPr>
      <w:r>
        <w:rPr>
          <w:rFonts w:ascii="Arial" w:hAnsi="Arial" w:cs="Arial"/>
          <w:b/>
          <w:sz w:val="22"/>
        </w:rPr>
        <w:t>“</w:t>
      </w:r>
      <w:r w:rsidR="00ED299D" w:rsidRPr="00ED299D">
        <w:rPr>
          <w:rFonts w:ascii="Arial" w:hAnsi="Arial" w:cs="Arial"/>
          <w:b/>
          <w:sz w:val="22"/>
        </w:rPr>
        <w:t>Source: Author</w:t>
      </w:r>
      <w:r w:rsidR="00892B87">
        <w:rPr>
          <w:rFonts w:ascii="Arial" w:hAnsi="Arial" w:cs="Arial"/>
          <w:b/>
          <w:sz w:val="22"/>
        </w:rPr>
        <w:t>’</w:t>
      </w:r>
      <w:r w:rsidR="00ED299D" w:rsidRPr="00ED299D">
        <w:rPr>
          <w:rFonts w:ascii="Arial" w:hAnsi="Arial" w:cs="Arial"/>
          <w:b/>
          <w:sz w:val="22"/>
        </w:rPr>
        <w:t>s own</w:t>
      </w:r>
      <w:r>
        <w:rPr>
          <w:rFonts w:ascii="Arial" w:hAnsi="Arial" w:cs="Arial"/>
          <w:b/>
          <w:sz w:val="22"/>
        </w:rPr>
        <w:t>”</w:t>
      </w:r>
    </w:p>
    <w:p w14:paraId="3297B2CC" w14:textId="757B16F4" w:rsidR="005A2169" w:rsidRPr="00E77C0C" w:rsidRDefault="005A2169" w:rsidP="005A2169">
      <w:pPr>
        <w:pStyle w:val="Heading1"/>
        <w:spacing w:line="360" w:lineRule="auto"/>
        <w:rPr>
          <w:rFonts w:ascii="Arial" w:hAnsi="Arial" w:cs="Arial"/>
          <w:sz w:val="22"/>
          <w:szCs w:val="22"/>
        </w:rPr>
      </w:pPr>
      <w:bookmarkStart w:id="26" w:name="_Toc225115622"/>
      <w:r w:rsidRPr="00E77C0C">
        <w:rPr>
          <w:rFonts w:ascii="Arial" w:hAnsi="Arial" w:cs="Arial"/>
          <w:sz w:val="22"/>
          <w:szCs w:val="22"/>
        </w:rPr>
        <w:t>3.3 Continuous Professional Development - Gantt Chart</w:t>
      </w:r>
      <w:bookmarkEnd w:id="26"/>
    </w:p>
    <w:p w14:paraId="00B312CE" w14:textId="4A313AE2" w:rsidR="005A2169" w:rsidRPr="00E77C0C" w:rsidRDefault="005A2169" w:rsidP="005A2169">
      <w:pPr>
        <w:spacing w:line="360" w:lineRule="auto"/>
        <w:jc w:val="both"/>
        <w:rPr>
          <w:sz w:val="22"/>
          <w:szCs w:val="22"/>
        </w:rPr>
      </w:pPr>
      <w:r w:rsidRPr="00E77C0C">
        <w:rPr>
          <w:rFonts w:ascii="Arial" w:hAnsi="Arial" w:cs="Arial"/>
          <w:sz w:val="22"/>
          <w:szCs w:val="22"/>
        </w:rPr>
        <w:t>The procedure of gaining professional expertise, skills and experience to enhance employability and career advancement is known as continuous professional development, or CPD (</w:t>
      </w:r>
      <w:r w:rsidRPr="00E77C0C">
        <w:rPr>
          <w:rFonts w:ascii="Arial" w:hAnsi="Arial" w:cs="Arial"/>
          <w:color w:val="222222"/>
          <w:sz w:val="22"/>
          <w:szCs w:val="22"/>
          <w:shd w:val="clear" w:color="auto" w:fill="FFFFFF"/>
        </w:rPr>
        <w:t>Nassereddine and Nassreddine, 2024).</w:t>
      </w:r>
      <w:r w:rsidRPr="00E77C0C">
        <w:rPr>
          <w:sz w:val="22"/>
          <w:szCs w:val="22"/>
        </w:rPr>
        <w:t xml:space="preserve"> </w:t>
      </w:r>
      <w:r w:rsidRPr="00E77C0C">
        <w:rPr>
          <w:rFonts w:ascii="Arial" w:hAnsi="Arial" w:cs="Arial"/>
          <w:sz w:val="22"/>
          <w:szCs w:val="22"/>
        </w:rPr>
        <w:t xml:space="preserve">The tasks </w:t>
      </w:r>
      <w:r w:rsidR="00D029C9">
        <w:rPr>
          <w:rFonts w:ascii="Arial" w:hAnsi="Arial" w:cs="Arial"/>
          <w:sz w:val="22"/>
          <w:szCs w:val="22"/>
        </w:rPr>
        <w:t>that</w:t>
      </w:r>
      <w:r w:rsidRPr="00E77C0C">
        <w:rPr>
          <w:rFonts w:ascii="Arial" w:hAnsi="Arial" w:cs="Arial"/>
          <w:sz w:val="22"/>
          <w:szCs w:val="22"/>
        </w:rPr>
        <w:t xml:space="preserve"> will help me advance in the marketing sector are shown in the Gantt chart below. Completing training in digital marketing, expanding one's understanding of analytics tools, developing a professional network and obtaining experience through internships are some of these tasks. The timeline shows how these training exercises will be conducted over a six-month period to improve my abilities and get me ready for entry-level marketing positions (</w:t>
      </w:r>
      <w:r w:rsidRPr="00E77C0C">
        <w:rPr>
          <w:rFonts w:ascii="Arial" w:hAnsi="Arial" w:cs="Arial"/>
          <w:color w:val="222222"/>
          <w:sz w:val="22"/>
          <w:szCs w:val="22"/>
          <w:shd w:val="clear" w:color="auto" w:fill="FFFFFF"/>
        </w:rPr>
        <w:t>Sekuloska, 2025).</w:t>
      </w:r>
    </w:p>
    <w:p w14:paraId="377C3205" w14:textId="05F86CC8" w:rsidR="005A2169" w:rsidRDefault="005A2169" w:rsidP="005A2169">
      <w:pPr>
        <w:jc w:val="center"/>
      </w:pPr>
    </w:p>
    <w:p w14:paraId="2671EF54" w14:textId="7BF7259B" w:rsidR="00ED299D" w:rsidRDefault="00ED299D" w:rsidP="005A2169">
      <w:pPr>
        <w:jc w:val="center"/>
      </w:pPr>
    </w:p>
    <w:p w14:paraId="536A9F12" w14:textId="3C6567CE" w:rsidR="00ED299D" w:rsidRDefault="00ED299D" w:rsidP="005A2169">
      <w:pPr>
        <w:jc w:val="center"/>
      </w:pPr>
    </w:p>
    <w:p w14:paraId="194C23C1" w14:textId="19045565" w:rsidR="00ED299D" w:rsidRDefault="00ED299D" w:rsidP="005A2169">
      <w:pPr>
        <w:jc w:val="center"/>
      </w:pPr>
    </w:p>
    <w:p w14:paraId="564CB298" w14:textId="576C662E" w:rsidR="00ED299D" w:rsidRDefault="00ED299D" w:rsidP="005A2169">
      <w:pPr>
        <w:jc w:val="center"/>
      </w:pPr>
    </w:p>
    <w:p w14:paraId="7498E14D" w14:textId="193E0465" w:rsidR="00ED299D" w:rsidRDefault="00ED299D" w:rsidP="00C35652">
      <w:pPr>
        <w:rPr>
          <w:rFonts w:ascii="Arial" w:hAnsi="Arial" w:cs="Arial"/>
          <w:b/>
          <w:sz w:val="22"/>
        </w:rPr>
      </w:pPr>
      <w:r w:rsidRPr="00C35652">
        <w:rPr>
          <w:rFonts w:ascii="Arial" w:hAnsi="Arial" w:cs="Arial"/>
          <w:b/>
          <w:sz w:val="22"/>
        </w:rPr>
        <w:lastRenderedPageBreak/>
        <w:t xml:space="preserve">Table 5: </w:t>
      </w:r>
      <w:r w:rsidR="00C35652" w:rsidRPr="00C35652">
        <w:rPr>
          <w:rFonts w:ascii="Arial" w:hAnsi="Arial" w:cs="Arial"/>
          <w:b/>
          <w:sz w:val="22"/>
        </w:rPr>
        <w:t>Continuous</w:t>
      </w:r>
      <w:r w:rsidRPr="00C35652">
        <w:rPr>
          <w:rFonts w:ascii="Arial" w:hAnsi="Arial" w:cs="Arial"/>
          <w:b/>
          <w:sz w:val="22"/>
        </w:rPr>
        <w:t xml:space="preserve"> Professional</w:t>
      </w:r>
      <w:r w:rsidR="00C35652" w:rsidRPr="00C35652">
        <w:rPr>
          <w:rFonts w:ascii="Arial" w:hAnsi="Arial" w:cs="Arial"/>
          <w:b/>
          <w:sz w:val="22"/>
        </w:rPr>
        <w:t xml:space="preserve"> Development Gantt Chart</w:t>
      </w:r>
    </w:p>
    <w:p w14:paraId="7B3B5734" w14:textId="77777777" w:rsidR="00C35652" w:rsidRPr="00C35652" w:rsidRDefault="00C35652" w:rsidP="00C35652">
      <w:pPr>
        <w:rPr>
          <w:rFonts w:ascii="Arial" w:hAnsi="Arial" w:cs="Arial"/>
          <w:b/>
          <w:sz w:val="22"/>
        </w:rPr>
      </w:pPr>
    </w:p>
    <w:p w14:paraId="33966472" w14:textId="65460D53" w:rsidR="005A2169" w:rsidRDefault="005A2169" w:rsidP="005A2169">
      <w:pPr>
        <w:jc w:val="center"/>
      </w:pPr>
      <w:r>
        <w:rPr>
          <w:noProof/>
        </w:rPr>
        <w:drawing>
          <wp:inline distT="0" distB="0" distL="0" distR="0" wp14:anchorId="1831A5EC" wp14:editId="11819B4F">
            <wp:extent cx="5863468" cy="4582086"/>
            <wp:effectExtent l="0" t="0" r="4445"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6-03-19 at 13.36.41.png"/>
                    <pic:cNvPicPr/>
                  </pic:nvPicPr>
                  <pic:blipFill rotWithShape="1">
                    <a:blip r:embed="rId15">
                      <a:extLst>
                        <a:ext uri="{28A0092B-C50C-407E-A947-70E740481C1C}">
                          <a14:useLocalDpi xmlns:a14="http://schemas.microsoft.com/office/drawing/2010/main" val="0"/>
                        </a:ext>
                      </a:extLst>
                    </a:blip>
                    <a:srcRect t="5067"/>
                    <a:stretch/>
                  </pic:blipFill>
                  <pic:spPr bwMode="auto">
                    <a:xfrm>
                      <a:off x="0" y="0"/>
                      <a:ext cx="5868829" cy="4586275"/>
                    </a:xfrm>
                    <a:prstGeom prst="rect">
                      <a:avLst/>
                    </a:prstGeom>
                    <a:ln>
                      <a:noFill/>
                    </a:ln>
                    <a:extLst>
                      <a:ext uri="{53640926-AAD7-44D8-BBD7-CCE9431645EC}">
                        <a14:shadowObscured xmlns:a14="http://schemas.microsoft.com/office/drawing/2010/main"/>
                      </a:ext>
                    </a:extLst>
                  </pic:spPr>
                </pic:pic>
              </a:graphicData>
            </a:graphic>
          </wp:inline>
        </w:drawing>
      </w:r>
    </w:p>
    <w:p w14:paraId="3395665D" w14:textId="68CCC84D" w:rsidR="00ED299D" w:rsidRPr="00ED299D" w:rsidRDefault="00ED299D" w:rsidP="00ED299D">
      <w:pPr>
        <w:rPr>
          <w:rFonts w:ascii="Arial" w:hAnsi="Arial" w:cs="Arial"/>
          <w:b/>
          <w:sz w:val="22"/>
        </w:rPr>
      </w:pPr>
      <w:r w:rsidRPr="00ED299D">
        <w:rPr>
          <w:rFonts w:ascii="Arial" w:hAnsi="Arial" w:cs="Arial"/>
          <w:b/>
          <w:sz w:val="22"/>
        </w:rPr>
        <w:t>Source: Author</w:t>
      </w:r>
      <w:r w:rsidR="00892B87">
        <w:rPr>
          <w:rFonts w:ascii="Arial" w:hAnsi="Arial" w:cs="Arial"/>
          <w:b/>
          <w:sz w:val="22"/>
        </w:rPr>
        <w:t>’</w:t>
      </w:r>
      <w:r w:rsidRPr="00ED299D">
        <w:rPr>
          <w:rFonts w:ascii="Arial" w:hAnsi="Arial" w:cs="Arial"/>
          <w:b/>
          <w:sz w:val="22"/>
        </w:rPr>
        <w:t>s own</w:t>
      </w:r>
    </w:p>
    <w:p w14:paraId="61D8F159" w14:textId="5AAFBF0B" w:rsidR="005A2169" w:rsidRDefault="005A2169" w:rsidP="005A2169">
      <w:pPr>
        <w:jc w:val="center"/>
      </w:pPr>
    </w:p>
    <w:p w14:paraId="2340EF6D" w14:textId="0D2DE7B1" w:rsidR="005A2169" w:rsidRDefault="005A2169" w:rsidP="005A2169">
      <w:pPr>
        <w:jc w:val="center"/>
      </w:pPr>
    </w:p>
    <w:p w14:paraId="351E2288" w14:textId="601F7BD8" w:rsidR="005A2169" w:rsidRDefault="005A2169" w:rsidP="005A2169">
      <w:pPr>
        <w:jc w:val="center"/>
      </w:pPr>
    </w:p>
    <w:p w14:paraId="32DEEF67" w14:textId="2D930568" w:rsidR="005A2169" w:rsidRDefault="005A2169" w:rsidP="005A2169">
      <w:pPr>
        <w:jc w:val="center"/>
      </w:pPr>
    </w:p>
    <w:p w14:paraId="7C432917" w14:textId="378C4E0B" w:rsidR="005A2169" w:rsidRDefault="005A2169" w:rsidP="005A2169">
      <w:pPr>
        <w:jc w:val="center"/>
      </w:pPr>
    </w:p>
    <w:p w14:paraId="1C9ACB0C" w14:textId="796C5709" w:rsidR="005A2169" w:rsidRDefault="005A2169" w:rsidP="005A2169">
      <w:pPr>
        <w:jc w:val="center"/>
      </w:pPr>
    </w:p>
    <w:p w14:paraId="4C53DFA4" w14:textId="48B77BA8" w:rsidR="005A2169" w:rsidRDefault="005A2169" w:rsidP="005A2169">
      <w:pPr>
        <w:jc w:val="center"/>
      </w:pPr>
    </w:p>
    <w:p w14:paraId="420FB725" w14:textId="6FF1DB7B" w:rsidR="005A2169" w:rsidRDefault="005A2169" w:rsidP="005A2169">
      <w:pPr>
        <w:jc w:val="center"/>
      </w:pPr>
    </w:p>
    <w:p w14:paraId="2C7E041B" w14:textId="7970548D" w:rsidR="005A2169" w:rsidRDefault="005A2169" w:rsidP="005A2169">
      <w:pPr>
        <w:jc w:val="center"/>
      </w:pPr>
    </w:p>
    <w:p w14:paraId="65688FC5" w14:textId="77605DCB" w:rsidR="005A2169" w:rsidRDefault="005A2169" w:rsidP="005A2169">
      <w:pPr>
        <w:jc w:val="center"/>
      </w:pPr>
    </w:p>
    <w:p w14:paraId="46FB1DCC" w14:textId="2AB2E810" w:rsidR="005A2169" w:rsidRDefault="005A2169" w:rsidP="005A2169">
      <w:pPr>
        <w:jc w:val="center"/>
      </w:pPr>
    </w:p>
    <w:p w14:paraId="2C7D7632" w14:textId="642C2179" w:rsidR="005A2169" w:rsidRDefault="005A2169" w:rsidP="005A2169">
      <w:pPr>
        <w:jc w:val="center"/>
      </w:pPr>
    </w:p>
    <w:p w14:paraId="0C0CF979" w14:textId="68CB5A9D" w:rsidR="005A2169" w:rsidRDefault="005A2169" w:rsidP="005A2169">
      <w:pPr>
        <w:jc w:val="center"/>
      </w:pPr>
    </w:p>
    <w:p w14:paraId="5C603A0F" w14:textId="72A04968" w:rsidR="005A2169" w:rsidRDefault="005A2169" w:rsidP="005A2169">
      <w:pPr>
        <w:jc w:val="center"/>
      </w:pPr>
    </w:p>
    <w:p w14:paraId="0A2D1392" w14:textId="7E547405" w:rsidR="005A2169" w:rsidRDefault="005A2169" w:rsidP="005A2169">
      <w:pPr>
        <w:jc w:val="center"/>
      </w:pPr>
    </w:p>
    <w:p w14:paraId="08F3D590" w14:textId="0D549E9A" w:rsidR="005A2169" w:rsidRDefault="005A2169" w:rsidP="005A2169">
      <w:pPr>
        <w:jc w:val="center"/>
      </w:pPr>
    </w:p>
    <w:p w14:paraId="025530A6" w14:textId="1937F459" w:rsidR="005A2169" w:rsidRDefault="005A2169" w:rsidP="005A2169">
      <w:pPr>
        <w:jc w:val="center"/>
      </w:pPr>
    </w:p>
    <w:p w14:paraId="12A5BBFA" w14:textId="7B290E6E" w:rsidR="005A2169" w:rsidRDefault="005A2169" w:rsidP="005A2169">
      <w:pPr>
        <w:jc w:val="center"/>
      </w:pPr>
    </w:p>
    <w:p w14:paraId="711B7D08" w14:textId="46988B79" w:rsidR="005A2169" w:rsidRDefault="005A2169" w:rsidP="005A2169">
      <w:pPr>
        <w:jc w:val="center"/>
      </w:pPr>
    </w:p>
    <w:p w14:paraId="652B8CA1" w14:textId="52BED700" w:rsidR="005A2169" w:rsidRDefault="005A2169" w:rsidP="005A2169">
      <w:pPr>
        <w:jc w:val="center"/>
      </w:pPr>
    </w:p>
    <w:p w14:paraId="068A6758" w14:textId="77777777" w:rsidR="005A2169" w:rsidRPr="00E77C0C" w:rsidRDefault="005A2169" w:rsidP="005A2169">
      <w:pPr>
        <w:pStyle w:val="Heading1"/>
        <w:rPr>
          <w:rFonts w:ascii="Arial" w:hAnsi="Arial" w:cs="Arial"/>
          <w:sz w:val="22"/>
          <w:szCs w:val="22"/>
        </w:rPr>
      </w:pPr>
      <w:bookmarkStart w:id="27" w:name="_Toc225115623"/>
      <w:r w:rsidRPr="00E77C0C">
        <w:rPr>
          <w:rFonts w:ascii="Arial" w:hAnsi="Arial" w:cs="Arial"/>
          <w:sz w:val="22"/>
          <w:szCs w:val="22"/>
        </w:rPr>
        <w:lastRenderedPageBreak/>
        <w:t>Reference list</w:t>
      </w:r>
      <w:bookmarkEnd w:id="27"/>
    </w:p>
    <w:p w14:paraId="06AB3EB7" w14:textId="42CD0B25" w:rsidR="005A2169" w:rsidRPr="00E77C0C" w:rsidRDefault="005A2169" w:rsidP="005A2169">
      <w:pPr>
        <w:rPr>
          <w:rFonts w:ascii="Arial" w:hAnsi="Arial" w:cs="Arial"/>
          <w:sz w:val="22"/>
          <w:szCs w:val="22"/>
        </w:rPr>
      </w:pPr>
      <w:r w:rsidRPr="00E77C0C">
        <w:rPr>
          <w:rFonts w:ascii="Arial" w:hAnsi="Arial" w:cs="Arial"/>
          <w:color w:val="222222"/>
          <w:sz w:val="22"/>
          <w:szCs w:val="22"/>
          <w:shd w:val="clear" w:color="auto" w:fill="FFFFFF"/>
        </w:rPr>
        <w:t xml:space="preserve">Abdulkadir, H., Kankara, S.B. and Sale, M.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2024</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xml:space="preserve">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xml:space="preserve">Appraisal </w:t>
      </w:r>
      <w:r w:rsidR="00D029C9" w:rsidRPr="00E77C0C">
        <w:rPr>
          <w:rFonts w:ascii="Arial" w:hAnsi="Arial" w:cs="Arial"/>
          <w:color w:val="222222"/>
          <w:sz w:val="22"/>
          <w:szCs w:val="22"/>
          <w:shd w:val="clear" w:color="auto" w:fill="FFFFFF"/>
        </w:rPr>
        <w:t>of</w:t>
      </w:r>
      <w:r w:rsidRPr="00E77C0C">
        <w:rPr>
          <w:rFonts w:ascii="Arial" w:hAnsi="Arial" w:cs="Arial"/>
          <w:color w:val="222222"/>
          <w:sz w:val="22"/>
          <w:szCs w:val="22"/>
          <w:shd w:val="clear" w:color="auto" w:fill="FFFFFF"/>
        </w:rPr>
        <w:t xml:space="preserve"> Self-Efficacy </w:t>
      </w:r>
      <w:r w:rsidR="00D029C9" w:rsidRPr="00E77C0C">
        <w:rPr>
          <w:rFonts w:ascii="Arial" w:hAnsi="Arial" w:cs="Arial"/>
          <w:color w:val="222222"/>
          <w:sz w:val="22"/>
          <w:szCs w:val="22"/>
          <w:shd w:val="clear" w:color="auto" w:fill="FFFFFF"/>
        </w:rPr>
        <w:t>in</w:t>
      </w:r>
      <w:r w:rsidRPr="00E77C0C">
        <w:rPr>
          <w:rFonts w:ascii="Arial" w:hAnsi="Arial" w:cs="Arial"/>
          <w:color w:val="222222"/>
          <w:sz w:val="22"/>
          <w:szCs w:val="22"/>
          <w:shd w:val="clear" w:color="auto" w:fill="FFFFFF"/>
        </w:rPr>
        <w:t xml:space="preserve"> The Use </w:t>
      </w:r>
      <w:r w:rsidR="00D029C9" w:rsidRPr="00E77C0C">
        <w:rPr>
          <w:rFonts w:ascii="Arial" w:hAnsi="Arial" w:cs="Arial"/>
          <w:color w:val="222222"/>
          <w:sz w:val="22"/>
          <w:szCs w:val="22"/>
          <w:shd w:val="clear" w:color="auto" w:fill="FFFFFF"/>
        </w:rPr>
        <w:t>of</w:t>
      </w:r>
      <w:r w:rsidRPr="00E77C0C">
        <w:rPr>
          <w:rFonts w:ascii="Arial" w:hAnsi="Arial" w:cs="Arial"/>
          <w:color w:val="222222"/>
          <w:sz w:val="22"/>
          <w:szCs w:val="22"/>
          <w:shd w:val="clear" w:color="auto" w:fill="FFFFFF"/>
        </w:rPr>
        <w:t xml:space="preserve"> Microsoft Office Tools </w:t>
      </w:r>
      <w:r w:rsidR="00D029C9" w:rsidRPr="00E77C0C">
        <w:rPr>
          <w:rFonts w:ascii="Arial" w:hAnsi="Arial" w:cs="Arial"/>
          <w:color w:val="222222"/>
          <w:sz w:val="22"/>
          <w:szCs w:val="22"/>
          <w:shd w:val="clear" w:color="auto" w:fill="FFFFFF"/>
        </w:rPr>
        <w:t>for</w:t>
      </w:r>
      <w:r w:rsidRPr="00E77C0C">
        <w:rPr>
          <w:rFonts w:ascii="Arial" w:hAnsi="Arial" w:cs="Arial"/>
          <w:color w:val="222222"/>
          <w:sz w:val="22"/>
          <w:szCs w:val="22"/>
          <w:shd w:val="clear" w:color="auto" w:fill="FFFFFF"/>
        </w:rPr>
        <w:t xml:space="preserve"> Effective Service Delivery </w:t>
      </w:r>
      <w:r w:rsidR="00D029C9" w:rsidRPr="00E77C0C">
        <w:rPr>
          <w:rFonts w:ascii="Arial" w:hAnsi="Arial" w:cs="Arial"/>
          <w:color w:val="222222"/>
          <w:sz w:val="22"/>
          <w:szCs w:val="22"/>
          <w:shd w:val="clear" w:color="auto" w:fill="FFFFFF"/>
        </w:rPr>
        <w:t>in</w:t>
      </w:r>
      <w:r w:rsidRPr="00E77C0C">
        <w:rPr>
          <w:rFonts w:ascii="Arial" w:hAnsi="Arial" w:cs="Arial"/>
          <w:color w:val="222222"/>
          <w:sz w:val="22"/>
          <w:szCs w:val="22"/>
          <w:shd w:val="clear" w:color="auto" w:fill="FFFFFF"/>
        </w:rPr>
        <w:t xml:space="preserve"> The Tertiary Institutions </w:t>
      </w:r>
      <w:r w:rsidR="00D029C9" w:rsidRPr="00E77C0C">
        <w:rPr>
          <w:rFonts w:ascii="Arial" w:hAnsi="Arial" w:cs="Arial"/>
          <w:color w:val="222222"/>
          <w:sz w:val="22"/>
          <w:szCs w:val="22"/>
          <w:shd w:val="clear" w:color="auto" w:fill="FFFFFF"/>
        </w:rPr>
        <w:t>of</w:t>
      </w:r>
      <w:r w:rsidRPr="00E77C0C">
        <w:rPr>
          <w:rFonts w:ascii="Arial" w:hAnsi="Arial" w:cs="Arial"/>
          <w:color w:val="222222"/>
          <w:sz w:val="22"/>
          <w:szCs w:val="22"/>
          <w:shd w:val="clear" w:color="auto" w:fill="FFFFFF"/>
        </w:rPr>
        <w:t xml:space="preserve"> </w:t>
      </w:r>
      <w:proofErr w:type="spellStart"/>
      <w:r w:rsidRPr="00E77C0C">
        <w:rPr>
          <w:rFonts w:ascii="Arial" w:hAnsi="Arial" w:cs="Arial"/>
          <w:color w:val="222222"/>
          <w:sz w:val="22"/>
          <w:szCs w:val="22"/>
          <w:shd w:val="clear" w:color="auto" w:fill="FFFFFF"/>
        </w:rPr>
        <w:t>Katsina</w:t>
      </w:r>
      <w:proofErr w:type="spellEnd"/>
      <w:r w:rsidRPr="00E77C0C">
        <w:rPr>
          <w:rFonts w:ascii="Arial" w:hAnsi="Arial" w:cs="Arial"/>
          <w:color w:val="222222"/>
          <w:sz w:val="22"/>
          <w:szCs w:val="22"/>
          <w:shd w:val="clear" w:color="auto" w:fill="FFFFFF"/>
        </w:rPr>
        <w:t xml:space="preserve"> State, Nigeria</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w:t>
      </w:r>
      <w:r w:rsidRPr="00E77C0C">
        <w:rPr>
          <w:rFonts w:ascii="Arial" w:hAnsi="Arial" w:cs="Arial"/>
          <w:i/>
          <w:iCs/>
          <w:color w:val="222222"/>
          <w:sz w:val="22"/>
          <w:szCs w:val="22"/>
          <w:shd w:val="clear" w:color="auto" w:fill="FFFFFF"/>
        </w:rPr>
        <w:t>International Journal of Innovative Information Systems &amp; Technology Research</w:t>
      </w:r>
      <w:r w:rsidRPr="00E77C0C">
        <w:rPr>
          <w:rFonts w:ascii="Arial" w:hAnsi="Arial" w:cs="Arial"/>
          <w:color w:val="222222"/>
          <w:sz w:val="22"/>
          <w:szCs w:val="22"/>
          <w:shd w:val="clear" w:color="auto" w:fill="FFFFFF"/>
        </w:rPr>
        <w:t>, </w:t>
      </w:r>
      <w:r w:rsidRPr="00892B87">
        <w:rPr>
          <w:rFonts w:ascii="Arial" w:hAnsi="Arial" w:cs="Arial"/>
          <w:iCs/>
          <w:color w:val="222222"/>
          <w:sz w:val="22"/>
          <w:szCs w:val="22"/>
          <w:shd w:val="clear" w:color="auto" w:fill="FFFFFF"/>
        </w:rPr>
        <w:t>12</w:t>
      </w:r>
      <w:r w:rsidRPr="00E77C0C">
        <w:rPr>
          <w:rFonts w:ascii="Arial" w:hAnsi="Arial" w:cs="Arial"/>
          <w:color w:val="222222"/>
          <w:sz w:val="22"/>
          <w:szCs w:val="22"/>
          <w:shd w:val="clear" w:color="auto" w:fill="FFFFFF"/>
        </w:rPr>
        <w:t>(1), pp.49-62.</w:t>
      </w:r>
    </w:p>
    <w:p w14:paraId="7291983E" w14:textId="77777777" w:rsidR="005A2169" w:rsidRDefault="005A2169" w:rsidP="005A2169">
      <w:pPr>
        <w:rPr>
          <w:rFonts w:ascii="Arial" w:hAnsi="Arial" w:cs="Arial"/>
          <w:color w:val="222222"/>
          <w:sz w:val="22"/>
          <w:szCs w:val="22"/>
          <w:shd w:val="clear" w:color="auto" w:fill="FFFFFF"/>
        </w:rPr>
      </w:pPr>
    </w:p>
    <w:p w14:paraId="568A7157" w14:textId="477E3190" w:rsidR="005A2169" w:rsidRPr="00E77C0C" w:rsidRDefault="005A2169" w:rsidP="005A2169">
      <w:pPr>
        <w:rPr>
          <w:rFonts w:ascii="Arial" w:hAnsi="Arial" w:cs="Arial"/>
          <w:sz w:val="22"/>
          <w:szCs w:val="22"/>
        </w:rPr>
      </w:pPr>
      <w:r w:rsidRPr="00E77C0C">
        <w:rPr>
          <w:rFonts w:ascii="Arial" w:hAnsi="Arial" w:cs="Arial"/>
          <w:color w:val="222222"/>
          <w:sz w:val="22"/>
          <w:szCs w:val="22"/>
          <w:shd w:val="clear" w:color="auto" w:fill="FFFFFF"/>
        </w:rPr>
        <w:t xml:space="preserve">Alizadeh, H. and Foroughi, M.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2023</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xml:space="preserve">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A strategic SWOT analysis of leading electronics companies based on artificial intelligence</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w:t>
      </w:r>
      <w:r w:rsidRPr="00E77C0C">
        <w:rPr>
          <w:rFonts w:ascii="Arial" w:hAnsi="Arial" w:cs="Arial"/>
          <w:i/>
          <w:iCs/>
          <w:color w:val="222222"/>
          <w:sz w:val="22"/>
          <w:szCs w:val="22"/>
          <w:shd w:val="clear" w:color="auto" w:fill="FFFFFF"/>
        </w:rPr>
        <w:t>International Journal of Business Management and Entrepreneurship</w:t>
      </w:r>
      <w:r w:rsidRPr="00E77C0C">
        <w:rPr>
          <w:rFonts w:ascii="Arial" w:hAnsi="Arial" w:cs="Arial"/>
          <w:color w:val="222222"/>
          <w:sz w:val="22"/>
          <w:szCs w:val="22"/>
          <w:shd w:val="clear" w:color="auto" w:fill="FFFFFF"/>
        </w:rPr>
        <w:t>, </w:t>
      </w:r>
      <w:r w:rsidRPr="00892B87">
        <w:rPr>
          <w:rFonts w:ascii="Arial" w:hAnsi="Arial" w:cs="Arial"/>
          <w:iCs/>
          <w:color w:val="222222"/>
          <w:sz w:val="22"/>
          <w:szCs w:val="22"/>
          <w:shd w:val="clear" w:color="auto" w:fill="FFFFFF"/>
        </w:rPr>
        <w:t>2</w:t>
      </w:r>
      <w:r w:rsidRPr="00E77C0C">
        <w:rPr>
          <w:rFonts w:ascii="Arial" w:hAnsi="Arial" w:cs="Arial"/>
          <w:color w:val="222222"/>
          <w:sz w:val="22"/>
          <w:szCs w:val="22"/>
          <w:shd w:val="clear" w:color="auto" w:fill="FFFFFF"/>
        </w:rPr>
        <w:t>(3), pp.59-74.</w:t>
      </w:r>
    </w:p>
    <w:p w14:paraId="182B0953" w14:textId="77777777" w:rsidR="005A2169" w:rsidRDefault="005A2169" w:rsidP="005A2169">
      <w:pPr>
        <w:rPr>
          <w:rFonts w:ascii="Arial" w:hAnsi="Arial" w:cs="Arial"/>
          <w:color w:val="222222"/>
          <w:sz w:val="22"/>
          <w:szCs w:val="22"/>
          <w:shd w:val="clear" w:color="auto" w:fill="FFFFFF"/>
        </w:rPr>
      </w:pPr>
    </w:p>
    <w:p w14:paraId="46116C26" w14:textId="4610B639" w:rsidR="005A2169" w:rsidRPr="00E77C0C" w:rsidRDefault="005A2169" w:rsidP="005A2169">
      <w:pPr>
        <w:rPr>
          <w:rFonts w:ascii="Arial" w:hAnsi="Arial" w:cs="Arial"/>
          <w:sz w:val="22"/>
          <w:szCs w:val="22"/>
        </w:rPr>
      </w:pPr>
      <w:r w:rsidRPr="00E77C0C">
        <w:rPr>
          <w:rFonts w:ascii="Arial" w:hAnsi="Arial" w:cs="Arial"/>
          <w:color w:val="222222"/>
          <w:sz w:val="22"/>
          <w:szCs w:val="22"/>
          <w:shd w:val="clear" w:color="auto" w:fill="FFFFFF"/>
        </w:rPr>
        <w:t xml:space="preserve">Allil, K.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2024</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xml:space="preserve">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Integrating AI-driven marketing analytics techniques into the classroom: pedagogical strategies for enhancing student engagement and future business success</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w:t>
      </w:r>
      <w:r w:rsidRPr="00E77C0C">
        <w:rPr>
          <w:rFonts w:ascii="Arial" w:hAnsi="Arial" w:cs="Arial"/>
          <w:i/>
          <w:iCs/>
          <w:color w:val="222222"/>
          <w:sz w:val="22"/>
          <w:szCs w:val="22"/>
          <w:shd w:val="clear" w:color="auto" w:fill="FFFFFF"/>
        </w:rPr>
        <w:t>Journal of Marketing Analytics</w:t>
      </w:r>
      <w:r w:rsidRPr="00E77C0C">
        <w:rPr>
          <w:rFonts w:ascii="Arial" w:hAnsi="Arial" w:cs="Arial"/>
          <w:color w:val="222222"/>
          <w:sz w:val="22"/>
          <w:szCs w:val="22"/>
          <w:shd w:val="clear" w:color="auto" w:fill="FFFFFF"/>
        </w:rPr>
        <w:t>, </w:t>
      </w:r>
      <w:r w:rsidRPr="00892B87">
        <w:rPr>
          <w:rFonts w:ascii="Arial" w:hAnsi="Arial" w:cs="Arial"/>
          <w:iCs/>
          <w:color w:val="222222"/>
          <w:sz w:val="22"/>
          <w:szCs w:val="22"/>
          <w:shd w:val="clear" w:color="auto" w:fill="FFFFFF"/>
        </w:rPr>
        <w:t>12</w:t>
      </w:r>
      <w:r w:rsidRPr="00E77C0C">
        <w:rPr>
          <w:rFonts w:ascii="Arial" w:hAnsi="Arial" w:cs="Arial"/>
          <w:color w:val="222222"/>
          <w:sz w:val="22"/>
          <w:szCs w:val="22"/>
          <w:shd w:val="clear" w:color="auto" w:fill="FFFFFF"/>
        </w:rPr>
        <w:t>(2), pp.142-168.</w:t>
      </w:r>
    </w:p>
    <w:p w14:paraId="256ED415" w14:textId="77777777" w:rsidR="005A2169" w:rsidRDefault="005A2169" w:rsidP="005A2169">
      <w:pPr>
        <w:rPr>
          <w:rFonts w:ascii="Arial" w:hAnsi="Arial" w:cs="Arial"/>
          <w:color w:val="222222"/>
          <w:sz w:val="22"/>
          <w:szCs w:val="22"/>
          <w:shd w:val="clear" w:color="auto" w:fill="FFFFFF"/>
        </w:rPr>
      </w:pPr>
    </w:p>
    <w:p w14:paraId="27CB0126" w14:textId="36E5D66C" w:rsidR="005A2169" w:rsidRPr="00E77C0C" w:rsidRDefault="005A2169" w:rsidP="005A2169">
      <w:pPr>
        <w:rPr>
          <w:rFonts w:ascii="Arial" w:hAnsi="Arial" w:cs="Arial"/>
          <w:sz w:val="22"/>
          <w:szCs w:val="22"/>
        </w:rPr>
      </w:pPr>
      <w:r w:rsidRPr="00E77C0C">
        <w:rPr>
          <w:rFonts w:ascii="Arial" w:hAnsi="Arial" w:cs="Arial"/>
          <w:color w:val="222222"/>
          <w:sz w:val="22"/>
          <w:szCs w:val="22"/>
          <w:shd w:val="clear" w:color="auto" w:fill="FFFFFF"/>
        </w:rPr>
        <w:t xml:space="preserve">Asrida, A., Simahatie, M., Elfiana, E., Zahraini, Z. and Mangkuwinata, D.S.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2022</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xml:space="preserve">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S</w:t>
      </w:r>
      <w:r w:rsidR="00BD7050">
        <w:rPr>
          <w:rFonts w:ascii="Arial" w:hAnsi="Arial" w:cs="Arial"/>
          <w:color w:val="222222"/>
          <w:sz w:val="22"/>
          <w:szCs w:val="22"/>
          <w:shd w:val="clear" w:color="auto" w:fill="FFFFFF"/>
        </w:rPr>
        <w:t xml:space="preserve">WOT </w:t>
      </w:r>
      <w:r w:rsidRPr="00E77C0C">
        <w:rPr>
          <w:rFonts w:ascii="Arial" w:hAnsi="Arial" w:cs="Arial"/>
          <w:color w:val="222222"/>
          <w:sz w:val="22"/>
          <w:szCs w:val="22"/>
          <w:shd w:val="clear" w:color="auto" w:fill="FFFFFF"/>
        </w:rPr>
        <w:t xml:space="preserve">Analysis </w:t>
      </w:r>
      <w:r w:rsidR="00D029C9" w:rsidRPr="00E77C0C">
        <w:rPr>
          <w:rFonts w:ascii="Arial" w:hAnsi="Arial" w:cs="Arial"/>
          <w:color w:val="222222"/>
          <w:sz w:val="22"/>
          <w:szCs w:val="22"/>
          <w:shd w:val="clear" w:color="auto" w:fill="FFFFFF"/>
        </w:rPr>
        <w:t>and</w:t>
      </w:r>
      <w:r w:rsidRPr="00E77C0C">
        <w:rPr>
          <w:rFonts w:ascii="Arial" w:hAnsi="Arial" w:cs="Arial"/>
          <w:color w:val="222222"/>
          <w:sz w:val="22"/>
          <w:szCs w:val="22"/>
          <w:shd w:val="clear" w:color="auto" w:fill="FFFFFF"/>
        </w:rPr>
        <w:t xml:space="preserve"> Marketing Strategy </w:t>
      </w:r>
      <w:r w:rsidR="00D029C9" w:rsidRPr="00E77C0C">
        <w:rPr>
          <w:rFonts w:ascii="Arial" w:hAnsi="Arial" w:cs="Arial"/>
          <w:color w:val="222222"/>
          <w:sz w:val="22"/>
          <w:szCs w:val="22"/>
          <w:shd w:val="clear" w:color="auto" w:fill="FFFFFF"/>
        </w:rPr>
        <w:t>to</w:t>
      </w:r>
      <w:r w:rsidRPr="00E77C0C">
        <w:rPr>
          <w:rFonts w:ascii="Arial" w:hAnsi="Arial" w:cs="Arial"/>
          <w:color w:val="222222"/>
          <w:sz w:val="22"/>
          <w:szCs w:val="22"/>
          <w:shd w:val="clear" w:color="auto" w:fill="FFFFFF"/>
        </w:rPr>
        <w:t xml:space="preserve"> Increase Home Business Sales Volume</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w:t>
      </w:r>
      <w:r w:rsidRPr="00E77C0C">
        <w:rPr>
          <w:rFonts w:ascii="Arial" w:hAnsi="Arial" w:cs="Arial"/>
          <w:i/>
          <w:iCs/>
          <w:color w:val="222222"/>
          <w:sz w:val="22"/>
          <w:szCs w:val="22"/>
          <w:shd w:val="clear" w:color="auto" w:fill="FFFFFF"/>
        </w:rPr>
        <w:t>J</w:t>
      </w:r>
      <w:r w:rsidR="00892B87">
        <w:rPr>
          <w:rFonts w:ascii="Arial" w:hAnsi="Arial" w:cs="Arial"/>
          <w:i/>
          <w:iCs/>
          <w:color w:val="222222"/>
          <w:sz w:val="22"/>
          <w:szCs w:val="22"/>
          <w:shd w:val="clear" w:color="auto" w:fill="FFFFFF"/>
        </w:rPr>
        <w:t>o</w:t>
      </w:r>
      <w:r w:rsidRPr="00E77C0C">
        <w:rPr>
          <w:rFonts w:ascii="Arial" w:hAnsi="Arial" w:cs="Arial"/>
          <w:i/>
          <w:iCs/>
          <w:color w:val="222222"/>
          <w:sz w:val="22"/>
          <w:szCs w:val="22"/>
          <w:shd w:val="clear" w:color="auto" w:fill="FFFFFF"/>
        </w:rPr>
        <w:t>urnal Ekonomi</w:t>
      </w:r>
      <w:r w:rsidRPr="00E77C0C">
        <w:rPr>
          <w:rFonts w:ascii="Arial" w:hAnsi="Arial" w:cs="Arial"/>
          <w:color w:val="222222"/>
          <w:sz w:val="22"/>
          <w:szCs w:val="22"/>
          <w:shd w:val="clear" w:color="auto" w:fill="FFFFFF"/>
        </w:rPr>
        <w:t>, </w:t>
      </w:r>
      <w:r w:rsidRPr="00892B87">
        <w:rPr>
          <w:rFonts w:ascii="Arial" w:hAnsi="Arial" w:cs="Arial"/>
          <w:iCs/>
          <w:color w:val="222222"/>
          <w:sz w:val="22"/>
          <w:szCs w:val="22"/>
          <w:shd w:val="clear" w:color="auto" w:fill="FFFFFF"/>
        </w:rPr>
        <w:t>11</w:t>
      </w:r>
      <w:r w:rsidRPr="00E77C0C">
        <w:rPr>
          <w:rFonts w:ascii="Arial" w:hAnsi="Arial" w:cs="Arial"/>
          <w:color w:val="222222"/>
          <w:sz w:val="22"/>
          <w:szCs w:val="22"/>
          <w:shd w:val="clear" w:color="auto" w:fill="FFFFFF"/>
        </w:rPr>
        <w:t>(03), pp.1492-1495.</w:t>
      </w:r>
    </w:p>
    <w:p w14:paraId="31F7C847" w14:textId="77777777" w:rsidR="005A2169" w:rsidRDefault="005A2169" w:rsidP="005A2169">
      <w:pPr>
        <w:rPr>
          <w:rFonts w:ascii="Arial" w:hAnsi="Arial" w:cs="Arial"/>
          <w:color w:val="222222"/>
          <w:sz w:val="22"/>
          <w:szCs w:val="22"/>
          <w:shd w:val="clear" w:color="auto" w:fill="FFFFFF"/>
        </w:rPr>
      </w:pPr>
    </w:p>
    <w:p w14:paraId="09CB0B7C" w14:textId="0CFF796F" w:rsidR="005A2169" w:rsidRPr="00E77C0C" w:rsidRDefault="005A2169" w:rsidP="005A2169">
      <w:pPr>
        <w:rPr>
          <w:rFonts w:ascii="Arial" w:hAnsi="Arial" w:cs="Arial"/>
          <w:color w:val="222222"/>
          <w:sz w:val="22"/>
          <w:szCs w:val="22"/>
          <w:shd w:val="clear" w:color="auto" w:fill="FFFFFF"/>
        </w:rPr>
      </w:pPr>
      <w:r w:rsidRPr="00E77C0C">
        <w:rPr>
          <w:rFonts w:ascii="Arial" w:hAnsi="Arial" w:cs="Arial"/>
          <w:color w:val="222222"/>
          <w:sz w:val="22"/>
          <w:szCs w:val="22"/>
          <w:shd w:val="clear" w:color="auto" w:fill="FFFFFF"/>
        </w:rPr>
        <w:t xml:space="preserve">Hidayatulloh, M.K.Y. and Ashoumi, H.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2022</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xml:space="preserve">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The Perspective of Work Readiness in Vocational School Students with 21st Century Communication and Collaboration Skills</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w:t>
      </w:r>
      <w:r w:rsidRPr="00E77C0C">
        <w:rPr>
          <w:rFonts w:ascii="Arial" w:hAnsi="Arial" w:cs="Arial"/>
          <w:i/>
          <w:iCs/>
          <w:color w:val="222222"/>
          <w:sz w:val="22"/>
          <w:szCs w:val="22"/>
          <w:shd w:val="clear" w:color="auto" w:fill="FFFFFF"/>
        </w:rPr>
        <w:t>Cypriot Journal of Educational Sciences</w:t>
      </w:r>
      <w:r w:rsidRPr="00E77C0C">
        <w:rPr>
          <w:rFonts w:ascii="Arial" w:hAnsi="Arial" w:cs="Arial"/>
          <w:color w:val="222222"/>
          <w:sz w:val="22"/>
          <w:szCs w:val="22"/>
          <w:shd w:val="clear" w:color="auto" w:fill="FFFFFF"/>
        </w:rPr>
        <w:t>, </w:t>
      </w:r>
      <w:r w:rsidRPr="00892B87">
        <w:rPr>
          <w:rFonts w:ascii="Arial" w:hAnsi="Arial" w:cs="Arial"/>
          <w:iCs/>
          <w:color w:val="222222"/>
          <w:sz w:val="22"/>
          <w:szCs w:val="22"/>
          <w:shd w:val="clear" w:color="auto" w:fill="FFFFFF"/>
        </w:rPr>
        <w:t>17</w:t>
      </w:r>
      <w:r w:rsidRPr="00E77C0C">
        <w:rPr>
          <w:rFonts w:ascii="Arial" w:hAnsi="Arial" w:cs="Arial"/>
          <w:color w:val="222222"/>
          <w:sz w:val="22"/>
          <w:szCs w:val="22"/>
          <w:shd w:val="clear" w:color="auto" w:fill="FFFFFF"/>
        </w:rPr>
        <w:t>(7), pp.2199-2206.</w:t>
      </w:r>
    </w:p>
    <w:p w14:paraId="4D8456A8" w14:textId="77777777" w:rsidR="005A2169" w:rsidRDefault="005A2169" w:rsidP="005A2169">
      <w:pPr>
        <w:rPr>
          <w:rFonts w:ascii="Arial" w:hAnsi="Arial" w:cs="Arial"/>
          <w:color w:val="222222"/>
          <w:sz w:val="22"/>
          <w:szCs w:val="22"/>
          <w:shd w:val="clear" w:color="auto" w:fill="FFFFFF"/>
        </w:rPr>
      </w:pPr>
    </w:p>
    <w:p w14:paraId="68FD573A" w14:textId="443EB62F" w:rsidR="005A2169" w:rsidRPr="00E77C0C" w:rsidRDefault="005A2169" w:rsidP="005A2169">
      <w:pPr>
        <w:rPr>
          <w:rFonts w:ascii="Arial" w:hAnsi="Arial" w:cs="Arial"/>
          <w:sz w:val="22"/>
          <w:szCs w:val="22"/>
        </w:rPr>
      </w:pPr>
      <w:r w:rsidRPr="00E77C0C">
        <w:rPr>
          <w:rFonts w:ascii="Arial" w:hAnsi="Arial" w:cs="Arial"/>
          <w:color w:val="222222"/>
          <w:sz w:val="22"/>
          <w:szCs w:val="22"/>
          <w:shd w:val="clear" w:color="auto" w:fill="FFFFFF"/>
        </w:rPr>
        <w:t xml:space="preserve">Ilmast, M.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2023</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xml:space="preserve">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Developing a Work Personal Development Process and Personal Development Plan Template for an Engineering Design Company</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xml:space="preserve"> Pp.1-109.</w:t>
      </w:r>
    </w:p>
    <w:p w14:paraId="5A0830FF" w14:textId="77777777" w:rsidR="005A2169" w:rsidRDefault="005A2169" w:rsidP="005A2169">
      <w:pPr>
        <w:rPr>
          <w:rFonts w:ascii="Arial" w:hAnsi="Arial" w:cs="Arial"/>
          <w:color w:val="222222"/>
          <w:sz w:val="22"/>
          <w:szCs w:val="22"/>
          <w:shd w:val="clear" w:color="auto" w:fill="FFFFFF"/>
        </w:rPr>
      </w:pPr>
    </w:p>
    <w:p w14:paraId="074C9A2E" w14:textId="6A27C236" w:rsidR="005A2169" w:rsidRPr="00E77C0C" w:rsidRDefault="005A2169" w:rsidP="005A2169">
      <w:pPr>
        <w:rPr>
          <w:rFonts w:ascii="Arial" w:hAnsi="Arial" w:cs="Arial"/>
          <w:sz w:val="22"/>
          <w:szCs w:val="22"/>
        </w:rPr>
      </w:pPr>
      <w:r w:rsidRPr="00E77C0C">
        <w:rPr>
          <w:rFonts w:ascii="Arial" w:hAnsi="Arial" w:cs="Arial"/>
          <w:color w:val="222222"/>
          <w:sz w:val="22"/>
          <w:szCs w:val="22"/>
          <w:shd w:val="clear" w:color="auto" w:fill="FFFFFF"/>
        </w:rPr>
        <w:t xml:space="preserve">Islam, M.A.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2024</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xml:space="preserve">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Impact of big data analytics on digital marketing: Academic review</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w:t>
      </w:r>
      <w:r w:rsidRPr="00E77C0C">
        <w:rPr>
          <w:rFonts w:ascii="Arial" w:hAnsi="Arial" w:cs="Arial"/>
          <w:i/>
          <w:iCs/>
          <w:color w:val="222222"/>
          <w:sz w:val="22"/>
          <w:szCs w:val="22"/>
          <w:shd w:val="clear" w:color="auto" w:fill="FFFFFF"/>
        </w:rPr>
        <w:t>Journal of Electrical Systems</w:t>
      </w:r>
      <w:r w:rsidRPr="00E77C0C">
        <w:rPr>
          <w:rFonts w:ascii="Arial" w:hAnsi="Arial" w:cs="Arial"/>
          <w:color w:val="222222"/>
          <w:sz w:val="22"/>
          <w:szCs w:val="22"/>
          <w:shd w:val="clear" w:color="auto" w:fill="FFFFFF"/>
        </w:rPr>
        <w:t>, </w:t>
      </w:r>
      <w:r w:rsidRPr="00892B87">
        <w:rPr>
          <w:rFonts w:ascii="Arial" w:hAnsi="Arial" w:cs="Arial"/>
          <w:iCs/>
          <w:color w:val="222222"/>
          <w:sz w:val="22"/>
          <w:szCs w:val="22"/>
          <w:shd w:val="clear" w:color="auto" w:fill="FFFFFF"/>
        </w:rPr>
        <w:t>20</w:t>
      </w:r>
      <w:r w:rsidRPr="00E77C0C">
        <w:rPr>
          <w:rFonts w:ascii="Arial" w:hAnsi="Arial" w:cs="Arial"/>
          <w:color w:val="222222"/>
          <w:sz w:val="22"/>
          <w:szCs w:val="22"/>
          <w:shd w:val="clear" w:color="auto" w:fill="FFFFFF"/>
        </w:rPr>
        <w:t>(5s), pp.10-52783.</w:t>
      </w:r>
    </w:p>
    <w:p w14:paraId="20C38DA3" w14:textId="77777777" w:rsidR="005A2169" w:rsidRDefault="005A2169" w:rsidP="005A2169">
      <w:pPr>
        <w:rPr>
          <w:rFonts w:ascii="Arial" w:hAnsi="Arial" w:cs="Arial"/>
          <w:color w:val="222222"/>
          <w:sz w:val="22"/>
          <w:szCs w:val="22"/>
          <w:shd w:val="clear" w:color="auto" w:fill="FFFFFF"/>
        </w:rPr>
      </w:pPr>
    </w:p>
    <w:p w14:paraId="091D5F2A" w14:textId="5CB1B56B" w:rsidR="005A2169" w:rsidRPr="00E77C0C" w:rsidRDefault="005A2169" w:rsidP="005A2169">
      <w:pPr>
        <w:rPr>
          <w:rFonts w:ascii="Arial" w:hAnsi="Arial" w:cs="Arial"/>
          <w:sz w:val="22"/>
          <w:szCs w:val="22"/>
        </w:rPr>
      </w:pPr>
      <w:r w:rsidRPr="00E77C0C">
        <w:rPr>
          <w:rFonts w:ascii="Arial" w:hAnsi="Arial" w:cs="Arial"/>
          <w:color w:val="222222"/>
          <w:sz w:val="22"/>
          <w:szCs w:val="22"/>
          <w:shd w:val="clear" w:color="auto" w:fill="FFFFFF"/>
        </w:rPr>
        <w:t xml:space="preserve">Kalandarovna, A.G. and Qizi, A.M.A.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2023</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xml:space="preserve">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Development and increase of competitiveness of the organi</w:t>
      </w:r>
      <w:r w:rsidR="00B21B5F">
        <w:rPr>
          <w:rFonts w:ascii="Arial" w:hAnsi="Arial" w:cs="Arial"/>
          <w:color w:val="222222"/>
          <w:sz w:val="22"/>
          <w:szCs w:val="22"/>
          <w:shd w:val="clear" w:color="auto" w:fill="FFFFFF"/>
        </w:rPr>
        <w:t>s</w:t>
      </w:r>
      <w:r w:rsidRPr="00E77C0C">
        <w:rPr>
          <w:rFonts w:ascii="Arial" w:hAnsi="Arial" w:cs="Arial"/>
          <w:color w:val="222222"/>
          <w:sz w:val="22"/>
          <w:szCs w:val="22"/>
          <w:shd w:val="clear" w:color="auto" w:fill="FFFFFF"/>
        </w:rPr>
        <w:t>ation. </w:t>
      </w:r>
      <w:r w:rsidRPr="00E77C0C">
        <w:rPr>
          <w:rFonts w:ascii="Arial" w:hAnsi="Arial" w:cs="Arial"/>
          <w:i/>
          <w:iCs/>
          <w:color w:val="222222"/>
          <w:sz w:val="22"/>
          <w:szCs w:val="22"/>
          <w:shd w:val="clear" w:color="auto" w:fill="FFFFFF"/>
        </w:rPr>
        <w:t>ASEAN Journal of Educational Research and Technology</w:t>
      </w:r>
      <w:r w:rsidRPr="00E77C0C">
        <w:rPr>
          <w:rFonts w:ascii="Arial" w:hAnsi="Arial" w:cs="Arial"/>
          <w:color w:val="222222"/>
          <w:sz w:val="22"/>
          <w:szCs w:val="22"/>
          <w:shd w:val="clear" w:color="auto" w:fill="FFFFFF"/>
        </w:rPr>
        <w:t>, </w:t>
      </w:r>
      <w:r w:rsidRPr="00E77C0C">
        <w:rPr>
          <w:rFonts w:ascii="Arial" w:hAnsi="Arial" w:cs="Arial"/>
          <w:i/>
          <w:iCs/>
          <w:color w:val="222222"/>
          <w:sz w:val="22"/>
          <w:szCs w:val="22"/>
          <w:shd w:val="clear" w:color="auto" w:fill="FFFFFF"/>
        </w:rPr>
        <w:t>2</w:t>
      </w:r>
      <w:r w:rsidRPr="00E77C0C">
        <w:rPr>
          <w:rFonts w:ascii="Arial" w:hAnsi="Arial" w:cs="Arial"/>
          <w:color w:val="222222"/>
          <w:sz w:val="22"/>
          <w:szCs w:val="22"/>
          <w:shd w:val="clear" w:color="auto" w:fill="FFFFFF"/>
        </w:rPr>
        <w:t>(3), pp.265-274.</w:t>
      </w:r>
    </w:p>
    <w:p w14:paraId="46D88388" w14:textId="77777777" w:rsidR="005A2169" w:rsidRDefault="005A2169" w:rsidP="005A2169">
      <w:pPr>
        <w:rPr>
          <w:rFonts w:ascii="Arial" w:hAnsi="Arial" w:cs="Arial"/>
          <w:color w:val="222222"/>
          <w:sz w:val="22"/>
          <w:szCs w:val="22"/>
          <w:shd w:val="clear" w:color="auto" w:fill="FFFFFF"/>
        </w:rPr>
      </w:pPr>
    </w:p>
    <w:p w14:paraId="7B3AD7DD" w14:textId="3513D340" w:rsidR="005A2169" w:rsidRPr="00E77C0C" w:rsidRDefault="005A2169" w:rsidP="005A2169">
      <w:pPr>
        <w:rPr>
          <w:rFonts w:ascii="Arial" w:hAnsi="Arial" w:cs="Arial"/>
          <w:sz w:val="22"/>
          <w:szCs w:val="22"/>
        </w:rPr>
      </w:pPr>
      <w:r w:rsidRPr="00E77C0C">
        <w:rPr>
          <w:rFonts w:ascii="Arial" w:hAnsi="Arial" w:cs="Arial"/>
          <w:color w:val="222222"/>
          <w:sz w:val="22"/>
          <w:szCs w:val="22"/>
          <w:shd w:val="clear" w:color="auto" w:fill="FFFFFF"/>
        </w:rPr>
        <w:t xml:space="preserve">Nassereddine, M. and Nassreddine, G.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2024</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xml:space="preserve">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The impact of continuous professional development activities on student learning outcomes and employability</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w:t>
      </w:r>
      <w:r w:rsidRPr="00E77C0C">
        <w:rPr>
          <w:rFonts w:ascii="Arial" w:hAnsi="Arial" w:cs="Arial"/>
          <w:i/>
          <w:iCs/>
          <w:color w:val="222222"/>
          <w:sz w:val="22"/>
          <w:szCs w:val="22"/>
          <w:shd w:val="clear" w:color="auto" w:fill="FFFFFF"/>
        </w:rPr>
        <w:t>International Journal of Evaluation and Research in Education</w:t>
      </w:r>
      <w:r w:rsidRPr="00E77C0C">
        <w:rPr>
          <w:rFonts w:ascii="Arial" w:hAnsi="Arial" w:cs="Arial"/>
          <w:color w:val="222222"/>
          <w:sz w:val="22"/>
          <w:szCs w:val="22"/>
          <w:shd w:val="clear" w:color="auto" w:fill="FFFFFF"/>
        </w:rPr>
        <w:t>, </w:t>
      </w:r>
      <w:r w:rsidRPr="00892B87">
        <w:rPr>
          <w:rFonts w:ascii="Arial" w:hAnsi="Arial" w:cs="Arial"/>
          <w:iCs/>
          <w:color w:val="222222"/>
          <w:sz w:val="22"/>
          <w:szCs w:val="22"/>
          <w:shd w:val="clear" w:color="auto" w:fill="FFFFFF"/>
        </w:rPr>
        <w:t>13</w:t>
      </w:r>
      <w:r w:rsidRPr="00E77C0C">
        <w:rPr>
          <w:rFonts w:ascii="Arial" w:hAnsi="Arial" w:cs="Arial"/>
          <w:color w:val="222222"/>
          <w:sz w:val="22"/>
          <w:szCs w:val="22"/>
          <w:shd w:val="clear" w:color="auto" w:fill="FFFFFF"/>
        </w:rPr>
        <w:t>(5), pp.2971-2978.</w:t>
      </w:r>
    </w:p>
    <w:p w14:paraId="1B7822DD" w14:textId="77777777" w:rsidR="005A2169" w:rsidRDefault="005A2169" w:rsidP="005A2169">
      <w:pPr>
        <w:rPr>
          <w:rFonts w:ascii="Arial" w:hAnsi="Arial" w:cs="Arial"/>
          <w:color w:val="222222"/>
          <w:sz w:val="22"/>
          <w:szCs w:val="22"/>
          <w:shd w:val="clear" w:color="auto" w:fill="FFFFFF"/>
        </w:rPr>
      </w:pPr>
    </w:p>
    <w:p w14:paraId="6ADE2936" w14:textId="5A1861E5" w:rsidR="005A2169" w:rsidRPr="00E77C0C" w:rsidRDefault="005A2169" w:rsidP="005A2169">
      <w:pPr>
        <w:rPr>
          <w:rFonts w:ascii="Arial" w:hAnsi="Arial" w:cs="Arial"/>
          <w:sz w:val="22"/>
          <w:szCs w:val="22"/>
        </w:rPr>
      </w:pPr>
      <w:r w:rsidRPr="00E77C0C">
        <w:rPr>
          <w:rFonts w:ascii="Arial" w:hAnsi="Arial" w:cs="Arial"/>
          <w:color w:val="222222"/>
          <w:sz w:val="22"/>
          <w:szCs w:val="22"/>
          <w:shd w:val="clear" w:color="auto" w:fill="FFFFFF"/>
        </w:rPr>
        <w:t xml:space="preserve">O'Connor, C. and Moran, G.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2024</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xml:space="preserve">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The challenge of skill development through “experiencing” integrated marketing communications</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w:t>
      </w:r>
      <w:r w:rsidRPr="00E77C0C">
        <w:rPr>
          <w:rFonts w:ascii="Arial" w:hAnsi="Arial" w:cs="Arial"/>
          <w:i/>
          <w:iCs/>
          <w:color w:val="222222"/>
          <w:sz w:val="22"/>
          <w:szCs w:val="22"/>
          <w:shd w:val="clear" w:color="auto" w:fill="FFFFFF"/>
        </w:rPr>
        <w:t>Higher education, skills and work-based learning</w:t>
      </w:r>
      <w:r w:rsidRPr="00E77C0C">
        <w:rPr>
          <w:rFonts w:ascii="Arial" w:hAnsi="Arial" w:cs="Arial"/>
          <w:color w:val="222222"/>
          <w:sz w:val="22"/>
          <w:szCs w:val="22"/>
          <w:shd w:val="clear" w:color="auto" w:fill="FFFFFF"/>
        </w:rPr>
        <w:t>, </w:t>
      </w:r>
      <w:r w:rsidRPr="00892B87">
        <w:rPr>
          <w:rFonts w:ascii="Arial" w:hAnsi="Arial" w:cs="Arial"/>
          <w:iCs/>
          <w:color w:val="222222"/>
          <w:sz w:val="22"/>
          <w:szCs w:val="22"/>
          <w:shd w:val="clear" w:color="auto" w:fill="FFFFFF"/>
        </w:rPr>
        <w:t>14</w:t>
      </w:r>
      <w:r w:rsidRPr="00E77C0C">
        <w:rPr>
          <w:rFonts w:ascii="Arial" w:hAnsi="Arial" w:cs="Arial"/>
          <w:color w:val="222222"/>
          <w:sz w:val="22"/>
          <w:szCs w:val="22"/>
          <w:shd w:val="clear" w:color="auto" w:fill="FFFFFF"/>
        </w:rPr>
        <w:t>(3), pp.610-624.</w:t>
      </w:r>
    </w:p>
    <w:p w14:paraId="67DFEDE8" w14:textId="77777777" w:rsidR="005A2169" w:rsidRDefault="005A2169" w:rsidP="005A2169">
      <w:pPr>
        <w:rPr>
          <w:rFonts w:ascii="Arial" w:hAnsi="Arial" w:cs="Arial"/>
          <w:color w:val="222222"/>
          <w:sz w:val="22"/>
          <w:szCs w:val="22"/>
          <w:shd w:val="clear" w:color="auto" w:fill="FFFFFF"/>
        </w:rPr>
      </w:pPr>
    </w:p>
    <w:p w14:paraId="14B6CFB3" w14:textId="046C8B0E" w:rsidR="005A2169" w:rsidRPr="00E77C0C" w:rsidRDefault="005A2169" w:rsidP="005A2169">
      <w:pPr>
        <w:rPr>
          <w:rFonts w:ascii="Arial" w:hAnsi="Arial" w:cs="Arial"/>
          <w:color w:val="222222"/>
          <w:sz w:val="22"/>
          <w:szCs w:val="22"/>
          <w:shd w:val="clear" w:color="auto" w:fill="FFFFFF"/>
        </w:rPr>
      </w:pPr>
      <w:r w:rsidRPr="00E77C0C">
        <w:rPr>
          <w:rFonts w:ascii="Arial" w:hAnsi="Arial" w:cs="Arial"/>
          <w:color w:val="222222"/>
          <w:sz w:val="22"/>
          <w:szCs w:val="22"/>
          <w:shd w:val="clear" w:color="auto" w:fill="FFFFFF"/>
        </w:rPr>
        <w:t xml:space="preserve">Okutan, S.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2025</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xml:space="preserve">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Search Engine Optimization (SEO) and Search Engine Marketing (SEM)</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w:t>
      </w:r>
      <w:r w:rsidRPr="00E77C0C">
        <w:rPr>
          <w:rFonts w:ascii="Arial" w:hAnsi="Arial" w:cs="Arial"/>
          <w:i/>
          <w:iCs/>
          <w:color w:val="222222"/>
          <w:sz w:val="22"/>
          <w:szCs w:val="22"/>
          <w:shd w:val="clear" w:color="auto" w:fill="FFFFFF"/>
        </w:rPr>
        <w:t>Online Retail Marketing Strategy: Foundations and Consumer Experience</w:t>
      </w:r>
      <w:r w:rsidRPr="00E77C0C">
        <w:rPr>
          <w:rFonts w:ascii="Arial" w:hAnsi="Arial" w:cs="Arial"/>
          <w:color w:val="222222"/>
          <w:sz w:val="22"/>
          <w:szCs w:val="22"/>
          <w:shd w:val="clear" w:color="auto" w:fill="FFFFFF"/>
        </w:rPr>
        <w:t>, </w:t>
      </w:r>
      <w:r w:rsidRPr="00892B87">
        <w:rPr>
          <w:rFonts w:ascii="Arial" w:hAnsi="Arial" w:cs="Arial"/>
          <w:iCs/>
          <w:color w:val="222222"/>
          <w:sz w:val="22"/>
          <w:szCs w:val="22"/>
          <w:shd w:val="clear" w:color="auto" w:fill="FFFFFF"/>
        </w:rPr>
        <w:t>7</w:t>
      </w:r>
      <w:r w:rsidRPr="00E77C0C">
        <w:rPr>
          <w:rFonts w:ascii="Arial" w:hAnsi="Arial" w:cs="Arial"/>
          <w:color w:val="222222"/>
          <w:sz w:val="22"/>
          <w:szCs w:val="22"/>
          <w:shd w:val="clear" w:color="auto" w:fill="FFFFFF"/>
        </w:rPr>
        <w:t>(2), pp.85-90.</w:t>
      </w:r>
    </w:p>
    <w:p w14:paraId="444AC784" w14:textId="77777777" w:rsidR="005A2169" w:rsidRDefault="005A2169" w:rsidP="005A2169">
      <w:pPr>
        <w:rPr>
          <w:rFonts w:ascii="Arial" w:hAnsi="Arial" w:cs="Arial"/>
          <w:color w:val="222222"/>
          <w:sz w:val="22"/>
          <w:szCs w:val="22"/>
          <w:shd w:val="clear" w:color="auto" w:fill="FFFFFF"/>
        </w:rPr>
      </w:pPr>
    </w:p>
    <w:p w14:paraId="03D4E35B" w14:textId="543AA8D7" w:rsidR="005A2169" w:rsidRPr="00E77C0C" w:rsidRDefault="005A2169" w:rsidP="005A2169">
      <w:pPr>
        <w:rPr>
          <w:rFonts w:ascii="Arial" w:hAnsi="Arial" w:cs="Arial"/>
          <w:sz w:val="22"/>
          <w:szCs w:val="22"/>
        </w:rPr>
      </w:pPr>
      <w:r w:rsidRPr="00E77C0C">
        <w:rPr>
          <w:rFonts w:ascii="Arial" w:hAnsi="Arial" w:cs="Arial"/>
          <w:color w:val="222222"/>
          <w:sz w:val="22"/>
          <w:szCs w:val="22"/>
          <w:shd w:val="clear" w:color="auto" w:fill="FFFFFF"/>
        </w:rPr>
        <w:t xml:space="preserve">Pieterse, B., Agyekum, K., Manu, P., Mohandes, S.R., Cheung, C. and Yunusa-Kaltungo, A.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2024</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xml:space="preserve">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Examining critical project management skills for successful delivery of major maintenance projects: insights from the United Kingdom energy sector</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w:t>
      </w:r>
      <w:r w:rsidRPr="00E77C0C">
        <w:rPr>
          <w:rFonts w:ascii="Arial" w:hAnsi="Arial" w:cs="Arial"/>
          <w:i/>
          <w:iCs/>
          <w:color w:val="222222"/>
          <w:sz w:val="22"/>
          <w:szCs w:val="22"/>
          <w:shd w:val="clear" w:color="auto" w:fill="FFFFFF"/>
        </w:rPr>
        <w:t>Engineering, Construction and Architectural Management</w:t>
      </w:r>
      <w:r w:rsidRPr="00E77C0C">
        <w:rPr>
          <w:rFonts w:ascii="Arial" w:hAnsi="Arial" w:cs="Arial"/>
          <w:color w:val="222222"/>
          <w:sz w:val="22"/>
          <w:szCs w:val="22"/>
          <w:shd w:val="clear" w:color="auto" w:fill="FFFFFF"/>
        </w:rPr>
        <w:t>, </w:t>
      </w:r>
      <w:r w:rsidRPr="00892B87">
        <w:rPr>
          <w:rFonts w:ascii="Arial" w:hAnsi="Arial" w:cs="Arial"/>
          <w:iCs/>
          <w:color w:val="222222"/>
          <w:sz w:val="22"/>
          <w:szCs w:val="22"/>
          <w:shd w:val="clear" w:color="auto" w:fill="FFFFFF"/>
        </w:rPr>
        <w:t>31</w:t>
      </w:r>
      <w:r w:rsidRPr="00E77C0C">
        <w:rPr>
          <w:rFonts w:ascii="Arial" w:hAnsi="Arial" w:cs="Arial"/>
          <w:color w:val="222222"/>
          <w:sz w:val="22"/>
          <w:szCs w:val="22"/>
          <w:shd w:val="clear" w:color="auto" w:fill="FFFFFF"/>
        </w:rPr>
        <w:t>(4), pp.1556-1584.</w:t>
      </w:r>
    </w:p>
    <w:p w14:paraId="1922C9B7" w14:textId="77777777" w:rsidR="005A2169" w:rsidRDefault="005A2169" w:rsidP="005A2169">
      <w:pPr>
        <w:rPr>
          <w:rFonts w:ascii="Arial" w:hAnsi="Arial" w:cs="Arial"/>
          <w:color w:val="222222"/>
          <w:sz w:val="22"/>
          <w:szCs w:val="22"/>
          <w:shd w:val="clear" w:color="auto" w:fill="FFFFFF"/>
        </w:rPr>
      </w:pPr>
    </w:p>
    <w:p w14:paraId="66A13909" w14:textId="3580B754" w:rsidR="005A2169" w:rsidRPr="00892B87" w:rsidRDefault="005A2169" w:rsidP="005A2169">
      <w:pPr>
        <w:rPr>
          <w:rFonts w:ascii="Arial" w:hAnsi="Arial" w:cs="Arial"/>
          <w:color w:val="222222"/>
          <w:sz w:val="22"/>
          <w:szCs w:val="22"/>
          <w:shd w:val="clear" w:color="auto" w:fill="FFFFFF"/>
        </w:rPr>
      </w:pPr>
      <w:r w:rsidRPr="00E77C0C">
        <w:rPr>
          <w:rFonts w:ascii="Arial" w:hAnsi="Arial" w:cs="Arial"/>
          <w:color w:val="222222"/>
          <w:sz w:val="22"/>
          <w:szCs w:val="22"/>
          <w:shd w:val="clear" w:color="auto" w:fill="FFFFFF"/>
        </w:rPr>
        <w:t xml:space="preserve">Prada, E.D., Mareque, M. and Pino-Juste, M.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2022</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xml:space="preserve">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Teamwork skills in higher education: is university training contributing to their mastery?</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w:t>
      </w:r>
      <w:proofErr w:type="spellStart"/>
      <w:r w:rsidRPr="00E77C0C">
        <w:rPr>
          <w:rFonts w:ascii="Arial" w:hAnsi="Arial" w:cs="Arial"/>
          <w:i/>
          <w:iCs/>
          <w:color w:val="222222"/>
          <w:sz w:val="22"/>
          <w:szCs w:val="22"/>
          <w:shd w:val="clear" w:color="auto" w:fill="FFFFFF"/>
        </w:rPr>
        <w:t>Psicologia</w:t>
      </w:r>
      <w:proofErr w:type="spellEnd"/>
      <w:r w:rsidRPr="00E77C0C">
        <w:rPr>
          <w:rFonts w:ascii="Arial" w:hAnsi="Arial" w:cs="Arial"/>
          <w:i/>
          <w:iCs/>
          <w:color w:val="222222"/>
          <w:sz w:val="22"/>
          <w:szCs w:val="22"/>
          <w:shd w:val="clear" w:color="auto" w:fill="FFFFFF"/>
        </w:rPr>
        <w:t xml:space="preserve">: </w:t>
      </w:r>
      <w:proofErr w:type="spellStart"/>
      <w:r w:rsidRPr="00E77C0C">
        <w:rPr>
          <w:rFonts w:ascii="Arial" w:hAnsi="Arial" w:cs="Arial"/>
          <w:i/>
          <w:iCs/>
          <w:color w:val="222222"/>
          <w:sz w:val="22"/>
          <w:szCs w:val="22"/>
          <w:shd w:val="clear" w:color="auto" w:fill="FFFFFF"/>
        </w:rPr>
        <w:t>Reflexao</w:t>
      </w:r>
      <w:proofErr w:type="spellEnd"/>
      <w:r w:rsidRPr="00E77C0C">
        <w:rPr>
          <w:rFonts w:ascii="Arial" w:hAnsi="Arial" w:cs="Arial"/>
          <w:i/>
          <w:iCs/>
          <w:color w:val="222222"/>
          <w:sz w:val="22"/>
          <w:szCs w:val="22"/>
          <w:shd w:val="clear" w:color="auto" w:fill="FFFFFF"/>
        </w:rPr>
        <w:t xml:space="preserve"> e </w:t>
      </w:r>
      <w:proofErr w:type="spellStart"/>
      <w:r w:rsidRPr="00E77C0C">
        <w:rPr>
          <w:rFonts w:ascii="Arial" w:hAnsi="Arial" w:cs="Arial"/>
          <w:i/>
          <w:iCs/>
          <w:color w:val="222222"/>
          <w:sz w:val="22"/>
          <w:szCs w:val="22"/>
          <w:shd w:val="clear" w:color="auto" w:fill="FFFFFF"/>
        </w:rPr>
        <w:t>critica</w:t>
      </w:r>
      <w:proofErr w:type="spellEnd"/>
      <w:r w:rsidRPr="00E77C0C">
        <w:rPr>
          <w:rFonts w:ascii="Arial" w:hAnsi="Arial" w:cs="Arial"/>
          <w:color w:val="222222"/>
          <w:sz w:val="22"/>
          <w:szCs w:val="22"/>
          <w:shd w:val="clear" w:color="auto" w:fill="FFFFFF"/>
        </w:rPr>
        <w:t>, </w:t>
      </w:r>
      <w:r w:rsidRPr="00E77C0C">
        <w:rPr>
          <w:rFonts w:ascii="Arial" w:hAnsi="Arial" w:cs="Arial"/>
          <w:i/>
          <w:iCs/>
          <w:color w:val="222222"/>
          <w:sz w:val="22"/>
          <w:szCs w:val="22"/>
          <w:shd w:val="clear" w:color="auto" w:fill="FFFFFF"/>
        </w:rPr>
        <w:t>35</w:t>
      </w:r>
      <w:r w:rsidRPr="00E77C0C">
        <w:rPr>
          <w:rFonts w:ascii="Arial" w:hAnsi="Arial" w:cs="Arial"/>
          <w:color w:val="222222"/>
          <w:sz w:val="22"/>
          <w:szCs w:val="22"/>
          <w:shd w:val="clear" w:color="auto" w:fill="FFFFFF"/>
        </w:rPr>
        <w:t>, p.5.</w:t>
      </w:r>
    </w:p>
    <w:p w14:paraId="5215FA04" w14:textId="77777777" w:rsidR="005A2169" w:rsidRDefault="005A2169" w:rsidP="005A2169">
      <w:pPr>
        <w:rPr>
          <w:rFonts w:ascii="Arial" w:hAnsi="Arial" w:cs="Arial"/>
          <w:color w:val="222222"/>
          <w:sz w:val="22"/>
          <w:szCs w:val="22"/>
          <w:shd w:val="clear" w:color="auto" w:fill="FFFFFF"/>
        </w:rPr>
      </w:pPr>
    </w:p>
    <w:p w14:paraId="30254CF0" w14:textId="73D3E4FF" w:rsidR="005A2169" w:rsidRPr="00E77C0C" w:rsidRDefault="005A2169" w:rsidP="005A2169">
      <w:pPr>
        <w:rPr>
          <w:rFonts w:ascii="Arial" w:hAnsi="Arial" w:cs="Arial"/>
          <w:sz w:val="22"/>
          <w:szCs w:val="22"/>
        </w:rPr>
      </w:pPr>
      <w:r w:rsidRPr="00E77C0C">
        <w:rPr>
          <w:rFonts w:ascii="Arial" w:hAnsi="Arial" w:cs="Arial"/>
          <w:color w:val="222222"/>
          <w:sz w:val="22"/>
          <w:szCs w:val="22"/>
          <w:shd w:val="clear" w:color="auto" w:fill="FFFFFF"/>
        </w:rPr>
        <w:lastRenderedPageBreak/>
        <w:t xml:space="preserve">Safitri, E.D., Junaedi, S.R.P. and Priono, A.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2023</w:t>
      </w:r>
      <w:r w:rsidR="00892B87">
        <w:rPr>
          <w:rFonts w:ascii="Arial" w:hAnsi="Arial" w:cs="Arial"/>
          <w:color w:val="222222"/>
          <w:sz w:val="22"/>
          <w:szCs w:val="22"/>
          <w:shd w:val="clear" w:color="auto" w:fill="FFFFFF"/>
        </w:rPr>
        <w:t>) ‘</w:t>
      </w:r>
      <w:r w:rsidRPr="00E77C0C">
        <w:rPr>
          <w:rFonts w:ascii="Arial" w:hAnsi="Arial" w:cs="Arial"/>
          <w:color w:val="222222"/>
          <w:sz w:val="22"/>
          <w:szCs w:val="22"/>
          <w:shd w:val="clear" w:color="auto" w:fill="FFFFFF"/>
        </w:rPr>
        <w:t>S</w:t>
      </w:r>
      <w:r w:rsidR="00BD7050">
        <w:rPr>
          <w:rFonts w:ascii="Arial" w:hAnsi="Arial" w:cs="Arial"/>
          <w:color w:val="222222"/>
          <w:sz w:val="22"/>
          <w:szCs w:val="22"/>
          <w:shd w:val="clear" w:color="auto" w:fill="FFFFFF"/>
        </w:rPr>
        <w:t>WOT</w:t>
      </w:r>
      <w:r w:rsidRPr="00E77C0C">
        <w:rPr>
          <w:rFonts w:ascii="Arial" w:hAnsi="Arial" w:cs="Arial"/>
          <w:color w:val="222222"/>
          <w:sz w:val="22"/>
          <w:szCs w:val="22"/>
          <w:shd w:val="clear" w:color="auto" w:fill="FFFFFF"/>
        </w:rPr>
        <w:t xml:space="preserve"> </w:t>
      </w:r>
      <w:r w:rsidR="00BD7050">
        <w:rPr>
          <w:rFonts w:ascii="Arial" w:hAnsi="Arial" w:cs="Arial"/>
          <w:color w:val="222222"/>
          <w:sz w:val="22"/>
          <w:szCs w:val="22"/>
          <w:shd w:val="clear" w:color="auto" w:fill="FFFFFF"/>
        </w:rPr>
        <w:t>A</w:t>
      </w:r>
      <w:r w:rsidRPr="00E77C0C">
        <w:rPr>
          <w:rFonts w:ascii="Arial" w:hAnsi="Arial" w:cs="Arial"/>
          <w:color w:val="222222"/>
          <w:sz w:val="22"/>
          <w:szCs w:val="22"/>
          <w:shd w:val="clear" w:color="auto" w:fill="FFFFFF"/>
        </w:rPr>
        <w:t>nalysis is used in the startup business development strategy</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w:t>
      </w:r>
      <w:r w:rsidRPr="00E77C0C">
        <w:rPr>
          <w:rFonts w:ascii="Arial" w:hAnsi="Arial" w:cs="Arial"/>
          <w:i/>
          <w:iCs/>
          <w:color w:val="222222"/>
          <w:sz w:val="22"/>
          <w:szCs w:val="22"/>
          <w:shd w:val="clear" w:color="auto" w:fill="FFFFFF"/>
        </w:rPr>
        <w:t>Startupreneur Business Digital (SABDA Journal)</w:t>
      </w:r>
      <w:r w:rsidRPr="00E77C0C">
        <w:rPr>
          <w:rFonts w:ascii="Arial" w:hAnsi="Arial" w:cs="Arial"/>
          <w:color w:val="222222"/>
          <w:sz w:val="22"/>
          <w:szCs w:val="22"/>
          <w:shd w:val="clear" w:color="auto" w:fill="FFFFFF"/>
        </w:rPr>
        <w:t>, </w:t>
      </w:r>
      <w:r w:rsidRPr="00892B87">
        <w:rPr>
          <w:rFonts w:ascii="Arial" w:hAnsi="Arial" w:cs="Arial"/>
          <w:iCs/>
          <w:color w:val="222222"/>
          <w:sz w:val="22"/>
          <w:szCs w:val="22"/>
          <w:shd w:val="clear" w:color="auto" w:fill="FFFFFF"/>
        </w:rPr>
        <w:t>2</w:t>
      </w:r>
      <w:r w:rsidRPr="00E77C0C">
        <w:rPr>
          <w:rFonts w:ascii="Arial" w:hAnsi="Arial" w:cs="Arial"/>
          <w:color w:val="222222"/>
          <w:sz w:val="22"/>
          <w:szCs w:val="22"/>
          <w:shd w:val="clear" w:color="auto" w:fill="FFFFFF"/>
        </w:rPr>
        <w:t>(2), pp.136-142.</w:t>
      </w:r>
    </w:p>
    <w:p w14:paraId="220552BB" w14:textId="77777777" w:rsidR="005A2169" w:rsidRDefault="005A2169" w:rsidP="005A2169">
      <w:pPr>
        <w:rPr>
          <w:rFonts w:ascii="Arial" w:hAnsi="Arial" w:cs="Arial"/>
          <w:color w:val="222222"/>
          <w:sz w:val="22"/>
          <w:szCs w:val="22"/>
          <w:shd w:val="clear" w:color="auto" w:fill="FFFFFF"/>
        </w:rPr>
      </w:pPr>
    </w:p>
    <w:p w14:paraId="4143849C" w14:textId="0C6CF79D" w:rsidR="005A2169" w:rsidRPr="00E77C0C" w:rsidRDefault="005A2169" w:rsidP="005A2169">
      <w:pPr>
        <w:rPr>
          <w:rFonts w:ascii="Arial" w:hAnsi="Arial" w:cs="Arial"/>
          <w:color w:val="222222"/>
          <w:sz w:val="22"/>
          <w:szCs w:val="22"/>
          <w:shd w:val="clear" w:color="auto" w:fill="FFFFFF"/>
        </w:rPr>
      </w:pPr>
      <w:r w:rsidRPr="00E77C0C">
        <w:rPr>
          <w:rFonts w:ascii="Arial" w:hAnsi="Arial" w:cs="Arial"/>
          <w:color w:val="222222"/>
          <w:sz w:val="22"/>
          <w:szCs w:val="22"/>
          <w:shd w:val="clear" w:color="auto" w:fill="FFFFFF"/>
        </w:rPr>
        <w:t xml:space="preserve">Sekuloska, F.M.J.D.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2025</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xml:space="preserve">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Increasing Project Efficiency by Utilizing Project Management Software &amp; Gantt Charts</w:t>
      </w:r>
      <w:r w:rsidR="00892B87">
        <w:rPr>
          <w:rFonts w:ascii="Arial" w:hAnsi="Arial" w:cs="Arial"/>
          <w:color w:val="222222"/>
          <w:sz w:val="22"/>
          <w:szCs w:val="22"/>
          <w:shd w:val="clear" w:color="auto" w:fill="FFFFFF"/>
        </w:rPr>
        <w:t>’,</w:t>
      </w:r>
      <w:r w:rsidRPr="00E77C0C">
        <w:rPr>
          <w:rFonts w:ascii="Arial" w:hAnsi="Arial" w:cs="Arial"/>
          <w:i/>
          <w:iCs/>
          <w:color w:val="222222"/>
          <w:sz w:val="22"/>
          <w:szCs w:val="22"/>
          <w:shd w:val="clear" w:color="auto" w:fill="FFFFFF"/>
        </w:rPr>
        <w:t xml:space="preserve"> Journal of University of Information Science and Technology “St. Paul the Apostle”–Ohrid</w:t>
      </w:r>
      <w:r w:rsidRPr="00E77C0C">
        <w:rPr>
          <w:rFonts w:ascii="Arial" w:hAnsi="Arial" w:cs="Arial"/>
          <w:color w:val="222222"/>
          <w:sz w:val="22"/>
          <w:szCs w:val="22"/>
          <w:shd w:val="clear" w:color="auto" w:fill="FFFFFF"/>
        </w:rPr>
        <w:t>, </w:t>
      </w:r>
      <w:r w:rsidRPr="00892B87">
        <w:rPr>
          <w:rFonts w:ascii="Arial" w:hAnsi="Arial" w:cs="Arial"/>
          <w:iCs/>
          <w:color w:val="222222"/>
          <w:sz w:val="22"/>
          <w:szCs w:val="22"/>
          <w:shd w:val="clear" w:color="auto" w:fill="FFFFFF"/>
        </w:rPr>
        <w:t>5</w:t>
      </w:r>
      <w:r w:rsidRPr="00E77C0C">
        <w:rPr>
          <w:rFonts w:ascii="Arial" w:hAnsi="Arial" w:cs="Arial"/>
          <w:color w:val="222222"/>
          <w:sz w:val="22"/>
          <w:szCs w:val="22"/>
          <w:shd w:val="clear" w:color="auto" w:fill="FFFFFF"/>
        </w:rPr>
        <w:t>(2), p.5.</w:t>
      </w:r>
    </w:p>
    <w:p w14:paraId="564322BF" w14:textId="77777777" w:rsidR="005A2169" w:rsidRDefault="005A2169" w:rsidP="005A2169">
      <w:pPr>
        <w:rPr>
          <w:rFonts w:ascii="Arial" w:hAnsi="Arial" w:cs="Arial"/>
          <w:color w:val="222222"/>
          <w:sz w:val="22"/>
          <w:szCs w:val="22"/>
          <w:shd w:val="clear" w:color="auto" w:fill="FFFFFF"/>
        </w:rPr>
      </w:pPr>
    </w:p>
    <w:p w14:paraId="6898DD90" w14:textId="241962E9" w:rsidR="005A2169" w:rsidRPr="00E77C0C" w:rsidRDefault="005A2169" w:rsidP="005A2169">
      <w:pPr>
        <w:rPr>
          <w:rFonts w:ascii="Arial" w:hAnsi="Arial" w:cs="Arial"/>
          <w:sz w:val="22"/>
          <w:szCs w:val="22"/>
        </w:rPr>
      </w:pPr>
      <w:r w:rsidRPr="00E77C0C">
        <w:rPr>
          <w:rFonts w:ascii="Arial" w:hAnsi="Arial" w:cs="Arial"/>
          <w:color w:val="222222"/>
          <w:sz w:val="22"/>
          <w:szCs w:val="22"/>
          <w:shd w:val="clear" w:color="auto" w:fill="FFFFFF"/>
        </w:rPr>
        <w:t xml:space="preserve">Singh, B., Wongmahesak, K. and Chandra, S.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2025</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xml:space="preserve">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Specifying Key Strategies and Tactics for Content Marketing: Search Engine Optimization (SEO) in Online Market</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xml:space="preserve"> </w:t>
      </w:r>
      <w:r w:rsidRPr="00892B87">
        <w:rPr>
          <w:rFonts w:ascii="Arial" w:hAnsi="Arial" w:cs="Arial"/>
          <w:i/>
          <w:color w:val="222222"/>
          <w:sz w:val="22"/>
          <w:szCs w:val="22"/>
          <w:shd w:val="clear" w:color="auto" w:fill="FFFFFF"/>
        </w:rPr>
        <w:t>In</w:t>
      </w:r>
      <w:r w:rsidRPr="00E77C0C">
        <w:rPr>
          <w:rFonts w:ascii="Arial" w:hAnsi="Arial" w:cs="Arial"/>
          <w:color w:val="222222"/>
          <w:sz w:val="22"/>
          <w:szCs w:val="22"/>
          <w:shd w:val="clear" w:color="auto" w:fill="FFFFFF"/>
        </w:rPr>
        <w:t> </w:t>
      </w:r>
      <w:r w:rsidRPr="00E77C0C">
        <w:rPr>
          <w:rFonts w:ascii="Arial" w:hAnsi="Arial" w:cs="Arial"/>
          <w:i/>
          <w:iCs/>
          <w:color w:val="222222"/>
          <w:sz w:val="22"/>
          <w:szCs w:val="22"/>
          <w:shd w:val="clear" w:color="auto" w:fill="FFFFFF"/>
        </w:rPr>
        <w:t>Practical Strategies and Case Studies for Online Marketing</w:t>
      </w:r>
      <w:r w:rsidR="00892B87" w:rsidRPr="00892B87">
        <w:rPr>
          <w:rFonts w:ascii="Arial" w:hAnsi="Arial" w:cs="Arial"/>
          <w:iCs/>
          <w:color w:val="222222"/>
          <w:sz w:val="22"/>
          <w:szCs w:val="22"/>
          <w:shd w:val="clear" w:color="auto" w:fill="FFFFFF"/>
        </w:rPr>
        <w:t>,</w:t>
      </w:r>
      <w:r w:rsidRPr="00892B87">
        <w:rPr>
          <w:rFonts w:ascii="Arial" w:hAnsi="Arial" w:cs="Arial"/>
          <w:iCs/>
          <w:color w:val="222222"/>
          <w:sz w:val="22"/>
          <w:szCs w:val="22"/>
          <w:shd w:val="clear" w:color="auto" w:fill="FFFFFF"/>
        </w:rPr>
        <w:t xml:space="preserve"> 6</w:t>
      </w:r>
      <w:r w:rsidR="00892B87" w:rsidRPr="00892B87">
        <w:rPr>
          <w:rFonts w:ascii="Arial" w:hAnsi="Arial" w:cs="Arial"/>
          <w:color w:val="222222"/>
          <w:sz w:val="22"/>
          <w:szCs w:val="22"/>
          <w:shd w:val="clear" w:color="auto" w:fill="FFFFFF"/>
        </w:rPr>
        <w:t>,</w:t>
      </w:r>
      <w:r w:rsidR="00892B87">
        <w:rPr>
          <w:rFonts w:ascii="Arial" w:hAnsi="Arial" w:cs="Arial"/>
          <w:color w:val="222222"/>
          <w:sz w:val="22"/>
          <w:szCs w:val="22"/>
          <w:shd w:val="clear" w:color="auto" w:fill="FFFFFF"/>
        </w:rPr>
        <w:t xml:space="preserve"> </w:t>
      </w:r>
      <w:r w:rsidRPr="00E77C0C">
        <w:rPr>
          <w:rFonts w:ascii="Arial" w:hAnsi="Arial" w:cs="Arial"/>
          <w:color w:val="222222"/>
          <w:sz w:val="22"/>
          <w:szCs w:val="22"/>
          <w:shd w:val="clear" w:color="auto" w:fill="FFFFFF"/>
        </w:rPr>
        <w:t>pp. 37-56</w:t>
      </w:r>
      <w:r w:rsidR="00892B87">
        <w:rPr>
          <w:rFonts w:ascii="Arial" w:hAnsi="Arial" w:cs="Arial"/>
          <w:color w:val="222222"/>
          <w:sz w:val="22"/>
          <w:szCs w:val="22"/>
          <w:shd w:val="clear" w:color="auto" w:fill="FFFFFF"/>
        </w:rPr>
        <w:t>.</w:t>
      </w:r>
    </w:p>
    <w:p w14:paraId="4B78D7E5" w14:textId="77777777" w:rsidR="005A2169" w:rsidRDefault="005A2169" w:rsidP="005A2169">
      <w:pPr>
        <w:rPr>
          <w:rFonts w:ascii="Arial" w:hAnsi="Arial" w:cs="Arial"/>
          <w:color w:val="222222"/>
          <w:sz w:val="22"/>
          <w:szCs w:val="22"/>
          <w:shd w:val="clear" w:color="auto" w:fill="FFFFFF"/>
        </w:rPr>
      </w:pPr>
    </w:p>
    <w:p w14:paraId="75FF4C52" w14:textId="59BA9FA2" w:rsidR="005A2169" w:rsidRPr="00E77C0C" w:rsidRDefault="005A2169" w:rsidP="005A2169">
      <w:pPr>
        <w:rPr>
          <w:rFonts w:ascii="Arial" w:hAnsi="Arial" w:cs="Arial"/>
          <w:color w:val="222222"/>
          <w:sz w:val="22"/>
          <w:szCs w:val="22"/>
          <w:shd w:val="clear" w:color="auto" w:fill="FFFFFF"/>
        </w:rPr>
      </w:pPr>
      <w:r w:rsidRPr="00E77C0C">
        <w:rPr>
          <w:rFonts w:ascii="Arial" w:hAnsi="Arial" w:cs="Arial"/>
          <w:color w:val="222222"/>
          <w:sz w:val="22"/>
          <w:szCs w:val="22"/>
          <w:shd w:val="clear" w:color="auto" w:fill="FFFFFF"/>
        </w:rPr>
        <w:t xml:space="preserve">Tushar, H. and </w:t>
      </w:r>
      <w:proofErr w:type="spellStart"/>
      <w:r w:rsidRPr="00E77C0C">
        <w:rPr>
          <w:rFonts w:ascii="Arial" w:hAnsi="Arial" w:cs="Arial"/>
          <w:color w:val="222222"/>
          <w:sz w:val="22"/>
          <w:szCs w:val="22"/>
          <w:shd w:val="clear" w:color="auto" w:fill="FFFFFF"/>
        </w:rPr>
        <w:t>Sooraksa</w:t>
      </w:r>
      <w:proofErr w:type="spellEnd"/>
      <w:r w:rsidRPr="00E77C0C">
        <w:rPr>
          <w:rFonts w:ascii="Arial" w:hAnsi="Arial" w:cs="Arial"/>
          <w:color w:val="222222"/>
          <w:sz w:val="22"/>
          <w:szCs w:val="22"/>
          <w:shd w:val="clear" w:color="auto" w:fill="FFFFFF"/>
        </w:rPr>
        <w:t>, N.</w:t>
      </w:r>
      <w:r w:rsidR="00892B87">
        <w:rPr>
          <w:rFonts w:ascii="Arial" w:hAnsi="Arial" w:cs="Arial"/>
          <w:color w:val="222222"/>
          <w:sz w:val="22"/>
          <w:szCs w:val="22"/>
          <w:shd w:val="clear" w:color="auto" w:fill="FFFFFF"/>
        </w:rPr>
        <w:t xml:space="preserve"> (</w:t>
      </w:r>
      <w:r w:rsidRPr="00E77C0C">
        <w:rPr>
          <w:rFonts w:ascii="Arial" w:hAnsi="Arial" w:cs="Arial"/>
          <w:color w:val="222222"/>
          <w:sz w:val="22"/>
          <w:szCs w:val="22"/>
          <w:shd w:val="clear" w:color="auto" w:fill="FFFFFF"/>
        </w:rPr>
        <w:t>2023</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xml:space="preserve"> </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Global employability skills in the 21st century workplace: A semi-systematic literature review</w:t>
      </w:r>
      <w:r w:rsid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 </w:t>
      </w:r>
      <w:proofErr w:type="spellStart"/>
      <w:r w:rsidRPr="00E77C0C">
        <w:rPr>
          <w:rFonts w:ascii="Arial" w:hAnsi="Arial" w:cs="Arial"/>
          <w:i/>
          <w:iCs/>
          <w:color w:val="222222"/>
          <w:sz w:val="22"/>
          <w:szCs w:val="22"/>
          <w:shd w:val="clear" w:color="auto" w:fill="FFFFFF"/>
        </w:rPr>
        <w:t>Heliyon</w:t>
      </w:r>
      <w:proofErr w:type="spellEnd"/>
      <w:r w:rsidRPr="00E77C0C">
        <w:rPr>
          <w:rFonts w:ascii="Arial" w:hAnsi="Arial" w:cs="Arial"/>
          <w:color w:val="222222"/>
          <w:sz w:val="22"/>
          <w:szCs w:val="22"/>
          <w:shd w:val="clear" w:color="auto" w:fill="FFFFFF"/>
        </w:rPr>
        <w:t>, </w:t>
      </w:r>
      <w:r w:rsidRPr="00892B87">
        <w:rPr>
          <w:rFonts w:ascii="Arial" w:hAnsi="Arial" w:cs="Arial"/>
          <w:iCs/>
          <w:color w:val="222222"/>
          <w:sz w:val="22"/>
          <w:szCs w:val="22"/>
          <w:shd w:val="clear" w:color="auto" w:fill="FFFFFF"/>
        </w:rPr>
        <w:t>9</w:t>
      </w:r>
      <w:r w:rsidRPr="00892B87">
        <w:rPr>
          <w:rFonts w:ascii="Arial" w:hAnsi="Arial" w:cs="Arial"/>
          <w:color w:val="222222"/>
          <w:sz w:val="22"/>
          <w:szCs w:val="22"/>
          <w:shd w:val="clear" w:color="auto" w:fill="FFFFFF"/>
        </w:rPr>
        <w:t>(</w:t>
      </w:r>
      <w:r w:rsidRPr="00E77C0C">
        <w:rPr>
          <w:rFonts w:ascii="Arial" w:hAnsi="Arial" w:cs="Arial"/>
          <w:color w:val="222222"/>
          <w:sz w:val="22"/>
          <w:szCs w:val="22"/>
          <w:shd w:val="clear" w:color="auto" w:fill="FFFFFF"/>
        </w:rPr>
        <w:t>11).</w:t>
      </w:r>
    </w:p>
    <w:p w14:paraId="5E1FE7B7" w14:textId="77777777" w:rsidR="005A2169" w:rsidRPr="00E77C0C" w:rsidRDefault="005A2169" w:rsidP="005A2169">
      <w:pPr>
        <w:rPr>
          <w:rFonts w:ascii="Arial" w:hAnsi="Arial" w:cs="Arial"/>
          <w:sz w:val="22"/>
          <w:szCs w:val="22"/>
        </w:rPr>
      </w:pPr>
      <w:bookmarkStart w:id="28" w:name="_GoBack"/>
      <w:bookmarkEnd w:id="28"/>
    </w:p>
    <w:p w14:paraId="4043DD37" w14:textId="6F096A00" w:rsidR="005A2169" w:rsidRDefault="005A2169" w:rsidP="005A2169">
      <w:pPr>
        <w:jc w:val="center"/>
      </w:pPr>
    </w:p>
    <w:p w14:paraId="573470AB" w14:textId="11D334E7" w:rsidR="005A2169" w:rsidRDefault="005A2169" w:rsidP="005A2169">
      <w:pPr>
        <w:jc w:val="center"/>
      </w:pPr>
    </w:p>
    <w:p w14:paraId="6EA14128" w14:textId="3B4D810F" w:rsidR="005A2169" w:rsidRDefault="005A2169" w:rsidP="005A2169">
      <w:pPr>
        <w:jc w:val="center"/>
      </w:pPr>
    </w:p>
    <w:p w14:paraId="275CFB16" w14:textId="35193E47" w:rsidR="005A2169" w:rsidRDefault="005A2169" w:rsidP="005A2169">
      <w:pPr>
        <w:jc w:val="center"/>
      </w:pPr>
    </w:p>
    <w:p w14:paraId="247707FB" w14:textId="0579E807" w:rsidR="005A2169" w:rsidRDefault="005A2169" w:rsidP="005A2169">
      <w:pPr>
        <w:jc w:val="center"/>
      </w:pPr>
    </w:p>
    <w:p w14:paraId="30C6FEBB" w14:textId="5D270986" w:rsidR="005A2169" w:rsidRDefault="005A2169" w:rsidP="005A2169">
      <w:pPr>
        <w:jc w:val="center"/>
      </w:pPr>
    </w:p>
    <w:p w14:paraId="3DA53F5C" w14:textId="077C728F" w:rsidR="005A2169" w:rsidRDefault="005A2169" w:rsidP="005A2169">
      <w:pPr>
        <w:jc w:val="center"/>
      </w:pPr>
    </w:p>
    <w:p w14:paraId="4C438C06" w14:textId="565FA53C" w:rsidR="005A2169" w:rsidRDefault="005A2169" w:rsidP="005A2169">
      <w:pPr>
        <w:jc w:val="center"/>
      </w:pPr>
    </w:p>
    <w:p w14:paraId="2E52CD95" w14:textId="39A59E5A" w:rsidR="005A2169" w:rsidRDefault="005A2169" w:rsidP="005A2169">
      <w:pPr>
        <w:jc w:val="center"/>
      </w:pPr>
    </w:p>
    <w:p w14:paraId="21B8B8A4" w14:textId="46902C2B" w:rsidR="005A2169" w:rsidRDefault="005A2169" w:rsidP="005A2169">
      <w:pPr>
        <w:jc w:val="center"/>
      </w:pPr>
    </w:p>
    <w:p w14:paraId="23FB3721" w14:textId="777EA7BB" w:rsidR="005A2169" w:rsidRDefault="005A2169" w:rsidP="005A2169">
      <w:pPr>
        <w:jc w:val="center"/>
      </w:pPr>
    </w:p>
    <w:p w14:paraId="50F59A5B" w14:textId="792F84C6" w:rsidR="005A2169" w:rsidRDefault="005A2169" w:rsidP="005A2169">
      <w:pPr>
        <w:jc w:val="center"/>
      </w:pPr>
    </w:p>
    <w:p w14:paraId="2F059977" w14:textId="04DD35B0" w:rsidR="005A2169" w:rsidRDefault="005A2169" w:rsidP="005A2169">
      <w:pPr>
        <w:jc w:val="center"/>
      </w:pPr>
    </w:p>
    <w:p w14:paraId="3561510B" w14:textId="716EDDFF" w:rsidR="005A2169" w:rsidRDefault="005A2169" w:rsidP="005A2169">
      <w:pPr>
        <w:jc w:val="center"/>
      </w:pPr>
    </w:p>
    <w:p w14:paraId="45477905" w14:textId="61FA988B" w:rsidR="005A2169" w:rsidRDefault="005A2169" w:rsidP="005A2169">
      <w:pPr>
        <w:jc w:val="center"/>
      </w:pPr>
    </w:p>
    <w:p w14:paraId="65BB03A1" w14:textId="52873059" w:rsidR="005A2169" w:rsidRDefault="005A2169" w:rsidP="005A2169">
      <w:pPr>
        <w:jc w:val="center"/>
      </w:pPr>
    </w:p>
    <w:p w14:paraId="27569FA6" w14:textId="41376A90" w:rsidR="005A2169" w:rsidRDefault="005A2169" w:rsidP="005A2169">
      <w:pPr>
        <w:jc w:val="center"/>
      </w:pPr>
    </w:p>
    <w:p w14:paraId="05FFE631" w14:textId="452E8B0A" w:rsidR="005A2169" w:rsidRDefault="005A2169" w:rsidP="005A2169">
      <w:pPr>
        <w:jc w:val="center"/>
      </w:pPr>
    </w:p>
    <w:p w14:paraId="2598E30A" w14:textId="754AB964" w:rsidR="005A2169" w:rsidRDefault="005A2169" w:rsidP="005A2169">
      <w:pPr>
        <w:jc w:val="center"/>
      </w:pPr>
    </w:p>
    <w:p w14:paraId="4EB72B76" w14:textId="640B2AB4" w:rsidR="005A2169" w:rsidRDefault="005A2169" w:rsidP="005A2169"/>
    <w:p w14:paraId="1B721741" w14:textId="02F2E69E" w:rsidR="005A2169" w:rsidRDefault="005A2169" w:rsidP="005A2169"/>
    <w:p w14:paraId="3B85F23F" w14:textId="1CAB333B" w:rsidR="005A2169" w:rsidRDefault="005A2169" w:rsidP="005A2169"/>
    <w:p w14:paraId="6ED92ED4" w14:textId="1CE67766" w:rsidR="005A2169" w:rsidRDefault="005A2169" w:rsidP="005A2169"/>
    <w:p w14:paraId="507F4B9C" w14:textId="3E848B6B" w:rsidR="005A2169" w:rsidRDefault="005A2169" w:rsidP="005A2169"/>
    <w:p w14:paraId="7DE56959" w14:textId="65078799" w:rsidR="005A2169" w:rsidRDefault="005A2169" w:rsidP="005A2169"/>
    <w:p w14:paraId="6CE9D39E" w14:textId="616848D6" w:rsidR="005A2169" w:rsidRDefault="005A2169" w:rsidP="005A2169"/>
    <w:p w14:paraId="78BF1E11" w14:textId="56F17AB2" w:rsidR="005A2169" w:rsidRDefault="005A2169" w:rsidP="005A2169"/>
    <w:p w14:paraId="08FCD6B5" w14:textId="66C5A1A3" w:rsidR="005A2169" w:rsidRDefault="005A2169" w:rsidP="005A2169"/>
    <w:p w14:paraId="46D6D9C8" w14:textId="3B6DB941" w:rsidR="005A2169" w:rsidRDefault="005A2169" w:rsidP="005A2169"/>
    <w:p w14:paraId="7B68C628" w14:textId="7D86DAAC" w:rsidR="005A2169" w:rsidRDefault="005A2169" w:rsidP="005A2169"/>
    <w:p w14:paraId="397FF949" w14:textId="7D8B48A5" w:rsidR="005A2169" w:rsidRDefault="005A2169" w:rsidP="005A2169"/>
    <w:p w14:paraId="636EEE0E" w14:textId="31AF82B4" w:rsidR="005A2169" w:rsidRDefault="005A2169" w:rsidP="005A2169"/>
    <w:p w14:paraId="74AD3794" w14:textId="77777777" w:rsidR="005A2169" w:rsidRDefault="005A2169" w:rsidP="005A2169"/>
    <w:p w14:paraId="343A163D" w14:textId="77777777" w:rsidR="005A2169" w:rsidRPr="00E30D4E" w:rsidRDefault="005A2169" w:rsidP="00E30D4E">
      <w:pPr>
        <w:pStyle w:val="Heading1"/>
        <w:rPr>
          <w:rFonts w:ascii="Arial" w:hAnsi="Arial" w:cs="Arial"/>
          <w:sz w:val="22"/>
          <w:szCs w:val="22"/>
        </w:rPr>
      </w:pPr>
      <w:bookmarkStart w:id="29" w:name="_Toc225115624"/>
      <w:r w:rsidRPr="00E30D4E">
        <w:rPr>
          <w:rFonts w:ascii="Arial" w:hAnsi="Arial" w:cs="Arial"/>
          <w:sz w:val="22"/>
          <w:szCs w:val="22"/>
        </w:rPr>
        <w:lastRenderedPageBreak/>
        <w:t>Appendix (A)</w:t>
      </w:r>
      <w:bookmarkEnd w:id="29"/>
    </w:p>
    <w:p w14:paraId="3373E42C" w14:textId="2D41709C" w:rsidR="005A2169" w:rsidRPr="00E30D4E" w:rsidRDefault="002C1F0A" w:rsidP="005A2169">
      <w:pPr>
        <w:rPr>
          <w:rFonts w:ascii="Arial" w:hAnsi="Arial" w:cs="Arial"/>
          <w:b/>
          <w:bCs/>
          <w:color w:val="000000" w:themeColor="text1"/>
          <w:sz w:val="22"/>
          <w:szCs w:val="22"/>
        </w:rPr>
      </w:pPr>
      <w:hyperlink r:id="rId16" w:history="1">
        <w:r w:rsidR="005A2169" w:rsidRPr="00E30D4E">
          <w:rPr>
            <w:rStyle w:val="Hyperlink"/>
            <w:rFonts w:ascii="Arial" w:hAnsi="Arial" w:cs="Arial"/>
            <w:b/>
            <w:color w:val="000000" w:themeColor="text1"/>
            <w:sz w:val="22"/>
            <w:szCs w:val="22"/>
          </w:rPr>
          <w:t>https://jobs.theguardian.com/job/10036271</w:t>
        </w:r>
      </w:hyperlink>
    </w:p>
    <w:p w14:paraId="4289DDA0" w14:textId="77777777" w:rsidR="00E30D4E" w:rsidRPr="00F60257" w:rsidRDefault="00E30D4E" w:rsidP="005A2169">
      <w:pPr>
        <w:rPr>
          <w:bCs/>
          <w:color w:val="000000" w:themeColor="text1"/>
        </w:rPr>
      </w:pPr>
    </w:p>
    <w:p w14:paraId="000546CD" w14:textId="77777777" w:rsidR="005A2169" w:rsidRDefault="005A2169" w:rsidP="005A2169">
      <w:r w:rsidRPr="00E30D4E">
        <w:rPr>
          <w:rFonts w:ascii="Arial" w:hAnsi="Arial" w:cs="Arial"/>
          <w:noProof/>
          <w:sz w:val="22"/>
        </w:rPr>
        <w:drawing>
          <wp:inline distT="0" distB="0" distL="0" distR="0" wp14:anchorId="3C73C5E9" wp14:editId="407C5B07">
            <wp:extent cx="5727700" cy="304419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6-03-18 at 19.45.57.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7700" cy="3044190"/>
                    </a:xfrm>
                    <a:prstGeom prst="rect">
                      <a:avLst/>
                    </a:prstGeom>
                  </pic:spPr>
                </pic:pic>
              </a:graphicData>
            </a:graphic>
          </wp:inline>
        </w:drawing>
      </w:r>
    </w:p>
    <w:p w14:paraId="6579DFA4" w14:textId="77777777" w:rsidR="005A2169" w:rsidRDefault="005A2169" w:rsidP="005A2169">
      <w:r w:rsidRPr="00E30D4E">
        <w:rPr>
          <w:rFonts w:ascii="Arial" w:hAnsi="Arial" w:cs="Arial"/>
          <w:noProof/>
          <w:sz w:val="22"/>
        </w:rPr>
        <w:drawing>
          <wp:inline distT="0" distB="0" distL="0" distR="0" wp14:anchorId="7DBCFE25" wp14:editId="566ED324">
            <wp:extent cx="5727700" cy="447484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6-03-18 at 19.46.50.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7700" cy="4474845"/>
                    </a:xfrm>
                    <a:prstGeom prst="rect">
                      <a:avLst/>
                    </a:prstGeom>
                  </pic:spPr>
                </pic:pic>
              </a:graphicData>
            </a:graphic>
          </wp:inline>
        </w:drawing>
      </w:r>
    </w:p>
    <w:p w14:paraId="0F858720" w14:textId="77777777" w:rsidR="005A2169" w:rsidRDefault="005A2169" w:rsidP="005A2169">
      <w:r w:rsidRPr="00E30D4E">
        <w:rPr>
          <w:rFonts w:ascii="Arial" w:hAnsi="Arial" w:cs="Arial"/>
          <w:noProof/>
          <w:sz w:val="22"/>
        </w:rPr>
        <w:lastRenderedPageBreak/>
        <w:drawing>
          <wp:inline distT="0" distB="0" distL="0" distR="0" wp14:anchorId="74A6F619" wp14:editId="443C1E1C">
            <wp:extent cx="5727700" cy="34194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6-03-18 at 19.47.05.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27700" cy="3419475"/>
                    </a:xfrm>
                    <a:prstGeom prst="rect">
                      <a:avLst/>
                    </a:prstGeom>
                  </pic:spPr>
                </pic:pic>
              </a:graphicData>
            </a:graphic>
          </wp:inline>
        </w:drawing>
      </w:r>
    </w:p>
    <w:p w14:paraId="109D9139" w14:textId="77777777" w:rsidR="005A2169" w:rsidRDefault="005A2169" w:rsidP="005A2169">
      <w:pPr>
        <w:pStyle w:val="Heading1"/>
        <w:rPr>
          <w:rFonts w:ascii="Arial" w:hAnsi="Arial" w:cs="Arial"/>
          <w:sz w:val="22"/>
          <w:szCs w:val="22"/>
        </w:rPr>
      </w:pPr>
    </w:p>
    <w:p w14:paraId="07D8ECD6" w14:textId="77777777" w:rsidR="005A2169" w:rsidRPr="00E77C0C" w:rsidRDefault="005A2169" w:rsidP="005A2169">
      <w:pPr>
        <w:pStyle w:val="Heading1"/>
        <w:rPr>
          <w:rFonts w:ascii="Arial" w:hAnsi="Arial" w:cs="Arial"/>
          <w:sz w:val="22"/>
          <w:szCs w:val="22"/>
        </w:rPr>
      </w:pPr>
    </w:p>
    <w:p w14:paraId="280278E7" w14:textId="77777777" w:rsidR="005A2169" w:rsidRDefault="005A2169" w:rsidP="005A2169">
      <w:pPr>
        <w:pStyle w:val="Heading1"/>
        <w:rPr>
          <w:rFonts w:ascii="Arial" w:hAnsi="Arial" w:cs="Arial"/>
          <w:sz w:val="22"/>
          <w:szCs w:val="22"/>
        </w:rPr>
      </w:pPr>
    </w:p>
    <w:p w14:paraId="01E50160" w14:textId="77777777" w:rsidR="005A2169" w:rsidRDefault="005A2169" w:rsidP="005A2169">
      <w:pPr>
        <w:pStyle w:val="Heading1"/>
        <w:rPr>
          <w:rFonts w:ascii="Arial" w:hAnsi="Arial" w:cs="Arial"/>
          <w:sz w:val="22"/>
          <w:szCs w:val="22"/>
        </w:rPr>
      </w:pPr>
    </w:p>
    <w:p w14:paraId="49726FFB" w14:textId="77777777" w:rsidR="005A2169" w:rsidRDefault="005A2169" w:rsidP="005A2169">
      <w:pPr>
        <w:pStyle w:val="Heading1"/>
        <w:rPr>
          <w:rFonts w:ascii="Arial" w:hAnsi="Arial" w:cs="Arial"/>
          <w:sz w:val="22"/>
          <w:szCs w:val="22"/>
        </w:rPr>
      </w:pPr>
    </w:p>
    <w:p w14:paraId="463EBB30" w14:textId="77777777" w:rsidR="005A2169" w:rsidRDefault="005A2169" w:rsidP="005A2169">
      <w:pPr>
        <w:pStyle w:val="Heading1"/>
        <w:rPr>
          <w:rFonts w:ascii="Arial" w:hAnsi="Arial" w:cs="Arial"/>
          <w:sz w:val="22"/>
          <w:szCs w:val="22"/>
        </w:rPr>
      </w:pPr>
    </w:p>
    <w:p w14:paraId="6FA00A75" w14:textId="77777777" w:rsidR="005A2169" w:rsidRDefault="005A2169" w:rsidP="005A2169">
      <w:pPr>
        <w:pStyle w:val="Heading1"/>
        <w:rPr>
          <w:rFonts w:ascii="Arial" w:hAnsi="Arial" w:cs="Arial"/>
          <w:sz w:val="22"/>
          <w:szCs w:val="22"/>
        </w:rPr>
      </w:pPr>
    </w:p>
    <w:p w14:paraId="69BE2B87" w14:textId="77777777" w:rsidR="005A2169" w:rsidRDefault="005A2169" w:rsidP="005A2169">
      <w:pPr>
        <w:pStyle w:val="Heading1"/>
        <w:rPr>
          <w:rFonts w:ascii="Arial" w:hAnsi="Arial" w:cs="Arial"/>
          <w:sz w:val="22"/>
          <w:szCs w:val="22"/>
        </w:rPr>
      </w:pPr>
    </w:p>
    <w:p w14:paraId="3F98D227" w14:textId="77777777" w:rsidR="005A2169" w:rsidRDefault="005A2169" w:rsidP="005A2169">
      <w:pPr>
        <w:pStyle w:val="Heading1"/>
        <w:rPr>
          <w:rFonts w:ascii="Arial" w:hAnsi="Arial" w:cs="Arial"/>
          <w:sz w:val="22"/>
          <w:szCs w:val="22"/>
        </w:rPr>
      </w:pPr>
    </w:p>
    <w:p w14:paraId="64C30286" w14:textId="77777777" w:rsidR="005A2169" w:rsidRDefault="005A2169" w:rsidP="005A2169">
      <w:pPr>
        <w:pStyle w:val="Heading1"/>
        <w:rPr>
          <w:rFonts w:ascii="Arial" w:hAnsi="Arial" w:cs="Arial"/>
          <w:sz w:val="22"/>
          <w:szCs w:val="22"/>
        </w:rPr>
      </w:pPr>
    </w:p>
    <w:p w14:paraId="2844BF26" w14:textId="77777777" w:rsidR="005A2169" w:rsidRDefault="005A2169" w:rsidP="005A2169">
      <w:pPr>
        <w:pStyle w:val="Heading1"/>
        <w:rPr>
          <w:rFonts w:ascii="Arial" w:hAnsi="Arial" w:cs="Arial"/>
          <w:sz w:val="22"/>
          <w:szCs w:val="22"/>
        </w:rPr>
      </w:pPr>
    </w:p>
    <w:p w14:paraId="7065E0EE" w14:textId="77777777" w:rsidR="005A2169" w:rsidRDefault="005A2169" w:rsidP="005A2169">
      <w:pPr>
        <w:pStyle w:val="Heading1"/>
        <w:rPr>
          <w:rFonts w:ascii="Arial" w:hAnsi="Arial" w:cs="Arial"/>
          <w:sz w:val="22"/>
          <w:szCs w:val="22"/>
        </w:rPr>
      </w:pPr>
    </w:p>
    <w:p w14:paraId="0F72F948" w14:textId="77777777" w:rsidR="005A2169" w:rsidRDefault="005A2169" w:rsidP="005A2169">
      <w:pPr>
        <w:pStyle w:val="Heading1"/>
        <w:rPr>
          <w:rFonts w:ascii="Arial" w:hAnsi="Arial" w:cs="Arial"/>
          <w:sz w:val="22"/>
          <w:szCs w:val="22"/>
        </w:rPr>
      </w:pPr>
    </w:p>
    <w:p w14:paraId="48D20B82" w14:textId="77777777" w:rsidR="005A2169" w:rsidRDefault="005A2169" w:rsidP="005A2169">
      <w:pPr>
        <w:pStyle w:val="Heading1"/>
        <w:rPr>
          <w:rFonts w:ascii="Arial" w:hAnsi="Arial" w:cs="Arial"/>
          <w:sz w:val="22"/>
          <w:szCs w:val="22"/>
        </w:rPr>
      </w:pPr>
    </w:p>
    <w:p w14:paraId="3D105796" w14:textId="77777777" w:rsidR="005A2169" w:rsidRDefault="005A2169" w:rsidP="005A2169">
      <w:pPr>
        <w:pStyle w:val="Heading1"/>
        <w:rPr>
          <w:rFonts w:ascii="Arial" w:hAnsi="Arial" w:cs="Arial"/>
          <w:sz w:val="22"/>
          <w:szCs w:val="22"/>
        </w:rPr>
      </w:pPr>
    </w:p>
    <w:p w14:paraId="36FCFBC5" w14:textId="77777777" w:rsidR="005A2169" w:rsidRDefault="005A2169" w:rsidP="005A2169">
      <w:pPr>
        <w:pStyle w:val="Heading1"/>
        <w:rPr>
          <w:rFonts w:ascii="Arial" w:hAnsi="Arial" w:cs="Arial"/>
          <w:sz w:val="22"/>
          <w:szCs w:val="22"/>
        </w:rPr>
      </w:pPr>
    </w:p>
    <w:p w14:paraId="31B5EC43" w14:textId="2B3590AC" w:rsidR="00E30D4E" w:rsidRPr="00E30D4E" w:rsidRDefault="005A2169" w:rsidP="00E30D4E">
      <w:pPr>
        <w:pStyle w:val="Heading1"/>
        <w:rPr>
          <w:rFonts w:ascii="Arial" w:hAnsi="Arial" w:cs="Arial"/>
          <w:sz w:val="22"/>
          <w:szCs w:val="22"/>
        </w:rPr>
      </w:pPr>
      <w:bookmarkStart w:id="30" w:name="_Toc225115625"/>
      <w:r w:rsidRPr="00E30D4E">
        <w:rPr>
          <w:rFonts w:ascii="Arial" w:hAnsi="Arial" w:cs="Arial"/>
          <w:sz w:val="22"/>
          <w:szCs w:val="22"/>
        </w:rPr>
        <w:lastRenderedPageBreak/>
        <w:t>Appendix (B)</w:t>
      </w:r>
      <w:bookmarkEnd w:id="30"/>
    </w:p>
    <w:p w14:paraId="7A31E175" w14:textId="55AB7E5D" w:rsidR="005A2169" w:rsidRPr="00E30D4E" w:rsidRDefault="002C1F0A" w:rsidP="005A2169">
      <w:pPr>
        <w:rPr>
          <w:rFonts w:ascii="Arial" w:hAnsi="Arial" w:cs="Arial"/>
          <w:b/>
          <w:color w:val="000000" w:themeColor="text1"/>
          <w:sz w:val="22"/>
          <w:szCs w:val="22"/>
        </w:rPr>
      </w:pPr>
      <w:hyperlink r:id="rId20" w:history="1">
        <w:r w:rsidR="005A2169" w:rsidRPr="00E30D4E">
          <w:rPr>
            <w:rStyle w:val="Hyperlink"/>
            <w:rFonts w:ascii="Arial" w:hAnsi="Arial" w:cs="Arial"/>
            <w:b/>
            <w:color w:val="000000" w:themeColor="text1"/>
            <w:sz w:val="22"/>
            <w:szCs w:val="22"/>
          </w:rPr>
          <w:t>https://findajob.dwp.gov.uk/details/17205640</w:t>
        </w:r>
      </w:hyperlink>
      <w:r w:rsidR="005A2169" w:rsidRPr="00E30D4E">
        <w:rPr>
          <w:rFonts w:ascii="Arial" w:hAnsi="Arial" w:cs="Arial"/>
          <w:b/>
          <w:color w:val="000000" w:themeColor="text1"/>
          <w:sz w:val="22"/>
          <w:szCs w:val="22"/>
        </w:rPr>
        <w:t xml:space="preserve"> </w:t>
      </w:r>
    </w:p>
    <w:p w14:paraId="2F1B9086" w14:textId="77777777" w:rsidR="005A2169" w:rsidRDefault="005A2169" w:rsidP="005A2169"/>
    <w:p w14:paraId="66A351EB" w14:textId="77777777" w:rsidR="005A2169" w:rsidRDefault="005A2169" w:rsidP="005A2169">
      <w:r w:rsidRPr="005A2169">
        <w:rPr>
          <w:rFonts w:ascii="Arial" w:hAnsi="Arial" w:cs="Arial"/>
          <w:noProof/>
          <w:sz w:val="22"/>
        </w:rPr>
        <w:drawing>
          <wp:inline distT="0" distB="0" distL="0" distR="0" wp14:anchorId="515BE9EB" wp14:editId="4E29BCBA">
            <wp:extent cx="5845810" cy="393970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6-03-18 at 20.01.14.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862385" cy="3950872"/>
                    </a:xfrm>
                    <a:prstGeom prst="rect">
                      <a:avLst/>
                    </a:prstGeom>
                  </pic:spPr>
                </pic:pic>
              </a:graphicData>
            </a:graphic>
          </wp:inline>
        </w:drawing>
      </w:r>
    </w:p>
    <w:p w14:paraId="228A8D7F" w14:textId="77777777" w:rsidR="005A2169" w:rsidRDefault="005A2169" w:rsidP="005A2169">
      <w:r w:rsidRPr="005A2169">
        <w:rPr>
          <w:rFonts w:ascii="Arial" w:hAnsi="Arial" w:cs="Arial"/>
          <w:noProof/>
          <w:sz w:val="22"/>
        </w:rPr>
        <w:lastRenderedPageBreak/>
        <w:drawing>
          <wp:inline distT="0" distB="0" distL="0" distR="0" wp14:anchorId="323A1C0A" wp14:editId="7A5277C2">
            <wp:extent cx="5845810" cy="433705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6-03-18 at 20.01.32.png"/>
                    <pic:cNvPicPr/>
                  </pic:nvPicPr>
                  <pic:blipFill>
                    <a:blip r:embed="rId22">
                      <a:extLst>
                        <a:ext uri="{28A0092B-C50C-407E-A947-70E740481C1C}">
                          <a14:useLocalDpi xmlns:a14="http://schemas.microsoft.com/office/drawing/2010/main" val="0"/>
                        </a:ext>
                      </a:extLst>
                    </a:blip>
                    <a:stretch>
                      <a:fillRect/>
                    </a:stretch>
                  </pic:blipFill>
                  <pic:spPr>
                    <a:xfrm>
                      <a:off x="0" y="0"/>
                      <a:ext cx="5855520" cy="4344254"/>
                    </a:xfrm>
                    <a:prstGeom prst="rect">
                      <a:avLst/>
                    </a:prstGeom>
                  </pic:spPr>
                </pic:pic>
              </a:graphicData>
            </a:graphic>
          </wp:inline>
        </w:drawing>
      </w:r>
    </w:p>
    <w:p w14:paraId="386314E8" w14:textId="77777777" w:rsidR="005A2169" w:rsidRDefault="005A2169" w:rsidP="00E30D4E">
      <w:r w:rsidRPr="00E30D4E">
        <w:rPr>
          <w:rFonts w:ascii="Arial" w:hAnsi="Arial" w:cs="Arial"/>
          <w:noProof/>
          <w:sz w:val="22"/>
        </w:rPr>
        <w:lastRenderedPageBreak/>
        <w:drawing>
          <wp:inline distT="0" distB="0" distL="0" distR="0" wp14:anchorId="48C93C4C" wp14:editId="6B1AFBF6">
            <wp:extent cx="5943600" cy="4532630"/>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6-03-18 at 20.01.45.png"/>
                    <pic:cNvPicPr/>
                  </pic:nvPicPr>
                  <pic:blipFill>
                    <a:blip r:embed="rId23">
                      <a:extLst>
                        <a:ext uri="{28A0092B-C50C-407E-A947-70E740481C1C}">
                          <a14:useLocalDpi xmlns:a14="http://schemas.microsoft.com/office/drawing/2010/main" val="0"/>
                        </a:ext>
                      </a:extLst>
                    </a:blip>
                    <a:stretch>
                      <a:fillRect/>
                    </a:stretch>
                  </pic:blipFill>
                  <pic:spPr>
                    <a:xfrm>
                      <a:off x="0" y="0"/>
                      <a:ext cx="5945002" cy="4533699"/>
                    </a:xfrm>
                    <a:prstGeom prst="rect">
                      <a:avLst/>
                    </a:prstGeom>
                  </pic:spPr>
                </pic:pic>
              </a:graphicData>
            </a:graphic>
          </wp:inline>
        </w:drawing>
      </w:r>
    </w:p>
    <w:p w14:paraId="4C25E4F8" w14:textId="77777777" w:rsidR="005A2169" w:rsidRPr="00E77C0C" w:rsidRDefault="005A2169" w:rsidP="00E30D4E">
      <w:r w:rsidRPr="00E30D4E">
        <w:rPr>
          <w:rFonts w:ascii="Arial" w:hAnsi="Arial" w:cs="Arial"/>
          <w:noProof/>
          <w:sz w:val="22"/>
        </w:rPr>
        <w:drawing>
          <wp:inline distT="0" distB="0" distL="0" distR="0" wp14:anchorId="0540E9BB" wp14:editId="26536B00">
            <wp:extent cx="5943600" cy="177546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6-03-18 at 20.01.57.png"/>
                    <pic:cNvPicPr/>
                  </pic:nvPicPr>
                  <pic:blipFill>
                    <a:blip r:embed="rId24">
                      <a:extLst>
                        <a:ext uri="{28A0092B-C50C-407E-A947-70E740481C1C}">
                          <a14:useLocalDpi xmlns:a14="http://schemas.microsoft.com/office/drawing/2010/main" val="0"/>
                        </a:ext>
                      </a:extLst>
                    </a:blip>
                    <a:stretch>
                      <a:fillRect/>
                    </a:stretch>
                  </pic:blipFill>
                  <pic:spPr>
                    <a:xfrm>
                      <a:off x="0" y="0"/>
                      <a:ext cx="5943821" cy="1775526"/>
                    </a:xfrm>
                    <a:prstGeom prst="rect">
                      <a:avLst/>
                    </a:prstGeom>
                  </pic:spPr>
                </pic:pic>
              </a:graphicData>
            </a:graphic>
          </wp:inline>
        </w:drawing>
      </w:r>
    </w:p>
    <w:p w14:paraId="64CDCC04" w14:textId="77777777" w:rsidR="005A2169" w:rsidRDefault="005A2169" w:rsidP="005A2169">
      <w:pPr>
        <w:pStyle w:val="Heading2"/>
        <w:rPr>
          <w:color w:val="C00000"/>
        </w:rPr>
      </w:pPr>
    </w:p>
    <w:p w14:paraId="4618B20F" w14:textId="77777777" w:rsidR="005A2169" w:rsidRDefault="005A2169" w:rsidP="005A2169">
      <w:pPr>
        <w:pStyle w:val="Heading2"/>
        <w:rPr>
          <w:color w:val="C00000"/>
        </w:rPr>
      </w:pPr>
    </w:p>
    <w:p w14:paraId="574B0936" w14:textId="77777777" w:rsidR="005A2169" w:rsidRDefault="005A2169" w:rsidP="005A2169"/>
    <w:sectPr w:rsidR="005A2169" w:rsidSect="00B42F12">
      <w:footerReference w:type="even" r:id="rId25"/>
      <w:footerReference w:type="default" r:id="rId2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7B33CC" w14:textId="77777777" w:rsidR="002C1F0A" w:rsidRDefault="002C1F0A" w:rsidP="00AE4584">
      <w:r>
        <w:separator/>
      </w:r>
    </w:p>
  </w:endnote>
  <w:endnote w:type="continuationSeparator" w:id="0">
    <w:p w14:paraId="44D9A152" w14:textId="77777777" w:rsidR="002C1F0A" w:rsidRDefault="002C1F0A" w:rsidP="00AE4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PingFang HK">
    <w:panose1 w:val="020B0400000000000000"/>
    <w:charset w:val="88"/>
    <w:family w:val="swiss"/>
    <w:pitch w:val="variable"/>
    <w:sig w:usb0="A00002FF" w:usb1="7ACFFDFB" w:usb2="00000017" w:usb3="00000000" w:csb0="00100001" w:csb1="00000000"/>
  </w:font>
  <w:font w:name="Aptos">
    <w:altName w:val="Calibri"/>
    <w:panose1 w:val="020B06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11327156"/>
      <w:docPartObj>
        <w:docPartGallery w:val="Page Numbers (Bottom of Page)"/>
        <w:docPartUnique/>
      </w:docPartObj>
    </w:sdtPr>
    <w:sdtEndPr>
      <w:rPr>
        <w:rStyle w:val="PageNumber"/>
      </w:rPr>
    </w:sdtEndPr>
    <w:sdtContent>
      <w:p w14:paraId="4135AC9B" w14:textId="7BB2B78A" w:rsidR="00AE4584" w:rsidRDefault="00AE4584" w:rsidP="007B393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33E719" w14:textId="77777777" w:rsidR="00AE4584" w:rsidRDefault="00AE4584" w:rsidP="00AE458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20500081"/>
      <w:docPartObj>
        <w:docPartGallery w:val="Page Numbers (Bottom of Page)"/>
        <w:docPartUnique/>
      </w:docPartObj>
    </w:sdtPr>
    <w:sdtEndPr>
      <w:rPr>
        <w:rStyle w:val="PageNumber"/>
      </w:rPr>
    </w:sdtEndPr>
    <w:sdtContent>
      <w:p w14:paraId="28BF6D86" w14:textId="640AD8CC" w:rsidR="00AE4584" w:rsidRDefault="00AE4584" w:rsidP="007B393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EEF2DDE" w14:textId="77777777" w:rsidR="00AE4584" w:rsidRDefault="00AE4584" w:rsidP="00AE458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C43126" w14:textId="77777777" w:rsidR="002C1F0A" w:rsidRDefault="002C1F0A" w:rsidP="00AE4584">
      <w:r>
        <w:separator/>
      </w:r>
    </w:p>
  </w:footnote>
  <w:footnote w:type="continuationSeparator" w:id="0">
    <w:p w14:paraId="37102454" w14:textId="77777777" w:rsidR="002C1F0A" w:rsidRDefault="002C1F0A" w:rsidP="00AE45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723A5"/>
    <w:multiLevelType w:val="multilevel"/>
    <w:tmpl w:val="608445C2"/>
    <w:lvl w:ilvl="0">
      <w:start w:val="1"/>
      <w:numFmt w:val="decimal"/>
      <w:lvlText w:val="%1"/>
      <w:lvlJc w:val="left"/>
      <w:pPr>
        <w:ind w:left="360" w:hanging="360"/>
      </w:pPr>
      <w:rPr>
        <w:rFonts w:hint="default"/>
        <w:color w:val="auto"/>
        <w:u w:val="none"/>
      </w:rPr>
    </w:lvl>
    <w:lvl w:ilvl="1">
      <w:start w:val="1"/>
      <w:numFmt w:val="decimal"/>
      <w:lvlText w:val="%1.%2"/>
      <w:lvlJc w:val="left"/>
      <w:pPr>
        <w:ind w:left="360" w:hanging="360"/>
      </w:pPr>
      <w:rPr>
        <w:rFonts w:hint="default"/>
        <w:color w:val="auto"/>
        <w:u w:val="none"/>
      </w:rPr>
    </w:lvl>
    <w:lvl w:ilvl="2">
      <w:start w:val="1"/>
      <w:numFmt w:val="decimal"/>
      <w:lvlText w:val="%1.%2.%3"/>
      <w:lvlJc w:val="left"/>
      <w:pPr>
        <w:ind w:left="720" w:hanging="720"/>
      </w:pPr>
      <w:rPr>
        <w:rFonts w:hint="default"/>
        <w:color w:val="auto"/>
        <w:u w:val="none"/>
      </w:rPr>
    </w:lvl>
    <w:lvl w:ilvl="3">
      <w:start w:val="1"/>
      <w:numFmt w:val="decimal"/>
      <w:lvlText w:val="%1.%2.%3.%4"/>
      <w:lvlJc w:val="left"/>
      <w:pPr>
        <w:ind w:left="720" w:hanging="720"/>
      </w:pPr>
      <w:rPr>
        <w:rFonts w:hint="default"/>
        <w:color w:val="auto"/>
        <w:u w:val="none"/>
      </w:rPr>
    </w:lvl>
    <w:lvl w:ilvl="4">
      <w:start w:val="1"/>
      <w:numFmt w:val="decimal"/>
      <w:lvlText w:val="%1.%2.%3.%4.%5"/>
      <w:lvlJc w:val="left"/>
      <w:pPr>
        <w:ind w:left="1080" w:hanging="1080"/>
      </w:pPr>
      <w:rPr>
        <w:rFonts w:hint="default"/>
        <w:color w:val="auto"/>
        <w:u w:val="none"/>
      </w:rPr>
    </w:lvl>
    <w:lvl w:ilvl="5">
      <w:start w:val="1"/>
      <w:numFmt w:val="decimal"/>
      <w:lvlText w:val="%1.%2.%3.%4.%5.%6"/>
      <w:lvlJc w:val="left"/>
      <w:pPr>
        <w:ind w:left="1080" w:hanging="1080"/>
      </w:pPr>
      <w:rPr>
        <w:rFonts w:hint="default"/>
        <w:color w:val="auto"/>
        <w:u w:val="none"/>
      </w:rPr>
    </w:lvl>
    <w:lvl w:ilvl="6">
      <w:start w:val="1"/>
      <w:numFmt w:val="decimal"/>
      <w:lvlText w:val="%1.%2.%3.%4.%5.%6.%7"/>
      <w:lvlJc w:val="left"/>
      <w:pPr>
        <w:ind w:left="1440" w:hanging="1440"/>
      </w:pPr>
      <w:rPr>
        <w:rFonts w:hint="default"/>
        <w:color w:val="auto"/>
        <w:u w:val="none"/>
      </w:rPr>
    </w:lvl>
    <w:lvl w:ilvl="7">
      <w:start w:val="1"/>
      <w:numFmt w:val="decimal"/>
      <w:lvlText w:val="%1.%2.%3.%4.%5.%6.%7.%8"/>
      <w:lvlJc w:val="left"/>
      <w:pPr>
        <w:ind w:left="1440" w:hanging="1440"/>
      </w:pPr>
      <w:rPr>
        <w:rFonts w:hint="default"/>
        <w:color w:val="auto"/>
        <w:u w:val="none"/>
      </w:rPr>
    </w:lvl>
    <w:lvl w:ilvl="8">
      <w:start w:val="1"/>
      <w:numFmt w:val="decimal"/>
      <w:lvlText w:val="%1.%2.%3.%4.%5.%6.%7.%8.%9"/>
      <w:lvlJc w:val="left"/>
      <w:pPr>
        <w:ind w:left="1800" w:hanging="1800"/>
      </w:pPr>
      <w:rPr>
        <w:rFonts w:hint="default"/>
        <w:color w:val="auto"/>
        <w:u w:val="none"/>
      </w:rPr>
    </w:lvl>
  </w:abstractNum>
  <w:abstractNum w:abstractNumId="1" w15:restartNumberingAfterBreak="0">
    <w:nsid w:val="39AC2C7B"/>
    <w:multiLevelType w:val="multilevel"/>
    <w:tmpl w:val="4EACA5C4"/>
    <w:lvl w:ilvl="0">
      <w:start w:val="1"/>
      <w:numFmt w:val="decimal"/>
      <w:lvlText w:val="%1"/>
      <w:lvlJc w:val="left"/>
      <w:pPr>
        <w:ind w:left="360" w:hanging="360"/>
      </w:pPr>
      <w:rPr>
        <w:rFonts w:hint="default"/>
        <w:color w:val="auto"/>
        <w:u w:val="none"/>
      </w:rPr>
    </w:lvl>
    <w:lvl w:ilvl="1">
      <w:start w:val="1"/>
      <w:numFmt w:val="decimal"/>
      <w:lvlText w:val="%1.%2"/>
      <w:lvlJc w:val="left"/>
      <w:pPr>
        <w:ind w:left="360" w:hanging="360"/>
      </w:pPr>
      <w:rPr>
        <w:rFonts w:hint="default"/>
        <w:color w:val="auto"/>
        <w:u w:val="none"/>
      </w:rPr>
    </w:lvl>
    <w:lvl w:ilvl="2">
      <w:start w:val="1"/>
      <w:numFmt w:val="decimal"/>
      <w:lvlText w:val="%1.%2.%3"/>
      <w:lvlJc w:val="left"/>
      <w:pPr>
        <w:ind w:left="720" w:hanging="720"/>
      </w:pPr>
      <w:rPr>
        <w:rFonts w:hint="default"/>
        <w:color w:val="auto"/>
        <w:u w:val="none"/>
      </w:rPr>
    </w:lvl>
    <w:lvl w:ilvl="3">
      <w:start w:val="1"/>
      <w:numFmt w:val="decimal"/>
      <w:lvlText w:val="%1.%2.%3.%4"/>
      <w:lvlJc w:val="left"/>
      <w:pPr>
        <w:ind w:left="720" w:hanging="720"/>
      </w:pPr>
      <w:rPr>
        <w:rFonts w:hint="default"/>
        <w:color w:val="auto"/>
        <w:u w:val="none"/>
      </w:rPr>
    </w:lvl>
    <w:lvl w:ilvl="4">
      <w:start w:val="1"/>
      <w:numFmt w:val="decimal"/>
      <w:lvlText w:val="%1.%2.%3.%4.%5"/>
      <w:lvlJc w:val="left"/>
      <w:pPr>
        <w:ind w:left="1080" w:hanging="1080"/>
      </w:pPr>
      <w:rPr>
        <w:rFonts w:hint="default"/>
        <w:color w:val="auto"/>
        <w:u w:val="none"/>
      </w:rPr>
    </w:lvl>
    <w:lvl w:ilvl="5">
      <w:start w:val="1"/>
      <w:numFmt w:val="decimal"/>
      <w:lvlText w:val="%1.%2.%3.%4.%5.%6"/>
      <w:lvlJc w:val="left"/>
      <w:pPr>
        <w:ind w:left="1080" w:hanging="1080"/>
      </w:pPr>
      <w:rPr>
        <w:rFonts w:hint="default"/>
        <w:color w:val="auto"/>
        <w:u w:val="none"/>
      </w:rPr>
    </w:lvl>
    <w:lvl w:ilvl="6">
      <w:start w:val="1"/>
      <w:numFmt w:val="decimal"/>
      <w:lvlText w:val="%1.%2.%3.%4.%5.%6.%7"/>
      <w:lvlJc w:val="left"/>
      <w:pPr>
        <w:ind w:left="1440" w:hanging="1440"/>
      </w:pPr>
      <w:rPr>
        <w:rFonts w:hint="default"/>
        <w:color w:val="auto"/>
        <w:u w:val="none"/>
      </w:rPr>
    </w:lvl>
    <w:lvl w:ilvl="7">
      <w:start w:val="1"/>
      <w:numFmt w:val="decimal"/>
      <w:lvlText w:val="%1.%2.%3.%4.%5.%6.%7.%8"/>
      <w:lvlJc w:val="left"/>
      <w:pPr>
        <w:ind w:left="1440" w:hanging="1440"/>
      </w:pPr>
      <w:rPr>
        <w:rFonts w:hint="default"/>
        <w:color w:val="auto"/>
        <w:u w:val="none"/>
      </w:rPr>
    </w:lvl>
    <w:lvl w:ilvl="8">
      <w:start w:val="1"/>
      <w:numFmt w:val="decimal"/>
      <w:lvlText w:val="%1.%2.%3.%4.%5.%6.%7.%8.%9"/>
      <w:lvlJc w:val="left"/>
      <w:pPr>
        <w:ind w:left="1800" w:hanging="1800"/>
      </w:pPr>
      <w:rPr>
        <w:rFonts w:hint="default"/>
        <w:color w:val="auto"/>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25E"/>
    <w:rsid w:val="00242E6D"/>
    <w:rsid w:val="002C1F0A"/>
    <w:rsid w:val="003723AA"/>
    <w:rsid w:val="005A2169"/>
    <w:rsid w:val="0067461A"/>
    <w:rsid w:val="00727157"/>
    <w:rsid w:val="0077459F"/>
    <w:rsid w:val="008466F5"/>
    <w:rsid w:val="00892B87"/>
    <w:rsid w:val="00AC0DD5"/>
    <w:rsid w:val="00AE4584"/>
    <w:rsid w:val="00B21B5F"/>
    <w:rsid w:val="00B42F12"/>
    <w:rsid w:val="00B57581"/>
    <w:rsid w:val="00B87290"/>
    <w:rsid w:val="00BD7050"/>
    <w:rsid w:val="00C35652"/>
    <w:rsid w:val="00CC023E"/>
    <w:rsid w:val="00CD625E"/>
    <w:rsid w:val="00D029C9"/>
    <w:rsid w:val="00D82D04"/>
    <w:rsid w:val="00E14CA0"/>
    <w:rsid w:val="00E30D4E"/>
    <w:rsid w:val="00E7291A"/>
    <w:rsid w:val="00E84A2D"/>
    <w:rsid w:val="00EA75BA"/>
    <w:rsid w:val="00ED299D"/>
    <w:rsid w:val="00ED652F"/>
    <w:rsid w:val="00FE3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4BB35"/>
  <w15:chartTrackingRefBased/>
  <w15:docId w15:val="{A4337158-B5C3-6B41-BEE0-1F0CD1BF3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CD625E"/>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D625E"/>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625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D625E"/>
    <w:rPr>
      <w:rFonts w:ascii="Times New Roman" w:eastAsia="Times New Roman" w:hAnsi="Times New Roman" w:cs="Times New Roman"/>
      <w:b/>
      <w:bCs/>
      <w:sz w:val="36"/>
      <w:szCs w:val="36"/>
    </w:rPr>
  </w:style>
  <w:style w:type="character" w:styleId="Strong">
    <w:name w:val="Strong"/>
    <w:basedOn w:val="DefaultParagraphFont"/>
    <w:uiPriority w:val="22"/>
    <w:qFormat/>
    <w:rsid w:val="00CD625E"/>
    <w:rPr>
      <w:b/>
      <w:bCs/>
    </w:rPr>
  </w:style>
  <w:style w:type="character" w:styleId="Hyperlink">
    <w:name w:val="Hyperlink"/>
    <w:basedOn w:val="DefaultParagraphFont"/>
    <w:uiPriority w:val="99"/>
    <w:unhideWhenUsed/>
    <w:rsid w:val="00CD625E"/>
    <w:rPr>
      <w:color w:val="0000FF"/>
      <w:u w:val="single"/>
    </w:rPr>
  </w:style>
  <w:style w:type="paragraph" w:styleId="TOCHeading">
    <w:name w:val="TOC Heading"/>
    <w:basedOn w:val="Heading1"/>
    <w:next w:val="Normal"/>
    <w:uiPriority w:val="39"/>
    <w:unhideWhenUsed/>
    <w:qFormat/>
    <w:rsid w:val="005A2169"/>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rPr>
  </w:style>
  <w:style w:type="paragraph" w:styleId="TOC1">
    <w:name w:val="toc 1"/>
    <w:basedOn w:val="Normal"/>
    <w:next w:val="Normal"/>
    <w:autoRedefine/>
    <w:uiPriority w:val="39"/>
    <w:unhideWhenUsed/>
    <w:rsid w:val="005A2169"/>
    <w:pPr>
      <w:spacing w:before="120"/>
    </w:pPr>
    <w:rPr>
      <w:b/>
      <w:bCs/>
      <w:i/>
      <w:iCs/>
    </w:rPr>
  </w:style>
  <w:style w:type="paragraph" w:styleId="TOC2">
    <w:name w:val="toc 2"/>
    <w:basedOn w:val="Normal"/>
    <w:next w:val="Normal"/>
    <w:autoRedefine/>
    <w:uiPriority w:val="39"/>
    <w:unhideWhenUsed/>
    <w:rsid w:val="005A2169"/>
    <w:pPr>
      <w:spacing w:before="120"/>
      <w:ind w:left="240"/>
    </w:pPr>
    <w:rPr>
      <w:b/>
      <w:bCs/>
      <w:sz w:val="22"/>
      <w:szCs w:val="22"/>
    </w:rPr>
  </w:style>
  <w:style w:type="paragraph" w:styleId="TOC3">
    <w:name w:val="toc 3"/>
    <w:basedOn w:val="Normal"/>
    <w:next w:val="Normal"/>
    <w:autoRedefine/>
    <w:uiPriority w:val="39"/>
    <w:semiHidden/>
    <w:unhideWhenUsed/>
    <w:rsid w:val="005A2169"/>
    <w:pPr>
      <w:ind w:left="480"/>
    </w:pPr>
    <w:rPr>
      <w:sz w:val="20"/>
      <w:szCs w:val="20"/>
    </w:rPr>
  </w:style>
  <w:style w:type="paragraph" w:styleId="TOC4">
    <w:name w:val="toc 4"/>
    <w:basedOn w:val="Normal"/>
    <w:next w:val="Normal"/>
    <w:autoRedefine/>
    <w:uiPriority w:val="39"/>
    <w:semiHidden/>
    <w:unhideWhenUsed/>
    <w:rsid w:val="005A2169"/>
    <w:pPr>
      <w:ind w:left="720"/>
    </w:pPr>
    <w:rPr>
      <w:sz w:val="20"/>
      <w:szCs w:val="20"/>
    </w:rPr>
  </w:style>
  <w:style w:type="paragraph" w:styleId="TOC5">
    <w:name w:val="toc 5"/>
    <w:basedOn w:val="Normal"/>
    <w:next w:val="Normal"/>
    <w:autoRedefine/>
    <w:uiPriority w:val="39"/>
    <w:semiHidden/>
    <w:unhideWhenUsed/>
    <w:rsid w:val="005A2169"/>
    <w:pPr>
      <w:ind w:left="960"/>
    </w:pPr>
    <w:rPr>
      <w:sz w:val="20"/>
      <w:szCs w:val="20"/>
    </w:rPr>
  </w:style>
  <w:style w:type="paragraph" w:styleId="TOC6">
    <w:name w:val="toc 6"/>
    <w:basedOn w:val="Normal"/>
    <w:next w:val="Normal"/>
    <w:autoRedefine/>
    <w:uiPriority w:val="39"/>
    <w:semiHidden/>
    <w:unhideWhenUsed/>
    <w:rsid w:val="005A2169"/>
    <w:pPr>
      <w:ind w:left="1200"/>
    </w:pPr>
    <w:rPr>
      <w:sz w:val="20"/>
      <w:szCs w:val="20"/>
    </w:rPr>
  </w:style>
  <w:style w:type="paragraph" w:styleId="TOC7">
    <w:name w:val="toc 7"/>
    <w:basedOn w:val="Normal"/>
    <w:next w:val="Normal"/>
    <w:autoRedefine/>
    <w:uiPriority w:val="39"/>
    <w:semiHidden/>
    <w:unhideWhenUsed/>
    <w:rsid w:val="005A2169"/>
    <w:pPr>
      <w:ind w:left="1440"/>
    </w:pPr>
    <w:rPr>
      <w:sz w:val="20"/>
      <w:szCs w:val="20"/>
    </w:rPr>
  </w:style>
  <w:style w:type="paragraph" w:styleId="TOC8">
    <w:name w:val="toc 8"/>
    <w:basedOn w:val="Normal"/>
    <w:next w:val="Normal"/>
    <w:autoRedefine/>
    <w:uiPriority w:val="39"/>
    <w:semiHidden/>
    <w:unhideWhenUsed/>
    <w:rsid w:val="005A2169"/>
    <w:pPr>
      <w:ind w:left="1680"/>
    </w:pPr>
    <w:rPr>
      <w:sz w:val="20"/>
      <w:szCs w:val="20"/>
    </w:rPr>
  </w:style>
  <w:style w:type="paragraph" w:styleId="TOC9">
    <w:name w:val="toc 9"/>
    <w:basedOn w:val="Normal"/>
    <w:next w:val="Normal"/>
    <w:autoRedefine/>
    <w:uiPriority w:val="39"/>
    <w:semiHidden/>
    <w:unhideWhenUsed/>
    <w:rsid w:val="005A2169"/>
    <w:pPr>
      <w:ind w:left="1920"/>
    </w:pPr>
    <w:rPr>
      <w:sz w:val="20"/>
      <w:szCs w:val="20"/>
    </w:rPr>
  </w:style>
  <w:style w:type="paragraph" w:styleId="Footer">
    <w:name w:val="footer"/>
    <w:basedOn w:val="Normal"/>
    <w:link w:val="FooterChar"/>
    <w:uiPriority w:val="99"/>
    <w:unhideWhenUsed/>
    <w:rsid w:val="00AE4584"/>
    <w:pPr>
      <w:tabs>
        <w:tab w:val="center" w:pos="4680"/>
        <w:tab w:val="right" w:pos="9360"/>
      </w:tabs>
    </w:pPr>
  </w:style>
  <w:style w:type="character" w:customStyle="1" w:styleId="FooterChar">
    <w:name w:val="Footer Char"/>
    <w:basedOn w:val="DefaultParagraphFont"/>
    <w:link w:val="Footer"/>
    <w:uiPriority w:val="99"/>
    <w:rsid w:val="00AE4584"/>
  </w:style>
  <w:style w:type="character" w:styleId="PageNumber">
    <w:name w:val="page number"/>
    <w:basedOn w:val="DefaultParagraphFont"/>
    <w:uiPriority w:val="99"/>
    <w:semiHidden/>
    <w:unhideWhenUsed/>
    <w:rsid w:val="00AE45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jobs.theguardian.com/job/10036271" TargetMode="External"/><Relationship Id="rId20" Type="http://schemas.openxmlformats.org/officeDocument/2006/relationships/hyperlink" Target="https://findajob.dwp.gov.uk/details/172056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42FF4-4B03-DF40-B374-1BCEB3FE8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19</Pages>
  <Words>2640</Words>
  <Characters>15049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13</cp:revision>
  <dcterms:created xsi:type="dcterms:W3CDTF">2026-03-19T12:42:00Z</dcterms:created>
  <dcterms:modified xsi:type="dcterms:W3CDTF">2026-03-22T23:59:00Z</dcterms:modified>
</cp:coreProperties>
</file>