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663BE78" w:rsidR="005E6C44" w:rsidRPr="004C3A0B" w:rsidRDefault="00CB171D" w:rsidP="003F6F7B">
            <w:pPr>
              <w:rPr>
                <w:rFonts w:ascii="Arial" w:hAnsi="Arial" w:cs="Arial"/>
                <w:sz w:val="22"/>
                <w:szCs w:val="22"/>
              </w:rPr>
            </w:pPr>
            <w:r>
              <w:rPr>
                <w:rFonts w:ascii="Arial" w:hAnsi="Arial" w:cs="Arial"/>
                <w:sz w:val="22"/>
                <w:szCs w:val="22"/>
              </w:rPr>
              <w:t>Luke Penny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C7B590F" w:rsidR="005E6C44" w:rsidRDefault="00CB171D" w:rsidP="003F6F7B">
            <w:pPr>
              <w:rPr>
                <w:rFonts w:ascii="Arial" w:hAnsi="Arial" w:cs="Arial"/>
                <w:sz w:val="22"/>
                <w:szCs w:val="22"/>
              </w:rPr>
            </w:pPr>
            <w:r>
              <w:rPr>
                <w:rFonts w:ascii="Arial" w:hAnsi="Arial" w:cs="Arial"/>
                <w:sz w:val="22"/>
                <w:szCs w:val="22"/>
              </w:rPr>
              <w:t>1810356</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51D4A67" w:rsidR="005E6C44" w:rsidRPr="004C3A0B" w:rsidRDefault="00CB171D" w:rsidP="003F6F7B">
            <w:pPr>
              <w:rPr>
                <w:rFonts w:ascii="Arial" w:hAnsi="Arial" w:cs="Arial"/>
                <w:sz w:val="22"/>
                <w:szCs w:val="22"/>
              </w:rPr>
            </w:pPr>
            <w:r>
              <w:rPr>
                <w:rFonts w:ascii="Arial" w:hAnsi="Arial" w:cs="Arial"/>
                <w:sz w:val="22"/>
                <w:szCs w:val="22"/>
              </w:rPr>
              <w:t>1810356@student.uwtsd.ac.uk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EA721C2" w:rsidR="005E6C44" w:rsidRPr="004C3A0B" w:rsidRDefault="00CB171D" w:rsidP="003F6F7B">
            <w:pPr>
              <w:rPr>
                <w:rFonts w:ascii="Arial" w:hAnsi="Arial" w:cs="Arial"/>
                <w:sz w:val="22"/>
                <w:szCs w:val="22"/>
              </w:rPr>
            </w:pPr>
            <w:r>
              <w:rPr>
                <w:rFonts w:ascii="Arial" w:hAnsi="Arial" w:cs="Arial"/>
                <w:sz w:val="22"/>
                <w:szCs w:val="22"/>
              </w:rPr>
              <w:t>OME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03923F0" w:rsidR="005E6C44" w:rsidRPr="004C3A0B" w:rsidRDefault="00CB171D" w:rsidP="003F6F7B">
            <w:pPr>
              <w:rPr>
                <w:rFonts w:ascii="Arial" w:hAnsi="Arial" w:cs="Arial"/>
                <w:sz w:val="22"/>
                <w:szCs w:val="22"/>
              </w:rPr>
            </w:pPr>
            <w:r>
              <w:rPr>
                <w:rFonts w:ascii="Arial" w:hAnsi="Arial" w:cs="Arial"/>
                <w:sz w:val="22"/>
                <w:szCs w:val="22"/>
              </w:rPr>
              <w:t>Steve Mosey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908A5"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F4D09BA" w:rsidR="005E6C44" w:rsidRPr="00DD0929" w:rsidRDefault="00CB171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8DBD4BE" w:rsidR="005E6C44" w:rsidRPr="004C3A0B" w:rsidRDefault="00CB171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C253A31" w:rsidR="004C3D85" w:rsidRPr="00CB171D" w:rsidRDefault="00CB171D" w:rsidP="003C07E3">
            <w:pPr>
              <w:rPr>
                <w:rFonts w:asciiTheme="minorHAnsi" w:hAnsiTheme="minorHAnsi" w:cstheme="minorHAnsi"/>
                <w:sz w:val="22"/>
                <w:szCs w:val="22"/>
              </w:rPr>
            </w:pPr>
            <w:r w:rsidRPr="00CB171D">
              <w:rPr>
                <w:rFonts w:asciiTheme="minorHAnsi" w:hAnsiTheme="minorHAnsi" w:cstheme="minorHAnsi"/>
                <w:sz w:val="24"/>
                <w:szCs w:val="4"/>
              </w:rPr>
              <w:t>Cover area calculations for Unconfined, Light and Heavy cased charges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068C577" w:rsidR="004C3D85" w:rsidRPr="00D839CD" w:rsidRDefault="00CB171D" w:rsidP="003C07E3">
            <w:pPr>
              <w:rPr>
                <w:rFonts w:ascii="Arial" w:hAnsi="Arial" w:cs="Arial"/>
                <w:sz w:val="22"/>
                <w:szCs w:val="22"/>
              </w:rPr>
            </w:pPr>
            <w:r>
              <w:rPr>
                <w:rFonts w:ascii="Arial" w:hAnsi="Arial" w:cs="Arial"/>
                <w:sz w:val="22"/>
                <w:szCs w:val="22"/>
              </w:rPr>
              <w:t>05/01/2021</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7693F58" w:rsidR="004C3D85" w:rsidRPr="004C3A0B" w:rsidRDefault="00CB171D" w:rsidP="003C07E3">
            <w:pPr>
              <w:rPr>
                <w:rFonts w:ascii="Arial" w:hAnsi="Arial" w:cs="Arial"/>
                <w:sz w:val="22"/>
                <w:szCs w:val="22"/>
              </w:rPr>
            </w:pPr>
            <w:r>
              <w:rPr>
                <w:rFonts w:ascii="Arial" w:hAnsi="Arial" w:cs="Arial"/>
                <w:sz w:val="22"/>
                <w:szCs w:val="22"/>
              </w:rPr>
              <w:t>05/01/2022</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EFDF002" w:rsidR="00F96C3F" w:rsidRDefault="00CB171D" w:rsidP="00104B0C">
            <w:pPr>
              <w:pStyle w:val="ListParagraph"/>
              <w:numPr>
                <w:ilvl w:val="0"/>
                <w:numId w:val="29"/>
              </w:numPr>
              <w:rPr>
                <w:rFonts w:ascii="Arial" w:hAnsi="Arial" w:cs="Arial"/>
              </w:rPr>
            </w:pPr>
            <w:r w:rsidRPr="00104B0C">
              <w:rPr>
                <w:rFonts w:ascii="Arial" w:hAnsi="Arial" w:cs="Arial"/>
              </w:rPr>
              <w:t>To validate the current selection criteria for safety distance on an explosive range.</w:t>
            </w:r>
          </w:p>
          <w:p w14:paraId="1B107D03" w14:textId="77777777" w:rsidR="00104B0C" w:rsidRDefault="00104B0C" w:rsidP="00104B0C">
            <w:pPr>
              <w:pStyle w:val="ListParagraph"/>
              <w:numPr>
                <w:ilvl w:val="0"/>
                <w:numId w:val="29"/>
              </w:numPr>
              <w:rPr>
                <w:rFonts w:ascii="Arial" w:hAnsi="Arial" w:cs="Arial"/>
              </w:rPr>
            </w:pPr>
            <w:r>
              <w:rPr>
                <w:rFonts w:ascii="Arial" w:hAnsi="Arial" w:cs="Arial"/>
              </w:rPr>
              <w:t>Proposed question What is the difference between ‘light’ and ‘heavy’ cased for the formula and to back up the current safe system in place.</w:t>
            </w:r>
          </w:p>
          <w:p w14:paraId="1A8F8837" w14:textId="77777777" w:rsidR="00104B0C" w:rsidRDefault="00104B0C" w:rsidP="00104B0C">
            <w:pPr>
              <w:pStyle w:val="ListParagraph"/>
              <w:numPr>
                <w:ilvl w:val="0"/>
                <w:numId w:val="29"/>
              </w:numPr>
              <w:rPr>
                <w:rFonts w:ascii="Arial" w:hAnsi="Arial" w:cs="Arial"/>
              </w:rPr>
            </w:pPr>
            <w:r>
              <w:rPr>
                <w:rFonts w:ascii="Arial" w:hAnsi="Arial" w:cs="Arial"/>
              </w:rPr>
              <w:t>To understand the limitations of the current safe system of work</w:t>
            </w:r>
          </w:p>
          <w:p w14:paraId="27940E18" w14:textId="77777777" w:rsidR="00104B0C" w:rsidRDefault="00104B0C" w:rsidP="00104B0C">
            <w:pPr>
              <w:pStyle w:val="ListParagraph"/>
              <w:numPr>
                <w:ilvl w:val="0"/>
                <w:numId w:val="29"/>
              </w:numPr>
              <w:rPr>
                <w:rFonts w:ascii="Arial" w:hAnsi="Arial" w:cs="Arial"/>
              </w:rPr>
            </w:pPr>
            <w:r>
              <w:rPr>
                <w:rFonts w:ascii="Arial" w:hAnsi="Arial" w:cs="Arial"/>
              </w:rPr>
              <w:t>To undergo testing to test weighted devices against the distance calculator and collect data to analyse against the current structure.</w:t>
            </w:r>
          </w:p>
          <w:p w14:paraId="3EED2EEE" w14:textId="0E5D00C1" w:rsidR="00104B0C" w:rsidRPr="00104B0C" w:rsidRDefault="00104B0C" w:rsidP="00104B0C">
            <w:pPr>
              <w:pStyle w:val="ListParagraph"/>
              <w:numPr>
                <w:ilvl w:val="0"/>
                <w:numId w:val="29"/>
              </w:numPr>
              <w:rPr>
                <w:rFonts w:ascii="Arial" w:hAnsi="Arial" w:cs="Arial"/>
              </w:rPr>
            </w:pPr>
            <w:r>
              <w:rPr>
                <w:rFonts w:ascii="Arial" w:hAnsi="Arial" w:cs="Arial"/>
              </w:rPr>
              <w:t>Background research mainly based around the capturing of fragment techniques, not so much safety distance in terms of fragmentation capability – techniques used in background research will also be used is the trial phase and data can be cross referenced for validity.</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6C235B0B" w:rsidR="00F96C3F" w:rsidRPr="006C1FDD" w:rsidRDefault="00CB171D" w:rsidP="00F96C3F">
            <w:pPr>
              <w:rPr>
                <w:rFonts w:ascii="Arial" w:hAnsi="Arial" w:cs="Arial"/>
              </w:rPr>
            </w:pPr>
            <w:r>
              <w:rPr>
                <w:rFonts w:ascii="Arial" w:hAnsi="Arial" w:cs="Arial"/>
              </w:rPr>
              <w:t>To understand the limitations behind the cover area calculation system. What are the limitations between light and heavy cased charges?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40F43A6D" w:rsidR="00F96C3F" w:rsidRDefault="00CB171D" w:rsidP="00CB171D">
            <w:pPr>
              <w:pStyle w:val="ListParagraph"/>
              <w:numPr>
                <w:ilvl w:val="0"/>
                <w:numId w:val="28"/>
              </w:numPr>
              <w:rPr>
                <w:rFonts w:ascii="Arial" w:hAnsi="Arial" w:cs="Arial"/>
              </w:rPr>
            </w:pPr>
            <w:r>
              <w:rPr>
                <w:rFonts w:ascii="Arial" w:hAnsi="Arial" w:cs="Arial"/>
              </w:rPr>
              <w:t>To validate the current system when selecting a cover area on an explosive range</w:t>
            </w:r>
          </w:p>
          <w:p w14:paraId="74723E23" w14:textId="17D61431" w:rsidR="00CB171D" w:rsidRDefault="00CB171D" w:rsidP="00CB171D">
            <w:pPr>
              <w:pStyle w:val="ListParagraph"/>
              <w:numPr>
                <w:ilvl w:val="0"/>
                <w:numId w:val="28"/>
              </w:numPr>
              <w:rPr>
                <w:rFonts w:ascii="Arial" w:hAnsi="Arial" w:cs="Arial"/>
              </w:rPr>
            </w:pPr>
            <w:r>
              <w:rPr>
                <w:rFonts w:ascii="Arial" w:hAnsi="Arial" w:cs="Arial"/>
              </w:rPr>
              <w:t>To understand the limitation between ‘light’ and ‘heavy’ cased charges</w:t>
            </w:r>
          </w:p>
          <w:p w14:paraId="0AD1513A" w14:textId="65797C9A" w:rsidR="00CB171D" w:rsidRDefault="00CB171D" w:rsidP="00CB171D">
            <w:pPr>
              <w:pStyle w:val="ListParagraph"/>
              <w:numPr>
                <w:ilvl w:val="0"/>
                <w:numId w:val="28"/>
              </w:numPr>
              <w:rPr>
                <w:rFonts w:ascii="Arial" w:hAnsi="Arial" w:cs="Arial"/>
              </w:rPr>
            </w:pPr>
            <w:r>
              <w:rPr>
                <w:rFonts w:ascii="Arial" w:hAnsi="Arial" w:cs="Arial"/>
              </w:rPr>
              <w:t>To develop a prototype to project fragments on an explosive range</w:t>
            </w:r>
          </w:p>
          <w:p w14:paraId="00AE0088" w14:textId="1BB410B8" w:rsidR="00CB171D" w:rsidRDefault="00CB171D" w:rsidP="00CB171D">
            <w:pPr>
              <w:pStyle w:val="ListParagraph"/>
              <w:numPr>
                <w:ilvl w:val="0"/>
                <w:numId w:val="28"/>
              </w:numPr>
              <w:rPr>
                <w:rFonts w:ascii="Arial" w:hAnsi="Arial" w:cs="Arial"/>
              </w:rPr>
            </w:pPr>
            <w:r>
              <w:rPr>
                <w:rFonts w:ascii="Arial" w:hAnsi="Arial" w:cs="Arial"/>
              </w:rPr>
              <w:t>To model and manufacture the prototype</w:t>
            </w:r>
          </w:p>
          <w:p w14:paraId="65F225E7" w14:textId="2F883FA1" w:rsidR="00CB171D" w:rsidRDefault="00CB171D" w:rsidP="00CB171D">
            <w:pPr>
              <w:pStyle w:val="ListParagraph"/>
              <w:numPr>
                <w:ilvl w:val="0"/>
                <w:numId w:val="28"/>
              </w:numPr>
              <w:rPr>
                <w:rFonts w:ascii="Arial" w:hAnsi="Arial" w:cs="Arial"/>
              </w:rPr>
            </w:pPr>
            <w:r>
              <w:rPr>
                <w:rFonts w:ascii="Arial" w:hAnsi="Arial" w:cs="Arial"/>
              </w:rPr>
              <w:t>Full scale test regime of the article</w:t>
            </w:r>
          </w:p>
          <w:p w14:paraId="18FDCEDE" w14:textId="77A4ACEA" w:rsidR="00CB171D" w:rsidRDefault="00CB171D" w:rsidP="00CB171D">
            <w:pPr>
              <w:pStyle w:val="ListParagraph"/>
              <w:numPr>
                <w:ilvl w:val="0"/>
                <w:numId w:val="28"/>
              </w:numPr>
              <w:rPr>
                <w:rFonts w:ascii="Arial" w:hAnsi="Arial" w:cs="Arial"/>
              </w:rPr>
            </w:pPr>
            <w:r>
              <w:rPr>
                <w:rFonts w:ascii="Arial" w:hAnsi="Arial" w:cs="Arial"/>
              </w:rPr>
              <w:t>Record data and validate results against current system</w:t>
            </w:r>
          </w:p>
          <w:p w14:paraId="68975C9B" w14:textId="5B445115" w:rsidR="00F96C3F" w:rsidRPr="00CB171D" w:rsidRDefault="00CB171D" w:rsidP="008D37E0">
            <w:pPr>
              <w:pStyle w:val="ListParagraph"/>
              <w:numPr>
                <w:ilvl w:val="0"/>
                <w:numId w:val="28"/>
              </w:numPr>
              <w:rPr>
                <w:rFonts w:ascii="Arial" w:hAnsi="Arial" w:cs="Arial"/>
              </w:rPr>
            </w:pPr>
            <w:r w:rsidRPr="00CB171D">
              <w:rPr>
                <w:rFonts w:ascii="Arial" w:hAnsi="Arial" w:cs="Arial"/>
              </w:rPr>
              <w:t>Implement a new system if required</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3A5ED1D7" w:rsidR="00F96C3F" w:rsidRDefault="00104B0C" w:rsidP="00F96C3F">
            <w:pPr>
              <w:rPr>
                <w:rFonts w:ascii="Arial" w:hAnsi="Arial" w:cs="Arial"/>
                <w:sz w:val="22"/>
                <w:szCs w:val="22"/>
              </w:rPr>
            </w:pPr>
            <w:r>
              <w:rPr>
                <w:rFonts w:ascii="Arial" w:hAnsi="Arial" w:cs="Arial"/>
                <w:sz w:val="22"/>
                <w:szCs w:val="22"/>
              </w:rPr>
              <w:t>See above.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6A94CF37" w:rsidR="00F96C3F" w:rsidRDefault="00104B0C" w:rsidP="00F96C3F">
            <w:pPr>
              <w:rPr>
                <w:rFonts w:ascii="Arial" w:hAnsi="Arial" w:cs="Arial"/>
                <w:color w:val="00B050"/>
                <w:sz w:val="22"/>
                <w:szCs w:val="22"/>
              </w:rPr>
            </w:pPr>
            <w:r>
              <w:rPr>
                <w:rFonts w:ascii="Arial" w:hAnsi="Arial" w:cs="Arial"/>
                <w:color w:val="00B050"/>
                <w:sz w:val="22"/>
                <w:szCs w:val="22"/>
              </w:rPr>
              <w:t>Data collection mathods-</w:t>
            </w:r>
          </w:p>
          <w:p w14:paraId="69DE51EF" w14:textId="2C4DC4D4" w:rsidR="00104B0C" w:rsidRDefault="00104B0C" w:rsidP="00104B0C">
            <w:pPr>
              <w:pStyle w:val="ListParagraph"/>
              <w:numPr>
                <w:ilvl w:val="0"/>
                <w:numId w:val="28"/>
              </w:numPr>
              <w:rPr>
                <w:rFonts w:ascii="Arial" w:hAnsi="Arial" w:cs="Arial"/>
              </w:rPr>
            </w:pPr>
            <w:r>
              <w:rPr>
                <w:rFonts w:ascii="Arial" w:hAnsi="Arial" w:cs="Arial"/>
              </w:rPr>
              <w:t>High speed video (only for the explosive event – no people will be filmed at any time)</w:t>
            </w:r>
          </w:p>
          <w:p w14:paraId="3E84C7EA" w14:textId="311D230E" w:rsidR="00104B0C" w:rsidRDefault="00104B0C" w:rsidP="00104B0C">
            <w:pPr>
              <w:pStyle w:val="ListParagraph"/>
              <w:numPr>
                <w:ilvl w:val="0"/>
                <w:numId w:val="28"/>
              </w:numPr>
              <w:rPr>
                <w:rFonts w:ascii="Arial" w:hAnsi="Arial" w:cs="Arial"/>
              </w:rPr>
            </w:pPr>
            <w:r>
              <w:rPr>
                <w:rFonts w:ascii="Arial" w:hAnsi="Arial" w:cs="Arial"/>
              </w:rPr>
              <w:t>Pressure gauges</w:t>
            </w:r>
          </w:p>
          <w:p w14:paraId="565ED4EE" w14:textId="1584A94A" w:rsidR="00104B0C" w:rsidRDefault="00104B0C" w:rsidP="00104B0C">
            <w:pPr>
              <w:pStyle w:val="ListParagraph"/>
              <w:numPr>
                <w:ilvl w:val="0"/>
                <w:numId w:val="28"/>
              </w:numPr>
              <w:rPr>
                <w:rFonts w:ascii="Arial" w:hAnsi="Arial" w:cs="Arial"/>
              </w:rPr>
            </w:pPr>
            <w:r>
              <w:rPr>
                <w:rFonts w:ascii="Arial" w:hAnsi="Arial" w:cs="Arial"/>
              </w:rPr>
              <w:t>Fragment collection screens</w:t>
            </w:r>
          </w:p>
          <w:p w14:paraId="1D5F295E" w14:textId="6E66B771" w:rsidR="00104B0C" w:rsidRDefault="00104B0C" w:rsidP="00104B0C">
            <w:pPr>
              <w:pStyle w:val="ListParagraph"/>
              <w:numPr>
                <w:ilvl w:val="0"/>
                <w:numId w:val="28"/>
              </w:numPr>
              <w:rPr>
                <w:rFonts w:ascii="Arial" w:hAnsi="Arial" w:cs="Arial"/>
              </w:rPr>
            </w:pPr>
            <w:r>
              <w:rPr>
                <w:rFonts w:ascii="Arial" w:hAnsi="Arial" w:cs="Arial"/>
              </w:rPr>
              <w:t>Velocity screens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807FFF4" w:rsidR="00C11423" w:rsidRPr="004C3A0B" w:rsidRDefault="00CB17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9CEA88C" w:rsidR="00C11423" w:rsidRPr="004C3A0B" w:rsidRDefault="00CB17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01D39DF8" w:rsidR="00770C66" w:rsidRDefault="00104B0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8427B80" w:rsidR="00770C66" w:rsidRDefault="00104B0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44DAD434" w:rsidR="00770C66" w:rsidRPr="004C3A0B" w:rsidRDefault="00CB17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A704D3C" w:rsidR="00770C66" w:rsidRPr="004C3A0B" w:rsidRDefault="00CB17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267F0D80" w:rsidR="00D107AC" w:rsidRDefault="00CB171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0102659" w:rsidR="00770C66" w:rsidRPr="004C3A0B" w:rsidRDefault="00CB17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E770708" w:rsidR="00770C66" w:rsidRPr="004C3A0B" w:rsidRDefault="00CB17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1E07F09A" w:rsidR="00770C66" w:rsidRPr="004C3A0B" w:rsidRDefault="00CB17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A78B4B8" w:rsidR="00770C66" w:rsidRPr="004C3A0B" w:rsidRDefault="00CB17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D0E5E25" w:rsidR="00770C66" w:rsidRPr="004C3A0B" w:rsidRDefault="00CB17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E2684A3" w:rsidR="00770C66" w:rsidRPr="004C3A0B" w:rsidRDefault="00CB17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D7578F6" w:rsidR="00770C66" w:rsidRPr="004C3A0B" w:rsidRDefault="00CB17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6DB489C" w:rsidR="00770C66" w:rsidRPr="004C3A0B" w:rsidRDefault="00CB17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641ACDF" w:rsidR="00770C66" w:rsidRPr="004C3A0B" w:rsidRDefault="00CB17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67470C5" w:rsidR="00770C66" w:rsidRPr="004C3A0B" w:rsidRDefault="00CB17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8052500" w:rsidR="00770C66" w:rsidRPr="004C3A0B" w:rsidRDefault="00CB17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C4EB5EB" w:rsidR="00770C66" w:rsidRDefault="00CB17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43499C11" w:rsidR="00770C66" w:rsidRPr="006C1FDD" w:rsidRDefault="00CB17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C191136" w:rsidR="00ED0C59" w:rsidRPr="004C3A0B" w:rsidRDefault="00CB171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CAFEC34" w:rsidR="00ED0C59" w:rsidRPr="004C3A0B" w:rsidRDefault="00CB171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D3D1908" w:rsidR="00ED0C59" w:rsidRPr="004C3A0B" w:rsidRDefault="00CB171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7B3C506" w:rsidR="00ED0C59" w:rsidRPr="004C3A0B" w:rsidRDefault="00CB171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714F627" w:rsidR="00ED0C59" w:rsidRPr="004C3A0B" w:rsidRDefault="00CB171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E0E63BE" w:rsidR="00ED0C59" w:rsidRPr="004C3A0B" w:rsidRDefault="00CB171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F948268" w:rsidR="00ED0C59" w:rsidRPr="004C3A0B" w:rsidRDefault="00CB171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B72BFD4" w:rsidR="00ED0C59" w:rsidRPr="004C3A0B" w:rsidRDefault="00CB171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FFA7456" w:rsidR="00ED0C59" w:rsidRPr="004C3A0B" w:rsidRDefault="00CB171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44DA2542" w:rsidR="00025F69" w:rsidRDefault="00E867BA" w:rsidP="003257BD">
            <w:pPr>
              <w:rPr>
                <w:rFonts w:ascii="Arial" w:hAnsi="Arial" w:cs="Arial"/>
                <w:color w:val="00B050"/>
                <w:sz w:val="22"/>
              </w:rPr>
            </w:pPr>
            <w:r>
              <w:rPr>
                <w:rFonts w:ascii="Arial" w:hAnsi="Arial" w:cs="Arial"/>
                <w:color w:val="00B050"/>
                <w:sz w:val="22"/>
              </w:rPr>
              <w:t>8-10 Trial staff for the trial phase</w:t>
            </w:r>
          </w:p>
          <w:p w14:paraId="6F476CC9" w14:textId="133E06F4"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F493401" w:rsidR="00025F69" w:rsidRDefault="00E867BA" w:rsidP="003257BD">
            <w:pPr>
              <w:rPr>
                <w:rFonts w:ascii="Arial" w:hAnsi="Arial" w:cs="Arial"/>
                <w:sz w:val="22"/>
                <w:szCs w:val="22"/>
              </w:rPr>
            </w:pPr>
            <w:r>
              <w:rPr>
                <w:rFonts w:ascii="Arial" w:hAnsi="Arial" w:cs="Arial"/>
                <w:sz w:val="22"/>
                <w:szCs w:val="22"/>
              </w:rPr>
              <w:t>Trials staff</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8A4956C" w:rsidR="00025F69" w:rsidRDefault="00E867BA"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F9C2F88" w:rsidR="00025F69" w:rsidRPr="004C3A0B" w:rsidRDefault="00CB17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37528C25" w:rsidR="00025F69" w:rsidRPr="004C3A0B" w:rsidRDefault="00CB17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7F130E4B" w:rsidR="00025F69" w:rsidRPr="004C3A0B" w:rsidRDefault="00CB17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43DC06C" w:rsidR="00025F69" w:rsidRPr="004C3A0B" w:rsidRDefault="00CB17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F7B4C15" w:rsidR="00025F69" w:rsidRPr="004C3A0B" w:rsidRDefault="00CB17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63347672" w:rsidR="00025F69" w:rsidRPr="004C3A0B" w:rsidRDefault="00CB17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10A4FDF1" w:rsidR="00025F69" w:rsidRPr="004C3A0B" w:rsidRDefault="00CB17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606DD5D5" w:rsidR="00025F69" w:rsidRPr="004C3A0B" w:rsidRDefault="00CB17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B974313" w:rsidR="00025F69" w:rsidRPr="004C3A0B" w:rsidRDefault="00CB17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0CFAA267" w:rsidR="00025F69" w:rsidRPr="004C3A0B" w:rsidRDefault="00CB17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59202573" w:rsidR="00025F69" w:rsidRPr="004C3A0B" w:rsidRDefault="00E867BA" w:rsidP="003257BD">
            <w:pPr>
              <w:rPr>
                <w:rFonts w:ascii="Arial" w:hAnsi="Arial" w:cs="Arial"/>
                <w:sz w:val="22"/>
                <w:szCs w:val="22"/>
              </w:rPr>
            </w:pPr>
            <w:r>
              <w:rPr>
                <w:rFonts w:ascii="Arial" w:hAnsi="Arial" w:cs="Arial"/>
                <w:color w:val="00B050"/>
                <w:sz w:val="22"/>
              </w:rPr>
              <w:t>Not applicable when they are paid/qualified staff</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1"/>
                <w14:checkedState w14:val="2612" w14:font="MS Gothic"/>
                <w14:uncheckedState w14:val="2610" w14:font="MS Gothic"/>
              </w14:checkbox>
            </w:sdtPr>
            <w:sdtEndPr/>
            <w:sdtContent>
              <w:p w14:paraId="322BC0B3" w14:textId="7C579828" w:rsidR="00382031" w:rsidRPr="004C3A0B" w:rsidRDefault="00CB171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FB49785" w:rsidR="00382031" w:rsidRPr="004C3A0B" w:rsidRDefault="00E86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6A4DD55" w:rsidR="00382031" w:rsidRPr="004C3A0B" w:rsidRDefault="00CB17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8797524" w:rsidR="00382031" w:rsidRPr="004C3A0B" w:rsidRDefault="00CB17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004DD40" w:rsidR="00382031" w:rsidRPr="004C3A0B" w:rsidRDefault="00E867BA" w:rsidP="003257BD">
            <w:pPr>
              <w:rPr>
                <w:rFonts w:ascii="Arial" w:hAnsi="Arial" w:cs="Arial"/>
                <w:sz w:val="22"/>
                <w:szCs w:val="22"/>
              </w:rPr>
            </w:pPr>
            <w:r>
              <w:rPr>
                <w:rFonts w:ascii="Arial" w:hAnsi="Arial" w:cs="Arial"/>
                <w:color w:val="00B050"/>
                <w:sz w:val="22"/>
              </w:rPr>
              <w:t>Participants will be paid as they are part of the trials team.</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962F320" w14:textId="602B0E08" w:rsidR="00104B0C" w:rsidRPr="00104B0C" w:rsidRDefault="00104B0C" w:rsidP="003257BD">
            <w:pPr>
              <w:rPr>
                <w:rFonts w:ascii="Arial" w:hAnsi="Arial" w:cs="Arial"/>
                <w:color w:val="00B050"/>
                <w:sz w:val="22"/>
                <w:szCs w:val="22"/>
              </w:rPr>
            </w:pPr>
            <w:r>
              <w:rPr>
                <w:rFonts w:ascii="Arial" w:hAnsi="Arial" w:cs="Arial"/>
                <w:color w:val="00B050"/>
                <w:sz w:val="22"/>
                <w:szCs w:val="22"/>
              </w:rPr>
              <w:t>Risk will be maintained by a safe system of work. All aspects of the trial will be risk assessed and signed of by line management before any approval</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8B9332A" w:rsidR="00003E64" w:rsidRDefault="00104B0C" w:rsidP="003257BD">
            <w:pPr>
              <w:rPr>
                <w:rFonts w:ascii="Arial" w:hAnsi="Arial" w:cs="Arial"/>
                <w:sz w:val="22"/>
                <w:szCs w:val="22"/>
              </w:rPr>
            </w:pPr>
            <w:r>
              <w:rPr>
                <w:rFonts w:ascii="Arial" w:hAnsi="Arial" w:cs="Arial"/>
                <w:sz w:val="22"/>
                <w:szCs w:val="22"/>
              </w:rPr>
              <w:t>Safety training</w:t>
            </w:r>
          </w:p>
          <w:p w14:paraId="73ECC652" w14:textId="33BC0931" w:rsidR="00104B0C" w:rsidRDefault="00104B0C" w:rsidP="003257BD">
            <w:pPr>
              <w:rPr>
                <w:rFonts w:ascii="Arial" w:hAnsi="Arial" w:cs="Arial"/>
                <w:sz w:val="22"/>
                <w:szCs w:val="22"/>
              </w:rPr>
            </w:pPr>
            <w:r>
              <w:rPr>
                <w:rFonts w:ascii="Arial" w:hAnsi="Arial" w:cs="Arial"/>
                <w:sz w:val="22"/>
                <w:szCs w:val="22"/>
              </w:rPr>
              <w:t>Briefing before any activity</w:t>
            </w:r>
          </w:p>
          <w:p w14:paraId="4FB96C13" w14:textId="47EF539F" w:rsidR="00104B0C" w:rsidRDefault="00104B0C" w:rsidP="003257BD">
            <w:pPr>
              <w:rPr>
                <w:rFonts w:ascii="Arial" w:hAnsi="Arial" w:cs="Arial"/>
                <w:sz w:val="22"/>
                <w:szCs w:val="22"/>
              </w:rPr>
            </w:pPr>
            <w:r>
              <w:rPr>
                <w:rFonts w:ascii="Arial" w:hAnsi="Arial" w:cs="Arial"/>
                <w:sz w:val="22"/>
                <w:szCs w:val="22"/>
              </w:rPr>
              <w:t>Experienced staff</w:t>
            </w:r>
          </w:p>
          <w:p w14:paraId="4367CE75" w14:textId="1EDC63B6" w:rsidR="00104B0C" w:rsidRDefault="00104B0C" w:rsidP="003257BD">
            <w:pPr>
              <w:rPr>
                <w:rFonts w:ascii="Arial" w:hAnsi="Arial" w:cs="Arial"/>
                <w:sz w:val="22"/>
                <w:szCs w:val="22"/>
              </w:rPr>
            </w:pPr>
            <w:r>
              <w:rPr>
                <w:rFonts w:ascii="Arial" w:hAnsi="Arial" w:cs="Arial"/>
                <w:sz w:val="22"/>
                <w:szCs w:val="22"/>
              </w:rPr>
              <w:t>Cover areas</w:t>
            </w:r>
          </w:p>
          <w:p w14:paraId="07EA0607" w14:textId="3A1BF0F3" w:rsidR="00104B0C" w:rsidRDefault="00104B0C" w:rsidP="003257BD">
            <w:pPr>
              <w:rPr>
                <w:rFonts w:ascii="Arial" w:hAnsi="Arial" w:cs="Arial"/>
                <w:sz w:val="22"/>
                <w:szCs w:val="22"/>
              </w:rPr>
            </w:pPr>
            <w:r>
              <w:rPr>
                <w:rFonts w:ascii="Arial" w:hAnsi="Arial" w:cs="Arial"/>
                <w:sz w:val="22"/>
                <w:szCs w:val="22"/>
              </w:rPr>
              <w:t>Building cover</w:t>
            </w:r>
          </w:p>
          <w:p w14:paraId="5CF75BD7" w14:textId="14FE6961" w:rsidR="00104B0C" w:rsidRDefault="00104B0C" w:rsidP="003257BD">
            <w:pPr>
              <w:rPr>
                <w:rFonts w:ascii="Arial" w:hAnsi="Arial" w:cs="Arial"/>
                <w:sz w:val="22"/>
                <w:szCs w:val="22"/>
              </w:rPr>
            </w:pPr>
            <w:r>
              <w:rPr>
                <w:rFonts w:ascii="Arial" w:hAnsi="Arial" w:cs="Arial"/>
                <w:sz w:val="22"/>
                <w:szCs w:val="22"/>
              </w:rPr>
              <w:t>No one will be present on the trial site for the ‘detting’ up process (placed the detonator into the explosive charge)</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28A1859" w:rsidR="00003E64" w:rsidRDefault="00104B0C"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A0D754C"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5F814DDA" w:rsidR="00003E64" w:rsidRDefault="00104B0C" w:rsidP="003257BD">
            <w:pPr>
              <w:rPr>
                <w:rFonts w:ascii="Arial" w:hAnsi="Arial" w:cs="Arial"/>
                <w:sz w:val="22"/>
                <w:szCs w:val="22"/>
              </w:rPr>
            </w:pPr>
            <w:r>
              <w:rPr>
                <w:rFonts w:ascii="Arial" w:hAnsi="Arial" w:cs="Arial"/>
                <w:sz w:val="22"/>
                <w:szCs w:val="22"/>
              </w:rPr>
              <w:t>Health and Safety – maintained through risk assessments and trials plans.</w:t>
            </w:r>
          </w:p>
          <w:p w14:paraId="7E9481B4" w14:textId="13F0EEBA" w:rsidR="00104B0C" w:rsidRDefault="00104B0C" w:rsidP="003257BD">
            <w:pPr>
              <w:rPr>
                <w:rFonts w:ascii="Arial" w:hAnsi="Arial" w:cs="Arial"/>
                <w:sz w:val="22"/>
                <w:szCs w:val="22"/>
              </w:rPr>
            </w:pPr>
            <w:r>
              <w:rPr>
                <w:rFonts w:ascii="Arial" w:hAnsi="Arial" w:cs="Arial"/>
                <w:sz w:val="22"/>
                <w:szCs w:val="22"/>
              </w:rPr>
              <w:t>All staff are signed off suitably trained and qualified.</w:t>
            </w:r>
          </w:p>
          <w:p w14:paraId="514CA3D2" w14:textId="77777777" w:rsidR="00003E64" w:rsidRPr="004C3A0B" w:rsidRDefault="00003E64" w:rsidP="003257BD">
            <w:pPr>
              <w:rPr>
                <w:rFonts w:ascii="Arial" w:hAnsi="Arial" w:cs="Arial"/>
                <w:sz w:val="22"/>
                <w:szCs w:val="22"/>
              </w:rPr>
            </w:pPr>
          </w:p>
          <w:p w14:paraId="0435A036" w14:textId="19EED27B"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1D0312A4"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544F7B6E" w:rsidR="003C3C40" w:rsidRPr="004033FC" w:rsidRDefault="00104B0C" w:rsidP="003C3C40">
            <w:pPr>
              <w:rPr>
                <w:rFonts w:ascii="Arial" w:hAnsi="Arial" w:cs="Arial"/>
                <w:color w:val="00B050"/>
                <w:sz w:val="22"/>
                <w:szCs w:val="22"/>
              </w:rPr>
            </w:pPr>
            <w:r>
              <w:rPr>
                <w:rFonts w:ascii="Arial" w:hAnsi="Arial" w:cs="Arial"/>
                <w:color w:val="00B050"/>
                <w:sz w:val="22"/>
                <w:szCs w:val="22"/>
              </w:rPr>
              <w:t>Same risk as above as University project, they will have to be content with any health and safety paperwork before commencement of the trial.</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024EDC3"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001191F6" w:rsidR="00003E64" w:rsidRDefault="00104B0C" w:rsidP="003257BD">
            <w:pPr>
              <w:rPr>
                <w:rFonts w:ascii="Arial" w:hAnsi="Arial" w:cs="Arial"/>
                <w:sz w:val="22"/>
                <w:szCs w:val="22"/>
              </w:rPr>
            </w:pPr>
            <w:r>
              <w:rPr>
                <w:rFonts w:ascii="Arial" w:hAnsi="Arial" w:cs="Arial"/>
                <w:sz w:val="22"/>
                <w:szCs w:val="22"/>
              </w:rPr>
              <w:t>All environmental hazards are risk assessment and maintained to a minimum.</w:t>
            </w:r>
          </w:p>
          <w:p w14:paraId="3D19426A" w14:textId="61690D26" w:rsidR="00104B0C" w:rsidRDefault="00104B0C" w:rsidP="003257BD">
            <w:pPr>
              <w:rPr>
                <w:rFonts w:ascii="Arial" w:hAnsi="Arial" w:cs="Arial"/>
                <w:sz w:val="22"/>
                <w:szCs w:val="22"/>
              </w:rPr>
            </w:pPr>
            <w:r>
              <w:rPr>
                <w:rFonts w:ascii="Arial" w:hAnsi="Arial" w:cs="Arial"/>
                <w:sz w:val="22"/>
                <w:szCs w:val="22"/>
              </w:rPr>
              <w:t xml:space="preserve">Explosive waste will be destroyed in the </w:t>
            </w:r>
            <w:r w:rsidR="000908A5">
              <w:rPr>
                <w:rFonts w:ascii="Arial" w:hAnsi="Arial" w:cs="Arial"/>
                <w:sz w:val="22"/>
                <w:szCs w:val="22"/>
              </w:rPr>
              <w:t>correct means as deemed in the trials plan.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17134D9C" w:rsidR="00003E64" w:rsidRDefault="000908A5" w:rsidP="003257BD">
            <w:pPr>
              <w:rPr>
                <w:rFonts w:ascii="Arial" w:hAnsi="Arial" w:cs="Arial"/>
                <w:sz w:val="22"/>
                <w:szCs w:val="22"/>
              </w:rPr>
            </w:pPr>
            <w:r>
              <w:rPr>
                <w:rFonts w:ascii="Arial" w:hAnsi="Arial" w:cs="Arial"/>
                <w:sz w:val="22"/>
                <w:szCs w:val="22"/>
              </w:rPr>
              <w:t>-Explosive Limits</w:t>
            </w:r>
          </w:p>
          <w:p w14:paraId="5A95216A" w14:textId="0221C07A" w:rsidR="000908A5" w:rsidRDefault="000908A5" w:rsidP="003257BD">
            <w:pPr>
              <w:rPr>
                <w:rFonts w:ascii="Arial" w:hAnsi="Arial" w:cs="Arial"/>
                <w:sz w:val="22"/>
                <w:szCs w:val="22"/>
              </w:rPr>
            </w:pPr>
            <w:r>
              <w:rPr>
                <w:rFonts w:ascii="Arial" w:hAnsi="Arial" w:cs="Arial"/>
                <w:sz w:val="22"/>
                <w:szCs w:val="22"/>
              </w:rPr>
              <w:t>-Mitigation of hazards (Explosive storage locker/blast screens)</w:t>
            </w:r>
          </w:p>
          <w:p w14:paraId="63E1BDD1" w14:textId="77777777" w:rsidR="000908A5" w:rsidRDefault="000908A5"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162A4EFD"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64DF0EC" w:rsidR="006930C2" w:rsidRPr="004C3A0B" w:rsidRDefault="000908A5" w:rsidP="003257BD">
            <w:pPr>
              <w:rPr>
                <w:rFonts w:ascii="Arial" w:hAnsi="Arial" w:cs="Arial"/>
                <w:sz w:val="22"/>
                <w:szCs w:val="22"/>
              </w:rPr>
            </w:pPr>
            <w:r>
              <w:rPr>
                <w:rFonts w:ascii="Arial" w:hAnsi="Arial" w:cs="Arial"/>
                <w:color w:val="00B050"/>
                <w:sz w:val="22"/>
              </w:rPr>
              <w:t>De-briefing will happen at the end of each day. The main data from the trial, once analysed can then be fed back through the means of a post-trial report.</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39DF905C" w:rsidR="006930C2" w:rsidRPr="004C3A0B" w:rsidRDefault="000908A5" w:rsidP="003257BD">
            <w:pPr>
              <w:autoSpaceDE w:val="0"/>
              <w:autoSpaceDN w:val="0"/>
              <w:adjustRightInd w:val="0"/>
              <w:rPr>
                <w:rFonts w:cs="Arial"/>
              </w:rPr>
            </w:pPr>
            <w:r>
              <w:rPr>
                <w:rFonts w:cs="Arial"/>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6FA133CA" w:rsidR="006930C2" w:rsidRPr="004C3A0B" w:rsidRDefault="00E867BA" w:rsidP="003257BD">
            <w:pPr>
              <w:rPr>
                <w:rFonts w:ascii="Arial" w:hAnsi="Arial" w:cs="Arial"/>
                <w:sz w:val="22"/>
                <w:szCs w:val="22"/>
              </w:rPr>
            </w:pPr>
            <w:r>
              <w:rPr>
                <w:rFonts w:ascii="Arial" w:hAnsi="Arial" w:cs="Arial"/>
                <w:sz w:val="22"/>
                <w:szCs w:val="22"/>
              </w:rPr>
              <w:t>N/A – Safely designed trial, minimal to no risk to staff from completing relevant risk assessments and SOP’s.</w:t>
            </w:r>
          </w:p>
          <w:p w14:paraId="4B749E1A" w14:textId="50B1D969"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33D4F33" w:rsidR="006930C2" w:rsidRDefault="000908A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9B24494" w:rsidR="006930C2" w:rsidRDefault="000908A5"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1B950334" w:rsidR="004D0161" w:rsidRPr="004C3A0B" w:rsidRDefault="000908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6BE8E91" w:rsidR="004D0161" w:rsidRPr="004C3A0B" w:rsidRDefault="000908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66272F98" w:rsidR="004D0161" w:rsidRPr="004C3A0B" w:rsidRDefault="000908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A1A5308" w:rsidR="004D0161" w:rsidRPr="004C3A0B" w:rsidRDefault="000908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464A8F82" w:rsidR="004D0161" w:rsidRPr="004C3A0B" w:rsidRDefault="000908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2DF43816" w:rsidR="004D0161" w:rsidRPr="004C3A0B" w:rsidRDefault="000908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AA6BF57" w:rsidR="004D0161" w:rsidRPr="004C3A0B" w:rsidRDefault="000908A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0C2F8719" w:rsidR="00A121A0" w:rsidRPr="006C06BB" w:rsidRDefault="000908A5" w:rsidP="00A121A0">
            <w:pPr>
              <w:autoSpaceDE w:val="0"/>
              <w:autoSpaceDN w:val="0"/>
              <w:adjustRightInd w:val="0"/>
              <w:rPr>
                <w:rFonts w:ascii="Arial" w:hAnsi="Arial" w:cs="Arial"/>
                <w:i/>
                <w:color w:val="7030A0"/>
                <w:sz w:val="22"/>
                <w:szCs w:val="22"/>
                <w:lang w:eastAsia="en-GB"/>
              </w:rPr>
            </w:pPr>
            <w:r>
              <w:rPr>
                <w:rFonts w:ascii="Arial" w:hAnsi="Arial" w:cs="Arial"/>
                <w:color w:val="00B050"/>
                <w:sz w:val="22"/>
              </w:rPr>
              <w:t xml:space="preserve">All data will be security classified and deemed appropriate from some eyes only. It will be password protecting on a work network and be available to those you require access.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438A9708" w:rsidR="004D0161" w:rsidRPr="004C3A0B" w:rsidRDefault="000908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98502F9" w:rsidR="004D0161" w:rsidRPr="004C3A0B" w:rsidRDefault="000908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390C1AC" w:rsidR="004D0161" w:rsidRPr="004C3A0B" w:rsidRDefault="000908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74378AD" w:rsidR="004D0161" w:rsidRPr="004C3A0B" w:rsidRDefault="000908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8F82C28" w:rsidR="004D0161" w:rsidRPr="004C3A0B" w:rsidRDefault="000908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3BED92A" w:rsidR="004D0161" w:rsidRPr="004C3A0B" w:rsidRDefault="000908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2593B4E9" w:rsidR="00A121A0" w:rsidRPr="00794815" w:rsidRDefault="000908A5" w:rsidP="00A121A0">
            <w:pPr>
              <w:autoSpaceDE w:val="0"/>
              <w:autoSpaceDN w:val="0"/>
              <w:adjustRightInd w:val="0"/>
              <w:rPr>
                <w:rFonts w:ascii="Arial" w:hAnsi="Arial" w:cs="Arial"/>
                <w:color w:val="00B050"/>
                <w:sz w:val="24"/>
                <w:szCs w:val="22"/>
              </w:rPr>
            </w:pPr>
            <w:r>
              <w:rPr>
                <w:rFonts w:ascii="Arial" w:hAnsi="Arial" w:cs="Arial"/>
                <w:color w:val="00B050"/>
                <w:sz w:val="22"/>
              </w:rPr>
              <w:t>Principal research, Trials team, Line Management, University lecturers</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DB9F175" w:rsidR="00A121A0" w:rsidRPr="00794815" w:rsidRDefault="000908A5" w:rsidP="00A121A0">
            <w:pPr>
              <w:autoSpaceDE w:val="0"/>
              <w:autoSpaceDN w:val="0"/>
              <w:adjustRightInd w:val="0"/>
              <w:rPr>
                <w:rFonts w:ascii="Arial" w:hAnsi="Arial" w:cs="Arial"/>
                <w:color w:val="00B050"/>
                <w:sz w:val="22"/>
                <w:szCs w:val="22"/>
              </w:rPr>
            </w:pPr>
            <w:r>
              <w:rPr>
                <w:rFonts w:ascii="Arial" w:hAnsi="Arial" w:cs="Arial"/>
                <w:color w:val="00B050"/>
              </w:rPr>
              <w:t>P</w:t>
            </w:r>
            <w:r w:rsidR="00A121A0" w:rsidRPr="00794815">
              <w:rPr>
                <w:rFonts w:ascii="Arial" w:hAnsi="Arial" w:cs="Arial"/>
                <w:color w:val="00B050"/>
              </w:rPr>
              <w:t>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3170C995"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1656E90B" w:rsidR="00A121A0" w:rsidRDefault="000908A5"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All data password protected and stored on a secure server for a minimum of 10years</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DAA642A" w:rsidR="00477654" w:rsidRPr="0092487B" w:rsidRDefault="000908A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7645BD9F" w:rsidR="00477654" w:rsidRPr="0092487B" w:rsidRDefault="000908A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EE956C3" w:rsidR="004D0161" w:rsidRPr="004C3A0B" w:rsidRDefault="000908A5" w:rsidP="00694EA8">
            <w:pPr>
              <w:spacing w:before="100" w:beforeAutospacing="1" w:after="100" w:afterAutospacing="1"/>
              <w:rPr>
                <w:rFonts w:ascii="Arial" w:hAnsi="Arial" w:cs="Arial"/>
                <w:sz w:val="22"/>
                <w:szCs w:val="22"/>
              </w:rPr>
            </w:pPr>
            <w:r>
              <w:rPr>
                <w:rFonts w:ascii="Arial" w:hAnsi="Arial" w:cs="Arial"/>
                <w:sz w:val="22"/>
                <w:szCs w:val="22"/>
              </w:rPr>
              <w:t>LDPenny</w:t>
            </w:r>
          </w:p>
        </w:tc>
        <w:tc>
          <w:tcPr>
            <w:tcW w:w="2139" w:type="dxa"/>
            <w:gridSpan w:val="3"/>
            <w:vAlign w:val="center"/>
          </w:tcPr>
          <w:p w14:paraId="7C2D2CC9" w14:textId="48B2439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9D6EB83" w14:textId="0D1EEFBA" w:rsidR="000908A5" w:rsidRDefault="000908A5" w:rsidP="00694EA8">
            <w:pPr>
              <w:spacing w:before="100" w:beforeAutospacing="1" w:after="100" w:afterAutospacing="1"/>
              <w:rPr>
                <w:rFonts w:ascii="Arial" w:hAnsi="Arial" w:cs="Arial"/>
                <w:b/>
                <w:bCs/>
                <w:sz w:val="22"/>
                <w:szCs w:val="22"/>
              </w:rPr>
            </w:pPr>
            <w:r>
              <w:rPr>
                <w:rFonts w:ascii="Arial" w:hAnsi="Arial" w:cs="Arial"/>
                <w:b/>
                <w:bCs/>
                <w:sz w:val="22"/>
                <w:szCs w:val="22"/>
              </w:rPr>
              <w:t>06/05/2021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2503F" w14:textId="77777777" w:rsidR="0023138B" w:rsidRDefault="0023138B" w:rsidP="00390251">
      <w:r>
        <w:separator/>
      </w:r>
    </w:p>
    <w:p w14:paraId="1EBD5BDA" w14:textId="77777777" w:rsidR="0023138B" w:rsidRDefault="0023138B"/>
  </w:endnote>
  <w:endnote w:type="continuationSeparator" w:id="0">
    <w:p w14:paraId="0D624F47" w14:textId="77777777" w:rsidR="0023138B" w:rsidRDefault="0023138B" w:rsidP="00390251">
      <w:r>
        <w:continuationSeparator/>
      </w:r>
    </w:p>
    <w:p w14:paraId="0F880447" w14:textId="77777777" w:rsidR="0023138B" w:rsidRDefault="002313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33885F11" w:rsidR="003D0884" w:rsidRDefault="00477654" w:rsidP="00E6714D">
    <w:pPr>
      <w:pStyle w:val="Footer"/>
    </w:pPr>
    <w:r>
      <w:rPr>
        <w:rFonts w:ascii="Arial" w:hAnsi="Arial" w:cs="Arial"/>
      </w:rPr>
      <w:t>April</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Pr>
        <w:rStyle w:val="PageNumber"/>
        <w:rFonts w:ascii="Arial" w:hAnsi="Arial" w:cs="Arial"/>
      </w:rPr>
      <w:t xml:space="preserve"> – OME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CCC42" w14:textId="77777777" w:rsidR="0023138B" w:rsidRDefault="0023138B" w:rsidP="00390251">
      <w:r>
        <w:separator/>
      </w:r>
    </w:p>
    <w:p w14:paraId="74A5026D" w14:textId="77777777" w:rsidR="0023138B" w:rsidRDefault="0023138B"/>
  </w:footnote>
  <w:footnote w:type="continuationSeparator" w:id="0">
    <w:p w14:paraId="3118EFA8" w14:textId="77777777" w:rsidR="0023138B" w:rsidRDefault="0023138B" w:rsidP="00390251">
      <w:r>
        <w:continuationSeparator/>
      </w:r>
    </w:p>
    <w:p w14:paraId="24AEDC6B" w14:textId="77777777" w:rsidR="0023138B" w:rsidRDefault="002313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3DF9AE80"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OME</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4F179E8"/>
    <w:multiLevelType w:val="hybridMultilevel"/>
    <w:tmpl w:val="ADE01772"/>
    <w:lvl w:ilvl="0" w:tplc="5906A64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3C06BF"/>
    <w:multiLevelType w:val="hybridMultilevel"/>
    <w:tmpl w:val="0A244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1"/>
  </w:num>
  <w:num w:numId="13">
    <w:abstractNumId w:val="23"/>
  </w:num>
  <w:num w:numId="14">
    <w:abstractNumId w:val="0"/>
  </w:num>
  <w:num w:numId="15">
    <w:abstractNumId w:val="5"/>
  </w:num>
  <w:num w:numId="16">
    <w:abstractNumId w:val="6"/>
  </w:num>
  <w:num w:numId="17">
    <w:abstractNumId w:val="11"/>
  </w:num>
  <w:num w:numId="18">
    <w:abstractNumId w:val="13"/>
  </w:num>
  <w:num w:numId="19">
    <w:abstractNumId w:val="25"/>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7"/>
  </w:num>
  <w:num w:numId="27">
    <w:abstractNumId w:val="18"/>
  </w:num>
  <w:num w:numId="28">
    <w:abstractNumId w:val="16"/>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8A5"/>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04B0C"/>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171D"/>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867BA"/>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8</Pages>
  <Words>3088</Words>
  <Characters>16883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19932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Luke Penny</cp:lastModifiedBy>
  <cp:revision>6</cp:revision>
  <cp:lastPrinted>2016-10-24T12:21:00Z</cp:lastPrinted>
  <dcterms:created xsi:type="dcterms:W3CDTF">2021-04-27T08:28:00Z</dcterms:created>
  <dcterms:modified xsi:type="dcterms:W3CDTF">2021-05-07T14:52:00Z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