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sz w:val="24"/>
        </w:rPr>
        <w:id w:val="87837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9C108E">
            <w:trPr>
              <w:trHeight w:val="2880"/>
              <w:jc w:val="center"/>
            </w:trPr>
            <w:tc>
              <w:tcPr>
                <w:tcW w:w="5000" w:type="pct"/>
              </w:tcPr>
              <w:p w:rsidR="009C108E" w:rsidRDefault="002265C0">
                <w:pPr>
                  <w:pStyle w:val="NoSpacing"/>
                  <w:jc w:val="center"/>
                  <w:rPr>
                    <w:rFonts w:asciiTheme="majorHAnsi" w:eastAsiaTheme="majorEastAsia" w:hAnsiTheme="majorHAnsi" w:cstheme="majorBidi"/>
                    <w:caps/>
                  </w:rPr>
                </w:pPr>
                <w:r>
                  <w:rPr>
                    <w:rFonts w:asciiTheme="majorHAnsi" w:eastAsiaTheme="majorEastAsia" w:hAnsiTheme="majorHAnsi" w:cstheme="majorBidi"/>
                    <w:caps/>
                    <w:noProof/>
                  </w:rPr>
                  <w:drawing>
                    <wp:inline distT="0" distB="0" distL="0" distR="0">
                      <wp:extent cx="5619750" cy="3743325"/>
                      <wp:effectExtent l="0" t="0" r="0" b="0"/>
                      <wp:docPr id="2" name="Picture 2" descr="A large body of water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ubai-holidays-uae-united-arab-emirates-fco-travel-advice-news-latest-2477525.jpg"/>
                              <pic:cNvPicPr/>
                            </pic:nvPicPr>
                            <pic:blipFill>
                              <a:blip r:embed="rId8">
                                <a:extLst>
                                  <a:ext uri="{28A0092B-C50C-407E-A947-70E740481C1C}">
                                    <a14:useLocalDpi xmlns:a14="http://schemas.microsoft.com/office/drawing/2010/main" val="0"/>
                                  </a:ext>
                                </a:extLst>
                              </a:blip>
                              <a:stretch>
                                <a:fillRect/>
                              </a:stretch>
                            </pic:blipFill>
                            <pic:spPr>
                              <a:xfrm>
                                <a:off x="0" y="0"/>
                                <a:ext cx="5619750" cy="3743325"/>
                              </a:xfrm>
                              <a:prstGeom prst="rect">
                                <a:avLst/>
                              </a:prstGeom>
                            </pic:spPr>
                          </pic:pic>
                        </a:graphicData>
                      </a:graphic>
                    </wp:inline>
                  </w:drawing>
                </w:r>
              </w:p>
            </w:tc>
          </w:tr>
          <w:tr w:rsidR="009C108E">
            <w:trPr>
              <w:trHeight w:val="1440"/>
              <w:jc w:val="center"/>
            </w:trPr>
            <w:sdt>
              <w:sdtPr>
                <w:rPr>
                  <w:rFonts w:asciiTheme="majorHAnsi" w:eastAsiaTheme="majorEastAsia" w:hAnsiTheme="majorHAnsi" w:cstheme="majorBidi"/>
                  <w:b/>
                  <w:sz w:val="50"/>
                  <w:szCs w:val="5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C108E" w:rsidRDefault="009C108E" w:rsidP="009C108E">
                    <w:pPr>
                      <w:pStyle w:val="NoSpacing"/>
                      <w:jc w:val="center"/>
                      <w:rPr>
                        <w:rFonts w:asciiTheme="majorHAnsi" w:eastAsiaTheme="majorEastAsia" w:hAnsiTheme="majorHAnsi" w:cstheme="majorBidi"/>
                        <w:sz w:val="80"/>
                        <w:szCs w:val="80"/>
                      </w:rPr>
                    </w:pPr>
                    <w:r w:rsidRPr="009C108E">
                      <w:rPr>
                        <w:rFonts w:asciiTheme="majorHAnsi" w:eastAsiaTheme="majorEastAsia" w:hAnsiTheme="majorHAnsi" w:cstheme="majorBidi"/>
                        <w:b/>
                        <w:sz w:val="50"/>
                        <w:szCs w:val="50"/>
                      </w:rPr>
                      <w:t>INDUSTRY DESTINATION REVIEW</w:t>
                    </w:r>
                  </w:p>
                </w:tc>
              </w:sdtContent>
            </w:sdt>
          </w:tr>
          <w:tr w:rsidR="009C108E">
            <w:trPr>
              <w:trHeight w:val="720"/>
              <w:jc w:val="center"/>
            </w:trPr>
            <w:tc>
              <w:tcPr>
                <w:tcW w:w="5000" w:type="pct"/>
                <w:tcBorders>
                  <w:top w:val="single" w:sz="4" w:space="0" w:color="4F81BD" w:themeColor="accent1"/>
                </w:tcBorders>
                <w:vAlign w:val="center"/>
              </w:tcPr>
              <w:p w:rsidR="009C108E" w:rsidRDefault="002265C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Narcisa Maria Ieremie</w:t>
                </w:r>
              </w:p>
              <w:p w:rsidR="002265C0" w:rsidRDefault="002265C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1815100</w:t>
                </w:r>
              </w:p>
              <w:p w:rsidR="002265C0" w:rsidRDefault="002B039F">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Lecturer: Dale Clarke</w:t>
                </w:r>
              </w:p>
              <w:p w:rsidR="002B039F" w:rsidRDefault="002B039F">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Module: M6X01932</w:t>
                </w:r>
              </w:p>
              <w:p w:rsidR="002B039F" w:rsidRDefault="002B039F">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Global Tourism and Destination Management</w:t>
                </w:r>
              </w:p>
            </w:tc>
          </w:tr>
          <w:tr w:rsidR="009C108E">
            <w:trPr>
              <w:trHeight w:val="360"/>
              <w:jc w:val="center"/>
            </w:trPr>
            <w:tc>
              <w:tcPr>
                <w:tcW w:w="5000" w:type="pct"/>
                <w:vAlign w:val="center"/>
              </w:tcPr>
              <w:p w:rsidR="009C108E" w:rsidRDefault="009C108E">
                <w:pPr>
                  <w:pStyle w:val="NoSpacing"/>
                  <w:jc w:val="center"/>
                </w:pPr>
              </w:p>
            </w:tc>
          </w:tr>
          <w:tr w:rsidR="009C108E">
            <w:trPr>
              <w:trHeight w:val="360"/>
              <w:jc w:val="center"/>
            </w:trPr>
            <w:tc>
              <w:tcPr>
                <w:tcW w:w="5000" w:type="pct"/>
                <w:vAlign w:val="center"/>
              </w:tcPr>
              <w:p w:rsidR="009C108E" w:rsidRDefault="009C108E">
                <w:pPr>
                  <w:pStyle w:val="NoSpacing"/>
                  <w:jc w:val="center"/>
                  <w:rPr>
                    <w:b/>
                    <w:bCs/>
                  </w:rPr>
                </w:pPr>
              </w:p>
            </w:tc>
          </w:tr>
          <w:tr w:rsidR="009C108E">
            <w:trPr>
              <w:trHeight w:val="360"/>
              <w:jc w:val="center"/>
            </w:trPr>
            <w:tc>
              <w:tcPr>
                <w:tcW w:w="5000" w:type="pct"/>
                <w:vAlign w:val="center"/>
              </w:tcPr>
              <w:p w:rsidR="009C108E" w:rsidRDefault="009C108E">
                <w:pPr>
                  <w:pStyle w:val="NoSpacing"/>
                  <w:jc w:val="center"/>
                  <w:rPr>
                    <w:b/>
                    <w:bCs/>
                  </w:rPr>
                </w:pPr>
              </w:p>
            </w:tc>
          </w:tr>
        </w:tbl>
        <w:p w:rsidR="009C108E" w:rsidRDefault="009C108E"/>
        <w:p w:rsidR="009C108E" w:rsidRDefault="009C108E"/>
        <w:tbl>
          <w:tblPr>
            <w:tblpPr w:leftFromText="187" w:rightFromText="187" w:horzAnchor="margin" w:tblpXSpec="center" w:tblpYSpec="bottom"/>
            <w:tblW w:w="5000" w:type="pct"/>
            <w:tblLook w:val="04A0" w:firstRow="1" w:lastRow="0" w:firstColumn="1" w:lastColumn="0" w:noHBand="0" w:noVBand="1"/>
          </w:tblPr>
          <w:tblGrid>
            <w:gridCol w:w="9576"/>
          </w:tblGrid>
          <w:tr w:rsidR="009C108E">
            <w:tc>
              <w:tcPr>
                <w:tcW w:w="5000" w:type="pct"/>
              </w:tcPr>
              <w:p w:rsidR="009C108E" w:rsidRDefault="009C108E">
                <w:pPr>
                  <w:pStyle w:val="NoSpacing"/>
                </w:pPr>
              </w:p>
            </w:tc>
          </w:tr>
        </w:tbl>
        <w:p w:rsidR="009C108E" w:rsidRDefault="009C108E"/>
        <w:p w:rsidR="009C108E" w:rsidRDefault="00351499"/>
        <w:bookmarkStart w:id="0" w:name="_GoBack" w:displacedByCustomXml="next"/>
        <w:bookmarkEnd w:id="0" w:displacedByCustomXml="next"/>
      </w:sdtContent>
    </w:sdt>
    <w:sdt>
      <w:sdtPr>
        <w:rPr>
          <w:rFonts w:asciiTheme="minorHAnsi" w:eastAsiaTheme="minorHAnsi" w:hAnsiTheme="minorHAnsi" w:cstheme="minorBidi"/>
          <w:b w:val="0"/>
          <w:bCs w:val="0"/>
          <w:color w:val="auto"/>
          <w:sz w:val="22"/>
          <w:szCs w:val="22"/>
        </w:rPr>
        <w:id w:val="878413"/>
        <w:docPartObj>
          <w:docPartGallery w:val="Table of Contents"/>
          <w:docPartUnique/>
        </w:docPartObj>
      </w:sdtPr>
      <w:sdtEndPr>
        <w:rPr>
          <w:rFonts w:ascii="Arial" w:hAnsi="Arial" w:cs="Arial"/>
          <w:sz w:val="24"/>
          <w:szCs w:val="24"/>
        </w:rPr>
      </w:sdtEndPr>
      <w:sdtContent>
        <w:p w:rsidR="004D3E64" w:rsidRDefault="004D3E64">
          <w:pPr>
            <w:pStyle w:val="TOCHeading"/>
          </w:pPr>
          <w:r>
            <w:t>Table of Contents</w:t>
          </w:r>
        </w:p>
        <w:p w:rsidR="00D81258" w:rsidRPr="002265C0" w:rsidRDefault="00602166">
          <w:pPr>
            <w:pStyle w:val="TOC1"/>
            <w:tabs>
              <w:tab w:val="right" w:leader="dot" w:pos="9350"/>
            </w:tabs>
            <w:rPr>
              <w:rFonts w:ascii="Arial" w:eastAsiaTheme="minorEastAsia" w:hAnsi="Arial" w:cs="Arial"/>
              <w:noProof/>
              <w:szCs w:val="24"/>
            </w:rPr>
          </w:pPr>
          <w:r w:rsidRPr="002265C0">
            <w:rPr>
              <w:rFonts w:ascii="Arial" w:hAnsi="Arial" w:cs="Arial"/>
              <w:szCs w:val="24"/>
            </w:rPr>
            <w:fldChar w:fldCharType="begin"/>
          </w:r>
          <w:r w:rsidR="004D3E64" w:rsidRPr="002265C0">
            <w:rPr>
              <w:rFonts w:ascii="Arial" w:hAnsi="Arial" w:cs="Arial"/>
              <w:szCs w:val="24"/>
            </w:rPr>
            <w:instrText xml:space="preserve"> TOC \o "1-3" \h \z \u </w:instrText>
          </w:r>
          <w:r w:rsidRPr="002265C0">
            <w:rPr>
              <w:rFonts w:ascii="Arial" w:hAnsi="Arial" w:cs="Arial"/>
              <w:szCs w:val="24"/>
            </w:rPr>
            <w:fldChar w:fldCharType="separate"/>
          </w:r>
          <w:hyperlink w:anchor="_Toc45059283" w:history="1">
            <w:r w:rsidR="00D81258" w:rsidRPr="002265C0">
              <w:rPr>
                <w:rStyle w:val="Hyperlink"/>
                <w:rFonts w:ascii="Arial" w:hAnsi="Arial" w:cs="Arial"/>
                <w:noProof/>
                <w:szCs w:val="24"/>
              </w:rPr>
              <w:t>INTRODUCTION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_Toc45059283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3</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284" w:history="1">
            <w:r w:rsidR="00D81258" w:rsidRPr="002265C0">
              <w:rPr>
                <w:rStyle w:val="Hyperlink"/>
                <w:rFonts w:ascii="Arial" w:hAnsi="Arial" w:cs="Arial"/>
                <w:noProof/>
                <w:szCs w:val="24"/>
              </w:rPr>
              <w:t>1.0. COUNTRY PROFILE: UNITED ARAB EMIRATES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_Toc45059284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4</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85" w:history="1">
            <w:r w:rsidR="00D81258" w:rsidRPr="002265C0">
              <w:rPr>
                <w:rStyle w:val="Hyperlink"/>
                <w:rFonts w:ascii="Arial" w:hAnsi="Arial" w:cs="Arial"/>
                <w:noProof/>
                <w:szCs w:val="24"/>
              </w:rPr>
              <w:t>1.1. LOCATION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_Toc45059285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4</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86" w:history="1">
            <w:r w:rsidR="00D81258" w:rsidRPr="002265C0">
              <w:rPr>
                <w:rStyle w:val="Hyperlink"/>
                <w:rFonts w:ascii="Arial" w:hAnsi="Arial" w:cs="Arial"/>
                <w:noProof/>
                <w:szCs w:val="24"/>
              </w:rPr>
              <w:t>1.2. GEOGRAPHY</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_Toc45059286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4</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87" w:history="1">
            <w:r w:rsidR="00D81258" w:rsidRPr="002265C0">
              <w:rPr>
                <w:rStyle w:val="Hyperlink"/>
                <w:rFonts w:ascii="Arial" w:hAnsi="Arial" w:cs="Arial"/>
                <w:noProof/>
                <w:szCs w:val="24"/>
              </w:rPr>
              <w:t>1.3. TOPOGRAPHY</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_Toc45059287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5</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88" w:history="1">
            <w:r w:rsidR="00D81258" w:rsidRPr="002265C0">
              <w:rPr>
                <w:rStyle w:val="Hyperlink"/>
                <w:rFonts w:ascii="Arial" w:hAnsi="Arial" w:cs="Arial"/>
                <w:noProof/>
                <w:szCs w:val="24"/>
              </w:rPr>
              <w:t>1.4. KEY REGION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_Toc45059288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5</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289" w:history="1">
            <w:r w:rsidR="00D81258" w:rsidRPr="002265C0">
              <w:rPr>
                <w:rStyle w:val="Hyperlink"/>
                <w:rFonts w:ascii="Arial" w:hAnsi="Arial" w:cs="Arial"/>
                <w:noProof/>
                <w:szCs w:val="24"/>
              </w:rPr>
              <w:t>2.0. CULTURE OF UAE</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_Toc45059289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6</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0" w:history="1">
            <w:r w:rsidR="00D81258" w:rsidRPr="002265C0">
              <w:rPr>
                <w:rStyle w:val="Hyperlink"/>
                <w:rFonts w:ascii="Arial" w:hAnsi="Arial" w:cs="Arial"/>
                <w:noProof/>
                <w:szCs w:val="24"/>
              </w:rPr>
              <w:t>2.1. POPULATION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_Toc45059290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6</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1" w:history="1">
            <w:r w:rsidR="00D81258" w:rsidRPr="002265C0">
              <w:rPr>
                <w:rStyle w:val="Hyperlink"/>
                <w:rFonts w:ascii="Arial" w:hAnsi="Arial" w:cs="Arial"/>
                <w:noProof/>
                <w:szCs w:val="24"/>
              </w:rPr>
              <w:t>2.2. LANGUAGE</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_Toc45059291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6</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2" w:history="1">
            <w:r w:rsidR="00D81258" w:rsidRPr="002265C0">
              <w:rPr>
                <w:rStyle w:val="Hyperlink"/>
                <w:rFonts w:ascii="Arial" w:hAnsi="Arial" w:cs="Arial"/>
                <w:noProof/>
                <w:szCs w:val="24"/>
              </w:rPr>
              <w:t>2.3. HERITAGE</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_Toc45059292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6</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3" w:history="1">
            <w:r w:rsidR="00D81258" w:rsidRPr="002265C0">
              <w:rPr>
                <w:rStyle w:val="Hyperlink"/>
                <w:rFonts w:ascii="Arial" w:hAnsi="Arial" w:cs="Arial"/>
                <w:noProof/>
                <w:szCs w:val="24"/>
              </w:rPr>
              <w:t>2.4. SOCIAL CONTEXT</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_Toc45059293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7</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294" w:history="1">
            <w:r w:rsidR="00D81258" w:rsidRPr="002265C0">
              <w:rPr>
                <w:rStyle w:val="Hyperlink"/>
                <w:rFonts w:ascii="Arial" w:hAnsi="Arial" w:cs="Arial"/>
                <w:noProof/>
                <w:szCs w:val="24"/>
              </w:rPr>
              <w:t>3.0. UAE AS TOURIST DESTINATION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_Toc45059294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5" w:history="1">
            <w:r w:rsidR="00D81258" w:rsidRPr="002265C0">
              <w:rPr>
                <w:rStyle w:val="Hyperlink"/>
                <w:rFonts w:ascii="Arial" w:hAnsi="Arial" w:cs="Arial"/>
                <w:noProof/>
                <w:szCs w:val="24"/>
              </w:rPr>
              <w:t>3.1. SIZE AND SCALE OF INDUSTRY</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_Toc45059295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6" w:history="1">
            <w:r w:rsidR="00D81258" w:rsidRPr="002265C0">
              <w:rPr>
                <w:rStyle w:val="Hyperlink"/>
                <w:rFonts w:ascii="Arial" w:hAnsi="Arial" w:cs="Arial"/>
                <w:noProof/>
                <w:szCs w:val="24"/>
              </w:rPr>
              <w:t>3.2. EMPLOYMENT STATISTICS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_Toc45059296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7" w:history="1">
            <w:r w:rsidR="00D81258" w:rsidRPr="002265C0">
              <w:rPr>
                <w:rStyle w:val="Hyperlink"/>
                <w:rFonts w:ascii="Arial" w:hAnsi="Arial" w:cs="Arial"/>
                <w:noProof/>
                <w:szCs w:val="24"/>
              </w:rPr>
              <w:t>3.3. DOMINANT TOURISM SECTORS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_Toc45059297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8" w:history="1">
            <w:r w:rsidR="00D81258" w:rsidRPr="002265C0">
              <w:rPr>
                <w:rStyle w:val="Hyperlink"/>
                <w:rFonts w:ascii="Arial" w:hAnsi="Arial" w:cs="Arial"/>
                <w:noProof/>
                <w:szCs w:val="24"/>
              </w:rPr>
              <w:t>3.4. FUNDING OR INVESTMENT</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_Toc45059298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299" w:history="1">
            <w:r w:rsidR="00D81258" w:rsidRPr="002265C0">
              <w:rPr>
                <w:rStyle w:val="Hyperlink"/>
                <w:rFonts w:ascii="Arial" w:hAnsi="Arial" w:cs="Arial"/>
                <w:noProof/>
                <w:szCs w:val="24"/>
              </w:rPr>
              <w:t>3.5. MARKETING AND BRANDING</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_Toc45059299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8</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300" w:history="1">
            <w:r w:rsidR="00D81258" w:rsidRPr="002265C0">
              <w:rPr>
                <w:rStyle w:val="Hyperlink"/>
                <w:rFonts w:ascii="Arial" w:hAnsi="Arial" w:cs="Arial"/>
                <w:noProof/>
                <w:szCs w:val="24"/>
              </w:rPr>
              <w:t>3.6. GOVERNMNET INVOLVEMENT</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_Toc45059300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9</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301" w:history="1">
            <w:r w:rsidR="00D81258" w:rsidRPr="002265C0">
              <w:rPr>
                <w:rStyle w:val="Hyperlink"/>
                <w:rFonts w:ascii="Arial" w:hAnsi="Arial" w:cs="Arial"/>
                <w:noProof/>
                <w:szCs w:val="24"/>
              </w:rPr>
              <w:t>3.7. GROWTH ISSUES AND CHALLENGES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_Toc45059301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9</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302" w:history="1">
            <w:r w:rsidR="00D81258" w:rsidRPr="002265C0">
              <w:rPr>
                <w:rStyle w:val="Hyperlink"/>
                <w:rFonts w:ascii="Arial" w:hAnsi="Arial" w:cs="Arial"/>
                <w:noProof/>
                <w:szCs w:val="24"/>
              </w:rPr>
              <w:t>4.0. REFLECTION ON SUITABILITY OF FUTURE TOURISM INDUSTRY</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_Toc45059302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11</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303" w:history="1">
            <w:r w:rsidR="00D81258" w:rsidRPr="002265C0">
              <w:rPr>
                <w:rStyle w:val="Hyperlink"/>
                <w:rFonts w:ascii="Arial" w:hAnsi="Arial" w:cs="Arial"/>
                <w:noProof/>
                <w:szCs w:val="24"/>
              </w:rPr>
              <w:t>4.1. DEMOGRAPHICS OF TOURISTS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_Toc45059303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11</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304" w:history="1">
            <w:r w:rsidR="00D81258" w:rsidRPr="002265C0">
              <w:rPr>
                <w:rStyle w:val="Hyperlink"/>
                <w:rFonts w:ascii="Arial" w:hAnsi="Arial" w:cs="Arial"/>
                <w:noProof/>
                <w:szCs w:val="24"/>
              </w:rPr>
              <w:t>4.2. MARKET SEGMENTATION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_Toc45059304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12</w:t>
            </w:r>
            <w:r w:rsidR="00D81258" w:rsidRPr="002265C0">
              <w:rPr>
                <w:rFonts w:ascii="Arial" w:hAnsi="Arial" w:cs="Arial"/>
                <w:noProof/>
                <w:webHidden/>
                <w:szCs w:val="24"/>
              </w:rPr>
              <w:fldChar w:fldCharType="end"/>
            </w:r>
          </w:hyperlink>
        </w:p>
        <w:p w:rsidR="00D81258" w:rsidRPr="002265C0" w:rsidRDefault="00351499">
          <w:pPr>
            <w:pStyle w:val="TOC2"/>
            <w:tabs>
              <w:tab w:val="right" w:leader="dot" w:pos="9350"/>
            </w:tabs>
            <w:rPr>
              <w:rFonts w:ascii="Arial" w:eastAsiaTheme="minorEastAsia" w:hAnsi="Arial" w:cs="Arial"/>
              <w:noProof/>
              <w:szCs w:val="24"/>
            </w:rPr>
          </w:pPr>
          <w:hyperlink w:anchor="_Toc45059305" w:history="1">
            <w:r w:rsidR="00D81258" w:rsidRPr="002265C0">
              <w:rPr>
                <w:rStyle w:val="Hyperlink"/>
                <w:rFonts w:ascii="Arial" w:hAnsi="Arial" w:cs="Arial"/>
                <w:noProof/>
                <w:szCs w:val="24"/>
              </w:rPr>
              <w:t>4.3. TOURISM PRODUCT DEVELOPMENT</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_Toc45059305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12</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306" w:history="1">
            <w:r w:rsidR="00D81258" w:rsidRPr="002265C0">
              <w:rPr>
                <w:rStyle w:val="Hyperlink"/>
                <w:rFonts w:ascii="Arial" w:hAnsi="Arial" w:cs="Arial"/>
                <w:noProof/>
                <w:szCs w:val="24"/>
              </w:rPr>
              <w:t>5.0. CRITICAL EVALUATION AND APPRAISAL</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_Toc45059306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13</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307" w:history="1">
            <w:r w:rsidR="00D81258" w:rsidRPr="002265C0">
              <w:rPr>
                <w:rStyle w:val="Hyperlink"/>
                <w:rFonts w:ascii="Arial" w:hAnsi="Arial" w:cs="Arial"/>
                <w:noProof/>
                <w:szCs w:val="24"/>
              </w:rPr>
              <w:t>CONCLUSION</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_Toc45059307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14</w:t>
            </w:r>
            <w:r w:rsidR="00D81258" w:rsidRPr="002265C0">
              <w:rPr>
                <w:rFonts w:ascii="Arial" w:hAnsi="Arial" w:cs="Arial"/>
                <w:noProof/>
                <w:webHidden/>
                <w:szCs w:val="24"/>
              </w:rPr>
              <w:fldChar w:fldCharType="end"/>
            </w:r>
          </w:hyperlink>
        </w:p>
        <w:p w:rsidR="00D81258" w:rsidRPr="002265C0" w:rsidRDefault="00351499">
          <w:pPr>
            <w:pStyle w:val="TOC1"/>
            <w:tabs>
              <w:tab w:val="right" w:leader="dot" w:pos="9350"/>
            </w:tabs>
            <w:rPr>
              <w:rFonts w:ascii="Arial" w:eastAsiaTheme="minorEastAsia" w:hAnsi="Arial" w:cs="Arial"/>
              <w:noProof/>
              <w:szCs w:val="24"/>
            </w:rPr>
          </w:pPr>
          <w:hyperlink w:anchor="_Toc45059308" w:history="1">
            <w:r w:rsidR="00D81258" w:rsidRPr="002265C0">
              <w:rPr>
                <w:rStyle w:val="Hyperlink"/>
                <w:rFonts w:ascii="Arial" w:hAnsi="Arial" w:cs="Arial"/>
                <w:noProof/>
                <w:szCs w:val="24"/>
              </w:rPr>
              <w:t>REFERENCES</w:t>
            </w:r>
            <w:r w:rsidR="00D81258" w:rsidRPr="002265C0">
              <w:rPr>
                <w:rFonts w:ascii="Arial" w:hAnsi="Arial" w:cs="Arial"/>
                <w:noProof/>
                <w:webHidden/>
                <w:szCs w:val="24"/>
              </w:rPr>
              <w:tab/>
            </w:r>
            <w:r w:rsidR="00D81258" w:rsidRPr="002265C0">
              <w:rPr>
                <w:rFonts w:ascii="Arial" w:hAnsi="Arial" w:cs="Arial"/>
                <w:noProof/>
                <w:webHidden/>
                <w:szCs w:val="24"/>
              </w:rPr>
              <w:fldChar w:fldCharType="begin"/>
            </w:r>
            <w:r w:rsidR="00D81258" w:rsidRPr="002265C0">
              <w:rPr>
                <w:rFonts w:ascii="Arial" w:hAnsi="Arial" w:cs="Arial"/>
                <w:noProof/>
                <w:webHidden/>
                <w:szCs w:val="24"/>
              </w:rPr>
              <w:instrText xml:space="preserve"> PAGEREF _Toc45059308 \h </w:instrText>
            </w:r>
            <w:r w:rsidR="00D81258" w:rsidRPr="002265C0">
              <w:rPr>
                <w:rFonts w:ascii="Arial" w:hAnsi="Arial" w:cs="Arial"/>
                <w:noProof/>
                <w:webHidden/>
                <w:szCs w:val="24"/>
              </w:rPr>
            </w:r>
            <w:r w:rsidR="00D81258" w:rsidRPr="002265C0">
              <w:rPr>
                <w:rFonts w:ascii="Arial" w:hAnsi="Arial" w:cs="Arial"/>
                <w:noProof/>
                <w:webHidden/>
                <w:szCs w:val="24"/>
              </w:rPr>
              <w:fldChar w:fldCharType="separate"/>
            </w:r>
            <w:r w:rsidR="00D81258" w:rsidRPr="002265C0">
              <w:rPr>
                <w:rFonts w:ascii="Arial" w:hAnsi="Arial" w:cs="Arial"/>
                <w:noProof/>
                <w:webHidden/>
                <w:szCs w:val="24"/>
              </w:rPr>
              <w:t>15</w:t>
            </w:r>
            <w:r w:rsidR="00D81258" w:rsidRPr="002265C0">
              <w:rPr>
                <w:rFonts w:ascii="Arial" w:hAnsi="Arial" w:cs="Arial"/>
                <w:noProof/>
                <w:webHidden/>
                <w:szCs w:val="24"/>
              </w:rPr>
              <w:fldChar w:fldCharType="end"/>
            </w:r>
          </w:hyperlink>
        </w:p>
        <w:p w:rsidR="004D3E64" w:rsidRPr="002265C0" w:rsidRDefault="00602166">
          <w:pPr>
            <w:rPr>
              <w:rFonts w:ascii="Arial" w:hAnsi="Arial" w:cs="Arial"/>
              <w:szCs w:val="24"/>
            </w:rPr>
          </w:pPr>
          <w:r w:rsidRPr="002265C0">
            <w:rPr>
              <w:rFonts w:ascii="Arial" w:hAnsi="Arial" w:cs="Arial"/>
              <w:szCs w:val="24"/>
            </w:rPr>
            <w:fldChar w:fldCharType="end"/>
          </w:r>
        </w:p>
      </w:sdtContent>
    </w:sdt>
    <w:p w:rsidR="004D3E64" w:rsidRPr="002265C0" w:rsidRDefault="004D3E64">
      <w:pPr>
        <w:rPr>
          <w:rFonts w:ascii="Arial" w:hAnsi="Arial" w:cs="Arial"/>
          <w:szCs w:val="24"/>
        </w:rPr>
      </w:pPr>
      <w:r w:rsidRPr="002265C0">
        <w:rPr>
          <w:rFonts w:ascii="Arial" w:hAnsi="Arial" w:cs="Arial"/>
          <w:szCs w:val="24"/>
        </w:rPr>
        <w:br w:type="page"/>
      </w:r>
    </w:p>
    <w:p w:rsidR="00C5497B" w:rsidRPr="002265C0" w:rsidRDefault="004D3E64" w:rsidP="004D3E64">
      <w:pPr>
        <w:pStyle w:val="Heading1"/>
        <w:rPr>
          <w:rFonts w:ascii="Arial" w:hAnsi="Arial" w:cs="Arial"/>
          <w:sz w:val="24"/>
          <w:szCs w:val="24"/>
        </w:rPr>
      </w:pPr>
      <w:bookmarkStart w:id="1" w:name="_Toc45059283"/>
      <w:r w:rsidRPr="002265C0">
        <w:rPr>
          <w:rFonts w:ascii="Arial" w:hAnsi="Arial" w:cs="Arial"/>
          <w:sz w:val="24"/>
          <w:szCs w:val="24"/>
        </w:rPr>
        <w:lastRenderedPageBreak/>
        <w:t>INTRODUCTION</w:t>
      </w:r>
      <w:bookmarkEnd w:id="1"/>
      <w:r w:rsidRPr="002265C0">
        <w:rPr>
          <w:rFonts w:ascii="Arial" w:hAnsi="Arial" w:cs="Arial"/>
          <w:sz w:val="24"/>
          <w:szCs w:val="24"/>
        </w:rPr>
        <w:t xml:space="preserve"> </w:t>
      </w:r>
    </w:p>
    <w:p w:rsidR="004D3E64" w:rsidRPr="002265C0" w:rsidRDefault="00187CAD" w:rsidP="00187CAD">
      <w:pPr>
        <w:spacing w:line="360" w:lineRule="auto"/>
        <w:rPr>
          <w:rFonts w:ascii="Arial" w:hAnsi="Arial" w:cs="Arial"/>
          <w:szCs w:val="24"/>
        </w:rPr>
      </w:pPr>
      <w:r w:rsidRPr="002265C0">
        <w:rPr>
          <w:rFonts w:ascii="Arial" w:hAnsi="Arial" w:cs="Arial"/>
          <w:szCs w:val="24"/>
        </w:rPr>
        <w:t xml:space="preserve">Traveling to some is the most invigorating and exhilarating moment in life and some can travel whole of their life. United Arab Emirates (UAE) is the dream country for every luxury seeking person with Lamborghini and Rolls Royce outnumbering the people on road and sitting by the beach alongside Burj Khalifa and gazing the grandeur with glittery eyes. This report incorporates the country profile of United Arab Emirates with demographics, location geography and many more aspects. Then understanding the culture of UAE and followed by the analysis of UAE as tourist destination on various heads such as tourist demographics, market segmentation etcetera. At last critical evaluation and appraisal of the country as a destination is provided. </w:t>
      </w:r>
    </w:p>
    <w:p w:rsidR="004D3E64" w:rsidRPr="002265C0" w:rsidRDefault="004D3E64">
      <w:pPr>
        <w:rPr>
          <w:rFonts w:ascii="Arial" w:hAnsi="Arial" w:cs="Arial"/>
          <w:szCs w:val="24"/>
        </w:rPr>
      </w:pPr>
      <w:r w:rsidRPr="002265C0">
        <w:rPr>
          <w:rFonts w:ascii="Arial" w:hAnsi="Arial" w:cs="Arial"/>
          <w:szCs w:val="24"/>
        </w:rPr>
        <w:br w:type="page"/>
      </w:r>
    </w:p>
    <w:p w:rsidR="004D3E64" w:rsidRDefault="00567B96" w:rsidP="004D3E64">
      <w:pPr>
        <w:pStyle w:val="Heading1"/>
      </w:pPr>
      <w:bookmarkStart w:id="2" w:name="_Toc45059284"/>
      <w:r>
        <w:lastRenderedPageBreak/>
        <w:t>1.</w:t>
      </w:r>
      <w:r w:rsidR="002300E7">
        <w:t>0.</w:t>
      </w:r>
      <w:r>
        <w:t xml:space="preserve"> </w:t>
      </w:r>
      <w:r w:rsidR="004D3E64">
        <w:t>COUNTRY PROFILE: UNITED ARAB EMIRATES</w:t>
      </w:r>
      <w:bookmarkEnd w:id="2"/>
    </w:p>
    <w:p w:rsidR="00C60958" w:rsidRPr="00C60958" w:rsidRDefault="00C60958" w:rsidP="00C60958"/>
    <w:p w:rsidR="00C60958" w:rsidRDefault="00C60958" w:rsidP="00C60958">
      <w:pPr>
        <w:keepNext/>
      </w:pPr>
      <w:r>
        <w:rPr>
          <w:noProof/>
        </w:rPr>
        <w:drawing>
          <wp:inline distT="0" distB="0" distL="0" distR="0">
            <wp:extent cx="2754261" cy="1417589"/>
            <wp:effectExtent l="38100" t="57150" r="122289" b="87361"/>
            <wp:docPr id="1" name="Picture 1" descr="C:\Users\Tanmay\Desktop\469px-Emblem_of_the_United_Arab_Emirat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may\Desktop\469px-Emblem_of_the_United_Arab_Emirates.svg.png"/>
                    <pic:cNvPicPr>
                      <a:picLocks noChangeAspect="1" noChangeArrowheads="1"/>
                    </pic:cNvPicPr>
                  </pic:nvPicPr>
                  <pic:blipFill>
                    <a:blip r:embed="rId9"/>
                    <a:srcRect/>
                    <a:stretch>
                      <a:fillRect/>
                    </a:stretch>
                  </pic:blipFill>
                  <pic:spPr bwMode="auto">
                    <a:xfrm>
                      <a:off x="0" y="0"/>
                      <a:ext cx="2753634" cy="1417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rPr>
        <w:drawing>
          <wp:inline distT="0" distB="0" distL="0" distR="0">
            <wp:extent cx="2214961" cy="1401510"/>
            <wp:effectExtent l="38100" t="57150" r="109139" b="103440"/>
            <wp:docPr id="3" name="Picture 2" descr="C:\Users\Tanmay\Desktop\800px-Flag_of_the_United_Arab_Emirat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anmay\Desktop\800px-Flag_of_the_United_Arab_Emirates.svg.png"/>
                    <pic:cNvPicPr>
                      <a:picLocks noChangeAspect="1" noChangeArrowheads="1"/>
                    </pic:cNvPicPr>
                  </pic:nvPicPr>
                  <pic:blipFill>
                    <a:blip r:embed="rId10" cstate="print"/>
                    <a:srcRect/>
                    <a:stretch>
                      <a:fillRect/>
                    </a:stretch>
                  </pic:blipFill>
                  <pic:spPr bwMode="auto">
                    <a:xfrm>
                      <a:off x="0" y="0"/>
                      <a:ext cx="2231689" cy="14120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60958" w:rsidRPr="00C60958" w:rsidRDefault="00C60958" w:rsidP="00C60958">
      <w:pPr>
        <w:pStyle w:val="Caption"/>
        <w:jc w:val="center"/>
      </w:pPr>
      <w:r>
        <w:t xml:space="preserve">Figure </w:t>
      </w:r>
      <w:r w:rsidR="00351499">
        <w:fldChar w:fldCharType="begin"/>
      </w:r>
      <w:r w:rsidR="00351499">
        <w:instrText xml:space="preserve"> SEQ Figure \* ARABIC </w:instrText>
      </w:r>
      <w:r w:rsidR="00351499">
        <w:fldChar w:fldCharType="separate"/>
      </w:r>
      <w:r w:rsidR="00032CD7">
        <w:rPr>
          <w:noProof/>
        </w:rPr>
        <w:t>1</w:t>
      </w:r>
      <w:r w:rsidR="00351499">
        <w:rPr>
          <w:noProof/>
        </w:rPr>
        <w:fldChar w:fldCharType="end"/>
      </w:r>
      <w:r>
        <w:t xml:space="preserve"> National Emblem of UAE                                       Figure </w:t>
      </w:r>
      <w:r w:rsidR="00351499">
        <w:fldChar w:fldCharType="begin"/>
      </w:r>
      <w:r w:rsidR="00351499">
        <w:instrText xml:space="preserve"> SEQ Figure \* ARABIC </w:instrText>
      </w:r>
      <w:r w:rsidR="00351499">
        <w:fldChar w:fldCharType="separate"/>
      </w:r>
      <w:r w:rsidR="00032CD7">
        <w:rPr>
          <w:noProof/>
        </w:rPr>
        <w:t>2</w:t>
      </w:r>
      <w:r w:rsidR="00351499">
        <w:rPr>
          <w:noProof/>
        </w:rPr>
        <w:fldChar w:fldCharType="end"/>
      </w:r>
      <w:r>
        <w:t>National Flag of UAE</w:t>
      </w:r>
    </w:p>
    <w:p w:rsidR="00C60958" w:rsidRDefault="00C60958" w:rsidP="00C60958">
      <w:pPr>
        <w:pStyle w:val="Heading2"/>
      </w:pPr>
    </w:p>
    <w:p w:rsidR="00C60958" w:rsidRDefault="00567B96" w:rsidP="00C60958">
      <w:pPr>
        <w:pStyle w:val="Heading2"/>
      </w:pPr>
      <w:bookmarkStart w:id="3" w:name="_Toc45059285"/>
      <w:r>
        <w:t xml:space="preserve">1.1. </w:t>
      </w:r>
      <w:r w:rsidR="00C60958">
        <w:t>LOCATION</w:t>
      </w:r>
      <w:bookmarkEnd w:id="3"/>
    </w:p>
    <w:p w:rsidR="004D3E64" w:rsidRPr="002265C0" w:rsidRDefault="004D3E64" w:rsidP="00021AB7">
      <w:pPr>
        <w:spacing w:line="360" w:lineRule="auto"/>
        <w:rPr>
          <w:rFonts w:ascii="Arial" w:hAnsi="Arial" w:cs="Arial"/>
          <w:szCs w:val="24"/>
        </w:rPr>
      </w:pPr>
      <w:r w:rsidRPr="002265C0">
        <w:rPr>
          <w:rFonts w:ascii="Arial" w:hAnsi="Arial" w:cs="Arial"/>
          <w:szCs w:val="24"/>
        </w:rPr>
        <w:t xml:space="preserve">United Arab Emirates is a federation of 7 states in the Arabian Peninsula and is one of the major economic destinations in the Middle East and the most liberal states in the Gulf region. The seven emirates included in the UAE are Abu Dhabi, Ajman, Dubai, Fujairah, Ras Al Khaimah, Sharjah and Umm Al Quwain. </w:t>
      </w:r>
      <w:r w:rsidR="00C60958" w:rsidRPr="002265C0">
        <w:rPr>
          <w:rFonts w:ascii="Arial" w:hAnsi="Arial" w:cs="Arial"/>
          <w:szCs w:val="24"/>
        </w:rPr>
        <w:t>All the seven emirates are Islamic sovereign constitutional monarchy founded in December 2, 1971 and currently under the president ship of Khalifa bin Zayed Al Nahyan. It is surrounded by Oman in the East, Saudi Arabia in South and west with Maritime boundaries shared by Qatar in the West and Iran in the North</w:t>
      </w:r>
      <w:r w:rsidR="00A04604" w:rsidRPr="002265C0">
        <w:rPr>
          <w:rFonts w:ascii="Arial" w:hAnsi="Arial" w:cs="Arial"/>
          <w:szCs w:val="24"/>
        </w:rPr>
        <w:t xml:space="preserve"> (</w:t>
      </w:r>
      <w:r w:rsidR="00A04604" w:rsidRPr="002265C0">
        <w:rPr>
          <w:rFonts w:ascii="Arial" w:hAnsi="Arial" w:cs="Arial"/>
        </w:rPr>
        <w:t>World Atlas, 2017</w:t>
      </w:r>
      <w:r w:rsidR="00A04604" w:rsidRPr="002265C0">
        <w:rPr>
          <w:rFonts w:ascii="Arial" w:hAnsi="Arial" w:cs="Arial"/>
          <w:szCs w:val="24"/>
        </w:rPr>
        <w:t>)</w:t>
      </w:r>
      <w:r w:rsidR="00C60958" w:rsidRPr="002265C0">
        <w:rPr>
          <w:rFonts w:ascii="Arial" w:hAnsi="Arial" w:cs="Arial"/>
          <w:szCs w:val="24"/>
        </w:rPr>
        <w:t xml:space="preserve">. </w:t>
      </w:r>
    </w:p>
    <w:p w:rsidR="00C60958" w:rsidRDefault="00567B96" w:rsidP="00C60958">
      <w:pPr>
        <w:pStyle w:val="Heading2"/>
      </w:pPr>
      <w:bookmarkStart w:id="4" w:name="_Toc45059286"/>
      <w:r>
        <w:t xml:space="preserve">1.2. </w:t>
      </w:r>
      <w:r w:rsidR="00C60958">
        <w:t>GEOGRAPHY</w:t>
      </w:r>
      <w:bookmarkEnd w:id="4"/>
    </w:p>
    <w:p w:rsidR="00021AB7" w:rsidRPr="00021AB7" w:rsidRDefault="00021AB7" w:rsidP="00021AB7"/>
    <w:p w:rsidR="00B516DC" w:rsidRPr="002265C0" w:rsidRDefault="00032CD7" w:rsidP="00B448BF">
      <w:pPr>
        <w:spacing w:line="360" w:lineRule="auto"/>
        <w:ind w:left="4320"/>
        <w:rPr>
          <w:rFonts w:ascii="Arial" w:hAnsi="Arial" w:cs="Arial"/>
          <w:szCs w:val="24"/>
        </w:rPr>
      </w:pPr>
      <w:r w:rsidRPr="002265C0">
        <w:rPr>
          <w:rFonts w:ascii="Arial" w:hAnsi="Arial" w:cs="Arial"/>
          <w:noProof/>
          <w:szCs w:val="24"/>
        </w:rPr>
        <w:drawing>
          <wp:anchor distT="0" distB="0" distL="114300" distR="114300" simplePos="0" relativeHeight="251656192" behindDoc="0" locked="0" layoutInCell="1" allowOverlap="1">
            <wp:simplePos x="0" y="0"/>
            <wp:positionH relativeFrom="column">
              <wp:posOffset>18435</wp:posOffset>
            </wp:positionH>
            <wp:positionV relativeFrom="paragraph">
              <wp:posOffset>286</wp:posOffset>
            </wp:positionV>
            <wp:extent cx="2594610" cy="2813869"/>
            <wp:effectExtent l="38100" t="57150" r="110490" b="100781"/>
            <wp:wrapNone/>
            <wp:docPr id="5" name="Picture 3" descr="C:\Users\Tanmay\Desktop\geography-and-climate_uae_geography_600px_5b9288894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anmay\Desktop\geography-and-climate_uae_geography_600px_5b9288894b.jpg"/>
                    <pic:cNvPicPr>
                      <a:picLocks noChangeAspect="1" noChangeArrowheads="1"/>
                    </pic:cNvPicPr>
                  </pic:nvPicPr>
                  <pic:blipFill>
                    <a:blip r:embed="rId11"/>
                    <a:srcRect/>
                    <a:stretch>
                      <a:fillRect/>
                    </a:stretch>
                  </pic:blipFill>
                  <pic:spPr bwMode="auto">
                    <a:xfrm>
                      <a:off x="0" y="0"/>
                      <a:ext cx="2598620" cy="28182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51499" w:rsidRPr="002265C0">
        <w:rPr>
          <w:rFonts w:ascii="Arial" w:hAnsi="Arial" w:cs="Arial"/>
          <w:noProof/>
          <w:szCs w:val="24"/>
        </w:rPr>
        <w:pict>
          <v:shapetype id="_x0000_t202" coordsize="21600,21600" o:spt="202" path="m,l,21600r21600,l21600,xe">
            <v:stroke joinstyle="miter"/>
            <v:path gradientshapeok="t" o:connecttype="rect"/>
          </v:shapetype>
          <v:shape id="_x0000_s1026" type="#_x0000_t202" style="position:absolute;left:0;text-align:left;margin-left:1.5pt;margin-top:233.8pt;width:228.85pt;height:.05pt;z-index:251660288;mso-position-horizontal-relative:text;mso-position-vertical-relative:text" stroked="f">
            <v:textbox style="mso-fit-shape-to-text:t" inset="0,0,0,0">
              <w:txbxContent>
                <w:p w:rsidR="006227C9" w:rsidRPr="00296E56" w:rsidRDefault="006227C9" w:rsidP="00032CD7">
                  <w:pPr>
                    <w:pStyle w:val="Caption"/>
                    <w:jc w:val="center"/>
                    <w:rPr>
                      <w:noProof/>
                    </w:rPr>
                  </w:pPr>
                  <w:r>
                    <w:t xml:space="preserve">Figure </w:t>
                  </w:r>
                  <w:r w:rsidR="00351499">
                    <w:fldChar w:fldCharType="begin"/>
                  </w:r>
                  <w:r w:rsidR="00351499">
                    <w:instrText xml:space="preserve"> SEQ Figure \* ARABIC </w:instrText>
                  </w:r>
                  <w:r w:rsidR="00351499">
                    <w:fldChar w:fldCharType="separate"/>
                  </w:r>
                  <w:r>
                    <w:rPr>
                      <w:noProof/>
                    </w:rPr>
                    <w:t>3</w:t>
                  </w:r>
                  <w:r w:rsidR="00351499">
                    <w:rPr>
                      <w:noProof/>
                    </w:rPr>
                    <w:fldChar w:fldCharType="end"/>
                  </w:r>
                  <w:r>
                    <w:t xml:space="preserve"> Geographical Map of UAE</w:t>
                  </w:r>
                </w:p>
              </w:txbxContent>
            </v:textbox>
          </v:shape>
        </w:pict>
      </w:r>
      <w:r w:rsidRPr="002265C0">
        <w:rPr>
          <w:rFonts w:ascii="Arial" w:hAnsi="Arial" w:cs="Arial"/>
          <w:szCs w:val="24"/>
        </w:rPr>
        <w:t>UAE has an estimated area of around 83, 600 km</w:t>
      </w:r>
      <w:r w:rsidRPr="002265C0">
        <w:rPr>
          <w:rFonts w:ascii="Arial" w:hAnsi="Arial" w:cs="Arial"/>
          <w:szCs w:val="24"/>
          <w:vertAlign w:val="superscript"/>
        </w:rPr>
        <w:t>2</w:t>
      </w:r>
      <w:r w:rsidRPr="002265C0">
        <w:rPr>
          <w:rFonts w:ascii="Arial" w:hAnsi="Arial" w:cs="Arial"/>
          <w:szCs w:val="24"/>
        </w:rPr>
        <w:t xml:space="preserve"> and can be divided into 3 main regions the coastal plains, desert and the mountain ranges. </w:t>
      </w:r>
      <w:r w:rsidR="002B731E" w:rsidRPr="002265C0">
        <w:rPr>
          <w:rFonts w:ascii="Arial" w:hAnsi="Arial" w:cs="Arial"/>
          <w:szCs w:val="24"/>
        </w:rPr>
        <w:t xml:space="preserve">Tropic of Cancer passes through the country and hence in most of the part tropic or </w:t>
      </w:r>
      <w:proofErr w:type="spellStart"/>
      <w:r w:rsidR="002B731E" w:rsidRPr="002265C0">
        <w:rPr>
          <w:rFonts w:ascii="Arial" w:hAnsi="Arial" w:cs="Arial"/>
          <w:szCs w:val="24"/>
        </w:rPr>
        <w:t>sub</w:t>
      </w:r>
      <w:r w:rsidR="002265C0">
        <w:rPr>
          <w:rFonts w:ascii="Arial" w:hAnsi="Arial" w:cs="Arial"/>
          <w:szCs w:val="24"/>
        </w:rPr>
        <w:t xml:space="preserve"> </w:t>
      </w:r>
      <w:r w:rsidR="002B731E" w:rsidRPr="002265C0">
        <w:rPr>
          <w:rFonts w:ascii="Arial" w:hAnsi="Arial" w:cs="Arial"/>
          <w:szCs w:val="24"/>
        </w:rPr>
        <w:t>tropical</w:t>
      </w:r>
      <w:proofErr w:type="spellEnd"/>
      <w:r w:rsidR="002B731E" w:rsidRPr="002265C0">
        <w:rPr>
          <w:rFonts w:ascii="Arial" w:hAnsi="Arial" w:cs="Arial"/>
          <w:szCs w:val="24"/>
        </w:rPr>
        <w:t xml:space="preserve"> climate is experienced</w:t>
      </w:r>
      <w:r w:rsidR="00A04604" w:rsidRPr="002265C0">
        <w:rPr>
          <w:rFonts w:ascii="Arial" w:hAnsi="Arial" w:cs="Arial"/>
          <w:szCs w:val="24"/>
        </w:rPr>
        <w:t xml:space="preserve"> (</w:t>
      </w:r>
      <w:r w:rsidR="00A04604" w:rsidRPr="002265C0">
        <w:rPr>
          <w:rFonts w:ascii="Arial" w:hAnsi="Arial" w:cs="Arial"/>
        </w:rPr>
        <w:t>Anonymous, 2020</w:t>
      </w:r>
      <w:r w:rsidR="00A04604" w:rsidRPr="002265C0">
        <w:rPr>
          <w:rFonts w:ascii="Arial" w:hAnsi="Arial" w:cs="Arial"/>
          <w:szCs w:val="24"/>
        </w:rPr>
        <w:t>)</w:t>
      </w:r>
      <w:r w:rsidR="002B731E" w:rsidRPr="002265C0">
        <w:rPr>
          <w:rFonts w:ascii="Arial" w:hAnsi="Arial" w:cs="Arial"/>
          <w:szCs w:val="24"/>
        </w:rPr>
        <w:t xml:space="preserve">. </w:t>
      </w:r>
      <w:r w:rsidR="00B516DC" w:rsidRPr="002265C0">
        <w:rPr>
          <w:rFonts w:ascii="Arial" w:hAnsi="Arial" w:cs="Arial"/>
          <w:szCs w:val="24"/>
        </w:rPr>
        <w:t>UAE shares its coastline with Persian Gulf and the Hajar al-</w:t>
      </w:r>
      <w:proofErr w:type="spellStart"/>
      <w:r w:rsidR="00B516DC" w:rsidRPr="002265C0">
        <w:rPr>
          <w:rFonts w:ascii="Arial" w:hAnsi="Arial" w:cs="Arial"/>
          <w:szCs w:val="24"/>
        </w:rPr>
        <w:t>Gharbi</w:t>
      </w:r>
      <w:proofErr w:type="spellEnd"/>
      <w:r w:rsidR="00B516DC" w:rsidRPr="002265C0">
        <w:rPr>
          <w:rFonts w:ascii="Arial" w:hAnsi="Arial" w:cs="Arial"/>
          <w:szCs w:val="24"/>
        </w:rPr>
        <w:t xml:space="preserve"> Mountains can be seen in the North eastern </w:t>
      </w:r>
      <w:r w:rsidR="00B516DC" w:rsidRPr="002265C0">
        <w:rPr>
          <w:rFonts w:ascii="Arial" w:hAnsi="Arial" w:cs="Arial"/>
          <w:szCs w:val="24"/>
        </w:rPr>
        <w:lastRenderedPageBreak/>
        <w:t xml:space="preserve">with Jabal </w:t>
      </w:r>
      <w:proofErr w:type="spellStart"/>
      <w:r w:rsidR="00B516DC" w:rsidRPr="002265C0">
        <w:rPr>
          <w:rFonts w:ascii="Arial" w:hAnsi="Arial" w:cs="Arial"/>
          <w:szCs w:val="24"/>
        </w:rPr>
        <w:t>Yibir</w:t>
      </w:r>
      <w:proofErr w:type="spellEnd"/>
      <w:r w:rsidR="00B516DC" w:rsidRPr="002265C0">
        <w:rPr>
          <w:rFonts w:ascii="Arial" w:hAnsi="Arial" w:cs="Arial"/>
          <w:szCs w:val="24"/>
        </w:rPr>
        <w:t xml:space="preserve"> the highest mountain in the region wit</w:t>
      </w:r>
      <w:r w:rsidR="00021AB7" w:rsidRPr="002265C0">
        <w:rPr>
          <w:rFonts w:ascii="Arial" w:hAnsi="Arial" w:cs="Arial"/>
          <w:szCs w:val="24"/>
        </w:rPr>
        <w:t xml:space="preserve">h </w:t>
      </w:r>
      <w:r w:rsidR="00B516DC" w:rsidRPr="002265C0">
        <w:rPr>
          <w:rFonts w:ascii="Arial" w:hAnsi="Arial" w:cs="Arial"/>
          <w:szCs w:val="24"/>
        </w:rPr>
        <w:t>height of 1,727m. The region experiences unpredictable rainfall and high temperature. Temperature range in January and February is in the range of 10®c to 14®c and experiences humid and hot temperature round the year</w:t>
      </w:r>
      <w:r w:rsidR="00021AB7" w:rsidRPr="002265C0">
        <w:rPr>
          <w:rFonts w:ascii="Arial" w:hAnsi="Arial" w:cs="Arial"/>
          <w:szCs w:val="24"/>
        </w:rPr>
        <w:t xml:space="preserve"> and can be as high as 48®c</w:t>
      </w:r>
      <w:r w:rsidR="00A04604" w:rsidRPr="002265C0">
        <w:rPr>
          <w:rFonts w:ascii="Arial" w:hAnsi="Arial" w:cs="Arial"/>
          <w:szCs w:val="24"/>
        </w:rPr>
        <w:t xml:space="preserve"> (</w:t>
      </w:r>
      <w:r w:rsidR="00A04604" w:rsidRPr="002265C0">
        <w:rPr>
          <w:rFonts w:ascii="Arial" w:hAnsi="Arial" w:cs="Arial"/>
        </w:rPr>
        <w:t>Anonymous, 2020</w:t>
      </w:r>
      <w:r w:rsidR="00A04604" w:rsidRPr="002265C0">
        <w:rPr>
          <w:rFonts w:ascii="Arial" w:hAnsi="Arial" w:cs="Arial"/>
          <w:szCs w:val="24"/>
        </w:rPr>
        <w:t>)</w:t>
      </w:r>
      <w:r w:rsidR="00021AB7" w:rsidRPr="002265C0">
        <w:rPr>
          <w:rFonts w:ascii="Arial" w:hAnsi="Arial" w:cs="Arial"/>
          <w:szCs w:val="24"/>
        </w:rPr>
        <w:t xml:space="preserve">. </w:t>
      </w:r>
    </w:p>
    <w:p w:rsidR="00021AB7" w:rsidRDefault="00567B96" w:rsidP="00021AB7">
      <w:pPr>
        <w:pStyle w:val="Heading2"/>
      </w:pPr>
      <w:bookmarkStart w:id="5" w:name="_Toc45059287"/>
      <w:r>
        <w:t xml:space="preserve">1.3. </w:t>
      </w:r>
      <w:r w:rsidR="00021AB7">
        <w:t>TOPOGRAPHY</w:t>
      </w:r>
      <w:bookmarkEnd w:id="5"/>
    </w:p>
    <w:p w:rsidR="00021AB7" w:rsidRPr="002265C0" w:rsidRDefault="00645171" w:rsidP="00021AB7">
      <w:pPr>
        <w:spacing w:line="360" w:lineRule="auto"/>
        <w:rPr>
          <w:rFonts w:ascii="Arial" w:hAnsi="Arial" w:cs="Arial"/>
          <w:szCs w:val="24"/>
        </w:rPr>
      </w:pPr>
      <w:r w:rsidRPr="002265C0">
        <w:rPr>
          <w:rFonts w:ascii="Arial" w:hAnsi="Arial" w:cs="Arial"/>
          <w:szCs w:val="24"/>
        </w:rPr>
        <w:t xml:space="preserve">UAE depicts varied topographies with coastal plains at one location and mountain ranges and sand dunes scattered round the country. </w:t>
      </w:r>
      <w:proofErr w:type="gramStart"/>
      <w:r w:rsidRPr="002265C0">
        <w:rPr>
          <w:rFonts w:ascii="Arial" w:hAnsi="Arial" w:cs="Arial"/>
          <w:szCs w:val="24"/>
        </w:rPr>
        <w:t>A majority of</w:t>
      </w:r>
      <w:proofErr w:type="gramEnd"/>
      <w:r w:rsidRPr="002265C0">
        <w:rPr>
          <w:rFonts w:ascii="Arial" w:hAnsi="Arial" w:cs="Arial"/>
          <w:szCs w:val="24"/>
        </w:rPr>
        <w:t xml:space="preserve"> the area is not suitable for the cultivation and hence the irrigated land area stands at 2300 km</w:t>
      </w:r>
      <w:r w:rsidRPr="002265C0">
        <w:rPr>
          <w:rFonts w:ascii="Arial" w:hAnsi="Arial" w:cs="Arial"/>
          <w:szCs w:val="24"/>
          <w:vertAlign w:val="superscript"/>
        </w:rPr>
        <w:t>2</w:t>
      </w:r>
      <w:r w:rsidRPr="002265C0">
        <w:rPr>
          <w:rFonts w:ascii="Arial" w:hAnsi="Arial" w:cs="Arial"/>
          <w:szCs w:val="24"/>
        </w:rPr>
        <w:t>. Natural resources found in the area are generally of oil and petroleum and is the member of OPEC</w:t>
      </w:r>
      <w:r w:rsidR="00A04604" w:rsidRPr="002265C0">
        <w:rPr>
          <w:rFonts w:ascii="Arial" w:hAnsi="Arial" w:cs="Arial"/>
          <w:szCs w:val="24"/>
        </w:rPr>
        <w:t xml:space="preserve"> (</w:t>
      </w:r>
      <w:r w:rsidR="00A04604" w:rsidRPr="002265C0">
        <w:rPr>
          <w:rFonts w:ascii="Arial" w:hAnsi="Arial" w:cs="Arial"/>
        </w:rPr>
        <w:t>Peterson, 2020</w:t>
      </w:r>
      <w:r w:rsidR="00A04604" w:rsidRPr="002265C0">
        <w:rPr>
          <w:rFonts w:ascii="Arial" w:hAnsi="Arial" w:cs="Arial"/>
          <w:szCs w:val="24"/>
        </w:rPr>
        <w:t>)</w:t>
      </w:r>
      <w:r w:rsidRPr="002265C0">
        <w:rPr>
          <w:rFonts w:ascii="Arial" w:hAnsi="Arial" w:cs="Arial"/>
          <w:szCs w:val="24"/>
        </w:rPr>
        <w:t xml:space="preserve">. There are two </w:t>
      </w:r>
      <w:proofErr w:type="gramStart"/>
      <w:r w:rsidRPr="002265C0">
        <w:rPr>
          <w:rFonts w:ascii="Arial" w:hAnsi="Arial" w:cs="Arial"/>
          <w:szCs w:val="24"/>
        </w:rPr>
        <w:t>oasis</w:t>
      </w:r>
      <w:proofErr w:type="gramEnd"/>
      <w:r w:rsidRPr="002265C0">
        <w:rPr>
          <w:rFonts w:ascii="Arial" w:hAnsi="Arial" w:cs="Arial"/>
          <w:szCs w:val="24"/>
        </w:rPr>
        <w:t xml:space="preserve"> in the country namely Liwa Oasis and Al-</w:t>
      </w:r>
      <w:proofErr w:type="spellStart"/>
      <w:r w:rsidRPr="002265C0">
        <w:rPr>
          <w:rFonts w:ascii="Arial" w:hAnsi="Arial" w:cs="Arial"/>
          <w:szCs w:val="24"/>
        </w:rPr>
        <w:t>Buraimi</w:t>
      </w:r>
      <w:proofErr w:type="spellEnd"/>
      <w:r w:rsidRPr="002265C0">
        <w:rPr>
          <w:rFonts w:ascii="Arial" w:hAnsi="Arial" w:cs="Arial"/>
          <w:szCs w:val="24"/>
        </w:rPr>
        <w:t xml:space="preserve"> and artificial lake </w:t>
      </w:r>
      <w:proofErr w:type="spellStart"/>
      <w:r w:rsidRPr="002265C0">
        <w:rPr>
          <w:rFonts w:ascii="Arial" w:hAnsi="Arial" w:cs="Arial"/>
          <w:szCs w:val="24"/>
        </w:rPr>
        <w:t>Zakher</w:t>
      </w:r>
      <w:proofErr w:type="spellEnd"/>
      <w:r w:rsidRPr="002265C0">
        <w:rPr>
          <w:rFonts w:ascii="Arial" w:hAnsi="Arial" w:cs="Arial"/>
          <w:szCs w:val="24"/>
        </w:rPr>
        <w:t xml:space="preserve"> bordering with Oman. </w:t>
      </w:r>
      <w:r w:rsidR="000A7CB0" w:rsidRPr="002265C0">
        <w:rPr>
          <w:rFonts w:ascii="Arial" w:hAnsi="Arial" w:cs="Arial"/>
          <w:szCs w:val="24"/>
        </w:rPr>
        <w:t>Mountain ranges include Al-Hajar Al-</w:t>
      </w:r>
      <w:proofErr w:type="spellStart"/>
      <w:r w:rsidR="000A7CB0" w:rsidRPr="002265C0">
        <w:rPr>
          <w:rFonts w:ascii="Arial" w:hAnsi="Arial" w:cs="Arial"/>
          <w:szCs w:val="24"/>
        </w:rPr>
        <w:t>Gharbi</w:t>
      </w:r>
      <w:proofErr w:type="spellEnd"/>
      <w:r w:rsidR="000A7CB0" w:rsidRPr="002265C0">
        <w:rPr>
          <w:rFonts w:ascii="Arial" w:hAnsi="Arial" w:cs="Arial"/>
          <w:szCs w:val="24"/>
        </w:rPr>
        <w:t xml:space="preserve">. Burj Khalifa is the </w:t>
      </w:r>
      <w:proofErr w:type="gramStart"/>
      <w:r w:rsidR="000A7CB0" w:rsidRPr="002265C0">
        <w:rPr>
          <w:rFonts w:ascii="Arial" w:hAnsi="Arial" w:cs="Arial"/>
          <w:szCs w:val="24"/>
        </w:rPr>
        <w:t>world famous</w:t>
      </w:r>
      <w:proofErr w:type="gramEnd"/>
      <w:r w:rsidR="000A7CB0" w:rsidRPr="002265C0">
        <w:rPr>
          <w:rFonts w:ascii="Arial" w:hAnsi="Arial" w:cs="Arial"/>
          <w:szCs w:val="24"/>
        </w:rPr>
        <w:t xml:space="preserve"> skyscraper located in Dubai. The seven emirates are the 7 major cities of the region</w:t>
      </w:r>
      <w:r w:rsidR="00A04604" w:rsidRPr="002265C0">
        <w:rPr>
          <w:rFonts w:ascii="Arial" w:hAnsi="Arial" w:cs="Arial"/>
          <w:szCs w:val="24"/>
        </w:rPr>
        <w:t xml:space="preserve"> (</w:t>
      </w:r>
      <w:r w:rsidR="00A04604" w:rsidRPr="002265C0">
        <w:rPr>
          <w:rFonts w:ascii="Arial" w:hAnsi="Arial" w:cs="Arial"/>
        </w:rPr>
        <w:t>Anonymous, 2020</w:t>
      </w:r>
      <w:r w:rsidR="00A04604" w:rsidRPr="002265C0">
        <w:rPr>
          <w:rFonts w:ascii="Arial" w:hAnsi="Arial" w:cs="Arial"/>
          <w:szCs w:val="24"/>
        </w:rPr>
        <w:t>)</w:t>
      </w:r>
      <w:r w:rsidR="000A7CB0" w:rsidRPr="002265C0">
        <w:rPr>
          <w:rFonts w:ascii="Arial" w:hAnsi="Arial" w:cs="Arial"/>
          <w:szCs w:val="24"/>
        </w:rPr>
        <w:t xml:space="preserve">. </w:t>
      </w:r>
    </w:p>
    <w:p w:rsidR="00B516DC" w:rsidRDefault="00567B96" w:rsidP="000A7CB0">
      <w:pPr>
        <w:pStyle w:val="Heading2"/>
      </w:pPr>
      <w:bookmarkStart w:id="6" w:name="_Toc45059288"/>
      <w:r>
        <w:t xml:space="preserve">1.4. </w:t>
      </w:r>
      <w:r w:rsidR="000A7CB0">
        <w:t>KEY REGION</w:t>
      </w:r>
      <w:bookmarkEnd w:id="6"/>
    </w:p>
    <w:p w:rsidR="000A7CB0" w:rsidRPr="002265C0" w:rsidRDefault="000A7CB0" w:rsidP="00F13DDD">
      <w:pPr>
        <w:spacing w:line="360" w:lineRule="auto"/>
        <w:rPr>
          <w:rFonts w:ascii="Arial" w:hAnsi="Arial" w:cs="Arial"/>
          <w:szCs w:val="24"/>
        </w:rPr>
      </w:pPr>
      <w:r w:rsidRPr="002265C0">
        <w:rPr>
          <w:rFonts w:ascii="Arial" w:hAnsi="Arial" w:cs="Arial"/>
          <w:szCs w:val="24"/>
        </w:rPr>
        <w:t xml:space="preserve">There are seven administrative divisions in UAE with two jointly controlled areas. The seven regions are Abu Dhabi, Ajman, Dubai, Fujairah, Ras al-Khaimah, Sharjah and Umm al-Quwain two joint control areas are Fujairah and Sharjah and Oman and Ajman. Cities and town in UAE </w:t>
      </w:r>
      <w:proofErr w:type="gramStart"/>
      <w:r w:rsidRPr="002265C0">
        <w:rPr>
          <w:rFonts w:ascii="Arial" w:hAnsi="Arial" w:cs="Arial"/>
          <w:szCs w:val="24"/>
        </w:rPr>
        <w:t>includes</w:t>
      </w:r>
      <w:proofErr w:type="gramEnd"/>
      <w:r w:rsidRPr="002265C0">
        <w:rPr>
          <w:rFonts w:ascii="Arial" w:hAnsi="Arial" w:cs="Arial"/>
          <w:szCs w:val="24"/>
        </w:rPr>
        <w:t xml:space="preserve"> Ajman, Al Ain, As </w:t>
      </w:r>
      <w:proofErr w:type="spellStart"/>
      <w:r w:rsidRPr="002265C0">
        <w:rPr>
          <w:rFonts w:ascii="Arial" w:hAnsi="Arial" w:cs="Arial"/>
          <w:szCs w:val="24"/>
        </w:rPr>
        <w:t>Sila</w:t>
      </w:r>
      <w:proofErr w:type="spellEnd"/>
      <w:r w:rsidRPr="002265C0">
        <w:rPr>
          <w:rFonts w:ascii="Arial" w:hAnsi="Arial" w:cs="Arial"/>
          <w:szCs w:val="24"/>
        </w:rPr>
        <w:t xml:space="preserve">, Bani </w:t>
      </w:r>
      <w:proofErr w:type="spellStart"/>
      <w:r w:rsidRPr="002265C0">
        <w:rPr>
          <w:rFonts w:ascii="Arial" w:hAnsi="Arial" w:cs="Arial"/>
          <w:szCs w:val="24"/>
        </w:rPr>
        <w:t>Yas</w:t>
      </w:r>
      <w:proofErr w:type="spellEnd"/>
      <w:r w:rsidRPr="002265C0">
        <w:rPr>
          <w:rFonts w:ascii="Arial" w:hAnsi="Arial" w:cs="Arial"/>
          <w:szCs w:val="24"/>
        </w:rPr>
        <w:t xml:space="preserve">, Bu </w:t>
      </w:r>
      <w:proofErr w:type="spellStart"/>
      <w:r w:rsidRPr="002265C0">
        <w:rPr>
          <w:rFonts w:ascii="Arial" w:hAnsi="Arial" w:cs="Arial"/>
          <w:szCs w:val="24"/>
        </w:rPr>
        <w:t>Hasa</w:t>
      </w:r>
      <w:proofErr w:type="spellEnd"/>
      <w:r w:rsidRPr="002265C0">
        <w:rPr>
          <w:rFonts w:ascii="Arial" w:hAnsi="Arial" w:cs="Arial"/>
          <w:szCs w:val="24"/>
        </w:rPr>
        <w:t xml:space="preserve">, </w:t>
      </w:r>
      <w:proofErr w:type="spellStart"/>
      <w:r w:rsidRPr="002265C0">
        <w:rPr>
          <w:rFonts w:ascii="Arial" w:hAnsi="Arial" w:cs="Arial"/>
          <w:szCs w:val="24"/>
        </w:rPr>
        <w:t>Dhaid</w:t>
      </w:r>
      <w:proofErr w:type="spellEnd"/>
      <w:r w:rsidRPr="002265C0">
        <w:rPr>
          <w:rFonts w:ascii="Arial" w:hAnsi="Arial" w:cs="Arial"/>
          <w:szCs w:val="24"/>
        </w:rPr>
        <w:t xml:space="preserve">, Dubai, </w:t>
      </w:r>
      <w:proofErr w:type="spellStart"/>
      <w:r w:rsidRPr="002265C0">
        <w:rPr>
          <w:rFonts w:ascii="Arial" w:hAnsi="Arial" w:cs="Arial"/>
          <w:szCs w:val="24"/>
        </w:rPr>
        <w:t>Mu’alla</w:t>
      </w:r>
      <w:proofErr w:type="spellEnd"/>
      <w:r w:rsidRPr="002265C0">
        <w:rPr>
          <w:rFonts w:ascii="Arial" w:hAnsi="Arial" w:cs="Arial"/>
          <w:szCs w:val="24"/>
        </w:rPr>
        <w:t xml:space="preserve">, </w:t>
      </w:r>
      <w:proofErr w:type="spellStart"/>
      <w:r w:rsidRPr="002265C0">
        <w:rPr>
          <w:rFonts w:ascii="Arial" w:hAnsi="Arial" w:cs="Arial"/>
          <w:szCs w:val="24"/>
        </w:rPr>
        <w:t>Jabel</w:t>
      </w:r>
      <w:proofErr w:type="spellEnd"/>
      <w:r w:rsidRPr="002265C0">
        <w:rPr>
          <w:rFonts w:ascii="Arial" w:hAnsi="Arial" w:cs="Arial"/>
          <w:szCs w:val="24"/>
        </w:rPr>
        <w:t xml:space="preserve"> </w:t>
      </w:r>
      <w:proofErr w:type="spellStart"/>
      <w:r w:rsidRPr="002265C0">
        <w:rPr>
          <w:rFonts w:ascii="Arial" w:hAnsi="Arial" w:cs="Arial"/>
          <w:szCs w:val="24"/>
        </w:rPr>
        <w:t>Dhanna</w:t>
      </w:r>
      <w:proofErr w:type="spellEnd"/>
      <w:r w:rsidRPr="002265C0">
        <w:rPr>
          <w:rFonts w:ascii="Arial" w:hAnsi="Arial" w:cs="Arial"/>
          <w:szCs w:val="24"/>
        </w:rPr>
        <w:t xml:space="preserve">, </w:t>
      </w:r>
      <w:proofErr w:type="spellStart"/>
      <w:r w:rsidRPr="002265C0">
        <w:rPr>
          <w:rFonts w:ascii="Arial" w:hAnsi="Arial" w:cs="Arial"/>
          <w:szCs w:val="24"/>
        </w:rPr>
        <w:t>Kalba</w:t>
      </w:r>
      <w:proofErr w:type="spellEnd"/>
      <w:r w:rsidRPr="002265C0">
        <w:rPr>
          <w:rFonts w:ascii="Arial" w:hAnsi="Arial" w:cs="Arial"/>
          <w:szCs w:val="24"/>
        </w:rPr>
        <w:t>, Umm al-Nar, Sharjah and many more</w:t>
      </w:r>
      <w:r w:rsidR="00A04604" w:rsidRPr="002265C0">
        <w:rPr>
          <w:rFonts w:ascii="Arial" w:hAnsi="Arial" w:cs="Arial"/>
          <w:szCs w:val="24"/>
        </w:rPr>
        <w:t xml:space="preserve"> (</w:t>
      </w:r>
      <w:r w:rsidR="00A04604" w:rsidRPr="002265C0">
        <w:rPr>
          <w:rFonts w:ascii="Arial" w:hAnsi="Arial" w:cs="Arial"/>
        </w:rPr>
        <w:t>Anonymous, 2020</w:t>
      </w:r>
      <w:r w:rsidR="00A04604" w:rsidRPr="002265C0">
        <w:rPr>
          <w:rFonts w:ascii="Arial" w:hAnsi="Arial" w:cs="Arial"/>
          <w:szCs w:val="24"/>
        </w:rPr>
        <w:t>)</w:t>
      </w:r>
      <w:r w:rsidRPr="002265C0">
        <w:rPr>
          <w:rFonts w:ascii="Arial" w:hAnsi="Arial" w:cs="Arial"/>
          <w:szCs w:val="24"/>
        </w:rPr>
        <w:t xml:space="preserve">. </w:t>
      </w:r>
      <w:r w:rsidRPr="002265C0">
        <w:rPr>
          <w:rFonts w:ascii="Arial" w:hAnsi="Arial" w:cs="Arial"/>
          <w:szCs w:val="24"/>
        </w:rPr>
        <w:br w:type="page"/>
      </w:r>
    </w:p>
    <w:p w:rsidR="000A7CB0" w:rsidRDefault="00567B96" w:rsidP="000A7CB0">
      <w:pPr>
        <w:pStyle w:val="Heading1"/>
      </w:pPr>
      <w:bookmarkStart w:id="7" w:name="_Toc45059289"/>
      <w:r>
        <w:lastRenderedPageBreak/>
        <w:t>2.</w:t>
      </w:r>
      <w:r w:rsidR="002300E7">
        <w:t>0.</w:t>
      </w:r>
      <w:r>
        <w:t xml:space="preserve"> </w:t>
      </w:r>
      <w:r w:rsidR="000A7CB0">
        <w:t>CULTURE OF UAE</w:t>
      </w:r>
      <w:bookmarkEnd w:id="7"/>
    </w:p>
    <w:p w:rsidR="00F13DDD" w:rsidRPr="002265C0" w:rsidRDefault="00F13DDD" w:rsidP="00F13DDD">
      <w:pPr>
        <w:spacing w:line="360" w:lineRule="auto"/>
        <w:rPr>
          <w:rFonts w:ascii="Arial" w:hAnsi="Arial" w:cs="Arial"/>
          <w:szCs w:val="24"/>
        </w:rPr>
      </w:pPr>
      <w:r w:rsidRPr="002265C0">
        <w:rPr>
          <w:rFonts w:ascii="Arial" w:hAnsi="Arial" w:cs="Arial"/>
          <w:szCs w:val="24"/>
        </w:rPr>
        <w:t xml:space="preserve">As discussed above UAE is an Islamic country with constitutional monarchy and is ruled by the president and is a group of seven emirates listed above. In this part we will be discussing about the culture and demography of the country. Its population, language, heritage and social context will be discussed further in this part. </w:t>
      </w:r>
    </w:p>
    <w:p w:rsidR="000A7CB0" w:rsidRPr="002265C0" w:rsidRDefault="00567B96" w:rsidP="00F13DDD">
      <w:pPr>
        <w:pStyle w:val="Heading2"/>
        <w:rPr>
          <w:rFonts w:ascii="Arial" w:hAnsi="Arial" w:cs="Arial"/>
          <w:sz w:val="24"/>
          <w:szCs w:val="24"/>
        </w:rPr>
      </w:pPr>
      <w:bookmarkStart w:id="8" w:name="_Toc45059290"/>
      <w:r w:rsidRPr="002265C0">
        <w:rPr>
          <w:rFonts w:ascii="Arial" w:hAnsi="Arial" w:cs="Arial"/>
          <w:sz w:val="24"/>
          <w:szCs w:val="24"/>
        </w:rPr>
        <w:t xml:space="preserve">2.1. </w:t>
      </w:r>
      <w:r w:rsidR="00F13DDD" w:rsidRPr="002265C0">
        <w:rPr>
          <w:rFonts w:ascii="Arial" w:hAnsi="Arial" w:cs="Arial"/>
          <w:sz w:val="24"/>
          <w:szCs w:val="24"/>
        </w:rPr>
        <w:t>POPULATION</w:t>
      </w:r>
      <w:bookmarkEnd w:id="8"/>
    </w:p>
    <w:p w:rsidR="00F13DDD" w:rsidRPr="002265C0" w:rsidRDefault="00F13DDD" w:rsidP="00EF6A27">
      <w:pPr>
        <w:spacing w:line="360" w:lineRule="auto"/>
        <w:rPr>
          <w:rFonts w:ascii="Arial" w:hAnsi="Arial" w:cs="Arial"/>
          <w:szCs w:val="24"/>
        </w:rPr>
      </w:pPr>
      <w:r w:rsidRPr="002265C0">
        <w:rPr>
          <w:rFonts w:ascii="Arial" w:hAnsi="Arial" w:cs="Arial"/>
          <w:szCs w:val="24"/>
        </w:rPr>
        <w:t>UAE has a total population of around 9.68 million as of 2019 according to World Bank. Since the country is known for extensive economic activities mainly dealing in crude oil people from much nationality resides here. The most dominant expatriates are from India stands at 2.6 million, followed by Pakistan, Bangladesh, Philippines, Iran, Egypt, Nepal, Sri Lanka, China and other nations</w:t>
      </w:r>
      <w:r w:rsidR="00B14FF2" w:rsidRPr="002265C0">
        <w:rPr>
          <w:rFonts w:ascii="Arial" w:hAnsi="Arial" w:cs="Arial"/>
          <w:szCs w:val="24"/>
        </w:rPr>
        <w:t>.</w:t>
      </w:r>
      <w:r w:rsidRPr="002265C0">
        <w:rPr>
          <w:rFonts w:ascii="Arial" w:hAnsi="Arial" w:cs="Arial"/>
          <w:szCs w:val="24"/>
        </w:rPr>
        <w:t xml:space="preserve"> Native population of UAE is 1.08 million</w:t>
      </w:r>
      <w:r w:rsidR="00B14FF2" w:rsidRPr="002265C0">
        <w:rPr>
          <w:rFonts w:ascii="Arial" w:hAnsi="Arial" w:cs="Arial"/>
          <w:szCs w:val="24"/>
        </w:rPr>
        <w:t>. Population break down emirates wise is as follows Dubai (4.17 million), Sharjah (2.3 million), Ajman (372 thousand), UAQ (72 Thousand), and Abu Dhabi (2.78 million)</w:t>
      </w:r>
      <w:r w:rsidR="00A04604" w:rsidRPr="002265C0">
        <w:rPr>
          <w:rFonts w:ascii="Arial" w:hAnsi="Arial" w:cs="Arial"/>
          <w:szCs w:val="24"/>
        </w:rPr>
        <w:t xml:space="preserve"> (UAE Statistics, 2019)</w:t>
      </w:r>
      <w:r w:rsidR="00B14FF2" w:rsidRPr="002265C0">
        <w:rPr>
          <w:rFonts w:ascii="Arial" w:hAnsi="Arial" w:cs="Arial"/>
          <w:szCs w:val="24"/>
        </w:rPr>
        <w:t xml:space="preserve">. </w:t>
      </w:r>
    </w:p>
    <w:p w:rsidR="00F13DDD" w:rsidRPr="002265C0" w:rsidRDefault="00567B96" w:rsidP="00F13DDD">
      <w:pPr>
        <w:pStyle w:val="Heading2"/>
        <w:rPr>
          <w:rFonts w:ascii="Arial" w:hAnsi="Arial" w:cs="Arial"/>
          <w:sz w:val="24"/>
          <w:szCs w:val="24"/>
        </w:rPr>
      </w:pPr>
      <w:bookmarkStart w:id="9" w:name="_Toc45059291"/>
      <w:r w:rsidRPr="002265C0">
        <w:rPr>
          <w:rFonts w:ascii="Arial" w:hAnsi="Arial" w:cs="Arial"/>
          <w:sz w:val="24"/>
          <w:szCs w:val="24"/>
        </w:rPr>
        <w:t xml:space="preserve">2.2. </w:t>
      </w:r>
      <w:r w:rsidR="00F13DDD" w:rsidRPr="002265C0">
        <w:rPr>
          <w:rFonts w:ascii="Arial" w:hAnsi="Arial" w:cs="Arial"/>
          <w:sz w:val="24"/>
          <w:szCs w:val="24"/>
        </w:rPr>
        <w:t>LANGUAGE</w:t>
      </w:r>
      <w:bookmarkEnd w:id="9"/>
    </w:p>
    <w:p w:rsidR="00B14FF2" w:rsidRPr="002265C0" w:rsidRDefault="00B14FF2" w:rsidP="00B14FF2">
      <w:pPr>
        <w:spacing w:line="360" w:lineRule="auto"/>
        <w:rPr>
          <w:rFonts w:ascii="Arial" w:hAnsi="Arial" w:cs="Arial"/>
          <w:szCs w:val="24"/>
        </w:rPr>
      </w:pPr>
      <w:r w:rsidRPr="002265C0">
        <w:rPr>
          <w:rFonts w:ascii="Arial" w:hAnsi="Arial" w:cs="Arial"/>
          <w:szCs w:val="24"/>
        </w:rPr>
        <w:t xml:space="preserve">Official language of the country is Arabic. The most spoken languages in the United Arab Emirates apart from Arabic </w:t>
      </w:r>
      <w:r w:rsidR="00B448BF" w:rsidRPr="002265C0">
        <w:rPr>
          <w:rFonts w:ascii="Arial" w:hAnsi="Arial" w:cs="Arial"/>
          <w:szCs w:val="24"/>
        </w:rPr>
        <w:t>are</w:t>
      </w:r>
      <w:r w:rsidRPr="002265C0">
        <w:rPr>
          <w:rFonts w:ascii="Arial" w:hAnsi="Arial" w:cs="Arial"/>
          <w:szCs w:val="24"/>
        </w:rPr>
        <w:t xml:space="preserve"> English. </w:t>
      </w:r>
    </w:p>
    <w:p w:rsidR="00F13DDD" w:rsidRPr="002265C0" w:rsidRDefault="00567B96" w:rsidP="00F13DDD">
      <w:pPr>
        <w:pStyle w:val="Heading2"/>
        <w:rPr>
          <w:rFonts w:ascii="Arial" w:hAnsi="Arial" w:cs="Arial"/>
          <w:sz w:val="24"/>
          <w:szCs w:val="24"/>
        </w:rPr>
      </w:pPr>
      <w:bookmarkStart w:id="10" w:name="_Toc45059292"/>
      <w:r w:rsidRPr="002265C0">
        <w:rPr>
          <w:rFonts w:ascii="Arial" w:hAnsi="Arial" w:cs="Arial"/>
          <w:sz w:val="24"/>
          <w:szCs w:val="24"/>
        </w:rPr>
        <w:t xml:space="preserve">2.3. </w:t>
      </w:r>
      <w:r w:rsidR="00F13DDD" w:rsidRPr="002265C0">
        <w:rPr>
          <w:rFonts w:ascii="Arial" w:hAnsi="Arial" w:cs="Arial"/>
          <w:sz w:val="24"/>
          <w:szCs w:val="24"/>
        </w:rPr>
        <w:t>HERITAGE</w:t>
      </w:r>
      <w:bookmarkEnd w:id="10"/>
    </w:p>
    <w:p w:rsidR="00B14FF2" w:rsidRPr="002265C0" w:rsidRDefault="00B448BF" w:rsidP="00B448BF">
      <w:pPr>
        <w:spacing w:line="360" w:lineRule="auto"/>
        <w:rPr>
          <w:rFonts w:ascii="Arial" w:hAnsi="Arial" w:cs="Arial"/>
          <w:szCs w:val="24"/>
        </w:rPr>
      </w:pPr>
      <w:r w:rsidRPr="002265C0">
        <w:rPr>
          <w:rFonts w:ascii="Arial" w:hAnsi="Arial" w:cs="Arial"/>
          <w:szCs w:val="24"/>
        </w:rPr>
        <w:t xml:space="preserve">UAE has a blend of Arabic, Islamic and modern world heritage. It is one of the most attractive tourist countries with its clear water beaches alongside the Burj Khalifa and many mosques and heritage villages and </w:t>
      </w:r>
      <w:r w:rsidR="009E1ACD" w:rsidRPr="002265C0">
        <w:rPr>
          <w:rFonts w:ascii="Arial" w:hAnsi="Arial" w:cs="Arial"/>
          <w:szCs w:val="24"/>
        </w:rPr>
        <w:t>much</w:t>
      </w:r>
      <w:r w:rsidRPr="002265C0">
        <w:rPr>
          <w:rFonts w:ascii="Arial" w:hAnsi="Arial" w:cs="Arial"/>
          <w:szCs w:val="24"/>
        </w:rPr>
        <w:t xml:space="preserve"> archaeological significance. </w:t>
      </w:r>
    </w:p>
    <w:p w:rsidR="00B448BF" w:rsidRPr="002265C0" w:rsidRDefault="00B448BF" w:rsidP="00B448BF">
      <w:pPr>
        <w:spacing w:line="360" w:lineRule="auto"/>
        <w:rPr>
          <w:rFonts w:ascii="Arial" w:hAnsi="Arial" w:cs="Arial"/>
          <w:szCs w:val="24"/>
        </w:rPr>
      </w:pPr>
      <w:r w:rsidRPr="002265C0">
        <w:rPr>
          <w:rFonts w:ascii="Arial" w:hAnsi="Arial" w:cs="Arial"/>
          <w:szCs w:val="24"/>
        </w:rPr>
        <w:t>Al Ain is the UNESCO World Heritage Site and it encompasses</w:t>
      </w:r>
      <w:r w:rsidR="009E1ACD" w:rsidRPr="002265C0">
        <w:rPr>
          <w:rFonts w:ascii="Arial" w:hAnsi="Arial" w:cs="Arial"/>
          <w:szCs w:val="24"/>
        </w:rPr>
        <w:t xml:space="preserve"> six oases and </w:t>
      </w:r>
      <w:proofErr w:type="spellStart"/>
      <w:r w:rsidR="009E1ACD" w:rsidRPr="002265C0">
        <w:rPr>
          <w:rFonts w:ascii="Arial" w:hAnsi="Arial" w:cs="Arial"/>
          <w:szCs w:val="24"/>
        </w:rPr>
        <w:t>Bida</w:t>
      </w:r>
      <w:proofErr w:type="spellEnd"/>
      <w:r w:rsidR="009E1ACD" w:rsidRPr="002265C0">
        <w:rPr>
          <w:rFonts w:ascii="Arial" w:hAnsi="Arial" w:cs="Arial"/>
          <w:szCs w:val="24"/>
        </w:rPr>
        <w:t xml:space="preserve"> </w:t>
      </w:r>
      <w:proofErr w:type="spellStart"/>
      <w:r w:rsidR="009E1ACD" w:rsidRPr="002265C0">
        <w:rPr>
          <w:rFonts w:ascii="Arial" w:hAnsi="Arial" w:cs="Arial"/>
          <w:szCs w:val="24"/>
        </w:rPr>
        <w:t>Bint</w:t>
      </w:r>
      <w:proofErr w:type="spellEnd"/>
      <w:r w:rsidR="009E1ACD" w:rsidRPr="002265C0">
        <w:rPr>
          <w:rFonts w:ascii="Arial" w:hAnsi="Arial" w:cs="Arial"/>
          <w:szCs w:val="24"/>
        </w:rPr>
        <w:t xml:space="preserve"> Saud, </w:t>
      </w:r>
      <w:proofErr w:type="spellStart"/>
      <w:r w:rsidR="009E1ACD" w:rsidRPr="002265C0">
        <w:rPr>
          <w:rFonts w:ascii="Arial" w:hAnsi="Arial" w:cs="Arial"/>
          <w:szCs w:val="24"/>
        </w:rPr>
        <w:t>Hafeet</w:t>
      </w:r>
      <w:proofErr w:type="spellEnd"/>
      <w:r w:rsidR="009E1ACD" w:rsidRPr="002265C0">
        <w:rPr>
          <w:rFonts w:ascii="Arial" w:hAnsi="Arial" w:cs="Arial"/>
          <w:szCs w:val="24"/>
        </w:rPr>
        <w:t xml:space="preserve"> and </w:t>
      </w:r>
      <w:proofErr w:type="spellStart"/>
      <w:r w:rsidR="009E1ACD" w:rsidRPr="002265C0">
        <w:rPr>
          <w:rFonts w:ascii="Arial" w:hAnsi="Arial" w:cs="Arial"/>
          <w:szCs w:val="24"/>
        </w:rPr>
        <w:t>Hili</w:t>
      </w:r>
      <w:proofErr w:type="spellEnd"/>
      <w:r w:rsidR="009E1ACD" w:rsidRPr="002265C0">
        <w:rPr>
          <w:rFonts w:ascii="Arial" w:hAnsi="Arial" w:cs="Arial"/>
          <w:szCs w:val="24"/>
        </w:rPr>
        <w:t xml:space="preserve"> archaeological site. Sharjah is known as the cultural capital of UAE. Festivals celebrated in UAE are Qasr Al </w:t>
      </w:r>
      <w:proofErr w:type="spellStart"/>
      <w:r w:rsidR="009E1ACD" w:rsidRPr="002265C0">
        <w:rPr>
          <w:rFonts w:ascii="Arial" w:hAnsi="Arial" w:cs="Arial"/>
          <w:szCs w:val="24"/>
        </w:rPr>
        <w:t>Hosn</w:t>
      </w:r>
      <w:proofErr w:type="spellEnd"/>
      <w:r w:rsidR="009E1ACD" w:rsidRPr="002265C0">
        <w:rPr>
          <w:rFonts w:ascii="Arial" w:hAnsi="Arial" w:cs="Arial"/>
          <w:szCs w:val="24"/>
        </w:rPr>
        <w:t xml:space="preserve"> Festival, Sheikh Zayed heritage Festival, Sultan bin Zayed Heritage Festival and Sharjah Heritage days</w:t>
      </w:r>
      <w:r w:rsidR="00A04604" w:rsidRPr="002265C0">
        <w:rPr>
          <w:rFonts w:ascii="Arial" w:hAnsi="Arial" w:cs="Arial"/>
          <w:szCs w:val="24"/>
        </w:rPr>
        <w:t xml:space="preserve"> (Anonymous, 2020)</w:t>
      </w:r>
      <w:r w:rsidR="009E1ACD" w:rsidRPr="002265C0">
        <w:rPr>
          <w:rFonts w:ascii="Arial" w:hAnsi="Arial" w:cs="Arial"/>
          <w:szCs w:val="24"/>
        </w:rPr>
        <w:t xml:space="preserve">. Museums are maintained in a way to depict and </w:t>
      </w:r>
      <w:r w:rsidR="006B68E5" w:rsidRPr="002265C0">
        <w:rPr>
          <w:rFonts w:ascii="Arial" w:hAnsi="Arial" w:cs="Arial"/>
          <w:szCs w:val="24"/>
        </w:rPr>
        <w:t>project</w:t>
      </w:r>
      <w:r w:rsidR="009E1ACD" w:rsidRPr="002265C0">
        <w:rPr>
          <w:rFonts w:ascii="Arial" w:hAnsi="Arial" w:cs="Arial"/>
          <w:szCs w:val="24"/>
        </w:rPr>
        <w:t xml:space="preserve"> the tradition and culture of UAE and some of them are forts converted to museum. Some of </w:t>
      </w:r>
      <w:r w:rsidR="006B68E5" w:rsidRPr="002265C0">
        <w:rPr>
          <w:rFonts w:ascii="Arial" w:hAnsi="Arial" w:cs="Arial"/>
          <w:szCs w:val="24"/>
        </w:rPr>
        <w:t>the</w:t>
      </w:r>
      <w:r w:rsidR="009E1ACD" w:rsidRPr="002265C0">
        <w:rPr>
          <w:rFonts w:ascii="Arial" w:hAnsi="Arial" w:cs="Arial"/>
          <w:szCs w:val="24"/>
        </w:rPr>
        <w:t xml:space="preserve"> museums in UAE are The Louvre Abu Dhabi</w:t>
      </w:r>
      <w:r w:rsidR="006B68E5" w:rsidRPr="002265C0">
        <w:rPr>
          <w:rFonts w:ascii="Arial" w:hAnsi="Arial" w:cs="Arial"/>
          <w:szCs w:val="24"/>
        </w:rPr>
        <w:t>,</w:t>
      </w:r>
      <w:r w:rsidR="009E1ACD" w:rsidRPr="002265C0">
        <w:rPr>
          <w:rFonts w:ascii="Arial" w:hAnsi="Arial" w:cs="Arial"/>
          <w:szCs w:val="24"/>
        </w:rPr>
        <w:t xml:space="preserve"> Guggenheim Abu Dhabi, Zayed National Muse</w:t>
      </w:r>
      <w:r w:rsidR="006B68E5" w:rsidRPr="002265C0">
        <w:rPr>
          <w:rFonts w:ascii="Arial" w:hAnsi="Arial" w:cs="Arial"/>
          <w:szCs w:val="24"/>
        </w:rPr>
        <w:t xml:space="preserve">um and Maritime museum. At an estimate, there are about 4817 mosques in entire nation and </w:t>
      </w:r>
      <w:r w:rsidR="006B68E5" w:rsidRPr="002265C0">
        <w:rPr>
          <w:rFonts w:ascii="Arial" w:hAnsi="Arial" w:cs="Arial"/>
          <w:szCs w:val="24"/>
        </w:rPr>
        <w:lastRenderedPageBreak/>
        <w:t xml:space="preserve">most prominent of them includes Sheikh Zayed Grand Mosque, Al </w:t>
      </w:r>
      <w:proofErr w:type="spellStart"/>
      <w:r w:rsidR="006B68E5" w:rsidRPr="002265C0">
        <w:rPr>
          <w:rFonts w:ascii="Arial" w:hAnsi="Arial" w:cs="Arial"/>
          <w:szCs w:val="24"/>
        </w:rPr>
        <w:t>Bidya</w:t>
      </w:r>
      <w:proofErr w:type="spellEnd"/>
      <w:r w:rsidR="006B68E5" w:rsidRPr="002265C0">
        <w:rPr>
          <w:rFonts w:ascii="Arial" w:hAnsi="Arial" w:cs="Arial"/>
          <w:szCs w:val="24"/>
        </w:rPr>
        <w:t xml:space="preserve"> Mosque and Jumeirah Mosque. </w:t>
      </w:r>
    </w:p>
    <w:p w:rsidR="00F13DDD" w:rsidRPr="002265C0" w:rsidRDefault="00567B96" w:rsidP="00F13DDD">
      <w:pPr>
        <w:pStyle w:val="Heading2"/>
        <w:rPr>
          <w:rFonts w:ascii="Arial" w:hAnsi="Arial" w:cs="Arial"/>
          <w:sz w:val="24"/>
          <w:szCs w:val="24"/>
        </w:rPr>
      </w:pPr>
      <w:bookmarkStart w:id="11" w:name="_Toc45059293"/>
      <w:r w:rsidRPr="002265C0">
        <w:rPr>
          <w:rFonts w:ascii="Arial" w:hAnsi="Arial" w:cs="Arial"/>
          <w:sz w:val="24"/>
          <w:szCs w:val="24"/>
        </w:rPr>
        <w:t xml:space="preserve">2.4. </w:t>
      </w:r>
      <w:r w:rsidR="00F13DDD" w:rsidRPr="002265C0">
        <w:rPr>
          <w:rFonts w:ascii="Arial" w:hAnsi="Arial" w:cs="Arial"/>
          <w:sz w:val="24"/>
          <w:szCs w:val="24"/>
        </w:rPr>
        <w:t>SOCIAL CONTEXT</w:t>
      </w:r>
      <w:bookmarkEnd w:id="11"/>
    </w:p>
    <w:p w:rsidR="00567B96" w:rsidRPr="002265C0" w:rsidRDefault="006B68E5" w:rsidP="006B68E5">
      <w:pPr>
        <w:spacing w:line="360" w:lineRule="auto"/>
        <w:rPr>
          <w:rFonts w:ascii="Arial" w:hAnsi="Arial" w:cs="Arial"/>
          <w:szCs w:val="24"/>
        </w:rPr>
      </w:pPr>
      <w:r w:rsidRPr="002265C0">
        <w:rPr>
          <w:rFonts w:ascii="Arial" w:hAnsi="Arial" w:cs="Arial"/>
          <w:szCs w:val="24"/>
        </w:rPr>
        <w:t xml:space="preserve">UAE has an embedded society strictly according to Islamic laws and cultures. The country </w:t>
      </w:r>
      <w:proofErr w:type="gramStart"/>
      <w:r w:rsidRPr="002265C0">
        <w:rPr>
          <w:rFonts w:ascii="Arial" w:hAnsi="Arial" w:cs="Arial"/>
          <w:szCs w:val="24"/>
        </w:rPr>
        <w:t>can be seen as</w:t>
      </w:r>
      <w:proofErr w:type="gramEnd"/>
      <w:r w:rsidRPr="002265C0">
        <w:rPr>
          <w:rFonts w:ascii="Arial" w:hAnsi="Arial" w:cs="Arial"/>
          <w:szCs w:val="24"/>
        </w:rPr>
        <w:t xml:space="preserve"> the blend of modern lifestyle with a touch of Islamic culture. The population comprises of many nationalities mainly from India. The language used is generally Arabic and English with some Arabic words forms the lingua franca of the nation. There are many expatriates who </w:t>
      </w:r>
      <w:r w:rsidR="00567B96" w:rsidRPr="002265C0">
        <w:rPr>
          <w:rFonts w:ascii="Arial" w:hAnsi="Arial" w:cs="Arial"/>
          <w:szCs w:val="24"/>
        </w:rPr>
        <w:t>serve</w:t>
      </w:r>
      <w:r w:rsidRPr="002265C0">
        <w:rPr>
          <w:rFonts w:ascii="Arial" w:hAnsi="Arial" w:cs="Arial"/>
          <w:szCs w:val="24"/>
        </w:rPr>
        <w:t xml:space="preserve"> as the backbone of the economic workforce</w:t>
      </w:r>
      <w:r w:rsidR="004A368B" w:rsidRPr="002265C0">
        <w:rPr>
          <w:rFonts w:ascii="Arial" w:hAnsi="Arial" w:cs="Arial"/>
          <w:szCs w:val="24"/>
        </w:rPr>
        <w:t>.</w:t>
      </w:r>
      <w:r w:rsidR="00567B96" w:rsidRPr="002265C0">
        <w:rPr>
          <w:rFonts w:ascii="Arial" w:hAnsi="Arial" w:cs="Arial"/>
          <w:szCs w:val="24"/>
        </w:rPr>
        <w:t xml:space="preserve"> Society is well </w:t>
      </w:r>
      <w:proofErr w:type="gramStart"/>
      <w:r w:rsidR="00567B96" w:rsidRPr="002265C0">
        <w:rPr>
          <w:rFonts w:ascii="Arial" w:hAnsi="Arial" w:cs="Arial"/>
          <w:szCs w:val="24"/>
        </w:rPr>
        <w:t>knit</w:t>
      </w:r>
      <w:proofErr w:type="gramEnd"/>
      <w:r w:rsidR="00567B96" w:rsidRPr="002265C0">
        <w:rPr>
          <w:rFonts w:ascii="Arial" w:hAnsi="Arial" w:cs="Arial"/>
          <w:szCs w:val="24"/>
        </w:rPr>
        <w:t xml:space="preserve"> and many religions make up the thread of social fabric. </w:t>
      </w:r>
      <w:r w:rsidR="008F0B27" w:rsidRPr="002265C0">
        <w:rPr>
          <w:rFonts w:ascii="Arial" w:hAnsi="Arial" w:cs="Arial"/>
          <w:szCs w:val="24"/>
        </w:rPr>
        <w:t>Taking care of their Islamic culture and tradition is of utmost importance</w:t>
      </w:r>
      <w:r w:rsidR="00A04604" w:rsidRPr="002265C0">
        <w:rPr>
          <w:rFonts w:ascii="Arial" w:hAnsi="Arial" w:cs="Arial"/>
          <w:szCs w:val="24"/>
        </w:rPr>
        <w:t xml:space="preserve"> (Mirza, 2020)</w:t>
      </w:r>
      <w:r w:rsidR="008F0B27" w:rsidRPr="002265C0">
        <w:rPr>
          <w:rFonts w:ascii="Arial" w:hAnsi="Arial" w:cs="Arial"/>
          <w:szCs w:val="24"/>
        </w:rPr>
        <w:t xml:space="preserve">. </w:t>
      </w: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302BCB" w:rsidRPr="002265C0" w:rsidRDefault="00302BCB" w:rsidP="006B68E5">
      <w:pPr>
        <w:spacing w:line="360" w:lineRule="auto"/>
        <w:rPr>
          <w:rFonts w:ascii="Arial" w:hAnsi="Arial" w:cs="Arial"/>
          <w:szCs w:val="24"/>
        </w:rPr>
      </w:pPr>
    </w:p>
    <w:p w:rsidR="002300E7" w:rsidRPr="002265C0" w:rsidRDefault="00567B96" w:rsidP="00567B96">
      <w:pPr>
        <w:pStyle w:val="Heading1"/>
        <w:rPr>
          <w:rFonts w:ascii="Arial" w:hAnsi="Arial" w:cs="Arial"/>
          <w:sz w:val="24"/>
          <w:szCs w:val="24"/>
        </w:rPr>
      </w:pPr>
      <w:bookmarkStart w:id="12" w:name="_Toc45059294"/>
      <w:r w:rsidRPr="002265C0">
        <w:rPr>
          <w:rFonts w:ascii="Arial" w:hAnsi="Arial" w:cs="Arial"/>
          <w:sz w:val="24"/>
          <w:szCs w:val="24"/>
        </w:rPr>
        <w:lastRenderedPageBreak/>
        <w:t>3.0. UAE AS TOURIST DESTINATION</w:t>
      </w:r>
      <w:bookmarkEnd w:id="12"/>
    </w:p>
    <w:p w:rsidR="002300E7" w:rsidRPr="002265C0" w:rsidRDefault="002300E7" w:rsidP="002300E7">
      <w:pPr>
        <w:pStyle w:val="Heading2"/>
        <w:rPr>
          <w:rFonts w:ascii="Arial" w:hAnsi="Arial" w:cs="Arial"/>
          <w:sz w:val="24"/>
          <w:szCs w:val="24"/>
        </w:rPr>
      </w:pPr>
      <w:bookmarkStart w:id="13" w:name="_Toc45059295"/>
      <w:r w:rsidRPr="002265C0">
        <w:rPr>
          <w:rFonts w:ascii="Arial" w:hAnsi="Arial" w:cs="Arial"/>
          <w:sz w:val="24"/>
          <w:szCs w:val="24"/>
        </w:rPr>
        <w:t>3.1. SIZE AND SCALE OF INDUSTRY</w:t>
      </w:r>
      <w:bookmarkEnd w:id="13"/>
    </w:p>
    <w:p w:rsidR="002300E7" w:rsidRPr="002265C0" w:rsidRDefault="008677C7" w:rsidP="002300E7">
      <w:pPr>
        <w:spacing w:line="360" w:lineRule="auto"/>
        <w:rPr>
          <w:rFonts w:ascii="Arial" w:hAnsi="Arial" w:cs="Arial"/>
          <w:szCs w:val="24"/>
        </w:rPr>
      </w:pPr>
      <w:r w:rsidRPr="002265C0">
        <w:rPr>
          <w:rFonts w:ascii="Arial" w:hAnsi="Arial" w:cs="Arial"/>
          <w:szCs w:val="24"/>
        </w:rPr>
        <w:t>In year 2016 the economic contribution of domestic expenditure stands at 38.9 Billion Dirham, 39.6 Billion Dirham and 41.2 Billion Dirham in 2018</w:t>
      </w:r>
      <w:r w:rsidR="00A04604" w:rsidRPr="002265C0">
        <w:rPr>
          <w:rFonts w:ascii="Arial" w:hAnsi="Arial" w:cs="Arial"/>
          <w:szCs w:val="24"/>
        </w:rPr>
        <w:t xml:space="preserve"> (Mirza, 2020)</w:t>
      </w:r>
      <w:r w:rsidRPr="002265C0">
        <w:rPr>
          <w:rFonts w:ascii="Arial" w:hAnsi="Arial" w:cs="Arial"/>
          <w:szCs w:val="24"/>
        </w:rPr>
        <w:t xml:space="preserve">. </w:t>
      </w:r>
    </w:p>
    <w:p w:rsidR="002300E7" w:rsidRPr="002265C0" w:rsidRDefault="002300E7" w:rsidP="002300E7">
      <w:pPr>
        <w:pStyle w:val="Heading2"/>
        <w:rPr>
          <w:rFonts w:ascii="Arial" w:hAnsi="Arial" w:cs="Arial"/>
          <w:sz w:val="24"/>
          <w:szCs w:val="24"/>
        </w:rPr>
      </w:pPr>
      <w:bookmarkStart w:id="14" w:name="_Toc45059296"/>
      <w:r w:rsidRPr="002265C0">
        <w:rPr>
          <w:rFonts w:ascii="Arial" w:hAnsi="Arial" w:cs="Arial"/>
          <w:sz w:val="24"/>
          <w:szCs w:val="24"/>
        </w:rPr>
        <w:t>3.2. EMPLOYMENT STATISTICS</w:t>
      </w:r>
      <w:bookmarkEnd w:id="14"/>
    </w:p>
    <w:p w:rsidR="008677C7" w:rsidRPr="002265C0" w:rsidRDefault="008677C7" w:rsidP="008677C7">
      <w:pPr>
        <w:spacing w:line="360" w:lineRule="auto"/>
        <w:rPr>
          <w:rFonts w:ascii="Arial" w:hAnsi="Arial" w:cs="Arial"/>
          <w:szCs w:val="24"/>
        </w:rPr>
      </w:pPr>
      <w:r w:rsidRPr="002265C0">
        <w:rPr>
          <w:rFonts w:ascii="Arial" w:hAnsi="Arial" w:cs="Arial"/>
          <w:szCs w:val="24"/>
        </w:rPr>
        <w:t>In 2016 total employed person in UAE stood at 566.2 Thousand, 585.7 Thousand in 2017 and 604.3 Thousand People in 2018</w:t>
      </w:r>
      <w:r w:rsidR="00A04604" w:rsidRPr="002265C0">
        <w:rPr>
          <w:rFonts w:ascii="Arial" w:hAnsi="Arial" w:cs="Arial"/>
          <w:szCs w:val="24"/>
        </w:rPr>
        <w:t xml:space="preserve"> (Mirza, 2020)</w:t>
      </w:r>
      <w:r w:rsidRPr="002265C0">
        <w:rPr>
          <w:rFonts w:ascii="Arial" w:hAnsi="Arial" w:cs="Arial"/>
          <w:szCs w:val="24"/>
        </w:rPr>
        <w:t xml:space="preserve">. </w:t>
      </w:r>
    </w:p>
    <w:p w:rsidR="002300E7" w:rsidRPr="002265C0" w:rsidRDefault="002300E7" w:rsidP="002300E7">
      <w:pPr>
        <w:pStyle w:val="Heading2"/>
        <w:rPr>
          <w:rFonts w:ascii="Arial" w:hAnsi="Arial" w:cs="Arial"/>
          <w:sz w:val="24"/>
          <w:szCs w:val="24"/>
        </w:rPr>
      </w:pPr>
      <w:bookmarkStart w:id="15" w:name="_Toc45059297"/>
      <w:r w:rsidRPr="002265C0">
        <w:rPr>
          <w:rFonts w:ascii="Arial" w:hAnsi="Arial" w:cs="Arial"/>
          <w:sz w:val="24"/>
          <w:szCs w:val="24"/>
        </w:rPr>
        <w:t>3.3. DOMINANT TOURISM SECTORS</w:t>
      </w:r>
      <w:bookmarkEnd w:id="15"/>
    </w:p>
    <w:p w:rsidR="008677C7" w:rsidRPr="002265C0" w:rsidRDefault="008F0B27" w:rsidP="008F0B27">
      <w:pPr>
        <w:spacing w:line="360" w:lineRule="auto"/>
        <w:rPr>
          <w:rFonts w:ascii="Arial" w:hAnsi="Arial" w:cs="Arial"/>
          <w:szCs w:val="24"/>
        </w:rPr>
      </w:pPr>
      <w:r w:rsidRPr="002265C0">
        <w:rPr>
          <w:rFonts w:ascii="Arial" w:hAnsi="Arial" w:cs="Arial"/>
          <w:szCs w:val="24"/>
        </w:rPr>
        <w:t>The dominant tourism sectors are as follows:</w:t>
      </w:r>
    </w:p>
    <w:p w:rsidR="008F0B27" w:rsidRPr="002265C0" w:rsidRDefault="008F0B27" w:rsidP="008F0B27">
      <w:pPr>
        <w:pStyle w:val="ListParagraph"/>
        <w:numPr>
          <w:ilvl w:val="0"/>
          <w:numId w:val="1"/>
        </w:numPr>
        <w:spacing w:line="360" w:lineRule="auto"/>
        <w:rPr>
          <w:rFonts w:ascii="Arial" w:hAnsi="Arial" w:cs="Arial"/>
          <w:szCs w:val="24"/>
        </w:rPr>
      </w:pPr>
      <w:r w:rsidRPr="002265C0">
        <w:rPr>
          <w:rFonts w:ascii="Arial" w:hAnsi="Arial" w:cs="Arial"/>
          <w:szCs w:val="24"/>
        </w:rPr>
        <w:t>Leisure and entertainment</w:t>
      </w:r>
    </w:p>
    <w:p w:rsidR="008F0B27" w:rsidRPr="002265C0" w:rsidRDefault="008F0B27" w:rsidP="008F0B27">
      <w:pPr>
        <w:pStyle w:val="ListParagraph"/>
        <w:numPr>
          <w:ilvl w:val="0"/>
          <w:numId w:val="1"/>
        </w:numPr>
        <w:spacing w:line="360" w:lineRule="auto"/>
        <w:rPr>
          <w:rFonts w:ascii="Arial" w:hAnsi="Arial" w:cs="Arial"/>
          <w:szCs w:val="24"/>
        </w:rPr>
      </w:pPr>
      <w:r w:rsidRPr="002265C0">
        <w:rPr>
          <w:rFonts w:ascii="Arial" w:hAnsi="Arial" w:cs="Arial"/>
          <w:szCs w:val="24"/>
        </w:rPr>
        <w:t>Medical tourism</w:t>
      </w:r>
    </w:p>
    <w:p w:rsidR="008F0B27" w:rsidRPr="002265C0" w:rsidRDefault="008F0B27" w:rsidP="008F0B27">
      <w:pPr>
        <w:pStyle w:val="ListParagraph"/>
        <w:numPr>
          <w:ilvl w:val="0"/>
          <w:numId w:val="1"/>
        </w:numPr>
        <w:spacing w:line="360" w:lineRule="auto"/>
        <w:rPr>
          <w:rFonts w:ascii="Arial" w:hAnsi="Arial" w:cs="Arial"/>
          <w:szCs w:val="24"/>
        </w:rPr>
      </w:pPr>
      <w:r w:rsidRPr="002265C0">
        <w:rPr>
          <w:rFonts w:ascii="Arial" w:hAnsi="Arial" w:cs="Arial"/>
          <w:szCs w:val="24"/>
        </w:rPr>
        <w:t>Sports Tourism</w:t>
      </w:r>
    </w:p>
    <w:p w:rsidR="008F0B27" w:rsidRPr="002265C0" w:rsidRDefault="008F0B27" w:rsidP="008F0B27">
      <w:pPr>
        <w:pStyle w:val="ListParagraph"/>
        <w:rPr>
          <w:rFonts w:ascii="Arial" w:hAnsi="Arial" w:cs="Arial"/>
          <w:szCs w:val="24"/>
        </w:rPr>
      </w:pPr>
    </w:p>
    <w:p w:rsidR="002300E7" w:rsidRPr="002265C0" w:rsidRDefault="002300E7" w:rsidP="002300E7">
      <w:pPr>
        <w:pStyle w:val="Heading2"/>
        <w:rPr>
          <w:rFonts w:ascii="Arial" w:hAnsi="Arial" w:cs="Arial"/>
          <w:sz w:val="24"/>
          <w:szCs w:val="24"/>
        </w:rPr>
      </w:pPr>
      <w:bookmarkStart w:id="16" w:name="_Toc45059298"/>
      <w:r w:rsidRPr="002265C0">
        <w:rPr>
          <w:rFonts w:ascii="Arial" w:hAnsi="Arial" w:cs="Arial"/>
          <w:sz w:val="24"/>
          <w:szCs w:val="24"/>
        </w:rPr>
        <w:t>3.4. FUNDING OR INVESTMENT</w:t>
      </w:r>
      <w:bookmarkEnd w:id="16"/>
    </w:p>
    <w:p w:rsidR="008F0B27" w:rsidRPr="002265C0" w:rsidRDefault="00652CE4" w:rsidP="008F0B27">
      <w:pPr>
        <w:spacing w:line="360" w:lineRule="auto"/>
        <w:rPr>
          <w:rFonts w:ascii="Arial" w:hAnsi="Arial" w:cs="Arial"/>
          <w:szCs w:val="24"/>
        </w:rPr>
      </w:pPr>
      <w:r w:rsidRPr="002265C0">
        <w:rPr>
          <w:rFonts w:ascii="Arial" w:hAnsi="Arial" w:cs="Arial"/>
          <w:szCs w:val="24"/>
        </w:rPr>
        <w:t>Most of the funding and investment activity is heralded by the Government of U</w:t>
      </w:r>
      <w:r w:rsidR="00C0553D" w:rsidRPr="002265C0">
        <w:rPr>
          <w:rFonts w:ascii="Arial" w:hAnsi="Arial" w:cs="Arial"/>
          <w:szCs w:val="24"/>
        </w:rPr>
        <w:t xml:space="preserve">nited Arab Emirates (UAE) and there are many initiatives being run for attracting investment and sustaining the growth of travel and tourist industry. Many private players are the stakeholders in the industry and are investing as per their needs and industry requirements. </w:t>
      </w:r>
    </w:p>
    <w:p w:rsidR="002300E7" w:rsidRPr="002265C0" w:rsidRDefault="002300E7" w:rsidP="002300E7">
      <w:pPr>
        <w:pStyle w:val="Heading2"/>
        <w:rPr>
          <w:rFonts w:ascii="Arial" w:hAnsi="Arial" w:cs="Arial"/>
          <w:sz w:val="24"/>
          <w:szCs w:val="24"/>
        </w:rPr>
      </w:pPr>
      <w:bookmarkStart w:id="17" w:name="_Toc45059299"/>
      <w:r w:rsidRPr="002265C0">
        <w:rPr>
          <w:rFonts w:ascii="Arial" w:hAnsi="Arial" w:cs="Arial"/>
          <w:sz w:val="24"/>
          <w:szCs w:val="24"/>
        </w:rPr>
        <w:t>3.5. MARKETING AND BRANDING</w:t>
      </w:r>
      <w:bookmarkEnd w:id="17"/>
    </w:p>
    <w:p w:rsidR="00C0553D" w:rsidRPr="002265C0" w:rsidRDefault="00C0553D" w:rsidP="00C0553D">
      <w:pPr>
        <w:spacing w:line="360" w:lineRule="auto"/>
        <w:rPr>
          <w:rFonts w:ascii="Arial" w:hAnsi="Arial" w:cs="Arial"/>
          <w:szCs w:val="24"/>
        </w:rPr>
      </w:pPr>
      <w:r w:rsidRPr="002265C0">
        <w:rPr>
          <w:rFonts w:ascii="Arial" w:hAnsi="Arial" w:cs="Arial"/>
          <w:szCs w:val="24"/>
        </w:rPr>
        <w:t xml:space="preserve">Travel and Tourism related marketing is commenced and monitored by the government of United Arab Emirates (UAE) and further strengthened and propagated by </w:t>
      </w:r>
      <w:proofErr w:type="gramStart"/>
      <w:r w:rsidRPr="002265C0">
        <w:rPr>
          <w:rFonts w:ascii="Arial" w:hAnsi="Arial" w:cs="Arial"/>
          <w:szCs w:val="24"/>
        </w:rPr>
        <w:t>the their</w:t>
      </w:r>
      <w:proofErr w:type="gramEnd"/>
      <w:r w:rsidRPr="002265C0">
        <w:rPr>
          <w:rFonts w:ascii="Arial" w:hAnsi="Arial" w:cs="Arial"/>
          <w:szCs w:val="24"/>
        </w:rPr>
        <w:t xml:space="preserve"> embassies in other countries. Emirates Airline is one of the most luxurious and profitable </w:t>
      </w:r>
      <w:proofErr w:type="gramStart"/>
      <w:r w:rsidRPr="002265C0">
        <w:rPr>
          <w:rFonts w:ascii="Arial" w:hAnsi="Arial" w:cs="Arial"/>
          <w:szCs w:val="24"/>
        </w:rPr>
        <w:t>airline</w:t>
      </w:r>
      <w:proofErr w:type="gramEnd"/>
      <w:r w:rsidRPr="002265C0">
        <w:rPr>
          <w:rFonts w:ascii="Arial" w:hAnsi="Arial" w:cs="Arial"/>
          <w:szCs w:val="24"/>
        </w:rPr>
        <w:t xml:space="preserve"> in the world and serves as the epitomes for commitment to provide world class experience</w:t>
      </w:r>
      <w:r w:rsidR="00A04604" w:rsidRPr="002265C0">
        <w:rPr>
          <w:rFonts w:ascii="Arial" w:hAnsi="Arial" w:cs="Arial"/>
          <w:szCs w:val="24"/>
        </w:rPr>
        <w:t xml:space="preserve"> (US-UAE Business Council, 2019)</w:t>
      </w:r>
      <w:r w:rsidRPr="002265C0">
        <w:rPr>
          <w:rFonts w:ascii="Arial" w:hAnsi="Arial" w:cs="Arial"/>
          <w:szCs w:val="24"/>
        </w:rPr>
        <w:t xml:space="preserve">. Digital marketing and conventional marketing strategies are employed for the promotion of travel and tourism industry. </w:t>
      </w:r>
    </w:p>
    <w:p w:rsidR="002300E7" w:rsidRPr="002265C0" w:rsidRDefault="002300E7" w:rsidP="002300E7">
      <w:pPr>
        <w:pStyle w:val="Heading2"/>
        <w:rPr>
          <w:rFonts w:ascii="Arial" w:hAnsi="Arial" w:cs="Arial"/>
          <w:sz w:val="24"/>
          <w:szCs w:val="24"/>
        </w:rPr>
      </w:pPr>
      <w:bookmarkStart w:id="18" w:name="_Toc45059300"/>
      <w:r w:rsidRPr="002265C0">
        <w:rPr>
          <w:rFonts w:ascii="Arial" w:hAnsi="Arial" w:cs="Arial"/>
          <w:sz w:val="24"/>
          <w:szCs w:val="24"/>
        </w:rPr>
        <w:lastRenderedPageBreak/>
        <w:t>3.6. GOVERNMNET INVOLVEMENT</w:t>
      </w:r>
      <w:bookmarkEnd w:id="18"/>
    </w:p>
    <w:p w:rsidR="00C0553D" w:rsidRPr="002265C0" w:rsidRDefault="00C0553D" w:rsidP="00C0553D">
      <w:pPr>
        <w:spacing w:line="360" w:lineRule="auto"/>
        <w:rPr>
          <w:rFonts w:ascii="Arial" w:hAnsi="Arial" w:cs="Arial"/>
          <w:szCs w:val="24"/>
        </w:rPr>
      </w:pPr>
      <w:r w:rsidRPr="002265C0">
        <w:rPr>
          <w:rFonts w:ascii="Arial" w:hAnsi="Arial" w:cs="Arial"/>
          <w:szCs w:val="24"/>
        </w:rPr>
        <w:t xml:space="preserve">There are many initiatives run by Government of United Arab Emirates (UAE) to for the growth and advancements in the field of travel and tourism. Some of the government initiatives are as follows: </w:t>
      </w:r>
    </w:p>
    <w:p w:rsidR="00C0553D" w:rsidRPr="002265C0" w:rsidRDefault="00C0553D" w:rsidP="00C0553D">
      <w:pPr>
        <w:pStyle w:val="ListParagraph"/>
        <w:numPr>
          <w:ilvl w:val="0"/>
          <w:numId w:val="2"/>
        </w:numPr>
        <w:spacing w:line="360" w:lineRule="auto"/>
        <w:rPr>
          <w:rFonts w:ascii="Arial" w:hAnsi="Arial" w:cs="Arial"/>
          <w:szCs w:val="24"/>
        </w:rPr>
      </w:pPr>
      <w:r w:rsidRPr="002265C0">
        <w:rPr>
          <w:rFonts w:ascii="Arial" w:hAnsi="Arial" w:cs="Arial"/>
          <w:szCs w:val="24"/>
        </w:rPr>
        <w:t>Sustainable Tourism Development in Abu Dhabi</w:t>
      </w:r>
    </w:p>
    <w:p w:rsidR="00C0553D" w:rsidRPr="002265C0" w:rsidRDefault="00C0553D" w:rsidP="00C0553D">
      <w:pPr>
        <w:pStyle w:val="ListParagraph"/>
        <w:spacing w:line="360" w:lineRule="auto"/>
        <w:rPr>
          <w:rFonts w:ascii="Arial" w:hAnsi="Arial" w:cs="Arial"/>
          <w:szCs w:val="24"/>
        </w:rPr>
      </w:pPr>
      <w:r w:rsidRPr="002265C0">
        <w:rPr>
          <w:rFonts w:ascii="Arial" w:hAnsi="Arial" w:cs="Arial"/>
          <w:szCs w:val="24"/>
        </w:rPr>
        <w:t>Launched by Dep</w:t>
      </w:r>
      <w:r w:rsidR="004B7069" w:rsidRPr="002265C0">
        <w:rPr>
          <w:rFonts w:ascii="Arial" w:hAnsi="Arial" w:cs="Arial"/>
          <w:szCs w:val="24"/>
        </w:rPr>
        <w:t>ar</w:t>
      </w:r>
      <w:r w:rsidRPr="002265C0">
        <w:rPr>
          <w:rFonts w:ascii="Arial" w:hAnsi="Arial" w:cs="Arial"/>
          <w:szCs w:val="24"/>
        </w:rPr>
        <w:t>t</w:t>
      </w:r>
      <w:r w:rsidR="004B7069" w:rsidRPr="002265C0">
        <w:rPr>
          <w:rFonts w:ascii="Arial" w:hAnsi="Arial" w:cs="Arial"/>
          <w:szCs w:val="24"/>
        </w:rPr>
        <w:t>ment</w:t>
      </w:r>
      <w:r w:rsidRPr="002265C0">
        <w:rPr>
          <w:rFonts w:ascii="Arial" w:hAnsi="Arial" w:cs="Arial"/>
          <w:szCs w:val="24"/>
        </w:rPr>
        <w:t xml:space="preserve"> of Culture and tourism in Abu Dhabi</w:t>
      </w:r>
      <w:r w:rsidR="004B7069" w:rsidRPr="002265C0">
        <w:rPr>
          <w:rFonts w:ascii="Arial" w:hAnsi="Arial" w:cs="Arial"/>
          <w:szCs w:val="24"/>
        </w:rPr>
        <w:t xml:space="preserve"> it ensures that the tourism industry in Abu Dhabi is congruent with the Sustainable Development Goals. They undertake preparation of Annual sustainability report, implementation of green tourism and conducting exhibitions related to environment</w:t>
      </w:r>
      <w:r w:rsidR="00A04604" w:rsidRPr="002265C0">
        <w:rPr>
          <w:rFonts w:ascii="Arial" w:hAnsi="Arial" w:cs="Arial"/>
          <w:szCs w:val="24"/>
        </w:rPr>
        <w:t xml:space="preserve"> (Anonymous, 2019)</w:t>
      </w:r>
      <w:r w:rsidR="004B7069" w:rsidRPr="002265C0">
        <w:rPr>
          <w:rFonts w:ascii="Arial" w:hAnsi="Arial" w:cs="Arial"/>
          <w:szCs w:val="24"/>
        </w:rPr>
        <w:t xml:space="preserve">. </w:t>
      </w:r>
    </w:p>
    <w:p w:rsidR="00C0553D" w:rsidRPr="002265C0" w:rsidRDefault="00C0553D" w:rsidP="00C0553D">
      <w:pPr>
        <w:pStyle w:val="ListParagraph"/>
        <w:numPr>
          <w:ilvl w:val="0"/>
          <w:numId w:val="2"/>
        </w:numPr>
        <w:spacing w:line="360" w:lineRule="auto"/>
        <w:rPr>
          <w:rFonts w:ascii="Arial" w:hAnsi="Arial" w:cs="Arial"/>
          <w:szCs w:val="24"/>
        </w:rPr>
      </w:pPr>
      <w:r w:rsidRPr="002265C0">
        <w:rPr>
          <w:rFonts w:ascii="Arial" w:hAnsi="Arial" w:cs="Arial"/>
          <w:szCs w:val="24"/>
        </w:rPr>
        <w:t>Dubai Tourism Strategy 2020</w:t>
      </w:r>
    </w:p>
    <w:p w:rsidR="004B7069" w:rsidRPr="002265C0" w:rsidRDefault="004B7069" w:rsidP="004B7069">
      <w:pPr>
        <w:pStyle w:val="ListParagraph"/>
        <w:spacing w:line="360" w:lineRule="auto"/>
        <w:rPr>
          <w:rFonts w:ascii="Arial" w:hAnsi="Arial" w:cs="Arial"/>
          <w:szCs w:val="24"/>
        </w:rPr>
      </w:pPr>
      <w:r w:rsidRPr="002265C0">
        <w:rPr>
          <w:rFonts w:ascii="Arial" w:hAnsi="Arial" w:cs="Arial"/>
          <w:szCs w:val="24"/>
        </w:rPr>
        <w:t xml:space="preserve">Started in 2013, it is a blueprint for sustainable development of tourism in Dubai and aims at making Dubai the first choice of tourism in the world. They aimed at retaining the existing market share in the tourism industry along with increasing the market share and number of repeated visits. </w:t>
      </w:r>
    </w:p>
    <w:p w:rsidR="00C0553D" w:rsidRPr="002265C0" w:rsidRDefault="00C0553D" w:rsidP="00C0553D">
      <w:pPr>
        <w:pStyle w:val="ListParagraph"/>
        <w:numPr>
          <w:ilvl w:val="0"/>
          <w:numId w:val="2"/>
        </w:numPr>
        <w:spacing w:line="360" w:lineRule="auto"/>
        <w:rPr>
          <w:rFonts w:ascii="Arial" w:hAnsi="Arial" w:cs="Arial"/>
          <w:szCs w:val="24"/>
        </w:rPr>
      </w:pPr>
      <w:r w:rsidRPr="002265C0">
        <w:rPr>
          <w:rFonts w:ascii="Arial" w:hAnsi="Arial" w:cs="Arial"/>
          <w:szCs w:val="24"/>
        </w:rPr>
        <w:t>Sharjah Tourism Vision 2021</w:t>
      </w:r>
    </w:p>
    <w:p w:rsidR="004B7069" w:rsidRPr="002265C0" w:rsidRDefault="000B4D94" w:rsidP="004B7069">
      <w:pPr>
        <w:pStyle w:val="ListParagraph"/>
        <w:spacing w:line="360" w:lineRule="auto"/>
        <w:rPr>
          <w:rFonts w:ascii="Arial" w:hAnsi="Arial" w:cs="Arial"/>
          <w:szCs w:val="24"/>
        </w:rPr>
      </w:pPr>
      <w:r w:rsidRPr="002265C0">
        <w:rPr>
          <w:rFonts w:ascii="Arial" w:hAnsi="Arial" w:cs="Arial"/>
          <w:szCs w:val="24"/>
        </w:rPr>
        <w:t>It f</w:t>
      </w:r>
      <w:r w:rsidR="004B7069" w:rsidRPr="002265C0">
        <w:rPr>
          <w:rFonts w:ascii="Arial" w:hAnsi="Arial" w:cs="Arial"/>
          <w:szCs w:val="24"/>
        </w:rPr>
        <w:t>ocus</w:t>
      </w:r>
      <w:r w:rsidRPr="002265C0">
        <w:rPr>
          <w:rFonts w:ascii="Arial" w:hAnsi="Arial" w:cs="Arial"/>
          <w:szCs w:val="24"/>
        </w:rPr>
        <w:t>es</w:t>
      </w:r>
      <w:r w:rsidR="004B7069" w:rsidRPr="002265C0">
        <w:rPr>
          <w:rFonts w:ascii="Arial" w:hAnsi="Arial" w:cs="Arial"/>
          <w:szCs w:val="24"/>
        </w:rPr>
        <w:t xml:space="preserve"> on attracting at least 10 million </w:t>
      </w:r>
      <w:r w:rsidRPr="002265C0">
        <w:rPr>
          <w:rFonts w:ascii="Arial" w:hAnsi="Arial" w:cs="Arial"/>
          <w:szCs w:val="24"/>
        </w:rPr>
        <w:t>tourists</w:t>
      </w:r>
      <w:r w:rsidR="004B7069" w:rsidRPr="002265C0">
        <w:rPr>
          <w:rFonts w:ascii="Arial" w:hAnsi="Arial" w:cs="Arial"/>
          <w:szCs w:val="24"/>
        </w:rPr>
        <w:t xml:space="preserve"> by the advent of the third decade of </w:t>
      </w:r>
      <w:r w:rsidRPr="002265C0">
        <w:rPr>
          <w:rFonts w:ascii="Arial" w:hAnsi="Arial" w:cs="Arial"/>
          <w:szCs w:val="24"/>
        </w:rPr>
        <w:t>twenty first</w:t>
      </w:r>
      <w:r w:rsidR="004B7069" w:rsidRPr="002265C0">
        <w:rPr>
          <w:rFonts w:ascii="Arial" w:hAnsi="Arial" w:cs="Arial"/>
          <w:szCs w:val="24"/>
        </w:rPr>
        <w:t xml:space="preserve"> century. </w:t>
      </w:r>
      <w:r w:rsidRPr="002265C0">
        <w:rPr>
          <w:rFonts w:ascii="Arial" w:hAnsi="Arial" w:cs="Arial"/>
          <w:szCs w:val="24"/>
        </w:rPr>
        <w:t>It aims at promotion of Sharjah as the ideal family tourist spot in the world by adopting the most innovative approaches and promotion of cultural and heritage elements pertaining to the family</w:t>
      </w:r>
      <w:r w:rsidR="00A04604" w:rsidRPr="002265C0">
        <w:rPr>
          <w:rFonts w:ascii="Arial" w:hAnsi="Arial" w:cs="Arial"/>
          <w:szCs w:val="24"/>
        </w:rPr>
        <w:t xml:space="preserve"> (GMI, 2019)</w:t>
      </w:r>
      <w:r w:rsidRPr="002265C0">
        <w:rPr>
          <w:rFonts w:ascii="Arial" w:hAnsi="Arial" w:cs="Arial"/>
          <w:szCs w:val="24"/>
        </w:rPr>
        <w:t xml:space="preserve">. </w:t>
      </w:r>
    </w:p>
    <w:p w:rsidR="00C0553D" w:rsidRPr="002265C0" w:rsidRDefault="00C0553D" w:rsidP="000B4D94">
      <w:pPr>
        <w:pStyle w:val="ListParagraph"/>
        <w:spacing w:line="360" w:lineRule="auto"/>
        <w:rPr>
          <w:rFonts w:ascii="Arial" w:hAnsi="Arial" w:cs="Arial"/>
          <w:szCs w:val="24"/>
        </w:rPr>
      </w:pPr>
    </w:p>
    <w:p w:rsidR="000B4D94" w:rsidRPr="002265C0" w:rsidRDefault="000B4D94" w:rsidP="000B4D94">
      <w:pPr>
        <w:pStyle w:val="ListParagraph"/>
        <w:spacing w:line="360" w:lineRule="auto"/>
        <w:rPr>
          <w:rFonts w:ascii="Arial" w:hAnsi="Arial" w:cs="Arial"/>
          <w:szCs w:val="24"/>
        </w:rPr>
      </w:pPr>
    </w:p>
    <w:p w:rsidR="000B4D94" w:rsidRPr="002265C0" w:rsidRDefault="002300E7" w:rsidP="002300E7">
      <w:pPr>
        <w:pStyle w:val="Heading2"/>
        <w:rPr>
          <w:rFonts w:ascii="Arial" w:hAnsi="Arial" w:cs="Arial"/>
          <w:sz w:val="24"/>
          <w:szCs w:val="24"/>
        </w:rPr>
      </w:pPr>
      <w:bookmarkStart w:id="19" w:name="_Toc45059301"/>
      <w:r w:rsidRPr="002265C0">
        <w:rPr>
          <w:rFonts w:ascii="Arial" w:hAnsi="Arial" w:cs="Arial"/>
          <w:sz w:val="24"/>
          <w:szCs w:val="24"/>
        </w:rPr>
        <w:t>3.7. GROWTH ISSUES AND CHALLENGES</w:t>
      </w:r>
      <w:bookmarkEnd w:id="19"/>
    </w:p>
    <w:p w:rsidR="00DC4F3A" w:rsidRPr="002265C0" w:rsidRDefault="000B4D94" w:rsidP="000B4D94">
      <w:pPr>
        <w:spacing w:line="360" w:lineRule="auto"/>
        <w:rPr>
          <w:rFonts w:ascii="Arial" w:hAnsi="Arial" w:cs="Arial"/>
          <w:szCs w:val="24"/>
        </w:rPr>
      </w:pPr>
      <w:r w:rsidRPr="002265C0">
        <w:rPr>
          <w:rFonts w:ascii="Arial" w:hAnsi="Arial" w:cs="Arial"/>
          <w:szCs w:val="24"/>
        </w:rPr>
        <w:t xml:space="preserve">Since United Arab Emirates is one of the most luxurious and incredible tourist places in the world and is keeping the spot with marvelous cities or emirates such as Abu Dhabi, Sharjah and many more which are rich in cultural and heritage sites. </w:t>
      </w:r>
      <w:r w:rsidR="00DC4F3A" w:rsidRPr="002265C0">
        <w:rPr>
          <w:rFonts w:ascii="Arial" w:hAnsi="Arial" w:cs="Arial"/>
          <w:szCs w:val="24"/>
        </w:rPr>
        <w:t xml:space="preserve">The nation stands unparallel and unmatchable in the luxurious tourist places and city specific initiatives are undertaken by the national and local government to retain the spot. Sustainable tourism approaches and cultural and </w:t>
      </w:r>
      <w:proofErr w:type="gramStart"/>
      <w:r w:rsidR="00DC4F3A" w:rsidRPr="002265C0">
        <w:rPr>
          <w:rFonts w:ascii="Arial" w:hAnsi="Arial" w:cs="Arial"/>
          <w:szCs w:val="24"/>
        </w:rPr>
        <w:t>heritage based</w:t>
      </w:r>
      <w:proofErr w:type="gramEnd"/>
      <w:r w:rsidR="00DC4F3A" w:rsidRPr="002265C0">
        <w:rPr>
          <w:rFonts w:ascii="Arial" w:hAnsi="Arial" w:cs="Arial"/>
          <w:szCs w:val="24"/>
        </w:rPr>
        <w:t xml:space="preserve"> family tours are encouraged through initiatives. </w:t>
      </w:r>
    </w:p>
    <w:p w:rsidR="00DC4F3A" w:rsidRPr="002265C0" w:rsidRDefault="00DC4F3A" w:rsidP="000B4D94">
      <w:pPr>
        <w:spacing w:line="360" w:lineRule="auto"/>
        <w:rPr>
          <w:rFonts w:ascii="Arial" w:hAnsi="Arial" w:cs="Arial"/>
          <w:szCs w:val="24"/>
        </w:rPr>
      </w:pPr>
      <w:r w:rsidRPr="002265C0">
        <w:rPr>
          <w:rFonts w:ascii="Arial" w:hAnsi="Arial" w:cs="Arial"/>
          <w:szCs w:val="24"/>
        </w:rPr>
        <w:lastRenderedPageBreak/>
        <w:t xml:space="preserve">There are many challenges which the nation faces such as the falling of crude oil prices and management of the arid region in the country. Most of the emphasis </w:t>
      </w:r>
      <w:proofErr w:type="gramStart"/>
      <w:r w:rsidRPr="002265C0">
        <w:rPr>
          <w:rFonts w:ascii="Arial" w:hAnsi="Arial" w:cs="Arial"/>
          <w:szCs w:val="24"/>
        </w:rPr>
        <w:t>has to</w:t>
      </w:r>
      <w:proofErr w:type="gramEnd"/>
      <w:r w:rsidRPr="002265C0">
        <w:rPr>
          <w:rFonts w:ascii="Arial" w:hAnsi="Arial" w:cs="Arial"/>
          <w:szCs w:val="24"/>
        </w:rPr>
        <w:t xml:space="preserve"> be diverted on the alternate energy to cater the needs of the tourist and to coincide and fulfill the goals and objectives of the United Nations Sustainable Development Goals (UNSDG)</w:t>
      </w:r>
      <w:r w:rsidR="00A04604" w:rsidRPr="002265C0">
        <w:rPr>
          <w:rFonts w:ascii="Arial" w:hAnsi="Arial" w:cs="Arial"/>
          <w:szCs w:val="24"/>
        </w:rPr>
        <w:t xml:space="preserve"> (Stephenson, 2014)</w:t>
      </w:r>
      <w:r w:rsidRPr="002265C0">
        <w:rPr>
          <w:rFonts w:ascii="Arial" w:hAnsi="Arial" w:cs="Arial"/>
          <w:szCs w:val="24"/>
        </w:rPr>
        <w:t xml:space="preserve">. </w:t>
      </w: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302BCB" w:rsidRPr="002265C0" w:rsidRDefault="00302BCB" w:rsidP="000B4D94">
      <w:pPr>
        <w:spacing w:line="360" w:lineRule="auto"/>
        <w:rPr>
          <w:rFonts w:ascii="Arial" w:hAnsi="Arial" w:cs="Arial"/>
          <w:szCs w:val="24"/>
        </w:rPr>
      </w:pPr>
    </w:p>
    <w:p w:rsidR="00DC4F3A" w:rsidRPr="002265C0" w:rsidRDefault="00DC4F3A" w:rsidP="00DC4F3A">
      <w:pPr>
        <w:pStyle w:val="Heading1"/>
        <w:rPr>
          <w:rFonts w:ascii="Arial" w:hAnsi="Arial" w:cs="Arial"/>
          <w:sz w:val="24"/>
          <w:szCs w:val="24"/>
        </w:rPr>
      </w:pPr>
      <w:bookmarkStart w:id="20" w:name="_Toc45059302"/>
      <w:r w:rsidRPr="002265C0">
        <w:rPr>
          <w:rFonts w:ascii="Arial" w:hAnsi="Arial" w:cs="Arial"/>
          <w:sz w:val="24"/>
          <w:szCs w:val="24"/>
        </w:rPr>
        <w:lastRenderedPageBreak/>
        <w:t>4.0. REFLECTION ON SUITABILITY OF FUTURE TOURISM INDUSTRY</w:t>
      </w:r>
      <w:bookmarkEnd w:id="20"/>
    </w:p>
    <w:p w:rsidR="008129FB" w:rsidRPr="002265C0" w:rsidRDefault="008129FB" w:rsidP="008129FB">
      <w:pPr>
        <w:spacing w:line="360" w:lineRule="auto"/>
        <w:rPr>
          <w:rFonts w:ascii="Arial" w:hAnsi="Arial" w:cs="Arial"/>
          <w:szCs w:val="24"/>
        </w:rPr>
      </w:pPr>
      <w:r w:rsidRPr="002265C0">
        <w:rPr>
          <w:rFonts w:ascii="Arial" w:hAnsi="Arial" w:cs="Arial"/>
          <w:szCs w:val="24"/>
        </w:rPr>
        <w:t>Travel and tourism industry in United Arab Emirates plays a vital role in the economic expenditure ranging from 5% to 7% of the GDP and many inbound tourists have substantially helped in creating a favorable environment for the tourism industry and retaining the top position in the leisure and entertainment sector. From sandy beaches to the sand dunes of the arid region along with the cultural and heritage richness both in terms of traditional and modern has astounded and filled everyone’s heart with utmost invigoration</w:t>
      </w:r>
      <w:r w:rsidR="006227C9" w:rsidRPr="002265C0">
        <w:rPr>
          <w:rFonts w:ascii="Arial" w:hAnsi="Arial" w:cs="Arial"/>
          <w:szCs w:val="24"/>
        </w:rPr>
        <w:t xml:space="preserve"> (Mirza, 2020)</w:t>
      </w:r>
      <w:r w:rsidRPr="002265C0">
        <w:rPr>
          <w:rFonts w:ascii="Arial" w:hAnsi="Arial" w:cs="Arial"/>
          <w:szCs w:val="24"/>
        </w:rPr>
        <w:t xml:space="preserve">. </w:t>
      </w:r>
    </w:p>
    <w:p w:rsidR="00302BCB" w:rsidRPr="002265C0" w:rsidRDefault="00302BCB" w:rsidP="008129FB">
      <w:pPr>
        <w:spacing w:line="360" w:lineRule="auto"/>
        <w:rPr>
          <w:rFonts w:ascii="Arial" w:hAnsi="Arial" w:cs="Arial"/>
          <w:szCs w:val="24"/>
        </w:rPr>
      </w:pPr>
      <w:r w:rsidRPr="002265C0">
        <w:rPr>
          <w:rFonts w:ascii="Arial" w:hAnsi="Arial" w:cs="Arial"/>
          <w:szCs w:val="24"/>
        </w:rPr>
        <w:t>Tourist from across the globe flocks</w:t>
      </w:r>
      <w:r w:rsidR="008129FB" w:rsidRPr="002265C0">
        <w:rPr>
          <w:rFonts w:ascii="Arial" w:hAnsi="Arial" w:cs="Arial"/>
          <w:szCs w:val="24"/>
        </w:rPr>
        <w:t xml:space="preserve"> to UAE to have once in a lifetime experience and to experience the richness of Islamic culture and heritage with mosques and muse</w:t>
      </w:r>
      <w:r w:rsidRPr="002265C0">
        <w:rPr>
          <w:rFonts w:ascii="Arial" w:hAnsi="Arial" w:cs="Arial"/>
          <w:szCs w:val="24"/>
        </w:rPr>
        <w:t>ums rich in the treasure trove of traditions and ethics. Issues and challenges related to the travel and tourism industry in United Arab Emirates (UAE) is discussed above the tourist statistics and initiatives by both local and national government to make cities like Sharjah, Abu Dhabi and many more at the top of the tourist destinations in the world</w:t>
      </w:r>
      <w:r w:rsidR="006227C9" w:rsidRPr="002265C0">
        <w:rPr>
          <w:rFonts w:ascii="Arial" w:hAnsi="Arial" w:cs="Arial"/>
          <w:szCs w:val="24"/>
        </w:rPr>
        <w:t xml:space="preserve"> (Anonymous, 2019)</w:t>
      </w:r>
      <w:r w:rsidRPr="002265C0">
        <w:rPr>
          <w:rFonts w:ascii="Arial" w:hAnsi="Arial" w:cs="Arial"/>
          <w:szCs w:val="24"/>
        </w:rPr>
        <w:t>. Discussing below various points such as Demographics of the Tourists, Market Segmentation and Tourism Product Development with respect to UAE</w:t>
      </w:r>
    </w:p>
    <w:p w:rsidR="00302BCB" w:rsidRPr="002265C0" w:rsidRDefault="00302BCB" w:rsidP="00302BCB">
      <w:pPr>
        <w:pStyle w:val="Heading2"/>
        <w:rPr>
          <w:rFonts w:ascii="Arial" w:hAnsi="Arial" w:cs="Arial"/>
          <w:sz w:val="24"/>
          <w:szCs w:val="24"/>
        </w:rPr>
      </w:pPr>
      <w:bookmarkStart w:id="21" w:name="_Toc45059303"/>
      <w:r w:rsidRPr="002265C0">
        <w:rPr>
          <w:rFonts w:ascii="Arial" w:hAnsi="Arial" w:cs="Arial"/>
          <w:sz w:val="24"/>
          <w:szCs w:val="24"/>
        </w:rPr>
        <w:t>4.1. DEMOGRAPHICS OF TOURISTS</w:t>
      </w:r>
      <w:bookmarkEnd w:id="21"/>
    </w:p>
    <w:p w:rsidR="00302BCB" w:rsidRPr="002265C0" w:rsidRDefault="00D25C36" w:rsidP="00D25C36">
      <w:pPr>
        <w:spacing w:line="360" w:lineRule="auto"/>
        <w:ind w:left="3600"/>
        <w:rPr>
          <w:rFonts w:ascii="Arial" w:hAnsi="Arial" w:cs="Arial"/>
          <w:szCs w:val="24"/>
        </w:rPr>
      </w:pPr>
      <w:r w:rsidRPr="002265C0">
        <w:rPr>
          <w:rFonts w:ascii="Arial" w:hAnsi="Arial" w:cs="Arial"/>
          <w:noProof/>
          <w:szCs w:val="24"/>
        </w:rPr>
        <w:drawing>
          <wp:anchor distT="0" distB="0" distL="114300" distR="114300" simplePos="0" relativeHeight="251659264" behindDoc="0" locked="0" layoutInCell="1" allowOverlap="1">
            <wp:simplePos x="0" y="0"/>
            <wp:positionH relativeFrom="column">
              <wp:posOffset>108155</wp:posOffset>
            </wp:positionH>
            <wp:positionV relativeFrom="paragraph">
              <wp:posOffset>114505</wp:posOffset>
            </wp:positionV>
            <wp:extent cx="1978394" cy="2613680"/>
            <wp:effectExtent l="38100" t="57150" r="117106" b="91420"/>
            <wp:wrapNone/>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l="33302" t="13248" r="34930" b="8444"/>
                    <a:stretch>
                      <a:fillRect/>
                    </a:stretch>
                  </pic:blipFill>
                  <pic:spPr bwMode="auto">
                    <a:xfrm>
                      <a:off x="0" y="0"/>
                      <a:ext cx="1981728" cy="2618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2265C0">
        <w:rPr>
          <w:rFonts w:ascii="Arial" w:hAnsi="Arial" w:cs="Arial"/>
          <w:szCs w:val="24"/>
        </w:rPr>
        <w:t>Tourists across the globe with varied nationalities comprise</w:t>
      </w:r>
      <w:r w:rsidR="00302BCB" w:rsidRPr="002265C0">
        <w:rPr>
          <w:rFonts w:ascii="Arial" w:hAnsi="Arial" w:cs="Arial"/>
          <w:szCs w:val="24"/>
        </w:rPr>
        <w:t xml:space="preserve"> to make up the tourist population of the UAE. </w:t>
      </w:r>
      <w:r w:rsidRPr="002265C0">
        <w:rPr>
          <w:rFonts w:ascii="Arial" w:hAnsi="Arial" w:cs="Arial"/>
          <w:szCs w:val="24"/>
        </w:rPr>
        <w:t xml:space="preserve">As of </w:t>
      </w:r>
      <w:proofErr w:type="gramStart"/>
      <w:r w:rsidRPr="002265C0">
        <w:rPr>
          <w:rFonts w:ascii="Arial" w:hAnsi="Arial" w:cs="Arial"/>
          <w:szCs w:val="24"/>
        </w:rPr>
        <w:t>January</w:t>
      </w:r>
      <w:proofErr w:type="gramEnd"/>
      <w:r w:rsidRPr="002265C0">
        <w:rPr>
          <w:rFonts w:ascii="Arial" w:hAnsi="Arial" w:cs="Arial"/>
          <w:szCs w:val="24"/>
        </w:rPr>
        <w:t xml:space="preserve"> to June 2019 tourists from India topped the list of country wise inbound tourists in Dubai followed by followed by Saudi Arabia. Tourists from India are numbered at 997, 000, Saudi Arabia at 756, 000, United Kingdom at 596, 000, China at 561, 000, Oman at 499, 000 and many more</w:t>
      </w:r>
      <w:r w:rsidR="006227C9" w:rsidRPr="002265C0">
        <w:rPr>
          <w:rFonts w:ascii="Arial" w:hAnsi="Arial" w:cs="Arial"/>
          <w:szCs w:val="24"/>
        </w:rPr>
        <w:t xml:space="preserve"> (Anonymous, 2019)</w:t>
      </w:r>
      <w:r w:rsidRPr="002265C0">
        <w:rPr>
          <w:rFonts w:ascii="Arial" w:hAnsi="Arial" w:cs="Arial"/>
          <w:szCs w:val="24"/>
        </w:rPr>
        <w:t>. Countries like USA, Russia, Germany, Philippines and Pakistan among the top 10.</w:t>
      </w:r>
    </w:p>
    <w:p w:rsidR="00D25C36" w:rsidRPr="002265C0" w:rsidRDefault="00D25C36" w:rsidP="00302BCB">
      <w:pPr>
        <w:pStyle w:val="Heading2"/>
        <w:rPr>
          <w:rFonts w:ascii="Arial" w:hAnsi="Arial" w:cs="Arial"/>
          <w:sz w:val="24"/>
          <w:szCs w:val="24"/>
        </w:rPr>
      </w:pPr>
    </w:p>
    <w:p w:rsidR="00302BCB" w:rsidRPr="002265C0" w:rsidRDefault="00302BCB" w:rsidP="00302BCB">
      <w:pPr>
        <w:pStyle w:val="Heading2"/>
        <w:rPr>
          <w:rFonts w:ascii="Arial" w:hAnsi="Arial" w:cs="Arial"/>
          <w:sz w:val="24"/>
          <w:szCs w:val="24"/>
        </w:rPr>
      </w:pPr>
      <w:bookmarkStart w:id="22" w:name="_Toc45059304"/>
      <w:r w:rsidRPr="002265C0">
        <w:rPr>
          <w:rFonts w:ascii="Arial" w:hAnsi="Arial" w:cs="Arial"/>
          <w:sz w:val="24"/>
          <w:szCs w:val="24"/>
        </w:rPr>
        <w:t>4.2. MARKET SEGMENTATION</w:t>
      </w:r>
      <w:bookmarkEnd w:id="22"/>
    </w:p>
    <w:p w:rsidR="00D25C36" w:rsidRPr="002265C0" w:rsidRDefault="00AC6684" w:rsidP="00D25C36">
      <w:pPr>
        <w:spacing w:line="360" w:lineRule="auto"/>
        <w:rPr>
          <w:rFonts w:ascii="Arial" w:hAnsi="Arial" w:cs="Arial"/>
          <w:szCs w:val="24"/>
        </w:rPr>
      </w:pPr>
      <w:r w:rsidRPr="002265C0">
        <w:rPr>
          <w:rFonts w:ascii="Arial" w:hAnsi="Arial" w:cs="Arial"/>
          <w:szCs w:val="24"/>
        </w:rPr>
        <w:t xml:space="preserve">The tourism and travel industry in UAE </w:t>
      </w:r>
      <w:proofErr w:type="gramStart"/>
      <w:r w:rsidRPr="002265C0">
        <w:rPr>
          <w:rFonts w:ascii="Arial" w:hAnsi="Arial" w:cs="Arial"/>
          <w:szCs w:val="24"/>
        </w:rPr>
        <w:t>is</w:t>
      </w:r>
      <w:proofErr w:type="gramEnd"/>
      <w:r w:rsidRPr="002265C0">
        <w:rPr>
          <w:rFonts w:ascii="Arial" w:hAnsi="Arial" w:cs="Arial"/>
          <w:szCs w:val="24"/>
        </w:rPr>
        <w:t xml:space="preserve"> multidimensional and incorporates various kinds of tourist activities from round the global. Hence the market can be divided into four main markets and they are:</w:t>
      </w:r>
    </w:p>
    <w:p w:rsidR="00AC6684" w:rsidRPr="002265C0" w:rsidRDefault="00AC6684" w:rsidP="00AC6684">
      <w:pPr>
        <w:pStyle w:val="ListParagraph"/>
        <w:numPr>
          <w:ilvl w:val="0"/>
          <w:numId w:val="3"/>
        </w:numPr>
        <w:spacing w:line="360" w:lineRule="auto"/>
        <w:rPr>
          <w:rFonts w:ascii="Arial" w:hAnsi="Arial" w:cs="Arial"/>
          <w:szCs w:val="24"/>
        </w:rPr>
      </w:pPr>
      <w:r w:rsidRPr="002265C0">
        <w:rPr>
          <w:rFonts w:ascii="Arial" w:hAnsi="Arial" w:cs="Arial"/>
          <w:szCs w:val="24"/>
        </w:rPr>
        <w:t>Leisure and Entertainment</w:t>
      </w:r>
    </w:p>
    <w:p w:rsidR="00AC6684" w:rsidRPr="002265C0" w:rsidRDefault="00AC6684" w:rsidP="00AC6684">
      <w:pPr>
        <w:pStyle w:val="ListParagraph"/>
        <w:numPr>
          <w:ilvl w:val="0"/>
          <w:numId w:val="3"/>
        </w:numPr>
        <w:spacing w:line="360" w:lineRule="auto"/>
        <w:rPr>
          <w:rFonts w:ascii="Arial" w:hAnsi="Arial" w:cs="Arial"/>
          <w:szCs w:val="24"/>
        </w:rPr>
      </w:pPr>
      <w:r w:rsidRPr="002265C0">
        <w:rPr>
          <w:rFonts w:ascii="Arial" w:hAnsi="Arial" w:cs="Arial"/>
          <w:szCs w:val="24"/>
        </w:rPr>
        <w:t>Medical Tourism</w:t>
      </w:r>
    </w:p>
    <w:p w:rsidR="00AC6684" w:rsidRPr="002265C0" w:rsidRDefault="00AC6684" w:rsidP="00AC6684">
      <w:pPr>
        <w:pStyle w:val="ListParagraph"/>
        <w:numPr>
          <w:ilvl w:val="0"/>
          <w:numId w:val="3"/>
        </w:numPr>
        <w:spacing w:line="360" w:lineRule="auto"/>
        <w:rPr>
          <w:rFonts w:ascii="Arial" w:hAnsi="Arial" w:cs="Arial"/>
          <w:szCs w:val="24"/>
        </w:rPr>
      </w:pPr>
      <w:r w:rsidRPr="002265C0">
        <w:rPr>
          <w:rFonts w:ascii="Arial" w:hAnsi="Arial" w:cs="Arial"/>
          <w:szCs w:val="24"/>
        </w:rPr>
        <w:t>Sports Tourism</w:t>
      </w:r>
    </w:p>
    <w:p w:rsidR="00AC6684" w:rsidRPr="002265C0" w:rsidRDefault="00AC6684" w:rsidP="00AC6684">
      <w:pPr>
        <w:pStyle w:val="ListParagraph"/>
        <w:numPr>
          <w:ilvl w:val="0"/>
          <w:numId w:val="3"/>
        </w:numPr>
        <w:spacing w:line="360" w:lineRule="auto"/>
        <w:rPr>
          <w:rFonts w:ascii="Arial" w:hAnsi="Arial" w:cs="Arial"/>
          <w:szCs w:val="24"/>
        </w:rPr>
      </w:pPr>
      <w:r w:rsidRPr="002265C0">
        <w:rPr>
          <w:rFonts w:ascii="Arial" w:hAnsi="Arial" w:cs="Arial"/>
          <w:szCs w:val="24"/>
        </w:rPr>
        <w:t>Business Tourism</w:t>
      </w:r>
    </w:p>
    <w:p w:rsidR="00D25C36" w:rsidRPr="002265C0" w:rsidRDefault="00D25C36" w:rsidP="00D25C36">
      <w:pPr>
        <w:rPr>
          <w:rFonts w:ascii="Arial" w:hAnsi="Arial" w:cs="Arial"/>
          <w:szCs w:val="24"/>
        </w:rPr>
      </w:pPr>
    </w:p>
    <w:p w:rsidR="00302BCB" w:rsidRPr="002265C0" w:rsidRDefault="00302BCB" w:rsidP="00302BCB">
      <w:pPr>
        <w:pStyle w:val="Heading2"/>
        <w:rPr>
          <w:rFonts w:ascii="Arial" w:hAnsi="Arial" w:cs="Arial"/>
          <w:sz w:val="24"/>
          <w:szCs w:val="24"/>
        </w:rPr>
      </w:pPr>
      <w:bookmarkStart w:id="23" w:name="_Toc45059305"/>
      <w:r w:rsidRPr="002265C0">
        <w:rPr>
          <w:rFonts w:ascii="Arial" w:hAnsi="Arial" w:cs="Arial"/>
          <w:sz w:val="24"/>
          <w:szCs w:val="24"/>
        </w:rPr>
        <w:t>4.3. TOURISM PRODUCT DEVELOPMENT</w:t>
      </w:r>
      <w:bookmarkEnd w:id="23"/>
    </w:p>
    <w:p w:rsidR="00AC6684" w:rsidRPr="002265C0" w:rsidRDefault="00AC6684" w:rsidP="00AC6684">
      <w:pPr>
        <w:spacing w:line="360" w:lineRule="auto"/>
        <w:rPr>
          <w:rFonts w:ascii="Arial" w:hAnsi="Arial" w:cs="Arial"/>
          <w:szCs w:val="24"/>
        </w:rPr>
      </w:pPr>
      <w:r w:rsidRPr="002265C0">
        <w:rPr>
          <w:rFonts w:ascii="Arial" w:hAnsi="Arial" w:cs="Arial"/>
          <w:szCs w:val="24"/>
        </w:rPr>
        <w:t>Local and national government of UAE has undertaken various initiatives for catering the increasing needs of the inbounds tourists to various parts of the nation. They aim at increasing the tourists and their frequency of visit to the country by mixing and creating a blend of old and modern culture and architecture</w:t>
      </w:r>
      <w:r w:rsidR="006E09F9" w:rsidRPr="002265C0">
        <w:rPr>
          <w:rFonts w:ascii="Arial" w:hAnsi="Arial" w:cs="Arial"/>
          <w:szCs w:val="24"/>
        </w:rPr>
        <w:t xml:space="preserve"> (Peterson, 2020)</w:t>
      </w:r>
      <w:r w:rsidRPr="002265C0">
        <w:rPr>
          <w:rFonts w:ascii="Arial" w:hAnsi="Arial" w:cs="Arial"/>
          <w:szCs w:val="24"/>
        </w:rPr>
        <w:t>. At an estimate 25000 to 30000 extra room</w:t>
      </w:r>
      <w:r w:rsidR="003B01BA" w:rsidRPr="002265C0">
        <w:rPr>
          <w:rFonts w:ascii="Arial" w:hAnsi="Arial" w:cs="Arial"/>
          <w:szCs w:val="24"/>
        </w:rPr>
        <w:t xml:space="preserve">s are needed to fulfill the accommodation needs of the increased tourists. </w:t>
      </w: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3B01BA" w:rsidRPr="002265C0" w:rsidRDefault="003B01BA" w:rsidP="00AC6684">
      <w:pPr>
        <w:spacing w:line="360" w:lineRule="auto"/>
        <w:rPr>
          <w:rFonts w:ascii="Arial" w:hAnsi="Arial" w:cs="Arial"/>
          <w:szCs w:val="24"/>
        </w:rPr>
      </w:pPr>
    </w:p>
    <w:p w:rsidR="000A7CB0" w:rsidRPr="002265C0" w:rsidRDefault="00DC4F3A" w:rsidP="00DC4F3A">
      <w:pPr>
        <w:pStyle w:val="Heading1"/>
        <w:rPr>
          <w:rFonts w:ascii="Arial" w:hAnsi="Arial" w:cs="Arial"/>
          <w:sz w:val="24"/>
          <w:szCs w:val="24"/>
        </w:rPr>
      </w:pPr>
      <w:bookmarkStart w:id="24" w:name="_Toc45059306"/>
      <w:r w:rsidRPr="002265C0">
        <w:rPr>
          <w:rFonts w:ascii="Arial" w:hAnsi="Arial" w:cs="Arial"/>
          <w:sz w:val="24"/>
          <w:szCs w:val="24"/>
        </w:rPr>
        <w:lastRenderedPageBreak/>
        <w:t>5.0. CRITICAL EVALUATION AND APPRAISAL</w:t>
      </w:r>
      <w:bookmarkEnd w:id="24"/>
    </w:p>
    <w:p w:rsidR="000A7CB0" w:rsidRPr="002265C0" w:rsidRDefault="003B01BA" w:rsidP="003B01BA">
      <w:pPr>
        <w:spacing w:line="360" w:lineRule="auto"/>
        <w:rPr>
          <w:rFonts w:ascii="Arial" w:hAnsi="Arial" w:cs="Arial"/>
          <w:szCs w:val="24"/>
        </w:rPr>
      </w:pPr>
      <w:r w:rsidRPr="002265C0">
        <w:rPr>
          <w:rFonts w:ascii="Arial" w:hAnsi="Arial" w:cs="Arial"/>
          <w:szCs w:val="24"/>
        </w:rPr>
        <w:t xml:space="preserve"> It has to be admitted that the UAE and its emirates has done considerably well and incredible to attract the tourists to the country and undertaken various developmental projects to cater the needs of the tourists and promotional events in various countries of the world through their embassies. Tourism and travel Industry in UAE </w:t>
      </w:r>
      <w:proofErr w:type="gramStart"/>
      <w:r w:rsidRPr="002265C0">
        <w:rPr>
          <w:rFonts w:ascii="Arial" w:hAnsi="Arial" w:cs="Arial"/>
          <w:szCs w:val="24"/>
        </w:rPr>
        <w:t>is</w:t>
      </w:r>
      <w:proofErr w:type="gramEnd"/>
      <w:r w:rsidRPr="002265C0">
        <w:rPr>
          <w:rFonts w:ascii="Arial" w:hAnsi="Arial" w:cs="Arial"/>
          <w:szCs w:val="24"/>
        </w:rPr>
        <w:t xml:space="preserve"> linked to Sustainable Development Goals and efforts are underway to create a sustainable tourist place through sustainable approaches and alternative energy resources. One thing about the country where we can be critical of is the conservatism and rigidity pertaining to the cultural and religious issues but ones thing about UAE is commendable that it is one of the most liberal countries in the Gulf Region</w:t>
      </w:r>
      <w:r w:rsidR="006227C9" w:rsidRPr="002265C0">
        <w:rPr>
          <w:rFonts w:ascii="Arial" w:hAnsi="Arial" w:cs="Arial"/>
          <w:szCs w:val="24"/>
        </w:rPr>
        <w:t xml:space="preserve"> (GMI, 2019)</w:t>
      </w:r>
      <w:r w:rsidRPr="002265C0">
        <w:rPr>
          <w:rFonts w:ascii="Arial" w:hAnsi="Arial" w:cs="Arial"/>
          <w:szCs w:val="24"/>
        </w:rPr>
        <w:t xml:space="preserve">. </w:t>
      </w:r>
    </w:p>
    <w:p w:rsidR="00187CAD" w:rsidRPr="002265C0" w:rsidRDefault="00FF6C1F" w:rsidP="00187CAD">
      <w:pPr>
        <w:spacing w:line="360" w:lineRule="auto"/>
        <w:rPr>
          <w:rFonts w:ascii="Arial" w:hAnsi="Arial" w:cs="Arial"/>
          <w:szCs w:val="24"/>
        </w:rPr>
      </w:pPr>
      <w:r w:rsidRPr="002265C0">
        <w:rPr>
          <w:rFonts w:ascii="Arial" w:hAnsi="Arial" w:cs="Arial"/>
          <w:szCs w:val="24"/>
        </w:rPr>
        <w:t xml:space="preserve">The country has established as one of the prominent breeding </w:t>
      </w:r>
      <w:proofErr w:type="gramStart"/>
      <w:r w:rsidRPr="002265C0">
        <w:rPr>
          <w:rFonts w:ascii="Arial" w:hAnsi="Arial" w:cs="Arial"/>
          <w:szCs w:val="24"/>
        </w:rPr>
        <w:t>ground</w:t>
      </w:r>
      <w:proofErr w:type="gramEnd"/>
      <w:r w:rsidRPr="002265C0">
        <w:rPr>
          <w:rFonts w:ascii="Arial" w:hAnsi="Arial" w:cs="Arial"/>
          <w:szCs w:val="24"/>
        </w:rPr>
        <w:t xml:space="preserve"> for the business in the gulf regions where companies from round the world can come and set up and commence their business activities at lowest of the corporate taxes in the region. UAE has world class sports and entertainment facilities for incredible and indelible experience of the tourist attracting more and increasing the frequency of the tourists in the region. Museums house the rich cultural and traditional artifacts and memories of the civilization. </w:t>
      </w:r>
    </w:p>
    <w:p w:rsidR="00A04604" w:rsidRPr="002265C0" w:rsidRDefault="00A04604">
      <w:pPr>
        <w:jc w:val="left"/>
        <w:rPr>
          <w:rFonts w:ascii="Arial" w:eastAsiaTheme="majorEastAsia" w:hAnsi="Arial" w:cs="Arial"/>
          <w:b/>
          <w:bCs/>
          <w:color w:val="365F91" w:themeColor="accent1" w:themeShade="BF"/>
          <w:szCs w:val="24"/>
        </w:rPr>
      </w:pPr>
      <w:r w:rsidRPr="002265C0">
        <w:rPr>
          <w:rFonts w:ascii="Arial" w:hAnsi="Arial" w:cs="Arial"/>
          <w:szCs w:val="24"/>
        </w:rPr>
        <w:br w:type="page"/>
      </w:r>
    </w:p>
    <w:p w:rsidR="000A7CB0" w:rsidRPr="002265C0" w:rsidRDefault="00DC4F3A" w:rsidP="00DC4F3A">
      <w:pPr>
        <w:pStyle w:val="Heading1"/>
        <w:rPr>
          <w:rFonts w:ascii="Arial" w:hAnsi="Arial" w:cs="Arial"/>
          <w:sz w:val="24"/>
          <w:szCs w:val="24"/>
        </w:rPr>
      </w:pPr>
      <w:bookmarkStart w:id="25" w:name="_Toc45059307"/>
      <w:r w:rsidRPr="002265C0">
        <w:rPr>
          <w:rFonts w:ascii="Arial" w:hAnsi="Arial" w:cs="Arial"/>
          <w:sz w:val="24"/>
          <w:szCs w:val="24"/>
        </w:rPr>
        <w:lastRenderedPageBreak/>
        <w:t>CONCLUSION</w:t>
      </w:r>
      <w:bookmarkEnd w:id="25"/>
    </w:p>
    <w:p w:rsidR="00B516DC" w:rsidRPr="002265C0" w:rsidRDefault="00187CAD" w:rsidP="00187CAD">
      <w:pPr>
        <w:spacing w:line="360" w:lineRule="auto"/>
        <w:rPr>
          <w:rFonts w:ascii="Arial" w:hAnsi="Arial" w:cs="Arial"/>
          <w:szCs w:val="24"/>
        </w:rPr>
      </w:pPr>
      <w:r w:rsidRPr="002265C0">
        <w:rPr>
          <w:rFonts w:ascii="Arial" w:hAnsi="Arial" w:cs="Arial"/>
          <w:szCs w:val="24"/>
        </w:rPr>
        <w:t>This report has helped in understanding the United Arab Emirates (UAE) as the tourist destination and not the country. There are various factors which help in the assessment and evaluation of the tourist destination and most of them are discussed keeping in mind the travel and tourism industry. Starting from the last the critical analysis and appraisal has helped in understanding the strength and weakness of the co</w:t>
      </w:r>
      <w:r w:rsidR="00EA1200" w:rsidRPr="002265C0">
        <w:rPr>
          <w:rFonts w:ascii="Arial" w:hAnsi="Arial" w:cs="Arial"/>
          <w:szCs w:val="24"/>
        </w:rPr>
        <w:t xml:space="preserve">untry as tourist destination. Understanding of various aspects related to tourism industry such as market segmentation, tourist demographics, branding and marketing, growth issues and challenges and national and local government initiatives to promote the tourism industry in the country.  </w:t>
      </w:r>
      <w:r w:rsidR="00B516DC" w:rsidRPr="002265C0">
        <w:rPr>
          <w:rFonts w:ascii="Arial" w:hAnsi="Arial" w:cs="Arial"/>
          <w:szCs w:val="24"/>
        </w:rPr>
        <w:br w:type="page"/>
      </w:r>
    </w:p>
    <w:p w:rsidR="00032CD7" w:rsidRPr="002265C0" w:rsidRDefault="00B516DC" w:rsidP="00DC4F3A">
      <w:pPr>
        <w:pStyle w:val="Heading1"/>
        <w:rPr>
          <w:rFonts w:ascii="Arial" w:hAnsi="Arial" w:cs="Arial"/>
          <w:sz w:val="24"/>
          <w:szCs w:val="24"/>
        </w:rPr>
      </w:pPr>
      <w:bookmarkStart w:id="26" w:name="_Toc45059308"/>
      <w:r w:rsidRPr="002265C0">
        <w:rPr>
          <w:rFonts w:ascii="Arial" w:hAnsi="Arial" w:cs="Arial"/>
          <w:sz w:val="24"/>
          <w:szCs w:val="24"/>
        </w:rPr>
        <w:lastRenderedPageBreak/>
        <w:t>REFERENCES</w:t>
      </w:r>
      <w:bookmarkEnd w:id="26"/>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Anonymous, 2019. Travel and Tourism. [Online available at: </w:t>
      </w:r>
      <w:hyperlink r:id="rId13" w:history="1">
        <w:r w:rsidRPr="002265C0">
          <w:rPr>
            <w:rStyle w:val="Hyperlink"/>
            <w:rFonts w:ascii="Arial" w:hAnsi="Arial" w:cs="Arial"/>
            <w:szCs w:val="24"/>
          </w:rPr>
          <w:t>https://u.ae/en/information-and-services/visiting-and-exploring-the-uae/travel-and-tourism</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Anonymous, 2020. Arab and Islamic heritage. [Online available at: </w:t>
      </w:r>
      <w:hyperlink r:id="rId14" w:anchor=":~:text=The%20UAE%20is%20blessed%20with,and%20values%20imbibed%20in%20Islam." w:history="1">
        <w:r w:rsidRPr="002265C0">
          <w:rPr>
            <w:rStyle w:val="Hyperlink"/>
            <w:rFonts w:ascii="Arial" w:hAnsi="Arial" w:cs="Arial"/>
            <w:szCs w:val="24"/>
          </w:rPr>
          <w:t>https://u.ae/en/about-the-uae/culture/arab-and-islamic-heritage#:~:text=The%20UAE%20is%20blessed%20with,and%20values%20imbibed%20in%20Islam.</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Anonymous, 2020. Geography of United Arab Emirates. [Online available at: </w:t>
      </w:r>
      <w:hyperlink r:id="rId15" w:history="1">
        <w:r w:rsidRPr="002265C0">
          <w:rPr>
            <w:rStyle w:val="Hyperlink"/>
            <w:rFonts w:ascii="Arial" w:hAnsi="Arial" w:cs="Arial"/>
            <w:szCs w:val="24"/>
          </w:rPr>
          <w:t>https://fanack.com/united-arab-emirates/geography/</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Anonymous, 2020. Topography and ecosystem. [Online available at: </w:t>
      </w:r>
      <w:hyperlink r:id="rId16" w:anchor=":~:text=The%20UAE%20is%20largely%20an,the%20emirate%20of%20Abu%20Dhabi." w:history="1">
        <w:r w:rsidRPr="002265C0">
          <w:rPr>
            <w:rStyle w:val="Hyperlink"/>
            <w:rFonts w:ascii="Arial" w:hAnsi="Arial" w:cs="Arial"/>
            <w:szCs w:val="24"/>
          </w:rPr>
          <w:t>https://u.ae/en/information-and-services/environment-and-energy/topography-and-ecosystems#:~:text=The%20UAE%20is%20largely%20an,the%20emirate%20of%20Abu%20Dhabi.</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GMI, 2019. Dubai Tourism Statistics 2019. [Online available at: </w:t>
      </w:r>
      <w:hyperlink r:id="rId17" w:history="1">
        <w:r w:rsidRPr="002265C0">
          <w:rPr>
            <w:rStyle w:val="Hyperlink"/>
            <w:rFonts w:ascii="Arial" w:hAnsi="Arial" w:cs="Arial"/>
            <w:szCs w:val="24"/>
          </w:rPr>
          <w:t>https://www.globalmediainsight.com/blog/dubai-tourism-statistics/</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Mirza, A. 2020. Direct contribution of travel and tourism to employment in UAE 2012-2028. [Online available at: </w:t>
      </w:r>
      <w:hyperlink r:id="rId18" w:history="1">
        <w:r w:rsidRPr="002265C0">
          <w:rPr>
            <w:rStyle w:val="Hyperlink"/>
            <w:rFonts w:ascii="Arial" w:hAnsi="Arial" w:cs="Arial"/>
            <w:szCs w:val="24"/>
          </w:rPr>
          <w:t>https://www.statista.com/statistics/734745/uae-direct-contribution-of-travel-and-tourism-to-to-employment/</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Mirza, A. 2020. Domestic expenditure contribution to GDP in UAE 2012-2028. [Online available at: </w:t>
      </w:r>
      <w:hyperlink r:id="rId19" w:history="1">
        <w:r w:rsidRPr="002265C0">
          <w:rPr>
            <w:rStyle w:val="Hyperlink"/>
            <w:rFonts w:ascii="Arial" w:hAnsi="Arial" w:cs="Arial"/>
            <w:szCs w:val="24"/>
          </w:rPr>
          <w:t>https://www.statista.com/statistics/734587/uae-domestic-expenditure-as-contribution-to-gdp/</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Peterson, J.E. 2020. United Arab Emirates. [Online available at: </w:t>
      </w:r>
      <w:hyperlink r:id="rId20" w:history="1">
        <w:r w:rsidRPr="002265C0">
          <w:rPr>
            <w:rStyle w:val="Hyperlink"/>
            <w:rFonts w:ascii="Arial" w:hAnsi="Arial" w:cs="Arial"/>
            <w:szCs w:val="24"/>
          </w:rPr>
          <w:t>https://www.britannica.com/place/United-Arab-Emirates</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1E0F79" w:rsidP="00A04604">
      <w:pPr>
        <w:pStyle w:val="ListParagraph"/>
        <w:numPr>
          <w:ilvl w:val="0"/>
          <w:numId w:val="4"/>
        </w:numPr>
        <w:spacing w:line="360" w:lineRule="auto"/>
        <w:rPr>
          <w:rFonts w:ascii="Arial" w:hAnsi="Arial" w:cs="Arial"/>
          <w:szCs w:val="24"/>
        </w:rPr>
      </w:pPr>
      <w:r w:rsidRPr="002265C0">
        <w:rPr>
          <w:rFonts w:ascii="Arial" w:hAnsi="Arial" w:cs="Arial"/>
          <w:szCs w:val="24"/>
        </w:rPr>
        <w:lastRenderedPageBreak/>
        <w:t>Stephenson, M. 2014</w:t>
      </w:r>
      <w:r w:rsidR="00A04604" w:rsidRPr="002265C0">
        <w:rPr>
          <w:rFonts w:ascii="Arial" w:hAnsi="Arial" w:cs="Arial"/>
          <w:szCs w:val="24"/>
        </w:rPr>
        <w:t xml:space="preserve">. Tourism, Development and ‘Destination Dubai’: Cultural Dilemmas and Future Challenges. Current Issues in Tourism. 17. 723-738. 10.1080/13683500.2012.754411.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UAE Statistics, 2019. UAE population statistics 2019. [Online available at: </w:t>
      </w:r>
      <w:hyperlink r:id="rId21" w:history="1">
        <w:r w:rsidRPr="002265C0">
          <w:rPr>
            <w:rStyle w:val="Hyperlink"/>
            <w:rFonts w:ascii="Arial" w:hAnsi="Arial" w:cs="Arial"/>
            <w:szCs w:val="24"/>
          </w:rPr>
          <w:t>https://www.themedialab.me/uae-population-statistics-2019/</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US-UAE Business Council, 2019. The U.S. – U.A.E. Business Council. [Online available at: </w:t>
      </w:r>
      <w:hyperlink r:id="rId22" w:history="1">
        <w:r w:rsidRPr="002265C0">
          <w:rPr>
            <w:rStyle w:val="Hyperlink"/>
            <w:rFonts w:ascii="Arial" w:hAnsi="Arial" w:cs="Arial"/>
            <w:szCs w:val="24"/>
          </w:rPr>
          <w:t>https://usuaebusiness.org/wp-content/uploads/2019/01/Hospitality-Tourism-Leisure-report-January-2019.pdf</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 2020] </w:t>
      </w:r>
    </w:p>
    <w:p w:rsidR="00A04604" w:rsidRPr="002265C0" w:rsidRDefault="00A04604" w:rsidP="00A04604">
      <w:pPr>
        <w:pStyle w:val="ListParagraph"/>
        <w:numPr>
          <w:ilvl w:val="0"/>
          <w:numId w:val="4"/>
        </w:numPr>
        <w:spacing w:line="360" w:lineRule="auto"/>
        <w:rPr>
          <w:rFonts w:ascii="Arial" w:hAnsi="Arial" w:cs="Arial"/>
          <w:szCs w:val="24"/>
        </w:rPr>
      </w:pPr>
      <w:r w:rsidRPr="002265C0">
        <w:rPr>
          <w:rFonts w:ascii="Arial" w:hAnsi="Arial" w:cs="Arial"/>
          <w:szCs w:val="24"/>
        </w:rPr>
        <w:t xml:space="preserve">World Atlas, 2017. United Arab Emirates Geography. [Online available at: </w:t>
      </w:r>
      <w:hyperlink r:id="rId23" w:history="1">
        <w:r w:rsidRPr="002265C0">
          <w:rPr>
            <w:rStyle w:val="Hyperlink"/>
            <w:rFonts w:ascii="Arial" w:hAnsi="Arial" w:cs="Arial"/>
            <w:szCs w:val="24"/>
          </w:rPr>
          <w:t>https://www.worldatlas.com/webimage/countrys/asia/uae/aeland.htm</w:t>
        </w:r>
      </w:hyperlink>
      <w:r w:rsidRPr="002265C0">
        <w:rPr>
          <w:rFonts w:ascii="Arial" w:hAnsi="Arial" w:cs="Arial"/>
          <w:szCs w:val="24"/>
        </w:rPr>
        <w:t>] [Last accessed on: 6</w:t>
      </w:r>
      <w:r w:rsidRPr="002265C0">
        <w:rPr>
          <w:rFonts w:ascii="Arial" w:hAnsi="Arial" w:cs="Arial"/>
          <w:szCs w:val="24"/>
          <w:vertAlign w:val="superscript"/>
        </w:rPr>
        <w:t>th</w:t>
      </w:r>
      <w:r w:rsidRPr="002265C0">
        <w:rPr>
          <w:rFonts w:ascii="Arial" w:hAnsi="Arial" w:cs="Arial"/>
          <w:szCs w:val="24"/>
        </w:rPr>
        <w:t xml:space="preserve"> July2020]</w:t>
      </w:r>
    </w:p>
    <w:p w:rsidR="00816074" w:rsidRPr="002265C0" w:rsidRDefault="00816074" w:rsidP="00645171">
      <w:pPr>
        <w:rPr>
          <w:rFonts w:ascii="Arial" w:hAnsi="Arial" w:cs="Arial"/>
          <w:szCs w:val="24"/>
        </w:rPr>
      </w:pPr>
    </w:p>
    <w:sectPr w:rsidR="00816074" w:rsidRPr="002265C0" w:rsidSect="00A04604">
      <w:footerReference w:type="default" r:id="rId2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1499" w:rsidRDefault="00351499" w:rsidP="009C108E">
      <w:pPr>
        <w:spacing w:after="0" w:line="240" w:lineRule="auto"/>
      </w:pPr>
      <w:r>
        <w:separator/>
      </w:r>
    </w:p>
  </w:endnote>
  <w:endnote w:type="continuationSeparator" w:id="0">
    <w:p w:rsidR="00351499" w:rsidRDefault="00351499" w:rsidP="009C1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8376"/>
      <w:docPartObj>
        <w:docPartGallery w:val="Page Numbers (Bottom of Page)"/>
        <w:docPartUnique/>
      </w:docPartObj>
    </w:sdtPr>
    <w:sdtEndPr>
      <w:rPr>
        <w:color w:val="7F7F7F" w:themeColor="background1" w:themeShade="7F"/>
        <w:spacing w:val="60"/>
      </w:rPr>
    </w:sdtEndPr>
    <w:sdtContent>
      <w:p w:rsidR="006227C9" w:rsidRDefault="00351499">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1258">
          <w:rPr>
            <w:noProof/>
          </w:rPr>
          <w:t>2</w:t>
        </w:r>
        <w:r>
          <w:rPr>
            <w:noProof/>
          </w:rPr>
          <w:fldChar w:fldCharType="end"/>
        </w:r>
        <w:r w:rsidR="006227C9">
          <w:t xml:space="preserve"> | </w:t>
        </w:r>
        <w:r w:rsidR="006227C9">
          <w:rPr>
            <w:color w:val="7F7F7F" w:themeColor="background1" w:themeShade="7F"/>
            <w:spacing w:val="60"/>
          </w:rPr>
          <w:t>Page</w:t>
        </w:r>
      </w:p>
    </w:sdtContent>
  </w:sdt>
  <w:p w:rsidR="006227C9" w:rsidRDefault="00622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1499" w:rsidRDefault="00351499" w:rsidP="009C108E">
      <w:pPr>
        <w:spacing w:after="0" w:line="240" w:lineRule="auto"/>
      </w:pPr>
      <w:r>
        <w:separator/>
      </w:r>
    </w:p>
  </w:footnote>
  <w:footnote w:type="continuationSeparator" w:id="0">
    <w:p w:rsidR="00351499" w:rsidRDefault="00351499" w:rsidP="009C10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5601B"/>
    <w:multiLevelType w:val="hybridMultilevel"/>
    <w:tmpl w:val="48E02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9C7531"/>
    <w:multiLevelType w:val="hybridMultilevel"/>
    <w:tmpl w:val="14206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7B41DE"/>
    <w:multiLevelType w:val="hybridMultilevel"/>
    <w:tmpl w:val="A630116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625BF0"/>
    <w:multiLevelType w:val="hybridMultilevel"/>
    <w:tmpl w:val="A86EF0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108E"/>
    <w:rsid w:val="00021AB7"/>
    <w:rsid w:val="00030397"/>
    <w:rsid w:val="00032CD7"/>
    <w:rsid w:val="00087A7C"/>
    <w:rsid w:val="000A7CB0"/>
    <w:rsid w:val="000B4D94"/>
    <w:rsid w:val="00187CAD"/>
    <w:rsid w:val="001E0F79"/>
    <w:rsid w:val="002265C0"/>
    <w:rsid w:val="002300E7"/>
    <w:rsid w:val="002B039F"/>
    <w:rsid w:val="002B731E"/>
    <w:rsid w:val="002C2287"/>
    <w:rsid w:val="00302BCB"/>
    <w:rsid w:val="0034644A"/>
    <w:rsid w:val="00351499"/>
    <w:rsid w:val="003B01BA"/>
    <w:rsid w:val="004A368B"/>
    <w:rsid w:val="004B7069"/>
    <w:rsid w:val="004D3E64"/>
    <w:rsid w:val="00567B96"/>
    <w:rsid w:val="00602166"/>
    <w:rsid w:val="006227C9"/>
    <w:rsid w:val="00645171"/>
    <w:rsid w:val="00646153"/>
    <w:rsid w:val="00652CE4"/>
    <w:rsid w:val="006B68E5"/>
    <w:rsid w:val="006E09F9"/>
    <w:rsid w:val="00767F3E"/>
    <w:rsid w:val="007C6B1A"/>
    <w:rsid w:val="007F1116"/>
    <w:rsid w:val="008129FB"/>
    <w:rsid w:val="00816074"/>
    <w:rsid w:val="008677C7"/>
    <w:rsid w:val="00884898"/>
    <w:rsid w:val="008F0B27"/>
    <w:rsid w:val="009C108E"/>
    <w:rsid w:val="009E1ACD"/>
    <w:rsid w:val="00A04604"/>
    <w:rsid w:val="00A11E72"/>
    <w:rsid w:val="00AC6684"/>
    <w:rsid w:val="00B14FF2"/>
    <w:rsid w:val="00B448BF"/>
    <w:rsid w:val="00B516DC"/>
    <w:rsid w:val="00C0553D"/>
    <w:rsid w:val="00C5497B"/>
    <w:rsid w:val="00C60958"/>
    <w:rsid w:val="00C912B7"/>
    <w:rsid w:val="00CD1E0C"/>
    <w:rsid w:val="00CE2B03"/>
    <w:rsid w:val="00D25C36"/>
    <w:rsid w:val="00D81258"/>
    <w:rsid w:val="00DC4F3A"/>
    <w:rsid w:val="00E51BFC"/>
    <w:rsid w:val="00E63FC0"/>
    <w:rsid w:val="00EA1200"/>
    <w:rsid w:val="00EC548A"/>
    <w:rsid w:val="00EF6A27"/>
    <w:rsid w:val="00F13DDD"/>
    <w:rsid w:val="00F24C95"/>
    <w:rsid w:val="00FE7AE1"/>
    <w:rsid w:val="00FF6C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802E23"/>
  <w15:docId w15:val="{5B480EEF-6E74-48C2-A4AA-0033B08E7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A27"/>
    <w:pPr>
      <w:jc w:val="both"/>
    </w:pPr>
    <w:rPr>
      <w:sz w:val="24"/>
    </w:rPr>
  </w:style>
  <w:style w:type="paragraph" w:styleId="Heading1">
    <w:name w:val="heading 1"/>
    <w:basedOn w:val="Normal"/>
    <w:next w:val="Normal"/>
    <w:link w:val="Heading1Char"/>
    <w:uiPriority w:val="9"/>
    <w:qFormat/>
    <w:rsid w:val="004D3E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09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C108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C108E"/>
  </w:style>
  <w:style w:type="paragraph" w:styleId="Footer">
    <w:name w:val="footer"/>
    <w:basedOn w:val="Normal"/>
    <w:link w:val="FooterChar"/>
    <w:uiPriority w:val="99"/>
    <w:unhideWhenUsed/>
    <w:rsid w:val="009C10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108E"/>
  </w:style>
  <w:style w:type="paragraph" w:styleId="NoSpacing">
    <w:name w:val="No Spacing"/>
    <w:link w:val="NoSpacingChar"/>
    <w:uiPriority w:val="1"/>
    <w:qFormat/>
    <w:rsid w:val="009C108E"/>
    <w:pPr>
      <w:spacing w:after="0" w:line="240" w:lineRule="auto"/>
    </w:pPr>
    <w:rPr>
      <w:rFonts w:eastAsiaTheme="minorEastAsia"/>
    </w:rPr>
  </w:style>
  <w:style w:type="character" w:customStyle="1" w:styleId="NoSpacingChar">
    <w:name w:val="No Spacing Char"/>
    <w:basedOn w:val="DefaultParagraphFont"/>
    <w:link w:val="NoSpacing"/>
    <w:uiPriority w:val="1"/>
    <w:rsid w:val="009C108E"/>
    <w:rPr>
      <w:rFonts w:eastAsiaTheme="minorEastAsia"/>
    </w:rPr>
  </w:style>
  <w:style w:type="paragraph" w:styleId="BalloonText">
    <w:name w:val="Balloon Text"/>
    <w:basedOn w:val="Normal"/>
    <w:link w:val="BalloonTextChar"/>
    <w:uiPriority w:val="99"/>
    <w:semiHidden/>
    <w:unhideWhenUsed/>
    <w:rsid w:val="009C10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08E"/>
    <w:rPr>
      <w:rFonts w:ascii="Tahoma" w:hAnsi="Tahoma" w:cs="Tahoma"/>
      <w:sz w:val="16"/>
      <w:szCs w:val="16"/>
    </w:rPr>
  </w:style>
  <w:style w:type="character" w:customStyle="1" w:styleId="Heading1Char">
    <w:name w:val="Heading 1 Char"/>
    <w:basedOn w:val="DefaultParagraphFont"/>
    <w:link w:val="Heading1"/>
    <w:uiPriority w:val="9"/>
    <w:rsid w:val="004D3E6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D3E64"/>
    <w:pPr>
      <w:outlineLvl w:val="9"/>
    </w:pPr>
  </w:style>
  <w:style w:type="paragraph" w:styleId="TOC1">
    <w:name w:val="toc 1"/>
    <w:basedOn w:val="Normal"/>
    <w:next w:val="Normal"/>
    <w:autoRedefine/>
    <w:uiPriority w:val="39"/>
    <w:unhideWhenUsed/>
    <w:rsid w:val="004D3E64"/>
    <w:pPr>
      <w:spacing w:after="100"/>
    </w:pPr>
  </w:style>
  <w:style w:type="character" w:styleId="Hyperlink">
    <w:name w:val="Hyperlink"/>
    <w:basedOn w:val="DefaultParagraphFont"/>
    <w:uiPriority w:val="99"/>
    <w:unhideWhenUsed/>
    <w:rsid w:val="004D3E64"/>
    <w:rPr>
      <w:color w:val="0000FF" w:themeColor="hyperlink"/>
      <w:u w:val="single"/>
    </w:rPr>
  </w:style>
  <w:style w:type="paragraph" w:styleId="Caption">
    <w:name w:val="caption"/>
    <w:basedOn w:val="Normal"/>
    <w:next w:val="Normal"/>
    <w:uiPriority w:val="35"/>
    <w:unhideWhenUsed/>
    <w:qFormat/>
    <w:rsid w:val="00C60958"/>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C60958"/>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32CD7"/>
    <w:pPr>
      <w:spacing w:after="100"/>
      <w:ind w:left="220"/>
    </w:pPr>
  </w:style>
  <w:style w:type="paragraph" w:styleId="ListParagraph">
    <w:name w:val="List Paragraph"/>
    <w:basedOn w:val="Normal"/>
    <w:uiPriority w:val="34"/>
    <w:qFormat/>
    <w:rsid w:val="008F0B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u.ae/en/information-and-services/visiting-and-exploring-the-uae/travel-and-tourism" TargetMode="External"/><Relationship Id="rId18" Type="http://schemas.openxmlformats.org/officeDocument/2006/relationships/hyperlink" Target="https://www.statista.com/statistics/734745/uae-direct-contribution-of-travel-and-tourism-to-to-employ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medialab.me/uae-population-statistics-20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lobalmediainsight.com/blog/dubai-tourism-statistic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ae/en/information-and-services/environment-and-energy/topography-and-ecosystems" TargetMode="External"/><Relationship Id="rId20" Type="http://schemas.openxmlformats.org/officeDocument/2006/relationships/hyperlink" Target="https://www.britannica.com/place/United-Arab-Emir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anack.com/united-arab-emirates/geography/" TargetMode="External"/><Relationship Id="rId23" Type="http://schemas.openxmlformats.org/officeDocument/2006/relationships/hyperlink" Target="https://www.worldatlas.com/webimage/countrys/asia/uae/aeland.htm" TargetMode="External"/><Relationship Id="rId10" Type="http://schemas.openxmlformats.org/officeDocument/2006/relationships/image" Target="media/image3.png"/><Relationship Id="rId19" Type="http://schemas.openxmlformats.org/officeDocument/2006/relationships/hyperlink" Target="https://www.statista.com/statistics/734587/uae-domestic-expenditure-as-contribution-to-gd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ae/en/about-the-uae/culture/arab-and-islamic-heritage" TargetMode="External"/><Relationship Id="rId22" Type="http://schemas.openxmlformats.org/officeDocument/2006/relationships/hyperlink" Target="https://usuaebusiness.org/wp-content/uploads/2019/01/Hospitality-Tourism-Leisure-report-January-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417296-A2E0-4553-9768-4D4F8189E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3081</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INDUSTRY DESTINATION REVIEW</vt:lpstr>
    </vt:vector>
  </TitlesOfParts>
  <Company/>
  <LinksUpToDate>false</LinksUpToDate>
  <CharactersWithSpaces>20606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DESTINATION REVIEW</dc:title>
  <dc:creator>Tanmay</dc:creator>
  <cp:lastModifiedBy>Narcisa Ieremie</cp:lastModifiedBy>
  <cp:revision>2</cp:revision>
  <dcterms:created xsi:type="dcterms:W3CDTF">2020-07-08T09:58:00Z</dcterms:created>
  <dcterms:modified xsi:type="dcterms:W3CDTF">2020-07-08T09:58:00Z</dcterms:modified>
</cp:coreProperties>
</file>