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0C061C5A" w:rsidR="006A543A" w:rsidRPr="00D96A1C" w:rsidRDefault="005A48C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Sharmaine Williams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40C375B5" w:rsidR="006A543A" w:rsidRPr="00D96A1C" w:rsidRDefault="005A48C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How Does Loading Screen Design Reenforce a Games Narrative and Aesthetic Identity</w:t>
            </w: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145CBBBE" w:rsidR="006A543A" w:rsidRPr="00D96A1C" w:rsidRDefault="005A48C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554518BB" w:rsidR="006A543A" w:rsidRPr="00D96A1C" w:rsidRDefault="005A48CE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7ECDAED2" w:rsidR="00DD55E3" w:rsidRPr="00D96A1C" w:rsidRDefault="00A17CF5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4D925A63" w:rsidR="00DD55E3" w:rsidRPr="00D96A1C" w:rsidRDefault="00A17CF5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2AE80980" w:rsidR="00DD55E3" w:rsidRPr="00D96A1C" w:rsidRDefault="00A17CF5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17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6AC9E1E9" w:rsidR="00DD55E3" w:rsidRPr="00D96A1C" w:rsidRDefault="00A17CF5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2A1052F1" w:rsidR="00DD55E3" w:rsidRPr="00D96A1C" w:rsidRDefault="00A17CF5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64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18CBD7E4" w:rsidR="004E382F" w:rsidRPr="006D1438" w:rsidRDefault="006B1B31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1. Engagement with Literature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E864F9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12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/20)</w:t>
            </w:r>
          </w:p>
          <w:p w14:paraId="3AE18C79" w14:textId="1113F2CC" w:rsidR="004E382F" w:rsidRDefault="00E31067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References are featured in the report submitted</w:t>
            </w:r>
            <w:r w:rsidR="00B61AFA">
              <w:rPr>
                <w:rFonts w:asciiTheme="minorHAnsi" w:hAnsiTheme="minorHAnsi"/>
                <w:color w:val="000000" w:themeColor="text1"/>
                <w:lang w:val="en-US"/>
              </w:rPr>
              <w:t xml:space="preserve"> and in a separ</w:t>
            </w:r>
            <w:r w:rsidR="00442220">
              <w:rPr>
                <w:rFonts w:asciiTheme="minorHAnsi" w:hAnsiTheme="minorHAnsi"/>
                <w:color w:val="000000" w:themeColor="text1"/>
                <w:lang w:val="en-US"/>
              </w:rPr>
              <w:t>ate section at the end of the document.</w:t>
            </w:r>
          </w:p>
          <w:p w14:paraId="69D1D381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E5A0363" w14:textId="6AEC9625" w:rsidR="008B51F9" w:rsidRDefault="008B51F9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Literature has been referenced in the work, with </w:t>
            </w:r>
            <w:r w:rsidR="003562F4">
              <w:rPr>
                <w:rFonts w:asciiTheme="minorHAnsi" w:hAnsiTheme="minorHAnsi"/>
                <w:color w:val="000000" w:themeColor="text1"/>
                <w:lang w:val="en-US"/>
              </w:rPr>
              <w:t>Steven Seow mentioned in relation to the study.</w:t>
            </w:r>
          </w:p>
          <w:p w14:paraId="20EF50B9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1027FFA9" w:rsidR="004E382F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2. Knowledge and Understanding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3670BE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19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/30)</w:t>
            </w:r>
          </w:p>
          <w:p w14:paraId="2BF240DF" w14:textId="5262E413" w:rsidR="0029052B" w:rsidRDefault="001C32A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Considerations for design made based on analysis and research of existing </w:t>
            </w:r>
            <w:r w:rsidR="00D94A08">
              <w:rPr>
                <w:rFonts w:asciiTheme="minorHAnsi" w:hAnsiTheme="minorHAnsi"/>
                <w:color w:val="000000" w:themeColor="text1"/>
                <w:lang w:val="en-US"/>
              </w:rPr>
              <w:t>related game elements (loading screens).</w:t>
            </w:r>
          </w:p>
          <w:p w14:paraId="6E69ABD6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8B77087" w14:textId="54BDDDCC" w:rsidR="00A63D0D" w:rsidRDefault="00A63D0D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Project planning using Gantt charts is shown in the work submitted, which indicates an appreciation for time management and scope.</w:t>
            </w:r>
          </w:p>
          <w:p w14:paraId="0387423D" w14:textId="77777777" w:rsidR="004A377F" w:rsidRDefault="004A377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FB462D6" w14:textId="42E1F387" w:rsidR="004A377F" w:rsidRDefault="004A377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Appreciation for naming conventions and discipline when working on projects is shown in the work.</w:t>
            </w:r>
          </w:p>
          <w:p w14:paraId="396B1E4C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4244778" w14:textId="53042A54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3. Cognitive and Intellectual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ED5E26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17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/25)</w:t>
            </w:r>
          </w:p>
          <w:p w14:paraId="7EB54760" w14:textId="5FC61202" w:rsidR="0029052B" w:rsidRDefault="00402192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Analysis has been carried out on the types of loading screens featured in games</w:t>
            </w:r>
            <w:r w:rsidR="00BF0303">
              <w:rPr>
                <w:rFonts w:asciiTheme="minorHAnsi" w:hAnsiTheme="minorHAnsi"/>
                <w:color w:val="000000" w:themeColor="text1"/>
                <w:lang w:val="en-US"/>
              </w:rPr>
              <w:t xml:space="preserve"> on different platforms. This is good, though</w:t>
            </w:r>
            <w:r w:rsidR="00B840E8">
              <w:rPr>
                <w:rFonts w:asciiTheme="minorHAnsi" w:hAnsiTheme="minorHAnsi"/>
                <w:color w:val="000000" w:themeColor="text1"/>
                <w:lang w:val="en-US"/>
              </w:rPr>
              <w:t xml:space="preserve"> consider</w:t>
            </w:r>
            <w:r w:rsidR="00BF0303">
              <w:rPr>
                <w:rFonts w:asciiTheme="minorHAnsi" w:hAnsiTheme="minorHAnsi"/>
                <w:color w:val="000000" w:themeColor="text1"/>
                <w:lang w:val="en-US"/>
              </w:rPr>
              <w:t xml:space="preserve"> the loading screens used at the time of </w:t>
            </w:r>
            <w:r w:rsidR="00B840E8">
              <w:rPr>
                <w:rFonts w:asciiTheme="minorHAnsi" w:hAnsiTheme="minorHAnsi"/>
                <w:color w:val="000000" w:themeColor="text1"/>
                <w:lang w:val="en-US"/>
              </w:rPr>
              <w:t xml:space="preserve">developing or </w:t>
            </w:r>
            <w:r w:rsidR="00BF0303">
              <w:rPr>
                <w:rFonts w:asciiTheme="minorHAnsi" w:hAnsiTheme="minorHAnsi"/>
                <w:color w:val="000000" w:themeColor="text1"/>
                <w:lang w:val="en-US"/>
              </w:rPr>
              <w:t>publishing may have been the</w:t>
            </w:r>
            <w:r w:rsidR="00B840E8">
              <w:rPr>
                <w:rFonts w:asciiTheme="minorHAnsi" w:hAnsiTheme="minorHAnsi"/>
                <w:color w:val="000000" w:themeColor="text1"/>
                <w:lang w:val="en-US"/>
              </w:rPr>
              <w:t xml:space="preserve"> </w:t>
            </w:r>
            <w:r w:rsidR="00BF0303">
              <w:rPr>
                <w:rFonts w:asciiTheme="minorHAnsi" w:hAnsiTheme="minorHAnsi"/>
                <w:color w:val="000000" w:themeColor="text1"/>
                <w:lang w:val="en-US"/>
              </w:rPr>
              <w:t>only optio</w:t>
            </w:r>
            <w:r w:rsidR="00B840E8">
              <w:rPr>
                <w:rFonts w:asciiTheme="minorHAnsi" w:hAnsiTheme="minorHAnsi"/>
                <w:color w:val="000000" w:themeColor="text1"/>
                <w:lang w:val="en-US"/>
              </w:rPr>
              <w:t>n available at the time.</w:t>
            </w:r>
          </w:p>
          <w:p w14:paraId="750C3789" w14:textId="77777777" w:rsidR="00CE254C" w:rsidRDefault="00CE254C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177806A" w14:textId="71338A26" w:rsidR="00CE254C" w:rsidRDefault="00CE254C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Data </w:t>
            </w:r>
            <w:r w:rsidR="000A3501">
              <w:rPr>
                <w:rFonts w:asciiTheme="minorHAnsi" w:hAnsiTheme="minorHAnsi"/>
                <w:color w:val="000000" w:themeColor="text1"/>
                <w:lang w:val="en-US"/>
              </w:rPr>
              <w:t>retrieved from studies by</w:t>
            </w:r>
            <w:r w:rsidR="001D7641">
              <w:rPr>
                <w:rFonts w:asciiTheme="minorHAnsi" w:hAnsiTheme="minorHAnsi"/>
                <w:color w:val="000000" w:themeColor="text1"/>
                <w:lang w:val="en-US"/>
              </w:rPr>
              <w:t xml:space="preserve"> Umea University are good to see – identifying trends or patterns in data</w:t>
            </w:r>
            <w:r w:rsidR="00AC3E74">
              <w:rPr>
                <w:rFonts w:asciiTheme="minorHAnsi" w:hAnsiTheme="minorHAnsi"/>
                <w:color w:val="000000" w:themeColor="text1"/>
                <w:lang w:val="en-US"/>
              </w:rPr>
              <w:t xml:space="preserve"> should help inform your own design work.</w:t>
            </w:r>
          </w:p>
          <w:p w14:paraId="0B9F3C5E" w14:textId="77777777" w:rsidR="00EA08F9" w:rsidRDefault="00EA08F9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2555DCB" w14:textId="3476BE94" w:rsidR="00EA08F9" w:rsidRDefault="00EA08F9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Consideration for project scope is </w:t>
            </w:r>
            <w:r w:rsidR="00FC222D">
              <w:rPr>
                <w:rFonts w:asciiTheme="minorHAnsi" w:hAnsiTheme="minorHAnsi"/>
                <w:color w:val="000000" w:themeColor="text1"/>
                <w:lang w:val="en-US"/>
              </w:rPr>
              <w:t>evidenced in the written work</w:t>
            </w:r>
            <w:r w:rsidR="00FA287E">
              <w:rPr>
                <w:rFonts w:asciiTheme="minorHAnsi" w:hAnsiTheme="minorHAnsi"/>
                <w:color w:val="000000" w:themeColor="text1"/>
                <w:lang w:val="en-US"/>
              </w:rPr>
              <w:t>.</w:t>
            </w:r>
          </w:p>
          <w:p w14:paraId="47DE9FAE" w14:textId="77777777" w:rsidR="00FA287E" w:rsidRDefault="00FA28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72A6FF1" w14:textId="600475B5" w:rsidR="00FA287E" w:rsidRDefault="00FA28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Problems and solutions have been identified in the report, documenting issues and steps taken to </w:t>
            </w:r>
            <w:r w:rsidR="00600F40">
              <w:rPr>
                <w:rFonts w:asciiTheme="minorHAnsi" w:hAnsiTheme="minorHAnsi"/>
                <w:color w:val="000000" w:themeColor="text1"/>
                <w:lang w:val="en-US"/>
              </w:rPr>
              <w:t>overcome</w:t>
            </w:r>
            <w:r w:rsidR="001C5D9F">
              <w:rPr>
                <w:rFonts w:asciiTheme="minorHAnsi" w:hAnsiTheme="minorHAnsi"/>
                <w:color w:val="000000" w:themeColor="text1"/>
                <w:lang w:val="en-US"/>
              </w:rPr>
              <w:t xml:space="preserve"> the</w:t>
            </w:r>
            <w:r w:rsidR="00600F40">
              <w:rPr>
                <w:rFonts w:asciiTheme="minorHAnsi" w:hAnsiTheme="minorHAnsi"/>
                <w:color w:val="000000" w:themeColor="text1"/>
                <w:lang w:val="en-US"/>
              </w:rPr>
              <w:t xml:space="preserve"> challenges faced</w:t>
            </w:r>
            <w:r w:rsidR="001C5D9F">
              <w:rPr>
                <w:rFonts w:asciiTheme="minorHAnsi" w:hAnsiTheme="minorHAnsi"/>
                <w:color w:val="000000" w:themeColor="text1"/>
                <w:lang w:val="en-US"/>
              </w:rPr>
              <w:t>.</w:t>
            </w:r>
          </w:p>
          <w:p w14:paraId="6112844B" w14:textId="77777777" w:rsidR="001C5D9F" w:rsidRDefault="001C5D9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8265AE8" w14:textId="1B85C4C1" w:rsidR="001C5D9F" w:rsidRDefault="001C5D9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Some evidence of original data gathering and ana</w:t>
            </w:r>
            <w:r w:rsidR="00ED798E">
              <w:rPr>
                <w:rFonts w:asciiTheme="minorHAnsi" w:hAnsiTheme="minorHAnsi"/>
                <w:color w:val="000000" w:themeColor="text1"/>
                <w:lang w:val="en-US"/>
              </w:rPr>
              <w:t>lysis regarding the title scree</w:t>
            </w:r>
            <w:r w:rsidR="003455DB">
              <w:rPr>
                <w:rFonts w:asciiTheme="minorHAnsi" w:hAnsiTheme="minorHAnsi"/>
                <w:color w:val="000000" w:themeColor="text1"/>
                <w:lang w:val="en-US"/>
              </w:rPr>
              <w:t>ns.</w:t>
            </w:r>
          </w:p>
          <w:p w14:paraId="755A9DA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F0A2BDF" w14:textId="05488C14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4. Practical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(n/a)</w:t>
            </w:r>
          </w:p>
          <w:p w14:paraId="00AEFE46" w14:textId="6B858D41" w:rsidR="0029052B" w:rsidRPr="0029052B" w:rsidRDefault="0029052B">
            <w:pPr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</w:pPr>
            <w:r w:rsidRPr="0029052B"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  <w:t>Criteria not assessed as part of this submission</w:t>
            </w:r>
          </w:p>
          <w:p w14:paraId="3E011928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76AB5F1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35ABB6A" w14:textId="1C68CB9F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5. Transferable Skills for Life and Professional Practice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C47722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16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/25)</w:t>
            </w:r>
          </w:p>
          <w:p w14:paraId="3CF798E8" w14:textId="27806B9C" w:rsidR="0029052B" w:rsidRDefault="006D372C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Some of the formatting of the document </w:t>
            </w:r>
            <w:r w:rsidR="00797082">
              <w:rPr>
                <w:rFonts w:asciiTheme="minorHAnsi" w:hAnsiTheme="minorHAnsi"/>
                <w:color w:val="000000" w:themeColor="text1"/>
                <w:lang w:val="en-US"/>
              </w:rPr>
              <w:t>could be enhanced – the contents page requires page numbers and the main text should be double spaced and justified</w:t>
            </w:r>
            <w:r w:rsidR="00E31067">
              <w:rPr>
                <w:rFonts w:asciiTheme="minorHAnsi" w:hAnsiTheme="minorHAnsi"/>
                <w:color w:val="000000" w:themeColor="text1"/>
                <w:lang w:val="en-US"/>
              </w:rPr>
              <w:t xml:space="preserve"> (alignment). This makes the document easier to read.</w:t>
            </w:r>
          </w:p>
          <w:p w14:paraId="67346C68" w14:textId="77777777" w:rsidR="003A1E3F" w:rsidRDefault="003A1E3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D78BD30" w14:textId="0765FED6" w:rsidR="003A1E3F" w:rsidRDefault="003A1E3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Use of images is present in the submitted work, with captions </w:t>
            </w:r>
            <w:r w:rsidR="00CC44BF">
              <w:rPr>
                <w:rFonts w:asciiTheme="minorHAnsi" w:hAnsiTheme="minorHAnsi"/>
                <w:color w:val="000000" w:themeColor="text1"/>
                <w:lang w:val="en-US"/>
              </w:rPr>
              <w:t>included – this is good to see.</w:t>
            </w:r>
          </w:p>
          <w:p w14:paraId="200B4271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4EE105E" w14:textId="1DA94CAC" w:rsidR="00442220" w:rsidRDefault="00442220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Consider including an Appendix that provides access to any surveys used or de</w:t>
            </w:r>
            <w:r w:rsidR="003455DB">
              <w:rPr>
                <w:rFonts w:asciiTheme="minorHAnsi" w:hAnsiTheme="minorHAnsi"/>
                <w:color w:val="000000" w:themeColor="text1"/>
                <w:lang w:val="en-US"/>
              </w:rPr>
              <w:t>veloped for the purpose of the study.</w:t>
            </w:r>
          </w:p>
          <w:p w14:paraId="151C863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1C84" w14:textId="77777777" w:rsidR="00446E7D" w:rsidRDefault="00446E7D" w:rsidP="0063295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6176B79" w14:textId="01F89FEE" w:rsidR="004E382F" w:rsidRDefault="002708C0" w:rsidP="0063295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64</w:t>
            </w: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238C1D6C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1517680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AD0D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2D9A35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31148C5" w14:textId="77777777" w:rsidR="00446E7D" w:rsidRDefault="00446E7D" w:rsidP="0063295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D848342" w14:textId="05C985EB" w:rsidR="004E382F" w:rsidRDefault="004E382F" w:rsidP="0063295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FF4CF13" w14:textId="77777777" w:rsidR="004E382F" w:rsidRDefault="004E382F" w:rsidP="00632957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E99BDC4" w14:textId="1F233E66" w:rsidR="002708C0" w:rsidRPr="00632957" w:rsidRDefault="002708C0" w:rsidP="00632957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32704A17" w:rsidR="008B4891" w:rsidRDefault="0061017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R Morgan</w:t>
            </w: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2EED3A3F" w:rsidR="008B4891" w:rsidRDefault="0061017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9/5/25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96F41" w14:textId="77777777" w:rsidR="001252FC" w:rsidRDefault="001252FC" w:rsidP="00D316D2">
      <w:r>
        <w:separator/>
      </w:r>
    </w:p>
  </w:endnote>
  <w:endnote w:type="continuationSeparator" w:id="0">
    <w:p w14:paraId="280A933B" w14:textId="77777777" w:rsidR="001252FC" w:rsidRDefault="001252FC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716DB" w14:textId="77777777" w:rsidR="001252FC" w:rsidRDefault="001252FC" w:rsidP="00D316D2">
      <w:r>
        <w:separator/>
      </w:r>
    </w:p>
  </w:footnote>
  <w:footnote w:type="continuationSeparator" w:id="0">
    <w:p w14:paraId="72959CC0" w14:textId="77777777" w:rsidR="001252FC" w:rsidRDefault="001252FC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26C27"/>
    <w:rsid w:val="00075945"/>
    <w:rsid w:val="000A3501"/>
    <w:rsid w:val="001252FC"/>
    <w:rsid w:val="00125730"/>
    <w:rsid w:val="00170673"/>
    <w:rsid w:val="00175257"/>
    <w:rsid w:val="001C32A3"/>
    <w:rsid w:val="001C5D9F"/>
    <w:rsid w:val="001D0DDD"/>
    <w:rsid w:val="001D7641"/>
    <w:rsid w:val="001F5131"/>
    <w:rsid w:val="002071E2"/>
    <w:rsid w:val="00210C59"/>
    <w:rsid w:val="00242112"/>
    <w:rsid w:val="00253402"/>
    <w:rsid w:val="002708C0"/>
    <w:rsid w:val="0029052B"/>
    <w:rsid w:val="002D3179"/>
    <w:rsid w:val="003455DB"/>
    <w:rsid w:val="003562F4"/>
    <w:rsid w:val="003670BE"/>
    <w:rsid w:val="00375060"/>
    <w:rsid w:val="003A1E3F"/>
    <w:rsid w:val="003A6667"/>
    <w:rsid w:val="003F049D"/>
    <w:rsid w:val="00402192"/>
    <w:rsid w:val="00442220"/>
    <w:rsid w:val="00446E7D"/>
    <w:rsid w:val="00497493"/>
    <w:rsid w:val="004A377F"/>
    <w:rsid w:val="004C73F8"/>
    <w:rsid w:val="004E382F"/>
    <w:rsid w:val="0053024D"/>
    <w:rsid w:val="00552BBE"/>
    <w:rsid w:val="00560087"/>
    <w:rsid w:val="005A48CE"/>
    <w:rsid w:val="005A54B0"/>
    <w:rsid w:val="005F1F5C"/>
    <w:rsid w:val="00600F40"/>
    <w:rsid w:val="00610171"/>
    <w:rsid w:val="00632957"/>
    <w:rsid w:val="006363DD"/>
    <w:rsid w:val="00647A98"/>
    <w:rsid w:val="006530D2"/>
    <w:rsid w:val="006645F5"/>
    <w:rsid w:val="00692C0F"/>
    <w:rsid w:val="006A543A"/>
    <w:rsid w:val="006B1B31"/>
    <w:rsid w:val="006D1438"/>
    <w:rsid w:val="006D372C"/>
    <w:rsid w:val="00716B31"/>
    <w:rsid w:val="007458D4"/>
    <w:rsid w:val="00777F92"/>
    <w:rsid w:val="007940D5"/>
    <w:rsid w:val="00797082"/>
    <w:rsid w:val="00847673"/>
    <w:rsid w:val="008575BA"/>
    <w:rsid w:val="00866E85"/>
    <w:rsid w:val="0087285F"/>
    <w:rsid w:val="00882D77"/>
    <w:rsid w:val="008B05C1"/>
    <w:rsid w:val="008B4891"/>
    <w:rsid w:val="008B51F9"/>
    <w:rsid w:val="008D4A65"/>
    <w:rsid w:val="0095363C"/>
    <w:rsid w:val="009A1551"/>
    <w:rsid w:val="009B3376"/>
    <w:rsid w:val="009F37CB"/>
    <w:rsid w:val="00A12820"/>
    <w:rsid w:val="00A151E5"/>
    <w:rsid w:val="00A17CF5"/>
    <w:rsid w:val="00A219BA"/>
    <w:rsid w:val="00A30518"/>
    <w:rsid w:val="00A63D0D"/>
    <w:rsid w:val="00A736BA"/>
    <w:rsid w:val="00AB34FE"/>
    <w:rsid w:val="00AC3E74"/>
    <w:rsid w:val="00AC6617"/>
    <w:rsid w:val="00B572CD"/>
    <w:rsid w:val="00B61AFA"/>
    <w:rsid w:val="00B840E8"/>
    <w:rsid w:val="00BC1053"/>
    <w:rsid w:val="00BD7FFC"/>
    <w:rsid w:val="00BF0303"/>
    <w:rsid w:val="00C423F9"/>
    <w:rsid w:val="00C47722"/>
    <w:rsid w:val="00C60A27"/>
    <w:rsid w:val="00CC44BF"/>
    <w:rsid w:val="00CC4C41"/>
    <w:rsid w:val="00CD2262"/>
    <w:rsid w:val="00CE254C"/>
    <w:rsid w:val="00CF3983"/>
    <w:rsid w:val="00D316D2"/>
    <w:rsid w:val="00D420B9"/>
    <w:rsid w:val="00D70634"/>
    <w:rsid w:val="00D774CF"/>
    <w:rsid w:val="00D87BAB"/>
    <w:rsid w:val="00D94A08"/>
    <w:rsid w:val="00D96A1C"/>
    <w:rsid w:val="00DA6881"/>
    <w:rsid w:val="00DD55E3"/>
    <w:rsid w:val="00DF629D"/>
    <w:rsid w:val="00E03544"/>
    <w:rsid w:val="00E31067"/>
    <w:rsid w:val="00E41754"/>
    <w:rsid w:val="00E864F9"/>
    <w:rsid w:val="00EA08F9"/>
    <w:rsid w:val="00ED5E26"/>
    <w:rsid w:val="00ED798E"/>
    <w:rsid w:val="00F14758"/>
    <w:rsid w:val="00F66A81"/>
    <w:rsid w:val="00F66DA8"/>
    <w:rsid w:val="00F74E23"/>
    <w:rsid w:val="00F826EF"/>
    <w:rsid w:val="00FA287E"/>
    <w:rsid w:val="00FC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57</cp:revision>
  <cp:lastPrinted>2013-09-25T13:21:00Z</cp:lastPrinted>
  <dcterms:created xsi:type="dcterms:W3CDTF">2021-04-12T13:35:00Z</dcterms:created>
  <dcterms:modified xsi:type="dcterms:W3CDTF">2025-05-28T09:25:00Z</dcterms:modified>
</cp:coreProperties>
</file>