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499736" w14:textId="77777777" w:rsidR="00027144" w:rsidRPr="00873383" w:rsidRDefault="00027144" w:rsidP="00873383">
      <w:pPr>
        <w:spacing w:line="480" w:lineRule="auto"/>
        <w:jc w:val="both"/>
        <w:rPr>
          <w:rFonts w:ascii="Times New Roman" w:hAnsi="Times New Roman" w:cs="Times New Roman"/>
          <w:sz w:val="24"/>
          <w:szCs w:val="24"/>
          <w:lang w:val="en-GB"/>
        </w:rPr>
      </w:pPr>
    </w:p>
    <w:p w14:paraId="343AC32B" w14:textId="77777777" w:rsidR="00027144" w:rsidRPr="00873383" w:rsidRDefault="00027144" w:rsidP="00873383">
      <w:pPr>
        <w:spacing w:line="480" w:lineRule="auto"/>
        <w:jc w:val="both"/>
        <w:rPr>
          <w:rFonts w:ascii="Times New Roman" w:hAnsi="Times New Roman" w:cs="Times New Roman"/>
          <w:sz w:val="24"/>
          <w:szCs w:val="24"/>
          <w:lang w:val="en-GB"/>
        </w:rPr>
      </w:pPr>
    </w:p>
    <w:p w14:paraId="4D5E1D37" w14:textId="77777777" w:rsidR="006B3E14" w:rsidRPr="00873383" w:rsidRDefault="006B3E14" w:rsidP="00873383">
      <w:pPr>
        <w:spacing w:line="480" w:lineRule="auto"/>
        <w:jc w:val="center"/>
        <w:rPr>
          <w:rFonts w:ascii="Times New Roman" w:hAnsi="Times New Roman" w:cs="Times New Roman"/>
          <w:b/>
          <w:bCs/>
          <w:sz w:val="32"/>
          <w:szCs w:val="32"/>
          <w:lang w:val="en-GB"/>
        </w:rPr>
      </w:pPr>
    </w:p>
    <w:p w14:paraId="2E93A398" w14:textId="77777777" w:rsidR="006B3E14" w:rsidRPr="00873383" w:rsidRDefault="006B3E14" w:rsidP="00873383">
      <w:pPr>
        <w:spacing w:line="480" w:lineRule="auto"/>
        <w:jc w:val="center"/>
        <w:rPr>
          <w:rFonts w:ascii="Times New Roman" w:hAnsi="Times New Roman" w:cs="Times New Roman"/>
          <w:b/>
          <w:bCs/>
          <w:sz w:val="32"/>
          <w:szCs w:val="32"/>
          <w:lang w:val="en-GB"/>
        </w:rPr>
      </w:pPr>
    </w:p>
    <w:p w14:paraId="70F7C52C" w14:textId="77777777" w:rsidR="006B3E14" w:rsidRPr="00873383" w:rsidRDefault="006B3E14" w:rsidP="00873383">
      <w:pPr>
        <w:spacing w:line="480" w:lineRule="auto"/>
        <w:jc w:val="center"/>
        <w:rPr>
          <w:rFonts w:ascii="Times New Roman" w:hAnsi="Times New Roman" w:cs="Times New Roman"/>
          <w:b/>
          <w:bCs/>
          <w:sz w:val="32"/>
          <w:szCs w:val="32"/>
          <w:lang w:val="en-GB"/>
        </w:rPr>
      </w:pPr>
    </w:p>
    <w:p w14:paraId="6C5429B5" w14:textId="77777777" w:rsidR="00EB0301" w:rsidRPr="00873383" w:rsidRDefault="00E56982" w:rsidP="00873383">
      <w:pPr>
        <w:spacing w:line="480" w:lineRule="auto"/>
        <w:jc w:val="center"/>
        <w:rPr>
          <w:rFonts w:ascii="Times New Roman" w:hAnsi="Times New Roman" w:cs="Times New Roman"/>
          <w:b/>
          <w:bCs/>
          <w:sz w:val="32"/>
          <w:szCs w:val="32"/>
          <w:lang w:val="en-GB"/>
        </w:rPr>
      </w:pPr>
      <w:r w:rsidRPr="00873383">
        <w:rPr>
          <w:rFonts w:ascii="Times New Roman" w:hAnsi="Times New Roman" w:cs="Times New Roman"/>
          <w:b/>
          <w:bCs/>
          <w:sz w:val="32"/>
          <w:szCs w:val="32"/>
          <w:lang w:val="en-GB"/>
        </w:rPr>
        <w:t>DIGITAL SKILLS AND RESEARCH METHODS</w:t>
      </w:r>
    </w:p>
    <w:p w14:paraId="73D1075A" w14:textId="50D9B757" w:rsidR="00FC59DE" w:rsidRDefault="00F24B55" w:rsidP="00F24B55">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Student name: Ana-Maria Lemnariu</w:t>
      </w:r>
    </w:p>
    <w:p w14:paraId="4B5B559A" w14:textId="401CF3DC" w:rsidR="00F24B55" w:rsidRDefault="00F24B55" w:rsidP="00F24B55">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Student ID number: </w:t>
      </w:r>
      <w:r w:rsidR="00044D4B">
        <w:rPr>
          <w:rFonts w:ascii="Times New Roman" w:hAnsi="Times New Roman" w:cs="Times New Roman"/>
          <w:sz w:val="24"/>
          <w:szCs w:val="24"/>
          <w:lang w:val="en-GB"/>
        </w:rPr>
        <w:t>2120848</w:t>
      </w:r>
    </w:p>
    <w:p w14:paraId="7C94F333" w14:textId="4D162E84" w:rsidR="00F24B55" w:rsidRDefault="00F24B55" w:rsidP="00F24B55">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code: BMSW4003</w:t>
      </w:r>
    </w:p>
    <w:p w14:paraId="67035EAF" w14:textId="45831CAC" w:rsidR="00F24B55" w:rsidRDefault="00F24B55" w:rsidP="00F24B55">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Module title: Digital Skills and Research Methods</w:t>
      </w:r>
    </w:p>
    <w:p w14:paraId="79E0AE44" w14:textId="2D88EA6E" w:rsidR="00F24B55" w:rsidRDefault="00F24B55" w:rsidP="00F24B55">
      <w:pPr>
        <w:spacing w:line="48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Lecture name: Ngozi Ibeji</w:t>
      </w:r>
    </w:p>
    <w:p w14:paraId="78ACC078" w14:textId="77777777" w:rsidR="00F24B55" w:rsidRPr="00873383" w:rsidRDefault="00F24B55" w:rsidP="00F24B55">
      <w:pPr>
        <w:spacing w:line="480" w:lineRule="auto"/>
        <w:jc w:val="center"/>
        <w:rPr>
          <w:rFonts w:ascii="Times New Roman" w:hAnsi="Times New Roman" w:cs="Times New Roman"/>
          <w:sz w:val="24"/>
          <w:szCs w:val="24"/>
          <w:lang w:val="en-GB"/>
        </w:rPr>
      </w:pPr>
    </w:p>
    <w:p w14:paraId="3513F89D" w14:textId="7A9DC375" w:rsidR="00FC59DE" w:rsidRPr="00873383" w:rsidRDefault="00E56982" w:rsidP="00873383">
      <w:pPr>
        <w:spacing w:line="480" w:lineRule="auto"/>
        <w:rPr>
          <w:rFonts w:ascii="Times New Roman" w:hAnsi="Times New Roman" w:cs="Times New Roman"/>
          <w:sz w:val="24"/>
          <w:szCs w:val="24"/>
          <w:lang w:val="en-GB"/>
        </w:rPr>
      </w:pPr>
      <w:r w:rsidRPr="00873383">
        <w:rPr>
          <w:rFonts w:ascii="Times New Roman" w:hAnsi="Times New Roman" w:cs="Times New Roman"/>
          <w:sz w:val="24"/>
          <w:szCs w:val="24"/>
          <w:lang w:val="en-GB"/>
        </w:rPr>
        <w:br w:type="page"/>
      </w:r>
    </w:p>
    <w:p w14:paraId="5A356EAF" w14:textId="77777777" w:rsidR="00FC59DE" w:rsidRPr="00873383" w:rsidRDefault="00E56982" w:rsidP="00873383">
      <w:pPr>
        <w:spacing w:line="480" w:lineRule="auto"/>
        <w:jc w:val="center"/>
        <w:rPr>
          <w:rFonts w:ascii="Times New Roman" w:hAnsi="Times New Roman" w:cs="Times New Roman"/>
          <w:b/>
          <w:bCs/>
          <w:sz w:val="28"/>
          <w:szCs w:val="28"/>
          <w:lang w:val="en-GB"/>
        </w:rPr>
      </w:pPr>
      <w:r w:rsidRPr="00873383">
        <w:rPr>
          <w:rFonts w:ascii="Times New Roman" w:hAnsi="Times New Roman" w:cs="Times New Roman"/>
          <w:b/>
          <w:bCs/>
          <w:sz w:val="28"/>
          <w:szCs w:val="28"/>
          <w:lang w:val="en-GB"/>
        </w:rPr>
        <w:lastRenderedPageBreak/>
        <w:t>Abstract</w:t>
      </w:r>
    </w:p>
    <w:p w14:paraId="4EE40CA2" w14:textId="417B29C3" w:rsidR="00CD643F"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The study is focused on analysing the need for digital tools for enhancing the process of communication. It was mentioned that the adoption of digital collaboration is integrated into enhancing collaboration requirements. The use of technology within universities helps in enhancing openness that helps in correlating engagement.</w:t>
      </w:r>
      <w:r w:rsidR="005A6CC2" w:rsidRPr="00873383">
        <w:rPr>
          <w:rFonts w:ascii="Times New Roman" w:hAnsi="Times New Roman" w:cs="Times New Roman"/>
          <w:sz w:val="24"/>
          <w:szCs w:val="24"/>
          <w:lang w:val="en-GB"/>
        </w:rPr>
        <w:t xml:space="preserve"> For validating this b</w:t>
      </w:r>
      <w:r w:rsidR="00BA3D42" w:rsidRPr="00873383">
        <w:rPr>
          <w:rFonts w:ascii="Times New Roman" w:hAnsi="Times New Roman" w:cs="Times New Roman"/>
          <w:sz w:val="24"/>
          <w:szCs w:val="24"/>
          <w:lang w:val="en-GB"/>
        </w:rPr>
        <w:t>o</w:t>
      </w:r>
      <w:r w:rsidR="005A6CC2" w:rsidRPr="00873383">
        <w:rPr>
          <w:rFonts w:ascii="Times New Roman" w:hAnsi="Times New Roman" w:cs="Times New Roman"/>
          <w:sz w:val="24"/>
          <w:szCs w:val="24"/>
          <w:lang w:val="en-GB"/>
        </w:rPr>
        <w:t xml:space="preserve">th primary and secondary data have been gathered by the researcher along with </w:t>
      </w:r>
      <w:r w:rsidR="00911EBB" w:rsidRPr="00873383">
        <w:rPr>
          <w:rFonts w:ascii="Times New Roman" w:hAnsi="Times New Roman" w:cs="Times New Roman"/>
          <w:sz w:val="24"/>
          <w:szCs w:val="24"/>
          <w:lang w:val="en-GB"/>
        </w:rPr>
        <w:t xml:space="preserve">the integration of students, teachers, and administrative staff within the survey process. </w:t>
      </w:r>
    </w:p>
    <w:p w14:paraId="2CFDF429" w14:textId="258C85F7" w:rsidR="00873383" w:rsidRPr="00873383" w:rsidRDefault="00873383" w:rsidP="00873383">
      <w:pPr>
        <w:spacing w:line="480" w:lineRule="auto"/>
        <w:rPr>
          <w:rFonts w:ascii="Times New Roman" w:hAnsi="Times New Roman" w:cs="Times New Roman"/>
          <w:sz w:val="24"/>
          <w:szCs w:val="24"/>
          <w:lang w:val="en-GB"/>
        </w:rPr>
      </w:pPr>
      <w:r w:rsidRPr="00873383">
        <w:rPr>
          <w:rFonts w:ascii="Times New Roman" w:hAnsi="Times New Roman" w:cs="Times New Roman"/>
          <w:sz w:val="24"/>
          <w:szCs w:val="24"/>
          <w:lang w:val="en-GB"/>
        </w:rPr>
        <w:br w:type="page"/>
      </w:r>
    </w:p>
    <w:sdt>
      <w:sdtPr>
        <w:rPr>
          <w:rFonts w:ascii="Times New Roman" w:eastAsiaTheme="minorHAnsi" w:hAnsi="Times New Roman" w:cs="Times New Roman"/>
          <w:b/>
          <w:bCs/>
          <w:color w:val="auto"/>
          <w:sz w:val="22"/>
          <w:szCs w:val="22"/>
        </w:rPr>
        <w:id w:val="107864257"/>
        <w:docPartObj>
          <w:docPartGallery w:val="Table of Contents"/>
          <w:docPartUnique/>
        </w:docPartObj>
      </w:sdtPr>
      <w:sdtEndPr>
        <w:rPr>
          <w:noProof/>
        </w:rPr>
      </w:sdtEndPr>
      <w:sdtContent>
        <w:p w14:paraId="0F0123F8" w14:textId="71778922" w:rsidR="00873383" w:rsidRPr="005E4256" w:rsidRDefault="00873383" w:rsidP="005E4256">
          <w:pPr>
            <w:pStyle w:val="TOCHeading"/>
            <w:spacing w:line="480" w:lineRule="auto"/>
            <w:jc w:val="center"/>
            <w:rPr>
              <w:rFonts w:ascii="Times New Roman" w:hAnsi="Times New Roman" w:cs="Times New Roman"/>
              <w:b/>
              <w:bCs/>
              <w:color w:val="auto"/>
            </w:rPr>
          </w:pPr>
          <w:r w:rsidRPr="005E4256">
            <w:rPr>
              <w:rFonts w:ascii="Times New Roman" w:hAnsi="Times New Roman" w:cs="Times New Roman"/>
              <w:b/>
              <w:bCs/>
              <w:color w:val="auto"/>
            </w:rPr>
            <w:t>Table of Contents</w:t>
          </w:r>
        </w:p>
        <w:p w14:paraId="6B15E0F8" w14:textId="0266AF83" w:rsidR="00873383" w:rsidRPr="005E4256" w:rsidRDefault="00873383" w:rsidP="005E4256">
          <w:pPr>
            <w:pStyle w:val="TOC1"/>
            <w:tabs>
              <w:tab w:val="right" w:leader="dot" w:pos="9350"/>
            </w:tabs>
            <w:spacing w:line="480" w:lineRule="auto"/>
            <w:jc w:val="both"/>
            <w:rPr>
              <w:rFonts w:ascii="Times New Roman" w:hAnsi="Times New Roman" w:cs="Times New Roman"/>
              <w:noProof/>
              <w:sz w:val="24"/>
              <w:szCs w:val="24"/>
            </w:rPr>
          </w:pPr>
          <w:r w:rsidRPr="005E4256">
            <w:rPr>
              <w:rFonts w:ascii="Times New Roman" w:hAnsi="Times New Roman" w:cs="Times New Roman"/>
              <w:sz w:val="24"/>
              <w:szCs w:val="24"/>
            </w:rPr>
            <w:fldChar w:fldCharType="begin"/>
          </w:r>
          <w:r w:rsidRPr="005E4256">
            <w:rPr>
              <w:rFonts w:ascii="Times New Roman" w:hAnsi="Times New Roman" w:cs="Times New Roman"/>
              <w:sz w:val="24"/>
              <w:szCs w:val="24"/>
            </w:rPr>
            <w:instrText xml:space="preserve"> TOC \o "1-3" \h \z \u </w:instrText>
          </w:r>
          <w:r w:rsidRPr="005E4256">
            <w:rPr>
              <w:rFonts w:ascii="Times New Roman" w:hAnsi="Times New Roman" w:cs="Times New Roman"/>
              <w:sz w:val="24"/>
              <w:szCs w:val="24"/>
            </w:rPr>
            <w:fldChar w:fldCharType="separate"/>
          </w:r>
          <w:hyperlink w:anchor="_Toc100615919" w:history="1">
            <w:r w:rsidRPr="005E4256">
              <w:rPr>
                <w:rStyle w:val="Hyperlink"/>
                <w:rFonts w:ascii="Times New Roman" w:hAnsi="Times New Roman" w:cs="Times New Roman"/>
                <w:noProof/>
                <w:color w:val="auto"/>
                <w:sz w:val="24"/>
                <w:szCs w:val="24"/>
                <w:lang w:val="en-GB"/>
              </w:rPr>
              <w:t>Introduction</w:t>
            </w:r>
            <w:r w:rsidRPr="005E4256">
              <w:rPr>
                <w:rFonts w:ascii="Times New Roman" w:hAnsi="Times New Roman" w:cs="Times New Roman"/>
                <w:noProof/>
                <w:webHidden/>
                <w:sz w:val="24"/>
                <w:szCs w:val="24"/>
              </w:rPr>
              <w:tab/>
            </w:r>
            <w:r w:rsidRPr="005E4256">
              <w:rPr>
                <w:rFonts w:ascii="Times New Roman" w:hAnsi="Times New Roman" w:cs="Times New Roman"/>
                <w:noProof/>
                <w:webHidden/>
                <w:sz w:val="24"/>
                <w:szCs w:val="24"/>
              </w:rPr>
              <w:fldChar w:fldCharType="begin"/>
            </w:r>
            <w:r w:rsidRPr="005E4256">
              <w:rPr>
                <w:rFonts w:ascii="Times New Roman" w:hAnsi="Times New Roman" w:cs="Times New Roman"/>
                <w:noProof/>
                <w:webHidden/>
                <w:sz w:val="24"/>
                <w:szCs w:val="24"/>
              </w:rPr>
              <w:instrText xml:space="preserve"> PAGEREF _Toc100615919 \h </w:instrText>
            </w:r>
            <w:r w:rsidRPr="005E4256">
              <w:rPr>
                <w:rFonts w:ascii="Times New Roman" w:hAnsi="Times New Roman" w:cs="Times New Roman"/>
                <w:noProof/>
                <w:webHidden/>
                <w:sz w:val="24"/>
                <w:szCs w:val="24"/>
              </w:rPr>
            </w:r>
            <w:r w:rsidRPr="005E4256">
              <w:rPr>
                <w:rFonts w:ascii="Times New Roman" w:hAnsi="Times New Roman" w:cs="Times New Roman"/>
                <w:noProof/>
                <w:webHidden/>
                <w:sz w:val="24"/>
                <w:szCs w:val="24"/>
              </w:rPr>
              <w:fldChar w:fldCharType="separate"/>
            </w:r>
            <w:r w:rsidR="005E4256" w:rsidRPr="005E4256">
              <w:rPr>
                <w:rFonts w:ascii="Times New Roman" w:hAnsi="Times New Roman" w:cs="Times New Roman"/>
                <w:noProof/>
                <w:webHidden/>
                <w:sz w:val="24"/>
                <w:szCs w:val="24"/>
              </w:rPr>
              <w:t>4</w:t>
            </w:r>
            <w:r w:rsidRPr="005E4256">
              <w:rPr>
                <w:rFonts w:ascii="Times New Roman" w:hAnsi="Times New Roman" w:cs="Times New Roman"/>
                <w:noProof/>
                <w:webHidden/>
                <w:sz w:val="24"/>
                <w:szCs w:val="24"/>
              </w:rPr>
              <w:fldChar w:fldCharType="end"/>
            </w:r>
          </w:hyperlink>
        </w:p>
        <w:p w14:paraId="41648C65" w14:textId="04A08CF8" w:rsidR="00873383" w:rsidRPr="005E4256" w:rsidRDefault="000911BE" w:rsidP="005E4256">
          <w:pPr>
            <w:pStyle w:val="TOC1"/>
            <w:tabs>
              <w:tab w:val="right" w:leader="dot" w:pos="9350"/>
            </w:tabs>
            <w:spacing w:line="480" w:lineRule="auto"/>
            <w:jc w:val="both"/>
            <w:rPr>
              <w:rFonts w:ascii="Times New Roman" w:hAnsi="Times New Roman" w:cs="Times New Roman"/>
              <w:noProof/>
              <w:sz w:val="24"/>
              <w:szCs w:val="24"/>
            </w:rPr>
          </w:pPr>
          <w:hyperlink w:anchor="_Toc100615920" w:history="1">
            <w:r w:rsidR="00873383" w:rsidRPr="005E4256">
              <w:rPr>
                <w:rStyle w:val="Hyperlink"/>
                <w:rFonts w:ascii="Times New Roman" w:hAnsi="Times New Roman" w:cs="Times New Roman"/>
                <w:noProof/>
                <w:color w:val="auto"/>
                <w:sz w:val="24"/>
                <w:szCs w:val="24"/>
                <w:lang w:val="en-GB"/>
              </w:rPr>
              <w:t>Research Questions</w:t>
            </w:r>
            <w:r w:rsidR="00873383" w:rsidRPr="005E4256">
              <w:rPr>
                <w:rFonts w:ascii="Times New Roman" w:hAnsi="Times New Roman" w:cs="Times New Roman"/>
                <w:noProof/>
                <w:webHidden/>
                <w:sz w:val="24"/>
                <w:szCs w:val="24"/>
              </w:rPr>
              <w:tab/>
            </w:r>
            <w:r w:rsidR="00873383" w:rsidRPr="005E4256">
              <w:rPr>
                <w:rFonts w:ascii="Times New Roman" w:hAnsi="Times New Roman" w:cs="Times New Roman"/>
                <w:noProof/>
                <w:webHidden/>
                <w:sz w:val="24"/>
                <w:szCs w:val="24"/>
              </w:rPr>
              <w:fldChar w:fldCharType="begin"/>
            </w:r>
            <w:r w:rsidR="00873383" w:rsidRPr="005E4256">
              <w:rPr>
                <w:rFonts w:ascii="Times New Roman" w:hAnsi="Times New Roman" w:cs="Times New Roman"/>
                <w:noProof/>
                <w:webHidden/>
                <w:sz w:val="24"/>
                <w:szCs w:val="24"/>
              </w:rPr>
              <w:instrText xml:space="preserve"> PAGEREF _Toc100615920 \h </w:instrText>
            </w:r>
            <w:r w:rsidR="00873383" w:rsidRPr="005E4256">
              <w:rPr>
                <w:rFonts w:ascii="Times New Roman" w:hAnsi="Times New Roman" w:cs="Times New Roman"/>
                <w:noProof/>
                <w:webHidden/>
                <w:sz w:val="24"/>
                <w:szCs w:val="24"/>
              </w:rPr>
            </w:r>
            <w:r w:rsidR="00873383" w:rsidRPr="005E4256">
              <w:rPr>
                <w:rFonts w:ascii="Times New Roman" w:hAnsi="Times New Roman" w:cs="Times New Roman"/>
                <w:noProof/>
                <w:webHidden/>
                <w:sz w:val="24"/>
                <w:szCs w:val="24"/>
              </w:rPr>
              <w:fldChar w:fldCharType="separate"/>
            </w:r>
            <w:r w:rsidR="005E4256" w:rsidRPr="005E4256">
              <w:rPr>
                <w:rFonts w:ascii="Times New Roman" w:hAnsi="Times New Roman" w:cs="Times New Roman"/>
                <w:noProof/>
                <w:webHidden/>
                <w:sz w:val="24"/>
                <w:szCs w:val="24"/>
              </w:rPr>
              <w:t>5</w:t>
            </w:r>
            <w:r w:rsidR="00873383" w:rsidRPr="005E4256">
              <w:rPr>
                <w:rFonts w:ascii="Times New Roman" w:hAnsi="Times New Roman" w:cs="Times New Roman"/>
                <w:noProof/>
                <w:webHidden/>
                <w:sz w:val="24"/>
                <w:szCs w:val="24"/>
              </w:rPr>
              <w:fldChar w:fldCharType="end"/>
            </w:r>
          </w:hyperlink>
        </w:p>
        <w:p w14:paraId="496AE21F" w14:textId="7D924913" w:rsidR="00873383" w:rsidRPr="005E4256" w:rsidRDefault="000911BE" w:rsidP="005E4256">
          <w:pPr>
            <w:pStyle w:val="TOC1"/>
            <w:tabs>
              <w:tab w:val="right" w:leader="dot" w:pos="9350"/>
            </w:tabs>
            <w:spacing w:line="480" w:lineRule="auto"/>
            <w:jc w:val="both"/>
            <w:rPr>
              <w:rFonts w:ascii="Times New Roman" w:hAnsi="Times New Roman" w:cs="Times New Roman"/>
              <w:noProof/>
              <w:sz w:val="24"/>
              <w:szCs w:val="24"/>
            </w:rPr>
          </w:pPr>
          <w:hyperlink w:anchor="_Toc100615921" w:history="1">
            <w:r w:rsidR="00873383" w:rsidRPr="005E4256">
              <w:rPr>
                <w:rStyle w:val="Hyperlink"/>
                <w:rFonts w:ascii="Times New Roman" w:hAnsi="Times New Roman" w:cs="Times New Roman"/>
                <w:noProof/>
                <w:color w:val="auto"/>
                <w:sz w:val="24"/>
                <w:szCs w:val="24"/>
                <w:lang w:val="en-GB"/>
              </w:rPr>
              <w:t>Review of Literature</w:t>
            </w:r>
            <w:r w:rsidR="00873383" w:rsidRPr="005E4256">
              <w:rPr>
                <w:rFonts w:ascii="Times New Roman" w:hAnsi="Times New Roman" w:cs="Times New Roman"/>
                <w:noProof/>
                <w:webHidden/>
                <w:sz w:val="24"/>
                <w:szCs w:val="24"/>
              </w:rPr>
              <w:tab/>
            </w:r>
            <w:r w:rsidR="00873383" w:rsidRPr="005E4256">
              <w:rPr>
                <w:rFonts w:ascii="Times New Roman" w:hAnsi="Times New Roman" w:cs="Times New Roman"/>
                <w:noProof/>
                <w:webHidden/>
                <w:sz w:val="24"/>
                <w:szCs w:val="24"/>
              </w:rPr>
              <w:fldChar w:fldCharType="begin"/>
            </w:r>
            <w:r w:rsidR="00873383" w:rsidRPr="005E4256">
              <w:rPr>
                <w:rFonts w:ascii="Times New Roman" w:hAnsi="Times New Roman" w:cs="Times New Roman"/>
                <w:noProof/>
                <w:webHidden/>
                <w:sz w:val="24"/>
                <w:szCs w:val="24"/>
              </w:rPr>
              <w:instrText xml:space="preserve"> PAGEREF _Toc100615921 \h </w:instrText>
            </w:r>
            <w:r w:rsidR="00873383" w:rsidRPr="005E4256">
              <w:rPr>
                <w:rFonts w:ascii="Times New Roman" w:hAnsi="Times New Roman" w:cs="Times New Roman"/>
                <w:noProof/>
                <w:webHidden/>
                <w:sz w:val="24"/>
                <w:szCs w:val="24"/>
              </w:rPr>
            </w:r>
            <w:r w:rsidR="00873383" w:rsidRPr="005E4256">
              <w:rPr>
                <w:rFonts w:ascii="Times New Roman" w:hAnsi="Times New Roman" w:cs="Times New Roman"/>
                <w:noProof/>
                <w:webHidden/>
                <w:sz w:val="24"/>
                <w:szCs w:val="24"/>
              </w:rPr>
              <w:fldChar w:fldCharType="separate"/>
            </w:r>
            <w:r w:rsidR="005E4256" w:rsidRPr="005E4256">
              <w:rPr>
                <w:rFonts w:ascii="Times New Roman" w:hAnsi="Times New Roman" w:cs="Times New Roman"/>
                <w:noProof/>
                <w:webHidden/>
                <w:sz w:val="24"/>
                <w:szCs w:val="24"/>
              </w:rPr>
              <w:t>6</w:t>
            </w:r>
            <w:r w:rsidR="00873383" w:rsidRPr="005E4256">
              <w:rPr>
                <w:rFonts w:ascii="Times New Roman" w:hAnsi="Times New Roman" w:cs="Times New Roman"/>
                <w:noProof/>
                <w:webHidden/>
                <w:sz w:val="24"/>
                <w:szCs w:val="24"/>
              </w:rPr>
              <w:fldChar w:fldCharType="end"/>
            </w:r>
          </w:hyperlink>
        </w:p>
        <w:p w14:paraId="24719A87" w14:textId="57141736" w:rsidR="00873383" w:rsidRPr="005E4256" w:rsidRDefault="000911BE" w:rsidP="005E4256">
          <w:pPr>
            <w:pStyle w:val="TOC1"/>
            <w:tabs>
              <w:tab w:val="right" w:leader="dot" w:pos="9350"/>
            </w:tabs>
            <w:spacing w:line="480" w:lineRule="auto"/>
            <w:jc w:val="both"/>
            <w:rPr>
              <w:rFonts w:ascii="Times New Roman" w:hAnsi="Times New Roman" w:cs="Times New Roman"/>
              <w:noProof/>
              <w:sz w:val="24"/>
              <w:szCs w:val="24"/>
            </w:rPr>
          </w:pPr>
          <w:hyperlink w:anchor="_Toc100615922" w:history="1">
            <w:r w:rsidR="00873383" w:rsidRPr="005E4256">
              <w:rPr>
                <w:rStyle w:val="Hyperlink"/>
                <w:rFonts w:ascii="Times New Roman" w:hAnsi="Times New Roman" w:cs="Times New Roman"/>
                <w:noProof/>
                <w:color w:val="auto"/>
                <w:sz w:val="24"/>
                <w:szCs w:val="24"/>
                <w:lang w:val="en-GB"/>
              </w:rPr>
              <w:t>Research Methods</w:t>
            </w:r>
            <w:r w:rsidR="00873383" w:rsidRPr="005E4256">
              <w:rPr>
                <w:rFonts w:ascii="Times New Roman" w:hAnsi="Times New Roman" w:cs="Times New Roman"/>
                <w:noProof/>
                <w:webHidden/>
                <w:sz w:val="24"/>
                <w:szCs w:val="24"/>
              </w:rPr>
              <w:tab/>
            </w:r>
            <w:r w:rsidR="00873383" w:rsidRPr="005E4256">
              <w:rPr>
                <w:rFonts w:ascii="Times New Roman" w:hAnsi="Times New Roman" w:cs="Times New Roman"/>
                <w:noProof/>
                <w:webHidden/>
                <w:sz w:val="24"/>
                <w:szCs w:val="24"/>
              </w:rPr>
              <w:fldChar w:fldCharType="begin"/>
            </w:r>
            <w:r w:rsidR="00873383" w:rsidRPr="005E4256">
              <w:rPr>
                <w:rFonts w:ascii="Times New Roman" w:hAnsi="Times New Roman" w:cs="Times New Roman"/>
                <w:noProof/>
                <w:webHidden/>
                <w:sz w:val="24"/>
                <w:szCs w:val="24"/>
              </w:rPr>
              <w:instrText xml:space="preserve"> PAGEREF _Toc100615922 \h </w:instrText>
            </w:r>
            <w:r w:rsidR="00873383" w:rsidRPr="005E4256">
              <w:rPr>
                <w:rFonts w:ascii="Times New Roman" w:hAnsi="Times New Roman" w:cs="Times New Roman"/>
                <w:noProof/>
                <w:webHidden/>
                <w:sz w:val="24"/>
                <w:szCs w:val="24"/>
              </w:rPr>
            </w:r>
            <w:r w:rsidR="00873383" w:rsidRPr="005E4256">
              <w:rPr>
                <w:rFonts w:ascii="Times New Roman" w:hAnsi="Times New Roman" w:cs="Times New Roman"/>
                <w:noProof/>
                <w:webHidden/>
                <w:sz w:val="24"/>
                <w:szCs w:val="24"/>
              </w:rPr>
              <w:fldChar w:fldCharType="separate"/>
            </w:r>
            <w:r w:rsidR="005E4256" w:rsidRPr="005E4256">
              <w:rPr>
                <w:rFonts w:ascii="Times New Roman" w:hAnsi="Times New Roman" w:cs="Times New Roman"/>
                <w:noProof/>
                <w:webHidden/>
                <w:sz w:val="24"/>
                <w:szCs w:val="24"/>
              </w:rPr>
              <w:t>8</w:t>
            </w:r>
            <w:r w:rsidR="00873383" w:rsidRPr="005E4256">
              <w:rPr>
                <w:rFonts w:ascii="Times New Roman" w:hAnsi="Times New Roman" w:cs="Times New Roman"/>
                <w:noProof/>
                <w:webHidden/>
                <w:sz w:val="24"/>
                <w:szCs w:val="24"/>
              </w:rPr>
              <w:fldChar w:fldCharType="end"/>
            </w:r>
          </w:hyperlink>
        </w:p>
        <w:p w14:paraId="3541E9A9" w14:textId="6D20D511" w:rsidR="00873383" w:rsidRPr="005E4256" w:rsidRDefault="000911BE" w:rsidP="005E4256">
          <w:pPr>
            <w:pStyle w:val="TOC1"/>
            <w:tabs>
              <w:tab w:val="right" w:leader="dot" w:pos="9350"/>
            </w:tabs>
            <w:spacing w:line="480" w:lineRule="auto"/>
            <w:jc w:val="both"/>
            <w:rPr>
              <w:rFonts w:ascii="Times New Roman" w:hAnsi="Times New Roman" w:cs="Times New Roman"/>
              <w:noProof/>
              <w:sz w:val="24"/>
              <w:szCs w:val="24"/>
            </w:rPr>
          </w:pPr>
          <w:hyperlink w:anchor="_Toc100615923" w:history="1">
            <w:r w:rsidR="00873383" w:rsidRPr="005E4256">
              <w:rPr>
                <w:rStyle w:val="Hyperlink"/>
                <w:rFonts w:ascii="Times New Roman" w:hAnsi="Times New Roman" w:cs="Times New Roman"/>
                <w:noProof/>
                <w:color w:val="auto"/>
                <w:sz w:val="24"/>
                <w:szCs w:val="24"/>
                <w:lang w:val="en-GB"/>
              </w:rPr>
              <w:t>Results</w:t>
            </w:r>
            <w:r w:rsidR="00873383" w:rsidRPr="005E4256">
              <w:rPr>
                <w:rFonts w:ascii="Times New Roman" w:hAnsi="Times New Roman" w:cs="Times New Roman"/>
                <w:noProof/>
                <w:webHidden/>
                <w:sz w:val="24"/>
                <w:szCs w:val="24"/>
              </w:rPr>
              <w:tab/>
            </w:r>
            <w:r w:rsidR="00873383" w:rsidRPr="005E4256">
              <w:rPr>
                <w:rFonts w:ascii="Times New Roman" w:hAnsi="Times New Roman" w:cs="Times New Roman"/>
                <w:noProof/>
                <w:webHidden/>
                <w:sz w:val="24"/>
                <w:szCs w:val="24"/>
              </w:rPr>
              <w:fldChar w:fldCharType="begin"/>
            </w:r>
            <w:r w:rsidR="00873383" w:rsidRPr="005E4256">
              <w:rPr>
                <w:rFonts w:ascii="Times New Roman" w:hAnsi="Times New Roman" w:cs="Times New Roman"/>
                <w:noProof/>
                <w:webHidden/>
                <w:sz w:val="24"/>
                <w:szCs w:val="24"/>
              </w:rPr>
              <w:instrText xml:space="preserve"> PAGEREF _Toc100615923 \h </w:instrText>
            </w:r>
            <w:r w:rsidR="00873383" w:rsidRPr="005E4256">
              <w:rPr>
                <w:rFonts w:ascii="Times New Roman" w:hAnsi="Times New Roman" w:cs="Times New Roman"/>
                <w:noProof/>
                <w:webHidden/>
                <w:sz w:val="24"/>
                <w:szCs w:val="24"/>
              </w:rPr>
            </w:r>
            <w:r w:rsidR="00873383" w:rsidRPr="005E4256">
              <w:rPr>
                <w:rFonts w:ascii="Times New Roman" w:hAnsi="Times New Roman" w:cs="Times New Roman"/>
                <w:noProof/>
                <w:webHidden/>
                <w:sz w:val="24"/>
                <w:szCs w:val="24"/>
              </w:rPr>
              <w:fldChar w:fldCharType="separate"/>
            </w:r>
            <w:r w:rsidR="005E4256" w:rsidRPr="005E4256">
              <w:rPr>
                <w:rFonts w:ascii="Times New Roman" w:hAnsi="Times New Roman" w:cs="Times New Roman"/>
                <w:noProof/>
                <w:webHidden/>
                <w:sz w:val="24"/>
                <w:szCs w:val="24"/>
              </w:rPr>
              <w:t>11</w:t>
            </w:r>
            <w:r w:rsidR="00873383" w:rsidRPr="005E4256">
              <w:rPr>
                <w:rFonts w:ascii="Times New Roman" w:hAnsi="Times New Roman" w:cs="Times New Roman"/>
                <w:noProof/>
                <w:webHidden/>
                <w:sz w:val="24"/>
                <w:szCs w:val="24"/>
              </w:rPr>
              <w:fldChar w:fldCharType="end"/>
            </w:r>
          </w:hyperlink>
        </w:p>
        <w:p w14:paraId="3CADD036" w14:textId="12A055DF" w:rsidR="00873383" w:rsidRPr="005E4256" w:rsidRDefault="000911BE" w:rsidP="005E4256">
          <w:pPr>
            <w:pStyle w:val="TOC1"/>
            <w:tabs>
              <w:tab w:val="right" w:leader="dot" w:pos="9350"/>
            </w:tabs>
            <w:spacing w:line="480" w:lineRule="auto"/>
            <w:jc w:val="both"/>
            <w:rPr>
              <w:rFonts w:ascii="Times New Roman" w:hAnsi="Times New Roman" w:cs="Times New Roman"/>
              <w:noProof/>
              <w:sz w:val="24"/>
              <w:szCs w:val="24"/>
            </w:rPr>
          </w:pPr>
          <w:hyperlink w:anchor="_Toc100615924" w:history="1">
            <w:r w:rsidR="00873383" w:rsidRPr="005E4256">
              <w:rPr>
                <w:rStyle w:val="Hyperlink"/>
                <w:rFonts w:ascii="Times New Roman" w:hAnsi="Times New Roman" w:cs="Times New Roman"/>
                <w:noProof/>
                <w:color w:val="auto"/>
                <w:sz w:val="24"/>
                <w:szCs w:val="24"/>
                <w:lang w:val="en-GB"/>
              </w:rPr>
              <w:t>Discussion</w:t>
            </w:r>
            <w:r w:rsidR="00873383" w:rsidRPr="005E4256">
              <w:rPr>
                <w:rFonts w:ascii="Times New Roman" w:hAnsi="Times New Roman" w:cs="Times New Roman"/>
                <w:noProof/>
                <w:webHidden/>
                <w:sz w:val="24"/>
                <w:szCs w:val="24"/>
              </w:rPr>
              <w:tab/>
            </w:r>
            <w:r w:rsidR="00873383" w:rsidRPr="005E4256">
              <w:rPr>
                <w:rFonts w:ascii="Times New Roman" w:hAnsi="Times New Roman" w:cs="Times New Roman"/>
                <w:noProof/>
                <w:webHidden/>
                <w:sz w:val="24"/>
                <w:szCs w:val="24"/>
              </w:rPr>
              <w:fldChar w:fldCharType="begin"/>
            </w:r>
            <w:r w:rsidR="00873383" w:rsidRPr="005E4256">
              <w:rPr>
                <w:rFonts w:ascii="Times New Roman" w:hAnsi="Times New Roman" w:cs="Times New Roman"/>
                <w:noProof/>
                <w:webHidden/>
                <w:sz w:val="24"/>
                <w:szCs w:val="24"/>
              </w:rPr>
              <w:instrText xml:space="preserve"> PAGEREF _Toc100615924 \h </w:instrText>
            </w:r>
            <w:r w:rsidR="00873383" w:rsidRPr="005E4256">
              <w:rPr>
                <w:rFonts w:ascii="Times New Roman" w:hAnsi="Times New Roman" w:cs="Times New Roman"/>
                <w:noProof/>
                <w:webHidden/>
                <w:sz w:val="24"/>
                <w:szCs w:val="24"/>
              </w:rPr>
            </w:r>
            <w:r w:rsidR="00873383" w:rsidRPr="005E4256">
              <w:rPr>
                <w:rFonts w:ascii="Times New Roman" w:hAnsi="Times New Roman" w:cs="Times New Roman"/>
                <w:noProof/>
                <w:webHidden/>
                <w:sz w:val="24"/>
                <w:szCs w:val="24"/>
              </w:rPr>
              <w:fldChar w:fldCharType="separate"/>
            </w:r>
            <w:r w:rsidR="005E4256" w:rsidRPr="005E4256">
              <w:rPr>
                <w:rFonts w:ascii="Times New Roman" w:hAnsi="Times New Roman" w:cs="Times New Roman"/>
                <w:noProof/>
                <w:webHidden/>
                <w:sz w:val="24"/>
                <w:szCs w:val="24"/>
              </w:rPr>
              <w:t>17</w:t>
            </w:r>
            <w:r w:rsidR="00873383" w:rsidRPr="005E4256">
              <w:rPr>
                <w:rFonts w:ascii="Times New Roman" w:hAnsi="Times New Roman" w:cs="Times New Roman"/>
                <w:noProof/>
                <w:webHidden/>
                <w:sz w:val="24"/>
                <w:szCs w:val="24"/>
              </w:rPr>
              <w:fldChar w:fldCharType="end"/>
            </w:r>
          </w:hyperlink>
        </w:p>
        <w:p w14:paraId="73197CF5" w14:textId="3EC6FB43" w:rsidR="00873383" w:rsidRPr="005E4256" w:rsidRDefault="000911BE" w:rsidP="005E4256">
          <w:pPr>
            <w:pStyle w:val="TOC1"/>
            <w:tabs>
              <w:tab w:val="right" w:leader="dot" w:pos="9350"/>
            </w:tabs>
            <w:spacing w:line="480" w:lineRule="auto"/>
            <w:jc w:val="both"/>
            <w:rPr>
              <w:rFonts w:ascii="Times New Roman" w:hAnsi="Times New Roman" w:cs="Times New Roman"/>
              <w:noProof/>
              <w:sz w:val="24"/>
              <w:szCs w:val="24"/>
            </w:rPr>
          </w:pPr>
          <w:hyperlink w:anchor="_Toc100615925" w:history="1">
            <w:r w:rsidR="00873383" w:rsidRPr="005E4256">
              <w:rPr>
                <w:rStyle w:val="Hyperlink"/>
                <w:rFonts w:ascii="Times New Roman" w:hAnsi="Times New Roman" w:cs="Times New Roman"/>
                <w:noProof/>
                <w:color w:val="auto"/>
                <w:sz w:val="24"/>
                <w:szCs w:val="24"/>
                <w:lang w:val="en-GB"/>
              </w:rPr>
              <w:t>Conclusion</w:t>
            </w:r>
            <w:r w:rsidR="00873383" w:rsidRPr="005E4256">
              <w:rPr>
                <w:rFonts w:ascii="Times New Roman" w:hAnsi="Times New Roman" w:cs="Times New Roman"/>
                <w:noProof/>
                <w:webHidden/>
                <w:sz w:val="24"/>
                <w:szCs w:val="24"/>
              </w:rPr>
              <w:tab/>
            </w:r>
            <w:r w:rsidR="00873383" w:rsidRPr="005E4256">
              <w:rPr>
                <w:rFonts w:ascii="Times New Roman" w:hAnsi="Times New Roman" w:cs="Times New Roman"/>
                <w:noProof/>
                <w:webHidden/>
                <w:sz w:val="24"/>
                <w:szCs w:val="24"/>
              </w:rPr>
              <w:fldChar w:fldCharType="begin"/>
            </w:r>
            <w:r w:rsidR="00873383" w:rsidRPr="005E4256">
              <w:rPr>
                <w:rFonts w:ascii="Times New Roman" w:hAnsi="Times New Roman" w:cs="Times New Roman"/>
                <w:noProof/>
                <w:webHidden/>
                <w:sz w:val="24"/>
                <w:szCs w:val="24"/>
              </w:rPr>
              <w:instrText xml:space="preserve"> PAGEREF _Toc100615925 \h </w:instrText>
            </w:r>
            <w:r w:rsidR="00873383" w:rsidRPr="005E4256">
              <w:rPr>
                <w:rFonts w:ascii="Times New Roman" w:hAnsi="Times New Roman" w:cs="Times New Roman"/>
                <w:noProof/>
                <w:webHidden/>
                <w:sz w:val="24"/>
                <w:szCs w:val="24"/>
              </w:rPr>
            </w:r>
            <w:r w:rsidR="00873383" w:rsidRPr="005E4256">
              <w:rPr>
                <w:rFonts w:ascii="Times New Roman" w:hAnsi="Times New Roman" w:cs="Times New Roman"/>
                <w:noProof/>
                <w:webHidden/>
                <w:sz w:val="24"/>
                <w:szCs w:val="24"/>
              </w:rPr>
              <w:fldChar w:fldCharType="separate"/>
            </w:r>
            <w:r w:rsidR="005E4256" w:rsidRPr="005E4256">
              <w:rPr>
                <w:rFonts w:ascii="Times New Roman" w:hAnsi="Times New Roman" w:cs="Times New Roman"/>
                <w:noProof/>
                <w:webHidden/>
                <w:sz w:val="24"/>
                <w:szCs w:val="24"/>
              </w:rPr>
              <w:t>19</w:t>
            </w:r>
            <w:r w:rsidR="00873383" w:rsidRPr="005E4256">
              <w:rPr>
                <w:rFonts w:ascii="Times New Roman" w:hAnsi="Times New Roman" w:cs="Times New Roman"/>
                <w:noProof/>
                <w:webHidden/>
                <w:sz w:val="24"/>
                <w:szCs w:val="24"/>
              </w:rPr>
              <w:fldChar w:fldCharType="end"/>
            </w:r>
          </w:hyperlink>
        </w:p>
        <w:p w14:paraId="33DBBEF0" w14:textId="4D0351B0" w:rsidR="00873383" w:rsidRPr="005E4256" w:rsidRDefault="000911BE" w:rsidP="005E4256">
          <w:pPr>
            <w:pStyle w:val="TOC1"/>
            <w:tabs>
              <w:tab w:val="right" w:leader="dot" w:pos="9350"/>
            </w:tabs>
            <w:spacing w:line="480" w:lineRule="auto"/>
            <w:jc w:val="both"/>
            <w:rPr>
              <w:rFonts w:ascii="Times New Roman" w:hAnsi="Times New Roman" w:cs="Times New Roman"/>
              <w:noProof/>
              <w:sz w:val="24"/>
              <w:szCs w:val="24"/>
            </w:rPr>
          </w:pPr>
          <w:hyperlink w:anchor="_Toc100615926" w:history="1">
            <w:r w:rsidR="00873383" w:rsidRPr="005E4256">
              <w:rPr>
                <w:rStyle w:val="Hyperlink"/>
                <w:rFonts w:ascii="Times New Roman" w:hAnsi="Times New Roman" w:cs="Times New Roman"/>
                <w:noProof/>
                <w:color w:val="auto"/>
                <w:sz w:val="24"/>
                <w:szCs w:val="24"/>
                <w:lang w:val="en-GB"/>
              </w:rPr>
              <w:t>Reference list</w:t>
            </w:r>
            <w:r w:rsidR="00873383" w:rsidRPr="005E4256">
              <w:rPr>
                <w:rFonts w:ascii="Times New Roman" w:hAnsi="Times New Roman" w:cs="Times New Roman"/>
                <w:noProof/>
                <w:webHidden/>
                <w:sz w:val="24"/>
                <w:szCs w:val="24"/>
              </w:rPr>
              <w:tab/>
            </w:r>
            <w:r w:rsidR="00873383" w:rsidRPr="005E4256">
              <w:rPr>
                <w:rFonts w:ascii="Times New Roman" w:hAnsi="Times New Roman" w:cs="Times New Roman"/>
                <w:noProof/>
                <w:webHidden/>
                <w:sz w:val="24"/>
                <w:szCs w:val="24"/>
              </w:rPr>
              <w:fldChar w:fldCharType="begin"/>
            </w:r>
            <w:r w:rsidR="00873383" w:rsidRPr="005E4256">
              <w:rPr>
                <w:rFonts w:ascii="Times New Roman" w:hAnsi="Times New Roman" w:cs="Times New Roman"/>
                <w:noProof/>
                <w:webHidden/>
                <w:sz w:val="24"/>
                <w:szCs w:val="24"/>
              </w:rPr>
              <w:instrText xml:space="preserve"> PAGEREF _Toc100615926 \h </w:instrText>
            </w:r>
            <w:r w:rsidR="00873383" w:rsidRPr="005E4256">
              <w:rPr>
                <w:rFonts w:ascii="Times New Roman" w:hAnsi="Times New Roman" w:cs="Times New Roman"/>
                <w:noProof/>
                <w:webHidden/>
                <w:sz w:val="24"/>
                <w:szCs w:val="24"/>
              </w:rPr>
            </w:r>
            <w:r w:rsidR="00873383" w:rsidRPr="005E4256">
              <w:rPr>
                <w:rFonts w:ascii="Times New Roman" w:hAnsi="Times New Roman" w:cs="Times New Roman"/>
                <w:noProof/>
                <w:webHidden/>
                <w:sz w:val="24"/>
                <w:szCs w:val="24"/>
              </w:rPr>
              <w:fldChar w:fldCharType="separate"/>
            </w:r>
            <w:r w:rsidR="005E4256" w:rsidRPr="005E4256">
              <w:rPr>
                <w:rFonts w:ascii="Times New Roman" w:hAnsi="Times New Roman" w:cs="Times New Roman"/>
                <w:noProof/>
                <w:webHidden/>
                <w:sz w:val="24"/>
                <w:szCs w:val="24"/>
              </w:rPr>
              <w:t>20</w:t>
            </w:r>
            <w:r w:rsidR="00873383" w:rsidRPr="005E4256">
              <w:rPr>
                <w:rFonts w:ascii="Times New Roman" w:hAnsi="Times New Roman" w:cs="Times New Roman"/>
                <w:noProof/>
                <w:webHidden/>
                <w:sz w:val="24"/>
                <w:szCs w:val="24"/>
              </w:rPr>
              <w:fldChar w:fldCharType="end"/>
            </w:r>
          </w:hyperlink>
        </w:p>
        <w:p w14:paraId="39CD90F9" w14:textId="3E2A226D" w:rsidR="00873383" w:rsidRPr="00873383" w:rsidRDefault="00873383" w:rsidP="005E4256">
          <w:pPr>
            <w:spacing w:line="480" w:lineRule="auto"/>
            <w:jc w:val="both"/>
            <w:rPr>
              <w:rFonts w:ascii="Times New Roman" w:hAnsi="Times New Roman" w:cs="Times New Roman"/>
            </w:rPr>
          </w:pPr>
          <w:r w:rsidRPr="005E4256">
            <w:rPr>
              <w:rFonts w:ascii="Times New Roman" w:hAnsi="Times New Roman" w:cs="Times New Roman"/>
              <w:b/>
              <w:bCs/>
              <w:noProof/>
              <w:sz w:val="24"/>
              <w:szCs w:val="24"/>
            </w:rPr>
            <w:fldChar w:fldCharType="end"/>
          </w:r>
        </w:p>
      </w:sdtContent>
    </w:sdt>
    <w:p w14:paraId="1AFC09A2" w14:textId="77777777" w:rsidR="00873383" w:rsidRPr="00873383" w:rsidRDefault="00873383" w:rsidP="00873383">
      <w:pPr>
        <w:spacing w:line="480" w:lineRule="auto"/>
        <w:jc w:val="both"/>
        <w:rPr>
          <w:rFonts w:ascii="Times New Roman" w:hAnsi="Times New Roman" w:cs="Times New Roman"/>
          <w:sz w:val="24"/>
          <w:szCs w:val="24"/>
          <w:lang w:val="en-GB"/>
        </w:rPr>
      </w:pPr>
    </w:p>
    <w:p w14:paraId="1DC5939F" w14:textId="77777777" w:rsidR="00CD643F" w:rsidRPr="00873383" w:rsidRDefault="00E56982" w:rsidP="00873383">
      <w:pPr>
        <w:spacing w:line="480" w:lineRule="auto"/>
        <w:rPr>
          <w:rFonts w:ascii="Times New Roman" w:hAnsi="Times New Roman" w:cs="Times New Roman"/>
          <w:sz w:val="24"/>
          <w:szCs w:val="24"/>
          <w:lang w:val="en-GB"/>
        </w:rPr>
      </w:pPr>
      <w:r w:rsidRPr="00873383">
        <w:rPr>
          <w:rFonts w:ascii="Times New Roman" w:hAnsi="Times New Roman" w:cs="Times New Roman"/>
          <w:sz w:val="24"/>
          <w:szCs w:val="24"/>
          <w:lang w:val="en-GB"/>
        </w:rPr>
        <w:br w:type="page"/>
      </w:r>
    </w:p>
    <w:p w14:paraId="3FBCFC66" w14:textId="77777777" w:rsidR="00CD643F" w:rsidRPr="00873383" w:rsidRDefault="00E56982" w:rsidP="00873383">
      <w:pPr>
        <w:pStyle w:val="Heading1"/>
        <w:rPr>
          <w:lang w:val="en-GB"/>
        </w:rPr>
      </w:pPr>
      <w:bookmarkStart w:id="0" w:name="_Toc100615919"/>
      <w:r w:rsidRPr="00873383">
        <w:rPr>
          <w:lang w:val="en-GB"/>
        </w:rPr>
        <w:lastRenderedPageBreak/>
        <w:t>Introduction</w:t>
      </w:r>
      <w:bookmarkEnd w:id="0"/>
      <w:r w:rsidRPr="00873383">
        <w:rPr>
          <w:lang w:val="en-GB"/>
        </w:rPr>
        <w:t xml:space="preserve"> </w:t>
      </w:r>
    </w:p>
    <w:p w14:paraId="502BB364" w14:textId="77777777" w:rsidR="009213C4" w:rsidRPr="00873383" w:rsidRDefault="00E56982" w:rsidP="00873383">
      <w:pPr>
        <w:spacing w:line="480" w:lineRule="auto"/>
        <w:jc w:val="both"/>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Introduction</w:t>
      </w:r>
    </w:p>
    <w:p w14:paraId="378DD11B" w14:textId="77777777" w:rsidR="00A368DE"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Effective collaboration within an organisation creates an encouraging environment, where people are focused on resolving problems and it supports the enhancement of employee productivity. Good collaboration increases communication as it leads to an improvement in flexibility and an increased rate of productivity. In this modern-day, technology acts as the biggest factor that drives creating collaboration and support to increase engagement. In the education sector, the usage of technology helps in expanding education access. Furthermore, the usage of technology has been creating a change in the collaborative process as it creates transformation in teacher and student engagement. </w:t>
      </w:r>
    </w:p>
    <w:p w14:paraId="569BC11D" w14:textId="77777777" w:rsidR="00A368DE" w:rsidRPr="00873383" w:rsidRDefault="00E56982" w:rsidP="00873383">
      <w:pPr>
        <w:spacing w:line="480" w:lineRule="auto"/>
        <w:jc w:val="both"/>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Rationale</w:t>
      </w:r>
    </w:p>
    <w:p w14:paraId="304C5A3D" w14:textId="77777777" w:rsidR="00A60238"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In these modern days, higher education institutions are exploring different digital tools that are key to the campus process. From the viewpoint of Botti </w:t>
      </w:r>
      <w:r w:rsidRPr="00873383">
        <w:rPr>
          <w:rFonts w:ascii="Times New Roman" w:hAnsi="Times New Roman" w:cs="Times New Roman"/>
          <w:i/>
          <w:iCs/>
          <w:sz w:val="24"/>
          <w:szCs w:val="24"/>
          <w:lang w:val="en-GB"/>
        </w:rPr>
        <w:t>et al</w:t>
      </w:r>
      <w:r w:rsidRPr="00873383">
        <w:rPr>
          <w:rFonts w:ascii="Times New Roman" w:hAnsi="Times New Roman" w:cs="Times New Roman"/>
          <w:sz w:val="24"/>
          <w:szCs w:val="24"/>
          <w:lang w:val="en-GB"/>
        </w:rPr>
        <w:t xml:space="preserve">. (2022), digital tools are making the education access process more consistent, efficient, and secure. Adoption of digital tools for support in centralising all definite data as it ensures that all information is captured in a consistent manner across all contributors. The adoption of digital tools supports institutions to capture and retain data that are essential to processing and reporting data over time. The inclusion of digital tools creates a shared workspace where multiple participants can contribute to uplift a common project. In addition to this, the usage of digital tools creates a purpose-built system as it guides future participants within the process. </w:t>
      </w:r>
    </w:p>
    <w:p w14:paraId="7C2EB4CB" w14:textId="77777777" w:rsidR="00A60238"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The usage of digital tools ensures that location and time are no barrier for participants as it effectively contributes to the building key process. Presence of a central repository and shared </w:t>
      </w:r>
      <w:r w:rsidRPr="00873383">
        <w:rPr>
          <w:rFonts w:ascii="Times New Roman" w:hAnsi="Times New Roman" w:cs="Times New Roman"/>
          <w:sz w:val="24"/>
          <w:szCs w:val="24"/>
          <w:lang w:val="en-GB"/>
        </w:rPr>
        <w:lastRenderedPageBreak/>
        <w:t xml:space="preserve">workspace within the organisation ensures that the education process can move forward in real-time it can create an effective contribution to create advancement. The adoption of digital tools supports the enhancement of consistency and transparency as institutions are focused on establishing practices (Hillmayr </w:t>
      </w:r>
      <w:r w:rsidRPr="00873383">
        <w:rPr>
          <w:rFonts w:ascii="Times New Roman" w:hAnsi="Times New Roman" w:cs="Times New Roman"/>
          <w:i/>
          <w:iCs/>
          <w:sz w:val="24"/>
          <w:szCs w:val="24"/>
          <w:lang w:val="en-GB"/>
        </w:rPr>
        <w:t>et al.</w:t>
      </w:r>
      <w:r w:rsidRPr="00873383">
        <w:rPr>
          <w:rFonts w:ascii="Times New Roman" w:hAnsi="Times New Roman" w:cs="Times New Roman"/>
          <w:sz w:val="24"/>
          <w:szCs w:val="24"/>
          <w:lang w:val="en-GB"/>
        </w:rPr>
        <w:t xml:space="preserve"> 2020). Digital tools enhance consistency as it minimises risk and ensures that assessment cycles data is present as which leads to a consistent improvement. On the other hand, during the period of COVID, the availability of digital technology signifies that it is effective remote learning.</w:t>
      </w:r>
    </w:p>
    <w:p w14:paraId="26DAB966" w14:textId="77777777" w:rsidR="009213C4" w:rsidRPr="00873383" w:rsidRDefault="00E56982" w:rsidP="00873383">
      <w:pPr>
        <w:pStyle w:val="Heading1"/>
        <w:rPr>
          <w:lang w:val="en-GB"/>
        </w:rPr>
      </w:pPr>
      <w:bookmarkStart w:id="1" w:name="_Toc100615920"/>
      <w:r w:rsidRPr="00873383">
        <w:rPr>
          <w:lang w:val="en-GB"/>
        </w:rPr>
        <w:t>Research Questions</w:t>
      </w:r>
      <w:bookmarkEnd w:id="1"/>
      <w:r w:rsidRPr="00873383">
        <w:rPr>
          <w:lang w:val="en-GB"/>
        </w:rPr>
        <w:t xml:space="preserve"> </w:t>
      </w:r>
    </w:p>
    <w:p w14:paraId="30073607" w14:textId="77777777" w:rsidR="00F913C5"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The research questions are;</w:t>
      </w:r>
    </w:p>
    <w:p w14:paraId="1FB07852" w14:textId="77777777" w:rsidR="00F913C5"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Q1. Which digital tool can be used for enhancing collaboration at UWTSD? </w:t>
      </w:r>
    </w:p>
    <w:p w14:paraId="5004AA18" w14:textId="77777777" w:rsidR="00562D84"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Q2. </w:t>
      </w:r>
      <w:r w:rsidR="0065306B" w:rsidRPr="00873383">
        <w:rPr>
          <w:rFonts w:ascii="Times New Roman" w:hAnsi="Times New Roman" w:cs="Times New Roman"/>
          <w:sz w:val="24"/>
          <w:szCs w:val="24"/>
          <w:lang w:val="en-GB"/>
        </w:rPr>
        <w:t xml:space="preserve">What tools are needed for enhancing collaboration? </w:t>
      </w:r>
    </w:p>
    <w:p w14:paraId="5DFE3F6C" w14:textId="77777777" w:rsidR="0065306B"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Q3. How do digital skills help in facilitating collaboration? </w:t>
      </w:r>
    </w:p>
    <w:p w14:paraId="7DD3F0DE" w14:textId="77777777" w:rsidR="00824C5F" w:rsidRPr="00873383" w:rsidRDefault="00E56982" w:rsidP="00873383">
      <w:pPr>
        <w:spacing w:line="480" w:lineRule="auto"/>
        <w:rPr>
          <w:rFonts w:ascii="Times New Roman" w:hAnsi="Times New Roman" w:cs="Times New Roman"/>
          <w:sz w:val="24"/>
          <w:szCs w:val="24"/>
          <w:lang w:val="en-GB"/>
        </w:rPr>
      </w:pPr>
      <w:r w:rsidRPr="00873383">
        <w:rPr>
          <w:rFonts w:ascii="Times New Roman" w:hAnsi="Times New Roman" w:cs="Times New Roman"/>
          <w:sz w:val="24"/>
          <w:szCs w:val="24"/>
          <w:lang w:val="en-GB"/>
        </w:rPr>
        <w:br w:type="page"/>
      </w:r>
    </w:p>
    <w:p w14:paraId="46CC5E4C" w14:textId="77777777" w:rsidR="009213C4" w:rsidRPr="00873383" w:rsidRDefault="00E56982" w:rsidP="00873383">
      <w:pPr>
        <w:pStyle w:val="Heading1"/>
        <w:rPr>
          <w:lang w:val="en-GB"/>
        </w:rPr>
      </w:pPr>
      <w:bookmarkStart w:id="2" w:name="_Toc100615921"/>
      <w:r w:rsidRPr="00873383">
        <w:rPr>
          <w:lang w:val="en-GB"/>
        </w:rPr>
        <w:lastRenderedPageBreak/>
        <w:t xml:space="preserve">Review of </w:t>
      </w:r>
      <w:r w:rsidR="00C261E0" w:rsidRPr="00873383">
        <w:rPr>
          <w:lang w:val="en-GB"/>
        </w:rPr>
        <w:t>Literature</w:t>
      </w:r>
      <w:bookmarkEnd w:id="2"/>
      <w:r w:rsidRPr="00873383">
        <w:rPr>
          <w:lang w:val="en-GB"/>
        </w:rPr>
        <w:t xml:space="preserve"> </w:t>
      </w:r>
    </w:p>
    <w:p w14:paraId="294A67F2" w14:textId="77777777" w:rsidR="00330FB8"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b/>
          <w:bCs/>
          <w:i/>
          <w:iCs/>
          <w:sz w:val="24"/>
          <w:szCs w:val="24"/>
          <w:lang w:val="en-GB"/>
        </w:rPr>
        <w:t>Overview of the digital tools for collaboration-</w:t>
      </w:r>
      <w:r w:rsidRPr="00873383">
        <w:rPr>
          <w:rFonts w:ascii="Times New Roman" w:hAnsi="Times New Roman" w:cs="Times New Roman"/>
          <w:sz w:val="24"/>
          <w:szCs w:val="24"/>
          <w:lang w:val="en-GB"/>
        </w:rPr>
        <w:t xml:space="preserve"> </w:t>
      </w:r>
      <w:r w:rsidR="00D51100" w:rsidRPr="00873383">
        <w:rPr>
          <w:rFonts w:ascii="Times New Roman" w:hAnsi="Times New Roman" w:cs="Times New Roman"/>
          <w:sz w:val="24"/>
          <w:szCs w:val="24"/>
          <w:lang w:val="en-GB"/>
        </w:rPr>
        <w:t xml:space="preserve">Technology is found to play </w:t>
      </w:r>
      <w:r w:rsidR="000F54DD" w:rsidRPr="00873383">
        <w:rPr>
          <w:rFonts w:ascii="Times New Roman" w:hAnsi="Times New Roman" w:cs="Times New Roman"/>
          <w:sz w:val="24"/>
          <w:szCs w:val="24"/>
          <w:lang w:val="en-GB"/>
        </w:rPr>
        <w:t xml:space="preserve">a crucial role that allows the institution to create an environment, which </w:t>
      </w:r>
      <w:r w:rsidR="00495C2E" w:rsidRPr="00873383">
        <w:rPr>
          <w:rFonts w:ascii="Times New Roman" w:hAnsi="Times New Roman" w:cs="Times New Roman"/>
          <w:sz w:val="24"/>
          <w:szCs w:val="24"/>
          <w:lang w:val="en-GB"/>
        </w:rPr>
        <w:t xml:space="preserve">looks after assigning goals of employees to enhance creativity collection. </w:t>
      </w:r>
      <w:r w:rsidR="00564411" w:rsidRPr="00873383">
        <w:rPr>
          <w:rFonts w:ascii="Times New Roman" w:hAnsi="Times New Roman" w:cs="Times New Roman"/>
          <w:sz w:val="24"/>
          <w:szCs w:val="24"/>
          <w:lang w:val="en-GB"/>
        </w:rPr>
        <w:t xml:space="preserve">The next </w:t>
      </w:r>
      <w:r w:rsidR="00F209F6" w:rsidRPr="00873383">
        <w:rPr>
          <w:rFonts w:ascii="Times New Roman" w:hAnsi="Times New Roman" w:cs="Times New Roman"/>
          <w:sz w:val="24"/>
          <w:szCs w:val="24"/>
          <w:lang w:val="en-GB"/>
        </w:rPr>
        <w:t>generation of employee productivity is found to be integrating richer communication for enhancing the significant role to get generated in business dynamics</w:t>
      </w:r>
      <w:r w:rsidR="00FD7DAF" w:rsidRPr="00873383">
        <w:rPr>
          <w:rFonts w:ascii="Times New Roman" w:hAnsi="Times New Roman" w:cs="Times New Roman"/>
          <w:sz w:val="24"/>
          <w:szCs w:val="24"/>
          <w:lang w:val="en-GB"/>
        </w:rPr>
        <w:t xml:space="preserve"> (</w:t>
      </w:r>
      <w:r w:rsidR="00FD7DAF" w:rsidRPr="00873383">
        <w:rPr>
          <w:rFonts w:ascii="Times New Roman" w:hAnsi="Times New Roman" w:cs="Times New Roman"/>
          <w:sz w:val="24"/>
          <w:szCs w:val="24"/>
        </w:rPr>
        <w:t xml:space="preserve">Quach </w:t>
      </w:r>
      <w:r w:rsidR="00FD7DAF" w:rsidRPr="00873383">
        <w:rPr>
          <w:rFonts w:ascii="Times New Roman" w:hAnsi="Times New Roman" w:cs="Times New Roman"/>
          <w:i/>
          <w:iCs/>
          <w:sz w:val="24"/>
          <w:szCs w:val="24"/>
        </w:rPr>
        <w:t xml:space="preserve">et al. </w:t>
      </w:r>
      <w:r w:rsidR="00FD7DAF" w:rsidRPr="00873383">
        <w:rPr>
          <w:rFonts w:ascii="Times New Roman" w:hAnsi="Times New Roman" w:cs="Times New Roman"/>
          <w:sz w:val="24"/>
          <w:szCs w:val="24"/>
        </w:rPr>
        <w:t>2020</w:t>
      </w:r>
      <w:r w:rsidR="00FD7DAF" w:rsidRPr="00873383">
        <w:rPr>
          <w:rFonts w:ascii="Times New Roman" w:hAnsi="Times New Roman" w:cs="Times New Roman"/>
          <w:sz w:val="24"/>
          <w:szCs w:val="24"/>
          <w:lang w:val="en-GB"/>
        </w:rPr>
        <w:t>)</w:t>
      </w:r>
      <w:r w:rsidR="00F209F6" w:rsidRPr="00873383">
        <w:rPr>
          <w:rFonts w:ascii="Times New Roman" w:hAnsi="Times New Roman" w:cs="Times New Roman"/>
          <w:sz w:val="24"/>
          <w:szCs w:val="24"/>
          <w:lang w:val="en-GB"/>
        </w:rPr>
        <w:t xml:space="preserve">. </w:t>
      </w:r>
      <w:r w:rsidR="00CC4AF0" w:rsidRPr="00873383">
        <w:rPr>
          <w:rFonts w:ascii="Times New Roman" w:hAnsi="Times New Roman" w:cs="Times New Roman"/>
          <w:sz w:val="24"/>
          <w:szCs w:val="24"/>
          <w:lang w:val="en-GB"/>
        </w:rPr>
        <w:t xml:space="preserve">From the studies done </w:t>
      </w:r>
      <w:r w:rsidR="00764FF6" w:rsidRPr="00873383">
        <w:rPr>
          <w:rFonts w:ascii="Times New Roman" w:hAnsi="Times New Roman" w:cs="Times New Roman"/>
          <w:sz w:val="24"/>
          <w:szCs w:val="24"/>
          <w:lang w:val="en-GB"/>
        </w:rPr>
        <w:t>under</w:t>
      </w:r>
      <w:r w:rsidR="00CC4AF0" w:rsidRPr="00873383">
        <w:rPr>
          <w:rFonts w:ascii="Times New Roman" w:hAnsi="Times New Roman" w:cs="Times New Roman"/>
          <w:sz w:val="24"/>
          <w:szCs w:val="24"/>
          <w:lang w:val="en-GB"/>
        </w:rPr>
        <w:t xml:space="preserve"> Deloitte, </w:t>
      </w:r>
      <w:r w:rsidR="00764FF6" w:rsidRPr="00873383">
        <w:rPr>
          <w:rFonts w:ascii="Times New Roman" w:hAnsi="Times New Roman" w:cs="Times New Roman"/>
          <w:sz w:val="24"/>
          <w:szCs w:val="24"/>
          <w:lang w:val="en-GB"/>
        </w:rPr>
        <w:t xml:space="preserve">it is found that only 17% of the employees are satisfied in the workplace for enhancing access to a digital collaboration tool. </w:t>
      </w:r>
      <w:r w:rsidR="000A06B6" w:rsidRPr="00873383">
        <w:rPr>
          <w:rFonts w:ascii="Times New Roman" w:hAnsi="Times New Roman" w:cs="Times New Roman"/>
          <w:sz w:val="24"/>
          <w:szCs w:val="24"/>
          <w:lang w:val="en-GB"/>
        </w:rPr>
        <w:t xml:space="preserve">From the study, it came to know about enhancing employee engagement to enhance improvement via collaborations along with finding simpler ways to enhance business performance. </w:t>
      </w:r>
      <w:r w:rsidR="0084669B" w:rsidRPr="00873383">
        <w:rPr>
          <w:rFonts w:ascii="Times New Roman" w:hAnsi="Times New Roman" w:cs="Times New Roman"/>
          <w:sz w:val="24"/>
          <w:szCs w:val="24"/>
          <w:lang w:val="en-GB"/>
        </w:rPr>
        <w:t xml:space="preserve">There are certain digital tools, that are considered to be the vital way for bringing the best out of the talent level of the </w:t>
      </w:r>
      <w:r w:rsidR="009269D6" w:rsidRPr="00873383">
        <w:rPr>
          <w:rFonts w:ascii="Times New Roman" w:hAnsi="Times New Roman" w:cs="Times New Roman"/>
          <w:sz w:val="24"/>
          <w:szCs w:val="24"/>
          <w:lang w:val="en-GB"/>
        </w:rPr>
        <w:t>organisation</w:t>
      </w:r>
      <w:r w:rsidR="0084669B" w:rsidRPr="00873383">
        <w:rPr>
          <w:rFonts w:ascii="Times New Roman" w:hAnsi="Times New Roman" w:cs="Times New Roman"/>
          <w:sz w:val="24"/>
          <w:szCs w:val="24"/>
          <w:lang w:val="en-GB"/>
        </w:rPr>
        <w:t>.</w:t>
      </w:r>
      <w:r w:rsidR="00B2163C" w:rsidRPr="00873383">
        <w:rPr>
          <w:rFonts w:ascii="Times New Roman" w:hAnsi="Times New Roman" w:cs="Times New Roman"/>
          <w:sz w:val="24"/>
          <w:szCs w:val="24"/>
          <w:lang w:val="en-GB"/>
        </w:rPr>
        <w:t xml:space="preserve"> </w:t>
      </w:r>
      <w:r w:rsidR="0030133F" w:rsidRPr="00873383">
        <w:rPr>
          <w:rFonts w:ascii="Times New Roman" w:hAnsi="Times New Roman" w:cs="Times New Roman"/>
          <w:sz w:val="24"/>
          <w:szCs w:val="24"/>
          <w:lang w:val="en-GB"/>
        </w:rPr>
        <w:t xml:space="preserve">Management of the educational institution helps in </w:t>
      </w:r>
      <w:r w:rsidR="007B5C18" w:rsidRPr="00873383">
        <w:rPr>
          <w:rFonts w:ascii="Times New Roman" w:hAnsi="Times New Roman" w:cs="Times New Roman"/>
          <w:sz w:val="24"/>
          <w:szCs w:val="24"/>
          <w:lang w:val="en-GB"/>
        </w:rPr>
        <w:t xml:space="preserve">enhancing communication to conduct business effectively. </w:t>
      </w:r>
      <w:r w:rsidR="00C5317C" w:rsidRPr="00873383">
        <w:rPr>
          <w:rFonts w:ascii="Times New Roman" w:hAnsi="Times New Roman" w:cs="Times New Roman"/>
          <w:sz w:val="24"/>
          <w:szCs w:val="24"/>
          <w:lang w:val="en-GB"/>
        </w:rPr>
        <w:t xml:space="preserve">University virtual collaboration helps in enhancing virtual learning along with </w:t>
      </w:r>
      <w:r w:rsidR="00BC4A59" w:rsidRPr="00873383">
        <w:rPr>
          <w:rFonts w:ascii="Times New Roman" w:hAnsi="Times New Roman" w:cs="Times New Roman"/>
          <w:sz w:val="24"/>
          <w:szCs w:val="24"/>
          <w:lang w:val="en-GB"/>
        </w:rPr>
        <w:t xml:space="preserve">enhancing communications. </w:t>
      </w:r>
      <w:r w:rsidR="003D5EA0" w:rsidRPr="00873383">
        <w:rPr>
          <w:rFonts w:ascii="Times New Roman" w:hAnsi="Times New Roman" w:cs="Times New Roman"/>
          <w:sz w:val="24"/>
          <w:szCs w:val="24"/>
          <w:lang w:val="en-GB"/>
        </w:rPr>
        <w:t xml:space="preserve">Digital collaboration is found to be aimed toward improving workplace communication, along with enhancing information flow across the organisation that increasing productivity and </w:t>
      </w:r>
      <w:r w:rsidR="00B40439" w:rsidRPr="00873383">
        <w:rPr>
          <w:rFonts w:ascii="Times New Roman" w:hAnsi="Times New Roman" w:cs="Times New Roman"/>
          <w:sz w:val="24"/>
          <w:szCs w:val="24"/>
          <w:lang w:val="en-GB"/>
        </w:rPr>
        <w:t>employee</w:t>
      </w:r>
      <w:r w:rsidR="003D5EA0" w:rsidRPr="00873383">
        <w:rPr>
          <w:rFonts w:ascii="Times New Roman" w:hAnsi="Times New Roman" w:cs="Times New Roman"/>
          <w:sz w:val="24"/>
          <w:szCs w:val="24"/>
          <w:lang w:val="en-GB"/>
        </w:rPr>
        <w:t xml:space="preserve"> efficiency. </w:t>
      </w:r>
    </w:p>
    <w:p w14:paraId="26827CB1" w14:textId="77777777" w:rsidR="00D601C0"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b/>
          <w:bCs/>
          <w:i/>
          <w:iCs/>
          <w:sz w:val="24"/>
          <w:szCs w:val="24"/>
          <w:lang w:val="en-GB"/>
        </w:rPr>
        <w:t>Factors affecting collaboration-</w:t>
      </w:r>
      <w:r w:rsidRPr="00873383">
        <w:rPr>
          <w:rFonts w:ascii="Times New Roman" w:hAnsi="Times New Roman" w:cs="Times New Roman"/>
          <w:sz w:val="24"/>
          <w:szCs w:val="24"/>
          <w:lang w:val="en-GB"/>
        </w:rPr>
        <w:t xml:space="preserve"> </w:t>
      </w:r>
      <w:r w:rsidR="00120FC1" w:rsidRPr="00873383">
        <w:rPr>
          <w:rFonts w:ascii="Times New Roman" w:hAnsi="Times New Roman" w:cs="Times New Roman"/>
          <w:sz w:val="24"/>
          <w:szCs w:val="24"/>
          <w:lang w:val="en-GB"/>
        </w:rPr>
        <w:t xml:space="preserve">Collaboration is a key factor that </w:t>
      </w:r>
      <w:r w:rsidR="002A00A1" w:rsidRPr="00873383">
        <w:rPr>
          <w:rFonts w:ascii="Times New Roman" w:hAnsi="Times New Roman" w:cs="Times New Roman"/>
          <w:sz w:val="24"/>
          <w:szCs w:val="24"/>
          <w:lang w:val="en-GB"/>
        </w:rPr>
        <w:t xml:space="preserve">enhances people to focus on collaboration to enhance teamwork to facilitate a collaborative mindset. </w:t>
      </w:r>
      <w:r w:rsidR="00164FFD" w:rsidRPr="00873383">
        <w:rPr>
          <w:rFonts w:ascii="Times New Roman" w:hAnsi="Times New Roman" w:cs="Times New Roman"/>
          <w:sz w:val="24"/>
          <w:szCs w:val="24"/>
          <w:lang w:val="en-GB"/>
        </w:rPr>
        <w:t xml:space="preserve">Collaboration is needed for enhancing connectivity, </w:t>
      </w:r>
      <w:r w:rsidR="00F618DB" w:rsidRPr="00873383">
        <w:rPr>
          <w:rFonts w:ascii="Times New Roman" w:hAnsi="Times New Roman" w:cs="Times New Roman"/>
          <w:sz w:val="24"/>
          <w:szCs w:val="24"/>
          <w:lang w:val="en-GB"/>
        </w:rPr>
        <w:t xml:space="preserve">along with improving </w:t>
      </w:r>
      <w:r w:rsidR="00164FFD" w:rsidRPr="00873383">
        <w:rPr>
          <w:rFonts w:ascii="Times New Roman" w:hAnsi="Times New Roman" w:cs="Times New Roman"/>
          <w:sz w:val="24"/>
          <w:szCs w:val="24"/>
          <w:lang w:val="en-GB"/>
        </w:rPr>
        <w:t>mental and physical health</w:t>
      </w:r>
      <w:r w:rsidR="00355BAB" w:rsidRPr="00873383">
        <w:rPr>
          <w:rFonts w:ascii="Times New Roman" w:hAnsi="Times New Roman" w:cs="Times New Roman"/>
          <w:sz w:val="24"/>
          <w:szCs w:val="24"/>
          <w:lang w:val="en-GB"/>
        </w:rPr>
        <w:t xml:space="preserve"> (</w:t>
      </w:r>
      <w:r w:rsidR="00355BAB" w:rsidRPr="00873383">
        <w:rPr>
          <w:rFonts w:ascii="Times New Roman" w:hAnsi="Times New Roman" w:cs="Times New Roman"/>
          <w:sz w:val="24"/>
          <w:szCs w:val="24"/>
        </w:rPr>
        <w:t xml:space="preserve">Stepanova </w:t>
      </w:r>
      <w:r w:rsidR="00355BAB" w:rsidRPr="00873383">
        <w:rPr>
          <w:rFonts w:ascii="Times New Roman" w:hAnsi="Times New Roman" w:cs="Times New Roman"/>
          <w:i/>
          <w:iCs/>
          <w:sz w:val="24"/>
          <w:szCs w:val="24"/>
        </w:rPr>
        <w:t xml:space="preserve">et al. </w:t>
      </w:r>
      <w:r w:rsidR="00355BAB" w:rsidRPr="00873383">
        <w:rPr>
          <w:rFonts w:ascii="Times New Roman" w:hAnsi="Times New Roman" w:cs="Times New Roman"/>
          <w:sz w:val="24"/>
          <w:szCs w:val="24"/>
        </w:rPr>
        <w:t>2018</w:t>
      </w:r>
      <w:r w:rsidR="00355BAB" w:rsidRPr="00873383">
        <w:rPr>
          <w:rFonts w:ascii="Times New Roman" w:hAnsi="Times New Roman" w:cs="Times New Roman"/>
          <w:sz w:val="24"/>
          <w:szCs w:val="24"/>
          <w:lang w:val="en-GB"/>
        </w:rPr>
        <w:t>)</w:t>
      </w:r>
      <w:r w:rsidR="00164FFD" w:rsidRPr="00873383">
        <w:rPr>
          <w:rFonts w:ascii="Times New Roman" w:hAnsi="Times New Roman" w:cs="Times New Roman"/>
          <w:sz w:val="24"/>
          <w:szCs w:val="24"/>
          <w:lang w:val="en-GB"/>
        </w:rPr>
        <w:t xml:space="preserve">. </w:t>
      </w:r>
      <w:r w:rsidR="001D0397" w:rsidRPr="00873383">
        <w:rPr>
          <w:rFonts w:ascii="Times New Roman" w:hAnsi="Times New Roman" w:cs="Times New Roman"/>
          <w:sz w:val="24"/>
          <w:szCs w:val="24"/>
          <w:lang w:val="en-GB"/>
        </w:rPr>
        <w:t xml:space="preserve">It helps in </w:t>
      </w:r>
      <w:r w:rsidR="002B7112" w:rsidRPr="00873383">
        <w:rPr>
          <w:rFonts w:ascii="Times New Roman" w:hAnsi="Times New Roman" w:cs="Times New Roman"/>
          <w:sz w:val="24"/>
          <w:szCs w:val="24"/>
          <w:lang w:val="en-GB"/>
        </w:rPr>
        <w:t>creating a clear and compelling cause for inspiring team members for enhancing accomplishment</w:t>
      </w:r>
      <w:r w:rsidR="00251CBE" w:rsidRPr="00873383">
        <w:rPr>
          <w:rFonts w:ascii="Times New Roman" w:hAnsi="Times New Roman" w:cs="Times New Roman"/>
          <w:sz w:val="24"/>
          <w:szCs w:val="24"/>
          <w:lang w:val="en-GB"/>
        </w:rPr>
        <w:t xml:space="preserve">. </w:t>
      </w:r>
      <w:r w:rsidR="003F38BA" w:rsidRPr="00873383">
        <w:rPr>
          <w:rFonts w:ascii="Times New Roman" w:hAnsi="Times New Roman" w:cs="Times New Roman"/>
          <w:sz w:val="24"/>
          <w:szCs w:val="24"/>
          <w:lang w:val="en-GB"/>
        </w:rPr>
        <w:t xml:space="preserve">Collaboration helps in </w:t>
      </w:r>
      <w:r w:rsidR="001E6FA1" w:rsidRPr="00873383">
        <w:rPr>
          <w:rFonts w:ascii="Times New Roman" w:hAnsi="Times New Roman" w:cs="Times New Roman"/>
          <w:sz w:val="24"/>
          <w:szCs w:val="24"/>
          <w:lang w:val="en-GB"/>
        </w:rPr>
        <w:t xml:space="preserve">enhancing communication among team members to enhance a clear understanding of the position along with stepping on creating unforeseen conflicts. </w:t>
      </w:r>
      <w:r w:rsidR="00E15C5F" w:rsidRPr="00873383">
        <w:rPr>
          <w:rFonts w:ascii="Times New Roman" w:hAnsi="Times New Roman" w:cs="Times New Roman"/>
          <w:sz w:val="24"/>
          <w:szCs w:val="24"/>
          <w:lang w:val="en-GB"/>
        </w:rPr>
        <w:t xml:space="preserve">In a collaborative environment, </w:t>
      </w:r>
      <w:r w:rsidR="00F51978" w:rsidRPr="00873383">
        <w:rPr>
          <w:rFonts w:ascii="Times New Roman" w:hAnsi="Times New Roman" w:cs="Times New Roman"/>
          <w:sz w:val="24"/>
          <w:szCs w:val="24"/>
          <w:lang w:val="en-GB"/>
        </w:rPr>
        <w:t xml:space="preserve">enhancing success is needed for building comrade and morale. </w:t>
      </w:r>
      <w:r w:rsidR="001C42F4" w:rsidRPr="00873383">
        <w:rPr>
          <w:rFonts w:ascii="Times New Roman" w:hAnsi="Times New Roman" w:cs="Times New Roman"/>
          <w:sz w:val="24"/>
          <w:szCs w:val="24"/>
          <w:lang w:val="en-GB"/>
        </w:rPr>
        <w:t>Establishing team goals are needed for driving success in team members</w:t>
      </w:r>
      <w:r w:rsidR="00582926" w:rsidRPr="00873383">
        <w:rPr>
          <w:rFonts w:ascii="Times New Roman" w:hAnsi="Times New Roman" w:cs="Times New Roman"/>
          <w:sz w:val="24"/>
          <w:szCs w:val="24"/>
          <w:lang w:val="en-GB"/>
        </w:rPr>
        <w:t xml:space="preserve">. </w:t>
      </w:r>
      <w:r w:rsidR="00EF293D" w:rsidRPr="00873383">
        <w:rPr>
          <w:rFonts w:ascii="Times New Roman" w:hAnsi="Times New Roman" w:cs="Times New Roman"/>
          <w:sz w:val="24"/>
          <w:szCs w:val="24"/>
          <w:lang w:val="en-GB"/>
        </w:rPr>
        <w:t>it is imperative for re-</w:t>
      </w:r>
      <w:r w:rsidR="00EF293D" w:rsidRPr="00873383">
        <w:rPr>
          <w:rFonts w:ascii="Times New Roman" w:hAnsi="Times New Roman" w:cs="Times New Roman"/>
          <w:sz w:val="24"/>
          <w:szCs w:val="24"/>
          <w:lang w:val="en-GB"/>
        </w:rPr>
        <w:lastRenderedPageBreak/>
        <w:t>evaluating goals to mea</w:t>
      </w:r>
      <w:r w:rsidR="00B91904" w:rsidRPr="00873383">
        <w:rPr>
          <w:rFonts w:ascii="Times New Roman" w:hAnsi="Times New Roman" w:cs="Times New Roman"/>
          <w:sz w:val="24"/>
          <w:szCs w:val="24"/>
          <w:lang w:val="en-GB"/>
        </w:rPr>
        <w:t>s</w:t>
      </w:r>
      <w:r w:rsidR="00EF293D" w:rsidRPr="00873383">
        <w:rPr>
          <w:rFonts w:ascii="Times New Roman" w:hAnsi="Times New Roman" w:cs="Times New Roman"/>
          <w:sz w:val="24"/>
          <w:szCs w:val="24"/>
          <w:lang w:val="en-GB"/>
        </w:rPr>
        <w:t xml:space="preserve">ure and celebrate progress to determine where improvements are needed to be done. </w:t>
      </w:r>
      <w:r w:rsidR="004348E0" w:rsidRPr="00873383">
        <w:rPr>
          <w:rFonts w:ascii="Times New Roman" w:hAnsi="Times New Roman" w:cs="Times New Roman"/>
          <w:sz w:val="24"/>
          <w:szCs w:val="24"/>
          <w:lang w:val="en-GB"/>
        </w:rPr>
        <w:t xml:space="preserve">For </w:t>
      </w:r>
      <w:r w:rsidR="004610DF" w:rsidRPr="00873383">
        <w:rPr>
          <w:rFonts w:ascii="Times New Roman" w:hAnsi="Times New Roman" w:cs="Times New Roman"/>
          <w:sz w:val="24"/>
          <w:szCs w:val="24"/>
          <w:lang w:val="en-GB"/>
        </w:rPr>
        <w:t xml:space="preserve">leveraging </w:t>
      </w:r>
      <w:r w:rsidR="0068039A" w:rsidRPr="00873383">
        <w:rPr>
          <w:rFonts w:ascii="Times New Roman" w:hAnsi="Times New Roman" w:cs="Times New Roman"/>
          <w:sz w:val="24"/>
          <w:szCs w:val="24"/>
          <w:lang w:val="en-GB"/>
        </w:rPr>
        <w:t xml:space="preserve">success, it is needed enhancing strengths to conduct change strategically. </w:t>
      </w:r>
      <w:r w:rsidR="00FA73DA" w:rsidRPr="00873383">
        <w:rPr>
          <w:rFonts w:ascii="Times New Roman" w:hAnsi="Times New Roman" w:cs="Times New Roman"/>
          <w:sz w:val="24"/>
          <w:szCs w:val="24"/>
          <w:lang w:val="en-GB"/>
        </w:rPr>
        <w:t xml:space="preserve">Fostering cohesive teams is needed for enhancing success </w:t>
      </w:r>
      <w:r w:rsidR="00671900" w:rsidRPr="00873383">
        <w:rPr>
          <w:rFonts w:ascii="Times New Roman" w:hAnsi="Times New Roman" w:cs="Times New Roman"/>
          <w:sz w:val="24"/>
          <w:szCs w:val="24"/>
          <w:lang w:val="en-GB"/>
        </w:rPr>
        <w:t xml:space="preserve">to avoid duplication of competition between team members. </w:t>
      </w:r>
    </w:p>
    <w:p w14:paraId="76F65A9B" w14:textId="77777777" w:rsidR="00A13393" w:rsidRPr="00873383" w:rsidRDefault="00E56982" w:rsidP="00873383">
      <w:pPr>
        <w:spacing w:line="480" w:lineRule="auto"/>
        <w:rPr>
          <w:rFonts w:ascii="Times New Roman" w:hAnsi="Times New Roman" w:cs="Times New Roman"/>
          <w:sz w:val="24"/>
          <w:szCs w:val="24"/>
          <w:lang w:val="en-GB"/>
        </w:rPr>
      </w:pPr>
      <w:r w:rsidRPr="00873383">
        <w:rPr>
          <w:rFonts w:ascii="Times New Roman" w:hAnsi="Times New Roman" w:cs="Times New Roman"/>
          <w:sz w:val="24"/>
          <w:szCs w:val="24"/>
          <w:lang w:val="en-GB"/>
        </w:rPr>
        <w:br w:type="page"/>
      </w:r>
    </w:p>
    <w:p w14:paraId="63FED103" w14:textId="77777777" w:rsidR="00C261E0" w:rsidRPr="00873383" w:rsidRDefault="00E56982" w:rsidP="00873383">
      <w:pPr>
        <w:pStyle w:val="Heading1"/>
        <w:rPr>
          <w:lang w:val="en-GB"/>
        </w:rPr>
      </w:pPr>
      <w:bookmarkStart w:id="3" w:name="_Toc100615922"/>
      <w:r w:rsidRPr="00873383">
        <w:rPr>
          <w:lang w:val="en-GB"/>
        </w:rPr>
        <w:lastRenderedPageBreak/>
        <w:t>Research Methods</w:t>
      </w:r>
      <w:bookmarkEnd w:id="3"/>
      <w:r w:rsidRPr="00873383">
        <w:rPr>
          <w:lang w:val="en-GB"/>
        </w:rPr>
        <w:t xml:space="preserve"> </w:t>
      </w:r>
    </w:p>
    <w:p w14:paraId="41A53EB9" w14:textId="77777777" w:rsidR="008B1D58" w:rsidRPr="00873383" w:rsidRDefault="00E56982" w:rsidP="00873383">
      <w:pPr>
        <w:pStyle w:val="NormalWeb"/>
        <w:spacing w:before="0" w:beforeAutospacing="0" w:after="160" w:afterAutospacing="0" w:line="480" w:lineRule="auto"/>
        <w:jc w:val="both"/>
        <w:rPr>
          <w:lang w:val="en-GB"/>
        </w:rPr>
      </w:pPr>
      <w:r w:rsidRPr="00873383">
        <w:rPr>
          <w:b/>
          <w:bCs/>
          <w:i/>
          <w:iCs/>
          <w:lang w:val="en-GB"/>
        </w:rPr>
        <w:t>Research philosophy-</w:t>
      </w:r>
      <w:r w:rsidRPr="00873383">
        <w:rPr>
          <w:lang w:val="en-GB"/>
        </w:rPr>
        <w:t xml:space="preserve"> In order to analyse the ethos of the research work, research philosophy is important. It seems to be beneficial in reflecting upon a better assessment of the research. Research philosophy is found to be of three types; Positivism, Interpretivism, and Realism philosophy. In this research, the Positivism philosophy has been chosen by the researcher. It has been found to be beneficial in analysing the factual knowledge related to the use of technology in the workplace to enhance efficiency</w:t>
      </w:r>
      <w:r w:rsidR="00336B40" w:rsidRPr="00873383">
        <w:rPr>
          <w:lang w:val="en-GB"/>
        </w:rPr>
        <w:t xml:space="preserve"> (</w:t>
      </w:r>
      <w:r w:rsidR="00336B40" w:rsidRPr="00873383">
        <w:rPr>
          <w:shd w:val="clear" w:color="auto" w:fill="FFFFFF"/>
        </w:rPr>
        <w:t>Ragab and Arisha, 2018</w:t>
      </w:r>
      <w:r w:rsidR="00336B40" w:rsidRPr="00873383">
        <w:rPr>
          <w:lang w:val="en-GB"/>
        </w:rPr>
        <w:t>)</w:t>
      </w:r>
      <w:r w:rsidRPr="00873383">
        <w:rPr>
          <w:lang w:val="en-GB"/>
        </w:rPr>
        <w:t>. On the other hand, the other two research philosophies have been rejected as they were found to be not effective in providing useful information.</w:t>
      </w:r>
    </w:p>
    <w:p w14:paraId="7B6428DA" w14:textId="77777777" w:rsidR="008B1D58" w:rsidRPr="00873383" w:rsidRDefault="00E56982" w:rsidP="00873383">
      <w:pPr>
        <w:pStyle w:val="NormalWeb"/>
        <w:spacing w:before="0" w:beforeAutospacing="0" w:after="160" w:afterAutospacing="0" w:line="480" w:lineRule="auto"/>
        <w:jc w:val="both"/>
        <w:rPr>
          <w:lang w:val="en-GB"/>
        </w:rPr>
      </w:pPr>
      <w:r w:rsidRPr="00873383">
        <w:rPr>
          <w:b/>
          <w:bCs/>
          <w:i/>
          <w:iCs/>
          <w:lang w:val="en-GB"/>
        </w:rPr>
        <w:t>Research Approach-</w:t>
      </w:r>
      <w:r w:rsidRPr="00873383">
        <w:rPr>
          <w:lang w:val="en-GB"/>
        </w:rPr>
        <w:t xml:space="preserve"> The research approach is found to be providing a better direction in achieving research objectives. There are found to be two types of research approaches; Deductive and Inductive. In this research, the Deductive method has been chosen by the researcher. It has been found to be beneficial in developing a better relationship with research variables</w:t>
      </w:r>
      <w:r w:rsidR="00336B40" w:rsidRPr="00873383">
        <w:rPr>
          <w:lang w:val="en-GB"/>
        </w:rPr>
        <w:t xml:space="preserve"> (Meyer and Morin, 2016)</w:t>
      </w:r>
      <w:r w:rsidRPr="00873383">
        <w:rPr>
          <w:lang w:val="en-GB"/>
        </w:rPr>
        <w:t>. It is also found to be helpful in providing a better direction to the research. It has helped the researcher in understanding the different aspects of the integration of technology in the workplace.  It has also helped in an integrated practical method in the research.</w:t>
      </w:r>
    </w:p>
    <w:p w14:paraId="4C8037BE" w14:textId="77777777" w:rsidR="008B1D58" w:rsidRPr="00873383" w:rsidRDefault="00E56982" w:rsidP="00873383">
      <w:pPr>
        <w:pStyle w:val="NormalWeb"/>
        <w:spacing w:before="0" w:beforeAutospacing="0" w:after="160" w:afterAutospacing="0" w:line="480" w:lineRule="auto"/>
        <w:jc w:val="both"/>
        <w:rPr>
          <w:lang w:val="en-GB"/>
        </w:rPr>
      </w:pPr>
      <w:r w:rsidRPr="00873383">
        <w:rPr>
          <w:b/>
          <w:bCs/>
          <w:i/>
          <w:iCs/>
          <w:lang w:val="en-GB"/>
        </w:rPr>
        <w:t>Research Design-</w:t>
      </w:r>
      <w:r w:rsidRPr="00873383">
        <w:rPr>
          <w:lang w:val="en-GB"/>
        </w:rPr>
        <w:t xml:space="preserve"> It is found to be necessary to choose a proper research design as it is found to be beneficial in meeting the objective of the research by developing an effective structure. It is seen to be helping in generating significant conclusions so that research can be conducted by </w:t>
      </w:r>
      <w:r w:rsidR="00336B40" w:rsidRPr="00873383">
        <w:rPr>
          <w:lang w:val="en-GB"/>
        </w:rPr>
        <w:t>analysing</w:t>
      </w:r>
      <w:r w:rsidRPr="00873383">
        <w:rPr>
          <w:lang w:val="en-GB"/>
        </w:rPr>
        <w:t xml:space="preserve"> the areas of discussion</w:t>
      </w:r>
      <w:r w:rsidR="00336B40" w:rsidRPr="00873383">
        <w:rPr>
          <w:lang w:val="en-GB"/>
        </w:rPr>
        <w:t xml:space="preserve"> (</w:t>
      </w:r>
      <w:r w:rsidR="00336B40" w:rsidRPr="00873383">
        <w:t xml:space="preserve">Dzul-Cervantes </w:t>
      </w:r>
      <w:r w:rsidR="00336B40" w:rsidRPr="00873383">
        <w:rPr>
          <w:i/>
          <w:iCs/>
        </w:rPr>
        <w:t>et al.</w:t>
      </w:r>
      <w:r w:rsidR="00336B40" w:rsidRPr="00873383">
        <w:t xml:space="preserve"> 2017</w:t>
      </w:r>
      <w:r w:rsidR="00336B40" w:rsidRPr="00873383">
        <w:rPr>
          <w:lang w:val="en-GB"/>
        </w:rPr>
        <w:t>)</w:t>
      </w:r>
      <w:r w:rsidRPr="00873383">
        <w:rPr>
          <w:lang w:val="en-GB"/>
        </w:rPr>
        <w:t xml:space="preserve">. It is seen to be of three types; Descriptive, Explanatory, and Exploratory. The researcher went to choose Descriptive as it is </w:t>
      </w:r>
      <w:r w:rsidRPr="00873383">
        <w:rPr>
          <w:lang w:val="en-GB"/>
        </w:rPr>
        <w:lastRenderedPageBreak/>
        <w:t>found to be more effective than the other two. It has helped in better understanding the area related to the integration of technology in the workplace and its impact. </w:t>
      </w:r>
    </w:p>
    <w:p w14:paraId="6DE75A4C" w14:textId="77777777" w:rsidR="008B1D58" w:rsidRPr="00873383" w:rsidRDefault="00E56982" w:rsidP="00873383">
      <w:pPr>
        <w:pStyle w:val="NormalWeb"/>
        <w:spacing w:before="0" w:beforeAutospacing="0" w:after="160" w:afterAutospacing="0" w:line="480" w:lineRule="auto"/>
        <w:jc w:val="both"/>
        <w:rPr>
          <w:lang w:val="en-GB"/>
        </w:rPr>
      </w:pPr>
      <w:r w:rsidRPr="00873383">
        <w:rPr>
          <w:b/>
          <w:bCs/>
          <w:i/>
          <w:iCs/>
          <w:lang w:val="en-GB"/>
        </w:rPr>
        <w:t xml:space="preserve">Data Source- </w:t>
      </w:r>
      <w:r w:rsidRPr="00873383">
        <w:rPr>
          <w:lang w:val="en-GB"/>
        </w:rPr>
        <w:t>The collection of data from a better source is found to be important as it helps in better explaining the research works. It is found to be of two types; Primary and Secondary data. The researcher went for choosing both primary and secondary data to conduct the research in an effective way</w:t>
      </w:r>
      <w:r w:rsidR="00336B40" w:rsidRPr="00873383">
        <w:rPr>
          <w:lang w:val="en-GB"/>
        </w:rPr>
        <w:t xml:space="preserve"> (</w:t>
      </w:r>
      <w:r w:rsidR="00336B40" w:rsidRPr="00873383">
        <w:t xml:space="preserve">Turner </w:t>
      </w:r>
      <w:r w:rsidR="00336B40" w:rsidRPr="00873383">
        <w:rPr>
          <w:i/>
          <w:iCs/>
        </w:rPr>
        <w:t>et al.</w:t>
      </w:r>
      <w:r w:rsidR="00336B40" w:rsidRPr="00873383">
        <w:t xml:space="preserve"> 2017</w:t>
      </w:r>
      <w:r w:rsidR="00336B40" w:rsidRPr="00873383">
        <w:rPr>
          <w:lang w:val="en-GB"/>
        </w:rPr>
        <w:t>)</w:t>
      </w:r>
      <w:r w:rsidRPr="00873383">
        <w:rPr>
          <w:lang w:val="en-GB"/>
        </w:rPr>
        <w:t xml:space="preserve">. Primary data is collected by conducting surveys and the number of participants was 20. Secondary has been helped in validating the primary data. Secondary data has been collected by </w:t>
      </w:r>
      <w:r w:rsidR="00E02CEE" w:rsidRPr="00873383">
        <w:rPr>
          <w:lang w:val="en-GB"/>
        </w:rPr>
        <w:t>going through</w:t>
      </w:r>
      <w:r w:rsidRPr="00873383">
        <w:rPr>
          <w:lang w:val="en-GB"/>
        </w:rPr>
        <w:t xml:space="preserve"> previous research, journals, articles, and newspapers.</w:t>
      </w:r>
      <w:r w:rsidR="008D35E1" w:rsidRPr="00873383">
        <w:rPr>
          <w:lang w:val="en-GB"/>
        </w:rPr>
        <w:t xml:space="preserve"> Themes are been developed for analysing data gathered via secondary data sources. </w:t>
      </w:r>
    </w:p>
    <w:p w14:paraId="5F80137D" w14:textId="77777777" w:rsidR="008B1D58" w:rsidRPr="00873383" w:rsidRDefault="00E56982" w:rsidP="00873383">
      <w:pPr>
        <w:pStyle w:val="NormalWeb"/>
        <w:spacing w:before="0" w:beforeAutospacing="0" w:after="160" w:afterAutospacing="0" w:line="480" w:lineRule="auto"/>
        <w:jc w:val="both"/>
        <w:rPr>
          <w:lang w:val="en-GB"/>
        </w:rPr>
      </w:pPr>
      <w:r w:rsidRPr="00873383">
        <w:rPr>
          <w:b/>
          <w:bCs/>
          <w:i/>
          <w:iCs/>
          <w:lang w:val="en-GB"/>
        </w:rPr>
        <w:t>Data Analysis Techniques-</w:t>
      </w:r>
      <w:r w:rsidRPr="00873383">
        <w:rPr>
          <w:lang w:val="en-GB"/>
        </w:rPr>
        <w:t xml:space="preserve"> It is seen to be an important part of the study that is seen to be beneficial in generating proper explanations for theories and findings of the research. It is seen to be of two types; Qualitative and Quantitative</w:t>
      </w:r>
      <w:r w:rsidR="00336B40" w:rsidRPr="00873383">
        <w:rPr>
          <w:lang w:val="en-GB"/>
        </w:rPr>
        <w:t xml:space="preserve"> (Krippendorff, 2018)</w:t>
      </w:r>
      <w:r w:rsidRPr="00873383">
        <w:rPr>
          <w:lang w:val="en-GB"/>
        </w:rPr>
        <w:t xml:space="preserve">. The researcher went for choosing </w:t>
      </w:r>
      <w:r w:rsidR="001D0A83" w:rsidRPr="00873383">
        <w:rPr>
          <w:lang w:val="en-GB"/>
        </w:rPr>
        <w:t>both techniques as both data sources are been chosen.</w:t>
      </w:r>
      <w:r w:rsidRPr="00873383">
        <w:rPr>
          <w:lang w:val="en-GB"/>
        </w:rPr>
        <w:t xml:space="preserve"> Quantitative method is used in collecting data by conducting surveys. It has also helped in deriving accuracy to the findings.</w:t>
      </w:r>
    </w:p>
    <w:p w14:paraId="4F78823E" w14:textId="77777777" w:rsidR="009A13AC"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b/>
          <w:bCs/>
          <w:i/>
          <w:iCs/>
          <w:sz w:val="24"/>
          <w:szCs w:val="24"/>
          <w:lang w:val="en-GB"/>
        </w:rPr>
        <w:t xml:space="preserve">Ethical </w:t>
      </w:r>
      <w:r w:rsidR="002B080B" w:rsidRPr="00873383">
        <w:rPr>
          <w:rFonts w:ascii="Times New Roman" w:hAnsi="Times New Roman" w:cs="Times New Roman"/>
          <w:b/>
          <w:bCs/>
          <w:i/>
          <w:iCs/>
          <w:sz w:val="24"/>
          <w:szCs w:val="24"/>
          <w:lang w:val="en-GB"/>
        </w:rPr>
        <w:t>considerations</w:t>
      </w:r>
      <w:r w:rsidRPr="00873383">
        <w:rPr>
          <w:rFonts w:ascii="Times New Roman" w:hAnsi="Times New Roman" w:cs="Times New Roman"/>
          <w:b/>
          <w:bCs/>
          <w:i/>
          <w:iCs/>
          <w:sz w:val="24"/>
          <w:szCs w:val="24"/>
          <w:lang w:val="en-GB"/>
        </w:rPr>
        <w:t>-</w:t>
      </w:r>
      <w:r w:rsidRPr="00873383">
        <w:rPr>
          <w:rFonts w:ascii="Times New Roman" w:hAnsi="Times New Roman" w:cs="Times New Roman"/>
          <w:sz w:val="24"/>
          <w:szCs w:val="24"/>
          <w:lang w:val="en-GB"/>
        </w:rPr>
        <w:t xml:space="preserve"> Ethical considerations in </w:t>
      </w:r>
      <w:r w:rsidR="00664611" w:rsidRPr="00873383">
        <w:rPr>
          <w:rFonts w:ascii="Times New Roman" w:hAnsi="Times New Roman" w:cs="Times New Roman"/>
          <w:sz w:val="24"/>
          <w:szCs w:val="24"/>
          <w:lang w:val="en-GB"/>
        </w:rPr>
        <w:t>research</w:t>
      </w:r>
      <w:r w:rsidRPr="00873383">
        <w:rPr>
          <w:rFonts w:ascii="Times New Roman" w:hAnsi="Times New Roman" w:cs="Times New Roman"/>
          <w:sz w:val="24"/>
          <w:szCs w:val="24"/>
          <w:lang w:val="en-GB"/>
        </w:rPr>
        <w:t xml:space="preserve"> are known as a set of principles that helps in guiding the design and practices. </w:t>
      </w:r>
      <w:r w:rsidR="003A7926" w:rsidRPr="00873383">
        <w:rPr>
          <w:rFonts w:ascii="Times New Roman" w:hAnsi="Times New Roman" w:cs="Times New Roman"/>
          <w:sz w:val="24"/>
          <w:szCs w:val="24"/>
          <w:lang w:val="en-GB"/>
        </w:rPr>
        <w:t xml:space="preserve">It is a collection of values and </w:t>
      </w:r>
      <w:r w:rsidR="00FB326D" w:rsidRPr="00873383">
        <w:rPr>
          <w:rFonts w:ascii="Times New Roman" w:hAnsi="Times New Roman" w:cs="Times New Roman"/>
          <w:sz w:val="24"/>
          <w:szCs w:val="24"/>
          <w:lang w:val="en-GB"/>
        </w:rPr>
        <w:t>principles</w:t>
      </w:r>
      <w:r w:rsidR="003A7926" w:rsidRPr="00873383">
        <w:rPr>
          <w:rFonts w:ascii="Times New Roman" w:hAnsi="Times New Roman" w:cs="Times New Roman"/>
          <w:sz w:val="24"/>
          <w:szCs w:val="24"/>
          <w:lang w:val="en-GB"/>
        </w:rPr>
        <w:t xml:space="preserve"> that are needed to be</w:t>
      </w:r>
      <w:r w:rsidR="00FB326D" w:rsidRPr="00873383">
        <w:rPr>
          <w:rFonts w:ascii="Times New Roman" w:hAnsi="Times New Roman" w:cs="Times New Roman"/>
          <w:sz w:val="24"/>
          <w:szCs w:val="24"/>
          <w:lang w:val="en-GB"/>
        </w:rPr>
        <w:t xml:space="preserve"> </w:t>
      </w:r>
      <w:r w:rsidR="003A7926" w:rsidRPr="00873383">
        <w:rPr>
          <w:rFonts w:ascii="Times New Roman" w:hAnsi="Times New Roman" w:cs="Times New Roman"/>
          <w:sz w:val="24"/>
          <w:szCs w:val="24"/>
          <w:lang w:val="en-GB"/>
        </w:rPr>
        <w:t xml:space="preserve">followed in human affairs. The ethical considerations help in managing the harmful impact on the society or an individual. </w:t>
      </w:r>
      <w:r w:rsidR="00540164" w:rsidRPr="00873383">
        <w:rPr>
          <w:rFonts w:ascii="Times New Roman" w:hAnsi="Times New Roman" w:cs="Times New Roman"/>
          <w:sz w:val="24"/>
          <w:szCs w:val="24"/>
          <w:lang w:val="en-GB"/>
        </w:rPr>
        <w:t xml:space="preserve">It is also found to be useful as it refrains people and </w:t>
      </w:r>
      <w:r w:rsidR="00A34F69" w:rsidRPr="00873383">
        <w:rPr>
          <w:rFonts w:ascii="Times New Roman" w:hAnsi="Times New Roman" w:cs="Times New Roman"/>
          <w:sz w:val="24"/>
          <w:szCs w:val="24"/>
          <w:lang w:val="en-GB"/>
        </w:rPr>
        <w:t>organisation</w:t>
      </w:r>
      <w:r w:rsidR="00540164" w:rsidRPr="00873383">
        <w:rPr>
          <w:rFonts w:ascii="Times New Roman" w:hAnsi="Times New Roman" w:cs="Times New Roman"/>
          <w:sz w:val="24"/>
          <w:szCs w:val="24"/>
          <w:lang w:val="en-GB"/>
        </w:rPr>
        <w:t xml:space="preserve">s from indulging things in vicious conduct. </w:t>
      </w:r>
      <w:r w:rsidR="00C331D5" w:rsidRPr="00873383">
        <w:rPr>
          <w:rFonts w:ascii="Times New Roman" w:hAnsi="Times New Roman" w:cs="Times New Roman"/>
          <w:sz w:val="24"/>
          <w:szCs w:val="24"/>
          <w:lang w:val="en-GB"/>
        </w:rPr>
        <w:t xml:space="preserve">Research ethics are needed for promoting the aims of research along with supporting values that are needed in enhancing </w:t>
      </w:r>
      <w:r w:rsidR="00A447D2" w:rsidRPr="00873383">
        <w:rPr>
          <w:rFonts w:ascii="Times New Roman" w:hAnsi="Times New Roman" w:cs="Times New Roman"/>
          <w:sz w:val="24"/>
          <w:szCs w:val="24"/>
          <w:lang w:val="en-GB"/>
        </w:rPr>
        <w:t>c</w:t>
      </w:r>
      <w:r w:rsidR="00C331D5" w:rsidRPr="00873383">
        <w:rPr>
          <w:rFonts w:ascii="Times New Roman" w:hAnsi="Times New Roman" w:cs="Times New Roman"/>
          <w:sz w:val="24"/>
          <w:szCs w:val="24"/>
          <w:lang w:val="en-GB"/>
        </w:rPr>
        <w:t xml:space="preserve">ollaborative work by enhancing fairness. </w:t>
      </w:r>
      <w:r w:rsidR="00F436CC" w:rsidRPr="00873383">
        <w:rPr>
          <w:rFonts w:ascii="Times New Roman" w:hAnsi="Times New Roman" w:cs="Times New Roman"/>
          <w:sz w:val="24"/>
          <w:szCs w:val="24"/>
          <w:lang w:val="en-GB"/>
        </w:rPr>
        <w:t xml:space="preserve">For avoiding all kinds of negative implications, the researcher went for conducting research in an ethical manner. </w:t>
      </w:r>
      <w:r w:rsidR="006E4501" w:rsidRPr="00873383">
        <w:rPr>
          <w:rFonts w:ascii="Times New Roman" w:hAnsi="Times New Roman" w:cs="Times New Roman"/>
          <w:sz w:val="24"/>
          <w:szCs w:val="24"/>
          <w:lang w:val="en-GB"/>
        </w:rPr>
        <w:t xml:space="preserve">In this case, the researcher has gone for choosing the random sampling method </w:t>
      </w:r>
      <w:r w:rsidR="004772C5" w:rsidRPr="00873383">
        <w:rPr>
          <w:rFonts w:ascii="Times New Roman" w:hAnsi="Times New Roman" w:cs="Times New Roman"/>
          <w:sz w:val="24"/>
          <w:szCs w:val="24"/>
          <w:lang w:val="en-GB"/>
        </w:rPr>
        <w:t xml:space="preserve">to ensure no priority gets given to any gender, race, or age. </w:t>
      </w:r>
      <w:r w:rsidR="00CD4637" w:rsidRPr="00873383">
        <w:rPr>
          <w:rFonts w:ascii="Times New Roman" w:hAnsi="Times New Roman" w:cs="Times New Roman"/>
          <w:sz w:val="24"/>
          <w:szCs w:val="24"/>
          <w:lang w:val="en-GB"/>
        </w:rPr>
        <w:t xml:space="preserve">Regarding </w:t>
      </w:r>
      <w:r w:rsidR="00CD4637" w:rsidRPr="00873383">
        <w:rPr>
          <w:rFonts w:ascii="Times New Roman" w:hAnsi="Times New Roman" w:cs="Times New Roman"/>
          <w:sz w:val="24"/>
          <w:szCs w:val="24"/>
          <w:lang w:val="en-GB"/>
        </w:rPr>
        <w:lastRenderedPageBreak/>
        <w:t xml:space="preserve">the secondary data source analysis, credits are given to the scholar writers and legal websites are been followed. The collected data are been </w:t>
      </w:r>
      <w:r w:rsidR="003B45A6" w:rsidRPr="00873383">
        <w:rPr>
          <w:rFonts w:ascii="Times New Roman" w:hAnsi="Times New Roman" w:cs="Times New Roman"/>
          <w:sz w:val="24"/>
          <w:szCs w:val="24"/>
          <w:lang w:val="en-GB"/>
        </w:rPr>
        <w:t>gathered by following the Data Protection Act 1998</w:t>
      </w:r>
      <w:r w:rsidR="00FB6B7B" w:rsidRPr="00873383">
        <w:rPr>
          <w:rFonts w:ascii="Times New Roman" w:hAnsi="Times New Roman" w:cs="Times New Roman"/>
          <w:sz w:val="24"/>
          <w:szCs w:val="24"/>
          <w:lang w:val="en-GB"/>
        </w:rPr>
        <w:t xml:space="preserve"> for managing unethical access to the data of people who participated</w:t>
      </w:r>
      <w:r w:rsidR="00BF02FC" w:rsidRPr="00873383">
        <w:rPr>
          <w:rFonts w:ascii="Times New Roman" w:hAnsi="Times New Roman" w:cs="Times New Roman"/>
          <w:sz w:val="24"/>
          <w:szCs w:val="24"/>
          <w:lang w:val="en-GB"/>
        </w:rPr>
        <w:t xml:space="preserve"> (</w:t>
      </w:r>
      <w:r w:rsidR="00BF02FC" w:rsidRPr="00873383">
        <w:rPr>
          <w:rFonts w:ascii="Times New Roman" w:eastAsia="Times New Roman" w:hAnsi="Times New Roman" w:cs="Times New Roman"/>
          <w:sz w:val="24"/>
          <w:szCs w:val="24"/>
          <w:lang w:val="en-GB"/>
        </w:rPr>
        <w:t>legislation.gov.uk, 2018</w:t>
      </w:r>
      <w:r w:rsidR="00BF02FC" w:rsidRPr="00873383">
        <w:rPr>
          <w:rFonts w:ascii="Times New Roman" w:hAnsi="Times New Roman" w:cs="Times New Roman"/>
          <w:sz w:val="24"/>
          <w:szCs w:val="24"/>
          <w:lang w:val="en-GB"/>
        </w:rPr>
        <w:t>)</w:t>
      </w:r>
      <w:r w:rsidR="00FB6B7B" w:rsidRPr="00873383">
        <w:rPr>
          <w:rFonts w:ascii="Times New Roman" w:hAnsi="Times New Roman" w:cs="Times New Roman"/>
          <w:sz w:val="24"/>
          <w:szCs w:val="24"/>
          <w:lang w:val="en-GB"/>
        </w:rPr>
        <w:t xml:space="preserve">. </w:t>
      </w:r>
      <w:r w:rsidR="00CD4637" w:rsidRPr="00873383">
        <w:rPr>
          <w:rFonts w:ascii="Times New Roman" w:hAnsi="Times New Roman" w:cs="Times New Roman"/>
          <w:sz w:val="24"/>
          <w:szCs w:val="24"/>
          <w:lang w:val="en-GB"/>
        </w:rPr>
        <w:t xml:space="preserve"> </w:t>
      </w:r>
    </w:p>
    <w:p w14:paraId="5D296A93" w14:textId="77777777" w:rsidR="00000D79" w:rsidRPr="00873383" w:rsidRDefault="00E56982" w:rsidP="00873383">
      <w:pPr>
        <w:spacing w:line="480" w:lineRule="auto"/>
        <w:rPr>
          <w:rFonts w:ascii="Times New Roman" w:hAnsi="Times New Roman" w:cs="Times New Roman"/>
          <w:sz w:val="24"/>
          <w:szCs w:val="24"/>
          <w:lang w:val="en-GB"/>
        </w:rPr>
      </w:pPr>
      <w:r w:rsidRPr="00873383">
        <w:rPr>
          <w:rFonts w:ascii="Times New Roman" w:hAnsi="Times New Roman" w:cs="Times New Roman"/>
          <w:sz w:val="24"/>
          <w:szCs w:val="24"/>
          <w:lang w:val="en-GB"/>
        </w:rPr>
        <w:br w:type="page"/>
      </w:r>
    </w:p>
    <w:p w14:paraId="18EA7261" w14:textId="77777777" w:rsidR="000D10A0" w:rsidRPr="00873383" w:rsidRDefault="00E56982" w:rsidP="00873383">
      <w:pPr>
        <w:pStyle w:val="Heading1"/>
        <w:rPr>
          <w:lang w:val="en-GB"/>
        </w:rPr>
      </w:pPr>
      <w:bookmarkStart w:id="4" w:name="_Toc100615923"/>
      <w:r w:rsidRPr="00873383">
        <w:rPr>
          <w:lang w:val="en-GB"/>
        </w:rPr>
        <w:lastRenderedPageBreak/>
        <w:t>Results</w:t>
      </w:r>
      <w:bookmarkEnd w:id="4"/>
      <w:r w:rsidRPr="00873383">
        <w:rPr>
          <w:lang w:val="en-GB"/>
        </w:rPr>
        <w:t xml:space="preserve"> </w:t>
      </w:r>
    </w:p>
    <w:p w14:paraId="7532B912" w14:textId="77777777" w:rsidR="000D10A0" w:rsidRPr="00873383" w:rsidRDefault="00E56982" w:rsidP="00873383">
      <w:pPr>
        <w:spacing w:line="480" w:lineRule="auto"/>
        <w:jc w:val="both"/>
        <w:rPr>
          <w:rFonts w:ascii="Times New Roman" w:hAnsi="Times New Roman" w:cs="Times New Roman"/>
          <w:b/>
          <w:bCs/>
          <w:i/>
          <w:iCs/>
          <w:sz w:val="24"/>
          <w:szCs w:val="24"/>
          <w:lang w:val="en-GB"/>
        </w:rPr>
      </w:pPr>
      <w:r w:rsidRPr="00873383">
        <w:rPr>
          <w:rFonts w:ascii="Times New Roman" w:hAnsi="Times New Roman" w:cs="Times New Roman"/>
          <w:b/>
          <w:bCs/>
          <w:i/>
          <w:iCs/>
          <w:sz w:val="24"/>
          <w:szCs w:val="24"/>
          <w:lang w:val="en-GB"/>
        </w:rPr>
        <w:t xml:space="preserve">Section A: Demographics </w:t>
      </w:r>
    </w:p>
    <w:p w14:paraId="35F2CC78" w14:textId="77777777" w:rsidR="008C3BB5"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Q1. What is your Age? </w:t>
      </w:r>
    </w:p>
    <w:tbl>
      <w:tblPr>
        <w:tblW w:w="0" w:type="auto"/>
        <w:jc w:val="center"/>
        <w:tblCellMar>
          <w:top w:w="15" w:type="dxa"/>
          <w:left w:w="15" w:type="dxa"/>
          <w:bottom w:w="15" w:type="dxa"/>
          <w:right w:w="15" w:type="dxa"/>
        </w:tblCellMar>
        <w:tblLook w:val="04A0" w:firstRow="1" w:lastRow="0" w:firstColumn="1" w:lastColumn="0" w:noHBand="0" w:noVBand="1"/>
      </w:tblPr>
      <w:tblGrid>
        <w:gridCol w:w="936"/>
        <w:gridCol w:w="1430"/>
        <w:gridCol w:w="2063"/>
      </w:tblGrid>
      <w:tr w:rsidR="00873383" w:rsidRPr="00873383" w14:paraId="243B08B5" w14:textId="77777777" w:rsidTr="00D64C9B">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E9AE4D8"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b/>
                <w:bCs/>
                <w:sz w:val="24"/>
                <w:szCs w:val="24"/>
                <w:lang w:val="en-GB"/>
              </w:rPr>
              <w:t>Age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74A16B9"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b/>
                <w:bCs/>
                <w:sz w:val="24"/>
                <w:szCs w:val="24"/>
                <w:lang w:val="en-GB"/>
              </w:rPr>
              <w:t>Frequency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569265"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b/>
                <w:bCs/>
                <w:sz w:val="24"/>
                <w:szCs w:val="24"/>
                <w:lang w:val="en-GB"/>
              </w:rPr>
              <w:t>Total respondents</w:t>
            </w:r>
          </w:p>
        </w:tc>
      </w:tr>
      <w:tr w:rsidR="00873383" w:rsidRPr="00873383" w14:paraId="095DC16F" w14:textId="77777777" w:rsidTr="00D64C9B">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7C9BD55"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21 – 29</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71147C"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8</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2BB223"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20</w:t>
            </w:r>
          </w:p>
        </w:tc>
      </w:tr>
      <w:tr w:rsidR="00873383" w:rsidRPr="00873383" w14:paraId="048067D6" w14:textId="77777777" w:rsidTr="00D64C9B">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CD27532"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30 – 39</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0E6F001"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7</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692457C"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20</w:t>
            </w:r>
          </w:p>
        </w:tc>
      </w:tr>
      <w:tr w:rsidR="00873383" w:rsidRPr="00873383" w14:paraId="66E2FE93" w14:textId="77777777" w:rsidTr="00D64C9B">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D1C42A6"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40 – 49</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035C633"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3</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0181F2"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20</w:t>
            </w:r>
          </w:p>
        </w:tc>
      </w:tr>
      <w:tr w:rsidR="00CC60FB" w:rsidRPr="00873383" w14:paraId="15319516" w14:textId="77777777" w:rsidTr="00D64C9B">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D4D2931"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50 – 59</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43203D6"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DC9E3B7" w14:textId="77777777" w:rsidR="00D64C9B"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20</w:t>
            </w:r>
          </w:p>
        </w:tc>
      </w:tr>
    </w:tbl>
    <w:p w14:paraId="2A3129E9" w14:textId="77777777" w:rsidR="001F6E8F" w:rsidRPr="00873383" w:rsidRDefault="001F6E8F" w:rsidP="00873383">
      <w:pPr>
        <w:spacing w:line="480" w:lineRule="auto"/>
        <w:jc w:val="center"/>
        <w:rPr>
          <w:rFonts w:ascii="Times New Roman" w:hAnsi="Times New Roman" w:cs="Times New Roman"/>
          <w:b/>
          <w:bCs/>
          <w:sz w:val="24"/>
          <w:szCs w:val="24"/>
          <w:lang w:val="en-GB"/>
        </w:rPr>
      </w:pPr>
    </w:p>
    <w:p w14:paraId="3B219CF9" w14:textId="77777777" w:rsidR="00F934CF"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noProof/>
          <w:lang w:val="en-GB"/>
        </w:rPr>
        <w:drawing>
          <wp:inline distT="0" distB="0" distL="0" distR="0" wp14:anchorId="669CBD1D" wp14:editId="260FE664">
            <wp:extent cx="4572000" cy="2743200"/>
            <wp:effectExtent l="0" t="0" r="0" b="0"/>
            <wp:docPr id="1" name="Chart 1">
              <a:extLst xmlns:a="http://schemas.openxmlformats.org/drawingml/2006/main">
                <a:ext uri="{FF2B5EF4-FFF2-40B4-BE49-F238E27FC236}">
                  <a16:creationId xmlns:a16="http://schemas.microsoft.com/office/drawing/2014/main" id="{388AFB27-3FD0-454C-A31B-3DE1D5089B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38FC152" w14:textId="77777777" w:rsidR="001F6E8F"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Q2. </w:t>
      </w:r>
      <w:r w:rsidR="00560355" w:rsidRPr="00873383">
        <w:rPr>
          <w:rFonts w:ascii="Times New Roman" w:hAnsi="Times New Roman" w:cs="Times New Roman"/>
          <w:sz w:val="24"/>
          <w:szCs w:val="24"/>
          <w:lang w:val="en-GB"/>
        </w:rPr>
        <w:t xml:space="preserve">What is your Gender? </w:t>
      </w:r>
    </w:p>
    <w:tbl>
      <w:tblPr>
        <w:tblW w:w="0" w:type="auto"/>
        <w:jc w:val="center"/>
        <w:tblCellMar>
          <w:top w:w="15" w:type="dxa"/>
          <w:left w:w="15" w:type="dxa"/>
          <w:bottom w:w="15" w:type="dxa"/>
          <w:right w:w="15" w:type="dxa"/>
        </w:tblCellMar>
        <w:tblLook w:val="04A0" w:firstRow="1" w:lastRow="0" w:firstColumn="1" w:lastColumn="0" w:noHBand="0" w:noVBand="1"/>
      </w:tblPr>
      <w:tblGrid>
        <w:gridCol w:w="990"/>
        <w:gridCol w:w="1430"/>
        <w:gridCol w:w="2063"/>
      </w:tblGrid>
      <w:tr w:rsidR="00873383" w:rsidRPr="00873383" w14:paraId="478F476D" w14:textId="77777777" w:rsidTr="003854D7">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0CF8177F" w14:textId="77777777" w:rsidR="003854D7"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b/>
                <w:bCs/>
                <w:sz w:val="24"/>
                <w:szCs w:val="24"/>
                <w:lang w:val="en-GB"/>
              </w:rPr>
              <w:t>Gender</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4AA1929" w14:textId="77777777" w:rsidR="003854D7"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b/>
                <w:bCs/>
                <w:sz w:val="24"/>
                <w:szCs w:val="24"/>
                <w:lang w:val="en-GB"/>
              </w:rPr>
              <w:t>Frequency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C941250" w14:textId="77777777" w:rsidR="003854D7"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b/>
                <w:bCs/>
                <w:sz w:val="24"/>
                <w:szCs w:val="24"/>
                <w:lang w:val="en-GB"/>
              </w:rPr>
              <w:t>Total respondents</w:t>
            </w:r>
          </w:p>
        </w:tc>
      </w:tr>
      <w:tr w:rsidR="00873383" w:rsidRPr="00873383" w14:paraId="272152D5" w14:textId="77777777" w:rsidTr="003854D7">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5EB3FB8F" w14:textId="77777777" w:rsidR="003854D7"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Male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C68A6C" w14:textId="77777777" w:rsidR="003854D7"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8</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0B9132D" w14:textId="77777777" w:rsidR="003854D7"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20</w:t>
            </w:r>
          </w:p>
        </w:tc>
      </w:tr>
      <w:tr w:rsidR="00CC60FB" w:rsidRPr="00873383" w14:paraId="36E76A71" w14:textId="77777777" w:rsidTr="003854D7">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47372AC" w14:textId="77777777" w:rsidR="003854D7"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Female</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C02FA4B" w14:textId="77777777" w:rsidR="003854D7"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12</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948BF80" w14:textId="77777777" w:rsidR="003854D7"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20</w:t>
            </w:r>
          </w:p>
        </w:tc>
      </w:tr>
    </w:tbl>
    <w:p w14:paraId="66EB3BD4" w14:textId="77777777" w:rsidR="00560355" w:rsidRPr="00873383" w:rsidRDefault="00560355" w:rsidP="00873383">
      <w:pPr>
        <w:spacing w:line="480" w:lineRule="auto"/>
        <w:jc w:val="center"/>
        <w:rPr>
          <w:rFonts w:ascii="Times New Roman" w:hAnsi="Times New Roman" w:cs="Times New Roman"/>
          <w:b/>
          <w:bCs/>
          <w:sz w:val="24"/>
          <w:szCs w:val="24"/>
          <w:lang w:val="en-GB"/>
        </w:rPr>
      </w:pPr>
    </w:p>
    <w:p w14:paraId="6963187E" w14:textId="77777777" w:rsidR="001E6D24"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noProof/>
          <w:bdr w:val="none" w:sz="0" w:space="0" w:color="auto" w:frame="1"/>
          <w:lang w:val="en-GB"/>
        </w:rPr>
        <w:drawing>
          <wp:inline distT="0" distB="0" distL="0" distR="0" wp14:anchorId="4B065089" wp14:editId="4C4C792D">
            <wp:extent cx="3261360" cy="202692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61360" cy="2026920"/>
                    </a:xfrm>
                    <a:prstGeom prst="rect">
                      <a:avLst/>
                    </a:prstGeom>
                    <a:noFill/>
                    <a:ln>
                      <a:noFill/>
                    </a:ln>
                  </pic:spPr>
                </pic:pic>
              </a:graphicData>
            </a:graphic>
          </wp:inline>
        </w:drawing>
      </w:r>
    </w:p>
    <w:p w14:paraId="19AF89DE" w14:textId="77777777" w:rsidR="00560355"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Q3. </w:t>
      </w:r>
      <w:r w:rsidR="00EA5ADF" w:rsidRPr="00873383">
        <w:rPr>
          <w:rFonts w:ascii="Times New Roman" w:hAnsi="Times New Roman" w:cs="Times New Roman"/>
          <w:sz w:val="24"/>
          <w:szCs w:val="24"/>
          <w:lang w:val="en-GB"/>
        </w:rPr>
        <w:t xml:space="preserve">What is your profession? </w:t>
      </w:r>
    </w:p>
    <w:tbl>
      <w:tblPr>
        <w:tblW w:w="0" w:type="auto"/>
        <w:jc w:val="center"/>
        <w:tblCellMar>
          <w:top w:w="15" w:type="dxa"/>
          <w:left w:w="15" w:type="dxa"/>
          <w:bottom w:w="15" w:type="dxa"/>
          <w:right w:w="15" w:type="dxa"/>
        </w:tblCellMar>
        <w:tblLook w:val="04A0" w:firstRow="1" w:lastRow="0" w:firstColumn="1" w:lastColumn="0" w:noHBand="0" w:noVBand="1"/>
      </w:tblPr>
      <w:tblGrid>
        <w:gridCol w:w="2143"/>
        <w:gridCol w:w="1370"/>
        <w:gridCol w:w="2063"/>
      </w:tblGrid>
      <w:tr w:rsidR="00873383" w:rsidRPr="00873383" w14:paraId="5AD57935" w14:textId="77777777" w:rsidTr="00016FE2">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7E48D94B"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b/>
                <w:bCs/>
                <w:sz w:val="24"/>
                <w:szCs w:val="24"/>
                <w:lang w:val="en-GB"/>
              </w:rPr>
              <w:t>Occupation</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BC515AC"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b/>
                <w:bCs/>
                <w:sz w:val="24"/>
                <w:szCs w:val="24"/>
                <w:lang w:val="en-GB"/>
              </w:rPr>
              <w:t>Frequency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2DD3209"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b/>
                <w:bCs/>
                <w:sz w:val="24"/>
                <w:szCs w:val="24"/>
                <w:lang w:val="en-GB"/>
              </w:rPr>
              <w:t>Total respondents</w:t>
            </w:r>
          </w:p>
        </w:tc>
      </w:tr>
      <w:tr w:rsidR="00873383" w:rsidRPr="00873383" w14:paraId="281711EF" w14:textId="77777777" w:rsidTr="00016FE2">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4A97BC59"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Student</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3A2170DC"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8</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FF36930"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20</w:t>
            </w:r>
          </w:p>
        </w:tc>
      </w:tr>
      <w:tr w:rsidR="00873383" w:rsidRPr="00873383" w14:paraId="079A9139" w14:textId="77777777" w:rsidTr="00016FE2">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1817B9D8"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 xml:space="preserve">Teacher </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614159E6"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6</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hideMark/>
          </w:tcPr>
          <w:p w14:paraId="2322C2DE"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20</w:t>
            </w:r>
          </w:p>
        </w:tc>
      </w:tr>
      <w:tr w:rsidR="00CC60FB" w:rsidRPr="00873383" w14:paraId="0C137CF6" w14:textId="77777777" w:rsidTr="00016FE2">
        <w:trPr>
          <w:jc w:val="center"/>
        </w:trPr>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FC1F1A0"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Administrative staff</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F709F"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6</w:t>
            </w:r>
          </w:p>
        </w:tc>
        <w:tc>
          <w:tcPr>
            <w:tcW w:w="0" w:type="auto"/>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E707A60" w14:textId="77777777" w:rsidR="00E70D6C" w:rsidRPr="00873383" w:rsidRDefault="00E56982" w:rsidP="00873383">
            <w:pPr>
              <w:spacing w:after="0" w:line="480" w:lineRule="auto"/>
              <w:jc w:val="center"/>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20</w:t>
            </w:r>
          </w:p>
        </w:tc>
      </w:tr>
    </w:tbl>
    <w:p w14:paraId="62AD92CD" w14:textId="77777777" w:rsidR="00183E8B" w:rsidRPr="00873383" w:rsidRDefault="00183E8B" w:rsidP="00873383">
      <w:pPr>
        <w:spacing w:line="480" w:lineRule="auto"/>
        <w:jc w:val="center"/>
        <w:rPr>
          <w:rFonts w:ascii="Times New Roman" w:hAnsi="Times New Roman" w:cs="Times New Roman"/>
          <w:b/>
          <w:bCs/>
          <w:sz w:val="24"/>
          <w:szCs w:val="24"/>
          <w:lang w:val="en-GB"/>
        </w:rPr>
      </w:pPr>
    </w:p>
    <w:p w14:paraId="37E5AD79" w14:textId="77777777" w:rsidR="00937F6E"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noProof/>
          <w:lang w:val="en-GB"/>
        </w:rPr>
        <w:drawing>
          <wp:inline distT="0" distB="0" distL="0" distR="0" wp14:anchorId="2CD19249" wp14:editId="7EE5B350">
            <wp:extent cx="4572000" cy="2743200"/>
            <wp:effectExtent l="0" t="0" r="0" b="0"/>
            <wp:docPr id="4" name="Chart 4">
              <a:extLst xmlns:a="http://schemas.openxmlformats.org/drawingml/2006/main">
                <a:ext uri="{FF2B5EF4-FFF2-40B4-BE49-F238E27FC236}">
                  <a16:creationId xmlns:a16="http://schemas.microsoft.com/office/drawing/2014/main" id="{BB5B2A64-0953-429E-BFD1-D8A761968DA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13CBD1F" w14:textId="77777777" w:rsidR="008C3BB5" w:rsidRPr="00873383" w:rsidRDefault="00E56982" w:rsidP="00873383">
      <w:pPr>
        <w:spacing w:line="480" w:lineRule="auto"/>
        <w:jc w:val="both"/>
        <w:rPr>
          <w:rFonts w:ascii="Times New Roman" w:hAnsi="Times New Roman" w:cs="Times New Roman"/>
          <w:b/>
          <w:bCs/>
          <w:i/>
          <w:iCs/>
          <w:sz w:val="24"/>
          <w:szCs w:val="24"/>
          <w:lang w:val="en-GB"/>
        </w:rPr>
      </w:pPr>
      <w:r w:rsidRPr="00873383">
        <w:rPr>
          <w:rFonts w:ascii="Times New Roman" w:hAnsi="Times New Roman" w:cs="Times New Roman"/>
          <w:b/>
          <w:bCs/>
          <w:i/>
          <w:iCs/>
          <w:sz w:val="24"/>
          <w:szCs w:val="24"/>
          <w:lang w:val="en-GB"/>
        </w:rPr>
        <w:lastRenderedPageBreak/>
        <w:t xml:space="preserve">Section B: </w:t>
      </w:r>
      <w:r w:rsidR="00692423" w:rsidRPr="00873383">
        <w:rPr>
          <w:rFonts w:ascii="Times New Roman" w:hAnsi="Times New Roman" w:cs="Times New Roman"/>
          <w:b/>
          <w:bCs/>
          <w:i/>
          <w:iCs/>
          <w:sz w:val="24"/>
          <w:szCs w:val="24"/>
          <w:lang w:val="en-GB"/>
        </w:rPr>
        <w:t xml:space="preserve">Online questions </w:t>
      </w:r>
    </w:p>
    <w:p w14:paraId="123010A7" w14:textId="77777777" w:rsidR="00692423" w:rsidRPr="00873383" w:rsidRDefault="00E56982" w:rsidP="00873383">
      <w:pPr>
        <w:spacing w:line="480" w:lineRule="auto"/>
        <w:jc w:val="both"/>
        <w:rPr>
          <w:rFonts w:ascii="Times New Roman" w:hAnsi="Times New Roman" w:cs="Times New Roman"/>
          <w:i/>
          <w:iCs/>
          <w:sz w:val="24"/>
          <w:szCs w:val="24"/>
          <w:lang w:val="en-GB"/>
        </w:rPr>
      </w:pPr>
      <w:r w:rsidRPr="00873383">
        <w:rPr>
          <w:rFonts w:ascii="Times New Roman" w:hAnsi="Times New Roman" w:cs="Times New Roman"/>
          <w:i/>
          <w:iCs/>
          <w:sz w:val="24"/>
          <w:szCs w:val="24"/>
          <w:lang w:val="en-GB"/>
        </w:rPr>
        <w:t xml:space="preserve">Q1. Are you happy to complete my survey? </w:t>
      </w:r>
    </w:p>
    <w:tbl>
      <w:tblPr>
        <w:tblStyle w:val="TableGrid"/>
        <w:tblW w:w="0" w:type="auto"/>
        <w:jc w:val="center"/>
        <w:tblLook w:val="04A0" w:firstRow="1" w:lastRow="0" w:firstColumn="1" w:lastColumn="0" w:noHBand="0" w:noVBand="1"/>
      </w:tblPr>
      <w:tblGrid>
        <w:gridCol w:w="2425"/>
        <w:gridCol w:w="2520"/>
        <w:gridCol w:w="2520"/>
      </w:tblGrid>
      <w:tr w:rsidR="00873383" w:rsidRPr="00873383" w14:paraId="5E973DB5" w14:textId="77777777" w:rsidTr="00205C77">
        <w:trPr>
          <w:jc w:val="center"/>
        </w:trPr>
        <w:tc>
          <w:tcPr>
            <w:tcW w:w="2425" w:type="dxa"/>
          </w:tcPr>
          <w:p w14:paraId="58FB8799" w14:textId="77777777" w:rsidR="00AF0AD0"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Options</w:t>
            </w:r>
          </w:p>
        </w:tc>
        <w:tc>
          <w:tcPr>
            <w:tcW w:w="2520" w:type="dxa"/>
          </w:tcPr>
          <w:p w14:paraId="448DCF03" w14:textId="77777777" w:rsidR="00AF0AD0"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Frequency</w:t>
            </w:r>
          </w:p>
        </w:tc>
        <w:tc>
          <w:tcPr>
            <w:tcW w:w="2520" w:type="dxa"/>
          </w:tcPr>
          <w:p w14:paraId="0F4B80C2" w14:textId="77777777" w:rsidR="00AF0AD0"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Total Respondents</w:t>
            </w:r>
          </w:p>
        </w:tc>
      </w:tr>
      <w:tr w:rsidR="00873383" w:rsidRPr="00873383" w14:paraId="765FEC2E" w14:textId="77777777" w:rsidTr="00205C77">
        <w:trPr>
          <w:jc w:val="center"/>
        </w:trPr>
        <w:tc>
          <w:tcPr>
            <w:tcW w:w="2425" w:type="dxa"/>
          </w:tcPr>
          <w:p w14:paraId="6B274189" w14:textId="77777777" w:rsidR="00AF0AD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Yes </w:t>
            </w:r>
          </w:p>
        </w:tc>
        <w:tc>
          <w:tcPr>
            <w:tcW w:w="2520" w:type="dxa"/>
          </w:tcPr>
          <w:p w14:paraId="5C0A1D7A" w14:textId="77777777" w:rsidR="00AF0AD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19</w:t>
            </w:r>
          </w:p>
        </w:tc>
        <w:tc>
          <w:tcPr>
            <w:tcW w:w="2520" w:type="dxa"/>
          </w:tcPr>
          <w:p w14:paraId="0B19C324" w14:textId="77777777" w:rsidR="00AF0AD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r w:rsidR="00CC60FB" w:rsidRPr="00873383" w14:paraId="2AC991EA" w14:textId="77777777" w:rsidTr="00205C77">
        <w:trPr>
          <w:jc w:val="center"/>
        </w:trPr>
        <w:tc>
          <w:tcPr>
            <w:tcW w:w="2425" w:type="dxa"/>
          </w:tcPr>
          <w:p w14:paraId="58F49214" w14:textId="77777777" w:rsidR="00AF0AD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No</w:t>
            </w:r>
          </w:p>
        </w:tc>
        <w:tc>
          <w:tcPr>
            <w:tcW w:w="2520" w:type="dxa"/>
          </w:tcPr>
          <w:p w14:paraId="3994DC5D" w14:textId="77777777" w:rsidR="00AF0AD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1</w:t>
            </w:r>
          </w:p>
        </w:tc>
        <w:tc>
          <w:tcPr>
            <w:tcW w:w="2520" w:type="dxa"/>
          </w:tcPr>
          <w:p w14:paraId="1ED6A01F" w14:textId="77777777" w:rsidR="00AF0AD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bl>
    <w:p w14:paraId="11EF90E2" w14:textId="77777777" w:rsidR="003330BC" w:rsidRPr="00873383" w:rsidRDefault="003330BC" w:rsidP="00873383">
      <w:pPr>
        <w:spacing w:line="480" w:lineRule="auto"/>
        <w:jc w:val="center"/>
        <w:rPr>
          <w:rFonts w:ascii="Times New Roman" w:hAnsi="Times New Roman" w:cs="Times New Roman"/>
          <w:sz w:val="24"/>
          <w:szCs w:val="24"/>
          <w:lang w:val="en-GB"/>
        </w:rPr>
      </w:pPr>
    </w:p>
    <w:p w14:paraId="2E95DD88" w14:textId="77777777" w:rsidR="0026496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noProof/>
          <w:lang w:val="en-GB"/>
        </w:rPr>
        <w:drawing>
          <wp:inline distT="0" distB="0" distL="0" distR="0" wp14:anchorId="4D1CF820" wp14:editId="6B67CB66">
            <wp:extent cx="4572000" cy="2743200"/>
            <wp:effectExtent l="0" t="0" r="0" b="0"/>
            <wp:docPr id="5" name="Chart 5">
              <a:extLst xmlns:a="http://schemas.openxmlformats.org/drawingml/2006/main">
                <a:ext uri="{FF2B5EF4-FFF2-40B4-BE49-F238E27FC236}">
                  <a16:creationId xmlns:a16="http://schemas.microsoft.com/office/drawing/2014/main" id="{71EF2E6D-EF1F-4B77-A5C9-9E1ABD062FF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660836C" w14:textId="77777777" w:rsidR="005461FE" w:rsidRPr="00873383" w:rsidRDefault="00E56982" w:rsidP="00873383">
      <w:pPr>
        <w:spacing w:line="480" w:lineRule="auto"/>
        <w:jc w:val="both"/>
        <w:rPr>
          <w:rFonts w:ascii="Times New Roman" w:hAnsi="Times New Roman" w:cs="Times New Roman"/>
          <w:i/>
          <w:iCs/>
          <w:sz w:val="24"/>
          <w:szCs w:val="24"/>
          <w:lang w:val="en-GB"/>
        </w:rPr>
      </w:pPr>
      <w:r w:rsidRPr="00873383">
        <w:rPr>
          <w:rFonts w:ascii="Times New Roman" w:hAnsi="Times New Roman" w:cs="Times New Roman"/>
          <w:i/>
          <w:iCs/>
          <w:sz w:val="24"/>
          <w:szCs w:val="24"/>
          <w:lang w:val="en-GB"/>
        </w:rPr>
        <w:t xml:space="preserve">Q2. </w:t>
      </w:r>
      <w:r w:rsidR="000C7C2A" w:rsidRPr="00873383">
        <w:rPr>
          <w:rFonts w:ascii="Times New Roman" w:hAnsi="Times New Roman" w:cs="Times New Roman"/>
          <w:i/>
          <w:iCs/>
          <w:sz w:val="24"/>
          <w:szCs w:val="24"/>
          <w:lang w:val="en-GB"/>
        </w:rPr>
        <w:t xml:space="preserve">When collaborating with peers do you use the digital tool more than others? </w:t>
      </w:r>
    </w:p>
    <w:tbl>
      <w:tblPr>
        <w:tblStyle w:val="TableGrid"/>
        <w:tblW w:w="0" w:type="auto"/>
        <w:jc w:val="center"/>
        <w:tblLook w:val="04A0" w:firstRow="1" w:lastRow="0" w:firstColumn="1" w:lastColumn="0" w:noHBand="0" w:noVBand="1"/>
      </w:tblPr>
      <w:tblGrid>
        <w:gridCol w:w="2425"/>
        <w:gridCol w:w="2520"/>
        <w:gridCol w:w="2520"/>
      </w:tblGrid>
      <w:tr w:rsidR="00873383" w:rsidRPr="00873383" w14:paraId="30D21DD1" w14:textId="77777777" w:rsidTr="00016FE2">
        <w:trPr>
          <w:jc w:val="center"/>
        </w:trPr>
        <w:tc>
          <w:tcPr>
            <w:tcW w:w="2425" w:type="dxa"/>
          </w:tcPr>
          <w:p w14:paraId="7F9E97FA" w14:textId="77777777" w:rsidR="007540B0"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Options</w:t>
            </w:r>
          </w:p>
        </w:tc>
        <w:tc>
          <w:tcPr>
            <w:tcW w:w="2520" w:type="dxa"/>
          </w:tcPr>
          <w:p w14:paraId="0239588C" w14:textId="77777777" w:rsidR="007540B0"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Frequency</w:t>
            </w:r>
          </w:p>
        </w:tc>
        <w:tc>
          <w:tcPr>
            <w:tcW w:w="2520" w:type="dxa"/>
          </w:tcPr>
          <w:p w14:paraId="6D0696BF" w14:textId="77777777" w:rsidR="007540B0"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Total Respondents</w:t>
            </w:r>
          </w:p>
        </w:tc>
      </w:tr>
      <w:tr w:rsidR="00873383" w:rsidRPr="00873383" w14:paraId="37D93C89" w14:textId="77777777" w:rsidTr="00016FE2">
        <w:trPr>
          <w:jc w:val="center"/>
        </w:trPr>
        <w:tc>
          <w:tcPr>
            <w:tcW w:w="2425" w:type="dxa"/>
          </w:tcPr>
          <w:p w14:paraId="07CEB239" w14:textId="77777777" w:rsidR="007540B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Yes </w:t>
            </w:r>
          </w:p>
        </w:tc>
        <w:tc>
          <w:tcPr>
            <w:tcW w:w="2520" w:type="dxa"/>
          </w:tcPr>
          <w:p w14:paraId="1F97D946" w14:textId="77777777" w:rsidR="007540B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7</w:t>
            </w:r>
          </w:p>
        </w:tc>
        <w:tc>
          <w:tcPr>
            <w:tcW w:w="2520" w:type="dxa"/>
          </w:tcPr>
          <w:p w14:paraId="1F771E7C" w14:textId="77777777" w:rsidR="007540B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r w:rsidR="00CC60FB" w:rsidRPr="00873383" w14:paraId="1598861A" w14:textId="77777777" w:rsidTr="00016FE2">
        <w:trPr>
          <w:jc w:val="center"/>
        </w:trPr>
        <w:tc>
          <w:tcPr>
            <w:tcW w:w="2425" w:type="dxa"/>
          </w:tcPr>
          <w:p w14:paraId="23F4242B" w14:textId="77777777" w:rsidR="007540B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No</w:t>
            </w:r>
          </w:p>
        </w:tc>
        <w:tc>
          <w:tcPr>
            <w:tcW w:w="2520" w:type="dxa"/>
          </w:tcPr>
          <w:p w14:paraId="681C5BA3" w14:textId="77777777" w:rsidR="007540B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13</w:t>
            </w:r>
          </w:p>
        </w:tc>
        <w:tc>
          <w:tcPr>
            <w:tcW w:w="2520" w:type="dxa"/>
          </w:tcPr>
          <w:p w14:paraId="22F46A23" w14:textId="77777777" w:rsidR="007540B0"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bl>
    <w:p w14:paraId="175D4E91" w14:textId="77777777" w:rsidR="0038252F" w:rsidRPr="00873383" w:rsidRDefault="0038252F" w:rsidP="00873383">
      <w:pPr>
        <w:spacing w:line="480" w:lineRule="auto"/>
        <w:jc w:val="both"/>
        <w:rPr>
          <w:rFonts w:ascii="Times New Roman" w:hAnsi="Times New Roman" w:cs="Times New Roman"/>
          <w:sz w:val="24"/>
          <w:szCs w:val="24"/>
          <w:lang w:val="en-GB"/>
        </w:rPr>
      </w:pPr>
    </w:p>
    <w:p w14:paraId="719BD036" w14:textId="77777777" w:rsidR="008B2D04"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noProof/>
          <w:lang w:val="en-GB"/>
        </w:rPr>
        <w:lastRenderedPageBreak/>
        <w:drawing>
          <wp:inline distT="0" distB="0" distL="0" distR="0" wp14:anchorId="07F2F7DA" wp14:editId="0F1B19F9">
            <wp:extent cx="4572000" cy="2743200"/>
            <wp:effectExtent l="0" t="0" r="0" b="0"/>
            <wp:docPr id="6" name="Chart 6">
              <a:extLst xmlns:a="http://schemas.openxmlformats.org/drawingml/2006/main">
                <a:ext uri="{FF2B5EF4-FFF2-40B4-BE49-F238E27FC236}">
                  <a16:creationId xmlns:a16="http://schemas.microsoft.com/office/drawing/2014/main" id="{F59332F0-1227-4B5A-BA14-EE1FF01123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18FA906" w14:textId="77777777" w:rsidR="008B2D04" w:rsidRPr="00873383" w:rsidRDefault="00E56982" w:rsidP="00873383">
      <w:pPr>
        <w:spacing w:line="480" w:lineRule="auto"/>
        <w:jc w:val="both"/>
        <w:rPr>
          <w:rFonts w:ascii="Times New Roman" w:hAnsi="Times New Roman" w:cs="Times New Roman"/>
          <w:i/>
          <w:iCs/>
          <w:sz w:val="24"/>
          <w:szCs w:val="24"/>
          <w:lang w:val="en-GB"/>
        </w:rPr>
      </w:pPr>
      <w:r w:rsidRPr="00873383">
        <w:rPr>
          <w:rFonts w:ascii="Times New Roman" w:hAnsi="Times New Roman" w:cs="Times New Roman"/>
          <w:i/>
          <w:iCs/>
          <w:sz w:val="24"/>
          <w:szCs w:val="24"/>
          <w:lang w:val="en-GB"/>
        </w:rPr>
        <w:t xml:space="preserve">Q3. Do you use MS Teams more than other digital tools to work with peers or </w:t>
      </w:r>
      <w:r w:rsidR="004E7161" w:rsidRPr="00873383">
        <w:rPr>
          <w:rFonts w:ascii="Times New Roman" w:hAnsi="Times New Roman" w:cs="Times New Roman"/>
          <w:i/>
          <w:iCs/>
          <w:sz w:val="24"/>
          <w:szCs w:val="24"/>
          <w:lang w:val="en-GB"/>
        </w:rPr>
        <w:t>colleagues</w:t>
      </w:r>
      <w:r w:rsidRPr="00873383">
        <w:rPr>
          <w:rFonts w:ascii="Times New Roman" w:hAnsi="Times New Roman" w:cs="Times New Roman"/>
          <w:i/>
          <w:iCs/>
          <w:sz w:val="24"/>
          <w:szCs w:val="24"/>
          <w:lang w:val="en-GB"/>
        </w:rPr>
        <w:t xml:space="preserve">? </w:t>
      </w:r>
    </w:p>
    <w:tbl>
      <w:tblPr>
        <w:tblStyle w:val="TableGrid"/>
        <w:tblW w:w="0" w:type="auto"/>
        <w:jc w:val="center"/>
        <w:tblLook w:val="04A0" w:firstRow="1" w:lastRow="0" w:firstColumn="1" w:lastColumn="0" w:noHBand="0" w:noVBand="1"/>
      </w:tblPr>
      <w:tblGrid>
        <w:gridCol w:w="2425"/>
        <w:gridCol w:w="2520"/>
        <w:gridCol w:w="2520"/>
      </w:tblGrid>
      <w:tr w:rsidR="00873383" w:rsidRPr="00873383" w14:paraId="35764156" w14:textId="77777777" w:rsidTr="00016FE2">
        <w:trPr>
          <w:jc w:val="center"/>
        </w:trPr>
        <w:tc>
          <w:tcPr>
            <w:tcW w:w="2425" w:type="dxa"/>
          </w:tcPr>
          <w:p w14:paraId="7F53F2F7" w14:textId="77777777" w:rsidR="00777D91"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Options</w:t>
            </w:r>
          </w:p>
        </w:tc>
        <w:tc>
          <w:tcPr>
            <w:tcW w:w="2520" w:type="dxa"/>
          </w:tcPr>
          <w:p w14:paraId="529CD8E1" w14:textId="77777777" w:rsidR="00777D91"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Frequency</w:t>
            </w:r>
          </w:p>
        </w:tc>
        <w:tc>
          <w:tcPr>
            <w:tcW w:w="2520" w:type="dxa"/>
          </w:tcPr>
          <w:p w14:paraId="66390B60" w14:textId="77777777" w:rsidR="00777D91"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Total Respondents</w:t>
            </w:r>
          </w:p>
        </w:tc>
      </w:tr>
      <w:tr w:rsidR="00873383" w:rsidRPr="00873383" w14:paraId="4360C8C6" w14:textId="77777777" w:rsidTr="00016FE2">
        <w:trPr>
          <w:jc w:val="center"/>
        </w:trPr>
        <w:tc>
          <w:tcPr>
            <w:tcW w:w="2425" w:type="dxa"/>
          </w:tcPr>
          <w:p w14:paraId="14B54375" w14:textId="77777777" w:rsidR="00777D91"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Yes </w:t>
            </w:r>
          </w:p>
        </w:tc>
        <w:tc>
          <w:tcPr>
            <w:tcW w:w="2520" w:type="dxa"/>
          </w:tcPr>
          <w:p w14:paraId="08E9905C" w14:textId="77777777" w:rsidR="00777D91"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13</w:t>
            </w:r>
          </w:p>
        </w:tc>
        <w:tc>
          <w:tcPr>
            <w:tcW w:w="2520" w:type="dxa"/>
          </w:tcPr>
          <w:p w14:paraId="0353DD63" w14:textId="77777777" w:rsidR="00777D91"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r w:rsidR="00CC60FB" w:rsidRPr="00873383" w14:paraId="1D12E9A8" w14:textId="77777777" w:rsidTr="00016FE2">
        <w:trPr>
          <w:jc w:val="center"/>
        </w:trPr>
        <w:tc>
          <w:tcPr>
            <w:tcW w:w="2425" w:type="dxa"/>
          </w:tcPr>
          <w:p w14:paraId="73033B68" w14:textId="77777777" w:rsidR="00777D91"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No</w:t>
            </w:r>
          </w:p>
        </w:tc>
        <w:tc>
          <w:tcPr>
            <w:tcW w:w="2520" w:type="dxa"/>
          </w:tcPr>
          <w:p w14:paraId="5E0AEFB4" w14:textId="77777777" w:rsidR="00777D91"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7</w:t>
            </w:r>
          </w:p>
        </w:tc>
        <w:tc>
          <w:tcPr>
            <w:tcW w:w="2520" w:type="dxa"/>
          </w:tcPr>
          <w:p w14:paraId="649AAE05" w14:textId="77777777" w:rsidR="00777D91"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bl>
    <w:p w14:paraId="799AA4D3" w14:textId="77777777" w:rsidR="00F83A9C" w:rsidRPr="00873383" w:rsidRDefault="00F83A9C" w:rsidP="00873383">
      <w:pPr>
        <w:spacing w:line="480" w:lineRule="auto"/>
        <w:jc w:val="both"/>
        <w:rPr>
          <w:rFonts w:ascii="Times New Roman" w:hAnsi="Times New Roman" w:cs="Times New Roman"/>
          <w:sz w:val="24"/>
          <w:szCs w:val="24"/>
          <w:lang w:val="en-GB"/>
        </w:rPr>
      </w:pPr>
    </w:p>
    <w:p w14:paraId="3CB227D7" w14:textId="77777777" w:rsidR="0004269A"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noProof/>
          <w:lang w:val="en-GB"/>
        </w:rPr>
        <w:drawing>
          <wp:inline distT="0" distB="0" distL="0" distR="0" wp14:anchorId="1DC02CA4" wp14:editId="707D587B">
            <wp:extent cx="4572000" cy="2743200"/>
            <wp:effectExtent l="0" t="0" r="0" b="0"/>
            <wp:docPr id="7" name="Chart 7">
              <a:extLst xmlns:a="http://schemas.openxmlformats.org/drawingml/2006/main">
                <a:ext uri="{FF2B5EF4-FFF2-40B4-BE49-F238E27FC236}">
                  <a16:creationId xmlns:a16="http://schemas.microsoft.com/office/drawing/2014/main" id="{C8881F7E-793F-4CE9-9227-1F9505A9624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9AF403E" w14:textId="77777777" w:rsidR="0004269A" w:rsidRPr="00873383" w:rsidRDefault="00E56982" w:rsidP="00873383">
      <w:pPr>
        <w:spacing w:line="480" w:lineRule="auto"/>
        <w:jc w:val="both"/>
        <w:rPr>
          <w:rFonts w:ascii="Times New Roman" w:hAnsi="Times New Roman" w:cs="Times New Roman"/>
          <w:i/>
          <w:iCs/>
          <w:sz w:val="24"/>
          <w:szCs w:val="24"/>
          <w:lang w:val="en-GB"/>
        </w:rPr>
      </w:pPr>
      <w:r w:rsidRPr="00873383">
        <w:rPr>
          <w:rFonts w:ascii="Times New Roman" w:hAnsi="Times New Roman" w:cs="Times New Roman"/>
          <w:i/>
          <w:iCs/>
          <w:sz w:val="24"/>
          <w:szCs w:val="24"/>
          <w:lang w:val="en-GB"/>
        </w:rPr>
        <w:lastRenderedPageBreak/>
        <w:t xml:space="preserve">Q4. Do you use the OneDrive more than other digital tools to collaborate with peers or colleagues? </w:t>
      </w:r>
    </w:p>
    <w:tbl>
      <w:tblPr>
        <w:tblStyle w:val="TableGrid"/>
        <w:tblW w:w="0" w:type="auto"/>
        <w:jc w:val="center"/>
        <w:tblLook w:val="04A0" w:firstRow="1" w:lastRow="0" w:firstColumn="1" w:lastColumn="0" w:noHBand="0" w:noVBand="1"/>
      </w:tblPr>
      <w:tblGrid>
        <w:gridCol w:w="2425"/>
        <w:gridCol w:w="2520"/>
        <w:gridCol w:w="2520"/>
      </w:tblGrid>
      <w:tr w:rsidR="00873383" w:rsidRPr="00873383" w14:paraId="04D25261" w14:textId="77777777" w:rsidTr="00016FE2">
        <w:trPr>
          <w:jc w:val="center"/>
        </w:trPr>
        <w:tc>
          <w:tcPr>
            <w:tcW w:w="2425" w:type="dxa"/>
          </w:tcPr>
          <w:p w14:paraId="73405BE5" w14:textId="77777777" w:rsidR="008114EA"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Options</w:t>
            </w:r>
          </w:p>
        </w:tc>
        <w:tc>
          <w:tcPr>
            <w:tcW w:w="2520" w:type="dxa"/>
          </w:tcPr>
          <w:p w14:paraId="07124413" w14:textId="77777777" w:rsidR="008114EA"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Frequency</w:t>
            </w:r>
          </w:p>
        </w:tc>
        <w:tc>
          <w:tcPr>
            <w:tcW w:w="2520" w:type="dxa"/>
          </w:tcPr>
          <w:p w14:paraId="62CA4552" w14:textId="77777777" w:rsidR="008114EA"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Total Respondents</w:t>
            </w:r>
          </w:p>
        </w:tc>
      </w:tr>
      <w:tr w:rsidR="00873383" w:rsidRPr="00873383" w14:paraId="672C0AA1" w14:textId="77777777" w:rsidTr="00016FE2">
        <w:trPr>
          <w:jc w:val="center"/>
        </w:trPr>
        <w:tc>
          <w:tcPr>
            <w:tcW w:w="2425" w:type="dxa"/>
          </w:tcPr>
          <w:p w14:paraId="13AF02D2" w14:textId="77777777" w:rsidR="008114EA"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Yes </w:t>
            </w:r>
          </w:p>
        </w:tc>
        <w:tc>
          <w:tcPr>
            <w:tcW w:w="2520" w:type="dxa"/>
          </w:tcPr>
          <w:p w14:paraId="3C0BF2E1" w14:textId="77777777" w:rsidR="008114EA"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9</w:t>
            </w:r>
          </w:p>
        </w:tc>
        <w:tc>
          <w:tcPr>
            <w:tcW w:w="2520" w:type="dxa"/>
          </w:tcPr>
          <w:p w14:paraId="31716B3F" w14:textId="77777777" w:rsidR="008114EA"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r w:rsidR="00CC60FB" w:rsidRPr="00873383" w14:paraId="65AF137D" w14:textId="77777777" w:rsidTr="00016FE2">
        <w:trPr>
          <w:jc w:val="center"/>
        </w:trPr>
        <w:tc>
          <w:tcPr>
            <w:tcW w:w="2425" w:type="dxa"/>
          </w:tcPr>
          <w:p w14:paraId="1FA0ABEA" w14:textId="77777777" w:rsidR="008114EA"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No</w:t>
            </w:r>
          </w:p>
        </w:tc>
        <w:tc>
          <w:tcPr>
            <w:tcW w:w="2520" w:type="dxa"/>
          </w:tcPr>
          <w:p w14:paraId="71EFF949" w14:textId="77777777" w:rsidR="008114EA"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11</w:t>
            </w:r>
          </w:p>
        </w:tc>
        <w:tc>
          <w:tcPr>
            <w:tcW w:w="2520" w:type="dxa"/>
          </w:tcPr>
          <w:p w14:paraId="1E3B5816" w14:textId="77777777" w:rsidR="008114EA"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bl>
    <w:p w14:paraId="088B97E7" w14:textId="77777777" w:rsidR="0004269A" w:rsidRPr="00873383" w:rsidRDefault="0004269A" w:rsidP="00873383">
      <w:pPr>
        <w:spacing w:line="480" w:lineRule="auto"/>
        <w:jc w:val="both"/>
        <w:rPr>
          <w:rFonts w:ascii="Times New Roman" w:hAnsi="Times New Roman" w:cs="Times New Roman"/>
          <w:sz w:val="24"/>
          <w:szCs w:val="24"/>
          <w:lang w:val="en-GB"/>
        </w:rPr>
      </w:pPr>
    </w:p>
    <w:p w14:paraId="6E4F2533" w14:textId="77777777" w:rsidR="00E467A6"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noProof/>
          <w:lang w:val="en-GB"/>
        </w:rPr>
        <w:drawing>
          <wp:inline distT="0" distB="0" distL="0" distR="0" wp14:anchorId="13B85CC6" wp14:editId="22CBD599">
            <wp:extent cx="4572000" cy="2743200"/>
            <wp:effectExtent l="0" t="0" r="0" b="0"/>
            <wp:docPr id="8" name="Chart 8">
              <a:extLst xmlns:a="http://schemas.openxmlformats.org/drawingml/2006/main">
                <a:ext uri="{FF2B5EF4-FFF2-40B4-BE49-F238E27FC236}">
                  <a16:creationId xmlns:a16="http://schemas.microsoft.com/office/drawing/2014/main" id="{AE12852B-D34F-46EC-AD60-94885CF43F0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D52FCC7" w14:textId="77777777" w:rsidR="00E467A6" w:rsidRPr="00873383" w:rsidRDefault="00E56982" w:rsidP="00873383">
      <w:pPr>
        <w:spacing w:line="480" w:lineRule="auto"/>
        <w:jc w:val="both"/>
        <w:rPr>
          <w:rFonts w:ascii="Times New Roman" w:hAnsi="Times New Roman" w:cs="Times New Roman"/>
          <w:i/>
          <w:iCs/>
          <w:sz w:val="24"/>
          <w:szCs w:val="24"/>
          <w:lang w:val="en-GB"/>
        </w:rPr>
      </w:pPr>
      <w:r w:rsidRPr="00873383">
        <w:rPr>
          <w:rFonts w:ascii="Times New Roman" w:hAnsi="Times New Roman" w:cs="Times New Roman"/>
          <w:i/>
          <w:iCs/>
          <w:sz w:val="24"/>
          <w:szCs w:val="24"/>
          <w:lang w:val="en-GB"/>
        </w:rPr>
        <w:t xml:space="preserve">Q5. </w:t>
      </w:r>
      <w:r w:rsidR="007F65AB" w:rsidRPr="00873383">
        <w:rPr>
          <w:rFonts w:ascii="Times New Roman" w:hAnsi="Times New Roman" w:cs="Times New Roman"/>
          <w:i/>
          <w:iCs/>
          <w:sz w:val="24"/>
          <w:szCs w:val="24"/>
          <w:lang w:val="en-GB"/>
        </w:rPr>
        <w:t xml:space="preserve">Rank the Applications in order according to how frequently you use them to collaborate with others? </w:t>
      </w:r>
    </w:p>
    <w:tbl>
      <w:tblPr>
        <w:tblStyle w:val="TableGrid"/>
        <w:tblW w:w="0" w:type="auto"/>
        <w:jc w:val="center"/>
        <w:tblLook w:val="04A0" w:firstRow="1" w:lastRow="0" w:firstColumn="1" w:lastColumn="0" w:noHBand="0" w:noVBand="1"/>
      </w:tblPr>
      <w:tblGrid>
        <w:gridCol w:w="2425"/>
        <w:gridCol w:w="2520"/>
        <w:gridCol w:w="2520"/>
      </w:tblGrid>
      <w:tr w:rsidR="00873383" w:rsidRPr="00873383" w14:paraId="416E2DF0" w14:textId="77777777" w:rsidTr="00016FE2">
        <w:trPr>
          <w:jc w:val="center"/>
        </w:trPr>
        <w:tc>
          <w:tcPr>
            <w:tcW w:w="2425" w:type="dxa"/>
          </w:tcPr>
          <w:p w14:paraId="23B843D3" w14:textId="77777777" w:rsidR="000B098B"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Options</w:t>
            </w:r>
          </w:p>
        </w:tc>
        <w:tc>
          <w:tcPr>
            <w:tcW w:w="2520" w:type="dxa"/>
          </w:tcPr>
          <w:p w14:paraId="6F0EADEC" w14:textId="77777777" w:rsidR="000B098B"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Frequency</w:t>
            </w:r>
          </w:p>
        </w:tc>
        <w:tc>
          <w:tcPr>
            <w:tcW w:w="2520" w:type="dxa"/>
          </w:tcPr>
          <w:p w14:paraId="21332063" w14:textId="77777777" w:rsidR="000B098B"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Total Respondents</w:t>
            </w:r>
          </w:p>
        </w:tc>
      </w:tr>
      <w:tr w:rsidR="00873383" w:rsidRPr="00873383" w14:paraId="6A431517" w14:textId="77777777" w:rsidTr="00016FE2">
        <w:trPr>
          <w:jc w:val="center"/>
        </w:trPr>
        <w:tc>
          <w:tcPr>
            <w:tcW w:w="2425" w:type="dxa"/>
          </w:tcPr>
          <w:p w14:paraId="3AE51DF7"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MS Team</w:t>
            </w:r>
          </w:p>
        </w:tc>
        <w:tc>
          <w:tcPr>
            <w:tcW w:w="2520" w:type="dxa"/>
          </w:tcPr>
          <w:p w14:paraId="02BB550A"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9</w:t>
            </w:r>
          </w:p>
        </w:tc>
        <w:tc>
          <w:tcPr>
            <w:tcW w:w="2520" w:type="dxa"/>
          </w:tcPr>
          <w:p w14:paraId="67BA1EF9"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r w:rsidR="00873383" w:rsidRPr="00873383" w14:paraId="48DD369C" w14:textId="77777777" w:rsidTr="00016FE2">
        <w:trPr>
          <w:jc w:val="center"/>
        </w:trPr>
        <w:tc>
          <w:tcPr>
            <w:tcW w:w="2425" w:type="dxa"/>
          </w:tcPr>
          <w:p w14:paraId="2A8D1402"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OneDrive </w:t>
            </w:r>
          </w:p>
        </w:tc>
        <w:tc>
          <w:tcPr>
            <w:tcW w:w="2520" w:type="dxa"/>
          </w:tcPr>
          <w:p w14:paraId="014565D9"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3</w:t>
            </w:r>
          </w:p>
        </w:tc>
        <w:tc>
          <w:tcPr>
            <w:tcW w:w="2520" w:type="dxa"/>
          </w:tcPr>
          <w:p w14:paraId="5E60F67E"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r w:rsidR="00873383" w:rsidRPr="00873383" w14:paraId="4A05E5B3" w14:textId="77777777" w:rsidTr="00016FE2">
        <w:trPr>
          <w:jc w:val="center"/>
        </w:trPr>
        <w:tc>
          <w:tcPr>
            <w:tcW w:w="2425" w:type="dxa"/>
          </w:tcPr>
          <w:p w14:paraId="6984E71F"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MS Word</w:t>
            </w:r>
          </w:p>
        </w:tc>
        <w:tc>
          <w:tcPr>
            <w:tcW w:w="2520" w:type="dxa"/>
          </w:tcPr>
          <w:p w14:paraId="2AA3720B"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w:t>
            </w:r>
          </w:p>
        </w:tc>
        <w:tc>
          <w:tcPr>
            <w:tcW w:w="2520" w:type="dxa"/>
          </w:tcPr>
          <w:p w14:paraId="5B5AEB68"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r w:rsidR="00873383" w:rsidRPr="00873383" w14:paraId="6A171528" w14:textId="77777777" w:rsidTr="00016FE2">
        <w:trPr>
          <w:jc w:val="center"/>
        </w:trPr>
        <w:tc>
          <w:tcPr>
            <w:tcW w:w="2425" w:type="dxa"/>
          </w:tcPr>
          <w:p w14:paraId="5F49D399"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WhatsApp</w:t>
            </w:r>
          </w:p>
        </w:tc>
        <w:tc>
          <w:tcPr>
            <w:tcW w:w="2520" w:type="dxa"/>
          </w:tcPr>
          <w:p w14:paraId="2E47910A"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4</w:t>
            </w:r>
          </w:p>
        </w:tc>
        <w:tc>
          <w:tcPr>
            <w:tcW w:w="2520" w:type="dxa"/>
          </w:tcPr>
          <w:p w14:paraId="0A93FB29"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r w:rsidR="00CC60FB" w:rsidRPr="00873383" w14:paraId="48135827" w14:textId="77777777" w:rsidTr="00016FE2">
        <w:trPr>
          <w:jc w:val="center"/>
        </w:trPr>
        <w:tc>
          <w:tcPr>
            <w:tcW w:w="2425" w:type="dxa"/>
          </w:tcPr>
          <w:p w14:paraId="12938164"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lastRenderedPageBreak/>
              <w:t>Module</w:t>
            </w:r>
          </w:p>
        </w:tc>
        <w:tc>
          <w:tcPr>
            <w:tcW w:w="2520" w:type="dxa"/>
          </w:tcPr>
          <w:p w14:paraId="3FD79559"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w:t>
            </w:r>
          </w:p>
        </w:tc>
        <w:tc>
          <w:tcPr>
            <w:tcW w:w="2520" w:type="dxa"/>
          </w:tcPr>
          <w:p w14:paraId="4C893DC4" w14:textId="77777777" w:rsidR="000B098B"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20</w:t>
            </w:r>
          </w:p>
        </w:tc>
      </w:tr>
    </w:tbl>
    <w:p w14:paraId="2929A2BE" w14:textId="77777777" w:rsidR="007F65AB" w:rsidRPr="00873383" w:rsidRDefault="007F65AB" w:rsidP="00873383">
      <w:pPr>
        <w:spacing w:line="480" w:lineRule="auto"/>
        <w:jc w:val="both"/>
        <w:rPr>
          <w:rFonts w:ascii="Times New Roman" w:hAnsi="Times New Roman" w:cs="Times New Roman"/>
          <w:sz w:val="24"/>
          <w:szCs w:val="24"/>
          <w:lang w:val="en-GB"/>
        </w:rPr>
      </w:pPr>
    </w:p>
    <w:p w14:paraId="3D550CF2" w14:textId="77777777" w:rsidR="006B018C"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noProof/>
          <w:lang w:val="en-GB"/>
        </w:rPr>
        <w:drawing>
          <wp:inline distT="0" distB="0" distL="0" distR="0" wp14:anchorId="00CE14DE" wp14:editId="7D034AA8">
            <wp:extent cx="4572000" cy="2743200"/>
            <wp:effectExtent l="0" t="0" r="0" b="0"/>
            <wp:docPr id="9" name="Chart 9">
              <a:extLst xmlns:a="http://schemas.openxmlformats.org/drawingml/2006/main">
                <a:ext uri="{FF2B5EF4-FFF2-40B4-BE49-F238E27FC236}">
                  <a16:creationId xmlns:a16="http://schemas.microsoft.com/office/drawing/2014/main" id="{CA3E73FA-6581-4F7E-A05E-6D6D0C71622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2DE630E" w14:textId="77777777" w:rsidR="00E467A6" w:rsidRPr="00873383" w:rsidRDefault="00E467A6" w:rsidP="00873383">
      <w:pPr>
        <w:spacing w:line="480" w:lineRule="auto"/>
        <w:jc w:val="both"/>
        <w:rPr>
          <w:rFonts w:ascii="Times New Roman" w:hAnsi="Times New Roman" w:cs="Times New Roman"/>
          <w:sz w:val="24"/>
          <w:szCs w:val="24"/>
          <w:lang w:val="en-GB"/>
        </w:rPr>
      </w:pPr>
    </w:p>
    <w:p w14:paraId="288AB9F9" w14:textId="77777777" w:rsidR="001D31CB"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br w:type="page"/>
      </w:r>
    </w:p>
    <w:p w14:paraId="6D0D4D8A" w14:textId="77777777" w:rsidR="00F80CFA" w:rsidRPr="00873383" w:rsidRDefault="00E56982" w:rsidP="00873383">
      <w:pPr>
        <w:pStyle w:val="Heading1"/>
        <w:rPr>
          <w:lang w:val="en-GB"/>
        </w:rPr>
      </w:pPr>
      <w:bookmarkStart w:id="5" w:name="_Toc100615924"/>
      <w:r w:rsidRPr="00873383">
        <w:rPr>
          <w:lang w:val="en-GB"/>
        </w:rPr>
        <w:lastRenderedPageBreak/>
        <w:t>Discussion</w:t>
      </w:r>
      <w:bookmarkEnd w:id="5"/>
      <w:r w:rsidRPr="00873383">
        <w:rPr>
          <w:lang w:val="en-GB"/>
        </w:rPr>
        <w:t xml:space="preserve"> </w:t>
      </w:r>
    </w:p>
    <w:p w14:paraId="32648DF0" w14:textId="77777777" w:rsidR="000D10A0" w:rsidRPr="00873383" w:rsidRDefault="00E56982" w:rsidP="00873383">
      <w:pPr>
        <w:spacing w:line="480" w:lineRule="auto"/>
        <w:jc w:val="both"/>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Primary Data Analysis</w:t>
      </w:r>
    </w:p>
    <w:p w14:paraId="56A5EBC1" w14:textId="77777777" w:rsidR="0041035C"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In the study, it is found that the researcher has avoided preference in the data gathering process. </w:t>
      </w:r>
      <w:r w:rsidR="00AE2A34" w:rsidRPr="00873383">
        <w:rPr>
          <w:rFonts w:ascii="Times New Roman" w:hAnsi="Times New Roman" w:cs="Times New Roman"/>
          <w:sz w:val="24"/>
          <w:szCs w:val="24"/>
          <w:lang w:val="en-GB"/>
        </w:rPr>
        <w:t xml:space="preserve">No </w:t>
      </w:r>
      <w:r w:rsidR="00B828D7" w:rsidRPr="00873383">
        <w:rPr>
          <w:rFonts w:ascii="Times New Roman" w:hAnsi="Times New Roman" w:cs="Times New Roman"/>
          <w:sz w:val="24"/>
          <w:szCs w:val="24"/>
          <w:lang w:val="en-GB"/>
        </w:rPr>
        <w:t>discriminati</w:t>
      </w:r>
      <w:r w:rsidR="00D6568A" w:rsidRPr="00873383">
        <w:rPr>
          <w:rFonts w:ascii="Times New Roman" w:hAnsi="Times New Roman" w:cs="Times New Roman"/>
          <w:sz w:val="24"/>
          <w:szCs w:val="24"/>
          <w:lang w:val="en-GB"/>
        </w:rPr>
        <w:t>ng</w:t>
      </w:r>
      <w:r w:rsidR="00AE2A34" w:rsidRPr="00873383">
        <w:rPr>
          <w:rFonts w:ascii="Times New Roman" w:hAnsi="Times New Roman" w:cs="Times New Roman"/>
          <w:sz w:val="24"/>
          <w:szCs w:val="24"/>
          <w:lang w:val="en-GB"/>
        </w:rPr>
        <w:t xml:space="preserve"> activities have been conducted in the study. </w:t>
      </w:r>
      <w:r w:rsidRPr="00873383">
        <w:rPr>
          <w:rFonts w:ascii="Times New Roman" w:hAnsi="Times New Roman" w:cs="Times New Roman"/>
          <w:sz w:val="24"/>
          <w:szCs w:val="24"/>
          <w:lang w:val="en-GB"/>
        </w:rPr>
        <w:t xml:space="preserve">Also, it is found that for collaboration, people prefer the MS Teams application followed by WhatsApp as these are easier to use. </w:t>
      </w:r>
      <w:r w:rsidR="007A4493" w:rsidRPr="00873383">
        <w:rPr>
          <w:rFonts w:ascii="Times New Roman" w:hAnsi="Times New Roman" w:cs="Times New Roman"/>
          <w:sz w:val="24"/>
          <w:szCs w:val="24"/>
          <w:lang w:val="en-GB"/>
        </w:rPr>
        <w:t>Teachers, students and administrative staff all are been taken to get a wider view of the topic.</w:t>
      </w:r>
    </w:p>
    <w:p w14:paraId="36523477" w14:textId="77777777" w:rsidR="006C31CF" w:rsidRPr="00873383" w:rsidRDefault="00E56982" w:rsidP="00873383">
      <w:pPr>
        <w:spacing w:line="480" w:lineRule="auto"/>
        <w:jc w:val="both"/>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 xml:space="preserve">Secondary Data Analysis </w:t>
      </w:r>
    </w:p>
    <w:p w14:paraId="0AB37B8C" w14:textId="77777777" w:rsidR="00BC018E" w:rsidRPr="00873383" w:rsidRDefault="00E56982" w:rsidP="00873383">
      <w:pPr>
        <w:spacing w:line="480" w:lineRule="auto"/>
        <w:jc w:val="both"/>
        <w:rPr>
          <w:rFonts w:ascii="Times New Roman" w:hAnsi="Times New Roman" w:cs="Times New Roman"/>
          <w:b/>
          <w:bCs/>
          <w:i/>
          <w:iCs/>
          <w:sz w:val="24"/>
          <w:szCs w:val="24"/>
          <w:lang w:val="en-GB"/>
        </w:rPr>
      </w:pPr>
      <w:r w:rsidRPr="00873383">
        <w:rPr>
          <w:rFonts w:ascii="Times New Roman" w:hAnsi="Times New Roman" w:cs="Times New Roman"/>
          <w:b/>
          <w:bCs/>
          <w:i/>
          <w:iCs/>
          <w:sz w:val="24"/>
          <w:szCs w:val="24"/>
          <w:lang w:val="en-GB"/>
        </w:rPr>
        <w:t>Digital tools are creating an opportunity to study at ease</w:t>
      </w:r>
    </w:p>
    <w:p w14:paraId="229753D2" w14:textId="77777777" w:rsidR="00BC018E"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The Digital learning process ensures that students become part of a connected community, whereas the digital learning process signifies 24-hour resource availability. The digital learning platforms are focused on providing messaging platforms to students where students can ask their queries and get instant answers at ease. Self-directed study is an important part of higher education, as it supports students to identify strengths and weaknesses in the learning process. The incorporation of digital learning enhanced the process of personalised learning as teachers were able to create formats according to the needs of the individual. According to Luo </w:t>
      </w:r>
      <w:r w:rsidRPr="00873383">
        <w:rPr>
          <w:rFonts w:ascii="Times New Roman" w:hAnsi="Times New Roman" w:cs="Times New Roman"/>
          <w:i/>
          <w:iCs/>
          <w:sz w:val="24"/>
          <w:szCs w:val="24"/>
          <w:lang w:val="en-GB"/>
        </w:rPr>
        <w:t>et al</w:t>
      </w:r>
      <w:r w:rsidRPr="00873383">
        <w:rPr>
          <w:rFonts w:ascii="Times New Roman" w:hAnsi="Times New Roman" w:cs="Times New Roman"/>
          <w:sz w:val="24"/>
          <w:szCs w:val="24"/>
          <w:lang w:val="en-GB"/>
        </w:rPr>
        <w:t>. (2020), the digital learning process can provide a more holistic approach to education by expanding the breadth of information availability and collection. The Digital learning process offers a range of different delivery methods of learning as it integrates the learning process seamlessly within lessons.  The interactive nature of digital learning is engaging as it stimulates most of the senses of students and supports the development of good habits.</w:t>
      </w:r>
    </w:p>
    <w:p w14:paraId="22776E57" w14:textId="77777777" w:rsidR="00BC018E"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noProof/>
          <w:sz w:val="24"/>
          <w:szCs w:val="24"/>
          <w:lang w:val="en-GB"/>
        </w:rPr>
        <w:lastRenderedPageBreak/>
        <w:drawing>
          <wp:inline distT="0" distB="0" distL="0" distR="0" wp14:anchorId="02541036" wp14:editId="6DFEAC53">
            <wp:extent cx="4038950" cy="2560542"/>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
                    <pic:cNvPicPr/>
                  </pic:nvPicPr>
                  <pic:blipFill>
                    <a:blip r:embed="rId15"/>
                    <a:stretch>
                      <a:fillRect/>
                    </a:stretch>
                  </pic:blipFill>
                  <pic:spPr>
                    <a:xfrm>
                      <a:off x="0" y="0"/>
                      <a:ext cx="4038950" cy="2560542"/>
                    </a:xfrm>
                    <a:prstGeom prst="rect">
                      <a:avLst/>
                    </a:prstGeom>
                  </pic:spPr>
                </pic:pic>
              </a:graphicData>
            </a:graphic>
          </wp:inline>
        </w:drawing>
      </w:r>
    </w:p>
    <w:p w14:paraId="5AD0CB48" w14:textId="77777777" w:rsidR="00BC018E" w:rsidRPr="00873383" w:rsidRDefault="00E56982" w:rsidP="00873383">
      <w:pPr>
        <w:spacing w:line="480" w:lineRule="auto"/>
        <w:jc w:val="center"/>
        <w:rPr>
          <w:rFonts w:ascii="Times New Roman" w:hAnsi="Times New Roman" w:cs="Times New Roman"/>
          <w:b/>
          <w:bCs/>
          <w:sz w:val="24"/>
          <w:szCs w:val="24"/>
          <w:lang w:val="en-GB"/>
        </w:rPr>
      </w:pPr>
      <w:r w:rsidRPr="00873383">
        <w:rPr>
          <w:rFonts w:ascii="Times New Roman" w:hAnsi="Times New Roman" w:cs="Times New Roman"/>
          <w:b/>
          <w:bCs/>
          <w:sz w:val="24"/>
          <w:szCs w:val="24"/>
          <w:lang w:val="en-GB"/>
        </w:rPr>
        <w:t>Figure</w:t>
      </w:r>
      <w:r w:rsidR="00D67F72" w:rsidRPr="00873383">
        <w:rPr>
          <w:rFonts w:ascii="Times New Roman" w:hAnsi="Times New Roman" w:cs="Times New Roman"/>
          <w:b/>
          <w:bCs/>
          <w:sz w:val="24"/>
          <w:szCs w:val="24"/>
          <w:lang w:val="en-GB"/>
        </w:rPr>
        <w:t xml:space="preserve"> 1</w:t>
      </w:r>
      <w:r w:rsidRPr="00873383">
        <w:rPr>
          <w:rFonts w:ascii="Times New Roman" w:hAnsi="Times New Roman" w:cs="Times New Roman"/>
          <w:b/>
          <w:bCs/>
          <w:sz w:val="24"/>
          <w:szCs w:val="24"/>
          <w:lang w:val="en-GB"/>
        </w:rPr>
        <w:t>: Different types of opportunity created by digital learning</w:t>
      </w:r>
    </w:p>
    <w:p w14:paraId="17137488" w14:textId="77777777" w:rsidR="00BC018E" w:rsidRPr="00873383" w:rsidRDefault="00E56982" w:rsidP="00873383">
      <w:pPr>
        <w:spacing w:line="480" w:lineRule="auto"/>
        <w:jc w:val="center"/>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(Source: Luo </w:t>
      </w:r>
      <w:r w:rsidRPr="00873383">
        <w:rPr>
          <w:rFonts w:ascii="Times New Roman" w:hAnsi="Times New Roman" w:cs="Times New Roman"/>
          <w:i/>
          <w:iCs/>
          <w:sz w:val="24"/>
          <w:szCs w:val="24"/>
          <w:lang w:val="en-GB"/>
        </w:rPr>
        <w:t>et al</w:t>
      </w:r>
      <w:r w:rsidRPr="00873383">
        <w:rPr>
          <w:rFonts w:ascii="Times New Roman" w:hAnsi="Times New Roman" w:cs="Times New Roman"/>
          <w:sz w:val="24"/>
          <w:szCs w:val="24"/>
          <w:lang w:val="en-GB"/>
        </w:rPr>
        <w:t>. 2020)</w:t>
      </w:r>
    </w:p>
    <w:p w14:paraId="606A440B" w14:textId="77777777" w:rsidR="00BC018E" w:rsidRPr="00873383" w:rsidRDefault="00E56982" w:rsidP="00873383">
      <w:pPr>
        <w:spacing w:line="480" w:lineRule="auto"/>
        <w:jc w:val="both"/>
        <w:rPr>
          <w:rFonts w:ascii="Times New Roman" w:hAnsi="Times New Roman" w:cs="Times New Roman"/>
          <w:b/>
          <w:bCs/>
          <w:i/>
          <w:iCs/>
          <w:sz w:val="24"/>
          <w:szCs w:val="24"/>
          <w:lang w:val="en-GB"/>
        </w:rPr>
      </w:pPr>
      <w:r w:rsidRPr="00873383">
        <w:rPr>
          <w:rFonts w:ascii="Times New Roman" w:hAnsi="Times New Roman" w:cs="Times New Roman"/>
          <w:b/>
          <w:bCs/>
          <w:i/>
          <w:iCs/>
          <w:sz w:val="24"/>
          <w:szCs w:val="24"/>
          <w:lang w:val="en-GB"/>
        </w:rPr>
        <w:t>The potential rise of digital technologies in learning is supporting teachers</w:t>
      </w:r>
    </w:p>
    <w:p w14:paraId="67C15480" w14:textId="77777777" w:rsidR="00BC018E"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Digital learning is any instructional practice that focuses on supporting students in blended learning, personalised learning and flipped learning. According to O'Dwyer </w:t>
      </w:r>
      <w:r w:rsidRPr="00873383">
        <w:rPr>
          <w:rFonts w:ascii="Times New Roman" w:hAnsi="Times New Roman" w:cs="Times New Roman"/>
          <w:i/>
          <w:iCs/>
          <w:sz w:val="24"/>
          <w:szCs w:val="24"/>
          <w:lang w:val="en-GB"/>
        </w:rPr>
        <w:t>et al.</w:t>
      </w:r>
      <w:r w:rsidRPr="00873383">
        <w:rPr>
          <w:rFonts w:ascii="Times New Roman" w:hAnsi="Times New Roman" w:cs="Times New Roman"/>
          <w:sz w:val="24"/>
          <w:szCs w:val="24"/>
          <w:lang w:val="en-GB"/>
        </w:rPr>
        <w:t xml:space="preserve"> (2020), digital learning creates channels for every project as it supports teachers to provide clarity about lesson learning. The usage of digital learning supports fosters collaboration as it creates engagement among students. In addition to this, digital learning enhances collaborative activities among students as it supports the effective sharing of ideas and thoughts. The presence of leverage technology supports teachers to achieve new levels of productivity as it supports the implementation of digital tools and leads to an expansion of learning opportunities. Teachers with help of engaging content can create inquisitiveness in students as it boosts curiosity and creates engaging content. </w:t>
      </w:r>
    </w:p>
    <w:p w14:paraId="7ED3B206" w14:textId="77777777" w:rsidR="00222AEE" w:rsidRPr="00873383" w:rsidRDefault="00E56982" w:rsidP="00873383">
      <w:pPr>
        <w:spacing w:line="480" w:lineRule="auto"/>
        <w:rPr>
          <w:rFonts w:ascii="Times New Roman" w:hAnsi="Times New Roman" w:cs="Times New Roman"/>
          <w:sz w:val="24"/>
          <w:szCs w:val="24"/>
          <w:lang w:val="en-GB"/>
        </w:rPr>
      </w:pPr>
      <w:r w:rsidRPr="00873383">
        <w:rPr>
          <w:rFonts w:ascii="Times New Roman" w:hAnsi="Times New Roman" w:cs="Times New Roman"/>
          <w:sz w:val="24"/>
          <w:szCs w:val="24"/>
          <w:lang w:val="en-GB"/>
        </w:rPr>
        <w:br w:type="page"/>
      </w:r>
    </w:p>
    <w:p w14:paraId="1A61963B" w14:textId="77777777" w:rsidR="000D10A0" w:rsidRPr="00873383" w:rsidRDefault="00E56982" w:rsidP="00873383">
      <w:pPr>
        <w:pStyle w:val="Heading1"/>
        <w:rPr>
          <w:lang w:val="en-GB"/>
        </w:rPr>
      </w:pPr>
      <w:bookmarkStart w:id="6" w:name="_Toc100615925"/>
      <w:r w:rsidRPr="00873383">
        <w:rPr>
          <w:lang w:val="en-GB"/>
        </w:rPr>
        <w:lastRenderedPageBreak/>
        <w:t>Conclusion</w:t>
      </w:r>
      <w:bookmarkEnd w:id="6"/>
      <w:r w:rsidRPr="00873383">
        <w:rPr>
          <w:lang w:val="en-GB"/>
        </w:rPr>
        <w:t xml:space="preserve"> </w:t>
      </w:r>
    </w:p>
    <w:p w14:paraId="2CCD0743" w14:textId="77777777" w:rsidR="000D10A0"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From the study, it can be understood about the methods and the reasons of why researcher have chosen it. Rationale has been discussed </w:t>
      </w:r>
      <w:r w:rsidR="00E82859" w:rsidRPr="00873383">
        <w:rPr>
          <w:rFonts w:ascii="Times New Roman" w:hAnsi="Times New Roman" w:cs="Times New Roman"/>
          <w:sz w:val="24"/>
          <w:szCs w:val="24"/>
          <w:lang w:val="en-GB"/>
        </w:rPr>
        <w:t>where it is mentioned that adoption of digital tools for support in centralising all definite data as it ensures that all information is captured in a consistent manner across all contributors.</w:t>
      </w:r>
      <w:r w:rsidR="00334935" w:rsidRPr="00873383">
        <w:rPr>
          <w:rFonts w:ascii="Times New Roman" w:hAnsi="Times New Roman" w:cs="Times New Roman"/>
          <w:sz w:val="24"/>
          <w:szCs w:val="24"/>
          <w:lang w:val="en-GB"/>
        </w:rPr>
        <w:t xml:space="preserve"> </w:t>
      </w:r>
      <w:r w:rsidR="00551597" w:rsidRPr="00873383">
        <w:rPr>
          <w:rFonts w:ascii="Times New Roman" w:hAnsi="Times New Roman" w:cs="Times New Roman"/>
          <w:sz w:val="24"/>
          <w:szCs w:val="24"/>
          <w:lang w:val="en-GB"/>
        </w:rPr>
        <w:t xml:space="preserve">Both the data sources are been chosen for validating data and the </w:t>
      </w:r>
      <w:r w:rsidR="008C7273" w:rsidRPr="00873383">
        <w:rPr>
          <w:rFonts w:ascii="Times New Roman" w:hAnsi="Times New Roman" w:cs="Times New Roman"/>
          <w:sz w:val="24"/>
          <w:szCs w:val="24"/>
          <w:lang w:val="en-GB"/>
        </w:rPr>
        <w:t xml:space="preserve">themes are found to get developed for analysing the secondary data source. </w:t>
      </w:r>
    </w:p>
    <w:p w14:paraId="509C6729" w14:textId="77777777" w:rsidR="000D10A0" w:rsidRPr="00873383" w:rsidRDefault="00E56982" w:rsidP="00873383">
      <w:pPr>
        <w:spacing w:line="480" w:lineRule="auto"/>
        <w:rPr>
          <w:rFonts w:ascii="Times New Roman" w:hAnsi="Times New Roman" w:cs="Times New Roman"/>
          <w:sz w:val="24"/>
          <w:szCs w:val="24"/>
          <w:lang w:val="en-GB"/>
        </w:rPr>
      </w:pPr>
      <w:r w:rsidRPr="00873383">
        <w:rPr>
          <w:rFonts w:ascii="Times New Roman" w:hAnsi="Times New Roman" w:cs="Times New Roman"/>
          <w:sz w:val="24"/>
          <w:szCs w:val="24"/>
          <w:lang w:val="en-GB"/>
        </w:rPr>
        <w:br w:type="page"/>
      </w:r>
    </w:p>
    <w:p w14:paraId="1B2E7739" w14:textId="77777777" w:rsidR="000D10A0" w:rsidRPr="00873383" w:rsidRDefault="00E56982" w:rsidP="00873383">
      <w:pPr>
        <w:pStyle w:val="Heading1"/>
        <w:rPr>
          <w:lang w:val="en-GB"/>
        </w:rPr>
      </w:pPr>
      <w:bookmarkStart w:id="7" w:name="_Toc100615926"/>
      <w:r w:rsidRPr="00873383">
        <w:rPr>
          <w:lang w:val="en-GB"/>
        </w:rPr>
        <w:lastRenderedPageBreak/>
        <w:t>Reference list</w:t>
      </w:r>
      <w:bookmarkEnd w:id="7"/>
    </w:p>
    <w:p w14:paraId="60A08BB0" w14:textId="77777777" w:rsidR="00F33154" w:rsidRPr="00873383" w:rsidRDefault="00E56982" w:rsidP="00873383">
      <w:pPr>
        <w:spacing w:after="0" w:line="480" w:lineRule="auto"/>
        <w:jc w:val="both"/>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Botti, L., Mora, C. and Ferrari, E., (2022). Design of a digital tool for the identification of confined spaces. </w:t>
      </w:r>
      <w:r w:rsidRPr="00873383">
        <w:rPr>
          <w:rFonts w:ascii="Times New Roman" w:eastAsia="Times New Roman" w:hAnsi="Times New Roman" w:cs="Times New Roman"/>
          <w:i/>
          <w:iCs/>
          <w:sz w:val="24"/>
          <w:szCs w:val="24"/>
          <w:lang w:val="en-GB"/>
        </w:rPr>
        <w:t>Journal of Loss Prevention in the Process Industries</w:t>
      </w:r>
      <w:r w:rsidRPr="00873383">
        <w:rPr>
          <w:rFonts w:ascii="Times New Roman" w:eastAsia="Times New Roman" w:hAnsi="Times New Roman" w:cs="Times New Roman"/>
          <w:sz w:val="24"/>
          <w:szCs w:val="24"/>
          <w:lang w:val="en-GB"/>
        </w:rPr>
        <w:t>, p.104731.</w:t>
      </w:r>
    </w:p>
    <w:p w14:paraId="0A1BD1CE" w14:textId="77777777" w:rsidR="00F33154" w:rsidRPr="00873383" w:rsidRDefault="00E56982" w:rsidP="00873383">
      <w:pPr>
        <w:spacing w:after="0" w:line="480" w:lineRule="auto"/>
        <w:ind w:right="-451"/>
        <w:jc w:val="both"/>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rPr>
        <w:t>Dzul-Cervantes, M., Herrera-Franco, P.J., Tábi, T. and Valadez-Gonzalez, A., (2017). Research Article Using Factorial Design Methodology to Assess PLA-g-Ma and Henequen Microfibrillated Cellulose Content on the Mechanical Properties of Poly (lactic acid) Composites.</w:t>
      </w:r>
    </w:p>
    <w:p w14:paraId="684C90C5" w14:textId="77777777" w:rsidR="00F33154" w:rsidRPr="00873383" w:rsidRDefault="00E56982" w:rsidP="00873383">
      <w:pPr>
        <w:spacing w:after="0" w:line="480" w:lineRule="auto"/>
        <w:jc w:val="both"/>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Hillmayr, D., Ziernwald, L., Reinhold, F., Hofer, S.I. and Reiss, K.M., (2020). The potential of digital tools to enhance mathematics and science learning in secondary schools: A context-specific meta-analysis. </w:t>
      </w:r>
      <w:r w:rsidRPr="00873383">
        <w:rPr>
          <w:rFonts w:ascii="Times New Roman" w:eastAsia="Times New Roman" w:hAnsi="Times New Roman" w:cs="Times New Roman"/>
          <w:i/>
          <w:iCs/>
          <w:sz w:val="24"/>
          <w:szCs w:val="24"/>
          <w:lang w:val="en-GB"/>
        </w:rPr>
        <w:t>Computers &amp; Education</w:t>
      </w:r>
      <w:r w:rsidRPr="00873383">
        <w:rPr>
          <w:rFonts w:ascii="Times New Roman" w:eastAsia="Times New Roman" w:hAnsi="Times New Roman" w:cs="Times New Roman"/>
          <w:sz w:val="24"/>
          <w:szCs w:val="24"/>
          <w:lang w:val="en-GB"/>
        </w:rPr>
        <w:t>, </w:t>
      </w:r>
      <w:r w:rsidRPr="00873383">
        <w:rPr>
          <w:rFonts w:ascii="Times New Roman" w:eastAsia="Times New Roman" w:hAnsi="Times New Roman" w:cs="Times New Roman"/>
          <w:i/>
          <w:iCs/>
          <w:sz w:val="24"/>
          <w:szCs w:val="24"/>
          <w:lang w:val="en-GB"/>
        </w:rPr>
        <w:t>153</w:t>
      </w:r>
      <w:r w:rsidRPr="00873383">
        <w:rPr>
          <w:rFonts w:ascii="Times New Roman" w:eastAsia="Times New Roman" w:hAnsi="Times New Roman" w:cs="Times New Roman"/>
          <w:sz w:val="24"/>
          <w:szCs w:val="24"/>
          <w:lang w:val="en-GB"/>
        </w:rPr>
        <w:t>, p.103897.</w:t>
      </w:r>
    </w:p>
    <w:p w14:paraId="5C5AB39A" w14:textId="77777777" w:rsidR="00F33154" w:rsidRPr="00873383" w:rsidRDefault="00E56982" w:rsidP="00873383">
      <w:pPr>
        <w:spacing w:after="0" w:line="480" w:lineRule="auto"/>
        <w:ind w:right="-451"/>
        <w:jc w:val="both"/>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rPr>
        <w:t>Krippendorff, K., (2018). </w:t>
      </w:r>
      <w:r w:rsidRPr="00873383">
        <w:rPr>
          <w:rFonts w:ascii="Times New Roman" w:eastAsia="Times New Roman" w:hAnsi="Times New Roman" w:cs="Times New Roman"/>
          <w:i/>
          <w:iCs/>
          <w:sz w:val="24"/>
          <w:szCs w:val="24"/>
        </w:rPr>
        <w:t>Content analysis: An introduction to its methodology</w:t>
      </w:r>
      <w:r w:rsidRPr="00873383">
        <w:rPr>
          <w:rFonts w:ascii="Times New Roman" w:eastAsia="Times New Roman" w:hAnsi="Times New Roman" w:cs="Times New Roman"/>
          <w:sz w:val="24"/>
          <w:szCs w:val="24"/>
        </w:rPr>
        <w:t>. Sage publications.</w:t>
      </w:r>
    </w:p>
    <w:p w14:paraId="1EA8F337" w14:textId="77777777" w:rsidR="00F33154"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lang w:val="en-GB"/>
        </w:rPr>
        <w:t xml:space="preserve">legislation.gov.uk (2018). Data Protection Act 1998. </w:t>
      </w:r>
      <w:hyperlink r:id="rId16" w:history="1">
        <w:r w:rsidRPr="00873383">
          <w:rPr>
            <w:rStyle w:val="Hyperlink"/>
            <w:rFonts w:ascii="Times New Roman" w:hAnsi="Times New Roman" w:cs="Times New Roman"/>
            <w:color w:val="auto"/>
            <w:sz w:val="24"/>
            <w:szCs w:val="24"/>
            <w:lang w:val="en-GB"/>
          </w:rPr>
          <w:t>https://www.legislation.gov.uk/ukpga/1998/29/contents</w:t>
        </w:r>
      </w:hyperlink>
      <w:r w:rsidRPr="00873383">
        <w:rPr>
          <w:rFonts w:ascii="Times New Roman" w:hAnsi="Times New Roman" w:cs="Times New Roman"/>
          <w:sz w:val="24"/>
          <w:szCs w:val="24"/>
          <w:lang w:val="en-GB"/>
        </w:rPr>
        <w:t xml:space="preserve"> </w:t>
      </w:r>
    </w:p>
    <w:p w14:paraId="52873768" w14:textId="77777777" w:rsidR="00F33154" w:rsidRPr="00873383" w:rsidRDefault="00E56982" w:rsidP="00873383">
      <w:pPr>
        <w:spacing w:after="0" w:line="480" w:lineRule="auto"/>
        <w:jc w:val="both"/>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Luo, W., Hu, T., Ye, Y., Zhang, C. and Wei, Y., (2020). A hybrid predictive maintenance approach for CNC machine tool driven by Digital Twin. </w:t>
      </w:r>
      <w:r w:rsidRPr="00873383">
        <w:rPr>
          <w:rFonts w:ascii="Times New Roman" w:eastAsia="Times New Roman" w:hAnsi="Times New Roman" w:cs="Times New Roman"/>
          <w:i/>
          <w:iCs/>
          <w:sz w:val="24"/>
          <w:szCs w:val="24"/>
          <w:lang w:val="en-GB"/>
        </w:rPr>
        <w:t>Robotics and Computer-Integrated Manufacturing</w:t>
      </w:r>
      <w:r w:rsidRPr="00873383">
        <w:rPr>
          <w:rFonts w:ascii="Times New Roman" w:eastAsia="Times New Roman" w:hAnsi="Times New Roman" w:cs="Times New Roman"/>
          <w:sz w:val="24"/>
          <w:szCs w:val="24"/>
          <w:lang w:val="en-GB"/>
        </w:rPr>
        <w:t>, </w:t>
      </w:r>
      <w:r w:rsidRPr="00873383">
        <w:rPr>
          <w:rFonts w:ascii="Times New Roman" w:eastAsia="Times New Roman" w:hAnsi="Times New Roman" w:cs="Times New Roman"/>
          <w:i/>
          <w:iCs/>
          <w:sz w:val="24"/>
          <w:szCs w:val="24"/>
          <w:lang w:val="en-GB"/>
        </w:rPr>
        <w:t>65</w:t>
      </w:r>
      <w:r w:rsidRPr="00873383">
        <w:rPr>
          <w:rFonts w:ascii="Times New Roman" w:eastAsia="Times New Roman" w:hAnsi="Times New Roman" w:cs="Times New Roman"/>
          <w:sz w:val="24"/>
          <w:szCs w:val="24"/>
          <w:lang w:val="en-GB"/>
        </w:rPr>
        <w:t>, p.101974.</w:t>
      </w:r>
    </w:p>
    <w:p w14:paraId="286573FD" w14:textId="77777777" w:rsidR="00F33154" w:rsidRPr="00873383" w:rsidRDefault="00E56982" w:rsidP="00873383">
      <w:pPr>
        <w:spacing w:after="0" w:line="480" w:lineRule="auto"/>
        <w:ind w:right="-451"/>
        <w:jc w:val="both"/>
        <w:rPr>
          <w:rFonts w:ascii="Times New Roman" w:eastAsia="Times New Roman" w:hAnsi="Times New Roman" w:cs="Times New Roman"/>
          <w:sz w:val="24"/>
          <w:szCs w:val="24"/>
        </w:rPr>
      </w:pPr>
      <w:r w:rsidRPr="00873383">
        <w:rPr>
          <w:rFonts w:ascii="Times New Roman" w:eastAsia="Times New Roman" w:hAnsi="Times New Roman" w:cs="Times New Roman"/>
          <w:sz w:val="24"/>
          <w:szCs w:val="24"/>
        </w:rPr>
        <w:t>Meyer, J.P. and Morin, A.J., (2016). A person‐centered approach to commitment research: Theory, research, and methodology. </w:t>
      </w:r>
      <w:r w:rsidRPr="00873383">
        <w:rPr>
          <w:rFonts w:ascii="Times New Roman" w:eastAsia="Times New Roman" w:hAnsi="Times New Roman" w:cs="Times New Roman"/>
          <w:i/>
          <w:iCs/>
          <w:sz w:val="24"/>
          <w:szCs w:val="24"/>
        </w:rPr>
        <w:t>Journal of Organizational Behavior</w:t>
      </w:r>
      <w:r w:rsidRPr="00873383">
        <w:rPr>
          <w:rFonts w:ascii="Times New Roman" w:eastAsia="Times New Roman" w:hAnsi="Times New Roman" w:cs="Times New Roman"/>
          <w:sz w:val="24"/>
          <w:szCs w:val="24"/>
        </w:rPr>
        <w:t>, </w:t>
      </w:r>
      <w:r w:rsidRPr="00873383">
        <w:rPr>
          <w:rFonts w:ascii="Times New Roman" w:eastAsia="Times New Roman" w:hAnsi="Times New Roman" w:cs="Times New Roman"/>
          <w:i/>
          <w:iCs/>
          <w:sz w:val="24"/>
          <w:szCs w:val="24"/>
        </w:rPr>
        <w:t>37</w:t>
      </w:r>
      <w:r w:rsidRPr="00873383">
        <w:rPr>
          <w:rFonts w:ascii="Times New Roman" w:eastAsia="Times New Roman" w:hAnsi="Times New Roman" w:cs="Times New Roman"/>
          <w:sz w:val="24"/>
          <w:szCs w:val="24"/>
        </w:rPr>
        <w:t>(4), pp.584-612.</w:t>
      </w:r>
    </w:p>
    <w:p w14:paraId="571F7744" w14:textId="77777777" w:rsidR="00F33154" w:rsidRPr="00873383" w:rsidRDefault="00E56982" w:rsidP="00873383">
      <w:pPr>
        <w:spacing w:line="480" w:lineRule="auto"/>
        <w:jc w:val="both"/>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lang w:val="en-GB"/>
        </w:rPr>
        <w:t>O’Dwyer, E., Pan, I., Charlesworth, R., Butler, S. and Shah, N., (2020). Integration of an energy management tool and digital twin for coordination and control of multi-vector smart energy systems. </w:t>
      </w:r>
      <w:r w:rsidRPr="00873383">
        <w:rPr>
          <w:rFonts w:ascii="Times New Roman" w:eastAsia="Times New Roman" w:hAnsi="Times New Roman" w:cs="Times New Roman"/>
          <w:i/>
          <w:iCs/>
          <w:sz w:val="24"/>
          <w:szCs w:val="24"/>
          <w:lang w:val="en-GB"/>
        </w:rPr>
        <w:t>Sustainable Cities and Society</w:t>
      </w:r>
      <w:r w:rsidRPr="00873383">
        <w:rPr>
          <w:rFonts w:ascii="Times New Roman" w:eastAsia="Times New Roman" w:hAnsi="Times New Roman" w:cs="Times New Roman"/>
          <w:sz w:val="24"/>
          <w:szCs w:val="24"/>
          <w:lang w:val="en-GB"/>
        </w:rPr>
        <w:t>, </w:t>
      </w:r>
      <w:r w:rsidRPr="00873383">
        <w:rPr>
          <w:rFonts w:ascii="Times New Roman" w:eastAsia="Times New Roman" w:hAnsi="Times New Roman" w:cs="Times New Roman"/>
          <w:i/>
          <w:iCs/>
          <w:sz w:val="24"/>
          <w:szCs w:val="24"/>
          <w:lang w:val="en-GB"/>
        </w:rPr>
        <w:t>62</w:t>
      </w:r>
      <w:r w:rsidRPr="00873383">
        <w:rPr>
          <w:rFonts w:ascii="Times New Roman" w:eastAsia="Times New Roman" w:hAnsi="Times New Roman" w:cs="Times New Roman"/>
          <w:sz w:val="24"/>
          <w:szCs w:val="24"/>
          <w:lang w:val="en-GB"/>
        </w:rPr>
        <w:t>, p.102412.</w:t>
      </w:r>
    </w:p>
    <w:p w14:paraId="6D2F5B0B" w14:textId="77777777" w:rsidR="00F33154" w:rsidRPr="00873383" w:rsidRDefault="00E56982" w:rsidP="00873383">
      <w:pPr>
        <w:spacing w:line="480" w:lineRule="auto"/>
        <w:jc w:val="both"/>
        <w:rPr>
          <w:rFonts w:ascii="Times New Roman" w:hAnsi="Times New Roman" w:cs="Times New Roman"/>
          <w:sz w:val="24"/>
          <w:szCs w:val="24"/>
        </w:rPr>
      </w:pPr>
      <w:r w:rsidRPr="00873383">
        <w:rPr>
          <w:rFonts w:ascii="Times New Roman" w:hAnsi="Times New Roman" w:cs="Times New Roman"/>
          <w:sz w:val="24"/>
          <w:szCs w:val="24"/>
        </w:rPr>
        <w:lastRenderedPageBreak/>
        <w:t>Quach, S., Thaichon, P., Lee, J.Y., Weaven, S. and Palmatier, R.W., (2020). Toward a theory of outside-in marketing: Past, present, and future. </w:t>
      </w:r>
      <w:r w:rsidRPr="00873383">
        <w:rPr>
          <w:rFonts w:ascii="Times New Roman" w:hAnsi="Times New Roman" w:cs="Times New Roman"/>
          <w:i/>
          <w:iCs/>
          <w:sz w:val="24"/>
          <w:szCs w:val="24"/>
        </w:rPr>
        <w:t>Industrial Marketing Management</w:t>
      </w:r>
      <w:r w:rsidRPr="00873383">
        <w:rPr>
          <w:rFonts w:ascii="Times New Roman" w:hAnsi="Times New Roman" w:cs="Times New Roman"/>
          <w:sz w:val="24"/>
          <w:szCs w:val="24"/>
        </w:rPr>
        <w:t>, </w:t>
      </w:r>
      <w:r w:rsidRPr="00873383">
        <w:rPr>
          <w:rFonts w:ascii="Times New Roman" w:hAnsi="Times New Roman" w:cs="Times New Roman"/>
          <w:i/>
          <w:iCs/>
          <w:sz w:val="24"/>
          <w:szCs w:val="24"/>
        </w:rPr>
        <w:t>89</w:t>
      </w:r>
      <w:r w:rsidRPr="00873383">
        <w:rPr>
          <w:rFonts w:ascii="Times New Roman" w:hAnsi="Times New Roman" w:cs="Times New Roman"/>
          <w:sz w:val="24"/>
          <w:szCs w:val="24"/>
        </w:rPr>
        <w:t>, pp.107-128.</w:t>
      </w:r>
    </w:p>
    <w:p w14:paraId="4CC4B20D" w14:textId="77777777" w:rsidR="00F33154" w:rsidRPr="00873383" w:rsidRDefault="00E56982" w:rsidP="00873383">
      <w:pPr>
        <w:pStyle w:val="NormalWeb"/>
        <w:spacing w:before="0" w:beforeAutospacing="0" w:after="160" w:afterAutospacing="0" w:line="480" w:lineRule="auto"/>
        <w:jc w:val="both"/>
      </w:pPr>
      <w:r w:rsidRPr="00873383">
        <w:rPr>
          <w:shd w:val="clear" w:color="auto" w:fill="FFFFFF"/>
        </w:rPr>
        <w:t>Ragab, M.A. and Arisha, A., (2018). Research methodology in business: A starter’s guide. </w:t>
      </w:r>
      <w:r w:rsidRPr="00873383">
        <w:rPr>
          <w:i/>
          <w:iCs/>
          <w:shd w:val="clear" w:color="auto" w:fill="FFFFFF"/>
        </w:rPr>
        <w:t>Management and Organizational Studies</w:t>
      </w:r>
      <w:r w:rsidRPr="00873383">
        <w:rPr>
          <w:shd w:val="clear" w:color="auto" w:fill="FFFFFF"/>
        </w:rPr>
        <w:t>, </w:t>
      </w:r>
      <w:r w:rsidRPr="00873383">
        <w:rPr>
          <w:i/>
          <w:iCs/>
          <w:shd w:val="clear" w:color="auto" w:fill="FFFFFF"/>
        </w:rPr>
        <w:t>5</w:t>
      </w:r>
      <w:r w:rsidRPr="00873383">
        <w:rPr>
          <w:shd w:val="clear" w:color="auto" w:fill="FFFFFF"/>
        </w:rPr>
        <w:t>(1), pp.1-14.</w:t>
      </w:r>
    </w:p>
    <w:p w14:paraId="30EF7CB5" w14:textId="77777777" w:rsidR="00F33154" w:rsidRPr="00873383" w:rsidRDefault="00E56982" w:rsidP="00873383">
      <w:pPr>
        <w:spacing w:line="480" w:lineRule="auto"/>
        <w:jc w:val="both"/>
        <w:rPr>
          <w:rFonts w:ascii="Times New Roman" w:hAnsi="Times New Roman" w:cs="Times New Roman"/>
          <w:sz w:val="24"/>
          <w:szCs w:val="24"/>
          <w:lang w:val="en-GB"/>
        </w:rPr>
      </w:pPr>
      <w:r w:rsidRPr="00873383">
        <w:rPr>
          <w:rFonts w:ascii="Times New Roman" w:hAnsi="Times New Roman" w:cs="Times New Roman"/>
          <w:sz w:val="24"/>
          <w:szCs w:val="24"/>
        </w:rPr>
        <w:t>Stepanova, G.A., Tashcheva, A.I., Stepanova, O.P., Menshikov, P.V., Kassymova, G.К., Arpentieva, M.R. and Tokar, O.V., (2018). The problem of management and implementation of innovative models of network interaction in inclusive education of persons with disabilities. </w:t>
      </w:r>
      <w:r w:rsidRPr="00873383">
        <w:rPr>
          <w:rFonts w:ascii="Times New Roman" w:hAnsi="Times New Roman" w:cs="Times New Roman"/>
          <w:i/>
          <w:iCs/>
          <w:sz w:val="24"/>
          <w:szCs w:val="24"/>
        </w:rPr>
        <w:t>International journal of education and information technologies. ISSN</w:t>
      </w:r>
      <w:r w:rsidRPr="00873383">
        <w:rPr>
          <w:rFonts w:ascii="Times New Roman" w:hAnsi="Times New Roman" w:cs="Times New Roman"/>
          <w:sz w:val="24"/>
          <w:szCs w:val="24"/>
        </w:rPr>
        <w:t>, pp.2074-1316.</w:t>
      </w:r>
    </w:p>
    <w:p w14:paraId="6E8FF961" w14:textId="77777777" w:rsidR="00F33154" w:rsidRPr="00873383" w:rsidRDefault="00E56982" w:rsidP="00873383">
      <w:pPr>
        <w:spacing w:after="0" w:line="480" w:lineRule="auto"/>
        <w:ind w:right="-451"/>
        <w:jc w:val="both"/>
        <w:rPr>
          <w:rFonts w:ascii="Times New Roman" w:eastAsia="Times New Roman" w:hAnsi="Times New Roman" w:cs="Times New Roman"/>
          <w:sz w:val="24"/>
          <w:szCs w:val="24"/>
          <w:lang w:val="en-GB"/>
        </w:rPr>
      </w:pPr>
      <w:r w:rsidRPr="00873383">
        <w:rPr>
          <w:rFonts w:ascii="Times New Roman" w:eastAsia="Times New Roman" w:hAnsi="Times New Roman" w:cs="Times New Roman"/>
          <w:sz w:val="24"/>
          <w:szCs w:val="24"/>
        </w:rPr>
        <w:t>Turner, S.F., Cardinal, L.B. and Burton, R.M., (2017). Research design for mixed methods: A triangulation-based framework and roadmap. </w:t>
      </w:r>
      <w:r w:rsidRPr="00873383">
        <w:rPr>
          <w:rFonts w:ascii="Times New Roman" w:eastAsia="Times New Roman" w:hAnsi="Times New Roman" w:cs="Times New Roman"/>
          <w:i/>
          <w:iCs/>
          <w:sz w:val="24"/>
          <w:szCs w:val="24"/>
        </w:rPr>
        <w:t>Organizational Research Methods</w:t>
      </w:r>
      <w:r w:rsidRPr="00873383">
        <w:rPr>
          <w:rFonts w:ascii="Times New Roman" w:eastAsia="Times New Roman" w:hAnsi="Times New Roman" w:cs="Times New Roman"/>
          <w:sz w:val="24"/>
          <w:szCs w:val="24"/>
        </w:rPr>
        <w:t>, </w:t>
      </w:r>
      <w:r w:rsidRPr="00873383">
        <w:rPr>
          <w:rFonts w:ascii="Times New Roman" w:eastAsia="Times New Roman" w:hAnsi="Times New Roman" w:cs="Times New Roman"/>
          <w:i/>
          <w:iCs/>
          <w:sz w:val="24"/>
          <w:szCs w:val="24"/>
        </w:rPr>
        <w:t>20</w:t>
      </w:r>
      <w:r w:rsidRPr="00873383">
        <w:rPr>
          <w:rFonts w:ascii="Times New Roman" w:eastAsia="Times New Roman" w:hAnsi="Times New Roman" w:cs="Times New Roman"/>
          <w:sz w:val="24"/>
          <w:szCs w:val="24"/>
        </w:rPr>
        <w:t>(2), pp.243-267.</w:t>
      </w:r>
    </w:p>
    <w:p w14:paraId="245EDEF9" w14:textId="77777777" w:rsidR="00A6550F" w:rsidRPr="00873383" w:rsidRDefault="00A6550F" w:rsidP="00873383">
      <w:pPr>
        <w:spacing w:line="480" w:lineRule="auto"/>
        <w:jc w:val="both"/>
        <w:rPr>
          <w:rFonts w:ascii="Times New Roman" w:hAnsi="Times New Roman" w:cs="Times New Roman"/>
          <w:sz w:val="24"/>
          <w:szCs w:val="24"/>
          <w:lang w:val="en-GB"/>
        </w:rPr>
      </w:pPr>
    </w:p>
    <w:sectPr w:rsidR="00A6550F" w:rsidRPr="00873383" w:rsidSect="00873383">
      <w:headerReference w:type="default" r:id="rId17"/>
      <w:foot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A0E9D" w14:textId="77777777" w:rsidR="000911BE" w:rsidRDefault="000911BE" w:rsidP="00873383">
      <w:pPr>
        <w:spacing w:after="0" w:line="240" w:lineRule="auto"/>
      </w:pPr>
      <w:r>
        <w:separator/>
      </w:r>
    </w:p>
  </w:endnote>
  <w:endnote w:type="continuationSeparator" w:id="0">
    <w:p w14:paraId="3F19B84F" w14:textId="77777777" w:rsidR="000911BE" w:rsidRDefault="000911BE" w:rsidP="008733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11446001"/>
      <w:docPartObj>
        <w:docPartGallery w:val="Page Numbers (Bottom of Page)"/>
        <w:docPartUnique/>
      </w:docPartObj>
    </w:sdtPr>
    <w:sdtEndPr>
      <w:rPr>
        <w:rFonts w:ascii="Times New Roman" w:hAnsi="Times New Roman" w:cs="Times New Roman"/>
      </w:rPr>
    </w:sdtEndPr>
    <w:sdtContent>
      <w:sdt>
        <w:sdtPr>
          <w:rPr>
            <w:rFonts w:ascii="Times New Roman" w:hAnsi="Times New Roman" w:cs="Times New Roman"/>
          </w:rPr>
          <w:id w:val="-1769616900"/>
          <w:docPartObj>
            <w:docPartGallery w:val="Page Numbers (Top of Page)"/>
            <w:docPartUnique/>
          </w:docPartObj>
        </w:sdtPr>
        <w:sdtEndPr/>
        <w:sdtContent>
          <w:p w14:paraId="35844097" w14:textId="23233180" w:rsidR="005E4256" w:rsidRPr="005E4256" w:rsidRDefault="005E4256">
            <w:pPr>
              <w:pStyle w:val="Footer"/>
              <w:jc w:val="right"/>
              <w:rPr>
                <w:rFonts w:ascii="Times New Roman" w:hAnsi="Times New Roman" w:cs="Times New Roman"/>
              </w:rPr>
            </w:pPr>
            <w:r w:rsidRPr="005E4256">
              <w:rPr>
                <w:rFonts w:ascii="Times New Roman" w:hAnsi="Times New Roman" w:cs="Times New Roman"/>
              </w:rPr>
              <w:t xml:space="preserve">Page </w:t>
            </w:r>
            <w:r w:rsidRPr="005E4256">
              <w:rPr>
                <w:rFonts w:ascii="Times New Roman" w:hAnsi="Times New Roman" w:cs="Times New Roman"/>
                <w:b/>
                <w:bCs/>
                <w:sz w:val="24"/>
                <w:szCs w:val="24"/>
              </w:rPr>
              <w:fldChar w:fldCharType="begin"/>
            </w:r>
            <w:r w:rsidRPr="005E4256">
              <w:rPr>
                <w:rFonts w:ascii="Times New Roman" w:hAnsi="Times New Roman" w:cs="Times New Roman"/>
                <w:b/>
                <w:bCs/>
              </w:rPr>
              <w:instrText xml:space="preserve"> PAGE </w:instrText>
            </w:r>
            <w:r w:rsidRPr="005E4256">
              <w:rPr>
                <w:rFonts w:ascii="Times New Roman" w:hAnsi="Times New Roman" w:cs="Times New Roman"/>
                <w:b/>
                <w:bCs/>
                <w:sz w:val="24"/>
                <w:szCs w:val="24"/>
              </w:rPr>
              <w:fldChar w:fldCharType="separate"/>
            </w:r>
            <w:r w:rsidRPr="005E4256">
              <w:rPr>
                <w:rFonts w:ascii="Times New Roman" w:hAnsi="Times New Roman" w:cs="Times New Roman"/>
                <w:b/>
                <w:bCs/>
                <w:noProof/>
              </w:rPr>
              <w:t>2</w:t>
            </w:r>
            <w:r w:rsidRPr="005E4256">
              <w:rPr>
                <w:rFonts w:ascii="Times New Roman" w:hAnsi="Times New Roman" w:cs="Times New Roman"/>
                <w:b/>
                <w:bCs/>
                <w:sz w:val="24"/>
                <w:szCs w:val="24"/>
              </w:rPr>
              <w:fldChar w:fldCharType="end"/>
            </w:r>
            <w:r w:rsidRPr="005E4256">
              <w:rPr>
                <w:rFonts w:ascii="Times New Roman" w:hAnsi="Times New Roman" w:cs="Times New Roman"/>
              </w:rPr>
              <w:t xml:space="preserve"> of </w:t>
            </w:r>
            <w:r w:rsidRPr="005E4256">
              <w:rPr>
                <w:rFonts w:ascii="Times New Roman" w:hAnsi="Times New Roman" w:cs="Times New Roman"/>
                <w:b/>
                <w:bCs/>
                <w:sz w:val="24"/>
                <w:szCs w:val="24"/>
              </w:rPr>
              <w:fldChar w:fldCharType="begin"/>
            </w:r>
            <w:r w:rsidRPr="005E4256">
              <w:rPr>
                <w:rFonts w:ascii="Times New Roman" w:hAnsi="Times New Roman" w:cs="Times New Roman"/>
                <w:b/>
                <w:bCs/>
              </w:rPr>
              <w:instrText xml:space="preserve"> NUMPAGES  </w:instrText>
            </w:r>
            <w:r w:rsidRPr="005E4256">
              <w:rPr>
                <w:rFonts w:ascii="Times New Roman" w:hAnsi="Times New Roman" w:cs="Times New Roman"/>
                <w:b/>
                <w:bCs/>
                <w:sz w:val="24"/>
                <w:szCs w:val="24"/>
              </w:rPr>
              <w:fldChar w:fldCharType="separate"/>
            </w:r>
            <w:r w:rsidRPr="005E4256">
              <w:rPr>
                <w:rFonts w:ascii="Times New Roman" w:hAnsi="Times New Roman" w:cs="Times New Roman"/>
                <w:b/>
                <w:bCs/>
                <w:noProof/>
              </w:rPr>
              <w:t>2</w:t>
            </w:r>
            <w:r w:rsidRPr="005E4256">
              <w:rPr>
                <w:rFonts w:ascii="Times New Roman" w:hAnsi="Times New Roman" w:cs="Times New Roman"/>
                <w:b/>
                <w:bCs/>
                <w:sz w:val="24"/>
                <w:szCs w:val="24"/>
              </w:rPr>
              <w:fldChar w:fldCharType="end"/>
            </w:r>
          </w:p>
        </w:sdtContent>
      </w:sdt>
    </w:sdtContent>
  </w:sdt>
  <w:p w14:paraId="4D428380" w14:textId="77777777" w:rsidR="005E4256" w:rsidRPr="005E4256" w:rsidRDefault="005E4256">
    <w:pPr>
      <w:pStyle w:val="Footer"/>
      <w:rPr>
        <w:rFonts w:ascii="Times New Roman" w:hAnsi="Times New Roman" w:cs="Times New Roman"/>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91C14F" w14:textId="77777777" w:rsidR="000911BE" w:rsidRDefault="000911BE" w:rsidP="00873383">
      <w:pPr>
        <w:spacing w:after="0" w:line="240" w:lineRule="auto"/>
      </w:pPr>
      <w:r>
        <w:separator/>
      </w:r>
    </w:p>
  </w:footnote>
  <w:footnote w:type="continuationSeparator" w:id="0">
    <w:p w14:paraId="78386389" w14:textId="77777777" w:rsidR="000911BE" w:rsidRDefault="000911BE" w:rsidP="008733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EA61FF" w14:textId="04885634" w:rsidR="00873383" w:rsidRPr="00873383" w:rsidRDefault="00873383" w:rsidP="00873383">
    <w:pPr>
      <w:spacing w:line="480" w:lineRule="auto"/>
      <w:jc w:val="right"/>
      <w:rPr>
        <w:rFonts w:ascii="Times New Roman" w:hAnsi="Times New Roman" w:cs="Times New Roman"/>
        <w:lang w:val="en-GB"/>
      </w:rPr>
    </w:pPr>
    <w:r w:rsidRPr="00873383">
      <w:rPr>
        <w:rFonts w:ascii="Times New Roman" w:hAnsi="Times New Roman" w:cs="Times New Roman"/>
        <w:lang w:val="en-GB"/>
      </w:rPr>
      <w:t>DIGITAL SKILLS AND RESEARCH METHODS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795"/>
    <w:rsid w:val="00000D79"/>
    <w:rsid w:val="000117FF"/>
    <w:rsid w:val="00027144"/>
    <w:rsid w:val="0004269A"/>
    <w:rsid w:val="00044D4B"/>
    <w:rsid w:val="00082795"/>
    <w:rsid w:val="000911BE"/>
    <w:rsid w:val="00093A68"/>
    <w:rsid w:val="00095CC9"/>
    <w:rsid w:val="000A06B6"/>
    <w:rsid w:val="000B098B"/>
    <w:rsid w:val="000C56E3"/>
    <w:rsid w:val="000C7C2A"/>
    <w:rsid w:val="000D10A0"/>
    <w:rsid w:val="000E3609"/>
    <w:rsid w:val="000F54DD"/>
    <w:rsid w:val="00120FC1"/>
    <w:rsid w:val="00133FC1"/>
    <w:rsid w:val="001379C1"/>
    <w:rsid w:val="00137FB7"/>
    <w:rsid w:val="00146E82"/>
    <w:rsid w:val="00164FFD"/>
    <w:rsid w:val="00183E8B"/>
    <w:rsid w:val="001C00A2"/>
    <w:rsid w:val="001C42F4"/>
    <w:rsid w:val="001D0397"/>
    <w:rsid w:val="001D0A83"/>
    <w:rsid w:val="001D1E24"/>
    <w:rsid w:val="001D31CB"/>
    <w:rsid w:val="001E6D24"/>
    <w:rsid w:val="001E6FA1"/>
    <w:rsid w:val="001F6E8F"/>
    <w:rsid w:val="00222AEE"/>
    <w:rsid w:val="0025082A"/>
    <w:rsid w:val="00251CBE"/>
    <w:rsid w:val="00264960"/>
    <w:rsid w:val="00295284"/>
    <w:rsid w:val="002A00A1"/>
    <w:rsid w:val="002B080B"/>
    <w:rsid w:val="002B7112"/>
    <w:rsid w:val="002E08DB"/>
    <w:rsid w:val="0030133F"/>
    <w:rsid w:val="00330FB8"/>
    <w:rsid w:val="003330BC"/>
    <w:rsid w:val="00334935"/>
    <w:rsid w:val="00336B40"/>
    <w:rsid w:val="00355BAB"/>
    <w:rsid w:val="003705CB"/>
    <w:rsid w:val="0038252F"/>
    <w:rsid w:val="003854D7"/>
    <w:rsid w:val="00391769"/>
    <w:rsid w:val="003A7926"/>
    <w:rsid w:val="003B45A6"/>
    <w:rsid w:val="003C6561"/>
    <w:rsid w:val="003D5EA0"/>
    <w:rsid w:val="003F38BA"/>
    <w:rsid w:val="0041035C"/>
    <w:rsid w:val="004348E0"/>
    <w:rsid w:val="004610DF"/>
    <w:rsid w:val="004772C5"/>
    <w:rsid w:val="00495C2E"/>
    <w:rsid w:val="004D013B"/>
    <w:rsid w:val="004E2B09"/>
    <w:rsid w:val="004E3576"/>
    <w:rsid w:val="004E3A54"/>
    <w:rsid w:val="004E7161"/>
    <w:rsid w:val="005011E0"/>
    <w:rsid w:val="00527998"/>
    <w:rsid w:val="00540164"/>
    <w:rsid w:val="005461FE"/>
    <w:rsid w:val="00551597"/>
    <w:rsid w:val="00554592"/>
    <w:rsid w:val="00560355"/>
    <w:rsid w:val="00562D84"/>
    <w:rsid w:val="00564411"/>
    <w:rsid w:val="00582926"/>
    <w:rsid w:val="005A6CC2"/>
    <w:rsid w:val="005C34F6"/>
    <w:rsid w:val="005E4256"/>
    <w:rsid w:val="00610F66"/>
    <w:rsid w:val="006451F7"/>
    <w:rsid w:val="006500A4"/>
    <w:rsid w:val="006529CD"/>
    <w:rsid w:val="0065306B"/>
    <w:rsid w:val="00664611"/>
    <w:rsid w:val="00667616"/>
    <w:rsid w:val="00671900"/>
    <w:rsid w:val="0068039A"/>
    <w:rsid w:val="00692423"/>
    <w:rsid w:val="006A0E2A"/>
    <w:rsid w:val="006B018C"/>
    <w:rsid w:val="006B2605"/>
    <w:rsid w:val="006B3E14"/>
    <w:rsid w:val="006C0DDA"/>
    <w:rsid w:val="006C31CF"/>
    <w:rsid w:val="006E3405"/>
    <w:rsid w:val="006E4501"/>
    <w:rsid w:val="007446CF"/>
    <w:rsid w:val="00750222"/>
    <w:rsid w:val="00750D70"/>
    <w:rsid w:val="007540B0"/>
    <w:rsid w:val="00764FF6"/>
    <w:rsid w:val="00777D91"/>
    <w:rsid w:val="007A4493"/>
    <w:rsid w:val="007A6355"/>
    <w:rsid w:val="007B5C18"/>
    <w:rsid w:val="007C63A7"/>
    <w:rsid w:val="007F65AB"/>
    <w:rsid w:val="008114EA"/>
    <w:rsid w:val="008214B0"/>
    <w:rsid w:val="00824C5F"/>
    <w:rsid w:val="0084669B"/>
    <w:rsid w:val="00873383"/>
    <w:rsid w:val="00877FF0"/>
    <w:rsid w:val="0088123E"/>
    <w:rsid w:val="008B1D58"/>
    <w:rsid w:val="008B2D04"/>
    <w:rsid w:val="008C3BB5"/>
    <w:rsid w:val="008C7273"/>
    <w:rsid w:val="008D35E1"/>
    <w:rsid w:val="008E1C6A"/>
    <w:rsid w:val="008E6365"/>
    <w:rsid w:val="00907C41"/>
    <w:rsid w:val="00911EBB"/>
    <w:rsid w:val="009213C4"/>
    <w:rsid w:val="00923D93"/>
    <w:rsid w:val="009269D6"/>
    <w:rsid w:val="00937F6E"/>
    <w:rsid w:val="009910C7"/>
    <w:rsid w:val="00995780"/>
    <w:rsid w:val="009A13AC"/>
    <w:rsid w:val="009C7D29"/>
    <w:rsid w:val="00A13393"/>
    <w:rsid w:val="00A22F28"/>
    <w:rsid w:val="00A34F69"/>
    <w:rsid w:val="00A368DE"/>
    <w:rsid w:val="00A447D2"/>
    <w:rsid w:val="00A60238"/>
    <w:rsid w:val="00A6550F"/>
    <w:rsid w:val="00A93468"/>
    <w:rsid w:val="00A972DB"/>
    <w:rsid w:val="00AA4BB1"/>
    <w:rsid w:val="00AD003D"/>
    <w:rsid w:val="00AE2A34"/>
    <w:rsid w:val="00AF0AD0"/>
    <w:rsid w:val="00B20417"/>
    <w:rsid w:val="00B2163C"/>
    <w:rsid w:val="00B33F40"/>
    <w:rsid w:val="00B40439"/>
    <w:rsid w:val="00B828D7"/>
    <w:rsid w:val="00B91904"/>
    <w:rsid w:val="00BA3D42"/>
    <w:rsid w:val="00BC018E"/>
    <w:rsid w:val="00BC4A59"/>
    <w:rsid w:val="00BD2270"/>
    <w:rsid w:val="00BF02FC"/>
    <w:rsid w:val="00C261E0"/>
    <w:rsid w:val="00C331D5"/>
    <w:rsid w:val="00C41B8F"/>
    <w:rsid w:val="00C5317C"/>
    <w:rsid w:val="00C546A9"/>
    <w:rsid w:val="00C75A09"/>
    <w:rsid w:val="00C946FA"/>
    <w:rsid w:val="00CA0987"/>
    <w:rsid w:val="00CA0F9B"/>
    <w:rsid w:val="00CC4AF0"/>
    <w:rsid w:val="00CC60FB"/>
    <w:rsid w:val="00CD4637"/>
    <w:rsid w:val="00CD643F"/>
    <w:rsid w:val="00CE07CC"/>
    <w:rsid w:val="00D05C6E"/>
    <w:rsid w:val="00D25EBF"/>
    <w:rsid w:val="00D51100"/>
    <w:rsid w:val="00D601C0"/>
    <w:rsid w:val="00D64C9B"/>
    <w:rsid w:val="00D6568A"/>
    <w:rsid w:val="00D67F72"/>
    <w:rsid w:val="00E02CEE"/>
    <w:rsid w:val="00E06231"/>
    <w:rsid w:val="00E15C5F"/>
    <w:rsid w:val="00E16001"/>
    <w:rsid w:val="00E45CDA"/>
    <w:rsid w:val="00E467A6"/>
    <w:rsid w:val="00E55B3E"/>
    <w:rsid w:val="00E56982"/>
    <w:rsid w:val="00E70D6C"/>
    <w:rsid w:val="00E738CF"/>
    <w:rsid w:val="00E82859"/>
    <w:rsid w:val="00E856EE"/>
    <w:rsid w:val="00E922B4"/>
    <w:rsid w:val="00EA2F1D"/>
    <w:rsid w:val="00EA5ADF"/>
    <w:rsid w:val="00EB0301"/>
    <w:rsid w:val="00ED4B4F"/>
    <w:rsid w:val="00EE1ADE"/>
    <w:rsid w:val="00EE5D0F"/>
    <w:rsid w:val="00EF293D"/>
    <w:rsid w:val="00F04C6D"/>
    <w:rsid w:val="00F1100C"/>
    <w:rsid w:val="00F209F6"/>
    <w:rsid w:val="00F24B55"/>
    <w:rsid w:val="00F27631"/>
    <w:rsid w:val="00F33154"/>
    <w:rsid w:val="00F436CC"/>
    <w:rsid w:val="00F51978"/>
    <w:rsid w:val="00F618DB"/>
    <w:rsid w:val="00F64EE9"/>
    <w:rsid w:val="00F80CFA"/>
    <w:rsid w:val="00F83A9C"/>
    <w:rsid w:val="00F913C5"/>
    <w:rsid w:val="00F934CF"/>
    <w:rsid w:val="00FA73DA"/>
    <w:rsid w:val="00FB326D"/>
    <w:rsid w:val="00FB4AE6"/>
    <w:rsid w:val="00FB6B7B"/>
    <w:rsid w:val="00FC59DE"/>
    <w:rsid w:val="00FD7D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844A5"/>
  <w15:chartTrackingRefBased/>
  <w15:docId w15:val="{D7D891B8-9865-43C3-A23B-C6D65B01BD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41B8F"/>
    <w:pPr>
      <w:spacing w:line="480" w:lineRule="auto"/>
      <w:jc w:val="both"/>
      <w:outlineLvl w:val="0"/>
    </w:pPr>
    <w:rPr>
      <w:rFonts w:ascii="Times New Roman" w:hAnsi="Times New Roman" w:cs="Times New Roman"/>
      <w:b/>
      <w:bCs/>
      <w:sz w:val="28"/>
      <w:szCs w:val="28"/>
    </w:rPr>
  </w:style>
  <w:style w:type="paragraph" w:styleId="Heading2">
    <w:name w:val="heading 2"/>
    <w:basedOn w:val="Normal"/>
    <w:next w:val="Normal"/>
    <w:link w:val="Heading2Char"/>
    <w:uiPriority w:val="9"/>
    <w:semiHidden/>
    <w:unhideWhenUsed/>
    <w:qFormat/>
    <w:rsid w:val="00BC018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B8F"/>
    <w:rPr>
      <w:rFonts w:ascii="Times New Roman" w:hAnsi="Times New Roman" w:cs="Times New Roman"/>
      <w:b/>
      <w:bCs/>
      <w:sz w:val="28"/>
      <w:szCs w:val="28"/>
    </w:rPr>
  </w:style>
  <w:style w:type="paragraph" w:styleId="NormalWeb">
    <w:name w:val="Normal (Web)"/>
    <w:basedOn w:val="Normal"/>
    <w:uiPriority w:val="99"/>
    <w:semiHidden/>
    <w:unhideWhenUsed/>
    <w:rsid w:val="00D64C9B"/>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3330B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BC018E"/>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A6550F"/>
    <w:rPr>
      <w:color w:val="0563C1" w:themeColor="hyperlink"/>
      <w:u w:val="single"/>
    </w:rPr>
  </w:style>
  <w:style w:type="character" w:customStyle="1" w:styleId="UnresolvedMention1">
    <w:name w:val="Unresolved Mention1"/>
    <w:basedOn w:val="DefaultParagraphFont"/>
    <w:uiPriority w:val="99"/>
    <w:semiHidden/>
    <w:unhideWhenUsed/>
    <w:rsid w:val="00A6550F"/>
    <w:rPr>
      <w:color w:val="605E5C"/>
      <w:shd w:val="clear" w:color="auto" w:fill="E1DFDD"/>
    </w:rPr>
  </w:style>
  <w:style w:type="paragraph" w:styleId="Header">
    <w:name w:val="header"/>
    <w:basedOn w:val="Normal"/>
    <w:link w:val="HeaderChar"/>
    <w:uiPriority w:val="99"/>
    <w:unhideWhenUsed/>
    <w:rsid w:val="00873383"/>
    <w:pPr>
      <w:tabs>
        <w:tab w:val="center" w:pos="4680"/>
        <w:tab w:val="right" w:pos="9360"/>
      </w:tabs>
      <w:spacing w:after="0" w:line="240" w:lineRule="auto"/>
    </w:pPr>
  </w:style>
  <w:style w:type="character" w:customStyle="1" w:styleId="HeaderChar">
    <w:name w:val="Header Char"/>
    <w:basedOn w:val="DefaultParagraphFont"/>
    <w:link w:val="Header"/>
    <w:uiPriority w:val="99"/>
    <w:rsid w:val="00873383"/>
  </w:style>
  <w:style w:type="paragraph" w:styleId="Footer">
    <w:name w:val="footer"/>
    <w:basedOn w:val="Normal"/>
    <w:link w:val="FooterChar"/>
    <w:uiPriority w:val="99"/>
    <w:unhideWhenUsed/>
    <w:rsid w:val="00873383"/>
    <w:pPr>
      <w:tabs>
        <w:tab w:val="center" w:pos="4680"/>
        <w:tab w:val="right" w:pos="9360"/>
      </w:tabs>
      <w:spacing w:after="0" w:line="240" w:lineRule="auto"/>
    </w:pPr>
  </w:style>
  <w:style w:type="character" w:customStyle="1" w:styleId="FooterChar">
    <w:name w:val="Footer Char"/>
    <w:basedOn w:val="DefaultParagraphFont"/>
    <w:link w:val="Footer"/>
    <w:uiPriority w:val="99"/>
    <w:rsid w:val="00873383"/>
  </w:style>
  <w:style w:type="paragraph" w:styleId="TOCHeading">
    <w:name w:val="TOC Heading"/>
    <w:basedOn w:val="Heading1"/>
    <w:next w:val="Normal"/>
    <w:uiPriority w:val="39"/>
    <w:unhideWhenUsed/>
    <w:qFormat/>
    <w:rsid w:val="00873383"/>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sz w:val="32"/>
      <w:szCs w:val="32"/>
    </w:rPr>
  </w:style>
  <w:style w:type="paragraph" w:styleId="TOC1">
    <w:name w:val="toc 1"/>
    <w:basedOn w:val="Normal"/>
    <w:next w:val="Normal"/>
    <w:autoRedefine/>
    <w:uiPriority w:val="39"/>
    <w:unhideWhenUsed/>
    <w:rsid w:val="0087338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6.xm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chart" Target="charts/chart5.xm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www.legislation.gov.uk/ukpga/1998/29/cont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hart" Target="charts/chart4.xml"/><Relationship Id="rId5" Type="http://schemas.openxmlformats.org/officeDocument/2006/relationships/footnotes" Target="footnotes.xml"/><Relationship Id="rId15" Type="http://schemas.openxmlformats.org/officeDocument/2006/relationships/image" Target="media/image2.png"/><Relationship Id="rId10" Type="http://schemas.openxmlformats.org/officeDocument/2006/relationships/chart" Target="charts/chart3.xm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7.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Sheet1!$B$2</c:f>
              <c:strCache>
                <c:ptCount val="1"/>
                <c:pt idx="0">
                  <c:v>Frequency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12A-491F-B67C-CB8B2C2360B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12A-491F-B67C-CB8B2C2360B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12A-491F-B67C-CB8B2C2360B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12A-491F-B67C-CB8B2C2360B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Sheet1!$A$3:$A$6</c:f>
              <c:strCache>
                <c:ptCount val="4"/>
                <c:pt idx="0">
                  <c:v>21 – 29</c:v>
                </c:pt>
                <c:pt idx="1">
                  <c:v>30 – 39</c:v>
                </c:pt>
                <c:pt idx="2">
                  <c:v>40 – 49</c:v>
                </c:pt>
                <c:pt idx="3">
                  <c:v>50 – 59</c:v>
                </c:pt>
              </c:strCache>
            </c:strRef>
          </c:cat>
          <c:val>
            <c:numRef>
              <c:f>Sheet1!$B$3:$B$6</c:f>
              <c:numCache>
                <c:formatCode>General</c:formatCode>
                <c:ptCount val="4"/>
                <c:pt idx="0">
                  <c:v>8</c:v>
                </c:pt>
                <c:pt idx="1">
                  <c:v>7</c:v>
                </c:pt>
                <c:pt idx="2">
                  <c:v>3</c:v>
                </c:pt>
                <c:pt idx="3">
                  <c:v>2</c:v>
                </c:pt>
              </c:numCache>
            </c:numRef>
          </c:val>
          <c:extLst>
            <c:ext xmlns:c16="http://schemas.microsoft.com/office/drawing/2014/chart" uri="{C3380CC4-5D6E-409C-BE32-E72D297353CC}">
              <c16:uniqueId val="{00000008-A12A-491F-B67C-CB8B2C2360B8}"/>
            </c:ext>
          </c:extLst>
        </c:ser>
        <c:ser>
          <c:idx val="1"/>
          <c:order val="1"/>
          <c:tx>
            <c:strRef>
              <c:f>Sheet1!$C$2</c:f>
              <c:strCache>
                <c:ptCount val="1"/>
                <c:pt idx="0">
                  <c:v>Total respondents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A12A-491F-B67C-CB8B2C2360B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A12A-491F-B67C-CB8B2C2360B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A12A-491F-B67C-CB8B2C2360B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A12A-491F-B67C-CB8B2C2360B8}"/>
              </c:ext>
            </c:extLst>
          </c:dPt>
          <c:cat>
            <c:strRef>
              <c:f>Sheet1!$A$3:$A$6</c:f>
              <c:strCache>
                <c:ptCount val="4"/>
                <c:pt idx="0">
                  <c:v>21 – 29</c:v>
                </c:pt>
                <c:pt idx="1">
                  <c:v>30 – 39</c:v>
                </c:pt>
                <c:pt idx="2">
                  <c:v>40 – 49</c:v>
                </c:pt>
                <c:pt idx="3">
                  <c:v>50 – 59</c:v>
                </c:pt>
              </c:strCache>
            </c:strRef>
          </c:cat>
          <c:val>
            <c:numRef>
              <c:f>Sheet1!$C$3:$C$6</c:f>
              <c:numCache>
                <c:formatCode>General</c:formatCode>
                <c:ptCount val="4"/>
                <c:pt idx="0">
                  <c:v>20</c:v>
                </c:pt>
                <c:pt idx="1">
                  <c:v>20</c:v>
                </c:pt>
                <c:pt idx="2">
                  <c:v>20</c:v>
                </c:pt>
                <c:pt idx="3">
                  <c:v>20</c:v>
                </c:pt>
              </c:numCache>
            </c:numRef>
          </c:val>
          <c:extLst>
            <c:ext xmlns:c16="http://schemas.microsoft.com/office/drawing/2014/chart" uri="{C3380CC4-5D6E-409C-BE32-E72D297353CC}">
              <c16:uniqueId val="{00000011-A12A-491F-B67C-CB8B2C2360B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Sheet1!$B$32</c:f>
              <c:strCache>
                <c:ptCount val="1"/>
                <c:pt idx="0">
                  <c:v>Frequency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DF4-405F-9B75-B8307317BA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DF4-405F-9B75-B8307317BA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DF4-405F-9B75-B8307317BA8A}"/>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Sheet1!$A$33:$A$35</c:f>
              <c:strCache>
                <c:ptCount val="3"/>
                <c:pt idx="0">
                  <c:v>Student</c:v>
                </c:pt>
                <c:pt idx="1">
                  <c:v>Teacher </c:v>
                </c:pt>
                <c:pt idx="2">
                  <c:v>Administrative staff</c:v>
                </c:pt>
              </c:strCache>
            </c:strRef>
          </c:cat>
          <c:val>
            <c:numRef>
              <c:f>Sheet1!$B$33:$B$35</c:f>
              <c:numCache>
                <c:formatCode>General</c:formatCode>
                <c:ptCount val="3"/>
                <c:pt idx="0">
                  <c:v>8</c:v>
                </c:pt>
                <c:pt idx="1">
                  <c:v>6</c:v>
                </c:pt>
                <c:pt idx="2">
                  <c:v>6</c:v>
                </c:pt>
              </c:numCache>
            </c:numRef>
          </c:val>
          <c:extLst>
            <c:ext xmlns:c16="http://schemas.microsoft.com/office/drawing/2014/chart" uri="{C3380CC4-5D6E-409C-BE32-E72D297353CC}">
              <c16:uniqueId val="{00000006-DDF4-405F-9B75-B8307317BA8A}"/>
            </c:ext>
          </c:extLst>
        </c:ser>
        <c:ser>
          <c:idx val="1"/>
          <c:order val="1"/>
          <c:tx>
            <c:strRef>
              <c:f>Sheet1!$C$32</c:f>
              <c:strCache>
                <c:ptCount val="1"/>
                <c:pt idx="0">
                  <c:v>Total respondents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8-DDF4-405F-9B75-B8307317BA8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DDF4-405F-9B75-B8307317BA8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DDF4-405F-9B75-B8307317BA8A}"/>
              </c:ext>
            </c:extLst>
          </c:dPt>
          <c:cat>
            <c:strRef>
              <c:f>Sheet1!$A$33:$A$35</c:f>
              <c:strCache>
                <c:ptCount val="3"/>
                <c:pt idx="0">
                  <c:v>Student</c:v>
                </c:pt>
                <c:pt idx="1">
                  <c:v>Teacher </c:v>
                </c:pt>
                <c:pt idx="2">
                  <c:v>Administrative staff</c:v>
                </c:pt>
              </c:strCache>
            </c:strRef>
          </c:cat>
          <c:val>
            <c:numRef>
              <c:f>Sheet1!$C$33:$C$35</c:f>
              <c:numCache>
                <c:formatCode>General</c:formatCode>
                <c:ptCount val="3"/>
                <c:pt idx="0">
                  <c:v>20</c:v>
                </c:pt>
                <c:pt idx="1">
                  <c:v>20</c:v>
                </c:pt>
                <c:pt idx="2">
                  <c:v>20</c:v>
                </c:pt>
              </c:numCache>
            </c:numRef>
          </c:val>
          <c:extLst>
            <c:ext xmlns:c16="http://schemas.microsoft.com/office/drawing/2014/chart" uri="{C3380CC4-5D6E-409C-BE32-E72D297353CC}">
              <c16:uniqueId val="{0000000D-DDF4-405F-9B75-B8307317BA8A}"/>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Sheet1!$B$44</c:f>
              <c:strCache>
                <c:ptCount val="1"/>
                <c:pt idx="0">
                  <c:v>Frequency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9F0-416A-8026-E5CD4F6C9832}"/>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9F0-416A-8026-E5CD4F6C983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Sheet1!$A$45:$A$46</c:f>
              <c:strCache>
                <c:ptCount val="2"/>
                <c:pt idx="0">
                  <c:v>Yes </c:v>
                </c:pt>
                <c:pt idx="1">
                  <c:v>No</c:v>
                </c:pt>
              </c:strCache>
            </c:strRef>
          </c:cat>
          <c:val>
            <c:numRef>
              <c:f>Sheet1!$B$45:$B$46</c:f>
              <c:numCache>
                <c:formatCode>General</c:formatCode>
                <c:ptCount val="2"/>
                <c:pt idx="0">
                  <c:v>19</c:v>
                </c:pt>
                <c:pt idx="1">
                  <c:v>1</c:v>
                </c:pt>
              </c:numCache>
            </c:numRef>
          </c:val>
          <c:extLst>
            <c:ext xmlns:c16="http://schemas.microsoft.com/office/drawing/2014/chart" uri="{C3380CC4-5D6E-409C-BE32-E72D297353CC}">
              <c16:uniqueId val="{00000004-89F0-416A-8026-E5CD4F6C9832}"/>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Sheet1!$B$58</c:f>
              <c:strCache>
                <c:ptCount val="1"/>
                <c:pt idx="0">
                  <c:v>Frequency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00D-4105-9141-60F5442C275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00D-4105-9141-60F5442C2753}"/>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Sheet1!$A$59:$A$60</c:f>
              <c:strCache>
                <c:ptCount val="2"/>
                <c:pt idx="0">
                  <c:v>Yes </c:v>
                </c:pt>
                <c:pt idx="1">
                  <c:v>No</c:v>
                </c:pt>
              </c:strCache>
            </c:strRef>
          </c:cat>
          <c:val>
            <c:numRef>
              <c:f>Sheet1!$B$59:$B$60</c:f>
              <c:numCache>
                <c:formatCode>General</c:formatCode>
                <c:ptCount val="2"/>
                <c:pt idx="0">
                  <c:v>7</c:v>
                </c:pt>
                <c:pt idx="1">
                  <c:v>13</c:v>
                </c:pt>
              </c:numCache>
            </c:numRef>
          </c:val>
          <c:extLst>
            <c:ext xmlns:c16="http://schemas.microsoft.com/office/drawing/2014/chart" uri="{C3380CC4-5D6E-409C-BE32-E72D297353CC}">
              <c16:uniqueId val="{00000004-A00D-4105-9141-60F5442C2753}"/>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Sheet1!$B$72</c:f>
              <c:strCache>
                <c:ptCount val="1"/>
                <c:pt idx="0">
                  <c:v>Frequency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03D-4CBE-8370-114317976E4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03D-4CBE-8370-114317976E4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Sheet1!$A$73:$A$74</c:f>
              <c:strCache>
                <c:ptCount val="2"/>
                <c:pt idx="0">
                  <c:v>Yes </c:v>
                </c:pt>
                <c:pt idx="1">
                  <c:v>No</c:v>
                </c:pt>
              </c:strCache>
            </c:strRef>
          </c:cat>
          <c:val>
            <c:numRef>
              <c:f>Sheet1!$B$73:$B$74</c:f>
              <c:numCache>
                <c:formatCode>General</c:formatCode>
                <c:ptCount val="2"/>
                <c:pt idx="0">
                  <c:v>13</c:v>
                </c:pt>
                <c:pt idx="1">
                  <c:v>7</c:v>
                </c:pt>
              </c:numCache>
            </c:numRef>
          </c:val>
          <c:extLst>
            <c:ext xmlns:c16="http://schemas.microsoft.com/office/drawing/2014/chart" uri="{C3380CC4-5D6E-409C-BE32-E72D297353CC}">
              <c16:uniqueId val="{00000004-A03D-4CBE-8370-114317976E4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Sheet1!$B$88</c:f>
              <c:strCache>
                <c:ptCount val="1"/>
                <c:pt idx="0">
                  <c:v>Frequency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E4C-415E-96F2-8ABDFCB7249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E4C-415E-96F2-8ABDFCB7249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Sheet1!$A$89:$A$90</c:f>
              <c:strCache>
                <c:ptCount val="2"/>
                <c:pt idx="0">
                  <c:v>Yes </c:v>
                </c:pt>
                <c:pt idx="1">
                  <c:v>No</c:v>
                </c:pt>
              </c:strCache>
            </c:strRef>
          </c:cat>
          <c:val>
            <c:numRef>
              <c:f>Sheet1!$B$89:$B$90</c:f>
              <c:numCache>
                <c:formatCode>General</c:formatCode>
                <c:ptCount val="2"/>
                <c:pt idx="0">
                  <c:v>9</c:v>
                </c:pt>
                <c:pt idx="1">
                  <c:v>11</c:v>
                </c:pt>
              </c:numCache>
            </c:numRef>
          </c:val>
          <c:extLst>
            <c:ext xmlns:c16="http://schemas.microsoft.com/office/drawing/2014/chart" uri="{C3380CC4-5D6E-409C-BE32-E72D297353CC}">
              <c16:uniqueId val="{00000004-AE4C-415E-96F2-8ABDFCB72498}"/>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Sheet1!$B$102</c:f>
              <c:strCache>
                <c:ptCount val="1"/>
                <c:pt idx="0">
                  <c:v>Frequency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1C47-43FC-AEB1-710B6E24F426}"/>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1C47-43FC-AEB1-710B6E24F426}"/>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1C47-43FC-AEB1-710B6E24F426}"/>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1C47-43FC-AEB1-710B6E24F426}"/>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1C47-43FC-AEB1-710B6E24F42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tx1">
                      <a:lumMod val="35000"/>
                      <a:lumOff val="65000"/>
                    </a:schemeClr>
                  </a:solidFill>
                  <a:round/>
                </a:ln>
                <a:effectLst/>
              </c:spPr>
            </c:leaderLines>
            <c:extLst>
              <c:ext xmlns:c15="http://schemas.microsoft.com/office/drawing/2012/chart" uri="{CE6537A1-D6FC-4f65-9D91-7224C49458BB}"/>
            </c:extLst>
          </c:dLbls>
          <c:cat>
            <c:strRef>
              <c:f>Sheet1!$A$103:$A$107</c:f>
              <c:strCache>
                <c:ptCount val="5"/>
                <c:pt idx="0">
                  <c:v>MS Team</c:v>
                </c:pt>
                <c:pt idx="1">
                  <c:v>OneDrive </c:v>
                </c:pt>
                <c:pt idx="2">
                  <c:v>MS Word</c:v>
                </c:pt>
                <c:pt idx="3">
                  <c:v>WhatsApp</c:v>
                </c:pt>
                <c:pt idx="4">
                  <c:v>Module</c:v>
                </c:pt>
              </c:strCache>
            </c:strRef>
          </c:cat>
          <c:val>
            <c:numRef>
              <c:f>Sheet1!$B$103:$B$107</c:f>
              <c:numCache>
                <c:formatCode>General</c:formatCode>
                <c:ptCount val="5"/>
                <c:pt idx="0">
                  <c:v>9</c:v>
                </c:pt>
                <c:pt idx="1">
                  <c:v>3</c:v>
                </c:pt>
                <c:pt idx="2">
                  <c:v>2</c:v>
                </c:pt>
                <c:pt idx="3">
                  <c:v>4</c:v>
                </c:pt>
                <c:pt idx="4">
                  <c:v>2</c:v>
                </c:pt>
              </c:numCache>
            </c:numRef>
          </c:val>
          <c:extLst>
            <c:ext xmlns:c16="http://schemas.microsoft.com/office/drawing/2014/chart" uri="{C3380CC4-5D6E-409C-BE32-E72D297353CC}">
              <c16:uniqueId val="{0000000A-1C47-43FC-AEB1-710B6E24F42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a:solidFill>
          <a:schemeClr val="tx1">
            <a:lumMod val="65000"/>
            <a:lumOff val="35000"/>
          </a:schemeClr>
        </a:solidFill>
        <a:round/>
      </a:ln>
    </cs:spPr>
  </cs:downBar>
  <cs:dropLine>
    <cs:lnRef idx="0"/>
    <cs:fillRef idx="0"/>
    <cs:effectRef idx="0"/>
    <cs:fontRef idx="minor">
      <a:schemeClr val="tx1"/>
    </cs:fontRef>
    <cs:spPr>
      <a:ln w="9525">
        <a:solidFill>
          <a:schemeClr val="tx1">
            <a:lumMod val="35000"/>
            <a:lumOff val="65000"/>
          </a:schemeClr>
        </a:solidFill>
        <a:round/>
      </a:ln>
    </cs:spPr>
  </cs:dropLine>
  <cs:errorBar>
    <cs:lnRef idx="0"/>
    <cs:fillRef idx="0"/>
    <cs:effectRef idx="0"/>
    <cs:fontRef idx="minor">
      <a:schemeClr val="tx1"/>
    </cs:fontRef>
    <cs:spPr>
      <a:ln w="9525">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a:solidFill>
          <a:schemeClr val="tx1">
            <a:lumMod val="15000"/>
            <a:lumOff val="85000"/>
          </a:schemeClr>
        </a:solidFill>
        <a:round/>
      </a:ln>
    </cs:spPr>
  </cs:gridlineMajor>
  <cs:gridlineMinor>
    <cs:lnRef idx="0"/>
    <cs:fillRef idx="0"/>
    <cs:effectRef idx="0"/>
    <cs:fontRef idx="minor">
      <a:schemeClr val="tx1"/>
    </cs:fontRef>
    <cs:spPr>
      <a:ln w="9525">
        <a:solidFill>
          <a:schemeClr val="tx1">
            <a:lumMod val="5000"/>
            <a:lumOff val="95000"/>
          </a:schemeClr>
        </a:solidFill>
        <a:round/>
      </a:ln>
    </cs:spPr>
  </cs:gridlineMinor>
  <cs:hiLoLine>
    <cs:lnRef idx="0"/>
    <cs:fillRef idx="0"/>
    <cs:effectRef idx="0"/>
    <cs:fontRef idx="minor">
      <a:schemeClr val="tx1"/>
    </cs:fontRef>
    <cs:spPr>
      <a:ln w="9525">
        <a:solidFill>
          <a:schemeClr val="tx1">
            <a:lumMod val="50000"/>
            <a:lumOff val="50000"/>
          </a:schemeClr>
        </a:solidFill>
        <a:round/>
      </a:ln>
    </cs:spPr>
  </cs:hiLoLine>
  <cs:leaderLine>
    <cs:lnRef idx="0"/>
    <cs:fillRef idx="0"/>
    <cs:effectRef idx="0"/>
    <cs:fontRef idx="minor">
      <a:schemeClr val="tx1"/>
    </cs:fontRef>
    <cs:spPr>
      <a:ln w="9525">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119BFA-F0B9-4622-A271-63A00676ED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21</Pages>
  <Words>2625</Words>
  <Characters>14963</Characters>
  <Application>Microsoft Office Word</Application>
  <DocSecurity>0</DocSecurity>
  <Lines>124</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New</cp:lastModifiedBy>
  <cp:revision>222</cp:revision>
  <dcterms:created xsi:type="dcterms:W3CDTF">2022-04-11T16:15:00Z</dcterms:created>
  <dcterms:modified xsi:type="dcterms:W3CDTF">2022-04-12T10:39:00Z</dcterms:modified>
</cp:coreProperties>
</file>