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05A93BC" w14:textId="77777777" w:rsidR="003C4900" w:rsidRPr="00D256F8" w:rsidRDefault="003C4900" w:rsidP="003C4900">
      <w:pPr>
        <w:rPr>
          <w:rFonts w:ascii="Arial" w:hAnsi="Arial" w:cs="Arial"/>
        </w:rPr>
      </w:pPr>
    </w:p>
    <w:p w14:paraId="6DE27B98" w14:textId="77777777" w:rsidR="003C4900" w:rsidRDefault="003C4900" w:rsidP="00463F27">
      <w:pPr>
        <w:ind w:left="2160" w:firstLine="720"/>
        <w:rPr>
          <w:rFonts w:ascii="Arial" w:hAnsi="Arial" w:cs="Arial"/>
          <w:b/>
          <w:u w:val="single"/>
        </w:rPr>
      </w:pPr>
      <w:r>
        <w:rPr>
          <w:rFonts w:ascii="Arial" w:hAnsi="Arial" w:cs="Arial"/>
          <w:b/>
          <w:u w:val="single"/>
        </w:rPr>
        <w:t>WELSH LANGUAGE COMPETENCY FRAMEWORK FOR TEACHERS</w:t>
      </w:r>
    </w:p>
    <w:p w14:paraId="24AC706E" w14:textId="77777777" w:rsidR="003C4900" w:rsidRDefault="003C4900" w:rsidP="003C4900">
      <w:pPr>
        <w:rPr>
          <w:rFonts w:ascii="Arial" w:hAnsi="Arial" w:cs="Arial"/>
        </w:rPr>
      </w:pPr>
    </w:p>
    <w:tbl>
      <w:tblPr>
        <w:tblStyle w:val="GridTabl"/>
        <w:tblW w:w="0" w:type="auto"/>
        <w:tblInd w:w="3539" w:type="dxa"/>
        <w:shd w:val="clear" w:color="auto" w:fill="D9E2F3" w:themeFill="accent1" w:themeFillTint="33"/>
        <w:tblLook w:val="04A0" w:firstRow="1" w:lastRow="0" w:firstColumn="1" w:lastColumn="0" w:noHBand="0" w:noVBand="1"/>
      </w:tblPr>
      <w:tblGrid>
        <w:gridCol w:w="6379"/>
      </w:tblGrid>
      <w:tr w:rsidR="00463F27" w14:paraId="463175FF" w14:textId="77777777" w:rsidTr="00463F27">
        <w:tc>
          <w:tcPr>
            <w:tcW w:w="6379" w:type="dxa"/>
            <w:tcBorders>
              <w:top w:val="single" w:sz="36" w:space="0" w:color="4472C4"/>
              <w:left w:val="single" w:sz="36" w:space="0" w:color="4472C4"/>
              <w:bottom w:val="single" w:sz="36" w:space="0" w:color="4472C4"/>
              <w:right w:val="single" w:sz="36" w:space="0" w:color="4472C4"/>
            </w:tcBorders>
            <w:shd w:val="clear" w:color="auto" w:fill="D9E2F3" w:themeFill="accent1" w:themeFillTint="33"/>
          </w:tcPr>
          <w:p w14:paraId="521DBA63" w14:textId="77777777" w:rsidR="00463F27" w:rsidRDefault="00463F27" w:rsidP="00463F27">
            <w:pPr>
              <w:rPr>
                <w:rFonts w:ascii="Arial" w:hAnsi="Arial" w:cs="Arial"/>
                <w:lang w:val="cy-GB"/>
              </w:rPr>
            </w:pPr>
            <w:r>
              <w:rPr>
                <w:rFonts w:ascii="Arial" w:hAnsi="Arial" w:cs="Arial"/>
                <w:lang w:val="cy-GB"/>
              </w:rPr>
              <w:t xml:space="preserve">                                   </w:t>
            </w:r>
          </w:p>
          <w:p w14:paraId="386BC81F" w14:textId="43197F48" w:rsidR="00463F27" w:rsidRDefault="00463F27" w:rsidP="00463F27">
            <w:pPr>
              <w:rPr>
                <w:rFonts w:ascii="Arial" w:hAnsi="Arial" w:cs="Arial"/>
              </w:rPr>
            </w:pPr>
            <w:r>
              <w:rPr>
                <w:rFonts w:ascii="Arial" w:hAnsi="Arial" w:cs="Arial"/>
                <w:lang w:val="cy-GB"/>
              </w:rPr>
              <w:t xml:space="preserve">                                    </w:t>
            </w:r>
            <w:r>
              <w:rPr>
                <w:rFonts w:ascii="Arial" w:hAnsi="Arial" w:cs="Arial"/>
              </w:rPr>
              <w:t>Key</w:t>
            </w:r>
            <w:r w:rsidRPr="00D256F8">
              <w:rPr>
                <w:rFonts w:ascii="Arial" w:hAnsi="Arial" w:cs="Arial"/>
              </w:rPr>
              <w:t>:</w:t>
            </w:r>
          </w:p>
          <w:p w14:paraId="4434CD97" w14:textId="77777777" w:rsidR="00463F27" w:rsidRPr="00D256F8" w:rsidRDefault="00463F27" w:rsidP="00463F27">
            <w:pPr>
              <w:rPr>
                <w:rFonts w:ascii="Arial" w:hAnsi="Arial" w:cs="Arial"/>
              </w:rPr>
            </w:pPr>
          </w:p>
          <w:p w14:paraId="19E928AD" w14:textId="77777777" w:rsidR="00463F27" w:rsidRPr="00D256F8" w:rsidRDefault="00463F27" w:rsidP="00463F27">
            <w:pPr>
              <w:rPr>
                <w:rFonts w:ascii="Arial" w:hAnsi="Arial" w:cs="Arial"/>
                <w:color w:val="7030A0"/>
              </w:rPr>
            </w:pPr>
            <w:r>
              <w:rPr>
                <w:rFonts w:ascii="Arial" w:hAnsi="Arial" w:cs="Arial"/>
                <w:color w:val="7030A0"/>
              </w:rPr>
              <w:t>Sabbatical Scheme assessment sheets</w:t>
            </w:r>
          </w:p>
          <w:p w14:paraId="20CA3F67" w14:textId="77777777" w:rsidR="00463F27" w:rsidRPr="00D256F8" w:rsidRDefault="00463F27" w:rsidP="00463F27">
            <w:pPr>
              <w:rPr>
                <w:rFonts w:ascii="Arial" w:hAnsi="Arial" w:cs="Arial"/>
                <w:color w:val="00B050"/>
              </w:rPr>
            </w:pPr>
            <w:r>
              <w:rPr>
                <w:rFonts w:ascii="Arial" w:hAnsi="Arial" w:cs="Arial"/>
                <w:color w:val="00B050"/>
              </w:rPr>
              <w:t>2022 Curriculum Literacy Framework progression steps</w:t>
            </w:r>
            <w:r w:rsidRPr="00D256F8">
              <w:rPr>
                <w:rFonts w:ascii="Arial" w:hAnsi="Arial" w:cs="Arial"/>
                <w:color w:val="00B050"/>
              </w:rPr>
              <w:t xml:space="preserve"> </w:t>
            </w:r>
          </w:p>
          <w:p w14:paraId="09EF21FF" w14:textId="77777777" w:rsidR="00463F27" w:rsidRPr="00D256F8" w:rsidRDefault="00463F27" w:rsidP="00463F27">
            <w:pPr>
              <w:rPr>
                <w:rFonts w:ascii="Arial" w:hAnsi="Arial" w:cs="Arial"/>
                <w:color w:val="FF0000"/>
              </w:rPr>
            </w:pPr>
            <w:proofErr w:type="spellStart"/>
            <w:r w:rsidRPr="00D256F8">
              <w:rPr>
                <w:rFonts w:ascii="Arial" w:hAnsi="Arial" w:cs="Arial"/>
                <w:color w:val="FF0000"/>
              </w:rPr>
              <w:t>Cynllun</w:t>
            </w:r>
            <w:proofErr w:type="spellEnd"/>
            <w:r w:rsidRPr="00D256F8">
              <w:rPr>
                <w:rFonts w:ascii="Arial" w:hAnsi="Arial" w:cs="Arial"/>
                <w:color w:val="FF0000"/>
              </w:rPr>
              <w:t xml:space="preserve"> </w:t>
            </w:r>
            <w:proofErr w:type="spellStart"/>
            <w:r w:rsidRPr="00D256F8">
              <w:rPr>
                <w:rFonts w:ascii="Arial" w:hAnsi="Arial" w:cs="Arial"/>
                <w:color w:val="FF0000"/>
              </w:rPr>
              <w:t>Colegau</w:t>
            </w:r>
            <w:proofErr w:type="spellEnd"/>
            <w:r w:rsidRPr="00D256F8">
              <w:rPr>
                <w:rFonts w:ascii="Arial" w:hAnsi="Arial" w:cs="Arial"/>
                <w:color w:val="FF0000"/>
              </w:rPr>
              <w:t xml:space="preserve"> </w:t>
            </w:r>
            <w:proofErr w:type="spellStart"/>
            <w:r w:rsidRPr="00D256F8">
              <w:rPr>
                <w:rFonts w:ascii="Arial" w:hAnsi="Arial" w:cs="Arial"/>
                <w:color w:val="FF0000"/>
              </w:rPr>
              <w:t>Cymru</w:t>
            </w:r>
            <w:proofErr w:type="spellEnd"/>
          </w:p>
          <w:p w14:paraId="35F7E35E" w14:textId="77777777" w:rsidR="00463F27" w:rsidRPr="00D256F8" w:rsidRDefault="00463F27" w:rsidP="00463F27">
            <w:pPr>
              <w:rPr>
                <w:rFonts w:ascii="Arial" w:hAnsi="Arial" w:cs="Arial"/>
                <w:color w:val="FFC000" w:themeColor="accent4"/>
              </w:rPr>
            </w:pPr>
            <w:r w:rsidRPr="1C0CFA8C">
              <w:rPr>
                <w:rFonts w:ascii="Arial" w:hAnsi="Arial" w:cs="Arial"/>
                <w:color w:val="FFC000" w:themeColor="accent4"/>
              </w:rPr>
              <w:t xml:space="preserve">TCA/ </w:t>
            </w:r>
            <w:proofErr w:type="spellStart"/>
            <w:r>
              <w:rPr>
                <w:rFonts w:ascii="Arial" w:hAnsi="Arial" w:cs="Arial"/>
                <w:color w:val="FFC000" w:themeColor="accent4"/>
              </w:rPr>
              <w:t>WMiS</w:t>
            </w:r>
            <w:proofErr w:type="spellEnd"/>
            <w:r>
              <w:rPr>
                <w:rFonts w:ascii="Arial" w:hAnsi="Arial" w:cs="Arial"/>
                <w:color w:val="FFC000" w:themeColor="accent4"/>
              </w:rPr>
              <w:t xml:space="preserve"> assessment sheets</w:t>
            </w:r>
          </w:p>
          <w:p w14:paraId="7FE3188A" w14:textId="77777777" w:rsidR="00463F27" w:rsidRDefault="00463F27" w:rsidP="003C4900">
            <w:pPr>
              <w:rPr>
                <w:rFonts w:ascii="Arial" w:hAnsi="Arial" w:cs="Arial"/>
              </w:rPr>
            </w:pPr>
          </w:p>
        </w:tc>
      </w:tr>
    </w:tbl>
    <w:p w14:paraId="372EF93C" w14:textId="77777777" w:rsidR="003C4900" w:rsidRDefault="003C4900" w:rsidP="003C4900"/>
    <w:tbl>
      <w:tblPr>
        <w:tblStyle w:val="TablGrid5Tywyll-Pwyslais5"/>
        <w:tblW w:w="14312" w:type="dxa"/>
        <w:tblLook w:val="04A0" w:firstRow="1" w:lastRow="0" w:firstColumn="1" w:lastColumn="0" w:noHBand="0" w:noVBand="1"/>
      </w:tblPr>
      <w:tblGrid>
        <w:gridCol w:w="1528"/>
        <w:gridCol w:w="5130"/>
        <w:gridCol w:w="7654"/>
      </w:tblGrid>
      <w:tr w:rsidR="003C4900" w14:paraId="7ECD1D45" w14:textId="77777777" w:rsidTr="005672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8" w:type="dxa"/>
          </w:tcPr>
          <w:p w14:paraId="201C3EC7" w14:textId="77777777" w:rsidR="003C4900" w:rsidRDefault="003C4900" w:rsidP="00F269E4">
            <w:pPr>
              <w:rPr>
                <w:rFonts w:ascii="Arial" w:hAnsi="Arial" w:cs="Arial"/>
                <w:sz w:val="20"/>
                <w:szCs w:val="20"/>
              </w:rPr>
            </w:pPr>
          </w:p>
        </w:tc>
        <w:tc>
          <w:tcPr>
            <w:tcW w:w="5130" w:type="dxa"/>
          </w:tcPr>
          <w:p w14:paraId="76A112CF" w14:textId="77777777" w:rsidR="003C4900" w:rsidRPr="12916E7A" w:rsidRDefault="003C4900" w:rsidP="00F269E4">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A1 - ENTRY</w:t>
            </w:r>
          </w:p>
        </w:tc>
        <w:tc>
          <w:tcPr>
            <w:tcW w:w="7654" w:type="dxa"/>
          </w:tcPr>
          <w:p w14:paraId="1C5B8A16" w14:textId="77777777" w:rsidR="003C4900" w:rsidRDefault="003C4900" w:rsidP="00F269E4">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p>
        </w:tc>
      </w:tr>
      <w:tr w:rsidR="003C4900" w14:paraId="42A1A0C9" w14:textId="77777777" w:rsidTr="005672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8" w:type="dxa"/>
          </w:tcPr>
          <w:p w14:paraId="1DE8D183" w14:textId="77777777" w:rsidR="003C4900" w:rsidRDefault="003C4900" w:rsidP="00F269E4">
            <w:pPr>
              <w:rPr>
                <w:rFonts w:ascii="Arial" w:hAnsi="Arial" w:cs="Arial"/>
                <w:sz w:val="20"/>
                <w:szCs w:val="20"/>
              </w:rPr>
            </w:pPr>
          </w:p>
        </w:tc>
        <w:tc>
          <w:tcPr>
            <w:tcW w:w="5130" w:type="dxa"/>
            <w:tcBorders>
              <w:bottom w:val="single" w:sz="4" w:space="0" w:color="4472C4"/>
            </w:tcBorders>
          </w:tcPr>
          <w:p w14:paraId="07BA425E" w14:textId="77777777" w:rsidR="003C4900" w:rsidRPr="12916E7A" w:rsidRDefault="003C4900" w:rsidP="00F269E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7654" w:type="dxa"/>
            <w:tcBorders>
              <w:bottom w:val="single" w:sz="4" w:space="0" w:color="4472C4"/>
            </w:tcBorders>
          </w:tcPr>
          <w:p w14:paraId="0F90D755" w14:textId="77777777" w:rsidR="003C4900" w:rsidRDefault="003C4900" w:rsidP="00F269E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r>
      <w:tr w:rsidR="003C4900" w14:paraId="64598B7E" w14:textId="77777777" w:rsidTr="005672F6">
        <w:tc>
          <w:tcPr>
            <w:cnfStyle w:val="001000000000" w:firstRow="0" w:lastRow="0" w:firstColumn="1" w:lastColumn="0" w:oddVBand="0" w:evenVBand="0" w:oddHBand="0" w:evenHBand="0" w:firstRowFirstColumn="0" w:firstRowLastColumn="0" w:lastRowFirstColumn="0" w:lastRowLastColumn="0"/>
            <w:tcW w:w="1528" w:type="dxa"/>
            <w:tcBorders>
              <w:right w:val="single" w:sz="4" w:space="0" w:color="4472C4"/>
            </w:tcBorders>
          </w:tcPr>
          <w:p w14:paraId="4DA20EBE" w14:textId="77777777" w:rsidR="003C4900" w:rsidRPr="12916E7A" w:rsidRDefault="003C4900" w:rsidP="00F269E4">
            <w:pPr>
              <w:rPr>
                <w:rFonts w:ascii="Arial" w:hAnsi="Arial" w:cs="Arial"/>
                <w:sz w:val="20"/>
                <w:szCs w:val="20"/>
              </w:rPr>
            </w:pPr>
            <w:r>
              <w:rPr>
                <w:rFonts w:ascii="Arial" w:hAnsi="Arial" w:cs="Arial"/>
                <w:sz w:val="20"/>
                <w:szCs w:val="20"/>
              </w:rPr>
              <w:t>LISTENING</w:t>
            </w:r>
          </w:p>
        </w:tc>
        <w:tc>
          <w:tcPr>
            <w:tcW w:w="5130" w:type="dxa"/>
            <w:tcBorders>
              <w:top w:val="single" w:sz="4" w:space="0" w:color="4472C4"/>
              <w:left w:val="single" w:sz="4" w:space="0" w:color="4472C4"/>
              <w:bottom w:val="single" w:sz="4" w:space="0" w:color="4472C4"/>
              <w:right w:val="single" w:sz="4" w:space="0" w:color="4472C4"/>
            </w:tcBorders>
            <w:shd w:val="clear" w:color="auto" w:fill="auto"/>
          </w:tcPr>
          <w:p w14:paraId="5D1C730D" w14:textId="77777777" w:rsidR="003C4900" w:rsidRDefault="003C4900" w:rsidP="00F269E4">
            <w:pPr>
              <w:cnfStyle w:val="000000000000" w:firstRow="0" w:lastRow="0" w:firstColumn="0" w:lastColumn="0" w:oddVBand="0" w:evenVBand="0" w:oddHBand="0" w:evenHBand="0" w:firstRowFirstColumn="0" w:firstRowLastColumn="0" w:lastRowFirstColumn="0" w:lastRowLastColumn="0"/>
            </w:pPr>
            <w:r>
              <w:rPr>
                <w:rFonts w:ascii="Arial" w:hAnsi="Arial" w:cs="Arial"/>
                <w:sz w:val="20"/>
                <w:szCs w:val="20"/>
              </w:rPr>
              <w:t>Can understand and respond to simple everyday sentences, related to the school setting, provided the other person speaks slowly.</w:t>
            </w:r>
          </w:p>
        </w:tc>
        <w:tc>
          <w:tcPr>
            <w:tcW w:w="7654" w:type="dxa"/>
            <w:tcBorders>
              <w:top w:val="single" w:sz="4" w:space="0" w:color="4472C4"/>
              <w:left w:val="single" w:sz="4" w:space="0" w:color="4472C4"/>
              <w:bottom w:val="single" w:sz="4" w:space="0" w:color="4472C4"/>
              <w:right w:val="single" w:sz="4" w:space="0" w:color="4472C4"/>
            </w:tcBorders>
            <w:shd w:val="clear" w:color="auto" w:fill="auto"/>
          </w:tcPr>
          <w:p w14:paraId="2776A65F" w14:textId="77777777" w:rsidR="003C4900" w:rsidRPr="00781A43" w:rsidRDefault="003C4900" w:rsidP="003C4900">
            <w:pPr>
              <w:pStyle w:val="ParagraffRhestr"/>
              <w:numPr>
                <w:ilvl w:val="0"/>
                <w:numId w:val="4"/>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bCs/>
                <w:color w:val="7030A0"/>
                <w:sz w:val="20"/>
                <w:szCs w:val="20"/>
              </w:rPr>
              <w:t>Can interact with learners, answer simple questions and offer simple feedback in the form of simple sentences or phrases</w:t>
            </w:r>
          </w:p>
          <w:p w14:paraId="0DD94C87" w14:textId="77777777" w:rsidR="003C4900" w:rsidRPr="006D3F7E" w:rsidRDefault="003C4900" w:rsidP="003C4900">
            <w:pPr>
              <w:pStyle w:val="ParagraffRhestr"/>
              <w:numPr>
                <w:ilvl w:val="0"/>
                <w:numId w:val="4"/>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Can respond appropriately to learners as they develop their language skills, e.g. </w:t>
            </w:r>
            <w:r>
              <w:rPr>
                <w:rFonts w:ascii="Arial" w:hAnsi="Arial" w:cs="Arial"/>
                <w:color w:val="00B050"/>
                <w:sz w:val="20"/>
                <w:szCs w:val="20"/>
              </w:rPr>
              <w:t>pronouncing simple, everyday words and phrases in Welsh.</w:t>
            </w:r>
          </w:p>
        </w:tc>
      </w:tr>
      <w:tr w:rsidR="003C4900" w14:paraId="1E9243EB" w14:textId="77777777" w:rsidTr="005672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8" w:type="dxa"/>
            <w:tcBorders>
              <w:right w:val="single" w:sz="4" w:space="0" w:color="4472C4"/>
            </w:tcBorders>
          </w:tcPr>
          <w:p w14:paraId="5A49404E" w14:textId="77777777" w:rsidR="003C4900" w:rsidRPr="12916E7A" w:rsidRDefault="003C4900" w:rsidP="00F269E4">
            <w:pPr>
              <w:rPr>
                <w:rFonts w:ascii="Arial" w:hAnsi="Arial" w:cs="Arial"/>
                <w:sz w:val="20"/>
                <w:szCs w:val="20"/>
              </w:rPr>
            </w:pPr>
            <w:r>
              <w:rPr>
                <w:rFonts w:ascii="Arial" w:hAnsi="Arial" w:cs="Arial"/>
                <w:sz w:val="20"/>
                <w:szCs w:val="20"/>
              </w:rPr>
              <w:t>SPEAKING</w:t>
            </w:r>
          </w:p>
        </w:tc>
        <w:tc>
          <w:tcPr>
            <w:tcW w:w="5130" w:type="dxa"/>
            <w:tcBorders>
              <w:top w:val="single" w:sz="4" w:space="0" w:color="4472C4"/>
              <w:left w:val="single" w:sz="4" w:space="0" w:color="4472C4"/>
              <w:bottom w:val="single" w:sz="4" w:space="0" w:color="4472C4"/>
              <w:right w:val="single" w:sz="4" w:space="0" w:color="4472C4"/>
            </w:tcBorders>
            <w:shd w:val="clear" w:color="auto" w:fill="auto"/>
          </w:tcPr>
          <w:p w14:paraId="4734E0E1" w14:textId="77777777" w:rsidR="003C4900" w:rsidRDefault="003C4900" w:rsidP="00F269E4">
            <w:pPr>
              <w:cnfStyle w:val="000000100000" w:firstRow="0" w:lastRow="0" w:firstColumn="0" w:lastColumn="0" w:oddVBand="0" w:evenVBand="0" w:oddHBand="1" w:evenHBand="0" w:firstRowFirstColumn="0" w:firstRowLastColumn="0" w:lastRowFirstColumn="0" w:lastRowLastColumn="0"/>
            </w:pPr>
            <w:r>
              <w:rPr>
                <w:rFonts w:ascii="Arial" w:hAnsi="Arial" w:cs="Arial"/>
                <w:sz w:val="20"/>
                <w:szCs w:val="20"/>
              </w:rPr>
              <w:t>Can introduce himself/herself and others and can ask and answer questions about simple information, e.g. where someone lives, what they like doing.  Is able to tell the time and use numbers.</w:t>
            </w:r>
          </w:p>
        </w:tc>
        <w:tc>
          <w:tcPr>
            <w:tcW w:w="7654" w:type="dxa"/>
            <w:tcBorders>
              <w:top w:val="single" w:sz="4" w:space="0" w:color="4472C4"/>
              <w:left w:val="single" w:sz="4" w:space="0" w:color="4472C4"/>
              <w:bottom w:val="single" w:sz="4" w:space="0" w:color="4472C4"/>
              <w:right w:val="single" w:sz="4" w:space="0" w:color="4472C4"/>
            </w:tcBorders>
            <w:shd w:val="clear" w:color="auto" w:fill="auto"/>
          </w:tcPr>
          <w:p w14:paraId="52A3EAD5" w14:textId="77777777" w:rsidR="003C4900" w:rsidRPr="00B31CA9" w:rsidRDefault="003C4900" w:rsidP="003C4900">
            <w:pPr>
              <w:pStyle w:val="ParagraffRhestr"/>
              <w:numPr>
                <w:ilvl w:val="0"/>
                <w:numId w:val="1"/>
              </w:numPr>
              <w:cnfStyle w:val="000000100000" w:firstRow="0" w:lastRow="0" w:firstColumn="0" w:lastColumn="0" w:oddVBand="0" w:evenVBand="0" w:oddHBand="1" w:evenHBand="0" w:firstRowFirstColumn="0" w:firstRowLastColumn="0" w:lastRowFirstColumn="0" w:lastRowLastColumn="0"/>
              <w:rPr>
                <w:rFonts w:ascii="Arial" w:hAnsi="Arial" w:cs="Arial"/>
                <w:color w:val="7030A0"/>
                <w:sz w:val="20"/>
                <w:szCs w:val="20"/>
              </w:rPr>
            </w:pPr>
            <w:r>
              <w:rPr>
                <w:rFonts w:ascii="Arial" w:hAnsi="Arial" w:cs="Arial"/>
                <w:color w:val="7030A0"/>
                <w:sz w:val="20"/>
                <w:szCs w:val="20"/>
              </w:rPr>
              <w:t>Can open and close the lesson using Welsh words and phrases with clear, Welsh pronunciation on the whole</w:t>
            </w:r>
          </w:p>
          <w:p w14:paraId="7574D813" w14:textId="77777777" w:rsidR="003C4900" w:rsidRPr="006D3F7E" w:rsidRDefault="003C4900" w:rsidP="003C4900">
            <w:pPr>
              <w:pStyle w:val="ParagraffRhestr"/>
              <w:numPr>
                <w:ilvl w:val="0"/>
                <w:numId w:val="1"/>
              </w:num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color w:val="00B050"/>
                <w:sz w:val="20"/>
                <w:szCs w:val="20"/>
              </w:rPr>
              <w:t>Can present commands</w:t>
            </w:r>
            <w:r w:rsidRPr="0020221E">
              <w:rPr>
                <w:rFonts w:ascii="Arial" w:hAnsi="Arial" w:cs="Arial"/>
                <w:color w:val="00B050"/>
                <w:sz w:val="20"/>
                <w:szCs w:val="20"/>
              </w:rPr>
              <w:t xml:space="preserve"> (</w:t>
            </w:r>
            <w:proofErr w:type="spellStart"/>
            <w:r w:rsidRPr="0020221E">
              <w:rPr>
                <w:rFonts w:ascii="Arial" w:hAnsi="Arial" w:cs="Arial"/>
                <w:color w:val="00B050"/>
                <w:sz w:val="20"/>
                <w:szCs w:val="20"/>
              </w:rPr>
              <w:t>ti</w:t>
            </w:r>
            <w:proofErr w:type="spellEnd"/>
            <w:r w:rsidRPr="0020221E">
              <w:rPr>
                <w:rFonts w:ascii="Arial" w:hAnsi="Arial" w:cs="Arial"/>
                <w:color w:val="00B050"/>
                <w:sz w:val="20"/>
                <w:szCs w:val="20"/>
              </w:rPr>
              <w:t>/chi)</w:t>
            </w:r>
            <w:r w:rsidRPr="00781A43">
              <w:rPr>
                <w:rFonts w:ascii="Arial" w:hAnsi="Arial" w:cs="Arial"/>
                <w:color w:val="000000" w:themeColor="text1"/>
                <w:sz w:val="20"/>
                <w:szCs w:val="20"/>
              </w:rPr>
              <w:t xml:space="preserve">, questions and instructions to learners in a simple </w:t>
            </w:r>
            <w:r>
              <w:rPr>
                <w:rFonts w:ascii="Arial" w:hAnsi="Arial" w:cs="Arial"/>
                <w:color w:val="000000" w:themeColor="text1"/>
                <w:sz w:val="20"/>
                <w:szCs w:val="20"/>
              </w:rPr>
              <w:t>way.</w:t>
            </w:r>
          </w:p>
        </w:tc>
      </w:tr>
      <w:tr w:rsidR="003C4900" w14:paraId="61C4AC02" w14:textId="77777777" w:rsidTr="005672F6">
        <w:tc>
          <w:tcPr>
            <w:cnfStyle w:val="001000000000" w:firstRow="0" w:lastRow="0" w:firstColumn="1" w:lastColumn="0" w:oddVBand="0" w:evenVBand="0" w:oddHBand="0" w:evenHBand="0" w:firstRowFirstColumn="0" w:firstRowLastColumn="0" w:lastRowFirstColumn="0" w:lastRowLastColumn="0"/>
            <w:tcW w:w="1528" w:type="dxa"/>
            <w:tcBorders>
              <w:right w:val="single" w:sz="4" w:space="0" w:color="4472C4"/>
            </w:tcBorders>
          </w:tcPr>
          <w:p w14:paraId="6C446150" w14:textId="77777777" w:rsidR="003C4900" w:rsidRPr="12916E7A" w:rsidRDefault="003C4900" w:rsidP="00F269E4">
            <w:pPr>
              <w:rPr>
                <w:rFonts w:ascii="Arial" w:hAnsi="Arial" w:cs="Arial"/>
                <w:sz w:val="20"/>
                <w:szCs w:val="20"/>
              </w:rPr>
            </w:pPr>
            <w:r>
              <w:rPr>
                <w:rFonts w:ascii="Arial" w:hAnsi="Arial" w:cs="Arial"/>
                <w:sz w:val="20"/>
                <w:szCs w:val="20"/>
              </w:rPr>
              <w:t xml:space="preserve">READING </w:t>
            </w:r>
          </w:p>
        </w:tc>
        <w:tc>
          <w:tcPr>
            <w:tcW w:w="5130" w:type="dxa"/>
            <w:tcBorders>
              <w:top w:val="single" w:sz="4" w:space="0" w:color="4472C4"/>
              <w:left w:val="single" w:sz="4" w:space="0" w:color="4472C4"/>
              <w:bottom w:val="single" w:sz="4" w:space="0" w:color="4472C4"/>
              <w:right w:val="single" w:sz="4" w:space="0" w:color="4472C4"/>
            </w:tcBorders>
            <w:shd w:val="clear" w:color="auto" w:fill="auto"/>
          </w:tcPr>
          <w:p w14:paraId="16563D31" w14:textId="77777777" w:rsidR="003C4900" w:rsidRDefault="003C4900" w:rsidP="00F269E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Can understand very short written texts where people offer simple personal information about themselves or others, e.g. on forms, school signage.</w:t>
            </w:r>
          </w:p>
          <w:p w14:paraId="05762F7C" w14:textId="77777777" w:rsidR="003C4900" w:rsidRPr="00E64251" w:rsidRDefault="003C4900" w:rsidP="00F269E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Can read commands related to the school setting.</w:t>
            </w:r>
          </w:p>
        </w:tc>
        <w:tc>
          <w:tcPr>
            <w:tcW w:w="7654" w:type="dxa"/>
            <w:tcBorders>
              <w:top w:val="single" w:sz="4" w:space="0" w:color="4472C4"/>
              <w:left w:val="single" w:sz="4" w:space="0" w:color="4472C4"/>
              <w:bottom w:val="single" w:sz="4" w:space="0" w:color="4472C4"/>
              <w:right w:val="single" w:sz="4" w:space="0" w:color="4472C4"/>
            </w:tcBorders>
            <w:shd w:val="clear" w:color="auto" w:fill="auto"/>
          </w:tcPr>
          <w:p w14:paraId="220861BE" w14:textId="77777777" w:rsidR="003C4900" w:rsidRPr="00B31CA9" w:rsidRDefault="003C4900" w:rsidP="003C4900">
            <w:pPr>
              <w:pStyle w:val="ParagraffRhestr"/>
              <w:numPr>
                <w:ilvl w:val="0"/>
                <w:numId w:val="3"/>
              </w:numPr>
              <w:cnfStyle w:val="000000000000" w:firstRow="0" w:lastRow="0" w:firstColumn="0" w:lastColumn="0" w:oddVBand="0" w:evenVBand="0" w:oddHBand="0" w:evenHBand="0" w:firstRowFirstColumn="0" w:firstRowLastColumn="0" w:lastRowFirstColumn="0" w:lastRowLastColumn="0"/>
              <w:rPr>
                <w:rFonts w:ascii="Arial" w:hAnsi="Arial" w:cs="Arial"/>
                <w:color w:val="FF0000"/>
                <w:sz w:val="20"/>
                <w:szCs w:val="20"/>
              </w:rPr>
            </w:pPr>
            <w:r>
              <w:rPr>
                <w:rFonts w:ascii="Arial" w:hAnsi="Arial" w:cs="Arial"/>
                <w:color w:val="FF0000"/>
                <w:sz w:val="20"/>
                <w:szCs w:val="20"/>
              </w:rPr>
              <w:t>Can read text satisfactorily, e.g. a simple story or game instructions using simple clauses and respond to content</w:t>
            </w:r>
          </w:p>
          <w:p w14:paraId="369A8A9E" w14:textId="77777777" w:rsidR="003C4900" w:rsidRPr="006D3F7E" w:rsidRDefault="003C4900" w:rsidP="003C4900">
            <w:pPr>
              <w:pStyle w:val="ParagraffRhestr"/>
              <w:numPr>
                <w:ilvl w:val="0"/>
                <w:numId w:val="3"/>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color w:val="7030A0"/>
                <w:sz w:val="20"/>
                <w:szCs w:val="20"/>
              </w:rPr>
              <w:t>Can use notes but is very dependent on them to teach the lesson.</w:t>
            </w:r>
          </w:p>
        </w:tc>
      </w:tr>
      <w:tr w:rsidR="003C4900" w14:paraId="26C4BD0E" w14:textId="77777777" w:rsidTr="005672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8" w:type="dxa"/>
            <w:tcBorders>
              <w:right w:val="single" w:sz="4" w:space="0" w:color="4472C4"/>
            </w:tcBorders>
          </w:tcPr>
          <w:p w14:paraId="5107B60C" w14:textId="77777777" w:rsidR="003C4900" w:rsidRDefault="003C4900" w:rsidP="00F269E4">
            <w:pPr>
              <w:rPr>
                <w:rFonts w:ascii="Arial" w:hAnsi="Arial" w:cs="Arial"/>
                <w:sz w:val="20"/>
                <w:szCs w:val="20"/>
              </w:rPr>
            </w:pPr>
            <w:r>
              <w:rPr>
                <w:rFonts w:ascii="Arial" w:hAnsi="Arial" w:cs="Arial"/>
                <w:sz w:val="20"/>
                <w:szCs w:val="20"/>
              </w:rPr>
              <w:t>WRITING</w:t>
            </w:r>
          </w:p>
          <w:p w14:paraId="2FDFC4B9" w14:textId="77777777" w:rsidR="003C4900" w:rsidRDefault="003C4900" w:rsidP="00F269E4">
            <w:pPr>
              <w:rPr>
                <w:rFonts w:ascii="Arial" w:hAnsi="Arial" w:cs="Arial"/>
                <w:sz w:val="20"/>
                <w:szCs w:val="20"/>
              </w:rPr>
            </w:pPr>
          </w:p>
          <w:p w14:paraId="368AC94B" w14:textId="77777777" w:rsidR="003C4900" w:rsidRDefault="003C4900" w:rsidP="00F269E4">
            <w:pPr>
              <w:rPr>
                <w:rFonts w:ascii="Arial" w:hAnsi="Arial" w:cs="Arial"/>
                <w:sz w:val="20"/>
                <w:szCs w:val="20"/>
              </w:rPr>
            </w:pPr>
          </w:p>
          <w:p w14:paraId="05592528" w14:textId="77777777" w:rsidR="003C4900" w:rsidRDefault="003C4900" w:rsidP="00F269E4">
            <w:pPr>
              <w:rPr>
                <w:rFonts w:ascii="Arial" w:hAnsi="Arial" w:cs="Arial"/>
                <w:sz w:val="20"/>
                <w:szCs w:val="20"/>
              </w:rPr>
            </w:pPr>
          </w:p>
          <w:p w14:paraId="47F31A04" w14:textId="77777777" w:rsidR="003C4900" w:rsidRPr="12916E7A" w:rsidRDefault="003C4900" w:rsidP="00F269E4">
            <w:pPr>
              <w:rPr>
                <w:rFonts w:ascii="Arial" w:hAnsi="Arial" w:cs="Arial"/>
                <w:sz w:val="20"/>
                <w:szCs w:val="20"/>
              </w:rPr>
            </w:pPr>
          </w:p>
        </w:tc>
        <w:tc>
          <w:tcPr>
            <w:tcW w:w="5130" w:type="dxa"/>
            <w:tcBorders>
              <w:top w:val="single" w:sz="4" w:space="0" w:color="4472C4"/>
              <w:left w:val="single" w:sz="4" w:space="0" w:color="4472C4"/>
              <w:bottom w:val="single" w:sz="4" w:space="0" w:color="4472C4"/>
              <w:right w:val="single" w:sz="4" w:space="0" w:color="4472C4"/>
            </w:tcBorders>
            <w:shd w:val="clear" w:color="auto" w:fill="auto"/>
          </w:tcPr>
          <w:p w14:paraId="5439E4EB" w14:textId="77777777" w:rsidR="003C4900" w:rsidRDefault="003C4900" w:rsidP="00F269E4">
            <w:pPr>
              <w:cnfStyle w:val="000000100000" w:firstRow="0" w:lastRow="0" w:firstColumn="0" w:lastColumn="0" w:oddVBand="0" w:evenVBand="0" w:oddHBand="1" w:evenHBand="0" w:firstRowFirstColumn="0" w:firstRowLastColumn="0" w:lastRowFirstColumn="0" w:lastRowLastColumn="0"/>
            </w:pPr>
            <w:r>
              <w:rPr>
                <w:rFonts w:ascii="Arial" w:hAnsi="Arial" w:cs="Arial"/>
                <w:sz w:val="20"/>
                <w:szCs w:val="20"/>
              </w:rPr>
              <w:t>Can write simple, everyday sentence, related to the school setting, e.g. instructions, questions, commands, simple feedback.</w:t>
            </w:r>
          </w:p>
        </w:tc>
        <w:tc>
          <w:tcPr>
            <w:tcW w:w="7654" w:type="dxa"/>
            <w:tcBorders>
              <w:top w:val="single" w:sz="4" w:space="0" w:color="4472C4"/>
              <w:left w:val="single" w:sz="4" w:space="0" w:color="4472C4"/>
              <w:bottom w:val="single" w:sz="4" w:space="0" w:color="4472C4"/>
              <w:right w:val="single" w:sz="4" w:space="0" w:color="4472C4"/>
            </w:tcBorders>
            <w:shd w:val="clear" w:color="auto" w:fill="auto"/>
          </w:tcPr>
          <w:p w14:paraId="4C0FE090" w14:textId="77777777" w:rsidR="003C4900" w:rsidRPr="00781A43" w:rsidRDefault="003C4900" w:rsidP="003C4900">
            <w:pPr>
              <w:pStyle w:val="ParagraffRhestr"/>
              <w:numPr>
                <w:ilvl w:val="0"/>
                <w:numId w:val="2"/>
              </w:num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bCs/>
                <w:color w:val="00B050"/>
                <w:sz w:val="20"/>
                <w:szCs w:val="20"/>
              </w:rPr>
              <w:t xml:space="preserve">Can write simple sentences and patterns correctly </w:t>
            </w:r>
            <w:r w:rsidRPr="00781A43">
              <w:rPr>
                <w:rFonts w:ascii="Arial" w:hAnsi="Arial" w:cs="Arial"/>
                <w:bCs/>
                <w:color w:val="000000" w:themeColor="text1"/>
                <w:sz w:val="20"/>
                <w:szCs w:val="20"/>
              </w:rPr>
              <w:t>on the white board</w:t>
            </w:r>
            <w:r>
              <w:rPr>
                <w:rFonts w:ascii="Arial" w:hAnsi="Arial" w:cs="Arial"/>
                <w:bCs/>
                <w:color w:val="000000" w:themeColor="text1"/>
                <w:sz w:val="20"/>
                <w:szCs w:val="20"/>
              </w:rPr>
              <w:t xml:space="preserve"> to present information to learners</w:t>
            </w:r>
          </w:p>
          <w:p w14:paraId="1826E24F" w14:textId="77777777" w:rsidR="003C4900" w:rsidRPr="009F56D4" w:rsidRDefault="003C4900" w:rsidP="003C4900">
            <w:pPr>
              <w:pStyle w:val="ParagraffRhestr"/>
              <w:numPr>
                <w:ilvl w:val="0"/>
                <w:numId w:val="2"/>
              </w:num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color w:val="00B050"/>
                <w:sz w:val="20"/>
                <w:szCs w:val="20"/>
              </w:rPr>
              <w:t>Can introduce</w:t>
            </w:r>
            <w:r w:rsidRPr="009F56D4">
              <w:rPr>
                <w:rFonts w:ascii="Arial" w:hAnsi="Arial" w:cs="Arial"/>
                <w:color w:val="00B050"/>
                <w:sz w:val="20"/>
                <w:szCs w:val="20"/>
              </w:rPr>
              <w:t xml:space="preserve"> basic written information within a framework, e.g. display information from the content of a book </w:t>
            </w:r>
            <w:r>
              <w:rPr>
                <w:rFonts w:ascii="Arial" w:hAnsi="Arial" w:cs="Arial"/>
                <w:color w:val="00B050"/>
                <w:sz w:val="20"/>
                <w:szCs w:val="20"/>
              </w:rPr>
              <w:t>with</w:t>
            </w:r>
            <w:r w:rsidRPr="009F56D4">
              <w:rPr>
                <w:rFonts w:ascii="Arial" w:hAnsi="Arial" w:cs="Arial"/>
                <w:color w:val="00B050"/>
                <w:sz w:val="20"/>
                <w:szCs w:val="20"/>
              </w:rPr>
              <w:t xml:space="preserve"> one word answers or a multiple choice question.</w:t>
            </w:r>
          </w:p>
        </w:tc>
      </w:tr>
    </w:tbl>
    <w:p w14:paraId="64957915" w14:textId="77777777" w:rsidR="003C4900" w:rsidRDefault="003C4900" w:rsidP="003C4900"/>
    <w:p w14:paraId="555300E8" w14:textId="77777777" w:rsidR="003C4900" w:rsidRDefault="003C4900" w:rsidP="003C4900"/>
    <w:p w14:paraId="6C569BCC" w14:textId="77777777" w:rsidR="003C4900" w:rsidRDefault="003C4900" w:rsidP="003C4900"/>
    <w:p w14:paraId="19FA4752" w14:textId="77777777" w:rsidR="003C4900" w:rsidRDefault="003C4900" w:rsidP="003C4900"/>
    <w:p w14:paraId="318ED574" w14:textId="77777777" w:rsidR="003C4900" w:rsidRDefault="003C4900" w:rsidP="003C4900"/>
    <w:tbl>
      <w:tblPr>
        <w:tblStyle w:val="TablGrid5Tywyll-Pwyslais5"/>
        <w:tblW w:w="14312" w:type="dxa"/>
        <w:tblBorders>
          <w:top w:val="single" w:sz="4" w:space="0" w:color="4472C4"/>
          <w:left w:val="single" w:sz="4" w:space="0" w:color="4472C4"/>
          <w:bottom w:val="single" w:sz="4" w:space="0" w:color="4472C4"/>
          <w:right w:val="single" w:sz="4" w:space="0" w:color="4472C4"/>
          <w:insideH w:val="single" w:sz="4" w:space="0" w:color="4472C4"/>
          <w:insideV w:val="single" w:sz="4" w:space="0" w:color="4472C4"/>
        </w:tblBorders>
        <w:tblLook w:val="04A0" w:firstRow="1" w:lastRow="0" w:firstColumn="1" w:lastColumn="0" w:noHBand="0" w:noVBand="1"/>
      </w:tblPr>
      <w:tblGrid>
        <w:gridCol w:w="1528"/>
        <w:gridCol w:w="5130"/>
        <w:gridCol w:w="7654"/>
      </w:tblGrid>
      <w:tr w:rsidR="003C4900" w14:paraId="218D3B29" w14:textId="77777777" w:rsidTr="005672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8" w:type="dxa"/>
            <w:tcBorders>
              <w:top w:val="none" w:sz="0" w:space="0" w:color="auto"/>
              <w:left w:val="none" w:sz="0" w:space="0" w:color="auto"/>
              <w:right w:val="none" w:sz="0" w:space="0" w:color="auto"/>
            </w:tcBorders>
          </w:tcPr>
          <w:p w14:paraId="4F9F939D" w14:textId="77777777" w:rsidR="003C4900" w:rsidRDefault="003C4900" w:rsidP="00F269E4">
            <w:pPr>
              <w:rPr>
                <w:rFonts w:ascii="Arial" w:hAnsi="Arial" w:cs="Arial"/>
                <w:sz w:val="20"/>
                <w:szCs w:val="20"/>
              </w:rPr>
            </w:pPr>
          </w:p>
        </w:tc>
        <w:tc>
          <w:tcPr>
            <w:tcW w:w="5130" w:type="dxa"/>
            <w:tcBorders>
              <w:top w:val="none" w:sz="0" w:space="0" w:color="auto"/>
              <w:left w:val="none" w:sz="0" w:space="0" w:color="auto"/>
              <w:right w:val="none" w:sz="0" w:space="0" w:color="auto"/>
            </w:tcBorders>
          </w:tcPr>
          <w:p w14:paraId="37EECB06" w14:textId="77777777" w:rsidR="003C4900" w:rsidRPr="12916E7A" w:rsidRDefault="003C4900" w:rsidP="00F269E4">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A2 - FOUNDATION</w:t>
            </w:r>
          </w:p>
        </w:tc>
        <w:tc>
          <w:tcPr>
            <w:tcW w:w="7654" w:type="dxa"/>
            <w:tcBorders>
              <w:top w:val="none" w:sz="0" w:space="0" w:color="auto"/>
              <w:left w:val="none" w:sz="0" w:space="0" w:color="auto"/>
              <w:right w:val="none" w:sz="0" w:space="0" w:color="auto"/>
            </w:tcBorders>
          </w:tcPr>
          <w:p w14:paraId="5EEF689D" w14:textId="77777777" w:rsidR="003C4900" w:rsidRDefault="003C4900" w:rsidP="00F269E4">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p>
        </w:tc>
      </w:tr>
      <w:tr w:rsidR="003C4900" w14:paraId="2D52139C" w14:textId="77777777" w:rsidTr="005672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8" w:type="dxa"/>
            <w:tcBorders>
              <w:left w:val="none" w:sz="0" w:space="0" w:color="auto"/>
            </w:tcBorders>
          </w:tcPr>
          <w:p w14:paraId="42234B7E" w14:textId="77777777" w:rsidR="003C4900" w:rsidRDefault="003C4900" w:rsidP="00F269E4">
            <w:pPr>
              <w:rPr>
                <w:rFonts w:ascii="Arial" w:hAnsi="Arial" w:cs="Arial"/>
                <w:sz w:val="20"/>
                <w:szCs w:val="20"/>
              </w:rPr>
            </w:pPr>
          </w:p>
        </w:tc>
        <w:tc>
          <w:tcPr>
            <w:tcW w:w="5130" w:type="dxa"/>
          </w:tcPr>
          <w:p w14:paraId="5F13F212" w14:textId="77777777" w:rsidR="003C4900" w:rsidRPr="12916E7A" w:rsidRDefault="003C4900" w:rsidP="00F269E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7654" w:type="dxa"/>
          </w:tcPr>
          <w:p w14:paraId="1B3A7974" w14:textId="77777777" w:rsidR="003C4900" w:rsidRDefault="003C4900" w:rsidP="00F269E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r>
      <w:tr w:rsidR="003C4900" w14:paraId="576F2E0D" w14:textId="77777777" w:rsidTr="005672F6">
        <w:tc>
          <w:tcPr>
            <w:cnfStyle w:val="001000000000" w:firstRow="0" w:lastRow="0" w:firstColumn="1" w:lastColumn="0" w:oddVBand="0" w:evenVBand="0" w:oddHBand="0" w:evenHBand="0" w:firstRowFirstColumn="0" w:firstRowLastColumn="0" w:lastRowFirstColumn="0" w:lastRowLastColumn="0"/>
            <w:tcW w:w="1528" w:type="dxa"/>
            <w:tcBorders>
              <w:left w:val="none" w:sz="0" w:space="0" w:color="auto"/>
            </w:tcBorders>
          </w:tcPr>
          <w:p w14:paraId="40C7118D" w14:textId="77777777" w:rsidR="003C4900" w:rsidRPr="12916E7A" w:rsidRDefault="003C4900" w:rsidP="00F269E4">
            <w:pPr>
              <w:rPr>
                <w:rFonts w:ascii="Arial" w:hAnsi="Arial" w:cs="Arial"/>
                <w:sz w:val="20"/>
                <w:szCs w:val="20"/>
              </w:rPr>
            </w:pPr>
            <w:r>
              <w:rPr>
                <w:rFonts w:ascii="Arial" w:hAnsi="Arial" w:cs="Arial"/>
                <w:sz w:val="20"/>
                <w:szCs w:val="20"/>
              </w:rPr>
              <w:t>LISTENING</w:t>
            </w:r>
          </w:p>
        </w:tc>
        <w:tc>
          <w:tcPr>
            <w:tcW w:w="5130" w:type="dxa"/>
            <w:shd w:val="clear" w:color="auto" w:fill="auto"/>
          </w:tcPr>
          <w:p w14:paraId="2FF92BCF" w14:textId="77777777" w:rsidR="003C4900" w:rsidRPr="00D72649" w:rsidRDefault="003C4900" w:rsidP="00F269E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Can understand and respond to a range of simple sentences</w:t>
            </w:r>
            <w:r w:rsidRPr="12916E7A">
              <w:rPr>
                <w:rFonts w:ascii="Arial" w:hAnsi="Arial" w:cs="Arial"/>
                <w:sz w:val="20"/>
                <w:szCs w:val="20"/>
              </w:rPr>
              <w:t xml:space="preserve"> </w:t>
            </w:r>
            <w:r>
              <w:rPr>
                <w:rFonts w:ascii="Arial" w:hAnsi="Arial" w:cs="Arial"/>
                <w:sz w:val="20"/>
                <w:szCs w:val="20"/>
              </w:rPr>
              <w:t xml:space="preserve">related to school setting situations, e.g. everyday themes and different verb tenses. </w:t>
            </w:r>
            <w:r w:rsidRPr="12916E7A">
              <w:rPr>
                <w:rFonts w:ascii="Arial" w:hAnsi="Arial" w:cs="Arial"/>
                <w:sz w:val="20"/>
                <w:szCs w:val="20"/>
              </w:rPr>
              <w:t xml:space="preserve"> </w:t>
            </w:r>
          </w:p>
        </w:tc>
        <w:tc>
          <w:tcPr>
            <w:tcW w:w="7654" w:type="dxa"/>
            <w:shd w:val="clear" w:color="auto" w:fill="auto"/>
          </w:tcPr>
          <w:p w14:paraId="05127906" w14:textId="77777777" w:rsidR="003C4900" w:rsidRPr="00781A43" w:rsidRDefault="003C4900" w:rsidP="003C4900">
            <w:pPr>
              <w:pStyle w:val="ParagraffRhestr"/>
              <w:numPr>
                <w:ilvl w:val="0"/>
                <w:numId w:val="4"/>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bCs/>
                <w:color w:val="7030A0"/>
                <w:sz w:val="20"/>
                <w:szCs w:val="20"/>
              </w:rPr>
              <w:t>Can interact with learners, answer simple questions and offer extended feedback whilst discussing specific themes</w:t>
            </w:r>
          </w:p>
          <w:p w14:paraId="30B97FF9" w14:textId="77777777" w:rsidR="003C4900" w:rsidRPr="00FC132A" w:rsidRDefault="003C4900" w:rsidP="003C4900">
            <w:pPr>
              <w:pStyle w:val="ParagraffRhestr"/>
              <w:numPr>
                <w:ilvl w:val="0"/>
                <w:numId w:val="4"/>
              </w:numPr>
              <w:cnfStyle w:val="000000000000" w:firstRow="0" w:lastRow="0" w:firstColumn="0" w:lastColumn="0" w:oddVBand="0" w:evenVBand="0" w:oddHBand="0" w:evenHBand="0" w:firstRowFirstColumn="0" w:firstRowLastColumn="0" w:lastRowFirstColumn="0" w:lastRowLastColumn="0"/>
              <w:rPr>
                <w:rFonts w:ascii="Arial" w:hAnsi="Arial" w:cs="Arial"/>
                <w:color w:val="7030A0"/>
                <w:sz w:val="20"/>
                <w:szCs w:val="20"/>
              </w:rPr>
            </w:pPr>
            <w:r>
              <w:rPr>
                <w:rFonts w:ascii="Arial" w:hAnsi="Arial" w:cs="Arial"/>
                <w:color w:val="00B050"/>
                <w:sz w:val="20"/>
                <w:szCs w:val="20"/>
              </w:rPr>
              <w:t>Can demonstrate that they understand what they hear by asking relevant questions to obtain specific information and answer questions using the correct forms</w:t>
            </w:r>
            <w:r w:rsidRPr="00FC132A">
              <w:rPr>
                <w:rFonts w:ascii="Arial" w:hAnsi="Arial" w:cs="Arial"/>
                <w:color w:val="00B050"/>
                <w:sz w:val="20"/>
                <w:szCs w:val="20"/>
              </w:rPr>
              <w:t xml:space="preserve">, </w:t>
            </w:r>
            <w:proofErr w:type="spellStart"/>
            <w:r w:rsidRPr="00FC132A">
              <w:rPr>
                <w:rFonts w:ascii="Arial" w:hAnsi="Arial" w:cs="Arial"/>
                <w:i/>
                <w:iCs/>
                <w:color w:val="00B050"/>
                <w:sz w:val="20"/>
                <w:szCs w:val="20"/>
              </w:rPr>
              <w:t>e.</w:t>
            </w:r>
            <w:r>
              <w:rPr>
                <w:rFonts w:ascii="Arial" w:hAnsi="Arial" w:cs="Arial"/>
                <w:i/>
                <w:iCs/>
                <w:color w:val="00B050"/>
                <w:sz w:val="20"/>
                <w:szCs w:val="20"/>
              </w:rPr>
              <w:t>g</w:t>
            </w:r>
            <w:r w:rsidRPr="00FC132A">
              <w:rPr>
                <w:rFonts w:ascii="Arial" w:hAnsi="Arial" w:cs="Arial"/>
                <w:i/>
                <w:iCs/>
                <w:color w:val="00B050"/>
                <w:sz w:val="20"/>
                <w:szCs w:val="20"/>
              </w:rPr>
              <w:t>.Ydy</w:t>
            </w:r>
            <w:proofErr w:type="spellEnd"/>
            <w:r w:rsidRPr="00FC132A">
              <w:rPr>
                <w:rFonts w:ascii="Arial" w:hAnsi="Arial" w:cs="Arial"/>
                <w:i/>
                <w:iCs/>
                <w:color w:val="00B050"/>
                <w:sz w:val="20"/>
                <w:szCs w:val="20"/>
              </w:rPr>
              <w:t xml:space="preserve">? </w:t>
            </w:r>
            <w:proofErr w:type="spellStart"/>
            <w:r w:rsidRPr="00FC132A">
              <w:rPr>
                <w:rFonts w:ascii="Arial" w:hAnsi="Arial" w:cs="Arial"/>
                <w:i/>
                <w:iCs/>
                <w:color w:val="00B050"/>
                <w:sz w:val="20"/>
                <w:szCs w:val="20"/>
              </w:rPr>
              <w:t>Ydy</w:t>
            </w:r>
            <w:proofErr w:type="spellEnd"/>
            <w:r w:rsidRPr="00FC132A">
              <w:rPr>
                <w:rFonts w:ascii="Arial" w:hAnsi="Arial" w:cs="Arial"/>
                <w:i/>
                <w:iCs/>
                <w:color w:val="00B050"/>
                <w:sz w:val="20"/>
                <w:szCs w:val="20"/>
              </w:rPr>
              <w:t>/</w:t>
            </w:r>
            <w:proofErr w:type="spellStart"/>
            <w:r w:rsidRPr="00FC132A">
              <w:rPr>
                <w:rFonts w:ascii="Arial" w:hAnsi="Arial" w:cs="Arial"/>
                <w:i/>
                <w:iCs/>
                <w:color w:val="00B050"/>
                <w:sz w:val="20"/>
                <w:szCs w:val="20"/>
              </w:rPr>
              <w:t>Nac</w:t>
            </w:r>
            <w:proofErr w:type="spellEnd"/>
            <w:r w:rsidRPr="00FC132A">
              <w:rPr>
                <w:rFonts w:ascii="Arial" w:hAnsi="Arial" w:cs="Arial"/>
                <w:i/>
                <w:iCs/>
                <w:color w:val="00B050"/>
                <w:sz w:val="20"/>
                <w:szCs w:val="20"/>
              </w:rPr>
              <w:t xml:space="preserve"> </w:t>
            </w:r>
            <w:proofErr w:type="spellStart"/>
            <w:r w:rsidRPr="00FC132A">
              <w:rPr>
                <w:rFonts w:ascii="Arial" w:hAnsi="Arial" w:cs="Arial"/>
                <w:i/>
                <w:iCs/>
                <w:color w:val="00B050"/>
                <w:sz w:val="20"/>
                <w:szCs w:val="20"/>
              </w:rPr>
              <w:t>ydy</w:t>
            </w:r>
            <w:proofErr w:type="spellEnd"/>
            <w:r w:rsidRPr="00FC132A">
              <w:rPr>
                <w:rFonts w:ascii="Arial" w:hAnsi="Arial" w:cs="Arial"/>
                <w:i/>
                <w:iCs/>
                <w:color w:val="00B050"/>
                <w:sz w:val="20"/>
                <w:szCs w:val="20"/>
              </w:rPr>
              <w:t>.</w:t>
            </w:r>
          </w:p>
        </w:tc>
      </w:tr>
      <w:tr w:rsidR="003C4900" w14:paraId="602E5455" w14:textId="77777777" w:rsidTr="005672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8" w:type="dxa"/>
            <w:tcBorders>
              <w:left w:val="none" w:sz="0" w:space="0" w:color="auto"/>
            </w:tcBorders>
          </w:tcPr>
          <w:p w14:paraId="5F468435" w14:textId="77777777" w:rsidR="003C4900" w:rsidRPr="12916E7A" w:rsidRDefault="003C4900" w:rsidP="00F269E4">
            <w:pPr>
              <w:rPr>
                <w:rFonts w:ascii="Arial" w:hAnsi="Arial" w:cs="Arial"/>
                <w:sz w:val="20"/>
                <w:szCs w:val="20"/>
              </w:rPr>
            </w:pPr>
            <w:r>
              <w:rPr>
                <w:rFonts w:ascii="Arial" w:hAnsi="Arial" w:cs="Arial"/>
                <w:sz w:val="20"/>
                <w:szCs w:val="20"/>
              </w:rPr>
              <w:t>SPEAKING</w:t>
            </w:r>
          </w:p>
        </w:tc>
        <w:tc>
          <w:tcPr>
            <w:tcW w:w="5130" w:type="dxa"/>
            <w:shd w:val="clear" w:color="auto" w:fill="auto"/>
          </w:tcPr>
          <w:p w14:paraId="2F4ADD24" w14:textId="77777777" w:rsidR="003C4900" w:rsidRPr="00D72649" w:rsidRDefault="003C4900" w:rsidP="00F269E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Can contribute to simple conversations using a range of simple sentences related to school setting situations, e.g. everyday themes and different verb tenses</w:t>
            </w:r>
            <w:r w:rsidRPr="12916E7A">
              <w:rPr>
                <w:rFonts w:ascii="Arial" w:hAnsi="Arial" w:cs="Arial"/>
                <w:sz w:val="20"/>
                <w:szCs w:val="20"/>
              </w:rPr>
              <w:t>.</w:t>
            </w:r>
          </w:p>
        </w:tc>
        <w:tc>
          <w:tcPr>
            <w:tcW w:w="7654" w:type="dxa"/>
            <w:shd w:val="clear" w:color="auto" w:fill="auto"/>
          </w:tcPr>
          <w:p w14:paraId="66127987" w14:textId="77777777" w:rsidR="003C4900" w:rsidRPr="00781A43" w:rsidRDefault="003C4900" w:rsidP="003C4900">
            <w:pPr>
              <w:pStyle w:val="ParagraffRhestr"/>
              <w:numPr>
                <w:ilvl w:val="0"/>
                <w:numId w:val="1"/>
              </w:numPr>
              <w:cnfStyle w:val="000000100000" w:firstRow="0" w:lastRow="0" w:firstColumn="0" w:lastColumn="0" w:oddVBand="0" w:evenVBand="0" w:oddHBand="1" w:evenHBand="0" w:firstRowFirstColumn="0" w:firstRowLastColumn="0" w:lastRowFirstColumn="0" w:lastRowLastColumn="0"/>
              <w:rPr>
                <w:rFonts w:ascii="Arial" w:hAnsi="Arial" w:cs="Arial"/>
                <w:color w:val="7030A0"/>
                <w:sz w:val="20"/>
                <w:szCs w:val="20"/>
              </w:rPr>
            </w:pPr>
            <w:r>
              <w:rPr>
                <w:rFonts w:ascii="Arial" w:hAnsi="Arial" w:cs="Arial"/>
                <w:color w:val="7030A0"/>
                <w:sz w:val="20"/>
                <w:szCs w:val="20"/>
              </w:rPr>
              <w:t>Can open and close the lesson by setting aims and objectives, and summarise clearly for the learner with quite clear and meaningful pronunciation</w:t>
            </w:r>
          </w:p>
          <w:p w14:paraId="6DCD2CDF" w14:textId="77777777" w:rsidR="003C4900" w:rsidRDefault="003C4900" w:rsidP="003C4900">
            <w:pPr>
              <w:pStyle w:val="ParagraffRhestr"/>
              <w:numPr>
                <w:ilvl w:val="0"/>
                <w:numId w:val="1"/>
              </w:num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Can present commands</w:t>
            </w:r>
            <w:r w:rsidRPr="1C0CFA8C">
              <w:rPr>
                <w:rFonts w:ascii="Arial" w:hAnsi="Arial" w:cs="Arial"/>
                <w:sz w:val="20"/>
                <w:szCs w:val="20"/>
              </w:rPr>
              <w:t xml:space="preserve"> (</w:t>
            </w:r>
            <w:proofErr w:type="spellStart"/>
            <w:r w:rsidRPr="009F56D4">
              <w:rPr>
                <w:rFonts w:ascii="Arial" w:hAnsi="Arial" w:cs="Arial"/>
                <w:i/>
                <w:iCs/>
                <w:sz w:val="20"/>
                <w:szCs w:val="20"/>
              </w:rPr>
              <w:t>ti</w:t>
            </w:r>
            <w:proofErr w:type="spellEnd"/>
            <w:r w:rsidRPr="009F56D4">
              <w:rPr>
                <w:rFonts w:ascii="Arial" w:hAnsi="Arial" w:cs="Arial"/>
                <w:i/>
                <w:iCs/>
                <w:sz w:val="20"/>
                <w:szCs w:val="20"/>
              </w:rPr>
              <w:t>/chi</w:t>
            </w:r>
            <w:r w:rsidRPr="1C0CFA8C">
              <w:rPr>
                <w:rFonts w:ascii="Arial" w:hAnsi="Arial" w:cs="Arial"/>
                <w:sz w:val="20"/>
                <w:szCs w:val="20"/>
              </w:rPr>
              <w:t xml:space="preserve">), </w:t>
            </w:r>
            <w:r>
              <w:rPr>
                <w:rFonts w:ascii="Arial" w:hAnsi="Arial" w:cs="Arial"/>
                <w:sz w:val="20"/>
                <w:szCs w:val="20"/>
              </w:rPr>
              <w:t>questions and instructions fairly confidently for the learner by</w:t>
            </w:r>
            <w:r w:rsidRPr="1C0CFA8C">
              <w:rPr>
                <w:rFonts w:ascii="Arial" w:hAnsi="Arial" w:cs="Arial"/>
                <w:sz w:val="20"/>
                <w:szCs w:val="20"/>
              </w:rPr>
              <w:t xml:space="preserve"> </w:t>
            </w:r>
            <w:r>
              <w:rPr>
                <w:rFonts w:ascii="Arial" w:hAnsi="Arial" w:cs="Arial"/>
                <w:color w:val="FF0000"/>
                <w:sz w:val="20"/>
                <w:szCs w:val="20"/>
              </w:rPr>
              <w:t>varying the use of the verb</w:t>
            </w:r>
            <w:r w:rsidRPr="1C0CFA8C">
              <w:rPr>
                <w:rFonts w:ascii="Arial" w:hAnsi="Arial" w:cs="Arial"/>
                <w:color w:val="FF0000"/>
                <w:sz w:val="20"/>
                <w:szCs w:val="20"/>
              </w:rPr>
              <w:t xml:space="preserve"> ‘bod’ </w:t>
            </w:r>
            <w:r>
              <w:rPr>
                <w:rFonts w:ascii="Arial" w:hAnsi="Arial" w:cs="Arial"/>
                <w:color w:val="FF0000"/>
                <w:sz w:val="20"/>
                <w:szCs w:val="20"/>
              </w:rPr>
              <w:t>and using the concise past tense</w:t>
            </w:r>
            <w:r w:rsidRPr="1C0CFA8C">
              <w:rPr>
                <w:rFonts w:ascii="Arial" w:hAnsi="Arial" w:cs="Arial"/>
                <w:color w:val="FF0000"/>
                <w:sz w:val="20"/>
                <w:szCs w:val="20"/>
              </w:rPr>
              <w:t xml:space="preserve"> </w:t>
            </w:r>
            <w:r>
              <w:rPr>
                <w:rFonts w:ascii="Arial" w:hAnsi="Arial" w:cs="Arial"/>
                <w:color w:val="FF0000"/>
                <w:sz w:val="20"/>
                <w:szCs w:val="20"/>
              </w:rPr>
              <w:t>fairly confidently</w:t>
            </w:r>
            <w:r w:rsidRPr="1C0CFA8C">
              <w:rPr>
                <w:rFonts w:ascii="Arial" w:hAnsi="Arial" w:cs="Arial"/>
                <w:color w:val="FF0000"/>
                <w:sz w:val="20"/>
                <w:szCs w:val="20"/>
              </w:rPr>
              <w:t xml:space="preserve"> </w:t>
            </w:r>
            <w:r>
              <w:rPr>
                <w:rFonts w:ascii="Arial" w:hAnsi="Arial" w:cs="Arial"/>
                <w:sz w:val="20"/>
                <w:szCs w:val="20"/>
              </w:rPr>
              <w:t>whilst introducing Welsh across the curriculum</w:t>
            </w:r>
          </w:p>
          <w:p w14:paraId="733F5860" w14:textId="77777777" w:rsidR="003C4900" w:rsidRPr="006D3F7E" w:rsidRDefault="003C4900" w:rsidP="003C4900">
            <w:pPr>
              <w:pStyle w:val="ParagraffRhestr"/>
              <w:numPr>
                <w:ilvl w:val="0"/>
                <w:numId w:val="1"/>
              </w:num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Can respond sensibly to learners’ use of Welsh as a result of presenting directed tasks, </w:t>
            </w:r>
            <w:r>
              <w:rPr>
                <w:rFonts w:ascii="Arial" w:hAnsi="Arial" w:cs="Arial"/>
                <w:color w:val="00B050"/>
                <w:sz w:val="20"/>
                <w:szCs w:val="20"/>
              </w:rPr>
              <w:t>by using language appropriate within structured situations.</w:t>
            </w:r>
          </w:p>
        </w:tc>
      </w:tr>
      <w:tr w:rsidR="003C4900" w14:paraId="7ED8E233" w14:textId="77777777" w:rsidTr="005672F6">
        <w:tc>
          <w:tcPr>
            <w:cnfStyle w:val="001000000000" w:firstRow="0" w:lastRow="0" w:firstColumn="1" w:lastColumn="0" w:oddVBand="0" w:evenVBand="0" w:oddHBand="0" w:evenHBand="0" w:firstRowFirstColumn="0" w:firstRowLastColumn="0" w:lastRowFirstColumn="0" w:lastRowLastColumn="0"/>
            <w:tcW w:w="1528" w:type="dxa"/>
            <w:tcBorders>
              <w:left w:val="none" w:sz="0" w:space="0" w:color="auto"/>
            </w:tcBorders>
          </w:tcPr>
          <w:p w14:paraId="6C662BA6" w14:textId="77777777" w:rsidR="003C4900" w:rsidRPr="00FF7D36" w:rsidRDefault="003C4900" w:rsidP="00F269E4">
            <w:pPr>
              <w:rPr>
                <w:rFonts w:ascii="Arial" w:hAnsi="Arial" w:cs="Arial"/>
                <w:sz w:val="20"/>
                <w:szCs w:val="20"/>
              </w:rPr>
            </w:pPr>
            <w:r>
              <w:rPr>
                <w:rFonts w:ascii="Arial" w:hAnsi="Arial" w:cs="Arial"/>
                <w:sz w:val="20"/>
                <w:szCs w:val="20"/>
              </w:rPr>
              <w:t>READING</w:t>
            </w:r>
          </w:p>
        </w:tc>
        <w:tc>
          <w:tcPr>
            <w:tcW w:w="5130" w:type="dxa"/>
            <w:shd w:val="clear" w:color="auto" w:fill="auto"/>
          </w:tcPr>
          <w:p w14:paraId="26A5794A" w14:textId="77777777" w:rsidR="003C4900" w:rsidRPr="00FF7D36" w:rsidRDefault="003C4900" w:rsidP="00F269E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Can understand written everyday messages and simple letters/e-mail messages.</w:t>
            </w:r>
          </w:p>
          <w:p w14:paraId="352ADAA2" w14:textId="77777777" w:rsidR="003C4900" w:rsidRPr="00FF7D36" w:rsidRDefault="003C4900" w:rsidP="00F269E4">
            <w:pPr>
              <w:cnfStyle w:val="000000000000" w:firstRow="0" w:lastRow="0" w:firstColumn="0" w:lastColumn="0" w:oddVBand="0" w:evenVBand="0" w:oddHBand="0" w:evenHBand="0" w:firstRowFirstColumn="0" w:firstRowLastColumn="0" w:lastRowFirstColumn="0" w:lastRowLastColumn="0"/>
            </w:pPr>
            <w:r>
              <w:rPr>
                <w:rFonts w:ascii="Arial" w:hAnsi="Arial" w:cs="Arial"/>
                <w:sz w:val="20"/>
                <w:szCs w:val="20"/>
              </w:rPr>
              <w:t>Can read appropriate stories with an effort to ensure correct pronunciation.</w:t>
            </w:r>
          </w:p>
        </w:tc>
        <w:tc>
          <w:tcPr>
            <w:tcW w:w="7654" w:type="dxa"/>
            <w:shd w:val="clear" w:color="auto" w:fill="auto"/>
          </w:tcPr>
          <w:p w14:paraId="48124F05" w14:textId="77777777" w:rsidR="003C4900" w:rsidRPr="00D0388A" w:rsidRDefault="003C4900" w:rsidP="003C4900">
            <w:pPr>
              <w:pStyle w:val="ParagraffRhestr"/>
              <w:numPr>
                <w:ilvl w:val="0"/>
                <w:numId w:val="3"/>
              </w:numPr>
              <w:cnfStyle w:val="000000000000" w:firstRow="0" w:lastRow="0" w:firstColumn="0" w:lastColumn="0" w:oddVBand="0" w:evenVBand="0" w:oddHBand="0" w:evenHBand="0" w:firstRowFirstColumn="0" w:firstRowLastColumn="0" w:lastRowFirstColumn="0" w:lastRowLastColumn="0"/>
              <w:rPr>
                <w:rFonts w:ascii="Arial" w:hAnsi="Arial" w:cs="Arial"/>
                <w:color w:val="FF0000"/>
                <w:sz w:val="20"/>
                <w:szCs w:val="20"/>
              </w:rPr>
            </w:pPr>
            <w:r>
              <w:rPr>
                <w:rFonts w:ascii="Arial" w:hAnsi="Arial" w:cs="Arial"/>
                <w:color w:val="FF0000"/>
                <w:sz w:val="20"/>
                <w:szCs w:val="20"/>
              </w:rPr>
              <w:t>Can read text aloud effectively and discuss the text, identify the content’s main points and express opinion in a simple way</w:t>
            </w:r>
          </w:p>
          <w:p w14:paraId="016E4850" w14:textId="77777777" w:rsidR="003C4900" w:rsidRPr="00FF7D36" w:rsidRDefault="003C4900" w:rsidP="003C4900">
            <w:pPr>
              <w:pStyle w:val="ParagraffRhestr"/>
              <w:numPr>
                <w:ilvl w:val="0"/>
                <w:numId w:val="3"/>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color w:val="7030A0"/>
                <w:sz w:val="20"/>
                <w:szCs w:val="20"/>
              </w:rPr>
              <w:t>Can use notes but is dependent on them to teach the lesson.</w:t>
            </w:r>
          </w:p>
        </w:tc>
      </w:tr>
      <w:tr w:rsidR="003C4900" w14:paraId="345D2C4E" w14:textId="77777777" w:rsidTr="005672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8" w:type="dxa"/>
            <w:tcBorders>
              <w:left w:val="none" w:sz="0" w:space="0" w:color="auto"/>
              <w:bottom w:val="none" w:sz="0" w:space="0" w:color="auto"/>
            </w:tcBorders>
          </w:tcPr>
          <w:p w14:paraId="616AC71F" w14:textId="77777777" w:rsidR="003C4900" w:rsidRPr="00FF7D36" w:rsidRDefault="003C4900" w:rsidP="00F269E4">
            <w:pPr>
              <w:rPr>
                <w:rFonts w:ascii="Arial" w:hAnsi="Arial" w:cs="Arial"/>
                <w:sz w:val="20"/>
                <w:szCs w:val="20"/>
              </w:rPr>
            </w:pPr>
            <w:r>
              <w:rPr>
                <w:rFonts w:ascii="Arial" w:hAnsi="Arial" w:cs="Arial"/>
                <w:sz w:val="20"/>
                <w:szCs w:val="20"/>
              </w:rPr>
              <w:t>WRITING</w:t>
            </w:r>
          </w:p>
        </w:tc>
        <w:tc>
          <w:tcPr>
            <w:tcW w:w="5130" w:type="dxa"/>
            <w:shd w:val="clear" w:color="auto" w:fill="auto"/>
          </w:tcPr>
          <w:p w14:paraId="5865DABC" w14:textId="77777777" w:rsidR="003C4900" w:rsidRPr="00FF7D36" w:rsidRDefault="003C4900" w:rsidP="00F269E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Can write compound and complex sentences for educational purposes.</w:t>
            </w:r>
          </w:p>
          <w:p w14:paraId="56853C68" w14:textId="77777777" w:rsidR="003C4900" w:rsidRPr="00FF7D36" w:rsidRDefault="003C4900" w:rsidP="00F269E4">
            <w:pPr>
              <w:cnfStyle w:val="000000100000" w:firstRow="0" w:lastRow="0" w:firstColumn="0" w:lastColumn="0" w:oddVBand="0" w:evenVBand="0" w:oddHBand="1" w:evenHBand="0" w:firstRowFirstColumn="0" w:firstRowLastColumn="0" w:lastRowFirstColumn="0" w:lastRowLastColumn="0"/>
              <w:rPr>
                <w:rFonts w:ascii="Calibri Light" w:hAnsi="Calibri Light" w:cs="Calibri Light"/>
                <w:sz w:val="20"/>
                <w:szCs w:val="20"/>
              </w:rPr>
            </w:pPr>
          </w:p>
          <w:p w14:paraId="506B4104" w14:textId="77777777" w:rsidR="003C4900" w:rsidRPr="00FF7D36" w:rsidRDefault="003C4900" w:rsidP="00F269E4">
            <w:pPr>
              <w:cnfStyle w:val="000000100000" w:firstRow="0" w:lastRow="0" w:firstColumn="0" w:lastColumn="0" w:oddVBand="0" w:evenVBand="0" w:oddHBand="1" w:evenHBand="0" w:firstRowFirstColumn="0" w:firstRowLastColumn="0" w:lastRowFirstColumn="0" w:lastRowLastColumn="0"/>
            </w:pPr>
          </w:p>
        </w:tc>
        <w:tc>
          <w:tcPr>
            <w:tcW w:w="7654" w:type="dxa"/>
            <w:shd w:val="clear" w:color="auto" w:fill="auto"/>
          </w:tcPr>
          <w:p w14:paraId="3DAA0B1F" w14:textId="77777777" w:rsidR="003C4900" w:rsidRPr="00324506" w:rsidRDefault="003C4900" w:rsidP="003C4900">
            <w:pPr>
              <w:pStyle w:val="ParagraffRhestr"/>
              <w:numPr>
                <w:ilvl w:val="0"/>
                <w:numId w:val="2"/>
              </w:num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Arial" w:hAnsi="Arial" w:cs="Arial"/>
                <w:color w:val="FF0000"/>
                <w:sz w:val="20"/>
                <w:szCs w:val="20"/>
              </w:rPr>
            </w:pPr>
            <w:r>
              <w:rPr>
                <w:rFonts w:ascii="Arial" w:hAnsi="Arial" w:cs="Arial"/>
                <w:bCs/>
                <w:color w:val="000000" w:themeColor="text1"/>
                <w:sz w:val="20"/>
                <w:szCs w:val="20"/>
              </w:rPr>
              <w:t xml:space="preserve">Can present written feedback on tasks and convey information </w:t>
            </w:r>
            <w:r>
              <w:rPr>
                <w:rFonts w:ascii="Arial" w:hAnsi="Arial" w:cs="Arial"/>
                <w:bCs/>
                <w:color w:val="FF0000"/>
                <w:sz w:val="20"/>
                <w:szCs w:val="20"/>
              </w:rPr>
              <w:t>which demonstrates an increasing</w:t>
            </w:r>
            <w:r w:rsidRPr="00324506">
              <w:rPr>
                <w:rFonts w:ascii="Arial" w:hAnsi="Arial" w:cs="Arial"/>
                <w:bCs/>
                <w:color w:val="FF0000"/>
                <w:sz w:val="20"/>
                <w:szCs w:val="20"/>
              </w:rPr>
              <w:t xml:space="preserve"> </w:t>
            </w:r>
            <w:r>
              <w:rPr>
                <w:rFonts w:ascii="Arial" w:hAnsi="Arial" w:cs="Arial"/>
                <w:bCs/>
                <w:color w:val="FF0000"/>
                <w:sz w:val="20"/>
                <w:szCs w:val="20"/>
              </w:rPr>
              <w:t>awareness of accuracy</w:t>
            </w:r>
          </w:p>
          <w:p w14:paraId="3F7987D7" w14:textId="77777777" w:rsidR="003C4900" w:rsidRPr="00781A43" w:rsidRDefault="003C4900" w:rsidP="003C4900">
            <w:pPr>
              <w:pStyle w:val="ParagraffRhestr"/>
              <w:numPr>
                <w:ilvl w:val="0"/>
                <w:numId w:val="2"/>
              </w:num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color w:val="00B050"/>
                <w:sz w:val="20"/>
                <w:szCs w:val="20"/>
              </w:rPr>
              <w:t>Can use an increasing variety of different patterns and sentences</w:t>
            </w:r>
            <w:r w:rsidRPr="00B31CA9">
              <w:rPr>
                <w:rFonts w:ascii="Arial" w:hAnsi="Arial" w:cs="Arial"/>
                <w:color w:val="00B050"/>
                <w:sz w:val="20"/>
                <w:szCs w:val="20"/>
              </w:rPr>
              <w:t xml:space="preserve">, </w:t>
            </w:r>
            <w:r>
              <w:rPr>
                <w:rFonts w:ascii="Arial" w:hAnsi="Arial" w:cs="Arial"/>
                <w:color w:val="000000" w:themeColor="text1"/>
                <w:sz w:val="20"/>
                <w:szCs w:val="20"/>
              </w:rPr>
              <w:t xml:space="preserve">varying statements and questions, using the negative forms and emphatic sentence </w:t>
            </w:r>
            <w:r w:rsidRPr="001376AA">
              <w:rPr>
                <w:rFonts w:ascii="Arial" w:hAnsi="Arial" w:cs="Arial"/>
                <w:color w:val="000000" w:themeColor="text1"/>
                <w:sz w:val="20"/>
                <w:szCs w:val="20"/>
              </w:rPr>
              <w:t>correctly</w:t>
            </w:r>
            <w:r>
              <w:rPr>
                <w:rFonts w:ascii="Arial" w:hAnsi="Arial" w:cs="Arial"/>
                <w:color w:val="000000" w:themeColor="text1"/>
                <w:sz w:val="20"/>
                <w:szCs w:val="20"/>
              </w:rPr>
              <w:t xml:space="preserve"> and</w:t>
            </w:r>
            <w:r w:rsidRPr="00FF7D36">
              <w:rPr>
                <w:rFonts w:ascii="Arial" w:hAnsi="Arial" w:cs="Arial"/>
                <w:color w:val="000000" w:themeColor="text1"/>
                <w:sz w:val="20"/>
                <w:szCs w:val="20"/>
              </w:rPr>
              <w:t xml:space="preserve"> </w:t>
            </w:r>
            <w:r>
              <w:rPr>
                <w:rFonts w:ascii="Arial" w:hAnsi="Arial" w:cs="Arial"/>
                <w:color w:val="00B050"/>
                <w:sz w:val="20"/>
                <w:szCs w:val="20"/>
              </w:rPr>
              <w:t>using standard verb forms</w:t>
            </w:r>
            <w:r w:rsidRPr="00781A43">
              <w:rPr>
                <w:rFonts w:ascii="Arial" w:hAnsi="Arial" w:cs="Arial"/>
                <w:color w:val="00B050"/>
                <w:sz w:val="20"/>
                <w:szCs w:val="20"/>
              </w:rPr>
              <w:t>, e.</w:t>
            </w:r>
            <w:r>
              <w:rPr>
                <w:rFonts w:ascii="Arial" w:hAnsi="Arial" w:cs="Arial"/>
                <w:color w:val="00B050"/>
                <w:sz w:val="20"/>
                <w:szCs w:val="20"/>
              </w:rPr>
              <w:t>g</w:t>
            </w:r>
            <w:r w:rsidRPr="00781A43">
              <w:rPr>
                <w:rFonts w:ascii="Arial" w:hAnsi="Arial" w:cs="Arial"/>
                <w:color w:val="00B050"/>
                <w:sz w:val="20"/>
                <w:szCs w:val="20"/>
              </w:rPr>
              <w:t xml:space="preserve">. </w:t>
            </w:r>
            <w:proofErr w:type="spellStart"/>
            <w:r w:rsidRPr="001376AA">
              <w:rPr>
                <w:rFonts w:ascii="Arial" w:hAnsi="Arial" w:cs="Arial"/>
                <w:i/>
                <w:iCs/>
                <w:color w:val="00B050"/>
                <w:sz w:val="20"/>
                <w:szCs w:val="20"/>
              </w:rPr>
              <w:t>gweld</w:t>
            </w:r>
            <w:proofErr w:type="spellEnd"/>
            <w:r w:rsidRPr="001376AA">
              <w:rPr>
                <w:rFonts w:ascii="Arial" w:hAnsi="Arial" w:cs="Arial"/>
                <w:i/>
                <w:iCs/>
                <w:color w:val="00B050"/>
                <w:sz w:val="20"/>
                <w:szCs w:val="20"/>
              </w:rPr>
              <w:t>/</w:t>
            </w:r>
            <w:proofErr w:type="spellStart"/>
            <w:r w:rsidRPr="001376AA">
              <w:rPr>
                <w:rFonts w:ascii="Arial" w:hAnsi="Arial" w:cs="Arial"/>
                <w:i/>
                <w:iCs/>
                <w:color w:val="00B050"/>
                <w:sz w:val="20"/>
                <w:szCs w:val="20"/>
              </w:rPr>
              <w:t>gwelais</w:t>
            </w:r>
            <w:proofErr w:type="spellEnd"/>
            <w:r w:rsidRPr="001376AA">
              <w:rPr>
                <w:rFonts w:ascii="Arial" w:hAnsi="Arial" w:cs="Arial"/>
                <w:i/>
                <w:iCs/>
                <w:color w:val="00B050"/>
                <w:sz w:val="20"/>
                <w:szCs w:val="20"/>
              </w:rPr>
              <w:t xml:space="preserve">, </w:t>
            </w:r>
            <w:proofErr w:type="spellStart"/>
            <w:r w:rsidRPr="001376AA">
              <w:rPr>
                <w:rFonts w:ascii="Arial" w:hAnsi="Arial" w:cs="Arial"/>
                <w:i/>
                <w:iCs/>
                <w:color w:val="00B050"/>
                <w:sz w:val="20"/>
                <w:szCs w:val="20"/>
              </w:rPr>
              <w:t>mynd</w:t>
            </w:r>
            <w:proofErr w:type="spellEnd"/>
            <w:r w:rsidRPr="001376AA">
              <w:rPr>
                <w:rFonts w:ascii="Arial" w:hAnsi="Arial" w:cs="Arial"/>
                <w:i/>
                <w:iCs/>
                <w:color w:val="00B050"/>
                <w:sz w:val="20"/>
                <w:szCs w:val="20"/>
              </w:rPr>
              <w:t>/</w:t>
            </w:r>
            <w:proofErr w:type="spellStart"/>
            <w:r w:rsidRPr="001376AA">
              <w:rPr>
                <w:rFonts w:ascii="Arial" w:hAnsi="Arial" w:cs="Arial"/>
                <w:i/>
                <w:iCs/>
                <w:color w:val="00B050"/>
                <w:sz w:val="20"/>
                <w:szCs w:val="20"/>
              </w:rPr>
              <w:t>aeth</w:t>
            </w:r>
            <w:proofErr w:type="spellEnd"/>
            <w:r w:rsidRPr="00781A43">
              <w:rPr>
                <w:rFonts w:ascii="Arial" w:hAnsi="Arial" w:cs="Arial"/>
                <w:color w:val="00B050"/>
                <w:sz w:val="20"/>
                <w:szCs w:val="20"/>
              </w:rPr>
              <w:t>, a</w:t>
            </w:r>
            <w:r>
              <w:rPr>
                <w:rFonts w:ascii="Arial" w:hAnsi="Arial" w:cs="Arial"/>
                <w:color w:val="00B050"/>
                <w:sz w:val="20"/>
                <w:szCs w:val="20"/>
              </w:rPr>
              <w:t>nd subject-verb agreement</w:t>
            </w:r>
            <w:r w:rsidRPr="00781A43">
              <w:rPr>
                <w:rFonts w:ascii="Arial" w:hAnsi="Arial" w:cs="Arial"/>
                <w:color w:val="00B050"/>
                <w:sz w:val="20"/>
                <w:szCs w:val="20"/>
              </w:rPr>
              <w:t>, e.</w:t>
            </w:r>
            <w:r>
              <w:rPr>
                <w:rFonts w:ascii="Arial" w:hAnsi="Arial" w:cs="Arial"/>
                <w:color w:val="00B050"/>
                <w:sz w:val="20"/>
                <w:szCs w:val="20"/>
              </w:rPr>
              <w:t>g</w:t>
            </w:r>
            <w:r w:rsidRPr="00781A43">
              <w:rPr>
                <w:rFonts w:ascii="Arial" w:hAnsi="Arial" w:cs="Arial"/>
                <w:color w:val="00B050"/>
                <w:sz w:val="20"/>
                <w:szCs w:val="20"/>
              </w:rPr>
              <w:t xml:space="preserve">. </w:t>
            </w:r>
            <w:proofErr w:type="spellStart"/>
            <w:r w:rsidRPr="001376AA">
              <w:rPr>
                <w:rFonts w:ascii="Arial" w:hAnsi="Arial" w:cs="Arial"/>
                <w:i/>
                <w:iCs/>
                <w:color w:val="00B050"/>
                <w:sz w:val="20"/>
                <w:szCs w:val="20"/>
              </w:rPr>
              <w:t>roeddwn</w:t>
            </w:r>
            <w:proofErr w:type="spellEnd"/>
            <w:r w:rsidRPr="001376AA">
              <w:rPr>
                <w:rFonts w:ascii="Arial" w:hAnsi="Arial" w:cs="Arial"/>
                <w:i/>
                <w:iCs/>
                <w:color w:val="00B050"/>
                <w:sz w:val="20"/>
                <w:szCs w:val="20"/>
              </w:rPr>
              <w:t xml:space="preserve"> </w:t>
            </w:r>
            <w:proofErr w:type="spellStart"/>
            <w:r w:rsidRPr="001376AA">
              <w:rPr>
                <w:rFonts w:ascii="Arial" w:hAnsi="Arial" w:cs="Arial"/>
                <w:i/>
                <w:iCs/>
                <w:color w:val="00B050"/>
                <w:sz w:val="20"/>
                <w:szCs w:val="20"/>
              </w:rPr>
              <w:t>i</w:t>
            </w:r>
            <w:proofErr w:type="spellEnd"/>
            <w:r w:rsidRPr="001376AA">
              <w:rPr>
                <w:rFonts w:ascii="Arial" w:hAnsi="Arial" w:cs="Arial"/>
                <w:i/>
                <w:iCs/>
                <w:color w:val="00B050"/>
                <w:sz w:val="20"/>
                <w:szCs w:val="20"/>
              </w:rPr>
              <w:t xml:space="preserve">/ </w:t>
            </w:r>
            <w:proofErr w:type="spellStart"/>
            <w:r w:rsidRPr="001376AA">
              <w:rPr>
                <w:rFonts w:ascii="Arial" w:hAnsi="Arial" w:cs="Arial"/>
                <w:i/>
                <w:iCs/>
                <w:color w:val="00B050"/>
                <w:sz w:val="20"/>
                <w:szCs w:val="20"/>
              </w:rPr>
              <w:t>roedden</w:t>
            </w:r>
            <w:proofErr w:type="spellEnd"/>
            <w:r w:rsidRPr="001376AA">
              <w:rPr>
                <w:rFonts w:ascii="Arial" w:hAnsi="Arial" w:cs="Arial"/>
                <w:i/>
                <w:iCs/>
                <w:color w:val="00B050"/>
                <w:sz w:val="20"/>
                <w:szCs w:val="20"/>
              </w:rPr>
              <w:t xml:space="preserve"> </w:t>
            </w:r>
            <w:proofErr w:type="spellStart"/>
            <w:r w:rsidRPr="001376AA">
              <w:rPr>
                <w:rFonts w:ascii="Arial" w:hAnsi="Arial" w:cs="Arial"/>
                <w:i/>
                <w:iCs/>
                <w:color w:val="00B050"/>
                <w:sz w:val="20"/>
                <w:szCs w:val="20"/>
              </w:rPr>
              <w:t>ni</w:t>
            </w:r>
            <w:proofErr w:type="spellEnd"/>
            <w:r w:rsidRPr="00781A43">
              <w:rPr>
                <w:rFonts w:ascii="Arial" w:hAnsi="Arial" w:cs="Arial"/>
                <w:color w:val="00B050"/>
                <w:sz w:val="20"/>
                <w:szCs w:val="20"/>
              </w:rPr>
              <w:t>.</w:t>
            </w:r>
          </w:p>
        </w:tc>
      </w:tr>
    </w:tbl>
    <w:p w14:paraId="75798712" w14:textId="77777777" w:rsidR="003C4900" w:rsidRDefault="003C4900" w:rsidP="003C4900"/>
    <w:p w14:paraId="523FBC78" w14:textId="77777777" w:rsidR="003C4900" w:rsidRDefault="003C4900" w:rsidP="003C4900"/>
    <w:p w14:paraId="722E160A" w14:textId="77777777" w:rsidR="003C4900" w:rsidRDefault="003C4900" w:rsidP="003C4900"/>
    <w:p w14:paraId="6D1084A7" w14:textId="77777777" w:rsidR="003C4900" w:rsidRDefault="003C4900" w:rsidP="003C4900"/>
    <w:p w14:paraId="2DBDE0CC" w14:textId="77777777" w:rsidR="003C4900" w:rsidRDefault="003C4900" w:rsidP="003C4900"/>
    <w:p w14:paraId="6865BBC3" w14:textId="77777777" w:rsidR="003C4900" w:rsidRDefault="003C4900" w:rsidP="003C4900"/>
    <w:p w14:paraId="21E116E3" w14:textId="77777777" w:rsidR="003C4900" w:rsidRDefault="003C4900" w:rsidP="003C4900"/>
    <w:p w14:paraId="5337BD48" w14:textId="77777777" w:rsidR="003C4900" w:rsidRDefault="003C4900" w:rsidP="003C4900"/>
    <w:p w14:paraId="1C65638D" w14:textId="77777777" w:rsidR="003C4900" w:rsidRDefault="003C4900" w:rsidP="003C4900"/>
    <w:p w14:paraId="78A8DD61" w14:textId="77777777" w:rsidR="003C4900" w:rsidRDefault="003C4900" w:rsidP="003C4900"/>
    <w:tbl>
      <w:tblPr>
        <w:tblStyle w:val="TablGrid5Tywyll-Pwyslais5"/>
        <w:tblW w:w="14312" w:type="dxa"/>
        <w:tblLook w:val="04A0" w:firstRow="1" w:lastRow="0" w:firstColumn="1" w:lastColumn="0" w:noHBand="0" w:noVBand="1"/>
      </w:tblPr>
      <w:tblGrid>
        <w:gridCol w:w="1528"/>
        <w:gridCol w:w="5130"/>
        <w:gridCol w:w="7654"/>
      </w:tblGrid>
      <w:tr w:rsidR="003C4900" w14:paraId="1CCB0B2A" w14:textId="77777777" w:rsidTr="005672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8" w:type="dxa"/>
          </w:tcPr>
          <w:p w14:paraId="0141C52F" w14:textId="77777777" w:rsidR="003C4900" w:rsidRDefault="003C4900" w:rsidP="00F269E4">
            <w:pPr>
              <w:rPr>
                <w:rFonts w:ascii="Arial" w:hAnsi="Arial" w:cs="Arial"/>
                <w:sz w:val="20"/>
                <w:szCs w:val="20"/>
              </w:rPr>
            </w:pPr>
          </w:p>
        </w:tc>
        <w:tc>
          <w:tcPr>
            <w:tcW w:w="5130" w:type="dxa"/>
          </w:tcPr>
          <w:p w14:paraId="533641C3" w14:textId="77777777" w:rsidR="003C4900" w:rsidRPr="12916E7A" w:rsidRDefault="003C4900" w:rsidP="00F269E4">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B1- INTERMEDIATE</w:t>
            </w:r>
          </w:p>
        </w:tc>
        <w:tc>
          <w:tcPr>
            <w:tcW w:w="7654" w:type="dxa"/>
          </w:tcPr>
          <w:p w14:paraId="6385BDB1" w14:textId="77777777" w:rsidR="003C4900" w:rsidRDefault="003C4900" w:rsidP="00F269E4">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p>
        </w:tc>
      </w:tr>
      <w:tr w:rsidR="003C4900" w14:paraId="1C3AF821" w14:textId="77777777" w:rsidTr="005672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8" w:type="dxa"/>
          </w:tcPr>
          <w:p w14:paraId="34781842" w14:textId="77777777" w:rsidR="003C4900" w:rsidRDefault="003C4900" w:rsidP="00F269E4">
            <w:pPr>
              <w:rPr>
                <w:rFonts w:ascii="Arial" w:hAnsi="Arial" w:cs="Arial"/>
                <w:sz w:val="20"/>
                <w:szCs w:val="20"/>
              </w:rPr>
            </w:pPr>
          </w:p>
        </w:tc>
        <w:tc>
          <w:tcPr>
            <w:tcW w:w="5130" w:type="dxa"/>
            <w:tcBorders>
              <w:bottom w:val="single" w:sz="4" w:space="0" w:color="4472C4"/>
            </w:tcBorders>
          </w:tcPr>
          <w:p w14:paraId="7E47792F" w14:textId="77777777" w:rsidR="003C4900" w:rsidRPr="12916E7A" w:rsidRDefault="003C4900" w:rsidP="00F269E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7654" w:type="dxa"/>
            <w:tcBorders>
              <w:bottom w:val="single" w:sz="4" w:space="0" w:color="4472C4"/>
            </w:tcBorders>
          </w:tcPr>
          <w:p w14:paraId="1700FEC8" w14:textId="77777777" w:rsidR="003C4900" w:rsidRDefault="003C4900" w:rsidP="00F269E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r>
      <w:tr w:rsidR="003C4900" w14:paraId="1ECFFF00" w14:textId="77777777" w:rsidTr="005672F6">
        <w:trPr>
          <w:trHeight w:val="1511"/>
        </w:trPr>
        <w:tc>
          <w:tcPr>
            <w:cnfStyle w:val="001000000000" w:firstRow="0" w:lastRow="0" w:firstColumn="1" w:lastColumn="0" w:oddVBand="0" w:evenVBand="0" w:oddHBand="0" w:evenHBand="0" w:firstRowFirstColumn="0" w:firstRowLastColumn="0" w:lastRowFirstColumn="0" w:lastRowLastColumn="0"/>
            <w:tcW w:w="1528" w:type="dxa"/>
            <w:tcBorders>
              <w:right w:val="single" w:sz="4" w:space="0" w:color="4472C4"/>
            </w:tcBorders>
          </w:tcPr>
          <w:p w14:paraId="1D4DC9AE" w14:textId="77777777" w:rsidR="003C4900" w:rsidRPr="12916E7A" w:rsidRDefault="003C4900" w:rsidP="00F269E4">
            <w:pPr>
              <w:rPr>
                <w:rFonts w:ascii="Arial" w:hAnsi="Arial" w:cs="Arial"/>
                <w:sz w:val="20"/>
                <w:szCs w:val="20"/>
              </w:rPr>
            </w:pPr>
            <w:r>
              <w:rPr>
                <w:rFonts w:ascii="Arial" w:hAnsi="Arial" w:cs="Arial"/>
                <w:sz w:val="20"/>
                <w:szCs w:val="20"/>
              </w:rPr>
              <w:t>LISTENING</w:t>
            </w:r>
          </w:p>
        </w:tc>
        <w:tc>
          <w:tcPr>
            <w:tcW w:w="5130" w:type="dxa"/>
            <w:tcBorders>
              <w:top w:val="single" w:sz="4" w:space="0" w:color="4472C4"/>
              <w:left w:val="single" w:sz="4" w:space="0" w:color="4472C4"/>
              <w:bottom w:val="single" w:sz="4" w:space="0" w:color="4472C4"/>
              <w:right w:val="single" w:sz="4" w:space="0" w:color="4472C4"/>
            </w:tcBorders>
            <w:shd w:val="clear" w:color="auto" w:fill="auto"/>
          </w:tcPr>
          <w:p w14:paraId="4C3EDAD2" w14:textId="77777777" w:rsidR="003C4900" w:rsidRPr="00D72649" w:rsidRDefault="003C4900" w:rsidP="00F269E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Can understand and respond to the main points when someone speaks naturally about everyday subjects within school and outside school, e.g. in a conversation or within a small group situation.</w:t>
            </w:r>
          </w:p>
        </w:tc>
        <w:tc>
          <w:tcPr>
            <w:tcW w:w="7654" w:type="dxa"/>
            <w:tcBorders>
              <w:top w:val="single" w:sz="4" w:space="0" w:color="4472C4"/>
              <w:left w:val="single" w:sz="4" w:space="0" w:color="4472C4"/>
              <w:bottom w:val="single" w:sz="4" w:space="0" w:color="4472C4"/>
              <w:right w:val="single" w:sz="4" w:space="0" w:color="4472C4"/>
            </w:tcBorders>
            <w:shd w:val="clear" w:color="auto" w:fill="auto"/>
          </w:tcPr>
          <w:p w14:paraId="225D967D" w14:textId="77777777" w:rsidR="003C4900" w:rsidRPr="000D11C8" w:rsidRDefault="003C4900" w:rsidP="003C4900">
            <w:pPr>
              <w:pStyle w:val="ParagraffRhestr"/>
              <w:numPr>
                <w:ilvl w:val="0"/>
                <w:numId w:val="11"/>
              </w:numPr>
              <w:cnfStyle w:val="000000000000" w:firstRow="0" w:lastRow="0" w:firstColumn="0" w:lastColumn="0" w:oddVBand="0" w:evenVBand="0" w:oddHBand="0" w:evenHBand="0" w:firstRowFirstColumn="0" w:firstRowLastColumn="0" w:lastRowFirstColumn="0" w:lastRowLastColumn="0"/>
              <w:rPr>
                <w:rFonts w:ascii="Arial" w:hAnsi="Arial" w:cs="Arial"/>
                <w:color w:val="FFC000"/>
                <w:sz w:val="20"/>
                <w:szCs w:val="20"/>
              </w:rPr>
            </w:pPr>
            <w:r w:rsidRPr="000D11C8">
              <w:rPr>
                <w:rFonts w:ascii="Arial" w:hAnsi="Arial" w:cs="Arial"/>
                <w:bCs/>
                <w:color w:val="000000" w:themeColor="text1"/>
                <w:sz w:val="20"/>
                <w:szCs w:val="20"/>
              </w:rPr>
              <w:t xml:space="preserve">Can sustain extended and </w:t>
            </w:r>
            <w:r w:rsidRPr="000D11C8">
              <w:rPr>
                <w:rFonts w:ascii="Arial" w:hAnsi="Arial" w:cs="Arial"/>
                <w:bCs/>
                <w:color w:val="7030A0"/>
                <w:sz w:val="20"/>
                <w:szCs w:val="20"/>
              </w:rPr>
              <w:t xml:space="preserve">purposeful interactions </w:t>
            </w:r>
            <w:r w:rsidRPr="000D11C8">
              <w:rPr>
                <w:rFonts w:ascii="Arial" w:hAnsi="Arial" w:cs="Arial"/>
                <w:bCs/>
                <w:color w:val="000000" w:themeColor="text1"/>
                <w:sz w:val="20"/>
                <w:szCs w:val="20"/>
              </w:rPr>
              <w:t xml:space="preserve">with learners.  Can use these skills to conduct group discussions in Welsh </w:t>
            </w:r>
            <w:r w:rsidRPr="000D11C8">
              <w:rPr>
                <w:rFonts w:ascii="Arial" w:hAnsi="Arial" w:cs="Arial"/>
                <w:bCs/>
                <w:color w:val="7030A0"/>
                <w:sz w:val="20"/>
                <w:szCs w:val="20"/>
              </w:rPr>
              <w:t xml:space="preserve">quite fluently </w:t>
            </w:r>
            <w:r w:rsidRPr="000D11C8">
              <w:rPr>
                <w:rFonts w:ascii="Arial" w:hAnsi="Arial" w:cs="Arial"/>
                <w:bCs/>
                <w:color w:val="000000" w:themeColor="text1"/>
                <w:sz w:val="20"/>
                <w:szCs w:val="20"/>
              </w:rPr>
              <w:t xml:space="preserve">with increasing confidence. Can use these skills in order </w:t>
            </w:r>
            <w:r w:rsidRPr="000D11C8">
              <w:rPr>
                <w:rFonts w:ascii="Arial" w:hAnsi="Arial" w:cs="Arial"/>
                <w:bCs/>
                <w:color w:val="FFC000"/>
                <w:sz w:val="20"/>
                <w:szCs w:val="20"/>
              </w:rPr>
              <w:t>to identify opportunities to support and develop oral aspects (speaking and listening) at the correct level across the curriculum.</w:t>
            </w:r>
          </w:p>
          <w:p w14:paraId="7B62F7F9" w14:textId="77777777" w:rsidR="003C4900" w:rsidRPr="005C309A" w:rsidRDefault="003C4900" w:rsidP="003C4900">
            <w:pPr>
              <w:pStyle w:val="ParagraffRhestr"/>
              <w:numPr>
                <w:ilvl w:val="0"/>
                <w:numId w:val="4"/>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Can listen to others and respond in a coherent and extended manner about everyday subjects using </w:t>
            </w:r>
            <w:r w:rsidRPr="00781A43">
              <w:rPr>
                <w:rFonts w:ascii="Arial" w:hAnsi="Arial" w:cs="Arial"/>
                <w:color w:val="00B050"/>
                <w:sz w:val="20"/>
                <w:szCs w:val="20"/>
              </w:rPr>
              <w:t xml:space="preserve">questions and comments which focus on reasons, implications and </w:t>
            </w:r>
            <w:r>
              <w:rPr>
                <w:rFonts w:ascii="Arial" w:hAnsi="Arial" w:cs="Arial"/>
                <w:color w:val="00B050"/>
                <w:sz w:val="20"/>
                <w:szCs w:val="20"/>
              </w:rPr>
              <w:t xml:space="preserve">the </w:t>
            </w:r>
            <w:r w:rsidRPr="00781A43">
              <w:rPr>
                <w:rFonts w:ascii="Arial" w:hAnsi="Arial" w:cs="Arial"/>
                <w:color w:val="00B050"/>
                <w:sz w:val="20"/>
                <w:szCs w:val="20"/>
              </w:rPr>
              <w:t>next steps.</w:t>
            </w:r>
          </w:p>
        </w:tc>
      </w:tr>
      <w:tr w:rsidR="003C4900" w14:paraId="62EAA192" w14:textId="77777777" w:rsidTr="005672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8" w:type="dxa"/>
            <w:tcBorders>
              <w:right w:val="single" w:sz="4" w:space="0" w:color="4472C4"/>
            </w:tcBorders>
          </w:tcPr>
          <w:p w14:paraId="2C765A13" w14:textId="77777777" w:rsidR="003C4900" w:rsidRPr="12916E7A" w:rsidRDefault="003C4900" w:rsidP="00F269E4">
            <w:pPr>
              <w:rPr>
                <w:rFonts w:ascii="Arial" w:hAnsi="Arial" w:cs="Arial"/>
                <w:sz w:val="20"/>
                <w:szCs w:val="20"/>
              </w:rPr>
            </w:pPr>
            <w:r>
              <w:rPr>
                <w:rFonts w:ascii="Arial" w:hAnsi="Arial" w:cs="Arial"/>
                <w:sz w:val="20"/>
                <w:szCs w:val="20"/>
              </w:rPr>
              <w:t>SPEAKING</w:t>
            </w:r>
          </w:p>
        </w:tc>
        <w:tc>
          <w:tcPr>
            <w:tcW w:w="5130" w:type="dxa"/>
            <w:tcBorders>
              <w:top w:val="single" w:sz="4" w:space="0" w:color="4472C4"/>
              <w:left w:val="single" w:sz="4" w:space="0" w:color="4472C4"/>
              <w:bottom w:val="single" w:sz="4" w:space="0" w:color="4472C4"/>
              <w:right w:val="single" w:sz="4" w:space="0" w:color="4472C4"/>
            </w:tcBorders>
            <w:shd w:val="clear" w:color="auto" w:fill="auto"/>
          </w:tcPr>
          <w:p w14:paraId="536A51C9" w14:textId="77777777" w:rsidR="003C4900" w:rsidRPr="000D11C8" w:rsidRDefault="003C4900" w:rsidP="00F269E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11C8">
              <w:rPr>
                <w:rFonts w:ascii="Arial" w:hAnsi="Arial" w:cs="Arial"/>
                <w:sz w:val="20"/>
                <w:szCs w:val="20"/>
              </w:rPr>
              <w:t xml:space="preserve">Can interact and contribute to a discussion related to school and everyday life using a range of simple and complex sentences.  Can describe experiences, aspirations and briefly give explanations for opinions.  </w:t>
            </w:r>
          </w:p>
          <w:p w14:paraId="30D05F6A" w14:textId="77777777" w:rsidR="003C4900" w:rsidRPr="000D11C8" w:rsidRDefault="003C4900" w:rsidP="00F269E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11C8">
              <w:rPr>
                <w:rFonts w:ascii="Arial" w:hAnsi="Arial" w:cs="Arial"/>
                <w:sz w:val="20"/>
                <w:szCs w:val="20"/>
              </w:rPr>
              <w:t xml:space="preserve">Beginning to identify common mistakes. </w:t>
            </w:r>
          </w:p>
        </w:tc>
        <w:tc>
          <w:tcPr>
            <w:tcW w:w="7654" w:type="dxa"/>
            <w:tcBorders>
              <w:top w:val="single" w:sz="4" w:space="0" w:color="4472C4"/>
              <w:left w:val="single" w:sz="4" w:space="0" w:color="4472C4"/>
              <w:bottom w:val="single" w:sz="4" w:space="0" w:color="4472C4"/>
              <w:right w:val="single" w:sz="4" w:space="0" w:color="4472C4"/>
            </w:tcBorders>
            <w:shd w:val="clear" w:color="auto" w:fill="auto"/>
          </w:tcPr>
          <w:p w14:paraId="44E945B7" w14:textId="77777777" w:rsidR="003C4900" w:rsidRPr="000D11C8" w:rsidRDefault="003C4900" w:rsidP="003C4900">
            <w:pPr>
              <w:pStyle w:val="ParagraffRhestr"/>
              <w:numPr>
                <w:ilvl w:val="0"/>
                <w:numId w:val="1"/>
              </w:numPr>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FF0000"/>
                <w:sz w:val="20"/>
                <w:szCs w:val="20"/>
              </w:rPr>
            </w:pPr>
            <w:r w:rsidRPr="000D11C8">
              <w:rPr>
                <w:rFonts w:ascii="Arial" w:hAnsi="Arial" w:cs="Arial"/>
                <w:sz w:val="20"/>
                <w:szCs w:val="20"/>
              </w:rPr>
              <w:t xml:space="preserve">Can use Welsh within lessons and outside lessons </w:t>
            </w:r>
            <w:r w:rsidRPr="000D11C8">
              <w:rPr>
                <w:rFonts w:ascii="Arial" w:hAnsi="Arial" w:cs="Arial"/>
                <w:color w:val="FF0000"/>
                <w:sz w:val="20"/>
                <w:szCs w:val="20"/>
              </w:rPr>
              <w:t>naturally and with increasing confidence, expanding on personal details and experiences encountered in school fluently and correctly on the whole</w:t>
            </w:r>
          </w:p>
          <w:p w14:paraId="44246003" w14:textId="77777777" w:rsidR="003C4900" w:rsidRPr="000D11C8" w:rsidRDefault="003C4900" w:rsidP="003C4900">
            <w:pPr>
              <w:pStyle w:val="ParagraffRhestr"/>
              <w:numPr>
                <w:ilvl w:val="0"/>
                <w:numId w:val="1"/>
              </w:numPr>
              <w:cnfStyle w:val="000000100000" w:firstRow="0" w:lastRow="0" w:firstColumn="0" w:lastColumn="0" w:oddVBand="0" w:evenVBand="0" w:oddHBand="1" w:evenHBand="0" w:firstRowFirstColumn="0" w:firstRowLastColumn="0" w:lastRowFirstColumn="0" w:lastRowLastColumn="0"/>
              <w:rPr>
                <w:rFonts w:ascii="Arial" w:hAnsi="Arial" w:cs="Arial"/>
                <w:color w:val="00B050"/>
                <w:sz w:val="20"/>
                <w:szCs w:val="20"/>
              </w:rPr>
            </w:pPr>
            <w:r w:rsidRPr="000D11C8">
              <w:rPr>
                <w:rFonts w:ascii="Arial" w:hAnsi="Arial" w:cs="Arial"/>
                <w:color w:val="00B050"/>
                <w:sz w:val="20"/>
                <w:szCs w:val="20"/>
              </w:rPr>
              <w:t xml:space="preserve">Can adjust the conversation and show the ability to understand the difference between formal, informal conversations and more extended conversations with a wider group of people, </w:t>
            </w:r>
            <w:r w:rsidRPr="000D11C8">
              <w:rPr>
                <w:rFonts w:ascii="Arial" w:hAnsi="Arial" w:cs="Arial"/>
                <w:i/>
                <w:iCs/>
                <w:color w:val="00B050"/>
                <w:sz w:val="20"/>
                <w:szCs w:val="20"/>
              </w:rPr>
              <w:t xml:space="preserve">e.g. </w:t>
            </w:r>
            <w:proofErr w:type="spellStart"/>
            <w:r w:rsidRPr="000D11C8">
              <w:rPr>
                <w:rFonts w:ascii="Arial" w:hAnsi="Arial" w:cs="Arial"/>
                <w:i/>
                <w:iCs/>
                <w:color w:val="00B050"/>
                <w:sz w:val="20"/>
                <w:szCs w:val="20"/>
              </w:rPr>
              <w:t>defnyddio</w:t>
            </w:r>
            <w:proofErr w:type="spellEnd"/>
            <w:r w:rsidRPr="000D11C8">
              <w:rPr>
                <w:rFonts w:ascii="Arial" w:hAnsi="Arial" w:cs="Arial"/>
                <w:i/>
                <w:iCs/>
                <w:color w:val="00B050"/>
                <w:sz w:val="20"/>
                <w:szCs w:val="20"/>
              </w:rPr>
              <w:t xml:space="preserve"> </w:t>
            </w:r>
            <w:proofErr w:type="spellStart"/>
            <w:r w:rsidRPr="000D11C8">
              <w:rPr>
                <w:rFonts w:ascii="Arial" w:hAnsi="Arial" w:cs="Arial"/>
                <w:i/>
                <w:iCs/>
                <w:color w:val="00B050"/>
                <w:sz w:val="20"/>
                <w:szCs w:val="20"/>
              </w:rPr>
              <w:t>ti</w:t>
            </w:r>
            <w:proofErr w:type="spellEnd"/>
            <w:r w:rsidRPr="000D11C8">
              <w:rPr>
                <w:rFonts w:ascii="Arial" w:hAnsi="Arial" w:cs="Arial"/>
                <w:i/>
                <w:iCs/>
                <w:color w:val="00B050"/>
                <w:sz w:val="20"/>
                <w:szCs w:val="20"/>
              </w:rPr>
              <w:t>/chi</w:t>
            </w:r>
          </w:p>
          <w:p w14:paraId="42842776" w14:textId="77777777" w:rsidR="003C4900" w:rsidRPr="000D11C8" w:rsidRDefault="003C4900" w:rsidP="003C4900">
            <w:pPr>
              <w:pStyle w:val="ParagraffRhestr"/>
              <w:numPr>
                <w:ilvl w:val="0"/>
                <w:numId w:val="1"/>
              </w:numPr>
              <w:cnfStyle w:val="000000100000" w:firstRow="0" w:lastRow="0" w:firstColumn="0" w:lastColumn="0" w:oddVBand="0" w:evenVBand="0" w:oddHBand="1" w:evenHBand="0" w:firstRowFirstColumn="0" w:firstRowLastColumn="0" w:lastRowFirstColumn="0" w:lastRowLastColumn="0"/>
              <w:rPr>
                <w:rFonts w:ascii="Arial" w:hAnsi="Arial" w:cs="Arial"/>
                <w:color w:val="00B050"/>
                <w:sz w:val="20"/>
                <w:szCs w:val="20"/>
              </w:rPr>
            </w:pPr>
            <w:r w:rsidRPr="000D11C8">
              <w:rPr>
                <w:rFonts w:ascii="Arial" w:hAnsi="Arial" w:cs="Arial"/>
                <w:color w:val="00B050"/>
                <w:sz w:val="20"/>
                <w:szCs w:val="20"/>
              </w:rPr>
              <w:t xml:space="preserve">Can use </w:t>
            </w:r>
            <w:r w:rsidRPr="000D11C8">
              <w:rPr>
                <w:rFonts w:ascii="Arial" w:hAnsi="Arial" w:cs="Arial"/>
                <w:sz w:val="20"/>
                <w:szCs w:val="20"/>
              </w:rPr>
              <w:t xml:space="preserve">a variety of simple and complex sentences </w:t>
            </w:r>
            <w:r w:rsidRPr="000D11C8">
              <w:rPr>
                <w:rFonts w:ascii="Arial" w:hAnsi="Arial" w:cs="Arial"/>
                <w:color w:val="00B050"/>
                <w:sz w:val="20"/>
                <w:szCs w:val="20"/>
              </w:rPr>
              <w:t xml:space="preserve">and the most common mutations correctly, e.g. </w:t>
            </w:r>
            <w:proofErr w:type="spellStart"/>
            <w:r w:rsidRPr="000D11C8">
              <w:rPr>
                <w:rFonts w:ascii="Arial" w:hAnsi="Arial" w:cs="Arial"/>
                <w:color w:val="00B050"/>
                <w:sz w:val="20"/>
                <w:szCs w:val="20"/>
              </w:rPr>
              <w:t>fy</w:t>
            </w:r>
            <w:proofErr w:type="spellEnd"/>
            <w:r w:rsidRPr="000D11C8">
              <w:rPr>
                <w:rFonts w:ascii="Arial" w:hAnsi="Arial" w:cs="Arial"/>
                <w:color w:val="00B050"/>
                <w:sz w:val="20"/>
                <w:szCs w:val="20"/>
              </w:rPr>
              <w:t xml:space="preserve"> </w:t>
            </w:r>
            <w:proofErr w:type="spellStart"/>
            <w:r w:rsidRPr="000D11C8">
              <w:rPr>
                <w:rFonts w:ascii="Arial" w:hAnsi="Arial" w:cs="Arial"/>
                <w:color w:val="00B050"/>
                <w:sz w:val="20"/>
                <w:szCs w:val="20"/>
              </w:rPr>
              <w:t>nghalon</w:t>
            </w:r>
            <w:proofErr w:type="spellEnd"/>
            <w:r w:rsidRPr="000D11C8">
              <w:rPr>
                <w:rFonts w:ascii="Arial" w:hAnsi="Arial" w:cs="Arial"/>
                <w:sz w:val="20"/>
                <w:szCs w:val="20"/>
              </w:rPr>
              <w:t>,</w:t>
            </w:r>
            <w:r w:rsidRPr="000D11C8">
              <w:rPr>
                <w:rFonts w:ascii="Arial" w:hAnsi="Arial" w:cs="Arial"/>
                <w:color w:val="7030A0"/>
                <w:sz w:val="20"/>
                <w:szCs w:val="20"/>
              </w:rPr>
              <w:t xml:space="preserve"> </w:t>
            </w:r>
            <w:r w:rsidRPr="000D11C8">
              <w:rPr>
                <w:rFonts w:ascii="Arial" w:hAnsi="Arial" w:cs="Arial"/>
                <w:color w:val="000000" w:themeColor="text1"/>
                <w:sz w:val="20"/>
                <w:szCs w:val="20"/>
              </w:rPr>
              <w:t xml:space="preserve">along with increasingly correct use of </w:t>
            </w:r>
            <w:r w:rsidRPr="000D11C8">
              <w:rPr>
                <w:rFonts w:ascii="Arial" w:hAnsi="Arial" w:cs="Arial"/>
                <w:color w:val="7030A0"/>
                <w:sz w:val="20"/>
                <w:szCs w:val="20"/>
              </w:rPr>
              <w:t>prepositions and noun gender.</w:t>
            </w:r>
          </w:p>
        </w:tc>
      </w:tr>
      <w:tr w:rsidR="003C4900" w14:paraId="462CFF8B" w14:textId="77777777" w:rsidTr="005672F6">
        <w:tc>
          <w:tcPr>
            <w:cnfStyle w:val="001000000000" w:firstRow="0" w:lastRow="0" w:firstColumn="1" w:lastColumn="0" w:oddVBand="0" w:evenVBand="0" w:oddHBand="0" w:evenHBand="0" w:firstRowFirstColumn="0" w:firstRowLastColumn="0" w:lastRowFirstColumn="0" w:lastRowLastColumn="0"/>
            <w:tcW w:w="1528" w:type="dxa"/>
            <w:tcBorders>
              <w:right w:val="single" w:sz="4" w:space="0" w:color="4472C4"/>
            </w:tcBorders>
          </w:tcPr>
          <w:p w14:paraId="5E4557B9" w14:textId="77777777" w:rsidR="003C4900" w:rsidRPr="00FF7D36" w:rsidRDefault="003C4900" w:rsidP="00F269E4">
            <w:pPr>
              <w:rPr>
                <w:rFonts w:ascii="Arial" w:hAnsi="Arial" w:cs="Arial"/>
                <w:sz w:val="20"/>
                <w:szCs w:val="20"/>
              </w:rPr>
            </w:pPr>
            <w:r>
              <w:rPr>
                <w:rFonts w:ascii="Arial" w:hAnsi="Arial" w:cs="Arial"/>
                <w:sz w:val="20"/>
                <w:szCs w:val="20"/>
              </w:rPr>
              <w:t>READING</w:t>
            </w:r>
            <w:r w:rsidRPr="00FF7D36">
              <w:rPr>
                <w:rFonts w:ascii="Arial" w:hAnsi="Arial" w:cs="Arial"/>
                <w:sz w:val="20"/>
                <w:szCs w:val="20"/>
              </w:rPr>
              <w:t xml:space="preserve"> </w:t>
            </w:r>
          </w:p>
        </w:tc>
        <w:tc>
          <w:tcPr>
            <w:tcW w:w="5130" w:type="dxa"/>
            <w:tcBorders>
              <w:top w:val="single" w:sz="4" w:space="0" w:color="4472C4"/>
              <w:left w:val="single" w:sz="4" w:space="0" w:color="4472C4"/>
              <w:bottom w:val="single" w:sz="4" w:space="0" w:color="4472C4"/>
              <w:right w:val="single" w:sz="4" w:space="0" w:color="4472C4"/>
            </w:tcBorders>
            <w:shd w:val="clear" w:color="auto" w:fill="auto"/>
          </w:tcPr>
          <w:p w14:paraId="25432D73" w14:textId="77777777" w:rsidR="003C4900" w:rsidRPr="00230656" w:rsidRDefault="003C4900" w:rsidP="00F269E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Can understand articles or direct e-mail messages relevant to everyday or work related subjects.</w:t>
            </w:r>
          </w:p>
          <w:p w14:paraId="1D335511" w14:textId="77777777" w:rsidR="003C4900" w:rsidRPr="00FF7D36" w:rsidRDefault="003C4900" w:rsidP="00F269E4">
            <w:pPr>
              <w:cnfStyle w:val="000000000000" w:firstRow="0" w:lastRow="0" w:firstColumn="0" w:lastColumn="0" w:oddVBand="0" w:evenVBand="0" w:oddHBand="0" w:evenHBand="0" w:firstRowFirstColumn="0" w:firstRowLastColumn="0" w:lastRowFirstColumn="0" w:lastRowLastColumn="0"/>
            </w:pPr>
            <w:r>
              <w:rPr>
                <w:rFonts w:ascii="Arial" w:hAnsi="Arial" w:cs="Arial"/>
                <w:sz w:val="20"/>
                <w:szCs w:val="20"/>
              </w:rPr>
              <w:t>Can read stories and, on the whole, with correct pronunciation.</w:t>
            </w:r>
            <w:r w:rsidRPr="12916E7A">
              <w:rPr>
                <w:rFonts w:ascii="Arial" w:hAnsi="Arial" w:cs="Arial"/>
                <w:sz w:val="20"/>
                <w:szCs w:val="20"/>
              </w:rPr>
              <w:t xml:space="preserve"> </w:t>
            </w:r>
          </w:p>
        </w:tc>
        <w:tc>
          <w:tcPr>
            <w:tcW w:w="7654" w:type="dxa"/>
            <w:tcBorders>
              <w:top w:val="single" w:sz="4" w:space="0" w:color="4472C4"/>
              <w:left w:val="single" w:sz="4" w:space="0" w:color="4472C4"/>
              <w:bottom w:val="single" w:sz="4" w:space="0" w:color="4472C4"/>
              <w:right w:val="single" w:sz="4" w:space="0" w:color="4472C4"/>
            </w:tcBorders>
            <w:shd w:val="clear" w:color="auto" w:fill="auto"/>
          </w:tcPr>
          <w:p w14:paraId="5553412B" w14:textId="77777777" w:rsidR="003C4900" w:rsidRPr="000D11C8" w:rsidRDefault="003C4900" w:rsidP="003C4900">
            <w:pPr>
              <w:pStyle w:val="ParagraffRhestr"/>
              <w:numPr>
                <w:ilvl w:val="0"/>
                <w:numId w:val="1"/>
              </w:numPr>
              <w:cnfStyle w:val="000000000000" w:firstRow="0" w:lastRow="0" w:firstColumn="0" w:lastColumn="0" w:oddVBand="0" w:evenVBand="0" w:oddHBand="0" w:evenHBand="0" w:firstRowFirstColumn="0" w:firstRowLastColumn="0" w:lastRowFirstColumn="0" w:lastRowLastColumn="0"/>
              <w:rPr>
                <w:rFonts w:ascii="Arial" w:hAnsi="Arial" w:cs="Arial"/>
                <w:color w:val="FF0000"/>
                <w:sz w:val="20"/>
                <w:szCs w:val="20"/>
              </w:rPr>
            </w:pPr>
            <w:r w:rsidRPr="000D11C8">
              <w:rPr>
                <w:rFonts w:ascii="Arial" w:hAnsi="Arial" w:cs="Arial"/>
                <w:color w:val="FF0000"/>
                <w:sz w:val="20"/>
                <w:szCs w:val="20"/>
              </w:rPr>
              <w:t>Can read meaningfully aloud and show the ability to discuss text content and express opinion</w:t>
            </w:r>
          </w:p>
          <w:p w14:paraId="75F80036" w14:textId="77777777" w:rsidR="003C4900" w:rsidRPr="000D11C8" w:rsidRDefault="003C4900" w:rsidP="003C4900">
            <w:pPr>
              <w:pStyle w:val="ParagraffRhestr"/>
              <w:numPr>
                <w:ilvl w:val="0"/>
                <w:numId w:val="1"/>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D11C8">
              <w:rPr>
                <w:rFonts w:ascii="Arial" w:hAnsi="Arial" w:cs="Arial"/>
                <w:color w:val="7030A0"/>
                <w:sz w:val="20"/>
                <w:szCs w:val="20"/>
              </w:rPr>
              <w:t xml:space="preserve">Can use notes effectively without depending too much on them to teach the lesson. </w:t>
            </w:r>
          </w:p>
        </w:tc>
      </w:tr>
      <w:tr w:rsidR="003C4900" w14:paraId="0C3AD4B4" w14:textId="77777777" w:rsidTr="005672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8" w:type="dxa"/>
            <w:tcBorders>
              <w:right w:val="single" w:sz="4" w:space="0" w:color="4472C4"/>
            </w:tcBorders>
          </w:tcPr>
          <w:p w14:paraId="47544EF0" w14:textId="77777777" w:rsidR="003C4900" w:rsidRPr="00FF7D36" w:rsidRDefault="003C4900" w:rsidP="00F269E4">
            <w:pPr>
              <w:rPr>
                <w:rFonts w:ascii="Arial" w:hAnsi="Arial" w:cs="Arial"/>
                <w:sz w:val="20"/>
                <w:szCs w:val="20"/>
              </w:rPr>
            </w:pPr>
            <w:r>
              <w:rPr>
                <w:rFonts w:ascii="Arial" w:hAnsi="Arial" w:cs="Arial"/>
                <w:sz w:val="20"/>
                <w:szCs w:val="20"/>
              </w:rPr>
              <w:t>WRITING</w:t>
            </w:r>
          </w:p>
        </w:tc>
        <w:tc>
          <w:tcPr>
            <w:tcW w:w="5130" w:type="dxa"/>
            <w:tcBorders>
              <w:top w:val="single" w:sz="4" w:space="0" w:color="4472C4"/>
              <w:left w:val="single" w:sz="4" w:space="0" w:color="4472C4"/>
              <w:bottom w:val="single" w:sz="4" w:space="0" w:color="4472C4"/>
              <w:right w:val="single" w:sz="4" w:space="0" w:color="4472C4"/>
            </w:tcBorders>
            <w:shd w:val="clear" w:color="auto" w:fill="auto"/>
          </w:tcPr>
          <w:p w14:paraId="0865260E" w14:textId="77777777" w:rsidR="003C4900" w:rsidRDefault="003C4900" w:rsidP="00F269E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Can write short paragraphs related to everyday matters within and outside school.</w:t>
            </w:r>
            <w:r w:rsidRPr="12916E7A">
              <w:rPr>
                <w:rFonts w:ascii="Arial" w:hAnsi="Arial" w:cs="Arial"/>
                <w:sz w:val="20"/>
                <w:szCs w:val="20"/>
              </w:rPr>
              <w:t xml:space="preserve"> </w:t>
            </w:r>
          </w:p>
          <w:p w14:paraId="2B71AAE6" w14:textId="77777777" w:rsidR="003C4900" w:rsidRPr="00FF7D36" w:rsidRDefault="003C4900" w:rsidP="00F269E4">
            <w:pPr>
              <w:cnfStyle w:val="000000100000" w:firstRow="0" w:lastRow="0" w:firstColumn="0" w:lastColumn="0" w:oddVBand="0" w:evenVBand="0" w:oddHBand="1" w:evenHBand="0" w:firstRowFirstColumn="0" w:firstRowLastColumn="0" w:lastRowFirstColumn="0" w:lastRowLastColumn="0"/>
              <w:rPr>
                <w:rFonts w:ascii="Calibri Light" w:hAnsi="Calibri Light" w:cs="Calibri Light"/>
                <w:sz w:val="20"/>
                <w:szCs w:val="20"/>
              </w:rPr>
            </w:pPr>
            <w:r>
              <w:rPr>
                <w:rFonts w:ascii="Arial" w:hAnsi="Arial" w:cs="Arial"/>
                <w:sz w:val="20"/>
                <w:szCs w:val="20"/>
              </w:rPr>
              <w:t xml:space="preserve">Beginning to identify </w:t>
            </w:r>
            <w:r w:rsidRPr="0078736F">
              <w:rPr>
                <w:rFonts w:ascii="Arial" w:hAnsi="Arial" w:cs="Arial"/>
                <w:sz w:val="20"/>
                <w:szCs w:val="20"/>
              </w:rPr>
              <w:t>common mistakes.</w:t>
            </w:r>
            <w:r>
              <w:rPr>
                <w:rFonts w:ascii="Arial" w:hAnsi="Arial" w:cs="Arial"/>
                <w:sz w:val="20"/>
                <w:szCs w:val="20"/>
              </w:rPr>
              <w:t xml:space="preserve"> </w:t>
            </w:r>
          </w:p>
          <w:p w14:paraId="42B5FBCB" w14:textId="77777777" w:rsidR="003C4900" w:rsidRPr="00FF7D36" w:rsidRDefault="003C4900" w:rsidP="00F269E4">
            <w:pPr>
              <w:cnfStyle w:val="000000100000" w:firstRow="0" w:lastRow="0" w:firstColumn="0" w:lastColumn="0" w:oddVBand="0" w:evenVBand="0" w:oddHBand="1" w:evenHBand="0" w:firstRowFirstColumn="0" w:firstRowLastColumn="0" w:lastRowFirstColumn="0" w:lastRowLastColumn="0"/>
            </w:pPr>
          </w:p>
        </w:tc>
        <w:tc>
          <w:tcPr>
            <w:tcW w:w="7654" w:type="dxa"/>
            <w:tcBorders>
              <w:top w:val="single" w:sz="4" w:space="0" w:color="4472C4"/>
              <w:left w:val="single" w:sz="4" w:space="0" w:color="4472C4"/>
              <w:bottom w:val="single" w:sz="4" w:space="0" w:color="4472C4"/>
              <w:right w:val="single" w:sz="4" w:space="0" w:color="4472C4"/>
            </w:tcBorders>
            <w:shd w:val="clear" w:color="auto" w:fill="auto"/>
          </w:tcPr>
          <w:p w14:paraId="5A896419" w14:textId="77777777" w:rsidR="003C4900" w:rsidRPr="000D11C8" w:rsidRDefault="003C4900" w:rsidP="003C4900">
            <w:pPr>
              <w:pStyle w:val="ParagraffRhestr"/>
              <w:numPr>
                <w:ilvl w:val="0"/>
                <w:numId w:val="2"/>
              </w:num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Arial" w:hAnsi="Arial" w:cs="Arial"/>
                <w:color w:val="FF0000"/>
                <w:sz w:val="20"/>
                <w:szCs w:val="20"/>
              </w:rPr>
            </w:pPr>
            <w:r w:rsidRPr="000D11C8">
              <w:rPr>
                <w:rFonts w:ascii="Arial" w:hAnsi="Arial" w:cs="Arial"/>
                <w:color w:val="000000" w:themeColor="text1"/>
                <w:sz w:val="20"/>
                <w:szCs w:val="20"/>
              </w:rPr>
              <w:t>Can present written feedback on tasks and convey information which shows</w:t>
            </w:r>
            <w:r w:rsidRPr="000D11C8">
              <w:rPr>
                <w:rFonts w:ascii="Arial" w:hAnsi="Arial" w:cs="Arial"/>
                <w:color w:val="FF0000"/>
                <w:sz w:val="20"/>
                <w:szCs w:val="20"/>
              </w:rPr>
              <w:t xml:space="preserve"> a good awareness of tone and correctness.  Can use appropriate syntax and grammar, and transfer skills to learners.  </w:t>
            </w:r>
          </w:p>
          <w:p w14:paraId="63D20C9D" w14:textId="77777777" w:rsidR="003C4900" w:rsidRPr="000D11C8" w:rsidRDefault="003C4900" w:rsidP="003C4900">
            <w:pPr>
              <w:pStyle w:val="ParagraffRhestr"/>
              <w:numPr>
                <w:ilvl w:val="0"/>
                <w:numId w:val="2"/>
              </w:num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11C8">
              <w:rPr>
                <w:rFonts w:ascii="Arial" w:hAnsi="Arial" w:cs="Arial"/>
                <w:sz w:val="20"/>
                <w:szCs w:val="20"/>
              </w:rPr>
              <w:t xml:space="preserve">Can use a variety of patterns and sentences, using </w:t>
            </w:r>
            <w:r w:rsidRPr="000D11C8">
              <w:rPr>
                <w:rFonts w:ascii="Arial" w:hAnsi="Arial" w:cs="Arial"/>
                <w:color w:val="00B050"/>
                <w:sz w:val="20"/>
                <w:szCs w:val="20"/>
              </w:rPr>
              <w:t>standard verb forms,</w:t>
            </w:r>
            <w:r w:rsidRPr="000D11C8">
              <w:rPr>
                <w:rFonts w:ascii="Arial" w:hAnsi="Arial" w:cs="Arial"/>
                <w:i/>
                <w:iCs/>
                <w:color w:val="00B050"/>
                <w:sz w:val="20"/>
                <w:szCs w:val="20"/>
              </w:rPr>
              <w:t xml:space="preserve"> e.g. present, past, negative and conditional forms </w:t>
            </w:r>
            <w:r w:rsidRPr="000D11C8">
              <w:rPr>
                <w:rFonts w:ascii="Arial" w:hAnsi="Arial" w:cs="Arial"/>
                <w:iCs/>
                <w:color w:val="00B050"/>
                <w:sz w:val="20"/>
                <w:szCs w:val="20"/>
              </w:rPr>
              <w:t xml:space="preserve">and mutating correctly </w:t>
            </w:r>
            <w:r w:rsidRPr="000D11C8">
              <w:rPr>
                <w:rFonts w:ascii="Arial" w:hAnsi="Arial" w:cs="Arial"/>
                <w:color w:val="000000" w:themeColor="text1"/>
                <w:sz w:val="20"/>
                <w:szCs w:val="20"/>
              </w:rPr>
              <w:t>on the whole</w:t>
            </w:r>
            <w:r w:rsidRPr="000D11C8">
              <w:rPr>
                <w:rFonts w:ascii="Arial" w:hAnsi="Arial" w:cs="Arial"/>
                <w:color w:val="00B050"/>
                <w:sz w:val="20"/>
                <w:szCs w:val="20"/>
              </w:rPr>
              <w:t xml:space="preserve"> especially after most prepositions and pronouns,</w:t>
            </w:r>
            <w:r w:rsidRPr="000D11C8">
              <w:rPr>
                <w:rFonts w:ascii="Arial" w:hAnsi="Arial" w:cs="Arial"/>
                <w:i/>
                <w:iCs/>
                <w:color w:val="00B050"/>
                <w:sz w:val="20"/>
                <w:szCs w:val="20"/>
              </w:rPr>
              <w:t xml:space="preserve"> e.g. am </w:t>
            </w:r>
            <w:proofErr w:type="spellStart"/>
            <w:r w:rsidRPr="000D11C8">
              <w:rPr>
                <w:rFonts w:ascii="Arial" w:hAnsi="Arial" w:cs="Arial"/>
                <w:i/>
                <w:iCs/>
                <w:color w:val="00B050"/>
                <w:sz w:val="20"/>
                <w:szCs w:val="20"/>
              </w:rPr>
              <w:t>funud</w:t>
            </w:r>
            <w:proofErr w:type="spellEnd"/>
            <w:r w:rsidRPr="000D11C8">
              <w:rPr>
                <w:rFonts w:ascii="Arial" w:hAnsi="Arial" w:cs="Arial"/>
                <w:i/>
                <w:iCs/>
                <w:color w:val="00B050"/>
                <w:sz w:val="20"/>
                <w:szCs w:val="20"/>
              </w:rPr>
              <w:t xml:space="preserve">, </w:t>
            </w:r>
            <w:proofErr w:type="spellStart"/>
            <w:r w:rsidRPr="000D11C8">
              <w:rPr>
                <w:rFonts w:ascii="Arial" w:hAnsi="Arial" w:cs="Arial"/>
                <w:i/>
                <w:iCs/>
                <w:color w:val="00B050"/>
                <w:sz w:val="20"/>
                <w:szCs w:val="20"/>
              </w:rPr>
              <w:t>dy</w:t>
            </w:r>
            <w:proofErr w:type="spellEnd"/>
            <w:r w:rsidRPr="000D11C8">
              <w:rPr>
                <w:rFonts w:ascii="Arial" w:hAnsi="Arial" w:cs="Arial"/>
                <w:i/>
                <w:iCs/>
                <w:color w:val="00B050"/>
                <w:sz w:val="20"/>
                <w:szCs w:val="20"/>
              </w:rPr>
              <w:t xml:space="preserve"> fam.</w:t>
            </w:r>
          </w:p>
        </w:tc>
      </w:tr>
    </w:tbl>
    <w:p w14:paraId="47FEC5EC" w14:textId="77777777" w:rsidR="003C4900" w:rsidRDefault="003C4900" w:rsidP="003C4900"/>
    <w:p w14:paraId="13FBC1FC" w14:textId="77777777" w:rsidR="003C4900" w:rsidRDefault="003C4900" w:rsidP="003C4900"/>
    <w:p w14:paraId="3C4D8C75" w14:textId="77777777" w:rsidR="003C4900" w:rsidRDefault="003C4900" w:rsidP="003C4900"/>
    <w:p w14:paraId="061228EB" w14:textId="77777777" w:rsidR="003C4900" w:rsidRDefault="003C4900" w:rsidP="003C4900"/>
    <w:p w14:paraId="01B86CA2" w14:textId="77777777" w:rsidR="003C4900" w:rsidRDefault="003C4900" w:rsidP="003C4900"/>
    <w:p w14:paraId="1B2C2B3E" w14:textId="77777777" w:rsidR="003C4900" w:rsidRDefault="003C4900" w:rsidP="003C4900"/>
    <w:p w14:paraId="08839955" w14:textId="77777777" w:rsidR="003C4900" w:rsidRDefault="003C4900" w:rsidP="003C4900"/>
    <w:tbl>
      <w:tblPr>
        <w:tblStyle w:val="TablGrid5Tywyll-Pwyslais5"/>
        <w:tblW w:w="14312" w:type="dxa"/>
        <w:tblBorders>
          <w:top w:val="single" w:sz="4" w:space="0" w:color="4472C4"/>
          <w:left w:val="single" w:sz="4" w:space="0" w:color="4472C4"/>
          <w:bottom w:val="single" w:sz="4" w:space="0" w:color="4472C4"/>
          <w:right w:val="single" w:sz="4" w:space="0" w:color="4472C4"/>
          <w:insideH w:val="single" w:sz="4" w:space="0" w:color="4472C4"/>
          <w:insideV w:val="single" w:sz="4" w:space="0" w:color="4472C4"/>
        </w:tblBorders>
        <w:tblLook w:val="04A0" w:firstRow="1" w:lastRow="0" w:firstColumn="1" w:lastColumn="0" w:noHBand="0" w:noVBand="1"/>
      </w:tblPr>
      <w:tblGrid>
        <w:gridCol w:w="1528"/>
        <w:gridCol w:w="5130"/>
        <w:gridCol w:w="7654"/>
      </w:tblGrid>
      <w:tr w:rsidR="003C4900" w14:paraId="57AD70DD" w14:textId="77777777" w:rsidTr="005672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8" w:type="dxa"/>
            <w:tcBorders>
              <w:top w:val="none" w:sz="0" w:space="0" w:color="auto"/>
              <w:left w:val="none" w:sz="0" w:space="0" w:color="auto"/>
              <w:right w:val="none" w:sz="0" w:space="0" w:color="auto"/>
            </w:tcBorders>
          </w:tcPr>
          <w:p w14:paraId="3B9E1803" w14:textId="77777777" w:rsidR="003C4900" w:rsidRDefault="003C4900" w:rsidP="00F269E4">
            <w:pPr>
              <w:rPr>
                <w:rFonts w:ascii="Arial" w:hAnsi="Arial" w:cs="Arial"/>
                <w:sz w:val="20"/>
                <w:szCs w:val="20"/>
              </w:rPr>
            </w:pPr>
          </w:p>
        </w:tc>
        <w:tc>
          <w:tcPr>
            <w:tcW w:w="5130" w:type="dxa"/>
            <w:tcBorders>
              <w:top w:val="none" w:sz="0" w:space="0" w:color="auto"/>
              <w:left w:val="none" w:sz="0" w:space="0" w:color="auto"/>
              <w:right w:val="none" w:sz="0" w:space="0" w:color="auto"/>
            </w:tcBorders>
          </w:tcPr>
          <w:p w14:paraId="3B0C0587" w14:textId="77777777" w:rsidR="003C4900" w:rsidRPr="12916E7A" w:rsidRDefault="003C4900" w:rsidP="00F269E4">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B2 - HIGHER</w:t>
            </w:r>
          </w:p>
        </w:tc>
        <w:tc>
          <w:tcPr>
            <w:tcW w:w="7654" w:type="dxa"/>
            <w:tcBorders>
              <w:top w:val="none" w:sz="0" w:space="0" w:color="auto"/>
              <w:left w:val="none" w:sz="0" w:space="0" w:color="auto"/>
              <w:right w:val="none" w:sz="0" w:space="0" w:color="auto"/>
            </w:tcBorders>
          </w:tcPr>
          <w:p w14:paraId="573CEF19" w14:textId="77777777" w:rsidR="003C4900" w:rsidRDefault="003C4900" w:rsidP="00F269E4">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p>
        </w:tc>
      </w:tr>
      <w:tr w:rsidR="003C4900" w14:paraId="444CE4B9" w14:textId="77777777" w:rsidTr="005672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8" w:type="dxa"/>
            <w:tcBorders>
              <w:left w:val="none" w:sz="0" w:space="0" w:color="auto"/>
            </w:tcBorders>
          </w:tcPr>
          <w:p w14:paraId="33CFC5DF" w14:textId="77777777" w:rsidR="003C4900" w:rsidRDefault="003C4900" w:rsidP="00F269E4">
            <w:pPr>
              <w:rPr>
                <w:rFonts w:ascii="Arial" w:hAnsi="Arial" w:cs="Arial"/>
                <w:sz w:val="20"/>
                <w:szCs w:val="20"/>
              </w:rPr>
            </w:pPr>
          </w:p>
        </w:tc>
        <w:tc>
          <w:tcPr>
            <w:tcW w:w="5130" w:type="dxa"/>
          </w:tcPr>
          <w:p w14:paraId="44E6D1F4" w14:textId="77777777" w:rsidR="003C4900" w:rsidRPr="12916E7A" w:rsidRDefault="003C4900" w:rsidP="00F269E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7654" w:type="dxa"/>
          </w:tcPr>
          <w:p w14:paraId="66116497" w14:textId="77777777" w:rsidR="003C4900" w:rsidRPr="00D92478" w:rsidRDefault="003C4900" w:rsidP="00F269E4">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r>
      <w:tr w:rsidR="003C4900" w14:paraId="55BA6C35" w14:textId="77777777" w:rsidTr="005672F6">
        <w:tc>
          <w:tcPr>
            <w:cnfStyle w:val="001000000000" w:firstRow="0" w:lastRow="0" w:firstColumn="1" w:lastColumn="0" w:oddVBand="0" w:evenVBand="0" w:oddHBand="0" w:evenHBand="0" w:firstRowFirstColumn="0" w:firstRowLastColumn="0" w:lastRowFirstColumn="0" w:lastRowLastColumn="0"/>
            <w:tcW w:w="1528" w:type="dxa"/>
            <w:tcBorders>
              <w:left w:val="none" w:sz="0" w:space="0" w:color="auto"/>
            </w:tcBorders>
          </w:tcPr>
          <w:p w14:paraId="54EF6E50" w14:textId="77777777" w:rsidR="003C4900" w:rsidRPr="12916E7A" w:rsidRDefault="003C4900" w:rsidP="00F269E4">
            <w:pPr>
              <w:rPr>
                <w:rFonts w:ascii="Arial" w:hAnsi="Arial" w:cs="Arial"/>
                <w:sz w:val="20"/>
                <w:szCs w:val="20"/>
              </w:rPr>
            </w:pPr>
            <w:r>
              <w:rPr>
                <w:rFonts w:ascii="Arial" w:hAnsi="Arial" w:cs="Arial"/>
                <w:sz w:val="20"/>
                <w:szCs w:val="20"/>
              </w:rPr>
              <w:t>LISTENING</w:t>
            </w:r>
          </w:p>
        </w:tc>
        <w:tc>
          <w:tcPr>
            <w:tcW w:w="5130" w:type="dxa"/>
            <w:shd w:val="clear" w:color="auto" w:fill="auto"/>
          </w:tcPr>
          <w:p w14:paraId="0067DC7E" w14:textId="77777777" w:rsidR="003C4900" w:rsidRPr="00D72649" w:rsidRDefault="003C4900" w:rsidP="00F269E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Can understand most discussions, even relating to unfamiliar and specialist subjects, e.g. within formal contexts.</w:t>
            </w:r>
            <w:r w:rsidRPr="12916E7A">
              <w:rPr>
                <w:rFonts w:ascii="Arial" w:hAnsi="Arial" w:cs="Arial"/>
                <w:sz w:val="20"/>
                <w:szCs w:val="20"/>
              </w:rPr>
              <w:t xml:space="preserve"> </w:t>
            </w:r>
          </w:p>
        </w:tc>
        <w:tc>
          <w:tcPr>
            <w:tcW w:w="7654" w:type="dxa"/>
            <w:shd w:val="clear" w:color="auto" w:fill="auto"/>
          </w:tcPr>
          <w:p w14:paraId="2B8270B1" w14:textId="77777777" w:rsidR="003C4900" w:rsidRPr="00DD6A9C" w:rsidRDefault="003C4900" w:rsidP="003C4900">
            <w:pPr>
              <w:pStyle w:val="ParagraffRhestr"/>
              <w:numPr>
                <w:ilvl w:val="0"/>
                <w:numId w:val="4"/>
              </w:numPr>
              <w:cnfStyle w:val="000000000000" w:firstRow="0" w:lastRow="0" w:firstColumn="0" w:lastColumn="0" w:oddVBand="0" w:evenVBand="0" w:oddHBand="0" w:evenHBand="0" w:firstRowFirstColumn="0" w:firstRowLastColumn="0" w:lastRowFirstColumn="0" w:lastRowLastColumn="0"/>
              <w:rPr>
                <w:rFonts w:ascii="Arial" w:hAnsi="Arial" w:cs="Arial"/>
                <w:color w:val="FFC000"/>
                <w:sz w:val="20"/>
                <w:szCs w:val="20"/>
              </w:rPr>
            </w:pPr>
            <w:r>
              <w:rPr>
                <w:rFonts w:ascii="Arial" w:hAnsi="Arial" w:cs="Arial"/>
                <w:color w:val="7030A0"/>
                <w:sz w:val="20"/>
                <w:szCs w:val="20"/>
              </w:rPr>
              <w:t>Can sustain e</w:t>
            </w:r>
            <w:r w:rsidRPr="00DD6A9C">
              <w:rPr>
                <w:rFonts w:ascii="Arial" w:hAnsi="Arial" w:cs="Arial"/>
                <w:color w:val="7030A0"/>
                <w:sz w:val="20"/>
                <w:szCs w:val="20"/>
              </w:rPr>
              <w:t>xtended</w:t>
            </w:r>
            <w:r>
              <w:rPr>
                <w:rFonts w:ascii="Arial" w:hAnsi="Arial" w:cs="Arial"/>
                <w:color w:val="7030A0"/>
                <w:sz w:val="20"/>
                <w:szCs w:val="20"/>
              </w:rPr>
              <w:t xml:space="preserve"> </w:t>
            </w:r>
            <w:r>
              <w:rPr>
                <w:rFonts w:ascii="Arial" w:hAnsi="Arial" w:cs="Arial"/>
                <w:color w:val="FF0000"/>
                <w:sz w:val="20"/>
                <w:szCs w:val="20"/>
              </w:rPr>
              <w:t>and confident</w:t>
            </w:r>
            <w:r w:rsidRPr="00DD6A9C">
              <w:rPr>
                <w:rFonts w:ascii="Arial" w:hAnsi="Arial" w:cs="Arial"/>
                <w:color w:val="7030A0"/>
                <w:sz w:val="20"/>
                <w:szCs w:val="20"/>
              </w:rPr>
              <w:t xml:space="preserve"> interaction </w:t>
            </w:r>
            <w:r w:rsidRPr="00DD6A9C">
              <w:rPr>
                <w:rFonts w:ascii="Arial" w:hAnsi="Arial" w:cs="Arial"/>
                <w:color w:val="000000" w:themeColor="text1"/>
                <w:sz w:val="20"/>
                <w:szCs w:val="20"/>
              </w:rPr>
              <w:t xml:space="preserve">with learners </w:t>
            </w:r>
            <w:r>
              <w:rPr>
                <w:rFonts w:ascii="Arial" w:hAnsi="Arial" w:cs="Arial"/>
                <w:color w:val="000000" w:themeColor="text1"/>
                <w:sz w:val="20"/>
                <w:szCs w:val="20"/>
              </w:rPr>
              <w:t xml:space="preserve">demonstrating good understanding whilst applying and </w:t>
            </w:r>
            <w:r w:rsidRPr="00DD6A9C">
              <w:rPr>
                <w:rFonts w:ascii="Arial" w:hAnsi="Arial" w:cs="Arial"/>
                <w:color w:val="FFC000"/>
                <w:sz w:val="20"/>
                <w:szCs w:val="20"/>
              </w:rPr>
              <w:t>identifying</w:t>
            </w:r>
            <w:r>
              <w:rPr>
                <w:rFonts w:ascii="Arial" w:hAnsi="Arial" w:cs="Arial"/>
                <w:color w:val="000000" w:themeColor="text1"/>
                <w:sz w:val="20"/>
                <w:szCs w:val="20"/>
              </w:rPr>
              <w:t xml:space="preserve"> </w:t>
            </w:r>
            <w:r>
              <w:rPr>
                <w:rFonts w:ascii="Arial" w:hAnsi="Arial" w:cs="Arial"/>
                <w:bCs/>
                <w:color w:val="FFC000"/>
                <w:sz w:val="20"/>
                <w:szCs w:val="20"/>
              </w:rPr>
              <w:t>opportunities to support and develop oral aspects</w:t>
            </w:r>
            <w:r w:rsidRPr="00C67385">
              <w:rPr>
                <w:rFonts w:ascii="Arial" w:hAnsi="Arial" w:cs="Arial"/>
                <w:bCs/>
                <w:color w:val="FFC000"/>
                <w:sz w:val="20"/>
                <w:szCs w:val="20"/>
              </w:rPr>
              <w:t xml:space="preserve"> (</w:t>
            </w:r>
            <w:r>
              <w:rPr>
                <w:rFonts w:ascii="Arial" w:hAnsi="Arial" w:cs="Arial"/>
                <w:bCs/>
                <w:color w:val="FFC000"/>
                <w:sz w:val="20"/>
                <w:szCs w:val="20"/>
              </w:rPr>
              <w:t>speaking and listening</w:t>
            </w:r>
            <w:r w:rsidRPr="00C67385">
              <w:rPr>
                <w:rFonts w:ascii="Arial" w:hAnsi="Arial" w:cs="Arial"/>
                <w:bCs/>
                <w:color w:val="FFC000"/>
                <w:sz w:val="20"/>
                <w:szCs w:val="20"/>
              </w:rPr>
              <w:t xml:space="preserve">) </w:t>
            </w:r>
            <w:r w:rsidRPr="00DD6A9C">
              <w:rPr>
                <w:rFonts w:ascii="Arial" w:hAnsi="Arial" w:cs="Arial"/>
                <w:bCs/>
                <w:color w:val="FFC000"/>
                <w:sz w:val="20"/>
                <w:szCs w:val="20"/>
              </w:rPr>
              <w:t>at the correct level across the curriculum</w:t>
            </w:r>
          </w:p>
          <w:p w14:paraId="462A0281" w14:textId="77777777" w:rsidR="003C4900" w:rsidRPr="009C192A" w:rsidRDefault="003C4900" w:rsidP="003C4900">
            <w:pPr>
              <w:pStyle w:val="ParagraffRhestr"/>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color w:val="FF0000"/>
                <w:sz w:val="20"/>
                <w:szCs w:val="20"/>
              </w:rPr>
            </w:pPr>
            <w:r>
              <w:rPr>
                <w:rFonts w:ascii="Arial" w:hAnsi="Arial" w:cs="Arial"/>
                <w:sz w:val="20"/>
                <w:szCs w:val="20"/>
              </w:rPr>
              <w:t>Can listen to others within a variety of contexts</w:t>
            </w:r>
            <w:r>
              <w:rPr>
                <w:rFonts w:ascii="Arial" w:hAnsi="Arial" w:cs="Arial"/>
                <w:color w:val="000000" w:themeColor="text1"/>
                <w:sz w:val="20"/>
                <w:szCs w:val="20"/>
              </w:rPr>
              <w:t xml:space="preserve"> and </w:t>
            </w:r>
            <w:r w:rsidRPr="00DD6A9C">
              <w:rPr>
                <w:rFonts w:ascii="Arial" w:hAnsi="Arial" w:cs="Arial"/>
                <w:color w:val="00B050"/>
                <w:sz w:val="20"/>
                <w:szCs w:val="20"/>
              </w:rPr>
              <w:t>respond p</w:t>
            </w:r>
            <w:r>
              <w:rPr>
                <w:rFonts w:ascii="Arial" w:hAnsi="Arial" w:cs="Arial"/>
                <w:color w:val="00B050"/>
                <w:sz w:val="20"/>
                <w:szCs w:val="20"/>
              </w:rPr>
              <w:t>ositively and meaningfully to new ideas and different viewpoints.</w:t>
            </w:r>
            <w:r w:rsidRPr="00DD6A9C">
              <w:rPr>
                <w:rFonts w:ascii="Arial" w:hAnsi="Arial" w:cs="Arial"/>
                <w:color w:val="00B050"/>
                <w:sz w:val="20"/>
                <w:szCs w:val="20"/>
              </w:rPr>
              <w:t xml:space="preserve"> </w:t>
            </w:r>
          </w:p>
          <w:p w14:paraId="54AEECAC" w14:textId="77777777" w:rsidR="003C4900" w:rsidRPr="00D92478" w:rsidRDefault="003C4900" w:rsidP="00F269E4">
            <w:pPr>
              <w:pStyle w:val="ParagraffRhestr"/>
              <w:tabs>
                <w:tab w:val="left" w:pos="1491"/>
              </w:tabs>
              <w:ind w:left="36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tc>
      </w:tr>
      <w:tr w:rsidR="003C4900" w14:paraId="08D36849" w14:textId="77777777" w:rsidTr="005672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8" w:type="dxa"/>
            <w:tcBorders>
              <w:left w:val="none" w:sz="0" w:space="0" w:color="auto"/>
            </w:tcBorders>
          </w:tcPr>
          <w:p w14:paraId="6BD61268" w14:textId="77777777" w:rsidR="003C4900" w:rsidRPr="12916E7A" w:rsidRDefault="003C4900" w:rsidP="00F269E4">
            <w:pPr>
              <w:rPr>
                <w:rFonts w:ascii="Arial" w:hAnsi="Arial" w:cs="Arial"/>
                <w:sz w:val="20"/>
                <w:szCs w:val="20"/>
              </w:rPr>
            </w:pPr>
            <w:r>
              <w:rPr>
                <w:rFonts w:ascii="Arial" w:hAnsi="Arial" w:cs="Arial"/>
                <w:sz w:val="20"/>
                <w:szCs w:val="20"/>
              </w:rPr>
              <w:t>SPEAKING</w:t>
            </w:r>
          </w:p>
        </w:tc>
        <w:tc>
          <w:tcPr>
            <w:tcW w:w="5130" w:type="dxa"/>
            <w:shd w:val="clear" w:color="auto" w:fill="auto"/>
          </w:tcPr>
          <w:p w14:paraId="0E8D01DE" w14:textId="77777777" w:rsidR="003C4900" w:rsidRPr="00D72649" w:rsidRDefault="003C4900" w:rsidP="00F269E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Can communicate using a range of syntax which shows an increasing level of accuracy.  </w:t>
            </w:r>
            <w:r w:rsidRPr="12916E7A">
              <w:rPr>
                <w:rFonts w:ascii="Arial" w:hAnsi="Arial" w:cs="Arial"/>
                <w:sz w:val="20"/>
                <w:szCs w:val="20"/>
              </w:rPr>
              <w:t xml:space="preserve"> </w:t>
            </w:r>
            <w:r>
              <w:rPr>
                <w:rFonts w:ascii="Arial" w:hAnsi="Arial" w:cs="Arial"/>
                <w:sz w:val="20"/>
                <w:szCs w:val="20"/>
              </w:rPr>
              <w:t>Can discuss unfamiliar and specialist subjects.  Can convey and justify opinion.  Can identify and correct some mistakes.</w:t>
            </w:r>
          </w:p>
        </w:tc>
        <w:tc>
          <w:tcPr>
            <w:tcW w:w="7654" w:type="dxa"/>
            <w:shd w:val="clear" w:color="auto" w:fill="auto"/>
          </w:tcPr>
          <w:p w14:paraId="528D4C48" w14:textId="77777777" w:rsidR="003C4900" w:rsidRPr="000E2740" w:rsidRDefault="003C4900" w:rsidP="003C4900">
            <w:pPr>
              <w:pStyle w:val="ParagraffRhestr"/>
              <w:numPr>
                <w:ilvl w:val="0"/>
                <w:numId w:val="5"/>
              </w:numPr>
              <w:cnfStyle w:val="000000100000" w:firstRow="0" w:lastRow="0" w:firstColumn="0" w:lastColumn="0" w:oddVBand="0" w:evenVBand="0" w:oddHBand="1" w:evenHBand="0" w:firstRowFirstColumn="0" w:firstRowLastColumn="0" w:lastRowFirstColumn="0" w:lastRowLastColumn="0"/>
              <w:rPr>
                <w:rFonts w:ascii="Arial" w:hAnsi="Arial" w:cs="Arial"/>
                <w:color w:val="FF0000"/>
                <w:sz w:val="20"/>
                <w:szCs w:val="20"/>
              </w:rPr>
            </w:pPr>
            <w:r>
              <w:rPr>
                <w:rFonts w:ascii="Arial" w:hAnsi="Arial" w:cs="Arial"/>
                <w:sz w:val="20"/>
                <w:szCs w:val="20"/>
              </w:rPr>
              <w:t xml:space="preserve">Can use Welsh </w:t>
            </w:r>
            <w:r w:rsidRPr="00DD6A9C">
              <w:rPr>
                <w:rFonts w:ascii="Arial" w:hAnsi="Arial" w:cs="Arial"/>
                <w:color w:val="FF0000"/>
                <w:sz w:val="20"/>
                <w:szCs w:val="20"/>
              </w:rPr>
              <w:t>naturally, confidently and</w:t>
            </w:r>
            <w:r>
              <w:rPr>
                <w:rFonts w:ascii="Arial" w:hAnsi="Arial" w:cs="Arial"/>
                <w:sz w:val="20"/>
                <w:szCs w:val="20"/>
              </w:rPr>
              <w:t xml:space="preserve"> with increasing accuracy across the curriculum; can </w:t>
            </w:r>
            <w:r>
              <w:rPr>
                <w:rFonts w:ascii="Arial" w:hAnsi="Arial" w:cs="Arial"/>
                <w:color w:val="FF0000"/>
                <w:sz w:val="20"/>
                <w:szCs w:val="20"/>
              </w:rPr>
              <w:t>ask</w:t>
            </w:r>
            <w:r w:rsidRPr="000E2740">
              <w:rPr>
                <w:rFonts w:ascii="Arial" w:hAnsi="Arial" w:cs="Arial"/>
                <w:color w:val="FF0000"/>
                <w:sz w:val="20"/>
                <w:szCs w:val="20"/>
              </w:rPr>
              <w:t xml:space="preserve"> and answer questions, expand upon dialogue, listen, discuss and respond to viewpoint, considering and offering reasons for a viewpoint</w:t>
            </w:r>
          </w:p>
          <w:p w14:paraId="11B44D8F" w14:textId="77777777" w:rsidR="003C4900" w:rsidRPr="00BD6F21" w:rsidRDefault="003C4900" w:rsidP="003C4900">
            <w:pPr>
              <w:pStyle w:val="ParagraffRhestr"/>
              <w:numPr>
                <w:ilvl w:val="0"/>
                <w:numId w:val="5"/>
              </w:numPr>
              <w:cnfStyle w:val="000000100000" w:firstRow="0" w:lastRow="0" w:firstColumn="0" w:lastColumn="0" w:oddVBand="0" w:evenVBand="0" w:oddHBand="1" w:evenHBand="0" w:firstRowFirstColumn="0" w:firstRowLastColumn="0" w:lastRowFirstColumn="0" w:lastRowLastColumn="0"/>
              <w:rPr>
                <w:rFonts w:ascii="Arial" w:hAnsi="Arial" w:cs="Arial"/>
                <w:color w:val="00B050"/>
                <w:sz w:val="20"/>
                <w:szCs w:val="20"/>
              </w:rPr>
            </w:pPr>
            <w:r>
              <w:rPr>
                <w:rFonts w:ascii="Arial" w:hAnsi="Arial" w:cs="Arial"/>
                <w:color w:val="00B050"/>
                <w:sz w:val="20"/>
                <w:szCs w:val="20"/>
              </w:rPr>
              <w:t xml:space="preserve">Can speak clearly using formal language and vary expression, tone and strength of voice to maintain the interest </w:t>
            </w:r>
            <w:r>
              <w:rPr>
                <w:rFonts w:ascii="Arial" w:hAnsi="Arial" w:cs="Arial"/>
                <w:color w:val="000000" w:themeColor="text1"/>
                <w:sz w:val="20"/>
                <w:szCs w:val="20"/>
              </w:rPr>
              <w:t>of a variety of listeners, consisting of learners, parents or visitors</w:t>
            </w:r>
          </w:p>
          <w:p w14:paraId="4D1033E6" w14:textId="77777777" w:rsidR="003C4900" w:rsidRPr="00BD6F21" w:rsidRDefault="003C4900" w:rsidP="003C4900">
            <w:pPr>
              <w:pStyle w:val="ParagraffRhestr"/>
              <w:numPr>
                <w:ilvl w:val="0"/>
                <w:numId w:val="5"/>
              </w:num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color w:val="00B050"/>
                <w:sz w:val="20"/>
                <w:szCs w:val="20"/>
              </w:rPr>
              <w:t>Can use</w:t>
            </w:r>
            <w:r w:rsidRPr="1C0CFA8C">
              <w:rPr>
                <w:rFonts w:ascii="Arial" w:hAnsi="Arial" w:cs="Arial"/>
                <w:color w:val="00B050"/>
                <w:sz w:val="20"/>
                <w:szCs w:val="20"/>
              </w:rPr>
              <w:t xml:space="preserve"> </w:t>
            </w:r>
            <w:r>
              <w:rPr>
                <w:rFonts w:ascii="Arial" w:hAnsi="Arial" w:cs="Arial"/>
                <w:color w:val="FFC000"/>
                <w:sz w:val="20"/>
                <w:szCs w:val="20"/>
              </w:rPr>
              <w:t xml:space="preserve">an interesting variety of sentences and verb forms and </w:t>
            </w:r>
            <w:r>
              <w:rPr>
                <w:rFonts w:ascii="Arial" w:hAnsi="Arial" w:cs="Arial"/>
                <w:color w:val="00B050"/>
                <w:sz w:val="20"/>
                <w:szCs w:val="20"/>
              </w:rPr>
              <w:t>a range of mutations correctly within their context</w:t>
            </w:r>
            <w:r w:rsidRPr="1C0CFA8C">
              <w:rPr>
                <w:rFonts w:ascii="Arial" w:hAnsi="Arial" w:cs="Arial"/>
                <w:color w:val="00B050"/>
                <w:sz w:val="20"/>
                <w:szCs w:val="20"/>
              </w:rPr>
              <w:t xml:space="preserve">, </w:t>
            </w:r>
            <w:r>
              <w:rPr>
                <w:rFonts w:ascii="Arial" w:hAnsi="Arial" w:cs="Arial"/>
                <w:color w:val="000000" w:themeColor="text1"/>
                <w:sz w:val="20"/>
                <w:szCs w:val="20"/>
              </w:rPr>
              <w:t xml:space="preserve">as well as the correct use, on the whole, </w:t>
            </w:r>
            <w:r w:rsidRPr="1C0CFA8C">
              <w:rPr>
                <w:rFonts w:ascii="Arial" w:hAnsi="Arial" w:cs="Arial"/>
                <w:color w:val="000000" w:themeColor="text1"/>
                <w:sz w:val="20"/>
                <w:szCs w:val="20"/>
              </w:rPr>
              <w:t>o</w:t>
            </w:r>
            <w:r>
              <w:rPr>
                <w:rFonts w:ascii="Arial" w:hAnsi="Arial" w:cs="Arial"/>
                <w:color w:val="000000" w:themeColor="text1"/>
                <w:sz w:val="20"/>
                <w:szCs w:val="20"/>
              </w:rPr>
              <w:t>f</w:t>
            </w:r>
            <w:r w:rsidRPr="1C0CFA8C">
              <w:rPr>
                <w:rFonts w:ascii="Arial" w:hAnsi="Arial" w:cs="Arial"/>
                <w:color w:val="000000" w:themeColor="text1"/>
                <w:sz w:val="20"/>
                <w:szCs w:val="20"/>
              </w:rPr>
              <w:t xml:space="preserve"> </w:t>
            </w:r>
            <w:r w:rsidRPr="00781A43">
              <w:rPr>
                <w:rFonts w:ascii="Arial" w:hAnsi="Arial" w:cs="Arial"/>
                <w:color w:val="7030A0"/>
                <w:sz w:val="20"/>
                <w:szCs w:val="20"/>
              </w:rPr>
              <w:t xml:space="preserve">prepositions and noun </w:t>
            </w:r>
            <w:r>
              <w:rPr>
                <w:rFonts w:ascii="Arial" w:hAnsi="Arial" w:cs="Arial"/>
                <w:color w:val="7030A0"/>
                <w:sz w:val="20"/>
                <w:szCs w:val="20"/>
              </w:rPr>
              <w:t>gender terms.</w:t>
            </w:r>
          </w:p>
          <w:p w14:paraId="01A3ED4E" w14:textId="77777777" w:rsidR="003C4900" w:rsidRPr="006D3F7E" w:rsidRDefault="003C4900" w:rsidP="00F269E4">
            <w:pPr>
              <w:pStyle w:val="ParagraffRhestr"/>
              <w:ind w:left="360"/>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r>
      <w:tr w:rsidR="003C4900" w14:paraId="33302150" w14:textId="77777777" w:rsidTr="005672F6">
        <w:tc>
          <w:tcPr>
            <w:cnfStyle w:val="001000000000" w:firstRow="0" w:lastRow="0" w:firstColumn="1" w:lastColumn="0" w:oddVBand="0" w:evenVBand="0" w:oddHBand="0" w:evenHBand="0" w:firstRowFirstColumn="0" w:firstRowLastColumn="0" w:lastRowFirstColumn="0" w:lastRowLastColumn="0"/>
            <w:tcW w:w="1528" w:type="dxa"/>
            <w:tcBorders>
              <w:left w:val="none" w:sz="0" w:space="0" w:color="auto"/>
            </w:tcBorders>
          </w:tcPr>
          <w:p w14:paraId="31546CAC" w14:textId="77777777" w:rsidR="003C4900" w:rsidRPr="00FF7D36" w:rsidRDefault="003C4900" w:rsidP="00F269E4">
            <w:pPr>
              <w:rPr>
                <w:rFonts w:ascii="Arial" w:hAnsi="Arial" w:cs="Arial"/>
                <w:sz w:val="20"/>
                <w:szCs w:val="20"/>
              </w:rPr>
            </w:pPr>
            <w:r>
              <w:rPr>
                <w:rFonts w:ascii="Arial" w:hAnsi="Arial" w:cs="Arial"/>
                <w:sz w:val="20"/>
                <w:szCs w:val="20"/>
              </w:rPr>
              <w:t xml:space="preserve">READING </w:t>
            </w:r>
            <w:r w:rsidRPr="00FF7D36">
              <w:rPr>
                <w:rFonts w:ascii="Arial" w:hAnsi="Arial" w:cs="Arial"/>
                <w:sz w:val="20"/>
                <w:szCs w:val="20"/>
              </w:rPr>
              <w:t xml:space="preserve"> </w:t>
            </w:r>
          </w:p>
        </w:tc>
        <w:tc>
          <w:tcPr>
            <w:tcW w:w="5130" w:type="dxa"/>
            <w:shd w:val="clear" w:color="auto" w:fill="auto"/>
          </w:tcPr>
          <w:p w14:paraId="0ED9D1A6" w14:textId="77777777" w:rsidR="003C4900" w:rsidRDefault="003C4900" w:rsidP="00F269E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Can understand most correspondence, newspaper articles and reports aimed at fluent speakers, with the assistance of a dictionary and scanning through long texts to discover detail.  </w:t>
            </w:r>
          </w:p>
          <w:p w14:paraId="554C9041" w14:textId="77777777" w:rsidR="003C4900" w:rsidRPr="00FF7D36" w:rsidRDefault="003C4900" w:rsidP="00F269E4">
            <w:pPr>
              <w:cnfStyle w:val="000000000000" w:firstRow="0" w:lastRow="0" w:firstColumn="0" w:lastColumn="0" w:oddVBand="0" w:evenVBand="0" w:oddHBand="0" w:evenHBand="0" w:firstRowFirstColumn="0" w:firstRowLastColumn="0" w:lastRowFirstColumn="0" w:lastRowLastColumn="0"/>
            </w:pPr>
            <w:r>
              <w:rPr>
                <w:rFonts w:ascii="Arial" w:hAnsi="Arial" w:cs="Arial"/>
                <w:sz w:val="20"/>
                <w:szCs w:val="20"/>
              </w:rPr>
              <w:t>Can read stories quite confidently with correct pronunciation.</w:t>
            </w:r>
          </w:p>
        </w:tc>
        <w:tc>
          <w:tcPr>
            <w:tcW w:w="7654" w:type="dxa"/>
            <w:shd w:val="clear" w:color="auto" w:fill="auto"/>
          </w:tcPr>
          <w:p w14:paraId="7546DF9F" w14:textId="77777777" w:rsidR="003C4900" w:rsidRDefault="003C4900" w:rsidP="003C4900">
            <w:pPr>
              <w:pStyle w:val="ParagraffRhestr"/>
              <w:numPr>
                <w:ilvl w:val="0"/>
                <w:numId w:val="1"/>
              </w:numPr>
              <w:cnfStyle w:val="000000000000" w:firstRow="0" w:lastRow="0" w:firstColumn="0" w:lastColumn="0" w:oddVBand="0" w:evenVBand="0" w:oddHBand="0" w:evenHBand="0" w:firstRowFirstColumn="0" w:firstRowLastColumn="0" w:lastRowFirstColumn="0" w:lastRowLastColumn="0"/>
              <w:rPr>
                <w:rFonts w:ascii="Arial" w:hAnsi="Arial" w:cs="Arial"/>
                <w:color w:val="FF0000"/>
                <w:sz w:val="20"/>
                <w:szCs w:val="20"/>
              </w:rPr>
            </w:pPr>
            <w:r>
              <w:rPr>
                <w:rFonts w:ascii="Arial" w:hAnsi="Arial" w:cs="Arial"/>
                <w:color w:val="FF0000"/>
                <w:sz w:val="20"/>
                <w:szCs w:val="20"/>
              </w:rPr>
              <w:t xml:space="preserve">Can </w:t>
            </w:r>
            <w:r w:rsidRPr="000D11C8">
              <w:rPr>
                <w:rFonts w:ascii="Arial" w:hAnsi="Arial" w:cs="Arial"/>
                <w:color w:val="FF0000"/>
                <w:sz w:val="20"/>
                <w:szCs w:val="20"/>
              </w:rPr>
              <w:t>read aloud</w:t>
            </w:r>
            <w:r>
              <w:rPr>
                <w:rFonts w:ascii="Arial" w:hAnsi="Arial" w:cs="Arial"/>
                <w:sz w:val="20"/>
                <w:szCs w:val="20"/>
              </w:rPr>
              <w:t xml:space="preserve"> and interpret</w:t>
            </w:r>
            <w:r w:rsidRPr="1C0CFA8C">
              <w:rPr>
                <w:rFonts w:ascii="Arial" w:hAnsi="Arial" w:cs="Arial"/>
                <w:sz w:val="20"/>
                <w:szCs w:val="20"/>
              </w:rPr>
              <w:t xml:space="preserve"> </w:t>
            </w:r>
            <w:r w:rsidRPr="1C0CFA8C">
              <w:rPr>
                <w:rFonts w:ascii="Arial" w:hAnsi="Arial" w:cs="Arial"/>
                <w:color w:val="FF0000"/>
                <w:sz w:val="20"/>
                <w:szCs w:val="20"/>
              </w:rPr>
              <w:t>te</w:t>
            </w:r>
            <w:r>
              <w:rPr>
                <w:rFonts w:ascii="Arial" w:hAnsi="Arial" w:cs="Arial"/>
                <w:color w:val="FF0000"/>
                <w:sz w:val="20"/>
                <w:szCs w:val="20"/>
              </w:rPr>
              <w:t>xt confidently, discuss content and refer knowledgably to terms</w:t>
            </w:r>
          </w:p>
          <w:p w14:paraId="3AFDBC5D" w14:textId="77777777" w:rsidR="003C4900" w:rsidRPr="00BD6F21" w:rsidRDefault="003C4900" w:rsidP="003C4900">
            <w:pPr>
              <w:pStyle w:val="ParagraffRhestr"/>
              <w:numPr>
                <w:ilvl w:val="0"/>
                <w:numId w:val="1"/>
              </w:numPr>
              <w:cnfStyle w:val="000000000000" w:firstRow="0" w:lastRow="0" w:firstColumn="0" w:lastColumn="0" w:oddVBand="0" w:evenVBand="0" w:oddHBand="0" w:evenHBand="0" w:firstRowFirstColumn="0" w:firstRowLastColumn="0" w:lastRowFirstColumn="0" w:lastRowLastColumn="0"/>
              <w:rPr>
                <w:rFonts w:ascii="Arial" w:hAnsi="Arial" w:cs="Arial"/>
                <w:color w:val="FF0000"/>
                <w:sz w:val="20"/>
                <w:szCs w:val="20"/>
              </w:rPr>
            </w:pPr>
            <w:r>
              <w:rPr>
                <w:rFonts w:ascii="Arial" w:hAnsi="Arial" w:cs="Arial"/>
                <w:color w:val="7030A0"/>
                <w:sz w:val="20"/>
                <w:szCs w:val="20"/>
              </w:rPr>
              <w:t xml:space="preserve">Can use notes effectively </w:t>
            </w:r>
            <w:r w:rsidRPr="000D11C8">
              <w:rPr>
                <w:rFonts w:ascii="Arial" w:hAnsi="Arial" w:cs="Arial"/>
                <w:color w:val="7030A0"/>
                <w:sz w:val="20"/>
                <w:szCs w:val="20"/>
              </w:rPr>
              <w:t>to teach the</w:t>
            </w:r>
            <w:r>
              <w:rPr>
                <w:rFonts w:ascii="Arial" w:hAnsi="Arial" w:cs="Arial"/>
                <w:color w:val="7030A0"/>
                <w:sz w:val="20"/>
                <w:szCs w:val="20"/>
              </w:rPr>
              <w:t xml:space="preserve"> lesson.</w:t>
            </w:r>
          </w:p>
        </w:tc>
      </w:tr>
      <w:tr w:rsidR="003C4900" w14:paraId="79DC3CF6" w14:textId="77777777" w:rsidTr="005672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8" w:type="dxa"/>
            <w:tcBorders>
              <w:left w:val="none" w:sz="0" w:space="0" w:color="auto"/>
              <w:bottom w:val="none" w:sz="0" w:space="0" w:color="auto"/>
            </w:tcBorders>
          </w:tcPr>
          <w:p w14:paraId="587AD89F" w14:textId="77777777" w:rsidR="003C4900" w:rsidRPr="00FF7D36" w:rsidRDefault="003C4900" w:rsidP="00F269E4">
            <w:pPr>
              <w:rPr>
                <w:rFonts w:ascii="Arial" w:hAnsi="Arial" w:cs="Arial"/>
                <w:sz w:val="20"/>
                <w:szCs w:val="20"/>
              </w:rPr>
            </w:pPr>
            <w:r>
              <w:rPr>
                <w:rFonts w:ascii="Arial" w:hAnsi="Arial" w:cs="Arial"/>
                <w:sz w:val="20"/>
                <w:szCs w:val="20"/>
              </w:rPr>
              <w:t>WRITING</w:t>
            </w:r>
          </w:p>
        </w:tc>
        <w:tc>
          <w:tcPr>
            <w:tcW w:w="5130" w:type="dxa"/>
            <w:shd w:val="clear" w:color="auto" w:fill="auto"/>
          </w:tcPr>
          <w:p w14:paraId="7BD52E70" w14:textId="77777777" w:rsidR="003C4900" w:rsidRPr="00FF7D36" w:rsidRDefault="003C4900" w:rsidP="00F269E4">
            <w:pPr>
              <w:cnfStyle w:val="000000100000" w:firstRow="0" w:lastRow="0" w:firstColumn="0" w:lastColumn="0" w:oddVBand="0" w:evenVBand="0" w:oddHBand="1" w:evenHBand="0" w:firstRowFirstColumn="0" w:firstRowLastColumn="0" w:lastRowFirstColumn="0" w:lastRowLastColumn="0"/>
            </w:pPr>
            <w:r>
              <w:rPr>
                <w:rFonts w:ascii="Arial" w:hAnsi="Arial" w:cs="Arial"/>
                <w:sz w:val="20"/>
                <w:szCs w:val="20"/>
              </w:rPr>
              <w:t>Can write extended paragraphs on a variety of unfamiliar and specialist subjects, perhaps with the aid of computer language software.  Can identify and correct some mistakes.</w:t>
            </w:r>
          </w:p>
        </w:tc>
        <w:tc>
          <w:tcPr>
            <w:tcW w:w="7654" w:type="dxa"/>
            <w:shd w:val="clear" w:color="auto" w:fill="auto"/>
          </w:tcPr>
          <w:p w14:paraId="3C63875B" w14:textId="77777777" w:rsidR="003C4900" w:rsidRPr="00B06B76" w:rsidRDefault="003C4900" w:rsidP="003C4900">
            <w:pPr>
              <w:pStyle w:val="ParagraffRhestr"/>
              <w:numPr>
                <w:ilvl w:val="0"/>
                <w:numId w:val="2"/>
              </w:numPr>
              <w:autoSpaceDE w:val="0"/>
              <w:autoSpaceDN w:val="0"/>
              <w:adjustRightInd w:val="0"/>
              <w:cnfStyle w:val="000000100000" w:firstRow="0" w:lastRow="0" w:firstColumn="0" w:lastColumn="0" w:oddVBand="0" w:evenVBand="0" w:oddHBand="1" w:evenHBand="0" w:firstRowFirstColumn="0" w:firstRowLastColumn="0" w:lastRowFirstColumn="0" w:lastRowLastColumn="0"/>
              <w:rPr>
                <w:rFonts w:ascii="Arial" w:hAnsi="Arial" w:cs="Arial"/>
                <w:color w:val="FF0000"/>
                <w:sz w:val="20"/>
                <w:szCs w:val="20"/>
              </w:rPr>
            </w:pPr>
            <w:r w:rsidRPr="00B06B76">
              <w:rPr>
                <w:rFonts w:ascii="Arial" w:hAnsi="Arial" w:cs="Arial"/>
                <w:color w:val="000000" w:themeColor="text1"/>
                <w:sz w:val="20"/>
                <w:szCs w:val="20"/>
              </w:rPr>
              <w:t xml:space="preserve">Can present written feedback on tasks and </w:t>
            </w:r>
            <w:r w:rsidRPr="00B06B76">
              <w:rPr>
                <w:rFonts w:ascii="Arial" w:hAnsi="Arial" w:cs="Arial"/>
                <w:color w:val="FF0000"/>
                <w:sz w:val="20"/>
                <w:szCs w:val="20"/>
              </w:rPr>
              <w:t>write longer text which shows good understanding of accuracy, grammatical rules and the desire to transfer these skills to learners</w:t>
            </w:r>
          </w:p>
          <w:p w14:paraId="01D23F8A" w14:textId="7D5CDA48" w:rsidR="003C4900" w:rsidRPr="00463F27" w:rsidRDefault="003C4900" w:rsidP="00463F27">
            <w:pPr>
              <w:pStyle w:val="ParagraffRhestr"/>
              <w:numPr>
                <w:ilvl w:val="0"/>
                <w:numId w:val="2"/>
              </w:num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sz w:val="20"/>
                <w:szCs w:val="20"/>
              </w:rPr>
              <w:t>Can use an</w:t>
            </w:r>
            <w:r w:rsidRPr="22015C7E">
              <w:rPr>
                <w:rFonts w:ascii="Arial" w:hAnsi="Arial" w:cs="Arial"/>
                <w:sz w:val="20"/>
                <w:szCs w:val="20"/>
              </w:rPr>
              <w:t xml:space="preserve"> </w:t>
            </w:r>
            <w:r w:rsidRPr="009D3924">
              <w:rPr>
                <w:rFonts w:ascii="Arial" w:hAnsi="Arial" w:cs="Arial"/>
                <w:color w:val="FFC000"/>
                <w:sz w:val="20"/>
                <w:szCs w:val="20"/>
              </w:rPr>
              <w:t xml:space="preserve">interesting variety </w:t>
            </w:r>
            <w:r w:rsidRPr="22015C7E">
              <w:rPr>
                <w:rFonts w:ascii="Arial" w:hAnsi="Arial" w:cs="Arial"/>
                <w:sz w:val="20"/>
                <w:szCs w:val="20"/>
              </w:rPr>
              <w:t>o</w:t>
            </w:r>
            <w:r>
              <w:rPr>
                <w:rFonts w:ascii="Arial" w:hAnsi="Arial" w:cs="Arial"/>
                <w:sz w:val="20"/>
                <w:szCs w:val="20"/>
              </w:rPr>
              <w:t>f sentences and patterns</w:t>
            </w:r>
            <w:r w:rsidRPr="22015C7E">
              <w:rPr>
                <w:rFonts w:ascii="Arial" w:hAnsi="Arial" w:cs="Arial"/>
                <w:sz w:val="20"/>
                <w:szCs w:val="20"/>
              </w:rPr>
              <w:t xml:space="preserve">, </w:t>
            </w:r>
            <w:r>
              <w:rPr>
                <w:rFonts w:ascii="Arial" w:hAnsi="Arial" w:cs="Arial"/>
                <w:color w:val="00B050"/>
                <w:sz w:val="20"/>
                <w:szCs w:val="20"/>
              </w:rPr>
              <w:t>standard verb forms and a range of mutations</w:t>
            </w:r>
            <w:r w:rsidRPr="22015C7E">
              <w:rPr>
                <w:rFonts w:ascii="Arial" w:hAnsi="Arial" w:cs="Arial"/>
                <w:color w:val="00B050"/>
                <w:sz w:val="20"/>
                <w:szCs w:val="20"/>
              </w:rPr>
              <w:t xml:space="preserve"> </w:t>
            </w:r>
            <w:r>
              <w:rPr>
                <w:rFonts w:ascii="Arial" w:hAnsi="Arial" w:cs="Arial"/>
                <w:color w:val="00B050"/>
                <w:sz w:val="20"/>
                <w:szCs w:val="20"/>
              </w:rPr>
              <w:t xml:space="preserve">with increasing accuracy </w:t>
            </w:r>
            <w:r>
              <w:rPr>
                <w:rFonts w:ascii="Arial" w:hAnsi="Arial" w:cs="Arial"/>
                <w:color w:val="000000" w:themeColor="text1"/>
                <w:sz w:val="20"/>
                <w:szCs w:val="20"/>
              </w:rPr>
              <w:t xml:space="preserve">whilst using computer language </w:t>
            </w:r>
            <w:r w:rsidRPr="00B06B76">
              <w:rPr>
                <w:rFonts w:ascii="Arial" w:hAnsi="Arial" w:cs="Arial"/>
                <w:color w:val="000000" w:themeColor="text1"/>
                <w:sz w:val="20"/>
                <w:szCs w:val="20"/>
              </w:rPr>
              <w:t>software and strategies.</w:t>
            </w:r>
            <w:r w:rsidRPr="22015C7E">
              <w:rPr>
                <w:rFonts w:ascii="Arial" w:hAnsi="Arial" w:cs="Arial"/>
                <w:color w:val="000000" w:themeColor="text1"/>
                <w:sz w:val="20"/>
                <w:szCs w:val="20"/>
              </w:rPr>
              <w:t xml:space="preserve"> </w:t>
            </w:r>
          </w:p>
        </w:tc>
      </w:tr>
    </w:tbl>
    <w:p w14:paraId="111BB38A" w14:textId="77777777" w:rsidR="003C4900" w:rsidRDefault="003C4900" w:rsidP="003C4900"/>
    <w:p w14:paraId="6EC37D96" w14:textId="77777777" w:rsidR="003C4900" w:rsidRDefault="003C4900" w:rsidP="003C4900"/>
    <w:p w14:paraId="5CB5D622" w14:textId="77777777" w:rsidR="003C4900" w:rsidRDefault="003C4900" w:rsidP="003C4900"/>
    <w:p w14:paraId="46E4ACE5" w14:textId="77777777" w:rsidR="003C4900" w:rsidRDefault="003C4900" w:rsidP="003C4900"/>
    <w:p w14:paraId="4DC99F2A" w14:textId="77777777" w:rsidR="003C4900" w:rsidRDefault="003C4900" w:rsidP="003C4900"/>
    <w:p w14:paraId="4AEBDD28" w14:textId="77777777" w:rsidR="003C4900" w:rsidRDefault="003C4900" w:rsidP="003C4900"/>
    <w:tbl>
      <w:tblPr>
        <w:tblStyle w:val="TablGrid5Tywyll-Pwyslais5"/>
        <w:tblW w:w="14312" w:type="dxa"/>
        <w:tblLook w:val="04A0" w:firstRow="1" w:lastRow="0" w:firstColumn="1" w:lastColumn="0" w:noHBand="0" w:noVBand="1"/>
      </w:tblPr>
      <w:tblGrid>
        <w:gridCol w:w="1528"/>
        <w:gridCol w:w="5130"/>
        <w:gridCol w:w="7654"/>
      </w:tblGrid>
      <w:tr w:rsidR="003C4900" w14:paraId="5534063C" w14:textId="77777777" w:rsidTr="005672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8" w:type="dxa"/>
          </w:tcPr>
          <w:p w14:paraId="55902BA2" w14:textId="77777777" w:rsidR="003C4900" w:rsidRDefault="003C4900" w:rsidP="00F269E4">
            <w:pPr>
              <w:rPr>
                <w:rFonts w:ascii="Arial" w:hAnsi="Arial" w:cs="Arial"/>
                <w:sz w:val="20"/>
                <w:szCs w:val="20"/>
              </w:rPr>
            </w:pPr>
          </w:p>
        </w:tc>
        <w:tc>
          <w:tcPr>
            <w:tcW w:w="5130" w:type="dxa"/>
          </w:tcPr>
          <w:p w14:paraId="16E6D978" w14:textId="77777777" w:rsidR="003C4900" w:rsidRPr="12916E7A" w:rsidRDefault="003C4900" w:rsidP="00F269E4">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C1 -PROFICIENCY</w:t>
            </w:r>
          </w:p>
        </w:tc>
        <w:tc>
          <w:tcPr>
            <w:tcW w:w="7654" w:type="dxa"/>
          </w:tcPr>
          <w:p w14:paraId="31318E7C" w14:textId="77777777" w:rsidR="003C4900" w:rsidRDefault="003C4900" w:rsidP="00F269E4">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p>
        </w:tc>
      </w:tr>
      <w:tr w:rsidR="003C4900" w14:paraId="6AF2C5D0" w14:textId="77777777" w:rsidTr="005672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8" w:type="dxa"/>
          </w:tcPr>
          <w:p w14:paraId="47E007CF" w14:textId="77777777" w:rsidR="003C4900" w:rsidRDefault="003C4900" w:rsidP="00F269E4">
            <w:pPr>
              <w:rPr>
                <w:rFonts w:ascii="Arial" w:hAnsi="Arial" w:cs="Arial"/>
                <w:sz w:val="20"/>
                <w:szCs w:val="20"/>
              </w:rPr>
            </w:pPr>
          </w:p>
        </w:tc>
        <w:tc>
          <w:tcPr>
            <w:tcW w:w="5130" w:type="dxa"/>
            <w:tcBorders>
              <w:bottom w:val="single" w:sz="4" w:space="0" w:color="4472C4"/>
            </w:tcBorders>
          </w:tcPr>
          <w:p w14:paraId="78986C22" w14:textId="77777777" w:rsidR="003C4900" w:rsidRPr="12916E7A" w:rsidRDefault="003C4900" w:rsidP="00F269E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7654" w:type="dxa"/>
            <w:tcBorders>
              <w:bottom w:val="single" w:sz="4" w:space="0" w:color="4472C4"/>
            </w:tcBorders>
          </w:tcPr>
          <w:p w14:paraId="0A794FB0" w14:textId="77777777" w:rsidR="003C4900" w:rsidRPr="00D92478" w:rsidRDefault="003C4900" w:rsidP="00F269E4">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r>
      <w:tr w:rsidR="003C4900" w14:paraId="23BE460C" w14:textId="77777777" w:rsidTr="005672F6">
        <w:tc>
          <w:tcPr>
            <w:cnfStyle w:val="001000000000" w:firstRow="0" w:lastRow="0" w:firstColumn="1" w:lastColumn="0" w:oddVBand="0" w:evenVBand="0" w:oddHBand="0" w:evenHBand="0" w:firstRowFirstColumn="0" w:firstRowLastColumn="0" w:lastRowFirstColumn="0" w:lastRowLastColumn="0"/>
            <w:tcW w:w="1528" w:type="dxa"/>
            <w:tcBorders>
              <w:right w:val="single" w:sz="4" w:space="0" w:color="4472C4"/>
            </w:tcBorders>
          </w:tcPr>
          <w:p w14:paraId="7E9BA336" w14:textId="77777777" w:rsidR="003C4900" w:rsidRPr="12916E7A" w:rsidRDefault="003C4900" w:rsidP="00F269E4">
            <w:pPr>
              <w:rPr>
                <w:rFonts w:ascii="Arial" w:hAnsi="Arial" w:cs="Arial"/>
                <w:sz w:val="20"/>
                <w:szCs w:val="20"/>
              </w:rPr>
            </w:pPr>
            <w:r>
              <w:rPr>
                <w:rFonts w:ascii="Arial" w:hAnsi="Arial" w:cs="Arial"/>
                <w:sz w:val="20"/>
                <w:szCs w:val="20"/>
              </w:rPr>
              <w:t>LISTENING</w:t>
            </w:r>
          </w:p>
        </w:tc>
        <w:tc>
          <w:tcPr>
            <w:tcW w:w="5130" w:type="dxa"/>
            <w:tcBorders>
              <w:top w:val="single" w:sz="4" w:space="0" w:color="4472C4"/>
              <w:left w:val="single" w:sz="4" w:space="0" w:color="4472C4"/>
              <w:bottom w:val="single" w:sz="4" w:space="0" w:color="4472C4"/>
              <w:right w:val="single" w:sz="4" w:space="0" w:color="4472C4"/>
            </w:tcBorders>
            <w:shd w:val="clear" w:color="auto" w:fill="auto"/>
          </w:tcPr>
          <w:p w14:paraId="33D14920" w14:textId="77777777" w:rsidR="003C4900" w:rsidRPr="00D72649" w:rsidRDefault="003C4900" w:rsidP="00F269E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Can understand and respond to everything heard including different accents, dialects and speed of speech.</w:t>
            </w:r>
          </w:p>
        </w:tc>
        <w:tc>
          <w:tcPr>
            <w:tcW w:w="7654" w:type="dxa"/>
            <w:tcBorders>
              <w:top w:val="single" w:sz="4" w:space="0" w:color="4472C4"/>
              <w:left w:val="single" w:sz="4" w:space="0" w:color="4472C4"/>
              <w:bottom w:val="single" w:sz="4" w:space="0" w:color="4472C4"/>
              <w:right w:val="single" w:sz="4" w:space="0" w:color="4472C4"/>
            </w:tcBorders>
            <w:shd w:val="clear" w:color="auto" w:fill="auto"/>
          </w:tcPr>
          <w:p w14:paraId="7EEF29DC" w14:textId="77777777" w:rsidR="003C4900" w:rsidRPr="009D3924" w:rsidRDefault="003C4900" w:rsidP="003C4900">
            <w:pPr>
              <w:pStyle w:val="ParagraffRhestr"/>
              <w:numPr>
                <w:ilvl w:val="0"/>
                <w:numId w:val="4"/>
              </w:numPr>
              <w:cnfStyle w:val="000000000000" w:firstRow="0" w:lastRow="0" w:firstColumn="0" w:lastColumn="0" w:oddVBand="0" w:evenVBand="0" w:oddHBand="0" w:evenHBand="0" w:firstRowFirstColumn="0" w:firstRowLastColumn="0" w:lastRowFirstColumn="0" w:lastRowLastColumn="0"/>
              <w:rPr>
                <w:rFonts w:ascii="Arial" w:hAnsi="Arial" w:cs="Arial"/>
                <w:color w:val="FFC000"/>
                <w:sz w:val="20"/>
                <w:szCs w:val="20"/>
              </w:rPr>
            </w:pPr>
            <w:r>
              <w:rPr>
                <w:rFonts w:ascii="Arial" w:hAnsi="Arial" w:cs="Arial"/>
                <w:color w:val="7030A0"/>
                <w:sz w:val="20"/>
                <w:szCs w:val="20"/>
              </w:rPr>
              <w:t xml:space="preserve">Can sustain extended, </w:t>
            </w:r>
            <w:r>
              <w:rPr>
                <w:rFonts w:ascii="Arial" w:hAnsi="Arial" w:cs="Arial"/>
                <w:color w:val="FF0000"/>
                <w:sz w:val="20"/>
                <w:szCs w:val="20"/>
              </w:rPr>
              <w:t xml:space="preserve">confident </w:t>
            </w:r>
            <w:r w:rsidRPr="009D3924">
              <w:rPr>
                <w:rFonts w:ascii="Arial" w:hAnsi="Arial" w:cs="Arial"/>
                <w:color w:val="000000" w:themeColor="text1"/>
                <w:sz w:val="20"/>
                <w:szCs w:val="20"/>
              </w:rPr>
              <w:t xml:space="preserve">and natural </w:t>
            </w:r>
            <w:r>
              <w:rPr>
                <w:rFonts w:ascii="Arial" w:hAnsi="Arial" w:cs="Arial"/>
                <w:color w:val="7030A0"/>
                <w:sz w:val="20"/>
                <w:szCs w:val="20"/>
              </w:rPr>
              <w:t xml:space="preserve">interaction </w:t>
            </w:r>
            <w:r w:rsidRPr="009D3924">
              <w:rPr>
                <w:rFonts w:ascii="Arial" w:hAnsi="Arial" w:cs="Arial"/>
                <w:color w:val="000000" w:themeColor="text1"/>
                <w:sz w:val="20"/>
                <w:szCs w:val="20"/>
              </w:rPr>
              <w:t xml:space="preserve">with learners </w:t>
            </w:r>
            <w:r>
              <w:rPr>
                <w:rFonts w:ascii="Arial" w:hAnsi="Arial" w:cs="Arial"/>
                <w:color w:val="000000" w:themeColor="text1"/>
                <w:sz w:val="20"/>
                <w:szCs w:val="20"/>
              </w:rPr>
              <w:t xml:space="preserve">demonstrating a </w:t>
            </w:r>
            <w:r w:rsidRPr="009D3924">
              <w:rPr>
                <w:rFonts w:ascii="Arial" w:hAnsi="Arial" w:cs="Arial"/>
                <w:color w:val="FFC000"/>
                <w:sz w:val="20"/>
                <w:szCs w:val="20"/>
              </w:rPr>
              <w:t>sound</w:t>
            </w:r>
            <w:r>
              <w:rPr>
                <w:rFonts w:ascii="Arial" w:hAnsi="Arial" w:cs="Arial"/>
                <w:color w:val="000000" w:themeColor="text1"/>
                <w:sz w:val="20"/>
                <w:szCs w:val="20"/>
              </w:rPr>
              <w:t xml:space="preserve"> understanding in applying and </w:t>
            </w:r>
            <w:r w:rsidRPr="009D3924">
              <w:rPr>
                <w:rFonts w:ascii="Arial" w:hAnsi="Arial" w:cs="Arial"/>
                <w:color w:val="FFC000"/>
                <w:sz w:val="20"/>
                <w:szCs w:val="20"/>
              </w:rPr>
              <w:t xml:space="preserve">identifying </w:t>
            </w:r>
            <w:r w:rsidRPr="009D3924">
              <w:rPr>
                <w:rFonts w:ascii="Arial" w:hAnsi="Arial" w:cs="Arial"/>
                <w:bCs/>
                <w:color w:val="FFC000"/>
                <w:sz w:val="20"/>
                <w:szCs w:val="20"/>
              </w:rPr>
              <w:t>opportunities to support and develop oral aspects (speaking and listening</w:t>
            </w:r>
            <w:r w:rsidRPr="00C67385">
              <w:rPr>
                <w:rFonts w:ascii="Arial" w:hAnsi="Arial" w:cs="Arial"/>
                <w:bCs/>
                <w:color w:val="FFC000"/>
                <w:sz w:val="20"/>
                <w:szCs w:val="20"/>
              </w:rPr>
              <w:t xml:space="preserve">) </w:t>
            </w:r>
            <w:r w:rsidRPr="00DD6A9C">
              <w:rPr>
                <w:rFonts w:ascii="Arial" w:hAnsi="Arial" w:cs="Arial"/>
                <w:bCs/>
                <w:color w:val="FFC000"/>
                <w:sz w:val="20"/>
                <w:szCs w:val="20"/>
              </w:rPr>
              <w:t>at the correct level across the curriculum</w:t>
            </w:r>
          </w:p>
          <w:p w14:paraId="3825E9F0" w14:textId="77777777" w:rsidR="003C4900" w:rsidRPr="00077783" w:rsidRDefault="003C4900" w:rsidP="003C4900">
            <w:pPr>
              <w:pStyle w:val="ParagraffRhestr"/>
              <w:numPr>
                <w:ilvl w:val="0"/>
                <w:numId w:val="4"/>
              </w:numPr>
              <w:cnfStyle w:val="000000000000" w:firstRow="0" w:lastRow="0" w:firstColumn="0" w:lastColumn="0" w:oddVBand="0" w:evenVBand="0" w:oddHBand="0" w:evenHBand="0" w:firstRowFirstColumn="0" w:firstRowLastColumn="0" w:lastRowFirstColumn="0" w:lastRowLastColumn="0"/>
              <w:rPr>
                <w:rFonts w:ascii="Arial" w:hAnsi="Arial" w:cs="Arial"/>
                <w:color w:val="00B050"/>
                <w:sz w:val="20"/>
                <w:szCs w:val="20"/>
              </w:rPr>
            </w:pPr>
            <w:r>
              <w:rPr>
                <w:rFonts w:ascii="Arial" w:hAnsi="Arial" w:cs="Arial"/>
                <w:color w:val="00B050"/>
                <w:sz w:val="20"/>
                <w:szCs w:val="20"/>
              </w:rPr>
              <w:t xml:space="preserve">Can listen to a </w:t>
            </w:r>
            <w:r w:rsidRPr="00077783">
              <w:rPr>
                <w:rFonts w:ascii="Arial" w:hAnsi="Arial" w:cs="Arial"/>
                <w:color w:val="00B050"/>
                <w:sz w:val="20"/>
                <w:szCs w:val="20"/>
              </w:rPr>
              <w:t>ran</w:t>
            </w:r>
            <w:r>
              <w:rPr>
                <w:rFonts w:ascii="Arial" w:hAnsi="Arial" w:cs="Arial"/>
                <w:color w:val="00B050"/>
                <w:sz w:val="20"/>
                <w:szCs w:val="20"/>
              </w:rPr>
              <w:t>ge of ideas and knowledge of different viewpoints, respond to the reaction of listeners and adapt their own language according to context and purpose.</w:t>
            </w:r>
          </w:p>
          <w:p w14:paraId="218C7056" w14:textId="77777777" w:rsidR="003C4900" w:rsidRPr="00D92478" w:rsidRDefault="003C4900" w:rsidP="00F269E4">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tc>
      </w:tr>
      <w:tr w:rsidR="003C4900" w14:paraId="7DB2CA1B" w14:textId="77777777" w:rsidTr="005672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8" w:type="dxa"/>
            <w:tcBorders>
              <w:right w:val="single" w:sz="4" w:space="0" w:color="4472C4"/>
            </w:tcBorders>
          </w:tcPr>
          <w:p w14:paraId="5591F3AE" w14:textId="77777777" w:rsidR="003C4900" w:rsidRPr="12916E7A" w:rsidRDefault="003C4900" w:rsidP="00F269E4">
            <w:pPr>
              <w:rPr>
                <w:rFonts w:ascii="Arial" w:hAnsi="Arial" w:cs="Arial"/>
                <w:sz w:val="20"/>
                <w:szCs w:val="20"/>
              </w:rPr>
            </w:pPr>
            <w:r>
              <w:rPr>
                <w:rFonts w:ascii="Arial" w:hAnsi="Arial" w:cs="Arial"/>
                <w:sz w:val="20"/>
                <w:szCs w:val="20"/>
              </w:rPr>
              <w:t>SPEAKING</w:t>
            </w:r>
          </w:p>
        </w:tc>
        <w:tc>
          <w:tcPr>
            <w:tcW w:w="5130" w:type="dxa"/>
            <w:tcBorders>
              <w:top w:val="single" w:sz="4" w:space="0" w:color="4472C4"/>
              <w:left w:val="single" w:sz="4" w:space="0" w:color="4472C4"/>
              <w:bottom w:val="single" w:sz="4" w:space="0" w:color="4472C4"/>
              <w:right w:val="single" w:sz="4" w:space="0" w:color="4472C4"/>
            </w:tcBorders>
            <w:shd w:val="clear" w:color="auto" w:fill="auto"/>
          </w:tcPr>
          <w:p w14:paraId="5B3E3253" w14:textId="77777777" w:rsidR="003C4900" w:rsidRPr="00230656" w:rsidRDefault="003C4900" w:rsidP="00F269E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Can speak</w:t>
            </w:r>
            <w:r w:rsidRPr="12916E7A">
              <w:rPr>
                <w:rFonts w:ascii="Arial" w:hAnsi="Arial" w:cs="Arial"/>
                <w:sz w:val="20"/>
                <w:szCs w:val="20"/>
              </w:rPr>
              <w:t xml:space="preserve"> </w:t>
            </w:r>
            <w:r>
              <w:rPr>
                <w:rFonts w:ascii="Arial" w:hAnsi="Arial" w:cs="Arial"/>
                <w:sz w:val="20"/>
                <w:szCs w:val="20"/>
              </w:rPr>
              <w:t>for extended periods</w:t>
            </w:r>
            <w:r w:rsidRPr="12916E7A">
              <w:rPr>
                <w:rFonts w:ascii="Arial" w:hAnsi="Arial" w:cs="Arial"/>
                <w:sz w:val="20"/>
                <w:szCs w:val="20"/>
              </w:rPr>
              <w:t xml:space="preserve"> </w:t>
            </w:r>
            <w:r>
              <w:rPr>
                <w:rFonts w:ascii="Arial" w:hAnsi="Arial" w:cs="Arial"/>
                <w:sz w:val="20"/>
                <w:szCs w:val="20"/>
              </w:rPr>
              <w:t>about complex subjects, present arguments using the appropriate tone.  Can interact and lead discussions and extended teaching sessions correctly on the whole.</w:t>
            </w:r>
          </w:p>
          <w:p w14:paraId="7C1D8B5E" w14:textId="77777777" w:rsidR="003C4900" w:rsidRPr="00230656" w:rsidRDefault="003C4900" w:rsidP="00F269E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Can </w:t>
            </w:r>
            <w:proofErr w:type="spellStart"/>
            <w:r w:rsidRPr="000D11C8">
              <w:rPr>
                <w:rFonts w:ascii="Arial" w:hAnsi="Arial" w:cs="Arial"/>
                <w:sz w:val="20"/>
                <w:szCs w:val="20"/>
              </w:rPr>
              <w:t>self correct</w:t>
            </w:r>
            <w:proofErr w:type="spellEnd"/>
            <w:r w:rsidRPr="000D11C8">
              <w:rPr>
                <w:rFonts w:ascii="Arial" w:hAnsi="Arial" w:cs="Arial"/>
                <w:sz w:val="20"/>
                <w:szCs w:val="20"/>
              </w:rPr>
              <w:t xml:space="preserve"> when</w:t>
            </w:r>
            <w:r>
              <w:rPr>
                <w:rFonts w:ascii="Arial" w:hAnsi="Arial" w:cs="Arial"/>
                <w:sz w:val="20"/>
                <w:szCs w:val="20"/>
              </w:rPr>
              <w:t xml:space="preserve"> needed.</w:t>
            </w:r>
          </w:p>
          <w:p w14:paraId="14788099" w14:textId="77777777" w:rsidR="003C4900" w:rsidRPr="00D72649" w:rsidRDefault="003C4900" w:rsidP="00F269E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7654" w:type="dxa"/>
            <w:tcBorders>
              <w:top w:val="single" w:sz="4" w:space="0" w:color="4472C4"/>
              <w:left w:val="single" w:sz="4" w:space="0" w:color="4472C4"/>
              <w:bottom w:val="single" w:sz="4" w:space="0" w:color="4472C4"/>
              <w:right w:val="single" w:sz="4" w:space="0" w:color="4472C4"/>
            </w:tcBorders>
            <w:shd w:val="clear" w:color="auto" w:fill="auto"/>
          </w:tcPr>
          <w:p w14:paraId="6DEA3356" w14:textId="77777777" w:rsidR="003C4900" w:rsidRPr="009D3924" w:rsidRDefault="003C4900" w:rsidP="003C4900">
            <w:pPr>
              <w:pStyle w:val="ParagraffRhestr"/>
              <w:numPr>
                <w:ilvl w:val="0"/>
                <w:numId w:val="5"/>
              </w:numPr>
              <w:cnfStyle w:val="000000100000" w:firstRow="0" w:lastRow="0" w:firstColumn="0" w:lastColumn="0" w:oddVBand="0" w:evenVBand="0" w:oddHBand="1" w:evenHBand="0" w:firstRowFirstColumn="0" w:firstRowLastColumn="0" w:lastRowFirstColumn="0" w:lastRowLastColumn="0"/>
              <w:rPr>
                <w:rFonts w:ascii="Arial" w:hAnsi="Arial" w:cs="Arial"/>
                <w:color w:val="FF0000"/>
                <w:sz w:val="20"/>
                <w:szCs w:val="20"/>
              </w:rPr>
            </w:pPr>
            <w:r>
              <w:rPr>
                <w:rFonts w:ascii="Arial" w:hAnsi="Arial" w:cs="Arial"/>
                <w:sz w:val="20"/>
                <w:szCs w:val="20"/>
              </w:rPr>
              <w:t>Can use</w:t>
            </w:r>
            <w:r w:rsidRPr="1C0CFA8C">
              <w:rPr>
                <w:rFonts w:ascii="Arial" w:hAnsi="Arial" w:cs="Arial"/>
                <w:sz w:val="20"/>
                <w:szCs w:val="20"/>
              </w:rPr>
              <w:t xml:space="preserve"> </w:t>
            </w:r>
            <w:r>
              <w:rPr>
                <w:rFonts w:ascii="Arial" w:hAnsi="Arial" w:cs="Arial"/>
                <w:color w:val="FFC000" w:themeColor="accent4"/>
                <w:sz w:val="20"/>
                <w:szCs w:val="20"/>
              </w:rPr>
              <w:t xml:space="preserve">a rich variety of Welsh language resources </w:t>
            </w:r>
            <w:r w:rsidRPr="009D3924">
              <w:rPr>
                <w:rFonts w:ascii="Arial" w:hAnsi="Arial" w:cs="Arial"/>
                <w:color w:val="FF0000"/>
                <w:sz w:val="20"/>
                <w:szCs w:val="20"/>
              </w:rPr>
              <w:t>naturally, confidently and correctly</w:t>
            </w:r>
            <w:r>
              <w:rPr>
                <w:rFonts w:ascii="Arial" w:hAnsi="Arial" w:cs="Arial"/>
                <w:color w:val="FFC000" w:themeColor="accent4"/>
                <w:sz w:val="20"/>
                <w:szCs w:val="20"/>
              </w:rPr>
              <w:t xml:space="preserve"> </w:t>
            </w:r>
            <w:r w:rsidRPr="009D3924">
              <w:rPr>
                <w:rFonts w:ascii="Arial" w:hAnsi="Arial" w:cs="Arial"/>
                <w:color w:val="000000" w:themeColor="text1"/>
                <w:sz w:val="20"/>
                <w:szCs w:val="20"/>
              </w:rPr>
              <w:t xml:space="preserve">on the whole across the </w:t>
            </w:r>
            <w:r>
              <w:rPr>
                <w:rFonts w:ascii="Arial" w:hAnsi="Arial" w:cs="Arial"/>
                <w:color w:val="000000" w:themeColor="text1"/>
                <w:sz w:val="20"/>
                <w:szCs w:val="20"/>
              </w:rPr>
              <w:t xml:space="preserve">curriculum, </w:t>
            </w:r>
            <w:r w:rsidRPr="009D3924">
              <w:rPr>
                <w:rFonts w:ascii="Arial" w:hAnsi="Arial" w:cs="Arial"/>
                <w:color w:val="FF0000"/>
                <w:sz w:val="20"/>
                <w:szCs w:val="20"/>
              </w:rPr>
              <w:t>with the ability to expand upon dialogue,</w:t>
            </w:r>
            <w:r>
              <w:rPr>
                <w:rFonts w:ascii="Arial" w:hAnsi="Arial" w:cs="Arial"/>
                <w:color w:val="FF0000"/>
                <w:sz w:val="20"/>
                <w:szCs w:val="20"/>
              </w:rPr>
              <w:t xml:space="preserve"> demonstrate knowledge of tone, express a viewpoint, describe skilfully, compare, and use extensive vocabulary with a range of idioms.</w:t>
            </w:r>
          </w:p>
          <w:p w14:paraId="4CC06E91" w14:textId="0BFD55E0" w:rsidR="003C4900" w:rsidRPr="00EC3799" w:rsidRDefault="003C4900" w:rsidP="003C4900">
            <w:pPr>
              <w:pStyle w:val="ParagraffRhestr"/>
              <w:numPr>
                <w:ilvl w:val="0"/>
                <w:numId w:val="5"/>
              </w:numPr>
              <w:cnfStyle w:val="000000100000" w:firstRow="0" w:lastRow="0" w:firstColumn="0" w:lastColumn="0" w:oddVBand="0" w:evenVBand="0" w:oddHBand="1" w:evenHBand="0" w:firstRowFirstColumn="0" w:firstRowLastColumn="0" w:lastRowFirstColumn="0" w:lastRowLastColumn="0"/>
              <w:rPr>
                <w:rFonts w:ascii="Arial" w:hAnsi="Arial" w:cs="Arial"/>
                <w:color w:val="00B050"/>
                <w:sz w:val="20"/>
                <w:szCs w:val="20"/>
              </w:rPr>
            </w:pPr>
            <w:r>
              <w:rPr>
                <w:rFonts w:ascii="Arial" w:hAnsi="Arial" w:cs="Arial"/>
                <w:color w:val="00B050"/>
                <w:sz w:val="20"/>
                <w:szCs w:val="20"/>
              </w:rPr>
              <w:t>Can present subjects and ideas clearly using formal language. Can vary what is being spoken and the way in which it is spoken in order to gain the interest of listeners, e.g. expression, tone of voice</w:t>
            </w:r>
            <w:r w:rsidR="00873E94">
              <w:rPr>
                <w:rFonts w:ascii="Arial" w:hAnsi="Arial" w:cs="Arial"/>
                <w:color w:val="00B050"/>
                <w:sz w:val="20"/>
                <w:szCs w:val="20"/>
              </w:rPr>
              <w:t>.</w:t>
            </w:r>
          </w:p>
          <w:p w14:paraId="0D5E8220" w14:textId="77777777" w:rsidR="003C4900" w:rsidRPr="006D3F7E" w:rsidRDefault="003C4900" w:rsidP="003C4900">
            <w:pPr>
              <w:pStyle w:val="ParagraffRhestr"/>
              <w:numPr>
                <w:ilvl w:val="0"/>
                <w:numId w:val="5"/>
              </w:num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color w:val="00B050"/>
                <w:sz w:val="20"/>
                <w:szCs w:val="20"/>
              </w:rPr>
              <w:t xml:space="preserve">Can use a range of </w:t>
            </w:r>
            <w:r w:rsidRPr="000D11C8">
              <w:rPr>
                <w:rFonts w:ascii="Arial" w:hAnsi="Arial" w:cs="Arial"/>
                <w:color w:val="00B050"/>
                <w:sz w:val="20"/>
                <w:szCs w:val="20"/>
              </w:rPr>
              <w:t xml:space="preserve">mutations (soft, nasal and aspirate) correctly, </w:t>
            </w:r>
            <w:r w:rsidRPr="000D11C8">
              <w:rPr>
                <w:rFonts w:ascii="Arial" w:hAnsi="Arial" w:cs="Arial"/>
                <w:color w:val="000000" w:themeColor="text1"/>
                <w:sz w:val="20"/>
                <w:szCs w:val="20"/>
              </w:rPr>
              <w:t xml:space="preserve">along with correct use of </w:t>
            </w:r>
            <w:r w:rsidRPr="000D11C8">
              <w:rPr>
                <w:rFonts w:ascii="Arial" w:hAnsi="Arial" w:cs="Arial"/>
                <w:color w:val="7030A0"/>
                <w:sz w:val="20"/>
                <w:szCs w:val="20"/>
              </w:rPr>
              <w:t>noun gender terms and prepositions,</w:t>
            </w:r>
            <w:r w:rsidRPr="00F33133">
              <w:rPr>
                <w:rFonts w:ascii="Arial" w:hAnsi="Arial" w:cs="Arial"/>
                <w:color w:val="7030A0"/>
                <w:sz w:val="20"/>
                <w:szCs w:val="20"/>
              </w:rPr>
              <w:t xml:space="preserve"> </w:t>
            </w:r>
            <w:r w:rsidRPr="00F33133">
              <w:rPr>
                <w:rFonts w:ascii="Arial" w:hAnsi="Arial" w:cs="Arial"/>
                <w:color w:val="000000" w:themeColor="text1"/>
                <w:sz w:val="20"/>
                <w:szCs w:val="20"/>
              </w:rPr>
              <w:t xml:space="preserve">with the ability to </w:t>
            </w:r>
            <w:proofErr w:type="spellStart"/>
            <w:r w:rsidRPr="000D11C8">
              <w:rPr>
                <w:rFonts w:ascii="Arial" w:hAnsi="Arial" w:cs="Arial"/>
                <w:color w:val="000000" w:themeColor="text1"/>
                <w:sz w:val="20"/>
                <w:szCs w:val="20"/>
              </w:rPr>
              <w:t>self correct</w:t>
            </w:r>
            <w:proofErr w:type="spellEnd"/>
            <w:r w:rsidRPr="000D11C8">
              <w:rPr>
                <w:rFonts w:ascii="Arial" w:hAnsi="Arial" w:cs="Arial"/>
                <w:color w:val="000000" w:themeColor="text1"/>
                <w:sz w:val="20"/>
                <w:szCs w:val="20"/>
              </w:rPr>
              <w:t xml:space="preserve"> and correct others when</w:t>
            </w:r>
            <w:r w:rsidRPr="009D3924">
              <w:rPr>
                <w:rFonts w:ascii="Arial" w:hAnsi="Arial" w:cs="Arial"/>
                <w:color w:val="000000" w:themeColor="text1"/>
                <w:sz w:val="20"/>
                <w:szCs w:val="20"/>
              </w:rPr>
              <w:t xml:space="preserve"> speaking as required.</w:t>
            </w:r>
            <w:r w:rsidRPr="006D3F7E">
              <w:rPr>
                <w:rFonts w:ascii="Arial" w:hAnsi="Arial" w:cs="Arial"/>
                <w:sz w:val="20"/>
                <w:szCs w:val="20"/>
              </w:rPr>
              <w:t xml:space="preserve"> </w:t>
            </w:r>
          </w:p>
        </w:tc>
      </w:tr>
      <w:tr w:rsidR="003C4900" w14:paraId="35357637" w14:textId="77777777" w:rsidTr="005672F6">
        <w:tc>
          <w:tcPr>
            <w:cnfStyle w:val="001000000000" w:firstRow="0" w:lastRow="0" w:firstColumn="1" w:lastColumn="0" w:oddVBand="0" w:evenVBand="0" w:oddHBand="0" w:evenHBand="0" w:firstRowFirstColumn="0" w:firstRowLastColumn="0" w:lastRowFirstColumn="0" w:lastRowLastColumn="0"/>
            <w:tcW w:w="1528" w:type="dxa"/>
            <w:tcBorders>
              <w:right w:val="single" w:sz="4" w:space="0" w:color="4472C4"/>
            </w:tcBorders>
          </w:tcPr>
          <w:p w14:paraId="4F006EC2" w14:textId="77777777" w:rsidR="003C4900" w:rsidRPr="00FF7D36" w:rsidRDefault="003C4900" w:rsidP="00F269E4">
            <w:pPr>
              <w:rPr>
                <w:rFonts w:ascii="Arial" w:hAnsi="Arial" w:cs="Arial"/>
                <w:sz w:val="20"/>
                <w:szCs w:val="20"/>
              </w:rPr>
            </w:pPr>
            <w:r>
              <w:rPr>
                <w:rFonts w:ascii="Arial" w:hAnsi="Arial" w:cs="Arial"/>
                <w:sz w:val="20"/>
                <w:szCs w:val="20"/>
              </w:rPr>
              <w:t>READING</w:t>
            </w:r>
            <w:r w:rsidRPr="00FF7D36">
              <w:rPr>
                <w:rFonts w:ascii="Arial" w:hAnsi="Arial" w:cs="Arial"/>
                <w:sz w:val="20"/>
                <w:szCs w:val="20"/>
              </w:rPr>
              <w:t xml:space="preserve"> </w:t>
            </w:r>
          </w:p>
        </w:tc>
        <w:tc>
          <w:tcPr>
            <w:tcW w:w="5130" w:type="dxa"/>
            <w:tcBorders>
              <w:top w:val="single" w:sz="4" w:space="0" w:color="4472C4"/>
              <w:left w:val="single" w:sz="4" w:space="0" w:color="4472C4"/>
              <w:bottom w:val="single" w:sz="4" w:space="0" w:color="4472C4"/>
              <w:right w:val="single" w:sz="4" w:space="0" w:color="4472C4"/>
            </w:tcBorders>
            <w:shd w:val="clear" w:color="auto" w:fill="auto"/>
          </w:tcPr>
          <w:p w14:paraId="5EA5F98B" w14:textId="77777777" w:rsidR="003C4900" w:rsidRPr="00230656" w:rsidRDefault="003C4900" w:rsidP="00F269E4">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Can summarise information from different written and spoken sources, reconstructing arguments and accounts in a coherent presentation</w:t>
            </w:r>
            <w:r w:rsidRPr="12916E7A">
              <w:rPr>
                <w:rFonts w:ascii="Arial" w:hAnsi="Arial" w:cs="Arial"/>
                <w:sz w:val="20"/>
                <w:szCs w:val="20"/>
              </w:rPr>
              <w:t>.</w:t>
            </w:r>
          </w:p>
          <w:p w14:paraId="20632702" w14:textId="77777777" w:rsidR="003C4900" w:rsidRPr="00FF7D36" w:rsidRDefault="003C4900" w:rsidP="00F269E4">
            <w:pPr>
              <w:cnfStyle w:val="000000000000" w:firstRow="0" w:lastRow="0" w:firstColumn="0" w:lastColumn="0" w:oddVBand="0" w:evenVBand="0" w:oddHBand="0" w:evenHBand="0" w:firstRowFirstColumn="0" w:firstRowLastColumn="0" w:lastRowFirstColumn="0" w:lastRowLastColumn="0"/>
            </w:pPr>
            <w:r>
              <w:rPr>
                <w:rFonts w:ascii="Arial" w:hAnsi="Arial" w:cs="Arial"/>
                <w:sz w:val="20"/>
                <w:szCs w:val="20"/>
              </w:rPr>
              <w:t>Can read stories to learners of all ages confidently and meaningfully.</w:t>
            </w:r>
          </w:p>
        </w:tc>
        <w:tc>
          <w:tcPr>
            <w:tcW w:w="7654" w:type="dxa"/>
            <w:tcBorders>
              <w:top w:val="single" w:sz="4" w:space="0" w:color="4472C4"/>
              <w:left w:val="single" w:sz="4" w:space="0" w:color="4472C4"/>
              <w:bottom w:val="single" w:sz="4" w:space="0" w:color="4472C4"/>
              <w:right w:val="single" w:sz="4" w:space="0" w:color="4472C4"/>
            </w:tcBorders>
            <w:shd w:val="clear" w:color="auto" w:fill="auto"/>
          </w:tcPr>
          <w:p w14:paraId="16DC4594" w14:textId="77777777" w:rsidR="003C4900" w:rsidRDefault="003C4900" w:rsidP="003C4900">
            <w:pPr>
              <w:pStyle w:val="ParagraffRhestr"/>
              <w:numPr>
                <w:ilvl w:val="0"/>
                <w:numId w:val="1"/>
              </w:numPr>
              <w:cnfStyle w:val="000000000000" w:firstRow="0" w:lastRow="0" w:firstColumn="0" w:lastColumn="0" w:oddVBand="0" w:evenVBand="0" w:oddHBand="0" w:evenHBand="0" w:firstRowFirstColumn="0" w:firstRowLastColumn="0" w:lastRowFirstColumn="0" w:lastRowLastColumn="0"/>
              <w:rPr>
                <w:rFonts w:ascii="Arial" w:hAnsi="Arial" w:cs="Arial"/>
                <w:color w:val="FF0000"/>
                <w:sz w:val="20"/>
                <w:szCs w:val="20"/>
              </w:rPr>
            </w:pPr>
            <w:r>
              <w:rPr>
                <w:rFonts w:ascii="Arial" w:hAnsi="Arial" w:cs="Arial"/>
                <w:color w:val="FF0000"/>
                <w:sz w:val="20"/>
                <w:szCs w:val="20"/>
              </w:rPr>
              <w:t xml:space="preserve">Can read </w:t>
            </w:r>
            <w:r w:rsidRPr="1C0CFA8C">
              <w:rPr>
                <w:rFonts w:ascii="Arial" w:hAnsi="Arial" w:cs="Arial"/>
                <w:color w:val="FF0000"/>
                <w:sz w:val="20"/>
                <w:szCs w:val="20"/>
              </w:rPr>
              <w:t>te</w:t>
            </w:r>
            <w:r>
              <w:rPr>
                <w:rFonts w:ascii="Arial" w:hAnsi="Arial" w:cs="Arial"/>
                <w:color w:val="FF0000"/>
                <w:sz w:val="20"/>
                <w:szCs w:val="20"/>
              </w:rPr>
              <w:t xml:space="preserve">xt aloud naturally and clearly, </w:t>
            </w:r>
            <w:r>
              <w:rPr>
                <w:rFonts w:ascii="Arial" w:hAnsi="Arial" w:cs="Arial"/>
                <w:color w:val="00B050"/>
                <w:sz w:val="20"/>
                <w:szCs w:val="20"/>
              </w:rPr>
              <w:t>interpret texts and their sub-texts, respond and convey ideas clearly and in an appropriate manner.</w:t>
            </w:r>
          </w:p>
          <w:p w14:paraId="1B660E0B" w14:textId="77777777" w:rsidR="003C4900" w:rsidRPr="003B7812" w:rsidRDefault="003C4900" w:rsidP="003C4900">
            <w:pPr>
              <w:pStyle w:val="ParagraffRhestr"/>
              <w:numPr>
                <w:ilvl w:val="0"/>
                <w:numId w:val="1"/>
              </w:numPr>
              <w:cnfStyle w:val="000000000000" w:firstRow="0" w:lastRow="0" w:firstColumn="0" w:lastColumn="0" w:oddVBand="0" w:evenVBand="0" w:oddHBand="0" w:evenHBand="0" w:firstRowFirstColumn="0" w:firstRowLastColumn="0" w:lastRowFirstColumn="0" w:lastRowLastColumn="0"/>
              <w:rPr>
                <w:rFonts w:ascii="Arial" w:hAnsi="Arial" w:cs="Arial"/>
                <w:color w:val="FF0000"/>
                <w:sz w:val="20"/>
                <w:szCs w:val="20"/>
              </w:rPr>
            </w:pPr>
            <w:r>
              <w:rPr>
                <w:rFonts w:ascii="Arial" w:hAnsi="Arial" w:cs="Arial"/>
                <w:color w:val="7030A0"/>
                <w:sz w:val="20"/>
                <w:szCs w:val="20"/>
              </w:rPr>
              <w:t xml:space="preserve">Can use any notes very </w:t>
            </w:r>
            <w:r w:rsidRPr="000D11C8">
              <w:rPr>
                <w:rFonts w:ascii="Arial" w:hAnsi="Arial" w:cs="Arial"/>
                <w:color w:val="7030A0"/>
                <w:sz w:val="20"/>
                <w:szCs w:val="20"/>
              </w:rPr>
              <w:t>effectively to teach the</w:t>
            </w:r>
            <w:r>
              <w:rPr>
                <w:rFonts w:ascii="Arial" w:hAnsi="Arial" w:cs="Arial"/>
                <w:color w:val="7030A0"/>
                <w:sz w:val="20"/>
                <w:szCs w:val="20"/>
              </w:rPr>
              <w:t xml:space="preserve"> lesson.</w:t>
            </w:r>
          </w:p>
        </w:tc>
      </w:tr>
      <w:tr w:rsidR="003C4900" w14:paraId="2E897165" w14:textId="77777777" w:rsidTr="005672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8" w:type="dxa"/>
            <w:tcBorders>
              <w:right w:val="single" w:sz="4" w:space="0" w:color="4472C4"/>
            </w:tcBorders>
          </w:tcPr>
          <w:p w14:paraId="5F04FAFD" w14:textId="77777777" w:rsidR="003C4900" w:rsidRPr="00FF7D36" w:rsidRDefault="003C4900" w:rsidP="00F269E4">
            <w:pPr>
              <w:rPr>
                <w:rFonts w:ascii="Arial" w:hAnsi="Arial" w:cs="Arial"/>
                <w:sz w:val="20"/>
                <w:szCs w:val="20"/>
              </w:rPr>
            </w:pPr>
            <w:r>
              <w:rPr>
                <w:rFonts w:ascii="Arial" w:hAnsi="Arial" w:cs="Arial"/>
                <w:sz w:val="20"/>
                <w:szCs w:val="20"/>
              </w:rPr>
              <w:t>WRITING</w:t>
            </w:r>
          </w:p>
        </w:tc>
        <w:tc>
          <w:tcPr>
            <w:tcW w:w="5130" w:type="dxa"/>
            <w:tcBorders>
              <w:top w:val="single" w:sz="4" w:space="0" w:color="4472C4"/>
              <w:left w:val="single" w:sz="4" w:space="0" w:color="4472C4"/>
              <w:bottom w:val="single" w:sz="4" w:space="0" w:color="4472C4"/>
              <w:right w:val="single" w:sz="4" w:space="0" w:color="4472C4"/>
            </w:tcBorders>
            <w:shd w:val="clear" w:color="auto" w:fill="auto"/>
          </w:tcPr>
          <w:p w14:paraId="5D1DA209" w14:textId="77777777" w:rsidR="003C4900" w:rsidRPr="00230656" w:rsidRDefault="003C4900" w:rsidP="00F269E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Can write</w:t>
            </w:r>
            <w:r w:rsidRPr="12916E7A">
              <w:rPr>
                <w:rFonts w:ascii="Arial" w:hAnsi="Arial" w:cs="Arial"/>
                <w:sz w:val="20"/>
                <w:szCs w:val="20"/>
              </w:rPr>
              <w:t xml:space="preserve"> </w:t>
            </w:r>
            <w:r>
              <w:rPr>
                <w:rFonts w:ascii="Arial" w:hAnsi="Arial" w:cs="Arial"/>
                <w:sz w:val="20"/>
                <w:szCs w:val="20"/>
              </w:rPr>
              <w:t>about extended complex matters to a high standard.</w:t>
            </w:r>
          </w:p>
          <w:p w14:paraId="54DE2336" w14:textId="77777777" w:rsidR="003C4900" w:rsidRPr="000D11C8" w:rsidRDefault="003C4900" w:rsidP="00F269E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Can </w:t>
            </w:r>
            <w:r w:rsidRPr="000D11C8">
              <w:rPr>
                <w:rFonts w:ascii="Arial" w:hAnsi="Arial" w:cs="Arial"/>
                <w:sz w:val="20"/>
                <w:szCs w:val="20"/>
              </w:rPr>
              <w:t>write in a variety of forms.</w:t>
            </w:r>
          </w:p>
          <w:p w14:paraId="63C5C8F6" w14:textId="2052CEA7" w:rsidR="003C4900" w:rsidRPr="00463F27" w:rsidRDefault="003C4900" w:rsidP="00F269E4">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0D11C8">
              <w:rPr>
                <w:rFonts w:ascii="Arial" w:hAnsi="Arial" w:cs="Arial"/>
                <w:sz w:val="20"/>
                <w:szCs w:val="20"/>
              </w:rPr>
              <w:t xml:space="preserve">Can </w:t>
            </w:r>
            <w:proofErr w:type="spellStart"/>
            <w:r w:rsidRPr="000D11C8">
              <w:rPr>
                <w:rFonts w:ascii="Arial" w:hAnsi="Arial" w:cs="Arial"/>
                <w:sz w:val="20"/>
                <w:szCs w:val="20"/>
              </w:rPr>
              <w:t>self correct</w:t>
            </w:r>
            <w:proofErr w:type="spellEnd"/>
            <w:r w:rsidRPr="000D11C8">
              <w:rPr>
                <w:rFonts w:ascii="Arial" w:hAnsi="Arial" w:cs="Arial"/>
                <w:sz w:val="20"/>
                <w:szCs w:val="20"/>
              </w:rPr>
              <w:t xml:space="preserve"> when</w:t>
            </w:r>
            <w:r>
              <w:rPr>
                <w:rFonts w:ascii="Arial" w:hAnsi="Arial" w:cs="Arial"/>
                <w:sz w:val="20"/>
                <w:szCs w:val="20"/>
              </w:rPr>
              <w:t xml:space="preserve"> needed showing correct use of computer language software</w:t>
            </w:r>
            <w:r w:rsidRPr="12916E7A">
              <w:rPr>
                <w:rFonts w:ascii="Arial" w:hAnsi="Arial" w:cs="Arial"/>
                <w:sz w:val="20"/>
                <w:szCs w:val="20"/>
              </w:rPr>
              <w:t xml:space="preserve">. </w:t>
            </w:r>
          </w:p>
        </w:tc>
        <w:tc>
          <w:tcPr>
            <w:tcW w:w="7654" w:type="dxa"/>
            <w:tcBorders>
              <w:top w:val="single" w:sz="4" w:space="0" w:color="4472C4"/>
              <w:left w:val="single" w:sz="4" w:space="0" w:color="4472C4"/>
              <w:bottom w:val="single" w:sz="4" w:space="0" w:color="4472C4"/>
              <w:right w:val="single" w:sz="4" w:space="0" w:color="4472C4"/>
            </w:tcBorders>
            <w:shd w:val="clear" w:color="auto" w:fill="auto"/>
          </w:tcPr>
          <w:p w14:paraId="35BB7469" w14:textId="77777777" w:rsidR="003C4900" w:rsidRPr="000D1429" w:rsidRDefault="003C4900" w:rsidP="003C4900">
            <w:pPr>
              <w:pStyle w:val="ParagraffRhestr"/>
              <w:numPr>
                <w:ilvl w:val="0"/>
                <w:numId w:val="6"/>
              </w:numPr>
              <w:cnfStyle w:val="000000100000" w:firstRow="0" w:lastRow="0" w:firstColumn="0" w:lastColumn="0" w:oddVBand="0" w:evenVBand="0" w:oddHBand="1" w:evenHBand="0" w:firstRowFirstColumn="0" w:firstRowLastColumn="0" w:lastRowFirstColumn="0" w:lastRowLastColumn="0"/>
              <w:rPr>
                <w:rFonts w:ascii="Arial" w:hAnsi="Arial" w:cs="Arial"/>
                <w:color w:val="00B050"/>
                <w:sz w:val="20"/>
                <w:szCs w:val="20"/>
              </w:rPr>
            </w:pPr>
            <w:r>
              <w:rPr>
                <w:rFonts w:ascii="Arial" w:hAnsi="Arial" w:cs="Arial"/>
                <w:color w:val="00B050"/>
                <w:sz w:val="20"/>
                <w:szCs w:val="20"/>
              </w:rPr>
              <w:t>Can write longer texts which include detailed information and evidence</w:t>
            </w:r>
            <w:r w:rsidRPr="000D1429">
              <w:rPr>
                <w:rFonts w:ascii="Arial" w:hAnsi="Arial" w:cs="Arial"/>
                <w:color w:val="00B050"/>
                <w:sz w:val="20"/>
                <w:szCs w:val="20"/>
              </w:rPr>
              <w:t xml:space="preserve">, </w:t>
            </w:r>
            <w:r>
              <w:rPr>
                <w:rFonts w:ascii="Arial" w:hAnsi="Arial" w:cs="Arial"/>
                <w:color w:val="00B050"/>
                <w:sz w:val="20"/>
                <w:szCs w:val="20"/>
              </w:rPr>
              <w:t>in addition to shorter texts which summarise</w:t>
            </w:r>
            <w:r w:rsidRPr="000D1429">
              <w:rPr>
                <w:rFonts w:ascii="Arial" w:hAnsi="Arial" w:cs="Arial"/>
                <w:color w:val="00B050"/>
                <w:sz w:val="20"/>
                <w:szCs w:val="20"/>
              </w:rPr>
              <w:t xml:space="preserve">, </w:t>
            </w:r>
            <w:r>
              <w:rPr>
                <w:rFonts w:ascii="Arial" w:hAnsi="Arial" w:cs="Arial"/>
                <w:color w:val="00B050"/>
                <w:sz w:val="20"/>
                <w:szCs w:val="20"/>
              </w:rPr>
              <w:t>and adapt style and form confidently for the reader or audience.</w:t>
            </w:r>
          </w:p>
          <w:p w14:paraId="5F432904" w14:textId="74DEBF03" w:rsidR="003C4900" w:rsidRPr="00463F27" w:rsidRDefault="003C4900" w:rsidP="00F269E4">
            <w:pPr>
              <w:pStyle w:val="ParagraffRhestr"/>
              <w:numPr>
                <w:ilvl w:val="0"/>
                <w:numId w:val="2"/>
              </w:num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Can write</w:t>
            </w:r>
            <w:r w:rsidRPr="22015C7E">
              <w:rPr>
                <w:rFonts w:ascii="Arial" w:hAnsi="Arial" w:cs="Arial"/>
                <w:color w:val="FF0000"/>
                <w:sz w:val="20"/>
                <w:szCs w:val="20"/>
              </w:rPr>
              <w:t xml:space="preserve"> </w:t>
            </w:r>
            <w:r>
              <w:rPr>
                <w:rFonts w:ascii="Arial" w:hAnsi="Arial" w:cs="Arial"/>
                <w:color w:val="FF0000"/>
                <w:sz w:val="20"/>
                <w:szCs w:val="20"/>
              </w:rPr>
              <w:t xml:space="preserve">skilfully and creatively showing very good knowledge of grammatical rules, punctuation </w:t>
            </w:r>
            <w:r w:rsidRPr="009D3924">
              <w:rPr>
                <w:rFonts w:ascii="Arial" w:hAnsi="Arial" w:cs="Arial"/>
                <w:color w:val="000000" w:themeColor="text1"/>
                <w:sz w:val="20"/>
                <w:szCs w:val="20"/>
              </w:rPr>
              <w:t>and</w:t>
            </w:r>
            <w:r>
              <w:rPr>
                <w:rFonts w:ascii="Arial" w:hAnsi="Arial" w:cs="Arial"/>
                <w:color w:val="FF0000"/>
                <w:sz w:val="20"/>
                <w:szCs w:val="20"/>
              </w:rPr>
              <w:t xml:space="preserve"> </w:t>
            </w:r>
            <w:r>
              <w:rPr>
                <w:rFonts w:ascii="Arial" w:hAnsi="Arial" w:cs="Arial"/>
                <w:color w:val="000000" w:themeColor="text1"/>
                <w:sz w:val="20"/>
                <w:szCs w:val="20"/>
              </w:rPr>
              <w:t>use</w:t>
            </w:r>
            <w:r w:rsidRPr="00386152">
              <w:rPr>
                <w:rFonts w:ascii="Arial" w:hAnsi="Arial" w:cs="Arial"/>
                <w:color w:val="000000" w:themeColor="text1"/>
                <w:sz w:val="20"/>
                <w:szCs w:val="20"/>
              </w:rPr>
              <w:t xml:space="preserve"> computer language software and strategies to check their own work and the work of others.</w:t>
            </w:r>
          </w:p>
        </w:tc>
      </w:tr>
    </w:tbl>
    <w:p w14:paraId="268480FE" w14:textId="77777777" w:rsidR="003C4900" w:rsidRDefault="003C4900" w:rsidP="003C4900"/>
    <w:p w14:paraId="4455659E" w14:textId="23CE9A30" w:rsidR="003C4900" w:rsidRDefault="003C4900" w:rsidP="003C4900"/>
    <w:p w14:paraId="47FDDBC9" w14:textId="70E57845" w:rsidR="00463F27" w:rsidRDefault="00463F27" w:rsidP="003C4900"/>
    <w:p w14:paraId="2E43EF7F" w14:textId="77777777" w:rsidR="00463F27" w:rsidRDefault="00463F27" w:rsidP="003C4900"/>
    <w:p w14:paraId="1B2833F8" w14:textId="77777777" w:rsidR="003C4900" w:rsidRDefault="003C4900" w:rsidP="003C4900"/>
    <w:p w14:paraId="705E7533" w14:textId="77777777" w:rsidR="003C4900" w:rsidRDefault="003C4900" w:rsidP="003C49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0"/>
          <w:szCs w:val="20"/>
          <w:lang w:val="cy-GB"/>
        </w:rPr>
        <w:lastRenderedPageBreak/>
        <w:t xml:space="preserve">Using a range of teaching and learning strategies, whilst planning and teaching, in order to develop learners’ speaking, reading and writing skills at the appropriate level. </w:t>
      </w:r>
    </w:p>
    <w:p w14:paraId="72C329FF" w14:textId="77777777" w:rsidR="003C4900" w:rsidRDefault="003C4900" w:rsidP="003C4900">
      <w:pPr>
        <w:pStyle w:val="paragraph"/>
        <w:spacing w:before="0" w:beforeAutospacing="0" w:after="0" w:afterAutospacing="0"/>
        <w:textAlignment w:val="baseline"/>
        <w:rPr>
          <w:rStyle w:val="eop"/>
          <w:rFonts w:ascii="Arial" w:hAnsi="Arial" w:cs="Arial"/>
          <w:sz w:val="20"/>
          <w:szCs w:val="20"/>
        </w:rPr>
      </w:pPr>
      <w:r w:rsidRPr="22015C7E">
        <w:rPr>
          <w:rStyle w:val="eop"/>
          <w:rFonts w:ascii="Arial" w:hAnsi="Arial" w:cs="Arial"/>
          <w:sz w:val="20"/>
          <w:szCs w:val="20"/>
        </w:rPr>
        <w:t> </w:t>
      </w:r>
    </w:p>
    <w:tbl>
      <w:tblPr>
        <w:tblStyle w:val="TablGrid5Tywyll-Pwyslais5"/>
        <w:tblW w:w="0" w:type="auto"/>
        <w:tblBorders>
          <w:top w:val="single" w:sz="4" w:space="0" w:color="4472C4"/>
          <w:left w:val="single" w:sz="4" w:space="0" w:color="4472C4"/>
          <w:bottom w:val="single" w:sz="4" w:space="0" w:color="4472C4"/>
          <w:right w:val="single" w:sz="4" w:space="0" w:color="4472C4"/>
          <w:insideH w:val="single" w:sz="4" w:space="0" w:color="4472C4"/>
          <w:insideV w:val="single" w:sz="4" w:space="0" w:color="4472C4"/>
        </w:tblBorders>
        <w:tblLayout w:type="fixed"/>
        <w:tblLook w:val="04A0" w:firstRow="1" w:lastRow="0" w:firstColumn="1" w:lastColumn="0" w:noHBand="0" w:noVBand="1"/>
      </w:tblPr>
      <w:tblGrid>
        <w:gridCol w:w="1050"/>
        <w:gridCol w:w="3255"/>
        <w:gridCol w:w="9655"/>
      </w:tblGrid>
      <w:tr w:rsidR="003C4900" w14:paraId="6D6231CF" w14:textId="77777777" w:rsidTr="005422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0" w:type="dxa"/>
            <w:tcBorders>
              <w:top w:val="none" w:sz="0" w:space="0" w:color="auto"/>
              <w:left w:val="none" w:sz="0" w:space="0" w:color="auto"/>
              <w:right w:val="none" w:sz="0" w:space="0" w:color="auto"/>
            </w:tcBorders>
          </w:tcPr>
          <w:p w14:paraId="442F213C" w14:textId="77777777" w:rsidR="003C4900" w:rsidRPr="005672F6" w:rsidRDefault="003C4900" w:rsidP="00F269E4">
            <w:pPr>
              <w:rPr>
                <w:sz w:val="20"/>
                <w:szCs w:val="20"/>
              </w:rPr>
            </w:pPr>
            <w:r w:rsidRPr="005672F6">
              <w:rPr>
                <w:rFonts w:ascii="Arial" w:eastAsia="Arial" w:hAnsi="Arial" w:cs="Arial"/>
                <w:sz w:val="20"/>
                <w:szCs w:val="20"/>
              </w:rPr>
              <w:t>AD1</w:t>
            </w:r>
          </w:p>
        </w:tc>
        <w:tc>
          <w:tcPr>
            <w:tcW w:w="3255" w:type="dxa"/>
            <w:tcBorders>
              <w:top w:val="none" w:sz="0" w:space="0" w:color="auto"/>
              <w:left w:val="none" w:sz="0" w:space="0" w:color="auto"/>
              <w:right w:val="none" w:sz="0" w:space="0" w:color="auto"/>
            </w:tcBorders>
            <w:shd w:val="clear" w:color="auto" w:fill="auto"/>
          </w:tcPr>
          <w:p w14:paraId="5F1ACF8A" w14:textId="77777777" w:rsidR="003C4900" w:rsidRPr="005672F6" w:rsidRDefault="003C4900" w:rsidP="00F269E4">
            <w:pPr>
              <w:cnfStyle w:val="100000000000" w:firstRow="1" w:lastRow="0" w:firstColumn="0" w:lastColumn="0" w:oddVBand="0" w:evenVBand="0" w:oddHBand="0" w:evenHBand="0" w:firstRowFirstColumn="0" w:firstRowLastColumn="0" w:lastRowFirstColumn="0" w:lastRowLastColumn="0"/>
              <w:rPr>
                <w:b w:val="0"/>
                <w:color w:val="000000" w:themeColor="text1"/>
              </w:rPr>
            </w:pPr>
            <w:r w:rsidRPr="005672F6">
              <w:rPr>
                <w:rFonts w:ascii="Arial" w:eastAsia="Arial" w:hAnsi="Arial" w:cs="Arial"/>
                <w:b w:val="0"/>
                <w:color w:val="000000" w:themeColor="text1"/>
                <w:sz w:val="20"/>
                <w:szCs w:val="20"/>
              </w:rPr>
              <w:t xml:space="preserve">I have limited awareness of language teaching and learning strategies. </w:t>
            </w:r>
          </w:p>
        </w:tc>
        <w:tc>
          <w:tcPr>
            <w:tcW w:w="9655" w:type="dxa"/>
            <w:tcBorders>
              <w:top w:val="none" w:sz="0" w:space="0" w:color="auto"/>
              <w:left w:val="none" w:sz="0" w:space="0" w:color="auto"/>
              <w:right w:val="none" w:sz="0" w:space="0" w:color="auto"/>
            </w:tcBorders>
            <w:shd w:val="clear" w:color="auto" w:fill="auto"/>
          </w:tcPr>
          <w:p w14:paraId="2298CBAF" w14:textId="77777777" w:rsidR="003C4900" w:rsidRDefault="003C4900" w:rsidP="00F269E4">
            <w:pPr>
              <w:ind w:left="360" w:hanging="360"/>
              <w:cnfStyle w:val="100000000000" w:firstRow="1" w:lastRow="0" w:firstColumn="0" w:lastColumn="0" w:oddVBand="0" w:evenVBand="0" w:oddHBand="0" w:evenHBand="0" w:firstRowFirstColumn="0" w:firstRowLastColumn="0" w:lastRowFirstColumn="0" w:lastRowLastColumn="0"/>
            </w:pPr>
            <w:r w:rsidRPr="22015C7E">
              <w:rPr>
                <w:rFonts w:ascii="Symbol" w:eastAsia="Symbol" w:hAnsi="Symbol" w:cs="Symbol"/>
                <w:color w:val="FFC000" w:themeColor="accent4"/>
                <w:sz w:val="20"/>
                <w:szCs w:val="20"/>
              </w:rPr>
              <w:t></w:t>
            </w:r>
            <w:r w:rsidRPr="22015C7E">
              <w:rPr>
                <w:color w:val="FFC000" w:themeColor="accent4"/>
                <w:sz w:val="14"/>
                <w:szCs w:val="14"/>
              </w:rPr>
              <w:t xml:space="preserve">       </w:t>
            </w:r>
            <w:r>
              <w:rPr>
                <w:rFonts w:ascii="Arial" w:hAnsi="Arial" w:cs="Arial"/>
                <w:color w:val="FFC000" w:themeColor="accent4"/>
                <w:sz w:val="20"/>
                <w:szCs w:val="20"/>
              </w:rPr>
              <w:t>Limited</w:t>
            </w:r>
            <w:r w:rsidRPr="009D3924">
              <w:rPr>
                <w:rFonts w:ascii="Arial" w:hAnsi="Arial" w:cs="Arial"/>
                <w:color w:val="FFC000" w:themeColor="accent4"/>
                <w:sz w:val="20"/>
                <w:szCs w:val="20"/>
              </w:rPr>
              <w:t xml:space="preserve"> use </w:t>
            </w:r>
            <w:r w:rsidRPr="22015C7E">
              <w:rPr>
                <w:rFonts w:ascii="Arial" w:eastAsia="Arial" w:hAnsi="Arial" w:cs="Arial"/>
                <w:color w:val="FFC000" w:themeColor="accent4"/>
                <w:sz w:val="20"/>
                <w:szCs w:val="20"/>
              </w:rPr>
              <w:t>o</w:t>
            </w:r>
            <w:r>
              <w:rPr>
                <w:rFonts w:ascii="Arial" w:eastAsia="Arial" w:hAnsi="Arial" w:cs="Arial"/>
                <w:color w:val="FFC000" w:themeColor="accent4"/>
                <w:sz w:val="20"/>
                <w:szCs w:val="20"/>
              </w:rPr>
              <w:t>f some</w:t>
            </w:r>
            <w:r w:rsidRPr="22015C7E">
              <w:rPr>
                <w:rFonts w:ascii="Arial" w:eastAsia="Arial" w:hAnsi="Arial" w:cs="Arial"/>
                <w:color w:val="FFC000" w:themeColor="accent4"/>
                <w:sz w:val="20"/>
                <w:szCs w:val="20"/>
              </w:rPr>
              <w:t xml:space="preserve"> </w:t>
            </w:r>
            <w:r>
              <w:rPr>
                <w:rFonts w:ascii="Arial" w:eastAsia="Arial" w:hAnsi="Arial" w:cs="Arial"/>
                <w:color w:val="FFC000" w:themeColor="accent4"/>
                <w:sz w:val="20"/>
                <w:szCs w:val="20"/>
              </w:rPr>
              <w:t>teaching and learning styles whilst planning</w:t>
            </w:r>
          </w:p>
          <w:p w14:paraId="5ACAB74A" w14:textId="77777777" w:rsidR="003C4900" w:rsidRDefault="003C4900" w:rsidP="00F269E4">
            <w:pPr>
              <w:ind w:left="360" w:hanging="360"/>
              <w:cnfStyle w:val="100000000000" w:firstRow="1" w:lastRow="0" w:firstColumn="0" w:lastColumn="0" w:oddVBand="0" w:evenVBand="0" w:oddHBand="0" w:evenHBand="0" w:firstRowFirstColumn="0" w:firstRowLastColumn="0" w:lastRowFirstColumn="0" w:lastRowLastColumn="0"/>
            </w:pPr>
            <w:r w:rsidRPr="22015C7E">
              <w:rPr>
                <w:rFonts w:ascii="Symbol" w:eastAsia="Symbol" w:hAnsi="Symbol" w:cs="Symbol"/>
                <w:color w:val="FFC000" w:themeColor="accent4"/>
                <w:sz w:val="20"/>
                <w:szCs w:val="20"/>
              </w:rPr>
              <w:t></w:t>
            </w:r>
            <w:r w:rsidRPr="22015C7E">
              <w:rPr>
                <w:color w:val="FFC000" w:themeColor="accent4"/>
                <w:sz w:val="14"/>
                <w:szCs w:val="14"/>
              </w:rPr>
              <w:t xml:space="preserve">       </w:t>
            </w:r>
            <w:r>
              <w:rPr>
                <w:rFonts w:ascii="Arial" w:hAnsi="Arial" w:cs="Arial"/>
                <w:color w:val="FFC000" w:themeColor="accent4"/>
                <w:sz w:val="20"/>
                <w:szCs w:val="20"/>
              </w:rPr>
              <w:t>Limited</w:t>
            </w:r>
            <w:r w:rsidRPr="22015C7E">
              <w:rPr>
                <w:rFonts w:ascii="Arial" w:eastAsia="Arial" w:hAnsi="Arial" w:cs="Arial"/>
                <w:color w:val="FFC000" w:themeColor="accent4"/>
                <w:sz w:val="20"/>
                <w:szCs w:val="20"/>
              </w:rPr>
              <w:t xml:space="preserve"> </w:t>
            </w:r>
            <w:r>
              <w:rPr>
                <w:rFonts w:ascii="Arial" w:eastAsia="Arial" w:hAnsi="Arial" w:cs="Arial"/>
                <w:color w:val="FFC000" w:themeColor="accent4"/>
                <w:sz w:val="20"/>
                <w:szCs w:val="20"/>
              </w:rPr>
              <w:t xml:space="preserve">evidence of applying and identifying opportunities to support and develop learners’ literacy skills </w:t>
            </w:r>
          </w:p>
          <w:p w14:paraId="2DE66CFF" w14:textId="77777777" w:rsidR="003C4900" w:rsidRDefault="003C4900" w:rsidP="00F269E4">
            <w:pPr>
              <w:ind w:left="360" w:hanging="360"/>
              <w:cnfStyle w:val="100000000000" w:firstRow="1" w:lastRow="0" w:firstColumn="0" w:lastColumn="0" w:oddVBand="0" w:evenVBand="0" w:oddHBand="0" w:evenHBand="0" w:firstRowFirstColumn="0" w:firstRowLastColumn="0" w:lastRowFirstColumn="0" w:lastRowLastColumn="0"/>
            </w:pPr>
            <w:r w:rsidRPr="22015C7E">
              <w:rPr>
                <w:rFonts w:ascii="Symbol" w:eastAsia="Symbol" w:hAnsi="Symbol" w:cs="Symbol"/>
                <w:color w:val="FFC000" w:themeColor="accent4"/>
                <w:sz w:val="20"/>
                <w:szCs w:val="20"/>
              </w:rPr>
              <w:t></w:t>
            </w:r>
            <w:r w:rsidRPr="22015C7E">
              <w:rPr>
                <w:color w:val="FFC000" w:themeColor="accent4"/>
                <w:sz w:val="14"/>
                <w:szCs w:val="14"/>
              </w:rPr>
              <w:t xml:space="preserve">       </w:t>
            </w:r>
            <w:r>
              <w:rPr>
                <w:rFonts w:ascii="Arial" w:hAnsi="Arial" w:cs="Arial"/>
                <w:color w:val="FFC000" w:themeColor="accent4"/>
                <w:sz w:val="20"/>
                <w:szCs w:val="20"/>
              </w:rPr>
              <w:t>Limited</w:t>
            </w:r>
            <w:r w:rsidRPr="22015C7E">
              <w:rPr>
                <w:rFonts w:ascii="Arial" w:eastAsia="Arial" w:hAnsi="Arial" w:cs="Arial"/>
                <w:color w:val="FFC000" w:themeColor="accent4"/>
                <w:sz w:val="20"/>
                <w:szCs w:val="20"/>
              </w:rPr>
              <w:t xml:space="preserve"> </w:t>
            </w:r>
            <w:r>
              <w:rPr>
                <w:rFonts w:ascii="Arial" w:eastAsia="Arial" w:hAnsi="Arial" w:cs="Arial"/>
                <w:color w:val="FFC000" w:themeColor="accent4"/>
                <w:sz w:val="20"/>
                <w:szCs w:val="20"/>
              </w:rPr>
              <w:t xml:space="preserve">use of assessment strategies for learning </w:t>
            </w:r>
          </w:p>
          <w:p w14:paraId="7BF047AD" w14:textId="77777777" w:rsidR="003C4900" w:rsidRDefault="003C4900" w:rsidP="00F269E4">
            <w:pPr>
              <w:ind w:left="360" w:hanging="360"/>
              <w:cnfStyle w:val="100000000000" w:firstRow="1" w:lastRow="0" w:firstColumn="0" w:lastColumn="0" w:oddVBand="0" w:evenVBand="0" w:oddHBand="0" w:evenHBand="0" w:firstRowFirstColumn="0" w:firstRowLastColumn="0" w:lastRowFirstColumn="0" w:lastRowLastColumn="0"/>
            </w:pPr>
            <w:r w:rsidRPr="22015C7E">
              <w:rPr>
                <w:rFonts w:ascii="Symbol" w:eastAsia="Symbol" w:hAnsi="Symbol" w:cs="Symbol"/>
                <w:color w:val="FFC000" w:themeColor="accent4"/>
                <w:sz w:val="20"/>
                <w:szCs w:val="20"/>
              </w:rPr>
              <w:t></w:t>
            </w:r>
            <w:r w:rsidRPr="22015C7E">
              <w:rPr>
                <w:color w:val="FFC000" w:themeColor="accent4"/>
                <w:sz w:val="14"/>
                <w:szCs w:val="14"/>
              </w:rPr>
              <w:t xml:space="preserve">       </w:t>
            </w:r>
            <w:r>
              <w:rPr>
                <w:rFonts w:ascii="Arial" w:hAnsi="Arial" w:cs="Arial"/>
                <w:color w:val="FFC000" w:themeColor="accent4"/>
                <w:sz w:val="20"/>
                <w:szCs w:val="20"/>
              </w:rPr>
              <w:t>Limited</w:t>
            </w:r>
            <w:r w:rsidRPr="22015C7E">
              <w:rPr>
                <w:rFonts w:ascii="Arial" w:eastAsia="Arial" w:hAnsi="Arial" w:cs="Arial"/>
                <w:color w:val="FFC000" w:themeColor="accent4"/>
                <w:sz w:val="20"/>
                <w:szCs w:val="20"/>
              </w:rPr>
              <w:t xml:space="preserve"> </w:t>
            </w:r>
            <w:r>
              <w:rPr>
                <w:rFonts w:ascii="Arial" w:eastAsia="Arial" w:hAnsi="Arial" w:cs="Arial"/>
                <w:color w:val="FFC000" w:themeColor="accent4"/>
                <w:sz w:val="20"/>
                <w:szCs w:val="20"/>
              </w:rPr>
              <w:t>ability to convey expectations</w:t>
            </w:r>
            <w:r w:rsidRPr="22015C7E">
              <w:rPr>
                <w:rFonts w:ascii="Arial" w:eastAsia="Arial" w:hAnsi="Arial" w:cs="Arial"/>
                <w:color w:val="FFC000" w:themeColor="accent4"/>
                <w:sz w:val="20"/>
                <w:szCs w:val="20"/>
              </w:rPr>
              <w:t xml:space="preserve">, </w:t>
            </w:r>
            <w:r>
              <w:rPr>
                <w:rFonts w:ascii="Arial" w:eastAsia="Arial" w:hAnsi="Arial" w:cs="Arial"/>
                <w:color w:val="FFC000" w:themeColor="accent4"/>
                <w:sz w:val="20"/>
                <w:szCs w:val="20"/>
              </w:rPr>
              <w:t>whilst planning realistic, suitable and differentiated tasks</w:t>
            </w:r>
          </w:p>
          <w:p w14:paraId="4BFABE45" w14:textId="77777777" w:rsidR="003C4900" w:rsidRDefault="003C4900" w:rsidP="00F269E4">
            <w:pPr>
              <w:ind w:left="360" w:hanging="360"/>
              <w:cnfStyle w:val="100000000000" w:firstRow="1" w:lastRow="0" w:firstColumn="0" w:lastColumn="0" w:oddVBand="0" w:evenVBand="0" w:oddHBand="0" w:evenHBand="0" w:firstRowFirstColumn="0" w:firstRowLastColumn="0" w:lastRowFirstColumn="0" w:lastRowLastColumn="0"/>
            </w:pPr>
            <w:r w:rsidRPr="22015C7E">
              <w:rPr>
                <w:rFonts w:ascii="Symbol" w:eastAsia="Symbol" w:hAnsi="Symbol" w:cs="Symbol"/>
                <w:color w:val="FFC000" w:themeColor="accent4"/>
                <w:sz w:val="20"/>
                <w:szCs w:val="20"/>
              </w:rPr>
              <w:t></w:t>
            </w:r>
            <w:r w:rsidRPr="22015C7E">
              <w:rPr>
                <w:color w:val="FFC000" w:themeColor="accent4"/>
                <w:sz w:val="14"/>
                <w:szCs w:val="14"/>
              </w:rPr>
              <w:t xml:space="preserve">       </w:t>
            </w:r>
            <w:r>
              <w:rPr>
                <w:rFonts w:ascii="Arial" w:eastAsia="Arial" w:hAnsi="Arial" w:cs="Arial"/>
                <w:color w:val="FFC000" w:themeColor="accent4"/>
                <w:sz w:val="20"/>
                <w:szCs w:val="20"/>
              </w:rPr>
              <w:t xml:space="preserve">Lack of ability to respond to </w:t>
            </w:r>
            <w:r w:rsidRPr="00386152">
              <w:rPr>
                <w:rFonts w:ascii="Arial" w:eastAsia="Arial" w:hAnsi="Arial" w:cs="Arial"/>
                <w:color w:val="FFC000" w:themeColor="accent4"/>
                <w:sz w:val="20"/>
                <w:szCs w:val="20"/>
              </w:rPr>
              <w:t>learners’ mistakes</w:t>
            </w:r>
            <w:r w:rsidRPr="22015C7E">
              <w:rPr>
                <w:rFonts w:ascii="Arial" w:eastAsia="Arial" w:hAnsi="Arial" w:cs="Arial"/>
                <w:color w:val="FFC000" w:themeColor="accent4"/>
                <w:sz w:val="20"/>
                <w:szCs w:val="20"/>
              </w:rPr>
              <w:t xml:space="preserve"> </w:t>
            </w:r>
          </w:p>
        </w:tc>
      </w:tr>
      <w:tr w:rsidR="003C4900" w14:paraId="737DC7E7" w14:textId="77777777" w:rsidTr="005422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0" w:type="dxa"/>
            <w:tcBorders>
              <w:left w:val="none" w:sz="0" w:space="0" w:color="auto"/>
            </w:tcBorders>
          </w:tcPr>
          <w:p w14:paraId="6B1DBCBF" w14:textId="77777777" w:rsidR="003C4900" w:rsidRPr="009D3924" w:rsidRDefault="003C4900" w:rsidP="00F269E4">
            <w:pPr>
              <w:rPr>
                <w:rFonts w:ascii="Arial" w:eastAsia="Arial" w:hAnsi="Arial" w:cs="Arial"/>
                <w:sz w:val="20"/>
                <w:szCs w:val="20"/>
              </w:rPr>
            </w:pPr>
            <w:r w:rsidRPr="009D3924">
              <w:rPr>
                <w:rFonts w:ascii="Arial" w:eastAsia="Arial" w:hAnsi="Arial" w:cs="Arial"/>
                <w:sz w:val="20"/>
                <w:szCs w:val="20"/>
              </w:rPr>
              <w:t>AD2</w:t>
            </w:r>
          </w:p>
        </w:tc>
        <w:tc>
          <w:tcPr>
            <w:tcW w:w="3255" w:type="dxa"/>
            <w:shd w:val="clear" w:color="auto" w:fill="auto"/>
          </w:tcPr>
          <w:p w14:paraId="6EDED09D" w14:textId="77777777" w:rsidR="003C4900" w:rsidRDefault="003C4900" w:rsidP="00F269E4">
            <w:pPr>
              <w:cnfStyle w:val="000000100000" w:firstRow="0" w:lastRow="0" w:firstColumn="0" w:lastColumn="0" w:oddVBand="0" w:evenVBand="0" w:oddHBand="1" w:evenHBand="0" w:firstRowFirstColumn="0" w:firstRowLastColumn="0" w:lastRowFirstColumn="0" w:lastRowLastColumn="0"/>
            </w:pPr>
            <w:r>
              <w:rPr>
                <w:rFonts w:ascii="Arial" w:eastAsia="Arial" w:hAnsi="Arial" w:cs="Arial"/>
                <w:sz w:val="20"/>
                <w:szCs w:val="20"/>
              </w:rPr>
              <w:t>I have an understanding of language teaching and learning strategies.</w:t>
            </w:r>
            <w:r w:rsidRPr="22015C7E">
              <w:rPr>
                <w:rFonts w:ascii="Arial" w:eastAsia="Arial" w:hAnsi="Arial" w:cs="Arial"/>
                <w:sz w:val="20"/>
                <w:szCs w:val="20"/>
              </w:rPr>
              <w:t xml:space="preserve"> </w:t>
            </w:r>
          </w:p>
          <w:p w14:paraId="74F60028" w14:textId="77777777" w:rsidR="003C4900" w:rsidRDefault="003C4900" w:rsidP="00F269E4">
            <w:pPr>
              <w:cnfStyle w:val="000000100000" w:firstRow="0" w:lastRow="0" w:firstColumn="0" w:lastColumn="0" w:oddVBand="0" w:evenVBand="0" w:oddHBand="1" w:evenHBand="0" w:firstRowFirstColumn="0" w:firstRowLastColumn="0" w:lastRowFirstColumn="0" w:lastRowLastColumn="0"/>
            </w:pPr>
            <w:r>
              <w:rPr>
                <w:rFonts w:ascii="Arial" w:eastAsia="Arial" w:hAnsi="Arial" w:cs="Arial"/>
                <w:sz w:val="20"/>
                <w:szCs w:val="20"/>
              </w:rPr>
              <w:t>I am beginning to apply language teaching and learning strategies.</w:t>
            </w:r>
            <w:r w:rsidRPr="22015C7E">
              <w:rPr>
                <w:rFonts w:ascii="Arial" w:eastAsia="Arial" w:hAnsi="Arial" w:cs="Arial"/>
                <w:sz w:val="20"/>
                <w:szCs w:val="20"/>
              </w:rPr>
              <w:t xml:space="preserve">  </w:t>
            </w:r>
          </w:p>
        </w:tc>
        <w:tc>
          <w:tcPr>
            <w:tcW w:w="9655" w:type="dxa"/>
            <w:shd w:val="clear" w:color="auto" w:fill="auto"/>
          </w:tcPr>
          <w:p w14:paraId="1C70F8BE" w14:textId="77777777" w:rsidR="003C4900" w:rsidRDefault="003C4900" w:rsidP="00F269E4">
            <w:pPr>
              <w:ind w:left="360" w:hanging="360"/>
              <w:cnfStyle w:val="000000100000" w:firstRow="0" w:lastRow="0" w:firstColumn="0" w:lastColumn="0" w:oddVBand="0" w:evenVBand="0" w:oddHBand="1" w:evenHBand="0" w:firstRowFirstColumn="0" w:firstRowLastColumn="0" w:lastRowFirstColumn="0" w:lastRowLastColumn="0"/>
            </w:pPr>
            <w:r w:rsidRPr="22015C7E">
              <w:rPr>
                <w:rFonts w:ascii="Symbol" w:eastAsia="Symbol" w:hAnsi="Symbol" w:cs="Symbol"/>
                <w:color w:val="FFC000" w:themeColor="accent4"/>
                <w:sz w:val="20"/>
                <w:szCs w:val="20"/>
              </w:rPr>
              <w:t></w:t>
            </w:r>
            <w:r w:rsidRPr="22015C7E">
              <w:rPr>
                <w:color w:val="FFC000" w:themeColor="accent4"/>
                <w:sz w:val="14"/>
                <w:szCs w:val="14"/>
              </w:rPr>
              <w:t xml:space="preserve">       </w:t>
            </w:r>
            <w:r w:rsidRPr="009D3924">
              <w:rPr>
                <w:rFonts w:ascii="Arial" w:hAnsi="Arial" w:cs="Arial"/>
                <w:b/>
                <w:color w:val="FFC000" w:themeColor="accent4"/>
                <w:sz w:val="20"/>
                <w:szCs w:val="20"/>
              </w:rPr>
              <w:t>Adequate</w:t>
            </w:r>
            <w:r>
              <w:rPr>
                <w:b/>
                <w:color w:val="FFC000" w:themeColor="accent4"/>
                <w:sz w:val="14"/>
                <w:szCs w:val="14"/>
              </w:rPr>
              <w:t xml:space="preserve"> </w:t>
            </w:r>
            <w:r w:rsidRPr="009D3924">
              <w:rPr>
                <w:rFonts w:ascii="Arial" w:hAnsi="Arial" w:cs="Arial"/>
                <w:color w:val="FFC000" w:themeColor="accent4"/>
                <w:sz w:val="20"/>
                <w:szCs w:val="20"/>
              </w:rPr>
              <w:t>use</w:t>
            </w:r>
            <w:r w:rsidRPr="009D3924">
              <w:rPr>
                <w:rFonts w:ascii="Arial" w:hAnsi="Arial" w:cs="Arial"/>
                <w:b/>
                <w:color w:val="FFC000" w:themeColor="accent4"/>
                <w:sz w:val="20"/>
                <w:szCs w:val="20"/>
              </w:rPr>
              <w:t xml:space="preserve"> </w:t>
            </w:r>
            <w:r w:rsidRPr="22015C7E">
              <w:rPr>
                <w:rFonts w:ascii="Arial" w:eastAsia="Arial" w:hAnsi="Arial" w:cs="Arial"/>
                <w:color w:val="FFC000" w:themeColor="accent4"/>
                <w:sz w:val="20"/>
                <w:szCs w:val="20"/>
              </w:rPr>
              <w:t>o</w:t>
            </w:r>
            <w:r>
              <w:rPr>
                <w:rFonts w:ascii="Arial" w:eastAsia="Arial" w:hAnsi="Arial" w:cs="Arial"/>
                <w:color w:val="FFC000" w:themeColor="accent4"/>
                <w:sz w:val="20"/>
                <w:szCs w:val="20"/>
              </w:rPr>
              <w:t>f some</w:t>
            </w:r>
            <w:r w:rsidRPr="22015C7E">
              <w:rPr>
                <w:rFonts w:ascii="Arial" w:eastAsia="Arial" w:hAnsi="Arial" w:cs="Arial"/>
                <w:color w:val="FFC000" w:themeColor="accent4"/>
                <w:sz w:val="20"/>
                <w:szCs w:val="20"/>
              </w:rPr>
              <w:t xml:space="preserve"> </w:t>
            </w:r>
            <w:r>
              <w:rPr>
                <w:rFonts w:ascii="Arial" w:eastAsia="Arial" w:hAnsi="Arial" w:cs="Arial"/>
                <w:color w:val="FFC000" w:themeColor="accent4"/>
                <w:sz w:val="20"/>
                <w:szCs w:val="20"/>
              </w:rPr>
              <w:t>teaching and learning styles whilst planning</w:t>
            </w:r>
          </w:p>
          <w:p w14:paraId="35034E64" w14:textId="77777777" w:rsidR="003C4900" w:rsidRDefault="003C4900" w:rsidP="00F269E4">
            <w:pPr>
              <w:ind w:left="360" w:hanging="360"/>
              <w:cnfStyle w:val="000000100000" w:firstRow="0" w:lastRow="0" w:firstColumn="0" w:lastColumn="0" w:oddVBand="0" w:evenVBand="0" w:oddHBand="1" w:evenHBand="0" w:firstRowFirstColumn="0" w:firstRowLastColumn="0" w:lastRowFirstColumn="0" w:lastRowLastColumn="0"/>
            </w:pPr>
            <w:r w:rsidRPr="22015C7E">
              <w:rPr>
                <w:rFonts w:ascii="Symbol" w:eastAsia="Symbol" w:hAnsi="Symbol" w:cs="Symbol"/>
                <w:color w:val="FFC000" w:themeColor="accent4"/>
                <w:sz w:val="20"/>
                <w:szCs w:val="20"/>
              </w:rPr>
              <w:t></w:t>
            </w:r>
            <w:r w:rsidRPr="22015C7E">
              <w:rPr>
                <w:color w:val="FFC000" w:themeColor="accent4"/>
                <w:sz w:val="14"/>
                <w:szCs w:val="14"/>
              </w:rPr>
              <w:t xml:space="preserve">       </w:t>
            </w:r>
            <w:r w:rsidRPr="009D3924">
              <w:rPr>
                <w:rFonts w:ascii="Arial" w:hAnsi="Arial" w:cs="Arial"/>
                <w:b/>
                <w:color w:val="FFC000" w:themeColor="accent4"/>
                <w:sz w:val="20"/>
                <w:szCs w:val="20"/>
              </w:rPr>
              <w:t>Adequate</w:t>
            </w:r>
            <w:r w:rsidRPr="22015C7E">
              <w:rPr>
                <w:rFonts w:ascii="Arial" w:eastAsia="Arial" w:hAnsi="Arial" w:cs="Arial"/>
                <w:color w:val="FFC000" w:themeColor="accent4"/>
                <w:sz w:val="20"/>
                <w:szCs w:val="20"/>
              </w:rPr>
              <w:t xml:space="preserve"> </w:t>
            </w:r>
            <w:r>
              <w:rPr>
                <w:rFonts w:ascii="Arial" w:eastAsia="Arial" w:hAnsi="Arial" w:cs="Arial"/>
                <w:color w:val="FFC000" w:themeColor="accent4"/>
                <w:sz w:val="20"/>
                <w:szCs w:val="20"/>
              </w:rPr>
              <w:t xml:space="preserve">evidence of applying and identifying opportunities to support and develop learners’ literacy skills </w:t>
            </w:r>
          </w:p>
          <w:p w14:paraId="5AE32319" w14:textId="77777777" w:rsidR="003C4900" w:rsidRDefault="003C4900" w:rsidP="00F269E4">
            <w:pPr>
              <w:ind w:left="360" w:hanging="360"/>
              <w:cnfStyle w:val="000000100000" w:firstRow="0" w:lastRow="0" w:firstColumn="0" w:lastColumn="0" w:oddVBand="0" w:evenVBand="0" w:oddHBand="1" w:evenHBand="0" w:firstRowFirstColumn="0" w:firstRowLastColumn="0" w:lastRowFirstColumn="0" w:lastRowLastColumn="0"/>
            </w:pPr>
            <w:r w:rsidRPr="22015C7E">
              <w:rPr>
                <w:rFonts w:ascii="Symbol" w:eastAsia="Symbol" w:hAnsi="Symbol" w:cs="Symbol"/>
                <w:color w:val="FFC000" w:themeColor="accent4"/>
                <w:sz w:val="20"/>
                <w:szCs w:val="20"/>
              </w:rPr>
              <w:t></w:t>
            </w:r>
            <w:r w:rsidRPr="22015C7E">
              <w:rPr>
                <w:color w:val="FFC000" w:themeColor="accent4"/>
                <w:sz w:val="14"/>
                <w:szCs w:val="14"/>
              </w:rPr>
              <w:t xml:space="preserve">       </w:t>
            </w:r>
            <w:r w:rsidRPr="009D3924">
              <w:rPr>
                <w:rFonts w:ascii="Arial" w:hAnsi="Arial" w:cs="Arial"/>
                <w:b/>
                <w:color w:val="FFC000" w:themeColor="accent4"/>
                <w:sz w:val="20"/>
                <w:szCs w:val="20"/>
              </w:rPr>
              <w:t>Adequate</w:t>
            </w:r>
            <w:r w:rsidRPr="22015C7E">
              <w:rPr>
                <w:rFonts w:ascii="Arial" w:eastAsia="Arial" w:hAnsi="Arial" w:cs="Arial"/>
                <w:color w:val="FFC000" w:themeColor="accent4"/>
                <w:sz w:val="20"/>
                <w:szCs w:val="20"/>
              </w:rPr>
              <w:t xml:space="preserve"> </w:t>
            </w:r>
            <w:r>
              <w:rPr>
                <w:rFonts w:ascii="Arial" w:eastAsia="Arial" w:hAnsi="Arial" w:cs="Arial"/>
                <w:color w:val="FFC000" w:themeColor="accent4"/>
                <w:sz w:val="20"/>
                <w:szCs w:val="20"/>
              </w:rPr>
              <w:t>use of assessment strategies for learning</w:t>
            </w:r>
          </w:p>
          <w:p w14:paraId="56C66EF1" w14:textId="77777777" w:rsidR="003C4900" w:rsidRDefault="003C4900" w:rsidP="00F269E4">
            <w:pPr>
              <w:ind w:left="360" w:hanging="360"/>
              <w:cnfStyle w:val="000000100000" w:firstRow="0" w:lastRow="0" w:firstColumn="0" w:lastColumn="0" w:oddVBand="0" w:evenVBand="0" w:oddHBand="1" w:evenHBand="0" w:firstRowFirstColumn="0" w:firstRowLastColumn="0" w:lastRowFirstColumn="0" w:lastRowLastColumn="0"/>
            </w:pPr>
            <w:r w:rsidRPr="22015C7E">
              <w:rPr>
                <w:rFonts w:ascii="Symbol" w:eastAsia="Symbol" w:hAnsi="Symbol" w:cs="Symbol"/>
                <w:color w:val="FFC000" w:themeColor="accent4"/>
                <w:sz w:val="20"/>
                <w:szCs w:val="20"/>
              </w:rPr>
              <w:t></w:t>
            </w:r>
            <w:r w:rsidRPr="22015C7E">
              <w:rPr>
                <w:color w:val="FFC000" w:themeColor="accent4"/>
                <w:sz w:val="14"/>
                <w:szCs w:val="14"/>
              </w:rPr>
              <w:t xml:space="preserve">       </w:t>
            </w:r>
            <w:r w:rsidRPr="009D3924">
              <w:rPr>
                <w:rFonts w:ascii="Arial" w:hAnsi="Arial" w:cs="Arial"/>
                <w:b/>
                <w:color w:val="FFC000" w:themeColor="accent4"/>
                <w:sz w:val="20"/>
                <w:szCs w:val="20"/>
              </w:rPr>
              <w:t>Adequate</w:t>
            </w:r>
            <w:r w:rsidRPr="22015C7E">
              <w:rPr>
                <w:rFonts w:ascii="Arial" w:eastAsia="Arial" w:hAnsi="Arial" w:cs="Arial"/>
                <w:color w:val="FFC000" w:themeColor="accent4"/>
                <w:sz w:val="20"/>
                <w:szCs w:val="20"/>
              </w:rPr>
              <w:t xml:space="preserve"> </w:t>
            </w:r>
            <w:r>
              <w:rPr>
                <w:rFonts w:ascii="Arial" w:eastAsia="Arial" w:hAnsi="Arial" w:cs="Arial"/>
                <w:color w:val="FFC000" w:themeColor="accent4"/>
                <w:sz w:val="20"/>
                <w:szCs w:val="20"/>
              </w:rPr>
              <w:t>ability to convey expectations</w:t>
            </w:r>
            <w:r w:rsidRPr="22015C7E">
              <w:rPr>
                <w:rFonts w:ascii="Arial" w:eastAsia="Arial" w:hAnsi="Arial" w:cs="Arial"/>
                <w:color w:val="FFC000" w:themeColor="accent4"/>
                <w:sz w:val="20"/>
                <w:szCs w:val="20"/>
              </w:rPr>
              <w:t xml:space="preserve">, </w:t>
            </w:r>
            <w:r>
              <w:rPr>
                <w:rFonts w:ascii="Arial" w:eastAsia="Arial" w:hAnsi="Arial" w:cs="Arial"/>
                <w:color w:val="FFC000" w:themeColor="accent4"/>
                <w:sz w:val="20"/>
                <w:szCs w:val="20"/>
              </w:rPr>
              <w:t>whilst planning realistic, suitable and differentiated tasks</w:t>
            </w:r>
          </w:p>
          <w:p w14:paraId="159AECDE" w14:textId="77777777" w:rsidR="003C4900" w:rsidRDefault="003C4900" w:rsidP="00F269E4">
            <w:pPr>
              <w:ind w:left="360" w:hanging="360"/>
              <w:cnfStyle w:val="000000100000" w:firstRow="0" w:lastRow="0" w:firstColumn="0" w:lastColumn="0" w:oddVBand="0" w:evenVBand="0" w:oddHBand="1" w:evenHBand="0" w:firstRowFirstColumn="0" w:firstRowLastColumn="0" w:lastRowFirstColumn="0" w:lastRowLastColumn="0"/>
            </w:pPr>
            <w:r w:rsidRPr="22015C7E">
              <w:rPr>
                <w:rFonts w:ascii="Symbol" w:eastAsia="Symbol" w:hAnsi="Symbol" w:cs="Symbol"/>
                <w:color w:val="FFC000" w:themeColor="accent4"/>
                <w:sz w:val="20"/>
                <w:szCs w:val="20"/>
              </w:rPr>
              <w:t></w:t>
            </w:r>
            <w:r w:rsidRPr="22015C7E">
              <w:rPr>
                <w:color w:val="FFC000" w:themeColor="accent4"/>
                <w:sz w:val="14"/>
                <w:szCs w:val="14"/>
              </w:rPr>
              <w:t xml:space="preserve">       </w:t>
            </w:r>
            <w:r>
              <w:rPr>
                <w:rFonts w:ascii="Arial" w:eastAsia="Arial" w:hAnsi="Arial" w:cs="Arial"/>
                <w:b/>
                <w:bCs/>
                <w:color w:val="FFC000" w:themeColor="accent4"/>
                <w:sz w:val="20"/>
                <w:szCs w:val="20"/>
              </w:rPr>
              <w:t>Unsatisfactory</w:t>
            </w:r>
            <w:r>
              <w:rPr>
                <w:rFonts w:ascii="Arial" w:eastAsia="Arial" w:hAnsi="Arial" w:cs="Arial"/>
                <w:bCs/>
                <w:color w:val="FFC000" w:themeColor="accent4"/>
                <w:sz w:val="20"/>
                <w:szCs w:val="20"/>
              </w:rPr>
              <w:t xml:space="preserve"> response to </w:t>
            </w:r>
            <w:r w:rsidRPr="00386152">
              <w:rPr>
                <w:rFonts w:ascii="Arial" w:eastAsia="Arial" w:hAnsi="Arial" w:cs="Arial"/>
                <w:bCs/>
                <w:color w:val="FFC000" w:themeColor="accent4"/>
                <w:sz w:val="20"/>
                <w:szCs w:val="20"/>
              </w:rPr>
              <w:t>learners’ mistakes</w:t>
            </w:r>
          </w:p>
        </w:tc>
      </w:tr>
      <w:tr w:rsidR="003C4900" w14:paraId="3B9C7FA8" w14:textId="77777777" w:rsidTr="005422EF">
        <w:tc>
          <w:tcPr>
            <w:cnfStyle w:val="001000000000" w:firstRow="0" w:lastRow="0" w:firstColumn="1" w:lastColumn="0" w:oddVBand="0" w:evenVBand="0" w:oddHBand="0" w:evenHBand="0" w:firstRowFirstColumn="0" w:firstRowLastColumn="0" w:lastRowFirstColumn="0" w:lastRowLastColumn="0"/>
            <w:tcW w:w="1050" w:type="dxa"/>
            <w:tcBorders>
              <w:left w:val="none" w:sz="0" w:space="0" w:color="auto"/>
            </w:tcBorders>
          </w:tcPr>
          <w:p w14:paraId="3B6ADF28" w14:textId="77777777" w:rsidR="003C4900" w:rsidRPr="009D3924" w:rsidRDefault="003C4900" w:rsidP="00F269E4">
            <w:pPr>
              <w:rPr>
                <w:sz w:val="20"/>
                <w:szCs w:val="20"/>
              </w:rPr>
            </w:pPr>
            <w:r w:rsidRPr="009D3924">
              <w:rPr>
                <w:rFonts w:ascii="Arial" w:eastAsia="Arial" w:hAnsi="Arial" w:cs="Arial"/>
                <w:sz w:val="20"/>
                <w:szCs w:val="20"/>
              </w:rPr>
              <w:t>AD3</w:t>
            </w:r>
          </w:p>
        </w:tc>
        <w:tc>
          <w:tcPr>
            <w:tcW w:w="3255" w:type="dxa"/>
            <w:shd w:val="clear" w:color="auto" w:fill="auto"/>
          </w:tcPr>
          <w:p w14:paraId="0DFFCD4A" w14:textId="77777777" w:rsidR="003C4900" w:rsidRDefault="003C4900" w:rsidP="00F269E4">
            <w:pPr>
              <w:cnfStyle w:val="000000000000" w:firstRow="0" w:lastRow="0" w:firstColumn="0" w:lastColumn="0" w:oddVBand="0" w:evenVBand="0" w:oddHBand="0" w:evenHBand="0" w:firstRowFirstColumn="0" w:firstRowLastColumn="0" w:lastRowFirstColumn="0" w:lastRowLastColumn="0"/>
            </w:pPr>
            <w:r>
              <w:rPr>
                <w:rFonts w:ascii="Arial" w:eastAsia="Arial" w:hAnsi="Arial" w:cs="Arial"/>
                <w:sz w:val="20"/>
                <w:szCs w:val="20"/>
              </w:rPr>
              <w:t>I have a sound understanding of language teaching and learning strategies.</w:t>
            </w:r>
            <w:r w:rsidRPr="22015C7E">
              <w:rPr>
                <w:rFonts w:ascii="Arial" w:eastAsia="Arial" w:hAnsi="Arial" w:cs="Arial"/>
                <w:sz w:val="20"/>
                <w:szCs w:val="20"/>
              </w:rPr>
              <w:t xml:space="preserve"> </w:t>
            </w:r>
          </w:p>
          <w:p w14:paraId="29733580" w14:textId="77777777" w:rsidR="003C4900" w:rsidRDefault="003C4900" w:rsidP="00F269E4">
            <w:pPr>
              <w:cnfStyle w:val="000000000000" w:firstRow="0" w:lastRow="0" w:firstColumn="0" w:lastColumn="0" w:oddVBand="0" w:evenVBand="0" w:oddHBand="0" w:evenHBand="0" w:firstRowFirstColumn="0" w:firstRowLastColumn="0" w:lastRowFirstColumn="0" w:lastRowLastColumn="0"/>
            </w:pPr>
            <w:r>
              <w:rPr>
                <w:rFonts w:ascii="Arial" w:eastAsia="Arial" w:hAnsi="Arial" w:cs="Arial"/>
                <w:sz w:val="20"/>
                <w:szCs w:val="20"/>
              </w:rPr>
              <w:t>I can apply some language teaching and learning strategies.</w:t>
            </w:r>
            <w:r w:rsidRPr="22015C7E">
              <w:rPr>
                <w:rFonts w:ascii="Arial" w:eastAsia="Arial" w:hAnsi="Arial" w:cs="Arial"/>
                <w:sz w:val="20"/>
                <w:szCs w:val="20"/>
              </w:rPr>
              <w:t xml:space="preserve">  </w:t>
            </w:r>
          </w:p>
        </w:tc>
        <w:tc>
          <w:tcPr>
            <w:tcW w:w="9655" w:type="dxa"/>
            <w:shd w:val="clear" w:color="auto" w:fill="auto"/>
          </w:tcPr>
          <w:p w14:paraId="43D82A05" w14:textId="77777777" w:rsidR="003C4900" w:rsidRPr="00386152" w:rsidRDefault="003C4900" w:rsidP="00F269E4">
            <w:pPr>
              <w:ind w:left="360" w:hanging="360"/>
              <w:cnfStyle w:val="000000000000" w:firstRow="0" w:lastRow="0" w:firstColumn="0" w:lastColumn="0" w:oddVBand="0" w:evenVBand="0" w:oddHBand="0" w:evenHBand="0" w:firstRowFirstColumn="0" w:firstRowLastColumn="0" w:lastRowFirstColumn="0" w:lastRowLastColumn="0"/>
            </w:pPr>
            <w:r w:rsidRPr="00386152">
              <w:rPr>
                <w:rFonts w:ascii="Symbol" w:eastAsia="Symbol" w:hAnsi="Symbol" w:cs="Symbol"/>
                <w:color w:val="FFC000" w:themeColor="accent4"/>
                <w:sz w:val="20"/>
                <w:szCs w:val="20"/>
              </w:rPr>
              <w:t></w:t>
            </w:r>
            <w:r w:rsidRPr="00386152">
              <w:rPr>
                <w:color w:val="FFC000" w:themeColor="accent4"/>
                <w:sz w:val="14"/>
                <w:szCs w:val="14"/>
              </w:rPr>
              <w:t xml:space="preserve">      </w:t>
            </w:r>
            <w:r w:rsidRPr="00386152">
              <w:rPr>
                <w:rFonts w:ascii="Arial" w:hAnsi="Arial" w:cs="Arial"/>
                <w:b/>
                <w:color w:val="FFC000" w:themeColor="accent4"/>
                <w:sz w:val="20"/>
                <w:szCs w:val="20"/>
              </w:rPr>
              <w:t>Effective</w:t>
            </w:r>
            <w:r w:rsidRPr="00386152">
              <w:rPr>
                <w:b/>
                <w:color w:val="FFC000" w:themeColor="accent4"/>
                <w:sz w:val="14"/>
                <w:szCs w:val="14"/>
              </w:rPr>
              <w:t xml:space="preserve"> </w:t>
            </w:r>
            <w:r w:rsidRPr="00386152">
              <w:rPr>
                <w:rFonts w:ascii="Arial" w:hAnsi="Arial" w:cs="Arial"/>
                <w:color w:val="FFC000" w:themeColor="accent4"/>
                <w:sz w:val="20"/>
                <w:szCs w:val="20"/>
              </w:rPr>
              <w:t>use</w:t>
            </w:r>
            <w:r w:rsidRPr="00386152">
              <w:rPr>
                <w:rFonts w:ascii="Arial" w:hAnsi="Arial" w:cs="Arial"/>
                <w:b/>
                <w:color w:val="FFC000" w:themeColor="accent4"/>
                <w:sz w:val="20"/>
                <w:szCs w:val="20"/>
              </w:rPr>
              <w:t xml:space="preserve"> </w:t>
            </w:r>
            <w:r w:rsidRPr="00386152">
              <w:rPr>
                <w:rFonts w:ascii="Arial" w:eastAsia="Arial" w:hAnsi="Arial" w:cs="Arial"/>
                <w:color w:val="FFC000" w:themeColor="accent4"/>
                <w:sz w:val="20"/>
                <w:szCs w:val="20"/>
              </w:rPr>
              <w:t>of some teaching and learning styles whilst planning</w:t>
            </w:r>
          </w:p>
          <w:p w14:paraId="56D0D656" w14:textId="77777777" w:rsidR="003C4900" w:rsidRPr="00386152" w:rsidRDefault="003C4900" w:rsidP="00F269E4">
            <w:pPr>
              <w:ind w:left="360" w:hanging="360"/>
              <w:cnfStyle w:val="000000000000" w:firstRow="0" w:lastRow="0" w:firstColumn="0" w:lastColumn="0" w:oddVBand="0" w:evenVBand="0" w:oddHBand="0" w:evenHBand="0" w:firstRowFirstColumn="0" w:firstRowLastColumn="0" w:lastRowFirstColumn="0" w:lastRowLastColumn="0"/>
            </w:pPr>
            <w:r w:rsidRPr="00386152">
              <w:rPr>
                <w:rFonts w:ascii="Symbol" w:eastAsia="Symbol" w:hAnsi="Symbol" w:cs="Symbol"/>
                <w:color w:val="FFC000" w:themeColor="accent4"/>
                <w:sz w:val="20"/>
                <w:szCs w:val="20"/>
              </w:rPr>
              <w:t></w:t>
            </w:r>
            <w:r w:rsidRPr="00386152">
              <w:rPr>
                <w:color w:val="FFC000" w:themeColor="accent4"/>
                <w:sz w:val="14"/>
                <w:szCs w:val="14"/>
              </w:rPr>
              <w:t xml:space="preserve">       </w:t>
            </w:r>
            <w:r w:rsidRPr="00386152">
              <w:rPr>
                <w:rFonts w:ascii="Arial" w:hAnsi="Arial" w:cs="Arial"/>
                <w:b/>
                <w:color w:val="FFC000" w:themeColor="accent4"/>
                <w:sz w:val="20"/>
                <w:szCs w:val="20"/>
              </w:rPr>
              <w:t>Good</w:t>
            </w:r>
            <w:r w:rsidRPr="00386152">
              <w:rPr>
                <w:rFonts w:ascii="Arial" w:hAnsi="Arial" w:cs="Arial"/>
                <w:color w:val="FFC000" w:themeColor="accent4"/>
                <w:sz w:val="20"/>
                <w:szCs w:val="20"/>
              </w:rPr>
              <w:t xml:space="preserve"> </w:t>
            </w:r>
            <w:r w:rsidRPr="00386152">
              <w:rPr>
                <w:rFonts w:ascii="Arial" w:eastAsia="Arial" w:hAnsi="Arial" w:cs="Arial"/>
                <w:color w:val="FFC000" w:themeColor="accent4"/>
                <w:sz w:val="20"/>
                <w:szCs w:val="20"/>
              </w:rPr>
              <w:t xml:space="preserve">evidence of applying and identifying opportunities to support and develop learners’ literacy skills </w:t>
            </w:r>
          </w:p>
          <w:p w14:paraId="24BB76E3" w14:textId="77777777" w:rsidR="003C4900" w:rsidRPr="00386152" w:rsidRDefault="003C4900" w:rsidP="00F269E4">
            <w:pPr>
              <w:ind w:left="360" w:hanging="360"/>
              <w:cnfStyle w:val="000000000000" w:firstRow="0" w:lastRow="0" w:firstColumn="0" w:lastColumn="0" w:oddVBand="0" w:evenVBand="0" w:oddHBand="0" w:evenHBand="0" w:firstRowFirstColumn="0" w:firstRowLastColumn="0" w:lastRowFirstColumn="0" w:lastRowLastColumn="0"/>
            </w:pPr>
            <w:r w:rsidRPr="00386152">
              <w:rPr>
                <w:rFonts w:ascii="Symbol" w:eastAsia="Symbol" w:hAnsi="Symbol" w:cs="Symbol"/>
                <w:color w:val="FFC000" w:themeColor="accent4"/>
                <w:sz w:val="20"/>
                <w:szCs w:val="20"/>
              </w:rPr>
              <w:t></w:t>
            </w:r>
            <w:r w:rsidRPr="00386152">
              <w:rPr>
                <w:color w:val="FFC000" w:themeColor="accent4"/>
                <w:sz w:val="14"/>
                <w:szCs w:val="14"/>
              </w:rPr>
              <w:t xml:space="preserve">       </w:t>
            </w:r>
            <w:r w:rsidRPr="00386152">
              <w:rPr>
                <w:rFonts w:ascii="Arial" w:hAnsi="Arial" w:cs="Arial"/>
                <w:b/>
                <w:color w:val="FFC000" w:themeColor="accent4"/>
                <w:sz w:val="20"/>
                <w:szCs w:val="20"/>
              </w:rPr>
              <w:t>Good</w:t>
            </w:r>
            <w:r w:rsidRPr="00386152">
              <w:rPr>
                <w:rFonts w:ascii="Arial" w:eastAsia="Arial" w:hAnsi="Arial" w:cs="Arial"/>
                <w:color w:val="FFC000" w:themeColor="accent4"/>
                <w:sz w:val="20"/>
                <w:szCs w:val="20"/>
              </w:rPr>
              <w:t xml:space="preserve"> use of assessment strategies for learning</w:t>
            </w:r>
          </w:p>
          <w:p w14:paraId="46CCAD8B" w14:textId="77777777" w:rsidR="003C4900" w:rsidRPr="00386152" w:rsidRDefault="003C4900" w:rsidP="00F269E4">
            <w:pPr>
              <w:ind w:left="360" w:hanging="360"/>
              <w:cnfStyle w:val="000000000000" w:firstRow="0" w:lastRow="0" w:firstColumn="0" w:lastColumn="0" w:oddVBand="0" w:evenVBand="0" w:oddHBand="0" w:evenHBand="0" w:firstRowFirstColumn="0" w:firstRowLastColumn="0" w:lastRowFirstColumn="0" w:lastRowLastColumn="0"/>
            </w:pPr>
            <w:r w:rsidRPr="00386152">
              <w:rPr>
                <w:rFonts w:ascii="Symbol" w:eastAsia="Symbol" w:hAnsi="Symbol" w:cs="Symbol"/>
                <w:color w:val="FFC000" w:themeColor="accent4"/>
                <w:sz w:val="20"/>
                <w:szCs w:val="20"/>
              </w:rPr>
              <w:t></w:t>
            </w:r>
            <w:r w:rsidRPr="00386152">
              <w:rPr>
                <w:color w:val="FFC000" w:themeColor="accent4"/>
                <w:sz w:val="14"/>
                <w:szCs w:val="14"/>
              </w:rPr>
              <w:t xml:space="preserve">       </w:t>
            </w:r>
            <w:r w:rsidRPr="00386152">
              <w:rPr>
                <w:rFonts w:ascii="Arial" w:hAnsi="Arial" w:cs="Arial"/>
                <w:b/>
                <w:color w:val="FFC000" w:themeColor="accent4"/>
                <w:sz w:val="20"/>
                <w:szCs w:val="20"/>
              </w:rPr>
              <w:t>Good</w:t>
            </w:r>
            <w:r w:rsidRPr="00386152">
              <w:rPr>
                <w:rFonts w:ascii="Arial" w:eastAsia="Arial" w:hAnsi="Arial" w:cs="Arial"/>
                <w:color w:val="FFC000" w:themeColor="accent4"/>
                <w:sz w:val="20"/>
                <w:szCs w:val="20"/>
              </w:rPr>
              <w:t xml:space="preserve"> ability to convey expectations, whilst planning realistic, suitable and differentiated tasks</w:t>
            </w:r>
          </w:p>
          <w:p w14:paraId="352A877C" w14:textId="77777777" w:rsidR="003C4900" w:rsidRPr="00386152" w:rsidRDefault="003C4900" w:rsidP="00F269E4">
            <w:pPr>
              <w:ind w:left="360" w:hanging="360"/>
              <w:cnfStyle w:val="000000000000" w:firstRow="0" w:lastRow="0" w:firstColumn="0" w:lastColumn="0" w:oddVBand="0" w:evenVBand="0" w:oddHBand="0" w:evenHBand="0" w:firstRowFirstColumn="0" w:firstRowLastColumn="0" w:lastRowFirstColumn="0" w:lastRowLastColumn="0"/>
              <w:rPr>
                <w:color w:val="FFC000" w:themeColor="accent4"/>
                <w:sz w:val="14"/>
                <w:szCs w:val="14"/>
              </w:rPr>
            </w:pPr>
            <w:r w:rsidRPr="00386152">
              <w:rPr>
                <w:rFonts w:ascii="Symbol" w:eastAsia="Symbol" w:hAnsi="Symbol" w:cs="Symbol"/>
                <w:color w:val="FFC000" w:themeColor="accent4"/>
                <w:sz w:val="20"/>
                <w:szCs w:val="20"/>
              </w:rPr>
              <w:t></w:t>
            </w:r>
            <w:r w:rsidRPr="00386152">
              <w:rPr>
                <w:color w:val="FFC000" w:themeColor="accent4"/>
                <w:sz w:val="14"/>
                <w:szCs w:val="14"/>
              </w:rPr>
              <w:t xml:space="preserve">       </w:t>
            </w:r>
            <w:r w:rsidRPr="00386152">
              <w:rPr>
                <w:rFonts w:ascii="Arial" w:eastAsia="Arial" w:hAnsi="Arial" w:cs="Arial"/>
                <w:b/>
                <w:bCs/>
                <w:color w:val="FFC000" w:themeColor="accent4"/>
                <w:sz w:val="20"/>
                <w:szCs w:val="20"/>
              </w:rPr>
              <w:t xml:space="preserve">Satisfactory </w:t>
            </w:r>
            <w:r w:rsidRPr="00386152">
              <w:rPr>
                <w:rFonts w:ascii="Arial" w:eastAsia="Arial" w:hAnsi="Arial" w:cs="Arial"/>
                <w:bCs/>
                <w:color w:val="FFC000" w:themeColor="accent4"/>
                <w:sz w:val="20"/>
                <w:szCs w:val="20"/>
              </w:rPr>
              <w:t>respon</w:t>
            </w:r>
            <w:r>
              <w:rPr>
                <w:rFonts w:ascii="Arial" w:eastAsia="Arial" w:hAnsi="Arial" w:cs="Arial"/>
                <w:bCs/>
                <w:color w:val="FFC000" w:themeColor="accent4"/>
                <w:sz w:val="20"/>
                <w:szCs w:val="20"/>
              </w:rPr>
              <w:t>se</w:t>
            </w:r>
            <w:r w:rsidRPr="00386152">
              <w:rPr>
                <w:rFonts w:ascii="Arial" w:eastAsia="Arial" w:hAnsi="Arial" w:cs="Arial"/>
                <w:bCs/>
                <w:color w:val="FFC000" w:themeColor="accent4"/>
                <w:sz w:val="20"/>
                <w:szCs w:val="20"/>
              </w:rPr>
              <w:t xml:space="preserve"> to learners’ mistakes</w:t>
            </w:r>
          </w:p>
        </w:tc>
      </w:tr>
      <w:tr w:rsidR="003C4900" w14:paraId="232BA195" w14:textId="77777777" w:rsidTr="005422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0" w:type="dxa"/>
            <w:tcBorders>
              <w:left w:val="none" w:sz="0" w:space="0" w:color="auto"/>
            </w:tcBorders>
          </w:tcPr>
          <w:p w14:paraId="7DDA212D" w14:textId="77777777" w:rsidR="003C4900" w:rsidRPr="009D3924" w:rsidRDefault="003C4900" w:rsidP="00F269E4">
            <w:pPr>
              <w:rPr>
                <w:sz w:val="20"/>
                <w:szCs w:val="20"/>
              </w:rPr>
            </w:pPr>
            <w:r w:rsidRPr="009D3924">
              <w:rPr>
                <w:rFonts w:ascii="Arial" w:eastAsia="Arial" w:hAnsi="Arial" w:cs="Arial"/>
                <w:sz w:val="20"/>
                <w:szCs w:val="20"/>
              </w:rPr>
              <w:t>AD4</w:t>
            </w:r>
          </w:p>
        </w:tc>
        <w:tc>
          <w:tcPr>
            <w:tcW w:w="3255" w:type="dxa"/>
            <w:shd w:val="clear" w:color="auto" w:fill="auto"/>
          </w:tcPr>
          <w:p w14:paraId="3437B0B0" w14:textId="77777777" w:rsidR="003C4900" w:rsidRDefault="003C4900" w:rsidP="00F269E4">
            <w:pPr>
              <w:cnfStyle w:val="000000100000" w:firstRow="0" w:lastRow="0" w:firstColumn="0" w:lastColumn="0" w:oddVBand="0" w:evenVBand="0" w:oddHBand="1" w:evenHBand="0" w:firstRowFirstColumn="0" w:firstRowLastColumn="0" w:lastRowFirstColumn="0" w:lastRowLastColumn="0"/>
            </w:pPr>
            <w:r>
              <w:rPr>
                <w:rFonts w:ascii="Arial" w:eastAsia="Arial" w:hAnsi="Arial" w:cs="Arial"/>
                <w:sz w:val="20"/>
                <w:szCs w:val="20"/>
              </w:rPr>
              <w:t>I can use a range of language teaching and learning strategies effectively.</w:t>
            </w:r>
            <w:r w:rsidRPr="22015C7E">
              <w:rPr>
                <w:rFonts w:ascii="Arial" w:eastAsia="Arial" w:hAnsi="Arial" w:cs="Arial"/>
                <w:sz w:val="20"/>
                <w:szCs w:val="20"/>
              </w:rPr>
              <w:t xml:space="preserve"> </w:t>
            </w:r>
          </w:p>
          <w:p w14:paraId="578214CC" w14:textId="77777777" w:rsidR="003C4900" w:rsidRDefault="003C4900" w:rsidP="00F269E4">
            <w:pPr>
              <w:cnfStyle w:val="000000100000" w:firstRow="0" w:lastRow="0" w:firstColumn="0" w:lastColumn="0" w:oddVBand="0" w:evenVBand="0" w:oddHBand="1" w:evenHBand="0" w:firstRowFirstColumn="0" w:firstRowLastColumn="0" w:lastRowFirstColumn="0" w:lastRowLastColumn="0"/>
            </w:pPr>
            <w:r>
              <w:rPr>
                <w:rFonts w:ascii="Arial" w:eastAsia="Arial" w:hAnsi="Arial" w:cs="Arial"/>
                <w:sz w:val="20"/>
                <w:szCs w:val="20"/>
              </w:rPr>
              <w:t xml:space="preserve">I can research and apply the latest developments in the field of language acquisition. </w:t>
            </w:r>
          </w:p>
        </w:tc>
        <w:tc>
          <w:tcPr>
            <w:tcW w:w="9655" w:type="dxa"/>
            <w:shd w:val="clear" w:color="auto" w:fill="auto"/>
          </w:tcPr>
          <w:p w14:paraId="3464AD2D" w14:textId="77777777" w:rsidR="003C4900" w:rsidRPr="00386152" w:rsidRDefault="003C4900" w:rsidP="00F269E4">
            <w:pPr>
              <w:ind w:left="360" w:hanging="360"/>
              <w:cnfStyle w:val="000000100000" w:firstRow="0" w:lastRow="0" w:firstColumn="0" w:lastColumn="0" w:oddVBand="0" w:evenVBand="0" w:oddHBand="1" w:evenHBand="0" w:firstRowFirstColumn="0" w:firstRowLastColumn="0" w:lastRowFirstColumn="0" w:lastRowLastColumn="0"/>
            </w:pPr>
            <w:r w:rsidRPr="00386152">
              <w:rPr>
                <w:rFonts w:ascii="Symbol" w:eastAsia="Symbol" w:hAnsi="Symbol" w:cs="Symbol"/>
                <w:color w:val="FFC000" w:themeColor="accent4"/>
                <w:sz w:val="20"/>
                <w:szCs w:val="20"/>
              </w:rPr>
              <w:t></w:t>
            </w:r>
            <w:r w:rsidRPr="00386152">
              <w:rPr>
                <w:color w:val="FFC000" w:themeColor="accent4"/>
                <w:sz w:val="14"/>
                <w:szCs w:val="14"/>
              </w:rPr>
              <w:t xml:space="preserve">       </w:t>
            </w:r>
            <w:r w:rsidRPr="00386152">
              <w:rPr>
                <w:rFonts w:ascii="Arial" w:hAnsi="Arial" w:cs="Arial"/>
                <w:b/>
                <w:color w:val="FFC000" w:themeColor="accent4"/>
                <w:sz w:val="20"/>
                <w:szCs w:val="20"/>
              </w:rPr>
              <w:t>Effective</w:t>
            </w:r>
            <w:r w:rsidRPr="00386152">
              <w:rPr>
                <w:b/>
                <w:color w:val="FFC000" w:themeColor="accent4"/>
                <w:sz w:val="14"/>
                <w:szCs w:val="14"/>
              </w:rPr>
              <w:t xml:space="preserve"> </w:t>
            </w:r>
            <w:r w:rsidRPr="00386152">
              <w:rPr>
                <w:rFonts w:ascii="Arial" w:hAnsi="Arial" w:cs="Arial"/>
                <w:color w:val="FFC000" w:themeColor="accent4"/>
                <w:sz w:val="20"/>
                <w:szCs w:val="20"/>
              </w:rPr>
              <w:t>use</w:t>
            </w:r>
            <w:r w:rsidRPr="00386152">
              <w:rPr>
                <w:rFonts w:ascii="Arial" w:hAnsi="Arial" w:cs="Arial"/>
                <w:b/>
                <w:color w:val="FFC000" w:themeColor="accent4"/>
                <w:sz w:val="20"/>
                <w:szCs w:val="20"/>
              </w:rPr>
              <w:t xml:space="preserve"> </w:t>
            </w:r>
            <w:r w:rsidRPr="00386152">
              <w:rPr>
                <w:rFonts w:ascii="Arial" w:eastAsia="Arial" w:hAnsi="Arial" w:cs="Arial"/>
                <w:color w:val="FFC000" w:themeColor="accent4"/>
                <w:sz w:val="20"/>
                <w:szCs w:val="20"/>
              </w:rPr>
              <w:t>of a range teaching and learning styles whilst planning</w:t>
            </w:r>
          </w:p>
          <w:p w14:paraId="155473BD" w14:textId="77777777" w:rsidR="003C4900" w:rsidRPr="00386152" w:rsidRDefault="003C4900" w:rsidP="00F269E4">
            <w:pPr>
              <w:ind w:left="360" w:hanging="360"/>
              <w:cnfStyle w:val="000000100000" w:firstRow="0" w:lastRow="0" w:firstColumn="0" w:lastColumn="0" w:oddVBand="0" w:evenVBand="0" w:oddHBand="1" w:evenHBand="0" w:firstRowFirstColumn="0" w:firstRowLastColumn="0" w:lastRowFirstColumn="0" w:lastRowLastColumn="0"/>
            </w:pPr>
            <w:r w:rsidRPr="00386152">
              <w:rPr>
                <w:rFonts w:ascii="Symbol" w:eastAsia="Symbol" w:hAnsi="Symbol" w:cs="Symbol"/>
                <w:color w:val="FFC000" w:themeColor="accent4"/>
                <w:sz w:val="20"/>
                <w:szCs w:val="20"/>
              </w:rPr>
              <w:t></w:t>
            </w:r>
            <w:r w:rsidRPr="00386152">
              <w:rPr>
                <w:color w:val="FFC000" w:themeColor="accent4"/>
                <w:sz w:val="14"/>
                <w:szCs w:val="14"/>
              </w:rPr>
              <w:t xml:space="preserve">       </w:t>
            </w:r>
            <w:r w:rsidRPr="00386152">
              <w:rPr>
                <w:rFonts w:ascii="Arial" w:hAnsi="Arial" w:cs="Arial"/>
                <w:b/>
                <w:color w:val="FFC000" w:themeColor="accent4"/>
                <w:sz w:val="20"/>
                <w:szCs w:val="20"/>
              </w:rPr>
              <w:t>Sound</w:t>
            </w:r>
            <w:r w:rsidRPr="00386152">
              <w:rPr>
                <w:rFonts w:ascii="Arial" w:hAnsi="Arial" w:cs="Arial"/>
                <w:color w:val="FFC000" w:themeColor="accent4"/>
                <w:sz w:val="20"/>
                <w:szCs w:val="20"/>
              </w:rPr>
              <w:t xml:space="preserve"> </w:t>
            </w:r>
            <w:r w:rsidRPr="00386152">
              <w:rPr>
                <w:rFonts w:ascii="Arial" w:eastAsia="Arial" w:hAnsi="Arial" w:cs="Arial"/>
                <w:color w:val="FFC000" w:themeColor="accent4"/>
                <w:sz w:val="20"/>
                <w:szCs w:val="20"/>
              </w:rPr>
              <w:t xml:space="preserve">evidence of applying and identifying opportunities to support and develop learners’ literacy skills </w:t>
            </w:r>
          </w:p>
          <w:p w14:paraId="63E8CBB6" w14:textId="77777777" w:rsidR="003C4900" w:rsidRPr="00386152" w:rsidRDefault="003C4900" w:rsidP="00F269E4">
            <w:pPr>
              <w:ind w:left="360" w:hanging="360"/>
              <w:cnfStyle w:val="000000100000" w:firstRow="0" w:lastRow="0" w:firstColumn="0" w:lastColumn="0" w:oddVBand="0" w:evenVBand="0" w:oddHBand="1" w:evenHBand="0" w:firstRowFirstColumn="0" w:firstRowLastColumn="0" w:lastRowFirstColumn="0" w:lastRowLastColumn="0"/>
              <w:rPr>
                <w:rFonts w:ascii="Arial" w:hAnsi="Arial" w:cs="Arial"/>
                <w:b/>
                <w:color w:val="FFC000" w:themeColor="accent4"/>
                <w:sz w:val="20"/>
                <w:szCs w:val="20"/>
              </w:rPr>
            </w:pPr>
            <w:r w:rsidRPr="00386152">
              <w:rPr>
                <w:rFonts w:ascii="Symbol" w:eastAsia="Symbol" w:hAnsi="Symbol" w:cs="Symbol"/>
                <w:color w:val="FFC000" w:themeColor="accent4"/>
                <w:sz w:val="20"/>
                <w:szCs w:val="20"/>
              </w:rPr>
              <w:t></w:t>
            </w:r>
            <w:r w:rsidRPr="00386152">
              <w:rPr>
                <w:color w:val="FFC000" w:themeColor="accent4"/>
                <w:sz w:val="14"/>
                <w:szCs w:val="14"/>
              </w:rPr>
              <w:t xml:space="preserve">       </w:t>
            </w:r>
            <w:r w:rsidRPr="00386152">
              <w:rPr>
                <w:rFonts w:ascii="Arial" w:hAnsi="Arial" w:cs="Arial"/>
                <w:b/>
                <w:color w:val="FFC000" w:themeColor="accent4"/>
                <w:sz w:val="20"/>
                <w:szCs w:val="20"/>
              </w:rPr>
              <w:t>Very good</w:t>
            </w:r>
            <w:r w:rsidRPr="00386152">
              <w:rPr>
                <w:rFonts w:ascii="Arial" w:eastAsia="Arial" w:hAnsi="Arial" w:cs="Arial"/>
                <w:color w:val="FFC000" w:themeColor="accent4"/>
                <w:sz w:val="20"/>
                <w:szCs w:val="20"/>
              </w:rPr>
              <w:t xml:space="preserve"> use of assessment strategies for learning</w:t>
            </w:r>
          </w:p>
          <w:p w14:paraId="74DBEBD7" w14:textId="77777777" w:rsidR="003C4900" w:rsidRPr="00386152" w:rsidRDefault="003C4900" w:rsidP="00F269E4">
            <w:pPr>
              <w:ind w:left="360" w:hanging="360"/>
              <w:cnfStyle w:val="000000100000" w:firstRow="0" w:lastRow="0" w:firstColumn="0" w:lastColumn="0" w:oddVBand="0" w:evenVBand="0" w:oddHBand="1" w:evenHBand="0" w:firstRowFirstColumn="0" w:firstRowLastColumn="0" w:lastRowFirstColumn="0" w:lastRowLastColumn="0"/>
            </w:pPr>
            <w:r w:rsidRPr="00386152">
              <w:rPr>
                <w:rFonts w:ascii="Symbol" w:eastAsia="Symbol" w:hAnsi="Symbol" w:cs="Symbol"/>
                <w:color w:val="FFC000" w:themeColor="accent4"/>
                <w:sz w:val="20"/>
                <w:szCs w:val="20"/>
              </w:rPr>
              <w:t></w:t>
            </w:r>
            <w:r w:rsidRPr="00386152">
              <w:rPr>
                <w:color w:val="FFC000" w:themeColor="accent4"/>
                <w:sz w:val="14"/>
                <w:szCs w:val="14"/>
              </w:rPr>
              <w:t xml:space="preserve">       </w:t>
            </w:r>
            <w:r w:rsidRPr="00386152">
              <w:rPr>
                <w:rFonts w:ascii="Arial" w:hAnsi="Arial" w:cs="Arial"/>
                <w:b/>
                <w:color w:val="FFC000" w:themeColor="accent4"/>
                <w:sz w:val="20"/>
                <w:szCs w:val="20"/>
              </w:rPr>
              <w:t>Very good</w:t>
            </w:r>
            <w:r w:rsidRPr="00386152">
              <w:rPr>
                <w:rFonts w:ascii="Arial" w:eastAsia="Arial" w:hAnsi="Arial" w:cs="Arial"/>
                <w:color w:val="FFC000" w:themeColor="accent4"/>
                <w:sz w:val="20"/>
                <w:szCs w:val="20"/>
              </w:rPr>
              <w:t xml:space="preserve"> ability to convey expectations, whilst planning realistic, suitable and differentiated tasks</w:t>
            </w:r>
          </w:p>
          <w:p w14:paraId="33F3986F" w14:textId="77777777" w:rsidR="003C4900" w:rsidRPr="00386152" w:rsidRDefault="003C4900" w:rsidP="00F269E4">
            <w:pPr>
              <w:ind w:left="360" w:hanging="360"/>
              <w:cnfStyle w:val="000000100000" w:firstRow="0" w:lastRow="0" w:firstColumn="0" w:lastColumn="0" w:oddVBand="0" w:evenVBand="0" w:oddHBand="1" w:evenHBand="0" w:firstRowFirstColumn="0" w:firstRowLastColumn="0" w:lastRowFirstColumn="0" w:lastRowLastColumn="0"/>
            </w:pPr>
            <w:r w:rsidRPr="00386152">
              <w:rPr>
                <w:rFonts w:ascii="Symbol" w:eastAsia="Symbol" w:hAnsi="Symbol" w:cs="Symbol"/>
                <w:color w:val="FFC000" w:themeColor="accent4"/>
                <w:sz w:val="20"/>
                <w:szCs w:val="20"/>
              </w:rPr>
              <w:t></w:t>
            </w:r>
            <w:r w:rsidRPr="00386152">
              <w:rPr>
                <w:color w:val="FFC000" w:themeColor="accent4"/>
                <w:sz w:val="14"/>
                <w:szCs w:val="14"/>
              </w:rPr>
              <w:t xml:space="preserve">       </w:t>
            </w:r>
            <w:r w:rsidRPr="00386152">
              <w:rPr>
                <w:rFonts w:ascii="Arial" w:eastAsia="Arial" w:hAnsi="Arial" w:cs="Arial"/>
                <w:b/>
                <w:color w:val="FFC000" w:themeColor="accent4"/>
                <w:sz w:val="20"/>
                <w:szCs w:val="20"/>
              </w:rPr>
              <w:t xml:space="preserve">Very good </w:t>
            </w:r>
            <w:r w:rsidRPr="00386152">
              <w:rPr>
                <w:rFonts w:ascii="Arial" w:eastAsia="Arial" w:hAnsi="Arial" w:cs="Arial"/>
                <w:bCs/>
                <w:color w:val="FFC000" w:themeColor="accent4"/>
                <w:sz w:val="20"/>
                <w:szCs w:val="20"/>
              </w:rPr>
              <w:t>respon</w:t>
            </w:r>
            <w:r>
              <w:rPr>
                <w:rFonts w:ascii="Arial" w:eastAsia="Arial" w:hAnsi="Arial" w:cs="Arial"/>
                <w:bCs/>
                <w:color w:val="FFC000" w:themeColor="accent4"/>
                <w:sz w:val="20"/>
                <w:szCs w:val="20"/>
              </w:rPr>
              <w:t>se</w:t>
            </w:r>
            <w:r w:rsidRPr="00386152">
              <w:rPr>
                <w:rFonts w:ascii="Arial" w:eastAsia="Arial" w:hAnsi="Arial" w:cs="Arial"/>
                <w:bCs/>
                <w:color w:val="FFC000" w:themeColor="accent4"/>
                <w:sz w:val="20"/>
                <w:szCs w:val="20"/>
              </w:rPr>
              <w:t xml:space="preserve"> to learners’ mistakes</w:t>
            </w:r>
          </w:p>
        </w:tc>
      </w:tr>
      <w:tr w:rsidR="003C4900" w14:paraId="502C8A9B" w14:textId="77777777" w:rsidTr="005422EF">
        <w:tc>
          <w:tcPr>
            <w:cnfStyle w:val="001000000000" w:firstRow="0" w:lastRow="0" w:firstColumn="1" w:lastColumn="0" w:oddVBand="0" w:evenVBand="0" w:oddHBand="0" w:evenHBand="0" w:firstRowFirstColumn="0" w:firstRowLastColumn="0" w:lastRowFirstColumn="0" w:lastRowLastColumn="0"/>
            <w:tcW w:w="1050" w:type="dxa"/>
            <w:tcBorders>
              <w:left w:val="none" w:sz="0" w:space="0" w:color="auto"/>
              <w:bottom w:val="none" w:sz="0" w:space="0" w:color="auto"/>
            </w:tcBorders>
          </w:tcPr>
          <w:p w14:paraId="5BE2A100" w14:textId="77777777" w:rsidR="003C4900" w:rsidRPr="009D3924" w:rsidRDefault="003C4900" w:rsidP="00F269E4">
            <w:pPr>
              <w:rPr>
                <w:sz w:val="20"/>
                <w:szCs w:val="20"/>
              </w:rPr>
            </w:pPr>
            <w:r w:rsidRPr="009D3924">
              <w:rPr>
                <w:rFonts w:ascii="Arial" w:eastAsia="Arial" w:hAnsi="Arial" w:cs="Arial"/>
                <w:sz w:val="20"/>
                <w:szCs w:val="20"/>
              </w:rPr>
              <w:t>AD5</w:t>
            </w:r>
          </w:p>
        </w:tc>
        <w:tc>
          <w:tcPr>
            <w:tcW w:w="3255" w:type="dxa"/>
            <w:shd w:val="clear" w:color="auto" w:fill="auto"/>
          </w:tcPr>
          <w:p w14:paraId="20476EF8" w14:textId="77777777" w:rsidR="003C4900" w:rsidRDefault="003C4900" w:rsidP="00F269E4">
            <w:pPr>
              <w:cnfStyle w:val="000000000000" w:firstRow="0" w:lastRow="0" w:firstColumn="0" w:lastColumn="0" w:oddVBand="0" w:evenVBand="0" w:oddHBand="0" w:evenHBand="0" w:firstRowFirstColumn="0" w:firstRowLastColumn="0" w:lastRowFirstColumn="0" w:lastRowLastColumn="0"/>
            </w:pPr>
            <w:r>
              <w:rPr>
                <w:rFonts w:ascii="Arial" w:eastAsia="Arial" w:hAnsi="Arial" w:cs="Arial"/>
                <w:sz w:val="20"/>
                <w:szCs w:val="20"/>
              </w:rPr>
              <w:t>I can use a range of progressive language teaching and learning strategies confidently and skilfully.</w:t>
            </w:r>
            <w:r w:rsidRPr="22015C7E">
              <w:rPr>
                <w:rFonts w:ascii="Arial" w:eastAsia="Arial" w:hAnsi="Arial" w:cs="Arial"/>
                <w:sz w:val="20"/>
                <w:szCs w:val="20"/>
              </w:rPr>
              <w:t xml:space="preserve"> </w:t>
            </w:r>
          </w:p>
          <w:p w14:paraId="6F78DE22" w14:textId="77777777" w:rsidR="003C4900" w:rsidRDefault="003C4900" w:rsidP="00F269E4">
            <w:pPr>
              <w:cnfStyle w:val="000000000000" w:firstRow="0" w:lastRow="0" w:firstColumn="0" w:lastColumn="0" w:oddVBand="0" w:evenVBand="0" w:oddHBand="0" w:evenHBand="0" w:firstRowFirstColumn="0" w:firstRowLastColumn="0" w:lastRowFirstColumn="0" w:lastRowLastColumn="0"/>
            </w:pPr>
            <w:r>
              <w:rPr>
                <w:rFonts w:ascii="Arial" w:eastAsia="Arial" w:hAnsi="Arial" w:cs="Arial"/>
                <w:sz w:val="20"/>
                <w:szCs w:val="20"/>
              </w:rPr>
              <w:t>I can lead and support other practitioners</w:t>
            </w:r>
            <w:r w:rsidRPr="22015C7E">
              <w:rPr>
                <w:rFonts w:ascii="Arial" w:eastAsia="Arial" w:hAnsi="Arial" w:cs="Arial"/>
                <w:sz w:val="20"/>
                <w:szCs w:val="20"/>
              </w:rPr>
              <w:t xml:space="preserve"> </w:t>
            </w:r>
            <w:r>
              <w:rPr>
                <w:rFonts w:ascii="Arial" w:eastAsia="Arial" w:hAnsi="Arial" w:cs="Arial"/>
                <w:sz w:val="20"/>
                <w:szCs w:val="20"/>
              </w:rPr>
              <w:t>in the field.</w:t>
            </w:r>
          </w:p>
        </w:tc>
        <w:tc>
          <w:tcPr>
            <w:tcW w:w="9655" w:type="dxa"/>
            <w:shd w:val="clear" w:color="auto" w:fill="auto"/>
          </w:tcPr>
          <w:p w14:paraId="0AEEA77B" w14:textId="77777777" w:rsidR="003C4900" w:rsidRPr="00386152" w:rsidRDefault="003C4900" w:rsidP="00F269E4">
            <w:pPr>
              <w:ind w:left="360" w:hanging="360"/>
              <w:cnfStyle w:val="000000000000" w:firstRow="0" w:lastRow="0" w:firstColumn="0" w:lastColumn="0" w:oddVBand="0" w:evenVBand="0" w:oddHBand="0" w:evenHBand="0" w:firstRowFirstColumn="0" w:firstRowLastColumn="0" w:lastRowFirstColumn="0" w:lastRowLastColumn="0"/>
            </w:pPr>
            <w:r w:rsidRPr="00386152">
              <w:rPr>
                <w:rFonts w:ascii="Symbol" w:eastAsia="Symbol" w:hAnsi="Symbol" w:cs="Symbol"/>
                <w:color w:val="FFC000" w:themeColor="accent4"/>
                <w:sz w:val="20"/>
                <w:szCs w:val="20"/>
              </w:rPr>
              <w:t></w:t>
            </w:r>
            <w:r w:rsidRPr="00386152">
              <w:rPr>
                <w:color w:val="FFC000" w:themeColor="accent4"/>
                <w:sz w:val="14"/>
                <w:szCs w:val="14"/>
              </w:rPr>
              <w:t xml:space="preserve">       </w:t>
            </w:r>
            <w:r w:rsidRPr="00386152">
              <w:rPr>
                <w:rFonts w:ascii="Arial" w:hAnsi="Arial" w:cs="Arial"/>
                <w:b/>
                <w:color w:val="FFC000" w:themeColor="accent4"/>
                <w:sz w:val="20"/>
                <w:szCs w:val="20"/>
              </w:rPr>
              <w:t>Consistent and effective</w:t>
            </w:r>
            <w:r w:rsidRPr="00386152">
              <w:rPr>
                <w:b/>
                <w:color w:val="FFC000" w:themeColor="accent4"/>
                <w:sz w:val="14"/>
                <w:szCs w:val="14"/>
              </w:rPr>
              <w:t xml:space="preserve"> </w:t>
            </w:r>
            <w:r w:rsidRPr="00386152">
              <w:rPr>
                <w:rFonts w:ascii="Arial" w:hAnsi="Arial" w:cs="Arial"/>
                <w:color w:val="FFC000" w:themeColor="accent4"/>
                <w:sz w:val="20"/>
                <w:szCs w:val="20"/>
              </w:rPr>
              <w:t>use</w:t>
            </w:r>
            <w:r w:rsidRPr="00386152">
              <w:rPr>
                <w:rFonts w:ascii="Arial" w:hAnsi="Arial" w:cs="Arial"/>
                <w:b/>
                <w:color w:val="FFC000" w:themeColor="accent4"/>
                <w:sz w:val="20"/>
                <w:szCs w:val="20"/>
              </w:rPr>
              <w:t xml:space="preserve"> </w:t>
            </w:r>
            <w:r w:rsidRPr="00386152">
              <w:rPr>
                <w:rFonts w:ascii="Arial" w:eastAsia="Arial" w:hAnsi="Arial" w:cs="Arial"/>
                <w:color w:val="FFC000" w:themeColor="accent4"/>
                <w:sz w:val="20"/>
                <w:szCs w:val="20"/>
              </w:rPr>
              <w:t>of a range teaching and learning styles whilst planning</w:t>
            </w:r>
          </w:p>
          <w:p w14:paraId="009BC72B" w14:textId="77777777" w:rsidR="003C4900" w:rsidRPr="00386152" w:rsidRDefault="003C4900" w:rsidP="00F269E4">
            <w:pPr>
              <w:ind w:left="360" w:hanging="360"/>
              <w:cnfStyle w:val="000000000000" w:firstRow="0" w:lastRow="0" w:firstColumn="0" w:lastColumn="0" w:oddVBand="0" w:evenVBand="0" w:oddHBand="0" w:evenHBand="0" w:firstRowFirstColumn="0" w:firstRowLastColumn="0" w:lastRowFirstColumn="0" w:lastRowLastColumn="0"/>
            </w:pPr>
            <w:r w:rsidRPr="00386152">
              <w:rPr>
                <w:rFonts w:ascii="Symbol" w:eastAsia="Symbol" w:hAnsi="Symbol" w:cs="Symbol"/>
                <w:color w:val="FFC000" w:themeColor="accent4"/>
                <w:sz w:val="20"/>
                <w:szCs w:val="20"/>
              </w:rPr>
              <w:t></w:t>
            </w:r>
            <w:r w:rsidRPr="00386152">
              <w:rPr>
                <w:color w:val="FFC000" w:themeColor="accent4"/>
                <w:sz w:val="14"/>
                <w:szCs w:val="14"/>
              </w:rPr>
              <w:t xml:space="preserve">       </w:t>
            </w:r>
            <w:r w:rsidRPr="00386152">
              <w:rPr>
                <w:rFonts w:ascii="Arial" w:hAnsi="Arial" w:cs="Arial"/>
                <w:b/>
                <w:color w:val="FFC000" w:themeColor="accent4"/>
                <w:sz w:val="20"/>
                <w:szCs w:val="20"/>
              </w:rPr>
              <w:t>Very sound</w:t>
            </w:r>
            <w:r w:rsidRPr="00386152">
              <w:rPr>
                <w:rFonts w:ascii="Arial" w:hAnsi="Arial" w:cs="Arial"/>
                <w:color w:val="FFC000" w:themeColor="accent4"/>
                <w:sz w:val="20"/>
                <w:szCs w:val="20"/>
              </w:rPr>
              <w:t xml:space="preserve"> </w:t>
            </w:r>
            <w:r w:rsidRPr="00386152">
              <w:rPr>
                <w:rFonts w:ascii="Arial" w:eastAsia="Arial" w:hAnsi="Arial" w:cs="Arial"/>
                <w:color w:val="FFC000" w:themeColor="accent4"/>
                <w:sz w:val="20"/>
                <w:szCs w:val="20"/>
              </w:rPr>
              <w:t>evidence of applying and identifying opportunities to support and develop learners’ literacy skills</w:t>
            </w:r>
          </w:p>
          <w:p w14:paraId="733479E9" w14:textId="77777777" w:rsidR="003C4900" w:rsidRPr="00386152" w:rsidRDefault="003C4900" w:rsidP="00F269E4">
            <w:pPr>
              <w:ind w:left="360" w:hanging="360"/>
              <w:cnfStyle w:val="000000000000" w:firstRow="0" w:lastRow="0" w:firstColumn="0" w:lastColumn="0" w:oddVBand="0" w:evenVBand="0" w:oddHBand="0" w:evenHBand="0" w:firstRowFirstColumn="0" w:firstRowLastColumn="0" w:lastRowFirstColumn="0" w:lastRowLastColumn="0"/>
              <w:rPr>
                <w:rFonts w:ascii="Arial" w:hAnsi="Arial" w:cs="Arial"/>
                <w:b/>
                <w:color w:val="FFC000" w:themeColor="accent4"/>
                <w:sz w:val="20"/>
                <w:szCs w:val="20"/>
              </w:rPr>
            </w:pPr>
            <w:r w:rsidRPr="00386152">
              <w:rPr>
                <w:rFonts w:ascii="Symbol" w:eastAsia="Symbol" w:hAnsi="Symbol" w:cs="Symbol"/>
                <w:color w:val="FFC000" w:themeColor="accent4"/>
                <w:sz w:val="20"/>
                <w:szCs w:val="20"/>
              </w:rPr>
              <w:t></w:t>
            </w:r>
            <w:r w:rsidRPr="00386152">
              <w:rPr>
                <w:color w:val="FFC000" w:themeColor="accent4"/>
                <w:sz w:val="14"/>
                <w:szCs w:val="14"/>
              </w:rPr>
              <w:t xml:space="preserve">       </w:t>
            </w:r>
            <w:r w:rsidRPr="00386152">
              <w:rPr>
                <w:rFonts w:ascii="Arial" w:hAnsi="Arial" w:cs="Arial"/>
                <w:b/>
                <w:color w:val="FFC000" w:themeColor="accent4"/>
                <w:sz w:val="20"/>
                <w:szCs w:val="20"/>
              </w:rPr>
              <w:t>Very effective</w:t>
            </w:r>
            <w:r w:rsidRPr="00386152">
              <w:rPr>
                <w:rFonts w:ascii="Arial" w:eastAsia="Arial" w:hAnsi="Arial" w:cs="Arial"/>
                <w:color w:val="FFC000" w:themeColor="accent4"/>
                <w:sz w:val="20"/>
                <w:szCs w:val="20"/>
              </w:rPr>
              <w:t xml:space="preserve"> use of assessment strategies for learning</w:t>
            </w:r>
          </w:p>
          <w:p w14:paraId="3F35CFD0" w14:textId="77777777" w:rsidR="003C4900" w:rsidRPr="00386152" w:rsidRDefault="003C4900" w:rsidP="003C4900">
            <w:pPr>
              <w:pStyle w:val="ParagraffRhestr"/>
              <w:numPr>
                <w:ilvl w:val="0"/>
                <w:numId w:val="6"/>
              </w:numPr>
              <w:cnfStyle w:val="000000000000" w:firstRow="0" w:lastRow="0" w:firstColumn="0" w:lastColumn="0" w:oddVBand="0" w:evenVBand="0" w:oddHBand="0" w:evenHBand="0" w:firstRowFirstColumn="0" w:firstRowLastColumn="0" w:lastRowFirstColumn="0" w:lastRowLastColumn="0"/>
              <w:rPr>
                <w:rFonts w:ascii="Arial" w:hAnsi="Arial" w:cs="Arial"/>
                <w:b/>
                <w:color w:val="FFC000" w:themeColor="accent4"/>
                <w:sz w:val="20"/>
                <w:szCs w:val="20"/>
              </w:rPr>
            </w:pPr>
            <w:r w:rsidRPr="00386152">
              <w:rPr>
                <w:rFonts w:ascii="Arial" w:hAnsi="Arial" w:cs="Arial"/>
                <w:b/>
                <w:color w:val="FFC000" w:themeColor="accent4"/>
                <w:sz w:val="20"/>
                <w:szCs w:val="20"/>
              </w:rPr>
              <w:t>Excellent</w:t>
            </w:r>
            <w:r w:rsidRPr="00386152">
              <w:rPr>
                <w:rFonts w:ascii="Arial" w:eastAsia="Arial" w:hAnsi="Arial" w:cs="Arial"/>
                <w:color w:val="FFC000" w:themeColor="accent4"/>
                <w:sz w:val="20"/>
                <w:szCs w:val="20"/>
              </w:rPr>
              <w:t xml:space="preserve"> ability to convey expectations, whilst planning realistic, suitable and differentiated tasks</w:t>
            </w:r>
          </w:p>
          <w:p w14:paraId="0E7240CC" w14:textId="4A387F50" w:rsidR="003C4900" w:rsidRPr="00386152" w:rsidRDefault="003C4900" w:rsidP="00F269E4">
            <w:pPr>
              <w:ind w:left="360" w:hanging="360"/>
              <w:cnfStyle w:val="000000000000" w:firstRow="0" w:lastRow="0" w:firstColumn="0" w:lastColumn="0" w:oddVBand="0" w:evenVBand="0" w:oddHBand="0" w:evenHBand="0" w:firstRowFirstColumn="0" w:firstRowLastColumn="0" w:lastRowFirstColumn="0" w:lastRowLastColumn="0"/>
            </w:pPr>
            <w:r w:rsidRPr="00386152">
              <w:rPr>
                <w:rFonts w:ascii="Symbol" w:eastAsia="Symbol" w:hAnsi="Symbol" w:cs="Symbol"/>
                <w:color w:val="FFC000" w:themeColor="accent4"/>
                <w:sz w:val="20"/>
                <w:szCs w:val="20"/>
              </w:rPr>
              <w:t></w:t>
            </w:r>
            <w:r w:rsidRPr="00386152">
              <w:rPr>
                <w:color w:val="FFC000" w:themeColor="accent4"/>
                <w:sz w:val="14"/>
                <w:szCs w:val="14"/>
              </w:rPr>
              <w:t xml:space="preserve">       </w:t>
            </w:r>
            <w:r w:rsidRPr="00386152">
              <w:rPr>
                <w:rFonts w:ascii="Arial" w:eastAsia="Arial" w:hAnsi="Arial" w:cs="Arial"/>
                <w:b/>
                <w:color w:val="FFC000" w:themeColor="accent4"/>
                <w:sz w:val="20"/>
                <w:szCs w:val="20"/>
              </w:rPr>
              <w:t xml:space="preserve">Excellent </w:t>
            </w:r>
            <w:r w:rsidRPr="00386152">
              <w:rPr>
                <w:rFonts w:ascii="Arial" w:eastAsia="Arial" w:hAnsi="Arial" w:cs="Arial"/>
                <w:bCs/>
                <w:color w:val="FFC000" w:themeColor="accent4"/>
                <w:sz w:val="20"/>
                <w:szCs w:val="20"/>
              </w:rPr>
              <w:t>respon</w:t>
            </w:r>
            <w:r>
              <w:rPr>
                <w:rFonts w:ascii="Arial" w:eastAsia="Arial" w:hAnsi="Arial" w:cs="Arial"/>
                <w:bCs/>
                <w:color w:val="FFC000" w:themeColor="accent4"/>
                <w:sz w:val="20"/>
                <w:szCs w:val="20"/>
              </w:rPr>
              <w:t>se</w:t>
            </w:r>
            <w:r w:rsidR="00EE3D7B">
              <w:rPr>
                <w:rFonts w:ascii="Arial" w:eastAsia="Arial" w:hAnsi="Arial" w:cs="Arial"/>
                <w:bCs/>
                <w:color w:val="FFC000" w:themeColor="accent4"/>
                <w:sz w:val="20"/>
                <w:szCs w:val="20"/>
              </w:rPr>
              <w:t xml:space="preserve"> to learners’ mistakes</w:t>
            </w:r>
          </w:p>
        </w:tc>
      </w:tr>
    </w:tbl>
    <w:p w14:paraId="595096B8" w14:textId="77777777" w:rsidR="007D780D" w:rsidRDefault="003C4900" w:rsidP="007D780D">
      <w:pPr>
        <w:widowControl w:val="0"/>
        <w:autoSpaceDE w:val="0"/>
        <w:autoSpaceDN w:val="0"/>
        <w:adjustRightInd w:val="0"/>
        <w:spacing w:after="240"/>
        <w:rPr>
          <w:rFonts w:ascii="Arial" w:eastAsiaTheme="minorHAnsi" w:hAnsi="Arial" w:cs="Arial"/>
          <w:b/>
          <w:bCs/>
          <w:sz w:val="32"/>
          <w:szCs w:val="32"/>
          <w:lang w:val="en-US"/>
        </w:rPr>
      </w:pPr>
      <w:r>
        <w:br w:type="page"/>
      </w:r>
    </w:p>
    <w:tbl>
      <w:tblPr>
        <w:tblpPr w:leftFromText="180" w:rightFromText="180" w:vertAnchor="page" w:horzAnchor="page" w:tblpX="910" w:tblpY="2345"/>
        <w:tblW w:w="15560" w:type="dxa"/>
        <w:tblBorders>
          <w:top w:val="nil"/>
          <w:left w:val="nil"/>
          <w:right w:val="nil"/>
        </w:tblBorders>
        <w:tblLayout w:type="fixed"/>
        <w:tblLook w:val="0000" w:firstRow="0" w:lastRow="0" w:firstColumn="0" w:lastColumn="0" w:noHBand="0" w:noVBand="0"/>
      </w:tblPr>
      <w:tblGrid>
        <w:gridCol w:w="1640"/>
        <w:gridCol w:w="2780"/>
        <w:gridCol w:w="11140"/>
      </w:tblGrid>
      <w:tr w:rsidR="007D780D" w:rsidRPr="00ED3803" w14:paraId="5E60309D" w14:textId="77777777" w:rsidTr="007D780D">
        <w:tc>
          <w:tcPr>
            <w:tcW w:w="1640" w:type="dxa"/>
            <w:tcBorders>
              <w:top w:val="single" w:sz="4" w:space="0" w:color="345AB7"/>
              <w:left w:val="single" w:sz="4" w:space="0" w:color="345BB7"/>
              <w:bottom w:val="single" w:sz="4" w:space="0" w:color="345AB7"/>
              <w:right w:val="single" w:sz="4" w:space="0" w:color="345BB7"/>
            </w:tcBorders>
            <w:shd w:val="clear" w:color="auto" w:fill="4B88CB"/>
            <w:tcMar>
              <w:top w:w="20" w:type="nil"/>
              <w:left w:w="20" w:type="nil"/>
              <w:bottom w:w="20" w:type="nil"/>
              <w:right w:w="20" w:type="nil"/>
            </w:tcMar>
            <w:vAlign w:val="center"/>
          </w:tcPr>
          <w:p w14:paraId="03B2FF4B" w14:textId="77777777" w:rsidR="007D780D" w:rsidRPr="00ED3803" w:rsidRDefault="007D780D" w:rsidP="007D780D">
            <w:pPr>
              <w:widowControl w:val="0"/>
              <w:autoSpaceDE w:val="0"/>
              <w:autoSpaceDN w:val="0"/>
              <w:adjustRightInd w:val="0"/>
              <w:rPr>
                <w:rFonts w:ascii="Arial" w:eastAsiaTheme="minorHAnsi" w:hAnsi="Arial" w:cs="Arial"/>
                <w:sz w:val="20"/>
                <w:szCs w:val="20"/>
                <w:lang w:val="en-US"/>
              </w:rPr>
            </w:pPr>
            <w:r w:rsidRPr="00ED3803">
              <w:rPr>
                <w:rFonts w:ascii="Arial" w:eastAsiaTheme="minorHAnsi" w:hAnsi="Arial" w:cs="Arial"/>
                <w:b/>
                <w:bCs/>
                <w:color w:val="FFFFFF"/>
                <w:sz w:val="20"/>
                <w:szCs w:val="20"/>
                <w:lang w:val="en-US"/>
              </w:rPr>
              <w:lastRenderedPageBreak/>
              <w:t xml:space="preserve">LISTENING </w:t>
            </w:r>
          </w:p>
        </w:tc>
        <w:tc>
          <w:tcPr>
            <w:tcW w:w="2780" w:type="dxa"/>
            <w:tcBorders>
              <w:top w:val="single" w:sz="4" w:space="0" w:color="355BB7"/>
              <w:left w:val="single" w:sz="4" w:space="0" w:color="345BB7"/>
              <w:bottom w:val="single" w:sz="4" w:space="0" w:color="355BB7"/>
              <w:right w:val="single" w:sz="4" w:space="0" w:color="345BB7"/>
            </w:tcBorders>
            <w:tcMar>
              <w:top w:w="20" w:type="nil"/>
              <w:left w:w="20" w:type="nil"/>
              <w:bottom w:w="20" w:type="nil"/>
              <w:right w:w="20" w:type="nil"/>
            </w:tcMar>
            <w:vAlign w:val="center"/>
          </w:tcPr>
          <w:p w14:paraId="04F889AF" w14:textId="77777777" w:rsidR="007D780D" w:rsidRPr="00ED3803" w:rsidRDefault="007D780D" w:rsidP="007D780D">
            <w:pPr>
              <w:widowControl w:val="0"/>
              <w:autoSpaceDE w:val="0"/>
              <w:autoSpaceDN w:val="0"/>
              <w:adjustRightInd w:val="0"/>
              <w:rPr>
                <w:rFonts w:ascii="Arial" w:eastAsiaTheme="minorHAnsi" w:hAnsi="Arial" w:cs="Arial"/>
                <w:sz w:val="20"/>
                <w:szCs w:val="20"/>
                <w:lang w:val="en-US"/>
              </w:rPr>
            </w:pPr>
            <w:r w:rsidRPr="00ED3803">
              <w:rPr>
                <w:rFonts w:ascii="Arial" w:eastAsiaTheme="minorHAnsi" w:hAnsi="Arial" w:cs="Arial"/>
                <w:noProof/>
                <w:sz w:val="20"/>
                <w:szCs w:val="20"/>
                <w:lang w:val="cy-GB" w:eastAsia="cy-GB"/>
              </w:rPr>
              <w:drawing>
                <wp:inline distT="0" distB="0" distL="0" distR="0" wp14:anchorId="5D52D8E9" wp14:editId="4E583896">
                  <wp:extent cx="12700" cy="127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p>
          <w:p w14:paraId="4DC6C335" w14:textId="77777777" w:rsidR="007D780D" w:rsidRPr="00ED3803" w:rsidRDefault="007D780D" w:rsidP="007D780D">
            <w:pPr>
              <w:widowControl w:val="0"/>
              <w:autoSpaceDE w:val="0"/>
              <w:autoSpaceDN w:val="0"/>
              <w:adjustRightInd w:val="0"/>
              <w:rPr>
                <w:rFonts w:ascii="Arial" w:eastAsiaTheme="minorHAnsi" w:hAnsi="Arial" w:cs="Arial"/>
                <w:sz w:val="20"/>
                <w:szCs w:val="20"/>
                <w:lang w:val="en-US"/>
              </w:rPr>
            </w:pPr>
            <w:r w:rsidRPr="00ED3803">
              <w:rPr>
                <w:rFonts w:ascii="Arial" w:eastAsiaTheme="minorHAnsi" w:hAnsi="Arial" w:cs="Arial"/>
                <w:sz w:val="20"/>
                <w:szCs w:val="20"/>
                <w:lang w:val="en-US"/>
              </w:rPr>
              <w:t xml:space="preserve">A2 </w:t>
            </w:r>
          </w:p>
          <w:p w14:paraId="5D3BB0C7" w14:textId="77777777" w:rsidR="007D780D" w:rsidRPr="00ED3803" w:rsidRDefault="007D780D" w:rsidP="007D780D">
            <w:pPr>
              <w:widowControl w:val="0"/>
              <w:autoSpaceDE w:val="0"/>
              <w:autoSpaceDN w:val="0"/>
              <w:adjustRightInd w:val="0"/>
              <w:rPr>
                <w:rFonts w:ascii="Arial" w:eastAsiaTheme="minorHAnsi" w:hAnsi="Arial" w:cs="Arial"/>
                <w:sz w:val="20"/>
                <w:szCs w:val="20"/>
                <w:lang w:val="en-US"/>
              </w:rPr>
            </w:pPr>
            <w:r w:rsidRPr="00ED3803">
              <w:rPr>
                <w:rFonts w:ascii="Arial" w:eastAsiaTheme="minorHAnsi" w:hAnsi="Arial" w:cs="Arial"/>
                <w:noProof/>
                <w:sz w:val="20"/>
                <w:szCs w:val="20"/>
                <w:lang w:val="cy-GB" w:eastAsia="cy-GB"/>
              </w:rPr>
              <w:drawing>
                <wp:inline distT="0" distB="0" distL="0" distR="0" wp14:anchorId="297FB972" wp14:editId="23FA13EC">
                  <wp:extent cx="12700" cy="127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ED3803">
              <w:rPr>
                <w:rFonts w:ascii="Arial" w:eastAsiaTheme="minorHAnsi" w:hAnsi="Arial" w:cs="Arial"/>
                <w:sz w:val="20"/>
                <w:szCs w:val="20"/>
                <w:lang w:val="en-US"/>
              </w:rPr>
              <w:t xml:space="preserve"> </w:t>
            </w:r>
          </w:p>
        </w:tc>
        <w:tc>
          <w:tcPr>
            <w:tcW w:w="11140" w:type="dxa"/>
            <w:tcBorders>
              <w:top w:val="single" w:sz="4" w:space="0" w:color="355BB7"/>
              <w:left w:val="single" w:sz="4" w:space="0" w:color="345BB7"/>
              <w:bottom w:val="single" w:sz="4" w:space="0" w:color="355BB7"/>
              <w:right w:val="single" w:sz="4" w:space="0" w:color="345BB7"/>
            </w:tcBorders>
            <w:tcMar>
              <w:top w:w="20" w:type="nil"/>
              <w:left w:w="20" w:type="nil"/>
              <w:bottom w:w="20" w:type="nil"/>
              <w:right w:w="20" w:type="nil"/>
            </w:tcMar>
            <w:vAlign w:val="center"/>
          </w:tcPr>
          <w:p w14:paraId="55F9AB0B" w14:textId="77777777" w:rsidR="007D780D" w:rsidRPr="00ED3803" w:rsidRDefault="007D780D" w:rsidP="007D780D">
            <w:pPr>
              <w:widowControl w:val="0"/>
              <w:autoSpaceDE w:val="0"/>
              <w:autoSpaceDN w:val="0"/>
              <w:adjustRightInd w:val="0"/>
              <w:rPr>
                <w:rFonts w:ascii="Arial" w:eastAsiaTheme="minorHAnsi" w:hAnsi="Arial" w:cs="Arial"/>
                <w:sz w:val="20"/>
                <w:szCs w:val="20"/>
                <w:lang w:val="en-US"/>
              </w:rPr>
            </w:pPr>
            <w:r w:rsidRPr="00ED3803">
              <w:rPr>
                <w:rFonts w:ascii="Arial" w:eastAsiaTheme="minorHAnsi" w:hAnsi="Arial" w:cs="Arial"/>
                <w:noProof/>
                <w:sz w:val="20"/>
                <w:szCs w:val="20"/>
                <w:lang w:val="cy-GB" w:eastAsia="cy-GB"/>
              </w:rPr>
              <w:drawing>
                <wp:inline distT="0" distB="0" distL="0" distR="0" wp14:anchorId="4BDAFF7A" wp14:editId="2B87D4BF">
                  <wp:extent cx="12700" cy="127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p>
          <w:p w14:paraId="66239C49" w14:textId="77777777" w:rsidR="007D780D" w:rsidRPr="00ED3803" w:rsidRDefault="007D780D" w:rsidP="007D780D">
            <w:pPr>
              <w:widowControl w:val="0"/>
              <w:autoSpaceDE w:val="0"/>
              <w:autoSpaceDN w:val="0"/>
              <w:adjustRightInd w:val="0"/>
              <w:rPr>
                <w:rFonts w:ascii="Arial" w:eastAsiaTheme="minorHAnsi" w:hAnsi="Arial" w:cs="Arial"/>
                <w:sz w:val="20"/>
                <w:szCs w:val="20"/>
                <w:lang w:val="en-US"/>
              </w:rPr>
            </w:pPr>
            <w:r w:rsidRPr="00ED3803">
              <w:rPr>
                <w:rFonts w:ascii="Arial" w:eastAsiaTheme="minorHAnsi" w:hAnsi="Arial" w:cs="Arial"/>
                <w:sz w:val="20"/>
                <w:szCs w:val="20"/>
                <w:lang w:val="en-US"/>
              </w:rPr>
              <w:t xml:space="preserve">• </w:t>
            </w:r>
            <w:proofErr w:type="spellStart"/>
            <w:r w:rsidRPr="00ED3803">
              <w:rPr>
                <w:rFonts w:ascii="Arial" w:eastAsiaTheme="minorHAnsi" w:hAnsi="Arial" w:cs="Arial"/>
                <w:sz w:val="20"/>
                <w:szCs w:val="20"/>
                <w:lang w:val="en-US"/>
              </w:rPr>
              <w:t>Jac’s</w:t>
            </w:r>
            <w:proofErr w:type="spellEnd"/>
            <w:r w:rsidRPr="00ED3803">
              <w:rPr>
                <w:rFonts w:ascii="Arial" w:eastAsiaTheme="minorHAnsi" w:hAnsi="Arial" w:cs="Arial"/>
                <w:sz w:val="20"/>
                <w:szCs w:val="20"/>
                <w:lang w:val="en-US"/>
              </w:rPr>
              <w:t xml:space="preserve"> </w:t>
            </w:r>
            <w:r w:rsidRPr="00ED3803">
              <w:rPr>
                <w:rFonts w:ascii="Arial" w:eastAsiaTheme="minorHAnsi" w:hAnsi="Arial" w:cs="Arial"/>
                <w:b/>
                <w:bCs/>
                <w:sz w:val="20"/>
                <w:szCs w:val="20"/>
                <w:lang w:val="en-US"/>
              </w:rPr>
              <w:t xml:space="preserve">lesson observations </w:t>
            </w:r>
            <w:r w:rsidRPr="00ED3803">
              <w:rPr>
                <w:rFonts w:ascii="Arial" w:eastAsiaTheme="minorHAnsi" w:hAnsi="Arial" w:cs="Arial"/>
                <w:sz w:val="20"/>
                <w:szCs w:val="20"/>
                <w:lang w:val="en-US"/>
              </w:rPr>
              <w:t xml:space="preserve">demonstrate his ability to interact with learners answering simple questions and offering extended feedback whist discussing the Victorians. The </w:t>
            </w:r>
            <w:r w:rsidRPr="00ED3803">
              <w:rPr>
                <w:rFonts w:ascii="Arial" w:eastAsiaTheme="minorHAnsi" w:hAnsi="Arial" w:cs="Arial"/>
                <w:b/>
                <w:bCs/>
                <w:sz w:val="20"/>
                <w:szCs w:val="20"/>
                <w:lang w:val="en-US"/>
              </w:rPr>
              <w:t xml:space="preserve">portfolio </w:t>
            </w:r>
            <w:r w:rsidRPr="00ED3803">
              <w:rPr>
                <w:rFonts w:ascii="Arial" w:eastAsiaTheme="minorHAnsi" w:hAnsi="Arial" w:cs="Arial"/>
                <w:sz w:val="20"/>
                <w:szCs w:val="20"/>
                <w:lang w:val="en-US"/>
              </w:rPr>
              <w:t xml:space="preserve">also offers evidence of listening tasks and formative assessment undertaken during language sessions. </w:t>
            </w:r>
          </w:p>
          <w:p w14:paraId="7F2F8DCF" w14:textId="77777777" w:rsidR="007D780D" w:rsidRPr="00ED3803" w:rsidRDefault="007D780D" w:rsidP="007D780D">
            <w:pPr>
              <w:widowControl w:val="0"/>
              <w:autoSpaceDE w:val="0"/>
              <w:autoSpaceDN w:val="0"/>
              <w:adjustRightInd w:val="0"/>
              <w:rPr>
                <w:rFonts w:ascii="Arial" w:eastAsiaTheme="minorHAnsi" w:hAnsi="Arial" w:cs="Arial"/>
                <w:sz w:val="20"/>
                <w:szCs w:val="20"/>
                <w:lang w:val="en-US"/>
              </w:rPr>
            </w:pPr>
            <w:r w:rsidRPr="00ED3803">
              <w:rPr>
                <w:rFonts w:ascii="Arial" w:eastAsiaTheme="minorHAnsi" w:hAnsi="Arial" w:cs="Arial"/>
                <w:noProof/>
                <w:sz w:val="20"/>
                <w:szCs w:val="20"/>
                <w:lang w:val="cy-GB" w:eastAsia="cy-GB"/>
              </w:rPr>
              <w:drawing>
                <wp:inline distT="0" distB="0" distL="0" distR="0" wp14:anchorId="14F96CAB" wp14:editId="3FCAA853">
                  <wp:extent cx="12700" cy="127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ED3803">
              <w:rPr>
                <w:rFonts w:ascii="Arial" w:eastAsiaTheme="minorHAnsi" w:hAnsi="Arial" w:cs="Arial"/>
                <w:sz w:val="20"/>
                <w:szCs w:val="20"/>
                <w:lang w:val="en-US"/>
              </w:rPr>
              <w:t xml:space="preserve"> </w:t>
            </w:r>
          </w:p>
        </w:tc>
      </w:tr>
      <w:tr w:rsidR="007D780D" w:rsidRPr="00ED3803" w14:paraId="66EBF6CA" w14:textId="77777777" w:rsidTr="007D780D">
        <w:tblPrEx>
          <w:tblBorders>
            <w:top w:val="none" w:sz="0" w:space="0" w:color="auto"/>
          </w:tblBorders>
        </w:tblPrEx>
        <w:tc>
          <w:tcPr>
            <w:tcW w:w="1640" w:type="dxa"/>
            <w:tcBorders>
              <w:top w:val="single" w:sz="4" w:space="0" w:color="345AB7"/>
              <w:left w:val="single" w:sz="4" w:space="0" w:color="345AB7"/>
              <w:bottom w:val="single" w:sz="4" w:space="0" w:color="345AB7"/>
              <w:right w:val="single" w:sz="4" w:space="0" w:color="345AB7"/>
            </w:tcBorders>
            <w:shd w:val="clear" w:color="auto" w:fill="4B88CB"/>
            <w:tcMar>
              <w:top w:w="20" w:type="nil"/>
              <w:left w:w="20" w:type="nil"/>
              <w:bottom w:w="20" w:type="nil"/>
              <w:right w:w="20" w:type="nil"/>
            </w:tcMar>
            <w:vAlign w:val="center"/>
          </w:tcPr>
          <w:p w14:paraId="2B35DEF6" w14:textId="77777777" w:rsidR="007D780D" w:rsidRPr="00ED3803" w:rsidRDefault="007D780D" w:rsidP="007D780D">
            <w:pPr>
              <w:widowControl w:val="0"/>
              <w:autoSpaceDE w:val="0"/>
              <w:autoSpaceDN w:val="0"/>
              <w:adjustRightInd w:val="0"/>
              <w:rPr>
                <w:rFonts w:ascii="Arial" w:eastAsiaTheme="minorHAnsi" w:hAnsi="Arial" w:cs="Arial"/>
                <w:sz w:val="20"/>
                <w:szCs w:val="20"/>
                <w:lang w:val="en-US"/>
              </w:rPr>
            </w:pPr>
            <w:r w:rsidRPr="00ED3803">
              <w:rPr>
                <w:rFonts w:ascii="Arial" w:eastAsiaTheme="minorHAnsi" w:hAnsi="Arial" w:cs="Arial"/>
                <w:b/>
                <w:bCs/>
                <w:color w:val="FFFFFF"/>
                <w:sz w:val="20"/>
                <w:szCs w:val="20"/>
                <w:lang w:val="en-US"/>
              </w:rPr>
              <w:t xml:space="preserve">SPEAKING </w:t>
            </w:r>
          </w:p>
        </w:tc>
        <w:tc>
          <w:tcPr>
            <w:tcW w:w="2780" w:type="dxa"/>
            <w:tcBorders>
              <w:top w:val="single" w:sz="4" w:space="0" w:color="355BB7"/>
              <w:left w:val="single" w:sz="4" w:space="0" w:color="345AB7"/>
              <w:bottom w:val="single" w:sz="4" w:space="0" w:color="355BB7"/>
              <w:right w:val="single" w:sz="4" w:space="0" w:color="345AB7"/>
            </w:tcBorders>
            <w:tcMar>
              <w:top w:w="20" w:type="nil"/>
              <w:left w:w="20" w:type="nil"/>
              <w:bottom w:w="20" w:type="nil"/>
              <w:right w:w="20" w:type="nil"/>
            </w:tcMar>
            <w:vAlign w:val="center"/>
          </w:tcPr>
          <w:p w14:paraId="4CB75ABC" w14:textId="77777777" w:rsidR="007D780D" w:rsidRPr="00ED3803" w:rsidRDefault="007D780D" w:rsidP="007D780D">
            <w:pPr>
              <w:widowControl w:val="0"/>
              <w:autoSpaceDE w:val="0"/>
              <w:autoSpaceDN w:val="0"/>
              <w:adjustRightInd w:val="0"/>
              <w:rPr>
                <w:rFonts w:ascii="Arial" w:eastAsiaTheme="minorHAnsi" w:hAnsi="Arial" w:cs="Arial"/>
                <w:sz w:val="20"/>
                <w:szCs w:val="20"/>
                <w:lang w:val="en-US"/>
              </w:rPr>
            </w:pPr>
            <w:r w:rsidRPr="00ED3803">
              <w:rPr>
                <w:rFonts w:ascii="Arial" w:eastAsiaTheme="minorHAnsi" w:hAnsi="Arial" w:cs="Arial"/>
                <w:sz w:val="20"/>
                <w:szCs w:val="20"/>
                <w:lang w:val="en-US"/>
              </w:rPr>
              <w:t xml:space="preserve">B1 </w:t>
            </w:r>
          </w:p>
        </w:tc>
        <w:tc>
          <w:tcPr>
            <w:tcW w:w="11140" w:type="dxa"/>
            <w:tcBorders>
              <w:top w:val="single" w:sz="4" w:space="0" w:color="355BB7"/>
              <w:left w:val="single" w:sz="4" w:space="0" w:color="345AB7"/>
              <w:bottom w:val="single" w:sz="4" w:space="0" w:color="355BB7"/>
              <w:right w:val="single" w:sz="4" w:space="0" w:color="345AB7"/>
            </w:tcBorders>
            <w:tcMar>
              <w:top w:w="20" w:type="nil"/>
              <w:left w:w="20" w:type="nil"/>
              <w:bottom w:w="20" w:type="nil"/>
              <w:right w:w="20" w:type="nil"/>
            </w:tcMar>
            <w:vAlign w:val="center"/>
          </w:tcPr>
          <w:p w14:paraId="3120B032" w14:textId="77777777" w:rsidR="007D780D" w:rsidRPr="007D780D" w:rsidRDefault="007D780D" w:rsidP="007D780D">
            <w:pPr>
              <w:pStyle w:val="ParagraffRhestr"/>
              <w:widowControl w:val="0"/>
              <w:numPr>
                <w:ilvl w:val="0"/>
                <w:numId w:val="6"/>
              </w:numPr>
              <w:tabs>
                <w:tab w:val="left" w:pos="220"/>
                <w:tab w:val="left" w:pos="720"/>
              </w:tabs>
              <w:autoSpaceDE w:val="0"/>
              <w:autoSpaceDN w:val="0"/>
              <w:adjustRightInd w:val="0"/>
              <w:rPr>
                <w:rFonts w:ascii="Arial" w:eastAsiaTheme="minorHAnsi" w:hAnsi="Arial" w:cs="Arial"/>
                <w:sz w:val="20"/>
                <w:szCs w:val="20"/>
                <w:lang w:val="en-US"/>
              </w:rPr>
            </w:pPr>
            <w:proofErr w:type="spellStart"/>
            <w:r w:rsidRPr="007D780D">
              <w:rPr>
                <w:rFonts w:ascii="Arial" w:eastAsiaTheme="minorHAnsi" w:hAnsi="Arial" w:cs="Arial"/>
                <w:sz w:val="20"/>
                <w:szCs w:val="20"/>
                <w:lang w:val="en-US"/>
              </w:rPr>
              <w:t>Jac</w:t>
            </w:r>
            <w:proofErr w:type="spellEnd"/>
            <w:r w:rsidRPr="007D780D">
              <w:rPr>
                <w:rFonts w:ascii="Arial" w:eastAsiaTheme="minorHAnsi" w:hAnsi="Arial" w:cs="Arial"/>
                <w:sz w:val="20"/>
                <w:szCs w:val="20"/>
                <w:lang w:val="en-US"/>
              </w:rPr>
              <w:t xml:space="preserve"> has presented evidence in his portfolio (e.g. </w:t>
            </w:r>
            <w:r w:rsidRPr="007D780D">
              <w:rPr>
                <w:rFonts w:ascii="Arial" w:eastAsiaTheme="minorHAnsi" w:hAnsi="Arial" w:cs="Arial"/>
                <w:b/>
                <w:bCs/>
                <w:sz w:val="20"/>
                <w:szCs w:val="20"/>
                <w:lang w:val="en-US"/>
              </w:rPr>
              <w:t xml:space="preserve">in the form of a diary/blog) </w:t>
            </w:r>
            <w:r w:rsidRPr="007D780D">
              <w:rPr>
                <w:rFonts w:ascii="Arial" w:eastAsiaTheme="minorHAnsi" w:hAnsi="Arial" w:cs="Arial"/>
                <w:sz w:val="20"/>
                <w:szCs w:val="20"/>
                <w:lang w:val="en-US"/>
              </w:rPr>
              <w:t xml:space="preserve">that he can use Welsh within and outside lessons naturally and with increasing confidence, e.g. arranging a </w:t>
            </w:r>
            <w:proofErr w:type="spellStart"/>
            <w:r w:rsidRPr="007D780D">
              <w:rPr>
                <w:rFonts w:ascii="Arial" w:eastAsiaTheme="minorHAnsi" w:hAnsi="Arial" w:cs="Arial"/>
                <w:sz w:val="20"/>
                <w:szCs w:val="20"/>
                <w:lang w:val="en-US"/>
              </w:rPr>
              <w:t>clwb</w:t>
            </w:r>
            <w:proofErr w:type="spellEnd"/>
            <w:r w:rsidRPr="007D780D">
              <w:rPr>
                <w:rFonts w:ascii="Arial" w:eastAsiaTheme="minorHAnsi" w:hAnsi="Arial" w:cs="Arial"/>
                <w:sz w:val="20"/>
                <w:szCs w:val="20"/>
                <w:lang w:val="en-US"/>
              </w:rPr>
              <w:t xml:space="preserve"> </w:t>
            </w:r>
            <w:proofErr w:type="spellStart"/>
            <w:r w:rsidRPr="007D780D">
              <w:rPr>
                <w:rFonts w:ascii="Arial" w:eastAsiaTheme="minorHAnsi" w:hAnsi="Arial" w:cs="Arial"/>
                <w:sz w:val="20"/>
                <w:szCs w:val="20"/>
                <w:lang w:val="en-US"/>
              </w:rPr>
              <w:t>chwaraeon</w:t>
            </w:r>
            <w:proofErr w:type="spellEnd"/>
            <w:r w:rsidRPr="007D780D">
              <w:rPr>
                <w:rFonts w:ascii="Arial" w:eastAsiaTheme="minorHAnsi" w:hAnsi="Arial" w:cs="Arial"/>
                <w:sz w:val="20"/>
                <w:szCs w:val="20"/>
                <w:lang w:val="en-US"/>
              </w:rPr>
              <w:t xml:space="preserve"> </w:t>
            </w:r>
            <w:r w:rsidRPr="007D780D">
              <w:rPr>
                <w:rFonts w:ascii="MS Mincho" w:eastAsia="MS Mincho" w:hAnsi="MS Mincho" w:cs="MS Mincho"/>
                <w:sz w:val="20"/>
                <w:szCs w:val="20"/>
                <w:lang w:val="en-US"/>
              </w:rPr>
              <w:t> </w:t>
            </w:r>
          </w:p>
          <w:p w14:paraId="4E143618" w14:textId="77777777" w:rsidR="007D780D" w:rsidRPr="007D780D" w:rsidRDefault="007D780D" w:rsidP="007D780D">
            <w:pPr>
              <w:pStyle w:val="ParagraffRhestr"/>
              <w:widowControl w:val="0"/>
              <w:numPr>
                <w:ilvl w:val="0"/>
                <w:numId w:val="6"/>
              </w:numPr>
              <w:tabs>
                <w:tab w:val="left" w:pos="220"/>
                <w:tab w:val="left" w:pos="720"/>
              </w:tabs>
              <w:autoSpaceDE w:val="0"/>
              <w:autoSpaceDN w:val="0"/>
              <w:adjustRightInd w:val="0"/>
              <w:rPr>
                <w:rFonts w:ascii="Arial" w:eastAsiaTheme="minorHAnsi" w:hAnsi="Arial" w:cs="Arial"/>
                <w:sz w:val="20"/>
                <w:szCs w:val="20"/>
                <w:lang w:val="en-US"/>
              </w:rPr>
            </w:pPr>
            <w:r w:rsidRPr="007D780D">
              <w:rPr>
                <w:rFonts w:ascii="Arial" w:eastAsiaTheme="minorHAnsi" w:hAnsi="Arial" w:cs="Arial"/>
                <w:b/>
                <w:bCs/>
                <w:sz w:val="20"/>
                <w:szCs w:val="20"/>
                <w:lang w:val="en-US"/>
              </w:rPr>
              <w:t xml:space="preserve">Observations </w:t>
            </w:r>
            <w:r w:rsidRPr="007D780D">
              <w:rPr>
                <w:rFonts w:ascii="Arial" w:eastAsiaTheme="minorHAnsi" w:hAnsi="Arial" w:cs="Arial"/>
                <w:sz w:val="20"/>
                <w:szCs w:val="20"/>
                <w:lang w:val="en-US"/>
              </w:rPr>
              <w:t xml:space="preserve">show that </w:t>
            </w:r>
            <w:proofErr w:type="spellStart"/>
            <w:r w:rsidRPr="007D780D">
              <w:rPr>
                <w:rFonts w:ascii="Arial" w:eastAsiaTheme="minorHAnsi" w:hAnsi="Arial" w:cs="Arial"/>
                <w:sz w:val="20"/>
                <w:szCs w:val="20"/>
                <w:lang w:val="en-US"/>
              </w:rPr>
              <w:t>Jac</w:t>
            </w:r>
            <w:proofErr w:type="spellEnd"/>
            <w:r w:rsidRPr="007D780D">
              <w:rPr>
                <w:rFonts w:ascii="Arial" w:eastAsiaTheme="minorHAnsi" w:hAnsi="Arial" w:cs="Arial"/>
                <w:sz w:val="20"/>
                <w:szCs w:val="20"/>
                <w:lang w:val="en-US"/>
              </w:rPr>
              <w:t xml:space="preserve"> can adapt conversation demonstrating the ability to understand the differences between formal, informal and more extended conversations with a wider group, </w:t>
            </w:r>
            <w:r w:rsidRPr="007D780D">
              <w:rPr>
                <w:rFonts w:ascii="Arial" w:eastAsiaTheme="minorHAnsi" w:hAnsi="Arial" w:cs="Arial"/>
                <w:i/>
                <w:iCs/>
                <w:sz w:val="20"/>
                <w:szCs w:val="20"/>
                <w:lang w:val="en-US"/>
              </w:rPr>
              <w:t xml:space="preserve">e.g. using </w:t>
            </w:r>
            <w:proofErr w:type="spellStart"/>
            <w:r w:rsidRPr="007D780D">
              <w:rPr>
                <w:rFonts w:ascii="Arial" w:eastAsiaTheme="minorHAnsi" w:hAnsi="Arial" w:cs="Arial"/>
                <w:i/>
                <w:iCs/>
                <w:sz w:val="20"/>
                <w:szCs w:val="20"/>
                <w:lang w:val="en-US"/>
              </w:rPr>
              <w:t>ti</w:t>
            </w:r>
            <w:proofErr w:type="spellEnd"/>
            <w:r w:rsidRPr="007D780D">
              <w:rPr>
                <w:rFonts w:ascii="Arial" w:eastAsiaTheme="minorHAnsi" w:hAnsi="Arial" w:cs="Arial"/>
                <w:i/>
                <w:iCs/>
                <w:sz w:val="20"/>
                <w:szCs w:val="20"/>
                <w:lang w:val="en-US"/>
              </w:rPr>
              <w:t xml:space="preserve">/chi. </w:t>
            </w:r>
            <w:r w:rsidRPr="007D780D">
              <w:rPr>
                <w:rFonts w:ascii="MS Mincho" w:eastAsia="MS Mincho" w:hAnsi="MS Mincho" w:cs="MS Mincho"/>
                <w:sz w:val="20"/>
                <w:szCs w:val="20"/>
                <w:lang w:val="en-US"/>
              </w:rPr>
              <w:t> </w:t>
            </w:r>
          </w:p>
          <w:p w14:paraId="786C1EF1" w14:textId="77777777" w:rsidR="007D780D" w:rsidRPr="007D780D" w:rsidRDefault="007D780D" w:rsidP="007D780D">
            <w:pPr>
              <w:pStyle w:val="ParagraffRhestr"/>
              <w:widowControl w:val="0"/>
              <w:numPr>
                <w:ilvl w:val="0"/>
                <w:numId w:val="6"/>
              </w:numPr>
              <w:tabs>
                <w:tab w:val="left" w:pos="220"/>
                <w:tab w:val="left" w:pos="720"/>
              </w:tabs>
              <w:autoSpaceDE w:val="0"/>
              <w:autoSpaceDN w:val="0"/>
              <w:adjustRightInd w:val="0"/>
              <w:rPr>
                <w:rFonts w:ascii="Arial" w:eastAsiaTheme="minorHAnsi" w:hAnsi="Arial" w:cs="Arial"/>
                <w:sz w:val="20"/>
                <w:szCs w:val="20"/>
                <w:lang w:val="en-US"/>
              </w:rPr>
            </w:pPr>
            <w:proofErr w:type="spellStart"/>
            <w:r w:rsidRPr="007D780D">
              <w:rPr>
                <w:rFonts w:ascii="Arial" w:eastAsiaTheme="minorHAnsi" w:hAnsi="Arial" w:cs="Arial"/>
                <w:sz w:val="20"/>
                <w:szCs w:val="20"/>
                <w:lang w:val="en-US"/>
              </w:rPr>
              <w:t>Jac</w:t>
            </w:r>
            <w:proofErr w:type="spellEnd"/>
            <w:r w:rsidRPr="007D780D">
              <w:rPr>
                <w:rFonts w:ascii="Arial" w:eastAsiaTheme="minorHAnsi" w:hAnsi="Arial" w:cs="Arial"/>
                <w:sz w:val="20"/>
                <w:szCs w:val="20"/>
                <w:lang w:val="en-US"/>
              </w:rPr>
              <w:t xml:space="preserve"> can use the more common mutations correctly in his lessons (</w:t>
            </w:r>
            <w:r w:rsidRPr="007D780D">
              <w:rPr>
                <w:rFonts w:ascii="Arial" w:eastAsiaTheme="minorHAnsi" w:hAnsi="Arial" w:cs="Arial"/>
                <w:b/>
                <w:bCs/>
                <w:sz w:val="20"/>
                <w:szCs w:val="20"/>
                <w:lang w:val="en-US"/>
              </w:rPr>
              <w:t>lesson reports</w:t>
            </w:r>
            <w:r w:rsidRPr="007D780D">
              <w:rPr>
                <w:rFonts w:ascii="Arial" w:eastAsiaTheme="minorHAnsi" w:hAnsi="Arial" w:cs="Arial"/>
                <w:sz w:val="20"/>
                <w:szCs w:val="20"/>
                <w:lang w:val="en-US"/>
              </w:rPr>
              <w:t xml:space="preserve">) along with increasingly correct use of prepositions and noun gender. </w:t>
            </w:r>
            <w:r w:rsidRPr="007D780D">
              <w:rPr>
                <w:rFonts w:ascii="MS Mincho" w:eastAsia="MS Mincho" w:hAnsi="MS Mincho" w:cs="MS Mincho"/>
                <w:sz w:val="20"/>
                <w:szCs w:val="20"/>
                <w:lang w:val="en-US"/>
              </w:rPr>
              <w:t> </w:t>
            </w:r>
          </w:p>
        </w:tc>
      </w:tr>
      <w:tr w:rsidR="007D780D" w:rsidRPr="00ED3803" w14:paraId="36BCD06C" w14:textId="77777777" w:rsidTr="007D780D">
        <w:tblPrEx>
          <w:tblBorders>
            <w:top w:val="none" w:sz="0" w:space="0" w:color="auto"/>
          </w:tblBorders>
        </w:tblPrEx>
        <w:tc>
          <w:tcPr>
            <w:tcW w:w="1640" w:type="dxa"/>
            <w:tcBorders>
              <w:top w:val="single" w:sz="4" w:space="0" w:color="345AB7"/>
              <w:left w:val="single" w:sz="4" w:space="0" w:color="345BB7"/>
              <w:bottom w:val="single" w:sz="4" w:space="0" w:color="345AB7"/>
              <w:right w:val="single" w:sz="4" w:space="0" w:color="345BB7"/>
            </w:tcBorders>
            <w:shd w:val="clear" w:color="auto" w:fill="4B88CB"/>
            <w:tcMar>
              <w:top w:w="20" w:type="nil"/>
              <w:left w:w="20" w:type="nil"/>
              <w:bottom w:w="20" w:type="nil"/>
              <w:right w:w="20" w:type="nil"/>
            </w:tcMar>
            <w:vAlign w:val="center"/>
          </w:tcPr>
          <w:p w14:paraId="05678B50" w14:textId="77777777" w:rsidR="007D780D" w:rsidRPr="00ED3803" w:rsidRDefault="007D780D" w:rsidP="007D780D">
            <w:pPr>
              <w:widowControl w:val="0"/>
              <w:autoSpaceDE w:val="0"/>
              <w:autoSpaceDN w:val="0"/>
              <w:adjustRightInd w:val="0"/>
              <w:rPr>
                <w:rFonts w:ascii="Arial" w:eastAsiaTheme="minorHAnsi" w:hAnsi="Arial" w:cs="Arial"/>
                <w:sz w:val="20"/>
                <w:szCs w:val="20"/>
                <w:lang w:val="en-US"/>
              </w:rPr>
            </w:pPr>
            <w:r w:rsidRPr="00ED3803">
              <w:rPr>
                <w:rFonts w:ascii="Arial" w:eastAsiaTheme="minorHAnsi" w:hAnsi="Arial" w:cs="Arial"/>
                <w:b/>
                <w:bCs/>
                <w:color w:val="FFFFFF"/>
                <w:sz w:val="20"/>
                <w:szCs w:val="20"/>
                <w:lang w:val="en-US"/>
              </w:rPr>
              <w:t xml:space="preserve">READING </w:t>
            </w:r>
          </w:p>
        </w:tc>
        <w:tc>
          <w:tcPr>
            <w:tcW w:w="2780" w:type="dxa"/>
            <w:tcBorders>
              <w:top w:val="single" w:sz="4" w:space="0" w:color="355BB7"/>
              <w:left w:val="single" w:sz="4" w:space="0" w:color="345BB7"/>
              <w:bottom w:val="single" w:sz="4" w:space="0" w:color="355BB7"/>
              <w:right w:val="single" w:sz="4" w:space="0" w:color="345BB7"/>
            </w:tcBorders>
            <w:tcMar>
              <w:top w:w="20" w:type="nil"/>
              <w:left w:w="20" w:type="nil"/>
              <w:bottom w:w="20" w:type="nil"/>
              <w:right w:w="20" w:type="nil"/>
            </w:tcMar>
            <w:vAlign w:val="center"/>
          </w:tcPr>
          <w:p w14:paraId="70582D10" w14:textId="77777777" w:rsidR="007D780D" w:rsidRPr="00ED3803" w:rsidRDefault="007D780D" w:rsidP="007D780D">
            <w:pPr>
              <w:widowControl w:val="0"/>
              <w:autoSpaceDE w:val="0"/>
              <w:autoSpaceDN w:val="0"/>
              <w:adjustRightInd w:val="0"/>
              <w:rPr>
                <w:rFonts w:ascii="Arial" w:eastAsiaTheme="minorHAnsi" w:hAnsi="Arial" w:cs="Arial"/>
                <w:sz w:val="20"/>
                <w:szCs w:val="20"/>
                <w:lang w:val="en-US"/>
              </w:rPr>
            </w:pPr>
            <w:r w:rsidRPr="00ED3803">
              <w:rPr>
                <w:rFonts w:ascii="Arial" w:eastAsiaTheme="minorHAnsi" w:hAnsi="Arial" w:cs="Arial"/>
                <w:noProof/>
                <w:sz w:val="20"/>
                <w:szCs w:val="20"/>
                <w:lang w:val="cy-GB" w:eastAsia="cy-GB"/>
              </w:rPr>
              <w:drawing>
                <wp:inline distT="0" distB="0" distL="0" distR="0" wp14:anchorId="5CA84793" wp14:editId="3ECEC0EC">
                  <wp:extent cx="12700" cy="127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p>
          <w:p w14:paraId="01C5B714" w14:textId="77777777" w:rsidR="007D780D" w:rsidRPr="00ED3803" w:rsidRDefault="007D780D" w:rsidP="007D780D">
            <w:pPr>
              <w:widowControl w:val="0"/>
              <w:autoSpaceDE w:val="0"/>
              <w:autoSpaceDN w:val="0"/>
              <w:adjustRightInd w:val="0"/>
              <w:rPr>
                <w:rFonts w:ascii="Arial" w:eastAsiaTheme="minorHAnsi" w:hAnsi="Arial" w:cs="Arial"/>
                <w:sz w:val="20"/>
                <w:szCs w:val="20"/>
                <w:lang w:val="en-US"/>
              </w:rPr>
            </w:pPr>
            <w:r w:rsidRPr="00ED3803">
              <w:rPr>
                <w:rFonts w:ascii="Arial" w:eastAsiaTheme="minorHAnsi" w:hAnsi="Arial" w:cs="Arial"/>
                <w:sz w:val="20"/>
                <w:szCs w:val="20"/>
                <w:lang w:val="en-US"/>
              </w:rPr>
              <w:t xml:space="preserve">B1 </w:t>
            </w:r>
          </w:p>
          <w:p w14:paraId="190D1BE9" w14:textId="77777777" w:rsidR="007D780D" w:rsidRPr="00ED3803" w:rsidRDefault="007D780D" w:rsidP="007D780D">
            <w:pPr>
              <w:widowControl w:val="0"/>
              <w:autoSpaceDE w:val="0"/>
              <w:autoSpaceDN w:val="0"/>
              <w:adjustRightInd w:val="0"/>
              <w:rPr>
                <w:rFonts w:ascii="Arial" w:eastAsiaTheme="minorHAnsi" w:hAnsi="Arial" w:cs="Arial"/>
                <w:sz w:val="20"/>
                <w:szCs w:val="20"/>
                <w:lang w:val="en-US"/>
              </w:rPr>
            </w:pPr>
            <w:r w:rsidRPr="00ED3803">
              <w:rPr>
                <w:rFonts w:ascii="Arial" w:eastAsiaTheme="minorHAnsi" w:hAnsi="Arial" w:cs="Arial"/>
                <w:noProof/>
                <w:sz w:val="20"/>
                <w:szCs w:val="20"/>
                <w:lang w:val="cy-GB" w:eastAsia="cy-GB"/>
              </w:rPr>
              <w:drawing>
                <wp:inline distT="0" distB="0" distL="0" distR="0" wp14:anchorId="1CCBF481" wp14:editId="576FB960">
                  <wp:extent cx="12700" cy="127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ED3803">
              <w:rPr>
                <w:rFonts w:ascii="Arial" w:eastAsiaTheme="minorHAnsi" w:hAnsi="Arial" w:cs="Arial"/>
                <w:sz w:val="20"/>
                <w:szCs w:val="20"/>
                <w:lang w:val="en-US"/>
              </w:rPr>
              <w:t xml:space="preserve"> </w:t>
            </w:r>
          </w:p>
        </w:tc>
        <w:tc>
          <w:tcPr>
            <w:tcW w:w="11140" w:type="dxa"/>
            <w:tcBorders>
              <w:top w:val="single" w:sz="4" w:space="0" w:color="355BB7"/>
              <w:left w:val="single" w:sz="4" w:space="0" w:color="345BB7"/>
              <w:bottom w:val="single" w:sz="4" w:space="0" w:color="355BB7"/>
              <w:right w:val="single" w:sz="4" w:space="0" w:color="345BB7"/>
            </w:tcBorders>
            <w:tcMar>
              <w:top w:w="20" w:type="nil"/>
              <w:left w:w="20" w:type="nil"/>
              <w:bottom w:w="20" w:type="nil"/>
              <w:right w:w="20" w:type="nil"/>
            </w:tcMar>
            <w:vAlign w:val="center"/>
          </w:tcPr>
          <w:p w14:paraId="0D3E6215" w14:textId="77777777" w:rsidR="007D780D" w:rsidRPr="002766FC" w:rsidRDefault="007D780D" w:rsidP="002766FC">
            <w:pPr>
              <w:pStyle w:val="ParagraffRhestr"/>
              <w:widowControl w:val="0"/>
              <w:numPr>
                <w:ilvl w:val="0"/>
                <w:numId w:val="25"/>
              </w:numPr>
              <w:tabs>
                <w:tab w:val="left" w:pos="220"/>
                <w:tab w:val="left" w:pos="720"/>
              </w:tabs>
              <w:autoSpaceDE w:val="0"/>
              <w:autoSpaceDN w:val="0"/>
              <w:adjustRightInd w:val="0"/>
              <w:rPr>
                <w:rFonts w:ascii="Arial" w:eastAsiaTheme="minorHAnsi" w:hAnsi="Arial" w:cs="Arial"/>
                <w:sz w:val="20"/>
                <w:szCs w:val="20"/>
                <w:lang w:val="en-US"/>
              </w:rPr>
            </w:pPr>
            <w:proofErr w:type="spellStart"/>
            <w:r w:rsidRPr="002766FC">
              <w:rPr>
                <w:rFonts w:ascii="Arial" w:eastAsiaTheme="minorHAnsi" w:hAnsi="Arial" w:cs="Arial"/>
                <w:sz w:val="20"/>
                <w:szCs w:val="20"/>
                <w:lang w:val="en-US"/>
              </w:rPr>
              <w:t>Jac’s</w:t>
            </w:r>
            <w:proofErr w:type="spellEnd"/>
            <w:r w:rsidRPr="002766FC">
              <w:rPr>
                <w:rFonts w:ascii="Arial" w:eastAsiaTheme="minorHAnsi" w:hAnsi="Arial" w:cs="Arial"/>
                <w:sz w:val="20"/>
                <w:szCs w:val="20"/>
                <w:lang w:val="en-US"/>
              </w:rPr>
              <w:t xml:space="preserve"> </w:t>
            </w:r>
            <w:r w:rsidRPr="002766FC">
              <w:rPr>
                <w:rFonts w:ascii="Arial" w:eastAsiaTheme="minorHAnsi" w:hAnsi="Arial" w:cs="Arial"/>
                <w:b/>
                <w:bCs/>
                <w:sz w:val="20"/>
                <w:szCs w:val="20"/>
                <w:lang w:val="en-US"/>
              </w:rPr>
              <w:t xml:space="preserve">lesson observations </w:t>
            </w:r>
            <w:r w:rsidRPr="002766FC">
              <w:rPr>
                <w:rFonts w:ascii="Arial" w:eastAsiaTheme="minorHAnsi" w:hAnsi="Arial" w:cs="Arial"/>
                <w:sz w:val="20"/>
                <w:szCs w:val="20"/>
                <w:lang w:val="en-US"/>
              </w:rPr>
              <w:t xml:space="preserve">show that he can read an appropriate story aloud meaningfully along with the ability to discuss text content and express opinion. </w:t>
            </w:r>
            <w:r w:rsidRPr="002766FC">
              <w:rPr>
                <w:rFonts w:ascii="MS Mincho" w:eastAsia="MS Mincho" w:hAnsi="MS Mincho" w:cs="MS Mincho"/>
                <w:sz w:val="20"/>
                <w:szCs w:val="20"/>
                <w:lang w:val="en-US"/>
              </w:rPr>
              <w:t> </w:t>
            </w:r>
          </w:p>
          <w:p w14:paraId="5D26DB6D" w14:textId="60984DB4" w:rsidR="007D780D" w:rsidRPr="007D780D" w:rsidRDefault="007D780D" w:rsidP="007D780D">
            <w:pPr>
              <w:widowControl w:val="0"/>
              <w:numPr>
                <w:ilvl w:val="0"/>
                <w:numId w:val="24"/>
              </w:numPr>
              <w:tabs>
                <w:tab w:val="left" w:pos="220"/>
                <w:tab w:val="left" w:pos="720"/>
              </w:tabs>
              <w:autoSpaceDE w:val="0"/>
              <w:autoSpaceDN w:val="0"/>
              <w:adjustRightInd w:val="0"/>
              <w:rPr>
                <w:rFonts w:ascii="Arial" w:eastAsiaTheme="minorHAnsi" w:hAnsi="Arial" w:cs="Arial"/>
                <w:sz w:val="20"/>
                <w:szCs w:val="20"/>
                <w:lang w:val="en-US"/>
              </w:rPr>
            </w:pPr>
            <w:proofErr w:type="spellStart"/>
            <w:r w:rsidRPr="00ED3803">
              <w:rPr>
                <w:rFonts w:ascii="Arial" w:eastAsiaTheme="minorHAnsi" w:hAnsi="Arial" w:cs="Arial"/>
                <w:sz w:val="20"/>
                <w:szCs w:val="20"/>
                <w:lang w:val="en-US"/>
              </w:rPr>
              <w:t>Jac’s</w:t>
            </w:r>
            <w:proofErr w:type="spellEnd"/>
            <w:r w:rsidRPr="00ED3803">
              <w:rPr>
                <w:rFonts w:ascii="Arial" w:eastAsiaTheme="minorHAnsi" w:hAnsi="Arial" w:cs="Arial"/>
                <w:sz w:val="20"/>
                <w:szCs w:val="20"/>
                <w:lang w:val="en-US"/>
              </w:rPr>
              <w:t xml:space="preserve"> </w:t>
            </w:r>
            <w:r w:rsidRPr="00ED3803">
              <w:rPr>
                <w:rFonts w:ascii="Arial" w:eastAsiaTheme="minorHAnsi" w:hAnsi="Arial" w:cs="Arial"/>
                <w:b/>
                <w:bCs/>
                <w:sz w:val="20"/>
                <w:szCs w:val="20"/>
                <w:lang w:val="en-US"/>
              </w:rPr>
              <w:t xml:space="preserve">planning work offer evidence </w:t>
            </w:r>
            <w:r w:rsidRPr="00ED3803">
              <w:rPr>
                <w:rFonts w:ascii="Arial" w:eastAsiaTheme="minorHAnsi" w:hAnsi="Arial" w:cs="Arial"/>
                <w:sz w:val="20"/>
                <w:szCs w:val="20"/>
                <w:lang w:val="en-US"/>
              </w:rPr>
              <w:t xml:space="preserve">of effective use of notes to teach the lesson. </w:t>
            </w:r>
            <w:r w:rsidRPr="00ED3803">
              <w:rPr>
                <w:rFonts w:ascii="MS Mincho" w:eastAsia="MS Mincho" w:hAnsi="MS Mincho" w:cs="MS Mincho"/>
                <w:sz w:val="20"/>
                <w:szCs w:val="20"/>
                <w:lang w:val="en-US"/>
              </w:rPr>
              <w:t> </w:t>
            </w:r>
          </w:p>
        </w:tc>
      </w:tr>
      <w:tr w:rsidR="007D780D" w:rsidRPr="00ED3803" w14:paraId="72A0C666" w14:textId="77777777" w:rsidTr="007D780D">
        <w:tblPrEx>
          <w:tblBorders>
            <w:top w:val="none" w:sz="0" w:space="0" w:color="auto"/>
          </w:tblBorders>
        </w:tblPrEx>
        <w:tc>
          <w:tcPr>
            <w:tcW w:w="1640" w:type="dxa"/>
            <w:tcBorders>
              <w:top w:val="single" w:sz="4" w:space="0" w:color="345AB7"/>
              <w:left w:val="single" w:sz="4" w:space="0" w:color="345AB7"/>
              <w:bottom w:val="single" w:sz="4" w:space="0" w:color="345AB7"/>
              <w:right w:val="single" w:sz="4" w:space="0" w:color="345AB7"/>
            </w:tcBorders>
            <w:shd w:val="clear" w:color="auto" w:fill="4B88CB"/>
            <w:tcMar>
              <w:top w:w="20" w:type="nil"/>
              <w:left w:w="20" w:type="nil"/>
              <w:bottom w:w="20" w:type="nil"/>
              <w:right w:w="20" w:type="nil"/>
            </w:tcMar>
            <w:vAlign w:val="center"/>
          </w:tcPr>
          <w:p w14:paraId="04948153" w14:textId="77777777" w:rsidR="007D780D" w:rsidRPr="00ED3803" w:rsidRDefault="007D780D" w:rsidP="007D780D">
            <w:pPr>
              <w:widowControl w:val="0"/>
              <w:autoSpaceDE w:val="0"/>
              <w:autoSpaceDN w:val="0"/>
              <w:adjustRightInd w:val="0"/>
              <w:rPr>
                <w:rFonts w:ascii="Arial" w:eastAsiaTheme="minorHAnsi" w:hAnsi="Arial" w:cs="Arial"/>
                <w:sz w:val="20"/>
                <w:szCs w:val="20"/>
                <w:lang w:val="en-US"/>
              </w:rPr>
            </w:pPr>
            <w:r w:rsidRPr="00ED3803">
              <w:rPr>
                <w:rFonts w:ascii="Arial" w:eastAsiaTheme="minorHAnsi" w:hAnsi="Arial" w:cs="Arial"/>
                <w:b/>
                <w:bCs/>
                <w:color w:val="FFFFFF"/>
                <w:sz w:val="20"/>
                <w:szCs w:val="20"/>
                <w:lang w:val="en-US"/>
              </w:rPr>
              <w:t xml:space="preserve">WRITING </w:t>
            </w:r>
          </w:p>
          <w:p w14:paraId="50320892" w14:textId="77777777" w:rsidR="007D780D" w:rsidRPr="00ED3803" w:rsidRDefault="007D780D" w:rsidP="007D780D">
            <w:pPr>
              <w:widowControl w:val="0"/>
              <w:autoSpaceDE w:val="0"/>
              <w:autoSpaceDN w:val="0"/>
              <w:adjustRightInd w:val="0"/>
              <w:rPr>
                <w:rFonts w:ascii="Arial" w:eastAsiaTheme="minorHAnsi" w:hAnsi="Arial" w:cs="Arial"/>
                <w:sz w:val="20"/>
                <w:szCs w:val="20"/>
                <w:lang w:val="en-US"/>
              </w:rPr>
            </w:pPr>
            <w:r w:rsidRPr="00ED3803">
              <w:rPr>
                <w:rFonts w:ascii="Arial" w:eastAsiaTheme="minorHAnsi" w:hAnsi="Arial" w:cs="Arial"/>
                <w:noProof/>
                <w:sz w:val="20"/>
                <w:szCs w:val="20"/>
                <w:lang w:val="cy-GB" w:eastAsia="cy-GB"/>
              </w:rPr>
              <w:drawing>
                <wp:inline distT="0" distB="0" distL="0" distR="0" wp14:anchorId="30384929" wp14:editId="7A5B77D1">
                  <wp:extent cx="12700" cy="127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ED3803">
              <w:rPr>
                <w:rFonts w:ascii="Arial" w:eastAsiaTheme="minorHAnsi" w:hAnsi="Arial" w:cs="Arial"/>
                <w:sz w:val="20"/>
                <w:szCs w:val="20"/>
                <w:lang w:val="en-US"/>
              </w:rPr>
              <w:t xml:space="preserve"> </w:t>
            </w:r>
          </w:p>
        </w:tc>
        <w:tc>
          <w:tcPr>
            <w:tcW w:w="2780" w:type="dxa"/>
            <w:tcBorders>
              <w:top w:val="single" w:sz="4" w:space="0" w:color="355BB7"/>
              <w:left w:val="single" w:sz="4" w:space="0" w:color="345AB7"/>
              <w:bottom w:val="single" w:sz="4" w:space="0" w:color="355BB7"/>
              <w:right w:val="single" w:sz="4" w:space="0" w:color="345AB7"/>
            </w:tcBorders>
            <w:tcMar>
              <w:top w:w="20" w:type="nil"/>
              <w:left w:w="20" w:type="nil"/>
              <w:bottom w:w="20" w:type="nil"/>
              <w:right w:w="20" w:type="nil"/>
            </w:tcMar>
            <w:vAlign w:val="center"/>
          </w:tcPr>
          <w:p w14:paraId="2A7FA474" w14:textId="77777777" w:rsidR="007D780D" w:rsidRPr="00ED3803" w:rsidRDefault="007D780D" w:rsidP="007D780D">
            <w:pPr>
              <w:widowControl w:val="0"/>
              <w:autoSpaceDE w:val="0"/>
              <w:autoSpaceDN w:val="0"/>
              <w:adjustRightInd w:val="0"/>
              <w:rPr>
                <w:rFonts w:ascii="Arial" w:eastAsiaTheme="minorHAnsi" w:hAnsi="Arial" w:cs="Arial"/>
                <w:sz w:val="20"/>
                <w:szCs w:val="20"/>
                <w:lang w:val="en-US"/>
              </w:rPr>
            </w:pPr>
            <w:r w:rsidRPr="00ED3803">
              <w:rPr>
                <w:rFonts w:ascii="Arial" w:eastAsiaTheme="minorHAnsi" w:hAnsi="Arial" w:cs="Arial"/>
                <w:sz w:val="20"/>
                <w:szCs w:val="20"/>
                <w:lang w:val="en-US"/>
              </w:rPr>
              <w:t xml:space="preserve">A2 </w:t>
            </w:r>
          </w:p>
        </w:tc>
        <w:tc>
          <w:tcPr>
            <w:tcW w:w="11140" w:type="dxa"/>
            <w:tcBorders>
              <w:top w:val="single" w:sz="4" w:space="0" w:color="355BB7"/>
              <w:left w:val="single" w:sz="4" w:space="0" w:color="345AB7"/>
              <w:bottom w:val="single" w:sz="4" w:space="0" w:color="355BB7"/>
              <w:right w:val="single" w:sz="4" w:space="0" w:color="345AB7"/>
            </w:tcBorders>
            <w:tcMar>
              <w:top w:w="20" w:type="nil"/>
              <w:left w:w="20" w:type="nil"/>
              <w:bottom w:w="20" w:type="nil"/>
              <w:right w:w="20" w:type="nil"/>
            </w:tcMar>
            <w:vAlign w:val="center"/>
          </w:tcPr>
          <w:p w14:paraId="7DD4C0B1" w14:textId="77777777" w:rsidR="007D780D" w:rsidRPr="00B43D7A" w:rsidRDefault="007D780D" w:rsidP="00B43D7A">
            <w:pPr>
              <w:pStyle w:val="ParagraffRhestr"/>
              <w:widowControl w:val="0"/>
              <w:numPr>
                <w:ilvl w:val="0"/>
                <w:numId w:val="24"/>
              </w:numPr>
              <w:tabs>
                <w:tab w:val="left" w:pos="220"/>
                <w:tab w:val="left" w:pos="720"/>
              </w:tabs>
              <w:autoSpaceDE w:val="0"/>
              <w:autoSpaceDN w:val="0"/>
              <w:adjustRightInd w:val="0"/>
              <w:rPr>
                <w:rFonts w:ascii="Arial" w:eastAsiaTheme="minorHAnsi" w:hAnsi="Arial" w:cs="Arial"/>
                <w:sz w:val="20"/>
                <w:szCs w:val="20"/>
                <w:lang w:val="en-US"/>
              </w:rPr>
            </w:pPr>
            <w:proofErr w:type="spellStart"/>
            <w:r w:rsidRPr="00B43D7A">
              <w:rPr>
                <w:rFonts w:ascii="Arial" w:eastAsiaTheme="minorHAnsi" w:hAnsi="Arial" w:cs="Arial"/>
                <w:sz w:val="20"/>
                <w:szCs w:val="20"/>
                <w:lang w:val="en-US"/>
              </w:rPr>
              <w:t>Jac’s</w:t>
            </w:r>
            <w:proofErr w:type="spellEnd"/>
            <w:r w:rsidRPr="00B43D7A">
              <w:rPr>
                <w:rFonts w:ascii="Arial" w:eastAsiaTheme="minorHAnsi" w:hAnsi="Arial" w:cs="Arial"/>
                <w:sz w:val="20"/>
                <w:szCs w:val="20"/>
                <w:lang w:val="en-US"/>
              </w:rPr>
              <w:t xml:space="preserve"> written work (e.g. </w:t>
            </w:r>
            <w:r w:rsidRPr="00B43D7A">
              <w:rPr>
                <w:rFonts w:ascii="Arial" w:eastAsiaTheme="minorHAnsi" w:hAnsi="Arial" w:cs="Arial"/>
                <w:b/>
                <w:bCs/>
                <w:sz w:val="20"/>
                <w:szCs w:val="20"/>
                <w:lang w:val="en-US"/>
              </w:rPr>
              <w:t>original resources and written tasks</w:t>
            </w:r>
            <w:r w:rsidRPr="00B43D7A">
              <w:rPr>
                <w:rFonts w:ascii="Arial" w:eastAsiaTheme="minorHAnsi" w:hAnsi="Arial" w:cs="Arial"/>
                <w:sz w:val="20"/>
                <w:szCs w:val="20"/>
                <w:lang w:val="en-US"/>
              </w:rPr>
              <w:t xml:space="preserve">) demonstrates an increasing awareness of correctness </w:t>
            </w:r>
            <w:r w:rsidRPr="00B43D7A">
              <w:rPr>
                <w:rFonts w:ascii="MS Mincho" w:eastAsia="MS Mincho" w:hAnsi="MS Mincho" w:cs="MS Mincho"/>
                <w:sz w:val="20"/>
                <w:szCs w:val="20"/>
                <w:lang w:val="en-US"/>
              </w:rPr>
              <w:t> </w:t>
            </w:r>
          </w:p>
          <w:p w14:paraId="65F13C3C" w14:textId="77777777" w:rsidR="007D780D" w:rsidRPr="00B43D7A" w:rsidRDefault="007D780D" w:rsidP="00B43D7A">
            <w:pPr>
              <w:pStyle w:val="ParagraffRhestr"/>
              <w:widowControl w:val="0"/>
              <w:numPr>
                <w:ilvl w:val="0"/>
                <w:numId w:val="24"/>
              </w:numPr>
              <w:tabs>
                <w:tab w:val="left" w:pos="220"/>
                <w:tab w:val="left" w:pos="720"/>
              </w:tabs>
              <w:autoSpaceDE w:val="0"/>
              <w:autoSpaceDN w:val="0"/>
              <w:adjustRightInd w:val="0"/>
              <w:rPr>
                <w:rFonts w:ascii="Arial" w:eastAsiaTheme="minorHAnsi" w:hAnsi="Arial" w:cs="Arial"/>
                <w:sz w:val="20"/>
                <w:szCs w:val="20"/>
                <w:lang w:val="en-US"/>
              </w:rPr>
            </w:pPr>
            <w:r w:rsidRPr="00B43D7A">
              <w:rPr>
                <w:rFonts w:ascii="Arial" w:eastAsiaTheme="minorHAnsi" w:hAnsi="Arial" w:cs="Arial"/>
                <w:b/>
                <w:bCs/>
                <w:sz w:val="20"/>
                <w:szCs w:val="20"/>
                <w:lang w:val="en-US"/>
              </w:rPr>
              <w:t xml:space="preserve">Observations </w:t>
            </w:r>
            <w:r w:rsidRPr="00B43D7A">
              <w:rPr>
                <w:rFonts w:ascii="Arial" w:eastAsiaTheme="minorHAnsi" w:hAnsi="Arial" w:cs="Arial"/>
                <w:sz w:val="20"/>
                <w:szCs w:val="20"/>
                <w:lang w:val="en-US"/>
              </w:rPr>
              <w:t xml:space="preserve">provide evidence that </w:t>
            </w:r>
            <w:proofErr w:type="spellStart"/>
            <w:r w:rsidRPr="00B43D7A">
              <w:rPr>
                <w:rFonts w:ascii="Arial" w:eastAsiaTheme="minorHAnsi" w:hAnsi="Arial" w:cs="Arial"/>
                <w:sz w:val="20"/>
                <w:szCs w:val="20"/>
                <w:lang w:val="en-US"/>
              </w:rPr>
              <w:t>Jac</w:t>
            </w:r>
            <w:proofErr w:type="spellEnd"/>
            <w:r w:rsidRPr="00B43D7A">
              <w:rPr>
                <w:rFonts w:ascii="Arial" w:eastAsiaTheme="minorHAnsi" w:hAnsi="Arial" w:cs="Arial"/>
                <w:sz w:val="20"/>
                <w:szCs w:val="20"/>
                <w:lang w:val="en-US"/>
              </w:rPr>
              <w:t xml:space="preserve"> can use a variety of different patterns and sentences, varying statements and questions, using the negative forms and emphatic sentence correctly and using standard verb forms </w:t>
            </w:r>
            <w:proofErr w:type="spellStart"/>
            <w:r w:rsidRPr="00B43D7A">
              <w:rPr>
                <w:rFonts w:ascii="Arial" w:eastAsiaTheme="minorHAnsi" w:hAnsi="Arial" w:cs="Arial"/>
                <w:sz w:val="20"/>
                <w:szCs w:val="20"/>
                <w:lang w:val="en-US"/>
              </w:rPr>
              <w:t>ffurfiau</w:t>
            </w:r>
            <w:proofErr w:type="spellEnd"/>
            <w:r w:rsidRPr="00B43D7A">
              <w:rPr>
                <w:rFonts w:ascii="Arial" w:eastAsiaTheme="minorHAnsi" w:hAnsi="Arial" w:cs="Arial"/>
                <w:sz w:val="20"/>
                <w:szCs w:val="20"/>
                <w:lang w:val="en-US"/>
              </w:rPr>
              <w:t xml:space="preserve">, e.g. </w:t>
            </w:r>
            <w:proofErr w:type="spellStart"/>
            <w:r w:rsidRPr="00B43D7A">
              <w:rPr>
                <w:rFonts w:ascii="Arial" w:eastAsiaTheme="minorHAnsi" w:hAnsi="Arial" w:cs="Arial"/>
                <w:sz w:val="20"/>
                <w:szCs w:val="20"/>
                <w:lang w:val="en-US"/>
              </w:rPr>
              <w:t>gweld</w:t>
            </w:r>
            <w:proofErr w:type="spellEnd"/>
            <w:r w:rsidRPr="00B43D7A">
              <w:rPr>
                <w:rFonts w:ascii="Arial" w:eastAsiaTheme="minorHAnsi" w:hAnsi="Arial" w:cs="Arial"/>
                <w:sz w:val="20"/>
                <w:szCs w:val="20"/>
                <w:lang w:val="en-US"/>
              </w:rPr>
              <w:t>/</w:t>
            </w:r>
            <w:proofErr w:type="spellStart"/>
            <w:r w:rsidRPr="00B43D7A">
              <w:rPr>
                <w:rFonts w:ascii="Arial" w:eastAsiaTheme="minorHAnsi" w:hAnsi="Arial" w:cs="Arial"/>
                <w:sz w:val="20"/>
                <w:szCs w:val="20"/>
                <w:lang w:val="en-US"/>
              </w:rPr>
              <w:t>gwelais</w:t>
            </w:r>
            <w:proofErr w:type="spellEnd"/>
            <w:r w:rsidRPr="00B43D7A">
              <w:rPr>
                <w:rFonts w:ascii="Arial" w:eastAsiaTheme="minorHAnsi" w:hAnsi="Arial" w:cs="Arial"/>
                <w:sz w:val="20"/>
                <w:szCs w:val="20"/>
                <w:lang w:val="en-US"/>
              </w:rPr>
              <w:t xml:space="preserve">, </w:t>
            </w:r>
            <w:proofErr w:type="spellStart"/>
            <w:r w:rsidRPr="00B43D7A">
              <w:rPr>
                <w:rFonts w:ascii="Arial" w:eastAsiaTheme="minorHAnsi" w:hAnsi="Arial" w:cs="Arial"/>
                <w:sz w:val="20"/>
                <w:szCs w:val="20"/>
                <w:lang w:val="en-US"/>
              </w:rPr>
              <w:t>mynd</w:t>
            </w:r>
            <w:proofErr w:type="spellEnd"/>
            <w:r w:rsidRPr="00B43D7A">
              <w:rPr>
                <w:rFonts w:ascii="Arial" w:eastAsiaTheme="minorHAnsi" w:hAnsi="Arial" w:cs="Arial"/>
                <w:sz w:val="20"/>
                <w:szCs w:val="20"/>
                <w:lang w:val="en-US"/>
              </w:rPr>
              <w:t>/</w:t>
            </w:r>
            <w:proofErr w:type="spellStart"/>
            <w:r w:rsidRPr="00B43D7A">
              <w:rPr>
                <w:rFonts w:ascii="Arial" w:eastAsiaTheme="minorHAnsi" w:hAnsi="Arial" w:cs="Arial"/>
                <w:sz w:val="20"/>
                <w:szCs w:val="20"/>
                <w:lang w:val="en-US"/>
              </w:rPr>
              <w:t>aeth</w:t>
            </w:r>
            <w:proofErr w:type="spellEnd"/>
            <w:r w:rsidRPr="00B43D7A">
              <w:rPr>
                <w:rFonts w:ascii="Arial" w:eastAsiaTheme="minorHAnsi" w:hAnsi="Arial" w:cs="Arial"/>
                <w:sz w:val="20"/>
                <w:szCs w:val="20"/>
                <w:lang w:val="en-US"/>
              </w:rPr>
              <w:t xml:space="preserve">, and correct forms of verb and subject, e.g. </w:t>
            </w:r>
            <w:proofErr w:type="spellStart"/>
            <w:r w:rsidRPr="00B43D7A">
              <w:rPr>
                <w:rFonts w:ascii="Arial" w:eastAsiaTheme="minorHAnsi" w:hAnsi="Arial" w:cs="Arial"/>
                <w:sz w:val="20"/>
                <w:szCs w:val="20"/>
                <w:lang w:val="en-US"/>
              </w:rPr>
              <w:t>roeddwn</w:t>
            </w:r>
            <w:proofErr w:type="spellEnd"/>
            <w:r w:rsidRPr="00B43D7A">
              <w:rPr>
                <w:rFonts w:ascii="Arial" w:eastAsiaTheme="minorHAnsi" w:hAnsi="Arial" w:cs="Arial"/>
                <w:sz w:val="20"/>
                <w:szCs w:val="20"/>
                <w:lang w:val="en-US"/>
              </w:rPr>
              <w:t xml:space="preserve"> </w:t>
            </w:r>
            <w:proofErr w:type="spellStart"/>
            <w:r w:rsidRPr="00B43D7A">
              <w:rPr>
                <w:rFonts w:ascii="Arial" w:eastAsiaTheme="minorHAnsi" w:hAnsi="Arial" w:cs="Arial"/>
                <w:sz w:val="20"/>
                <w:szCs w:val="20"/>
                <w:lang w:val="en-US"/>
              </w:rPr>
              <w:t>i</w:t>
            </w:r>
            <w:proofErr w:type="spellEnd"/>
            <w:r w:rsidRPr="00B43D7A">
              <w:rPr>
                <w:rFonts w:ascii="Arial" w:eastAsiaTheme="minorHAnsi" w:hAnsi="Arial" w:cs="Arial"/>
                <w:sz w:val="20"/>
                <w:szCs w:val="20"/>
                <w:lang w:val="en-US"/>
              </w:rPr>
              <w:t xml:space="preserve">/ </w:t>
            </w:r>
            <w:proofErr w:type="spellStart"/>
            <w:r w:rsidRPr="00B43D7A">
              <w:rPr>
                <w:rFonts w:ascii="Arial" w:eastAsiaTheme="minorHAnsi" w:hAnsi="Arial" w:cs="Arial"/>
                <w:sz w:val="20"/>
                <w:szCs w:val="20"/>
                <w:lang w:val="en-US"/>
              </w:rPr>
              <w:t>roedden</w:t>
            </w:r>
            <w:proofErr w:type="spellEnd"/>
            <w:r w:rsidRPr="00B43D7A">
              <w:rPr>
                <w:rFonts w:ascii="Arial" w:eastAsiaTheme="minorHAnsi" w:hAnsi="Arial" w:cs="Arial"/>
                <w:sz w:val="20"/>
                <w:szCs w:val="20"/>
                <w:lang w:val="en-US"/>
              </w:rPr>
              <w:t xml:space="preserve"> </w:t>
            </w:r>
            <w:proofErr w:type="spellStart"/>
            <w:r w:rsidRPr="00B43D7A">
              <w:rPr>
                <w:rFonts w:ascii="Arial" w:eastAsiaTheme="minorHAnsi" w:hAnsi="Arial" w:cs="Arial"/>
                <w:sz w:val="20"/>
                <w:szCs w:val="20"/>
                <w:lang w:val="en-US"/>
              </w:rPr>
              <w:t>ni</w:t>
            </w:r>
            <w:proofErr w:type="spellEnd"/>
            <w:r w:rsidRPr="00B43D7A">
              <w:rPr>
                <w:rFonts w:ascii="Arial" w:eastAsiaTheme="minorHAnsi" w:hAnsi="Arial" w:cs="Arial"/>
                <w:sz w:val="20"/>
                <w:szCs w:val="20"/>
                <w:lang w:val="en-US"/>
              </w:rPr>
              <w:t xml:space="preserve">. </w:t>
            </w:r>
            <w:r w:rsidRPr="00B43D7A">
              <w:rPr>
                <w:rFonts w:ascii="MS Mincho" w:eastAsia="MS Mincho" w:hAnsi="MS Mincho" w:cs="MS Mincho"/>
                <w:sz w:val="20"/>
                <w:szCs w:val="20"/>
                <w:lang w:val="en-US"/>
              </w:rPr>
              <w:t> </w:t>
            </w:r>
          </w:p>
        </w:tc>
      </w:tr>
      <w:tr w:rsidR="007D780D" w:rsidRPr="00ED3803" w14:paraId="6D046991" w14:textId="77777777" w:rsidTr="007D780D">
        <w:tc>
          <w:tcPr>
            <w:tcW w:w="1640" w:type="dxa"/>
            <w:tcBorders>
              <w:top w:val="single" w:sz="4" w:space="0" w:color="345AB7"/>
              <w:left w:val="single" w:sz="4" w:space="0" w:color="345AB7"/>
              <w:bottom w:val="single" w:sz="4" w:space="0" w:color="345AB7"/>
              <w:right w:val="single" w:sz="4" w:space="0" w:color="345AB7"/>
            </w:tcBorders>
            <w:shd w:val="clear" w:color="auto" w:fill="4B88CB"/>
            <w:tcMar>
              <w:top w:w="20" w:type="nil"/>
              <w:left w:w="20" w:type="nil"/>
              <w:bottom w:w="20" w:type="nil"/>
              <w:right w:w="20" w:type="nil"/>
            </w:tcMar>
            <w:vAlign w:val="center"/>
          </w:tcPr>
          <w:p w14:paraId="1CE839E2" w14:textId="77777777" w:rsidR="007D780D" w:rsidRPr="00ED3803" w:rsidRDefault="007D780D" w:rsidP="007D780D">
            <w:pPr>
              <w:widowControl w:val="0"/>
              <w:autoSpaceDE w:val="0"/>
              <w:autoSpaceDN w:val="0"/>
              <w:adjustRightInd w:val="0"/>
              <w:rPr>
                <w:rFonts w:ascii="Arial" w:eastAsiaTheme="minorHAnsi" w:hAnsi="Arial" w:cs="Arial"/>
                <w:sz w:val="20"/>
                <w:szCs w:val="20"/>
                <w:lang w:val="en-US"/>
              </w:rPr>
            </w:pPr>
            <w:r w:rsidRPr="00ED3803">
              <w:rPr>
                <w:rFonts w:ascii="Arial" w:eastAsiaTheme="minorHAnsi" w:hAnsi="Arial" w:cs="Arial"/>
                <w:b/>
                <w:bCs/>
                <w:color w:val="FFFFFF"/>
                <w:sz w:val="20"/>
                <w:szCs w:val="20"/>
                <w:lang w:val="en-US"/>
              </w:rPr>
              <w:t xml:space="preserve">AD </w:t>
            </w:r>
          </w:p>
          <w:p w14:paraId="14014C46" w14:textId="77777777" w:rsidR="007D780D" w:rsidRPr="00ED3803" w:rsidRDefault="007D780D" w:rsidP="007D780D">
            <w:pPr>
              <w:widowControl w:val="0"/>
              <w:autoSpaceDE w:val="0"/>
              <w:autoSpaceDN w:val="0"/>
              <w:adjustRightInd w:val="0"/>
              <w:rPr>
                <w:rFonts w:ascii="Arial" w:eastAsiaTheme="minorHAnsi" w:hAnsi="Arial" w:cs="Arial"/>
                <w:sz w:val="20"/>
                <w:szCs w:val="20"/>
                <w:lang w:val="en-US"/>
              </w:rPr>
            </w:pPr>
            <w:r w:rsidRPr="00ED3803">
              <w:rPr>
                <w:rFonts w:ascii="Arial" w:eastAsiaTheme="minorHAnsi" w:hAnsi="Arial" w:cs="Arial"/>
                <w:noProof/>
                <w:sz w:val="20"/>
                <w:szCs w:val="20"/>
                <w:lang w:val="cy-GB" w:eastAsia="cy-GB"/>
              </w:rPr>
              <w:drawing>
                <wp:inline distT="0" distB="0" distL="0" distR="0" wp14:anchorId="22108989" wp14:editId="6F7902F1">
                  <wp:extent cx="12700" cy="127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ED3803">
              <w:rPr>
                <w:rFonts w:ascii="Arial" w:eastAsiaTheme="minorHAnsi" w:hAnsi="Arial" w:cs="Arial"/>
                <w:sz w:val="20"/>
                <w:szCs w:val="20"/>
                <w:lang w:val="en-US"/>
              </w:rPr>
              <w:t xml:space="preserve"> </w:t>
            </w:r>
          </w:p>
        </w:tc>
        <w:tc>
          <w:tcPr>
            <w:tcW w:w="2780" w:type="dxa"/>
            <w:tcBorders>
              <w:top w:val="single" w:sz="4" w:space="0" w:color="355BB7"/>
              <w:left w:val="single" w:sz="4" w:space="0" w:color="345AB7"/>
              <w:bottom w:val="single" w:sz="4" w:space="0" w:color="355BB7"/>
              <w:right w:val="single" w:sz="4" w:space="0" w:color="345AB7"/>
            </w:tcBorders>
            <w:tcMar>
              <w:top w:w="20" w:type="nil"/>
              <w:left w:w="20" w:type="nil"/>
              <w:bottom w:w="20" w:type="nil"/>
              <w:right w:w="20" w:type="nil"/>
            </w:tcMar>
            <w:vAlign w:val="center"/>
          </w:tcPr>
          <w:p w14:paraId="10D7E39D" w14:textId="77777777" w:rsidR="007D780D" w:rsidRPr="00ED3803" w:rsidRDefault="007D780D" w:rsidP="007D780D">
            <w:pPr>
              <w:widowControl w:val="0"/>
              <w:autoSpaceDE w:val="0"/>
              <w:autoSpaceDN w:val="0"/>
              <w:adjustRightInd w:val="0"/>
              <w:rPr>
                <w:rFonts w:ascii="Arial" w:eastAsiaTheme="minorHAnsi" w:hAnsi="Arial" w:cs="Arial"/>
                <w:sz w:val="20"/>
                <w:szCs w:val="20"/>
                <w:lang w:val="en-US"/>
              </w:rPr>
            </w:pPr>
            <w:r w:rsidRPr="00ED3803">
              <w:rPr>
                <w:rFonts w:ascii="Arial" w:eastAsiaTheme="minorHAnsi" w:hAnsi="Arial" w:cs="Arial"/>
                <w:sz w:val="20"/>
                <w:szCs w:val="20"/>
                <w:lang w:val="en-US"/>
              </w:rPr>
              <w:t xml:space="preserve">AD2 </w:t>
            </w:r>
          </w:p>
        </w:tc>
        <w:tc>
          <w:tcPr>
            <w:tcW w:w="11140" w:type="dxa"/>
            <w:tcBorders>
              <w:top w:val="single" w:sz="4" w:space="0" w:color="355BB7"/>
              <w:left w:val="single" w:sz="4" w:space="0" w:color="345AB7"/>
              <w:bottom w:val="single" w:sz="4" w:space="0" w:color="355BB7"/>
              <w:right w:val="single" w:sz="4" w:space="0" w:color="345AB7"/>
            </w:tcBorders>
            <w:tcMar>
              <w:top w:w="20" w:type="nil"/>
              <w:left w:w="20" w:type="nil"/>
              <w:bottom w:w="20" w:type="nil"/>
              <w:right w:w="20" w:type="nil"/>
            </w:tcMar>
            <w:vAlign w:val="center"/>
          </w:tcPr>
          <w:p w14:paraId="3963A173" w14:textId="77777777" w:rsidR="00B43D7A" w:rsidRDefault="007D780D" w:rsidP="007D780D">
            <w:pPr>
              <w:widowControl w:val="0"/>
              <w:autoSpaceDE w:val="0"/>
              <w:autoSpaceDN w:val="0"/>
              <w:adjustRightInd w:val="0"/>
              <w:rPr>
                <w:rFonts w:ascii="Arial" w:eastAsiaTheme="minorHAnsi" w:hAnsi="Arial" w:cs="Arial"/>
                <w:sz w:val="20"/>
                <w:szCs w:val="20"/>
                <w:lang w:val="en-US"/>
              </w:rPr>
            </w:pPr>
            <w:r w:rsidRPr="00ED3803">
              <w:rPr>
                <w:rFonts w:ascii="Arial" w:eastAsiaTheme="minorHAnsi" w:hAnsi="Arial" w:cs="Arial"/>
                <w:sz w:val="20"/>
                <w:szCs w:val="20"/>
                <w:lang w:val="en-US"/>
              </w:rPr>
              <w:t xml:space="preserve">• </w:t>
            </w:r>
            <w:proofErr w:type="spellStart"/>
            <w:r w:rsidRPr="00ED3803">
              <w:rPr>
                <w:rFonts w:ascii="Arial" w:eastAsiaTheme="minorHAnsi" w:hAnsi="Arial" w:cs="Arial"/>
                <w:sz w:val="20"/>
                <w:szCs w:val="20"/>
                <w:lang w:val="en-US"/>
              </w:rPr>
              <w:t>Jac’s</w:t>
            </w:r>
            <w:proofErr w:type="spellEnd"/>
            <w:r w:rsidRPr="00ED3803">
              <w:rPr>
                <w:rFonts w:ascii="Arial" w:eastAsiaTheme="minorHAnsi" w:hAnsi="Arial" w:cs="Arial"/>
                <w:sz w:val="20"/>
                <w:szCs w:val="20"/>
                <w:lang w:val="en-US"/>
              </w:rPr>
              <w:t xml:space="preserve"> </w:t>
            </w:r>
            <w:r w:rsidRPr="00ED3803">
              <w:rPr>
                <w:rFonts w:ascii="Arial" w:eastAsiaTheme="minorHAnsi" w:hAnsi="Arial" w:cs="Arial"/>
                <w:b/>
                <w:bCs/>
                <w:sz w:val="20"/>
                <w:szCs w:val="20"/>
                <w:lang w:val="en-US"/>
              </w:rPr>
              <w:t xml:space="preserve">lesson observations, resources and planning work </w:t>
            </w:r>
            <w:r w:rsidRPr="00ED3803">
              <w:rPr>
                <w:rFonts w:ascii="Arial" w:eastAsiaTheme="minorHAnsi" w:hAnsi="Arial" w:cs="Arial"/>
                <w:sz w:val="20"/>
                <w:szCs w:val="20"/>
                <w:lang w:val="en-US"/>
              </w:rPr>
              <w:t>demonstrate</w:t>
            </w:r>
            <w:r w:rsidRPr="00ED3803">
              <w:rPr>
                <w:rFonts w:ascii="Arial" w:eastAsiaTheme="minorHAnsi" w:hAnsi="Arial" w:cs="Arial"/>
                <w:b/>
                <w:bCs/>
                <w:sz w:val="20"/>
                <w:szCs w:val="20"/>
                <w:lang w:val="en-US"/>
              </w:rPr>
              <w:t>:</w:t>
            </w:r>
            <w:r w:rsidRPr="00ED3803">
              <w:rPr>
                <w:rFonts w:ascii="MS Mincho" w:eastAsia="MS Mincho" w:hAnsi="MS Mincho" w:cs="MS Mincho"/>
                <w:b/>
                <w:bCs/>
                <w:sz w:val="20"/>
                <w:szCs w:val="20"/>
                <w:lang w:val="en-US"/>
              </w:rPr>
              <w:t> </w:t>
            </w:r>
          </w:p>
          <w:p w14:paraId="2815AB45" w14:textId="77777777" w:rsidR="00B43D7A" w:rsidRPr="00B43D7A" w:rsidRDefault="007D780D" w:rsidP="00B43D7A">
            <w:pPr>
              <w:pStyle w:val="ParagraffRhestr"/>
              <w:widowControl w:val="0"/>
              <w:numPr>
                <w:ilvl w:val="0"/>
                <w:numId w:val="26"/>
              </w:numPr>
              <w:autoSpaceDE w:val="0"/>
              <w:autoSpaceDN w:val="0"/>
              <w:adjustRightInd w:val="0"/>
              <w:rPr>
                <w:rFonts w:ascii="MS Mincho" w:eastAsia="MS Mincho" w:hAnsi="MS Mincho" w:cs="MS Mincho"/>
                <w:sz w:val="20"/>
                <w:szCs w:val="20"/>
                <w:lang w:val="en-US"/>
              </w:rPr>
            </w:pPr>
            <w:r w:rsidRPr="00B43D7A">
              <w:rPr>
                <w:rFonts w:ascii="Arial" w:eastAsiaTheme="minorHAnsi" w:hAnsi="Arial" w:cs="Arial"/>
                <w:sz w:val="20"/>
                <w:szCs w:val="20"/>
                <w:lang w:val="en-US"/>
              </w:rPr>
              <w:t>effective use of some teaching and learning styles</w:t>
            </w:r>
            <w:r w:rsidRPr="00B43D7A">
              <w:rPr>
                <w:rFonts w:ascii="MS Mincho" w:eastAsia="MS Mincho" w:hAnsi="MS Mincho" w:cs="MS Mincho"/>
                <w:sz w:val="20"/>
                <w:szCs w:val="20"/>
                <w:lang w:val="en-US"/>
              </w:rPr>
              <w:t> </w:t>
            </w:r>
          </w:p>
          <w:p w14:paraId="4543AAC4" w14:textId="625848C9" w:rsidR="007D780D" w:rsidRPr="00B43D7A" w:rsidRDefault="007D780D" w:rsidP="00B43D7A">
            <w:pPr>
              <w:pStyle w:val="ParagraffRhestr"/>
              <w:widowControl w:val="0"/>
              <w:numPr>
                <w:ilvl w:val="0"/>
                <w:numId w:val="26"/>
              </w:numPr>
              <w:autoSpaceDE w:val="0"/>
              <w:autoSpaceDN w:val="0"/>
              <w:adjustRightInd w:val="0"/>
              <w:rPr>
                <w:rFonts w:ascii="Arial" w:eastAsiaTheme="minorHAnsi" w:hAnsi="Arial" w:cs="Arial"/>
                <w:sz w:val="20"/>
                <w:szCs w:val="20"/>
                <w:lang w:val="en-US"/>
              </w:rPr>
            </w:pPr>
            <w:r w:rsidRPr="00B43D7A">
              <w:rPr>
                <w:rFonts w:ascii="Arial" w:eastAsiaTheme="minorHAnsi" w:hAnsi="Arial" w:cs="Arial"/>
                <w:sz w:val="20"/>
                <w:szCs w:val="20"/>
                <w:lang w:val="en-US"/>
              </w:rPr>
              <w:t xml:space="preserve">good evidence of applying and identifying opportunities to support and develop learners’ literacy </w:t>
            </w:r>
          </w:p>
          <w:p w14:paraId="6FED353D" w14:textId="77777777" w:rsidR="00B43D7A" w:rsidRPr="00B43D7A" w:rsidRDefault="007D780D" w:rsidP="00B43D7A">
            <w:pPr>
              <w:pStyle w:val="ParagraffRhestr"/>
              <w:widowControl w:val="0"/>
              <w:numPr>
                <w:ilvl w:val="0"/>
                <w:numId w:val="26"/>
              </w:numPr>
              <w:autoSpaceDE w:val="0"/>
              <w:autoSpaceDN w:val="0"/>
              <w:adjustRightInd w:val="0"/>
              <w:rPr>
                <w:rFonts w:ascii="MS Mincho" w:eastAsia="MS Mincho" w:hAnsi="MS Mincho" w:cs="MS Mincho"/>
                <w:sz w:val="20"/>
                <w:szCs w:val="20"/>
                <w:lang w:val="en-US"/>
              </w:rPr>
            </w:pPr>
            <w:r w:rsidRPr="00B43D7A">
              <w:rPr>
                <w:rFonts w:ascii="Arial" w:eastAsiaTheme="minorHAnsi" w:hAnsi="Arial" w:cs="Arial"/>
                <w:sz w:val="20"/>
                <w:szCs w:val="20"/>
                <w:lang w:val="en-US"/>
              </w:rPr>
              <w:t>skills</w:t>
            </w:r>
            <w:r w:rsidRPr="00B43D7A">
              <w:rPr>
                <w:rFonts w:ascii="MS Mincho" w:eastAsia="MS Mincho" w:hAnsi="MS Mincho" w:cs="MS Mincho"/>
                <w:sz w:val="20"/>
                <w:szCs w:val="20"/>
                <w:lang w:val="en-US"/>
              </w:rPr>
              <w:t> </w:t>
            </w:r>
          </w:p>
          <w:p w14:paraId="2DE9B6DE" w14:textId="77777777" w:rsidR="00B43D7A" w:rsidRPr="00B43D7A" w:rsidRDefault="007D780D" w:rsidP="00B43D7A">
            <w:pPr>
              <w:pStyle w:val="ParagraffRhestr"/>
              <w:widowControl w:val="0"/>
              <w:numPr>
                <w:ilvl w:val="0"/>
                <w:numId w:val="26"/>
              </w:numPr>
              <w:autoSpaceDE w:val="0"/>
              <w:autoSpaceDN w:val="0"/>
              <w:adjustRightInd w:val="0"/>
              <w:rPr>
                <w:rFonts w:ascii="Arial" w:eastAsiaTheme="minorHAnsi" w:hAnsi="Arial" w:cs="Arial"/>
                <w:sz w:val="20"/>
                <w:szCs w:val="20"/>
                <w:lang w:val="en-US"/>
              </w:rPr>
            </w:pPr>
            <w:r w:rsidRPr="00B43D7A">
              <w:rPr>
                <w:rFonts w:ascii="Arial" w:eastAsiaTheme="minorHAnsi" w:hAnsi="Arial" w:cs="Arial"/>
                <w:sz w:val="20"/>
                <w:szCs w:val="20"/>
                <w:lang w:val="en-US"/>
              </w:rPr>
              <w:t>good use of assessment strategies for learning</w:t>
            </w:r>
            <w:r w:rsidRPr="00B43D7A">
              <w:rPr>
                <w:rFonts w:ascii="MS Mincho" w:eastAsia="MS Mincho" w:hAnsi="MS Mincho" w:cs="MS Mincho"/>
                <w:sz w:val="20"/>
                <w:szCs w:val="20"/>
                <w:lang w:val="en-US"/>
              </w:rPr>
              <w:t> </w:t>
            </w:r>
          </w:p>
          <w:p w14:paraId="4FFB0BE6" w14:textId="7A192E53" w:rsidR="007D780D" w:rsidRPr="00B43D7A" w:rsidRDefault="007D780D" w:rsidP="00B43D7A">
            <w:pPr>
              <w:pStyle w:val="ParagraffRhestr"/>
              <w:widowControl w:val="0"/>
              <w:numPr>
                <w:ilvl w:val="0"/>
                <w:numId w:val="26"/>
              </w:numPr>
              <w:autoSpaceDE w:val="0"/>
              <w:autoSpaceDN w:val="0"/>
              <w:adjustRightInd w:val="0"/>
              <w:rPr>
                <w:rFonts w:ascii="Arial" w:eastAsiaTheme="minorHAnsi" w:hAnsi="Arial" w:cs="Arial"/>
                <w:sz w:val="20"/>
                <w:szCs w:val="20"/>
                <w:lang w:val="en-US"/>
              </w:rPr>
            </w:pPr>
            <w:r w:rsidRPr="00B43D7A">
              <w:rPr>
                <w:rFonts w:ascii="Arial" w:eastAsiaTheme="minorHAnsi" w:hAnsi="Arial" w:cs="Arial"/>
                <w:sz w:val="20"/>
                <w:szCs w:val="20"/>
                <w:lang w:val="en-US"/>
              </w:rPr>
              <w:t xml:space="preserve">good ability to convey expectations, whilst planning realistic, suitable and differentiated tasks. </w:t>
            </w:r>
          </w:p>
        </w:tc>
      </w:tr>
    </w:tbl>
    <w:p w14:paraId="7BDF38EE" w14:textId="448C66CD" w:rsidR="00ED3803" w:rsidRDefault="00ED3803" w:rsidP="007D780D">
      <w:pPr>
        <w:widowControl w:val="0"/>
        <w:autoSpaceDE w:val="0"/>
        <w:autoSpaceDN w:val="0"/>
        <w:adjustRightInd w:val="0"/>
        <w:spacing w:after="240"/>
        <w:rPr>
          <w:rFonts w:ascii="Times" w:eastAsiaTheme="minorHAnsi" w:hAnsi="Times" w:cs="Times"/>
          <w:lang w:val="en-US"/>
        </w:rPr>
      </w:pPr>
      <w:r>
        <w:rPr>
          <w:rFonts w:ascii="Arial" w:eastAsiaTheme="minorHAnsi" w:hAnsi="Arial" w:cs="Arial"/>
          <w:b/>
          <w:bCs/>
          <w:sz w:val="32"/>
          <w:szCs w:val="32"/>
          <w:lang w:val="en-US"/>
        </w:rPr>
        <w:t xml:space="preserve">1. JAC THOMAS: ENGLISH MEDIUM. (PGCE PRIMARY: GCSE Second Language – C) </w:t>
      </w:r>
    </w:p>
    <w:p w14:paraId="406B46D2" w14:textId="77777777" w:rsidR="00B43D7A" w:rsidRDefault="00B43D7A" w:rsidP="00ED3803">
      <w:pPr>
        <w:widowControl w:val="0"/>
        <w:autoSpaceDE w:val="0"/>
        <w:autoSpaceDN w:val="0"/>
        <w:adjustRightInd w:val="0"/>
        <w:spacing w:after="240"/>
        <w:rPr>
          <w:rFonts w:ascii="Arial" w:eastAsiaTheme="minorHAnsi" w:hAnsi="Arial" w:cs="Arial"/>
          <w:b/>
          <w:bCs/>
          <w:sz w:val="32"/>
          <w:szCs w:val="32"/>
          <w:lang w:val="en-US"/>
        </w:rPr>
      </w:pPr>
    </w:p>
    <w:p w14:paraId="6E88BC74" w14:textId="77777777" w:rsidR="00B43D7A" w:rsidRDefault="00B43D7A" w:rsidP="00ED3803">
      <w:pPr>
        <w:widowControl w:val="0"/>
        <w:autoSpaceDE w:val="0"/>
        <w:autoSpaceDN w:val="0"/>
        <w:adjustRightInd w:val="0"/>
        <w:spacing w:after="240"/>
        <w:rPr>
          <w:rFonts w:ascii="Arial" w:eastAsiaTheme="minorHAnsi" w:hAnsi="Arial" w:cs="Arial"/>
          <w:b/>
          <w:bCs/>
          <w:sz w:val="32"/>
          <w:szCs w:val="32"/>
          <w:lang w:val="en-US"/>
        </w:rPr>
      </w:pPr>
    </w:p>
    <w:p w14:paraId="77307F37" w14:textId="77777777" w:rsidR="00B43D7A" w:rsidRDefault="00B43D7A" w:rsidP="00ED3803">
      <w:pPr>
        <w:widowControl w:val="0"/>
        <w:autoSpaceDE w:val="0"/>
        <w:autoSpaceDN w:val="0"/>
        <w:adjustRightInd w:val="0"/>
        <w:spacing w:after="240"/>
        <w:rPr>
          <w:rFonts w:ascii="Arial" w:eastAsiaTheme="minorHAnsi" w:hAnsi="Arial" w:cs="Arial"/>
          <w:b/>
          <w:bCs/>
          <w:sz w:val="32"/>
          <w:szCs w:val="32"/>
          <w:lang w:val="en-US"/>
        </w:rPr>
      </w:pPr>
    </w:p>
    <w:p w14:paraId="4351EE21" w14:textId="1F1B5650" w:rsidR="00ED3803" w:rsidRDefault="00ED3803" w:rsidP="00ED3803">
      <w:pPr>
        <w:widowControl w:val="0"/>
        <w:autoSpaceDE w:val="0"/>
        <w:autoSpaceDN w:val="0"/>
        <w:adjustRightInd w:val="0"/>
        <w:spacing w:after="240"/>
        <w:rPr>
          <w:rFonts w:ascii="Arial" w:eastAsiaTheme="minorHAnsi" w:hAnsi="Arial" w:cs="Arial"/>
          <w:b/>
          <w:bCs/>
          <w:sz w:val="32"/>
          <w:szCs w:val="32"/>
          <w:lang w:val="en-US"/>
        </w:rPr>
      </w:pPr>
      <w:r>
        <w:rPr>
          <w:rFonts w:ascii="Arial" w:eastAsiaTheme="minorHAnsi" w:hAnsi="Arial" w:cs="Arial"/>
          <w:b/>
          <w:bCs/>
          <w:sz w:val="32"/>
          <w:szCs w:val="32"/>
          <w:lang w:val="en-US"/>
        </w:rPr>
        <w:t>2. HAF JONES: WELSH MEDIUM. (PGCE – MATHEMATICS SE</w:t>
      </w:r>
      <w:r w:rsidR="003F53C1">
        <w:rPr>
          <w:rFonts w:ascii="Arial" w:eastAsiaTheme="minorHAnsi" w:hAnsi="Arial" w:cs="Arial"/>
          <w:b/>
          <w:bCs/>
          <w:sz w:val="32"/>
          <w:szCs w:val="32"/>
          <w:lang w:val="en-US"/>
        </w:rPr>
        <w:t>CONDARY: GCSE first language B)</w:t>
      </w:r>
    </w:p>
    <w:tbl>
      <w:tblPr>
        <w:tblpPr w:leftFromText="180" w:rightFromText="180" w:vertAnchor="text" w:horzAnchor="page" w:tblpX="730" w:tblpY="402"/>
        <w:tblW w:w="15560" w:type="dxa"/>
        <w:tblBorders>
          <w:top w:val="nil"/>
          <w:left w:val="nil"/>
          <w:right w:val="nil"/>
        </w:tblBorders>
        <w:tblLayout w:type="fixed"/>
        <w:tblLook w:val="0000" w:firstRow="0" w:lastRow="0" w:firstColumn="0" w:lastColumn="0" w:noHBand="0" w:noVBand="0"/>
      </w:tblPr>
      <w:tblGrid>
        <w:gridCol w:w="1668"/>
        <w:gridCol w:w="2752"/>
        <w:gridCol w:w="11140"/>
      </w:tblGrid>
      <w:tr w:rsidR="003F53C1" w:rsidRPr="003F53C1" w14:paraId="471059A7" w14:textId="77777777" w:rsidTr="003F53C1">
        <w:tc>
          <w:tcPr>
            <w:tcW w:w="1668" w:type="dxa"/>
            <w:tcBorders>
              <w:top w:val="single" w:sz="4" w:space="0" w:color="345AB7"/>
              <w:left w:val="single" w:sz="4" w:space="0" w:color="345BB6"/>
              <w:bottom w:val="single" w:sz="4" w:space="0" w:color="345AB7"/>
              <w:right w:val="single" w:sz="4" w:space="0" w:color="345BB6"/>
            </w:tcBorders>
            <w:shd w:val="clear" w:color="auto" w:fill="4B88CB"/>
            <w:tcMar>
              <w:top w:w="20" w:type="nil"/>
              <w:left w:w="20" w:type="nil"/>
              <w:bottom w:w="20" w:type="nil"/>
              <w:right w:w="20" w:type="nil"/>
            </w:tcMar>
            <w:vAlign w:val="center"/>
          </w:tcPr>
          <w:p w14:paraId="32C8CF2E" w14:textId="77777777" w:rsidR="003F53C1" w:rsidRPr="003F53C1" w:rsidRDefault="003F53C1" w:rsidP="003F53C1">
            <w:pPr>
              <w:widowControl w:val="0"/>
              <w:autoSpaceDE w:val="0"/>
              <w:autoSpaceDN w:val="0"/>
              <w:adjustRightInd w:val="0"/>
              <w:rPr>
                <w:rFonts w:ascii="Arial" w:eastAsiaTheme="minorHAnsi" w:hAnsi="Arial" w:cs="Arial"/>
                <w:sz w:val="20"/>
                <w:szCs w:val="20"/>
                <w:lang w:val="en-US"/>
              </w:rPr>
            </w:pPr>
            <w:r w:rsidRPr="003F53C1">
              <w:rPr>
                <w:rFonts w:ascii="Arial" w:eastAsiaTheme="minorHAnsi" w:hAnsi="Arial" w:cs="Arial"/>
                <w:b/>
                <w:bCs/>
                <w:color w:val="FFFFFF"/>
                <w:sz w:val="20"/>
                <w:szCs w:val="20"/>
                <w:lang w:val="en-US"/>
              </w:rPr>
              <w:t xml:space="preserve">LISTENING </w:t>
            </w:r>
          </w:p>
        </w:tc>
        <w:tc>
          <w:tcPr>
            <w:tcW w:w="2752" w:type="dxa"/>
            <w:tcBorders>
              <w:top w:val="single" w:sz="4" w:space="0" w:color="355BB7"/>
              <w:left w:val="single" w:sz="4" w:space="0" w:color="345BB6"/>
              <w:bottom w:val="single" w:sz="4" w:space="0" w:color="355BB7"/>
              <w:right w:val="single" w:sz="4" w:space="0" w:color="345BB6"/>
            </w:tcBorders>
            <w:tcMar>
              <w:top w:w="20" w:type="nil"/>
              <w:left w:w="20" w:type="nil"/>
              <w:bottom w:w="20" w:type="nil"/>
              <w:right w:w="20" w:type="nil"/>
            </w:tcMar>
            <w:vAlign w:val="center"/>
          </w:tcPr>
          <w:p w14:paraId="5CC0D6B9" w14:textId="77777777" w:rsidR="003F53C1" w:rsidRPr="003F53C1" w:rsidRDefault="003F53C1" w:rsidP="003F53C1">
            <w:pPr>
              <w:widowControl w:val="0"/>
              <w:autoSpaceDE w:val="0"/>
              <w:autoSpaceDN w:val="0"/>
              <w:adjustRightInd w:val="0"/>
              <w:rPr>
                <w:rFonts w:ascii="Arial" w:eastAsiaTheme="minorHAnsi" w:hAnsi="Arial" w:cs="Arial"/>
                <w:sz w:val="20"/>
                <w:szCs w:val="20"/>
                <w:lang w:val="en-US"/>
              </w:rPr>
            </w:pPr>
            <w:r w:rsidRPr="003F53C1">
              <w:rPr>
                <w:rFonts w:ascii="Arial" w:eastAsiaTheme="minorHAnsi" w:hAnsi="Arial" w:cs="Arial"/>
                <w:noProof/>
                <w:sz w:val="20"/>
                <w:szCs w:val="20"/>
                <w:lang w:val="cy-GB" w:eastAsia="cy-GB"/>
              </w:rPr>
              <w:drawing>
                <wp:inline distT="0" distB="0" distL="0" distR="0" wp14:anchorId="00DB0167" wp14:editId="6CD17AA5">
                  <wp:extent cx="12700" cy="127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p>
          <w:p w14:paraId="6CFA6E31" w14:textId="77777777" w:rsidR="003F53C1" w:rsidRPr="003F53C1" w:rsidRDefault="003F53C1" w:rsidP="003F53C1">
            <w:pPr>
              <w:widowControl w:val="0"/>
              <w:autoSpaceDE w:val="0"/>
              <w:autoSpaceDN w:val="0"/>
              <w:adjustRightInd w:val="0"/>
              <w:rPr>
                <w:rFonts w:ascii="Arial" w:eastAsiaTheme="minorHAnsi" w:hAnsi="Arial" w:cs="Arial"/>
                <w:sz w:val="20"/>
                <w:szCs w:val="20"/>
                <w:lang w:val="en-US"/>
              </w:rPr>
            </w:pPr>
            <w:r w:rsidRPr="003F53C1">
              <w:rPr>
                <w:rFonts w:ascii="Arial" w:eastAsiaTheme="minorHAnsi" w:hAnsi="Arial" w:cs="Arial"/>
                <w:sz w:val="20"/>
                <w:szCs w:val="20"/>
                <w:lang w:val="en-US"/>
              </w:rPr>
              <w:t xml:space="preserve">B2 </w:t>
            </w:r>
          </w:p>
          <w:p w14:paraId="5E6238B9" w14:textId="77777777" w:rsidR="003F53C1" w:rsidRPr="003F53C1" w:rsidRDefault="003F53C1" w:rsidP="003F53C1">
            <w:pPr>
              <w:widowControl w:val="0"/>
              <w:autoSpaceDE w:val="0"/>
              <w:autoSpaceDN w:val="0"/>
              <w:adjustRightInd w:val="0"/>
              <w:rPr>
                <w:rFonts w:ascii="Arial" w:eastAsiaTheme="minorHAnsi" w:hAnsi="Arial" w:cs="Arial"/>
                <w:sz w:val="20"/>
                <w:szCs w:val="20"/>
                <w:lang w:val="en-US"/>
              </w:rPr>
            </w:pPr>
            <w:r w:rsidRPr="003F53C1">
              <w:rPr>
                <w:rFonts w:ascii="Arial" w:eastAsiaTheme="minorHAnsi" w:hAnsi="Arial" w:cs="Arial"/>
                <w:noProof/>
                <w:sz w:val="20"/>
                <w:szCs w:val="20"/>
                <w:lang w:val="cy-GB" w:eastAsia="cy-GB"/>
              </w:rPr>
              <w:drawing>
                <wp:inline distT="0" distB="0" distL="0" distR="0" wp14:anchorId="3B5B0EEB" wp14:editId="2F581FDE">
                  <wp:extent cx="12700" cy="12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3F53C1">
              <w:rPr>
                <w:rFonts w:ascii="Arial" w:eastAsiaTheme="minorHAnsi" w:hAnsi="Arial" w:cs="Arial"/>
                <w:sz w:val="20"/>
                <w:szCs w:val="20"/>
                <w:lang w:val="en-US"/>
              </w:rPr>
              <w:t xml:space="preserve"> </w:t>
            </w:r>
          </w:p>
        </w:tc>
        <w:tc>
          <w:tcPr>
            <w:tcW w:w="11140" w:type="dxa"/>
            <w:tcBorders>
              <w:top w:val="single" w:sz="4" w:space="0" w:color="355BB7"/>
              <w:left w:val="single" w:sz="4" w:space="0" w:color="345BB6"/>
              <w:bottom w:val="single" w:sz="4" w:space="0" w:color="355BB7"/>
              <w:right w:val="single" w:sz="4" w:space="0" w:color="345BB6"/>
            </w:tcBorders>
            <w:tcMar>
              <w:top w:w="20" w:type="nil"/>
              <w:left w:w="20" w:type="nil"/>
              <w:bottom w:w="20" w:type="nil"/>
              <w:right w:w="20" w:type="nil"/>
            </w:tcMar>
            <w:vAlign w:val="center"/>
          </w:tcPr>
          <w:p w14:paraId="7926F2D6" w14:textId="77777777" w:rsidR="003F53C1" w:rsidRPr="003F53C1" w:rsidRDefault="003F53C1" w:rsidP="003F53C1">
            <w:pPr>
              <w:widowControl w:val="0"/>
              <w:autoSpaceDE w:val="0"/>
              <w:autoSpaceDN w:val="0"/>
              <w:adjustRightInd w:val="0"/>
              <w:rPr>
                <w:rFonts w:ascii="Arial" w:eastAsiaTheme="minorHAnsi" w:hAnsi="Arial" w:cs="Arial"/>
                <w:sz w:val="20"/>
                <w:szCs w:val="20"/>
                <w:lang w:val="en-US"/>
              </w:rPr>
            </w:pPr>
            <w:r w:rsidRPr="003F53C1">
              <w:rPr>
                <w:rFonts w:ascii="Arial" w:eastAsiaTheme="minorHAnsi" w:hAnsi="Arial" w:cs="Arial"/>
                <w:noProof/>
                <w:sz w:val="20"/>
                <w:szCs w:val="20"/>
                <w:lang w:val="cy-GB" w:eastAsia="cy-GB"/>
              </w:rPr>
              <w:drawing>
                <wp:inline distT="0" distB="0" distL="0" distR="0" wp14:anchorId="62CB60F6" wp14:editId="2F53AAFD">
                  <wp:extent cx="12700" cy="12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p>
          <w:p w14:paraId="663EEF94" w14:textId="77777777" w:rsidR="003F53C1" w:rsidRPr="003F53C1" w:rsidRDefault="003F53C1" w:rsidP="003F53C1">
            <w:pPr>
              <w:widowControl w:val="0"/>
              <w:numPr>
                <w:ilvl w:val="0"/>
                <w:numId w:val="20"/>
              </w:numPr>
              <w:tabs>
                <w:tab w:val="left" w:pos="220"/>
                <w:tab w:val="left" w:pos="720"/>
              </w:tabs>
              <w:autoSpaceDE w:val="0"/>
              <w:autoSpaceDN w:val="0"/>
              <w:adjustRightInd w:val="0"/>
              <w:ind w:left="0" w:firstLine="0"/>
              <w:rPr>
                <w:rFonts w:ascii="Arial" w:eastAsiaTheme="minorHAnsi" w:hAnsi="Arial" w:cs="Arial"/>
                <w:sz w:val="20"/>
                <w:szCs w:val="20"/>
                <w:lang w:val="en-US"/>
              </w:rPr>
            </w:pPr>
            <w:proofErr w:type="spellStart"/>
            <w:r w:rsidRPr="003F53C1">
              <w:rPr>
                <w:rFonts w:ascii="Arial" w:eastAsiaTheme="minorHAnsi" w:hAnsi="Arial" w:cs="Arial"/>
                <w:sz w:val="20"/>
                <w:szCs w:val="20"/>
                <w:lang w:val="en-US"/>
              </w:rPr>
              <w:t>Haf’s</w:t>
            </w:r>
            <w:proofErr w:type="spellEnd"/>
            <w:r w:rsidRPr="003F53C1">
              <w:rPr>
                <w:rFonts w:ascii="Arial" w:eastAsiaTheme="minorHAnsi" w:hAnsi="Arial" w:cs="Arial"/>
                <w:sz w:val="20"/>
                <w:szCs w:val="20"/>
                <w:lang w:val="en-US"/>
              </w:rPr>
              <w:t xml:space="preserve"> </w:t>
            </w:r>
            <w:r w:rsidRPr="003F53C1">
              <w:rPr>
                <w:rFonts w:ascii="Arial" w:eastAsiaTheme="minorHAnsi" w:hAnsi="Arial" w:cs="Arial"/>
                <w:b/>
                <w:bCs/>
                <w:sz w:val="20"/>
                <w:szCs w:val="20"/>
                <w:lang w:val="en-US"/>
              </w:rPr>
              <w:t xml:space="preserve">lesson observations </w:t>
            </w:r>
            <w:r w:rsidRPr="003F53C1">
              <w:rPr>
                <w:rFonts w:ascii="Arial" w:eastAsiaTheme="minorHAnsi" w:hAnsi="Arial" w:cs="Arial"/>
                <w:sz w:val="20"/>
                <w:szCs w:val="20"/>
                <w:lang w:val="en-US"/>
              </w:rPr>
              <w:t xml:space="preserve">show that she </w:t>
            </w:r>
            <w:proofErr w:type="spellStart"/>
            <w:r w:rsidRPr="003F53C1">
              <w:rPr>
                <w:rFonts w:ascii="Arial" w:eastAsiaTheme="minorHAnsi" w:hAnsi="Arial" w:cs="Arial"/>
                <w:sz w:val="20"/>
                <w:szCs w:val="20"/>
                <w:lang w:val="en-US"/>
              </w:rPr>
              <w:t>an</w:t>
            </w:r>
            <w:proofErr w:type="spellEnd"/>
            <w:r w:rsidRPr="003F53C1">
              <w:rPr>
                <w:rFonts w:ascii="Arial" w:eastAsiaTheme="minorHAnsi" w:hAnsi="Arial" w:cs="Arial"/>
                <w:sz w:val="20"/>
                <w:szCs w:val="20"/>
                <w:lang w:val="en-US"/>
              </w:rPr>
              <w:t xml:space="preserve"> sustain extended and confident interaction with learners demonstrating good understanding whilst applying and identifying opportunities to support and develop oral aspects (speaking and listening) at the correct level in Mathematics lessons </w:t>
            </w:r>
            <w:r w:rsidRPr="003F53C1">
              <w:rPr>
                <w:rFonts w:ascii="MS Mincho" w:eastAsia="MS Mincho" w:hAnsi="MS Mincho" w:cs="MS Mincho"/>
                <w:sz w:val="20"/>
                <w:szCs w:val="20"/>
                <w:lang w:val="en-US"/>
              </w:rPr>
              <w:t> </w:t>
            </w:r>
          </w:p>
          <w:p w14:paraId="3D7B87AA" w14:textId="58070444" w:rsidR="003F53C1" w:rsidRPr="003F53C1" w:rsidRDefault="003F53C1" w:rsidP="003F53C1">
            <w:pPr>
              <w:widowControl w:val="0"/>
              <w:numPr>
                <w:ilvl w:val="0"/>
                <w:numId w:val="20"/>
              </w:numPr>
              <w:tabs>
                <w:tab w:val="left" w:pos="220"/>
                <w:tab w:val="left" w:pos="720"/>
              </w:tabs>
              <w:autoSpaceDE w:val="0"/>
              <w:autoSpaceDN w:val="0"/>
              <w:adjustRightInd w:val="0"/>
              <w:ind w:left="0" w:firstLine="0"/>
              <w:rPr>
                <w:rFonts w:ascii="Arial" w:eastAsiaTheme="minorHAnsi" w:hAnsi="Arial" w:cs="Arial"/>
                <w:sz w:val="20"/>
                <w:szCs w:val="20"/>
                <w:lang w:val="en-US"/>
              </w:rPr>
            </w:pPr>
            <w:proofErr w:type="spellStart"/>
            <w:r w:rsidRPr="003F53C1">
              <w:rPr>
                <w:rFonts w:ascii="Arial" w:eastAsiaTheme="minorHAnsi" w:hAnsi="Arial" w:cs="Arial"/>
                <w:sz w:val="20"/>
                <w:szCs w:val="20"/>
                <w:lang w:val="en-US"/>
              </w:rPr>
              <w:t>Haf's</w:t>
            </w:r>
            <w:proofErr w:type="spellEnd"/>
            <w:r w:rsidRPr="003F53C1">
              <w:rPr>
                <w:rFonts w:ascii="Arial" w:eastAsiaTheme="minorHAnsi" w:hAnsi="Arial" w:cs="Arial"/>
                <w:sz w:val="20"/>
                <w:szCs w:val="20"/>
                <w:lang w:val="en-US"/>
              </w:rPr>
              <w:t xml:space="preserve"> </w:t>
            </w:r>
            <w:r w:rsidRPr="003F53C1">
              <w:rPr>
                <w:rFonts w:ascii="Arial" w:eastAsiaTheme="minorHAnsi" w:hAnsi="Arial" w:cs="Arial"/>
                <w:b/>
                <w:bCs/>
                <w:sz w:val="20"/>
                <w:szCs w:val="20"/>
                <w:lang w:val="en-US"/>
              </w:rPr>
              <w:t xml:space="preserve">formative assessment and self-reflection tasks </w:t>
            </w:r>
            <w:r w:rsidRPr="003F53C1">
              <w:rPr>
                <w:rFonts w:ascii="Arial" w:eastAsiaTheme="minorHAnsi" w:hAnsi="Arial" w:cs="Arial"/>
                <w:sz w:val="20"/>
                <w:szCs w:val="20"/>
                <w:lang w:val="en-US"/>
              </w:rPr>
              <w:t xml:space="preserve">prove that she can listen to others in a group situation and respond positively and meaningfully to new ideas and different viewpoints. </w:t>
            </w:r>
            <w:r w:rsidRPr="003F53C1">
              <w:rPr>
                <w:rFonts w:ascii="MS Mincho" w:eastAsia="MS Mincho" w:hAnsi="MS Mincho" w:cs="MS Mincho"/>
                <w:sz w:val="20"/>
                <w:szCs w:val="20"/>
                <w:lang w:val="en-US"/>
              </w:rPr>
              <w:t> </w:t>
            </w:r>
          </w:p>
        </w:tc>
      </w:tr>
      <w:tr w:rsidR="003F53C1" w:rsidRPr="003F53C1" w14:paraId="3F6C0AFE" w14:textId="77777777" w:rsidTr="003F53C1">
        <w:tblPrEx>
          <w:tblBorders>
            <w:top w:val="none" w:sz="0" w:space="0" w:color="auto"/>
          </w:tblBorders>
        </w:tblPrEx>
        <w:tc>
          <w:tcPr>
            <w:tcW w:w="1668" w:type="dxa"/>
            <w:tcBorders>
              <w:top w:val="single" w:sz="4" w:space="0" w:color="345AB7"/>
              <w:left w:val="single" w:sz="4" w:space="0" w:color="345BB7"/>
              <w:bottom w:val="single" w:sz="7" w:space="0" w:color="345BB7"/>
              <w:right w:val="single" w:sz="4" w:space="0" w:color="345BB7"/>
            </w:tcBorders>
            <w:shd w:val="clear" w:color="auto" w:fill="4B88CB"/>
            <w:tcMar>
              <w:top w:w="20" w:type="nil"/>
              <w:left w:w="20" w:type="nil"/>
              <w:bottom w:w="20" w:type="nil"/>
              <w:right w:w="20" w:type="nil"/>
            </w:tcMar>
            <w:vAlign w:val="center"/>
          </w:tcPr>
          <w:p w14:paraId="594C2DCA" w14:textId="77777777" w:rsidR="003F53C1" w:rsidRPr="003F53C1" w:rsidRDefault="003F53C1" w:rsidP="003F53C1">
            <w:pPr>
              <w:widowControl w:val="0"/>
              <w:autoSpaceDE w:val="0"/>
              <w:autoSpaceDN w:val="0"/>
              <w:adjustRightInd w:val="0"/>
              <w:rPr>
                <w:rFonts w:ascii="Arial" w:eastAsiaTheme="minorHAnsi" w:hAnsi="Arial" w:cs="Arial"/>
                <w:sz w:val="20"/>
                <w:szCs w:val="20"/>
                <w:lang w:val="en-US"/>
              </w:rPr>
            </w:pPr>
            <w:r w:rsidRPr="003F53C1">
              <w:rPr>
                <w:rFonts w:ascii="Arial" w:eastAsiaTheme="minorHAnsi" w:hAnsi="Arial" w:cs="Arial"/>
                <w:b/>
                <w:bCs/>
                <w:color w:val="FFFFFF"/>
                <w:sz w:val="20"/>
                <w:szCs w:val="20"/>
                <w:lang w:val="en-US"/>
              </w:rPr>
              <w:t xml:space="preserve">SPEAKING </w:t>
            </w:r>
          </w:p>
        </w:tc>
        <w:tc>
          <w:tcPr>
            <w:tcW w:w="2752" w:type="dxa"/>
            <w:tcBorders>
              <w:top w:val="single" w:sz="4" w:space="0" w:color="355BB7"/>
              <w:left w:val="single" w:sz="4" w:space="0" w:color="345BB7"/>
              <w:bottom w:val="single" w:sz="7" w:space="0" w:color="345BB6"/>
              <w:right w:val="single" w:sz="4" w:space="0" w:color="345BB7"/>
            </w:tcBorders>
            <w:tcMar>
              <w:top w:w="20" w:type="nil"/>
              <w:left w:w="20" w:type="nil"/>
              <w:bottom w:w="20" w:type="nil"/>
              <w:right w:w="20" w:type="nil"/>
            </w:tcMar>
            <w:vAlign w:val="center"/>
          </w:tcPr>
          <w:p w14:paraId="5A857B38" w14:textId="77777777" w:rsidR="003F53C1" w:rsidRPr="003F53C1" w:rsidRDefault="003F53C1" w:rsidP="003F53C1">
            <w:pPr>
              <w:widowControl w:val="0"/>
              <w:autoSpaceDE w:val="0"/>
              <w:autoSpaceDN w:val="0"/>
              <w:adjustRightInd w:val="0"/>
              <w:rPr>
                <w:rFonts w:ascii="Arial" w:eastAsiaTheme="minorHAnsi" w:hAnsi="Arial" w:cs="Arial"/>
                <w:sz w:val="20"/>
                <w:szCs w:val="20"/>
                <w:lang w:val="en-US"/>
              </w:rPr>
            </w:pPr>
            <w:r w:rsidRPr="003F53C1">
              <w:rPr>
                <w:rFonts w:ascii="Arial" w:eastAsiaTheme="minorHAnsi" w:hAnsi="Arial" w:cs="Arial"/>
                <w:sz w:val="20"/>
                <w:szCs w:val="20"/>
                <w:lang w:val="en-US"/>
              </w:rPr>
              <w:t xml:space="preserve">C1 </w:t>
            </w:r>
          </w:p>
        </w:tc>
        <w:tc>
          <w:tcPr>
            <w:tcW w:w="11140" w:type="dxa"/>
            <w:tcBorders>
              <w:top w:val="single" w:sz="4" w:space="0" w:color="355BB7"/>
              <w:left w:val="single" w:sz="4" w:space="0" w:color="345BB7"/>
              <w:bottom w:val="single" w:sz="7" w:space="0" w:color="345BB6"/>
              <w:right w:val="single" w:sz="4" w:space="0" w:color="345BB7"/>
            </w:tcBorders>
            <w:tcMar>
              <w:top w:w="20" w:type="nil"/>
              <w:left w:w="20" w:type="nil"/>
              <w:bottom w:w="20" w:type="nil"/>
              <w:right w:w="20" w:type="nil"/>
            </w:tcMar>
            <w:vAlign w:val="center"/>
          </w:tcPr>
          <w:p w14:paraId="4DD4EF35" w14:textId="77777777" w:rsidR="003F53C1" w:rsidRPr="003F53C1" w:rsidRDefault="003F53C1" w:rsidP="003F53C1">
            <w:pPr>
              <w:widowControl w:val="0"/>
              <w:numPr>
                <w:ilvl w:val="0"/>
                <w:numId w:val="21"/>
              </w:numPr>
              <w:tabs>
                <w:tab w:val="left" w:pos="220"/>
                <w:tab w:val="left" w:pos="720"/>
              </w:tabs>
              <w:autoSpaceDE w:val="0"/>
              <w:autoSpaceDN w:val="0"/>
              <w:adjustRightInd w:val="0"/>
              <w:ind w:left="0" w:firstLine="0"/>
              <w:rPr>
                <w:rFonts w:ascii="Arial" w:eastAsiaTheme="minorHAnsi" w:hAnsi="Arial" w:cs="Arial"/>
                <w:sz w:val="20"/>
                <w:szCs w:val="20"/>
                <w:lang w:val="en-US"/>
              </w:rPr>
            </w:pPr>
            <w:proofErr w:type="spellStart"/>
            <w:r w:rsidRPr="003F53C1">
              <w:rPr>
                <w:rFonts w:ascii="Arial" w:eastAsiaTheme="minorHAnsi" w:hAnsi="Arial" w:cs="Arial"/>
                <w:sz w:val="20"/>
                <w:szCs w:val="20"/>
                <w:lang w:val="en-US"/>
              </w:rPr>
              <w:t>Haf’s</w:t>
            </w:r>
            <w:proofErr w:type="spellEnd"/>
            <w:r w:rsidRPr="003F53C1">
              <w:rPr>
                <w:rFonts w:ascii="Arial" w:eastAsiaTheme="minorHAnsi" w:hAnsi="Arial" w:cs="Arial"/>
                <w:sz w:val="20"/>
                <w:szCs w:val="20"/>
                <w:lang w:val="en-US"/>
              </w:rPr>
              <w:t xml:space="preserve"> </w:t>
            </w:r>
            <w:r w:rsidRPr="003F53C1">
              <w:rPr>
                <w:rFonts w:ascii="Arial" w:eastAsiaTheme="minorHAnsi" w:hAnsi="Arial" w:cs="Arial"/>
                <w:b/>
                <w:bCs/>
                <w:sz w:val="20"/>
                <w:szCs w:val="20"/>
                <w:lang w:val="en-US"/>
              </w:rPr>
              <w:t xml:space="preserve">lesson observations </w:t>
            </w:r>
            <w:r w:rsidRPr="003F53C1">
              <w:rPr>
                <w:rFonts w:ascii="Arial" w:eastAsiaTheme="minorHAnsi" w:hAnsi="Arial" w:cs="Arial"/>
                <w:sz w:val="20"/>
                <w:szCs w:val="20"/>
                <w:lang w:val="en-US"/>
              </w:rPr>
              <w:t xml:space="preserve">show that she can use Welsh naturally, confidently and correctly on the whole when teaching percentages, with the ability to extend discussion, describe </w:t>
            </w:r>
            <w:proofErr w:type="spellStart"/>
            <w:r w:rsidRPr="003F53C1">
              <w:rPr>
                <w:rFonts w:ascii="Arial" w:eastAsiaTheme="minorHAnsi" w:hAnsi="Arial" w:cs="Arial"/>
                <w:sz w:val="20"/>
                <w:szCs w:val="20"/>
                <w:lang w:val="en-US"/>
              </w:rPr>
              <w:t>skilfully</w:t>
            </w:r>
            <w:proofErr w:type="spellEnd"/>
            <w:r w:rsidRPr="003F53C1">
              <w:rPr>
                <w:rFonts w:ascii="Arial" w:eastAsiaTheme="minorHAnsi" w:hAnsi="Arial" w:cs="Arial"/>
                <w:sz w:val="20"/>
                <w:szCs w:val="20"/>
                <w:lang w:val="en-US"/>
              </w:rPr>
              <w:t xml:space="preserve">, and use extensive vocabulary. She can also vary her expression, tone of voice. </w:t>
            </w:r>
            <w:r w:rsidRPr="003F53C1">
              <w:rPr>
                <w:rFonts w:ascii="MS Mincho" w:eastAsia="MS Mincho" w:hAnsi="MS Mincho" w:cs="MS Mincho"/>
                <w:sz w:val="20"/>
                <w:szCs w:val="20"/>
                <w:lang w:val="en-US"/>
              </w:rPr>
              <w:t> </w:t>
            </w:r>
          </w:p>
          <w:p w14:paraId="7CE99240" w14:textId="77777777" w:rsidR="003F53C1" w:rsidRPr="003F53C1" w:rsidRDefault="003F53C1" w:rsidP="003F53C1">
            <w:pPr>
              <w:widowControl w:val="0"/>
              <w:numPr>
                <w:ilvl w:val="0"/>
                <w:numId w:val="21"/>
              </w:numPr>
              <w:tabs>
                <w:tab w:val="left" w:pos="220"/>
                <w:tab w:val="left" w:pos="720"/>
              </w:tabs>
              <w:autoSpaceDE w:val="0"/>
              <w:autoSpaceDN w:val="0"/>
              <w:adjustRightInd w:val="0"/>
              <w:ind w:left="0" w:firstLine="0"/>
              <w:rPr>
                <w:rFonts w:ascii="Arial" w:eastAsiaTheme="minorHAnsi" w:hAnsi="Arial" w:cs="Arial"/>
                <w:sz w:val="20"/>
                <w:szCs w:val="20"/>
                <w:lang w:val="en-US"/>
              </w:rPr>
            </w:pPr>
            <w:proofErr w:type="spellStart"/>
            <w:r w:rsidRPr="003F53C1">
              <w:rPr>
                <w:rFonts w:ascii="Arial" w:eastAsiaTheme="minorHAnsi" w:hAnsi="Arial" w:cs="Arial"/>
                <w:sz w:val="20"/>
                <w:szCs w:val="20"/>
                <w:lang w:val="en-US"/>
              </w:rPr>
              <w:t>Haf’s</w:t>
            </w:r>
            <w:proofErr w:type="spellEnd"/>
            <w:r w:rsidRPr="003F53C1">
              <w:rPr>
                <w:rFonts w:ascii="Arial" w:eastAsiaTheme="minorHAnsi" w:hAnsi="Arial" w:cs="Arial"/>
                <w:sz w:val="20"/>
                <w:szCs w:val="20"/>
                <w:lang w:val="en-US"/>
              </w:rPr>
              <w:t xml:space="preserve"> planning offers evidence of her ability to present mathematical concepts clearly using formal language to gain the interest of listeners </w:t>
            </w:r>
            <w:r w:rsidRPr="003F53C1">
              <w:rPr>
                <w:rFonts w:ascii="MS Mincho" w:eastAsia="MS Mincho" w:hAnsi="MS Mincho" w:cs="MS Mincho"/>
                <w:sz w:val="20"/>
                <w:szCs w:val="20"/>
                <w:lang w:val="en-US"/>
              </w:rPr>
              <w:t> </w:t>
            </w:r>
          </w:p>
          <w:p w14:paraId="279CA4D3" w14:textId="77777777" w:rsidR="003F53C1" w:rsidRPr="003F53C1" w:rsidRDefault="003F53C1" w:rsidP="003F53C1">
            <w:pPr>
              <w:widowControl w:val="0"/>
              <w:numPr>
                <w:ilvl w:val="0"/>
                <w:numId w:val="21"/>
              </w:numPr>
              <w:tabs>
                <w:tab w:val="left" w:pos="220"/>
                <w:tab w:val="left" w:pos="720"/>
              </w:tabs>
              <w:autoSpaceDE w:val="0"/>
              <w:autoSpaceDN w:val="0"/>
              <w:adjustRightInd w:val="0"/>
              <w:ind w:left="0" w:firstLine="0"/>
              <w:rPr>
                <w:rFonts w:ascii="Arial" w:eastAsiaTheme="minorHAnsi" w:hAnsi="Arial" w:cs="Arial"/>
                <w:sz w:val="20"/>
                <w:szCs w:val="20"/>
                <w:lang w:val="en-US"/>
              </w:rPr>
            </w:pPr>
            <w:proofErr w:type="spellStart"/>
            <w:r w:rsidRPr="003F53C1">
              <w:rPr>
                <w:rFonts w:ascii="Arial" w:eastAsiaTheme="minorHAnsi" w:hAnsi="Arial" w:cs="Arial"/>
                <w:sz w:val="20"/>
                <w:szCs w:val="20"/>
                <w:lang w:val="en-US"/>
              </w:rPr>
              <w:t>Haf’s</w:t>
            </w:r>
            <w:proofErr w:type="spellEnd"/>
            <w:r w:rsidRPr="003F53C1">
              <w:rPr>
                <w:rFonts w:ascii="Arial" w:eastAsiaTheme="minorHAnsi" w:hAnsi="Arial" w:cs="Arial"/>
                <w:sz w:val="20"/>
                <w:szCs w:val="20"/>
                <w:lang w:val="en-US"/>
              </w:rPr>
              <w:t xml:space="preserve"> </w:t>
            </w:r>
            <w:r w:rsidRPr="003F53C1">
              <w:rPr>
                <w:rFonts w:ascii="Arial" w:eastAsiaTheme="minorHAnsi" w:hAnsi="Arial" w:cs="Arial"/>
                <w:b/>
                <w:bCs/>
                <w:sz w:val="20"/>
                <w:szCs w:val="20"/>
                <w:lang w:val="en-US"/>
              </w:rPr>
              <w:t xml:space="preserve">teaching observations </w:t>
            </w:r>
            <w:r w:rsidRPr="003F53C1">
              <w:rPr>
                <w:rFonts w:ascii="Arial" w:eastAsiaTheme="minorHAnsi" w:hAnsi="Arial" w:cs="Arial"/>
                <w:sz w:val="20"/>
                <w:szCs w:val="20"/>
                <w:lang w:val="en-US"/>
              </w:rPr>
              <w:t xml:space="preserve">prove her ability to use a range of mutations correctly, as well as correct use of terms relating to noun gender and </w:t>
            </w:r>
            <w:proofErr w:type="spellStart"/>
            <w:r w:rsidRPr="003F53C1">
              <w:rPr>
                <w:rFonts w:ascii="Arial" w:eastAsiaTheme="minorHAnsi" w:hAnsi="Arial" w:cs="Arial"/>
                <w:sz w:val="20"/>
                <w:szCs w:val="20"/>
                <w:lang w:val="en-US"/>
              </w:rPr>
              <w:t>and</w:t>
            </w:r>
            <w:proofErr w:type="spellEnd"/>
            <w:r w:rsidRPr="003F53C1">
              <w:rPr>
                <w:rFonts w:ascii="Arial" w:eastAsiaTheme="minorHAnsi" w:hAnsi="Arial" w:cs="Arial"/>
                <w:sz w:val="20"/>
                <w:szCs w:val="20"/>
                <w:lang w:val="en-US"/>
              </w:rPr>
              <w:t xml:space="preserve"> prepositions. </w:t>
            </w:r>
            <w:proofErr w:type="spellStart"/>
            <w:r w:rsidRPr="003F53C1">
              <w:rPr>
                <w:rFonts w:ascii="Arial" w:eastAsiaTheme="minorHAnsi" w:hAnsi="Arial" w:cs="Arial"/>
                <w:sz w:val="20"/>
                <w:szCs w:val="20"/>
                <w:lang w:val="en-US"/>
              </w:rPr>
              <w:t>Haf's</w:t>
            </w:r>
            <w:proofErr w:type="spellEnd"/>
            <w:r w:rsidRPr="003F53C1">
              <w:rPr>
                <w:rFonts w:ascii="Arial" w:eastAsiaTheme="minorHAnsi" w:hAnsi="Arial" w:cs="Arial"/>
                <w:sz w:val="20"/>
                <w:szCs w:val="20"/>
                <w:lang w:val="en-US"/>
              </w:rPr>
              <w:t xml:space="preserve"> </w:t>
            </w:r>
            <w:r w:rsidRPr="003F53C1">
              <w:rPr>
                <w:rFonts w:ascii="Arial" w:eastAsiaTheme="minorHAnsi" w:hAnsi="Arial" w:cs="Arial"/>
                <w:b/>
                <w:bCs/>
                <w:sz w:val="20"/>
                <w:szCs w:val="20"/>
                <w:lang w:val="en-US"/>
              </w:rPr>
              <w:t xml:space="preserve">self-reflection work </w:t>
            </w:r>
            <w:r w:rsidRPr="003F53C1">
              <w:rPr>
                <w:rFonts w:ascii="Arial" w:eastAsiaTheme="minorHAnsi" w:hAnsi="Arial" w:cs="Arial"/>
                <w:sz w:val="20"/>
                <w:szCs w:val="20"/>
                <w:lang w:val="en-US"/>
              </w:rPr>
              <w:t xml:space="preserve">proves that she can </w:t>
            </w:r>
            <w:proofErr w:type="spellStart"/>
            <w:r w:rsidRPr="003F53C1">
              <w:rPr>
                <w:rFonts w:ascii="Arial" w:eastAsiaTheme="minorHAnsi" w:hAnsi="Arial" w:cs="Arial"/>
                <w:sz w:val="20"/>
                <w:szCs w:val="20"/>
                <w:lang w:val="en-US"/>
              </w:rPr>
              <w:t>self correct</w:t>
            </w:r>
            <w:proofErr w:type="spellEnd"/>
            <w:r w:rsidRPr="003F53C1">
              <w:rPr>
                <w:rFonts w:ascii="Arial" w:eastAsiaTheme="minorHAnsi" w:hAnsi="Arial" w:cs="Arial"/>
                <w:sz w:val="20"/>
                <w:szCs w:val="20"/>
                <w:lang w:val="en-US"/>
              </w:rPr>
              <w:t xml:space="preserve"> and correct others when speaking as required over a period of </w:t>
            </w:r>
            <w:proofErr w:type="gramStart"/>
            <w:r w:rsidRPr="003F53C1">
              <w:rPr>
                <w:rFonts w:ascii="Arial" w:eastAsiaTheme="minorHAnsi" w:hAnsi="Arial" w:cs="Arial"/>
                <w:sz w:val="20"/>
                <w:szCs w:val="20"/>
                <w:lang w:val="en-US"/>
              </w:rPr>
              <w:t>time .</w:t>
            </w:r>
            <w:proofErr w:type="gramEnd"/>
            <w:r w:rsidRPr="003F53C1">
              <w:rPr>
                <w:rFonts w:ascii="Arial" w:eastAsiaTheme="minorHAnsi" w:hAnsi="Arial" w:cs="Arial"/>
                <w:sz w:val="20"/>
                <w:szCs w:val="20"/>
                <w:lang w:val="en-US"/>
              </w:rPr>
              <w:t xml:space="preserve"> </w:t>
            </w:r>
            <w:r w:rsidRPr="003F53C1">
              <w:rPr>
                <w:rFonts w:ascii="MS Mincho" w:eastAsia="MS Mincho" w:hAnsi="MS Mincho" w:cs="MS Mincho"/>
                <w:sz w:val="20"/>
                <w:szCs w:val="20"/>
                <w:lang w:val="en-US"/>
              </w:rPr>
              <w:t> </w:t>
            </w:r>
          </w:p>
        </w:tc>
      </w:tr>
      <w:tr w:rsidR="003F53C1" w:rsidRPr="003F53C1" w14:paraId="7FFC2C00" w14:textId="77777777" w:rsidTr="003F53C1">
        <w:tblPrEx>
          <w:tblBorders>
            <w:top w:val="none" w:sz="0" w:space="0" w:color="auto"/>
          </w:tblBorders>
        </w:tblPrEx>
        <w:tc>
          <w:tcPr>
            <w:tcW w:w="1668" w:type="dxa"/>
            <w:tcBorders>
              <w:top w:val="single" w:sz="7" w:space="0" w:color="345BB7"/>
              <w:left w:val="single" w:sz="4" w:space="0" w:color="345BB6"/>
              <w:bottom w:val="single" w:sz="4" w:space="0" w:color="345AB7"/>
              <w:right w:val="single" w:sz="4" w:space="0" w:color="345BB6"/>
            </w:tcBorders>
            <w:shd w:val="clear" w:color="auto" w:fill="4B88CB"/>
            <w:tcMar>
              <w:top w:w="20" w:type="nil"/>
              <w:left w:w="20" w:type="nil"/>
              <w:bottom w:w="20" w:type="nil"/>
              <w:right w:w="20" w:type="nil"/>
            </w:tcMar>
            <w:vAlign w:val="center"/>
          </w:tcPr>
          <w:p w14:paraId="2EEE9208" w14:textId="77777777" w:rsidR="003F53C1" w:rsidRPr="003F53C1" w:rsidRDefault="003F53C1" w:rsidP="003F53C1">
            <w:pPr>
              <w:widowControl w:val="0"/>
              <w:autoSpaceDE w:val="0"/>
              <w:autoSpaceDN w:val="0"/>
              <w:adjustRightInd w:val="0"/>
              <w:rPr>
                <w:rFonts w:ascii="Arial" w:eastAsiaTheme="minorHAnsi" w:hAnsi="Arial" w:cs="Arial"/>
                <w:sz w:val="20"/>
                <w:szCs w:val="20"/>
                <w:lang w:val="en-US"/>
              </w:rPr>
            </w:pPr>
            <w:r w:rsidRPr="003F53C1">
              <w:rPr>
                <w:rFonts w:ascii="Arial" w:eastAsiaTheme="minorHAnsi" w:hAnsi="Arial" w:cs="Arial"/>
                <w:b/>
                <w:bCs/>
                <w:color w:val="FFFFFF"/>
                <w:sz w:val="20"/>
                <w:szCs w:val="20"/>
                <w:lang w:val="en-US"/>
              </w:rPr>
              <w:t xml:space="preserve">READING </w:t>
            </w:r>
          </w:p>
        </w:tc>
        <w:tc>
          <w:tcPr>
            <w:tcW w:w="2752" w:type="dxa"/>
            <w:tcBorders>
              <w:top w:val="single" w:sz="7" w:space="0" w:color="345BB6"/>
              <w:left w:val="single" w:sz="4" w:space="0" w:color="345BB6"/>
              <w:bottom w:val="single" w:sz="4" w:space="0" w:color="355BB7"/>
              <w:right w:val="single" w:sz="4" w:space="0" w:color="345BB6"/>
            </w:tcBorders>
            <w:tcMar>
              <w:top w:w="20" w:type="nil"/>
              <w:left w:w="20" w:type="nil"/>
              <w:bottom w:w="20" w:type="nil"/>
              <w:right w:w="20" w:type="nil"/>
            </w:tcMar>
            <w:vAlign w:val="center"/>
          </w:tcPr>
          <w:p w14:paraId="11651BFE" w14:textId="77777777" w:rsidR="003F53C1" w:rsidRPr="003F53C1" w:rsidRDefault="003F53C1" w:rsidP="003F53C1">
            <w:pPr>
              <w:widowControl w:val="0"/>
              <w:autoSpaceDE w:val="0"/>
              <w:autoSpaceDN w:val="0"/>
              <w:adjustRightInd w:val="0"/>
              <w:rPr>
                <w:rFonts w:ascii="Arial" w:eastAsiaTheme="minorHAnsi" w:hAnsi="Arial" w:cs="Arial"/>
                <w:sz w:val="20"/>
                <w:szCs w:val="20"/>
                <w:lang w:val="en-US"/>
              </w:rPr>
            </w:pPr>
            <w:r w:rsidRPr="003F53C1">
              <w:rPr>
                <w:rFonts w:ascii="Arial" w:eastAsiaTheme="minorHAnsi" w:hAnsi="Arial" w:cs="Arial"/>
                <w:noProof/>
                <w:sz w:val="20"/>
                <w:szCs w:val="20"/>
                <w:lang w:val="cy-GB" w:eastAsia="cy-GB"/>
              </w:rPr>
              <w:drawing>
                <wp:inline distT="0" distB="0" distL="0" distR="0" wp14:anchorId="14524D2B" wp14:editId="34672D62">
                  <wp:extent cx="12700" cy="127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p>
          <w:p w14:paraId="6EEFA601" w14:textId="77777777" w:rsidR="003F53C1" w:rsidRPr="003F53C1" w:rsidRDefault="003F53C1" w:rsidP="003F53C1">
            <w:pPr>
              <w:widowControl w:val="0"/>
              <w:autoSpaceDE w:val="0"/>
              <w:autoSpaceDN w:val="0"/>
              <w:adjustRightInd w:val="0"/>
              <w:rPr>
                <w:rFonts w:ascii="Arial" w:eastAsiaTheme="minorHAnsi" w:hAnsi="Arial" w:cs="Arial"/>
                <w:sz w:val="20"/>
                <w:szCs w:val="20"/>
                <w:lang w:val="en-US"/>
              </w:rPr>
            </w:pPr>
            <w:r w:rsidRPr="003F53C1">
              <w:rPr>
                <w:rFonts w:ascii="Arial" w:eastAsiaTheme="minorHAnsi" w:hAnsi="Arial" w:cs="Arial"/>
                <w:sz w:val="20"/>
                <w:szCs w:val="20"/>
                <w:lang w:val="en-US"/>
              </w:rPr>
              <w:t xml:space="preserve">C1 </w:t>
            </w:r>
          </w:p>
          <w:p w14:paraId="7AC0602F" w14:textId="77777777" w:rsidR="003F53C1" w:rsidRPr="003F53C1" w:rsidRDefault="003F53C1" w:rsidP="003F53C1">
            <w:pPr>
              <w:widowControl w:val="0"/>
              <w:autoSpaceDE w:val="0"/>
              <w:autoSpaceDN w:val="0"/>
              <w:adjustRightInd w:val="0"/>
              <w:rPr>
                <w:rFonts w:ascii="Arial" w:eastAsiaTheme="minorHAnsi" w:hAnsi="Arial" w:cs="Arial"/>
                <w:sz w:val="20"/>
                <w:szCs w:val="20"/>
                <w:lang w:val="en-US"/>
              </w:rPr>
            </w:pPr>
            <w:r w:rsidRPr="003F53C1">
              <w:rPr>
                <w:rFonts w:ascii="Arial" w:eastAsiaTheme="minorHAnsi" w:hAnsi="Arial" w:cs="Arial"/>
                <w:noProof/>
                <w:sz w:val="20"/>
                <w:szCs w:val="20"/>
                <w:lang w:val="cy-GB" w:eastAsia="cy-GB"/>
              </w:rPr>
              <w:drawing>
                <wp:inline distT="0" distB="0" distL="0" distR="0" wp14:anchorId="7544DC5E" wp14:editId="6DC70532">
                  <wp:extent cx="12700" cy="12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3F53C1">
              <w:rPr>
                <w:rFonts w:ascii="Arial" w:eastAsiaTheme="minorHAnsi" w:hAnsi="Arial" w:cs="Arial"/>
                <w:sz w:val="20"/>
                <w:szCs w:val="20"/>
                <w:lang w:val="en-US"/>
              </w:rPr>
              <w:t xml:space="preserve"> </w:t>
            </w:r>
          </w:p>
        </w:tc>
        <w:tc>
          <w:tcPr>
            <w:tcW w:w="11140" w:type="dxa"/>
            <w:tcBorders>
              <w:top w:val="single" w:sz="7" w:space="0" w:color="345BB6"/>
              <w:left w:val="single" w:sz="4" w:space="0" w:color="345BB6"/>
              <w:bottom w:val="single" w:sz="4" w:space="0" w:color="355BB7"/>
              <w:right w:val="single" w:sz="4" w:space="0" w:color="345BB6"/>
            </w:tcBorders>
            <w:tcMar>
              <w:top w:w="20" w:type="nil"/>
              <w:left w:w="20" w:type="nil"/>
              <w:bottom w:w="20" w:type="nil"/>
              <w:right w:w="20" w:type="nil"/>
            </w:tcMar>
            <w:vAlign w:val="center"/>
          </w:tcPr>
          <w:p w14:paraId="4136D399" w14:textId="77777777" w:rsidR="003F53C1" w:rsidRPr="003F53C1" w:rsidRDefault="003F53C1" w:rsidP="003F53C1">
            <w:pPr>
              <w:widowControl w:val="0"/>
              <w:autoSpaceDE w:val="0"/>
              <w:autoSpaceDN w:val="0"/>
              <w:adjustRightInd w:val="0"/>
              <w:rPr>
                <w:rFonts w:ascii="Arial" w:eastAsiaTheme="minorHAnsi" w:hAnsi="Arial" w:cs="Arial"/>
                <w:sz w:val="20"/>
                <w:szCs w:val="20"/>
                <w:lang w:val="en-US"/>
              </w:rPr>
            </w:pPr>
            <w:r w:rsidRPr="003F53C1">
              <w:rPr>
                <w:rFonts w:ascii="Arial" w:eastAsiaTheme="minorHAnsi" w:hAnsi="Arial" w:cs="Arial"/>
                <w:noProof/>
                <w:sz w:val="20"/>
                <w:szCs w:val="20"/>
                <w:lang w:val="cy-GB" w:eastAsia="cy-GB"/>
              </w:rPr>
              <w:drawing>
                <wp:inline distT="0" distB="0" distL="0" distR="0" wp14:anchorId="071F4388" wp14:editId="556E6F54">
                  <wp:extent cx="12700" cy="12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p>
          <w:p w14:paraId="6F607D67" w14:textId="77777777" w:rsidR="003F53C1" w:rsidRPr="003F53C1" w:rsidRDefault="003F53C1" w:rsidP="003F53C1">
            <w:pPr>
              <w:widowControl w:val="0"/>
              <w:numPr>
                <w:ilvl w:val="0"/>
                <w:numId w:val="22"/>
              </w:numPr>
              <w:tabs>
                <w:tab w:val="left" w:pos="220"/>
                <w:tab w:val="left" w:pos="720"/>
              </w:tabs>
              <w:autoSpaceDE w:val="0"/>
              <w:autoSpaceDN w:val="0"/>
              <w:adjustRightInd w:val="0"/>
              <w:ind w:left="0" w:firstLine="0"/>
              <w:rPr>
                <w:rFonts w:ascii="Arial" w:eastAsiaTheme="minorHAnsi" w:hAnsi="Arial" w:cs="Arial"/>
                <w:sz w:val="20"/>
                <w:szCs w:val="20"/>
                <w:lang w:val="en-US"/>
              </w:rPr>
            </w:pPr>
            <w:proofErr w:type="spellStart"/>
            <w:r w:rsidRPr="003F53C1">
              <w:rPr>
                <w:rFonts w:ascii="Arial" w:eastAsiaTheme="minorHAnsi" w:hAnsi="Arial" w:cs="Arial"/>
                <w:sz w:val="20"/>
                <w:szCs w:val="20"/>
                <w:lang w:val="en-US"/>
              </w:rPr>
              <w:t>Haf</w:t>
            </w:r>
            <w:proofErr w:type="spellEnd"/>
            <w:r w:rsidRPr="003F53C1">
              <w:rPr>
                <w:rFonts w:ascii="Arial" w:eastAsiaTheme="minorHAnsi" w:hAnsi="Arial" w:cs="Arial"/>
                <w:sz w:val="20"/>
                <w:szCs w:val="20"/>
                <w:lang w:val="en-US"/>
              </w:rPr>
              <w:t xml:space="preserve"> was </w:t>
            </w:r>
            <w:r w:rsidRPr="003F53C1">
              <w:rPr>
                <w:rFonts w:ascii="Arial" w:eastAsiaTheme="minorHAnsi" w:hAnsi="Arial" w:cs="Arial"/>
                <w:b/>
                <w:bCs/>
                <w:sz w:val="20"/>
                <w:szCs w:val="20"/>
                <w:lang w:val="en-US"/>
              </w:rPr>
              <w:t xml:space="preserve">observed </w:t>
            </w:r>
            <w:r w:rsidRPr="003F53C1">
              <w:rPr>
                <w:rFonts w:ascii="Arial" w:eastAsiaTheme="minorHAnsi" w:hAnsi="Arial" w:cs="Arial"/>
                <w:sz w:val="20"/>
                <w:szCs w:val="20"/>
                <w:lang w:val="en-US"/>
              </w:rPr>
              <w:t xml:space="preserve">reading the numeracy national test papers naturally and clearly, </w:t>
            </w:r>
            <w:proofErr w:type="spellStart"/>
            <w:r w:rsidRPr="003F53C1">
              <w:rPr>
                <w:rFonts w:ascii="Arial" w:eastAsiaTheme="minorHAnsi" w:hAnsi="Arial" w:cs="Arial"/>
                <w:sz w:val="20"/>
                <w:szCs w:val="20"/>
                <w:lang w:val="en-US"/>
              </w:rPr>
              <w:t>analysing</w:t>
            </w:r>
            <w:proofErr w:type="spellEnd"/>
            <w:r w:rsidRPr="003F53C1">
              <w:rPr>
                <w:rFonts w:ascii="Arial" w:eastAsiaTheme="minorHAnsi" w:hAnsi="Arial" w:cs="Arial"/>
                <w:sz w:val="20"/>
                <w:szCs w:val="20"/>
                <w:lang w:val="en-US"/>
              </w:rPr>
              <w:t xml:space="preserve"> and communicating ideas clearly and appropriately. </w:t>
            </w:r>
            <w:r w:rsidRPr="003F53C1">
              <w:rPr>
                <w:rFonts w:ascii="MS Mincho" w:eastAsia="MS Mincho" w:hAnsi="MS Mincho" w:cs="MS Mincho"/>
                <w:sz w:val="20"/>
                <w:szCs w:val="20"/>
                <w:lang w:val="en-US"/>
              </w:rPr>
              <w:t> </w:t>
            </w:r>
          </w:p>
          <w:p w14:paraId="1FA7B5F5" w14:textId="36977FED" w:rsidR="003F53C1" w:rsidRPr="003F53C1" w:rsidRDefault="003F53C1" w:rsidP="003F53C1">
            <w:pPr>
              <w:widowControl w:val="0"/>
              <w:numPr>
                <w:ilvl w:val="0"/>
                <w:numId w:val="22"/>
              </w:numPr>
              <w:tabs>
                <w:tab w:val="left" w:pos="220"/>
                <w:tab w:val="left" w:pos="720"/>
              </w:tabs>
              <w:autoSpaceDE w:val="0"/>
              <w:autoSpaceDN w:val="0"/>
              <w:adjustRightInd w:val="0"/>
              <w:ind w:left="0" w:firstLine="0"/>
              <w:rPr>
                <w:rFonts w:ascii="Arial" w:eastAsiaTheme="minorHAnsi" w:hAnsi="Arial" w:cs="Arial"/>
                <w:sz w:val="20"/>
                <w:szCs w:val="20"/>
                <w:lang w:val="en-US"/>
              </w:rPr>
            </w:pPr>
            <w:proofErr w:type="spellStart"/>
            <w:r w:rsidRPr="003F53C1">
              <w:rPr>
                <w:rFonts w:ascii="Arial" w:eastAsiaTheme="minorHAnsi" w:hAnsi="Arial" w:cs="Arial"/>
                <w:sz w:val="20"/>
                <w:szCs w:val="20"/>
                <w:lang w:val="en-US"/>
              </w:rPr>
              <w:t>Haf’s</w:t>
            </w:r>
            <w:proofErr w:type="spellEnd"/>
            <w:r w:rsidRPr="003F53C1">
              <w:rPr>
                <w:rFonts w:ascii="Arial" w:eastAsiaTheme="minorHAnsi" w:hAnsi="Arial" w:cs="Arial"/>
                <w:sz w:val="20"/>
                <w:szCs w:val="20"/>
                <w:lang w:val="en-US"/>
              </w:rPr>
              <w:t xml:space="preserve"> </w:t>
            </w:r>
            <w:r w:rsidRPr="003F53C1">
              <w:rPr>
                <w:rFonts w:ascii="Arial" w:eastAsiaTheme="minorHAnsi" w:hAnsi="Arial" w:cs="Arial"/>
                <w:b/>
                <w:bCs/>
                <w:sz w:val="20"/>
                <w:szCs w:val="20"/>
                <w:lang w:val="en-US"/>
              </w:rPr>
              <w:t xml:space="preserve">planning </w:t>
            </w:r>
            <w:r w:rsidRPr="003F53C1">
              <w:rPr>
                <w:rFonts w:ascii="Arial" w:eastAsiaTheme="minorHAnsi" w:hAnsi="Arial" w:cs="Arial"/>
                <w:sz w:val="20"/>
                <w:szCs w:val="20"/>
                <w:lang w:val="en-US"/>
              </w:rPr>
              <w:t xml:space="preserve">shows that she can use notes very effectively to teach the lesson and evidence was found in observations that she does not always rely on notes. </w:t>
            </w:r>
            <w:r w:rsidRPr="003F53C1">
              <w:rPr>
                <w:rFonts w:ascii="MS Mincho" w:eastAsia="MS Mincho" w:hAnsi="MS Mincho" w:cs="MS Mincho"/>
                <w:sz w:val="20"/>
                <w:szCs w:val="20"/>
                <w:lang w:val="en-US"/>
              </w:rPr>
              <w:t> </w:t>
            </w:r>
          </w:p>
        </w:tc>
      </w:tr>
      <w:tr w:rsidR="003F53C1" w:rsidRPr="003F53C1" w14:paraId="0DE04FB6" w14:textId="77777777" w:rsidTr="003F53C1">
        <w:tblPrEx>
          <w:tblBorders>
            <w:top w:val="none" w:sz="0" w:space="0" w:color="auto"/>
          </w:tblBorders>
        </w:tblPrEx>
        <w:tc>
          <w:tcPr>
            <w:tcW w:w="1668" w:type="dxa"/>
            <w:tcBorders>
              <w:top w:val="single" w:sz="4" w:space="0" w:color="345AB7"/>
              <w:left w:val="single" w:sz="4" w:space="0" w:color="345BB6"/>
              <w:bottom w:val="single" w:sz="4" w:space="0" w:color="345AB7"/>
              <w:right w:val="single" w:sz="4" w:space="0" w:color="345BB6"/>
            </w:tcBorders>
            <w:shd w:val="clear" w:color="auto" w:fill="4B88CB"/>
            <w:tcMar>
              <w:top w:w="20" w:type="nil"/>
              <w:left w:w="20" w:type="nil"/>
              <w:bottom w:w="20" w:type="nil"/>
              <w:right w:w="20" w:type="nil"/>
            </w:tcMar>
            <w:vAlign w:val="center"/>
          </w:tcPr>
          <w:p w14:paraId="0830FE74" w14:textId="77777777" w:rsidR="003F53C1" w:rsidRPr="003F53C1" w:rsidRDefault="003F53C1" w:rsidP="003F53C1">
            <w:pPr>
              <w:widowControl w:val="0"/>
              <w:autoSpaceDE w:val="0"/>
              <w:autoSpaceDN w:val="0"/>
              <w:adjustRightInd w:val="0"/>
              <w:rPr>
                <w:rFonts w:ascii="Arial" w:eastAsiaTheme="minorHAnsi" w:hAnsi="Arial" w:cs="Arial"/>
                <w:sz w:val="20"/>
                <w:szCs w:val="20"/>
                <w:lang w:val="en-US"/>
              </w:rPr>
            </w:pPr>
            <w:r w:rsidRPr="003F53C1">
              <w:rPr>
                <w:rFonts w:ascii="Arial" w:eastAsiaTheme="minorHAnsi" w:hAnsi="Arial" w:cs="Arial"/>
                <w:b/>
                <w:bCs/>
                <w:color w:val="FFFFFF"/>
                <w:sz w:val="20"/>
                <w:szCs w:val="20"/>
                <w:lang w:val="en-US"/>
              </w:rPr>
              <w:t xml:space="preserve">WRITING </w:t>
            </w:r>
          </w:p>
          <w:p w14:paraId="5A9E64C2" w14:textId="77777777" w:rsidR="003F53C1" w:rsidRPr="003F53C1" w:rsidRDefault="003F53C1" w:rsidP="003F53C1">
            <w:pPr>
              <w:widowControl w:val="0"/>
              <w:autoSpaceDE w:val="0"/>
              <w:autoSpaceDN w:val="0"/>
              <w:adjustRightInd w:val="0"/>
              <w:rPr>
                <w:rFonts w:ascii="Arial" w:eastAsiaTheme="minorHAnsi" w:hAnsi="Arial" w:cs="Arial"/>
                <w:sz w:val="20"/>
                <w:szCs w:val="20"/>
                <w:lang w:val="en-US"/>
              </w:rPr>
            </w:pPr>
            <w:r w:rsidRPr="003F53C1">
              <w:rPr>
                <w:rFonts w:ascii="Arial" w:eastAsiaTheme="minorHAnsi" w:hAnsi="Arial" w:cs="Arial"/>
                <w:noProof/>
                <w:sz w:val="20"/>
                <w:szCs w:val="20"/>
                <w:lang w:val="cy-GB" w:eastAsia="cy-GB"/>
              </w:rPr>
              <w:drawing>
                <wp:inline distT="0" distB="0" distL="0" distR="0" wp14:anchorId="609A5057" wp14:editId="1B09032F">
                  <wp:extent cx="12700" cy="12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3F53C1">
              <w:rPr>
                <w:rFonts w:ascii="Arial" w:eastAsiaTheme="minorHAnsi" w:hAnsi="Arial" w:cs="Arial"/>
                <w:sz w:val="20"/>
                <w:szCs w:val="20"/>
                <w:lang w:val="en-US"/>
              </w:rPr>
              <w:t xml:space="preserve"> </w:t>
            </w:r>
          </w:p>
        </w:tc>
        <w:tc>
          <w:tcPr>
            <w:tcW w:w="2752" w:type="dxa"/>
            <w:tcBorders>
              <w:top w:val="single" w:sz="4" w:space="0" w:color="355BB7"/>
              <w:left w:val="single" w:sz="4" w:space="0" w:color="345BB6"/>
              <w:bottom w:val="single" w:sz="4" w:space="0" w:color="355BB7"/>
              <w:right w:val="single" w:sz="4" w:space="0" w:color="345BB6"/>
            </w:tcBorders>
            <w:tcMar>
              <w:top w:w="20" w:type="nil"/>
              <w:left w:w="20" w:type="nil"/>
              <w:bottom w:w="20" w:type="nil"/>
              <w:right w:w="20" w:type="nil"/>
            </w:tcMar>
            <w:vAlign w:val="center"/>
          </w:tcPr>
          <w:p w14:paraId="098C3E4C" w14:textId="77777777" w:rsidR="003F53C1" w:rsidRPr="003F53C1" w:rsidRDefault="003F53C1" w:rsidP="003F53C1">
            <w:pPr>
              <w:widowControl w:val="0"/>
              <w:autoSpaceDE w:val="0"/>
              <w:autoSpaceDN w:val="0"/>
              <w:adjustRightInd w:val="0"/>
              <w:rPr>
                <w:rFonts w:ascii="Arial" w:eastAsiaTheme="minorHAnsi" w:hAnsi="Arial" w:cs="Arial"/>
                <w:sz w:val="20"/>
                <w:szCs w:val="20"/>
                <w:lang w:val="en-US"/>
              </w:rPr>
            </w:pPr>
            <w:r w:rsidRPr="003F53C1">
              <w:rPr>
                <w:rFonts w:ascii="Arial" w:eastAsiaTheme="minorHAnsi" w:hAnsi="Arial" w:cs="Arial"/>
                <w:sz w:val="20"/>
                <w:szCs w:val="20"/>
                <w:lang w:val="en-US"/>
              </w:rPr>
              <w:t xml:space="preserve">B2 </w:t>
            </w:r>
          </w:p>
        </w:tc>
        <w:tc>
          <w:tcPr>
            <w:tcW w:w="11140" w:type="dxa"/>
            <w:tcBorders>
              <w:top w:val="single" w:sz="4" w:space="0" w:color="355BB7"/>
              <w:left w:val="single" w:sz="4" w:space="0" w:color="345BB6"/>
              <w:bottom w:val="single" w:sz="4" w:space="0" w:color="355BB7"/>
              <w:right w:val="single" w:sz="4" w:space="0" w:color="345BB6"/>
            </w:tcBorders>
            <w:tcMar>
              <w:top w:w="20" w:type="nil"/>
              <w:left w:w="20" w:type="nil"/>
              <w:bottom w:w="20" w:type="nil"/>
              <w:right w:w="20" w:type="nil"/>
            </w:tcMar>
            <w:vAlign w:val="center"/>
          </w:tcPr>
          <w:p w14:paraId="643E9896" w14:textId="77777777" w:rsidR="003F53C1" w:rsidRPr="003F53C1" w:rsidRDefault="003F53C1" w:rsidP="003F53C1">
            <w:pPr>
              <w:widowControl w:val="0"/>
              <w:numPr>
                <w:ilvl w:val="0"/>
                <w:numId w:val="23"/>
              </w:numPr>
              <w:tabs>
                <w:tab w:val="left" w:pos="220"/>
                <w:tab w:val="left" w:pos="720"/>
              </w:tabs>
              <w:autoSpaceDE w:val="0"/>
              <w:autoSpaceDN w:val="0"/>
              <w:adjustRightInd w:val="0"/>
              <w:ind w:left="0" w:firstLine="0"/>
              <w:rPr>
                <w:rFonts w:ascii="Arial" w:eastAsiaTheme="minorHAnsi" w:hAnsi="Arial" w:cs="Arial"/>
                <w:sz w:val="20"/>
                <w:szCs w:val="20"/>
                <w:lang w:val="en-US"/>
              </w:rPr>
            </w:pPr>
            <w:proofErr w:type="spellStart"/>
            <w:r w:rsidRPr="003F53C1">
              <w:rPr>
                <w:rFonts w:ascii="Arial" w:eastAsiaTheme="minorHAnsi" w:hAnsi="Arial" w:cs="Arial"/>
                <w:sz w:val="20"/>
                <w:szCs w:val="20"/>
                <w:lang w:val="en-US"/>
              </w:rPr>
              <w:t>Haf's</w:t>
            </w:r>
            <w:proofErr w:type="spellEnd"/>
            <w:r w:rsidRPr="003F53C1">
              <w:rPr>
                <w:rFonts w:ascii="Arial" w:eastAsiaTheme="minorHAnsi" w:hAnsi="Arial" w:cs="Arial"/>
                <w:sz w:val="20"/>
                <w:szCs w:val="20"/>
                <w:lang w:val="en-US"/>
              </w:rPr>
              <w:t xml:space="preserve"> </w:t>
            </w:r>
            <w:r w:rsidRPr="003F53C1">
              <w:rPr>
                <w:rFonts w:ascii="Arial" w:eastAsiaTheme="minorHAnsi" w:hAnsi="Arial" w:cs="Arial"/>
                <w:b/>
                <w:bCs/>
                <w:sz w:val="20"/>
                <w:szCs w:val="20"/>
                <w:lang w:val="en-US"/>
              </w:rPr>
              <w:t xml:space="preserve">written work </w:t>
            </w:r>
            <w:r w:rsidRPr="003F53C1">
              <w:rPr>
                <w:rFonts w:ascii="Arial" w:eastAsiaTheme="minorHAnsi" w:hAnsi="Arial" w:cs="Arial"/>
                <w:sz w:val="20"/>
                <w:szCs w:val="20"/>
                <w:lang w:val="en-US"/>
              </w:rPr>
              <w:t xml:space="preserve">(e.g. original resources and writing tasks) shows that she can present written feedback on tasks and write longer text which shows good understanding of accuracy, grammatical rules and the desire to transfer these skills to learners </w:t>
            </w:r>
            <w:r w:rsidRPr="003F53C1">
              <w:rPr>
                <w:rFonts w:ascii="MS Mincho" w:eastAsia="MS Mincho" w:hAnsi="MS Mincho" w:cs="MS Mincho"/>
                <w:sz w:val="20"/>
                <w:szCs w:val="20"/>
                <w:lang w:val="en-US"/>
              </w:rPr>
              <w:t> </w:t>
            </w:r>
          </w:p>
          <w:p w14:paraId="5070AE6C" w14:textId="77777777" w:rsidR="003F53C1" w:rsidRPr="003F53C1" w:rsidRDefault="003F53C1" w:rsidP="003F53C1">
            <w:pPr>
              <w:widowControl w:val="0"/>
              <w:numPr>
                <w:ilvl w:val="0"/>
                <w:numId w:val="23"/>
              </w:numPr>
              <w:tabs>
                <w:tab w:val="left" w:pos="220"/>
                <w:tab w:val="left" w:pos="720"/>
              </w:tabs>
              <w:autoSpaceDE w:val="0"/>
              <w:autoSpaceDN w:val="0"/>
              <w:adjustRightInd w:val="0"/>
              <w:ind w:left="0" w:firstLine="0"/>
              <w:rPr>
                <w:rFonts w:ascii="Arial" w:eastAsiaTheme="minorHAnsi" w:hAnsi="Arial" w:cs="Arial"/>
                <w:sz w:val="20"/>
                <w:szCs w:val="20"/>
                <w:lang w:val="en-US"/>
              </w:rPr>
            </w:pPr>
            <w:proofErr w:type="spellStart"/>
            <w:r w:rsidRPr="003F53C1">
              <w:rPr>
                <w:rFonts w:ascii="Arial" w:eastAsiaTheme="minorHAnsi" w:hAnsi="Arial" w:cs="Arial"/>
                <w:sz w:val="20"/>
                <w:szCs w:val="20"/>
                <w:lang w:val="en-US"/>
              </w:rPr>
              <w:t>Haf’s</w:t>
            </w:r>
            <w:proofErr w:type="spellEnd"/>
            <w:r w:rsidRPr="003F53C1">
              <w:rPr>
                <w:rFonts w:ascii="Arial" w:eastAsiaTheme="minorHAnsi" w:hAnsi="Arial" w:cs="Arial"/>
                <w:sz w:val="20"/>
                <w:szCs w:val="20"/>
                <w:lang w:val="en-US"/>
              </w:rPr>
              <w:t xml:space="preserve"> </w:t>
            </w:r>
            <w:r w:rsidRPr="003F53C1">
              <w:rPr>
                <w:rFonts w:ascii="Arial" w:eastAsiaTheme="minorHAnsi" w:hAnsi="Arial" w:cs="Arial"/>
                <w:b/>
                <w:bCs/>
                <w:sz w:val="20"/>
                <w:szCs w:val="20"/>
                <w:lang w:val="en-US"/>
              </w:rPr>
              <w:t xml:space="preserve">planning </w:t>
            </w:r>
            <w:r w:rsidRPr="003F53C1">
              <w:rPr>
                <w:rFonts w:ascii="Arial" w:eastAsiaTheme="minorHAnsi" w:hAnsi="Arial" w:cs="Arial"/>
                <w:sz w:val="20"/>
                <w:szCs w:val="20"/>
                <w:lang w:val="en-US"/>
              </w:rPr>
              <w:t xml:space="preserve">and her assignment include a variety of sentences and patterns, standard verb forms, an increasingly accurate range of mutations. Her work was checked using computer language software. </w:t>
            </w:r>
            <w:r w:rsidRPr="003F53C1">
              <w:rPr>
                <w:rFonts w:ascii="MS Mincho" w:eastAsia="MS Mincho" w:hAnsi="MS Mincho" w:cs="MS Mincho"/>
                <w:sz w:val="20"/>
                <w:szCs w:val="20"/>
                <w:lang w:val="en-US"/>
              </w:rPr>
              <w:t> </w:t>
            </w:r>
          </w:p>
        </w:tc>
      </w:tr>
      <w:tr w:rsidR="003F53C1" w:rsidRPr="003F53C1" w14:paraId="63850343" w14:textId="77777777" w:rsidTr="003F53C1">
        <w:tc>
          <w:tcPr>
            <w:tcW w:w="1668" w:type="dxa"/>
            <w:tcBorders>
              <w:top w:val="single" w:sz="4" w:space="0" w:color="345AB7"/>
              <w:left w:val="single" w:sz="4" w:space="0" w:color="345AB7"/>
              <w:bottom w:val="single" w:sz="4" w:space="0" w:color="345AB7"/>
              <w:right w:val="single" w:sz="4" w:space="0" w:color="345AB7"/>
            </w:tcBorders>
            <w:shd w:val="clear" w:color="auto" w:fill="4B88CB"/>
            <w:tcMar>
              <w:top w:w="20" w:type="nil"/>
              <w:left w:w="20" w:type="nil"/>
              <w:bottom w:w="20" w:type="nil"/>
              <w:right w:w="20" w:type="nil"/>
            </w:tcMar>
            <w:vAlign w:val="center"/>
          </w:tcPr>
          <w:p w14:paraId="715EB0DC" w14:textId="77777777" w:rsidR="003F53C1" w:rsidRPr="003F53C1" w:rsidRDefault="003F53C1" w:rsidP="003F53C1">
            <w:pPr>
              <w:widowControl w:val="0"/>
              <w:autoSpaceDE w:val="0"/>
              <w:autoSpaceDN w:val="0"/>
              <w:adjustRightInd w:val="0"/>
              <w:rPr>
                <w:rFonts w:ascii="Arial" w:eastAsiaTheme="minorHAnsi" w:hAnsi="Arial" w:cs="Arial"/>
                <w:sz w:val="20"/>
                <w:szCs w:val="20"/>
                <w:lang w:val="en-US"/>
              </w:rPr>
            </w:pPr>
            <w:r w:rsidRPr="003F53C1">
              <w:rPr>
                <w:rFonts w:ascii="Arial" w:eastAsiaTheme="minorHAnsi" w:hAnsi="Arial" w:cs="Arial"/>
                <w:b/>
                <w:bCs/>
                <w:color w:val="FFFFFF"/>
                <w:sz w:val="20"/>
                <w:szCs w:val="20"/>
                <w:lang w:val="en-US"/>
              </w:rPr>
              <w:t xml:space="preserve">AD </w:t>
            </w:r>
          </w:p>
          <w:p w14:paraId="58B3ED85" w14:textId="77777777" w:rsidR="003F53C1" w:rsidRPr="003F53C1" w:rsidRDefault="003F53C1" w:rsidP="003F53C1">
            <w:pPr>
              <w:widowControl w:val="0"/>
              <w:autoSpaceDE w:val="0"/>
              <w:autoSpaceDN w:val="0"/>
              <w:adjustRightInd w:val="0"/>
              <w:rPr>
                <w:rFonts w:ascii="Arial" w:eastAsiaTheme="minorHAnsi" w:hAnsi="Arial" w:cs="Arial"/>
                <w:sz w:val="20"/>
                <w:szCs w:val="20"/>
                <w:lang w:val="en-US"/>
              </w:rPr>
            </w:pPr>
            <w:r w:rsidRPr="003F53C1">
              <w:rPr>
                <w:rFonts w:ascii="Arial" w:eastAsiaTheme="minorHAnsi" w:hAnsi="Arial" w:cs="Arial"/>
                <w:noProof/>
                <w:sz w:val="20"/>
                <w:szCs w:val="20"/>
                <w:lang w:val="cy-GB" w:eastAsia="cy-GB"/>
              </w:rPr>
              <w:lastRenderedPageBreak/>
              <w:drawing>
                <wp:inline distT="0" distB="0" distL="0" distR="0" wp14:anchorId="43CBD2ED" wp14:editId="7D67B86B">
                  <wp:extent cx="12700" cy="12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3F53C1">
              <w:rPr>
                <w:rFonts w:ascii="Arial" w:eastAsiaTheme="minorHAnsi" w:hAnsi="Arial" w:cs="Arial"/>
                <w:sz w:val="20"/>
                <w:szCs w:val="20"/>
                <w:lang w:val="en-US"/>
              </w:rPr>
              <w:t xml:space="preserve"> </w:t>
            </w:r>
          </w:p>
        </w:tc>
        <w:tc>
          <w:tcPr>
            <w:tcW w:w="2752" w:type="dxa"/>
            <w:tcBorders>
              <w:top w:val="single" w:sz="4" w:space="0" w:color="355BB7"/>
              <w:left w:val="single" w:sz="4" w:space="0" w:color="345AB7"/>
              <w:bottom w:val="single" w:sz="4" w:space="0" w:color="355BB7"/>
              <w:right w:val="single" w:sz="4" w:space="0" w:color="345AB7"/>
            </w:tcBorders>
            <w:tcMar>
              <w:top w:w="20" w:type="nil"/>
              <w:left w:w="20" w:type="nil"/>
              <w:bottom w:w="20" w:type="nil"/>
              <w:right w:w="20" w:type="nil"/>
            </w:tcMar>
            <w:vAlign w:val="center"/>
          </w:tcPr>
          <w:p w14:paraId="09ABDC10" w14:textId="77777777" w:rsidR="003F53C1" w:rsidRPr="003F53C1" w:rsidRDefault="003F53C1" w:rsidP="003F53C1">
            <w:pPr>
              <w:widowControl w:val="0"/>
              <w:autoSpaceDE w:val="0"/>
              <w:autoSpaceDN w:val="0"/>
              <w:adjustRightInd w:val="0"/>
              <w:rPr>
                <w:rFonts w:ascii="Arial" w:eastAsiaTheme="minorHAnsi" w:hAnsi="Arial" w:cs="Arial"/>
                <w:sz w:val="20"/>
                <w:szCs w:val="20"/>
                <w:lang w:val="en-US"/>
              </w:rPr>
            </w:pPr>
            <w:r w:rsidRPr="003F53C1">
              <w:rPr>
                <w:rFonts w:ascii="Arial" w:eastAsiaTheme="minorHAnsi" w:hAnsi="Arial" w:cs="Arial"/>
                <w:sz w:val="20"/>
                <w:szCs w:val="20"/>
                <w:lang w:val="en-US"/>
              </w:rPr>
              <w:lastRenderedPageBreak/>
              <w:t xml:space="preserve">AD4 </w:t>
            </w:r>
          </w:p>
        </w:tc>
        <w:tc>
          <w:tcPr>
            <w:tcW w:w="11140" w:type="dxa"/>
            <w:tcBorders>
              <w:top w:val="single" w:sz="4" w:space="0" w:color="355BB7"/>
              <w:left w:val="single" w:sz="4" w:space="0" w:color="345AB7"/>
              <w:bottom w:val="single" w:sz="4" w:space="0" w:color="355BB7"/>
              <w:right w:val="single" w:sz="4" w:space="0" w:color="345AB7"/>
            </w:tcBorders>
            <w:tcMar>
              <w:top w:w="20" w:type="nil"/>
              <w:left w:w="20" w:type="nil"/>
              <w:bottom w:w="20" w:type="nil"/>
              <w:right w:w="20" w:type="nil"/>
            </w:tcMar>
            <w:vAlign w:val="center"/>
          </w:tcPr>
          <w:p w14:paraId="21261600" w14:textId="77777777" w:rsidR="003F53C1" w:rsidRPr="003F53C1" w:rsidRDefault="003F53C1" w:rsidP="003F53C1">
            <w:pPr>
              <w:widowControl w:val="0"/>
              <w:autoSpaceDE w:val="0"/>
              <w:autoSpaceDN w:val="0"/>
              <w:adjustRightInd w:val="0"/>
              <w:rPr>
                <w:rFonts w:ascii="Arial" w:eastAsiaTheme="minorHAnsi" w:hAnsi="Arial" w:cs="Arial"/>
                <w:sz w:val="20"/>
                <w:szCs w:val="20"/>
                <w:lang w:val="en-US"/>
              </w:rPr>
            </w:pPr>
            <w:r w:rsidRPr="003F53C1">
              <w:rPr>
                <w:rFonts w:ascii="Arial" w:eastAsiaTheme="minorHAnsi" w:hAnsi="Arial" w:cs="Arial"/>
                <w:sz w:val="20"/>
                <w:szCs w:val="20"/>
                <w:lang w:val="en-US"/>
              </w:rPr>
              <w:t xml:space="preserve">• </w:t>
            </w:r>
            <w:proofErr w:type="spellStart"/>
            <w:r w:rsidRPr="003F53C1">
              <w:rPr>
                <w:rFonts w:ascii="Arial" w:eastAsiaTheme="minorHAnsi" w:hAnsi="Arial" w:cs="Arial"/>
                <w:sz w:val="20"/>
                <w:szCs w:val="20"/>
                <w:lang w:val="en-US"/>
              </w:rPr>
              <w:t>Haf’s</w:t>
            </w:r>
            <w:proofErr w:type="spellEnd"/>
            <w:r w:rsidRPr="003F53C1">
              <w:rPr>
                <w:rFonts w:ascii="Arial" w:eastAsiaTheme="minorHAnsi" w:hAnsi="Arial" w:cs="Arial"/>
                <w:sz w:val="20"/>
                <w:szCs w:val="20"/>
                <w:lang w:val="en-US"/>
              </w:rPr>
              <w:t xml:space="preserve"> </w:t>
            </w:r>
            <w:r w:rsidRPr="003F53C1">
              <w:rPr>
                <w:rFonts w:ascii="Arial" w:eastAsiaTheme="minorHAnsi" w:hAnsi="Arial" w:cs="Arial"/>
                <w:b/>
                <w:bCs/>
                <w:sz w:val="20"/>
                <w:szCs w:val="20"/>
                <w:lang w:val="en-US"/>
              </w:rPr>
              <w:t xml:space="preserve">lesson observations, resources and planning </w:t>
            </w:r>
            <w:r w:rsidRPr="003F53C1">
              <w:rPr>
                <w:rFonts w:ascii="Arial" w:eastAsiaTheme="minorHAnsi" w:hAnsi="Arial" w:cs="Arial"/>
                <w:sz w:val="20"/>
                <w:szCs w:val="20"/>
                <w:lang w:val="en-US"/>
              </w:rPr>
              <w:t>show</w:t>
            </w:r>
            <w:r w:rsidRPr="003F53C1">
              <w:rPr>
                <w:rFonts w:ascii="Arial" w:eastAsiaTheme="minorHAnsi" w:hAnsi="Arial" w:cs="Arial"/>
                <w:b/>
                <w:bCs/>
                <w:sz w:val="20"/>
                <w:szCs w:val="20"/>
                <w:lang w:val="en-US"/>
              </w:rPr>
              <w:t>:</w:t>
            </w:r>
            <w:r w:rsidRPr="003F53C1">
              <w:rPr>
                <w:rFonts w:ascii="MS Mincho" w:eastAsia="MS Mincho" w:hAnsi="MS Mincho" w:cs="MS Mincho"/>
                <w:b/>
                <w:bCs/>
                <w:sz w:val="20"/>
                <w:szCs w:val="20"/>
                <w:lang w:val="en-US"/>
              </w:rPr>
              <w:t> </w:t>
            </w:r>
            <w:r w:rsidRPr="003F53C1">
              <w:rPr>
                <w:rFonts w:ascii="Arial" w:eastAsiaTheme="minorHAnsi" w:hAnsi="Arial" w:cs="Arial"/>
                <w:sz w:val="20"/>
                <w:szCs w:val="20"/>
                <w:lang w:val="en-US"/>
              </w:rPr>
              <w:t xml:space="preserve">o </w:t>
            </w:r>
            <w:r w:rsidRPr="003F53C1">
              <w:rPr>
                <w:rFonts w:ascii="Arial" w:eastAsiaTheme="minorHAnsi" w:hAnsi="Arial" w:cs="Arial"/>
                <w:b/>
                <w:bCs/>
                <w:sz w:val="20"/>
                <w:szCs w:val="20"/>
                <w:lang w:val="en-US"/>
              </w:rPr>
              <w:t xml:space="preserve">effective </w:t>
            </w:r>
            <w:r w:rsidRPr="003F53C1">
              <w:rPr>
                <w:rFonts w:ascii="Arial" w:eastAsiaTheme="minorHAnsi" w:hAnsi="Arial" w:cs="Arial"/>
                <w:sz w:val="20"/>
                <w:szCs w:val="20"/>
                <w:lang w:val="en-US"/>
              </w:rPr>
              <w:t xml:space="preserve">use of a range teaching and learning styles </w:t>
            </w:r>
            <w:r w:rsidRPr="003F53C1">
              <w:rPr>
                <w:rFonts w:ascii="Arial" w:eastAsiaTheme="minorHAnsi" w:hAnsi="Arial" w:cs="Arial"/>
                <w:sz w:val="20"/>
                <w:szCs w:val="20"/>
                <w:lang w:val="en-US"/>
              </w:rPr>
              <w:lastRenderedPageBreak/>
              <w:t>whilst planning</w:t>
            </w:r>
            <w:r w:rsidRPr="003F53C1">
              <w:rPr>
                <w:rFonts w:ascii="MS Mincho" w:eastAsia="MS Mincho" w:hAnsi="MS Mincho" w:cs="MS Mincho"/>
                <w:sz w:val="20"/>
                <w:szCs w:val="20"/>
                <w:lang w:val="en-US"/>
              </w:rPr>
              <w:t> </w:t>
            </w:r>
            <w:r w:rsidRPr="003F53C1">
              <w:rPr>
                <w:rFonts w:ascii="Arial" w:eastAsiaTheme="minorHAnsi" w:hAnsi="Arial" w:cs="Arial"/>
                <w:sz w:val="20"/>
                <w:szCs w:val="20"/>
                <w:lang w:val="en-US"/>
              </w:rPr>
              <w:t xml:space="preserve">o </w:t>
            </w:r>
            <w:r w:rsidRPr="003F53C1">
              <w:rPr>
                <w:rFonts w:ascii="Arial" w:eastAsiaTheme="minorHAnsi" w:hAnsi="Arial" w:cs="Arial"/>
                <w:b/>
                <w:bCs/>
                <w:sz w:val="20"/>
                <w:szCs w:val="20"/>
                <w:lang w:val="en-US"/>
              </w:rPr>
              <w:t xml:space="preserve">sound </w:t>
            </w:r>
            <w:r w:rsidRPr="003F53C1">
              <w:rPr>
                <w:rFonts w:ascii="Arial" w:eastAsiaTheme="minorHAnsi" w:hAnsi="Arial" w:cs="Arial"/>
                <w:sz w:val="20"/>
                <w:szCs w:val="20"/>
                <w:lang w:val="en-US"/>
              </w:rPr>
              <w:t xml:space="preserve">evidence of applying and identifying opportunities to support and develop learners’ </w:t>
            </w:r>
          </w:p>
          <w:p w14:paraId="4D26BCB7" w14:textId="77777777" w:rsidR="003F53C1" w:rsidRPr="003F53C1" w:rsidRDefault="003F53C1" w:rsidP="003F53C1">
            <w:pPr>
              <w:widowControl w:val="0"/>
              <w:autoSpaceDE w:val="0"/>
              <w:autoSpaceDN w:val="0"/>
              <w:adjustRightInd w:val="0"/>
              <w:rPr>
                <w:rFonts w:ascii="Arial" w:eastAsiaTheme="minorHAnsi" w:hAnsi="Arial" w:cs="Arial"/>
                <w:sz w:val="20"/>
                <w:szCs w:val="20"/>
                <w:lang w:val="en-US"/>
              </w:rPr>
            </w:pPr>
            <w:r w:rsidRPr="003F53C1">
              <w:rPr>
                <w:rFonts w:ascii="Arial" w:eastAsiaTheme="minorHAnsi" w:hAnsi="Arial" w:cs="Arial"/>
                <w:sz w:val="20"/>
                <w:szCs w:val="20"/>
                <w:lang w:val="en-US"/>
              </w:rPr>
              <w:t>literacy skills</w:t>
            </w:r>
            <w:r w:rsidRPr="003F53C1">
              <w:rPr>
                <w:rFonts w:ascii="MS Mincho" w:eastAsia="MS Mincho" w:hAnsi="MS Mincho" w:cs="MS Mincho"/>
                <w:sz w:val="20"/>
                <w:szCs w:val="20"/>
                <w:lang w:val="en-US"/>
              </w:rPr>
              <w:t> </w:t>
            </w:r>
            <w:r w:rsidRPr="003F53C1">
              <w:rPr>
                <w:rFonts w:ascii="Arial" w:eastAsiaTheme="minorHAnsi" w:hAnsi="Arial" w:cs="Arial"/>
                <w:sz w:val="20"/>
                <w:szCs w:val="20"/>
                <w:lang w:val="en-US"/>
              </w:rPr>
              <w:t xml:space="preserve">o </w:t>
            </w:r>
            <w:r w:rsidRPr="003F53C1">
              <w:rPr>
                <w:rFonts w:ascii="Arial" w:eastAsiaTheme="minorHAnsi" w:hAnsi="Arial" w:cs="Arial"/>
                <w:b/>
                <w:bCs/>
                <w:sz w:val="20"/>
                <w:szCs w:val="20"/>
                <w:lang w:val="en-US"/>
              </w:rPr>
              <w:t xml:space="preserve">very good </w:t>
            </w:r>
            <w:r w:rsidRPr="003F53C1">
              <w:rPr>
                <w:rFonts w:ascii="Arial" w:eastAsiaTheme="minorHAnsi" w:hAnsi="Arial" w:cs="Arial"/>
                <w:sz w:val="20"/>
                <w:szCs w:val="20"/>
                <w:lang w:val="en-US"/>
              </w:rPr>
              <w:t>use of assessment strategies for learning</w:t>
            </w:r>
            <w:r w:rsidRPr="003F53C1">
              <w:rPr>
                <w:rFonts w:ascii="MS Mincho" w:eastAsia="MS Mincho" w:hAnsi="MS Mincho" w:cs="MS Mincho"/>
                <w:sz w:val="20"/>
                <w:szCs w:val="20"/>
                <w:lang w:val="en-US"/>
              </w:rPr>
              <w:t> </w:t>
            </w:r>
            <w:r w:rsidRPr="003F53C1">
              <w:rPr>
                <w:rFonts w:ascii="Arial" w:eastAsiaTheme="minorHAnsi" w:hAnsi="Arial" w:cs="Arial"/>
                <w:sz w:val="20"/>
                <w:szCs w:val="20"/>
                <w:lang w:val="en-US"/>
              </w:rPr>
              <w:t xml:space="preserve">o </w:t>
            </w:r>
            <w:r w:rsidRPr="003F53C1">
              <w:rPr>
                <w:rFonts w:ascii="Arial" w:eastAsiaTheme="minorHAnsi" w:hAnsi="Arial" w:cs="Arial"/>
                <w:b/>
                <w:bCs/>
                <w:sz w:val="20"/>
                <w:szCs w:val="20"/>
                <w:lang w:val="en-US"/>
              </w:rPr>
              <w:t xml:space="preserve">very good </w:t>
            </w:r>
            <w:r w:rsidRPr="003F53C1">
              <w:rPr>
                <w:rFonts w:ascii="Arial" w:eastAsiaTheme="minorHAnsi" w:hAnsi="Arial" w:cs="Arial"/>
                <w:sz w:val="20"/>
                <w:szCs w:val="20"/>
                <w:lang w:val="en-US"/>
              </w:rPr>
              <w:t xml:space="preserve">ability to convey expectations, whilst planning realistic, suitable and differentiated </w:t>
            </w:r>
          </w:p>
          <w:p w14:paraId="62229397" w14:textId="77777777" w:rsidR="003F53C1" w:rsidRPr="003F53C1" w:rsidRDefault="003F53C1" w:rsidP="003F53C1">
            <w:pPr>
              <w:widowControl w:val="0"/>
              <w:autoSpaceDE w:val="0"/>
              <w:autoSpaceDN w:val="0"/>
              <w:adjustRightInd w:val="0"/>
              <w:rPr>
                <w:rFonts w:ascii="Arial" w:eastAsiaTheme="minorHAnsi" w:hAnsi="Arial" w:cs="Arial"/>
                <w:sz w:val="20"/>
                <w:szCs w:val="20"/>
                <w:lang w:val="en-US"/>
              </w:rPr>
            </w:pPr>
            <w:r w:rsidRPr="003F53C1">
              <w:rPr>
                <w:rFonts w:ascii="Arial" w:eastAsiaTheme="minorHAnsi" w:hAnsi="Arial" w:cs="Arial"/>
                <w:sz w:val="20"/>
                <w:szCs w:val="20"/>
                <w:lang w:val="en-US"/>
              </w:rPr>
              <w:t>tasks</w:t>
            </w:r>
            <w:r w:rsidRPr="003F53C1">
              <w:rPr>
                <w:rFonts w:ascii="MS Mincho" w:eastAsia="MS Mincho" w:hAnsi="MS Mincho" w:cs="MS Mincho"/>
                <w:sz w:val="20"/>
                <w:szCs w:val="20"/>
                <w:lang w:val="en-US"/>
              </w:rPr>
              <w:t> </w:t>
            </w:r>
            <w:r w:rsidRPr="003F53C1">
              <w:rPr>
                <w:rFonts w:ascii="Arial" w:eastAsiaTheme="minorHAnsi" w:hAnsi="Arial" w:cs="Arial"/>
                <w:sz w:val="20"/>
                <w:szCs w:val="20"/>
                <w:lang w:val="en-US"/>
              </w:rPr>
              <w:t xml:space="preserve">o </w:t>
            </w:r>
            <w:r w:rsidRPr="003F53C1">
              <w:rPr>
                <w:rFonts w:ascii="Arial" w:eastAsiaTheme="minorHAnsi" w:hAnsi="Arial" w:cs="Arial"/>
                <w:b/>
                <w:bCs/>
                <w:sz w:val="20"/>
                <w:szCs w:val="20"/>
                <w:lang w:val="en-US"/>
              </w:rPr>
              <w:t xml:space="preserve">very good </w:t>
            </w:r>
            <w:r w:rsidRPr="003F53C1">
              <w:rPr>
                <w:rFonts w:ascii="Arial" w:eastAsiaTheme="minorHAnsi" w:hAnsi="Arial" w:cs="Arial"/>
                <w:sz w:val="20"/>
                <w:szCs w:val="20"/>
                <w:lang w:val="en-US"/>
              </w:rPr>
              <w:t xml:space="preserve">response to learners’ mistakes. </w:t>
            </w:r>
          </w:p>
        </w:tc>
      </w:tr>
    </w:tbl>
    <w:p w14:paraId="670EC19A" w14:textId="77777777" w:rsidR="003F53C1" w:rsidRDefault="003F53C1" w:rsidP="00ED3803">
      <w:pPr>
        <w:widowControl w:val="0"/>
        <w:autoSpaceDE w:val="0"/>
        <w:autoSpaceDN w:val="0"/>
        <w:adjustRightInd w:val="0"/>
        <w:spacing w:after="240"/>
        <w:rPr>
          <w:rFonts w:ascii="Times" w:eastAsiaTheme="minorHAnsi" w:hAnsi="Times" w:cs="Times"/>
          <w:lang w:val="en-US"/>
        </w:rPr>
      </w:pPr>
    </w:p>
    <w:p w14:paraId="57CE3480" w14:textId="1B81EA67" w:rsidR="0040296D" w:rsidRDefault="0040296D">
      <w:r>
        <w:br w:type="page"/>
      </w:r>
    </w:p>
    <w:p w14:paraId="3DEDAC0F" w14:textId="77777777" w:rsidR="0040296D" w:rsidRPr="0091311A" w:rsidRDefault="0040296D" w:rsidP="0040296D">
      <w:pPr>
        <w:shd w:val="clear" w:color="auto" w:fill="FFFFFF"/>
        <w:spacing w:line="276" w:lineRule="atLeast"/>
        <w:jc w:val="center"/>
        <w:textAlignment w:val="baseline"/>
        <w:rPr>
          <w:rFonts w:ascii="Arial" w:hAnsi="Arial" w:cs="Arial"/>
          <w:b/>
          <w:i/>
          <w:iCs/>
          <w:color w:val="000000"/>
          <w:sz w:val="36"/>
          <w:bdr w:val="none" w:sz="0" w:space="0" w:color="auto" w:frame="1"/>
          <w:lang w:eastAsia="cy-GB"/>
        </w:rPr>
      </w:pPr>
      <w:r>
        <w:rPr>
          <w:rFonts w:ascii="Arial" w:hAnsi="Arial" w:cs="Arial"/>
          <w:b/>
          <w:i/>
          <w:iCs/>
          <w:color w:val="000000"/>
          <w:sz w:val="36"/>
          <w:bdr w:val="none" w:sz="0" w:space="0" w:color="auto" w:frame="1"/>
          <w:lang w:eastAsia="cy-GB"/>
        </w:rPr>
        <w:lastRenderedPageBreak/>
        <w:t>WELSH LANGUAGE COMPETENCY FRAMEWORK</w:t>
      </w:r>
    </w:p>
    <w:p w14:paraId="61EE7F7B" w14:textId="77777777" w:rsidR="0040296D" w:rsidRPr="0091311A" w:rsidRDefault="0040296D" w:rsidP="0040296D">
      <w:pPr>
        <w:shd w:val="clear" w:color="auto" w:fill="FFFFFF"/>
        <w:spacing w:line="276" w:lineRule="atLeast"/>
        <w:jc w:val="center"/>
        <w:textAlignment w:val="baseline"/>
        <w:rPr>
          <w:rFonts w:ascii="Arial" w:hAnsi="Arial" w:cs="Arial"/>
          <w:b/>
          <w:i/>
          <w:iCs/>
          <w:color w:val="000000"/>
          <w:sz w:val="36"/>
          <w:bdr w:val="none" w:sz="0" w:space="0" w:color="auto" w:frame="1"/>
          <w:lang w:eastAsia="cy-GB"/>
        </w:rPr>
      </w:pPr>
    </w:p>
    <w:p w14:paraId="159D8F31" w14:textId="77777777" w:rsidR="0040296D" w:rsidRPr="0091311A" w:rsidRDefault="0040296D" w:rsidP="0040296D">
      <w:pPr>
        <w:shd w:val="clear" w:color="auto" w:fill="FFFFFF"/>
        <w:spacing w:line="276" w:lineRule="atLeast"/>
        <w:jc w:val="center"/>
        <w:textAlignment w:val="baseline"/>
        <w:rPr>
          <w:rFonts w:ascii="Arial" w:hAnsi="Arial" w:cs="Arial"/>
          <w:b/>
          <w:i/>
          <w:iCs/>
          <w:color w:val="000000"/>
          <w:sz w:val="36"/>
          <w:bdr w:val="none" w:sz="0" w:space="0" w:color="auto" w:frame="1"/>
          <w:lang w:eastAsia="cy-GB"/>
        </w:rPr>
      </w:pPr>
      <w:r>
        <w:rPr>
          <w:rFonts w:ascii="Arial" w:hAnsi="Arial" w:cs="Arial"/>
          <w:b/>
          <w:i/>
          <w:iCs/>
          <w:color w:val="000000"/>
          <w:sz w:val="36"/>
          <w:bdr w:val="none" w:sz="0" w:space="0" w:color="auto" w:frame="1"/>
          <w:lang w:eastAsia="cy-GB"/>
        </w:rPr>
        <w:t>PORT</w:t>
      </w:r>
      <w:r w:rsidRPr="0091311A">
        <w:rPr>
          <w:rFonts w:ascii="Arial" w:hAnsi="Arial" w:cs="Arial"/>
          <w:b/>
          <w:i/>
          <w:iCs/>
          <w:color w:val="000000"/>
          <w:sz w:val="36"/>
          <w:bdr w:val="none" w:sz="0" w:space="0" w:color="auto" w:frame="1"/>
          <w:lang w:eastAsia="cy-GB"/>
        </w:rPr>
        <w:t>FOLIO 2020-21</w:t>
      </w:r>
    </w:p>
    <w:p w14:paraId="588B07CB" w14:textId="77777777" w:rsidR="0040296D" w:rsidRPr="0091311A" w:rsidRDefault="0040296D" w:rsidP="0040296D">
      <w:pPr>
        <w:shd w:val="clear" w:color="auto" w:fill="FFFFFF"/>
        <w:textAlignment w:val="baseline"/>
        <w:rPr>
          <w:rFonts w:ascii="Arial" w:hAnsi="Arial" w:cs="Arial"/>
          <w:i/>
          <w:iCs/>
          <w:color w:val="000000"/>
          <w:bdr w:val="none" w:sz="0" w:space="0" w:color="auto" w:frame="1"/>
          <w:lang w:eastAsia="cy-GB"/>
        </w:rPr>
      </w:pPr>
    </w:p>
    <w:p w14:paraId="68B6CB0A" w14:textId="77777777" w:rsidR="0040296D" w:rsidRDefault="0040296D" w:rsidP="0040296D">
      <w:pPr>
        <w:shd w:val="clear" w:color="auto" w:fill="FFFFFF"/>
        <w:textAlignment w:val="baseline"/>
        <w:rPr>
          <w:rFonts w:ascii="Arial" w:hAnsi="Arial" w:cs="Arial"/>
          <w:i/>
          <w:iCs/>
          <w:color w:val="000000"/>
          <w:bdr w:val="none" w:sz="0" w:space="0" w:color="auto" w:frame="1"/>
          <w:lang w:eastAsia="cy-GB"/>
        </w:rPr>
      </w:pPr>
      <w:r>
        <w:rPr>
          <w:rFonts w:ascii="Arial" w:hAnsi="Arial" w:cs="Arial"/>
          <w:i/>
          <w:iCs/>
          <w:color w:val="000000"/>
          <w:bdr w:val="none" w:sz="0" w:space="0" w:color="auto" w:frame="1"/>
          <w:lang w:eastAsia="cy-GB"/>
        </w:rPr>
        <w:t xml:space="preserve">Here are details of what needs to be included in the </w:t>
      </w:r>
      <w:proofErr w:type="spellStart"/>
      <w:r>
        <w:rPr>
          <w:rFonts w:ascii="Arial" w:hAnsi="Arial" w:cs="Arial"/>
          <w:i/>
          <w:iCs/>
          <w:color w:val="000000"/>
          <w:bdr w:val="none" w:sz="0" w:space="0" w:color="auto" w:frame="1"/>
          <w:lang w:eastAsia="cy-GB"/>
        </w:rPr>
        <w:t>portffolio</w:t>
      </w:r>
      <w:proofErr w:type="spellEnd"/>
      <w:r>
        <w:rPr>
          <w:rFonts w:ascii="Arial" w:hAnsi="Arial" w:cs="Arial"/>
          <w:i/>
          <w:iCs/>
          <w:color w:val="000000"/>
          <w:bdr w:val="none" w:sz="0" w:space="0" w:color="auto" w:frame="1"/>
          <w:lang w:eastAsia="cy-GB"/>
        </w:rPr>
        <w:t>.</w:t>
      </w:r>
    </w:p>
    <w:p w14:paraId="479825BC" w14:textId="77777777" w:rsidR="0040296D" w:rsidRDefault="0040296D" w:rsidP="0040296D">
      <w:pPr>
        <w:shd w:val="clear" w:color="auto" w:fill="FFFFFF"/>
        <w:textAlignment w:val="baseline"/>
        <w:rPr>
          <w:rFonts w:ascii="Arial" w:hAnsi="Arial" w:cs="Arial"/>
          <w:i/>
          <w:iCs/>
          <w:color w:val="000000"/>
          <w:bdr w:val="none" w:sz="0" w:space="0" w:color="auto" w:frame="1"/>
          <w:lang w:eastAsia="cy-GB"/>
        </w:rPr>
      </w:pPr>
    </w:p>
    <w:p w14:paraId="32EC74BD" w14:textId="77777777" w:rsidR="0040296D" w:rsidRPr="0091311A" w:rsidRDefault="0040296D" w:rsidP="0040296D">
      <w:pPr>
        <w:shd w:val="clear" w:color="auto" w:fill="FFFFFF"/>
        <w:textAlignment w:val="baseline"/>
        <w:rPr>
          <w:rFonts w:ascii="Calibri" w:hAnsi="Calibri" w:cs="Calibri"/>
          <w:color w:val="000000"/>
          <w:lang w:eastAsia="cy-GB"/>
        </w:rPr>
      </w:pPr>
      <w:r w:rsidRPr="0091311A">
        <w:rPr>
          <w:rFonts w:ascii="Arial" w:hAnsi="Arial" w:cs="Arial"/>
          <w:i/>
          <w:iCs/>
          <w:color w:val="000000"/>
          <w:bdr w:val="none" w:sz="0" w:space="0" w:color="auto" w:frame="1"/>
          <w:lang w:eastAsia="cy-GB"/>
        </w:rPr>
        <w:t>The portfolio will consist of the following: </w:t>
      </w:r>
    </w:p>
    <w:p w14:paraId="34474F87" w14:textId="77777777" w:rsidR="0040296D" w:rsidRPr="0091311A" w:rsidRDefault="0040296D" w:rsidP="0040296D">
      <w:pPr>
        <w:numPr>
          <w:ilvl w:val="0"/>
          <w:numId w:val="27"/>
        </w:numPr>
        <w:shd w:val="clear" w:color="auto" w:fill="FFFFFF"/>
        <w:spacing w:beforeAutospacing="1" w:afterAutospacing="1"/>
        <w:textAlignment w:val="baseline"/>
        <w:rPr>
          <w:rFonts w:ascii="Calibri" w:hAnsi="Calibri" w:cs="Calibri"/>
          <w:color w:val="000000"/>
          <w:lang w:eastAsia="cy-GB"/>
        </w:rPr>
      </w:pPr>
      <w:r w:rsidRPr="0091311A">
        <w:rPr>
          <w:rFonts w:ascii="Arial" w:hAnsi="Arial" w:cs="Arial"/>
          <w:i/>
          <w:iCs/>
          <w:color w:val="000000"/>
          <w:bdr w:val="none" w:sz="0" w:space="0" w:color="auto" w:frame="1"/>
          <w:lang w:eastAsia="cy-GB"/>
        </w:rPr>
        <w:t>A portfolio centred on the following and based on </w:t>
      </w:r>
      <w:r w:rsidRPr="0091311A">
        <w:rPr>
          <w:rFonts w:ascii="Arial" w:hAnsi="Arial" w:cs="Arial"/>
          <w:b/>
          <w:bCs/>
          <w:i/>
          <w:iCs/>
          <w:color w:val="000000"/>
          <w:u w:val="single"/>
          <w:bdr w:val="none" w:sz="0" w:space="0" w:color="auto" w:frame="1"/>
          <w:lang w:eastAsia="cy-GB"/>
        </w:rPr>
        <w:t>one</w:t>
      </w:r>
      <w:r w:rsidRPr="0091311A">
        <w:rPr>
          <w:rFonts w:ascii="Arial" w:hAnsi="Arial" w:cs="Arial"/>
          <w:b/>
          <w:i/>
          <w:iCs/>
          <w:color w:val="000000"/>
          <w:u w:val="single"/>
          <w:bdr w:val="none" w:sz="0" w:space="0" w:color="auto" w:frame="1"/>
          <w:lang w:eastAsia="cy-GB"/>
        </w:rPr>
        <w:t> lesson</w:t>
      </w:r>
      <w:r w:rsidRPr="0091311A">
        <w:rPr>
          <w:rFonts w:ascii="Arial" w:hAnsi="Arial" w:cs="Arial"/>
          <w:i/>
          <w:iCs/>
          <w:color w:val="000000"/>
          <w:bdr w:val="none" w:sz="0" w:space="0" w:color="auto" w:frame="1"/>
          <w:lang w:eastAsia="cy-GB"/>
        </w:rPr>
        <w:t>: </w:t>
      </w:r>
    </w:p>
    <w:p w14:paraId="2EC2B1DB" w14:textId="77777777" w:rsidR="0040296D" w:rsidRPr="0091311A" w:rsidRDefault="0040296D" w:rsidP="0040296D">
      <w:pPr>
        <w:shd w:val="clear" w:color="auto" w:fill="FFFFFF"/>
        <w:ind w:left="1440" w:hanging="1440"/>
        <w:textAlignment w:val="baseline"/>
        <w:rPr>
          <w:color w:val="000000"/>
          <w:lang w:eastAsia="cy-GB"/>
        </w:rPr>
      </w:pPr>
      <w:r w:rsidRPr="0091311A">
        <w:rPr>
          <w:i/>
          <w:iCs/>
          <w:color w:val="000000"/>
          <w:sz w:val="14"/>
          <w:szCs w:val="14"/>
          <w:bdr w:val="none" w:sz="0" w:space="0" w:color="auto" w:frame="1"/>
          <w:lang w:eastAsia="cy-GB"/>
        </w:rPr>
        <w:t>                        </w:t>
      </w:r>
      <w:proofErr w:type="spellStart"/>
      <w:r w:rsidRPr="0091311A">
        <w:rPr>
          <w:rFonts w:ascii="Arial" w:hAnsi="Arial" w:cs="Arial"/>
          <w:i/>
          <w:iCs/>
          <w:color w:val="000000"/>
          <w:bdr w:val="none" w:sz="0" w:space="0" w:color="auto" w:frame="1"/>
          <w:lang w:eastAsia="cy-GB"/>
        </w:rPr>
        <w:t>i</w:t>
      </w:r>
      <w:proofErr w:type="spellEnd"/>
      <w:r w:rsidRPr="0091311A">
        <w:rPr>
          <w:rFonts w:ascii="Arial" w:hAnsi="Arial" w:cs="Arial"/>
          <w:i/>
          <w:iCs/>
          <w:color w:val="000000"/>
          <w:bdr w:val="none" w:sz="0" w:space="0" w:color="auto" w:frame="1"/>
          <w:lang w:eastAsia="cy-GB"/>
        </w:rPr>
        <w:t>.</w:t>
      </w:r>
      <w:r w:rsidRPr="0091311A">
        <w:rPr>
          <w:i/>
          <w:iCs/>
          <w:color w:val="000000"/>
          <w:sz w:val="14"/>
          <w:szCs w:val="14"/>
          <w:bdr w:val="none" w:sz="0" w:space="0" w:color="auto" w:frame="1"/>
          <w:lang w:eastAsia="cy-GB"/>
        </w:rPr>
        <w:t>         </w:t>
      </w:r>
      <w:r w:rsidRPr="0091311A">
        <w:rPr>
          <w:rFonts w:ascii="Arial" w:hAnsi="Arial" w:cs="Arial"/>
          <w:i/>
          <w:iCs/>
          <w:color w:val="000000"/>
          <w:bdr w:val="none" w:sz="0" w:space="0" w:color="auto" w:frame="1"/>
          <w:lang w:eastAsia="cy-GB"/>
        </w:rPr>
        <w:t xml:space="preserve">Film evidence – </w:t>
      </w:r>
      <w:r w:rsidRPr="0091311A">
        <w:rPr>
          <w:rFonts w:ascii="Arial" w:hAnsi="Arial" w:cs="Arial"/>
          <w:b/>
          <w:i/>
          <w:iCs/>
          <w:color w:val="000000"/>
          <w:bdr w:val="none" w:sz="0" w:space="0" w:color="auto" w:frame="1"/>
          <w:lang w:eastAsia="cy-GB"/>
        </w:rPr>
        <w:t>10 minutes of a lesson</w:t>
      </w:r>
      <w:r w:rsidRPr="0091311A">
        <w:rPr>
          <w:rFonts w:ascii="Arial" w:hAnsi="Arial" w:cs="Arial"/>
          <w:i/>
          <w:iCs/>
          <w:color w:val="000000"/>
          <w:bdr w:val="none" w:sz="0" w:space="0" w:color="auto" w:frame="1"/>
          <w:lang w:eastAsia="cy-GB"/>
        </w:rPr>
        <w:t xml:space="preserve"> which you presents in school (to measure the speaking, reading and listening elements)  </w:t>
      </w:r>
    </w:p>
    <w:p w14:paraId="7E2DE0CB" w14:textId="77777777" w:rsidR="0040296D" w:rsidRPr="0091311A" w:rsidRDefault="0040296D" w:rsidP="0040296D">
      <w:pPr>
        <w:shd w:val="clear" w:color="auto" w:fill="FFFFFF"/>
        <w:ind w:left="1440" w:hanging="1440"/>
        <w:textAlignment w:val="baseline"/>
        <w:rPr>
          <w:color w:val="000000"/>
          <w:lang w:eastAsia="cy-GB"/>
        </w:rPr>
      </w:pPr>
      <w:r w:rsidRPr="0091311A">
        <w:rPr>
          <w:i/>
          <w:iCs/>
          <w:color w:val="000000"/>
          <w:sz w:val="14"/>
          <w:szCs w:val="14"/>
          <w:bdr w:val="none" w:sz="0" w:space="0" w:color="auto" w:frame="1"/>
          <w:lang w:eastAsia="cy-GB"/>
        </w:rPr>
        <w:t>                       </w:t>
      </w:r>
      <w:r w:rsidRPr="0091311A">
        <w:rPr>
          <w:rFonts w:ascii="Arial" w:hAnsi="Arial" w:cs="Arial"/>
          <w:i/>
          <w:iCs/>
          <w:color w:val="000000"/>
          <w:bdr w:val="none" w:sz="0" w:space="0" w:color="auto" w:frame="1"/>
          <w:lang w:eastAsia="cy-GB"/>
        </w:rPr>
        <w:t>ii.</w:t>
      </w:r>
      <w:r w:rsidRPr="0091311A">
        <w:rPr>
          <w:i/>
          <w:iCs/>
          <w:color w:val="000000"/>
          <w:sz w:val="14"/>
          <w:szCs w:val="14"/>
          <w:bdr w:val="none" w:sz="0" w:space="0" w:color="auto" w:frame="1"/>
          <w:lang w:eastAsia="cy-GB"/>
        </w:rPr>
        <w:t>         </w:t>
      </w:r>
      <w:r w:rsidRPr="0091311A">
        <w:rPr>
          <w:rFonts w:ascii="Arial" w:hAnsi="Arial" w:cs="Arial"/>
          <w:i/>
          <w:iCs/>
          <w:color w:val="000000"/>
          <w:bdr w:val="none" w:sz="0" w:space="0" w:color="auto" w:frame="1"/>
          <w:lang w:eastAsia="cy-GB"/>
        </w:rPr>
        <w:t>Tutor notes/observation report measuring your</w:t>
      </w:r>
      <w:proofErr w:type="gramStart"/>
      <w:r w:rsidRPr="0091311A">
        <w:rPr>
          <w:rFonts w:ascii="Arial" w:hAnsi="Arial" w:cs="Arial"/>
          <w:i/>
          <w:iCs/>
          <w:color w:val="000000"/>
          <w:bdr w:val="none" w:sz="0" w:space="0" w:color="auto" w:frame="1"/>
          <w:lang w:eastAsia="cy-GB"/>
        </w:rPr>
        <w:t>  skills</w:t>
      </w:r>
      <w:proofErr w:type="gramEnd"/>
      <w:r w:rsidRPr="0091311A">
        <w:rPr>
          <w:rFonts w:ascii="Arial" w:hAnsi="Arial" w:cs="Arial"/>
          <w:i/>
          <w:iCs/>
          <w:color w:val="000000"/>
          <w:bdr w:val="none" w:sz="0" w:space="0" w:color="auto" w:frame="1"/>
          <w:lang w:eastAsia="cy-GB"/>
        </w:rPr>
        <w:t xml:space="preserve"> against the </w:t>
      </w:r>
      <w:r w:rsidRPr="0091311A">
        <w:rPr>
          <w:rFonts w:ascii="Arial" w:hAnsi="Arial" w:cs="Arial"/>
          <w:bCs/>
          <w:i/>
          <w:iCs/>
          <w:color w:val="000000"/>
          <w:bdr w:val="none" w:sz="0" w:space="0" w:color="auto" w:frame="1"/>
          <w:lang w:eastAsia="cy-GB"/>
        </w:rPr>
        <w:t>Framework criteria</w:t>
      </w:r>
      <w:r w:rsidRPr="0091311A">
        <w:rPr>
          <w:rFonts w:ascii="Arial" w:hAnsi="Arial" w:cs="Arial"/>
          <w:i/>
          <w:iCs/>
          <w:color w:val="000000"/>
          <w:bdr w:val="none" w:sz="0" w:space="0" w:color="auto" w:frame="1"/>
          <w:lang w:eastAsia="cy-GB"/>
        </w:rPr>
        <w:t> </w:t>
      </w:r>
    </w:p>
    <w:p w14:paraId="4115BB77" w14:textId="77777777" w:rsidR="0040296D" w:rsidRPr="0091311A" w:rsidRDefault="0040296D" w:rsidP="0040296D">
      <w:pPr>
        <w:shd w:val="clear" w:color="auto" w:fill="FFFFFF"/>
        <w:ind w:left="1440" w:hanging="1440"/>
        <w:textAlignment w:val="baseline"/>
        <w:rPr>
          <w:color w:val="000000"/>
          <w:lang w:eastAsia="cy-GB"/>
        </w:rPr>
      </w:pPr>
      <w:r w:rsidRPr="0091311A">
        <w:rPr>
          <w:i/>
          <w:iCs/>
          <w:color w:val="000000"/>
          <w:sz w:val="14"/>
          <w:szCs w:val="14"/>
          <w:bdr w:val="none" w:sz="0" w:space="0" w:color="auto" w:frame="1"/>
          <w:lang w:eastAsia="cy-GB"/>
        </w:rPr>
        <w:t>                     </w:t>
      </w:r>
      <w:r w:rsidRPr="0091311A">
        <w:rPr>
          <w:rFonts w:ascii="Arial" w:hAnsi="Arial" w:cs="Arial"/>
          <w:i/>
          <w:iCs/>
          <w:color w:val="000000"/>
          <w:bdr w:val="none" w:sz="0" w:space="0" w:color="auto" w:frame="1"/>
          <w:lang w:eastAsia="cy-GB"/>
        </w:rPr>
        <w:t>iii.</w:t>
      </w:r>
      <w:r w:rsidRPr="0091311A">
        <w:rPr>
          <w:i/>
          <w:iCs/>
          <w:color w:val="000000"/>
          <w:sz w:val="14"/>
          <w:szCs w:val="14"/>
          <w:bdr w:val="none" w:sz="0" w:space="0" w:color="auto" w:frame="1"/>
          <w:lang w:eastAsia="cy-GB"/>
        </w:rPr>
        <w:t>         </w:t>
      </w:r>
      <w:r w:rsidRPr="0091311A">
        <w:rPr>
          <w:rFonts w:ascii="Arial" w:hAnsi="Arial" w:cs="Arial"/>
          <w:i/>
          <w:iCs/>
          <w:color w:val="000000"/>
          <w:bdr w:val="none" w:sz="0" w:space="0" w:color="auto" w:frame="1"/>
          <w:lang w:eastAsia="cy-GB"/>
        </w:rPr>
        <w:t>The lesson plan focusing specifically on developing learners' literacy skills in Welsh using the University’s template </w:t>
      </w:r>
    </w:p>
    <w:p w14:paraId="79C59779" w14:textId="77777777" w:rsidR="0040296D" w:rsidRPr="0091311A" w:rsidRDefault="0040296D" w:rsidP="0040296D">
      <w:pPr>
        <w:shd w:val="clear" w:color="auto" w:fill="FFFFFF"/>
        <w:ind w:left="1440" w:hanging="1440"/>
        <w:textAlignment w:val="baseline"/>
        <w:rPr>
          <w:color w:val="000000"/>
          <w:lang w:eastAsia="cy-GB"/>
        </w:rPr>
      </w:pPr>
      <w:r w:rsidRPr="0091311A">
        <w:rPr>
          <w:i/>
          <w:iCs/>
          <w:color w:val="000000"/>
          <w:sz w:val="14"/>
          <w:szCs w:val="14"/>
          <w:bdr w:val="none" w:sz="0" w:space="0" w:color="auto" w:frame="1"/>
          <w:lang w:eastAsia="cy-GB"/>
        </w:rPr>
        <w:t>                     </w:t>
      </w:r>
      <w:r w:rsidRPr="0091311A">
        <w:rPr>
          <w:rFonts w:ascii="Arial" w:hAnsi="Arial" w:cs="Arial"/>
          <w:i/>
          <w:iCs/>
          <w:color w:val="000000"/>
          <w:bdr w:val="none" w:sz="0" w:space="0" w:color="auto" w:frame="1"/>
          <w:lang w:eastAsia="cy-GB"/>
        </w:rPr>
        <w:t>iv.</w:t>
      </w:r>
      <w:r w:rsidRPr="0091311A">
        <w:rPr>
          <w:i/>
          <w:iCs/>
          <w:color w:val="000000"/>
          <w:sz w:val="14"/>
          <w:szCs w:val="14"/>
          <w:bdr w:val="none" w:sz="0" w:space="0" w:color="auto" w:frame="1"/>
          <w:lang w:eastAsia="cy-GB"/>
        </w:rPr>
        <w:t>         </w:t>
      </w:r>
      <w:r w:rsidRPr="0091311A">
        <w:rPr>
          <w:rFonts w:ascii="Arial" w:hAnsi="Arial" w:cs="Arial"/>
          <w:i/>
          <w:iCs/>
          <w:color w:val="000000"/>
          <w:bdr w:val="none" w:sz="0" w:space="0" w:color="auto" w:frame="1"/>
          <w:lang w:eastAsia="cy-GB"/>
        </w:rPr>
        <w:t>Your written self-reflection (no more than 1000 words in either English or Welsh – depending on ability) in addition responding to the tutor's report </w:t>
      </w:r>
    </w:p>
    <w:p w14:paraId="2C50F598" w14:textId="77777777" w:rsidR="0040296D" w:rsidRPr="0091311A" w:rsidRDefault="0040296D" w:rsidP="0040296D">
      <w:pPr>
        <w:shd w:val="clear" w:color="auto" w:fill="FFFFFF"/>
        <w:textAlignment w:val="baseline"/>
        <w:rPr>
          <w:rFonts w:ascii="Calibri" w:hAnsi="Calibri" w:cs="Calibri"/>
          <w:color w:val="000000"/>
          <w:lang w:eastAsia="cy-GB"/>
        </w:rPr>
      </w:pPr>
      <w:r w:rsidRPr="0091311A">
        <w:rPr>
          <w:rFonts w:ascii="Arial" w:hAnsi="Arial" w:cs="Arial"/>
          <w:i/>
          <w:iCs/>
          <w:color w:val="000000"/>
          <w:bdr w:val="none" w:sz="0" w:space="0" w:color="auto" w:frame="1"/>
          <w:lang w:eastAsia="cy-GB"/>
        </w:rPr>
        <w:t> </w:t>
      </w:r>
    </w:p>
    <w:p w14:paraId="38EA8CC7" w14:textId="77777777" w:rsidR="0040296D" w:rsidRDefault="0040296D" w:rsidP="0040296D">
      <w:pPr>
        <w:shd w:val="clear" w:color="auto" w:fill="FFFFFF"/>
        <w:textAlignment w:val="baseline"/>
        <w:rPr>
          <w:rFonts w:ascii="Arial" w:hAnsi="Arial" w:cs="Arial"/>
          <w:i/>
          <w:iCs/>
          <w:color w:val="000000"/>
          <w:bdr w:val="none" w:sz="0" w:space="0" w:color="auto" w:frame="1"/>
          <w:lang w:eastAsia="cy-GB"/>
        </w:rPr>
      </w:pPr>
      <w:r w:rsidRPr="0091311A">
        <w:rPr>
          <w:rFonts w:ascii="Arial" w:hAnsi="Arial" w:cs="Arial"/>
          <w:i/>
          <w:iCs/>
          <w:color w:val="000000"/>
          <w:bdr w:val="none" w:sz="0" w:space="0" w:color="auto" w:frame="1"/>
          <w:lang w:eastAsia="cy-GB"/>
        </w:rPr>
        <w:t>You should also include </w:t>
      </w:r>
    </w:p>
    <w:p w14:paraId="19278FDA" w14:textId="77777777" w:rsidR="0040296D" w:rsidRPr="0091311A" w:rsidRDefault="0040296D" w:rsidP="0040296D">
      <w:pPr>
        <w:shd w:val="clear" w:color="auto" w:fill="FFFFFF"/>
        <w:textAlignment w:val="baseline"/>
        <w:rPr>
          <w:rFonts w:ascii="Calibri" w:hAnsi="Calibri" w:cs="Calibri"/>
          <w:color w:val="000000"/>
          <w:lang w:eastAsia="cy-GB"/>
        </w:rPr>
      </w:pPr>
    </w:p>
    <w:p w14:paraId="1DC664B5" w14:textId="77777777" w:rsidR="0040296D" w:rsidRPr="0091311A" w:rsidRDefault="0040296D" w:rsidP="0040296D">
      <w:pPr>
        <w:shd w:val="clear" w:color="auto" w:fill="FFFFFF"/>
        <w:ind w:left="1440" w:hanging="1440"/>
        <w:textAlignment w:val="baseline"/>
        <w:rPr>
          <w:color w:val="000000"/>
          <w:lang w:eastAsia="cy-GB"/>
        </w:rPr>
      </w:pPr>
      <w:r w:rsidRPr="0091311A">
        <w:rPr>
          <w:i/>
          <w:iCs/>
          <w:color w:val="000000"/>
          <w:sz w:val="14"/>
          <w:szCs w:val="14"/>
          <w:bdr w:val="none" w:sz="0" w:space="0" w:color="auto" w:frame="1"/>
          <w:lang w:eastAsia="cy-GB"/>
        </w:rPr>
        <w:t>                       </w:t>
      </w:r>
      <w:r w:rsidRPr="0091311A">
        <w:rPr>
          <w:rFonts w:ascii="Arial" w:hAnsi="Arial" w:cs="Arial"/>
          <w:i/>
          <w:iCs/>
          <w:color w:val="000000"/>
          <w:bdr w:val="none" w:sz="0" w:space="0" w:color="auto" w:frame="1"/>
          <w:lang w:eastAsia="cy-GB"/>
        </w:rPr>
        <w:t>v.</w:t>
      </w:r>
      <w:r w:rsidRPr="0091311A">
        <w:rPr>
          <w:i/>
          <w:iCs/>
          <w:color w:val="000000"/>
          <w:sz w:val="14"/>
          <w:szCs w:val="14"/>
          <w:bdr w:val="none" w:sz="0" w:space="0" w:color="auto" w:frame="1"/>
          <w:lang w:eastAsia="cy-GB"/>
        </w:rPr>
        <w:t>         </w:t>
      </w:r>
      <w:r w:rsidRPr="0091311A">
        <w:rPr>
          <w:rFonts w:ascii="Arial" w:hAnsi="Arial" w:cs="Arial"/>
          <w:i/>
          <w:iCs/>
          <w:color w:val="000000"/>
          <w:bdr w:val="none" w:sz="0" w:space="0" w:color="auto" w:frame="1"/>
          <w:lang w:eastAsia="cy-GB"/>
        </w:rPr>
        <w:t xml:space="preserve">Lesson plans or weekly plans that demonstrate the best example of </w:t>
      </w:r>
      <w:proofErr w:type="gramStart"/>
      <w:r w:rsidRPr="0091311A">
        <w:rPr>
          <w:rFonts w:ascii="Arial" w:hAnsi="Arial" w:cs="Arial"/>
          <w:i/>
          <w:iCs/>
          <w:color w:val="000000"/>
          <w:bdr w:val="none" w:sz="0" w:space="0" w:color="auto" w:frame="1"/>
          <w:lang w:eastAsia="cy-GB"/>
        </w:rPr>
        <w:t>the you</w:t>
      </w:r>
      <w:proofErr w:type="gramEnd"/>
      <w:r w:rsidRPr="0091311A">
        <w:rPr>
          <w:rFonts w:ascii="Arial" w:hAnsi="Arial" w:cs="Arial"/>
          <w:i/>
          <w:iCs/>
          <w:color w:val="000000"/>
          <w:bdr w:val="none" w:sz="0" w:space="0" w:color="auto" w:frame="1"/>
          <w:lang w:eastAsia="cy-GB"/>
        </w:rPr>
        <w:t xml:space="preserve"> developing learners' literacy skills in Welsh and/or improving personal language skills (at least three in addition to the above) </w:t>
      </w:r>
    </w:p>
    <w:p w14:paraId="5F12244E" w14:textId="77777777" w:rsidR="0040296D" w:rsidRPr="0091311A" w:rsidRDefault="0040296D" w:rsidP="0040296D">
      <w:pPr>
        <w:shd w:val="clear" w:color="auto" w:fill="FFFFFF"/>
        <w:ind w:left="1440" w:hanging="1440"/>
        <w:textAlignment w:val="baseline"/>
        <w:rPr>
          <w:color w:val="000000"/>
          <w:lang w:eastAsia="cy-GB"/>
        </w:rPr>
      </w:pPr>
      <w:r w:rsidRPr="0091311A">
        <w:rPr>
          <w:i/>
          <w:iCs/>
          <w:color w:val="000000"/>
          <w:sz w:val="14"/>
          <w:szCs w:val="14"/>
          <w:bdr w:val="none" w:sz="0" w:space="0" w:color="auto" w:frame="1"/>
          <w:lang w:eastAsia="cy-GB"/>
        </w:rPr>
        <w:t>                     </w:t>
      </w:r>
      <w:r w:rsidRPr="0091311A">
        <w:rPr>
          <w:rFonts w:ascii="Arial" w:hAnsi="Arial" w:cs="Arial"/>
          <w:i/>
          <w:iCs/>
          <w:color w:val="000000"/>
          <w:bdr w:val="none" w:sz="0" w:space="0" w:color="auto" w:frame="1"/>
          <w:lang w:eastAsia="cy-GB"/>
        </w:rPr>
        <w:t>vi.</w:t>
      </w:r>
      <w:r w:rsidRPr="0091311A">
        <w:rPr>
          <w:i/>
          <w:iCs/>
          <w:color w:val="000000"/>
          <w:sz w:val="14"/>
          <w:szCs w:val="14"/>
          <w:bdr w:val="none" w:sz="0" w:space="0" w:color="auto" w:frame="1"/>
          <w:lang w:eastAsia="cy-GB"/>
        </w:rPr>
        <w:t>         </w:t>
      </w:r>
      <w:r w:rsidRPr="0091311A">
        <w:rPr>
          <w:rFonts w:ascii="Arial" w:hAnsi="Arial" w:cs="Arial"/>
          <w:i/>
          <w:iCs/>
          <w:color w:val="000000"/>
          <w:bdr w:val="none" w:sz="0" w:space="0" w:color="auto" w:frame="1"/>
          <w:lang w:eastAsia="cy-GB"/>
        </w:rPr>
        <w:t>Original resources evidencing the development of learners' literacy skills and differentiation (up to 3 examples) </w:t>
      </w:r>
    </w:p>
    <w:p w14:paraId="5607B926" w14:textId="77777777" w:rsidR="0040296D" w:rsidRPr="0091311A" w:rsidRDefault="0040296D" w:rsidP="0040296D">
      <w:pPr>
        <w:shd w:val="clear" w:color="auto" w:fill="FFFFFF"/>
        <w:ind w:left="1440" w:hanging="1440"/>
        <w:textAlignment w:val="baseline"/>
        <w:rPr>
          <w:color w:val="000000"/>
          <w:lang w:eastAsia="cy-GB"/>
        </w:rPr>
      </w:pPr>
      <w:r w:rsidRPr="0091311A">
        <w:rPr>
          <w:i/>
          <w:iCs/>
          <w:color w:val="000000"/>
          <w:sz w:val="14"/>
          <w:szCs w:val="14"/>
          <w:bdr w:val="none" w:sz="0" w:space="0" w:color="auto" w:frame="1"/>
          <w:lang w:eastAsia="cy-GB"/>
        </w:rPr>
        <w:t>                    </w:t>
      </w:r>
      <w:r w:rsidRPr="0091311A">
        <w:rPr>
          <w:rFonts w:ascii="Arial" w:hAnsi="Arial" w:cs="Arial"/>
          <w:i/>
          <w:iCs/>
          <w:color w:val="000000"/>
          <w:bdr w:val="none" w:sz="0" w:space="0" w:color="auto" w:frame="1"/>
          <w:lang w:eastAsia="cy-GB"/>
        </w:rPr>
        <w:t>vii.</w:t>
      </w:r>
      <w:r w:rsidRPr="0091311A">
        <w:rPr>
          <w:i/>
          <w:iCs/>
          <w:color w:val="000000"/>
          <w:sz w:val="14"/>
          <w:szCs w:val="14"/>
          <w:bdr w:val="none" w:sz="0" w:space="0" w:color="auto" w:frame="1"/>
          <w:lang w:eastAsia="cy-GB"/>
        </w:rPr>
        <w:t>         </w:t>
      </w:r>
      <w:r w:rsidRPr="0091311A">
        <w:rPr>
          <w:rFonts w:ascii="Arial" w:hAnsi="Arial" w:cs="Arial"/>
          <w:i/>
          <w:iCs/>
          <w:color w:val="000000"/>
          <w:bdr w:val="none" w:sz="0" w:space="0" w:color="auto" w:frame="1"/>
          <w:lang w:eastAsia="cy-GB"/>
        </w:rPr>
        <w:t>Evidence of correcting a learner's work.</w:t>
      </w:r>
    </w:p>
    <w:p w14:paraId="620A3DB1" w14:textId="77777777" w:rsidR="003C4900" w:rsidRPr="007C61F5" w:rsidRDefault="003C4900" w:rsidP="003C4900">
      <w:pPr>
        <w:pStyle w:val="paragraph"/>
        <w:spacing w:before="0" w:beforeAutospacing="0" w:after="0" w:afterAutospacing="0"/>
        <w:textAlignment w:val="baseline"/>
      </w:pPr>
      <w:bookmarkStart w:id="0" w:name="_GoBack"/>
      <w:bookmarkEnd w:id="0"/>
    </w:p>
    <w:sectPr w:rsidR="003C4900" w:rsidRPr="007C61F5" w:rsidSect="00D72649">
      <w:pgSz w:w="16840" w:h="11900"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Yu Gothic UI"/>
    <w:panose1 w:val="02020609040205080304"/>
    <w:charset w:val="80"/>
    <w:family w:val="auto"/>
    <w:pitch w:val="variable"/>
    <w:sig w:usb0="E00002FF" w:usb1="6AC7FDFB" w:usb2="08000012" w:usb3="00000000" w:csb0="0002009F" w:csb1="00000000"/>
  </w:font>
  <w:font w:name="Times">
    <w:panose1 w:val="020206030504050203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00000006"/>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00000007"/>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23423EA"/>
    <w:multiLevelType w:val="hybridMultilevel"/>
    <w:tmpl w:val="E4A6644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02CA31F1"/>
    <w:multiLevelType w:val="hybridMultilevel"/>
    <w:tmpl w:val="7078450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03F860E2"/>
    <w:multiLevelType w:val="multilevel"/>
    <w:tmpl w:val="35928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66164D2"/>
    <w:multiLevelType w:val="hybridMultilevel"/>
    <w:tmpl w:val="20E439D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0A5479E7"/>
    <w:multiLevelType w:val="hybridMultilevel"/>
    <w:tmpl w:val="DA8E3D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0A7715BA"/>
    <w:multiLevelType w:val="hybridMultilevel"/>
    <w:tmpl w:val="4A20186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11E945CB"/>
    <w:multiLevelType w:val="hybridMultilevel"/>
    <w:tmpl w:val="86FABB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209331E"/>
    <w:multiLevelType w:val="hybridMultilevel"/>
    <w:tmpl w:val="6E063EA8"/>
    <w:lvl w:ilvl="0" w:tplc="04090001">
      <w:start w:val="1"/>
      <w:numFmt w:val="bullet"/>
      <w:lvlText w:val=""/>
      <w:lvlJc w:val="left"/>
      <w:pPr>
        <w:ind w:left="360" w:hanging="360"/>
      </w:pPr>
      <w:rPr>
        <w:rFonts w:ascii="Symbol" w:hAnsi="Symbol" w:hint="default"/>
      </w:rPr>
    </w:lvl>
    <w:lvl w:ilvl="1" w:tplc="2976F144">
      <w:numFmt w:val="bullet"/>
      <w:lvlText w:val="•"/>
      <w:lvlJc w:val="left"/>
      <w:pPr>
        <w:ind w:left="1080" w:hanging="360"/>
      </w:pPr>
      <w:rPr>
        <w:rFonts w:ascii="Arial" w:eastAsia="Times New Roman" w:hAnsi="Arial" w:cs="Arial"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33127D93"/>
    <w:multiLevelType w:val="hybridMultilevel"/>
    <w:tmpl w:val="6F3E0BD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33BA30CC"/>
    <w:multiLevelType w:val="hybridMultilevel"/>
    <w:tmpl w:val="8318A96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341C4667"/>
    <w:multiLevelType w:val="hybridMultilevel"/>
    <w:tmpl w:val="595814A4"/>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CAF5447"/>
    <w:multiLevelType w:val="hybridMultilevel"/>
    <w:tmpl w:val="D0FCDA0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3D5C35D6"/>
    <w:multiLevelType w:val="hybridMultilevel"/>
    <w:tmpl w:val="073CE8F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425A2E80"/>
    <w:multiLevelType w:val="hybridMultilevel"/>
    <w:tmpl w:val="5F906B7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46E709A"/>
    <w:multiLevelType w:val="hybridMultilevel"/>
    <w:tmpl w:val="0C824B5A"/>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52C878ED"/>
    <w:multiLevelType w:val="hybridMultilevel"/>
    <w:tmpl w:val="DCE87436"/>
    <w:lvl w:ilvl="0" w:tplc="FFFFFFFF">
      <w:start w:val="1"/>
      <w:numFmt w:val="bullet"/>
      <w:lvlText w:val=""/>
      <w:lvlJc w:val="left"/>
      <w:pPr>
        <w:ind w:left="36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2FD70AB"/>
    <w:multiLevelType w:val="hybridMultilevel"/>
    <w:tmpl w:val="4B14910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69A53BAF"/>
    <w:multiLevelType w:val="hybridMultilevel"/>
    <w:tmpl w:val="E364377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A3E664A"/>
    <w:multiLevelType w:val="hybridMultilevel"/>
    <w:tmpl w:val="306AC1C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7B780C28"/>
    <w:multiLevelType w:val="hybridMultilevel"/>
    <w:tmpl w:val="AA786048"/>
    <w:lvl w:ilvl="0" w:tplc="FFFFFFFF">
      <w:start w:val="1"/>
      <w:numFmt w:val="bullet"/>
      <w:lvlText w:val=""/>
      <w:lvlJc w:val="left"/>
      <w:pPr>
        <w:ind w:left="360" w:hanging="360"/>
      </w:pPr>
      <w:rPr>
        <w:rFonts w:ascii="Symbol" w:hAnsi="Symbol" w:hint="default"/>
      </w:rPr>
    </w:lvl>
    <w:lvl w:ilvl="1" w:tplc="FFFFFFFF">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4"/>
  </w:num>
  <w:num w:numId="2">
    <w:abstractNumId w:val="26"/>
  </w:num>
  <w:num w:numId="3">
    <w:abstractNumId w:val="8"/>
  </w:num>
  <w:num w:numId="4">
    <w:abstractNumId w:val="19"/>
  </w:num>
  <w:num w:numId="5">
    <w:abstractNumId w:val="25"/>
  </w:num>
  <w:num w:numId="6">
    <w:abstractNumId w:val="10"/>
  </w:num>
  <w:num w:numId="7">
    <w:abstractNumId w:val="24"/>
  </w:num>
  <w:num w:numId="8">
    <w:abstractNumId w:val="12"/>
  </w:num>
  <w:num w:numId="9">
    <w:abstractNumId w:val="22"/>
  </w:num>
  <w:num w:numId="10">
    <w:abstractNumId w:val="17"/>
  </w:num>
  <w:num w:numId="11">
    <w:abstractNumId w:val="7"/>
  </w:num>
  <w:num w:numId="12">
    <w:abstractNumId w:val="20"/>
  </w:num>
  <w:num w:numId="13">
    <w:abstractNumId w:val="11"/>
  </w:num>
  <w:num w:numId="14">
    <w:abstractNumId w:val="18"/>
  </w:num>
  <w:num w:numId="15">
    <w:abstractNumId w:val="13"/>
  </w:num>
  <w:num w:numId="16">
    <w:abstractNumId w:val="21"/>
  </w:num>
  <w:num w:numId="17">
    <w:abstractNumId w:val="0"/>
  </w:num>
  <w:num w:numId="18">
    <w:abstractNumId w:val="1"/>
  </w:num>
  <w:num w:numId="19">
    <w:abstractNumId w:val="2"/>
  </w:num>
  <w:num w:numId="20">
    <w:abstractNumId w:val="3"/>
  </w:num>
  <w:num w:numId="21">
    <w:abstractNumId w:val="4"/>
  </w:num>
  <w:num w:numId="22">
    <w:abstractNumId w:val="5"/>
  </w:num>
  <w:num w:numId="23">
    <w:abstractNumId w:val="6"/>
  </w:num>
  <w:num w:numId="24">
    <w:abstractNumId w:val="16"/>
  </w:num>
  <w:num w:numId="25">
    <w:abstractNumId w:val="23"/>
  </w:num>
  <w:num w:numId="26">
    <w:abstractNumId w:val="15"/>
  </w:num>
  <w:num w:numId="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4900"/>
    <w:rsid w:val="00170A23"/>
    <w:rsid w:val="001B74BF"/>
    <w:rsid w:val="002766FC"/>
    <w:rsid w:val="003731A3"/>
    <w:rsid w:val="003C4900"/>
    <w:rsid w:val="003F070F"/>
    <w:rsid w:val="003F53C1"/>
    <w:rsid w:val="0040296D"/>
    <w:rsid w:val="00463F27"/>
    <w:rsid w:val="005422EF"/>
    <w:rsid w:val="005672F6"/>
    <w:rsid w:val="007D780D"/>
    <w:rsid w:val="00873E94"/>
    <w:rsid w:val="009149D8"/>
    <w:rsid w:val="00974F0D"/>
    <w:rsid w:val="00B43D7A"/>
    <w:rsid w:val="00C73B00"/>
    <w:rsid w:val="00CE5D96"/>
    <w:rsid w:val="00ED3803"/>
    <w:rsid w:val="00EE3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28C2C"/>
  <w15:chartTrackingRefBased/>
  <w15:docId w15:val="{465ED6AB-DBB4-4A4B-A212-B85B7B572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C4900"/>
    <w:rPr>
      <w:rFonts w:ascii="Times New Roman" w:eastAsia="Times New Roman" w:hAnsi="Times New Roman" w:cs="Times New Roman"/>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table" w:styleId="GridTabl">
    <w:name w:val="Table Grid"/>
    <w:basedOn w:val="TablNormal"/>
    <w:uiPriority w:val="39"/>
    <w:rsid w:val="003C49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aragraffRhestr">
    <w:name w:val="List Paragraph"/>
    <w:basedOn w:val="Normal"/>
    <w:uiPriority w:val="34"/>
    <w:qFormat/>
    <w:rsid w:val="003C4900"/>
    <w:pPr>
      <w:ind w:left="720"/>
      <w:contextualSpacing/>
    </w:pPr>
  </w:style>
  <w:style w:type="paragraph" w:customStyle="1" w:styleId="paragraph">
    <w:name w:val="paragraph"/>
    <w:basedOn w:val="Normal"/>
    <w:rsid w:val="003C4900"/>
    <w:pPr>
      <w:spacing w:before="100" w:beforeAutospacing="1" w:after="100" w:afterAutospacing="1"/>
    </w:pPr>
  </w:style>
  <w:style w:type="character" w:customStyle="1" w:styleId="normaltextrun">
    <w:name w:val="normaltextrun"/>
    <w:basedOn w:val="FfontParagraffDdiofyn"/>
    <w:rsid w:val="003C4900"/>
  </w:style>
  <w:style w:type="character" w:customStyle="1" w:styleId="eop">
    <w:name w:val="eop"/>
    <w:basedOn w:val="FfontParagraffDdiofyn"/>
    <w:rsid w:val="003C4900"/>
  </w:style>
  <w:style w:type="table" w:styleId="TablGrid5Tywyll-Pwyslais5">
    <w:name w:val="Grid Table 5 Dark Accent 5"/>
    <w:basedOn w:val="TablNormal"/>
    <w:uiPriority w:val="50"/>
    <w:rsid w:val="005672F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TablGrid4-Pwyslais5">
    <w:name w:val="Grid Table 4 Accent 5"/>
    <w:basedOn w:val="TablNormal"/>
    <w:uiPriority w:val="49"/>
    <w:rsid w:val="005672F6"/>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metadata xmlns="http://www.objective.com/ecm/document/metadata/FF3C5B18883D4E21973B57C2EEED7FD1" version="1.0.0">
  <systemFields>
    <field name="Objective-Id">
      <value order="0">A28382635</value>
    </field>
    <field name="Objective-Title">
      <value order="0">Fframwaith cymwyseddau i ymarferwyr Addysg - Meini Prawf - Saesneg</value>
    </field>
    <field name="Objective-Description">
      <value order="0"/>
    </field>
    <field name="Objective-CreationStamp">
      <value order="0">2019-12-09T15:39:15Z</value>
    </field>
    <field name="Objective-IsApproved">
      <value order="0">false</value>
    </field>
    <field name="Objective-IsPublished">
      <value order="0">true</value>
    </field>
    <field name="Objective-DatePublished">
      <value order="0">2019-12-09T15:39:58Z</value>
    </field>
    <field name="Objective-ModificationStamp">
      <value order="0">2019-12-09T15:42:05Z</value>
    </field>
    <field name="Objective-Owner">
      <value order="0">Penri, Awen (EPS - PLPL)</value>
    </field>
    <field name="Objective-Path">
      <value order="0">Objective Global Folder:Business File Plan:Education &amp; Public Services (EPS):Education &amp; Public Services (EPS) - Education - Pedagogy, Leadership and Professional Learning:1 - Save:Pedagogy, Professional Standards &amp; A Level :Welsh Medium &amp; Welsh Language Workforce:Welsh Medium &amp; Welsh Language Policy Development  - 2019 - 2021- Pedagogy Leadership &amp; Professional Learning  :Fframwaith Cymhwysedd Iaith i Ymarferwyr</value>
    </field>
    <field name="Objective-Parent">
      <value order="0">Fframwaith Cymhwysedd Iaith i Ymarferwyr</value>
    </field>
    <field name="Objective-State">
      <value order="0">Published</value>
    </field>
    <field name="Objective-VersionId">
      <value order="0">vA56553925</value>
    </field>
    <field name="Objective-Version">
      <value order="0">1.0</value>
    </field>
    <field name="Objective-VersionNumber">
      <value order="0">2</value>
    </field>
    <field name="Objective-VersionComment">
      <value order="0">Version 2</value>
    </field>
    <field name="Objective-FileNumber">
      <value order="0">qA1406233</value>
    </field>
    <field name="Objective-Classification">
      <value order="0">Official</value>
    </field>
    <field name="Objective-Caveats">
      <value order="0"/>
    </field>
  </systemFields>
  <catalogues>
    <catalogue name="Document Type Catalogue" type="type" ori="id:cA14">
      <field name="Objective-Language">
        <value order="0">English (eng)</value>
      </field>
      <field name="Objective-Date Acquired">
        <value order="0">2019-12-09T00:00:00Z</value>
      </field>
      <field name="Objective-What to Keep">
        <value order="0">No</value>
      </field>
      <field name="Objective-Official Translation">
        <value order="0"/>
      </field>
      <field name="Objective-Connect Creator">
        <value order="0"/>
      </field>
    </catalogue>
  </catalogues>
</metadata>
</file>

<file path=customXml/itemProps1.xml><?xml version="1.0" encoding="utf-8"?>
<ds:datastoreItem xmlns:ds="http://schemas.openxmlformats.org/officeDocument/2006/customXml" ds:itemID="{5745109E-2DDF-40CB-AC2B-FF9B10C90820}">
  <ds:schemaRefs>
    <ds:schemaRef ds:uri="http://www.objective.com/ecm/document/metadata/FF3C5B18883D4E21973B57C2EEED7FD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2996</Words>
  <Characters>17083</Characters>
  <Application>Microsoft Office Word</Application>
  <DocSecurity>0</DocSecurity>
  <Lines>142</Lines>
  <Paragraphs>40</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20039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Aled P Williams</cp:lastModifiedBy>
  <cp:revision>2</cp:revision>
  <dcterms:created xsi:type="dcterms:W3CDTF">2020-09-08T10:28:00Z</dcterms:created>
  <dcterms:modified xsi:type="dcterms:W3CDTF">2020-09-08T10:28:00Z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hecked by">
    <vt:lpwstr>32123</vt:lpwstr>
  </property>
  <property fmtid="{D5CDD505-2E9C-101B-9397-08002B2CF9AE}" pid="3" name="Objective-Id">
    <vt:lpwstr>A28382635</vt:lpwstr>
  </property>
  <property fmtid="{D5CDD505-2E9C-101B-9397-08002B2CF9AE}" pid="4" name="Objective-Title">
    <vt:lpwstr>Fframwaith cymwyseddau i ymarferwyr Addysg - Meini Prawf - Saesneg</vt:lpwstr>
  </property>
  <property fmtid="{D5CDD505-2E9C-101B-9397-08002B2CF9AE}" pid="5" name="Objective-Description">
    <vt:lpwstr/>
  </property>
  <property fmtid="{D5CDD505-2E9C-101B-9397-08002B2CF9AE}" pid="6" name="Objective-CreationStamp">
    <vt:filetime>2019-12-09T15:39:20Z</vt:filetime>
  </property>
  <property fmtid="{D5CDD505-2E9C-101B-9397-08002B2CF9AE}" pid="7" name="Objective-IsApproved">
    <vt:bool>false</vt:bool>
  </property>
  <property fmtid="{D5CDD505-2E9C-101B-9397-08002B2CF9AE}" pid="8" name="Objective-IsPublished">
    <vt:bool>true</vt:bool>
  </property>
  <property fmtid="{D5CDD505-2E9C-101B-9397-08002B2CF9AE}" pid="9" name="Objective-DatePublished">
    <vt:filetime>2019-12-09T15:39:58Z</vt:filetime>
  </property>
  <property fmtid="{D5CDD505-2E9C-101B-9397-08002B2CF9AE}" pid="10" name="Objective-ModificationStamp">
    <vt:filetime>2019-12-09T15:42:05Z</vt:filetime>
  </property>
  <property fmtid="{D5CDD505-2E9C-101B-9397-08002B2CF9AE}" pid="11" name="Objective-Owner">
    <vt:lpwstr>Penri, Awen (EPS - PLPL)</vt:lpwstr>
  </property>
  <property fmtid="{D5CDD505-2E9C-101B-9397-08002B2CF9AE}" pid="12" name="Objective-Path">
    <vt:lpwstr>Objective Global Folder:Business File Plan:Education &amp; Public Services (EPS):Education &amp; Public Services (EPS) - Education - Pedagogy, Leadership and Professional Learning:1 - Save:Pedagogy, Professional Standards &amp; A Level :Welsh Medium &amp; Welsh Language </vt:lpwstr>
  </property>
  <property fmtid="{D5CDD505-2E9C-101B-9397-08002B2CF9AE}" pid="13" name="Objective-Parent">
    <vt:lpwstr>Fframwaith Cymhwysedd Iaith i Ymarferwyr</vt:lpwstr>
  </property>
  <property fmtid="{D5CDD505-2E9C-101B-9397-08002B2CF9AE}" pid="14" name="Objective-State">
    <vt:lpwstr>Published</vt:lpwstr>
  </property>
  <property fmtid="{D5CDD505-2E9C-101B-9397-08002B2CF9AE}" pid="15" name="Objective-VersionId">
    <vt:lpwstr>vA56553925</vt:lpwstr>
  </property>
  <property fmtid="{D5CDD505-2E9C-101B-9397-08002B2CF9AE}" pid="16" name="Objective-Version">
    <vt:lpwstr>1.0</vt:lpwstr>
  </property>
  <property fmtid="{D5CDD505-2E9C-101B-9397-08002B2CF9AE}" pid="17" name="Objective-VersionNumber">
    <vt:r8>2</vt:r8>
  </property>
  <property fmtid="{D5CDD505-2E9C-101B-9397-08002B2CF9AE}" pid="18" name="Objective-VersionComment">
    <vt:lpwstr>Version 2</vt:lpwstr>
  </property>
  <property fmtid="{D5CDD505-2E9C-101B-9397-08002B2CF9AE}" pid="19" name="Objective-FileNumber">
    <vt:lpwstr/>
  </property>
  <property fmtid="{D5CDD505-2E9C-101B-9397-08002B2CF9AE}" pid="20" name="Objective-Classification">
    <vt:lpwstr>[Inherited - Official]</vt:lpwstr>
  </property>
  <property fmtid="{D5CDD505-2E9C-101B-9397-08002B2CF9AE}" pid="21" name="Objective-Caveats">
    <vt:lpwstr/>
  </property>
  <property fmtid="{D5CDD505-2E9C-101B-9397-08002B2CF9AE}" pid="22" name="Objective-Language">
    <vt:lpwstr>English (eng)</vt:lpwstr>
  </property>
  <property fmtid="{D5CDD505-2E9C-101B-9397-08002B2CF9AE}" pid="23" name="Objective-Date Acquired">
    <vt:filetime>2019-12-09T00:00:00Z</vt:filetime>
  </property>
  <property fmtid="{D5CDD505-2E9C-101B-9397-08002B2CF9AE}" pid="24" name="Objective-What to Keep">
    <vt:lpwstr>No</vt:lpwstr>
  </property>
  <property fmtid="{D5CDD505-2E9C-101B-9397-08002B2CF9AE}" pid="25" name="Objective-Official Translation">
    <vt:lpwstr/>
  </property>
  <property fmtid="{D5CDD505-2E9C-101B-9397-08002B2CF9AE}" pid="26" name="Objective-Connect Creator">
    <vt:lpwstr/>
  </property>
  <property fmtid="{D5CDD505-2E9C-101B-9397-08002B2CF9AE}" pid="27" name="Objective-Comment">
    <vt:lpwstr/>
  </property>
</Properties>
</file>