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238C8DF" wp14:paraId="1B00356B" wp14:textId="4840AC9A">
      <w:pPr>
        <w:spacing w:before="0" w:beforeAutospacing="off" w:after="160" w:afterAutospacing="off" w:line="276" w:lineRule="auto"/>
        <w:jc w:val="center"/>
        <w:rPr>
          <w:rFonts w:ascii="Arial Nova" w:hAnsi="Arial Nova" w:eastAsia="Arial Nova" w:cs="Arial Nova" w:asciiTheme="minorAscii" w:hAnsiTheme="minorAscii" w:eastAsiaTheme="minorAscii" w:cstheme="minorAscii"/>
          <w:noProof w:val="0"/>
          <w:color w:val="000000" w:themeColor="text1" w:themeTint="FF" w:themeShade="FF"/>
          <w:sz w:val="40"/>
          <w:szCs w:val="40"/>
          <w:lang w:val="en-GB"/>
        </w:rPr>
      </w:pPr>
      <w:r w:rsidRPr="4238C8DF" w:rsidR="1825A595">
        <w:rPr>
          <w:rFonts w:ascii="Arial Nova" w:hAnsi="Arial Nova" w:eastAsia="Arial Nova" w:cs="Arial Nova" w:asciiTheme="minorAscii" w:hAnsiTheme="minorAscii" w:eastAsiaTheme="minorAscii" w:cstheme="minorAscii"/>
          <w:noProof w:val="0"/>
          <w:color w:val="000000" w:themeColor="text1" w:themeTint="FF" w:themeShade="FF"/>
          <w:sz w:val="40"/>
          <w:szCs w:val="40"/>
          <w:lang w:val="en-GB"/>
        </w:rPr>
        <w:t>Student name-Samera  tabassum</w:t>
      </w:r>
    </w:p>
    <w:p xmlns:wp14="http://schemas.microsoft.com/office/word/2010/wordml" w:rsidP="4238C8DF" wp14:paraId="4DCDFB98" wp14:textId="3259C3AA">
      <w:pPr>
        <w:spacing w:before="0" w:beforeAutospacing="off" w:after="160" w:afterAutospacing="off" w:line="276" w:lineRule="auto"/>
        <w:jc w:val="center"/>
        <w:rPr>
          <w:rFonts w:ascii="Arial Nova" w:hAnsi="Arial Nova" w:eastAsia="Arial Nova" w:cs="Arial Nova" w:asciiTheme="minorAscii" w:hAnsiTheme="minorAscii" w:eastAsiaTheme="minorAscii" w:cstheme="minorAscii"/>
          <w:noProof w:val="0"/>
          <w:color w:val="000000" w:themeColor="text1" w:themeTint="FF" w:themeShade="FF"/>
          <w:sz w:val="40"/>
          <w:szCs w:val="40"/>
          <w:lang w:val="en-GB"/>
        </w:rPr>
      </w:pPr>
      <w:r w:rsidRPr="4238C8DF" w:rsidR="1825A595">
        <w:rPr>
          <w:rFonts w:ascii="Arial Nova" w:hAnsi="Arial Nova" w:eastAsia="Arial Nova" w:cs="Arial Nova" w:asciiTheme="minorAscii" w:hAnsiTheme="minorAscii" w:eastAsiaTheme="minorAscii" w:cstheme="minorAscii"/>
          <w:noProof w:val="0"/>
          <w:color w:val="000000" w:themeColor="text1" w:themeTint="FF" w:themeShade="FF"/>
          <w:sz w:val="40"/>
          <w:szCs w:val="40"/>
          <w:lang w:val="en-GB"/>
        </w:rPr>
        <w:t>Student id number - 2521725</w:t>
      </w:r>
    </w:p>
    <w:p xmlns:wp14="http://schemas.microsoft.com/office/word/2010/wordml" w:rsidP="4238C8DF" wp14:paraId="74050F32" wp14:textId="75BE67FD">
      <w:pPr>
        <w:pStyle w:val="Normal"/>
        <w:suppressLineNumbers w:val="0"/>
        <w:bidi w:val="0"/>
        <w:spacing w:before="0" w:beforeAutospacing="off" w:after="160" w:afterAutospacing="off" w:line="276" w:lineRule="auto"/>
        <w:ind w:left="0" w:right="0"/>
        <w:jc w:val="center"/>
        <w:rPr>
          <w:rFonts w:ascii="Arial Nova" w:hAnsi="Arial Nova" w:eastAsia="Arial Nova" w:cs="Arial Nova" w:asciiTheme="minorAscii" w:hAnsiTheme="minorAscii" w:eastAsiaTheme="minorAscii" w:cstheme="minorAscii"/>
          <w:noProof w:val="0"/>
          <w:color w:val="000000" w:themeColor="text1" w:themeTint="FF" w:themeShade="FF"/>
          <w:sz w:val="40"/>
          <w:szCs w:val="40"/>
          <w:lang w:val="en-GB"/>
        </w:rPr>
      </w:pPr>
      <w:r w:rsidRPr="4238C8DF" w:rsidR="1825A595">
        <w:rPr>
          <w:rFonts w:ascii="Arial Nova" w:hAnsi="Arial Nova" w:eastAsia="Arial Nova" w:cs="Arial Nova" w:asciiTheme="minorAscii" w:hAnsiTheme="minorAscii" w:eastAsiaTheme="minorAscii" w:cstheme="minorAscii"/>
          <w:noProof w:val="0"/>
          <w:color w:val="000000" w:themeColor="text1" w:themeTint="FF" w:themeShade="FF"/>
          <w:sz w:val="40"/>
          <w:szCs w:val="40"/>
          <w:lang w:val="en-GB"/>
        </w:rPr>
        <w:t xml:space="preserve">          Module- Introduction to Health and </w:t>
      </w:r>
      <w:r w:rsidRPr="4238C8DF" w:rsidR="1825A595">
        <w:rPr>
          <w:rFonts w:ascii="Arial Nova" w:hAnsi="Arial Nova" w:eastAsia="Arial Nova" w:cs="Arial Nova" w:asciiTheme="minorAscii" w:hAnsiTheme="minorAscii" w:eastAsiaTheme="minorAscii" w:cstheme="minorAscii"/>
          <w:noProof w:val="0"/>
          <w:color w:val="000000" w:themeColor="text1" w:themeTint="FF" w:themeShade="FF"/>
          <w:sz w:val="40"/>
          <w:szCs w:val="40"/>
          <w:lang w:val="en-GB"/>
        </w:rPr>
        <w:t>Social</w:t>
      </w:r>
      <w:r w:rsidRPr="4238C8DF" w:rsidR="1825A595">
        <w:rPr>
          <w:rFonts w:ascii="Arial Nova" w:hAnsi="Arial Nova" w:eastAsia="Arial Nova" w:cs="Arial Nova" w:asciiTheme="minorAscii" w:hAnsiTheme="minorAscii" w:eastAsiaTheme="minorAscii" w:cstheme="minorAscii"/>
          <w:noProof w:val="0"/>
          <w:color w:val="000000" w:themeColor="text1" w:themeTint="FF" w:themeShade="FF"/>
          <w:sz w:val="40"/>
          <w:szCs w:val="40"/>
          <w:lang w:val="en-GB"/>
        </w:rPr>
        <w:t xml:space="preserve"> Care</w:t>
      </w:r>
    </w:p>
    <w:p xmlns:wp14="http://schemas.microsoft.com/office/word/2010/wordml" w:rsidP="4238C8DF" wp14:paraId="7DB74C42" wp14:textId="446EE94B">
      <w:pPr>
        <w:spacing w:before="0" w:beforeAutospacing="off" w:after="160" w:afterAutospacing="off" w:line="276" w:lineRule="auto"/>
        <w:jc w:val="center"/>
        <w:rPr>
          <w:rFonts w:ascii="Arial Nova" w:hAnsi="Arial Nova" w:eastAsia="Arial Nova" w:cs="Arial Nova" w:asciiTheme="minorAscii" w:hAnsiTheme="minorAscii" w:eastAsiaTheme="minorAscii" w:cstheme="minorAscii"/>
          <w:noProof w:val="0"/>
          <w:color w:val="000000" w:themeColor="text1" w:themeTint="FF" w:themeShade="FF"/>
          <w:sz w:val="40"/>
          <w:szCs w:val="40"/>
          <w:lang w:val="en-GB"/>
        </w:rPr>
      </w:pPr>
      <w:r w:rsidRPr="4238C8DF" w:rsidR="1825A595">
        <w:rPr>
          <w:rFonts w:ascii="Arial Nova" w:hAnsi="Arial Nova" w:eastAsia="Arial Nova" w:cs="Arial Nova" w:asciiTheme="minorAscii" w:hAnsiTheme="minorAscii" w:eastAsiaTheme="minorAscii" w:cstheme="minorAscii"/>
          <w:noProof w:val="0"/>
          <w:color w:val="000000" w:themeColor="text1" w:themeTint="FF" w:themeShade="FF"/>
          <w:sz w:val="40"/>
          <w:szCs w:val="40"/>
          <w:lang w:val="en-GB"/>
        </w:rPr>
        <w:t>Title- Health and Social Care</w:t>
      </w:r>
    </w:p>
    <w:p xmlns:wp14="http://schemas.microsoft.com/office/word/2010/wordml" w:rsidP="4238C8DF" wp14:paraId="4CF199D4" wp14:textId="6B6384E7">
      <w:pPr>
        <w:spacing w:before="0" w:beforeAutospacing="off" w:after="160" w:afterAutospacing="off" w:line="276" w:lineRule="auto"/>
        <w:jc w:val="center"/>
        <w:rPr>
          <w:rFonts w:ascii="Arial Nova" w:hAnsi="Arial Nova" w:eastAsia="Arial Nova" w:cs="Arial Nova" w:asciiTheme="minorAscii" w:hAnsiTheme="minorAscii" w:eastAsiaTheme="minorAscii" w:cstheme="minorAscii"/>
          <w:noProof w:val="0"/>
          <w:color w:val="000000" w:themeColor="text1" w:themeTint="FF" w:themeShade="FF"/>
          <w:sz w:val="40"/>
          <w:szCs w:val="40"/>
          <w:lang w:val="en-GB"/>
        </w:rPr>
      </w:pPr>
      <w:r w:rsidRPr="4238C8DF" w:rsidR="1825A595">
        <w:rPr>
          <w:rFonts w:ascii="Arial Nova" w:hAnsi="Arial Nova" w:eastAsia="Arial Nova" w:cs="Arial Nova" w:asciiTheme="minorAscii" w:hAnsiTheme="minorAscii" w:eastAsiaTheme="minorAscii" w:cstheme="minorAscii"/>
          <w:noProof w:val="0"/>
          <w:color w:val="000000" w:themeColor="text1" w:themeTint="FF" w:themeShade="FF"/>
          <w:sz w:val="40"/>
          <w:szCs w:val="40"/>
          <w:lang w:val="en-GB"/>
        </w:rPr>
        <w:t xml:space="preserve">   Module code-LCHS4003</w:t>
      </w:r>
    </w:p>
    <w:p xmlns:wp14="http://schemas.microsoft.com/office/word/2010/wordml" w:rsidP="4238C8DF" wp14:paraId="651D8F0A" wp14:textId="700A4DAB">
      <w:pPr>
        <w:spacing w:before="0" w:beforeAutospacing="off" w:after="160" w:afterAutospacing="off" w:line="276" w:lineRule="auto"/>
        <w:jc w:val="center"/>
        <w:rPr>
          <w:rFonts w:ascii="Arial Nova" w:hAnsi="Arial Nova" w:eastAsia="Arial Nova" w:cs="Arial Nova" w:asciiTheme="minorAscii" w:hAnsiTheme="minorAscii" w:eastAsiaTheme="minorAscii" w:cstheme="minorAscii"/>
          <w:noProof w:val="0"/>
          <w:color w:val="000000" w:themeColor="text1" w:themeTint="FF" w:themeShade="FF"/>
          <w:sz w:val="40"/>
          <w:szCs w:val="40"/>
          <w:lang w:val="en-GB"/>
        </w:rPr>
      </w:pPr>
      <w:r w:rsidRPr="4238C8DF" w:rsidR="1825A595">
        <w:rPr>
          <w:rFonts w:ascii="Arial Nova" w:hAnsi="Arial Nova" w:eastAsia="Arial Nova" w:cs="Arial Nova" w:asciiTheme="minorAscii" w:hAnsiTheme="minorAscii" w:eastAsiaTheme="minorAscii" w:cstheme="minorAscii"/>
          <w:noProof w:val="0"/>
          <w:color w:val="000000" w:themeColor="text1" w:themeTint="FF" w:themeShade="FF"/>
          <w:sz w:val="40"/>
          <w:szCs w:val="40"/>
          <w:lang w:val="en-GB"/>
        </w:rPr>
        <w:t xml:space="preserve">   Lecturer-</w:t>
      </w:r>
      <w:r w:rsidRPr="4238C8DF" w:rsidR="7D62A8F4">
        <w:rPr>
          <w:rFonts w:ascii="Arial Nova" w:hAnsi="Arial Nova" w:eastAsia="Arial Nova" w:cs="Arial Nova" w:asciiTheme="minorAscii" w:hAnsiTheme="minorAscii" w:eastAsiaTheme="minorAscii" w:cstheme="minorAscii"/>
          <w:noProof w:val="0"/>
          <w:color w:val="000000" w:themeColor="text1" w:themeTint="FF" w:themeShade="FF"/>
          <w:sz w:val="40"/>
          <w:szCs w:val="40"/>
          <w:lang w:val="en-GB"/>
        </w:rPr>
        <w:t>Dr</w:t>
      </w:r>
      <w:r w:rsidRPr="4238C8DF" w:rsidR="1825A595">
        <w:rPr>
          <w:rFonts w:ascii="Arial Nova" w:hAnsi="Arial Nova" w:eastAsia="Arial Nova" w:cs="Arial Nova" w:asciiTheme="minorAscii" w:hAnsiTheme="minorAscii" w:eastAsiaTheme="minorAscii" w:cstheme="minorAscii"/>
          <w:noProof w:val="0"/>
          <w:color w:val="000000" w:themeColor="text1" w:themeTint="FF" w:themeShade="FF"/>
          <w:sz w:val="40"/>
          <w:szCs w:val="40"/>
          <w:lang w:val="en-GB"/>
        </w:rPr>
        <w:t xml:space="preserve"> Helen </w:t>
      </w:r>
      <w:r w:rsidRPr="4238C8DF" w:rsidR="3F32D195">
        <w:rPr>
          <w:rFonts w:ascii="Arial Nova" w:hAnsi="Arial Nova" w:eastAsia="Arial Nova" w:cs="Arial Nova" w:asciiTheme="minorAscii" w:hAnsiTheme="minorAscii" w:eastAsiaTheme="minorAscii" w:cstheme="minorAscii"/>
          <w:noProof w:val="0"/>
          <w:color w:val="000000" w:themeColor="text1" w:themeTint="FF" w:themeShade="FF"/>
          <w:sz w:val="40"/>
          <w:szCs w:val="40"/>
          <w:lang w:val="en-GB"/>
        </w:rPr>
        <w:t>Parsons</w:t>
      </w:r>
    </w:p>
    <w:p xmlns:wp14="http://schemas.microsoft.com/office/word/2010/wordml" w:rsidP="4238C8DF" wp14:paraId="5E5787A5" wp14:textId="0672498A">
      <w:pPr>
        <w:rPr>
          <w:rFonts w:ascii="Arial Nova" w:hAnsi="Arial Nova" w:eastAsia="Arial Nova" w:cs="Arial Nova" w:asciiTheme="minorAscii" w:hAnsiTheme="minorAscii" w:eastAsiaTheme="minorAscii" w:cstheme="minorAscii"/>
        </w:rPr>
      </w:pPr>
    </w:p>
    <w:p w:rsidR="4238C8DF" w:rsidP="4238C8DF" w:rsidRDefault="4238C8DF" w14:paraId="1247CAB6" w14:textId="5F31823A">
      <w:pPr>
        <w:rPr>
          <w:rFonts w:ascii="Arial Nova" w:hAnsi="Arial Nova" w:eastAsia="Arial Nova" w:cs="Arial Nova" w:asciiTheme="minorAscii" w:hAnsiTheme="minorAscii" w:eastAsiaTheme="minorAscii" w:cstheme="minorAscii"/>
        </w:rPr>
      </w:pPr>
    </w:p>
    <w:p w:rsidR="4238C8DF" w:rsidP="4238C8DF" w:rsidRDefault="4238C8DF" w14:paraId="0238E76C" w14:textId="468C2C28">
      <w:pPr>
        <w:rPr>
          <w:rFonts w:ascii="Arial Nova" w:hAnsi="Arial Nova" w:eastAsia="Arial Nova" w:cs="Arial Nova" w:asciiTheme="minorAscii" w:hAnsiTheme="minorAscii" w:eastAsiaTheme="minorAscii" w:cstheme="minorAscii"/>
        </w:rPr>
      </w:pPr>
    </w:p>
    <w:p w:rsidR="4238C8DF" w:rsidP="4238C8DF" w:rsidRDefault="4238C8DF" w14:paraId="0F941EEB" w14:textId="216E56AD">
      <w:pPr>
        <w:rPr>
          <w:rFonts w:ascii="Arial Nova" w:hAnsi="Arial Nova" w:eastAsia="Arial Nova" w:cs="Arial Nova" w:asciiTheme="minorAscii" w:hAnsiTheme="minorAscii" w:eastAsiaTheme="minorAscii" w:cstheme="minorAscii"/>
        </w:rPr>
      </w:pPr>
    </w:p>
    <w:p w:rsidR="4238C8DF" w:rsidP="4238C8DF" w:rsidRDefault="4238C8DF" w14:paraId="25B60F2E" w14:textId="6196DD52">
      <w:pPr>
        <w:rPr>
          <w:rFonts w:ascii="Arial Nova" w:hAnsi="Arial Nova" w:eastAsia="Arial Nova" w:cs="Arial Nova" w:asciiTheme="minorAscii" w:hAnsiTheme="minorAscii" w:eastAsiaTheme="minorAscii" w:cstheme="minorAscii"/>
        </w:rPr>
      </w:pPr>
    </w:p>
    <w:p w:rsidR="4238C8DF" w:rsidP="4238C8DF" w:rsidRDefault="4238C8DF" w14:paraId="55B96DFC" w14:textId="7B64D7B9">
      <w:pPr>
        <w:rPr>
          <w:rFonts w:ascii="Arial Nova" w:hAnsi="Arial Nova" w:eastAsia="Arial Nova" w:cs="Arial Nova" w:asciiTheme="minorAscii" w:hAnsiTheme="minorAscii" w:eastAsiaTheme="minorAscii" w:cstheme="minorAscii"/>
        </w:rPr>
      </w:pPr>
    </w:p>
    <w:p w:rsidR="4238C8DF" w:rsidP="4238C8DF" w:rsidRDefault="4238C8DF" w14:paraId="22D9C2CD" w14:textId="5CDC477F">
      <w:pPr>
        <w:rPr>
          <w:rFonts w:ascii="Arial Nova" w:hAnsi="Arial Nova" w:eastAsia="Arial Nova" w:cs="Arial Nova" w:asciiTheme="minorAscii" w:hAnsiTheme="minorAscii" w:eastAsiaTheme="minorAscii" w:cstheme="minorAscii"/>
        </w:rPr>
      </w:pPr>
    </w:p>
    <w:p w:rsidR="4238C8DF" w:rsidP="4238C8DF" w:rsidRDefault="4238C8DF" w14:paraId="051B7B3F" w14:textId="23720EF7">
      <w:pPr>
        <w:rPr>
          <w:rFonts w:ascii="Arial Nova" w:hAnsi="Arial Nova" w:eastAsia="Arial Nova" w:cs="Arial Nova" w:asciiTheme="minorAscii" w:hAnsiTheme="minorAscii" w:eastAsiaTheme="minorAscii" w:cstheme="minorAscii"/>
        </w:rPr>
      </w:pPr>
    </w:p>
    <w:p w:rsidR="4238C8DF" w:rsidP="4238C8DF" w:rsidRDefault="4238C8DF" w14:paraId="7FDB59D4" w14:textId="2BB99F0B">
      <w:pPr>
        <w:rPr>
          <w:rFonts w:ascii="Arial Nova" w:hAnsi="Arial Nova" w:eastAsia="Arial Nova" w:cs="Arial Nova" w:asciiTheme="minorAscii" w:hAnsiTheme="minorAscii" w:eastAsiaTheme="minorAscii" w:cstheme="minorAscii"/>
        </w:rPr>
      </w:pPr>
    </w:p>
    <w:p w:rsidR="4238C8DF" w:rsidP="4238C8DF" w:rsidRDefault="4238C8DF" w14:paraId="435796DD" w14:textId="2BFED679">
      <w:pPr>
        <w:rPr>
          <w:rFonts w:ascii="Arial Nova" w:hAnsi="Arial Nova" w:eastAsia="Arial Nova" w:cs="Arial Nova" w:asciiTheme="minorAscii" w:hAnsiTheme="minorAscii" w:eastAsiaTheme="minorAscii" w:cstheme="minorAscii"/>
        </w:rPr>
      </w:pPr>
    </w:p>
    <w:p w:rsidR="4238C8DF" w:rsidP="4238C8DF" w:rsidRDefault="4238C8DF" w14:paraId="508B06AA" w14:textId="274D27C4">
      <w:pPr>
        <w:rPr>
          <w:rFonts w:ascii="Arial Nova" w:hAnsi="Arial Nova" w:eastAsia="Arial Nova" w:cs="Arial Nova" w:asciiTheme="minorAscii" w:hAnsiTheme="minorAscii" w:eastAsiaTheme="minorAscii" w:cstheme="minorAscii"/>
        </w:rPr>
      </w:pPr>
    </w:p>
    <w:p w:rsidR="4238C8DF" w:rsidP="4238C8DF" w:rsidRDefault="4238C8DF" w14:paraId="33D3E164" w14:textId="2B40DB18">
      <w:pPr>
        <w:rPr>
          <w:rFonts w:ascii="Arial Nova" w:hAnsi="Arial Nova" w:eastAsia="Arial Nova" w:cs="Arial Nova" w:asciiTheme="minorAscii" w:hAnsiTheme="minorAscii" w:eastAsiaTheme="minorAscii" w:cstheme="minorAscii"/>
        </w:rPr>
      </w:pPr>
    </w:p>
    <w:p w:rsidR="4238C8DF" w:rsidP="4238C8DF" w:rsidRDefault="4238C8DF" w14:paraId="661C8571" w14:textId="35E10822">
      <w:pPr>
        <w:rPr>
          <w:rFonts w:ascii="Arial Nova" w:hAnsi="Arial Nova" w:eastAsia="Arial Nova" w:cs="Arial Nova" w:asciiTheme="minorAscii" w:hAnsiTheme="minorAscii" w:eastAsiaTheme="minorAscii" w:cstheme="minorAscii"/>
        </w:rPr>
      </w:pPr>
    </w:p>
    <w:p w:rsidR="4238C8DF" w:rsidP="4238C8DF" w:rsidRDefault="4238C8DF" w14:paraId="20680DC8" w14:textId="1E8E2943">
      <w:pPr>
        <w:rPr>
          <w:rFonts w:ascii="Arial Nova" w:hAnsi="Arial Nova" w:eastAsia="Arial Nova" w:cs="Arial Nova" w:asciiTheme="minorAscii" w:hAnsiTheme="minorAscii" w:eastAsiaTheme="minorAscii" w:cstheme="minorAscii"/>
        </w:rPr>
      </w:pPr>
    </w:p>
    <w:p w:rsidR="4238C8DF" w:rsidP="4238C8DF" w:rsidRDefault="4238C8DF" w14:paraId="70C80D7E" w14:textId="16426707">
      <w:pPr>
        <w:rPr>
          <w:rFonts w:ascii="Arial Nova" w:hAnsi="Arial Nova" w:eastAsia="Arial Nova" w:cs="Arial Nova" w:asciiTheme="minorAscii" w:hAnsiTheme="minorAscii" w:eastAsiaTheme="minorAscii" w:cstheme="minorAscii"/>
        </w:rPr>
      </w:pPr>
    </w:p>
    <w:p w:rsidR="4238C8DF" w:rsidP="4238C8DF" w:rsidRDefault="4238C8DF" w14:paraId="31475528" w14:textId="34D55127">
      <w:pPr>
        <w:rPr>
          <w:rFonts w:ascii="Arial Nova" w:hAnsi="Arial Nova" w:eastAsia="Arial Nova" w:cs="Arial Nova" w:asciiTheme="minorAscii" w:hAnsiTheme="minorAscii" w:eastAsiaTheme="minorAscii" w:cstheme="minorAscii"/>
        </w:rPr>
      </w:pPr>
    </w:p>
    <w:p w:rsidR="4238C8DF" w:rsidP="4238C8DF" w:rsidRDefault="4238C8DF" w14:paraId="2DA436E4" w14:textId="3355813D">
      <w:pPr>
        <w:rPr>
          <w:rFonts w:ascii="Arial Nova" w:hAnsi="Arial Nova" w:eastAsia="Arial Nova" w:cs="Arial Nova" w:asciiTheme="minorAscii" w:hAnsiTheme="minorAscii" w:eastAsiaTheme="minorAscii" w:cstheme="minorAscii"/>
        </w:rPr>
      </w:pPr>
    </w:p>
    <w:p w:rsidR="4238C8DF" w:rsidP="4238C8DF" w:rsidRDefault="4238C8DF" w14:paraId="6017818E" w14:textId="21F1821B">
      <w:pPr>
        <w:pStyle w:val="Normal"/>
        <w:rPr>
          <w:rFonts w:ascii="Arial Nova" w:hAnsi="Arial Nova" w:eastAsia="Arial Nova" w:cs="Arial Nova" w:asciiTheme="minorAscii" w:hAnsiTheme="minorAscii" w:eastAsiaTheme="minorAscii" w:cstheme="minorAscii"/>
        </w:rPr>
      </w:pPr>
    </w:p>
    <w:p w:rsidR="3F32D195" w:rsidP="4238C8DF" w:rsidRDefault="3F32D195" w14:paraId="61B087BF" w14:textId="1EFA48BF">
      <w:pPr>
        <w:pStyle w:val="Normal"/>
        <w:rPr>
          <w:rFonts w:ascii="Arial Nova" w:hAnsi="Arial Nova" w:eastAsia="Arial Nova" w:cs="Arial Nova" w:asciiTheme="minorAscii" w:hAnsiTheme="minorAscii" w:eastAsiaTheme="minorAscii" w:cstheme="minorAscii"/>
          <w:b w:val="1"/>
          <w:bCs w:val="1"/>
          <w:sz w:val="36"/>
          <w:szCs w:val="36"/>
          <w:u w:val="single"/>
        </w:rPr>
      </w:pPr>
      <w:r w:rsidRPr="4238C8DF" w:rsidR="3F32D195">
        <w:rPr>
          <w:rFonts w:ascii="Arial Nova" w:hAnsi="Arial Nova" w:eastAsia="Arial Nova" w:cs="Arial Nova" w:asciiTheme="minorAscii" w:hAnsiTheme="minorAscii" w:eastAsiaTheme="minorAscii" w:cstheme="minorAscii"/>
          <w:b w:val="1"/>
          <w:bCs w:val="1"/>
          <w:sz w:val="36"/>
          <w:szCs w:val="36"/>
          <w:u w:val="single"/>
        </w:rPr>
        <w:t xml:space="preserve">Introduction </w:t>
      </w:r>
    </w:p>
    <w:p w:rsidR="179ED8E7" w:rsidP="4238C8DF" w:rsidRDefault="179ED8E7" w14:paraId="3161CF83" w14:textId="7CEFE95C">
      <w:pPr>
        <w:pStyle w:val="Normal"/>
        <w:rPr>
          <w:rFonts w:ascii="Arial Nova" w:hAnsi="Arial Nova" w:eastAsia="Arial Nova" w:cs="Arial Nova" w:asciiTheme="minorAscii" w:hAnsiTheme="minorAscii" w:eastAsiaTheme="minorAscii" w:cstheme="minorAscii"/>
          <w:noProof w:val="0"/>
          <w:sz w:val="22"/>
          <w:szCs w:val="22"/>
          <w:lang w:val="en-GB"/>
        </w:rPr>
      </w:pPr>
      <w:r w:rsidRPr="4238C8DF" w:rsidR="179ED8E7">
        <w:rPr>
          <w:rFonts w:ascii="Arial Nova" w:hAnsi="Arial Nova" w:eastAsia="Arial Nova" w:cs="Arial Nova" w:asciiTheme="minorAscii" w:hAnsiTheme="minorAscii" w:eastAsiaTheme="minorAscii" w:cstheme="minorAscii"/>
          <w:noProof w:val="0"/>
          <w:sz w:val="22"/>
          <w:szCs w:val="22"/>
          <w:lang w:val="en-GB"/>
        </w:rPr>
        <w:t>This report discusses th</w:t>
      </w:r>
      <w:r w:rsidRPr="4238C8DF" w:rsidR="7E63AA1B">
        <w:rPr>
          <w:rFonts w:ascii="Arial Nova" w:hAnsi="Arial Nova" w:eastAsia="Arial Nova" w:cs="Arial Nova" w:asciiTheme="minorAscii" w:hAnsiTheme="minorAscii" w:eastAsiaTheme="minorAscii" w:cstheme="minorAscii"/>
          <w:noProof w:val="0"/>
          <w:sz w:val="22"/>
          <w:szCs w:val="22"/>
          <w:lang w:val="en-GB"/>
        </w:rPr>
        <w:t>e</w:t>
      </w:r>
      <w:r w:rsidRPr="4238C8DF" w:rsidR="179ED8E7">
        <w:rPr>
          <w:rFonts w:ascii="Arial Nova" w:hAnsi="Arial Nova" w:eastAsia="Arial Nova" w:cs="Arial Nova" w:asciiTheme="minorAscii" w:hAnsiTheme="minorAscii" w:eastAsiaTheme="minorAscii" w:cstheme="minorAscii"/>
          <w:noProof w:val="0"/>
          <w:sz w:val="22"/>
          <w:szCs w:val="22"/>
          <w:lang w:val="en-GB"/>
        </w:rPr>
        <w:t xml:space="preserve"> </w:t>
      </w:r>
      <w:r w:rsidRPr="4238C8DF" w:rsidR="179ED8E7">
        <w:rPr>
          <w:rFonts w:ascii="Arial Nova" w:hAnsi="Arial Nova" w:eastAsia="Arial Nova" w:cs="Arial Nova" w:asciiTheme="minorAscii" w:hAnsiTheme="minorAscii" w:eastAsiaTheme="minorAscii" w:cstheme="minorAscii"/>
          <w:noProof w:val="0"/>
          <w:sz w:val="22"/>
          <w:szCs w:val="22"/>
          <w:lang w:val="en-GB"/>
        </w:rPr>
        <w:t>important areas</w:t>
      </w:r>
      <w:r w:rsidRPr="4238C8DF" w:rsidR="179ED8E7">
        <w:rPr>
          <w:rFonts w:ascii="Arial Nova" w:hAnsi="Arial Nova" w:eastAsia="Arial Nova" w:cs="Arial Nova" w:asciiTheme="minorAscii" w:hAnsiTheme="minorAscii" w:eastAsiaTheme="minorAscii" w:cstheme="minorAscii"/>
          <w:noProof w:val="0"/>
          <w:sz w:val="22"/>
          <w:szCs w:val="22"/>
          <w:lang w:val="en-GB"/>
        </w:rPr>
        <w:t xml:space="preserve"> of professional practice in relation to the care of Mrs Thompson, who was recently discharged from hospital after being treated for pneumonia. Mrs Thompson has mild dementia and has missed two days of her prescribed medication; therefore, her case is currently being reviewed. The report evaluates the importance of effective communication, including the use of a recognised communication model and communication methods that promote equality and </w:t>
      </w:r>
      <w:r w:rsidRPr="4238C8DF" w:rsidR="179ED8E7">
        <w:rPr>
          <w:rFonts w:ascii="Arial Nova" w:hAnsi="Arial Nova" w:eastAsia="Arial Nova" w:cs="Arial Nova" w:asciiTheme="minorAscii" w:hAnsiTheme="minorAscii" w:eastAsiaTheme="minorAscii" w:cstheme="minorAscii"/>
          <w:noProof w:val="0"/>
          <w:sz w:val="22"/>
          <w:szCs w:val="22"/>
          <w:lang w:val="en-GB"/>
        </w:rPr>
        <w:t>comply with</w:t>
      </w:r>
      <w:r w:rsidRPr="4238C8DF" w:rsidR="179ED8E7">
        <w:rPr>
          <w:rFonts w:ascii="Arial Nova" w:hAnsi="Arial Nova" w:eastAsia="Arial Nova" w:cs="Arial Nova" w:asciiTheme="minorAscii" w:hAnsiTheme="minorAscii" w:eastAsiaTheme="minorAscii" w:cstheme="minorAscii"/>
          <w:noProof w:val="0"/>
          <w:sz w:val="22"/>
          <w:szCs w:val="22"/>
          <w:lang w:val="en-GB"/>
        </w:rPr>
        <w:t xml:space="preserve"> the Equality Act 2010. It also examines the role of administrative practice, with particular emphasis on </w:t>
      </w:r>
      <w:r w:rsidRPr="4238C8DF" w:rsidR="179ED8E7">
        <w:rPr>
          <w:rFonts w:ascii="Arial Nova" w:hAnsi="Arial Nova" w:eastAsia="Arial Nova" w:cs="Arial Nova" w:asciiTheme="minorAscii" w:hAnsiTheme="minorAscii" w:eastAsiaTheme="minorAscii" w:cstheme="minorAscii"/>
          <w:noProof w:val="0"/>
          <w:sz w:val="22"/>
          <w:szCs w:val="22"/>
          <w:lang w:val="en-GB"/>
        </w:rPr>
        <w:t>maintaining</w:t>
      </w:r>
      <w:r w:rsidRPr="4238C8DF" w:rsidR="179ED8E7">
        <w:rPr>
          <w:rFonts w:ascii="Arial Nova" w:hAnsi="Arial Nova" w:eastAsia="Arial Nova" w:cs="Arial Nova" w:asciiTheme="minorAscii" w:hAnsiTheme="minorAscii" w:eastAsiaTheme="minorAscii" w:cstheme="minorAscii"/>
          <w:noProof w:val="0"/>
          <w:sz w:val="22"/>
          <w:szCs w:val="22"/>
          <w:lang w:val="en-GB"/>
        </w:rPr>
        <w:t xml:space="preserve"> </w:t>
      </w:r>
      <w:r w:rsidRPr="4238C8DF" w:rsidR="179ED8E7">
        <w:rPr>
          <w:rFonts w:ascii="Arial Nova" w:hAnsi="Arial Nova" w:eastAsia="Arial Nova" w:cs="Arial Nova" w:asciiTheme="minorAscii" w:hAnsiTheme="minorAscii" w:eastAsiaTheme="minorAscii" w:cstheme="minorAscii"/>
          <w:noProof w:val="0"/>
          <w:sz w:val="22"/>
          <w:szCs w:val="22"/>
          <w:lang w:val="en-GB"/>
        </w:rPr>
        <w:t>accurate</w:t>
      </w:r>
      <w:r w:rsidRPr="4238C8DF" w:rsidR="179ED8E7">
        <w:rPr>
          <w:rFonts w:ascii="Arial Nova" w:hAnsi="Arial Nova" w:eastAsia="Arial Nova" w:cs="Arial Nova" w:asciiTheme="minorAscii" w:hAnsiTheme="minorAscii" w:eastAsiaTheme="minorAscii" w:cstheme="minorAscii"/>
          <w:noProof w:val="0"/>
          <w:sz w:val="22"/>
          <w:szCs w:val="22"/>
          <w:lang w:val="en-GB"/>
        </w:rPr>
        <w:t xml:space="preserve"> records </w:t>
      </w:r>
      <w:r w:rsidRPr="4238C8DF" w:rsidR="179ED8E7">
        <w:rPr>
          <w:rFonts w:ascii="Arial Nova" w:hAnsi="Arial Nova" w:eastAsia="Arial Nova" w:cs="Arial Nova" w:asciiTheme="minorAscii" w:hAnsiTheme="minorAscii" w:eastAsiaTheme="minorAscii" w:cstheme="minorAscii"/>
          <w:noProof w:val="0"/>
          <w:sz w:val="22"/>
          <w:szCs w:val="22"/>
          <w:lang w:val="en-GB"/>
        </w:rPr>
        <w:t>in accordance with</w:t>
      </w:r>
      <w:r w:rsidRPr="4238C8DF" w:rsidR="179ED8E7">
        <w:rPr>
          <w:rFonts w:ascii="Arial Nova" w:hAnsi="Arial Nova" w:eastAsia="Arial Nova" w:cs="Arial Nova" w:asciiTheme="minorAscii" w:hAnsiTheme="minorAscii" w:eastAsiaTheme="minorAscii" w:cstheme="minorAscii"/>
          <w:noProof w:val="0"/>
          <w:sz w:val="22"/>
          <w:szCs w:val="22"/>
          <w:lang w:val="en-GB"/>
        </w:rPr>
        <w:t xml:space="preserve"> the Data Protection Act 2018 and other relevant health and social care legislation</w:t>
      </w:r>
      <w:r w:rsidRPr="4238C8DF" w:rsidR="0214684D">
        <w:rPr>
          <w:rFonts w:ascii="Arial Nova" w:hAnsi="Arial Nova" w:eastAsia="Arial Nova" w:cs="Arial Nova" w:asciiTheme="minorAscii" w:hAnsiTheme="minorAscii" w:eastAsiaTheme="minorAscii" w:cstheme="minorAscii"/>
          <w:noProof w:val="0"/>
          <w:sz w:val="22"/>
          <w:szCs w:val="22"/>
          <w:lang w:val="en-GB"/>
        </w:rPr>
        <w:t xml:space="preserve"> (legislation.gov.uk, 2018).</w:t>
      </w:r>
    </w:p>
    <w:p w:rsidR="179ED8E7" w:rsidP="4238C8DF" w:rsidRDefault="179ED8E7" w14:paraId="5EE56705" w14:textId="31CAD824">
      <w:pPr>
        <w:pStyle w:val="Normal"/>
        <w:rPr>
          <w:rFonts w:ascii="Arial Nova" w:hAnsi="Arial Nova" w:eastAsia="Arial Nova" w:cs="Arial Nova" w:asciiTheme="minorAscii" w:hAnsiTheme="minorAscii" w:eastAsiaTheme="minorAscii" w:cstheme="minorAscii"/>
          <w:noProof w:val="0"/>
          <w:sz w:val="22"/>
          <w:szCs w:val="22"/>
          <w:lang w:val="en-GB"/>
        </w:rPr>
      </w:pPr>
      <w:r w:rsidRPr="4238C8DF" w:rsidR="179ED8E7">
        <w:rPr>
          <w:rFonts w:ascii="Arial Nova" w:hAnsi="Arial Nova" w:eastAsia="Arial Nova" w:cs="Arial Nova" w:asciiTheme="minorAscii" w:hAnsiTheme="minorAscii" w:eastAsiaTheme="minorAscii" w:cstheme="minorAscii"/>
          <w:noProof w:val="0"/>
          <w:sz w:val="22"/>
          <w:szCs w:val="22"/>
          <w:lang w:val="en-GB"/>
        </w:rPr>
        <w:t xml:space="preserve"> In addition, the report considers the importance of multi-agency collaboration and outlines strategies for overcoming barriers that may affect joint working. By applying person-centred principles, professional standards and UK legislation, the report </w:t>
      </w:r>
      <w:r w:rsidRPr="4238C8DF" w:rsidR="179ED8E7">
        <w:rPr>
          <w:rFonts w:ascii="Arial Nova" w:hAnsi="Arial Nova" w:eastAsia="Arial Nova" w:cs="Arial Nova" w:asciiTheme="minorAscii" w:hAnsiTheme="minorAscii" w:eastAsiaTheme="minorAscii" w:cstheme="minorAscii"/>
          <w:noProof w:val="0"/>
          <w:sz w:val="22"/>
          <w:szCs w:val="22"/>
          <w:lang w:val="en-GB"/>
        </w:rPr>
        <w:t>demonstrates</w:t>
      </w:r>
      <w:r w:rsidRPr="4238C8DF" w:rsidR="179ED8E7">
        <w:rPr>
          <w:rFonts w:ascii="Arial Nova" w:hAnsi="Arial Nova" w:eastAsia="Arial Nova" w:cs="Arial Nova" w:asciiTheme="minorAscii" w:hAnsiTheme="minorAscii" w:eastAsiaTheme="minorAscii" w:cstheme="minorAscii"/>
          <w:noProof w:val="0"/>
          <w:sz w:val="22"/>
          <w:szCs w:val="22"/>
          <w:lang w:val="en-GB"/>
        </w:rPr>
        <w:t xml:space="preserve"> how safe, </w:t>
      </w:r>
      <w:r w:rsidRPr="4238C8DF" w:rsidR="179ED8E7">
        <w:rPr>
          <w:rFonts w:ascii="Arial Nova" w:hAnsi="Arial Nova" w:eastAsia="Arial Nova" w:cs="Arial Nova" w:asciiTheme="minorAscii" w:hAnsiTheme="minorAscii" w:eastAsiaTheme="minorAscii" w:cstheme="minorAscii"/>
          <w:noProof w:val="0"/>
          <w:sz w:val="22"/>
          <w:szCs w:val="22"/>
          <w:lang w:val="en-GB"/>
        </w:rPr>
        <w:t>effective</w:t>
      </w:r>
      <w:r w:rsidRPr="4238C8DF" w:rsidR="179ED8E7">
        <w:rPr>
          <w:rFonts w:ascii="Arial Nova" w:hAnsi="Arial Nova" w:eastAsia="Arial Nova" w:cs="Arial Nova" w:asciiTheme="minorAscii" w:hAnsiTheme="minorAscii" w:eastAsiaTheme="minorAscii" w:cstheme="minorAscii"/>
          <w:noProof w:val="0"/>
          <w:sz w:val="22"/>
          <w:szCs w:val="22"/>
          <w:lang w:val="en-GB"/>
        </w:rPr>
        <w:t xml:space="preserve"> and coordinated care can help meet Mrs Thompson’s individual needs, reduce </w:t>
      </w:r>
      <w:r w:rsidRPr="4238C8DF" w:rsidR="179ED8E7">
        <w:rPr>
          <w:rFonts w:ascii="Arial Nova" w:hAnsi="Arial Nova" w:eastAsia="Arial Nova" w:cs="Arial Nova" w:asciiTheme="minorAscii" w:hAnsiTheme="minorAscii" w:eastAsiaTheme="minorAscii" w:cstheme="minorAscii"/>
          <w:noProof w:val="0"/>
          <w:sz w:val="22"/>
          <w:szCs w:val="22"/>
          <w:lang w:val="en-GB"/>
        </w:rPr>
        <w:t>risks</w:t>
      </w:r>
      <w:r w:rsidRPr="4238C8DF" w:rsidR="179ED8E7">
        <w:rPr>
          <w:rFonts w:ascii="Arial Nova" w:hAnsi="Arial Nova" w:eastAsia="Arial Nova" w:cs="Arial Nova" w:asciiTheme="minorAscii" w:hAnsiTheme="minorAscii" w:eastAsiaTheme="minorAscii" w:cstheme="minorAscii"/>
          <w:noProof w:val="0"/>
          <w:sz w:val="22"/>
          <w:szCs w:val="22"/>
          <w:lang w:val="en-GB"/>
        </w:rPr>
        <w:t xml:space="preserve"> and support her wellbeing, </w:t>
      </w:r>
      <w:r w:rsidRPr="4238C8DF" w:rsidR="179ED8E7">
        <w:rPr>
          <w:rFonts w:ascii="Arial Nova" w:hAnsi="Arial Nova" w:eastAsia="Arial Nova" w:cs="Arial Nova" w:asciiTheme="minorAscii" w:hAnsiTheme="minorAscii" w:eastAsiaTheme="minorAscii" w:cstheme="minorAscii"/>
          <w:noProof w:val="0"/>
          <w:sz w:val="22"/>
          <w:szCs w:val="22"/>
          <w:lang w:val="en-GB"/>
        </w:rPr>
        <w:t>independence</w:t>
      </w:r>
      <w:r w:rsidRPr="4238C8DF" w:rsidR="179ED8E7">
        <w:rPr>
          <w:rFonts w:ascii="Arial Nova" w:hAnsi="Arial Nova" w:eastAsia="Arial Nova" w:cs="Arial Nova" w:asciiTheme="minorAscii" w:hAnsiTheme="minorAscii" w:eastAsiaTheme="minorAscii" w:cstheme="minorAscii"/>
          <w:noProof w:val="0"/>
          <w:sz w:val="22"/>
          <w:szCs w:val="22"/>
          <w:lang w:val="en-GB"/>
        </w:rPr>
        <w:t xml:space="preserve"> and dignity at home.</w:t>
      </w:r>
    </w:p>
    <w:p w:rsidR="407A1109" w:rsidP="4238C8DF" w:rsidRDefault="407A1109" w14:paraId="701DA57D" w14:textId="74921E19">
      <w:pPr>
        <w:pStyle w:val="Normal"/>
        <w:rPr>
          <w:rFonts w:ascii="Arial Nova" w:hAnsi="Arial Nova" w:eastAsia="Arial Nova" w:cs="Arial Nova" w:asciiTheme="minorAscii" w:hAnsiTheme="minorAscii" w:eastAsiaTheme="minorAscii" w:cstheme="minorAscii"/>
          <w:b w:val="1"/>
          <w:bCs w:val="1"/>
          <w:noProof w:val="0"/>
          <w:sz w:val="28"/>
          <w:szCs w:val="28"/>
          <w:u w:val="single"/>
          <w:lang w:val="en-GB"/>
        </w:rPr>
      </w:pPr>
      <w:r w:rsidRPr="4238C8DF" w:rsidR="407A1109">
        <w:rPr>
          <w:rFonts w:ascii="Arial Nova" w:hAnsi="Arial Nova" w:eastAsia="Arial Nova" w:cs="Arial Nova" w:asciiTheme="minorAscii" w:hAnsiTheme="minorAscii" w:eastAsiaTheme="minorAscii" w:cstheme="minorAscii"/>
          <w:b w:val="1"/>
          <w:bCs w:val="1"/>
          <w:noProof w:val="0"/>
          <w:sz w:val="28"/>
          <w:szCs w:val="28"/>
          <w:u w:val="single"/>
          <w:lang w:val="en-GB"/>
        </w:rPr>
        <w:t>Main body</w:t>
      </w:r>
    </w:p>
    <w:p w:rsidR="0CDDC3D0" w:rsidP="4238C8DF" w:rsidRDefault="0CDDC3D0" w14:paraId="5746166C" w14:textId="564D2069">
      <w:pPr>
        <w:pStyle w:val="Normal"/>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pPr>
      <w:r w:rsidRPr="4238C8DF" w:rsidR="0CDDC3D0">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Effective communication is an essential aspect of Health and </w:t>
      </w:r>
      <w:r w:rsidRPr="4238C8DF" w:rsidR="41A1B438">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Social Care</w:t>
      </w:r>
      <w:r w:rsidRPr="4238C8DF" w:rsidR="0CDDC3D0">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w:t>
      </w:r>
      <w:r w:rsidRPr="4238C8DF" w:rsidR="06FA75D7">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P</w:t>
      </w:r>
      <w:r w:rsidRPr="4238C8DF" w:rsidR="0CDDC3D0">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ractice, as it allows service users and their families to be heard, respected and included throughout the care process. This is particularly important for Mrs Thompson, who has mild dementia and has recently returned home following hospital t</w:t>
      </w:r>
      <w:r w:rsidRPr="4238C8DF" w:rsidR="0CDDC3D0">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reatment for pneumonia.</w:t>
      </w:r>
    </w:p>
    <w:p w:rsidR="0CDDC3D0" w:rsidP="4238C8DF" w:rsidRDefault="0CDDC3D0" w14:paraId="02A84AAA" w14:textId="2369FC25">
      <w:pPr>
        <w:pStyle w:val="Normal"/>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pPr>
      <w:r w:rsidRPr="4238C8DF" w:rsidR="0CDDC3D0">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The HCPC (2024) states that professionals have a duty to communicate effectively by adapting their approach to meet the individual needs, </w:t>
      </w:r>
      <w:r w:rsidRPr="4238C8DF" w:rsidR="0CDDC3D0">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circumstances</w:t>
      </w:r>
      <w:r w:rsidRPr="4238C8DF" w:rsidR="0CDDC3D0">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and abilities of the people they support. For Mrs Thompson, this may involve using </w:t>
      </w:r>
      <w:r w:rsidRPr="4238C8DF" w:rsidR="0CDDC3D0">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clear language</w:t>
      </w:r>
      <w:r w:rsidRPr="4238C8DF" w:rsidR="0CDDC3D0">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listening carefully, allowing </w:t>
      </w:r>
      <w:r w:rsidRPr="4238C8DF" w:rsidR="0CDDC3D0">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additional</w:t>
      </w:r>
      <w:r w:rsidRPr="4238C8DF" w:rsidR="0CDDC3D0">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time for </w:t>
      </w:r>
      <w:r w:rsidRPr="4238C8DF" w:rsidR="0CDDC3D0">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responses</w:t>
      </w:r>
      <w:r w:rsidRPr="4238C8DF" w:rsidR="0CDDC3D0">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and ensuring that she understands information relating to her care and medication. Professionals should also listen to service users and carers, recognising their views, preferences and wishes, and involving them in decisions about their support. </w:t>
      </w:r>
    </w:p>
    <w:p w:rsidR="0CDDC3D0" w:rsidP="4238C8DF" w:rsidRDefault="0CDDC3D0" w14:paraId="02ECA430" w14:textId="45DE459A">
      <w:pPr>
        <w:pStyle w:val="Normal"/>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pPr>
      <w:r w:rsidRPr="4238C8DF" w:rsidR="0CDDC3D0">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The HCPC (2024)</w:t>
      </w:r>
      <w:r w:rsidRPr="4238C8DF" w:rsidR="43F038E8">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also</w:t>
      </w:r>
      <w:r w:rsidRPr="4238C8DF" w:rsidR="0CDDC3D0">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highlights the importance of taking </w:t>
      </w:r>
      <w:r w:rsidRPr="4238C8DF" w:rsidR="0CDDC3D0">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appropriate steps</w:t>
      </w:r>
      <w:r w:rsidRPr="4238C8DF" w:rsidR="0CDDC3D0">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to overcome any language or communication barriers so that service users and their families can access, understand and </w:t>
      </w:r>
      <w:r w:rsidRPr="4238C8DF" w:rsidR="0CDDC3D0">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participate</w:t>
      </w:r>
      <w:r w:rsidRPr="4238C8DF" w:rsidR="0CDDC3D0">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w:t>
      </w:r>
      <w:r w:rsidRPr="4238C8DF" w:rsidR="0CDDC3D0">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in </w:t>
      </w:r>
      <w:r w:rsidRPr="4238C8DF" w:rsidR="0CDDC3D0">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discussions about their care. </w:t>
      </w:r>
    </w:p>
    <w:p w:rsidR="0CDDC3D0" w:rsidP="4238C8DF" w:rsidRDefault="0CDDC3D0" w14:paraId="79F29C2A" w14:textId="4C7B086B">
      <w:pPr>
        <w:pStyle w:val="Normal"/>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pPr>
      <w:r w:rsidRPr="4238C8DF" w:rsidR="0CDDC3D0">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Furthermore,</w:t>
      </w:r>
      <w:r w:rsidRPr="4238C8DF" w:rsidR="1525665E">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NHS England (</w:t>
      </w:r>
      <w:r w:rsidRPr="4238C8DF" w:rsidR="1525665E">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n.d</w:t>
      </w:r>
      <w:r w:rsidRPr="4238C8DF" w:rsidR="1525665E">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w:t>
      </w:r>
      <w:r w:rsidRPr="4238C8DF" w:rsidR="0CDDC3D0">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w:t>
      </w:r>
      <w:r w:rsidRPr="4238C8DF" w:rsidR="500B7119">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H</w:t>
      </w:r>
      <w:r w:rsidRPr="4238C8DF" w:rsidR="0CDDC3D0">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ealthcare professionals must use communication methods responsibly and effectively to support </w:t>
      </w:r>
      <w:r w:rsidRPr="4238C8DF" w:rsidR="0CDDC3D0">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accurate</w:t>
      </w:r>
      <w:r w:rsidRPr="4238C8DF" w:rsidR="0CDDC3D0">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information sharing, build </w:t>
      </w:r>
      <w:r w:rsidRPr="4238C8DF" w:rsidR="0B2E9982">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trust,</w:t>
      </w:r>
      <w:r w:rsidRPr="4238C8DF" w:rsidR="0CDDC3D0">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and provide safe, person-centred </w:t>
      </w:r>
      <w:r w:rsidRPr="4238C8DF" w:rsidR="61A0A54F">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care. This</w:t>
      </w:r>
      <w:r w:rsidRPr="4238C8DF" w:rsidR="0CDDC3D0">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promotes Mrs Thompson’s wellbeing, </w:t>
      </w:r>
      <w:r w:rsidRPr="4238C8DF" w:rsidR="0F32B3F7">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independence,</w:t>
      </w:r>
      <w:r w:rsidRPr="4238C8DF" w:rsidR="0CDDC3D0">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and dignity</w:t>
      </w:r>
      <w:r w:rsidRPr="4238C8DF" w:rsidR="0128275C">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w:t>
      </w:r>
    </w:p>
    <w:p w:rsidR="4C81E0D6" w:rsidP="4238C8DF" w:rsidRDefault="4C81E0D6" w14:paraId="30AE4D62" w14:textId="2C46FFF6">
      <w:pPr>
        <w:pStyle w:val="Normal"/>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pPr>
      <w:r w:rsidRPr="4238C8DF" w:rsidR="4C81E0D6">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The Care Quality Commission (CQC, 2026) highlights that person-centred care requires individuals to be treated with dignity, </w:t>
      </w:r>
      <w:r w:rsidRPr="4238C8DF" w:rsidR="47CC93F1">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compassion,</w:t>
      </w:r>
      <w:r w:rsidRPr="4238C8DF" w:rsidR="4C81E0D6">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and respect, while being supported to contribute to decisions </w:t>
      </w:r>
      <w:r w:rsidRPr="4238C8DF" w:rsidR="4C81E0D6">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about their care.</w:t>
      </w:r>
    </w:p>
    <w:p w:rsidR="4ED6B466" w:rsidP="4238C8DF" w:rsidRDefault="4ED6B466" w14:paraId="01CEDCA9" w14:textId="073E84B0">
      <w:pPr>
        <w:pStyle w:val="Normal"/>
        <w:suppressLineNumbers w:val="0"/>
        <w:bidi w:val="0"/>
        <w:spacing w:before="0" w:beforeAutospacing="off" w:after="160" w:afterAutospacing="off" w:line="279" w:lineRule="auto"/>
        <w:ind w:left="0" w:right="0"/>
        <w:jc w:val="left"/>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pPr>
      <w:r w:rsidRPr="4238C8DF" w:rsidR="4ED6B466">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Health Education England</w:t>
      </w:r>
      <w:r w:rsidRPr="4238C8DF" w:rsidR="5B96A9F0">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w:t>
      </w:r>
      <w:r w:rsidRPr="4238C8DF" w:rsidR="5B96A9F0">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n.d</w:t>
      </w:r>
      <w:r w:rsidRPr="4238C8DF" w:rsidR="5B96A9F0">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discusses </w:t>
      </w:r>
      <w:r w:rsidRPr="4238C8DF" w:rsidR="33DB2FEC">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that there are </w:t>
      </w:r>
      <w:r w:rsidRPr="4238C8DF" w:rsidR="5B96A9F0">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othe</w:t>
      </w:r>
      <w:r w:rsidRPr="4238C8DF" w:rsidR="7AF07746">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r</w:t>
      </w:r>
      <w:r w:rsidRPr="4238C8DF" w:rsidR="5B96A9F0">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ways of effective communication </w:t>
      </w:r>
      <w:r w:rsidRPr="4238C8DF" w:rsidR="68AB6F6C">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that can be used that best suit the individuals which are</w:t>
      </w:r>
    </w:p>
    <w:p w:rsidR="68AB6F6C" w:rsidP="4238C8DF" w:rsidRDefault="68AB6F6C" w14:paraId="733D87F6" w14:textId="443CE6B7">
      <w:pPr>
        <w:pStyle w:val="ListParagraph"/>
        <w:numPr>
          <w:ilvl w:val="0"/>
          <w:numId w:val="1"/>
        </w:numPr>
        <w:suppressLineNumbers w:val="0"/>
        <w:bidi w:val="0"/>
        <w:spacing w:before="0" w:beforeAutospacing="off" w:after="160" w:afterAutospacing="off" w:line="279" w:lineRule="auto"/>
        <w:ind w:right="0"/>
        <w:jc w:val="left"/>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pPr>
      <w:r w:rsidRPr="4238C8DF" w:rsidR="68AB6F6C">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Sign languages </w:t>
      </w:r>
    </w:p>
    <w:p w:rsidR="68AB6F6C" w:rsidP="4238C8DF" w:rsidRDefault="68AB6F6C" w14:paraId="6AAA317B" w14:textId="592B82A8">
      <w:pPr>
        <w:pStyle w:val="ListParagraph"/>
        <w:numPr>
          <w:ilvl w:val="0"/>
          <w:numId w:val="1"/>
        </w:numPr>
        <w:suppressLineNumbers w:val="0"/>
        <w:bidi w:val="0"/>
        <w:spacing w:before="0" w:beforeAutospacing="off" w:after="160" w:afterAutospacing="off" w:line="279" w:lineRule="auto"/>
        <w:ind w:right="0"/>
        <w:jc w:val="left"/>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pPr>
      <w:r w:rsidRPr="4238C8DF" w:rsidR="68AB6F6C">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Makaton </w:t>
      </w:r>
    </w:p>
    <w:p w:rsidR="68AB6F6C" w:rsidP="4238C8DF" w:rsidRDefault="68AB6F6C" w14:paraId="569E5254" w14:textId="639ECBE8">
      <w:pPr>
        <w:pStyle w:val="ListParagraph"/>
        <w:numPr>
          <w:ilvl w:val="0"/>
          <w:numId w:val="1"/>
        </w:numPr>
        <w:suppressLineNumbers w:val="0"/>
        <w:bidi w:val="0"/>
        <w:spacing w:before="0" w:beforeAutospacing="off" w:after="160" w:afterAutospacing="off" w:line="279" w:lineRule="auto"/>
        <w:ind w:right="0"/>
        <w:jc w:val="left"/>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pPr>
      <w:r w:rsidRPr="4238C8DF" w:rsidR="68AB6F6C">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Braille</w:t>
      </w:r>
    </w:p>
    <w:p w:rsidR="68AB6F6C" w:rsidP="4238C8DF" w:rsidRDefault="68AB6F6C" w14:paraId="3C8EB233" w14:textId="3CE27820">
      <w:pPr>
        <w:pStyle w:val="ListParagraph"/>
        <w:numPr>
          <w:ilvl w:val="0"/>
          <w:numId w:val="1"/>
        </w:numPr>
        <w:suppressLineNumbers w:val="0"/>
        <w:bidi w:val="0"/>
        <w:spacing w:before="0" w:beforeAutospacing="off" w:after="160" w:afterAutospacing="off" w:line="279" w:lineRule="auto"/>
        <w:ind w:right="0"/>
        <w:jc w:val="left"/>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pPr>
      <w:r w:rsidRPr="4238C8DF" w:rsidR="68AB6F6C">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Gestures </w:t>
      </w:r>
    </w:p>
    <w:p w:rsidR="68AB6F6C" w:rsidP="4238C8DF" w:rsidRDefault="68AB6F6C" w14:paraId="59C7D085" w14:textId="5164037F">
      <w:pPr>
        <w:pStyle w:val="ListParagraph"/>
        <w:numPr>
          <w:ilvl w:val="0"/>
          <w:numId w:val="1"/>
        </w:numPr>
        <w:suppressLineNumbers w:val="0"/>
        <w:bidi w:val="0"/>
        <w:spacing w:before="0" w:beforeAutospacing="off" w:after="160" w:afterAutospacing="off" w:line="279" w:lineRule="auto"/>
        <w:ind w:right="0"/>
        <w:jc w:val="left"/>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pPr>
      <w:r w:rsidRPr="4238C8DF" w:rsidR="68AB6F6C">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Position </w:t>
      </w:r>
    </w:p>
    <w:p w:rsidR="68AB6F6C" w:rsidP="4238C8DF" w:rsidRDefault="68AB6F6C" w14:paraId="2D48DECF" w14:textId="079BB47F">
      <w:pPr>
        <w:pStyle w:val="ListParagraph"/>
        <w:numPr>
          <w:ilvl w:val="0"/>
          <w:numId w:val="1"/>
        </w:numPr>
        <w:suppressLineNumbers w:val="0"/>
        <w:bidi w:val="0"/>
        <w:spacing w:before="0" w:beforeAutospacing="off" w:after="160" w:afterAutospacing="off" w:line="279" w:lineRule="auto"/>
        <w:ind w:right="0"/>
        <w:jc w:val="left"/>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pPr>
      <w:r w:rsidRPr="4238C8DF" w:rsidR="68AB6F6C">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Eye contact </w:t>
      </w:r>
    </w:p>
    <w:p w:rsidR="59D8B357" w:rsidP="4238C8DF" w:rsidRDefault="59D8B357" w14:paraId="11437399" w14:textId="04E6C923">
      <w:pPr>
        <w:pStyle w:val="Normal"/>
        <w:bidi w:val="0"/>
        <w:spacing w:before="0" w:beforeAutospacing="off" w:after="160" w:afterAutospacing="off" w:line="279" w:lineRule="auto"/>
        <w:ind w:left="0" w:right="0"/>
        <w:jc w:val="left"/>
        <w:rPr>
          <w:rFonts w:ascii="Arial Nova" w:hAnsi="Arial Nova" w:eastAsia="Arial Nova" w:cs="Arial Nova" w:asciiTheme="minorAscii" w:hAnsiTheme="minorAscii" w:eastAsiaTheme="minorAscii" w:cstheme="minorAscii"/>
          <w:noProof w:val="0"/>
          <w:sz w:val="22"/>
          <w:szCs w:val="22"/>
          <w:lang w:val="en-GB"/>
        </w:rPr>
      </w:pPr>
      <w:r w:rsidRPr="4238C8DF" w:rsidR="59D8B357">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A communication model that can be applied to Mrs Thompson’s care is Berlo’s SMCR Model of Communication. </w:t>
      </w:r>
      <w:r w:rsidRPr="4238C8DF" w:rsidR="6506BEEE">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Communication Theory (2010</w:t>
      </w:r>
      <w:r w:rsidRPr="4238C8DF" w:rsidR="6506BEEE">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states</w:t>
      </w:r>
      <w:r w:rsidRPr="4238C8DF" w:rsidR="59D8B357">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that communication involves four main components: the sender, who delivers the message; the message, which is the information being communicated; the channel, which is the method used to communicate; and the receiver, who interprets the message. The model emphasises that successful communication relies on the sender adapting the message to suit the receiver’s communication skills, knowledge, </w:t>
      </w:r>
      <w:r w:rsidRPr="4238C8DF" w:rsidR="212E0870">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attitudes,</w:t>
      </w:r>
      <w:r w:rsidRPr="4238C8DF" w:rsidR="59D8B357">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and level of understanding.</w:t>
      </w:r>
    </w:p>
    <w:p w:rsidR="2C552DAD" w:rsidP="4238C8DF" w:rsidRDefault="2C552DAD" w14:paraId="6D3E2748" w14:textId="049CB3A9">
      <w:pPr>
        <w:pStyle w:val="Normal"/>
        <w:suppressLineNumbers w:val="0"/>
        <w:bidi w:val="0"/>
        <w:spacing w:before="0" w:beforeAutospacing="off" w:after="160" w:afterAutospacing="off" w:line="279" w:lineRule="auto"/>
        <w:ind w:left="0" w:right="0"/>
        <w:jc w:val="left"/>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pPr>
      <w:r w:rsidRPr="4238C8DF" w:rsidR="2C552DAD">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EHRC (2021) States that </w:t>
      </w:r>
      <w:r w:rsidRPr="4238C8DF" w:rsidR="0156A292">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The Equality Act 2010 aims to prevent discrimination and promote equality by ensuring that individuals are not disadvantaged because of their personal characteristics. The Act recognises nine protected characteristics, which include age, disability, race, religion or belief, sex, sexual orientation, gender reassignment, pregnancy and maternity, and marriage or civil partnership. In </w:t>
      </w:r>
      <w:r w:rsidRPr="4238C8DF" w:rsidR="60BDB66A">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H</w:t>
      </w:r>
      <w:r w:rsidRPr="4238C8DF" w:rsidR="0156A292">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ealth and </w:t>
      </w:r>
      <w:r w:rsidRPr="4238C8DF" w:rsidR="1BB9A837">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S</w:t>
      </w:r>
      <w:r w:rsidRPr="4238C8DF" w:rsidR="0156A292">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ocial </w:t>
      </w:r>
      <w:r w:rsidRPr="4238C8DF" w:rsidR="5A80FD44">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C</w:t>
      </w:r>
      <w:r w:rsidRPr="4238C8DF" w:rsidR="0156A292">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are </w:t>
      </w:r>
      <w:r w:rsidRPr="4238C8DF" w:rsidR="1FEBEE0A">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P</w:t>
      </w:r>
      <w:r w:rsidRPr="4238C8DF" w:rsidR="0156A292">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ractice, professionals must consider these characteristics when providing support and communicating with service users, ensuring that care is delivered in a respectful, </w:t>
      </w:r>
      <w:r w:rsidRPr="4238C8DF" w:rsidR="1F79D289">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inclusive,</w:t>
      </w:r>
      <w:r w:rsidRPr="4238C8DF" w:rsidR="0156A292">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and non-discriminatory way. This helps to protect individuals’ rights and ensures everyone has equal access to </w:t>
      </w:r>
      <w:r w:rsidRPr="4238C8DF" w:rsidR="0156A292">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appropriate care</w:t>
      </w:r>
      <w:r w:rsidRPr="4238C8DF" w:rsidR="0156A292">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and services</w:t>
      </w:r>
      <w:r w:rsidRPr="4238C8DF" w:rsidR="5ED198DA">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w:t>
      </w:r>
    </w:p>
    <w:p w:rsidR="2577AC21" w:rsidP="4238C8DF" w:rsidRDefault="2577AC21" w14:paraId="3A4FA835" w14:textId="2A509597">
      <w:pPr>
        <w:pStyle w:val="Normal"/>
        <w:rPr>
          <w:rFonts w:ascii="Arial Nova" w:hAnsi="Arial Nova" w:eastAsia="Arial Nova" w:cs="Arial Nova" w:asciiTheme="minorAscii" w:hAnsiTheme="minorAscii" w:eastAsiaTheme="minorAscii" w:cstheme="minorAscii"/>
          <w:noProof w:val="0"/>
          <w:sz w:val="22"/>
          <w:szCs w:val="22"/>
          <w:lang w:val="en-GB"/>
        </w:rPr>
      </w:pPr>
      <w:r w:rsidRPr="4238C8DF" w:rsidR="2577AC21">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Government Equalities Office (GEO, 2010) </w:t>
      </w:r>
      <w:r w:rsidRPr="4238C8DF" w:rsidR="1B5BD536">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explains</w:t>
      </w:r>
      <w:r w:rsidRPr="4238C8DF" w:rsidR="2577AC21">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that the Equality Act 2010 was </w:t>
      </w:r>
      <w:r w:rsidRPr="4238C8DF" w:rsidR="2577AC21">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established</w:t>
      </w:r>
      <w:r w:rsidRPr="4238C8DF" w:rsidR="2577AC21">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to prevent discrimination and promote equal treatment by recognising nine protected characteristics. The legislation aims to ensure that all individuals have equal rights, </w:t>
      </w:r>
      <w:r w:rsidRPr="4238C8DF" w:rsidR="1D3C27FA">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access,</w:t>
      </w:r>
      <w:r w:rsidRPr="4238C8DF" w:rsidR="2577AC21">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opportunities, regardless of their personal circumstances or background. Within </w:t>
      </w:r>
      <w:r w:rsidRPr="4238C8DF" w:rsidR="5FC5C24D">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w:t>
      </w:r>
      <w:r w:rsidRPr="4238C8DF" w:rsidR="2577AC21">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ealth and </w:t>
      </w:r>
      <w:r w:rsidRPr="4238C8DF" w:rsidR="5E3FF21A">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w:t>
      </w:r>
      <w:r w:rsidRPr="4238C8DF" w:rsidR="2577AC21">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ocial </w:t>
      </w:r>
      <w:r w:rsidRPr="4238C8DF" w:rsidR="56D6CA1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w:t>
      </w:r>
      <w:r w:rsidRPr="4238C8DF" w:rsidR="2577AC21">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are </w:t>
      </w:r>
      <w:r w:rsidRPr="4238C8DF" w:rsidR="5966FA5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w:t>
      </w:r>
      <w:r w:rsidRPr="4238C8DF" w:rsidR="2577AC21">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ettings, professionals have a responsibility to follow these principles by providing care that is fair, </w:t>
      </w:r>
      <w:r w:rsidRPr="4238C8DF" w:rsidR="714F3124">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inclusive,</w:t>
      </w:r>
      <w:r w:rsidRPr="4238C8DF" w:rsidR="2577AC21">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respectful.</w:t>
      </w:r>
    </w:p>
    <w:p w:rsidR="6BEB1A45" w:rsidP="4238C8DF" w:rsidRDefault="6BEB1A45" w14:paraId="213018FD" w14:textId="6605978D">
      <w:pPr>
        <w:shd w:val="clear" w:color="auto" w:fill="FFFFFF" w:themeFill="background1"/>
        <w:spacing w:before="0" w:beforeAutospacing="off" w:after="180" w:afterAutospacing="off"/>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238C8DF" w:rsidR="6BEB1A45">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Effective record keeping is a crucial responsibility within </w:t>
      </w:r>
      <w:r w:rsidRPr="4238C8DF" w:rsidR="71C7D64A">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w:t>
      </w:r>
      <w:r w:rsidRPr="4238C8DF" w:rsidR="6BEB1A45">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ealth and </w:t>
      </w:r>
      <w:r w:rsidRPr="4238C8DF" w:rsidR="17F517E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w:t>
      </w:r>
      <w:r w:rsidRPr="4238C8DF" w:rsidR="6BEB1A45">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ocial </w:t>
      </w:r>
      <w:r w:rsidRPr="4238C8DF" w:rsidR="2656DC8D">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w:t>
      </w:r>
      <w:r w:rsidRPr="4238C8DF" w:rsidR="6BEB1A45">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are practice, as it helps to ensure that information about a person’s care is </w:t>
      </w:r>
      <w:r w:rsidRPr="4238C8DF" w:rsidR="6BEB1A45">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accurate</w:t>
      </w:r>
      <w:r w:rsidRPr="4238C8DF" w:rsidR="6BEB1A45">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4238C8DF" w:rsidR="090163A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reliable,</w:t>
      </w:r>
      <w:r w:rsidRPr="4238C8DF" w:rsidR="6BEB1A45">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accessible when </w:t>
      </w:r>
      <w:r w:rsidRPr="4238C8DF" w:rsidR="6BEB1A45">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required</w:t>
      </w:r>
      <w:r w:rsidRPr="4238C8DF" w:rsidR="6BEB1A45">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w:rsidR="6BEB1A45" w:rsidP="4238C8DF" w:rsidRDefault="6BEB1A45" w14:paraId="39532368" w14:textId="53AB39AE">
      <w:pPr>
        <w:shd w:val="clear" w:color="auto" w:fill="FFFFFF" w:themeFill="background1"/>
        <w:spacing w:before="0" w:beforeAutospacing="off" w:after="180" w:afterAutospacing="off"/>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238C8DF" w:rsidR="6BEB1A45">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HCPC (2024) emphasises that “full, clear and accurate record keeping is vital to the delivery of safe and effective healthcare”. By </w:t>
      </w:r>
      <w:r w:rsidRPr="4238C8DF" w:rsidR="6BEB1A45">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maintaining</w:t>
      </w:r>
      <w:r w:rsidRPr="4238C8DF" w:rsidR="6BEB1A45">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4238C8DF" w:rsidR="6BEB1A45">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appropriate records</w:t>
      </w:r>
      <w:r w:rsidRPr="4238C8DF" w:rsidR="6BEB1A45">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professionals can support continuity of care, promote safe </w:t>
      </w:r>
      <w:r w:rsidRPr="4238C8DF" w:rsidR="4B47B136">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decision-making,</w:t>
      </w:r>
      <w:r w:rsidRPr="4238C8DF" w:rsidR="6BEB1A45">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w:t>
      </w:r>
      <w:r w:rsidRPr="4238C8DF" w:rsidR="6BEB1A45">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maintain</w:t>
      </w:r>
      <w:r w:rsidRPr="4238C8DF" w:rsidR="6BEB1A45">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accountability while protecting confidential information.</w:t>
      </w:r>
      <w:r w:rsidRPr="4238C8DF" w:rsidR="755FCFD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Within Mrs Thompson’s care, effective administrative practice is important as it ensures that relevant information is accurately documented, organised and available to support her needs. Maintaining clear records of her dementia symptoms, medication and any changes in her condition allows the multidisciplinary team to work together effectively and provide safe, personalised care. </w:t>
      </w:r>
    </w:p>
    <w:p w:rsidR="3EE97117" w:rsidP="4238C8DF" w:rsidRDefault="3EE97117" w14:paraId="49BF1174" w14:textId="42DA1406">
      <w:pPr>
        <w:pStyle w:val="NoSpacing"/>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pPr>
      <w:r w:rsidRPr="4238C8DF" w:rsidR="3EE97117">
        <w:rPr>
          <w:noProof w:val="0"/>
          <w:lang w:val="en-GB"/>
        </w:rPr>
        <w:t>Gov.UK (</w:t>
      </w:r>
      <w:r w:rsidRPr="4238C8DF" w:rsidR="042D6B67">
        <w:rPr>
          <w:noProof w:val="0"/>
          <w:lang w:val="en-GB"/>
        </w:rPr>
        <w:t>n.d</w:t>
      </w:r>
      <w:r w:rsidRPr="4238C8DF" w:rsidR="042D6B67">
        <w:rPr>
          <w:noProof w:val="0"/>
          <w:lang w:val="en-GB"/>
        </w:rPr>
        <w:t>) explains that t</w:t>
      </w:r>
      <w:r w:rsidRPr="4238C8DF" w:rsidR="3EE97117">
        <w:rPr>
          <w:noProof w:val="0"/>
          <w:lang w:val="en-GB"/>
        </w:rPr>
        <w:t xml:space="preserve">he Data Protection Act 2018 provides a framework for ensuring personal information is protected and used appropriately within </w:t>
      </w:r>
      <w:r w:rsidRPr="4238C8DF" w:rsidR="4A5DDE8E">
        <w:rPr>
          <w:noProof w:val="0"/>
          <w:lang w:val="en-GB"/>
        </w:rPr>
        <w:t>H</w:t>
      </w:r>
      <w:r w:rsidRPr="4238C8DF" w:rsidR="3EE97117">
        <w:rPr>
          <w:noProof w:val="0"/>
          <w:lang w:val="en-GB"/>
        </w:rPr>
        <w:t xml:space="preserve">ealth and </w:t>
      </w:r>
      <w:r w:rsidRPr="4238C8DF" w:rsidR="47DBFEAF">
        <w:rPr>
          <w:noProof w:val="0"/>
          <w:lang w:val="en-GB"/>
        </w:rPr>
        <w:t>S</w:t>
      </w:r>
      <w:r w:rsidRPr="4238C8DF" w:rsidR="3EE97117">
        <w:rPr>
          <w:noProof w:val="0"/>
          <w:lang w:val="en-GB"/>
        </w:rPr>
        <w:t>ocial</w:t>
      </w:r>
      <w:r w:rsidRPr="4238C8DF" w:rsidR="42D6CBE9">
        <w:rPr>
          <w:noProof w:val="0"/>
          <w:lang w:val="en-GB"/>
        </w:rPr>
        <w:t xml:space="preserve"> C</w:t>
      </w:r>
      <w:r w:rsidRPr="4238C8DF" w:rsidR="3EE97117">
        <w:rPr>
          <w:noProof w:val="0"/>
          <w:lang w:val="en-GB"/>
        </w:rPr>
        <w:t>are practice</w:t>
      </w:r>
      <w:r w:rsidRPr="4238C8DF" w:rsidR="582624E4">
        <w:rPr>
          <w:noProof w:val="0"/>
          <w:lang w:val="en-GB"/>
        </w:rPr>
        <w:t xml:space="preserve">. </w:t>
      </w:r>
      <w:r w:rsidRPr="4238C8DF" w:rsidR="6C96A8EE">
        <w:rPr>
          <w:noProof w:val="0"/>
          <w:lang w:val="en-GB"/>
        </w:rPr>
        <w:t xml:space="preserve">                                                                                                   </w:t>
      </w:r>
      <w:r w:rsidRPr="4238C8DF" w:rsidR="3EE97117">
        <w:rPr>
          <w:noProof w:val="0"/>
          <w:lang w:val="en-GB"/>
        </w:rPr>
        <w:t xml:space="preserve"> Information about </w:t>
      </w:r>
      <w:r w:rsidRPr="4238C8DF" w:rsidR="4D11A324">
        <w:rPr>
          <w:noProof w:val="0"/>
          <w:lang w:val="en-GB"/>
        </w:rPr>
        <w:t>M</w:t>
      </w:r>
      <w:r w:rsidRPr="4238C8DF" w:rsidR="3EE97117">
        <w:rPr>
          <w:noProof w:val="0"/>
          <w:lang w:val="en-GB"/>
        </w:rPr>
        <w:t xml:space="preserve">edication, medical background and any </w:t>
      </w:r>
      <w:r w:rsidRPr="4238C8DF" w:rsidR="33B7A46E">
        <w:rPr>
          <w:noProof w:val="0"/>
          <w:lang w:val="en-GB"/>
        </w:rPr>
        <w:t>changes to care</w:t>
      </w:r>
      <w:r w:rsidRPr="4238C8DF" w:rsidR="3EE97117">
        <w:rPr>
          <w:noProof w:val="0"/>
          <w:lang w:val="en-GB"/>
        </w:rPr>
        <w:t xml:space="preserve"> requirements must be recorded accurately, stored </w:t>
      </w:r>
      <w:r w:rsidRPr="4238C8DF" w:rsidR="7264091E">
        <w:rPr>
          <w:noProof w:val="0"/>
          <w:lang w:val="en-GB"/>
        </w:rPr>
        <w:t>securely,</w:t>
      </w:r>
      <w:r w:rsidRPr="4238C8DF" w:rsidR="3EE97117">
        <w:rPr>
          <w:noProof w:val="0"/>
          <w:lang w:val="en-GB"/>
        </w:rPr>
        <w:t xml:space="preserve"> and </w:t>
      </w:r>
      <w:r w:rsidRPr="4238C8DF" w:rsidR="3EE97117">
        <w:rPr>
          <w:noProof w:val="0"/>
          <w:lang w:val="en-GB"/>
        </w:rPr>
        <w:t>disclosed</w:t>
      </w:r>
      <w:r w:rsidRPr="4238C8DF" w:rsidR="3EE97117">
        <w:rPr>
          <w:noProof w:val="0"/>
          <w:lang w:val="en-GB"/>
        </w:rPr>
        <w:t xml:space="preserve"> only to professionals who require the information to support wellbeing</w:t>
      </w:r>
      <w:r w:rsidRPr="4238C8DF" w:rsidR="4DAC0BDA">
        <w:rPr>
          <w:noProof w:val="0"/>
          <w:lang w:val="en-GB"/>
        </w:rPr>
        <w:t xml:space="preserve">. </w:t>
      </w:r>
      <w:r w:rsidRPr="4238C8DF" w:rsidR="02A7E01B">
        <w:rPr>
          <w:noProof w:val="0"/>
          <w:lang w:val="en-GB"/>
        </w:rPr>
        <w:t xml:space="preserve">                             </w:t>
      </w:r>
      <w:r w:rsidRPr="4238C8DF" w:rsidR="3EE97117">
        <w:rPr>
          <w:noProof w:val="0"/>
          <w:lang w:val="en-GB"/>
        </w:rPr>
        <w:t>T</w:t>
      </w:r>
      <w:r w:rsidRPr="4238C8DF" w:rsidR="3EE97117">
        <w:rPr>
          <w:noProof w:val="0"/>
          <w:lang w:val="en-GB"/>
        </w:rPr>
        <w:t xml:space="preserve">he legislation emphasises that personal data should be processed legally, </w:t>
      </w:r>
      <w:r w:rsidRPr="4238C8DF" w:rsidR="5EAFA5B8">
        <w:rPr>
          <w:noProof w:val="0"/>
          <w:lang w:val="en-GB"/>
        </w:rPr>
        <w:t>fairly,</w:t>
      </w:r>
      <w:r w:rsidRPr="4238C8DF" w:rsidR="3EE97117">
        <w:rPr>
          <w:noProof w:val="0"/>
          <w:lang w:val="en-GB"/>
        </w:rPr>
        <w:t xml:space="preserve"> and openly, while </w:t>
      </w:r>
      <w:r w:rsidRPr="4238C8DF" w:rsidR="3EE97117">
        <w:rPr>
          <w:noProof w:val="0"/>
          <w:lang w:val="en-GB"/>
        </w:rPr>
        <w:t>maintaining</w:t>
      </w:r>
      <w:r w:rsidRPr="4238C8DF" w:rsidR="3EE97117">
        <w:rPr>
          <w:noProof w:val="0"/>
          <w:lang w:val="en-GB"/>
        </w:rPr>
        <w:t xml:space="preserve"> the individual’s right to privacy and confidentiality. By following these requirements, care professionals can protect Mrs Thompson’s sensitive information, strengthen the relationship of </w:t>
      </w:r>
      <w:r w:rsidRPr="4238C8DF" w:rsidR="2A7F881B">
        <w:rPr>
          <w:noProof w:val="0"/>
          <w:lang w:val="en-GB"/>
        </w:rPr>
        <w:t>trust,</w:t>
      </w:r>
      <w:r w:rsidRPr="4238C8DF" w:rsidR="3EE97117">
        <w:rPr>
          <w:noProof w:val="0"/>
          <w:lang w:val="en-GB"/>
        </w:rPr>
        <w:t xml:space="preserve"> and ensure that she receives safe, person-centred support</w:t>
      </w:r>
      <w:r w:rsidRPr="4238C8DF" w:rsidR="696E405B">
        <w:rPr>
          <w:noProof w:val="0"/>
          <w:lang w:val="en-GB"/>
        </w:rPr>
        <w:t xml:space="preserve"> (Gov.UK, </w:t>
      </w:r>
      <w:r w:rsidRPr="4238C8DF" w:rsidR="696E405B">
        <w:rPr>
          <w:noProof w:val="0"/>
          <w:lang w:val="en-GB"/>
        </w:rPr>
        <w:t>n.d</w:t>
      </w:r>
      <w:r w:rsidRPr="4238C8DF" w:rsidR="696E405B">
        <w:rPr>
          <w:noProof w:val="0"/>
          <w:lang w:val="en-GB"/>
        </w:rPr>
        <w:t>).</w:t>
      </w:r>
    </w:p>
    <w:p w:rsidR="4238C8DF" w:rsidP="4238C8DF" w:rsidRDefault="4238C8DF" w14:paraId="746B6602" w14:textId="3FCB5C32">
      <w:pPr>
        <w:spacing w:before="0" w:beforeAutospacing="off" w:after="0" w:afterAutospacing="off"/>
        <w:ind w:left="0" w:right="0" w:hanging="0"/>
        <w:rPr>
          <w:rFonts w:ascii="Arial Nova" w:hAnsi="Arial Nova" w:eastAsia="Arial Nova" w:cs="Arial Nova" w:asciiTheme="minorAscii" w:hAnsiTheme="minorAscii" w:eastAsiaTheme="minorAscii" w:cstheme="minorAscii"/>
          <w:noProof w:val="0"/>
          <w:color w:val="111111"/>
          <w:sz w:val="22"/>
          <w:szCs w:val="22"/>
          <w:lang w:val="en-GB"/>
        </w:rPr>
      </w:pPr>
    </w:p>
    <w:p w:rsidR="64CD6781" w:rsidP="4238C8DF" w:rsidRDefault="64CD6781" w14:paraId="126F36F1" w14:textId="5A96C492">
      <w:pPr>
        <w:spacing w:before="0" w:beforeAutospacing="off" w:after="0" w:afterAutospacing="off"/>
        <w:ind w:left="0" w:right="0" w:hanging="0"/>
        <w:rPr>
          <w:rFonts w:ascii="Arial Nova" w:hAnsi="Arial Nova" w:eastAsia="Arial Nova" w:cs="Arial Nova" w:asciiTheme="minorAscii" w:hAnsiTheme="minorAscii" w:eastAsiaTheme="minorAscii" w:cstheme="minorAscii"/>
          <w:noProof w:val="0"/>
          <w:color w:val="111111"/>
          <w:sz w:val="22"/>
          <w:szCs w:val="22"/>
          <w:lang w:val="en-GB"/>
        </w:rPr>
      </w:pPr>
      <w:r w:rsidRPr="4238C8DF" w:rsidR="64CD6781">
        <w:rPr>
          <w:rFonts w:ascii="Arial Nova" w:hAnsi="Arial Nova" w:eastAsia="Arial Nova" w:cs="Arial Nova" w:asciiTheme="minorAscii" w:hAnsiTheme="minorAscii" w:eastAsiaTheme="minorAscii" w:cstheme="minorAscii"/>
          <w:noProof w:val="0"/>
          <w:color w:val="111111"/>
          <w:sz w:val="22"/>
          <w:szCs w:val="22"/>
          <w:lang w:val="en-GB"/>
        </w:rPr>
        <w:t xml:space="preserve">In the UK, patient information is protected by the Data Protection Act 2018 and the Common Law Duty of Confidentiality, which provide the legal framework for how personal data should be handled. The Data Protection Act 2018 incorporates the principles of the General Data Protection Regulation (GDPR) into UK law and requires personal information to be processed lawfully, </w:t>
      </w:r>
      <w:r w:rsidRPr="4238C8DF" w:rsidR="2E812163">
        <w:rPr>
          <w:rFonts w:ascii="Arial Nova" w:hAnsi="Arial Nova" w:eastAsia="Arial Nova" w:cs="Arial Nova" w:asciiTheme="minorAscii" w:hAnsiTheme="minorAscii" w:eastAsiaTheme="minorAscii" w:cstheme="minorAscii"/>
          <w:noProof w:val="0"/>
          <w:color w:val="111111"/>
          <w:sz w:val="22"/>
          <w:szCs w:val="22"/>
          <w:lang w:val="en-GB"/>
        </w:rPr>
        <w:t>fairly,</w:t>
      </w:r>
      <w:r w:rsidRPr="4238C8DF" w:rsidR="64CD6781">
        <w:rPr>
          <w:rFonts w:ascii="Arial Nova" w:hAnsi="Arial Nova" w:eastAsia="Arial Nova" w:cs="Arial Nova" w:asciiTheme="minorAscii" w:hAnsiTheme="minorAscii" w:eastAsiaTheme="minorAscii" w:cstheme="minorAscii"/>
          <w:noProof w:val="0"/>
          <w:color w:val="111111"/>
          <w:sz w:val="22"/>
          <w:szCs w:val="22"/>
          <w:lang w:val="en-GB"/>
        </w:rPr>
        <w:t xml:space="preserve"> and transparently. Alongside this, the Common Law Duty of Confidentiality requires health and social care professionals to respect individuals’ privacy by keeping information confidential and only sharing it when there is a lawful or legitimate reason to do so</w:t>
      </w:r>
      <w:r w:rsidRPr="4238C8DF" w:rsidR="7BAD8097">
        <w:rPr>
          <w:rFonts w:ascii="Arial Nova" w:hAnsi="Arial Nova" w:eastAsia="Arial Nova" w:cs="Arial Nova" w:asciiTheme="minorAscii" w:hAnsiTheme="minorAscii" w:eastAsiaTheme="minorAscii" w:cstheme="minorAscii"/>
          <w:noProof w:val="0"/>
          <w:color w:val="111111"/>
          <w:sz w:val="22"/>
          <w:szCs w:val="22"/>
          <w:lang w:val="en-GB"/>
        </w:rPr>
        <w:t xml:space="preserve"> (NHS England (2024).</w:t>
      </w:r>
    </w:p>
    <w:p w:rsidR="4238C8DF" w:rsidP="4238C8DF" w:rsidRDefault="4238C8DF" w14:paraId="5A4848D9" w14:textId="4E25BEEC">
      <w:pPr>
        <w:pStyle w:val="Normal"/>
        <w:spacing w:before="0" w:beforeAutospacing="off" w:after="0" w:afterAutospacing="off"/>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pPr>
    </w:p>
    <w:p w:rsidR="4B5889D5" w:rsidP="4238C8DF" w:rsidRDefault="4B5889D5" w14:paraId="77F67A30" w14:textId="3865EAF0">
      <w:pPr>
        <w:pStyle w:val="Normal"/>
        <w:spacing w:before="0" w:beforeAutospacing="off" w:after="0" w:afterAutospacing="off"/>
      </w:pPr>
      <w:r w:rsidRPr="4238C8DF" w:rsidR="4B5889D5">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NHS</w:t>
      </w:r>
      <w:r w:rsidRPr="4238C8DF" w:rsidR="69DB1ECB">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England (2024)</w:t>
      </w:r>
      <w:r w:rsidRPr="4238C8DF" w:rsidR="1BF0A720">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also</w:t>
      </w:r>
      <w:r w:rsidRPr="4238C8DF" w:rsidR="69DB1ECB">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highlights</w:t>
      </w:r>
      <w:r w:rsidRPr="4238C8DF" w:rsidR="4B5889D5">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data sharing guidance emphasises that information should be shared appropriately between </w:t>
      </w:r>
      <w:r w:rsidRPr="4238C8DF" w:rsidR="5A6D42D1">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H</w:t>
      </w:r>
      <w:r w:rsidRPr="4238C8DF" w:rsidR="4B5889D5">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ealth and </w:t>
      </w:r>
      <w:r w:rsidRPr="4238C8DF" w:rsidR="358CE6D1">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S</w:t>
      </w:r>
      <w:r w:rsidRPr="4238C8DF" w:rsidR="4B5889D5">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ocial </w:t>
      </w:r>
      <w:r w:rsidRPr="4238C8DF" w:rsidR="5E066DD3">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C</w:t>
      </w:r>
      <w:r w:rsidRPr="4238C8DF" w:rsidR="4B5889D5">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are </w:t>
      </w:r>
      <w:r w:rsidRPr="4238C8DF" w:rsidR="662D8631">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P</w:t>
      </w:r>
      <w:r w:rsidRPr="4238C8DF" w:rsidR="4B5889D5">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rofessionals to support safe, </w:t>
      </w:r>
      <w:r w:rsidRPr="4238C8DF" w:rsidR="1384CEA0">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effective,</w:t>
      </w:r>
      <w:r w:rsidRPr="4238C8DF" w:rsidR="4B5889D5">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and coordinated care. Personal data should only be shared when there is a clear and legitimate reason, with authorised individuals who require the information to carry out their role, while </w:t>
      </w:r>
      <w:r w:rsidRPr="4238C8DF" w:rsidR="4B5889D5">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maintaining</w:t>
      </w:r>
      <w:r w:rsidRPr="4238C8DF" w:rsidR="4B5889D5">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confidentiality and protecting privacy. Individuals should also be informed about why their personal information is being shared and how it will be </w:t>
      </w:r>
      <w:r w:rsidRPr="4238C8DF" w:rsidR="328B312B">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used unless</w:t>
      </w:r>
      <w:r w:rsidRPr="4238C8DF" w:rsidR="4B5889D5">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there is a lawful reason not to do so</w:t>
      </w:r>
      <w:r w:rsidRPr="4238C8DF" w:rsidR="0A073B80">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w:t>
      </w:r>
      <w:r w:rsidRPr="4238C8DF" w:rsidR="4B5889D5">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w:t>
      </w:r>
    </w:p>
    <w:p w:rsidR="4B5889D5" w:rsidP="4238C8DF" w:rsidRDefault="4B5889D5" w14:paraId="0C42149E" w14:textId="7D2718E5">
      <w:pPr>
        <w:pStyle w:val="Normal"/>
        <w:spacing w:before="0" w:beforeAutospacing="off" w:after="0" w:afterAutospacing="off"/>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pPr>
      <w:r w:rsidRPr="4238C8DF" w:rsidR="4B5889D5">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Following these principles promotes good administrative practice by ensuring that records are managed accurately, </w:t>
      </w:r>
      <w:r w:rsidRPr="4238C8DF" w:rsidR="049DA5D9">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securely,</w:t>
      </w:r>
      <w:r w:rsidRPr="4238C8DF" w:rsidR="4B5889D5">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and responsibly</w:t>
      </w:r>
      <w:r w:rsidRPr="4238C8DF" w:rsidR="383CEC3C">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w:t>
      </w:r>
    </w:p>
    <w:p w:rsidR="383CEC3C" w:rsidP="4238C8DF" w:rsidRDefault="383CEC3C" w14:paraId="2BE7B933" w14:textId="51842861">
      <w:pPr>
        <w:pStyle w:val="Normal"/>
        <w:spacing w:before="0" w:beforeAutospacing="off" w:after="0" w:afterAutospacing="off"/>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pPr>
      <w:r w:rsidRPr="4238C8DF" w:rsidR="383CEC3C">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With in </w:t>
      </w:r>
      <w:r w:rsidRPr="4238C8DF" w:rsidR="4753450D">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Mrs</w:t>
      </w:r>
      <w:r w:rsidRPr="4238C8DF" w:rsidR="383CEC3C">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Thompsons care the Data Protection Act 2018 and the Common Law Duty of Confidentiality will require prof</w:t>
      </w:r>
      <w:r w:rsidRPr="4238C8DF" w:rsidR="05510799">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essionals to manage her information in a </w:t>
      </w:r>
      <w:r w:rsidRPr="4238C8DF" w:rsidR="23C5E64F">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lawful, </w:t>
      </w:r>
      <w:r w:rsidRPr="4238C8DF" w:rsidR="3B377037">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fair,</w:t>
      </w:r>
      <w:r w:rsidRPr="4238C8DF" w:rsidR="05510799">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and transparent man</w:t>
      </w:r>
      <w:r w:rsidRPr="4238C8DF" w:rsidR="3AAD18A5">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ner.</w:t>
      </w:r>
    </w:p>
    <w:p w:rsidR="4238C8DF" w:rsidP="4238C8DF" w:rsidRDefault="4238C8DF" w14:paraId="4877FB3F" w14:textId="2266B375">
      <w:pPr>
        <w:spacing w:before="0" w:beforeAutospacing="off" w:after="0" w:afterAutospacing="off"/>
        <w:rPr>
          <w:rFonts w:ascii="Arial Nova" w:hAnsi="Arial Nova" w:eastAsia="Arial Nova" w:cs="Arial Nova" w:asciiTheme="minorAscii" w:hAnsiTheme="minorAscii" w:eastAsiaTheme="minorAscii" w:cstheme="minorAscii"/>
          <w:sz w:val="22"/>
          <w:szCs w:val="22"/>
        </w:rPr>
      </w:pPr>
    </w:p>
    <w:p w:rsidR="2D7AADDF" w:rsidP="4238C8DF" w:rsidRDefault="2D7AADDF" w14:paraId="63188401" w14:textId="5552490D">
      <w:pPr>
        <w:pStyle w:val="Normal"/>
        <w:shd w:val="clear" w:color="auto" w:fill="FFFFFF" w:themeFill="background1"/>
        <w:spacing w:before="0" w:beforeAutospacing="off" w:after="180" w:afterAutospacing="off"/>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pPr>
      <w:r w:rsidRPr="4238C8DF" w:rsidR="2D7AADDF">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Coordinated care requires professionals from different health and social care disciplines to work together effectively to deliver a connected service that reflects the individual’s needs and circumstances. Shared electronic records may support this approach by enabling members of the multidisciplinary team to view relevant information, including </w:t>
      </w:r>
      <w:r w:rsidRPr="4238C8DF" w:rsidR="2D7AADDF">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previous</w:t>
      </w:r>
      <w:r w:rsidRPr="4238C8DF" w:rsidR="2D7AADDF">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contacts, </w:t>
      </w:r>
      <w:r w:rsidRPr="4238C8DF" w:rsidR="14161770">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assessments,</w:t>
      </w:r>
      <w:r w:rsidRPr="4238C8DF" w:rsidR="2D7AADDF">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and interventions. This helps promote continuity of care, improve communication between </w:t>
      </w:r>
      <w:r w:rsidRPr="4238C8DF" w:rsidR="69B3CF38">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professionals,</w:t>
      </w:r>
      <w:r w:rsidRPr="4238C8DF" w:rsidR="2D7AADDF">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and ensure that the individual and their family receive safe and consistent support (</w:t>
      </w:r>
      <w:r w:rsidRPr="4238C8DF" w:rsidR="798971A3">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Social care institute for excellence</w:t>
      </w:r>
      <w:r w:rsidRPr="4238C8DF" w:rsidR="110EEE5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w:t>
      </w:r>
      <w:r w:rsidRPr="4238C8DF" w:rsidR="110EEE5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n.d</w:t>
      </w:r>
      <w:r w:rsidRPr="4238C8DF" w:rsidR="110EEE5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w:t>
      </w:r>
    </w:p>
    <w:p w:rsidR="27411305" w:rsidP="4238C8DF" w:rsidRDefault="27411305" w14:paraId="335D477C" w14:textId="338A68E7">
      <w:pPr>
        <w:pStyle w:val="Normal"/>
        <w:shd w:val="clear" w:color="auto" w:fill="FFFFFF" w:themeFill="background1"/>
        <w:spacing w:before="0" w:beforeAutospacing="off" w:after="180" w:afterAutospacing="off"/>
      </w:pPr>
      <w:r w:rsidRPr="4238C8DF" w:rsidR="27411305">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The</w:t>
      </w:r>
      <w:r w:rsidRPr="4238C8DF" w:rsidR="635BA62C">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development of effective teamwork and cooperation among multidisciplinary professionals is a significant shift in the delivery of health and social care services. It plays </w:t>
      </w:r>
      <w:r w:rsidRPr="4238C8DF" w:rsidR="374DC773">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a significant role</w:t>
      </w:r>
      <w:r w:rsidRPr="4238C8DF" w:rsidR="635BA62C">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in improving the organisation and coordination of care by allowing professionals from different areas to share their skills, </w:t>
      </w:r>
      <w:r w:rsidRPr="4238C8DF" w:rsidR="02A6101B">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knowledge,</w:t>
      </w:r>
      <w:r w:rsidRPr="4238C8DF" w:rsidR="635BA62C">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and </w:t>
      </w:r>
      <w:r w:rsidRPr="4238C8DF" w:rsidR="635BA62C">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expertise</w:t>
      </w:r>
      <w:r w:rsidRPr="4238C8DF" w:rsidR="0D3BC2A9">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(World Health Organization,2022, cited in SCIE, </w:t>
      </w:r>
      <w:r w:rsidRPr="4238C8DF" w:rsidR="0D3BC2A9">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n.d</w:t>
      </w:r>
      <w:r w:rsidRPr="4238C8DF" w:rsidR="0D3BC2A9">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w:t>
      </w:r>
      <w:r w:rsidRPr="4238C8DF" w:rsidR="3150F73F">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w:t>
      </w:r>
    </w:p>
    <w:p w:rsidR="635BA62C" w:rsidP="4238C8DF" w:rsidRDefault="635BA62C" w14:paraId="72885B5C" w14:textId="7D7B95C3">
      <w:pPr>
        <w:pStyle w:val="Normal"/>
        <w:shd w:val="clear" w:color="auto" w:fill="FFFFFF" w:themeFill="background1"/>
        <w:spacing w:before="0" w:beforeAutospacing="off" w:after="180" w:afterAutospacing="off"/>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pPr>
      <w:r w:rsidRPr="4238C8DF" w:rsidR="635BA62C">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For Mrs Thompson, this collaborative approach ensures that her dementia symptoms, medication needs and changing care requirements are communicated effectively between professionals. This helps the team </w:t>
      </w:r>
      <w:r w:rsidRPr="4238C8DF" w:rsidR="3B7ED423">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such as GP, care workers,</w:t>
      </w:r>
      <w:r w:rsidRPr="4238C8DF" w:rsidR="2B933830">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w:t>
      </w:r>
      <w:r w:rsidRPr="4238C8DF" w:rsidR="3B7ED423">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nurses,</w:t>
      </w:r>
      <w:r w:rsidRPr="4238C8DF" w:rsidR="7E7DB15A">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w:t>
      </w:r>
      <w:r w:rsidRPr="4238C8DF" w:rsidR="1E3F9402">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pharmacist,</w:t>
      </w:r>
      <w:r w:rsidRPr="4238C8DF" w:rsidR="1FDEAE7F">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and case workers can </w:t>
      </w:r>
      <w:r w:rsidRPr="4238C8DF" w:rsidR="635BA62C">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provide consistent, person-centred support, </w:t>
      </w:r>
      <w:r w:rsidRPr="4238C8DF" w:rsidR="635BA62C">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identify</w:t>
      </w:r>
      <w:r w:rsidRPr="4238C8DF" w:rsidR="635BA62C">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any concerns promptly and make informed decisions that promote her safety, </w:t>
      </w:r>
      <w:r w:rsidRPr="4238C8DF" w:rsidR="7D091F44">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wellbeing,</w:t>
      </w:r>
      <w:r w:rsidRPr="4238C8DF" w:rsidR="635BA62C">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and independence.</w:t>
      </w:r>
    </w:p>
    <w:p w:rsidR="40CFDAF7" w:rsidP="4238C8DF" w:rsidRDefault="40CFDAF7" w14:paraId="4BADA00D" w14:textId="3DAFCD8D">
      <w:pPr>
        <w:spacing w:before="0" w:beforeAutospacing="off" w:after="180" w:afterAutospacing="off"/>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pPr>
      <w:r w:rsidRPr="4238C8DF" w:rsidR="40CFDAF7">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Enfield</w:t>
      </w:r>
      <w:r w:rsidRPr="4238C8DF" w:rsidR="40612300">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council (</w:t>
      </w:r>
      <w:r w:rsidRPr="4238C8DF" w:rsidR="40612300">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n.d</w:t>
      </w:r>
      <w:r w:rsidRPr="4238C8DF" w:rsidR="40612300">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states that there are several barriers that can make collaboration within multidisciplinary teams more challenging. These include ineffective communication, uncertainty surrounding professional roles and responsibilities, and differences in professional perspectives, all of which may lead to confusion or misunderstandings. Concerns about confidentiality, legal obligations and data protection can also prevent professionals from sharing information appropriately. Furthermore, </w:t>
      </w:r>
      <w:r w:rsidRPr="4238C8DF" w:rsidR="3A604F3B">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Enfield</w:t>
      </w:r>
      <w:r w:rsidRPr="4238C8DF" w:rsidR="40612300">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w:t>
      </w:r>
      <w:r w:rsidRPr="4238C8DF" w:rsidR="59FF4D20">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C</w:t>
      </w:r>
      <w:r w:rsidRPr="4238C8DF" w:rsidR="40612300">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ouncil</w:t>
      </w:r>
      <w:r w:rsidRPr="4238C8DF" w:rsidR="77B1ECE5">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w:t>
      </w:r>
      <w:r w:rsidRPr="4238C8DF" w:rsidR="77B1ECE5">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n.d</w:t>
      </w:r>
      <w:r w:rsidRPr="4238C8DF" w:rsidR="02EE5EAC">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also</w:t>
      </w:r>
      <w:r w:rsidRPr="4238C8DF" w:rsidR="40612300">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highlights factors such as limited funding, staff shortages, high staff turnover, time constraints, competing </w:t>
      </w:r>
      <w:r w:rsidRPr="4238C8DF" w:rsidR="52810391">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workloads,</w:t>
      </w:r>
      <w:r w:rsidRPr="4238C8DF" w:rsidR="40612300">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and inconsistent leadership may reduce the effectiveness of multidisciplinary working. These challenges can affect the coordination of care and may have a negative impact on outcomes for individuals such as Mrs Thompson.</w:t>
      </w:r>
    </w:p>
    <w:p w:rsidR="7588E6D1" w:rsidP="4238C8DF" w:rsidRDefault="7588E6D1" w14:paraId="11EA6D1A" w14:textId="664C21AF">
      <w:pPr>
        <w:spacing w:before="0" w:beforeAutospacing="off" w:after="180" w:afterAutospacing="off"/>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pPr>
      <w:r w:rsidRPr="4238C8DF" w:rsidR="7588E6D1">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Scie (2022) explains Challenges within multidisciplinary teams can be addressed by encouraging effective communication and strong collaboration between professionals, regardless of whether they work in the same location. Using regular team discussions, shared electronic records and clear information-sharing processes can strengthen coordination and support informed decision-making. Working collaboratively also helps professionals feel more supported, reducing feelings of isolation, improving staff </w:t>
      </w:r>
      <w:r w:rsidRPr="4238C8DF" w:rsidR="1B2706F7">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morale,</w:t>
      </w:r>
      <w:r w:rsidRPr="4238C8DF" w:rsidR="7588E6D1">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and easing workplace pressures.</w:t>
      </w:r>
      <w:r w:rsidRPr="4238C8DF" w:rsidR="7588E6D1">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Mrs Thompson, this approach enables the multidisciplinary team to share </w:t>
      </w:r>
      <w:r w:rsidRPr="4238C8DF" w:rsidR="7588E6D1">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accurate</w:t>
      </w:r>
      <w:r w:rsidRPr="4238C8DF" w:rsidR="7588E6D1">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and up-to-date information about her dementia, </w:t>
      </w:r>
      <w:r w:rsidRPr="4238C8DF" w:rsidR="39FAD863">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medication,</w:t>
      </w:r>
      <w:r w:rsidRPr="4238C8DF" w:rsidR="7588E6D1">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and care needs, helping to deliver safe, </w:t>
      </w:r>
      <w:r w:rsidRPr="4238C8DF" w:rsidR="7CD3ABB1">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consistent,</w:t>
      </w:r>
      <w:r w:rsidRPr="4238C8DF" w:rsidR="7588E6D1">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person-centred care.</w:t>
      </w:r>
    </w:p>
    <w:p w:rsidR="16733E52" w:rsidP="4238C8DF" w:rsidRDefault="16733E52" w14:paraId="05813D46" w14:textId="52A94F1F">
      <w:pPr>
        <w:spacing w:before="0" w:beforeAutospacing="off" w:after="0" w:afterAutospacing="off"/>
      </w:pPr>
      <w:r w:rsidRPr="4238C8DF" w:rsidR="16733E52">
        <w:rPr>
          <w:rFonts w:ascii="Arial Nova" w:hAnsi="Arial Nova" w:eastAsia="Arial Nova" w:cs="Arial Nova" w:asciiTheme="minorAscii" w:hAnsiTheme="minorAscii" w:eastAsiaTheme="minorAscii" w:cstheme="minorAscii"/>
          <w:b w:val="1"/>
          <w:bCs w:val="1"/>
          <w:i w:val="0"/>
          <w:iCs w:val="0"/>
          <w:sz w:val="32"/>
          <w:szCs w:val="32"/>
          <w:u w:val="single"/>
        </w:rPr>
        <w:t>Conclusion</w:t>
      </w:r>
    </w:p>
    <w:p w:rsidR="4238C8DF" w:rsidP="4238C8DF" w:rsidRDefault="4238C8DF" w14:paraId="2CF7E822" w14:textId="7F181006">
      <w:pPr>
        <w:pStyle w:val="Normal"/>
        <w:spacing w:before="0" w:beforeAutospacing="off" w:after="0" w:afterAutospacing="off"/>
        <w:rPr>
          <w:rFonts w:ascii="Arial Nova" w:hAnsi="Arial Nova" w:eastAsia="Arial Nova" w:cs="Arial Nova" w:asciiTheme="minorAscii" w:hAnsiTheme="minorAscii" w:eastAsiaTheme="minorAscii" w:cstheme="minorAscii"/>
          <w:b w:val="1"/>
          <w:bCs w:val="1"/>
          <w:i w:val="0"/>
          <w:iCs w:val="0"/>
          <w:sz w:val="32"/>
          <w:szCs w:val="32"/>
          <w:u w:val="single"/>
        </w:rPr>
      </w:pPr>
    </w:p>
    <w:p w:rsidR="618FF322" w:rsidP="4238C8DF" w:rsidRDefault="618FF322" w14:paraId="3FB662A1" w14:textId="473ED772">
      <w:pPr>
        <w:pStyle w:val="Normal"/>
        <w:spacing w:before="0" w:beforeAutospacing="off" w:after="0" w:afterAutospacing="off"/>
        <w:rPr>
          <w:rFonts w:ascii="Arial Nova" w:hAnsi="Arial Nova" w:eastAsia="Arial Nova" w:cs="Arial Nova" w:asciiTheme="minorAscii" w:hAnsiTheme="minorAscii" w:eastAsiaTheme="minorAscii" w:cstheme="minorAscii"/>
          <w:noProof w:val="0"/>
          <w:sz w:val="22"/>
          <w:szCs w:val="22"/>
          <w:lang w:val="en-GB"/>
        </w:rPr>
      </w:pPr>
      <w:r w:rsidRPr="4238C8DF" w:rsidR="618FF322">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In conclusion, achieving positive outcomes for Mrs Thompson depends on delivering care that is person-centred, </w:t>
      </w:r>
      <w:r w:rsidRPr="4238C8DF" w:rsidR="21429BEE">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well-coordinated</w:t>
      </w:r>
      <w:r w:rsidRPr="4238C8DF" w:rsidR="618FF322">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and tailored to her individual needs. Effective communication enables professionals to build trusting relationships, involve Mrs Thompson and her family in decisions, and provide information in a way that is </w:t>
      </w:r>
      <w:r w:rsidRPr="4238C8DF" w:rsidR="618FF322">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appropriate for</w:t>
      </w:r>
      <w:r w:rsidRPr="4238C8DF" w:rsidR="618FF322">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her dementia. Adhering to professional standards and relevant legislation, including the HCPC Standards of Conduct, Performance and Ethics, the Equality Act 2010, the Data Protection Act </w:t>
      </w:r>
      <w:r w:rsidRPr="4238C8DF" w:rsidR="618FF322">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2018</w:t>
      </w:r>
      <w:r w:rsidRPr="4238C8DF" w:rsidR="618FF322">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and the UK GDPR, ensures that her rights, dignity, </w:t>
      </w:r>
      <w:r w:rsidRPr="4238C8DF" w:rsidR="618FF322">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confidentiality</w:t>
      </w:r>
      <w:r w:rsidRPr="4238C8DF" w:rsidR="618FF322">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and safety are respected. Collaborative working within a multidisciplinary team allows professionals to combine their knowledge and </w:t>
      </w:r>
      <w:r w:rsidRPr="4238C8DF" w:rsidR="618FF322">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expertise</w:t>
      </w:r>
      <w:r w:rsidRPr="4238C8DF" w:rsidR="618FF322">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to plan, deliver and review her care effectively. Although challenges such as communication barriers, role differences and resource pressures may arise, these can be managed through clear communication, shared </w:t>
      </w:r>
      <w:r w:rsidRPr="4238C8DF" w:rsidR="618FF322">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decision-making</w:t>
      </w:r>
      <w:r w:rsidRPr="4238C8DF" w:rsidR="618FF322">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and effective leadership. Overall, a coordinated approach enables Mrs Thompson to receive safe, </w:t>
      </w:r>
      <w:r w:rsidRPr="4238C8DF" w:rsidR="618FF322">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consistent</w:t>
      </w:r>
      <w:r w:rsidRPr="4238C8DF" w:rsidR="618FF322">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and compassionate care that supports her wellbeing, independence and quality of life while providing reassurance and support to her family</w:t>
      </w:r>
    </w:p>
    <w:p w:rsidR="4238C8DF" w:rsidP="4238C8DF" w:rsidRDefault="4238C8DF" w14:paraId="44DF35FB" w14:textId="45489304">
      <w:pPr>
        <w:pStyle w:val="Normal"/>
        <w:spacing w:before="0" w:beforeAutospacing="off" w:after="0" w:afterAutospacing="off"/>
        <w:rPr>
          <w:rFonts w:ascii="Arial Nova" w:hAnsi="Arial Nova" w:eastAsia="Arial Nova" w:cs="Arial Nova" w:asciiTheme="minorAscii" w:hAnsiTheme="minorAscii" w:eastAsiaTheme="minorAscii" w:cstheme="minorAscii"/>
          <w:b w:val="1"/>
          <w:bCs w:val="1"/>
          <w:i w:val="0"/>
          <w:iCs w:val="0"/>
          <w:sz w:val="22"/>
          <w:szCs w:val="22"/>
          <w:u w:val="single"/>
        </w:rPr>
      </w:pPr>
    </w:p>
    <w:p w:rsidR="68734E3F" w:rsidP="4238C8DF" w:rsidRDefault="68734E3F" w14:paraId="6BEEE42A" w14:textId="57280551">
      <w:pPr>
        <w:pStyle w:val="Normal"/>
        <w:rPr>
          <w:rFonts w:ascii="Arial Nova" w:hAnsi="Arial Nova" w:eastAsia="Arial Nova" w:cs="Arial Nova" w:asciiTheme="minorAscii" w:hAnsiTheme="minorAscii" w:eastAsiaTheme="minorAscii" w:cstheme="minorAscii"/>
          <w:b w:val="1"/>
          <w:bCs w:val="1"/>
          <w:sz w:val="36"/>
          <w:szCs w:val="36"/>
          <w:u w:val="single"/>
        </w:rPr>
      </w:pPr>
      <w:r w:rsidRPr="4238C8DF" w:rsidR="68734E3F">
        <w:rPr>
          <w:rFonts w:ascii="Arial Nova" w:hAnsi="Arial Nova" w:eastAsia="Arial Nova" w:cs="Arial Nova" w:asciiTheme="minorAscii" w:hAnsiTheme="minorAscii" w:eastAsiaTheme="minorAscii" w:cstheme="minorAscii"/>
          <w:b w:val="1"/>
          <w:bCs w:val="1"/>
          <w:sz w:val="36"/>
          <w:szCs w:val="36"/>
          <w:u w:val="single"/>
        </w:rPr>
        <w:t>Reference</w:t>
      </w:r>
      <w:r w:rsidRPr="4238C8DF" w:rsidR="68734E3F">
        <w:rPr>
          <w:rFonts w:ascii="Arial Nova" w:hAnsi="Arial Nova" w:eastAsia="Arial Nova" w:cs="Arial Nova" w:asciiTheme="minorAscii" w:hAnsiTheme="minorAscii" w:eastAsiaTheme="minorAscii" w:cstheme="minorAscii"/>
          <w:b w:val="1"/>
          <w:bCs w:val="1"/>
          <w:sz w:val="36"/>
          <w:szCs w:val="36"/>
          <w:u w:val="single"/>
        </w:rPr>
        <w:t xml:space="preserve"> </w:t>
      </w:r>
    </w:p>
    <w:p w:rsidR="49865129" w:rsidP="4238C8DF" w:rsidRDefault="49865129" w14:paraId="2602CBDC" w14:textId="512EFB83">
      <w:pPr>
        <w:pStyle w:val="Normal"/>
        <w:rPr>
          <w:rFonts w:ascii="Arial Nova" w:hAnsi="Arial Nova" w:eastAsia="Arial Nova" w:cs="Arial Nova" w:asciiTheme="minorAscii" w:hAnsiTheme="minorAscii" w:eastAsiaTheme="minorAscii" w:cstheme="minorAscii"/>
          <w:i w:val="1"/>
          <w:iCs w:val="1"/>
          <w:noProof w:val="0"/>
          <w:sz w:val="22"/>
          <w:szCs w:val="22"/>
          <w:lang w:val="en-GB"/>
        </w:rPr>
      </w:pPr>
      <w:r w:rsidRPr="4238C8DF" w:rsidR="49865129">
        <w:rPr>
          <w:rFonts w:ascii="Arial Nova" w:hAnsi="Arial Nova" w:eastAsia="Arial Nova" w:cs="Arial Nova" w:asciiTheme="minorAscii" w:hAnsiTheme="minorAscii" w:eastAsiaTheme="minorAscii" w:cstheme="minorAscii"/>
          <w:i w:val="1"/>
          <w:iCs w:val="1"/>
          <w:noProof w:val="0"/>
          <w:sz w:val="22"/>
          <w:szCs w:val="22"/>
          <w:lang w:val="en-GB"/>
        </w:rPr>
        <w:t>Care Quality Commission</w:t>
      </w:r>
      <w:r w:rsidRPr="4238C8DF" w:rsidR="49865129">
        <w:rPr>
          <w:rFonts w:ascii="Arial Nova" w:hAnsi="Arial Nova" w:eastAsia="Arial Nova" w:cs="Arial Nova" w:asciiTheme="minorAscii" w:hAnsiTheme="minorAscii" w:eastAsiaTheme="minorAscii" w:cstheme="minorAscii"/>
          <w:noProof w:val="0"/>
          <w:sz w:val="22"/>
          <w:szCs w:val="22"/>
          <w:lang w:val="en-GB"/>
        </w:rPr>
        <w:t xml:space="preserve"> (2026) "effective communication in Health and Social Care" available at: </w:t>
      </w:r>
      <w:hyperlink r:id="R89a6272ebcc5473a">
        <w:r w:rsidRPr="4238C8DF" w:rsidR="49865129">
          <w:rPr>
            <w:rStyle w:val="Hyperlink"/>
            <w:rFonts w:ascii="Arial Nova" w:hAnsi="Arial Nova" w:eastAsia="Arial Nova" w:cs="Arial Nova" w:asciiTheme="minorAscii" w:hAnsiTheme="minorAscii" w:eastAsiaTheme="minorAscii" w:cstheme="minorAscii"/>
            <w:noProof w:val="0"/>
            <w:sz w:val="22"/>
            <w:szCs w:val="22"/>
            <w:lang w:val="en-GB"/>
          </w:rPr>
          <w:t>Effective Communication in Health and Social Care | QCS</w:t>
        </w:r>
      </w:hyperlink>
      <w:r w:rsidRPr="4238C8DF" w:rsidR="49865129">
        <w:rPr>
          <w:rFonts w:ascii="Arial Nova" w:hAnsi="Arial Nova" w:eastAsia="Arial Nova" w:cs="Arial Nova" w:asciiTheme="minorAscii" w:hAnsiTheme="minorAscii" w:eastAsiaTheme="minorAscii" w:cstheme="minorAscii"/>
          <w:noProof w:val="0"/>
          <w:sz w:val="22"/>
          <w:szCs w:val="22"/>
          <w:lang w:val="en-GB"/>
        </w:rPr>
        <w:t xml:space="preserve"> (accessed on 12</w:t>
      </w:r>
      <w:r w:rsidRPr="4238C8DF" w:rsidR="49865129">
        <w:rPr>
          <w:rFonts w:ascii="Arial Nova" w:hAnsi="Arial Nova" w:eastAsia="Arial Nova" w:cs="Arial Nova" w:asciiTheme="minorAscii" w:hAnsiTheme="minorAscii" w:eastAsiaTheme="minorAscii" w:cstheme="minorAscii"/>
          <w:noProof w:val="0"/>
          <w:sz w:val="22"/>
          <w:szCs w:val="22"/>
          <w:vertAlign w:val="superscript"/>
          <w:lang w:val="en-GB"/>
        </w:rPr>
        <w:t>th</w:t>
      </w:r>
      <w:r w:rsidRPr="4238C8DF" w:rsidR="49865129">
        <w:rPr>
          <w:rFonts w:ascii="Arial Nova" w:hAnsi="Arial Nova" w:eastAsia="Arial Nova" w:cs="Arial Nova" w:asciiTheme="minorAscii" w:hAnsiTheme="minorAscii" w:eastAsiaTheme="minorAscii" w:cstheme="minorAscii"/>
          <w:noProof w:val="0"/>
          <w:sz w:val="22"/>
          <w:szCs w:val="22"/>
          <w:lang w:val="en-GB"/>
        </w:rPr>
        <w:t xml:space="preserve"> July 2026).</w:t>
      </w:r>
      <w:r w:rsidRPr="4238C8DF" w:rsidR="49865129">
        <w:rPr>
          <w:rFonts w:ascii="Arial Nova" w:hAnsi="Arial Nova" w:eastAsia="Arial Nova" w:cs="Arial Nova" w:asciiTheme="minorAscii" w:hAnsiTheme="minorAscii" w:eastAsiaTheme="minorAscii" w:cstheme="minorAscii"/>
          <w:i w:val="1"/>
          <w:iCs w:val="1"/>
          <w:noProof w:val="0"/>
          <w:sz w:val="22"/>
          <w:szCs w:val="22"/>
          <w:lang w:val="en-GB"/>
        </w:rPr>
        <w:t xml:space="preserve"> </w:t>
      </w:r>
    </w:p>
    <w:p w:rsidR="32AC0D82" w:rsidP="4238C8DF" w:rsidRDefault="32AC0D82" w14:paraId="17F6FFCD" w14:textId="2E2CD84B">
      <w:pPr>
        <w:pStyle w:val="Normal"/>
        <w:rPr>
          <w:rFonts w:ascii="Arial Nova" w:hAnsi="Arial Nova" w:eastAsia="Arial Nova" w:cs="Arial Nova" w:asciiTheme="minorAscii" w:hAnsiTheme="minorAscii" w:eastAsiaTheme="minorAscii" w:cstheme="minorAscii"/>
          <w:noProof w:val="0"/>
          <w:sz w:val="22"/>
          <w:szCs w:val="22"/>
          <w:lang w:val="en-GB"/>
        </w:rPr>
      </w:pPr>
      <w:r w:rsidRPr="4238C8DF" w:rsidR="32AC0D82">
        <w:rPr>
          <w:rFonts w:ascii="Arial Nova" w:hAnsi="Arial Nova" w:eastAsia="Arial Nova" w:cs="Arial Nova" w:asciiTheme="minorAscii" w:hAnsiTheme="minorAscii" w:eastAsiaTheme="minorAscii" w:cstheme="minorAscii"/>
          <w:i w:val="1"/>
          <w:iCs w:val="1"/>
          <w:noProof w:val="0"/>
          <w:sz w:val="22"/>
          <w:szCs w:val="22"/>
          <w:lang w:val="en-GB"/>
        </w:rPr>
        <w:t>Communication</w:t>
      </w:r>
      <w:r w:rsidRPr="4238C8DF" w:rsidR="0B63C3E2">
        <w:rPr>
          <w:rFonts w:ascii="Arial Nova" w:hAnsi="Arial Nova" w:eastAsia="Arial Nova" w:cs="Arial Nova" w:asciiTheme="minorAscii" w:hAnsiTheme="minorAscii" w:eastAsiaTheme="minorAscii" w:cstheme="minorAscii"/>
          <w:i w:val="1"/>
          <w:iCs w:val="1"/>
          <w:noProof w:val="0"/>
          <w:sz w:val="22"/>
          <w:szCs w:val="22"/>
          <w:lang w:val="en-GB"/>
        </w:rPr>
        <w:t xml:space="preserve"> Theory</w:t>
      </w:r>
      <w:r w:rsidRPr="4238C8DF" w:rsidR="0B63C3E2">
        <w:rPr>
          <w:rFonts w:ascii="Arial Nova" w:hAnsi="Arial Nova" w:eastAsia="Arial Nova" w:cs="Arial Nova" w:asciiTheme="minorAscii" w:hAnsiTheme="minorAscii" w:eastAsiaTheme="minorAscii" w:cstheme="minorAscii"/>
          <w:noProof w:val="0"/>
          <w:sz w:val="22"/>
          <w:szCs w:val="22"/>
          <w:lang w:val="en-GB"/>
        </w:rPr>
        <w:t xml:space="preserve"> (2010) "</w:t>
      </w:r>
      <w:r w:rsidRPr="4238C8DF" w:rsidR="0B63C3E2">
        <w:rPr>
          <w:rFonts w:ascii="Arial Nova" w:hAnsi="Arial Nova" w:eastAsia="Arial Nova" w:cs="Arial Nova" w:asciiTheme="minorAscii" w:hAnsiTheme="minorAscii" w:eastAsiaTheme="minorAscii" w:cstheme="minorAscii"/>
          <w:noProof w:val="0"/>
          <w:sz w:val="22"/>
          <w:szCs w:val="22"/>
          <w:lang w:val="en-GB"/>
        </w:rPr>
        <w:t>Berlos</w:t>
      </w:r>
      <w:r w:rsidRPr="4238C8DF" w:rsidR="0B63C3E2">
        <w:rPr>
          <w:rFonts w:ascii="Arial Nova" w:hAnsi="Arial Nova" w:eastAsia="Arial Nova" w:cs="Arial Nova" w:asciiTheme="minorAscii" w:hAnsiTheme="minorAscii" w:eastAsiaTheme="minorAscii" w:cstheme="minorAscii"/>
          <w:noProof w:val="0"/>
          <w:sz w:val="22"/>
          <w:szCs w:val="22"/>
          <w:lang w:val="en-GB"/>
        </w:rPr>
        <w:t xml:space="preserve"> SMCR Model of communicat</w:t>
      </w:r>
      <w:r w:rsidRPr="4238C8DF" w:rsidR="0E142755">
        <w:rPr>
          <w:rFonts w:ascii="Arial Nova" w:hAnsi="Arial Nova" w:eastAsia="Arial Nova" w:cs="Arial Nova" w:asciiTheme="minorAscii" w:hAnsiTheme="minorAscii" w:eastAsiaTheme="minorAscii" w:cstheme="minorAscii"/>
          <w:noProof w:val="0"/>
          <w:sz w:val="22"/>
          <w:szCs w:val="22"/>
          <w:lang w:val="en-GB"/>
        </w:rPr>
        <w:t>ion"</w:t>
      </w:r>
      <w:r w:rsidRPr="4238C8DF" w:rsidR="67532E88">
        <w:rPr>
          <w:rFonts w:ascii="Arial Nova" w:hAnsi="Arial Nova" w:eastAsia="Arial Nova" w:cs="Arial Nova" w:asciiTheme="minorAscii" w:hAnsiTheme="minorAscii" w:eastAsiaTheme="minorAscii" w:cstheme="minorAscii"/>
          <w:noProof w:val="0"/>
          <w:sz w:val="22"/>
          <w:szCs w:val="22"/>
          <w:lang w:val="en-GB"/>
        </w:rPr>
        <w:t xml:space="preserve"> available at:</w:t>
      </w:r>
      <w:r w:rsidRPr="4238C8DF" w:rsidR="0B63C3E2">
        <w:rPr>
          <w:rFonts w:ascii="Arial Nova" w:hAnsi="Arial Nova" w:eastAsia="Arial Nova" w:cs="Arial Nova" w:asciiTheme="minorAscii" w:hAnsiTheme="minorAscii" w:eastAsiaTheme="minorAscii" w:cstheme="minorAscii"/>
          <w:noProof w:val="0"/>
          <w:sz w:val="22"/>
          <w:szCs w:val="22"/>
          <w:lang w:val="en-GB"/>
        </w:rPr>
        <w:t xml:space="preserve"> </w:t>
      </w:r>
      <w:hyperlink r:id="R29d32cd2c7a94b0b">
        <w:r w:rsidRPr="4238C8DF" w:rsidR="0B63C3E2">
          <w:rPr>
            <w:rStyle w:val="Hyperlink"/>
            <w:rFonts w:ascii="Arial Nova" w:hAnsi="Arial Nova" w:eastAsia="Arial Nova" w:cs="Arial Nova" w:asciiTheme="minorAscii" w:hAnsiTheme="minorAscii" w:eastAsiaTheme="minorAscii" w:cstheme="minorAscii"/>
            <w:noProof w:val="0"/>
            <w:sz w:val="22"/>
            <w:szCs w:val="22"/>
            <w:lang w:val="en-GB"/>
          </w:rPr>
          <w:t>https://www.communicationtheory.org/berlos-smcr-model-of-communication/</w:t>
        </w:r>
      </w:hyperlink>
      <w:r w:rsidRPr="4238C8DF" w:rsidR="2F1354ED">
        <w:rPr>
          <w:rFonts w:ascii="Arial Nova" w:hAnsi="Arial Nova" w:eastAsia="Arial Nova" w:cs="Arial Nova" w:asciiTheme="minorAscii" w:hAnsiTheme="minorAscii" w:eastAsiaTheme="minorAscii" w:cstheme="minorAscii"/>
          <w:noProof w:val="0"/>
          <w:sz w:val="22"/>
          <w:szCs w:val="22"/>
          <w:lang w:val="en-GB"/>
        </w:rPr>
        <w:t xml:space="preserve"> (accessed on 17</w:t>
      </w:r>
      <w:r w:rsidRPr="4238C8DF" w:rsidR="2F1354ED">
        <w:rPr>
          <w:rFonts w:ascii="Arial Nova" w:hAnsi="Arial Nova" w:eastAsia="Arial Nova" w:cs="Arial Nova" w:asciiTheme="minorAscii" w:hAnsiTheme="minorAscii" w:eastAsiaTheme="minorAscii" w:cstheme="minorAscii"/>
          <w:noProof w:val="0"/>
          <w:sz w:val="22"/>
          <w:szCs w:val="22"/>
          <w:vertAlign w:val="superscript"/>
          <w:lang w:val="en-GB"/>
        </w:rPr>
        <w:t>th</w:t>
      </w:r>
      <w:r w:rsidRPr="4238C8DF" w:rsidR="2F1354ED">
        <w:rPr>
          <w:rFonts w:ascii="Arial Nova" w:hAnsi="Arial Nova" w:eastAsia="Arial Nova" w:cs="Arial Nova" w:asciiTheme="minorAscii" w:hAnsiTheme="minorAscii" w:eastAsiaTheme="minorAscii" w:cstheme="minorAscii"/>
          <w:noProof w:val="0"/>
          <w:sz w:val="22"/>
          <w:szCs w:val="22"/>
          <w:lang w:val="en-GB"/>
        </w:rPr>
        <w:t xml:space="preserve"> July 2026).</w:t>
      </w:r>
    </w:p>
    <w:p w:rsidR="2BE42DEA" w:rsidP="4238C8DF" w:rsidRDefault="2BE42DEA" w14:paraId="0E6B0413" w14:textId="281FA5A3">
      <w:pPr>
        <w:pStyle w:val="Normal"/>
        <w:rPr>
          <w:rFonts w:ascii="Arial Nova" w:hAnsi="Arial Nova" w:eastAsia="Arial Nova" w:cs="Arial Nova" w:asciiTheme="minorAscii" w:hAnsiTheme="minorAscii" w:eastAsiaTheme="minorAscii" w:cstheme="minorAscii"/>
          <w:noProof w:val="0"/>
          <w:sz w:val="22"/>
          <w:szCs w:val="22"/>
          <w:lang w:val="en-GB"/>
        </w:rPr>
      </w:pPr>
      <w:r w:rsidRPr="4238C8DF" w:rsidR="2BE42DEA">
        <w:rPr>
          <w:rFonts w:ascii="Arial Nova" w:hAnsi="Arial Nova" w:eastAsia="Arial Nova" w:cs="Arial Nova" w:asciiTheme="minorAscii" w:hAnsiTheme="minorAscii" w:eastAsiaTheme="minorAscii" w:cstheme="minorAscii"/>
          <w:i w:val="1"/>
          <w:iCs w:val="1"/>
          <w:noProof w:val="0"/>
          <w:sz w:val="22"/>
          <w:szCs w:val="22"/>
          <w:lang w:val="en-GB"/>
        </w:rPr>
        <w:t>Equality and Human rights Commission</w:t>
      </w:r>
      <w:r w:rsidRPr="4238C8DF" w:rsidR="2BE42DEA">
        <w:rPr>
          <w:rFonts w:ascii="Arial Nova" w:hAnsi="Arial Nova" w:eastAsia="Arial Nova" w:cs="Arial Nova" w:asciiTheme="minorAscii" w:hAnsiTheme="minorAscii" w:eastAsiaTheme="minorAscii" w:cstheme="minorAscii"/>
          <w:noProof w:val="0"/>
          <w:sz w:val="22"/>
          <w:szCs w:val="22"/>
          <w:lang w:val="en-GB"/>
        </w:rPr>
        <w:t xml:space="preserve"> (2021) “protected </w:t>
      </w:r>
      <w:r w:rsidRPr="4238C8DF" w:rsidR="1FEFD6CB">
        <w:rPr>
          <w:rFonts w:ascii="Arial Nova" w:hAnsi="Arial Nova" w:eastAsia="Arial Nova" w:cs="Arial Nova" w:asciiTheme="minorAscii" w:hAnsiTheme="minorAscii" w:eastAsiaTheme="minorAscii" w:cstheme="minorAscii"/>
          <w:noProof w:val="0"/>
          <w:sz w:val="22"/>
          <w:szCs w:val="22"/>
          <w:lang w:val="en-GB"/>
        </w:rPr>
        <w:t>characteristics</w:t>
      </w:r>
      <w:r w:rsidRPr="4238C8DF" w:rsidR="2BE42DEA">
        <w:rPr>
          <w:rFonts w:ascii="Arial Nova" w:hAnsi="Arial Nova" w:eastAsia="Arial Nova" w:cs="Arial Nova" w:asciiTheme="minorAscii" w:hAnsiTheme="minorAscii" w:eastAsiaTheme="minorAscii" w:cstheme="minorAscii"/>
          <w:noProof w:val="0"/>
          <w:sz w:val="22"/>
          <w:szCs w:val="22"/>
          <w:lang w:val="en-GB"/>
        </w:rPr>
        <w:t xml:space="preserve">” </w:t>
      </w:r>
      <w:hyperlink r:id="R92c1fbe8992a4f6a">
        <w:r w:rsidRPr="4238C8DF" w:rsidR="2BE42DEA">
          <w:rPr>
            <w:rStyle w:val="Hyperlink"/>
            <w:rFonts w:ascii="Arial Nova" w:hAnsi="Arial Nova" w:eastAsia="Arial Nova" w:cs="Arial Nova" w:asciiTheme="minorAscii" w:hAnsiTheme="minorAscii" w:eastAsiaTheme="minorAscii" w:cstheme="minorAscii"/>
            <w:noProof w:val="0"/>
            <w:sz w:val="22"/>
            <w:szCs w:val="22"/>
            <w:lang w:val="en-GB"/>
          </w:rPr>
          <w:t>https://www.equalityhumanrights.com/guidance/protected-characteristics</w:t>
        </w:r>
      </w:hyperlink>
      <w:r w:rsidRPr="4238C8DF" w:rsidR="2BE42DEA">
        <w:rPr>
          <w:rFonts w:ascii="Arial Nova" w:hAnsi="Arial Nova" w:eastAsia="Arial Nova" w:cs="Arial Nova" w:asciiTheme="minorAscii" w:hAnsiTheme="minorAscii" w:eastAsiaTheme="minorAscii" w:cstheme="minorAscii"/>
          <w:noProof w:val="0"/>
          <w:sz w:val="22"/>
          <w:szCs w:val="22"/>
          <w:lang w:val="en-GB"/>
        </w:rPr>
        <w:t xml:space="preserve"> (accessed on 11</w:t>
      </w:r>
      <w:r w:rsidRPr="4238C8DF" w:rsidR="2BE42DEA">
        <w:rPr>
          <w:rFonts w:ascii="Arial Nova" w:hAnsi="Arial Nova" w:eastAsia="Arial Nova" w:cs="Arial Nova" w:asciiTheme="minorAscii" w:hAnsiTheme="minorAscii" w:eastAsiaTheme="minorAscii" w:cstheme="minorAscii"/>
          <w:noProof w:val="0"/>
          <w:sz w:val="22"/>
          <w:szCs w:val="22"/>
          <w:vertAlign w:val="superscript"/>
          <w:lang w:val="en-GB"/>
        </w:rPr>
        <w:t>th</w:t>
      </w:r>
      <w:r w:rsidRPr="4238C8DF" w:rsidR="2BE42DEA">
        <w:rPr>
          <w:rFonts w:ascii="Arial Nova" w:hAnsi="Arial Nova" w:eastAsia="Arial Nova" w:cs="Arial Nova" w:asciiTheme="minorAscii" w:hAnsiTheme="minorAscii" w:eastAsiaTheme="minorAscii" w:cstheme="minorAscii"/>
          <w:noProof w:val="0"/>
          <w:sz w:val="22"/>
          <w:szCs w:val="22"/>
          <w:lang w:val="en-GB"/>
        </w:rPr>
        <w:t xml:space="preserve"> July 2026).</w:t>
      </w:r>
    </w:p>
    <w:p w:rsidR="33D49AF9" w:rsidP="4238C8DF" w:rsidRDefault="33D49AF9" w14:paraId="152B9736" w14:textId="0B5D6324">
      <w:pPr>
        <w:spacing w:before="0" w:beforeAutospacing="off" w:after="160" w:afterAutospacing="off" w:line="279" w:lineRule="auto"/>
        <w:ind w:left="0" w:right="0"/>
        <w:jc w:val="left"/>
        <w:rPr>
          <w:rFonts w:ascii="Arial Nova" w:hAnsi="Arial Nova" w:eastAsia="Arial Nova" w:cs="Arial Nova" w:asciiTheme="minorAscii" w:hAnsiTheme="minorAscii" w:eastAsiaTheme="minorAscii" w:cstheme="minorAscii"/>
          <w:noProof w:val="0"/>
          <w:sz w:val="22"/>
          <w:szCs w:val="22"/>
          <w:lang w:val="en-GB"/>
        </w:rPr>
      </w:pPr>
      <w:r w:rsidRPr="4238C8DF" w:rsidR="33D49A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Enfield Council (2025) “Fact Sheet: Challenges of Multi-Agency Working” </w:t>
      </w:r>
      <w:hyperlink r:id="R9af39ab6c8cb4395">
        <w:r w:rsidRPr="4238C8DF" w:rsidR="33D49AF9">
          <w:rPr>
            <w:rStyle w:val="Hyperlink"/>
            <w:rFonts w:ascii="Arial Nova" w:hAnsi="Arial Nova" w:eastAsia="Arial Nova" w:cs="Arial Nova" w:asciiTheme="minorAscii" w:hAnsiTheme="minorAscii" w:eastAsiaTheme="minorAscii" w:cstheme="minorAscii"/>
            <w:b w:val="0"/>
            <w:bCs w:val="0"/>
            <w:i w:val="1"/>
            <w:iCs w:val="1"/>
            <w:caps w:val="0"/>
            <w:smallCaps w:val="0"/>
            <w:strike w:val="0"/>
            <w:dstrike w:val="0"/>
            <w:noProof w:val="0"/>
            <w:sz w:val="22"/>
            <w:szCs w:val="22"/>
            <w:lang w:val="en-GB"/>
          </w:rPr>
          <w:t>https://jillwebbtraining.co.uk/wp-content/uploads/2025/10/Fact-Sheet-Challenges-of-Multi-Agency-Working.pdf.</w:t>
        </w:r>
      </w:hyperlink>
      <w:r w:rsidRPr="4238C8DF" w:rsidR="33D49A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4238C8DF" w:rsidR="33D49A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(accessed on 18</w:t>
      </w:r>
      <w:r w:rsidRPr="4238C8DF" w:rsidR="33D49A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vertAlign w:val="superscript"/>
          <w:lang w:val="en-GB"/>
        </w:rPr>
        <w:t>th</w:t>
      </w:r>
      <w:r w:rsidRPr="4238C8DF" w:rsidR="33D49AF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July 2026).</w:t>
      </w:r>
    </w:p>
    <w:p w:rsidR="17A05965" w:rsidP="4238C8DF" w:rsidRDefault="17A05965" w14:paraId="5676C2A6" w14:textId="799EB23C">
      <w:pPr>
        <w:pStyle w:val="Normal"/>
        <w:rPr>
          <w:rFonts w:ascii="Arial Nova" w:hAnsi="Arial Nova" w:eastAsia="Arial Nova" w:cs="Arial Nova" w:asciiTheme="minorAscii" w:hAnsiTheme="minorAscii" w:eastAsiaTheme="minorAscii" w:cstheme="minorAscii"/>
          <w:noProof w:val="0"/>
          <w:sz w:val="22"/>
          <w:szCs w:val="22"/>
          <w:lang w:val="en-GB"/>
        </w:rPr>
      </w:pPr>
      <w:r w:rsidRPr="4238C8DF" w:rsidR="17A05965">
        <w:rPr>
          <w:rFonts w:ascii="Arial Nova" w:hAnsi="Arial Nova" w:eastAsia="Arial Nova" w:cs="Arial Nova" w:asciiTheme="minorAscii" w:hAnsiTheme="minorAscii" w:eastAsiaTheme="minorAscii" w:cstheme="minorAscii"/>
          <w:noProof w:val="0"/>
          <w:sz w:val="22"/>
          <w:szCs w:val="22"/>
          <w:lang w:val="en-GB"/>
        </w:rPr>
        <w:t>Gov.UK (</w:t>
      </w:r>
      <w:r w:rsidRPr="4238C8DF" w:rsidR="17A05965">
        <w:rPr>
          <w:rFonts w:ascii="Arial Nova" w:hAnsi="Arial Nova" w:eastAsia="Arial Nova" w:cs="Arial Nova" w:asciiTheme="minorAscii" w:hAnsiTheme="minorAscii" w:eastAsiaTheme="minorAscii" w:cstheme="minorAscii"/>
          <w:noProof w:val="0"/>
          <w:sz w:val="22"/>
          <w:szCs w:val="22"/>
          <w:lang w:val="en-GB"/>
        </w:rPr>
        <w:t>n.d</w:t>
      </w:r>
      <w:r w:rsidRPr="4238C8DF" w:rsidR="17A05965">
        <w:rPr>
          <w:rFonts w:ascii="Arial Nova" w:hAnsi="Arial Nova" w:eastAsia="Arial Nova" w:cs="Arial Nova" w:asciiTheme="minorAscii" w:hAnsiTheme="minorAscii" w:eastAsiaTheme="minorAscii" w:cstheme="minorAscii"/>
          <w:noProof w:val="0"/>
          <w:sz w:val="22"/>
          <w:szCs w:val="22"/>
          <w:lang w:val="en-GB"/>
        </w:rPr>
        <w:t xml:space="preserve">) “data protection” available at: </w:t>
      </w:r>
      <w:hyperlink r:id="R0a3b7bee933b48c2">
        <w:r w:rsidRPr="4238C8DF" w:rsidR="17A05965">
          <w:rPr>
            <w:rStyle w:val="Hyperlink"/>
            <w:rFonts w:ascii="Arial Nova" w:hAnsi="Arial Nova" w:eastAsia="Arial Nova" w:cs="Arial Nova" w:asciiTheme="minorAscii" w:hAnsiTheme="minorAscii" w:eastAsiaTheme="minorAscii" w:cstheme="minorAscii"/>
            <w:noProof w:val="0"/>
            <w:sz w:val="22"/>
            <w:szCs w:val="22"/>
            <w:lang w:val="en-GB"/>
          </w:rPr>
          <w:t>https://www.gov.uk/data-protection</w:t>
        </w:r>
      </w:hyperlink>
      <w:r w:rsidRPr="4238C8DF" w:rsidR="17A05965">
        <w:rPr>
          <w:rFonts w:ascii="Arial Nova" w:hAnsi="Arial Nova" w:eastAsia="Arial Nova" w:cs="Arial Nova" w:asciiTheme="minorAscii" w:hAnsiTheme="minorAscii" w:eastAsiaTheme="minorAscii" w:cstheme="minorAscii"/>
          <w:noProof w:val="0"/>
          <w:sz w:val="22"/>
          <w:szCs w:val="22"/>
          <w:lang w:val="en-GB"/>
        </w:rPr>
        <w:t xml:space="preserve"> (accessed on 16</w:t>
      </w:r>
      <w:r w:rsidRPr="4238C8DF" w:rsidR="17A05965">
        <w:rPr>
          <w:rFonts w:ascii="Arial Nova" w:hAnsi="Arial Nova" w:eastAsia="Arial Nova" w:cs="Arial Nova" w:asciiTheme="minorAscii" w:hAnsiTheme="minorAscii" w:eastAsiaTheme="minorAscii" w:cstheme="minorAscii"/>
          <w:noProof w:val="0"/>
          <w:sz w:val="22"/>
          <w:szCs w:val="22"/>
          <w:vertAlign w:val="superscript"/>
          <w:lang w:val="en-GB"/>
        </w:rPr>
        <w:t>th</w:t>
      </w:r>
      <w:r w:rsidRPr="4238C8DF" w:rsidR="17A05965">
        <w:rPr>
          <w:rFonts w:ascii="Arial Nova" w:hAnsi="Arial Nova" w:eastAsia="Arial Nova" w:cs="Arial Nova" w:asciiTheme="minorAscii" w:hAnsiTheme="minorAscii" w:eastAsiaTheme="minorAscii" w:cstheme="minorAscii"/>
          <w:noProof w:val="0"/>
          <w:sz w:val="22"/>
          <w:szCs w:val="22"/>
          <w:lang w:val="en-GB"/>
        </w:rPr>
        <w:t xml:space="preserve"> July 2026).</w:t>
      </w:r>
    </w:p>
    <w:p w:rsidR="6A8FD66A" w:rsidP="4238C8DF" w:rsidRDefault="6A8FD66A" w14:paraId="16DA3050" w14:textId="66AC1F04">
      <w:pPr>
        <w:pStyle w:val="Normal"/>
        <w:rPr>
          <w:rFonts w:ascii="Arial Nova" w:hAnsi="Arial Nova" w:eastAsia="Arial Nova" w:cs="Arial Nova" w:asciiTheme="minorAscii" w:hAnsiTheme="minorAscii" w:eastAsiaTheme="minorAscii" w:cstheme="minorAscii"/>
          <w:noProof w:val="0"/>
          <w:sz w:val="22"/>
          <w:szCs w:val="22"/>
          <w:lang w:val="en-GB"/>
        </w:rPr>
      </w:pPr>
      <w:r w:rsidRPr="4238C8DF" w:rsidR="6A8FD66A">
        <w:rPr>
          <w:rFonts w:ascii="Arial Nova" w:hAnsi="Arial Nova" w:eastAsia="Arial Nova" w:cs="Arial Nova" w:asciiTheme="minorAscii" w:hAnsiTheme="minorAscii" w:eastAsiaTheme="minorAscii" w:cstheme="minorAscii"/>
          <w:i w:val="1"/>
          <w:iCs w:val="1"/>
          <w:noProof w:val="0"/>
          <w:sz w:val="22"/>
          <w:szCs w:val="22"/>
          <w:lang w:val="en-GB"/>
        </w:rPr>
        <w:t xml:space="preserve"> Government Equality office</w:t>
      </w:r>
      <w:r w:rsidRPr="4238C8DF" w:rsidR="6A8FD66A">
        <w:rPr>
          <w:rFonts w:ascii="Arial Nova" w:hAnsi="Arial Nova" w:eastAsia="Arial Nova" w:cs="Arial Nova" w:asciiTheme="minorAscii" w:hAnsiTheme="minorAscii" w:eastAsiaTheme="minorAscii" w:cstheme="minorAscii"/>
          <w:noProof w:val="0"/>
          <w:sz w:val="22"/>
          <w:szCs w:val="22"/>
          <w:lang w:val="en-GB"/>
        </w:rPr>
        <w:t xml:space="preserve"> (2010) "The Equality Act making Equality real" available at:</w:t>
      </w:r>
      <w:hyperlink r:id="Rc82830417a504112">
        <w:r w:rsidRPr="4238C8DF" w:rsidR="6A8FD66A">
          <w:rPr>
            <w:rStyle w:val="Hyperlink"/>
            <w:rFonts w:ascii="Arial Nova" w:hAnsi="Arial Nova" w:eastAsia="Arial Nova" w:cs="Arial Nova" w:asciiTheme="minorAscii" w:hAnsiTheme="minorAscii" w:eastAsiaTheme="minorAscii" w:cstheme="minorAscii"/>
            <w:noProof w:val="0"/>
            <w:sz w:val="22"/>
            <w:szCs w:val="22"/>
            <w:lang w:val="en-GB"/>
          </w:rPr>
          <w:t>https://assets.publishing.service.gov.uk/media/5a798cf6ed915d042206950e/easy-read.pdf</w:t>
        </w:r>
      </w:hyperlink>
      <w:r w:rsidRPr="4238C8DF" w:rsidR="6A8FD66A">
        <w:rPr>
          <w:rFonts w:ascii="Arial Nova" w:hAnsi="Arial Nova" w:eastAsia="Arial Nova" w:cs="Arial Nova" w:asciiTheme="minorAscii" w:hAnsiTheme="minorAscii" w:eastAsiaTheme="minorAscii" w:cstheme="minorAscii"/>
          <w:noProof w:val="0"/>
          <w:sz w:val="22"/>
          <w:szCs w:val="22"/>
          <w:lang w:val="en-GB"/>
        </w:rPr>
        <w:t xml:space="preserve"> (accessed on 15</w:t>
      </w:r>
      <w:r w:rsidRPr="4238C8DF" w:rsidR="6A8FD66A">
        <w:rPr>
          <w:rFonts w:ascii="Arial Nova" w:hAnsi="Arial Nova" w:eastAsia="Arial Nova" w:cs="Arial Nova" w:asciiTheme="minorAscii" w:hAnsiTheme="minorAscii" w:eastAsiaTheme="minorAscii" w:cstheme="minorAscii"/>
          <w:noProof w:val="0"/>
          <w:sz w:val="22"/>
          <w:szCs w:val="22"/>
          <w:vertAlign w:val="superscript"/>
          <w:lang w:val="en-GB"/>
        </w:rPr>
        <w:t>th</w:t>
      </w:r>
      <w:r w:rsidRPr="4238C8DF" w:rsidR="6A8FD66A">
        <w:rPr>
          <w:rFonts w:ascii="Arial Nova" w:hAnsi="Arial Nova" w:eastAsia="Arial Nova" w:cs="Arial Nova" w:asciiTheme="minorAscii" w:hAnsiTheme="minorAscii" w:eastAsiaTheme="minorAscii" w:cstheme="minorAscii"/>
          <w:noProof w:val="0"/>
          <w:sz w:val="22"/>
          <w:szCs w:val="22"/>
          <w:lang w:val="en-GB"/>
        </w:rPr>
        <w:t xml:space="preserve"> July 2026).</w:t>
      </w:r>
    </w:p>
    <w:p w:rsidR="18FE8A6A" w:rsidP="4238C8DF" w:rsidRDefault="18FE8A6A" w14:paraId="4C0D3A95" w14:textId="5599CC16">
      <w:pPr>
        <w:pStyle w:val="Normal"/>
        <w:rPr>
          <w:rFonts w:ascii="Arial Nova" w:hAnsi="Arial Nova" w:eastAsia="Arial Nova" w:cs="Arial Nova" w:asciiTheme="minorAscii" w:hAnsiTheme="minorAscii" w:eastAsiaTheme="minorAscii" w:cstheme="minorAscii"/>
          <w:noProof w:val="0"/>
          <w:sz w:val="22"/>
          <w:szCs w:val="22"/>
          <w:lang w:val="en-GB"/>
        </w:rPr>
      </w:pPr>
      <w:r w:rsidRPr="4238C8DF" w:rsidR="18FE8A6A">
        <w:rPr>
          <w:rFonts w:ascii="Arial Nova" w:hAnsi="Arial Nova" w:eastAsia="Arial Nova" w:cs="Arial Nova" w:asciiTheme="minorAscii" w:hAnsiTheme="minorAscii" w:eastAsiaTheme="minorAscii" w:cstheme="minorAscii"/>
          <w:i w:val="1"/>
          <w:iCs w:val="1"/>
          <w:noProof w:val="0"/>
          <w:sz w:val="22"/>
          <w:szCs w:val="22"/>
          <w:lang w:val="en-GB"/>
        </w:rPr>
        <w:t>Health and Care Professionals</w:t>
      </w:r>
      <w:r w:rsidRPr="4238C8DF" w:rsidR="77E8EDB0">
        <w:rPr>
          <w:rFonts w:ascii="Arial Nova" w:hAnsi="Arial Nova" w:eastAsia="Arial Nova" w:cs="Arial Nova" w:asciiTheme="minorAscii" w:hAnsiTheme="minorAscii" w:eastAsiaTheme="minorAscii" w:cstheme="minorAscii"/>
          <w:i w:val="1"/>
          <w:iCs w:val="1"/>
          <w:noProof w:val="0"/>
          <w:sz w:val="22"/>
          <w:szCs w:val="22"/>
          <w:lang w:val="en-GB"/>
        </w:rPr>
        <w:t xml:space="preserve"> Council</w:t>
      </w:r>
      <w:r w:rsidRPr="4238C8DF" w:rsidR="77E8EDB0">
        <w:rPr>
          <w:rFonts w:ascii="Arial Nova" w:hAnsi="Arial Nova" w:eastAsia="Arial Nova" w:cs="Arial Nova" w:asciiTheme="minorAscii" w:hAnsiTheme="minorAscii" w:eastAsiaTheme="minorAscii" w:cstheme="minorAscii"/>
          <w:noProof w:val="0"/>
          <w:sz w:val="22"/>
          <w:szCs w:val="22"/>
          <w:lang w:val="en-GB"/>
        </w:rPr>
        <w:t xml:space="preserve"> </w:t>
      </w:r>
      <w:r w:rsidRPr="4238C8DF" w:rsidR="77E8EDB0">
        <w:rPr>
          <w:rFonts w:ascii="Arial Nova" w:hAnsi="Arial Nova" w:eastAsia="Arial Nova" w:cs="Arial Nova" w:asciiTheme="minorAscii" w:hAnsiTheme="minorAscii" w:eastAsiaTheme="minorAscii" w:cstheme="minorAscii"/>
          <w:noProof w:val="0"/>
          <w:sz w:val="22"/>
          <w:szCs w:val="22"/>
          <w:lang w:val="en-GB"/>
        </w:rPr>
        <w:t>( HCPC</w:t>
      </w:r>
      <w:r w:rsidRPr="4238C8DF" w:rsidR="77E8EDB0">
        <w:rPr>
          <w:rFonts w:ascii="Arial Nova" w:hAnsi="Arial Nova" w:eastAsia="Arial Nova" w:cs="Arial Nova" w:asciiTheme="minorAscii" w:hAnsiTheme="minorAscii" w:eastAsiaTheme="minorAscii" w:cstheme="minorAscii"/>
          <w:noProof w:val="0"/>
          <w:sz w:val="22"/>
          <w:szCs w:val="22"/>
          <w:lang w:val="en-GB"/>
        </w:rPr>
        <w:t>) (2024) "Communication" available at:</w:t>
      </w:r>
      <w:r w:rsidRPr="4238C8DF" w:rsidR="18FE8A6A">
        <w:rPr>
          <w:rFonts w:ascii="Arial Nova" w:hAnsi="Arial Nova" w:eastAsia="Arial Nova" w:cs="Arial Nova" w:asciiTheme="minorAscii" w:hAnsiTheme="minorAscii" w:eastAsiaTheme="minorAscii" w:cstheme="minorAscii"/>
          <w:noProof w:val="0"/>
          <w:sz w:val="22"/>
          <w:szCs w:val="22"/>
          <w:lang w:val="en-GB"/>
        </w:rPr>
        <w:t xml:space="preserve"> </w:t>
      </w:r>
      <w:hyperlink r:id="R6237fa1bdcce49b3">
        <w:r w:rsidRPr="4238C8DF" w:rsidR="18FE8A6A">
          <w:rPr>
            <w:rStyle w:val="Hyperlink"/>
            <w:rFonts w:ascii="Arial Nova" w:hAnsi="Arial Nova" w:eastAsia="Arial Nova" w:cs="Arial Nova" w:asciiTheme="minorAscii" w:hAnsiTheme="minorAscii" w:eastAsiaTheme="minorAscii" w:cstheme="minorAscii"/>
            <w:noProof w:val="0"/>
            <w:sz w:val="22"/>
            <w:szCs w:val="22"/>
            <w:lang w:val="en-GB"/>
          </w:rPr>
          <w:t>https://www.hcpc-uk.org/standards/standards-of-conduct-performance-and-ethics/revised-standards/communication/</w:t>
        </w:r>
      </w:hyperlink>
      <w:r w:rsidRPr="4238C8DF" w:rsidR="18948BCF">
        <w:rPr>
          <w:rFonts w:ascii="Arial Nova" w:hAnsi="Arial Nova" w:eastAsia="Arial Nova" w:cs="Arial Nova" w:asciiTheme="minorAscii" w:hAnsiTheme="minorAscii" w:eastAsiaTheme="minorAscii" w:cstheme="minorAscii"/>
          <w:noProof w:val="0"/>
          <w:sz w:val="22"/>
          <w:szCs w:val="22"/>
          <w:lang w:val="en-GB"/>
        </w:rPr>
        <w:t xml:space="preserve"> (accessed on 12</w:t>
      </w:r>
      <w:r w:rsidRPr="4238C8DF" w:rsidR="18948BCF">
        <w:rPr>
          <w:rFonts w:ascii="Arial Nova" w:hAnsi="Arial Nova" w:eastAsia="Arial Nova" w:cs="Arial Nova" w:asciiTheme="minorAscii" w:hAnsiTheme="minorAscii" w:eastAsiaTheme="minorAscii" w:cstheme="minorAscii"/>
          <w:noProof w:val="0"/>
          <w:sz w:val="22"/>
          <w:szCs w:val="22"/>
          <w:vertAlign w:val="superscript"/>
          <w:lang w:val="en-GB"/>
        </w:rPr>
        <w:t>th</w:t>
      </w:r>
      <w:r w:rsidRPr="4238C8DF" w:rsidR="18948BCF">
        <w:rPr>
          <w:rFonts w:ascii="Arial Nova" w:hAnsi="Arial Nova" w:eastAsia="Arial Nova" w:cs="Arial Nova" w:asciiTheme="minorAscii" w:hAnsiTheme="minorAscii" w:eastAsiaTheme="minorAscii" w:cstheme="minorAscii"/>
          <w:noProof w:val="0"/>
          <w:sz w:val="22"/>
          <w:szCs w:val="22"/>
          <w:lang w:val="en-GB"/>
        </w:rPr>
        <w:t xml:space="preserve"> July 2026).</w:t>
      </w:r>
    </w:p>
    <w:p w:rsidR="6E7D7A9A" w:rsidP="4238C8DF" w:rsidRDefault="6E7D7A9A" w14:paraId="0EC42A0A" w14:textId="311F87DA">
      <w:pPr>
        <w:pStyle w:val="Normal"/>
        <w:rPr>
          <w:rFonts w:ascii="Arial Nova" w:hAnsi="Arial Nova" w:eastAsia="Arial Nova" w:cs="Arial Nova" w:asciiTheme="minorAscii" w:hAnsiTheme="minorAscii" w:eastAsiaTheme="minorAscii" w:cstheme="minorAscii"/>
          <w:noProof w:val="0"/>
          <w:sz w:val="22"/>
          <w:szCs w:val="22"/>
          <w:lang w:val="en-GB"/>
        </w:rPr>
      </w:pPr>
      <w:r w:rsidRPr="4238C8DF" w:rsidR="6E7D7A9A">
        <w:rPr>
          <w:rFonts w:ascii="Arial Nova" w:hAnsi="Arial Nova" w:eastAsia="Arial Nova" w:cs="Arial Nova" w:asciiTheme="minorAscii" w:hAnsiTheme="minorAscii" w:eastAsiaTheme="minorAscii" w:cstheme="minorAscii"/>
          <w:noProof w:val="0"/>
          <w:sz w:val="22"/>
          <w:szCs w:val="22"/>
          <w:lang w:val="en-GB"/>
        </w:rPr>
        <w:t xml:space="preserve">Health and Care Professionals </w:t>
      </w:r>
      <w:r w:rsidRPr="4238C8DF" w:rsidR="10DC74CD">
        <w:rPr>
          <w:rFonts w:ascii="Arial Nova" w:hAnsi="Arial Nova" w:eastAsia="Arial Nova" w:cs="Arial Nova" w:asciiTheme="minorAscii" w:hAnsiTheme="minorAscii" w:eastAsiaTheme="minorAscii" w:cstheme="minorAscii"/>
          <w:noProof w:val="0"/>
          <w:sz w:val="22"/>
          <w:szCs w:val="22"/>
          <w:lang w:val="en-GB"/>
        </w:rPr>
        <w:t>Council</w:t>
      </w:r>
      <w:r w:rsidRPr="4238C8DF" w:rsidR="6E7D7A9A">
        <w:rPr>
          <w:rFonts w:ascii="Arial Nova" w:hAnsi="Arial Nova" w:eastAsia="Arial Nova" w:cs="Arial Nova" w:asciiTheme="minorAscii" w:hAnsiTheme="minorAscii" w:eastAsiaTheme="minorAscii" w:cstheme="minorAscii"/>
          <w:noProof w:val="0"/>
          <w:sz w:val="22"/>
          <w:szCs w:val="22"/>
          <w:lang w:val="en-GB"/>
        </w:rPr>
        <w:t xml:space="preserve"> (HCPC) (2024) "record keeping"</w:t>
      </w:r>
      <w:r w:rsidRPr="4238C8DF" w:rsidR="54709332">
        <w:rPr>
          <w:rFonts w:ascii="Arial Nova" w:hAnsi="Arial Nova" w:eastAsia="Arial Nova" w:cs="Arial Nova" w:asciiTheme="minorAscii" w:hAnsiTheme="minorAscii" w:eastAsiaTheme="minorAscii" w:cstheme="minorAscii"/>
          <w:noProof w:val="0"/>
          <w:sz w:val="22"/>
          <w:szCs w:val="22"/>
          <w:lang w:val="en-GB"/>
        </w:rPr>
        <w:t xml:space="preserve"> available at:</w:t>
      </w:r>
      <w:hyperlink r:id="Rfa9b12c243e5458b">
        <w:r w:rsidRPr="4238C8DF" w:rsidR="6E7D7A9A">
          <w:rPr>
            <w:rStyle w:val="Hyperlink"/>
            <w:rFonts w:ascii="Arial Nova" w:hAnsi="Arial Nova" w:eastAsia="Arial Nova" w:cs="Arial Nova" w:asciiTheme="minorAscii" w:hAnsiTheme="minorAscii" w:eastAsiaTheme="minorAscii" w:cstheme="minorAscii"/>
            <w:noProof w:val="0"/>
            <w:sz w:val="22"/>
            <w:szCs w:val="22"/>
            <w:lang w:val="en-GB"/>
          </w:rPr>
          <w:t>https://www.hcpc-uk.org/standards/meeting-our-standards/record-keeping/</w:t>
        </w:r>
      </w:hyperlink>
      <w:r w:rsidRPr="4238C8DF" w:rsidR="120E0E23">
        <w:rPr>
          <w:rFonts w:ascii="Arial Nova" w:hAnsi="Arial Nova" w:eastAsia="Arial Nova" w:cs="Arial Nova" w:asciiTheme="minorAscii" w:hAnsiTheme="minorAscii" w:eastAsiaTheme="minorAscii" w:cstheme="minorAscii"/>
          <w:noProof w:val="0"/>
          <w:sz w:val="22"/>
          <w:szCs w:val="22"/>
          <w:lang w:val="en-GB"/>
        </w:rPr>
        <w:t xml:space="preserve"> (accessed on 20</w:t>
      </w:r>
      <w:r w:rsidRPr="4238C8DF" w:rsidR="120E0E23">
        <w:rPr>
          <w:rFonts w:ascii="Arial Nova" w:hAnsi="Arial Nova" w:eastAsia="Arial Nova" w:cs="Arial Nova" w:asciiTheme="minorAscii" w:hAnsiTheme="minorAscii" w:eastAsiaTheme="minorAscii" w:cstheme="minorAscii"/>
          <w:noProof w:val="0"/>
          <w:sz w:val="22"/>
          <w:szCs w:val="22"/>
          <w:vertAlign w:val="superscript"/>
          <w:lang w:val="en-GB"/>
        </w:rPr>
        <w:t>th</w:t>
      </w:r>
      <w:r w:rsidRPr="4238C8DF" w:rsidR="120E0E23">
        <w:rPr>
          <w:rFonts w:ascii="Arial Nova" w:hAnsi="Arial Nova" w:eastAsia="Arial Nova" w:cs="Arial Nova" w:asciiTheme="minorAscii" w:hAnsiTheme="minorAscii" w:eastAsiaTheme="minorAscii" w:cstheme="minorAscii"/>
          <w:noProof w:val="0"/>
          <w:sz w:val="22"/>
          <w:szCs w:val="22"/>
          <w:lang w:val="en-GB"/>
        </w:rPr>
        <w:t xml:space="preserve"> July 2026).</w:t>
      </w:r>
    </w:p>
    <w:p w:rsidR="7D9A3D8B" w:rsidP="4238C8DF" w:rsidRDefault="7D9A3D8B" w14:paraId="7070C974" w14:textId="2FF52D17">
      <w:pPr>
        <w:pStyle w:val="Normal"/>
        <w:rPr>
          <w:rFonts w:ascii="Arial Nova" w:hAnsi="Arial Nova" w:eastAsia="Arial Nova" w:cs="Arial Nova" w:asciiTheme="minorAscii" w:hAnsiTheme="minorAscii" w:eastAsiaTheme="minorAscii" w:cstheme="minorAscii"/>
          <w:noProof w:val="0"/>
          <w:sz w:val="22"/>
          <w:szCs w:val="22"/>
          <w:lang w:val="en-GB"/>
        </w:rPr>
      </w:pPr>
      <w:r w:rsidRPr="4238C8DF" w:rsidR="7D9A3D8B">
        <w:rPr>
          <w:rFonts w:ascii="Arial Nova" w:hAnsi="Arial Nova" w:eastAsia="Arial Nova" w:cs="Arial Nova" w:asciiTheme="minorAscii" w:hAnsiTheme="minorAscii" w:eastAsiaTheme="minorAscii" w:cstheme="minorAscii"/>
          <w:i w:val="1"/>
          <w:iCs w:val="1"/>
          <w:noProof w:val="0"/>
          <w:sz w:val="22"/>
          <w:szCs w:val="22"/>
          <w:lang w:val="en-GB"/>
        </w:rPr>
        <w:t xml:space="preserve">Health </w:t>
      </w:r>
      <w:r w:rsidRPr="4238C8DF" w:rsidR="7D9A3D8B">
        <w:rPr>
          <w:rFonts w:ascii="Arial Nova" w:hAnsi="Arial Nova" w:eastAsia="Arial Nova" w:cs="Arial Nova" w:asciiTheme="minorAscii" w:hAnsiTheme="minorAscii" w:eastAsiaTheme="minorAscii" w:cstheme="minorAscii"/>
          <w:i w:val="1"/>
          <w:iCs w:val="1"/>
          <w:noProof w:val="0"/>
          <w:sz w:val="22"/>
          <w:szCs w:val="22"/>
          <w:lang w:val="en-GB"/>
        </w:rPr>
        <w:t>Education England</w:t>
      </w:r>
      <w:r w:rsidRPr="4238C8DF" w:rsidR="7D9A3D8B">
        <w:rPr>
          <w:rFonts w:ascii="Arial Nova" w:hAnsi="Arial Nova" w:eastAsia="Arial Nova" w:cs="Arial Nova" w:asciiTheme="minorAscii" w:hAnsiTheme="minorAscii" w:eastAsiaTheme="minorAscii" w:cstheme="minorAscii"/>
          <w:noProof w:val="0"/>
          <w:sz w:val="22"/>
          <w:szCs w:val="22"/>
          <w:lang w:val="en-GB"/>
        </w:rPr>
        <w:t xml:space="preserve"> (</w:t>
      </w:r>
      <w:r w:rsidRPr="4238C8DF" w:rsidR="7D9A3D8B">
        <w:rPr>
          <w:rFonts w:ascii="Arial Nova" w:hAnsi="Arial Nova" w:eastAsia="Arial Nova" w:cs="Arial Nova" w:asciiTheme="minorAscii" w:hAnsiTheme="minorAscii" w:eastAsiaTheme="minorAscii" w:cstheme="minorAscii"/>
          <w:noProof w:val="0"/>
          <w:sz w:val="22"/>
          <w:szCs w:val="22"/>
          <w:lang w:val="en-GB"/>
        </w:rPr>
        <w:t>n.d</w:t>
      </w:r>
      <w:r w:rsidRPr="4238C8DF" w:rsidR="7D9A3D8B">
        <w:rPr>
          <w:rFonts w:ascii="Arial Nova" w:hAnsi="Arial Nova" w:eastAsia="Arial Nova" w:cs="Arial Nova" w:asciiTheme="minorAscii" w:hAnsiTheme="minorAscii" w:eastAsiaTheme="minorAscii" w:cstheme="minorAscii"/>
          <w:noProof w:val="0"/>
          <w:sz w:val="22"/>
          <w:szCs w:val="22"/>
          <w:lang w:val="en-GB"/>
        </w:rPr>
        <w:t xml:space="preserve">) "care </w:t>
      </w:r>
      <w:r w:rsidRPr="4238C8DF" w:rsidR="2BA9A784">
        <w:rPr>
          <w:rFonts w:ascii="Arial Nova" w:hAnsi="Arial Nova" w:eastAsia="Arial Nova" w:cs="Arial Nova" w:asciiTheme="minorAscii" w:hAnsiTheme="minorAscii" w:eastAsiaTheme="minorAscii" w:cstheme="minorAscii"/>
          <w:noProof w:val="0"/>
          <w:sz w:val="22"/>
          <w:szCs w:val="22"/>
          <w:lang w:val="en-GB"/>
        </w:rPr>
        <w:t>certificate</w:t>
      </w:r>
      <w:r w:rsidRPr="4238C8DF" w:rsidR="7D9A3D8B">
        <w:rPr>
          <w:rFonts w:ascii="Arial Nova" w:hAnsi="Arial Nova" w:eastAsia="Arial Nova" w:cs="Arial Nova" w:asciiTheme="minorAscii" w:hAnsiTheme="minorAscii" w:eastAsiaTheme="minorAscii" w:cstheme="minorAscii"/>
          <w:noProof w:val="0"/>
          <w:sz w:val="22"/>
          <w:szCs w:val="22"/>
          <w:lang w:val="en-GB"/>
        </w:rPr>
        <w:t xml:space="preserve"> of Communication" available at:</w:t>
      </w:r>
      <w:hyperlink r:id="R7f2e8ec92a744a10">
        <w:r w:rsidRPr="4238C8DF" w:rsidR="7D9A3D8B">
          <w:rPr>
            <w:rStyle w:val="Hyperlink"/>
            <w:rFonts w:ascii="Arial Nova" w:hAnsi="Arial Nova" w:eastAsia="Arial Nova" w:cs="Arial Nova" w:asciiTheme="minorAscii" w:hAnsiTheme="minorAscii" w:eastAsiaTheme="minorAscii" w:cstheme="minorAscii"/>
            <w:noProof w:val="0"/>
            <w:sz w:val="22"/>
            <w:szCs w:val="22"/>
            <w:lang w:val="en-GB"/>
          </w:rPr>
          <w:t>https://www.hee.nhs.uk/sites/default/files/documents/Standard-6%20Communication.pdf</w:t>
        </w:r>
      </w:hyperlink>
      <w:r w:rsidRPr="4238C8DF" w:rsidR="7D9A3D8B">
        <w:rPr>
          <w:rFonts w:ascii="Arial Nova" w:hAnsi="Arial Nova" w:eastAsia="Arial Nova" w:cs="Arial Nova" w:asciiTheme="minorAscii" w:hAnsiTheme="minorAscii" w:eastAsiaTheme="minorAscii" w:cstheme="minorAscii"/>
          <w:noProof w:val="0"/>
          <w:sz w:val="22"/>
          <w:szCs w:val="22"/>
          <w:lang w:val="en-GB"/>
        </w:rPr>
        <w:t xml:space="preserve"> (accessed on 15</w:t>
      </w:r>
      <w:r w:rsidRPr="4238C8DF" w:rsidR="7D9A3D8B">
        <w:rPr>
          <w:rFonts w:ascii="Arial Nova" w:hAnsi="Arial Nova" w:eastAsia="Arial Nova" w:cs="Arial Nova" w:asciiTheme="minorAscii" w:hAnsiTheme="minorAscii" w:eastAsiaTheme="minorAscii" w:cstheme="minorAscii"/>
          <w:noProof w:val="0"/>
          <w:sz w:val="22"/>
          <w:szCs w:val="22"/>
          <w:vertAlign w:val="superscript"/>
          <w:lang w:val="en-GB"/>
        </w:rPr>
        <w:t>th</w:t>
      </w:r>
      <w:r w:rsidRPr="4238C8DF" w:rsidR="7D9A3D8B">
        <w:rPr>
          <w:rFonts w:ascii="Arial Nova" w:hAnsi="Arial Nova" w:eastAsia="Arial Nova" w:cs="Arial Nova" w:asciiTheme="minorAscii" w:hAnsiTheme="minorAscii" w:eastAsiaTheme="minorAscii" w:cstheme="minorAscii"/>
          <w:noProof w:val="0"/>
          <w:sz w:val="22"/>
          <w:szCs w:val="22"/>
          <w:lang w:val="en-GB"/>
        </w:rPr>
        <w:t xml:space="preserve"> July 2026).</w:t>
      </w:r>
    </w:p>
    <w:p w:rsidR="68734E3F" w:rsidP="4238C8DF" w:rsidRDefault="68734E3F" w14:paraId="74F7273D" w14:textId="41D8C2AC">
      <w:pPr>
        <w:pStyle w:val="Normal"/>
        <w:rPr>
          <w:rFonts w:ascii="Arial Nova" w:hAnsi="Arial Nova" w:eastAsia="Arial Nova" w:cs="Arial Nova" w:asciiTheme="minorAscii" w:hAnsiTheme="minorAscii" w:eastAsiaTheme="minorAscii" w:cstheme="minorAscii"/>
          <w:noProof w:val="0"/>
          <w:sz w:val="22"/>
          <w:szCs w:val="22"/>
          <w:lang w:val="en-GB"/>
        </w:rPr>
      </w:pPr>
      <w:r w:rsidRPr="4238C8DF" w:rsidR="68734E3F">
        <w:rPr>
          <w:rFonts w:ascii="Arial Nova" w:hAnsi="Arial Nova" w:eastAsia="Arial Nova" w:cs="Arial Nova" w:asciiTheme="minorAscii" w:hAnsiTheme="minorAscii" w:eastAsiaTheme="minorAscii" w:cstheme="minorAscii"/>
          <w:i w:val="1"/>
          <w:iCs w:val="1"/>
          <w:noProof w:val="0"/>
          <w:sz w:val="22"/>
          <w:szCs w:val="22"/>
          <w:lang w:val="en-GB"/>
        </w:rPr>
        <w:t>Legislations.gov.uk</w:t>
      </w:r>
      <w:r w:rsidRPr="4238C8DF" w:rsidR="68734E3F">
        <w:rPr>
          <w:rFonts w:ascii="Arial Nova" w:hAnsi="Arial Nova" w:eastAsia="Arial Nova" w:cs="Arial Nova" w:asciiTheme="minorAscii" w:hAnsiTheme="minorAscii" w:eastAsiaTheme="minorAscii" w:cstheme="minorAscii"/>
          <w:noProof w:val="0"/>
          <w:sz w:val="22"/>
          <w:szCs w:val="22"/>
          <w:lang w:val="en-GB"/>
        </w:rPr>
        <w:t xml:space="preserve"> </w:t>
      </w:r>
      <w:r w:rsidRPr="4238C8DF" w:rsidR="73B72F9D">
        <w:rPr>
          <w:rFonts w:ascii="Arial Nova" w:hAnsi="Arial Nova" w:eastAsia="Arial Nova" w:cs="Arial Nova" w:asciiTheme="minorAscii" w:hAnsiTheme="minorAscii" w:eastAsiaTheme="minorAscii" w:cstheme="minorAscii"/>
          <w:noProof w:val="0"/>
          <w:sz w:val="22"/>
          <w:szCs w:val="22"/>
          <w:lang w:val="en-GB"/>
        </w:rPr>
        <w:t>(2918) " Data protection act 2018" available at:</w:t>
      </w:r>
      <w:r w:rsidRPr="4238C8DF" w:rsidR="68734E3F">
        <w:rPr>
          <w:rFonts w:ascii="Arial Nova" w:hAnsi="Arial Nova" w:eastAsia="Arial Nova" w:cs="Arial Nova" w:asciiTheme="minorAscii" w:hAnsiTheme="minorAscii" w:eastAsiaTheme="minorAscii" w:cstheme="minorAscii"/>
          <w:noProof w:val="0"/>
          <w:sz w:val="22"/>
          <w:szCs w:val="22"/>
          <w:lang w:val="en-GB"/>
        </w:rPr>
        <w:t xml:space="preserve"> </w:t>
      </w:r>
      <w:hyperlink r:id="R2a148ee173e84c79">
        <w:r w:rsidRPr="4238C8DF" w:rsidR="68734E3F">
          <w:rPr>
            <w:rStyle w:val="Hyperlink"/>
            <w:rFonts w:ascii="Arial Nova" w:hAnsi="Arial Nova" w:eastAsia="Arial Nova" w:cs="Arial Nova" w:asciiTheme="minorAscii" w:hAnsiTheme="minorAscii" w:eastAsiaTheme="minorAscii" w:cstheme="minorAscii"/>
            <w:noProof w:val="0"/>
            <w:sz w:val="22"/>
            <w:szCs w:val="22"/>
            <w:lang w:val="en-GB"/>
          </w:rPr>
          <w:t>https://www.legislation.gov.uk/ukpga/2018/12/section/3</w:t>
        </w:r>
      </w:hyperlink>
      <w:r w:rsidRPr="4238C8DF" w:rsidR="2C32CCE1">
        <w:rPr>
          <w:rFonts w:ascii="Arial Nova" w:hAnsi="Arial Nova" w:eastAsia="Arial Nova" w:cs="Arial Nova" w:asciiTheme="minorAscii" w:hAnsiTheme="minorAscii" w:eastAsiaTheme="minorAscii" w:cstheme="minorAscii"/>
          <w:noProof w:val="0"/>
          <w:sz w:val="22"/>
          <w:szCs w:val="22"/>
          <w:lang w:val="en-GB"/>
        </w:rPr>
        <w:t xml:space="preserve"> (accessed on 16</w:t>
      </w:r>
      <w:r w:rsidRPr="4238C8DF" w:rsidR="2C32CCE1">
        <w:rPr>
          <w:rFonts w:ascii="Arial Nova" w:hAnsi="Arial Nova" w:eastAsia="Arial Nova" w:cs="Arial Nova" w:asciiTheme="minorAscii" w:hAnsiTheme="minorAscii" w:eastAsiaTheme="minorAscii" w:cstheme="minorAscii"/>
          <w:noProof w:val="0"/>
          <w:sz w:val="22"/>
          <w:szCs w:val="22"/>
          <w:vertAlign w:val="superscript"/>
          <w:lang w:val="en-GB"/>
        </w:rPr>
        <w:t>th</w:t>
      </w:r>
      <w:r w:rsidRPr="4238C8DF" w:rsidR="2C32CCE1">
        <w:rPr>
          <w:rFonts w:ascii="Arial Nova" w:hAnsi="Arial Nova" w:eastAsia="Arial Nova" w:cs="Arial Nova" w:asciiTheme="minorAscii" w:hAnsiTheme="minorAscii" w:eastAsiaTheme="minorAscii" w:cstheme="minorAscii"/>
          <w:noProof w:val="0"/>
          <w:sz w:val="22"/>
          <w:szCs w:val="22"/>
          <w:lang w:val="en-GB"/>
        </w:rPr>
        <w:t xml:space="preserve"> July 2026).</w:t>
      </w:r>
    </w:p>
    <w:p w:rsidR="771EB7FA" w:rsidP="4238C8DF" w:rsidRDefault="771EB7FA" w14:paraId="792D2383" w14:textId="087332CD">
      <w:pPr>
        <w:pStyle w:val="Normal"/>
        <w:rPr>
          <w:rFonts w:ascii="Arial Nova" w:hAnsi="Arial Nova" w:eastAsia="Arial Nova" w:cs="Arial Nova" w:asciiTheme="minorAscii" w:hAnsiTheme="minorAscii" w:eastAsiaTheme="minorAscii" w:cstheme="minorAscii"/>
          <w:i w:val="1"/>
          <w:iCs w:val="1"/>
          <w:noProof w:val="0"/>
          <w:sz w:val="22"/>
          <w:szCs w:val="22"/>
          <w:lang w:val="en-GB"/>
        </w:rPr>
      </w:pPr>
      <w:r w:rsidRPr="4238C8DF" w:rsidR="771EB7FA">
        <w:rPr>
          <w:rFonts w:ascii="Arial Nova" w:hAnsi="Arial Nova" w:eastAsia="Arial Nova" w:cs="Arial Nova" w:asciiTheme="minorAscii" w:hAnsiTheme="minorAscii" w:eastAsiaTheme="minorAscii" w:cstheme="minorAscii"/>
          <w:i w:val="1"/>
          <w:iCs w:val="1"/>
          <w:noProof w:val="0"/>
          <w:sz w:val="22"/>
          <w:szCs w:val="22"/>
          <w:lang w:val="en-GB"/>
        </w:rPr>
        <w:t>NHS England</w:t>
      </w:r>
      <w:r w:rsidRPr="4238C8DF" w:rsidR="771EB7FA">
        <w:rPr>
          <w:rFonts w:ascii="Arial Nova" w:hAnsi="Arial Nova" w:eastAsia="Arial Nova" w:cs="Arial Nova" w:asciiTheme="minorAscii" w:hAnsiTheme="minorAscii" w:eastAsiaTheme="minorAscii" w:cstheme="minorAscii"/>
          <w:noProof w:val="0"/>
          <w:sz w:val="22"/>
          <w:szCs w:val="22"/>
          <w:lang w:val="en-GB"/>
        </w:rPr>
        <w:t xml:space="preserve"> (</w:t>
      </w:r>
      <w:r w:rsidRPr="4238C8DF" w:rsidR="771EB7FA">
        <w:rPr>
          <w:rFonts w:ascii="Arial Nova" w:hAnsi="Arial Nova" w:eastAsia="Arial Nova" w:cs="Arial Nova" w:asciiTheme="minorAscii" w:hAnsiTheme="minorAscii" w:eastAsiaTheme="minorAscii" w:cstheme="minorAscii"/>
          <w:noProof w:val="0"/>
          <w:sz w:val="22"/>
          <w:szCs w:val="22"/>
          <w:lang w:val="en-GB"/>
        </w:rPr>
        <w:t>n.d</w:t>
      </w:r>
      <w:r w:rsidRPr="4238C8DF" w:rsidR="771EB7FA">
        <w:rPr>
          <w:rFonts w:ascii="Arial Nova" w:hAnsi="Arial Nova" w:eastAsia="Arial Nova" w:cs="Arial Nova" w:asciiTheme="minorAscii" w:hAnsiTheme="minorAscii" w:eastAsiaTheme="minorAscii" w:cstheme="minorAscii"/>
          <w:noProof w:val="0"/>
          <w:sz w:val="22"/>
          <w:szCs w:val="22"/>
          <w:lang w:val="en-GB"/>
        </w:rPr>
        <w:t xml:space="preserve">) workforce, </w:t>
      </w:r>
      <w:r w:rsidRPr="4238C8DF" w:rsidR="65F70682">
        <w:rPr>
          <w:rFonts w:ascii="Arial Nova" w:hAnsi="Arial Nova" w:eastAsia="Arial Nova" w:cs="Arial Nova" w:asciiTheme="minorAscii" w:hAnsiTheme="minorAscii" w:eastAsiaTheme="minorAscii" w:cstheme="minorAscii"/>
          <w:noProof w:val="0"/>
          <w:sz w:val="22"/>
          <w:szCs w:val="22"/>
          <w:lang w:val="en-GB"/>
        </w:rPr>
        <w:t>Training</w:t>
      </w:r>
      <w:r w:rsidRPr="4238C8DF" w:rsidR="771EB7FA">
        <w:rPr>
          <w:rFonts w:ascii="Arial Nova" w:hAnsi="Arial Nova" w:eastAsia="Arial Nova" w:cs="Arial Nova" w:asciiTheme="minorAscii" w:hAnsiTheme="minorAscii" w:eastAsiaTheme="minorAscii" w:cstheme="minorAscii"/>
          <w:noProof w:val="0"/>
          <w:sz w:val="22"/>
          <w:szCs w:val="22"/>
          <w:lang w:val="en-GB"/>
        </w:rPr>
        <w:t xml:space="preserve"> </w:t>
      </w:r>
      <w:r w:rsidRPr="4238C8DF" w:rsidR="44B32510">
        <w:rPr>
          <w:rFonts w:ascii="Arial Nova" w:hAnsi="Arial Nova" w:eastAsia="Arial Nova" w:cs="Arial Nova" w:asciiTheme="minorAscii" w:hAnsiTheme="minorAscii" w:eastAsiaTheme="minorAscii" w:cstheme="minorAscii"/>
          <w:noProof w:val="0"/>
          <w:sz w:val="22"/>
          <w:szCs w:val="22"/>
          <w:lang w:val="en-GB"/>
        </w:rPr>
        <w:t>and Education” available at:</w:t>
      </w:r>
      <w:r w:rsidRPr="4238C8DF" w:rsidR="771EB7FA">
        <w:rPr>
          <w:rFonts w:ascii="Arial Nova" w:hAnsi="Arial Nova" w:eastAsia="Arial Nova" w:cs="Arial Nova" w:asciiTheme="minorAscii" w:hAnsiTheme="minorAscii" w:eastAsiaTheme="minorAscii" w:cstheme="minorAscii"/>
          <w:noProof w:val="0"/>
          <w:sz w:val="22"/>
          <w:szCs w:val="22"/>
          <w:lang w:val="en-GB"/>
        </w:rPr>
        <w:t xml:space="preserve"> </w:t>
      </w:r>
      <w:hyperlink r:id="R523b0776d05847ff">
        <w:r w:rsidRPr="4238C8DF" w:rsidR="771EB7FA">
          <w:rPr>
            <w:rStyle w:val="Hyperlink"/>
            <w:rFonts w:ascii="Arial Nova" w:hAnsi="Arial Nova" w:eastAsia="Arial Nova" w:cs="Arial Nova" w:asciiTheme="minorAscii" w:hAnsiTheme="minorAscii" w:eastAsiaTheme="minorAscii" w:cstheme="minorAscii"/>
            <w:noProof w:val="0"/>
            <w:sz w:val="22"/>
            <w:szCs w:val="22"/>
            <w:lang w:val="en-GB"/>
          </w:rPr>
          <w:t>https://www.hee.nhs.uk/our-work/person-centred-care</w:t>
        </w:r>
      </w:hyperlink>
      <w:r w:rsidRPr="4238C8DF" w:rsidR="771EB7FA">
        <w:rPr>
          <w:rFonts w:ascii="Arial Nova" w:hAnsi="Arial Nova" w:eastAsia="Arial Nova" w:cs="Arial Nova" w:asciiTheme="minorAscii" w:hAnsiTheme="minorAscii" w:eastAsiaTheme="minorAscii" w:cstheme="minorAscii"/>
          <w:noProof w:val="0"/>
          <w:sz w:val="22"/>
          <w:szCs w:val="22"/>
          <w:lang w:val="en-GB"/>
        </w:rPr>
        <w:t xml:space="preserve"> (accessed on 14</w:t>
      </w:r>
      <w:r w:rsidRPr="4238C8DF" w:rsidR="771EB7FA">
        <w:rPr>
          <w:rFonts w:ascii="Arial Nova" w:hAnsi="Arial Nova" w:eastAsia="Arial Nova" w:cs="Arial Nova" w:asciiTheme="minorAscii" w:hAnsiTheme="minorAscii" w:eastAsiaTheme="minorAscii" w:cstheme="minorAscii"/>
          <w:noProof w:val="0"/>
          <w:sz w:val="22"/>
          <w:szCs w:val="22"/>
          <w:vertAlign w:val="superscript"/>
          <w:lang w:val="en-GB"/>
        </w:rPr>
        <w:t>th</w:t>
      </w:r>
      <w:r w:rsidRPr="4238C8DF" w:rsidR="771EB7FA">
        <w:rPr>
          <w:rFonts w:ascii="Arial Nova" w:hAnsi="Arial Nova" w:eastAsia="Arial Nova" w:cs="Arial Nova" w:asciiTheme="minorAscii" w:hAnsiTheme="minorAscii" w:eastAsiaTheme="minorAscii" w:cstheme="minorAscii"/>
          <w:noProof w:val="0"/>
          <w:sz w:val="22"/>
          <w:szCs w:val="22"/>
          <w:lang w:val="en-GB"/>
        </w:rPr>
        <w:t xml:space="preserve"> July 2026).</w:t>
      </w:r>
      <w:r w:rsidRPr="4238C8DF" w:rsidR="741EA6F3">
        <w:rPr>
          <w:rFonts w:ascii="Arial Nova" w:hAnsi="Arial Nova" w:eastAsia="Arial Nova" w:cs="Arial Nova" w:asciiTheme="minorAscii" w:hAnsiTheme="minorAscii" w:eastAsiaTheme="minorAscii" w:cstheme="minorAscii"/>
          <w:i w:val="1"/>
          <w:iCs w:val="1"/>
          <w:noProof w:val="0"/>
          <w:sz w:val="22"/>
          <w:szCs w:val="22"/>
          <w:lang w:val="en-GB"/>
        </w:rPr>
        <w:t xml:space="preserve"> </w:t>
      </w:r>
    </w:p>
    <w:p w:rsidR="741EA6F3" w:rsidP="4238C8DF" w:rsidRDefault="741EA6F3" w14:paraId="4F11205B" w14:textId="7A97D468">
      <w:pPr>
        <w:pStyle w:val="Normal"/>
        <w:rPr>
          <w:rFonts w:ascii="Arial Nova" w:hAnsi="Arial Nova" w:eastAsia="Arial Nova" w:cs="Arial Nova" w:asciiTheme="minorAscii" w:hAnsiTheme="minorAscii" w:eastAsiaTheme="minorAscii" w:cstheme="minorAscii"/>
          <w:sz w:val="22"/>
          <w:szCs w:val="22"/>
        </w:rPr>
      </w:pPr>
      <w:r w:rsidRPr="4238C8DF" w:rsidR="741EA6F3">
        <w:rPr>
          <w:rFonts w:ascii="Arial Nova" w:hAnsi="Arial Nova" w:eastAsia="Arial Nova" w:cs="Arial Nova" w:asciiTheme="minorAscii" w:hAnsiTheme="minorAscii" w:eastAsiaTheme="minorAscii" w:cstheme="minorAscii"/>
          <w:i w:val="1"/>
          <w:iCs w:val="1"/>
          <w:noProof w:val="0"/>
          <w:sz w:val="22"/>
          <w:szCs w:val="22"/>
          <w:lang w:val="en-GB"/>
        </w:rPr>
        <w:t>NHS England</w:t>
      </w:r>
      <w:r w:rsidRPr="4238C8DF" w:rsidR="741EA6F3">
        <w:rPr>
          <w:rFonts w:ascii="Arial Nova" w:hAnsi="Arial Nova" w:eastAsia="Arial Nova" w:cs="Arial Nova" w:asciiTheme="minorAscii" w:hAnsiTheme="minorAscii" w:eastAsiaTheme="minorAscii" w:cstheme="minorAscii"/>
          <w:noProof w:val="0"/>
          <w:sz w:val="22"/>
          <w:szCs w:val="22"/>
          <w:lang w:val="en-GB"/>
        </w:rPr>
        <w:t xml:space="preserve"> (2024) "protecting patient data" available at: </w:t>
      </w:r>
      <w:hyperlink r:id="R392992f03c4a49c3">
        <w:r w:rsidRPr="4238C8DF" w:rsidR="741EA6F3">
          <w:rPr>
            <w:rStyle w:val="Hyperlink"/>
            <w:rFonts w:ascii="Arial Nova" w:hAnsi="Arial Nova" w:eastAsia="Arial Nova" w:cs="Arial Nova" w:asciiTheme="minorAscii" w:hAnsiTheme="minorAscii" w:eastAsiaTheme="minorAscii" w:cstheme="minorAscii"/>
            <w:noProof w:val="0"/>
            <w:sz w:val="22"/>
            <w:szCs w:val="22"/>
            <w:lang w:val="en-GB"/>
          </w:rPr>
          <w:t>https://digital.nhs.uk/services/national-data-opt-out/understanding-the-national-data-opt-out/protecting-patient-data.</w:t>
        </w:r>
      </w:hyperlink>
    </w:p>
    <w:p w:rsidR="13E2F0A1" w:rsidP="4238C8DF" w:rsidRDefault="13E2F0A1" w14:paraId="31FD5859" w14:textId="23947FAE">
      <w:pPr>
        <w:pStyle w:val="Normal"/>
        <w:rPr>
          <w:rFonts w:ascii="Arial Nova" w:hAnsi="Arial Nova" w:eastAsia="Arial Nova" w:cs="Arial Nova" w:asciiTheme="minorAscii" w:hAnsiTheme="minorAscii" w:eastAsiaTheme="minorAscii" w:cstheme="minorAscii"/>
          <w:noProof w:val="0"/>
          <w:sz w:val="22"/>
          <w:szCs w:val="22"/>
          <w:lang w:val="en-GB"/>
        </w:rPr>
      </w:pPr>
      <w:r w:rsidRPr="4238C8DF" w:rsidR="13E2F0A1">
        <w:rPr>
          <w:rFonts w:ascii="Arial Nova" w:hAnsi="Arial Nova" w:eastAsia="Arial Nova" w:cs="Arial Nova" w:asciiTheme="minorAscii" w:hAnsiTheme="minorAscii" w:eastAsiaTheme="minorAscii" w:cstheme="minorAscii"/>
          <w:noProof w:val="0"/>
          <w:sz w:val="22"/>
          <w:szCs w:val="22"/>
          <w:lang w:val="en-GB"/>
        </w:rPr>
        <w:t xml:space="preserve">Social Care </w:t>
      </w:r>
      <w:r w:rsidRPr="4238C8DF" w:rsidR="23244806">
        <w:rPr>
          <w:rFonts w:ascii="Arial Nova" w:hAnsi="Arial Nova" w:eastAsia="Arial Nova" w:cs="Arial Nova" w:asciiTheme="minorAscii" w:hAnsiTheme="minorAscii" w:eastAsiaTheme="minorAscii" w:cstheme="minorAscii"/>
          <w:noProof w:val="0"/>
          <w:sz w:val="22"/>
          <w:szCs w:val="22"/>
          <w:lang w:val="en-GB"/>
        </w:rPr>
        <w:t>Institute</w:t>
      </w:r>
      <w:r w:rsidRPr="4238C8DF" w:rsidR="13E2F0A1">
        <w:rPr>
          <w:rFonts w:ascii="Arial Nova" w:hAnsi="Arial Nova" w:eastAsia="Arial Nova" w:cs="Arial Nova" w:asciiTheme="minorAscii" w:hAnsiTheme="minorAscii" w:eastAsiaTheme="minorAscii" w:cstheme="minorAscii"/>
          <w:noProof w:val="0"/>
          <w:sz w:val="22"/>
          <w:szCs w:val="22"/>
          <w:lang w:val="en-GB"/>
        </w:rPr>
        <w:t xml:space="preserve"> for </w:t>
      </w:r>
      <w:r w:rsidRPr="4238C8DF" w:rsidR="6E349F21">
        <w:rPr>
          <w:rFonts w:ascii="Arial Nova" w:hAnsi="Arial Nova" w:eastAsia="Arial Nova" w:cs="Arial Nova" w:asciiTheme="minorAscii" w:hAnsiTheme="minorAscii" w:eastAsiaTheme="minorAscii" w:cstheme="minorAscii"/>
          <w:noProof w:val="0"/>
          <w:sz w:val="22"/>
          <w:szCs w:val="22"/>
          <w:lang w:val="en-GB"/>
        </w:rPr>
        <w:t>Excellence</w:t>
      </w:r>
      <w:r w:rsidRPr="4238C8DF" w:rsidR="13E2F0A1">
        <w:rPr>
          <w:rFonts w:ascii="Arial Nova" w:hAnsi="Arial Nova" w:eastAsia="Arial Nova" w:cs="Arial Nova" w:asciiTheme="minorAscii" w:hAnsiTheme="minorAscii" w:eastAsiaTheme="minorAscii" w:cstheme="minorAscii"/>
          <w:noProof w:val="0"/>
          <w:sz w:val="22"/>
          <w:szCs w:val="22"/>
          <w:lang w:val="en-GB"/>
        </w:rPr>
        <w:t xml:space="preserve"> (2022) "</w:t>
      </w:r>
      <w:r w:rsidRPr="4238C8DF" w:rsidR="33668CA4">
        <w:rPr>
          <w:rFonts w:ascii="Arial Nova" w:hAnsi="Arial Nova" w:eastAsia="Arial Nova" w:cs="Arial Nova" w:asciiTheme="minorAscii" w:hAnsiTheme="minorAscii" w:eastAsiaTheme="minorAscii" w:cstheme="minorAscii"/>
          <w:noProof w:val="0"/>
          <w:sz w:val="22"/>
          <w:szCs w:val="22"/>
          <w:lang w:val="en-GB"/>
        </w:rPr>
        <w:t>multidisciplinary</w:t>
      </w:r>
      <w:r w:rsidRPr="4238C8DF" w:rsidR="13E2F0A1">
        <w:rPr>
          <w:rFonts w:ascii="Arial Nova" w:hAnsi="Arial Nova" w:eastAsia="Arial Nova" w:cs="Arial Nova" w:asciiTheme="minorAscii" w:hAnsiTheme="minorAscii" w:eastAsiaTheme="minorAscii" w:cstheme="minorAscii"/>
          <w:noProof w:val="0"/>
          <w:sz w:val="22"/>
          <w:szCs w:val="22"/>
          <w:lang w:val="en-GB"/>
        </w:rPr>
        <w:t xml:space="preserve"> </w:t>
      </w:r>
      <w:r w:rsidRPr="4238C8DF" w:rsidR="01BD471C">
        <w:rPr>
          <w:rFonts w:ascii="Arial Nova" w:hAnsi="Arial Nova" w:eastAsia="Arial Nova" w:cs="Arial Nova" w:asciiTheme="minorAscii" w:hAnsiTheme="minorAscii" w:eastAsiaTheme="minorAscii" w:cstheme="minorAscii"/>
          <w:noProof w:val="0"/>
          <w:sz w:val="22"/>
          <w:szCs w:val="22"/>
          <w:lang w:val="en-GB"/>
        </w:rPr>
        <w:t xml:space="preserve">team: integrating care in places and neighbourhoods" available at: </w:t>
      </w:r>
      <w:r w:rsidRPr="4238C8DF" w:rsidR="13E2F0A1">
        <w:rPr>
          <w:rFonts w:ascii="Arial Nova" w:hAnsi="Arial Nova" w:eastAsia="Arial Nova" w:cs="Arial Nova" w:asciiTheme="minorAscii" w:hAnsiTheme="minorAscii" w:eastAsiaTheme="minorAscii" w:cstheme="minorAscii"/>
          <w:noProof w:val="0"/>
          <w:sz w:val="22"/>
          <w:szCs w:val="22"/>
          <w:lang w:val="en-GB"/>
        </w:rPr>
        <w:t xml:space="preserve"> </w:t>
      </w:r>
      <w:hyperlink r:id="R887e00b695294518">
        <w:r w:rsidRPr="4238C8DF" w:rsidR="13E2F0A1">
          <w:rPr>
            <w:rStyle w:val="Hyperlink"/>
            <w:rFonts w:ascii="Arial Nova" w:hAnsi="Arial Nova" w:eastAsia="Arial Nova" w:cs="Arial Nova" w:asciiTheme="minorAscii" w:hAnsiTheme="minorAscii" w:eastAsiaTheme="minorAscii" w:cstheme="minorAscii"/>
            <w:noProof w:val="0"/>
            <w:sz w:val="22"/>
            <w:szCs w:val="22"/>
            <w:lang w:val="en-GB"/>
          </w:rPr>
          <w:t>https://www.scie.org.uk/integrated-care/multidisciplinary-teams/</w:t>
        </w:r>
      </w:hyperlink>
      <w:r w:rsidRPr="4238C8DF" w:rsidR="645AF85A">
        <w:rPr>
          <w:rFonts w:ascii="Arial Nova" w:hAnsi="Arial Nova" w:eastAsia="Arial Nova" w:cs="Arial Nova" w:asciiTheme="minorAscii" w:hAnsiTheme="minorAscii" w:eastAsiaTheme="minorAscii" w:cstheme="minorAscii"/>
          <w:noProof w:val="0"/>
          <w:sz w:val="22"/>
          <w:szCs w:val="22"/>
          <w:lang w:val="en-GB"/>
        </w:rPr>
        <w:t xml:space="preserve"> (accessed on 22</w:t>
      </w:r>
      <w:r w:rsidRPr="4238C8DF" w:rsidR="645AF85A">
        <w:rPr>
          <w:rFonts w:ascii="Arial Nova" w:hAnsi="Arial Nova" w:eastAsia="Arial Nova" w:cs="Arial Nova" w:asciiTheme="minorAscii" w:hAnsiTheme="minorAscii" w:eastAsiaTheme="minorAscii" w:cstheme="minorAscii"/>
          <w:noProof w:val="0"/>
          <w:sz w:val="22"/>
          <w:szCs w:val="22"/>
          <w:vertAlign w:val="superscript"/>
          <w:lang w:val="en-GB"/>
        </w:rPr>
        <w:t>nd</w:t>
      </w:r>
      <w:r w:rsidRPr="4238C8DF" w:rsidR="645AF85A">
        <w:rPr>
          <w:rFonts w:ascii="Arial Nova" w:hAnsi="Arial Nova" w:eastAsia="Arial Nova" w:cs="Arial Nova" w:asciiTheme="minorAscii" w:hAnsiTheme="minorAscii" w:eastAsiaTheme="minorAscii" w:cstheme="minorAscii"/>
          <w:noProof w:val="0"/>
          <w:sz w:val="22"/>
          <w:szCs w:val="22"/>
          <w:lang w:val="en-GB"/>
        </w:rPr>
        <w:t xml:space="preserve"> July 2026).</w:t>
      </w:r>
    </w:p>
    <w:p w:rsidR="741EA6F3" w:rsidP="4238C8DF" w:rsidRDefault="741EA6F3" w14:paraId="49005331" w14:textId="3E77C873">
      <w:pPr>
        <w:spacing w:before="0" w:beforeAutospacing="off" w:after="160" w:afterAutospacing="off" w:line="279" w:lineRule="auto"/>
        <w:ind w:left="0" w:right="0"/>
        <w:jc w:val="left"/>
        <w:rPr>
          <w:rFonts w:ascii="Arial Nova" w:hAnsi="Arial Nova" w:eastAsia="Arial Nova" w:cs="Arial Nova" w:asciiTheme="minorAscii" w:hAnsiTheme="minorAscii" w:eastAsiaTheme="minorAscii" w:cstheme="minorAscii"/>
          <w:noProof w:val="0"/>
          <w:sz w:val="22"/>
          <w:szCs w:val="22"/>
          <w:lang w:val="en-GB"/>
        </w:rPr>
      </w:pPr>
      <w:r w:rsidRPr="4238C8DF" w:rsidR="741EA6F3">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Social care institute for excellence</w:t>
      </w:r>
      <w:r w:rsidRPr="4238C8DF" w:rsidR="741EA6F3">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4238C8DF" w:rsidR="741EA6F3">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n.d</w:t>
      </w:r>
      <w:r w:rsidRPr="4238C8DF" w:rsidR="741EA6F3">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multidisciplinary teams working for integrated care” available at:</w:t>
      </w:r>
      <w:r w:rsidRPr="4238C8DF" w:rsidR="741EA6F3">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 </w:t>
      </w:r>
      <w:hyperlink r:id="R0733e4ad1fba493b">
        <w:r w:rsidRPr="4238C8DF" w:rsidR="741EA6F3">
          <w:rPr>
            <w:rStyle w:val="Hyperlink"/>
            <w:rFonts w:ascii="Arial Nova" w:hAnsi="Arial Nova" w:eastAsia="Arial Nova" w:cs="Arial Nova" w:asciiTheme="minorAscii" w:hAnsiTheme="minorAscii" w:eastAsiaTheme="minorAscii" w:cstheme="minorAscii"/>
            <w:b w:val="0"/>
            <w:bCs w:val="0"/>
            <w:i w:val="1"/>
            <w:iCs w:val="1"/>
            <w:caps w:val="0"/>
            <w:smallCaps w:val="0"/>
            <w:strike w:val="0"/>
            <w:dstrike w:val="0"/>
            <w:noProof w:val="0"/>
            <w:sz w:val="22"/>
            <w:szCs w:val="22"/>
            <w:lang w:val="en-GB"/>
          </w:rPr>
          <w:t>https://www.scie.org.uk/integrated-care/research-practice/activities/multidisciplinary-teams/.</w:t>
        </w:r>
      </w:hyperlink>
      <w:r w:rsidRPr="4238C8DF" w:rsidR="741EA6F3">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4238C8DF" w:rsidR="741EA6F3">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(accessed on 18</w:t>
      </w:r>
      <w:r w:rsidRPr="4238C8DF" w:rsidR="741EA6F3">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vertAlign w:val="superscript"/>
          <w:lang w:val="en-GB"/>
        </w:rPr>
        <w:t>th</w:t>
      </w:r>
      <w:r w:rsidRPr="4238C8DF" w:rsidR="741EA6F3">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July 2026).</w:t>
      </w:r>
    </w:p>
    <w:p w:rsidR="4238C8DF" w:rsidP="4238C8DF" w:rsidRDefault="4238C8DF" w14:paraId="4D8189CA" w14:textId="0181FC63">
      <w:pPr>
        <w:pStyle w:val="Normal"/>
        <w:rPr>
          <w:noProof w:val="0"/>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d9Goss1k5EGSGR" int2:id="Nsv62O0H">
      <int2:state int2:type="spell" int2:value="Rejected"/>
    </int2:textHash>
    <int2:textHash int2:hashCode="R5xpb36CQUj+N3" int2:id="QDJEzQVb">
      <int2:state int2:type="spell" int2:value="Rejected"/>
    </int2:textHash>
    <int2:textHash int2:hashCode="2jmj7l5rSw0yVb" int2:id="Cp4KeZ0D">
      <int2:state int2:type="spell" int2:value="Rejected"/>
    </int2:textHash>
    <int2:textHash int2:hashCode="kuku5Ek2vmv0CX" int2:id="hHHZx6Qh">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326ed2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DED5EDD"/>
    <w:rsid w:val="01018BF9"/>
    <w:rsid w:val="0128275C"/>
    <w:rsid w:val="0156A292"/>
    <w:rsid w:val="019B47C5"/>
    <w:rsid w:val="01BD471C"/>
    <w:rsid w:val="02043D10"/>
    <w:rsid w:val="0214684D"/>
    <w:rsid w:val="027EB37D"/>
    <w:rsid w:val="02A6101B"/>
    <w:rsid w:val="02A7E01B"/>
    <w:rsid w:val="02EE5EAC"/>
    <w:rsid w:val="042D6B67"/>
    <w:rsid w:val="045EFFB8"/>
    <w:rsid w:val="049DA5D9"/>
    <w:rsid w:val="04BB6A5A"/>
    <w:rsid w:val="04D8F2FC"/>
    <w:rsid w:val="05510799"/>
    <w:rsid w:val="058DE236"/>
    <w:rsid w:val="0690557F"/>
    <w:rsid w:val="06FA75D7"/>
    <w:rsid w:val="073D5C51"/>
    <w:rsid w:val="07D30C32"/>
    <w:rsid w:val="090163A9"/>
    <w:rsid w:val="09ECD442"/>
    <w:rsid w:val="0A073B80"/>
    <w:rsid w:val="0A219555"/>
    <w:rsid w:val="0AF3F919"/>
    <w:rsid w:val="0B2E9982"/>
    <w:rsid w:val="0B63C3E2"/>
    <w:rsid w:val="0CDDC3D0"/>
    <w:rsid w:val="0D3BC2A9"/>
    <w:rsid w:val="0D3C7AD4"/>
    <w:rsid w:val="0DDEB92B"/>
    <w:rsid w:val="0E142755"/>
    <w:rsid w:val="0E350B14"/>
    <w:rsid w:val="0E6E53B3"/>
    <w:rsid w:val="0EA8CC7B"/>
    <w:rsid w:val="0F32B3F7"/>
    <w:rsid w:val="0F35FC6D"/>
    <w:rsid w:val="101BC15C"/>
    <w:rsid w:val="1049813E"/>
    <w:rsid w:val="10DC74CD"/>
    <w:rsid w:val="110EEE59"/>
    <w:rsid w:val="11124A17"/>
    <w:rsid w:val="11EDE406"/>
    <w:rsid w:val="120E0E23"/>
    <w:rsid w:val="121BBFE8"/>
    <w:rsid w:val="124D04E1"/>
    <w:rsid w:val="126E8BD3"/>
    <w:rsid w:val="1384CEA0"/>
    <w:rsid w:val="13E2F0A1"/>
    <w:rsid w:val="14161770"/>
    <w:rsid w:val="143F2441"/>
    <w:rsid w:val="149E05A3"/>
    <w:rsid w:val="1525665E"/>
    <w:rsid w:val="159346FF"/>
    <w:rsid w:val="16733E52"/>
    <w:rsid w:val="17085D3A"/>
    <w:rsid w:val="17697FDC"/>
    <w:rsid w:val="179ED8E7"/>
    <w:rsid w:val="17A05965"/>
    <w:rsid w:val="17F517EE"/>
    <w:rsid w:val="1825A595"/>
    <w:rsid w:val="18948BCF"/>
    <w:rsid w:val="18A17CB7"/>
    <w:rsid w:val="18E072FC"/>
    <w:rsid w:val="18FE8A6A"/>
    <w:rsid w:val="1944C586"/>
    <w:rsid w:val="19B68EB6"/>
    <w:rsid w:val="1A4B39C2"/>
    <w:rsid w:val="1B2706F7"/>
    <w:rsid w:val="1B3C2F87"/>
    <w:rsid w:val="1B5BD536"/>
    <w:rsid w:val="1BB9A837"/>
    <w:rsid w:val="1BF0A720"/>
    <w:rsid w:val="1C397617"/>
    <w:rsid w:val="1D213184"/>
    <w:rsid w:val="1D3C27FA"/>
    <w:rsid w:val="1D7F30A8"/>
    <w:rsid w:val="1DDA2B0B"/>
    <w:rsid w:val="1E3F9402"/>
    <w:rsid w:val="1F121E81"/>
    <w:rsid w:val="1F36AAF5"/>
    <w:rsid w:val="1F79D289"/>
    <w:rsid w:val="1FDBB0F5"/>
    <w:rsid w:val="1FDEAE7F"/>
    <w:rsid w:val="1FEBEE0A"/>
    <w:rsid w:val="1FEFD6CB"/>
    <w:rsid w:val="201AEECB"/>
    <w:rsid w:val="203FB270"/>
    <w:rsid w:val="20CB8549"/>
    <w:rsid w:val="20D343D3"/>
    <w:rsid w:val="212E0870"/>
    <w:rsid w:val="21429BEE"/>
    <w:rsid w:val="21E8E2ED"/>
    <w:rsid w:val="221293B5"/>
    <w:rsid w:val="23244806"/>
    <w:rsid w:val="23C5E64F"/>
    <w:rsid w:val="23EE8A4F"/>
    <w:rsid w:val="23F4EC58"/>
    <w:rsid w:val="246CC59A"/>
    <w:rsid w:val="24C61EC8"/>
    <w:rsid w:val="2542AAF3"/>
    <w:rsid w:val="2577AC21"/>
    <w:rsid w:val="2656DC8D"/>
    <w:rsid w:val="27411305"/>
    <w:rsid w:val="2964837A"/>
    <w:rsid w:val="298964D5"/>
    <w:rsid w:val="29BC3DE1"/>
    <w:rsid w:val="29EB40BC"/>
    <w:rsid w:val="2A140496"/>
    <w:rsid w:val="2A42CB7C"/>
    <w:rsid w:val="2A7F881B"/>
    <w:rsid w:val="2B301C44"/>
    <w:rsid w:val="2B933830"/>
    <w:rsid w:val="2BA9A784"/>
    <w:rsid w:val="2BE11AC4"/>
    <w:rsid w:val="2BE42DEA"/>
    <w:rsid w:val="2C32CCE1"/>
    <w:rsid w:val="2C552DAD"/>
    <w:rsid w:val="2C618032"/>
    <w:rsid w:val="2C8366E2"/>
    <w:rsid w:val="2CB98045"/>
    <w:rsid w:val="2D5004CA"/>
    <w:rsid w:val="2D7AADDF"/>
    <w:rsid w:val="2DD2671B"/>
    <w:rsid w:val="2DED5EDD"/>
    <w:rsid w:val="2E2FF5D0"/>
    <w:rsid w:val="2E812163"/>
    <w:rsid w:val="2EFED6E5"/>
    <w:rsid w:val="2F062099"/>
    <w:rsid w:val="2F1354ED"/>
    <w:rsid w:val="2F5B8B6B"/>
    <w:rsid w:val="2FA41E7C"/>
    <w:rsid w:val="3060A220"/>
    <w:rsid w:val="311FFF95"/>
    <w:rsid w:val="3150F73F"/>
    <w:rsid w:val="3254130D"/>
    <w:rsid w:val="3267309C"/>
    <w:rsid w:val="326A571E"/>
    <w:rsid w:val="327207FD"/>
    <w:rsid w:val="328103B2"/>
    <w:rsid w:val="328B312B"/>
    <w:rsid w:val="32AC0D82"/>
    <w:rsid w:val="332B134E"/>
    <w:rsid w:val="33668CA4"/>
    <w:rsid w:val="33B7A46E"/>
    <w:rsid w:val="33D49AF9"/>
    <w:rsid w:val="33DB2FEC"/>
    <w:rsid w:val="34C5F9A0"/>
    <w:rsid w:val="34EC3650"/>
    <w:rsid w:val="34FE779C"/>
    <w:rsid w:val="35667A40"/>
    <w:rsid w:val="358CE6D1"/>
    <w:rsid w:val="374DC773"/>
    <w:rsid w:val="37FB404A"/>
    <w:rsid w:val="383CEC3C"/>
    <w:rsid w:val="38513606"/>
    <w:rsid w:val="38536D5A"/>
    <w:rsid w:val="38E51AAA"/>
    <w:rsid w:val="39F12915"/>
    <w:rsid w:val="39FAD863"/>
    <w:rsid w:val="3A604F3B"/>
    <w:rsid w:val="3AAD18A5"/>
    <w:rsid w:val="3B05CF1D"/>
    <w:rsid w:val="3B377037"/>
    <w:rsid w:val="3B7ED423"/>
    <w:rsid w:val="3C56AA30"/>
    <w:rsid w:val="3E6AF3C8"/>
    <w:rsid w:val="3EE97117"/>
    <w:rsid w:val="3F32D195"/>
    <w:rsid w:val="3F866733"/>
    <w:rsid w:val="40612300"/>
    <w:rsid w:val="407A1109"/>
    <w:rsid w:val="40CFDAF7"/>
    <w:rsid w:val="41A1B438"/>
    <w:rsid w:val="41F35A37"/>
    <w:rsid w:val="4238C8DF"/>
    <w:rsid w:val="426D7B74"/>
    <w:rsid w:val="42C37B92"/>
    <w:rsid w:val="42D6CBE9"/>
    <w:rsid w:val="43002FA7"/>
    <w:rsid w:val="430FBDA8"/>
    <w:rsid w:val="4333A19A"/>
    <w:rsid w:val="433889F8"/>
    <w:rsid w:val="436657EE"/>
    <w:rsid w:val="4392A983"/>
    <w:rsid w:val="43F038E8"/>
    <w:rsid w:val="44B32510"/>
    <w:rsid w:val="458D0DB1"/>
    <w:rsid w:val="45C28ABE"/>
    <w:rsid w:val="46C12DBD"/>
    <w:rsid w:val="474D318D"/>
    <w:rsid w:val="4753450D"/>
    <w:rsid w:val="47C06A83"/>
    <w:rsid w:val="47CC93F1"/>
    <w:rsid w:val="47DBFEAF"/>
    <w:rsid w:val="4834B2B4"/>
    <w:rsid w:val="48AA494F"/>
    <w:rsid w:val="491F3C39"/>
    <w:rsid w:val="495961E9"/>
    <w:rsid w:val="49865129"/>
    <w:rsid w:val="4A28B028"/>
    <w:rsid w:val="4A4D16A3"/>
    <w:rsid w:val="4A5DDE8E"/>
    <w:rsid w:val="4B44F10B"/>
    <w:rsid w:val="4B47B136"/>
    <w:rsid w:val="4B5889D5"/>
    <w:rsid w:val="4BBAB078"/>
    <w:rsid w:val="4C81E0D6"/>
    <w:rsid w:val="4C9EAADA"/>
    <w:rsid w:val="4D04AAA1"/>
    <w:rsid w:val="4D11A324"/>
    <w:rsid w:val="4D7EBA67"/>
    <w:rsid w:val="4DAC0BDA"/>
    <w:rsid w:val="4DB9E579"/>
    <w:rsid w:val="4E016382"/>
    <w:rsid w:val="4E0A0746"/>
    <w:rsid w:val="4E21815C"/>
    <w:rsid w:val="4ED6B466"/>
    <w:rsid w:val="4F3D9EA2"/>
    <w:rsid w:val="4F504A81"/>
    <w:rsid w:val="500B7119"/>
    <w:rsid w:val="501549D9"/>
    <w:rsid w:val="50493762"/>
    <w:rsid w:val="50E3673E"/>
    <w:rsid w:val="51047CC8"/>
    <w:rsid w:val="51208533"/>
    <w:rsid w:val="5150B845"/>
    <w:rsid w:val="51A2F8C0"/>
    <w:rsid w:val="51A3C72B"/>
    <w:rsid w:val="52810391"/>
    <w:rsid w:val="52F70BFB"/>
    <w:rsid w:val="536E5859"/>
    <w:rsid w:val="53932CD4"/>
    <w:rsid w:val="53D8B3ED"/>
    <w:rsid w:val="53F0CA9A"/>
    <w:rsid w:val="54105FA2"/>
    <w:rsid w:val="54709332"/>
    <w:rsid w:val="549ED36C"/>
    <w:rsid w:val="54CD9746"/>
    <w:rsid w:val="55815DBE"/>
    <w:rsid w:val="5595D5F7"/>
    <w:rsid w:val="56D6CA18"/>
    <w:rsid w:val="576E82BE"/>
    <w:rsid w:val="582624E4"/>
    <w:rsid w:val="5838AA05"/>
    <w:rsid w:val="588686E0"/>
    <w:rsid w:val="5966FA5E"/>
    <w:rsid w:val="59D8B357"/>
    <w:rsid w:val="59FF4D20"/>
    <w:rsid w:val="5A6D42D1"/>
    <w:rsid w:val="5A80FD44"/>
    <w:rsid w:val="5AAC1619"/>
    <w:rsid w:val="5B16AB69"/>
    <w:rsid w:val="5B8179E3"/>
    <w:rsid w:val="5B8D9C48"/>
    <w:rsid w:val="5B96A9F0"/>
    <w:rsid w:val="5C2772EC"/>
    <w:rsid w:val="5C2AA6E4"/>
    <w:rsid w:val="5C5E2672"/>
    <w:rsid w:val="5D161F31"/>
    <w:rsid w:val="5D65DC8F"/>
    <w:rsid w:val="5E066DD3"/>
    <w:rsid w:val="5E3FF21A"/>
    <w:rsid w:val="5EAFA5B8"/>
    <w:rsid w:val="5ED198DA"/>
    <w:rsid w:val="5F21EDE3"/>
    <w:rsid w:val="5FAC8C59"/>
    <w:rsid w:val="5FC5C24D"/>
    <w:rsid w:val="5FE82410"/>
    <w:rsid w:val="60495056"/>
    <w:rsid w:val="607D4A28"/>
    <w:rsid w:val="60BDB66A"/>
    <w:rsid w:val="60CB434F"/>
    <w:rsid w:val="6102E96D"/>
    <w:rsid w:val="61334B18"/>
    <w:rsid w:val="618FF322"/>
    <w:rsid w:val="61A0A54F"/>
    <w:rsid w:val="634EAE8A"/>
    <w:rsid w:val="635BA62C"/>
    <w:rsid w:val="643EE0A8"/>
    <w:rsid w:val="645AF85A"/>
    <w:rsid w:val="64780E61"/>
    <w:rsid w:val="64CD6781"/>
    <w:rsid w:val="6506BEEE"/>
    <w:rsid w:val="652CC65D"/>
    <w:rsid w:val="65AE77F8"/>
    <w:rsid w:val="65F70682"/>
    <w:rsid w:val="662D8631"/>
    <w:rsid w:val="66306571"/>
    <w:rsid w:val="663DE80E"/>
    <w:rsid w:val="664CCC79"/>
    <w:rsid w:val="671695E8"/>
    <w:rsid w:val="67532E88"/>
    <w:rsid w:val="680BC7F8"/>
    <w:rsid w:val="68734E3F"/>
    <w:rsid w:val="68AB6F6C"/>
    <w:rsid w:val="696E405B"/>
    <w:rsid w:val="69B3CF38"/>
    <w:rsid w:val="69DB1ECB"/>
    <w:rsid w:val="6A8FD66A"/>
    <w:rsid w:val="6AC162AA"/>
    <w:rsid w:val="6AF2E6FA"/>
    <w:rsid w:val="6B0834D3"/>
    <w:rsid w:val="6B26045B"/>
    <w:rsid w:val="6B64F83E"/>
    <w:rsid w:val="6B852472"/>
    <w:rsid w:val="6B8D0288"/>
    <w:rsid w:val="6BEB1A45"/>
    <w:rsid w:val="6C96A8EE"/>
    <w:rsid w:val="6D7453D1"/>
    <w:rsid w:val="6DEC7FB1"/>
    <w:rsid w:val="6DEEA9E8"/>
    <w:rsid w:val="6DF75308"/>
    <w:rsid w:val="6E1772CC"/>
    <w:rsid w:val="6E349F21"/>
    <w:rsid w:val="6E7D7A9A"/>
    <w:rsid w:val="6F14C6C1"/>
    <w:rsid w:val="6F221355"/>
    <w:rsid w:val="6FA87CC1"/>
    <w:rsid w:val="6FDA3FA5"/>
    <w:rsid w:val="6FE2DBB7"/>
    <w:rsid w:val="70261BB7"/>
    <w:rsid w:val="707C3A30"/>
    <w:rsid w:val="714F3124"/>
    <w:rsid w:val="71C7D64A"/>
    <w:rsid w:val="71E016B1"/>
    <w:rsid w:val="7264091E"/>
    <w:rsid w:val="73B72F9D"/>
    <w:rsid w:val="741EA6F3"/>
    <w:rsid w:val="743B7EB8"/>
    <w:rsid w:val="74503724"/>
    <w:rsid w:val="74A9D3C3"/>
    <w:rsid w:val="74D1ADA1"/>
    <w:rsid w:val="74EAA712"/>
    <w:rsid w:val="753C0BD1"/>
    <w:rsid w:val="755FCFD0"/>
    <w:rsid w:val="7588E6D1"/>
    <w:rsid w:val="759B4229"/>
    <w:rsid w:val="771EB7FA"/>
    <w:rsid w:val="775C3886"/>
    <w:rsid w:val="77B1ECE5"/>
    <w:rsid w:val="77E8EDB0"/>
    <w:rsid w:val="78384781"/>
    <w:rsid w:val="788069B7"/>
    <w:rsid w:val="798971A3"/>
    <w:rsid w:val="7AF07746"/>
    <w:rsid w:val="7BAD8097"/>
    <w:rsid w:val="7BF5D4AA"/>
    <w:rsid w:val="7C09BFA5"/>
    <w:rsid w:val="7C437825"/>
    <w:rsid w:val="7CBA3B62"/>
    <w:rsid w:val="7CD3ABB1"/>
    <w:rsid w:val="7D091F44"/>
    <w:rsid w:val="7D62A8F4"/>
    <w:rsid w:val="7D7A56E8"/>
    <w:rsid w:val="7D9A3D8B"/>
    <w:rsid w:val="7E63AA1B"/>
    <w:rsid w:val="7E7DB1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54648E"/>
  <w15:chartTrackingRefBased/>
  <w15:docId w15:val="{14A6F65B-0FA2-42C0-A77E-26FBD62CF3D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4238C8DF"/>
    <w:rPr>
      <w:color w:val="467886"/>
      <w:u w:val="single"/>
    </w:rPr>
  </w:style>
  <w:style w:type="paragraph" w:styleId="NoSpacing">
    <w:uiPriority w:val="1"/>
    <w:name w:val="No Spacing"/>
    <w:qFormat/>
    <w:rsid w:val="4238C8DF"/>
    <w:pPr>
      <w:spacing w:after="0"/>
    </w:pPr>
  </w:style>
  <w:style w:type="paragraph" w:styleId="ListParagraph">
    <w:uiPriority w:val="34"/>
    <w:name w:val="List Paragraph"/>
    <w:basedOn w:val="Normal"/>
    <w:qFormat/>
    <w:rsid w:val="4238C8DF"/>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qcs.co.uk/effective-communication-in-health-and-social-care-qcs/" TargetMode="External" Id="R89a6272ebcc5473a" /><Relationship Type="http://schemas.openxmlformats.org/officeDocument/2006/relationships/hyperlink" Target="https://www.communicationtheory.org/berlos-smcr-model-of-communication/" TargetMode="External" Id="R29d32cd2c7a94b0b" /><Relationship Type="http://schemas.openxmlformats.org/officeDocument/2006/relationships/hyperlink" Target="https://www.equalityhumanrights.com/guidance/protected-characteristics" TargetMode="External" Id="R92c1fbe8992a4f6a" /><Relationship Type="http://schemas.openxmlformats.org/officeDocument/2006/relationships/hyperlink" Target="https://jillwebbtraining.co.uk/wp-content/uploads/2025/10/Fact-Sheet-Challenges-of-Multi-Agency-Working.pdf" TargetMode="External" Id="R9af39ab6c8cb4395" /><Relationship Type="http://schemas.openxmlformats.org/officeDocument/2006/relationships/hyperlink" Target="https://www.gov.uk/data-protection" TargetMode="External" Id="R0a3b7bee933b48c2" /><Relationship Type="http://schemas.openxmlformats.org/officeDocument/2006/relationships/hyperlink" Target="https://assets.publishing.service.gov.uk/media/5a798cf6ed915d042206950e/easy-read.pdf" TargetMode="External" Id="Rc82830417a504112" /><Relationship Type="http://schemas.openxmlformats.org/officeDocument/2006/relationships/hyperlink" Target="https://www.hcpc-uk.org/standards/standards-of-conduct-performance-and-ethics/revised-standards/communication/" TargetMode="External" Id="R6237fa1bdcce49b3" /><Relationship Type="http://schemas.openxmlformats.org/officeDocument/2006/relationships/hyperlink" Target="https://www.hcpc-uk.org/standards/meeting-our-standards/record-keeping/" TargetMode="External" Id="Rfa9b12c243e5458b" /><Relationship Type="http://schemas.openxmlformats.org/officeDocument/2006/relationships/hyperlink" Target="https://www.hee.nhs.uk/sites/default/files/documents/Standard-6%20Communication.pdf" TargetMode="External" Id="R7f2e8ec92a744a10" /><Relationship Type="http://schemas.openxmlformats.org/officeDocument/2006/relationships/hyperlink" Target="https://www.legislation.gov.uk/ukpga/2018/12/section/3" TargetMode="External" Id="R2a148ee173e84c79" /><Relationship Type="http://schemas.openxmlformats.org/officeDocument/2006/relationships/hyperlink" Target="https://www.hee.nhs.uk/our-work/person-centred-care" TargetMode="External" Id="R523b0776d05847ff" /><Relationship Type="http://schemas.openxmlformats.org/officeDocument/2006/relationships/hyperlink" Target="https://digital.nhs.uk/services/national-data-opt-out/understanding-the-national-data-opt-out/protecting-patient-data" TargetMode="External" Id="R392992f03c4a49c3" /><Relationship Type="http://schemas.openxmlformats.org/officeDocument/2006/relationships/hyperlink" Target="https://www.scie.org.uk/integrated-care/multidisciplinary-teams/" TargetMode="External" Id="R887e00b695294518" /><Relationship Type="http://schemas.openxmlformats.org/officeDocument/2006/relationships/hyperlink" Target="https://www.scie.org.uk/integrated-care/research-practice/activities/multidisciplinary-teams/" TargetMode="External" Id="R0733e4ad1fba493b" /><Relationship Type="http://schemas.microsoft.com/office/2020/10/relationships/intelligence" Target="/word/intelligence2.xml" Id="Ra50a47f5ff964890" /><Relationship Type="http://schemas.openxmlformats.org/officeDocument/2006/relationships/numbering" Target="/word/numbering.xml" Id="R0d4ffdec8c93403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Rukhsar Tabassum (2230738)</dc:creator>
  <keywords/>
  <dc:description/>
  <lastModifiedBy>Rukhsar Tabassum (2230738)</lastModifiedBy>
  <revision>2</revision>
  <dcterms:created xsi:type="dcterms:W3CDTF">2026-07-26T22:04:32.8964938Z</dcterms:created>
  <dcterms:modified xsi:type="dcterms:W3CDTF">2026-07-28T23:56:01.9191105Z</dcterms:modified>
</coreProperties>
</file>