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DE22B" w14:textId="77777777" w:rsidR="00ED31F6" w:rsidRDefault="00000000">
      <w:pPr>
        <w:spacing w:after="187" w:line="259" w:lineRule="auto"/>
        <w:ind w:left="0" w:firstLine="0"/>
        <w:jc w:val="left"/>
      </w:pPr>
      <w:r>
        <w:rPr>
          <w:noProof/>
        </w:rPr>
        <w:drawing>
          <wp:inline distT="0" distB="0" distL="0" distR="0" wp14:anchorId="58F119C0" wp14:editId="3475C6B9">
            <wp:extent cx="2971800" cy="12954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7"/>
                    <a:stretch>
                      <a:fillRect/>
                    </a:stretch>
                  </pic:blipFill>
                  <pic:spPr>
                    <a:xfrm>
                      <a:off x="0" y="0"/>
                      <a:ext cx="2971800" cy="1295400"/>
                    </a:xfrm>
                    <a:prstGeom prst="rect">
                      <a:avLst/>
                    </a:prstGeom>
                  </pic:spPr>
                </pic:pic>
              </a:graphicData>
            </a:graphic>
          </wp:inline>
        </w:drawing>
      </w:r>
      <w:r>
        <w:t xml:space="preserve"> </w:t>
      </w:r>
    </w:p>
    <w:p w14:paraId="3A58DF01" w14:textId="2496930A" w:rsidR="00ED31F6" w:rsidRDefault="00ED31F6">
      <w:pPr>
        <w:spacing w:after="117" w:line="259" w:lineRule="auto"/>
        <w:ind w:left="0" w:firstLine="0"/>
        <w:jc w:val="left"/>
      </w:pPr>
    </w:p>
    <w:p w14:paraId="7E6FFEDA" w14:textId="77777777" w:rsidR="00ED31F6" w:rsidRDefault="00000000">
      <w:pPr>
        <w:spacing w:after="332" w:line="259" w:lineRule="auto"/>
        <w:ind w:left="0" w:firstLine="0"/>
        <w:jc w:val="left"/>
      </w:pPr>
      <w:r>
        <w:rPr>
          <w:b/>
        </w:rPr>
        <w:t xml:space="preserve"> </w:t>
      </w:r>
    </w:p>
    <w:p w14:paraId="6D687388" w14:textId="2E8AF99C" w:rsidR="00457316" w:rsidRPr="00457316" w:rsidRDefault="00457316" w:rsidP="00457316">
      <w:pPr>
        <w:spacing w:after="235" w:line="259" w:lineRule="auto"/>
        <w:ind w:right="13"/>
        <w:jc w:val="left"/>
        <w:rPr>
          <w:sz w:val="36"/>
          <w:szCs w:val="36"/>
        </w:rPr>
      </w:pPr>
      <w:r w:rsidRPr="00457316">
        <w:rPr>
          <w:rFonts w:eastAsia="Times New Roman"/>
          <w:sz w:val="36"/>
          <w:szCs w:val="36"/>
        </w:rPr>
        <w:t>Module Name:</w:t>
      </w:r>
      <w:r w:rsidRPr="00457316">
        <w:rPr>
          <w:rFonts w:eastAsia="Times New Roman"/>
          <w:bCs/>
          <w:sz w:val="36"/>
          <w:szCs w:val="36"/>
        </w:rPr>
        <w:t xml:space="preserve"> </w:t>
      </w:r>
      <w:r w:rsidRPr="00457316">
        <w:rPr>
          <w:bCs/>
          <w:sz w:val="36"/>
          <w:szCs w:val="36"/>
        </w:rPr>
        <w:t>Personnel Resourcing and Development</w:t>
      </w:r>
    </w:p>
    <w:p w14:paraId="5B251786" w14:textId="5B5F0FDE" w:rsidR="00457316" w:rsidRPr="00457316" w:rsidRDefault="00457316" w:rsidP="00457316">
      <w:pPr>
        <w:spacing w:after="275" w:line="360" w:lineRule="auto"/>
        <w:ind w:left="-5" w:right="1"/>
        <w:jc w:val="left"/>
        <w:rPr>
          <w:rFonts w:eastAsia="Times New Roman"/>
          <w:sz w:val="36"/>
          <w:szCs w:val="36"/>
        </w:rPr>
      </w:pPr>
      <w:r w:rsidRPr="00457316">
        <w:rPr>
          <w:rFonts w:eastAsia="Times New Roman"/>
          <w:sz w:val="36"/>
          <w:szCs w:val="36"/>
        </w:rPr>
        <w:t>Module ID:  BMIH500</w:t>
      </w:r>
      <w:r w:rsidRPr="00457316">
        <w:rPr>
          <w:rFonts w:eastAsia="Times New Roman"/>
          <w:sz w:val="36"/>
          <w:szCs w:val="36"/>
        </w:rPr>
        <w:t>5</w:t>
      </w:r>
    </w:p>
    <w:p w14:paraId="390457E8" w14:textId="77777777" w:rsidR="00457316" w:rsidRPr="00457316" w:rsidRDefault="00457316" w:rsidP="00457316">
      <w:pPr>
        <w:spacing w:after="275" w:line="360" w:lineRule="auto"/>
        <w:ind w:left="-5" w:right="1"/>
        <w:jc w:val="left"/>
        <w:rPr>
          <w:rFonts w:eastAsia="Times New Roman"/>
          <w:sz w:val="36"/>
          <w:szCs w:val="36"/>
        </w:rPr>
      </w:pPr>
      <w:r w:rsidRPr="00457316">
        <w:rPr>
          <w:rFonts w:eastAsia="Times New Roman"/>
          <w:sz w:val="36"/>
          <w:szCs w:val="36"/>
        </w:rPr>
        <w:t>Student Name:  Simona Militaru</w:t>
      </w:r>
    </w:p>
    <w:p w14:paraId="2DEEF41C" w14:textId="77777777" w:rsidR="00457316" w:rsidRPr="00457316" w:rsidRDefault="00457316" w:rsidP="00457316">
      <w:pPr>
        <w:spacing w:after="280" w:line="360" w:lineRule="auto"/>
        <w:ind w:left="-5" w:right="1"/>
        <w:jc w:val="left"/>
        <w:rPr>
          <w:rFonts w:eastAsia="Times New Roman"/>
          <w:sz w:val="36"/>
          <w:szCs w:val="36"/>
        </w:rPr>
      </w:pPr>
      <w:r w:rsidRPr="00457316">
        <w:rPr>
          <w:rFonts w:eastAsia="Times New Roman"/>
          <w:sz w:val="36"/>
          <w:szCs w:val="36"/>
        </w:rPr>
        <w:t>Student ID: 2214268</w:t>
      </w:r>
    </w:p>
    <w:p w14:paraId="39FC770B" w14:textId="20EFE348" w:rsidR="00ED31F6" w:rsidRPr="00457316" w:rsidRDefault="00457316" w:rsidP="00457316">
      <w:pPr>
        <w:spacing w:after="280" w:line="360" w:lineRule="auto"/>
        <w:ind w:left="-5" w:right="1"/>
        <w:jc w:val="left"/>
        <w:rPr>
          <w:rFonts w:eastAsia="Times New Roman"/>
          <w:sz w:val="36"/>
          <w:szCs w:val="36"/>
        </w:rPr>
      </w:pPr>
      <w:r w:rsidRPr="00457316">
        <w:rPr>
          <w:rFonts w:eastAsia="Times New Roman"/>
          <w:sz w:val="36"/>
          <w:szCs w:val="36"/>
        </w:rPr>
        <w:t xml:space="preserve"> Lecturer Name: </w:t>
      </w:r>
      <w:r w:rsidRPr="00457316">
        <w:rPr>
          <w:rFonts w:eastAsia="Times New Roman"/>
          <w:sz w:val="36"/>
          <w:szCs w:val="36"/>
        </w:rPr>
        <w:t>Helen Lee</w:t>
      </w:r>
      <w:r w:rsidRPr="00457316">
        <w:rPr>
          <w:rFonts w:eastAsia="Times New Roman"/>
          <w:sz w:val="36"/>
          <w:szCs w:val="36"/>
        </w:rPr>
        <w:tab/>
      </w:r>
    </w:p>
    <w:p w14:paraId="2795F393" w14:textId="068018B8" w:rsidR="00ED31F6" w:rsidRDefault="00000000" w:rsidP="00457316">
      <w:pPr>
        <w:spacing w:after="0" w:line="259" w:lineRule="auto"/>
        <w:ind w:left="0" w:firstLine="0"/>
        <w:jc w:val="right"/>
        <w:sectPr w:rsidR="00ED31F6">
          <w:footerReference w:type="even" r:id="rId8"/>
          <w:footerReference w:type="default" r:id="rId9"/>
          <w:footerReference w:type="first" r:id="rId10"/>
          <w:pgSz w:w="11900" w:h="16840"/>
          <w:pgMar w:top="1440" w:right="277" w:bottom="1440" w:left="520" w:header="720" w:footer="720" w:gutter="0"/>
          <w:cols w:space="720"/>
        </w:sectPr>
      </w:pPr>
      <w:r>
        <w:t>1</w:t>
      </w:r>
    </w:p>
    <w:p w14:paraId="3EAE0F5E" w14:textId="18DF8EA8" w:rsidR="00ED31F6" w:rsidRDefault="00ED31F6" w:rsidP="00457316">
      <w:pPr>
        <w:spacing w:after="5" w:line="429" w:lineRule="auto"/>
        <w:ind w:left="0" w:right="4427" w:firstLine="0"/>
      </w:pPr>
    </w:p>
    <w:p w14:paraId="36904F22" w14:textId="267B2E69" w:rsidR="00ED31F6" w:rsidRPr="00457316" w:rsidRDefault="00ED31F6" w:rsidP="00457316">
      <w:pPr>
        <w:spacing w:after="0" w:line="429" w:lineRule="auto"/>
        <w:ind w:left="4512" w:right="4427" w:firstLine="0"/>
        <w:rPr>
          <w:sz w:val="28"/>
          <w:szCs w:val="28"/>
        </w:rPr>
      </w:pPr>
    </w:p>
    <w:p w14:paraId="593897DA" w14:textId="77777777" w:rsidR="00ED31F6" w:rsidRDefault="00000000" w:rsidP="00457316">
      <w:pPr>
        <w:spacing w:after="293" w:line="259" w:lineRule="auto"/>
        <w:ind w:left="85" w:firstLine="0"/>
        <w:jc w:val="left"/>
      </w:pPr>
      <w:r>
        <w:rPr>
          <w:b/>
          <w:sz w:val="36"/>
        </w:rPr>
        <w:t xml:space="preserve"> </w:t>
      </w:r>
    </w:p>
    <w:p w14:paraId="6B26717E" w14:textId="66CEFAFF" w:rsidR="00ED31F6" w:rsidRPr="00457316" w:rsidRDefault="00000000" w:rsidP="00457316">
      <w:pPr>
        <w:spacing w:after="8" w:line="361" w:lineRule="auto"/>
        <w:ind w:left="591" w:hanging="581"/>
        <w:jc w:val="left"/>
        <w:rPr>
          <w:sz w:val="32"/>
          <w:szCs w:val="32"/>
        </w:rPr>
      </w:pPr>
      <w:r w:rsidRPr="00457316">
        <w:rPr>
          <w:b/>
          <w:sz w:val="32"/>
          <w:szCs w:val="32"/>
        </w:rPr>
        <w:t xml:space="preserve">Is the external challenge a good or bad? Analyse the impacts of external environment on employee recruitment and retention of </w:t>
      </w:r>
      <w:r w:rsidR="00457316" w:rsidRPr="00457316">
        <w:rPr>
          <w:b/>
          <w:sz w:val="32"/>
          <w:szCs w:val="32"/>
        </w:rPr>
        <w:t>Travelodge.</w:t>
      </w:r>
      <w:r w:rsidRPr="00457316">
        <w:rPr>
          <w:b/>
          <w:sz w:val="32"/>
          <w:szCs w:val="32"/>
        </w:rPr>
        <w:t xml:space="preserve"> </w:t>
      </w:r>
    </w:p>
    <w:p w14:paraId="09D8FEE8" w14:textId="64B7BDFB" w:rsidR="00457316" w:rsidRDefault="00000000">
      <w:pPr>
        <w:spacing w:after="0" w:line="259" w:lineRule="auto"/>
        <w:ind w:left="0" w:firstLine="0"/>
        <w:jc w:val="left"/>
      </w:pPr>
      <w:r>
        <w:rPr>
          <w:b/>
        </w:rPr>
        <w:t xml:space="preserve"> </w:t>
      </w:r>
      <w:r>
        <w:rPr>
          <w:b/>
        </w:rPr>
        <w:tab/>
        <w:t xml:space="preserve"> </w:t>
      </w:r>
      <w:r>
        <w:br w:type="page"/>
      </w:r>
    </w:p>
    <w:sdt>
      <w:sdtPr>
        <w:id w:val="-112606939"/>
        <w:docPartObj>
          <w:docPartGallery w:val="Table of Contents"/>
        </w:docPartObj>
      </w:sdtPr>
      <w:sdtContent>
        <w:p w14:paraId="7DA9F989" w14:textId="77777777" w:rsidR="00ED31F6" w:rsidRDefault="00000000">
          <w:pPr>
            <w:spacing w:after="117" w:line="259" w:lineRule="auto"/>
            <w:ind w:right="14"/>
            <w:jc w:val="center"/>
          </w:pPr>
          <w:r>
            <w:rPr>
              <w:b/>
            </w:rPr>
            <w:t xml:space="preserve">Table of Contents </w:t>
          </w:r>
        </w:p>
        <w:p w14:paraId="7CD702E3" w14:textId="77777777" w:rsidR="00ED31F6" w:rsidRDefault="00000000">
          <w:pPr>
            <w:pStyle w:val="TOC1"/>
            <w:tabs>
              <w:tab w:val="right" w:leader="dot" w:pos="9039"/>
            </w:tabs>
          </w:pPr>
          <w:r>
            <w:fldChar w:fldCharType="begin"/>
          </w:r>
          <w:r>
            <w:instrText xml:space="preserve"> TOC \o "1-1" \h \z \u </w:instrText>
          </w:r>
          <w:r>
            <w:fldChar w:fldCharType="separate"/>
          </w:r>
          <w:hyperlink w:anchor="_Toc7852">
            <w:r>
              <w:t>Introduction and Background</w:t>
            </w:r>
            <w:r>
              <w:tab/>
            </w:r>
            <w:r>
              <w:fldChar w:fldCharType="begin"/>
            </w:r>
            <w:r>
              <w:instrText>PAGEREF _Toc7852 \h</w:instrText>
            </w:r>
            <w:r>
              <w:fldChar w:fldCharType="separate"/>
            </w:r>
            <w:r>
              <w:t xml:space="preserve">4 </w:t>
            </w:r>
            <w:r>
              <w:fldChar w:fldCharType="end"/>
            </w:r>
          </w:hyperlink>
        </w:p>
        <w:p w14:paraId="5F96C40F" w14:textId="77777777" w:rsidR="00ED31F6" w:rsidRDefault="00000000">
          <w:pPr>
            <w:pStyle w:val="TOC1"/>
            <w:tabs>
              <w:tab w:val="right" w:leader="dot" w:pos="9039"/>
            </w:tabs>
          </w:pPr>
          <w:hyperlink w:anchor="_Toc7853">
            <w:r>
              <w:t>Literature Review</w:t>
            </w:r>
            <w:r>
              <w:tab/>
            </w:r>
            <w:r>
              <w:fldChar w:fldCharType="begin"/>
            </w:r>
            <w:r>
              <w:instrText>PAGEREF _Toc7853 \h</w:instrText>
            </w:r>
            <w:r>
              <w:fldChar w:fldCharType="separate"/>
            </w:r>
            <w:r>
              <w:t xml:space="preserve">6 </w:t>
            </w:r>
            <w:r>
              <w:fldChar w:fldCharType="end"/>
            </w:r>
          </w:hyperlink>
        </w:p>
        <w:p w14:paraId="35EC6E8F" w14:textId="77777777" w:rsidR="00ED31F6" w:rsidRDefault="00000000">
          <w:pPr>
            <w:pStyle w:val="TOC1"/>
            <w:tabs>
              <w:tab w:val="right" w:leader="dot" w:pos="9039"/>
            </w:tabs>
          </w:pPr>
          <w:hyperlink w:anchor="_Toc7854">
            <w:r>
              <w:t>Evaluation and Conclusion</w:t>
            </w:r>
            <w:r>
              <w:tab/>
            </w:r>
            <w:r>
              <w:fldChar w:fldCharType="begin"/>
            </w:r>
            <w:r>
              <w:instrText>PAGEREF _Toc7854 \h</w:instrText>
            </w:r>
            <w:r>
              <w:fldChar w:fldCharType="separate"/>
            </w:r>
            <w:r>
              <w:t xml:space="preserve">8 </w:t>
            </w:r>
            <w:r>
              <w:fldChar w:fldCharType="end"/>
            </w:r>
          </w:hyperlink>
        </w:p>
        <w:p w14:paraId="4A5A2822" w14:textId="77777777" w:rsidR="00ED31F6" w:rsidRDefault="00000000">
          <w:pPr>
            <w:pStyle w:val="TOC1"/>
            <w:tabs>
              <w:tab w:val="right" w:leader="dot" w:pos="9039"/>
            </w:tabs>
          </w:pPr>
          <w:hyperlink w:anchor="_Toc7855">
            <w:r>
              <w:t>Reference List</w:t>
            </w:r>
            <w:r>
              <w:tab/>
            </w:r>
            <w:r>
              <w:fldChar w:fldCharType="begin"/>
            </w:r>
            <w:r>
              <w:instrText>PAGEREF _Toc7855 \h</w:instrText>
            </w:r>
            <w:r>
              <w:fldChar w:fldCharType="separate"/>
            </w:r>
            <w:r>
              <w:t xml:space="preserve">11 </w:t>
            </w:r>
            <w:r>
              <w:fldChar w:fldCharType="end"/>
            </w:r>
          </w:hyperlink>
        </w:p>
        <w:p w14:paraId="7FC2856D" w14:textId="77777777" w:rsidR="00ED31F6" w:rsidRDefault="00000000">
          <w:r>
            <w:fldChar w:fldCharType="end"/>
          </w:r>
        </w:p>
      </w:sdtContent>
    </w:sdt>
    <w:p w14:paraId="6485A812" w14:textId="77777777" w:rsidR="00ED31F6" w:rsidRDefault="00000000">
      <w:pPr>
        <w:spacing w:after="243" w:line="259" w:lineRule="auto"/>
        <w:ind w:left="0" w:firstLine="0"/>
        <w:jc w:val="left"/>
      </w:pPr>
      <w:r>
        <w:t xml:space="preserve"> </w:t>
      </w:r>
    </w:p>
    <w:p w14:paraId="768DB5F1" w14:textId="77777777" w:rsidR="00ED31F6" w:rsidRDefault="00000000">
      <w:pPr>
        <w:spacing w:after="157" w:line="259" w:lineRule="auto"/>
        <w:ind w:left="0" w:firstLine="0"/>
        <w:jc w:val="left"/>
      </w:pPr>
      <w:r>
        <w:rPr>
          <w:b/>
        </w:rPr>
        <w:t xml:space="preserve"> </w:t>
      </w:r>
    </w:p>
    <w:p w14:paraId="3589E4F9" w14:textId="77777777" w:rsidR="00ED31F6" w:rsidRDefault="00000000">
      <w:pPr>
        <w:spacing w:after="0" w:line="259" w:lineRule="auto"/>
        <w:ind w:left="0" w:firstLine="0"/>
        <w:jc w:val="left"/>
      </w:pPr>
      <w:r>
        <w:t xml:space="preserve"> </w:t>
      </w:r>
      <w:r>
        <w:tab/>
      </w:r>
      <w:r>
        <w:rPr>
          <w:b/>
        </w:rPr>
        <w:t xml:space="preserve"> </w:t>
      </w:r>
      <w:r>
        <w:br w:type="page"/>
      </w:r>
    </w:p>
    <w:p w14:paraId="0621F934" w14:textId="77777777" w:rsidR="00ED31F6" w:rsidRDefault="00000000">
      <w:pPr>
        <w:pStyle w:val="Heading1"/>
        <w:ind w:left="-5" w:right="0"/>
      </w:pPr>
      <w:bookmarkStart w:id="0" w:name="_Toc7852"/>
      <w:r>
        <w:lastRenderedPageBreak/>
        <w:t xml:space="preserve">Introduction and Background </w:t>
      </w:r>
      <w:bookmarkEnd w:id="0"/>
    </w:p>
    <w:p w14:paraId="60620413" w14:textId="77777777" w:rsidR="00ED31F6" w:rsidRDefault="00000000">
      <w:pPr>
        <w:ind w:left="-5"/>
      </w:pPr>
      <w:r>
        <w:t xml:space="preserve">The travel and hospitality industry </w:t>
      </w:r>
      <w:proofErr w:type="gramStart"/>
      <w:r>
        <w:t>is</w:t>
      </w:r>
      <w:proofErr w:type="gramEnd"/>
      <w:r>
        <w:t xml:space="preserve"> a vast business field, which has a huge contribution to the economic sector of that country (Khatri, 2019). Travelodge became the first budget hotel in the UK, which deals with 21 million guests daily in the UK, Spain and in Ireland. The hotel has opened almost 600 branches in the UK. The mission of the organisation is to provide an affordable travel business for all people. The company is currently trying to expand their hotel to 300 locations (Travelodge, 2023). Travelodge is considered the most preferred choice for the customers for the designed and well-furnished rooms for the customers, also for business travellers. The hotel faced different kinds of issues and problems due to the lack of employees and the huge reduction and lay off employees in the Brexit and COVID-19. Additionally, other issues like lack of training and poor management systems also created a huge impact on their business. The issue of COVID-19 is highly responsible for creating a huge barrier to the growth and profitability of the business. In this research, the focus will be given to the external and internal environment of the UK; also, the recruitment and retention crisis will be identified in the Travelodge hotel.  </w:t>
      </w:r>
    </w:p>
    <w:p w14:paraId="2B4331FB" w14:textId="77777777" w:rsidR="00ED31F6" w:rsidRDefault="00000000">
      <w:pPr>
        <w:pStyle w:val="Heading2"/>
        <w:ind w:left="-5"/>
      </w:pPr>
      <w:r>
        <w:t xml:space="preserve">Rationale </w:t>
      </w:r>
    </w:p>
    <w:p w14:paraId="4BE1454C" w14:textId="77777777" w:rsidR="00ED31F6" w:rsidRDefault="00000000">
      <w:pPr>
        <w:ind w:left="-5"/>
      </w:pPr>
      <w:r>
        <w:t>The COVID-19 crisis has created a major issue, also it has also forced increased the financial loss in the hospitality industry. The issue of the lockdown has stopped business in the hotels; also, it has increased the maintenance cost of the hotels after the end of the pandemic. The sudden shutdown and closing of the business have slowed down the productivity of the business by lying off the employees. Additionally, the lack of a training programme and major defects in the management also has reduced the performance level of the hotel (</w:t>
      </w:r>
      <w:proofErr w:type="spellStart"/>
      <w:r>
        <w:t>Ozkeser</w:t>
      </w:r>
      <w:proofErr w:type="spellEnd"/>
      <w:r>
        <w:t xml:space="preserve">, 2019). In this situation, it has become necessary to improve the performance of the staff to maintain the standard and reputation of the organisation and to attract guests. In the present days, the issue and challenge related with AI, issue with the retirement has created major problems in the hotels. These issues can decrease the growth and profit of the business; also, it can create problems for the retention of employees. </w:t>
      </w:r>
    </w:p>
    <w:p w14:paraId="1C2C49A8" w14:textId="77777777" w:rsidR="00ED31F6" w:rsidRDefault="00000000">
      <w:pPr>
        <w:pStyle w:val="Heading2"/>
        <w:ind w:left="-5"/>
      </w:pPr>
      <w:r>
        <w:lastRenderedPageBreak/>
        <w:t xml:space="preserve">Aim  </w:t>
      </w:r>
    </w:p>
    <w:p w14:paraId="6A126BB9" w14:textId="77777777" w:rsidR="00ED31F6" w:rsidRDefault="00000000">
      <w:pPr>
        <w:ind w:left="-5"/>
      </w:pPr>
      <w:r>
        <w:t xml:space="preserve">The aim of the research is to identify the issues and problems of Travelodge, for retaining employees in the hotel. </w:t>
      </w:r>
    </w:p>
    <w:p w14:paraId="5FBB932A" w14:textId="77777777" w:rsidR="00ED31F6" w:rsidRDefault="00000000">
      <w:pPr>
        <w:pStyle w:val="Heading2"/>
        <w:ind w:left="-5"/>
      </w:pPr>
      <w:r>
        <w:t xml:space="preserve">Objectives  </w:t>
      </w:r>
    </w:p>
    <w:p w14:paraId="3A098EDF" w14:textId="77777777" w:rsidR="00ED31F6" w:rsidRDefault="00000000">
      <w:pPr>
        <w:numPr>
          <w:ilvl w:val="0"/>
          <w:numId w:val="1"/>
        </w:numPr>
        <w:spacing w:after="8"/>
        <w:ind w:hanging="360"/>
      </w:pPr>
      <w:r>
        <w:t xml:space="preserve">To analyse the external environment on the retention and employee recruitment of Travelodge  </w:t>
      </w:r>
    </w:p>
    <w:p w14:paraId="1BBAC7F9" w14:textId="77777777" w:rsidR="00ED31F6" w:rsidRDefault="00000000">
      <w:pPr>
        <w:numPr>
          <w:ilvl w:val="0"/>
          <w:numId w:val="1"/>
        </w:numPr>
        <w:spacing w:after="3"/>
        <w:ind w:hanging="360"/>
      </w:pPr>
      <w:r>
        <w:t xml:space="preserve">To evaluate the internal environment to analyse the success and growth of </w:t>
      </w:r>
      <w:proofErr w:type="gramStart"/>
      <w:r>
        <w:t>Travelodge</w:t>
      </w:r>
      <w:proofErr w:type="gramEnd"/>
      <w:r>
        <w:t xml:space="preserve">  </w:t>
      </w:r>
    </w:p>
    <w:p w14:paraId="67964F75" w14:textId="77777777" w:rsidR="00ED31F6" w:rsidRDefault="00000000">
      <w:pPr>
        <w:numPr>
          <w:ilvl w:val="0"/>
          <w:numId w:val="1"/>
        </w:numPr>
        <w:spacing w:after="193" w:line="259" w:lineRule="auto"/>
        <w:ind w:hanging="360"/>
      </w:pPr>
      <w:r>
        <w:t xml:space="preserve">To suggest recommendations for mitigating the issues  </w:t>
      </w:r>
    </w:p>
    <w:p w14:paraId="0C731798" w14:textId="77777777" w:rsidR="00ED31F6" w:rsidRDefault="00000000">
      <w:pPr>
        <w:pStyle w:val="Heading2"/>
        <w:ind w:left="-5"/>
      </w:pPr>
      <w:r>
        <w:t xml:space="preserve">Significance of the research  </w:t>
      </w:r>
    </w:p>
    <w:p w14:paraId="365CDEC3" w14:textId="77777777" w:rsidR="00ED31F6" w:rsidRDefault="00000000">
      <w:pPr>
        <w:ind w:left="-5"/>
      </w:pPr>
      <w:r>
        <w:t xml:space="preserve">This research is highly significant for the current days to analyse the issues and problems in the hospitality industry. Additionally, this research will be helpful in getting adequate information and knowledge on the tourism business. In the current days, it is noticed in most of the travel and tourism industry, that they face an immense problem of the lack of efficient and experienced staff. However, the problems and major challenges have come from Brexit and COVID-19.  </w:t>
      </w:r>
    </w:p>
    <w:p w14:paraId="23DAAFB1" w14:textId="77777777" w:rsidR="00ED31F6" w:rsidRDefault="00000000">
      <w:pPr>
        <w:spacing w:after="242" w:line="259" w:lineRule="auto"/>
        <w:ind w:left="0" w:firstLine="0"/>
        <w:jc w:val="left"/>
      </w:pPr>
      <w:r>
        <w:t xml:space="preserve">  </w:t>
      </w:r>
    </w:p>
    <w:p w14:paraId="1792CC68" w14:textId="77777777" w:rsidR="00ED31F6" w:rsidRDefault="00000000">
      <w:pPr>
        <w:spacing w:after="0" w:line="259" w:lineRule="auto"/>
        <w:ind w:left="0" w:firstLine="0"/>
        <w:jc w:val="left"/>
      </w:pPr>
      <w:r>
        <w:t xml:space="preserve"> </w:t>
      </w:r>
      <w:r>
        <w:tab/>
      </w:r>
      <w:r>
        <w:rPr>
          <w:b/>
        </w:rPr>
        <w:t xml:space="preserve"> </w:t>
      </w:r>
      <w:r>
        <w:br w:type="page"/>
      </w:r>
    </w:p>
    <w:p w14:paraId="75B8609C" w14:textId="77777777" w:rsidR="00ED31F6" w:rsidRDefault="00000000">
      <w:pPr>
        <w:pStyle w:val="Heading1"/>
        <w:ind w:left="-5" w:right="0"/>
      </w:pPr>
      <w:bookmarkStart w:id="1" w:name="_Toc7853"/>
      <w:r>
        <w:lastRenderedPageBreak/>
        <w:t xml:space="preserve">Literature Review </w:t>
      </w:r>
      <w:bookmarkEnd w:id="1"/>
    </w:p>
    <w:p w14:paraId="3D5F2EAB" w14:textId="77777777" w:rsidR="00ED31F6" w:rsidRDefault="00000000">
      <w:pPr>
        <w:pStyle w:val="Heading2"/>
        <w:spacing w:after="115" w:line="361" w:lineRule="auto"/>
        <w:ind w:left="-5"/>
      </w:pPr>
      <w:proofErr w:type="spellStart"/>
      <w:r>
        <w:t>Analyzing</w:t>
      </w:r>
      <w:proofErr w:type="spellEnd"/>
      <w:r>
        <w:t xml:space="preserve"> the external environment for the recruitment of employees by PESTLE analysis (Retention rate)  </w:t>
      </w:r>
    </w:p>
    <w:p w14:paraId="078E227A" w14:textId="77777777" w:rsidR="00ED31F6" w:rsidRDefault="00000000">
      <w:pPr>
        <w:ind w:left="-5"/>
      </w:pPr>
      <w:r>
        <w:t>In the year 2022, the income tax of the UK was 9.8%, which has increased from 105.18 billion to 246.8 billion (Statista, 2023). Increasing the tax revenue has created a huge impact on all the services in the UK. The tax has also been applied to the sales of goods and services in the UK. Though it has been highly beneficial for the UK government, however, it has created a huge impact on business organisations. The inflation rate of the UK is 6.8% in the year 2023, which has been reduced from 7.9% in the previous year (</w:t>
      </w:r>
      <w:proofErr w:type="spellStart"/>
      <w:r>
        <w:t>Tradingeconomics</w:t>
      </w:r>
      <w:proofErr w:type="spellEnd"/>
      <w:r>
        <w:t xml:space="preserve">, 2023). The decreased rate of inflation has been highly beneficial in reducing the cost of fuel and oil prices. Moreover, it also helped to decrease the cost of travel and tourism. The UK had a total population of 67 million in 2021, which has increased the scope of the employment in UK (Statista, 2023). Moreover, it also helped to increase employee retention in the hospitality industry in the UK.  </w:t>
      </w:r>
    </w:p>
    <w:p w14:paraId="72CD5951" w14:textId="77777777" w:rsidR="00ED31F6" w:rsidRDefault="00000000">
      <w:pPr>
        <w:ind w:left="-5"/>
      </w:pPr>
      <w:r>
        <w:t xml:space="preserve">In the UK market, the use of robotics has increased highly; also, it increased the sales of robotics by 384,000 units (Statista, 2023). The huge investment and generating a handsome profit and sales from the IT industry will be helpful to increase the growth and progress in another business field. For example, the use of robotics and Chatbots will be highly beneficial for the hospitality industry to communicate with the customers, and to increase customer and staff retention in the business.  </w:t>
      </w:r>
    </w:p>
    <w:p w14:paraId="4AE85EB4" w14:textId="77777777" w:rsidR="00ED31F6" w:rsidRDefault="00000000">
      <w:pPr>
        <w:ind w:left="-5"/>
      </w:pPr>
      <w:r>
        <w:t xml:space="preserve">The “Climate Change Act of 2008” helped in handling and managing the issue of climate change in the UK (legislation.gov, 2023). It also helped in reducing issues like carbon emissions and greenhouse gas from the business.  This act has helped to reduce the waste and harmful gas from the business field. In the travel and hospitality sector, this act has helped to increase sustainability by growing more plants on the premises of hotel grounds. On the other side, according to </w:t>
      </w:r>
      <w:proofErr w:type="spellStart"/>
      <w:r>
        <w:t>ageuk</w:t>
      </w:r>
      <w:proofErr w:type="spellEnd"/>
      <w:r>
        <w:t xml:space="preserve"> (2023) the “Equality Act of 2010” is highly helpful for reducing discrimination from the workplace. This act also can help in protecting all the employees by a fair treatment method to them. In the hospitality industry, mitigating the issue of inequality can be helpful for retaining more employees; also, it can help in increasing the growth and productivity of the business.  </w:t>
      </w:r>
    </w:p>
    <w:p w14:paraId="4F85F6FB" w14:textId="77777777" w:rsidR="00ED31F6" w:rsidRDefault="00000000">
      <w:pPr>
        <w:pStyle w:val="Heading2"/>
        <w:ind w:left="-5"/>
      </w:pPr>
      <w:r>
        <w:lastRenderedPageBreak/>
        <w:t xml:space="preserve">Evaluating internal environment by SWOT analysis  </w:t>
      </w:r>
    </w:p>
    <w:p w14:paraId="6160E1FC" w14:textId="77777777" w:rsidR="00ED31F6" w:rsidRDefault="00000000">
      <w:pPr>
        <w:ind w:left="-5"/>
      </w:pPr>
      <w:r>
        <w:t>Travelodge is a budget friendly hotel, which has expanded their business in 300 locations with a huge number of guests. The well-maintained room and services for the guests and the good accommodation helped to attract the customers (Travelodge, 2023</w:t>
      </w:r>
      <w:proofErr w:type="gramStart"/>
      <w:r>
        <w:t>).The</w:t>
      </w:r>
      <w:proofErr w:type="gramEnd"/>
      <w:r>
        <w:t xml:space="preserve"> deals and promotion of the hotel is attractive for their guests. The programme of this hotel is also run by their customers in their business. However, Travelodge do not charge any kind of service tax for their guests for being a </w:t>
      </w:r>
      <w:proofErr w:type="spellStart"/>
      <w:r>
        <w:t>budgetfriendly</w:t>
      </w:r>
      <w:proofErr w:type="spellEnd"/>
      <w:r>
        <w:t xml:space="preserve"> hotel.  </w:t>
      </w:r>
    </w:p>
    <w:p w14:paraId="5CCA627A" w14:textId="77777777" w:rsidR="00ED31F6" w:rsidRDefault="00000000">
      <w:pPr>
        <w:ind w:left="-5"/>
      </w:pPr>
      <w:r>
        <w:t xml:space="preserve">As proposed by López-Andreu </w:t>
      </w:r>
      <w:r>
        <w:rPr>
          <w:i/>
        </w:rPr>
        <w:t>et al.</w:t>
      </w:r>
      <w:r>
        <w:t xml:space="preserve"> (2019), the implementation of the policies also can create major risk for increasing the discomfort and issue for the customers. Due to conduct business in the competitive business sector, the threat can come from the competitors. Increasing the growth and profit in the business, the hotels like Cresta, Discovery, CVK and Gloria have become the main competitors for Travelodge. According to Saleh </w:t>
      </w:r>
      <w:r>
        <w:rPr>
          <w:i/>
        </w:rPr>
        <w:t>et al.</w:t>
      </w:r>
      <w:r>
        <w:t xml:space="preserve"> (2022), the tourists can change their choice as per their convenience for staying in other hotels. The environmental protection movement and increasing the green ecotourism has become a trend for the hotels. Maintain sustainability has become a major opportunity for them to maintain a positive image, also the global expansion of the business and increasing reputation can increase the growth and profit in the business.  </w:t>
      </w:r>
    </w:p>
    <w:p w14:paraId="5B30CBAB" w14:textId="77777777" w:rsidR="00ED31F6" w:rsidRDefault="00000000">
      <w:pPr>
        <w:pStyle w:val="Heading2"/>
        <w:ind w:left="-5"/>
      </w:pPr>
      <w:r>
        <w:t xml:space="preserve">Potential issues and problems for Travelodge  </w:t>
      </w:r>
    </w:p>
    <w:p w14:paraId="7A0247CB" w14:textId="77777777" w:rsidR="00ED31F6" w:rsidRDefault="00000000">
      <w:pPr>
        <w:ind w:left="-5"/>
      </w:pPr>
      <w:r>
        <w:t xml:space="preserve">In the hospitality industry of the UK, the employee retention rate is 70%, which needs to be changed by increasing the hiring and recruitment of more staff (Statista, 2023). Travelodge faced major issues and challenges related to their staff during the Brexit and COVID-19 pandemic. In the hospitality sector, this issue has become major as it reduced the benefits and facilities in the business. Moreover, this issue also created a major problem in welcoming more guests to the hotel. As suggested by Bas and </w:t>
      </w:r>
      <w:proofErr w:type="spellStart"/>
      <w:r>
        <w:t>Sivaprasad</w:t>
      </w:r>
      <w:proofErr w:type="spellEnd"/>
      <w:r>
        <w:t xml:space="preserve"> (2022), the closure of hotels in the UK has highly affected their economic growth and productivity. In the competitive business market, the different types of rules and regulations of the government also created barriers to the growth and profit of tourism. Additionally, in this crisis, most of the hotels in the UK including Travelodge have provided emergency accommodation to homeless people. Moreover, the hotel also faced various problems due to the lack of adequate training and lack of skills and </w:t>
      </w:r>
      <w:r>
        <w:lastRenderedPageBreak/>
        <w:t xml:space="preserve">efficiency among their staff. As proposed by Gupta </w:t>
      </w:r>
      <w:r>
        <w:rPr>
          <w:i/>
        </w:rPr>
        <w:t>et al.</w:t>
      </w:r>
      <w:r>
        <w:t xml:space="preserve"> (2023), an improper management system in the hotel has also decreased the retention of customers and staff, which has been highly effective for the hotel industry.  </w:t>
      </w:r>
    </w:p>
    <w:p w14:paraId="44892D6F" w14:textId="77777777" w:rsidR="00ED31F6" w:rsidRDefault="00000000">
      <w:pPr>
        <w:pStyle w:val="Heading2"/>
        <w:ind w:left="-5"/>
      </w:pPr>
      <w:r>
        <w:t xml:space="preserve">Recommendations and solutions for resolving the </w:t>
      </w:r>
      <w:proofErr w:type="gramStart"/>
      <w:r>
        <w:t>issue</w:t>
      </w:r>
      <w:proofErr w:type="gramEnd"/>
      <w:r>
        <w:t xml:space="preserve">  </w:t>
      </w:r>
    </w:p>
    <w:p w14:paraId="5DA0CA5F" w14:textId="77777777" w:rsidR="00ED31F6" w:rsidRDefault="00000000">
      <w:pPr>
        <w:ind w:left="-5"/>
      </w:pPr>
      <w:r>
        <w:t xml:space="preserve">The issue like retaining employees that are more efficient and improving the skills and training can be resolved by improving the HR management in the hotel. After the end of Brexit and COVID-19, the hotel can provide additional benefits and facilities to the employees to retain them in a better way. For </w:t>
      </w:r>
      <w:proofErr w:type="gramStart"/>
      <w:r>
        <w:t>instance</w:t>
      </w:r>
      <w:proofErr w:type="gramEnd"/>
      <w:r>
        <w:t xml:space="preserve"> in Marriott, Facilities like providing paid sick leave, and maintaining proper safety, health and hygiene will be beneficial to maintain the trust and loyalty of the employees (Marriott, 2023). According to </w:t>
      </w:r>
      <w:proofErr w:type="spellStart"/>
      <w:r>
        <w:t>Esthi</w:t>
      </w:r>
      <w:proofErr w:type="spellEnd"/>
      <w:r>
        <w:t xml:space="preserve"> and </w:t>
      </w:r>
      <w:proofErr w:type="spellStart"/>
      <w:r>
        <w:t>Savhira</w:t>
      </w:r>
      <w:proofErr w:type="spellEnd"/>
      <w:r>
        <w:t xml:space="preserve"> (2019), Promoting health, safety and sustainability also will be beneficial to attract guests to the hotel. On the other side, the issue of customer instability and shortage of staff can be mitigated by fulfilling the needs and requirements of the employees; also, it can help in increasing the contribution to the economic sector in the business.  </w:t>
      </w:r>
    </w:p>
    <w:p w14:paraId="7C80908D" w14:textId="77777777" w:rsidR="00ED31F6" w:rsidRDefault="00000000">
      <w:pPr>
        <w:spacing w:after="233"/>
        <w:ind w:left="-5"/>
      </w:pPr>
      <w:r>
        <w:t xml:space="preserve">The management system can be changed by recruiting an experienced HR manager, who can handle and manage all the issues properly by suggesting effective solutions. Karim </w:t>
      </w:r>
      <w:r>
        <w:rPr>
          <w:i/>
        </w:rPr>
        <w:t>et al. (</w:t>
      </w:r>
      <w:r>
        <w:t xml:space="preserve">2019) have identified that the training and skill of the employees can be increased by investing more time in them, </w:t>
      </w:r>
      <w:proofErr w:type="gramStart"/>
      <w:r>
        <w:t>and also</w:t>
      </w:r>
      <w:proofErr w:type="gramEnd"/>
      <w:r>
        <w:t xml:space="preserve"> by evaluating and analysing the employees on a daily basis. Providing proper training will also be helpful in mitigating and eliminating risks and issues from the hotel. Additionally, it will also help to increase the retention rate of the employees. In this case, using an advanced technology system is also required for fulfilling the needs of the employees. As stated by van Assen (2021), using proper and advanced technologies will be helpful for increasing the business success of the hotel; also, it will help in increasing the revenue with smart accommodation and digital services in the hotel. Using technological skills will be helpful to reduce the issue of the gap of knowledge of the employees. The hotel staff can increase more knowledge with this strategy. The other industries like retail, airways and others are also trying to manage their issues after the pandemic for retaining more employees.  </w:t>
      </w:r>
    </w:p>
    <w:p w14:paraId="6B365C98" w14:textId="77777777" w:rsidR="00ED31F6" w:rsidRDefault="00000000">
      <w:pPr>
        <w:pStyle w:val="Heading1"/>
        <w:ind w:left="-5" w:right="0"/>
      </w:pPr>
      <w:bookmarkStart w:id="2" w:name="_Toc7854"/>
      <w:r>
        <w:lastRenderedPageBreak/>
        <w:t xml:space="preserve">Evaluation and Conclusion </w:t>
      </w:r>
      <w:bookmarkEnd w:id="2"/>
    </w:p>
    <w:p w14:paraId="1F8B184D" w14:textId="77777777" w:rsidR="00ED31F6" w:rsidRDefault="00000000">
      <w:pPr>
        <w:ind w:left="-5"/>
      </w:pPr>
      <w:r>
        <w:t xml:space="preserve">In this research, a secondary data collection method will be used to gather and collect information on the research topic. Moreover, gathering the information about hotel and tourism industry also will be beneficial by using the secondary method. Analysing and evaluating the articles and journals taken from authentic databases like Google Scholar also will be helpful in getting accurate data and information about the hotels. The secondary data collection method also will be useful to save a huge time (Ruggiano and Perry, 2019). Additionally, the thematic data analysis will help to highlight the objectives of the research.  </w:t>
      </w:r>
    </w:p>
    <w:p w14:paraId="362FF6CC" w14:textId="77777777" w:rsidR="00ED31F6" w:rsidRDefault="00000000">
      <w:pPr>
        <w:ind w:left="-5"/>
      </w:pPr>
      <w:r>
        <w:t xml:space="preserve">As per the entire work, it is found that, in the current competitive business of the hospitality industry, retaining the talent of the employees is necessary for upgrading organisational performance, and to increase sustainable growth. The hotels can increase their employee retention strategies by providing all the required benefits and advantages to the employees. The issue of employee retention depends on some specific factors, which include a sustainable and positive work environment, sustainable opportunities and growth and effective recruitment and selection practices. It is also found that, in the hospitality industry, it is necessary to increase the employee's satisfaction by providing all the opportunities in the career of the employees. It has been identified that during the issue and crisis of COVID-19, major challenges and issues have been found in the hospitality business. Being a </w:t>
      </w:r>
      <w:proofErr w:type="gramStart"/>
      <w:r>
        <w:t>fast developing</w:t>
      </w:r>
      <w:proofErr w:type="gramEnd"/>
      <w:r>
        <w:t xml:space="preserve"> sector in the world, it has been highly required to increase the employment with different and various skills of the employees. Additionally, it is also required to maintain a sustainable workforce for decreasing the issues and problems in the hospitality industry, also to reduce the issues of job security of the employees.  </w:t>
      </w:r>
    </w:p>
    <w:p w14:paraId="691BCC1E" w14:textId="7CB8B864" w:rsidR="00ED31F6" w:rsidRDefault="00000000">
      <w:pPr>
        <w:ind w:left="-5"/>
      </w:pPr>
      <w:r>
        <w:t xml:space="preserve">However, it is noticed that, due to some issues and problems in the hospitality industry, issues like low stability in the job, security issues and low salaries have created major problems for the employees. The problems and conditions like increasing anxiety among the employees, the responsibility of the families and the critical household chores have created major issues in the hotels. Moreover, it also has become important to choose the right skills, </w:t>
      </w:r>
      <w:proofErr w:type="gramStart"/>
      <w:r>
        <w:t>abilities</w:t>
      </w:r>
      <w:proofErr w:type="gramEnd"/>
      <w:r>
        <w:t xml:space="preserve"> and knowledge for motivating all the employees, also to maintain a proper recruitment and selection process for the hotels. The other issues in the workplace like mitigating discrimination from the </w:t>
      </w:r>
      <w:r w:rsidR="00457316">
        <w:t xml:space="preserve">employees </w:t>
      </w:r>
      <w:r w:rsidR="00457316">
        <w:lastRenderedPageBreak/>
        <w:t>and</w:t>
      </w:r>
      <w:r>
        <w:t xml:space="preserve"> using the right tools and techniques will be helpful in fulfilling all the goals of tourism.  </w:t>
      </w:r>
    </w:p>
    <w:p w14:paraId="6A729D32" w14:textId="77777777" w:rsidR="00ED31F6" w:rsidRDefault="00000000">
      <w:pPr>
        <w:spacing w:after="0" w:line="259" w:lineRule="auto"/>
        <w:ind w:left="0" w:firstLine="0"/>
        <w:jc w:val="left"/>
      </w:pPr>
      <w:r>
        <w:t xml:space="preserve">  </w:t>
      </w:r>
    </w:p>
    <w:p w14:paraId="4A05827F" w14:textId="77777777" w:rsidR="00ED31F6" w:rsidRDefault="00000000">
      <w:pPr>
        <w:spacing w:after="0" w:line="259" w:lineRule="auto"/>
        <w:ind w:left="0" w:firstLine="0"/>
      </w:pPr>
      <w:r>
        <w:t xml:space="preserve"> </w:t>
      </w:r>
      <w:r>
        <w:tab/>
      </w:r>
      <w:r>
        <w:rPr>
          <w:b/>
        </w:rPr>
        <w:t xml:space="preserve"> </w:t>
      </w:r>
      <w:r>
        <w:br w:type="page"/>
      </w:r>
    </w:p>
    <w:p w14:paraId="506C1B3A" w14:textId="77777777" w:rsidR="00ED31F6" w:rsidRDefault="00000000">
      <w:pPr>
        <w:pStyle w:val="Heading1"/>
        <w:ind w:left="-5" w:right="0"/>
      </w:pPr>
      <w:bookmarkStart w:id="3" w:name="_Toc7855"/>
      <w:r>
        <w:lastRenderedPageBreak/>
        <w:t xml:space="preserve">Reference List </w:t>
      </w:r>
      <w:bookmarkEnd w:id="3"/>
    </w:p>
    <w:p w14:paraId="5E5D58C9" w14:textId="77777777" w:rsidR="00ED31F6" w:rsidRDefault="00000000">
      <w:pPr>
        <w:spacing w:after="0"/>
        <w:ind w:left="-5"/>
      </w:pPr>
      <w:proofErr w:type="spellStart"/>
      <w:r>
        <w:t>Ageuk</w:t>
      </w:r>
      <w:proofErr w:type="spellEnd"/>
      <w:r>
        <w:t xml:space="preserve"> (2023) </w:t>
      </w:r>
      <w:r>
        <w:rPr>
          <w:i/>
        </w:rPr>
        <w:t>UK legal acts.</w:t>
      </w:r>
      <w:r>
        <w:t xml:space="preserve"> Available at: https://www.ageuk.org.uk/informationadvice/work-learning/discrimination-rights/the-equality-</w:t>
      </w:r>
    </w:p>
    <w:p w14:paraId="3E23F342" w14:textId="77777777" w:rsidR="00ED31F6" w:rsidRDefault="00000000">
      <w:pPr>
        <w:spacing w:after="237" w:line="259" w:lineRule="auto"/>
        <w:ind w:left="-5"/>
      </w:pPr>
      <w:r>
        <w:t>act/</w:t>
      </w:r>
      <w:proofErr w:type="gramStart"/>
      <w:r>
        <w:t>#:~</w:t>
      </w:r>
      <w:proofErr w:type="gramEnd"/>
      <w:r>
        <w:t xml:space="preserve">:text=The%20Equality%20Act%20is%20a,Age (Accessed: 7 October 2023) </w:t>
      </w:r>
    </w:p>
    <w:p w14:paraId="0437F576" w14:textId="77777777" w:rsidR="00ED31F6" w:rsidRDefault="00000000">
      <w:pPr>
        <w:ind w:left="-5"/>
      </w:pPr>
      <w:r>
        <w:t xml:space="preserve">Bas, T. and </w:t>
      </w:r>
      <w:proofErr w:type="spellStart"/>
      <w:r>
        <w:t>Sivaprasad</w:t>
      </w:r>
      <w:proofErr w:type="spellEnd"/>
      <w:r>
        <w:t xml:space="preserve">, S. (2022) An Exploratory Insight into the Impact of COVID-19 on the Travel and Tourism Sector: UK Evidence. In </w:t>
      </w:r>
      <w:r>
        <w:rPr>
          <w:i/>
        </w:rPr>
        <w:t xml:space="preserve">An Exploratory Insight into the Impact of COVID-19 on the Travel and Tourism Sector: UK Evidence: Bas, Tugba| </w:t>
      </w:r>
      <w:proofErr w:type="spellStart"/>
      <w:r>
        <w:rPr>
          <w:i/>
        </w:rPr>
        <w:t>uSivaprasad</w:t>
      </w:r>
      <w:proofErr w:type="spellEnd"/>
      <w:r>
        <w:rPr>
          <w:i/>
        </w:rPr>
        <w:t>, Sheeja</w:t>
      </w:r>
      <w:r>
        <w:t>. [</w:t>
      </w:r>
      <w:proofErr w:type="spellStart"/>
      <w:r>
        <w:t>Sl</w:t>
      </w:r>
      <w:proofErr w:type="spellEnd"/>
      <w:r>
        <w:t xml:space="preserve">]: SSRN. </w:t>
      </w:r>
    </w:p>
    <w:p w14:paraId="71D0521B" w14:textId="77777777" w:rsidR="00ED31F6" w:rsidRDefault="00000000">
      <w:pPr>
        <w:ind w:left="-5"/>
      </w:pPr>
      <w:proofErr w:type="spellStart"/>
      <w:r>
        <w:t>Esthi</w:t>
      </w:r>
      <w:proofErr w:type="spellEnd"/>
      <w:r>
        <w:t xml:space="preserve">, R.B. and </w:t>
      </w:r>
      <w:proofErr w:type="spellStart"/>
      <w:r>
        <w:t>Savhira</w:t>
      </w:r>
      <w:proofErr w:type="spellEnd"/>
      <w:r>
        <w:t>, I. (</w:t>
      </w:r>
      <w:proofErr w:type="gramStart"/>
      <w:r>
        <w:t>2019)The</w:t>
      </w:r>
      <w:proofErr w:type="gramEnd"/>
      <w:r>
        <w:t xml:space="preserve"> influence of work training, competence and discipline of work on employee performance in PT. </w:t>
      </w:r>
      <w:proofErr w:type="spellStart"/>
      <w:r>
        <w:t>Lestarindo</w:t>
      </w:r>
      <w:proofErr w:type="spellEnd"/>
      <w:r>
        <w:t xml:space="preserve"> Perkasa. </w:t>
      </w:r>
      <w:r>
        <w:rPr>
          <w:i/>
        </w:rPr>
        <w:t>Journal of Research in Business, Economics, and Education</w:t>
      </w:r>
      <w:r>
        <w:t xml:space="preserve">, </w:t>
      </w:r>
      <w:r>
        <w:rPr>
          <w:i/>
        </w:rPr>
        <w:t>1</w:t>
      </w:r>
      <w:r>
        <w:t xml:space="preserve">(2). </w:t>
      </w:r>
    </w:p>
    <w:p w14:paraId="5FEAD662" w14:textId="77777777" w:rsidR="00ED31F6" w:rsidRDefault="00000000">
      <w:pPr>
        <w:ind w:left="-5"/>
      </w:pPr>
      <w:r>
        <w:t xml:space="preserve">Gupta, R., Hasan, M.M., Islam, S.Z., Yasmin, T., Uddin, J. and Shahzad, U. (2023) Evaluating the Brexit and COVID-19’s influence on the UK economy. </w:t>
      </w:r>
    </w:p>
    <w:p w14:paraId="4F2F621D" w14:textId="77777777" w:rsidR="00ED31F6" w:rsidRDefault="00000000">
      <w:pPr>
        <w:ind w:left="-5"/>
      </w:pPr>
      <w:r>
        <w:t xml:space="preserve">Karim, M.M., Choudhury, M.M. and Latif, </w:t>
      </w:r>
      <w:proofErr w:type="gramStart"/>
      <w:r>
        <w:t>W.B.(</w:t>
      </w:r>
      <w:proofErr w:type="gramEnd"/>
      <w:r>
        <w:t xml:space="preserve">2019)The impact of training and development on employees’ performance: an analysis of quantitative data. </w:t>
      </w:r>
      <w:r>
        <w:rPr>
          <w:i/>
        </w:rPr>
        <w:t>Noble International Journal of Business and Management Research</w:t>
      </w:r>
      <w:r>
        <w:t xml:space="preserve">, </w:t>
      </w:r>
      <w:r>
        <w:rPr>
          <w:i/>
        </w:rPr>
        <w:t>3</w:t>
      </w:r>
      <w:r>
        <w:t xml:space="preserve">(2), pp.25-33. </w:t>
      </w:r>
    </w:p>
    <w:p w14:paraId="67D3DDAE" w14:textId="77777777" w:rsidR="00ED31F6" w:rsidRDefault="00000000">
      <w:pPr>
        <w:ind w:left="-5"/>
      </w:pPr>
      <w:r>
        <w:t xml:space="preserve">Khatri, I. (2019) Information technology in tourism &amp; hospitality industry: A review of ten years’ publications. </w:t>
      </w:r>
      <w:r>
        <w:rPr>
          <w:i/>
        </w:rPr>
        <w:t>Journal of Tourism and Hospitality Education</w:t>
      </w:r>
      <w:r>
        <w:t xml:space="preserve">, </w:t>
      </w:r>
      <w:r>
        <w:rPr>
          <w:i/>
        </w:rPr>
        <w:t>9</w:t>
      </w:r>
      <w:r>
        <w:t xml:space="preserve">, pp.74-87. </w:t>
      </w:r>
    </w:p>
    <w:p w14:paraId="45EC52AC" w14:textId="77777777" w:rsidR="00ED31F6" w:rsidRDefault="00000000">
      <w:pPr>
        <w:tabs>
          <w:tab w:val="center" w:pos="2400"/>
          <w:tab w:val="center" w:pos="3449"/>
          <w:tab w:val="center" w:pos="4897"/>
          <w:tab w:val="center" w:pos="6453"/>
          <w:tab w:val="center" w:pos="7744"/>
          <w:tab w:val="right" w:pos="9039"/>
        </w:tabs>
        <w:spacing w:line="259" w:lineRule="auto"/>
        <w:ind w:left="-15" w:firstLine="0"/>
        <w:jc w:val="left"/>
      </w:pPr>
      <w:r>
        <w:t xml:space="preserve">legislation.gov </w:t>
      </w:r>
      <w:r>
        <w:tab/>
        <w:t xml:space="preserve">(2023) </w:t>
      </w:r>
      <w:r>
        <w:tab/>
      </w:r>
      <w:r>
        <w:rPr>
          <w:i/>
        </w:rPr>
        <w:t xml:space="preserve">UK </w:t>
      </w:r>
      <w:r>
        <w:rPr>
          <w:i/>
        </w:rPr>
        <w:tab/>
        <w:t xml:space="preserve">environmental </w:t>
      </w:r>
      <w:r>
        <w:rPr>
          <w:i/>
        </w:rPr>
        <w:tab/>
        <w:t>laws.</w:t>
      </w:r>
      <w:r>
        <w:t xml:space="preserve"> </w:t>
      </w:r>
      <w:r>
        <w:tab/>
        <w:t xml:space="preserve">Available </w:t>
      </w:r>
      <w:r>
        <w:tab/>
        <w:t xml:space="preserve">at: </w:t>
      </w:r>
    </w:p>
    <w:p w14:paraId="162C70FF" w14:textId="77777777" w:rsidR="00ED31F6" w:rsidRDefault="00000000">
      <w:pPr>
        <w:spacing w:after="237" w:line="259" w:lineRule="auto"/>
        <w:ind w:left="-5"/>
      </w:pPr>
      <w:r>
        <w:t xml:space="preserve">https://www.legislation.gov.uk/ukpga/2008/27/contents (Accessed: 7 October 2023) </w:t>
      </w:r>
    </w:p>
    <w:p w14:paraId="41F79850" w14:textId="77777777" w:rsidR="00ED31F6" w:rsidRDefault="00000000">
      <w:pPr>
        <w:ind w:left="-5"/>
      </w:pPr>
      <w:r>
        <w:t xml:space="preserve">López-Andreu, M., </w:t>
      </w:r>
      <w:proofErr w:type="spellStart"/>
      <w:r>
        <w:t>Papadopolous</w:t>
      </w:r>
      <w:proofErr w:type="spellEnd"/>
      <w:r>
        <w:t xml:space="preserve">, O. and </w:t>
      </w:r>
      <w:proofErr w:type="spellStart"/>
      <w:r>
        <w:t>Jamalian</w:t>
      </w:r>
      <w:proofErr w:type="spellEnd"/>
      <w:r>
        <w:t xml:space="preserve">, M. (2019) How has the UK hotels sector been affected by the fissuring of the worker–employer relationship in the last 10 </w:t>
      </w:r>
      <w:proofErr w:type="gramStart"/>
      <w:r>
        <w:t>years?.</w:t>
      </w:r>
      <w:proofErr w:type="gramEnd"/>
      <w:r>
        <w:t xml:space="preserve"> </w:t>
      </w:r>
    </w:p>
    <w:p w14:paraId="529B1F4F" w14:textId="77777777" w:rsidR="00ED31F6" w:rsidRDefault="00000000">
      <w:pPr>
        <w:ind w:left="-5"/>
      </w:pPr>
      <w:r>
        <w:t xml:space="preserve">Marriott (2023) </w:t>
      </w:r>
      <w:r>
        <w:rPr>
          <w:i/>
        </w:rPr>
        <w:t>An Overview of Marriott Benefits.</w:t>
      </w:r>
      <w:r>
        <w:t xml:space="preserve"> Available at: https://careers.marriott.com/en-GB/blog/marriott-benefits/ (Accessed: 7 October 2023) </w:t>
      </w:r>
    </w:p>
    <w:p w14:paraId="240D0945" w14:textId="77777777" w:rsidR="00ED31F6" w:rsidRDefault="00000000">
      <w:pPr>
        <w:ind w:left="-5"/>
      </w:pPr>
      <w:proofErr w:type="spellStart"/>
      <w:r>
        <w:t>Ozkeser</w:t>
      </w:r>
      <w:proofErr w:type="spellEnd"/>
      <w:r>
        <w:t xml:space="preserve">, B. (2019) Impact of training on employee motivation in human resources management. </w:t>
      </w:r>
      <w:r>
        <w:rPr>
          <w:i/>
        </w:rPr>
        <w:t>Procedia Computer Science</w:t>
      </w:r>
      <w:r>
        <w:t xml:space="preserve">, </w:t>
      </w:r>
      <w:r>
        <w:rPr>
          <w:i/>
        </w:rPr>
        <w:t>158</w:t>
      </w:r>
      <w:r>
        <w:t xml:space="preserve">, pp.802-810. </w:t>
      </w:r>
    </w:p>
    <w:p w14:paraId="2329614D" w14:textId="77777777" w:rsidR="00ED31F6" w:rsidRDefault="00000000">
      <w:pPr>
        <w:ind w:left="-5"/>
      </w:pPr>
      <w:r>
        <w:lastRenderedPageBreak/>
        <w:t xml:space="preserve">Ruggiano, N. and Perry, T.E. (2019) Conducting secondary analysis of qualitative data: Should we, can we, and </w:t>
      </w:r>
      <w:proofErr w:type="gramStart"/>
      <w:r>
        <w:t>how?.</w:t>
      </w:r>
      <w:proofErr w:type="gramEnd"/>
      <w:r>
        <w:t xml:space="preserve"> </w:t>
      </w:r>
      <w:r>
        <w:rPr>
          <w:i/>
        </w:rPr>
        <w:t>Qualitative Social Work</w:t>
      </w:r>
      <w:r>
        <w:t xml:space="preserve">, </w:t>
      </w:r>
      <w:r>
        <w:rPr>
          <w:i/>
        </w:rPr>
        <w:t>18</w:t>
      </w:r>
      <w:r>
        <w:t xml:space="preserve">(1), pp.81-97. </w:t>
      </w:r>
    </w:p>
    <w:p w14:paraId="05869A86" w14:textId="77777777" w:rsidR="00ED31F6" w:rsidRDefault="00000000">
      <w:pPr>
        <w:spacing w:line="259" w:lineRule="auto"/>
        <w:ind w:left="-5"/>
      </w:pPr>
      <w:r>
        <w:t xml:space="preserve">Saleh, A.S. and </w:t>
      </w:r>
      <w:proofErr w:type="spellStart"/>
      <w:r>
        <w:t>Zohry</w:t>
      </w:r>
      <w:proofErr w:type="spellEnd"/>
      <w:r>
        <w:t xml:space="preserve">, M.A.E.F. (2022) Towards A Sustainable Hotel Education (An </w:t>
      </w:r>
    </w:p>
    <w:p w14:paraId="17E2A81A" w14:textId="77777777" w:rsidR="00ED31F6" w:rsidRDefault="00000000">
      <w:pPr>
        <w:ind w:left="-5"/>
      </w:pPr>
      <w:r>
        <w:t xml:space="preserve">Analytical Strategic Study at The Faculty of Tourism and Hotels, Mansoura </w:t>
      </w:r>
      <w:proofErr w:type="spellStart"/>
      <w:r>
        <w:t>UniversityTOWS</w:t>
      </w:r>
      <w:proofErr w:type="spellEnd"/>
      <w:r>
        <w:t xml:space="preserve"> Matrix as A Model). </w:t>
      </w:r>
      <w:r>
        <w:rPr>
          <w:i/>
        </w:rPr>
        <w:t>International Journal of Tourism, Archaeology and Hospitality</w:t>
      </w:r>
      <w:r>
        <w:t xml:space="preserve">, </w:t>
      </w:r>
      <w:r>
        <w:rPr>
          <w:i/>
        </w:rPr>
        <w:t>2</w:t>
      </w:r>
      <w:r>
        <w:t xml:space="preserve">(1), pp.45-74. </w:t>
      </w:r>
    </w:p>
    <w:p w14:paraId="6D57A15E" w14:textId="77777777" w:rsidR="00ED31F6" w:rsidRDefault="00000000">
      <w:pPr>
        <w:tabs>
          <w:tab w:val="center" w:pos="2365"/>
          <w:tab w:val="center" w:pos="4307"/>
          <w:tab w:val="center" w:pos="6368"/>
          <w:tab w:val="right" w:pos="9039"/>
        </w:tabs>
        <w:spacing w:line="259" w:lineRule="auto"/>
        <w:ind w:left="-15" w:firstLine="0"/>
        <w:jc w:val="left"/>
      </w:pPr>
      <w:r>
        <w:t xml:space="preserve">Statista </w:t>
      </w:r>
      <w:r>
        <w:tab/>
        <w:t xml:space="preserve">(2023) </w:t>
      </w:r>
      <w:r>
        <w:tab/>
      </w:r>
      <w:r>
        <w:rPr>
          <w:i/>
        </w:rPr>
        <w:t xml:space="preserve">Labour </w:t>
      </w:r>
      <w:r>
        <w:rPr>
          <w:i/>
        </w:rPr>
        <w:tab/>
        <w:t xml:space="preserve">turnover. </w:t>
      </w:r>
      <w:r>
        <w:rPr>
          <w:i/>
        </w:rPr>
        <w:tab/>
      </w:r>
      <w:r>
        <w:t xml:space="preserve">Available </w:t>
      </w:r>
    </w:p>
    <w:p w14:paraId="55D68EA1" w14:textId="77777777" w:rsidR="00ED31F6" w:rsidRDefault="00000000">
      <w:pPr>
        <w:ind w:left="-5"/>
      </w:pPr>
      <w:proofErr w:type="gramStart"/>
      <w:r>
        <w:t>at:https://www.statista.com/statistics/301182/labour-turnover-in-hospitality-andtourism-in-the-united-kingdom/(Accessed</w:t>
      </w:r>
      <w:proofErr w:type="gramEnd"/>
      <w:r>
        <w:t xml:space="preserve">: 7 October 2023) </w:t>
      </w:r>
    </w:p>
    <w:p w14:paraId="232A9D84" w14:textId="77777777" w:rsidR="00ED31F6" w:rsidRDefault="00000000">
      <w:pPr>
        <w:ind w:left="-5"/>
      </w:pPr>
      <w:r>
        <w:t xml:space="preserve">Statista (2023) </w:t>
      </w:r>
      <w:r>
        <w:rPr>
          <w:i/>
        </w:rPr>
        <w:t>Tax of UK.</w:t>
      </w:r>
      <w:r>
        <w:t xml:space="preserve"> Available at: https://www.statista.com/topics/3834/tax-inthe-uk/#topicOverview (Accessed: 7 October 2023) </w:t>
      </w:r>
    </w:p>
    <w:p w14:paraId="34E9A16D" w14:textId="77777777" w:rsidR="00ED31F6" w:rsidRDefault="00000000">
      <w:pPr>
        <w:tabs>
          <w:tab w:val="center" w:pos="2090"/>
          <w:tab w:val="center" w:pos="3549"/>
          <w:tab w:val="center" w:pos="5282"/>
          <w:tab w:val="center" w:pos="7334"/>
          <w:tab w:val="right" w:pos="9039"/>
        </w:tabs>
        <w:spacing w:line="259" w:lineRule="auto"/>
        <w:ind w:left="-15" w:firstLine="0"/>
        <w:jc w:val="left"/>
      </w:pPr>
      <w:r>
        <w:t xml:space="preserve">Statista </w:t>
      </w:r>
      <w:r>
        <w:tab/>
        <w:t xml:space="preserve">(2023) </w:t>
      </w:r>
      <w:r>
        <w:tab/>
      </w:r>
      <w:r>
        <w:rPr>
          <w:i/>
        </w:rPr>
        <w:t xml:space="preserve">UK </w:t>
      </w:r>
      <w:r>
        <w:rPr>
          <w:i/>
        </w:rPr>
        <w:tab/>
        <w:t>automation.</w:t>
      </w:r>
      <w:r>
        <w:t xml:space="preserve"> </w:t>
      </w:r>
      <w:r>
        <w:tab/>
        <w:t xml:space="preserve">Available </w:t>
      </w:r>
      <w:r>
        <w:tab/>
        <w:t xml:space="preserve">at: </w:t>
      </w:r>
    </w:p>
    <w:p w14:paraId="01E2AF96" w14:textId="77777777" w:rsidR="00ED31F6" w:rsidRDefault="00000000">
      <w:pPr>
        <w:ind w:left="-5"/>
      </w:pPr>
      <w:r>
        <w:t xml:space="preserve">https://www.statista.com/topics/4900/industrial-machinery-and-automation-in-theuk/#topicOverview (Accessed: 7 October 2023) </w:t>
      </w:r>
    </w:p>
    <w:p w14:paraId="7076D0ED" w14:textId="77777777" w:rsidR="00ED31F6" w:rsidRDefault="00000000">
      <w:pPr>
        <w:tabs>
          <w:tab w:val="center" w:pos="1945"/>
          <w:tab w:val="center" w:pos="3259"/>
          <w:tab w:val="center" w:pos="4545"/>
          <w:tab w:val="center" w:pos="5930"/>
          <w:tab w:val="center" w:pos="7482"/>
          <w:tab w:val="right" w:pos="9039"/>
        </w:tabs>
        <w:spacing w:line="259" w:lineRule="auto"/>
        <w:ind w:left="-15" w:firstLine="0"/>
        <w:jc w:val="left"/>
      </w:pPr>
      <w:r>
        <w:t xml:space="preserve">Statista </w:t>
      </w:r>
      <w:r>
        <w:tab/>
        <w:t xml:space="preserve">(2023) </w:t>
      </w:r>
      <w:r>
        <w:tab/>
      </w:r>
      <w:r>
        <w:rPr>
          <w:i/>
        </w:rPr>
        <w:t xml:space="preserve">UK </w:t>
      </w:r>
      <w:r>
        <w:rPr>
          <w:i/>
        </w:rPr>
        <w:tab/>
        <w:t xml:space="preserve">Social </w:t>
      </w:r>
      <w:r>
        <w:rPr>
          <w:i/>
        </w:rPr>
        <w:tab/>
        <w:t xml:space="preserve">data. </w:t>
      </w:r>
      <w:r>
        <w:rPr>
          <w:i/>
        </w:rPr>
        <w:tab/>
      </w:r>
      <w:r>
        <w:t xml:space="preserve">Available </w:t>
      </w:r>
      <w:r>
        <w:tab/>
        <w:t xml:space="preserve">at: </w:t>
      </w:r>
    </w:p>
    <w:p w14:paraId="193A0039" w14:textId="77777777" w:rsidR="00ED31F6" w:rsidRDefault="00000000">
      <w:pPr>
        <w:spacing w:after="237" w:line="259" w:lineRule="auto"/>
        <w:ind w:left="-5"/>
      </w:pPr>
      <w:r>
        <w:t xml:space="preserve">https://www.statista.com/topics/755/uk/#topicOverview (Accessed: 7 October 2023) </w:t>
      </w:r>
    </w:p>
    <w:p w14:paraId="6127594E" w14:textId="77777777" w:rsidR="00ED31F6" w:rsidRDefault="00000000">
      <w:pPr>
        <w:tabs>
          <w:tab w:val="center" w:pos="2296"/>
          <w:tab w:val="center" w:pos="3594"/>
          <w:tab w:val="center" w:pos="4631"/>
          <w:tab w:val="center" w:pos="5959"/>
          <w:tab w:val="center" w:pos="7679"/>
          <w:tab w:val="right" w:pos="9039"/>
        </w:tabs>
        <w:spacing w:line="259" w:lineRule="auto"/>
        <w:ind w:left="-15" w:firstLine="0"/>
        <w:jc w:val="left"/>
      </w:pPr>
      <w:proofErr w:type="spellStart"/>
      <w:r>
        <w:t>Theguardian</w:t>
      </w:r>
      <w:proofErr w:type="spellEnd"/>
      <w:r>
        <w:t xml:space="preserve"> </w:t>
      </w:r>
      <w:r>
        <w:tab/>
        <w:t xml:space="preserve">(2023) </w:t>
      </w:r>
      <w:r>
        <w:tab/>
      </w:r>
      <w:r>
        <w:rPr>
          <w:i/>
        </w:rPr>
        <w:t xml:space="preserve">Issues </w:t>
      </w:r>
      <w:r>
        <w:rPr>
          <w:i/>
        </w:rPr>
        <w:tab/>
        <w:t xml:space="preserve">in </w:t>
      </w:r>
      <w:r>
        <w:rPr>
          <w:i/>
        </w:rPr>
        <w:tab/>
      </w:r>
      <w:r>
        <w:t xml:space="preserve">Travelodge. </w:t>
      </w:r>
      <w:r>
        <w:tab/>
        <w:t xml:space="preserve">Available </w:t>
      </w:r>
      <w:r>
        <w:tab/>
        <w:t xml:space="preserve">at: </w:t>
      </w:r>
    </w:p>
    <w:p w14:paraId="3D99F3EE" w14:textId="77777777" w:rsidR="00ED31F6" w:rsidRDefault="00000000">
      <w:pPr>
        <w:ind w:left="-5"/>
      </w:pPr>
      <w:r>
        <w:t xml:space="preserve">https://www.theguardian.com/world/2020/mar/25/homeless-travelodge-residentsturned-out-on-to-street-coronavirus 202(Accessed: 7 October 2023) </w:t>
      </w:r>
    </w:p>
    <w:p w14:paraId="562FCF32" w14:textId="77777777" w:rsidR="00ED31F6" w:rsidRDefault="00000000">
      <w:pPr>
        <w:ind w:left="-5"/>
      </w:pPr>
      <w:proofErr w:type="spellStart"/>
      <w:r>
        <w:t>Tradingeconomics</w:t>
      </w:r>
      <w:proofErr w:type="spellEnd"/>
      <w:r>
        <w:t xml:space="preserve"> (2023) </w:t>
      </w:r>
      <w:r>
        <w:rPr>
          <w:i/>
        </w:rPr>
        <w:t>UK inflation rate.</w:t>
      </w:r>
      <w:r>
        <w:t xml:space="preserve"> Available at: https://tradingeconomics.com/united-kingdom/inflation-cpi (Accessed: 7 October 2023) </w:t>
      </w:r>
    </w:p>
    <w:p w14:paraId="032C93EC" w14:textId="77777777" w:rsidR="00ED31F6" w:rsidRDefault="00000000">
      <w:pPr>
        <w:spacing w:after="0"/>
        <w:ind w:left="-5"/>
      </w:pPr>
      <w:r>
        <w:t xml:space="preserve">Travelodge </w:t>
      </w:r>
      <w:r>
        <w:tab/>
        <w:t xml:space="preserve">(2023) </w:t>
      </w:r>
      <w:r>
        <w:tab/>
      </w:r>
      <w:r>
        <w:rPr>
          <w:i/>
        </w:rPr>
        <w:t xml:space="preserve">Overview </w:t>
      </w:r>
      <w:r>
        <w:rPr>
          <w:i/>
        </w:rPr>
        <w:tab/>
        <w:t xml:space="preserve">of </w:t>
      </w:r>
      <w:r>
        <w:rPr>
          <w:i/>
        </w:rPr>
        <w:tab/>
        <w:t xml:space="preserve">the </w:t>
      </w:r>
      <w:r>
        <w:rPr>
          <w:i/>
        </w:rPr>
        <w:tab/>
        <w:t>company.</w:t>
      </w:r>
      <w:r>
        <w:t xml:space="preserve"> </w:t>
      </w:r>
      <w:r>
        <w:tab/>
        <w:t xml:space="preserve">Available </w:t>
      </w:r>
      <w:r>
        <w:tab/>
        <w:t>at: https://www.travelodge.co.uk/about/our-</w:t>
      </w:r>
    </w:p>
    <w:p w14:paraId="603387A5" w14:textId="77777777" w:rsidR="00ED31F6" w:rsidRDefault="00000000">
      <w:pPr>
        <w:spacing w:line="259" w:lineRule="auto"/>
        <w:ind w:left="-5"/>
      </w:pPr>
      <w:r>
        <w:t>company/</w:t>
      </w:r>
      <w:proofErr w:type="gramStart"/>
      <w:r>
        <w:t>#:~</w:t>
      </w:r>
      <w:proofErr w:type="gramEnd"/>
      <w:r>
        <w:t>:text=In%201985%2C%20Travelodge%20became%20the,welcome%2</w:t>
      </w:r>
    </w:p>
    <w:p w14:paraId="33E7A6A7" w14:textId="77777777" w:rsidR="00ED31F6" w:rsidRDefault="00000000">
      <w:pPr>
        <w:ind w:left="-5"/>
      </w:pPr>
      <w:r>
        <w:t xml:space="preserve">0over%2021%20million%20guests (Accessed: 7 October 2023) </w:t>
      </w:r>
      <w:proofErr w:type="spellStart"/>
      <w:r>
        <w:t>vanAssen</w:t>
      </w:r>
      <w:proofErr w:type="spellEnd"/>
      <w:r>
        <w:t xml:space="preserve">, </w:t>
      </w:r>
      <w:proofErr w:type="gramStart"/>
      <w:r>
        <w:t>M.F.(</w:t>
      </w:r>
      <w:proofErr w:type="gramEnd"/>
      <w:r>
        <w:t xml:space="preserve">2021) Training, employee involvement and continuous improvement– the moderating effect of a common improvement method. </w:t>
      </w:r>
      <w:r>
        <w:rPr>
          <w:i/>
        </w:rPr>
        <w:t>Production Planning &amp; Control</w:t>
      </w:r>
      <w:r>
        <w:t xml:space="preserve">, </w:t>
      </w:r>
      <w:r>
        <w:rPr>
          <w:i/>
        </w:rPr>
        <w:t>32</w:t>
      </w:r>
      <w:r>
        <w:t xml:space="preserve">(2), pp.132-144. </w:t>
      </w:r>
    </w:p>
    <w:sectPr w:rsidR="00ED31F6">
      <w:footerReference w:type="even" r:id="rId11"/>
      <w:footerReference w:type="default" r:id="rId12"/>
      <w:footerReference w:type="first" r:id="rId13"/>
      <w:pgSz w:w="11905" w:h="16840"/>
      <w:pgMar w:top="1448" w:right="1425" w:bottom="1515" w:left="1441"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52E27" w14:textId="77777777" w:rsidR="00C00D3D" w:rsidRDefault="00C00D3D">
      <w:pPr>
        <w:spacing w:after="0" w:line="240" w:lineRule="auto"/>
      </w:pPr>
      <w:r>
        <w:separator/>
      </w:r>
    </w:p>
  </w:endnote>
  <w:endnote w:type="continuationSeparator" w:id="0">
    <w:p w14:paraId="6553A0F7" w14:textId="77777777" w:rsidR="00C00D3D" w:rsidRDefault="00C00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3532" w14:textId="77777777" w:rsidR="00ED31F6" w:rsidRDefault="00ED31F6">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5B15D" w14:textId="77777777" w:rsidR="00ED31F6" w:rsidRDefault="00ED31F6">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B0C03" w14:textId="77777777" w:rsidR="00ED31F6" w:rsidRDefault="00ED31F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EF0FE" w14:textId="77777777" w:rsidR="00ED31F6" w:rsidRDefault="00000000">
    <w:pPr>
      <w:spacing w:after="0" w:line="259" w:lineRule="auto"/>
      <w:ind w:left="0" w:right="12" w:firstLine="0"/>
      <w:jc w:val="right"/>
    </w:pPr>
    <w:r>
      <w:fldChar w:fldCharType="begin"/>
    </w:r>
    <w:r>
      <w:instrText xml:space="preserve"> PAGE   \* MERGEFORMAT </w:instrText>
    </w:r>
    <w:r>
      <w:fldChar w:fldCharType="separate"/>
    </w:r>
    <w:r>
      <w:t>2</w:t>
    </w:r>
    <w:r>
      <w:fldChar w:fldCharType="end"/>
    </w:r>
    <w:r>
      <w:t xml:space="preserve"> </w:t>
    </w:r>
  </w:p>
  <w:p w14:paraId="36601D8F" w14:textId="77777777" w:rsidR="00ED31F6" w:rsidRDefault="00000000">
    <w:pPr>
      <w:spacing w:after="0" w:line="259" w:lineRule="auto"/>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A7D9D" w14:textId="77777777" w:rsidR="00ED31F6" w:rsidRDefault="00000000">
    <w:pPr>
      <w:spacing w:after="0" w:line="259" w:lineRule="auto"/>
      <w:ind w:left="0" w:right="12" w:firstLine="0"/>
      <w:jc w:val="right"/>
    </w:pPr>
    <w:r>
      <w:fldChar w:fldCharType="begin"/>
    </w:r>
    <w:r>
      <w:instrText xml:space="preserve"> PAGE   \* MERGEFORMAT </w:instrText>
    </w:r>
    <w:r>
      <w:fldChar w:fldCharType="separate"/>
    </w:r>
    <w:r>
      <w:t>2</w:t>
    </w:r>
    <w:r>
      <w:fldChar w:fldCharType="end"/>
    </w:r>
    <w:r>
      <w:t xml:space="preserve"> </w:t>
    </w:r>
  </w:p>
  <w:p w14:paraId="7411CF7E" w14:textId="77777777" w:rsidR="00ED31F6" w:rsidRDefault="00000000">
    <w:pPr>
      <w:spacing w:after="0" w:line="259" w:lineRule="auto"/>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739F" w14:textId="77777777" w:rsidR="00ED31F6" w:rsidRDefault="00000000">
    <w:pPr>
      <w:spacing w:after="0" w:line="259" w:lineRule="auto"/>
      <w:ind w:left="0" w:right="12" w:firstLine="0"/>
      <w:jc w:val="right"/>
    </w:pPr>
    <w:r>
      <w:fldChar w:fldCharType="begin"/>
    </w:r>
    <w:r>
      <w:instrText xml:space="preserve"> PAGE   \* MERGEFORMAT </w:instrText>
    </w:r>
    <w:r>
      <w:fldChar w:fldCharType="separate"/>
    </w:r>
    <w:r>
      <w:t>2</w:t>
    </w:r>
    <w:r>
      <w:fldChar w:fldCharType="end"/>
    </w:r>
    <w:r>
      <w:t xml:space="preserve"> </w:t>
    </w:r>
  </w:p>
  <w:p w14:paraId="5B3B8C0D" w14:textId="77777777" w:rsidR="00ED31F6"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D71B4" w14:textId="77777777" w:rsidR="00C00D3D" w:rsidRDefault="00C00D3D">
      <w:pPr>
        <w:spacing w:after="0" w:line="240" w:lineRule="auto"/>
      </w:pPr>
      <w:r>
        <w:separator/>
      </w:r>
    </w:p>
  </w:footnote>
  <w:footnote w:type="continuationSeparator" w:id="0">
    <w:p w14:paraId="0C0B8A8C" w14:textId="77777777" w:rsidR="00C00D3D" w:rsidRDefault="00C00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70484B"/>
    <w:multiLevelType w:val="hybridMultilevel"/>
    <w:tmpl w:val="5052F2F6"/>
    <w:lvl w:ilvl="0" w:tplc="785CEDF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C6347C">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FEBD8A">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94EF46">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16128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4A7DA2">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826E9C">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6A27A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82A46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59033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1F6"/>
    <w:rsid w:val="00457316"/>
    <w:rsid w:val="00C00D3D"/>
    <w:rsid w:val="00ED3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C8EB"/>
  <w15:docId w15:val="{8F32DDFE-A7F9-42C3-B1E3-6C37A608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368"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237"/>
      <w:ind w:left="10" w:right="3"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35"/>
      <w:ind w:left="10" w:hanging="10"/>
      <w:outlineLvl w:val="1"/>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4"/>
    </w:rPr>
  </w:style>
  <w:style w:type="character" w:customStyle="1" w:styleId="Heading1Char">
    <w:name w:val="Heading 1 Char"/>
    <w:link w:val="Heading1"/>
    <w:rPr>
      <w:rFonts w:ascii="Arial" w:eastAsia="Arial" w:hAnsi="Arial" w:cs="Arial"/>
      <w:b/>
      <w:color w:val="000000"/>
      <w:sz w:val="24"/>
    </w:rPr>
  </w:style>
  <w:style w:type="paragraph" w:styleId="TOC1">
    <w:name w:val="toc 1"/>
    <w:hidden/>
    <w:pPr>
      <w:spacing w:after="246"/>
      <w:ind w:left="25" w:right="23" w:hanging="10"/>
      <w:jc w:val="both"/>
    </w:pPr>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2620</Words>
  <Characters>14935</Characters>
  <Application>Microsoft Office Word</Application>
  <DocSecurity>0</DocSecurity>
  <Lines>124</Lines>
  <Paragraphs>35</Paragraphs>
  <ScaleCrop>false</ScaleCrop>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Bancu</dc:creator>
  <cp:keywords/>
  <cp:lastModifiedBy>Cristina Bancu</cp:lastModifiedBy>
  <cp:revision>2</cp:revision>
  <dcterms:created xsi:type="dcterms:W3CDTF">2023-11-09T10:41:00Z</dcterms:created>
  <dcterms:modified xsi:type="dcterms:W3CDTF">2023-11-09T10:41:00Z</dcterms:modified>
</cp:coreProperties>
</file>