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5DC846" w14:textId="77777777" w:rsidR="005A65FE" w:rsidRPr="005A65FE" w:rsidRDefault="005A65FE" w:rsidP="005A65FE">
      <w:pPr>
        <w:spacing w:before="100" w:beforeAutospacing="1" w:after="100" w:afterAutospacing="1" w:line="240" w:lineRule="auto"/>
        <w:outlineLvl w:val="0"/>
        <w:rPr>
          <w:rFonts w:eastAsia="Times New Roman" w:cs="Times New Roman"/>
          <w:b/>
          <w:bCs/>
          <w:kern w:val="36"/>
          <w:sz w:val="48"/>
          <w:szCs w:val="48"/>
          <w:lang w:eastAsia="en-GB"/>
        </w:rPr>
      </w:pPr>
      <w:r w:rsidRPr="005A65FE">
        <w:rPr>
          <w:rFonts w:eastAsia="Times New Roman" w:cs="Times New Roman"/>
          <w:b/>
          <w:bCs/>
          <w:kern w:val="36"/>
          <w:sz w:val="48"/>
          <w:szCs w:val="48"/>
          <w:lang w:eastAsia="en-GB"/>
        </w:rPr>
        <w:t>Course: BSc (Hons) Health and Social Care</w:t>
      </w:r>
    </w:p>
    <w:p w14:paraId="34D90CFB"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Module: Independent Project (BMHP6020_BIRM)</w:t>
      </w:r>
    </w:p>
    <w:p w14:paraId="05D3D43A" w14:textId="77777777" w:rsidR="005A65FE" w:rsidRPr="005A65FE" w:rsidRDefault="005A65FE" w:rsidP="005A65FE">
      <w:pPr>
        <w:spacing w:before="100" w:beforeAutospacing="1" w:after="100" w:afterAutospacing="1" w:line="240" w:lineRule="auto"/>
        <w:outlineLvl w:val="0"/>
        <w:rPr>
          <w:rFonts w:eastAsia="Times New Roman" w:cs="Times New Roman"/>
          <w:b/>
          <w:bCs/>
          <w:kern w:val="36"/>
          <w:sz w:val="48"/>
          <w:szCs w:val="48"/>
          <w:lang w:eastAsia="en-GB"/>
        </w:rPr>
      </w:pPr>
      <w:r w:rsidRPr="005A65FE">
        <w:rPr>
          <w:rFonts w:eastAsia="Times New Roman" w:cs="Times New Roman"/>
          <w:b/>
          <w:bCs/>
          <w:kern w:val="36"/>
          <w:sz w:val="48"/>
          <w:szCs w:val="48"/>
          <w:lang w:eastAsia="en-GB"/>
        </w:rPr>
        <w:t>Component 1: Element 1 – Project Proposal</w:t>
      </w:r>
    </w:p>
    <w:p w14:paraId="2A815CC9" w14:textId="7C60B85C"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b/>
          <w:bCs/>
          <w:szCs w:val="24"/>
          <w:lang w:eastAsia="en-GB"/>
        </w:rPr>
        <w:t>Student ID:</w:t>
      </w:r>
      <w:r w:rsidRPr="005A65FE">
        <w:rPr>
          <w:rFonts w:eastAsia="Times New Roman" w:cs="Times New Roman"/>
          <w:szCs w:val="24"/>
          <w:lang w:eastAsia="en-GB"/>
        </w:rPr>
        <w:t xml:space="preserve"> __</w:t>
      </w:r>
      <w:r>
        <w:rPr>
          <w:rFonts w:eastAsia="Times New Roman" w:cs="Times New Roman"/>
          <w:szCs w:val="24"/>
          <w:lang w:eastAsia="en-GB"/>
        </w:rPr>
        <w:t>2238817</w:t>
      </w:r>
      <w:r w:rsidRPr="005A65FE">
        <w:rPr>
          <w:rFonts w:eastAsia="Times New Roman" w:cs="Times New Roman"/>
          <w:szCs w:val="24"/>
          <w:lang w:eastAsia="en-GB"/>
        </w:rPr>
        <w:t>_____________________</w:t>
      </w:r>
    </w:p>
    <w:p w14:paraId="3FD148D6"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b/>
          <w:bCs/>
          <w:szCs w:val="24"/>
          <w:lang w:eastAsia="en-GB"/>
        </w:rPr>
        <w:t>Student Name:</w:t>
      </w:r>
      <w:r w:rsidRPr="005A65FE">
        <w:rPr>
          <w:rFonts w:eastAsia="Times New Roman" w:cs="Times New Roman"/>
          <w:szCs w:val="24"/>
          <w:lang w:eastAsia="en-GB"/>
        </w:rPr>
        <w:t xml:space="preserve"> Liza Bedworth</w:t>
      </w:r>
    </w:p>
    <w:p w14:paraId="5AE40DF6"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3A8EBD28">
          <v:rect id="_x0000_i1025" style="width:0;height:1.5pt" o:hralign="center" o:hrstd="t" o:hr="t" fillcolor="#a0a0a0" stroked="f"/>
        </w:pict>
      </w:r>
    </w:p>
    <w:p w14:paraId="79F8767F" w14:textId="77777777" w:rsidR="005A65FE" w:rsidRPr="005A65FE" w:rsidRDefault="005A65FE" w:rsidP="005A65FE">
      <w:pPr>
        <w:spacing w:before="100" w:beforeAutospacing="1" w:after="100" w:afterAutospacing="1" w:line="240" w:lineRule="auto"/>
        <w:outlineLvl w:val="0"/>
        <w:rPr>
          <w:rFonts w:eastAsia="Times New Roman" w:cs="Times New Roman"/>
          <w:b/>
          <w:bCs/>
          <w:kern w:val="36"/>
          <w:sz w:val="48"/>
          <w:szCs w:val="48"/>
          <w:lang w:eastAsia="en-GB"/>
        </w:rPr>
      </w:pPr>
      <w:r w:rsidRPr="005A65FE">
        <w:rPr>
          <w:rFonts w:eastAsia="Times New Roman" w:cs="Times New Roman"/>
          <w:b/>
          <w:bCs/>
          <w:kern w:val="36"/>
          <w:sz w:val="48"/>
          <w:szCs w:val="48"/>
          <w:lang w:eastAsia="en-GB"/>
        </w:rPr>
        <w:t>My Project Title</w:t>
      </w:r>
    </w:p>
    <w:p w14:paraId="4BE6E810"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b/>
          <w:bCs/>
          <w:szCs w:val="24"/>
          <w:lang w:eastAsia="en-GB"/>
        </w:rPr>
        <w:t>The Impact of ADHD on Academic Performance and Wellbeing in University Students</w:t>
      </w:r>
    </w:p>
    <w:p w14:paraId="74618673"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10FB84AC">
          <v:rect id="_x0000_i1026" style="width:0;height:1.5pt" o:hralign="center" o:hrstd="t" o:hr="t" fillcolor="#a0a0a0" stroked="f"/>
        </w:pict>
      </w:r>
    </w:p>
    <w:p w14:paraId="5C6FE568"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1) Aim (Approx. 50 words)</w:t>
      </w:r>
    </w:p>
    <w:p w14:paraId="4BC0BBE5"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The aim of this research is to critically investigate the impact of </w:t>
      </w:r>
      <w:proofErr w:type="gramStart"/>
      <w:r w:rsidRPr="005A65FE">
        <w:rPr>
          <w:rFonts w:eastAsia="Times New Roman" w:cs="Times New Roman"/>
          <w:szCs w:val="24"/>
          <w:lang w:eastAsia="en-GB"/>
        </w:rPr>
        <w:t>Attention Deficit Hyperactivity Disorder</w:t>
      </w:r>
      <w:proofErr w:type="gramEnd"/>
      <w:r w:rsidRPr="005A65FE">
        <w:rPr>
          <w:rFonts w:eastAsia="Times New Roman" w:cs="Times New Roman"/>
          <w:szCs w:val="24"/>
          <w:lang w:eastAsia="en-GB"/>
        </w:rPr>
        <w:t xml:space="preserve"> (ADHD) on the academic performance and wellbeing of university students through a structured literature review. The study will evaluate current evidence and identify recommendations that may improve educational outcomes and support within higher education.</w:t>
      </w:r>
    </w:p>
    <w:p w14:paraId="3BF5165C"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1C1D657F">
          <v:rect id="_x0000_i1027" style="width:0;height:1.5pt" o:hralign="center" o:hrstd="t" o:hr="t" fillcolor="#a0a0a0" stroked="f"/>
        </w:pict>
      </w:r>
    </w:p>
    <w:p w14:paraId="44679CEA"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2) Objectives (Approx. 100 words)</w:t>
      </w:r>
    </w:p>
    <w:p w14:paraId="55FBA083"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The objectives of this study are to:</w:t>
      </w:r>
    </w:p>
    <w:p w14:paraId="3149A3D2" w14:textId="77777777" w:rsidR="005A65FE" w:rsidRPr="005A65FE" w:rsidRDefault="005A65FE" w:rsidP="005A65FE">
      <w:pPr>
        <w:numPr>
          <w:ilvl w:val="0"/>
          <w:numId w:val="6"/>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Define and examine </w:t>
      </w:r>
      <w:proofErr w:type="gramStart"/>
      <w:r w:rsidRPr="005A65FE">
        <w:rPr>
          <w:rFonts w:eastAsia="Times New Roman" w:cs="Times New Roman"/>
          <w:szCs w:val="24"/>
          <w:lang w:eastAsia="en-GB"/>
        </w:rPr>
        <w:t>Attention Deficit Hyperactivity Disorder</w:t>
      </w:r>
      <w:proofErr w:type="gramEnd"/>
      <w:r w:rsidRPr="005A65FE">
        <w:rPr>
          <w:rFonts w:eastAsia="Times New Roman" w:cs="Times New Roman"/>
          <w:szCs w:val="24"/>
          <w:lang w:eastAsia="en-GB"/>
        </w:rPr>
        <w:t xml:space="preserve"> (ADHD) and its impact on university students.</w:t>
      </w:r>
    </w:p>
    <w:p w14:paraId="711E8E25" w14:textId="77777777" w:rsidR="005A65FE" w:rsidRPr="005A65FE" w:rsidRDefault="005A65FE" w:rsidP="005A65FE">
      <w:pPr>
        <w:numPr>
          <w:ilvl w:val="0"/>
          <w:numId w:val="6"/>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Critically analyse current literature and research evidence relating to ADHD, academic performance, executive functioning and student wellbeing.</w:t>
      </w:r>
    </w:p>
    <w:p w14:paraId="3C401FFF" w14:textId="77777777" w:rsidR="005A65FE" w:rsidRPr="005A65FE" w:rsidRDefault="005A65FE" w:rsidP="005A65FE">
      <w:pPr>
        <w:numPr>
          <w:ilvl w:val="0"/>
          <w:numId w:val="6"/>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Evaluate the findings using thematic analysis to identify common challenges, support needs and effective interventions reported within the literature.</w:t>
      </w:r>
    </w:p>
    <w:p w14:paraId="03184B8A" w14:textId="77777777" w:rsidR="005A65FE" w:rsidRPr="005A65FE" w:rsidRDefault="005A65FE" w:rsidP="005A65FE">
      <w:pPr>
        <w:numPr>
          <w:ilvl w:val="0"/>
          <w:numId w:val="6"/>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Provide evidence-based recommendations for universities, lecturers, disability services and health and social care professionals to improve educational outcomes and wellbeing for university students with ADHD.</w:t>
      </w:r>
    </w:p>
    <w:p w14:paraId="56168EB3"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lastRenderedPageBreak/>
        <w:pict w14:anchorId="2ECB76A7">
          <v:rect id="_x0000_i1028" style="width:0;height:1.5pt" o:hralign="center" o:hrstd="t" o:hr="t" fillcolor="#a0a0a0" stroked="f"/>
        </w:pict>
      </w:r>
    </w:p>
    <w:p w14:paraId="3A6D5141"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3) Background/Rationale (Approx. 150 words)</w:t>
      </w:r>
    </w:p>
    <w:p w14:paraId="0ED30E7F"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Attention Deficit Hyperactivity Disorder (ADHD) is a lifelong neurodevelopmental condition that affects attention, executive functioning, organisation and emotional regulation (American Psychiatric Association, 2022). Increasing numbers of students with ADHD are progressing into higher education, where they frequently experience challenges with independent learning, time management, coursework deadlines and maintaining positive mental wellbeing (National Institute for Health and Care Excellence, 2019). Although UK universities are required to provide reasonable adjustments under the Equality Act 2010, research indicates that access to support remains inconsistent and many students continue to encounter educational and psychological barriers (Faraone et al., 2021). Much of the published literature focuses on childhood ADHD or clinical management rather than the experiences of university students. This study addresses that gap by critically reviewing current research to explore how ADHD affects academic performance and wellbeing and by identifying evidence-based recommendations that may improve support within higher education and health and social care practice.</w:t>
      </w:r>
    </w:p>
    <w:p w14:paraId="51DFD67B"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4E93C360">
          <v:rect id="_x0000_i1029" style="width:0;height:1.5pt" o:hralign="center" o:hrstd="t" o:hr="t" fillcolor="#a0a0a0" stroked="f"/>
        </w:pict>
      </w:r>
    </w:p>
    <w:p w14:paraId="13341D4E"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4) Methods (Approx. 100 words)</w:t>
      </w:r>
    </w:p>
    <w:p w14:paraId="5154ED09"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This project will adopt a qualitative secondary research design using a structured literature review. Peer-reviewed journal articles, academic books, government reports and policy documents will be accessed through the UWTSD Library, PubMed, PsycINFO, CINAHL, ERIC and Google Scholar. Search terms will include </w:t>
      </w:r>
      <w:r w:rsidRPr="005A65FE">
        <w:rPr>
          <w:rFonts w:eastAsia="Times New Roman" w:cs="Times New Roman"/>
          <w:b/>
          <w:bCs/>
          <w:szCs w:val="24"/>
          <w:lang w:eastAsia="en-GB"/>
        </w:rPr>
        <w:t>"ADHD"</w:t>
      </w:r>
      <w:r w:rsidRPr="005A65FE">
        <w:rPr>
          <w:rFonts w:eastAsia="Times New Roman" w:cs="Times New Roman"/>
          <w:szCs w:val="24"/>
          <w:lang w:eastAsia="en-GB"/>
        </w:rPr>
        <w:t xml:space="preserve">, </w:t>
      </w:r>
      <w:r w:rsidRPr="005A65FE">
        <w:rPr>
          <w:rFonts w:eastAsia="Times New Roman" w:cs="Times New Roman"/>
          <w:b/>
          <w:bCs/>
          <w:szCs w:val="24"/>
          <w:lang w:eastAsia="en-GB"/>
        </w:rPr>
        <w:t>"higher education"</w:t>
      </w:r>
      <w:r w:rsidRPr="005A65FE">
        <w:rPr>
          <w:rFonts w:eastAsia="Times New Roman" w:cs="Times New Roman"/>
          <w:szCs w:val="24"/>
          <w:lang w:eastAsia="en-GB"/>
        </w:rPr>
        <w:t xml:space="preserve">, </w:t>
      </w:r>
      <w:r w:rsidRPr="005A65FE">
        <w:rPr>
          <w:rFonts w:eastAsia="Times New Roman" w:cs="Times New Roman"/>
          <w:b/>
          <w:bCs/>
          <w:szCs w:val="24"/>
          <w:lang w:eastAsia="en-GB"/>
        </w:rPr>
        <w:t>"university students"</w:t>
      </w:r>
      <w:r w:rsidRPr="005A65FE">
        <w:rPr>
          <w:rFonts w:eastAsia="Times New Roman" w:cs="Times New Roman"/>
          <w:szCs w:val="24"/>
          <w:lang w:eastAsia="en-GB"/>
        </w:rPr>
        <w:t xml:space="preserve">, </w:t>
      </w:r>
      <w:r w:rsidRPr="005A65FE">
        <w:rPr>
          <w:rFonts w:eastAsia="Times New Roman" w:cs="Times New Roman"/>
          <w:b/>
          <w:bCs/>
          <w:szCs w:val="24"/>
          <w:lang w:eastAsia="en-GB"/>
        </w:rPr>
        <w:t>"academic performance"</w:t>
      </w:r>
      <w:r w:rsidRPr="005A65FE">
        <w:rPr>
          <w:rFonts w:eastAsia="Times New Roman" w:cs="Times New Roman"/>
          <w:szCs w:val="24"/>
          <w:lang w:eastAsia="en-GB"/>
        </w:rPr>
        <w:t xml:space="preserve">, </w:t>
      </w:r>
      <w:r w:rsidRPr="005A65FE">
        <w:rPr>
          <w:rFonts w:eastAsia="Times New Roman" w:cs="Times New Roman"/>
          <w:b/>
          <w:bCs/>
          <w:szCs w:val="24"/>
          <w:lang w:eastAsia="en-GB"/>
        </w:rPr>
        <w:t>"wellbeing"</w:t>
      </w:r>
      <w:r w:rsidRPr="005A65FE">
        <w:rPr>
          <w:rFonts w:eastAsia="Times New Roman" w:cs="Times New Roman"/>
          <w:szCs w:val="24"/>
          <w:lang w:eastAsia="en-GB"/>
        </w:rPr>
        <w:t xml:space="preserve"> and </w:t>
      </w:r>
      <w:r w:rsidRPr="005A65FE">
        <w:rPr>
          <w:rFonts w:eastAsia="Times New Roman" w:cs="Times New Roman"/>
          <w:b/>
          <w:bCs/>
          <w:szCs w:val="24"/>
          <w:lang w:eastAsia="en-GB"/>
        </w:rPr>
        <w:t>"executive functioning"</w:t>
      </w:r>
      <w:r w:rsidRPr="005A65FE">
        <w:rPr>
          <w:rFonts w:eastAsia="Times New Roman" w:cs="Times New Roman"/>
          <w:szCs w:val="24"/>
          <w:lang w:eastAsia="en-GB"/>
        </w:rPr>
        <w:t>. Inclusion criteria will include English-language, peer-reviewed studies focusing on university students with ADHD, primarily published within the last ten years. Studies focusing solely on children or non-peer-reviewed sources will be excluded. Findings will be analysed using thematic analysis. Academic integrity will be maintained through accurate UWTSD Harvard referencing, correct citation and avoidance of plagiarism.</w:t>
      </w:r>
    </w:p>
    <w:p w14:paraId="421658D9"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15BB2A7F">
          <v:rect id="_x0000_i1030" style="width:0;height:1.5pt" o:hralign="center" o:hrstd="t" o:hr="t" fillcolor="#a0a0a0" stroked="f"/>
        </w:pict>
      </w:r>
    </w:p>
    <w:p w14:paraId="6E5B49DB"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5) Resources</w:t>
      </w:r>
    </w:p>
    <w:p w14:paraId="3F2D4C45"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UWTSD Library</w:t>
      </w:r>
    </w:p>
    <w:p w14:paraId="47D3DAB1"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PubMed</w:t>
      </w:r>
    </w:p>
    <w:p w14:paraId="25799A29"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PsycINFO</w:t>
      </w:r>
    </w:p>
    <w:p w14:paraId="451BD2EA"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CINAHL</w:t>
      </w:r>
    </w:p>
    <w:p w14:paraId="57772170"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ERIC</w:t>
      </w:r>
    </w:p>
    <w:p w14:paraId="104ABC01"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Google Scholar</w:t>
      </w:r>
    </w:p>
    <w:p w14:paraId="1E1B1E93"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Microsoft Word</w:t>
      </w:r>
    </w:p>
    <w:p w14:paraId="1170A753"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Zotero Reference Manager</w:t>
      </w:r>
    </w:p>
    <w:p w14:paraId="29CFDE4A"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UWTSD Study Skills Service</w:t>
      </w:r>
    </w:p>
    <w:p w14:paraId="268F8D22"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UWTSD Library Support</w:t>
      </w:r>
    </w:p>
    <w:p w14:paraId="6C26196E" w14:textId="77777777" w:rsidR="005A65FE" w:rsidRPr="005A65FE" w:rsidRDefault="005A65FE" w:rsidP="005A65FE">
      <w:pPr>
        <w:numPr>
          <w:ilvl w:val="0"/>
          <w:numId w:val="7"/>
        </w:num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lastRenderedPageBreak/>
        <w:t>Lecturer guidance and feedback</w:t>
      </w:r>
    </w:p>
    <w:p w14:paraId="0CAA8720"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4859FDD6">
          <v:rect id="_x0000_i1031" style="width:0;height:1.5pt" o:hralign="center" o:hrstd="t" o:hr="t" fillcolor="#a0a0a0" stroked="f"/>
        </w:pict>
      </w:r>
    </w:p>
    <w:p w14:paraId="050E9B57"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6) Timescale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641"/>
        <w:gridCol w:w="1995"/>
      </w:tblGrid>
      <w:tr w:rsidR="005A65FE" w:rsidRPr="005A65FE" w14:paraId="4D584CBE" w14:textId="77777777">
        <w:trPr>
          <w:tblHeader/>
          <w:tblCellSpacing w:w="15" w:type="dxa"/>
        </w:trPr>
        <w:tc>
          <w:tcPr>
            <w:tcW w:w="0" w:type="auto"/>
            <w:vAlign w:val="center"/>
            <w:hideMark/>
          </w:tcPr>
          <w:p w14:paraId="1C69FB60" w14:textId="77777777" w:rsidR="005A65FE" w:rsidRPr="005A65FE" w:rsidRDefault="005A65FE" w:rsidP="005A65FE">
            <w:pPr>
              <w:spacing w:after="0" w:line="240" w:lineRule="auto"/>
              <w:jc w:val="center"/>
              <w:rPr>
                <w:rFonts w:eastAsia="Times New Roman" w:cs="Times New Roman"/>
                <w:b/>
                <w:bCs/>
                <w:szCs w:val="24"/>
                <w:lang w:eastAsia="en-GB"/>
              </w:rPr>
            </w:pPr>
            <w:r w:rsidRPr="005A65FE">
              <w:rPr>
                <w:rFonts w:eastAsia="Times New Roman" w:cs="Times New Roman"/>
                <w:b/>
                <w:bCs/>
                <w:szCs w:val="24"/>
                <w:lang w:eastAsia="en-GB"/>
              </w:rPr>
              <w:t>Activity</w:t>
            </w:r>
          </w:p>
        </w:tc>
        <w:tc>
          <w:tcPr>
            <w:tcW w:w="0" w:type="auto"/>
            <w:vAlign w:val="center"/>
            <w:hideMark/>
          </w:tcPr>
          <w:p w14:paraId="28DD5024" w14:textId="77777777" w:rsidR="005A65FE" w:rsidRPr="005A65FE" w:rsidRDefault="005A65FE" w:rsidP="005A65FE">
            <w:pPr>
              <w:spacing w:after="0" w:line="240" w:lineRule="auto"/>
              <w:jc w:val="center"/>
              <w:rPr>
                <w:rFonts w:eastAsia="Times New Roman" w:cs="Times New Roman"/>
                <w:b/>
                <w:bCs/>
                <w:szCs w:val="24"/>
                <w:lang w:eastAsia="en-GB"/>
              </w:rPr>
            </w:pPr>
            <w:r w:rsidRPr="005A65FE">
              <w:rPr>
                <w:rFonts w:eastAsia="Times New Roman" w:cs="Times New Roman"/>
                <w:b/>
                <w:bCs/>
                <w:szCs w:val="24"/>
                <w:lang w:eastAsia="en-GB"/>
              </w:rPr>
              <w:t>Timescale</w:t>
            </w:r>
          </w:p>
        </w:tc>
      </w:tr>
      <w:tr w:rsidR="005A65FE" w:rsidRPr="005A65FE" w14:paraId="069A4850" w14:textId="77777777">
        <w:trPr>
          <w:tblCellSpacing w:w="15" w:type="dxa"/>
        </w:trPr>
        <w:tc>
          <w:tcPr>
            <w:tcW w:w="0" w:type="auto"/>
            <w:vAlign w:val="center"/>
            <w:hideMark/>
          </w:tcPr>
          <w:p w14:paraId="4F8502CB"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Complete Project Proposal</w:t>
            </w:r>
          </w:p>
        </w:tc>
        <w:tc>
          <w:tcPr>
            <w:tcW w:w="0" w:type="auto"/>
            <w:vAlign w:val="center"/>
            <w:hideMark/>
          </w:tcPr>
          <w:p w14:paraId="3CC9038F"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Term 2</w:t>
            </w:r>
          </w:p>
        </w:tc>
      </w:tr>
      <w:tr w:rsidR="005A65FE" w:rsidRPr="005A65FE" w14:paraId="4C4EE8B7" w14:textId="77777777">
        <w:trPr>
          <w:tblCellSpacing w:w="15" w:type="dxa"/>
        </w:trPr>
        <w:tc>
          <w:tcPr>
            <w:tcW w:w="0" w:type="auto"/>
            <w:vAlign w:val="center"/>
            <w:hideMark/>
          </w:tcPr>
          <w:p w14:paraId="67D4E3DA"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Literature Review (Chapter 2)</w:t>
            </w:r>
          </w:p>
        </w:tc>
        <w:tc>
          <w:tcPr>
            <w:tcW w:w="0" w:type="auto"/>
            <w:vAlign w:val="center"/>
            <w:hideMark/>
          </w:tcPr>
          <w:p w14:paraId="6D360446"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June–July</w:t>
            </w:r>
          </w:p>
        </w:tc>
      </w:tr>
      <w:tr w:rsidR="005A65FE" w:rsidRPr="005A65FE" w14:paraId="388B3BA3" w14:textId="77777777">
        <w:trPr>
          <w:tblCellSpacing w:w="15" w:type="dxa"/>
        </w:trPr>
        <w:tc>
          <w:tcPr>
            <w:tcW w:w="0" w:type="auto"/>
            <w:vAlign w:val="center"/>
            <w:hideMark/>
          </w:tcPr>
          <w:p w14:paraId="0A4294EB"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Methodology (Chapter 3)</w:t>
            </w:r>
          </w:p>
        </w:tc>
        <w:tc>
          <w:tcPr>
            <w:tcW w:w="0" w:type="auto"/>
            <w:vAlign w:val="center"/>
            <w:hideMark/>
          </w:tcPr>
          <w:p w14:paraId="3757A615"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August</w:t>
            </w:r>
          </w:p>
        </w:tc>
      </w:tr>
      <w:tr w:rsidR="005A65FE" w:rsidRPr="005A65FE" w14:paraId="2E60EEB0" w14:textId="77777777">
        <w:trPr>
          <w:tblCellSpacing w:w="15" w:type="dxa"/>
        </w:trPr>
        <w:tc>
          <w:tcPr>
            <w:tcW w:w="0" w:type="auto"/>
            <w:vAlign w:val="center"/>
            <w:hideMark/>
          </w:tcPr>
          <w:p w14:paraId="507BA50B"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Academic Methods Poster</w:t>
            </w:r>
          </w:p>
        </w:tc>
        <w:tc>
          <w:tcPr>
            <w:tcW w:w="0" w:type="auto"/>
            <w:vAlign w:val="center"/>
            <w:hideMark/>
          </w:tcPr>
          <w:p w14:paraId="3277861E"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September</w:t>
            </w:r>
          </w:p>
        </w:tc>
      </w:tr>
      <w:tr w:rsidR="005A65FE" w:rsidRPr="005A65FE" w14:paraId="526C7434" w14:textId="77777777">
        <w:trPr>
          <w:tblCellSpacing w:w="15" w:type="dxa"/>
        </w:trPr>
        <w:tc>
          <w:tcPr>
            <w:tcW w:w="0" w:type="auto"/>
            <w:vAlign w:val="center"/>
            <w:hideMark/>
          </w:tcPr>
          <w:p w14:paraId="57B19BD8"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Results and Discussion (Chapter 4)</w:t>
            </w:r>
          </w:p>
        </w:tc>
        <w:tc>
          <w:tcPr>
            <w:tcW w:w="0" w:type="auto"/>
            <w:vAlign w:val="center"/>
            <w:hideMark/>
          </w:tcPr>
          <w:p w14:paraId="53B4995D"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September–October</w:t>
            </w:r>
          </w:p>
        </w:tc>
      </w:tr>
      <w:tr w:rsidR="005A65FE" w:rsidRPr="005A65FE" w14:paraId="4FF24F1F" w14:textId="77777777">
        <w:trPr>
          <w:tblCellSpacing w:w="15" w:type="dxa"/>
        </w:trPr>
        <w:tc>
          <w:tcPr>
            <w:tcW w:w="0" w:type="auto"/>
            <w:vAlign w:val="center"/>
            <w:hideMark/>
          </w:tcPr>
          <w:p w14:paraId="25B2CC8E"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Recommendations and Conclusion (Chapter 5)</w:t>
            </w:r>
          </w:p>
        </w:tc>
        <w:tc>
          <w:tcPr>
            <w:tcW w:w="0" w:type="auto"/>
            <w:vAlign w:val="center"/>
            <w:hideMark/>
          </w:tcPr>
          <w:p w14:paraId="575E1902"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October</w:t>
            </w:r>
          </w:p>
        </w:tc>
      </w:tr>
      <w:tr w:rsidR="005A65FE" w:rsidRPr="005A65FE" w14:paraId="65C2725A" w14:textId="77777777">
        <w:trPr>
          <w:tblCellSpacing w:w="15" w:type="dxa"/>
        </w:trPr>
        <w:tc>
          <w:tcPr>
            <w:tcW w:w="0" w:type="auto"/>
            <w:vAlign w:val="center"/>
            <w:hideMark/>
          </w:tcPr>
          <w:p w14:paraId="1DD23999"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Editing, Proofreading and Supervisor Feedback</w:t>
            </w:r>
          </w:p>
        </w:tc>
        <w:tc>
          <w:tcPr>
            <w:tcW w:w="0" w:type="auto"/>
            <w:vAlign w:val="center"/>
            <w:hideMark/>
          </w:tcPr>
          <w:p w14:paraId="24F85430"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October</w:t>
            </w:r>
          </w:p>
        </w:tc>
      </w:tr>
      <w:tr w:rsidR="005A65FE" w:rsidRPr="005A65FE" w14:paraId="455D91CB" w14:textId="77777777">
        <w:trPr>
          <w:tblCellSpacing w:w="15" w:type="dxa"/>
        </w:trPr>
        <w:tc>
          <w:tcPr>
            <w:tcW w:w="0" w:type="auto"/>
            <w:vAlign w:val="center"/>
            <w:hideMark/>
          </w:tcPr>
          <w:p w14:paraId="6FA9DA62"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Final Dissertation Submission</w:t>
            </w:r>
          </w:p>
        </w:tc>
        <w:tc>
          <w:tcPr>
            <w:tcW w:w="0" w:type="auto"/>
            <w:vAlign w:val="center"/>
            <w:hideMark/>
          </w:tcPr>
          <w:p w14:paraId="622BCCD2"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t>November</w:t>
            </w:r>
          </w:p>
        </w:tc>
      </w:tr>
    </w:tbl>
    <w:p w14:paraId="31AEFC1A"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3F6BE152">
          <v:rect id="_x0000_i1032" style="width:0;height:1.5pt" o:hralign="center" o:hrstd="t" o:hr="t" fillcolor="#a0a0a0" stroked="f"/>
        </w:pict>
      </w:r>
    </w:p>
    <w:p w14:paraId="210A45BE" w14:textId="77777777" w:rsidR="005A65FE" w:rsidRPr="005A65FE" w:rsidRDefault="005A65FE" w:rsidP="005A65FE">
      <w:pPr>
        <w:spacing w:before="100" w:beforeAutospacing="1" w:after="100" w:afterAutospacing="1" w:line="240" w:lineRule="auto"/>
        <w:outlineLvl w:val="1"/>
        <w:rPr>
          <w:rFonts w:eastAsia="Times New Roman" w:cs="Times New Roman"/>
          <w:b/>
          <w:bCs/>
          <w:sz w:val="36"/>
          <w:szCs w:val="36"/>
          <w:lang w:eastAsia="en-GB"/>
        </w:rPr>
      </w:pPr>
      <w:r w:rsidRPr="005A65FE">
        <w:rPr>
          <w:rFonts w:eastAsia="Times New Roman" w:cs="Times New Roman"/>
          <w:b/>
          <w:bCs/>
          <w:sz w:val="36"/>
          <w:szCs w:val="36"/>
          <w:lang w:eastAsia="en-GB"/>
        </w:rPr>
        <w:t>7) Self-Reflection as Researcher (Approx. 50 words)</w:t>
      </w:r>
    </w:p>
    <w:p w14:paraId="22224AC3"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I have chosen this topic because ADHD in higher education is an important and increasingly relevant issue within health and social care. My strengths include motivation, organisation and commitment to independent learning. I recognise that analysing a large volume of academic literature will be challenging, so I will use a structured timetable, seek regular lecturer feedback and make full use of the UWTSD Library and Study Skills Service to strengthen my research and academic writing.</w:t>
      </w:r>
    </w:p>
    <w:p w14:paraId="189AF249" w14:textId="77777777" w:rsidR="005A65FE" w:rsidRPr="005A65FE" w:rsidRDefault="005A65FE" w:rsidP="005A65FE">
      <w:pPr>
        <w:spacing w:after="0" w:line="240" w:lineRule="auto"/>
        <w:rPr>
          <w:rFonts w:eastAsia="Times New Roman" w:cs="Times New Roman"/>
          <w:szCs w:val="24"/>
          <w:lang w:eastAsia="en-GB"/>
        </w:rPr>
      </w:pPr>
      <w:r w:rsidRPr="005A65FE">
        <w:rPr>
          <w:rFonts w:eastAsia="Times New Roman" w:cs="Times New Roman"/>
          <w:szCs w:val="24"/>
          <w:lang w:eastAsia="en-GB"/>
        </w:rPr>
        <w:pict w14:anchorId="28AFD3D1">
          <v:rect id="_x0000_i1033" style="width:0;height:1.5pt" o:hralign="center" o:hrstd="t" o:hr="t" fillcolor="#a0a0a0" stroked="f"/>
        </w:pict>
      </w:r>
    </w:p>
    <w:p w14:paraId="0B4D8D06" w14:textId="77777777" w:rsidR="005A65FE" w:rsidRPr="005A65FE" w:rsidRDefault="005A65FE" w:rsidP="005A65FE">
      <w:pPr>
        <w:spacing w:before="100" w:beforeAutospacing="1" w:after="100" w:afterAutospacing="1" w:line="240" w:lineRule="auto"/>
        <w:outlineLvl w:val="0"/>
        <w:rPr>
          <w:rFonts w:eastAsia="Times New Roman" w:cs="Times New Roman"/>
          <w:b/>
          <w:bCs/>
          <w:kern w:val="36"/>
          <w:sz w:val="48"/>
          <w:szCs w:val="48"/>
          <w:lang w:eastAsia="en-GB"/>
        </w:rPr>
      </w:pPr>
      <w:r w:rsidRPr="005A65FE">
        <w:rPr>
          <w:rFonts w:eastAsia="Times New Roman" w:cs="Times New Roman"/>
          <w:b/>
          <w:bCs/>
          <w:kern w:val="36"/>
          <w:sz w:val="48"/>
          <w:szCs w:val="48"/>
          <w:lang w:eastAsia="en-GB"/>
        </w:rPr>
        <w:t>References</w:t>
      </w:r>
    </w:p>
    <w:p w14:paraId="3927E2FE"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American Psychiatric Association (2022) </w:t>
      </w:r>
      <w:r w:rsidRPr="005A65FE">
        <w:rPr>
          <w:rFonts w:eastAsia="Times New Roman" w:cs="Times New Roman"/>
          <w:i/>
          <w:iCs/>
          <w:szCs w:val="24"/>
          <w:lang w:eastAsia="en-GB"/>
        </w:rPr>
        <w:t>Diagnostic and Statistical Manual of Mental Disorders: DSM-5-TR</w:t>
      </w:r>
      <w:r w:rsidRPr="005A65FE">
        <w:rPr>
          <w:rFonts w:eastAsia="Times New Roman" w:cs="Times New Roman"/>
          <w:szCs w:val="24"/>
          <w:lang w:eastAsia="en-GB"/>
        </w:rPr>
        <w:t xml:space="preserve">. 5th </w:t>
      </w:r>
      <w:proofErr w:type="spellStart"/>
      <w:r w:rsidRPr="005A65FE">
        <w:rPr>
          <w:rFonts w:eastAsia="Times New Roman" w:cs="Times New Roman"/>
          <w:szCs w:val="24"/>
          <w:lang w:eastAsia="en-GB"/>
        </w:rPr>
        <w:t>edn</w:t>
      </w:r>
      <w:proofErr w:type="spellEnd"/>
      <w:r w:rsidRPr="005A65FE">
        <w:rPr>
          <w:rFonts w:eastAsia="Times New Roman" w:cs="Times New Roman"/>
          <w:szCs w:val="24"/>
          <w:lang w:eastAsia="en-GB"/>
        </w:rPr>
        <w:t>., Text Revision. Washington, DC: American Psychiatric Association Publishing.</w:t>
      </w:r>
    </w:p>
    <w:p w14:paraId="4A3BEC82"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Aveyard, H. (2019) </w:t>
      </w:r>
      <w:r w:rsidRPr="005A65FE">
        <w:rPr>
          <w:rFonts w:eastAsia="Times New Roman" w:cs="Times New Roman"/>
          <w:i/>
          <w:iCs/>
          <w:szCs w:val="24"/>
          <w:lang w:eastAsia="en-GB"/>
        </w:rPr>
        <w:t>Doing a Literature Review in Health and Social Care: A Practical Guide</w:t>
      </w:r>
      <w:r w:rsidRPr="005A65FE">
        <w:rPr>
          <w:rFonts w:eastAsia="Times New Roman" w:cs="Times New Roman"/>
          <w:szCs w:val="24"/>
          <w:lang w:eastAsia="en-GB"/>
        </w:rPr>
        <w:t xml:space="preserve">. 4th </w:t>
      </w:r>
      <w:proofErr w:type="spellStart"/>
      <w:r w:rsidRPr="005A65FE">
        <w:rPr>
          <w:rFonts w:eastAsia="Times New Roman" w:cs="Times New Roman"/>
          <w:szCs w:val="24"/>
          <w:lang w:eastAsia="en-GB"/>
        </w:rPr>
        <w:t>edn</w:t>
      </w:r>
      <w:proofErr w:type="spellEnd"/>
      <w:r w:rsidRPr="005A65FE">
        <w:rPr>
          <w:rFonts w:eastAsia="Times New Roman" w:cs="Times New Roman"/>
          <w:szCs w:val="24"/>
          <w:lang w:eastAsia="en-GB"/>
        </w:rPr>
        <w:t>. Maidenhead: Open University Press.</w:t>
      </w:r>
    </w:p>
    <w:p w14:paraId="77ED26F1"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Barkley, R.A. (2015) </w:t>
      </w:r>
      <w:r w:rsidRPr="005A65FE">
        <w:rPr>
          <w:rFonts w:eastAsia="Times New Roman" w:cs="Times New Roman"/>
          <w:i/>
          <w:iCs/>
          <w:szCs w:val="24"/>
          <w:lang w:eastAsia="en-GB"/>
        </w:rPr>
        <w:t>Attention-Deficit Hyperactivity Disorder: A Handbook for Diagnosis and Treatment</w:t>
      </w:r>
      <w:r w:rsidRPr="005A65FE">
        <w:rPr>
          <w:rFonts w:eastAsia="Times New Roman" w:cs="Times New Roman"/>
          <w:szCs w:val="24"/>
          <w:lang w:eastAsia="en-GB"/>
        </w:rPr>
        <w:t xml:space="preserve">. 4th </w:t>
      </w:r>
      <w:proofErr w:type="spellStart"/>
      <w:r w:rsidRPr="005A65FE">
        <w:rPr>
          <w:rFonts w:eastAsia="Times New Roman" w:cs="Times New Roman"/>
          <w:szCs w:val="24"/>
          <w:lang w:eastAsia="en-GB"/>
        </w:rPr>
        <w:t>edn</w:t>
      </w:r>
      <w:proofErr w:type="spellEnd"/>
      <w:r w:rsidRPr="005A65FE">
        <w:rPr>
          <w:rFonts w:eastAsia="Times New Roman" w:cs="Times New Roman"/>
          <w:szCs w:val="24"/>
          <w:lang w:eastAsia="en-GB"/>
        </w:rPr>
        <w:t>. New York: Guilford Press.</w:t>
      </w:r>
    </w:p>
    <w:p w14:paraId="5FFBE515"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Braun, V. and Clarke, V. (2022) </w:t>
      </w:r>
      <w:r w:rsidRPr="005A65FE">
        <w:rPr>
          <w:rFonts w:eastAsia="Times New Roman" w:cs="Times New Roman"/>
          <w:i/>
          <w:iCs/>
          <w:szCs w:val="24"/>
          <w:lang w:eastAsia="en-GB"/>
        </w:rPr>
        <w:t>Thematic Analysis: A Practical Guide</w:t>
      </w:r>
      <w:r w:rsidRPr="005A65FE">
        <w:rPr>
          <w:rFonts w:eastAsia="Times New Roman" w:cs="Times New Roman"/>
          <w:szCs w:val="24"/>
          <w:lang w:eastAsia="en-GB"/>
        </w:rPr>
        <w:t>. London: Sage.</w:t>
      </w:r>
    </w:p>
    <w:p w14:paraId="5D904872"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Bryman, A. (2021) </w:t>
      </w:r>
      <w:r w:rsidRPr="005A65FE">
        <w:rPr>
          <w:rFonts w:eastAsia="Times New Roman" w:cs="Times New Roman"/>
          <w:i/>
          <w:iCs/>
          <w:szCs w:val="24"/>
          <w:lang w:eastAsia="en-GB"/>
        </w:rPr>
        <w:t>Social Research Methods</w:t>
      </w:r>
      <w:r w:rsidRPr="005A65FE">
        <w:rPr>
          <w:rFonts w:eastAsia="Times New Roman" w:cs="Times New Roman"/>
          <w:szCs w:val="24"/>
          <w:lang w:eastAsia="en-GB"/>
        </w:rPr>
        <w:t xml:space="preserve">. 6th </w:t>
      </w:r>
      <w:proofErr w:type="spellStart"/>
      <w:r w:rsidRPr="005A65FE">
        <w:rPr>
          <w:rFonts w:eastAsia="Times New Roman" w:cs="Times New Roman"/>
          <w:szCs w:val="24"/>
          <w:lang w:eastAsia="en-GB"/>
        </w:rPr>
        <w:t>edn</w:t>
      </w:r>
      <w:proofErr w:type="spellEnd"/>
      <w:r w:rsidRPr="005A65FE">
        <w:rPr>
          <w:rFonts w:eastAsia="Times New Roman" w:cs="Times New Roman"/>
          <w:szCs w:val="24"/>
          <w:lang w:eastAsia="en-GB"/>
        </w:rPr>
        <w:t>. Oxford: Oxford University Press.</w:t>
      </w:r>
    </w:p>
    <w:p w14:paraId="033813E3"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lastRenderedPageBreak/>
        <w:t xml:space="preserve">Faraone, S.V. et al. (2021) ‘The World Federation of ADHD International Consensus Statement: 208 evidence-based conclusions about the disorder’, </w:t>
      </w:r>
      <w:r w:rsidRPr="005A65FE">
        <w:rPr>
          <w:rFonts w:eastAsia="Times New Roman" w:cs="Times New Roman"/>
          <w:i/>
          <w:iCs/>
          <w:szCs w:val="24"/>
          <w:lang w:eastAsia="en-GB"/>
        </w:rPr>
        <w:t xml:space="preserve">Neuroscience &amp; </w:t>
      </w:r>
      <w:proofErr w:type="spellStart"/>
      <w:r w:rsidRPr="005A65FE">
        <w:rPr>
          <w:rFonts w:eastAsia="Times New Roman" w:cs="Times New Roman"/>
          <w:i/>
          <w:iCs/>
          <w:szCs w:val="24"/>
          <w:lang w:eastAsia="en-GB"/>
        </w:rPr>
        <w:t>Biobehavioral</w:t>
      </w:r>
      <w:proofErr w:type="spellEnd"/>
      <w:r w:rsidRPr="005A65FE">
        <w:rPr>
          <w:rFonts w:eastAsia="Times New Roman" w:cs="Times New Roman"/>
          <w:i/>
          <w:iCs/>
          <w:szCs w:val="24"/>
          <w:lang w:eastAsia="en-GB"/>
        </w:rPr>
        <w:t xml:space="preserve"> Reviews</w:t>
      </w:r>
      <w:r w:rsidRPr="005A65FE">
        <w:rPr>
          <w:rFonts w:eastAsia="Times New Roman" w:cs="Times New Roman"/>
          <w:szCs w:val="24"/>
          <w:lang w:eastAsia="en-GB"/>
        </w:rPr>
        <w:t>, 128, pp. 789–818.</w:t>
      </w:r>
    </w:p>
    <w:p w14:paraId="195F901C"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National Institute for Health and Care Excellence (2019) </w:t>
      </w:r>
      <w:proofErr w:type="gramStart"/>
      <w:r w:rsidRPr="005A65FE">
        <w:rPr>
          <w:rFonts w:eastAsia="Times New Roman" w:cs="Times New Roman"/>
          <w:i/>
          <w:iCs/>
          <w:szCs w:val="24"/>
          <w:lang w:eastAsia="en-GB"/>
        </w:rPr>
        <w:t>Attention Deficit Hyperactivity Disorder</w:t>
      </w:r>
      <w:proofErr w:type="gramEnd"/>
      <w:r w:rsidRPr="005A65FE">
        <w:rPr>
          <w:rFonts w:eastAsia="Times New Roman" w:cs="Times New Roman"/>
          <w:i/>
          <w:iCs/>
          <w:szCs w:val="24"/>
          <w:lang w:eastAsia="en-GB"/>
        </w:rPr>
        <w:t>: Diagnosis and Management (NG87)</w:t>
      </w:r>
      <w:r w:rsidRPr="005A65FE">
        <w:rPr>
          <w:rFonts w:eastAsia="Times New Roman" w:cs="Times New Roman"/>
          <w:szCs w:val="24"/>
          <w:lang w:eastAsia="en-GB"/>
        </w:rPr>
        <w:t>. London: NICE.</w:t>
      </w:r>
    </w:p>
    <w:p w14:paraId="02282ED6" w14:textId="77777777" w:rsidR="005A65FE" w:rsidRPr="005A65FE" w:rsidRDefault="005A65FE" w:rsidP="005A65FE">
      <w:pPr>
        <w:spacing w:before="100" w:beforeAutospacing="1" w:after="100" w:afterAutospacing="1" w:line="240" w:lineRule="auto"/>
        <w:rPr>
          <w:rFonts w:eastAsia="Times New Roman" w:cs="Times New Roman"/>
          <w:szCs w:val="24"/>
          <w:lang w:eastAsia="en-GB"/>
        </w:rPr>
      </w:pPr>
      <w:r w:rsidRPr="005A65FE">
        <w:rPr>
          <w:rFonts w:eastAsia="Times New Roman" w:cs="Times New Roman"/>
          <w:szCs w:val="24"/>
          <w:lang w:eastAsia="en-GB"/>
        </w:rPr>
        <w:t xml:space="preserve">Office for Students (2023) </w:t>
      </w:r>
      <w:r w:rsidRPr="005A65FE">
        <w:rPr>
          <w:rFonts w:eastAsia="Times New Roman" w:cs="Times New Roman"/>
          <w:i/>
          <w:iCs/>
          <w:szCs w:val="24"/>
          <w:lang w:eastAsia="en-GB"/>
        </w:rPr>
        <w:t>Student Mental Health and Wellbeing Strategy Guidance</w:t>
      </w:r>
      <w:r w:rsidRPr="005A65FE">
        <w:rPr>
          <w:rFonts w:eastAsia="Times New Roman" w:cs="Times New Roman"/>
          <w:szCs w:val="24"/>
          <w:lang w:eastAsia="en-GB"/>
        </w:rPr>
        <w:t>. Bristol: Office for Students.</w:t>
      </w: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01358E10" w14:textId="77777777" w:rsidR="005A65FE" w:rsidRDefault="005A65FE" w:rsidP="00041A5A">
      <w:pPr>
        <w:spacing w:line="360" w:lineRule="auto"/>
        <w:jc w:val="center"/>
        <w:rPr>
          <w:rFonts w:ascii="Aptos" w:hAnsi="Aptos" w:cs="Arial"/>
          <w:b/>
          <w:bCs/>
          <w:sz w:val="28"/>
          <w:szCs w:val="28"/>
        </w:rPr>
      </w:pPr>
    </w:p>
    <w:p w14:paraId="1C7FD7CF" w14:textId="77777777" w:rsidR="005A65FE" w:rsidRDefault="005A65FE">
      <w:pPr>
        <w:rPr>
          <w:rFonts w:ascii="Aptos" w:hAnsi="Aptos" w:cs="Arial"/>
          <w:b/>
          <w:bCs/>
          <w:sz w:val="28"/>
          <w:szCs w:val="28"/>
        </w:rPr>
      </w:pPr>
      <w:r>
        <w:rPr>
          <w:rFonts w:ascii="Aptos" w:hAnsi="Aptos" w:cs="Arial"/>
          <w:b/>
          <w:bCs/>
          <w:sz w:val="28"/>
          <w:szCs w:val="28"/>
        </w:rPr>
        <w:br w:type="page"/>
      </w:r>
    </w:p>
    <w:p w14:paraId="237619E2" w14:textId="77777777" w:rsidR="005A65FE" w:rsidRDefault="005A65FE" w:rsidP="00041A5A">
      <w:pPr>
        <w:spacing w:line="360" w:lineRule="auto"/>
        <w:jc w:val="center"/>
        <w:rPr>
          <w:rFonts w:ascii="Aptos" w:hAnsi="Aptos" w:cs="Arial"/>
          <w:b/>
          <w:bCs/>
          <w:sz w:val="28"/>
          <w:szCs w:val="28"/>
        </w:rPr>
      </w:pPr>
    </w:p>
    <w:p w14:paraId="1599B83B" w14:textId="77777777" w:rsidR="005A65FE" w:rsidRDefault="005A65FE">
      <w:pPr>
        <w:rPr>
          <w:rFonts w:ascii="Aptos" w:hAnsi="Aptos" w:cs="Arial"/>
          <w:b/>
          <w:bCs/>
          <w:sz w:val="28"/>
          <w:szCs w:val="28"/>
        </w:rPr>
      </w:pPr>
      <w:r>
        <w:rPr>
          <w:rFonts w:ascii="Aptos" w:hAnsi="Aptos" w:cs="Arial"/>
          <w:b/>
          <w:bCs/>
          <w:sz w:val="28"/>
          <w:szCs w:val="28"/>
        </w:rPr>
        <w:br w:type="page"/>
      </w:r>
    </w:p>
    <w:p w14:paraId="75E38F7F" w14:textId="04CBB2DF"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lastRenderedPageBreak/>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73042A40" w:rsidR="00715990" w:rsidRPr="003A2FDF" w:rsidRDefault="00715990" w:rsidP="00041A5A">
      <w:pPr>
        <w:spacing w:line="360" w:lineRule="auto"/>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 xml:space="preserve">: </w:t>
      </w:r>
    </w:p>
    <w:p w14:paraId="01D5D8DB" w14:textId="03ED09ED" w:rsidR="00FF5B70" w:rsidRPr="003A2FDF" w:rsidRDefault="00FF5B70" w:rsidP="00041A5A">
      <w:pPr>
        <w:spacing w:line="360" w:lineRule="auto"/>
        <w:rPr>
          <w:rFonts w:ascii="Aptos" w:hAnsi="Aptos" w:cs="Arial"/>
          <w:sz w:val="28"/>
          <w:szCs w:val="28"/>
        </w:rPr>
      </w:pPr>
    </w:p>
    <w:p w14:paraId="7B4B148B" w14:textId="7D872481" w:rsidR="00646B10" w:rsidRPr="003A2FDF" w:rsidRDefault="00FF5B70" w:rsidP="00646B10">
      <w:pPr>
        <w:spacing w:line="360" w:lineRule="auto"/>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 xml:space="preserve">: </w:t>
      </w:r>
    </w:p>
    <w:p w14:paraId="638A4615" w14:textId="77777777" w:rsidR="00715990" w:rsidRPr="003A2FDF" w:rsidRDefault="00715990" w:rsidP="00041A5A">
      <w:pPr>
        <w:spacing w:line="360" w:lineRule="auto"/>
        <w:rPr>
          <w:rFonts w:ascii="Aptos" w:hAnsi="Aptos" w:cs="Arial"/>
          <w:sz w:val="28"/>
          <w:szCs w:val="28"/>
        </w:rPr>
      </w:pPr>
    </w:p>
    <w:p w14:paraId="5BD313B6" w14:textId="4BA804DC" w:rsidR="00715990" w:rsidRPr="003A2FDF" w:rsidRDefault="00715990" w:rsidP="00041A5A">
      <w:pPr>
        <w:spacing w:line="360" w:lineRule="auto"/>
        <w:rPr>
          <w:rFonts w:ascii="Aptos" w:hAnsi="Aptos" w:cs="Arial"/>
        </w:rPr>
      </w:pPr>
    </w:p>
    <w:p w14:paraId="07CF3A4D" w14:textId="4AAF8C7D" w:rsidR="00715990" w:rsidRPr="003A2FDF" w:rsidRDefault="00715990" w:rsidP="00041A5A">
      <w:pPr>
        <w:spacing w:line="360" w:lineRule="auto"/>
        <w:rPr>
          <w:rFonts w:ascii="Aptos" w:hAnsi="Aptos" w:cs="Arial"/>
        </w:rPr>
      </w:pPr>
      <w:r w:rsidRPr="003A2FDF">
        <w:rPr>
          <w:rFonts w:ascii="Aptos" w:hAnsi="Aptos" w:cs="Arial"/>
        </w:rPr>
        <w:br w:type="page"/>
      </w:r>
    </w:p>
    <w:p w14:paraId="75E7FD5C" w14:textId="1070B52D" w:rsidR="00545684" w:rsidRPr="003A2FDF" w:rsidRDefault="00FB4301" w:rsidP="00FF5B7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6630FBCE" w14:textId="0038F936" w:rsidR="00D769F0" w:rsidRPr="003A2FDF" w:rsidRDefault="00D769F0" w:rsidP="00D769F0">
      <w:pPr>
        <w:rPr>
          <w:rFonts w:ascii="Aptos" w:hAnsi="Aptos"/>
        </w:rPr>
      </w:pPr>
    </w:p>
    <w:p w14:paraId="24BD4B42" w14:textId="236DB6E9"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p>
    <w:p w14:paraId="03FD30D3" w14:textId="475F3855" w:rsidR="00715990" w:rsidRPr="003A2FDF" w:rsidRDefault="00715990" w:rsidP="00041A5A">
      <w:pPr>
        <w:spacing w:line="360" w:lineRule="auto"/>
        <w:rPr>
          <w:rFonts w:ascii="Aptos" w:hAnsi="Aptos" w:cs="Arial"/>
        </w:rPr>
      </w:pP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C6858D8" w14:textId="4E5F0A23" w:rsidR="00784670" w:rsidRPr="003A2FDF" w:rsidRDefault="00331F5A" w:rsidP="00A6153D">
      <w:pPr>
        <w:spacing w:line="360" w:lineRule="auto"/>
        <w:rPr>
          <w:rFonts w:ascii="Aptos" w:hAnsi="Aptos" w:cs="Arial"/>
        </w:rPr>
      </w:pPr>
      <w:r w:rsidRPr="00331F5A">
        <w:rPr>
          <w:rFonts w:ascii="Aptos" w:hAnsi="Aptos" w:cs="Arial"/>
        </w:rPr>
        <w:t xml:space="preserve">Clearly state the primary goal of your research. </w:t>
      </w:r>
      <w:r w:rsidRPr="00331F5A">
        <w:rPr>
          <w:rFonts w:ascii="Aptos" w:hAnsi="Aptos" w:cs="Arial"/>
          <w:i/>
          <w:iCs/>
        </w:rPr>
        <w:t xml:space="preserve">(Approx. </w:t>
      </w:r>
      <w:r w:rsidRPr="003A2FDF">
        <w:rPr>
          <w:rFonts w:ascii="Aptos" w:hAnsi="Aptos" w:cs="Arial"/>
          <w:i/>
          <w:iCs/>
        </w:rPr>
        <w:t>5</w:t>
      </w:r>
      <w:r w:rsidRPr="00331F5A">
        <w:rPr>
          <w:rFonts w:ascii="Aptos" w:hAnsi="Aptos" w:cs="Arial"/>
          <w:i/>
          <w:iCs/>
        </w:rPr>
        <w:t>0 words)</w:t>
      </w:r>
    </w:p>
    <w:p w14:paraId="4B36F4E2" w14:textId="77777777" w:rsidR="00A6153D" w:rsidRPr="003A2FDF" w:rsidRDefault="00A6153D" w:rsidP="00A6153D">
      <w:pPr>
        <w:spacing w:line="360" w:lineRule="auto"/>
        <w:rPr>
          <w:rFonts w:ascii="Aptos" w:hAnsi="Aptos" w:cs="Arial"/>
        </w:rPr>
      </w:pP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481A7AE5" w14:textId="295402EC" w:rsidR="00A6153D" w:rsidRPr="003A2FDF" w:rsidRDefault="00331F5A" w:rsidP="00A6153D">
      <w:pPr>
        <w:spacing w:line="360" w:lineRule="auto"/>
        <w:rPr>
          <w:rFonts w:ascii="Aptos" w:hAnsi="Aptos" w:cs="Arial"/>
          <w:i/>
          <w:iCs/>
        </w:rPr>
      </w:pPr>
      <w:r w:rsidRPr="00331F5A">
        <w:rPr>
          <w:rFonts w:ascii="Aptos" w:hAnsi="Aptos" w:cs="Arial"/>
        </w:rPr>
        <w:t xml:space="preserve">List </w:t>
      </w:r>
      <w:r w:rsidR="00A276A0" w:rsidRPr="003A2FDF">
        <w:rPr>
          <w:rFonts w:ascii="Aptos" w:hAnsi="Aptos" w:cs="Arial"/>
        </w:rPr>
        <w:t>4</w:t>
      </w:r>
      <w:r w:rsidRPr="00331F5A">
        <w:rPr>
          <w:rFonts w:ascii="Aptos" w:hAnsi="Aptos" w:cs="Arial"/>
        </w:rPr>
        <w:t xml:space="preserve"> specific objectives that will guide your research. </w:t>
      </w:r>
      <w:r w:rsidRPr="00331F5A">
        <w:rPr>
          <w:rFonts w:ascii="Aptos" w:hAnsi="Aptos" w:cs="Arial"/>
          <w:i/>
          <w:iCs/>
        </w:rPr>
        <w:t xml:space="preserve">(Approx. </w:t>
      </w:r>
      <w:r w:rsidRPr="003A2FDF">
        <w:rPr>
          <w:rFonts w:ascii="Aptos" w:hAnsi="Aptos" w:cs="Arial"/>
          <w:i/>
          <w:iCs/>
        </w:rPr>
        <w:t>10</w:t>
      </w:r>
      <w:r w:rsidRPr="00331F5A">
        <w:rPr>
          <w:rFonts w:ascii="Aptos" w:hAnsi="Aptos" w:cs="Arial"/>
          <w:i/>
          <w:iCs/>
        </w:rPr>
        <w:t>0 words)</w:t>
      </w:r>
      <w:r w:rsidR="00A6153D" w:rsidRPr="003A2FDF">
        <w:rPr>
          <w:rFonts w:ascii="Aptos" w:hAnsi="Aptos" w:cs="Arial"/>
          <w:i/>
          <w:iCs/>
        </w:rPr>
        <w:t xml:space="preserve"> </w:t>
      </w:r>
    </w:p>
    <w:p w14:paraId="6F34DD73" w14:textId="1FB18189" w:rsidR="00A276A0" w:rsidRPr="003A2FDF" w:rsidRDefault="00A276A0" w:rsidP="00A276A0">
      <w:pPr>
        <w:pStyle w:val="ListParagraph"/>
        <w:numPr>
          <w:ilvl w:val="0"/>
          <w:numId w:val="5"/>
        </w:numPr>
        <w:spacing w:line="360" w:lineRule="auto"/>
        <w:rPr>
          <w:rFonts w:ascii="Aptos" w:hAnsi="Aptos" w:cs="Arial"/>
          <w:i/>
          <w:iCs/>
        </w:rPr>
      </w:pPr>
      <w:r w:rsidRPr="003A2FDF">
        <w:rPr>
          <w:rFonts w:ascii="Aptos" w:hAnsi="Aptos" w:cs="Arial"/>
          <w:i/>
          <w:iCs/>
        </w:rPr>
        <w:t>Define and examine</w:t>
      </w:r>
      <w:r w:rsidR="00C54573" w:rsidRPr="003A2FDF">
        <w:rPr>
          <w:rFonts w:ascii="Aptos" w:hAnsi="Aptos" w:cs="Arial"/>
          <w:i/>
          <w:iCs/>
        </w:rPr>
        <w:t>…</w:t>
      </w:r>
    </w:p>
    <w:p w14:paraId="3E0D4823" w14:textId="3D3F5EF2" w:rsidR="00A276A0" w:rsidRPr="003A2FDF" w:rsidRDefault="00A276A0" w:rsidP="00A276A0">
      <w:pPr>
        <w:pStyle w:val="ListParagraph"/>
        <w:numPr>
          <w:ilvl w:val="0"/>
          <w:numId w:val="5"/>
        </w:numPr>
        <w:spacing w:line="360" w:lineRule="auto"/>
        <w:rPr>
          <w:rFonts w:ascii="Aptos" w:hAnsi="Aptos" w:cs="Arial"/>
          <w:i/>
          <w:iCs/>
        </w:rPr>
      </w:pPr>
      <w:r w:rsidRPr="003A2FDF">
        <w:rPr>
          <w:rFonts w:ascii="Aptos" w:hAnsi="Aptos" w:cs="Arial"/>
          <w:i/>
          <w:iCs/>
        </w:rPr>
        <w:t>Analyse</w:t>
      </w:r>
      <w:r w:rsidR="00C54573" w:rsidRPr="003A2FDF">
        <w:rPr>
          <w:rFonts w:ascii="Aptos" w:hAnsi="Aptos" w:cs="Arial"/>
          <w:i/>
          <w:iCs/>
        </w:rPr>
        <w:t>…</w:t>
      </w:r>
    </w:p>
    <w:p w14:paraId="63E93BA8" w14:textId="48A41568" w:rsidR="00A276A0" w:rsidRPr="003A2FDF" w:rsidRDefault="00C54573" w:rsidP="00A276A0">
      <w:pPr>
        <w:pStyle w:val="ListParagraph"/>
        <w:numPr>
          <w:ilvl w:val="0"/>
          <w:numId w:val="5"/>
        </w:numPr>
        <w:spacing w:line="360" w:lineRule="auto"/>
        <w:rPr>
          <w:rFonts w:ascii="Aptos" w:hAnsi="Aptos" w:cs="Arial"/>
          <w:i/>
          <w:iCs/>
        </w:rPr>
      </w:pPr>
      <w:r w:rsidRPr="003A2FDF">
        <w:rPr>
          <w:rFonts w:ascii="Aptos" w:hAnsi="Aptos" w:cs="Arial"/>
          <w:i/>
          <w:iCs/>
        </w:rPr>
        <w:t>Evaluate…</w:t>
      </w:r>
    </w:p>
    <w:p w14:paraId="663C332D" w14:textId="686BD681" w:rsidR="00C54573" w:rsidRPr="003A2FDF" w:rsidRDefault="00C54573" w:rsidP="00A276A0">
      <w:pPr>
        <w:pStyle w:val="ListParagraph"/>
        <w:numPr>
          <w:ilvl w:val="0"/>
          <w:numId w:val="5"/>
        </w:numPr>
        <w:spacing w:line="360" w:lineRule="auto"/>
        <w:rPr>
          <w:rFonts w:ascii="Aptos" w:hAnsi="Aptos" w:cs="Arial"/>
          <w:i/>
          <w:iCs/>
        </w:rPr>
      </w:pPr>
      <w:r w:rsidRPr="003A2FDF">
        <w:rPr>
          <w:rFonts w:ascii="Aptos" w:hAnsi="Aptos" w:cs="Arial"/>
          <w:i/>
          <w:iCs/>
        </w:rPr>
        <w:t>Provide Recommendations…</w:t>
      </w:r>
    </w:p>
    <w:p w14:paraId="4DE92F51" w14:textId="77777777" w:rsidR="00041A5A" w:rsidRPr="003A2FDF" w:rsidRDefault="00041A5A" w:rsidP="00041A5A">
      <w:pPr>
        <w:spacing w:line="360" w:lineRule="auto"/>
        <w:rPr>
          <w:rFonts w:ascii="Aptos" w:hAnsi="Aptos" w:cs="Arial"/>
        </w:rPr>
      </w:pPr>
    </w:p>
    <w:p w14:paraId="3AC96963" w14:textId="42E0D23A" w:rsidR="00545684" w:rsidRPr="003A2FDF"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123E060D" w14:textId="165D6B74" w:rsidR="00545684" w:rsidRPr="003A2FDF" w:rsidRDefault="00331F5A" w:rsidP="00041A5A">
      <w:pPr>
        <w:spacing w:line="360" w:lineRule="auto"/>
        <w:rPr>
          <w:rFonts w:ascii="Aptos" w:hAnsi="Aptos" w:cs="Arial"/>
        </w:rPr>
      </w:pPr>
      <w:r w:rsidRPr="00331F5A">
        <w:rPr>
          <w:rFonts w:ascii="Aptos" w:hAnsi="Aptos" w:cs="Arial"/>
        </w:rPr>
        <w:t>Provide a brief background on your chosen topic and explain why it is significant within the field of health and social care. Highlight the gap or issue</w:t>
      </w:r>
      <w:r w:rsidR="00A6153D" w:rsidRPr="003A2FDF">
        <w:rPr>
          <w:rFonts w:ascii="Aptos" w:hAnsi="Aptos" w:cs="Arial"/>
        </w:rPr>
        <w:t>s</w:t>
      </w:r>
      <w:r w:rsidRPr="00331F5A">
        <w:rPr>
          <w:rFonts w:ascii="Aptos" w:hAnsi="Aptos" w:cs="Arial"/>
        </w:rPr>
        <w:t xml:space="preserve"> your research addresses. </w:t>
      </w:r>
      <w:r w:rsidRPr="00331F5A">
        <w:rPr>
          <w:rFonts w:ascii="Aptos" w:hAnsi="Aptos" w:cs="Arial"/>
          <w:i/>
          <w:iCs/>
        </w:rPr>
        <w:t>(Approx. 150 words)</w:t>
      </w:r>
    </w:p>
    <w:p w14:paraId="48B3D1A4" w14:textId="77777777" w:rsidR="00041A5A" w:rsidRPr="003A2FDF" w:rsidRDefault="00041A5A" w:rsidP="00041A5A">
      <w:pPr>
        <w:spacing w:line="360" w:lineRule="auto"/>
        <w:rPr>
          <w:rFonts w:ascii="Aptos" w:hAnsi="Aptos" w:cs="Arial"/>
        </w:rPr>
      </w:pP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6600ACBF" w14:textId="77777777" w:rsidR="00331F5A" w:rsidRPr="00331F5A" w:rsidRDefault="00331F5A" w:rsidP="00331F5A">
      <w:pPr>
        <w:spacing w:line="360" w:lineRule="auto"/>
        <w:rPr>
          <w:rFonts w:ascii="Aptos" w:hAnsi="Aptos" w:cs="Arial"/>
        </w:rPr>
      </w:pPr>
      <w:r w:rsidRPr="00331F5A">
        <w:rPr>
          <w:rFonts w:ascii="Aptos" w:hAnsi="Aptos" w:cs="Arial"/>
        </w:rPr>
        <w:t>Describe your approach to secondary research, including:</w:t>
      </w:r>
    </w:p>
    <w:p w14:paraId="42F00EC7" w14:textId="77777777" w:rsidR="00331F5A" w:rsidRPr="00331F5A" w:rsidRDefault="00331F5A" w:rsidP="00331F5A">
      <w:pPr>
        <w:numPr>
          <w:ilvl w:val="0"/>
          <w:numId w:val="2"/>
        </w:numPr>
        <w:spacing w:line="360" w:lineRule="auto"/>
        <w:rPr>
          <w:rFonts w:ascii="Aptos" w:hAnsi="Aptos" w:cs="Arial"/>
        </w:rPr>
      </w:pPr>
      <w:r w:rsidRPr="00331F5A">
        <w:rPr>
          <w:rFonts w:ascii="Aptos" w:hAnsi="Aptos" w:cs="Arial"/>
        </w:rPr>
        <w:t>The type of data you will use (e.g., journal articles, policy documents).</w:t>
      </w:r>
    </w:p>
    <w:p w14:paraId="0E73B7A5" w14:textId="77777777" w:rsidR="00331F5A" w:rsidRPr="00331F5A" w:rsidRDefault="00331F5A" w:rsidP="00331F5A">
      <w:pPr>
        <w:numPr>
          <w:ilvl w:val="0"/>
          <w:numId w:val="2"/>
        </w:numPr>
        <w:spacing w:line="360" w:lineRule="auto"/>
        <w:rPr>
          <w:rFonts w:ascii="Aptos" w:hAnsi="Aptos" w:cs="Arial"/>
        </w:rPr>
      </w:pPr>
      <w:r w:rsidRPr="00331F5A">
        <w:rPr>
          <w:rFonts w:ascii="Aptos" w:hAnsi="Aptos" w:cs="Arial"/>
        </w:rPr>
        <w:t>Criteria for selecting sources.</w:t>
      </w:r>
    </w:p>
    <w:p w14:paraId="0858F622" w14:textId="77777777" w:rsidR="00331F5A" w:rsidRPr="00331F5A" w:rsidRDefault="00331F5A" w:rsidP="00331F5A">
      <w:pPr>
        <w:numPr>
          <w:ilvl w:val="0"/>
          <w:numId w:val="2"/>
        </w:numPr>
        <w:spacing w:line="360" w:lineRule="auto"/>
        <w:rPr>
          <w:rFonts w:ascii="Aptos" w:hAnsi="Aptos" w:cs="Arial"/>
        </w:rPr>
      </w:pPr>
      <w:r w:rsidRPr="00331F5A">
        <w:rPr>
          <w:rFonts w:ascii="Aptos" w:hAnsi="Aptos" w:cs="Arial"/>
        </w:rPr>
        <w:t>Steps for analysis, such as thematic review or comparison of findings.</w:t>
      </w:r>
    </w:p>
    <w:p w14:paraId="08437629" w14:textId="7F67B46B" w:rsidR="0061260B" w:rsidRPr="003A2FDF" w:rsidRDefault="00331F5A" w:rsidP="00331F5A">
      <w:pPr>
        <w:numPr>
          <w:ilvl w:val="0"/>
          <w:numId w:val="2"/>
        </w:numPr>
        <w:spacing w:line="360" w:lineRule="auto"/>
        <w:rPr>
          <w:rFonts w:ascii="Aptos" w:hAnsi="Aptos" w:cs="Arial"/>
        </w:rPr>
      </w:pPr>
      <w:r w:rsidRPr="00331F5A">
        <w:rPr>
          <w:rFonts w:ascii="Aptos" w:hAnsi="Aptos" w:cs="Arial"/>
        </w:rPr>
        <w:t xml:space="preserve">Ethical considerations, like proper citation and avoiding plagiarism. </w:t>
      </w:r>
      <w:r w:rsidRPr="00331F5A">
        <w:rPr>
          <w:rFonts w:ascii="Aptos" w:hAnsi="Aptos" w:cs="Arial"/>
          <w:i/>
          <w:iCs/>
        </w:rPr>
        <w:t xml:space="preserve">(Approx. </w:t>
      </w:r>
      <w:r w:rsidRPr="003A2FDF">
        <w:rPr>
          <w:rFonts w:ascii="Aptos" w:hAnsi="Aptos" w:cs="Arial"/>
          <w:i/>
          <w:iCs/>
        </w:rPr>
        <w:t>1</w:t>
      </w:r>
      <w:r w:rsidRPr="00331F5A">
        <w:rPr>
          <w:rFonts w:ascii="Aptos" w:hAnsi="Aptos" w:cs="Arial"/>
          <w:i/>
          <w:iCs/>
        </w:rPr>
        <w:t>00 words)</w:t>
      </w:r>
    </w:p>
    <w:p w14:paraId="2FE332DF" w14:textId="77777777" w:rsidR="00331F5A" w:rsidRPr="003A2FDF" w:rsidRDefault="00331F5A" w:rsidP="00331F5A">
      <w:pPr>
        <w:spacing w:line="360" w:lineRule="auto"/>
        <w:ind w:left="720"/>
        <w:rPr>
          <w:rFonts w:ascii="Aptos" w:hAnsi="Aptos" w:cs="Arial"/>
        </w:rPr>
      </w:pP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64C3045A" w14:textId="3C33234F" w:rsidR="0061260B" w:rsidRPr="003A2FDF" w:rsidRDefault="00331F5A" w:rsidP="00260277">
      <w:pPr>
        <w:rPr>
          <w:rFonts w:ascii="Aptos" w:hAnsi="Aptos" w:cs="Arial"/>
        </w:rPr>
      </w:pPr>
      <w:r w:rsidRPr="00331F5A">
        <w:rPr>
          <w:rFonts w:ascii="Aptos" w:hAnsi="Aptos" w:cs="Arial"/>
        </w:rPr>
        <w:t xml:space="preserve">Identify resources you will use, such as online databases, libraries, and relevant software. </w:t>
      </w:r>
      <w:r w:rsidRPr="00331F5A">
        <w:rPr>
          <w:rFonts w:ascii="Aptos" w:hAnsi="Aptos" w:cs="Arial"/>
          <w:i/>
          <w:iCs/>
        </w:rPr>
        <w:t xml:space="preserve">(Approx. </w:t>
      </w:r>
      <w:r w:rsidR="00D025CA">
        <w:rPr>
          <w:rFonts w:ascii="Aptos" w:hAnsi="Aptos" w:cs="Arial"/>
          <w:i/>
          <w:iCs/>
        </w:rPr>
        <w:t>20</w:t>
      </w:r>
      <w:r w:rsidRPr="00331F5A">
        <w:rPr>
          <w:rFonts w:ascii="Aptos" w:hAnsi="Aptos" w:cs="Arial"/>
          <w:i/>
          <w:iCs/>
        </w:rPr>
        <w:t xml:space="preserve"> words</w:t>
      </w:r>
      <w:r w:rsidR="00A6153D" w:rsidRPr="003A2FDF">
        <w:rPr>
          <w:rFonts w:ascii="Aptos" w:hAnsi="Aptos" w:cs="Arial"/>
          <w:i/>
          <w:iCs/>
        </w:rPr>
        <w:t xml:space="preserve"> this can be in bullet point format</w:t>
      </w:r>
      <w:r w:rsidRPr="00331F5A">
        <w:rPr>
          <w:rFonts w:ascii="Aptos" w:hAnsi="Aptos" w:cs="Arial"/>
          <w:i/>
          <w:iCs/>
        </w:rPr>
        <w:t>)</w:t>
      </w:r>
    </w:p>
    <w:p w14:paraId="376E10FA" w14:textId="77777777" w:rsidR="00260277" w:rsidRPr="003A2FDF" w:rsidRDefault="00260277" w:rsidP="00260277">
      <w:pPr>
        <w:rPr>
          <w:rFonts w:ascii="Aptos" w:hAnsi="Aptos" w:cs="Arial"/>
        </w:rPr>
      </w:pP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p w14:paraId="7324EB87" w14:textId="6A1C1748" w:rsidR="00545684" w:rsidRPr="003A2FDF" w:rsidRDefault="00331F5A" w:rsidP="00041A5A">
      <w:pPr>
        <w:spacing w:line="360" w:lineRule="auto"/>
        <w:rPr>
          <w:rFonts w:ascii="Aptos" w:hAnsi="Aptos" w:cs="Arial"/>
        </w:rPr>
      </w:pPr>
      <w:r w:rsidRPr="00331F5A">
        <w:rPr>
          <w:rFonts w:ascii="Aptos" w:hAnsi="Aptos" w:cs="Arial"/>
        </w:rPr>
        <w:t xml:space="preserve">Provide a brief timeline for completing key stages of your research. </w:t>
      </w:r>
      <w:r w:rsidR="000B67B3">
        <w:rPr>
          <w:rFonts w:ascii="Aptos" w:hAnsi="Aptos" w:cs="Arial"/>
        </w:rPr>
        <w:t>You can u</w:t>
      </w:r>
      <w:r w:rsidRPr="00331F5A">
        <w:rPr>
          <w:rFonts w:ascii="Aptos" w:hAnsi="Aptos" w:cs="Arial"/>
        </w:rPr>
        <w:t xml:space="preserve">se a table or bullet points for clarity. </w:t>
      </w:r>
      <w:r w:rsidRPr="00331F5A">
        <w:rPr>
          <w:rFonts w:ascii="Aptos" w:hAnsi="Aptos" w:cs="Arial"/>
          <w:i/>
          <w:iCs/>
        </w:rPr>
        <w:t>(Approx. 30 words)</w:t>
      </w:r>
    </w:p>
    <w:p w14:paraId="41BD97AB" w14:textId="77777777" w:rsidR="00260277" w:rsidRPr="003A2FDF" w:rsidRDefault="00260277"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ECDA0BD" w14:textId="2D8083F4" w:rsidR="00FF5B70" w:rsidRPr="003A2FDF" w:rsidRDefault="00331F5A" w:rsidP="00041A5A">
      <w:pPr>
        <w:spacing w:line="360" w:lineRule="auto"/>
        <w:rPr>
          <w:rFonts w:ascii="Aptos" w:hAnsi="Aptos" w:cs="Arial"/>
        </w:rPr>
      </w:pPr>
      <w:r w:rsidRPr="00331F5A">
        <w:rPr>
          <w:rFonts w:ascii="Aptos" w:hAnsi="Aptos" w:cs="Arial"/>
        </w:rPr>
        <w:t xml:space="preserve">Reflect on your strengths and challenges in undertaking this research project. Consider skills you aim to develop or areas where you may need additional support. </w:t>
      </w:r>
      <w:r w:rsidRPr="00331F5A">
        <w:rPr>
          <w:rFonts w:ascii="Aptos" w:hAnsi="Aptos" w:cs="Arial"/>
          <w:i/>
          <w:iCs/>
        </w:rPr>
        <w:t xml:space="preserve">(Approx. </w:t>
      </w:r>
      <w:r w:rsidR="0020643B">
        <w:rPr>
          <w:rFonts w:ascii="Aptos" w:hAnsi="Aptos" w:cs="Arial"/>
          <w:i/>
          <w:iCs/>
        </w:rPr>
        <w:t>5</w:t>
      </w:r>
      <w:r w:rsidRPr="00331F5A">
        <w:rPr>
          <w:rFonts w:ascii="Aptos" w:hAnsi="Aptos" w:cs="Arial"/>
          <w:i/>
          <w:iCs/>
        </w:rPr>
        <w:t>0 words)</w:t>
      </w:r>
    </w:p>
    <w:p w14:paraId="449212CA"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D871C44" w14:textId="77777777" w:rsidR="00331F5A" w:rsidRPr="003A2FDF" w:rsidRDefault="00331F5A" w:rsidP="00331F5A">
      <w:pPr>
        <w:spacing w:line="360" w:lineRule="auto"/>
        <w:rPr>
          <w:rFonts w:ascii="Aptos" w:hAnsi="Aptos" w:cs="Arial"/>
        </w:rPr>
      </w:pPr>
    </w:p>
    <w:p w14:paraId="157CFF34" w14:textId="06E9AED4" w:rsidR="00331F5A" w:rsidRPr="00331F5A" w:rsidRDefault="00331F5A" w:rsidP="00331F5A">
      <w:pPr>
        <w:spacing w:line="360" w:lineRule="auto"/>
        <w:rPr>
          <w:rFonts w:ascii="Aptos" w:hAnsi="Aptos" w:cs="Arial"/>
        </w:rPr>
      </w:pPr>
      <w:r w:rsidRPr="00331F5A">
        <w:rPr>
          <w:rFonts w:ascii="Aptos" w:hAnsi="Aptos" w:cs="Arial"/>
        </w:rPr>
        <w:t xml:space="preserve">Provide a list of key references that inform your proposal, using the Harvard referencing style. </w:t>
      </w:r>
      <w:r w:rsidRPr="00331F5A">
        <w:rPr>
          <w:rFonts w:ascii="Aptos" w:hAnsi="Aptos" w:cs="Arial"/>
          <w:i/>
          <w:iCs/>
        </w:rPr>
        <w:t>(Not included in word count)</w:t>
      </w:r>
      <w:r w:rsidRPr="00331F5A">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F214DE" w14:textId="77777777" w:rsidR="0005298C" w:rsidRDefault="0005298C" w:rsidP="00545684">
      <w:pPr>
        <w:spacing w:after="0" w:line="240" w:lineRule="auto"/>
      </w:pPr>
      <w:r>
        <w:separator/>
      </w:r>
    </w:p>
  </w:endnote>
  <w:endnote w:type="continuationSeparator" w:id="0">
    <w:p w14:paraId="524BF77D" w14:textId="77777777" w:rsidR="0005298C" w:rsidRDefault="0005298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F9E6D" w14:textId="77777777" w:rsidR="0005298C" w:rsidRDefault="0005298C" w:rsidP="00545684">
      <w:pPr>
        <w:spacing w:after="0" w:line="240" w:lineRule="auto"/>
      </w:pPr>
      <w:r>
        <w:separator/>
      </w:r>
    </w:p>
  </w:footnote>
  <w:footnote w:type="continuationSeparator" w:id="0">
    <w:p w14:paraId="47816F9B" w14:textId="77777777" w:rsidR="0005298C" w:rsidRDefault="0005298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E3375"/>
    <w:multiLevelType w:val="multilevel"/>
    <w:tmpl w:val="8B4E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9F9122B"/>
    <w:multiLevelType w:val="multilevel"/>
    <w:tmpl w:val="66AE9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6"/>
  </w:num>
  <w:num w:numId="2" w16cid:durableId="1933321522">
    <w:abstractNumId w:val="2"/>
  </w:num>
  <w:num w:numId="3" w16cid:durableId="875194671">
    <w:abstractNumId w:val="1"/>
  </w:num>
  <w:num w:numId="4" w16cid:durableId="1703288516">
    <w:abstractNumId w:val="3"/>
  </w:num>
  <w:num w:numId="5" w16cid:durableId="1208763282">
    <w:abstractNumId w:val="5"/>
  </w:num>
  <w:num w:numId="6" w16cid:durableId="1984578076">
    <w:abstractNumId w:val="0"/>
  </w:num>
  <w:num w:numId="7" w16cid:durableId="185430049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5298C"/>
    <w:rsid w:val="000A5161"/>
    <w:rsid w:val="000A52A4"/>
    <w:rsid w:val="000B67B3"/>
    <w:rsid w:val="000B7CD5"/>
    <w:rsid w:val="0020643B"/>
    <w:rsid w:val="00216C85"/>
    <w:rsid w:val="00245A44"/>
    <w:rsid w:val="00260277"/>
    <w:rsid w:val="00273EDD"/>
    <w:rsid w:val="002A15DA"/>
    <w:rsid w:val="002C3965"/>
    <w:rsid w:val="003018F0"/>
    <w:rsid w:val="00321C4C"/>
    <w:rsid w:val="00331F5A"/>
    <w:rsid w:val="003A2FDF"/>
    <w:rsid w:val="003B5B7F"/>
    <w:rsid w:val="004903AA"/>
    <w:rsid w:val="004E6C3B"/>
    <w:rsid w:val="00545684"/>
    <w:rsid w:val="005A65FE"/>
    <w:rsid w:val="0061260B"/>
    <w:rsid w:val="00646B10"/>
    <w:rsid w:val="006D298C"/>
    <w:rsid w:val="00715990"/>
    <w:rsid w:val="00784670"/>
    <w:rsid w:val="00866B7B"/>
    <w:rsid w:val="008E5015"/>
    <w:rsid w:val="009D1D1E"/>
    <w:rsid w:val="00A035FD"/>
    <w:rsid w:val="00A276A0"/>
    <w:rsid w:val="00A6153D"/>
    <w:rsid w:val="00C54573"/>
    <w:rsid w:val="00D025CA"/>
    <w:rsid w:val="00D769F0"/>
    <w:rsid w:val="00E614D4"/>
    <w:rsid w:val="00EC68DA"/>
    <w:rsid w:val="00F278D4"/>
    <w:rsid w:val="00F6172C"/>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1109</Words>
  <Characters>6325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Liza Bedworth (2238817)</cp:lastModifiedBy>
  <cp:revision>2</cp:revision>
  <dcterms:created xsi:type="dcterms:W3CDTF">2026-07-02T09:08:00Z</dcterms:created>
  <dcterms:modified xsi:type="dcterms:W3CDTF">2026-07-02T09:08:00Z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84df59c4-d1c1-4239-8c73-b536cb9a7770</vt:lpwstr>
  </property>
</Properties>
</file>