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B3273" w14:textId="442D9256" w:rsidR="00EB1449" w:rsidRDefault="00EB1449" w:rsidP="00057D4E">
      <w:pPr>
        <w:pStyle w:val="Title"/>
        <w:spacing w:line="360" w:lineRule="auto"/>
        <w:jc w:val="center"/>
        <w:rPr>
          <w:sz w:val="32"/>
          <w:szCs w:val="22"/>
        </w:rPr>
      </w:pPr>
    </w:p>
    <w:p w14:paraId="2D1B3394" w14:textId="77C92B9E" w:rsidR="00C36963" w:rsidRPr="00EB1449" w:rsidRDefault="00AC160A" w:rsidP="00057D4E">
      <w:pPr>
        <w:pStyle w:val="Title"/>
        <w:spacing w:line="360" w:lineRule="auto"/>
        <w:jc w:val="center"/>
        <w:rPr>
          <w:sz w:val="48"/>
          <w:szCs w:val="36"/>
        </w:rPr>
      </w:pPr>
      <w:r w:rsidRPr="00EB1449">
        <w:rPr>
          <w:sz w:val="48"/>
          <w:szCs w:val="36"/>
        </w:rPr>
        <w:t>report</w:t>
      </w:r>
    </w:p>
    <w:p w14:paraId="079677AE" w14:textId="350DFDE4" w:rsidR="00C36963" w:rsidRPr="00EB1449" w:rsidRDefault="00AC160A" w:rsidP="00057D4E">
      <w:pPr>
        <w:pStyle w:val="Subtitle"/>
        <w:spacing w:line="360" w:lineRule="auto"/>
        <w:jc w:val="center"/>
        <w:rPr>
          <w:sz w:val="24"/>
          <w:szCs w:val="11"/>
        </w:rPr>
      </w:pPr>
      <w:r w:rsidRPr="00EB1449">
        <w:rPr>
          <w:sz w:val="24"/>
          <w:szCs w:val="11"/>
        </w:rPr>
        <w:t xml:space="preserve">Developing a plan by meeting the identified personal development needs and expectations of individual employees in </w:t>
      </w:r>
      <w:r w:rsidR="00D814FC" w:rsidRPr="00EB1449">
        <w:rPr>
          <w:sz w:val="24"/>
          <w:szCs w:val="11"/>
        </w:rPr>
        <w:t>Trade Planet Ltd.</w:t>
      </w:r>
    </w:p>
    <w:p w14:paraId="327A098E" w14:textId="77777777" w:rsidR="00C36963" w:rsidRDefault="00A95A8F" w:rsidP="00057D4E">
      <w:pPr>
        <w:spacing w:line="360" w:lineRule="auto"/>
      </w:pPr>
      <w:r>
        <w:rPr>
          <w:noProof/>
          <w:lang w:bidi="en-GB"/>
        </w:rPr>
        <w:drawing>
          <wp:inline distT="0" distB="0" distL="0" distR="0" wp14:anchorId="1C73BE79" wp14:editId="6236ED40">
            <wp:extent cx="5230981" cy="36576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230981" cy="3657600"/>
                    </a:xfrm>
                    <a:prstGeom prst="rect">
                      <a:avLst/>
                    </a:prstGeom>
                  </pic:spPr>
                </pic:pic>
              </a:graphicData>
            </a:graphic>
          </wp:inline>
        </w:drawing>
      </w:r>
    </w:p>
    <w:p w14:paraId="0ECD6109" w14:textId="7E08F4C9" w:rsidR="00C36963" w:rsidRPr="00D814FC" w:rsidRDefault="00AC160A" w:rsidP="00057D4E">
      <w:pPr>
        <w:pStyle w:val="Author"/>
        <w:spacing w:line="360" w:lineRule="auto"/>
        <w:rPr>
          <w:sz w:val="22"/>
          <w:szCs w:val="20"/>
        </w:rPr>
      </w:pPr>
      <w:r w:rsidRPr="00D814FC">
        <w:rPr>
          <w:sz w:val="22"/>
          <w:szCs w:val="20"/>
        </w:rPr>
        <w:t>By</w:t>
      </w:r>
      <w:r w:rsidR="00D814FC" w:rsidRPr="00D814FC">
        <w:rPr>
          <w:sz w:val="22"/>
          <w:szCs w:val="20"/>
        </w:rPr>
        <w:t>:</w:t>
      </w:r>
      <w:r w:rsidRPr="00D814FC">
        <w:rPr>
          <w:sz w:val="22"/>
          <w:szCs w:val="20"/>
        </w:rPr>
        <w:t xml:space="preserve"> Vladimir </w:t>
      </w:r>
      <w:proofErr w:type="spellStart"/>
      <w:r w:rsidRPr="00D814FC">
        <w:rPr>
          <w:sz w:val="22"/>
          <w:szCs w:val="20"/>
        </w:rPr>
        <w:t>Totev</w:t>
      </w:r>
      <w:proofErr w:type="spellEnd"/>
      <w:r w:rsidRPr="00D814FC">
        <w:rPr>
          <w:sz w:val="22"/>
          <w:szCs w:val="20"/>
        </w:rPr>
        <w:t xml:space="preserve"> (2024467)</w:t>
      </w:r>
    </w:p>
    <w:p w14:paraId="59B72B95" w14:textId="630FCE51" w:rsidR="00AC160A" w:rsidRPr="00D814FC" w:rsidRDefault="00AC160A" w:rsidP="00057D4E">
      <w:pPr>
        <w:pStyle w:val="Author"/>
        <w:spacing w:line="360" w:lineRule="auto"/>
        <w:rPr>
          <w:sz w:val="22"/>
          <w:szCs w:val="20"/>
        </w:rPr>
      </w:pPr>
    </w:p>
    <w:p w14:paraId="336AD42F" w14:textId="77777777" w:rsidR="00D814FC" w:rsidRPr="00D814FC" w:rsidRDefault="00D814FC" w:rsidP="00057D4E">
      <w:pPr>
        <w:pStyle w:val="Author"/>
        <w:spacing w:line="360" w:lineRule="auto"/>
        <w:rPr>
          <w:sz w:val="22"/>
          <w:szCs w:val="20"/>
        </w:rPr>
      </w:pPr>
      <w:r w:rsidRPr="00D814FC">
        <w:rPr>
          <w:sz w:val="22"/>
          <w:szCs w:val="20"/>
        </w:rPr>
        <w:t xml:space="preserve">Programme: Leadership and Management Skills for the Workplace </w:t>
      </w:r>
    </w:p>
    <w:p w14:paraId="14873550" w14:textId="5435EA50" w:rsidR="00D814FC" w:rsidRPr="00D814FC" w:rsidRDefault="00D814FC" w:rsidP="00057D4E">
      <w:pPr>
        <w:pStyle w:val="Author"/>
        <w:spacing w:line="360" w:lineRule="auto"/>
        <w:rPr>
          <w:sz w:val="22"/>
          <w:szCs w:val="20"/>
        </w:rPr>
      </w:pPr>
      <w:r w:rsidRPr="00D814FC">
        <w:rPr>
          <w:sz w:val="22"/>
          <w:szCs w:val="20"/>
        </w:rPr>
        <w:t xml:space="preserve"> </w:t>
      </w:r>
    </w:p>
    <w:p w14:paraId="706AD56F" w14:textId="1B553357" w:rsidR="00AC160A" w:rsidRDefault="00AC160A" w:rsidP="00057D4E">
      <w:pPr>
        <w:pStyle w:val="Author"/>
        <w:spacing w:line="360" w:lineRule="auto"/>
        <w:rPr>
          <w:sz w:val="22"/>
          <w:szCs w:val="20"/>
        </w:rPr>
      </w:pPr>
      <w:r w:rsidRPr="00D814FC">
        <w:rPr>
          <w:sz w:val="22"/>
          <w:szCs w:val="20"/>
        </w:rPr>
        <w:t xml:space="preserve">Module: </w:t>
      </w:r>
      <w:r w:rsidR="00D814FC" w:rsidRPr="00D814FC">
        <w:rPr>
          <w:sz w:val="22"/>
          <w:szCs w:val="20"/>
        </w:rPr>
        <w:t xml:space="preserve">Developing Relationships and Workplace Achievements </w:t>
      </w:r>
    </w:p>
    <w:p w14:paraId="2E9F540B" w14:textId="3167EFC1" w:rsidR="00D814FC" w:rsidRDefault="00D814FC" w:rsidP="00057D4E">
      <w:pPr>
        <w:pStyle w:val="Author"/>
        <w:spacing w:line="360" w:lineRule="auto"/>
        <w:rPr>
          <w:sz w:val="22"/>
          <w:szCs w:val="20"/>
        </w:rPr>
      </w:pPr>
    </w:p>
    <w:p w14:paraId="7B659D12" w14:textId="3DBF9EFE" w:rsidR="00D814FC" w:rsidRDefault="00D814FC" w:rsidP="00057D4E">
      <w:pPr>
        <w:pStyle w:val="Author"/>
        <w:spacing w:line="360" w:lineRule="auto"/>
        <w:rPr>
          <w:sz w:val="22"/>
          <w:szCs w:val="20"/>
        </w:rPr>
      </w:pPr>
      <w:r>
        <w:rPr>
          <w:sz w:val="22"/>
          <w:szCs w:val="20"/>
        </w:rPr>
        <w:t xml:space="preserve">Lecturer: </w:t>
      </w:r>
      <w:proofErr w:type="spellStart"/>
      <w:r>
        <w:rPr>
          <w:sz w:val="22"/>
          <w:szCs w:val="20"/>
        </w:rPr>
        <w:t>Rexon</w:t>
      </w:r>
      <w:proofErr w:type="spellEnd"/>
      <w:r>
        <w:rPr>
          <w:sz w:val="22"/>
          <w:szCs w:val="20"/>
        </w:rPr>
        <w:t xml:space="preserve"> </w:t>
      </w:r>
      <w:proofErr w:type="spellStart"/>
      <w:r>
        <w:rPr>
          <w:sz w:val="22"/>
          <w:szCs w:val="20"/>
        </w:rPr>
        <w:t>Nting</w:t>
      </w:r>
      <w:proofErr w:type="spellEnd"/>
    </w:p>
    <w:p w14:paraId="3A951B01" w14:textId="77777777" w:rsidR="00D814FC" w:rsidRDefault="00D814FC" w:rsidP="00057D4E">
      <w:pPr>
        <w:pStyle w:val="Author"/>
        <w:spacing w:line="360" w:lineRule="auto"/>
      </w:pP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rFonts w:asciiTheme="majorHAnsi" w:eastAsiaTheme="minorEastAsia" w:hAnsiTheme="majorHAnsi"/>
          <w:b/>
          <w:bCs/>
          <w:noProof/>
          <w:color w:val="F75952" w:themeColor="accent1"/>
          <w:sz w:val="50"/>
          <w:szCs w:val="22"/>
        </w:rPr>
      </w:sdtEndPr>
      <w:sdtContent>
        <w:p w14:paraId="78103E94" w14:textId="77777777" w:rsidR="00C36963" w:rsidRPr="00EB1449" w:rsidRDefault="00A95A8F" w:rsidP="00057D4E">
          <w:pPr>
            <w:pStyle w:val="TOCHeading"/>
            <w:spacing w:line="360" w:lineRule="auto"/>
            <w:rPr>
              <w:sz w:val="48"/>
              <w:szCs w:val="21"/>
            </w:rPr>
          </w:pPr>
          <w:r w:rsidRPr="00EB1449">
            <w:rPr>
              <w:rStyle w:val="Emphasis"/>
              <w:sz w:val="48"/>
              <w:szCs w:val="21"/>
              <w:lang w:bidi="en-GB"/>
            </w:rPr>
            <w:t>TAble of</w:t>
          </w:r>
          <w:r w:rsidRPr="00EB1449">
            <w:rPr>
              <w:rStyle w:val="Emphasis"/>
              <w:sz w:val="48"/>
              <w:szCs w:val="21"/>
              <w:lang w:bidi="en-GB"/>
            </w:rPr>
            <w:br/>
          </w:r>
          <w:r w:rsidRPr="004A684A">
            <w:rPr>
              <w:sz w:val="44"/>
              <w:szCs w:val="20"/>
              <w:lang w:bidi="en-GB"/>
            </w:rPr>
            <w:t>Contents</w:t>
          </w:r>
        </w:p>
        <w:p w14:paraId="5555530D" w14:textId="649733A8" w:rsidR="00C54720" w:rsidRPr="001C68FD" w:rsidRDefault="00A95A8F" w:rsidP="00057D4E">
          <w:pPr>
            <w:pStyle w:val="TOC1"/>
            <w:spacing w:line="360" w:lineRule="auto"/>
            <w:rPr>
              <w:szCs w:val="28"/>
            </w:rPr>
          </w:pPr>
          <w:r w:rsidRPr="002F3FB4">
            <w:rPr>
              <w:sz w:val="22"/>
              <w:szCs w:val="22"/>
            </w:rPr>
            <w:fldChar w:fldCharType="begin"/>
          </w:r>
          <w:r w:rsidRPr="002F3FB4">
            <w:rPr>
              <w:sz w:val="22"/>
              <w:szCs w:val="22"/>
            </w:rPr>
            <w:instrText xml:space="preserve"> TOC \o "1-3" \u </w:instrText>
          </w:r>
          <w:r w:rsidRPr="002F3FB4">
            <w:rPr>
              <w:sz w:val="22"/>
              <w:szCs w:val="22"/>
            </w:rPr>
            <w:fldChar w:fldCharType="separate"/>
          </w:r>
          <w:r w:rsidR="004A684A" w:rsidRPr="001C68FD">
            <w:rPr>
              <w:szCs w:val="28"/>
            </w:rPr>
            <w:t xml:space="preserve">1 </w:t>
          </w:r>
          <w:r w:rsidR="00C54720" w:rsidRPr="001C68FD">
            <w:rPr>
              <w:szCs w:val="28"/>
            </w:rPr>
            <w:t>Introduction to Performance management in the company</w:t>
          </w:r>
          <w:r w:rsidR="00C354F9" w:rsidRPr="001C68FD">
            <w:rPr>
              <w:szCs w:val="28"/>
            </w:rPr>
            <w:t xml:space="preserve"> </w:t>
          </w:r>
        </w:p>
        <w:p w14:paraId="745E16E3" w14:textId="76E597ED" w:rsidR="00C54720" w:rsidRPr="001C68FD" w:rsidRDefault="00C54720" w:rsidP="00057D4E">
          <w:pPr>
            <w:pStyle w:val="Subtitle"/>
            <w:spacing w:line="360" w:lineRule="auto"/>
            <w:rPr>
              <w:sz w:val="28"/>
              <w:szCs w:val="28"/>
              <w:lang w:val="en-US" w:bidi="en-GB"/>
            </w:rPr>
          </w:pPr>
          <w:r w:rsidRPr="001C68FD">
            <w:rPr>
              <w:sz w:val="28"/>
              <w:szCs w:val="28"/>
              <w:lang w:bidi="en-GB"/>
            </w:rPr>
            <w:t xml:space="preserve">2 </w:t>
          </w:r>
          <w:r w:rsidR="00515C4D">
            <w:rPr>
              <w:sz w:val="28"/>
              <w:szCs w:val="28"/>
              <w:lang w:val="en-US" w:bidi="en-GB"/>
            </w:rPr>
            <w:t xml:space="preserve">DEVELOPING </w:t>
          </w:r>
          <w:r w:rsidR="002F3FB4" w:rsidRPr="001C68FD">
            <w:rPr>
              <w:sz w:val="28"/>
              <w:szCs w:val="28"/>
              <w:lang w:val="en-US" w:bidi="en-GB"/>
            </w:rPr>
            <w:t>VECHILES</w:t>
          </w:r>
          <w:r w:rsidR="00AF7780">
            <w:rPr>
              <w:sz w:val="28"/>
              <w:szCs w:val="28"/>
              <w:lang w:val="en-US" w:bidi="en-GB"/>
            </w:rPr>
            <w:t xml:space="preserve"> FOR TRADE PLANET</w:t>
          </w:r>
        </w:p>
        <w:p w14:paraId="519E57B0" w14:textId="6A9E04F2" w:rsidR="002F3FB4" w:rsidRPr="001C68FD" w:rsidRDefault="002F3FB4" w:rsidP="00057D4E">
          <w:pPr>
            <w:pStyle w:val="Subtitle"/>
            <w:spacing w:line="360" w:lineRule="auto"/>
            <w:rPr>
              <w:sz w:val="28"/>
              <w:szCs w:val="28"/>
              <w:lang w:val="en-US" w:bidi="en-GB"/>
            </w:rPr>
          </w:pPr>
          <w:r w:rsidRPr="001C68FD">
            <w:rPr>
              <w:sz w:val="28"/>
              <w:szCs w:val="28"/>
              <w:lang w:val="en-US" w:bidi="en-GB"/>
            </w:rPr>
            <w:t>3 PDP with SMART TABLE</w:t>
          </w:r>
        </w:p>
        <w:p w14:paraId="4B30B05C" w14:textId="57476A9E" w:rsidR="002F3FB4" w:rsidRPr="001C68FD" w:rsidRDefault="002F3FB4" w:rsidP="00057D4E">
          <w:pPr>
            <w:pStyle w:val="Subtitle"/>
            <w:spacing w:line="360" w:lineRule="auto"/>
            <w:rPr>
              <w:sz w:val="28"/>
              <w:szCs w:val="28"/>
              <w:lang w:val="en-US" w:bidi="en-GB"/>
            </w:rPr>
          </w:pPr>
          <w:r w:rsidRPr="001C68FD">
            <w:rPr>
              <w:sz w:val="28"/>
              <w:szCs w:val="28"/>
              <w:lang w:val="en-US" w:bidi="en-GB"/>
            </w:rPr>
            <w:t xml:space="preserve">4 </w:t>
          </w:r>
          <w:proofErr w:type="gramStart"/>
          <w:r w:rsidRPr="001C68FD">
            <w:rPr>
              <w:sz w:val="28"/>
              <w:szCs w:val="28"/>
              <w:lang w:val="en-US" w:bidi="en-GB"/>
            </w:rPr>
            <w:t>CONCLUSION</w:t>
          </w:r>
          <w:proofErr w:type="gramEnd"/>
        </w:p>
        <w:p w14:paraId="69D209C2" w14:textId="1A107E5C" w:rsidR="002F3FB4" w:rsidRPr="001C68FD" w:rsidRDefault="002F3FB4" w:rsidP="00057D4E">
          <w:pPr>
            <w:pStyle w:val="Subtitle"/>
            <w:spacing w:line="360" w:lineRule="auto"/>
            <w:rPr>
              <w:sz w:val="28"/>
              <w:szCs w:val="28"/>
              <w:lang w:bidi="en-GB"/>
            </w:rPr>
          </w:pPr>
          <w:r w:rsidRPr="001C68FD">
            <w:rPr>
              <w:sz w:val="28"/>
              <w:szCs w:val="28"/>
              <w:lang w:bidi="en-GB"/>
            </w:rPr>
            <w:t>5 RECOMMENDATIONS</w:t>
          </w:r>
        </w:p>
        <w:p w14:paraId="05CC4BBE" w14:textId="06C4D495" w:rsidR="002F3FB4" w:rsidRPr="001C68FD" w:rsidRDefault="002F3FB4" w:rsidP="00057D4E">
          <w:pPr>
            <w:pStyle w:val="Subtitle"/>
            <w:spacing w:line="360" w:lineRule="auto"/>
            <w:rPr>
              <w:sz w:val="28"/>
              <w:szCs w:val="28"/>
              <w:lang w:bidi="en-GB"/>
            </w:rPr>
          </w:pPr>
          <w:r w:rsidRPr="001C68FD">
            <w:rPr>
              <w:sz w:val="28"/>
              <w:szCs w:val="28"/>
              <w:lang w:bidi="en-GB"/>
            </w:rPr>
            <w:t>6 REFERENCES</w:t>
          </w:r>
        </w:p>
        <w:p w14:paraId="16036BCA" w14:textId="027AF43B" w:rsidR="002F3FB4" w:rsidRPr="002F3FB4" w:rsidRDefault="002F3FB4" w:rsidP="00057D4E">
          <w:pPr>
            <w:pStyle w:val="Subtitle"/>
            <w:spacing w:line="360" w:lineRule="auto"/>
            <w:rPr>
              <w:sz w:val="22"/>
              <w:lang w:bidi="en-GB"/>
            </w:rPr>
          </w:pPr>
        </w:p>
        <w:p w14:paraId="1487E7EB" w14:textId="52B1700C" w:rsidR="002F3FB4" w:rsidRPr="002F3FB4" w:rsidRDefault="002F3FB4" w:rsidP="00057D4E">
          <w:pPr>
            <w:pStyle w:val="Subtitle"/>
            <w:spacing w:line="360" w:lineRule="auto"/>
            <w:rPr>
              <w:sz w:val="22"/>
              <w:lang w:val="en-US" w:bidi="en-GB"/>
            </w:rPr>
          </w:pPr>
        </w:p>
        <w:p w14:paraId="682D753F" w14:textId="493068D0" w:rsidR="002F3FB4" w:rsidRPr="002F3FB4" w:rsidRDefault="002F3FB4" w:rsidP="00057D4E">
          <w:pPr>
            <w:pStyle w:val="Subtitle"/>
            <w:spacing w:line="360" w:lineRule="auto"/>
            <w:rPr>
              <w:sz w:val="22"/>
              <w:lang w:val="en-US" w:bidi="en-GB"/>
            </w:rPr>
          </w:pPr>
        </w:p>
        <w:p w14:paraId="7931DDF8" w14:textId="5585E2A7" w:rsidR="00C54720" w:rsidRPr="00C54720" w:rsidRDefault="00A95A8F" w:rsidP="00057D4E">
          <w:pPr>
            <w:pStyle w:val="Subtitle"/>
            <w:spacing w:line="360" w:lineRule="auto"/>
            <w:rPr>
              <w:lang w:bidi="en-GB"/>
            </w:rPr>
            <w:sectPr w:rsidR="00C54720" w:rsidRPr="00C54720" w:rsidSect="00C354F9">
              <w:headerReference w:type="first" r:id="rId11"/>
              <w:pgSz w:w="11906" w:h="16838" w:code="9"/>
              <w:pgMar w:top="2520" w:right="1800" w:bottom="1728" w:left="1800" w:header="720" w:footer="720" w:gutter="0"/>
              <w:pgNumType w:fmt="lowerRoman" w:start="1"/>
              <w:cols w:space="720"/>
              <w:titlePg/>
              <w:docGrid w:linePitch="360"/>
            </w:sectPr>
          </w:pPr>
          <w:r w:rsidRPr="002F3FB4">
            <w:rPr>
              <w:sz w:val="22"/>
              <w:lang w:bidi="en-GB"/>
            </w:rPr>
            <w:fldChar w:fldCharType="end"/>
          </w:r>
        </w:p>
      </w:sdtContent>
    </w:sdt>
    <w:p w14:paraId="55B8D2EA" w14:textId="077E3592" w:rsidR="00C36963" w:rsidRPr="002A5106" w:rsidRDefault="001C68FD" w:rsidP="00057D4E">
      <w:pPr>
        <w:pStyle w:val="Heading1"/>
        <w:spacing w:line="360" w:lineRule="auto"/>
        <w:jc w:val="center"/>
        <w:rPr>
          <w:sz w:val="24"/>
          <w:szCs w:val="24"/>
        </w:rPr>
      </w:pPr>
      <w:bookmarkStart w:id="0" w:name="_Toc107315429"/>
      <w:r w:rsidRPr="002A5106">
        <w:rPr>
          <w:sz w:val="24"/>
          <w:szCs w:val="24"/>
          <w:lang w:bidi="en-GB"/>
        </w:rPr>
        <w:lastRenderedPageBreak/>
        <w:t xml:space="preserve">1. INtroduction and performance management </w:t>
      </w:r>
      <w:r w:rsidR="00A95A8F" w:rsidRPr="002A5106">
        <w:rPr>
          <w:sz w:val="44"/>
          <w:szCs w:val="20"/>
          <w:lang w:bidi="en-GB"/>
        </w:rPr>
        <w:br/>
      </w:r>
      <w:bookmarkEnd w:id="0"/>
      <w:r w:rsidRPr="002A5106">
        <w:rPr>
          <w:sz w:val="24"/>
          <w:szCs w:val="24"/>
        </w:rPr>
        <w:t>Trade Planet Ltd</w:t>
      </w:r>
    </w:p>
    <w:p w14:paraId="0EF4DF65" w14:textId="2E614DFF" w:rsidR="00086146" w:rsidRDefault="00086146"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Performance management is a year-round, continuing process of communication between a supervisor and an employee that helps the business achieve its strategic goals. Clarifying expectations, establishing goals, establishing targets, giving feedback, and assessing outcomes are all parts of the communication process.</w:t>
      </w:r>
    </w:p>
    <w:p w14:paraId="56837452" w14:textId="29F0E172" w:rsidR="000C3EF6" w:rsidRDefault="000C3EF6" w:rsidP="00057D4E">
      <w:pPr>
        <w:spacing w:line="360" w:lineRule="auto"/>
        <w:rPr>
          <w:rFonts w:ascii="Times New Roman" w:hAnsi="Times New Roman" w:cs="Times New Roman"/>
          <w:sz w:val="22"/>
          <w:szCs w:val="22"/>
        </w:rPr>
      </w:pPr>
      <w:r w:rsidRPr="000C3EF6">
        <w:rPr>
          <w:rFonts w:ascii="Times New Roman" w:hAnsi="Times New Roman" w:cs="Times New Roman"/>
          <w:sz w:val="22"/>
          <w:szCs w:val="22"/>
        </w:rPr>
        <w:t xml:space="preserve">An organization's strategy for managing performance through people and developing the skills and capabilities of its human capital, thereby enhancing organisational </w:t>
      </w:r>
      <w:r w:rsidRPr="000C3EF6">
        <w:rPr>
          <w:rFonts w:ascii="Times New Roman" w:hAnsi="Times New Roman" w:cs="Times New Roman"/>
          <w:sz w:val="22"/>
          <w:szCs w:val="22"/>
        </w:rPr>
        <w:t>capability,</w:t>
      </w:r>
      <w:r w:rsidRPr="000C3EF6">
        <w:rPr>
          <w:rFonts w:ascii="Times New Roman" w:hAnsi="Times New Roman" w:cs="Times New Roman"/>
          <w:sz w:val="22"/>
          <w:szCs w:val="22"/>
        </w:rPr>
        <w:t xml:space="preserve"> and achieving long-term competitive advantage, includes </w:t>
      </w:r>
      <w:proofErr w:type="gramStart"/>
      <w:r w:rsidRPr="000C3EF6">
        <w:rPr>
          <w:rFonts w:ascii="Times New Roman" w:hAnsi="Times New Roman" w:cs="Times New Roman"/>
          <w:sz w:val="22"/>
          <w:szCs w:val="22"/>
        </w:rPr>
        <w:t>a number of</w:t>
      </w:r>
      <w:proofErr w:type="gramEnd"/>
      <w:r w:rsidRPr="000C3EF6">
        <w:rPr>
          <w:rFonts w:ascii="Times New Roman" w:hAnsi="Times New Roman" w:cs="Times New Roman"/>
          <w:sz w:val="22"/>
          <w:szCs w:val="22"/>
        </w:rPr>
        <w:t xml:space="preserve"> interconnected activities and processes that are treated holistically as a critical component of the performance management system.</w:t>
      </w:r>
    </w:p>
    <w:p w14:paraId="4B49D7D6" w14:textId="4893507C" w:rsidR="00086146" w:rsidRPr="009D5A7F" w:rsidRDefault="00805FCD" w:rsidP="00057D4E">
      <w:pPr>
        <w:spacing w:line="360" w:lineRule="auto"/>
        <w:rPr>
          <w:rFonts w:ascii="Times New Roman" w:hAnsi="Times New Roman" w:cs="Times New Roman"/>
          <w:sz w:val="22"/>
          <w:szCs w:val="22"/>
        </w:rPr>
      </w:pPr>
      <w:r>
        <w:rPr>
          <w:rFonts w:ascii="Times New Roman" w:hAnsi="Times New Roman" w:cs="Times New Roman"/>
          <w:sz w:val="22"/>
          <w:szCs w:val="22"/>
        </w:rPr>
        <w:t>That</w:t>
      </w:r>
      <w:r w:rsidR="00724CA0" w:rsidRPr="009D5A7F">
        <w:rPr>
          <w:rFonts w:ascii="Times New Roman" w:hAnsi="Times New Roman" w:cs="Times New Roman"/>
          <w:sz w:val="22"/>
          <w:szCs w:val="22"/>
        </w:rPr>
        <w:t xml:space="preserve"> system conceptually develops from the organization's goals via the processes of planning, monitoring, and reviewing. It functions as an ongoing, self-renewing cycle.</w:t>
      </w:r>
    </w:p>
    <w:p w14:paraId="2E803F43" w14:textId="5E0F6079" w:rsidR="00C36963" w:rsidRPr="009D5A7F" w:rsidRDefault="002A5106"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 xml:space="preserve">Trade Planet ltd. </w:t>
      </w:r>
      <w:r w:rsidR="00483BDE" w:rsidRPr="009D5A7F">
        <w:rPr>
          <w:rFonts w:ascii="Times New Roman" w:hAnsi="Times New Roman" w:cs="Times New Roman"/>
          <w:sz w:val="22"/>
          <w:szCs w:val="22"/>
        </w:rPr>
        <w:t xml:space="preserve">is a </w:t>
      </w:r>
      <w:r w:rsidR="005A03D8" w:rsidRPr="009D5A7F">
        <w:rPr>
          <w:rFonts w:ascii="Times New Roman" w:hAnsi="Times New Roman" w:cs="Times New Roman"/>
          <w:sz w:val="22"/>
          <w:szCs w:val="22"/>
        </w:rPr>
        <w:t xml:space="preserve">starter </w:t>
      </w:r>
      <w:r w:rsidR="00483BDE" w:rsidRPr="009D5A7F">
        <w:rPr>
          <w:rFonts w:ascii="Times New Roman" w:hAnsi="Times New Roman" w:cs="Times New Roman"/>
          <w:sz w:val="22"/>
          <w:szCs w:val="22"/>
        </w:rPr>
        <w:t>small-scale producer of organic yogurt</w:t>
      </w:r>
      <w:r w:rsidR="0063469F" w:rsidRPr="009D5A7F">
        <w:rPr>
          <w:rFonts w:ascii="Times New Roman" w:hAnsi="Times New Roman" w:cs="Times New Roman"/>
          <w:sz w:val="22"/>
          <w:szCs w:val="22"/>
        </w:rPr>
        <w:t xml:space="preserve"> on the Dorset Market (Bournemouth, Poole, Christchurch)</w:t>
      </w:r>
    </w:p>
    <w:p w14:paraId="6FF8C7FA" w14:textId="26FFB70B" w:rsidR="002A5106" w:rsidRPr="009D5A7F" w:rsidRDefault="002A5106"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As HR manager I need to introduce and apply Performance Management Techniques to optimise and evaluate the working process of the employees in the organisation.</w:t>
      </w:r>
    </w:p>
    <w:p w14:paraId="727E9442" w14:textId="38256352" w:rsidR="002752CB" w:rsidRDefault="002752CB" w:rsidP="00057D4E">
      <w:pPr>
        <w:spacing w:line="360" w:lineRule="auto"/>
        <w:rPr>
          <w:rFonts w:ascii="Times New Roman" w:hAnsi="Times New Roman" w:cs="Times New Roman"/>
          <w:sz w:val="22"/>
          <w:szCs w:val="22"/>
        </w:rPr>
      </w:pPr>
      <w:r w:rsidRPr="002752CB">
        <w:rPr>
          <w:rFonts w:ascii="Times New Roman" w:hAnsi="Times New Roman" w:cs="Times New Roman"/>
          <w:sz w:val="22"/>
          <w:szCs w:val="22"/>
        </w:rPr>
        <w:t xml:space="preserve">The practise of coordinating individual objectives with the strategic goals of the business is a crucial component of performance </w:t>
      </w:r>
      <w:r w:rsidRPr="002752CB">
        <w:rPr>
          <w:rFonts w:ascii="Times New Roman" w:hAnsi="Times New Roman" w:cs="Times New Roman"/>
          <w:sz w:val="22"/>
          <w:szCs w:val="22"/>
        </w:rPr>
        <w:t>planning.</w:t>
      </w:r>
      <w:r w:rsidRPr="009D5A7F">
        <w:rPr>
          <w:rFonts w:ascii="Times New Roman" w:hAnsi="Times New Roman" w:cs="Times New Roman"/>
          <w:sz w:val="22"/>
          <w:szCs w:val="22"/>
        </w:rPr>
        <w:t xml:space="preserve"> </w:t>
      </w:r>
      <w:r>
        <w:rPr>
          <w:rFonts w:ascii="Times New Roman" w:hAnsi="Times New Roman" w:cs="Times New Roman"/>
          <w:sz w:val="22"/>
          <w:szCs w:val="22"/>
        </w:rPr>
        <w:t>(SMART goals)</w:t>
      </w:r>
    </w:p>
    <w:p w14:paraId="0D60080D" w14:textId="19E6D63E" w:rsidR="0050257F" w:rsidRDefault="008F2BD1" w:rsidP="00057D4E">
      <w:pPr>
        <w:spacing w:line="360" w:lineRule="auto"/>
        <w:rPr>
          <w:rFonts w:ascii="Times New Roman" w:hAnsi="Times New Roman" w:cs="Times New Roman"/>
          <w:color w:val="FF0000"/>
          <w:sz w:val="22"/>
          <w:szCs w:val="22"/>
        </w:rPr>
      </w:pPr>
      <w:r w:rsidRPr="008F2BD1">
        <w:rPr>
          <w:rFonts w:ascii="Times New Roman" w:hAnsi="Times New Roman" w:cs="Times New Roman"/>
          <w:color w:val="FF0000"/>
          <w:sz w:val="22"/>
          <w:szCs w:val="22"/>
        </w:rPr>
        <w:t xml:space="preserve">Planning </w:t>
      </w:r>
    </w:p>
    <w:p w14:paraId="47B5CF41" w14:textId="77E3B939" w:rsidR="008F2BD1" w:rsidRPr="004F5CD4" w:rsidRDefault="004F5CD4" w:rsidP="00057D4E">
      <w:pPr>
        <w:spacing w:line="360" w:lineRule="auto"/>
        <w:rPr>
          <w:rFonts w:ascii="Times New Roman" w:hAnsi="Times New Roman" w:cs="Times New Roman"/>
          <w:sz w:val="22"/>
          <w:szCs w:val="22"/>
        </w:rPr>
      </w:pPr>
      <w:r w:rsidRPr="004F5CD4">
        <w:rPr>
          <w:rFonts w:ascii="Times New Roman" w:hAnsi="Times New Roman" w:cs="Times New Roman"/>
          <w:sz w:val="22"/>
          <w:szCs w:val="22"/>
        </w:rPr>
        <w:lastRenderedPageBreak/>
        <w:t>The objective is clearly stated, including specifics on what is to be accomplished, how effectively it must be done, and why it is significant.</w:t>
      </w:r>
    </w:p>
    <w:p w14:paraId="793B41D0" w14:textId="33A5962A" w:rsidR="002842C4" w:rsidRPr="009D5A7F" w:rsidRDefault="002752CB"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In</w:t>
      </w:r>
      <w:r w:rsidR="002842C4" w:rsidRPr="009D5A7F">
        <w:rPr>
          <w:rFonts w:ascii="Times New Roman" w:hAnsi="Times New Roman" w:cs="Times New Roman"/>
          <w:sz w:val="22"/>
          <w:szCs w:val="22"/>
        </w:rPr>
        <w:t xml:space="preserve"> the following 12 months the goal is to grow up the business and expand the staff and the equipment. The target is +1 more pasteurising machine and +2 more employees</w:t>
      </w:r>
      <w:r w:rsidR="004763D2" w:rsidRPr="009D5A7F">
        <w:rPr>
          <w:rFonts w:ascii="Times New Roman" w:hAnsi="Times New Roman" w:cs="Times New Roman"/>
          <w:sz w:val="22"/>
          <w:szCs w:val="22"/>
        </w:rPr>
        <w:t>.</w:t>
      </w:r>
      <w:r w:rsidR="002842C4" w:rsidRPr="009D5A7F">
        <w:rPr>
          <w:rFonts w:ascii="Times New Roman" w:hAnsi="Times New Roman" w:cs="Times New Roman"/>
          <w:sz w:val="22"/>
          <w:szCs w:val="22"/>
        </w:rPr>
        <w:t xml:space="preserve"> </w:t>
      </w:r>
    </w:p>
    <w:p w14:paraId="1A25CC0B" w14:textId="118EB831" w:rsidR="002842C4" w:rsidRPr="009D5A7F" w:rsidRDefault="002842C4"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To do that we need to stick to the smart metrics</w:t>
      </w:r>
      <w:r w:rsidR="004763D2" w:rsidRPr="009D5A7F">
        <w:rPr>
          <w:rFonts w:ascii="Times New Roman" w:hAnsi="Times New Roman" w:cs="Times New Roman"/>
          <w:sz w:val="22"/>
          <w:szCs w:val="22"/>
        </w:rPr>
        <w:t xml:space="preserve"> and the sales goals</w:t>
      </w:r>
      <w:r w:rsidRPr="009D5A7F">
        <w:rPr>
          <w:rFonts w:ascii="Times New Roman" w:hAnsi="Times New Roman" w:cs="Times New Roman"/>
          <w:sz w:val="22"/>
          <w:szCs w:val="22"/>
        </w:rPr>
        <w:t xml:space="preserve">, PDP and effectively next step is </w:t>
      </w:r>
      <w:r w:rsidRPr="002B4227">
        <w:rPr>
          <w:rFonts w:ascii="Times New Roman" w:hAnsi="Times New Roman" w:cs="Times New Roman"/>
          <w:color w:val="FF0000"/>
          <w:sz w:val="22"/>
          <w:szCs w:val="22"/>
        </w:rPr>
        <w:t>Monitoring.</w:t>
      </w:r>
    </w:p>
    <w:p w14:paraId="2B47A028" w14:textId="3EB9F901" w:rsidR="004763D2" w:rsidRPr="009D5A7F" w:rsidRDefault="004763D2"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The communication between the Supervisor and the Employee is very vital for the processes to accomplish the objectives within the organisation.</w:t>
      </w:r>
    </w:p>
    <w:p w14:paraId="7F927C2B" w14:textId="129BEC27" w:rsidR="004763D2" w:rsidRDefault="004763D2"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 xml:space="preserve">Monitoring the </w:t>
      </w:r>
      <w:r w:rsidR="00086146" w:rsidRPr="009D5A7F">
        <w:rPr>
          <w:rFonts w:ascii="Times New Roman" w:hAnsi="Times New Roman" w:cs="Times New Roman"/>
          <w:sz w:val="22"/>
          <w:szCs w:val="22"/>
        </w:rPr>
        <w:t>progress, communicating,</w:t>
      </w:r>
      <w:r w:rsidRPr="009D5A7F">
        <w:rPr>
          <w:rFonts w:ascii="Times New Roman" w:hAnsi="Times New Roman" w:cs="Times New Roman"/>
          <w:sz w:val="22"/>
          <w:szCs w:val="22"/>
        </w:rPr>
        <w:t xml:space="preserve"> and seeking feedback, identifying goals </w:t>
      </w:r>
      <w:r w:rsidR="002752CB">
        <w:rPr>
          <w:rFonts w:ascii="Times New Roman" w:hAnsi="Times New Roman" w:cs="Times New Roman"/>
          <w:sz w:val="22"/>
          <w:szCs w:val="22"/>
        </w:rPr>
        <w:t>and the needs of</w:t>
      </w:r>
      <w:r w:rsidRPr="009D5A7F">
        <w:rPr>
          <w:rFonts w:ascii="Times New Roman" w:hAnsi="Times New Roman" w:cs="Times New Roman"/>
          <w:sz w:val="22"/>
          <w:szCs w:val="22"/>
        </w:rPr>
        <w:t xml:space="preserve"> the employees Is essential second part of the plan</w:t>
      </w:r>
      <w:r w:rsidR="00805FCD">
        <w:rPr>
          <w:rFonts w:ascii="Times New Roman" w:hAnsi="Times New Roman" w:cs="Times New Roman"/>
          <w:sz w:val="22"/>
          <w:szCs w:val="22"/>
        </w:rPr>
        <w:t xml:space="preserve"> for Trade Planet.</w:t>
      </w:r>
    </w:p>
    <w:p w14:paraId="66CA9CD8" w14:textId="0F296C3E" w:rsidR="00C9440A" w:rsidRPr="009D5A7F" w:rsidRDefault="00C9440A" w:rsidP="00057D4E">
      <w:pPr>
        <w:spacing w:line="360" w:lineRule="auto"/>
        <w:rPr>
          <w:rFonts w:ascii="Times New Roman" w:hAnsi="Times New Roman" w:cs="Times New Roman"/>
          <w:sz w:val="22"/>
          <w:szCs w:val="22"/>
        </w:rPr>
      </w:pPr>
      <w:r w:rsidRPr="00C9440A">
        <w:rPr>
          <w:rFonts w:ascii="Times New Roman" w:hAnsi="Times New Roman" w:cs="Times New Roman"/>
          <w:sz w:val="22"/>
          <w:szCs w:val="22"/>
        </w:rPr>
        <w:t xml:space="preserve">The procedure of monitoring must </w:t>
      </w:r>
      <w:r w:rsidRPr="00C9440A">
        <w:rPr>
          <w:rFonts w:ascii="Times New Roman" w:hAnsi="Times New Roman" w:cs="Times New Roman"/>
          <w:sz w:val="22"/>
          <w:szCs w:val="22"/>
        </w:rPr>
        <w:t>consider</w:t>
      </w:r>
      <w:r w:rsidRPr="00C9440A">
        <w:rPr>
          <w:rFonts w:ascii="Times New Roman" w:hAnsi="Times New Roman" w:cs="Times New Roman"/>
          <w:sz w:val="22"/>
          <w:szCs w:val="22"/>
        </w:rPr>
        <w:t xml:space="preserve"> the fact that a yearly exercise in defining objectives is probably not suitable in these unsettling times. A reassessment of the objectives is necessary as conditions and needs evolve.</w:t>
      </w:r>
    </w:p>
    <w:p w14:paraId="1B912CC0" w14:textId="0ABFD674" w:rsidR="000D5F86" w:rsidRDefault="004763D2" w:rsidP="00057D4E">
      <w:pPr>
        <w:spacing w:line="360" w:lineRule="auto"/>
        <w:rPr>
          <w:rFonts w:ascii="Times New Roman" w:hAnsi="Times New Roman" w:cs="Times New Roman"/>
          <w:sz w:val="22"/>
          <w:szCs w:val="22"/>
        </w:rPr>
      </w:pPr>
      <w:r w:rsidRPr="009D5A7F">
        <w:rPr>
          <w:rFonts w:ascii="Times New Roman" w:hAnsi="Times New Roman" w:cs="Times New Roman"/>
          <w:sz w:val="22"/>
          <w:szCs w:val="22"/>
        </w:rPr>
        <w:t>Setting up Weekly 30 mins sessions for feedback in my Office will improve and help to monitor the process</w:t>
      </w:r>
      <w:r w:rsidR="002B4227">
        <w:rPr>
          <w:rFonts w:ascii="Times New Roman" w:hAnsi="Times New Roman" w:cs="Times New Roman"/>
          <w:sz w:val="22"/>
          <w:szCs w:val="22"/>
        </w:rPr>
        <w:t xml:space="preserve"> effectively.</w:t>
      </w:r>
    </w:p>
    <w:p w14:paraId="7C92D45D" w14:textId="2AA232FC" w:rsidR="00205BF8" w:rsidRDefault="00047513"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Analysing the data from the Sales and the perspectives for new clients are essential for Trade Planet </w:t>
      </w:r>
      <w:r w:rsidR="006A2382">
        <w:rPr>
          <w:rFonts w:ascii="Times New Roman" w:hAnsi="Times New Roman" w:cs="Times New Roman"/>
          <w:sz w:val="22"/>
          <w:szCs w:val="22"/>
        </w:rPr>
        <w:t>success in the process of Monitoring</w:t>
      </w:r>
    </w:p>
    <w:p w14:paraId="644D9707" w14:textId="58651D76" w:rsidR="002B4227" w:rsidRDefault="002B4227" w:rsidP="00057D4E">
      <w:pPr>
        <w:spacing w:line="360" w:lineRule="auto"/>
        <w:rPr>
          <w:rFonts w:ascii="Times New Roman" w:hAnsi="Times New Roman" w:cs="Times New Roman"/>
          <w:color w:val="FF0000"/>
          <w:sz w:val="22"/>
          <w:szCs w:val="22"/>
        </w:rPr>
      </w:pPr>
      <w:r w:rsidRPr="002B4227">
        <w:rPr>
          <w:rFonts w:ascii="Times New Roman" w:hAnsi="Times New Roman" w:cs="Times New Roman"/>
          <w:color w:val="FF0000"/>
          <w:sz w:val="22"/>
          <w:szCs w:val="22"/>
        </w:rPr>
        <w:t>Reviewing</w:t>
      </w:r>
      <w:r>
        <w:rPr>
          <w:rFonts w:ascii="Times New Roman" w:hAnsi="Times New Roman" w:cs="Times New Roman"/>
          <w:color w:val="FF0000"/>
          <w:sz w:val="22"/>
          <w:szCs w:val="22"/>
        </w:rPr>
        <w:t>.</w:t>
      </w:r>
    </w:p>
    <w:p w14:paraId="61BC66F1" w14:textId="12491ED7" w:rsidR="002B4227" w:rsidRPr="00075AE8" w:rsidRDefault="000D5F86" w:rsidP="00057D4E">
      <w:pPr>
        <w:spacing w:line="360" w:lineRule="auto"/>
        <w:rPr>
          <w:rFonts w:ascii="Times New Roman" w:hAnsi="Times New Roman" w:cs="Times New Roman"/>
          <w:sz w:val="22"/>
          <w:szCs w:val="22"/>
        </w:rPr>
      </w:pPr>
      <w:r w:rsidRPr="00075AE8">
        <w:rPr>
          <w:rFonts w:ascii="Times New Roman" w:hAnsi="Times New Roman" w:cs="Times New Roman"/>
          <w:sz w:val="22"/>
          <w:szCs w:val="22"/>
        </w:rPr>
        <w:t>A</w:t>
      </w:r>
      <w:r w:rsidRPr="00075AE8">
        <w:rPr>
          <w:rFonts w:ascii="Times New Roman" w:hAnsi="Times New Roman" w:cs="Times New Roman"/>
          <w:sz w:val="22"/>
          <w:szCs w:val="22"/>
        </w:rPr>
        <w:t xml:space="preserve"> yearly (typically) focus point for the discussion of important performance and development concerns </w:t>
      </w:r>
      <w:r w:rsidRPr="00075AE8">
        <w:rPr>
          <w:rFonts w:ascii="Times New Roman" w:hAnsi="Times New Roman" w:cs="Times New Roman"/>
          <w:sz w:val="22"/>
          <w:szCs w:val="22"/>
        </w:rPr>
        <w:t>is</w:t>
      </w:r>
      <w:r w:rsidRPr="00075AE8">
        <w:rPr>
          <w:rFonts w:ascii="Times New Roman" w:hAnsi="Times New Roman" w:cs="Times New Roman"/>
          <w:sz w:val="22"/>
          <w:szCs w:val="22"/>
        </w:rPr>
        <w:t xml:space="preserve"> traditionally provided by formal performance evaluations. By guiding full compliance, they enable the completion of the performance management process and frequently include</w:t>
      </w:r>
      <w:r w:rsidRPr="00075AE8">
        <w:rPr>
          <w:rFonts w:ascii="Times New Roman" w:hAnsi="Times New Roman" w:cs="Times New Roman"/>
          <w:sz w:val="22"/>
          <w:szCs w:val="22"/>
        </w:rPr>
        <w:t xml:space="preserve"> </w:t>
      </w:r>
      <w:r w:rsidRPr="00075AE8">
        <w:rPr>
          <w:rFonts w:ascii="Times New Roman" w:hAnsi="Times New Roman" w:cs="Times New Roman"/>
          <w:sz w:val="22"/>
          <w:szCs w:val="22"/>
        </w:rPr>
        <w:t>some sort of evaluation.</w:t>
      </w:r>
    </w:p>
    <w:p w14:paraId="5E386F0C" w14:textId="41ED1316" w:rsidR="004B7F9D" w:rsidRPr="00075AE8" w:rsidRDefault="004B7F9D" w:rsidP="00057D4E">
      <w:pPr>
        <w:spacing w:line="360" w:lineRule="auto"/>
        <w:rPr>
          <w:rFonts w:ascii="Times New Roman" w:hAnsi="Times New Roman" w:cs="Times New Roman"/>
          <w:sz w:val="22"/>
          <w:szCs w:val="22"/>
        </w:rPr>
      </w:pPr>
      <w:r w:rsidRPr="00075AE8">
        <w:rPr>
          <w:rFonts w:ascii="Times New Roman" w:hAnsi="Times New Roman" w:cs="Times New Roman"/>
          <w:sz w:val="22"/>
          <w:szCs w:val="22"/>
        </w:rPr>
        <w:t xml:space="preserve">Seeking constant feedback from all departments with </w:t>
      </w:r>
      <w:r w:rsidRPr="00075AE8">
        <w:rPr>
          <w:rFonts w:ascii="Times New Roman" w:hAnsi="Times New Roman" w:cs="Times New Roman"/>
          <w:sz w:val="22"/>
          <w:szCs w:val="22"/>
        </w:rPr>
        <w:t>up-to-date</w:t>
      </w:r>
      <w:r w:rsidRPr="00075AE8">
        <w:rPr>
          <w:rFonts w:ascii="Times New Roman" w:hAnsi="Times New Roman" w:cs="Times New Roman"/>
          <w:sz w:val="22"/>
          <w:szCs w:val="22"/>
        </w:rPr>
        <w:t xml:space="preserve"> analysis of the current figures and the current Yogurt market situation and growth is on the table for Trade Planet ltd. </w:t>
      </w:r>
    </w:p>
    <w:p w14:paraId="3F01FFDE" w14:textId="25F3596F" w:rsidR="004B7F9D" w:rsidRPr="00075AE8" w:rsidRDefault="004B7F9D" w:rsidP="00057D4E">
      <w:pPr>
        <w:spacing w:line="360" w:lineRule="auto"/>
        <w:rPr>
          <w:rFonts w:ascii="Times New Roman" w:hAnsi="Times New Roman" w:cs="Times New Roman"/>
          <w:sz w:val="22"/>
          <w:szCs w:val="22"/>
        </w:rPr>
      </w:pPr>
      <w:r w:rsidRPr="00075AE8">
        <w:rPr>
          <w:rFonts w:ascii="Times New Roman" w:hAnsi="Times New Roman" w:cs="Times New Roman"/>
          <w:sz w:val="22"/>
          <w:szCs w:val="22"/>
        </w:rPr>
        <w:t>Following simple structure will improve Reviewing:</w:t>
      </w:r>
    </w:p>
    <w:p w14:paraId="5F9CE233" w14:textId="0343E60F" w:rsidR="004B7F9D" w:rsidRPr="00C20917" w:rsidRDefault="004B7F9D"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t xml:space="preserve">The </w:t>
      </w:r>
      <w:r w:rsidRPr="00C20917">
        <w:rPr>
          <w:rFonts w:ascii="Times New Roman" w:hAnsi="Times New Roman" w:cs="Times New Roman"/>
          <w:sz w:val="22"/>
          <w:szCs w:val="22"/>
        </w:rPr>
        <w:t>review</w:t>
      </w:r>
      <w:r w:rsidRPr="00C20917">
        <w:rPr>
          <w:rFonts w:ascii="Times New Roman" w:hAnsi="Times New Roman" w:cs="Times New Roman"/>
          <w:sz w:val="22"/>
          <w:szCs w:val="22"/>
        </w:rPr>
        <w:t xml:space="preserve"> </w:t>
      </w:r>
      <w:r w:rsidRPr="00C20917">
        <w:rPr>
          <w:rFonts w:ascii="Times New Roman" w:hAnsi="Times New Roman" w:cs="Times New Roman"/>
          <w:sz w:val="22"/>
          <w:szCs w:val="22"/>
        </w:rPr>
        <w:t>must</w:t>
      </w:r>
      <w:r w:rsidRPr="00C20917">
        <w:rPr>
          <w:rFonts w:ascii="Times New Roman" w:hAnsi="Times New Roman" w:cs="Times New Roman"/>
          <w:sz w:val="22"/>
          <w:szCs w:val="22"/>
        </w:rPr>
        <w:t xml:space="preserve"> be grounded in the actual performance </w:t>
      </w:r>
      <w:r w:rsidR="00C20917">
        <w:rPr>
          <w:rFonts w:ascii="Times New Roman" w:hAnsi="Times New Roman" w:cs="Times New Roman"/>
          <w:sz w:val="22"/>
          <w:szCs w:val="22"/>
        </w:rPr>
        <w:t>plan.</w:t>
      </w:r>
    </w:p>
    <w:p w14:paraId="55F4EA63" w14:textId="77777777" w:rsidR="00C20917" w:rsidRPr="00C20917" w:rsidRDefault="00C20917"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t xml:space="preserve">Partners should engage in conversation during the </w:t>
      </w:r>
      <w:r w:rsidRPr="00C20917">
        <w:rPr>
          <w:rFonts w:ascii="Times New Roman" w:hAnsi="Times New Roman" w:cs="Times New Roman"/>
          <w:sz w:val="22"/>
          <w:szCs w:val="22"/>
        </w:rPr>
        <w:t>review</w:t>
      </w:r>
    </w:p>
    <w:p w14:paraId="26AA8D4D" w14:textId="1F5F191F" w:rsidR="004B7F9D" w:rsidRPr="00C20917" w:rsidRDefault="00C20917"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t xml:space="preserve">The review should be undertaken in the form of a conversation between </w:t>
      </w:r>
      <w:r w:rsidRPr="00C20917">
        <w:rPr>
          <w:rFonts w:ascii="Times New Roman" w:hAnsi="Times New Roman" w:cs="Times New Roman"/>
          <w:sz w:val="22"/>
          <w:szCs w:val="22"/>
        </w:rPr>
        <w:t>partners</w:t>
      </w:r>
      <w:r w:rsidRPr="00C20917">
        <w:rPr>
          <w:rFonts w:ascii="Times New Roman" w:hAnsi="Times New Roman" w:cs="Times New Roman"/>
          <w:sz w:val="22"/>
          <w:szCs w:val="22"/>
        </w:rPr>
        <w:t>.</w:t>
      </w:r>
    </w:p>
    <w:p w14:paraId="1E538797" w14:textId="307A2F61" w:rsidR="00C20917" w:rsidRPr="00C20917" w:rsidRDefault="00C20917"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t>Employing an enabling approach, managers should coach and offer assistance and direction.</w:t>
      </w:r>
    </w:p>
    <w:p w14:paraId="5A786392" w14:textId="3B7EF4E2" w:rsidR="00C20917" w:rsidRPr="00C20917" w:rsidRDefault="00C20917"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lastRenderedPageBreak/>
        <w:t>Performance concerns ought to have been addressed as they arose over the year, so there shouldn't be any surprises.</w:t>
      </w:r>
    </w:p>
    <w:p w14:paraId="108567A2" w14:textId="5C037F52" w:rsidR="00C20917" w:rsidRDefault="00C20917" w:rsidP="00057D4E">
      <w:pPr>
        <w:pStyle w:val="ListParagraph"/>
        <w:numPr>
          <w:ilvl w:val="0"/>
          <w:numId w:val="24"/>
        </w:numPr>
        <w:spacing w:line="360" w:lineRule="auto"/>
        <w:rPr>
          <w:rFonts w:ascii="Times New Roman" w:hAnsi="Times New Roman" w:cs="Times New Roman"/>
          <w:sz w:val="22"/>
          <w:szCs w:val="22"/>
        </w:rPr>
      </w:pPr>
      <w:r w:rsidRPr="00C20917">
        <w:rPr>
          <w:rFonts w:ascii="Times New Roman" w:hAnsi="Times New Roman" w:cs="Times New Roman"/>
          <w:sz w:val="22"/>
          <w:szCs w:val="22"/>
        </w:rPr>
        <w:t xml:space="preserve">Positive </w:t>
      </w:r>
      <w:r w:rsidRPr="00C20917">
        <w:rPr>
          <w:rFonts w:ascii="Times New Roman" w:hAnsi="Times New Roman" w:cs="Times New Roman"/>
          <w:sz w:val="22"/>
          <w:szCs w:val="22"/>
        </w:rPr>
        <w:t>Feedback should be offered on both the things the person did well and their areas for development.</w:t>
      </w:r>
    </w:p>
    <w:p w14:paraId="0D384F06" w14:textId="066DCF45" w:rsidR="00C20917" w:rsidRDefault="00C20917" w:rsidP="00057D4E">
      <w:pPr>
        <w:spacing w:line="360" w:lineRule="auto"/>
        <w:rPr>
          <w:rFonts w:ascii="Times New Roman" w:hAnsi="Times New Roman" w:cs="Times New Roman"/>
          <w:sz w:val="22"/>
          <w:szCs w:val="22"/>
        </w:rPr>
      </w:pPr>
    </w:p>
    <w:p w14:paraId="3DB54F13" w14:textId="403B8716" w:rsidR="00C20917" w:rsidRDefault="00570236" w:rsidP="00057D4E">
      <w:pPr>
        <w:spacing w:line="360" w:lineRule="auto"/>
        <w:rPr>
          <w:rFonts w:ascii="Times New Roman" w:hAnsi="Times New Roman" w:cs="Times New Roman"/>
          <w:color w:val="FF0000"/>
          <w:sz w:val="22"/>
          <w:szCs w:val="22"/>
        </w:rPr>
      </w:pPr>
      <w:r w:rsidRPr="00570236">
        <w:rPr>
          <w:rFonts w:ascii="Times New Roman" w:hAnsi="Times New Roman" w:cs="Times New Roman"/>
          <w:color w:val="FF0000"/>
          <w:sz w:val="22"/>
          <w:szCs w:val="22"/>
        </w:rPr>
        <w:t>Rewarding</w:t>
      </w:r>
    </w:p>
    <w:p w14:paraId="11573566" w14:textId="2E334D1D" w:rsidR="00570236" w:rsidRDefault="00570236" w:rsidP="00057D4E">
      <w:pPr>
        <w:spacing w:line="360" w:lineRule="auto"/>
        <w:rPr>
          <w:rFonts w:ascii="Times New Roman" w:hAnsi="Times New Roman" w:cs="Times New Roman"/>
          <w:sz w:val="22"/>
          <w:szCs w:val="22"/>
        </w:rPr>
      </w:pPr>
      <w:r w:rsidRPr="00570236">
        <w:rPr>
          <w:rFonts w:ascii="Times New Roman" w:hAnsi="Times New Roman" w:cs="Times New Roman"/>
          <w:sz w:val="22"/>
          <w:szCs w:val="22"/>
        </w:rPr>
        <w:t xml:space="preserve">Reward management is a process that is founded on a philosophy and guiding principles and is carried out through a reward system that consists of </w:t>
      </w:r>
      <w:r w:rsidRPr="00570236">
        <w:rPr>
          <w:rFonts w:ascii="Times New Roman" w:hAnsi="Times New Roman" w:cs="Times New Roman"/>
          <w:sz w:val="22"/>
          <w:szCs w:val="22"/>
        </w:rPr>
        <w:t>several</w:t>
      </w:r>
      <w:r w:rsidRPr="00570236">
        <w:rPr>
          <w:rFonts w:ascii="Times New Roman" w:hAnsi="Times New Roman" w:cs="Times New Roman"/>
          <w:sz w:val="22"/>
          <w:szCs w:val="22"/>
        </w:rPr>
        <w:t xml:space="preserve"> related reward activities. By ensuring that top talent is attracted, maintained, and motivated by awards that recognise their worth and contribution, effective reward management may have a substantial impact on the success of the business.</w:t>
      </w:r>
    </w:p>
    <w:p w14:paraId="01221CD8" w14:textId="1ED26749" w:rsidR="00075AE8" w:rsidRDefault="00075AE8" w:rsidP="00057D4E">
      <w:pPr>
        <w:spacing w:line="360" w:lineRule="auto"/>
        <w:rPr>
          <w:rFonts w:ascii="Times New Roman" w:hAnsi="Times New Roman" w:cs="Times New Roman"/>
          <w:sz w:val="22"/>
          <w:szCs w:val="22"/>
        </w:rPr>
      </w:pPr>
      <w:r w:rsidRPr="00075AE8">
        <w:rPr>
          <w:rFonts w:ascii="Times New Roman" w:hAnsi="Times New Roman" w:cs="Times New Roman"/>
          <w:sz w:val="22"/>
          <w:szCs w:val="22"/>
        </w:rPr>
        <w:t>Designing, putting into place, and maintaining reward systems are all examples of reward management in action. These are made up of reward processes, practises, and procedures and cover topics like how to value people and jobs, how to design and manage grade and pay structures (base pay management), how to reward and recognise accomplishments and performance, how to offer benefits to employees, and how to put reward management procedures into practise.</w:t>
      </w:r>
    </w:p>
    <w:p w14:paraId="08D12DB8" w14:textId="39E9A846" w:rsidR="00075AE8" w:rsidRDefault="00075AE8"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In Trade Planet, we developed different bonus and rewards initiatives. </w:t>
      </w:r>
    </w:p>
    <w:p w14:paraId="53E94E1C" w14:textId="648D6C84" w:rsidR="00075AE8" w:rsidRDefault="00075AE8"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For example, there’s option for the employees </w:t>
      </w:r>
      <w:r w:rsidR="00B46F93">
        <w:rPr>
          <w:rFonts w:ascii="Times New Roman" w:hAnsi="Times New Roman" w:cs="Times New Roman"/>
          <w:sz w:val="22"/>
          <w:szCs w:val="22"/>
        </w:rPr>
        <w:t>exceeded their week targets,</w:t>
      </w:r>
      <w:r>
        <w:rPr>
          <w:rFonts w:ascii="Times New Roman" w:hAnsi="Times New Roman" w:cs="Times New Roman"/>
          <w:sz w:val="22"/>
          <w:szCs w:val="22"/>
        </w:rPr>
        <w:t xml:space="preserve"> to finish earlier on Friday. </w:t>
      </w:r>
    </w:p>
    <w:p w14:paraId="79D90FC1" w14:textId="79219BD3" w:rsidR="00075AE8" w:rsidRDefault="00075AE8"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From last month </w:t>
      </w:r>
      <w:r w:rsidR="00983A0A">
        <w:rPr>
          <w:rFonts w:ascii="Times New Roman" w:hAnsi="Times New Roman" w:cs="Times New Roman"/>
          <w:sz w:val="22"/>
          <w:szCs w:val="22"/>
        </w:rPr>
        <w:t>I</w:t>
      </w:r>
      <w:r>
        <w:rPr>
          <w:rFonts w:ascii="Times New Roman" w:hAnsi="Times New Roman" w:cs="Times New Roman"/>
          <w:sz w:val="22"/>
          <w:szCs w:val="22"/>
        </w:rPr>
        <w:t xml:space="preserve"> have introduced a family voucher scheme for the employee’s families.</w:t>
      </w:r>
    </w:p>
    <w:p w14:paraId="3ACDD5EF" w14:textId="65460BFA" w:rsidR="00075AE8" w:rsidRDefault="00075AE8" w:rsidP="00057D4E">
      <w:pPr>
        <w:spacing w:line="360" w:lineRule="auto"/>
        <w:rPr>
          <w:rFonts w:ascii="Times New Roman" w:hAnsi="Times New Roman" w:cs="Times New Roman"/>
          <w:sz w:val="22"/>
          <w:szCs w:val="22"/>
        </w:rPr>
      </w:pPr>
      <w:r>
        <w:rPr>
          <w:rFonts w:ascii="Times New Roman" w:hAnsi="Times New Roman" w:cs="Times New Roman"/>
          <w:sz w:val="22"/>
          <w:szCs w:val="22"/>
        </w:rPr>
        <w:t>Every month</w:t>
      </w:r>
      <w:r w:rsidR="00D54296">
        <w:rPr>
          <w:rFonts w:ascii="Times New Roman" w:hAnsi="Times New Roman" w:cs="Times New Roman"/>
          <w:sz w:val="22"/>
          <w:szCs w:val="22"/>
        </w:rPr>
        <w:t xml:space="preserve"> </w:t>
      </w:r>
      <w:r>
        <w:rPr>
          <w:rFonts w:ascii="Times New Roman" w:hAnsi="Times New Roman" w:cs="Times New Roman"/>
          <w:sz w:val="22"/>
          <w:szCs w:val="22"/>
        </w:rPr>
        <w:t xml:space="preserve">different employee’s </w:t>
      </w:r>
      <w:r w:rsidR="00D54296">
        <w:rPr>
          <w:rFonts w:ascii="Times New Roman" w:hAnsi="Times New Roman" w:cs="Times New Roman"/>
          <w:sz w:val="22"/>
          <w:szCs w:val="22"/>
        </w:rPr>
        <w:t>family gets</w:t>
      </w:r>
      <w:r>
        <w:rPr>
          <w:rFonts w:ascii="Times New Roman" w:hAnsi="Times New Roman" w:cs="Times New Roman"/>
          <w:sz w:val="22"/>
          <w:szCs w:val="22"/>
        </w:rPr>
        <w:t xml:space="preserve"> a </w:t>
      </w:r>
      <w:r w:rsidR="00D54296">
        <w:rPr>
          <w:rFonts w:ascii="Times New Roman" w:hAnsi="Times New Roman" w:cs="Times New Roman"/>
          <w:sz w:val="22"/>
          <w:szCs w:val="22"/>
        </w:rPr>
        <w:t>5</w:t>
      </w:r>
      <w:r w:rsidR="00D54296">
        <w:rPr>
          <w:rFonts w:ascii="Times New Roman" w:hAnsi="Times New Roman" w:cs="Times New Roman"/>
          <w:b/>
          <w:bCs/>
          <w:sz w:val="22"/>
          <w:szCs w:val="22"/>
        </w:rPr>
        <w:t xml:space="preserve">0-pound voucher </w:t>
      </w:r>
      <w:r w:rsidR="00D54296">
        <w:rPr>
          <w:rFonts w:ascii="Times New Roman" w:hAnsi="Times New Roman" w:cs="Times New Roman"/>
          <w:sz w:val="22"/>
          <w:szCs w:val="22"/>
        </w:rPr>
        <w:t>in a local restaurant, which is our client as well and I</w:t>
      </w:r>
      <w:r w:rsidR="00983A0A">
        <w:rPr>
          <w:rFonts w:ascii="Times New Roman" w:hAnsi="Times New Roman" w:cs="Times New Roman"/>
          <w:sz w:val="22"/>
          <w:szCs w:val="22"/>
        </w:rPr>
        <w:t>’ve got</w:t>
      </w:r>
      <w:r w:rsidR="00D54296">
        <w:rPr>
          <w:rFonts w:ascii="Times New Roman" w:hAnsi="Times New Roman" w:cs="Times New Roman"/>
          <w:sz w:val="22"/>
          <w:szCs w:val="22"/>
        </w:rPr>
        <w:t xml:space="preserve"> also discount on those vouchers.</w:t>
      </w:r>
    </w:p>
    <w:p w14:paraId="5BE0E900" w14:textId="646AAE68" w:rsidR="00D54296" w:rsidRDefault="00D54296"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In the same way I reward the employees, but also, I support the local business community. </w:t>
      </w:r>
    </w:p>
    <w:p w14:paraId="6BB1B667" w14:textId="63F53641" w:rsidR="00D54296" w:rsidRDefault="00C53F22"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Motivation is key to success in every business environment, </w:t>
      </w:r>
      <w:r w:rsidR="002A4186">
        <w:rPr>
          <w:rFonts w:ascii="Times New Roman" w:hAnsi="Times New Roman" w:cs="Times New Roman"/>
          <w:sz w:val="22"/>
          <w:szCs w:val="22"/>
        </w:rPr>
        <w:t xml:space="preserve">the way of communication with the employees with </w:t>
      </w:r>
      <w:r w:rsidR="00C60585">
        <w:rPr>
          <w:rFonts w:ascii="Times New Roman" w:hAnsi="Times New Roman" w:cs="Times New Roman"/>
          <w:sz w:val="22"/>
          <w:szCs w:val="22"/>
        </w:rPr>
        <w:t>appreciative attitude will</w:t>
      </w:r>
      <w:r w:rsidR="009B487D">
        <w:rPr>
          <w:rFonts w:ascii="Times New Roman" w:hAnsi="Times New Roman" w:cs="Times New Roman"/>
          <w:sz w:val="22"/>
          <w:szCs w:val="22"/>
        </w:rPr>
        <w:t xml:space="preserve"> be positive for Trade Planet ltd.</w:t>
      </w:r>
    </w:p>
    <w:p w14:paraId="683DDAF1" w14:textId="5D072DF1" w:rsidR="009B487D" w:rsidRDefault="00E101B3"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Expanding the Bonus and Rewards scheme initiatives are also cindered </w:t>
      </w:r>
      <w:r w:rsidR="00D250C1">
        <w:rPr>
          <w:rFonts w:ascii="Times New Roman" w:hAnsi="Times New Roman" w:cs="Times New Roman"/>
          <w:sz w:val="22"/>
          <w:szCs w:val="22"/>
        </w:rPr>
        <w:t>soon</w:t>
      </w:r>
      <w:r>
        <w:rPr>
          <w:rFonts w:ascii="Times New Roman" w:hAnsi="Times New Roman" w:cs="Times New Roman"/>
          <w:sz w:val="22"/>
          <w:szCs w:val="22"/>
        </w:rPr>
        <w:t>, depending on individual results.</w:t>
      </w:r>
    </w:p>
    <w:p w14:paraId="777A52B6" w14:textId="77777777" w:rsidR="007752F6" w:rsidRDefault="007752F6" w:rsidP="00057D4E">
      <w:pPr>
        <w:spacing w:line="360" w:lineRule="auto"/>
        <w:rPr>
          <w:rFonts w:ascii="Times New Roman" w:hAnsi="Times New Roman" w:cs="Times New Roman"/>
          <w:sz w:val="22"/>
          <w:szCs w:val="22"/>
        </w:rPr>
      </w:pPr>
    </w:p>
    <w:p w14:paraId="08E9022E" w14:textId="22CF7340" w:rsidR="00941BBC" w:rsidRDefault="00941BBC"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Next on the report is evaluation of the </w:t>
      </w:r>
      <w:r w:rsidR="0092744F">
        <w:rPr>
          <w:rFonts w:ascii="Times New Roman" w:hAnsi="Times New Roman" w:cs="Times New Roman"/>
          <w:sz w:val="22"/>
          <w:szCs w:val="22"/>
        </w:rPr>
        <w:t>development vehicles for Trade Planet</w:t>
      </w:r>
      <w:r w:rsidR="00287BDD">
        <w:rPr>
          <w:rFonts w:ascii="Times New Roman" w:hAnsi="Times New Roman" w:cs="Times New Roman"/>
          <w:sz w:val="22"/>
          <w:szCs w:val="22"/>
        </w:rPr>
        <w:t>.</w:t>
      </w:r>
    </w:p>
    <w:p w14:paraId="01DB49BB" w14:textId="2ABD509B" w:rsidR="00287BDD" w:rsidRPr="008742BB" w:rsidRDefault="0092744F" w:rsidP="00057D4E">
      <w:pPr>
        <w:pStyle w:val="Heading1"/>
        <w:spacing w:line="360" w:lineRule="auto"/>
        <w:jc w:val="center"/>
        <w:rPr>
          <w:rFonts w:ascii="Times New Roman" w:hAnsi="Times New Roman" w:cs="Times New Roman"/>
          <w:sz w:val="24"/>
          <w:szCs w:val="24"/>
        </w:rPr>
      </w:pPr>
      <w:r>
        <w:rPr>
          <w:rFonts w:ascii="Times New Roman" w:hAnsi="Times New Roman" w:cs="Times New Roman"/>
          <w:sz w:val="22"/>
          <w:szCs w:val="22"/>
        </w:rPr>
        <w:br w:type="page"/>
      </w:r>
      <w:r w:rsidR="00287BDD" w:rsidRPr="008742BB">
        <w:rPr>
          <w:sz w:val="24"/>
          <w:szCs w:val="24"/>
        </w:rPr>
        <w:lastRenderedPageBreak/>
        <w:t xml:space="preserve">2. </w:t>
      </w:r>
      <w:r w:rsidR="00515C4D" w:rsidRPr="008742BB">
        <w:rPr>
          <w:sz w:val="24"/>
          <w:szCs w:val="24"/>
        </w:rPr>
        <w:t xml:space="preserve">developing </w:t>
      </w:r>
      <w:r w:rsidR="00287BDD" w:rsidRPr="008742BB">
        <w:rPr>
          <w:sz w:val="24"/>
          <w:szCs w:val="24"/>
        </w:rPr>
        <w:t>vechiles for Trade planet ltd.</w:t>
      </w:r>
    </w:p>
    <w:p w14:paraId="557F2F00" w14:textId="3653D5D1" w:rsidR="00670F7D" w:rsidRDefault="00FD69AB" w:rsidP="00057D4E">
      <w:pPr>
        <w:spacing w:line="360" w:lineRule="auto"/>
        <w:rPr>
          <w:rFonts w:ascii="Times New Roman" w:hAnsi="Times New Roman" w:cs="Times New Roman"/>
          <w:sz w:val="22"/>
          <w:szCs w:val="22"/>
        </w:rPr>
      </w:pPr>
      <w:r>
        <w:rPr>
          <w:rFonts w:ascii="Times New Roman" w:hAnsi="Times New Roman" w:cs="Times New Roman"/>
          <w:sz w:val="22"/>
          <w:szCs w:val="22"/>
        </w:rPr>
        <w:t>Some companies can apply different strategies</w:t>
      </w:r>
      <w:r w:rsidR="00D1731A">
        <w:rPr>
          <w:rFonts w:ascii="Times New Roman" w:hAnsi="Times New Roman" w:cs="Times New Roman"/>
          <w:sz w:val="22"/>
          <w:szCs w:val="22"/>
        </w:rPr>
        <w:t>.</w:t>
      </w:r>
    </w:p>
    <w:p w14:paraId="493E857F" w14:textId="4A255F24" w:rsidR="00D1731A" w:rsidRDefault="00D1731A"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Trade Planet will evaluate and adopt </w:t>
      </w:r>
      <w:r w:rsidR="00FF548E" w:rsidRPr="00D45068">
        <w:rPr>
          <w:rFonts w:ascii="Times New Roman" w:hAnsi="Times New Roman" w:cs="Times New Roman"/>
          <w:color w:val="FF0000"/>
          <w:sz w:val="22"/>
          <w:szCs w:val="22"/>
        </w:rPr>
        <w:t>360-degree</w:t>
      </w:r>
      <w:r w:rsidRPr="00D45068">
        <w:rPr>
          <w:rFonts w:ascii="Times New Roman" w:hAnsi="Times New Roman" w:cs="Times New Roman"/>
          <w:color w:val="FF0000"/>
          <w:sz w:val="22"/>
          <w:szCs w:val="22"/>
        </w:rPr>
        <w:t xml:space="preserve"> feedback</w:t>
      </w:r>
      <w:r>
        <w:rPr>
          <w:rFonts w:ascii="Times New Roman" w:hAnsi="Times New Roman" w:cs="Times New Roman"/>
          <w:sz w:val="22"/>
          <w:szCs w:val="22"/>
        </w:rPr>
        <w:t>.</w:t>
      </w:r>
    </w:p>
    <w:p w14:paraId="16BFD6AD" w14:textId="544EAE04" w:rsidR="00FF548E" w:rsidRDefault="00662F16" w:rsidP="00057D4E">
      <w:pPr>
        <w:spacing w:line="360" w:lineRule="auto"/>
        <w:rPr>
          <w:rFonts w:ascii="Times New Roman" w:hAnsi="Times New Roman" w:cs="Times New Roman"/>
          <w:sz w:val="22"/>
          <w:szCs w:val="22"/>
        </w:rPr>
      </w:pPr>
      <w:r w:rsidRPr="00662F16">
        <w:rPr>
          <w:rFonts w:ascii="Times New Roman" w:hAnsi="Times New Roman" w:cs="Times New Roman"/>
          <w:sz w:val="22"/>
          <w:szCs w:val="22"/>
        </w:rPr>
        <w:t xml:space="preserve">A 360-degree feedback is when several people evaluate a person's performance and then provide that person their input. The assessors often consist of their manager and direct reports, although they may also occasionally include </w:t>
      </w:r>
      <w:r w:rsidRPr="00662F16">
        <w:rPr>
          <w:rFonts w:ascii="Times New Roman" w:hAnsi="Times New Roman" w:cs="Times New Roman"/>
          <w:sz w:val="22"/>
          <w:szCs w:val="22"/>
        </w:rPr>
        <w:t>co-workers</w:t>
      </w:r>
      <w:r w:rsidRPr="00662F16">
        <w:rPr>
          <w:rFonts w:ascii="Times New Roman" w:hAnsi="Times New Roman" w:cs="Times New Roman"/>
          <w:sz w:val="22"/>
          <w:szCs w:val="22"/>
        </w:rPr>
        <w:t xml:space="preserve"> and even customers. Additionally called multi-source feedback.</w:t>
      </w:r>
    </w:p>
    <w:p w14:paraId="6976A458" w14:textId="1626839E" w:rsidR="008A1AC3" w:rsidRDefault="008A1AC3" w:rsidP="00057D4E">
      <w:pPr>
        <w:spacing w:line="360" w:lineRule="auto"/>
        <w:rPr>
          <w:rFonts w:ascii="Times New Roman" w:hAnsi="Times New Roman" w:cs="Times New Roman"/>
          <w:sz w:val="22"/>
          <w:szCs w:val="22"/>
        </w:rPr>
      </w:pPr>
      <w:r w:rsidRPr="008A1AC3">
        <w:rPr>
          <w:rFonts w:ascii="Times New Roman" w:hAnsi="Times New Roman" w:cs="Times New Roman"/>
          <w:sz w:val="22"/>
          <w:szCs w:val="22"/>
        </w:rPr>
        <w:t xml:space="preserve">Organizations are increasingly using 360-degree feedback for performance reviews </w:t>
      </w:r>
      <w:r w:rsidRPr="008A1AC3">
        <w:rPr>
          <w:rFonts w:ascii="Times New Roman" w:hAnsi="Times New Roman" w:cs="Times New Roman"/>
          <w:sz w:val="22"/>
          <w:szCs w:val="22"/>
        </w:rPr>
        <w:t>to</w:t>
      </w:r>
      <w:r w:rsidRPr="008A1AC3">
        <w:rPr>
          <w:rFonts w:ascii="Times New Roman" w:hAnsi="Times New Roman" w:cs="Times New Roman"/>
          <w:sz w:val="22"/>
          <w:szCs w:val="22"/>
        </w:rPr>
        <w:t xml:space="preserve"> get data from a variety of sources. It includes searching via many sources for an employee's betterment.</w:t>
      </w:r>
    </w:p>
    <w:p w14:paraId="5374E04C" w14:textId="7DC93663" w:rsidR="00552A97" w:rsidRDefault="00706E97" w:rsidP="00057D4E">
      <w:pPr>
        <w:spacing w:line="360" w:lineRule="auto"/>
        <w:rPr>
          <w:rFonts w:ascii="Times New Roman" w:hAnsi="Times New Roman" w:cs="Times New Roman"/>
          <w:sz w:val="22"/>
          <w:szCs w:val="22"/>
        </w:rPr>
      </w:pPr>
      <w:r w:rsidRPr="00706E97">
        <w:rPr>
          <w:rFonts w:ascii="Times New Roman" w:hAnsi="Times New Roman" w:cs="Times New Roman"/>
          <w:sz w:val="22"/>
          <w:szCs w:val="22"/>
        </w:rPr>
        <w:t xml:space="preserve">The purpose of 360-degree feedback is to reveal each person's strengths and weaknesses and the areas of their work that need coaching or </w:t>
      </w:r>
      <w:r w:rsidRPr="00706E97">
        <w:rPr>
          <w:rFonts w:ascii="Times New Roman" w:hAnsi="Times New Roman" w:cs="Times New Roman"/>
          <w:sz w:val="22"/>
          <w:szCs w:val="22"/>
        </w:rPr>
        <w:t>help</w:t>
      </w:r>
      <w:r w:rsidRPr="00706E97">
        <w:rPr>
          <w:rFonts w:ascii="Times New Roman" w:hAnsi="Times New Roman" w:cs="Times New Roman"/>
          <w:sz w:val="22"/>
          <w:szCs w:val="22"/>
        </w:rPr>
        <w:t>. It should be mentioned that a manager, coach, or trainer must oversee the whole process of obtaining feedback.</w:t>
      </w:r>
    </w:p>
    <w:p w14:paraId="4C0AAE10" w14:textId="5490A487" w:rsidR="00662F16" w:rsidRDefault="00CE718D" w:rsidP="00057D4E">
      <w:pPr>
        <w:spacing w:line="360" w:lineRule="auto"/>
        <w:rPr>
          <w:rFonts w:ascii="Times New Roman" w:hAnsi="Times New Roman" w:cs="Times New Roman"/>
          <w:sz w:val="22"/>
          <w:szCs w:val="22"/>
        </w:rPr>
      </w:pPr>
      <w:r w:rsidRPr="00CE718D">
        <w:rPr>
          <w:rFonts w:ascii="Times New Roman" w:hAnsi="Times New Roman" w:cs="Times New Roman"/>
          <w:sz w:val="22"/>
          <w:szCs w:val="22"/>
        </w:rPr>
        <w:t>Depending on the feedback, a member of the HR department or an outside consultant may offer individuals expert counselling and coaching.</w:t>
      </w:r>
    </w:p>
    <w:p w14:paraId="4C04C02F" w14:textId="4E580E06" w:rsidR="00E13699" w:rsidRDefault="00E13699" w:rsidP="00057D4E">
      <w:pPr>
        <w:spacing w:line="360" w:lineRule="auto"/>
        <w:rPr>
          <w:rFonts w:ascii="Times New Roman" w:hAnsi="Times New Roman" w:cs="Times New Roman"/>
          <w:sz w:val="22"/>
          <w:szCs w:val="22"/>
        </w:rPr>
      </w:pPr>
      <w:r w:rsidRPr="00E13699">
        <w:rPr>
          <w:rFonts w:ascii="Times New Roman" w:hAnsi="Times New Roman" w:cs="Times New Roman"/>
          <w:sz w:val="22"/>
          <w:szCs w:val="22"/>
        </w:rPr>
        <w:t xml:space="preserve">If the system's primary goal is growth, as it should, the decision to </w:t>
      </w:r>
      <w:r w:rsidR="00DB3764" w:rsidRPr="00E13699">
        <w:rPr>
          <w:rFonts w:ascii="Times New Roman" w:hAnsi="Times New Roman" w:cs="Times New Roman"/>
          <w:sz w:val="22"/>
          <w:szCs w:val="22"/>
        </w:rPr>
        <w:t>act</w:t>
      </w:r>
      <w:r w:rsidRPr="00E13699">
        <w:rPr>
          <w:rFonts w:ascii="Times New Roman" w:hAnsi="Times New Roman" w:cs="Times New Roman"/>
          <w:sz w:val="22"/>
          <w:szCs w:val="22"/>
        </w:rPr>
        <w:t xml:space="preserve"> can be left up to the individual as part of their personal development goals, but if both the individual and their manager have access to the information, the planning process may be shared.</w:t>
      </w:r>
    </w:p>
    <w:p w14:paraId="231ECC35" w14:textId="65EB6C45" w:rsidR="006817B9" w:rsidRPr="00F67ADD" w:rsidRDefault="006817B9" w:rsidP="00057D4E">
      <w:pPr>
        <w:spacing w:line="360" w:lineRule="auto"/>
        <w:rPr>
          <w:rFonts w:ascii="Times New Roman" w:hAnsi="Times New Roman" w:cs="Times New Roman"/>
          <w:color w:val="FF0000"/>
          <w:sz w:val="22"/>
          <w:szCs w:val="22"/>
        </w:rPr>
      </w:pPr>
      <w:r w:rsidRPr="00F67ADD">
        <w:rPr>
          <w:rFonts w:ascii="Times New Roman" w:hAnsi="Times New Roman" w:cs="Times New Roman"/>
          <w:color w:val="FF0000"/>
          <w:sz w:val="22"/>
          <w:szCs w:val="22"/>
        </w:rPr>
        <w:t>Advantages:</w:t>
      </w:r>
    </w:p>
    <w:p w14:paraId="17136743" w14:textId="000A624A" w:rsidR="006817B9" w:rsidRPr="000E38E7" w:rsidRDefault="00854983"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 xml:space="preserve">The primary benefit of 360-degree feedback is that it offers a more comprehensive understanding of a worker's strengths and limitations. In contrast to managerial evaluations, this involves input from a variety of sources, including as peers, direct </w:t>
      </w:r>
      <w:r w:rsidRPr="000E38E7">
        <w:rPr>
          <w:rFonts w:ascii="Times New Roman" w:hAnsi="Times New Roman" w:cs="Times New Roman"/>
          <w:sz w:val="22"/>
          <w:szCs w:val="22"/>
        </w:rPr>
        <w:lastRenderedPageBreak/>
        <w:t>reports, and a self-evaluation by the individual being assessed. Consequently, the feedback they receive from various groups will demonstrate if someone is excellent at managing their staff but less so at communicating with top executives.</w:t>
      </w:r>
    </w:p>
    <w:p w14:paraId="3867C906" w14:textId="77777777" w:rsidR="008127FE" w:rsidRPr="000E38E7" w:rsidRDefault="008127FE"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 xml:space="preserve">A manager only sees one side of a team member, yet they might not be managing their team members or communicating with peers as effectively as they might. </w:t>
      </w:r>
    </w:p>
    <w:p w14:paraId="29697272" w14:textId="1F9FCFB6" w:rsidR="00854983" w:rsidRPr="000E38E7" w:rsidRDefault="008127FE"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 xml:space="preserve">Trade Planet's HR can evaluate a significant quantity of company-wide input using cutting-edge AI technology and gain a thorough understanding of the strengths and shortcomings within </w:t>
      </w:r>
      <w:r w:rsidR="006D3A61" w:rsidRPr="000E38E7">
        <w:rPr>
          <w:rFonts w:ascii="Times New Roman" w:hAnsi="Times New Roman" w:cs="Times New Roman"/>
          <w:sz w:val="22"/>
          <w:szCs w:val="22"/>
        </w:rPr>
        <w:t>teams</w:t>
      </w:r>
      <w:r w:rsidRPr="000E38E7">
        <w:rPr>
          <w:rFonts w:ascii="Times New Roman" w:hAnsi="Times New Roman" w:cs="Times New Roman"/>
          <w:sz w:val="22"/>
          <w:szCs w:val="22"/>
        </w:rPr>
        <w:t>.</w:t>
      </w:r>
    </w:p>
    <w:p w14:paraId="7ACC48F9" w14:textId="65021D54" w:rsidR="006D3A61" w:rsidRPr="000E38E7" w:rsidRDefault="006D3A61"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People may use it to understand how the</w:t>
      </w:r>
      <w:r w:rsidR="00147839" w:rsidRPr="000E38E7">
        <w:rPr>
          <w:rFonts w:ascii="Times New Roman" w:hAnsi="Times New Roman" w:cs="Times New Roman"/>
          <w:sz w:val="22"/>
          <w:szCs w:val="22"/>
        </w:rPr>
        <w:t xml:space="preserve"> company </w:t>
      </w:r>
      <w:r w:rsidRPr="000E38E7">
        <w:rPr>
          <w:rFonts w:ascii="Times New Roman" w:hAnsi="Times New Roman" w:cs="Times New Roman"/>
          <w:sz w:val="22"/>
          <w:szCs w:val="22"/>
        </w:rPr>
        <w:t>views them.</w:t>
      </w:r>
    </w:p>
    <w:p w14:paraId="50F036C8" w14:textId="48A2E021" w:rsidR="006D3A61" w:rsidRPr="000E38E7" w:rsidRDefault="006D3A61"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 xml:space="preserve">Employees may not have believed their effort was </w:t>
      </w:r>
      <w:r w:rsidR="00147839" w:rsidRPr="000E38E7">
        <w:rPr>
          <w:rFonts w:ascii="Times New Roman" w:hAnsi="Times New Roman" w:cs="Times New Roman"/>
          <w:sz w:val="22"/>
          <w:szCs w:val="22"/>
        </w:rPr>
        <w:t>obvious</w:t>
      </w:r>
      <w:r w:rsidRPr="000E38E7">
        <w:rPr>
          <w:rFonts w:ascii="Times New Roman" w:hAnsi="Times New Roman" w:cs="Times New Roman"/>
          <w:sz w:val="22"/>
          <w:szCs w:val="22"/>
        </w:rPr>
        <w:t>, but seeing that it has been acknowledged by peers, direct reports, and supervisors may be quite motivating.</w:t>
      </w:r>
    </w:p>
    <w:p w14:paraId="052FC62A" w14:textId="77777777" w:rsidR="00DE0F5E" w:rsidRPr="000E38E7" w:rsidRDefault="00DE0F5E"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It provides staff with the much-needed chance to provide and receive feedback.</w:t>
      </w:r>
    </w:p>
    <w:p w14:paraId="2B7D3E56" w14:textId="1CD68A91" w:rsidR="00DE0F5E" w:rsidRPr="000E38E7" w:rsidRDefault="00DE0F5E" w:rsidP="00057D4E">
      <w:pPr>
        <w:pStyle w:val="ListParagraph"/>
        <w:numPr>
          <w:ilvl w:val="0"/>
          <w:numId w:val="25"/>
        </w:numPr>
        <w:spacing w:line="360" w:lineRule="auto"/>
        <w:rPr>
          <w:rFonts w:ascii="Times New Roman" w:hAnsi="Times New Roman" w:cs="Times New Roman"/>
          <w:sz w:val="22"/>
          <w:szCs w:val="22"/>
        </w:rPr>
      </w:pPr>
      <w:r w:rsidRPr="000E38E7">
        <w:rPr>
          <w:rFonts w:ascii="Times New Roman" w:hAnsi="Times New Roman" w:cs="Times New Roman"/>
          <w:sz w:val="22"/>
          <w:szCs w:val="22"/>
        </w:rPr>
        <w:t xml:space="preserve">Over half of respondents in Qualtrics' State of Play 2018 study on employee engagement said they preferred to be surveyed at least once every six months. Employees </w:t>
      </w:r>
      <w:r w:rsidRPr="000E38E7">
        <w:rPr>
          <w:rFonts w:ascii="Times New Roman" w:hAnsi="Times New Roman" w:cs="Times New Roman"/>
          <w:sz w:val="22"/>
          <w:szCs w:val="22"/>
        </w:rPr>
        <w:t>can</w:t>
      </w:r>
      <w:r w:rsidRPr="000E38E7">
        <w:rPr>
          <w:rFonts w:ascii="Times New Roman" w:hAnsi="Times New Roman" w:cs="Times New Roman"/>
          <w:sz w:val="22"/>
          <w:szCs w:val="22"/>
        </w:rPr>
        <w:t xml:space="preserve"> communicate their likes and dislikes regarding each group of </w:t>
      </w:r>
      <w:r w:rsidRPr="000E38E7">
        <w:rPr>
          <w:rFonts w:ascii="Times New Roman" w:hAnsi="Times New Roman" w:cs="Times New Roman"/>
          <w:sz w:val="22"/>
          <w:szCs w:val="22"/>
        </w:rPr>
        <w:t>co-workers</w:t>
      </w:r>
      <w:r w:rsidRPr="000E38E7">
        <w:rPr>
          <w:rFonts w:ascii="Times New Roman" w:hAnsi="Times New Roman" w:cs="Times New Roman"/>
          <w:sz w:val="22"/>
          <w:szCs w:val="22"/>
        </w:rPr>
        <w:t xml:space="preserve"> they work with through the 360 Feedback process, which is one of the most thorough and gratifying ways to do this. Also, learn what they could do better and what they are doing well.</w:t>
      </w:r>
    </w:p>
    <w:p w14:paraId="6D8E9432" w14:textId="11D832DC" w:rsidR="00F404E3" w:rsidRDefault="00F404E3" w:rsidP="00057D4E">
      <w:pPr>
        <w:spacing w:line="360" w:lineRule="auto"/>
        <w:rPr>
          <w:rFonts w:ascii="Times New Roman" w:hAnsi="Times New Roman" w:cs="Times New Roman"/>
          <w:sz w:val="22"/>
          <w:szCs w:val="22"/>
        </w:rPr>
      </w:pPr>
    </w:p>
    <w:p w14:paraId="2E23DC98" w14:textId="4D67DD21" w:rsidR="00F404E3" w:rsidRPr="006A1548" w:rsidRDefault="00F404E3" w:rsidP="00057D4E">
      <w:pPr>
        <w:spacing w:line="360" w:lineRule="auto"/>
        <w:rPr>
          <w:rFonts w:ascii="Times New Roman" w:hAnsi="Times New Roman" w:cs="Times New Roman"/>
          <w:color w:val="FF0000"/>
          <w:sz w:val="22"/>
          <w:szCs w:val="22"/>
        </w:rPr>
      </w:pPr>
      <w:r w:rsidRPr="006A1548">
        <w:rPr>
          <w:rFonts w:ascii="Times New Roman" w:hAnsi="Times New Roman" w:cs="Times New Roman"/>
          <w:color w:val="FF0000"/>
          <w:sz w:val="22"/>
          <w:szCs w:val="22"/>
        </w:rPr>
        <w:t>Disadvantages:</w:t>
      </w:r>
    </w:p>
    <w:p w14:paraId="254B2D32" w14:textId="77777777" w:rsidR="006A1548" w:rsidRPr="000E38E7" w:rsidRDefault="006A1548" w:rsidP="00057D4E">
      <w:pPr>
        <w:pStyle w:val="ListParagraph"/>
        <w:numPr>
          <w:ilvl w:val="0"/>
          <w:numId w:val="26"/>
        </w:numPr>
        <w:spacing w:line="360" w:lineRule="auto"/>
        <w:rPr>
          <w:rFonts w:ascii="Times New Roman" w:hAnsi="Times New Roman" w:cs="Times New Roman"/>
          <w:sz w:val="22"/>
          <w:szCs w:val="22"/>
        </w:rPr>
      </w:pPr>
      <w:r w:rsidRPr="000E38E7">
        <w:rPr>
          <w:rFonts w:ascii="Times New Roman" w:hAnsi="Times New Roman" w:cs="Times New Roman"/>
          <w:sz w:val="22"/>
          <w:szCs w:val="22"/>
        </w:rPr>
        <w:t>Overly controlling management might prevent honest feedback.</w:t>
      </w:r>
    </w:p>
    <w:p w14:paraId="249B2876" w14:textId="0DFFE125" w:rsidR="00F404E3" w:rsidRPr="000E38E7" w:rsidRDefault="006A1548" w:rsidP="00057D4E">
      <w:pPr>
        <w:pStyle w:val="ListParagraph"/>
        <w:numPr>
          <w:ilvl w:val="0"/>
          <w:numId w:val="26"/>
        </w:numPr>
        <w:spacing w:line="360" w:lineRule="auto"/>
        <w:rPr>
          <w:rFonts w:ascii="Times New Roman" w:hAnsi="Times New Roman" w:cs="Times New Roman"/>
          <w:sz w:val="22"/>
          <w:szCs w:val="22"/>
        </w:rPr>
      </w:pPr>
      <w:r w:rsidRPr="000E38E7">
        <w:rPr>
          <w:rFonts w:ascii="Times New Roman" w:hAnsi="Times New Roman" w:cs="Times New Roman"/>
          <w:sz w:val="22"/>
          <w:szCs w:val="22"/>
        </w:rPr>
        <w:t>When employees realise that supervisors are aware of who has said what, they may be less inclined to provide honest feedback. And even if their name and position are concealed, there can be other obvious indications of who provided the comments. They can also believe that by providing any feedback at all, they are somehow damaging a fellow employee.</w:t>
      </w:r>
    </w:p>
    <w:p w14:paraId="5D291DF3" w14:textId="77777777" w:rsidR="00F7516C" w:rsidRPr="000E38E7" w:rsidRDefault="00F7516C" w:rsidP="00057D4E">
      <w:pPr>
        <w:pStyle w:val="ListParagraph"/>
        <w:numPr>
          <w:ilvl w:val="0"/>
          <w:numId w:val="26"/>
        </w:numPr>
        <w:spacing w:line="360" w:lineRule="auto"/>
        <w:rPr>
          <w:rFonts w:ascii="Times New Roman" w:hAnsi="Times New Roman" w:cs="Times New Roman"/>
          <w:sz w:val="22"/>
          <w:szCs w:val="22"/>
        </w:rPr>
      </w:pPr>
      <w:r w:rsidRPr="000E38E7">
        <w:rPr>
          <w:rFonts w:ascii="Times New Roman" w:hAnsi="Times New Roman" w:cs="Times New Roman"/>
          <w:sz w:val="22"/>
          <w:szCs w:val="22"/>
        </w:rPr>
        <w:t>It could start concentrating on criticism.</w:t>
      </w:r>
    </w:p>
    <w:p w14:paraId="24F8401C" w14:textId="28BA1BDC" w:rsidR="00024955" w:rsidRPr="000E38E7" w:rsidRDefault="006E1613" w:rsidP="00057D4E">
      <w:pPr>
        <w:pStyle w:val="ListParagraph"/>
        <w:numPr>
          <w:ilvl w:val="0"/>
          <w:numId w:val="26"/>
        </w:numPr>
        <w:spacing w:line="360" w:lineRule="auto"/>
        <w:rPr>
          <w:rFonts w:ascii="Times New Roman" w:hAnsi="Times New Roman" w:cs="Times New Roman"/>
          <w:sz w:val="22"/>
          <w:szCs w:val="22"/>
        </w:rPr>
      </w:pPr>
      <w:r w:rsidRPr="000E38E7">
        <w:rPr>
          <w:rFonts w:ascii="Times New Roman" w:hAnsi="Times New Roman" w:cs="Times New Roman"/>
          <w:sz w:val="22"/>
          <w:szCs w:val="22"/>
        </w:rPr>
        <w:t>I</w:t>
      </w:r>
      <w:r w:rsidR="00F7516C" w:rsidRPr="000E38E7">
        <w:rPr>
          <w:rFonts w:ascii="Times New Roman" w:hAnsi="Times New Roman" w:cs="Times New Roman"/>
          <w:sz w:val="22"/>
          <w:szCs w:val="22"/>
        </w:rPr>
        <w:t>f someone is too kind or giving, they could use it as a chance to avenge themselves or just think negatively. It's crucial to keep in mind, though, that 360 Instead of being the root of a poisonous business culture, feedback might reveal its symptoms.</w:t>
      </w:r>
    </w:p>
    <w:p w14:paraId="06CB9F31" w14:textId="4CA6CD3A" w:rsidR="0003649D" w:rsidRDefault="0003649D" w:rsidP="00057D4E">
      <w:pPr>
        <w:spacing w:line="360" w:lineRule="auto"/>
        <w:rPr>
          <w:rFonts w:ascii="Times New Roman" w:hAnsi="Times New Roman" w:cs="Times New Roman"/>
          <w:sz w:val="22"/>
          <w:szCs w:val="22"/>
        </w:rPr>
      </w:pPr>
    </w:p>
    <w:p w14:paraId="007AB7B3" w14:textId="77777777" w:rsidR="000D6A8E" w:rsidRDefault="00DE59A7"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In Trade Planet </w:t>
      </w:r>
      <w:r w:rsidR="00BA546F">
        <w:rPr>
          <w:rFonts w:ascii="Times New Roman" w:hAnsi="Times New Roman" w:cs="Times New Roman"/>
          <w:sz w:val="22"/>
          <w:szCs w:val="22"/>
        </w:rPr>
        <w:t xml:space="preserve">case, the 360 </w:t>
      </w:r>
      <w:r w:rsidR="00B57122">
        <w:rPr>
          <w:rFonts w:ascii="Times New Roman" w:hAnsi="Times New Roman" w:cs="Times New Roman"/>
          <w:sz w:val="22"/>
          <w:szCs w:val="22"/>
        </w:rPr>
        <w:t>degrees</w:t>
      </w:r>
      <w:r w:rsidR="00BA546F">
        <w:rPr>
          <w:rFonts w:ascii="Times New Roman" w:hAnsi="Times New Roman" w:cs="Times New Roman"/>
          <w:sz w:val="22"/>
          <w:szCs w:val="22"/>
        </w:rPr>
        <w:t xml:space="preserve"> can improve </w:t>
      </w:r>
      <w:r w:rsidR="00B57122">
        <w:rPr>
          <w:rFonts w:ascii="Times New Roman" w:hAnsi="Times New Roman" w:cs="Times New Roman"/>
          <w:sz w:val="22"/>
          <w:szCs w:val="22"/>
        </w:rPr>
        <w:t>company’s overall</w:t>
      </w:r>
      <w:r w:rsidR="00BA546F">
        <w:rPr>
          <w:rFonts w:ascii="Times New Roman" w:hAnsi="Times New Roman" w:cs="Times New Roman"/>
          <w:sz w:val="22"/>
          <w:szCs w:val="22"/>
        </w:rPr>
        <w:t xml:space="preserve"> efficiency</w:t>
      </w:r>
      <w:r w:rsidR="00402768">
        <w:rPr>
          <w:rFonts w:ascii="Times New Roman" w:hAnsi="Times New Roman" w:cs="Times New Roman"/>
          <w:sz w:val="22"/>
          <w:szCs w:val="22"/>
        </w:rPr>
        <w:t xml:space="preserve">, maximise the productivity which will lead to </w:t>
      </w:r>
      <w:r w:rsidR="00B57122">
        <w:rPr>
          <w:rFonts w:ascii="Times New Roman" w:hAnsi="Times New Roman" w:cs="Times New Roman"/>
          <w:sz w:val="22"/>
          <w:szCs w:val="22"/>
        </w:rPr>
        <w:t xml:space="preserve">a </w:t>
      </w:r>
      <w:r w:rsidR="000E38E7">
        <w:rPr>
          <w:rFonts w:ascii="Times New Roman" w:hAnsi="Times New Roman" w:cs="Times New Roman"/>
          <w:sz w:val="22"/>
          <w:szCs w:val="22"/>
        </w:rPr>
        <w:t>quality and sustainable product</w:t>
      </w:r>
      <w:r w:rsidR="00B57122">
        <w:rPr>
          <w:rFonts w:ascii="Times New Roman" w:hAnsi="Times New Roman" w:cs="Times New Roman"/>
          <w:sz w:val="22"/>
          <w:szCs w:val="22"/>
        </w:rPr>
        <w:t xml:space="preserve">, which we can offer to </w:t>
      </w:r>
      <w:r w:rsidR="000D6A8E">
        <w:rPr>
          <w:rFonts w:ascii="Times New Roman" w:hAnsi="Times New Roman" w:cs="Times New Roman"/>
          <w:sz w:val="22"/>
          <w:szCs w:val="22"/>
        </w:rPr>
        <w:t xml:space="preserve">the </w:t>
      </w:r>
      <w:r w:rsidR="00B57122">
        <w:rPr>
          <w:rFonts w:ascii="Times New Roman" w:hAnsi="Times New Roman" w:cs="Times New Roman"/>
          <w:sz w:val="22"/>
          <w:szCs w:val="22"/>
        </w:rPr>
        <w:t xml:space="preserve">Dorset </w:t>
      </w:r>
      <w:r w:rsidR="000D6A8E">
        <w:rPr>
          <w:rFonts w:ascii="Times New Roman" w:hAnsi="Times New Roman" w:cs="Times New Roman"/>
          <w:sz w:val="22"/>
          <w:szCs w:val="22"/>
        </w:rPr>
        <w:t>market.</w:t>
      </w:r>
    </w:p>
    <w:p w14:paraId="361C0D47" w14:textId="5E633608" w:rsidR="0003649D" w:rsidRDefault="00D77369" w:rsidP="00057D4E">
      <w:pPr>
        <w:spacing w:line="360" w:lineRule="auto"/>
        <w:rPr>
          <w:rFonts w:ascii="Times New Roman" w:hAnsi="Times New Roman" w:cs="Times New Roman"/>
          <w:sz w:val="22"/>
          <w:szCs w:val="22"/>
        </w:rPr>
      </w:pPr>
      <w:r w:rsidRPr="00D77369">
        <w:rPr>
          <w:rFonts w:ascii="Times New Roman" w:hAnsi="Times New Roman" w:cs="Times New Roman"/>
          <w:sz w:val="22"/>
          <w:szCs w:val="22"/>
        </w:rPr>
        <w:lastRenderedPageBreak/>
        <w:t xml:space="preserve">The intended implementation </w:t>
      </w:r>
      <w:r w:rsidR="00CC2167">
        <w:rPr>
          <w:rFonts w:ascii="Times New Roman" w:hAnsi="Times New Roman" w:cs="Times New Roman"/>
          <w:sz w:val="22"/>
          <w:szCs w:val="22"/>
        </w:rPr>
        <w:t xml:space="preserve">of PDP </w:t>
      </w:r>
      <w:r w:rsidRPr="00D77369">
        <w:rPr>
          <w:rFonts w:ascii="Times New Roman" w:hAnsi="Times New Roman" w:cs="Times New Roman"/>
          <w:sz w:val="22"/>
          <w:szCs w:val="22"/>
        </w:rPr>
        <w:t>and corporate policies will determine how the 360-degree feedback affects employee</w:t>
      </w:r>
      <w:r w:rsidR="006C22BB">
        <w:rPr>
          <w:rFonts w:ascii="Times New Roman" w:hAnsi="Times New Roman" w:cs="Times New Roman"/>
          <w:sz w:val="22"/>
          <w:szCs w:val="22"/>
        </w:rPr>
        <w:t>s</w:t>
      </w:r>
      <w:r w:rsidRPr="00D77369">
        <w:rPr>
          <w:rFonts w:ascii="Times New Roman" w:hAnsi="Times New Roman" w:cs="Times New Roman"/>
          <w:sz w:val="22"/>
          <w:szCs w:val="22"/>
        </w:rPr>
        <w:t xml:space="preserve"> </w:t>
      </w:r>
      <w:r>
        <w:rPr>
          <w:rFonts w:ascii="Times New Roman" w:hAnsi="Times New Roman" w:cs="Times New Roman"/>
          <w:sz w:val="22"/>
          <w:szCs w:val="22"/>
        </w:rPr>
        <w:t>in Trade Planet.</w:t>
      </w:r>
    </w:p>
    <w:p w14:paraId="1F1CC007" w14:textId="4AB3B793" w:rsidR="002664AF" w:rsidRDefault="00A31EE9"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Trade Planet will adopt </w:t>
      </w:r>
      <w:r w:rsidR="00373809">
        <w:rPr>
          <w:rFonts w:ascii="Times New Roman" w:hAnsi="Times New Roman" w:cs="Times New Roman"/>
          <w:sz w:val="22"/>
          <w:szCs w:val="22"/>
        </w:rPr>
        <w:t xml:space="preserve">3 simple step </w:t>
      </w:r>
      <w:proofErr w:type="gramStart"/>
      <w:r w:rsidR="00373809">
        <w:rPr>
          <w:rFonts w:ascii="Times New Roman" w:hAnsi="Times New Roman" w:cs="Times New Roman"/>
          <w:sz w:val="22"/>
          <w:szCs w:val="22"/>
        </w:rPr>
        <w:t>plan</w:t>
      </w:r>
      <w:proofErr w:type="gramEnd"/>
      <w:r w:rsidR="00373809">
        <w:rPr>
          <w:rFonts w:ascii="Times New Roman" w:hAnsi="Times New Roman" w:cs="Times New Roman"/>
          <w:sz w:val="22"/>
          <w:szCs w:val="22"/>
        </w:rPr>
        <w:t xml:space="preserve"> in order to build the 360 degree feedback:</w:t>
      </w:r>
    </w:p>
    <w:p w14:paraId="6B96671B" w14:textId="0B83592E" w:rsidR="00373809" w:rsidRPr="008D33E5" w:rsidRDefault="00373809" w:rsidP="00057D4E">
      <w:pPr>
        <w:pStyle w:val="ListParagraph"/>
        <w:numPr>
          <w:ilvl w:val="0"/>
          <w:numId w:val="27"/>
        </w:numPr>
        <w:spacing w:line="360" w:lineRule="auto"/>
        <w:rPr>
          <w:rFonts w:ascii="Times New Roman" w:hAnsi="Times New Roman" w:cs="Times New Roman"/>
          <w:sz w:val="22"/>
          <w:szCs w:val="22"/>
        </w:rPr>
      </w:pPr>
      <w:r w:rsidRPr="008D33E5">
        <w:rPr>
          <w:rFonts w:ascii="Times New Roman" w:hAnsi="Times New Roman" w:cs="Times New Roman"/>
          <w:sz w:val="22"/>
          <w:szCs w:val="22"/>
        </w:rPr>
        <w:t>Developmental goals</w:t>
      </w:r>
      <w:r w:rsidR="008D33E5" w:rsidRPr="008D33E5">
        <w:rPr>
          <w:rFonts w:ascii="Times New Roman" w:hAnsi="Times New Roman" w:cs="Times New Roman"/>
          <w:sz w:val="22"/>
          <w:szCs w:val="22"/>
        </w:rPr>
        <w:t xml:space="preserve">. </w:t>
      </w:r>
      <w:r w:rsidRPr="008D33E5">
        <w:rPr>
          <w:rFonts w:ascii="Times New Roman" w:hAnsi="Times New Roman" w:cs="Times New Roman"/>
          <w:sz w:val="22"/>
          <w:szCs w:val="22"/>
        </w:rPr>
        <w:t>Knowing an employee's growth objectives and overall strategy aids in directing 360 feedback inquiries to the pertinent subjects.</w:t>
      </w:r>
    </w:p>
    <w:p w14:paraId="4900EAF0" w14:textId="10AB05D2" w:rsidR="008D33E5" w:rsidRPr="008D33E5" w:rsidRDefault="008D33E5" w:rsidP="00057D4E">
      <w:pPr>
        <w:pStyle w:val="ListParagraph"/>
        <w:numPr>
          <w:ilvl w:val="0"/>
          <w:numId w:val="27"/>
        </w:numPr>
        <w:spacing w:line="360" w:lineRule="auto"/>
        <w:rPr>
          <w:rFonts w:ascii="Times New Roman" w:hAnsi="Times New Roman" w:cs="Times New Roman"/>
          <w:sz w:val="22"/>
          <w:szCs w:val="22"/>
        </w:rPr>
      </w:pPr>
      <w:r w:rsidRPr="008D33E5">
        <w:rPr>
          <w:rFonts w:ascii="Times New Roman" w:hAnsi="Times New Roman" w:cs="Times New Roman"/>
          <w:sz w:val="22"/>
          <w:szCs w:val="22"/>
        </w:rPr>
        <w:t>Skills. Managers, HR executives, and workers may easily understand their areas of competence and those where more training is required by tracking employee capabilities.</w:t>
      </w:r>
    </w:p>
    <w:p w14:paraId="5157B2E4" w14:textId="6DDD2BFC" w:rsidR="00F0625D" w:rsidRDefault="008D33E5" w:rsidP="00057D4E">
      <w:pPr>
        <w:pStyle w:val="ListParagraph"/>
        <w:numPr>
          <w:ilvl w:val="0"/>
          <w:numId w:val="27"/>
        </w:numPr>
        <w:spacing w:line="360" w:lineRule="auto"/>
        <w:rPr>
          <w:rFonts w:ascii="Times New Roman" w:hAnsi="Times New Roman" w:cs="Times New Roman"/>
          <w:sz w:val="22"/>
          <w:szCs w:val="22"/>
        </w:rPr>
      </w:pPr>
      <w:r w:rsidRPr="008D33E5">
        <w:rPr>
          <w:rFonts w:ascii="Times New Roman" w:hAnsi="Times New Roman" w:cs="Times New Roman"/>
          <w:sz w:val="22"/>
          <w:szCs w:val="22"/>
        </w:rPr>
        <w:t xml:space="preserve">KPI targets. When giving </w:t>
      </w:r>
      <w:r w:rsidR="00F0625D" w:rsidRPr="008D33E5">
        <w:rPr>
          <w:rFonts w:ascii="Times New Roman" w:hAnsi="Times New Roman" w:cs="Times New Roman"/>
          <w:sz w:val="22"/>
          <w:szCs w:val="22"/>
        </w:rPr>
        <w:t>360-degree</w:t>
      </w:r>
      <w:r w:rsidRPr="008D33E5">
        <w:rPr>
          <w:rFonts w:ascii="Times New Roman" w:hAnsi="Times New Roman" w:cs="Times New Roman"/>
          <w:sz w:val="22"/>
          <w:szCs w:val="22"/>
        </w:rPr>
        <w:t xml:space="preserve"> feedback, examining an employee's present position in relation to their goals might assist to concentrate priorities.</w:t>
      </w:r>
    </w:p>
    <w:p w14:paraId="3A30907D" w14:textId="2FF6EB8D" w:rsidR="00F0625D" w:rsidRDefault="008D2C38" w:rsidP="00057D4E">
      <w:pPr>
        <w:spacing w:line="360" w:lineRule="auto"/>
        <w:rPr>
          <w:rFonts w:ascii="Times New Roman" w:hAnsi="Times New Roman" w:cs="Times New Roman"/>
          <w:sz w:val="22"/>
          <w:szCs w:val="22"/>
        </w:rPr>
      </w:pPr>
      <w:r w:rsidRPr="008D2C38">
        <w:rPr>
          <w:rFonts w:ascii="Times New Roman" w:hAnsi="Times New Roman" w:cs="Times New Roman"/>
          <w:sz w:val="22"/>
          <w:szCs w:val="22"/>
        </w:rPr>
        <w:t>Trade Planet's HR department can provide comprehensive reports with a wide range of data thanks to performance management software. The data acquired throughout the 360-degree feedback process can be used in this data analysis.</w:t>
      </w:r>
    </w:p>
    <w:p w14:paraId="2EB73A25" w14:textId="2AF700C8" w:rsidR="00B51D53" w:rsidRDefault="00A8368F" w:rsidP="00057D4E">
      <w:pPr>
        <w:spacing w:line="360" w:lineRule="auto"/>
        <w:rPr>
          <w:rFonts w:ascii="Times New Roman" w:hAnsi="Times New Roman" w:cs="Times New Roman"/>
          <w:sz w:val="22"/>
          <w:szCs w:val="22"/>
        </w:rPr>
      </w:pPr>
      <w:r w:rsidRPr="00A8368F">
        <w:rPr>
          <w:rFonts w:ascii="Times New Roman" w:hAnsi="Times New Roman" w:cs="Times New Roman"/>
          <w:sz w:val="22"/>
          <w:szCs w:val="22"/>
        </w:rPr>
        <w:t xml:space="preserve">Employee performance may be analysed across a variety of parameters using data based on the rating system set up in the early stages. This helps </w:t>
      </w:r>
      <w:r>
        <w:rPr>
          <w:rFonts w:ascii="Times New Roman" w:hAnsi="Times New Roman" w:cs="Times New Roman"/>
          <w:sz w:val="22"/>
          <w:szCs w:val="22"/>
        </w:rPr>
        <w:t xml:space="preserve">me as </w:t>
      </w:r>
      <w:r w:rsidRPr="00A8368F">
        <w:rPr>
          <w:rFonts w:ascii="Times New Roman" w:hAnsi="Times New Roman" w:cs="Times New Roman"/>
          <w:sz w:val="22"/>
          <w:szCs w:val="22"/>
        </w:rPr>
        <w:t xml:space="preserve">HR </w:t>
      </w:r>
      <w:r>
        <w:rPr>
          <w:rFonts w:ascii="Times New Roman" w:hAnsi="Times New Roman" w:cs="Times New Roman"/>
          <w:sz w:val="22"/>
          <w:szCs w:val="22"/>
        </w:rPr>
        <w:t xml:space="preserve">to </w:t>
      </w:r>
      <w:r w:rsidRPr="00A8368F">
        <w:rPr>
          <w:rFonts w:ascii="Times New Roman" w:hAnsi="Times New Roman" w:cs="Times New Roman"/>
          <w:sz w:val="22"/>
          <w:szCs w:val="22"/>
        </w:rPr>
        <w:t xml:space="preserve">understand how </w:t>
      </w:r>
      <w:r>
        <w:rPr>
          <w:rFonts w:ascii="Times New Roman" w:hAnsi="Times New Roman" w:cs="Times New Roman"/>
          <w:sz w:val="22"/>
          <w:szCs w:val="22"/>
        </w:rPr>
        <w:t>company’s</w:t>
      </w:r>
      <w:r w:rsidRPr="00A8368F">
        <w:rPr>
          <w:rFonts w:ascii="Times New Roman" w:hAnsi="Times New Roman" w:cs="Times New Roman"/>
          <w:sz w:val="22"/>
          <w:szCs w:val="22"/>
        </w:rPr>
        <w:t xml:space="preserve"> employees' performance has evolved over time, what problems have been fixed since prior assessments, and any brand-new issues that need to be addressed.</w:t>
      </w:r>
    </w:p>
    <w:p w14:paraId="60E5B2E0" w14:textId="670C1A62" w:rsidR="00723D3E" w:rsidRDefault="00723D3E" w:rsidP="00057D4E">
      <w:pPr>
        <w:spacing w:line="360" w:lineRule="auto"/>
        <w:rPr>
          <w:rFonts w:ascii="Times New Roman" w:hAnsi="Times New Roman" w:cs="Times New Roman"/>
          <w:sz w:val="22"/>
          <w:szCs w:val="22"/>
        </w:rPr>
      </w:pPr>
    </w:p>
    <w:p w14:paraId="565D07BA" w14:textId="77777777" w:rsidR="00723D3E" w:rsidRPr="00F0625D" w:rsidRDefault="00723D3E" w:rsidP="00057D4E">
      <w:pPr>
        <w:spacing w:line="360" w:lineRule="auto"/>
        <w:rPr>
          <w:rFonts w:ascii="Times New Roman" w:hAnsi="Times New Roman" w:cs="Times New Roman"/>
          <w:sz w:val="22"/>
          <w:szCs w:val="22"/>
        </w:rPr>
      </w:pPr>
    </w:p>
    <w:p w14:paraId="58C0FCD7" w14:textId="77777777" w:rsidR="008D33E5" w:rsidRPr="008D33E5" w:rsidRDefault="008D33E5" w:rsidP="00057D4E">
      <w:pPr>
        <w:spacing w:line="360" w:lineRule="auto"/>
        <w:ind w:left="360"/>
        <w:rPr>
          <w:rFonts w:ascii="Times New Roman" w:hAnsi="Times New Roman" w:cs="Times New Roman"/>
          <w:sz w:val="22"/>
          <w:szCs w:val="22"/>
        </w:rPr>
      </w:pPr>
    </w:p>
    <w:p w14:paraId="61F68E08" w14:textId="77777777" w:rsidR="00373809" w:rsidRDefault="00373809" w:rsidP="00057D4E">
      <w:pPr>
        <w:spacing w:line="360" w:lineRule="auto"/>
        <w:rPr>
          <w:rFonts w:ascii="Times New Roman" w:hAnsi="Times New Roman" w:cs="Times New Roman"/>
          <w:sz w:val="22"/>
          <w:szCs w:val="22"/>
        </w:rPr>
      </w:pPr>
    </w:p>
    <w:p w14:paraId="642673BE" w14:textId="77777777" w:rsidR="006C22BB" w:rsidRDefault="006C22BB" w:rsidP="00057D4E">
      <w:pPr>
        <w:spacing w:line="360" w:lineRule="auto"/>
        <w:rPr>
          <w:rFonts w:ascii="Times New Roman" w:hAnsi="Times New Roman" w:cs="Times New Roman"/>
          <w:sz w:val="22"/>
          <w:szCs w:val="22"/>
        </w:rPr>
      </w:pPr>
    </w:p>
    <w:p w14:paraId="52FE9027" w14:textId="77777777" w:rsidR="00647688" w:rsidRDefault="00647688" w:rsidP="00057D4E">
      <w:pPr>
        <w:spacing w:line="360" w:lineRule="auto"/>
        <w:rPr>
          <w:rFonts w:ascii="Times New Roman" w:hAnsi="Times New Roman" w:cs="Times New Roman"/>
          <w:sz w:val="22"/>
          <w:szCs w:val="22"/>
        </w:rPr>
      </w:pPr>
    </w:p>
    <w:p w14:paraId="2BB823C3" w14:textId="77777777" w:rsidR="00B57122" w:rsidRDefault="00B57122" w:rsidP="00057D4E">
      <w:pPr>
        <w:spacing w:line="360" w:lineRule="auto"/>
        <w:rPr>
          <w:rFonts w:ascii="Times New Roman" w:hAnsi="Times New Roman" w:cs="Times New Roman"/>
          <w:sz w:val="22"/>
          <w:szCs w:val="22"/>
        </w:rPr>
      </w:pPr>
    </w:p>
    <w:p w14:paraId="551572C1" w14:textId="77777777" w:rsidR="00B57122" w:rsidRDefault="00B57122" w:rsidP="00057D4E">
      <w:pPr>
        <w:spacing w:line="360" w:lineRule="auto"/>
        <w:rPr>
          <w:rFonts w:ascii="Times New Roman" w:hAnsi="Times New Roman" w:cs="Times New Roman"/>
          <w:sz w:val="22"/>
          <w:szCs w:val="22"/>
        </w:rPr>
      </w:pPr>
    </w:p>
    <w:p w14:paraId="6CD3248A" w14:textId="77777777" w:rsidR="00B57122" w:rsidRDefault="00B57122" w:rsidP="00057D4E">
      <w:pPr>
        <w:spacing w:line="360" w:lineRule="auto"/>
        <w:rPr>
          <w:rFonts w:ascii="Times New Roman" w:hAnsi="Times New Roman" w:cs="Times New Roman"/>
          <w:sz w:val="22"/>
          <w:szCs w:val="22"/>
        </w:rPr>
      </w:pPr>
    </w:p>
    <w:p w14:paraId="519E436F" w14:textId="77777777" w:rsidR="006E1613" w:rsidRDefault="006E1613" w:rsidP="00057D4E">
      <w:pPr>
        <w:spacing w:line="360" w:lineRule="auto"/>
        <w:rPr>
          <w:rFonts w:ascii="Times New Roman" w:hAnsi="Times New Roman" w:cs="Times New Roman"/>
          <w:sz w:val="22"/>
          <w:szCs w:val="22"/>
        </w:rPr>
      </w:pPr>
    </w:p>
    <w:p w14:paraId="394DBD10" w14:textId="77777777" w:rsidR="006E1613" w:rsidRDefault="006E1613" w:rsidP="00057D4E">
      <w:pPr>
        <w:spacing w:line="360" w:lineRule="auto"/>
        <w:rPr>
          <w:rFonts w:ascii="Times New Roman" w:hAnsi="Times New Roman" w:cs="Times New Roman"/>
          <w:sz w:val="22"/>
          <w:szCs w:val="22"/>
        </w:rPr>
      </w:pPr>
    </w:p>
    <w:p w14:paraId="6C164726" w14:textId="2DB45B84" w:rsidR="00F404E3" w:rsidRDefault="00F404E3" w:rsidP="00057D4E">
      <w:pPr>
        <w:spacing w:line="360" w:lineRule="auto"/>
        <w:rPr>
          <w:rFonts w:ascii="Times New Roman" w:hAnsi="Times New Roman" w:cs="Times New Roman"/>
          <w:sz w:val="22"/>
          <w:szCs w:val="22"/>
        </w:rPr>
      </w:pPr>
    </w:p>
    <w:p w14:paraId="7B27A134" w14:textId="77777777" w:rsidR="00F404E3" w:rsidRDefault="00F404E3" w:rsidP="00057D4E">
      <w:pPr>
        <w:spacing w:line="360" w:lineRule="auto"/>
        <w:rPr>
          <w:rFonts w:ascii="Times New Roman" w:hAnsi="Times New Roman" w:cs="Times New Roman"/>
          <w:sz w:val="22"/>
          <w:szCs w:val="22"/>
        </w:rPr>
      </w:pPr>
    </w:p>
    <w:p w14:paraId="6B171CC5" w14:textId="77777777" w:rsidR="00F67ADD" w:rsidRDefault="00F67ADD" w:rsidP="00057D4E">
      <w:pPr>
        <w:spacing w:line="360" w:lineRule="auto"/>
        <w:rPr>
          <w:rFonts w:ascii="Times New Roman" w:hAnsi="Times New Roman" w:cs="Times New Roman"/>
          <w:sz w:val="22"/>
          <w:szCs w:val="22"/>
        </w:rPr>
      </w:pPr>
    </w:p>
    <w:p w14:paraId="5720DD00" w14:textId="77777777" w:rsidR="008127FE" w:rsidRDefault="008127FE" w:rsidP="00057D4E">
      <w:pPr>
        <w:spacing w:line="360" w:lineRule="auto"/>
        <w:rPr>
          <w:rFonts w:ascii="Times New Roman" w:hAnsi="Times New Roman" w:cs="Times New Roman"/>
          <w:sz w:val="22"/>
          <w:szCs w:val="22"/>
        </w:rPr>
      </w:pPr>
    </w:p>
    <w:p w14:paraId="0491BC24" w14:textId="678C4C14" w:rsidR="006817B9" w:rsidRDefault="006817B9" w:rsidP="00057D4E">
      <w:pPr>
        <w:spacing w:line="360" w:lineRule="auto"/>
        <w:rPr>
          <w:rFonts w:ascii="Times New Roman" w:hAnsi="Times New Roman" w:cs="Times New Roman"/>
          <w:sz w:val="22"/>
          <w:szCs w:val="22"/>
        </w:rPr>
      </w:pPr>
    </w:p>
    <w:p w14:paraId="0C4F77A8" w14:textId="5FAE1A15" w:rsidR="00E46206" w:rsidRDefault="00E46206" w:rsidP="00057D4E">
      <w:pPr>
        <w:spacing w:line="360" w:lineRule="auto"/>
        <w:rPr>
          <w:rFonts w:ascii="Times New Roman" w:hAnsi="Times New Roman" w:cs="Times New Roman"/>
          <w:sz w:val="22"/>
          <w:szCs w:val="22"/>
        </w:rPr>
      </w:pPr>
    </w:p>
    <w:p w14:paraId="352B7E5B" w14:textId="609B4405" w:rsidR="00E46206" w:rsidRDefault="00E46206" w:rsidP="00057D4E">
      <w:pPr>
        <w:spacing w:line="360" w:lineRule="auto"/>
        <w:rPr>
          <w:rFonts w:ascii="Times New Roman" w:hAnsi="Times New Roman" w:cs="Times New Roman"/>
          <w:sz w:val="22"/>
          <w:szCs w:val="22"/>
        </w:rPr>
      </w:pPr>
    </w:p>
    <w:p w14:paraId="11958272" w14:textId="6E592707" w:rsidR="00F27B0C" w:rsidRDefault="00F27B0C" w:rsidP="00057D4E">
      <w:pPr>
        <w:pStyle w:val="Heading1"/>
        <w:spacing w:line="360" w:lineRule="auto"/>
        <w:jc w:val="center"/>
        <w:rPr>
          <w:sz w:val="24"/>
          <w:szCs w:val="24"/>
        </w:rPr>
      </w:pPr>
      <w:r>
        <w:rPr>
          <w:sz w:val="24"/>
          <w:szCs w:val="24"/>
        </w:rPr>
        <w:t xml:space="preserve">3. </w:t>
      </w:r>
      <w:r w:rsidRPr="007E6BE0">
        <w:rPr>
          <w:sz w:val="24"/>
          <w:szCs w:val="24"/>
        </w:rPr>
        <w:t>PERSONAL DEVELOPMENT PLAN</w:t>
      </w:r>
    </w:p>
    <w:p w14:paraId="6D3B36C5" w14:textId="13B11948" w:rsidR="00E70174" w:rsidRDefault="00E70174" w:rsidP="00E70174"/>
    <w:p w14:paraId="0C23A06C" w14:textId="77777777" w:rsidR="00E70174" w:rsidRPr="00E70174" w:rsidRDefault="00E70174" w:rsidP="00E70174"/>
    <w:tbl>
      <w:tblPr>
        <w:tblpPr w:leftFromText="180" w:rightFromText="180" w:vertAnchor="text" w:horzAnchor="margin" w:tblpXSpec="center" w:tblpY="3388"/>
        <w:tblW w:w="116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1"/>
        <w:gridCol w:w="1434"/>
        <w:gridCol w:w="2578"/>
        <w:gridCol w:w="1665"/>
        <w:gridCol w:w="1121"/>
        <w:gridCol w:w="1525"/>
        <w:gridCol w:w="1285"/>
      </w:tblGrid>
      <w:tr w:rsidR="001D21E1" w:rsidRPr="00A10EB7" w14:paraId="1EB060E6" w14:textId="77777777" w:rsidTr="001E26EA">
        <w:trPr>
          <w:trHeight w:val="748"/>
        </w:trPr>
        <w:tc>
          <w:tcPr>
            <w:tcW w:w="2051" w:type="dxa"/>
            <w:shd w:val="clear" w:color="auto" w:fill="FA9A97" w:themeFill="accent1" w:themeFillTint="99"/>
          </w:tcPr>
          <w:p w14:paraId="1DA33506" w14:textId="77777777" w:rsidR="00546761" w:rsidRPr="00960393" w:rsidRDefault="00546761" w:rsidP="00057D4E">
            <w:pPr>
              <w:spacing w:line="360" w:lineRule="auto"/>
              <w:rPr>
                <w:b/>
              </w:rPr>
            </w:pPr>
            <w:r w:rsidRPr="00960393">
              <w:rPr>
                <w:b/>
              </w:rPr>
              <w:lastRenderedPageBreak/>
              <w:t>Development Objectives</w:t>
            </w:r>
          </w:p>
        </w:tc>
        <w:tc>
          <w:tcPr>
            <w:tcW w:w="1434" w:type="dxa"/>
            <w:shd w:val="clear" w:color="auto" w:fill="FA9A97" w:themeFill="accent1" w:themeFillTint="99"/>
          </w:tcPr>
          <w:p w14:paraId="1935F8DB" w14:textId="77777777" w:rsidR="00546761" w:rsidRPr="00960393" w:rsidRDefault="00546761" w:rsidP="00057D4E">
            <w:pPr>
              <w:spacing w:line="360" w:lineRule="auto"/>
              <w:rPr>
                <w:b/>
              </w:rPr>
            </w:pPr>
            <w:r w:rsidRPr="00960393">
              <w:rPr>
                <w:b/>
              </w:rPr>
              <w:t>Priority</w:t>
            </w:r>
          </w:p>
        </w:tc>
        <w:tc>
          <w:tcPr>
            <w:tcW w:w="2578" w:type="dxa"/>
            <w:shd w:val="clear" w:color="auto" w:fill="FA9A97" w:themeFill="accent1" w:themeFillTint="99"/>
          </w:tcPr>
          <w:p w14:paraId="46989C96" w14:textId="77777777" w:rsidR="00546761" w:rsidRPr="00960393" w:rsidRDefault="00546761" w:rsidP="00057D4E">
            <w:pPr>
              <w:spacing w:line="360" w:lineRule="auto"/>
              <w:rPr>
                <w:b/>
              </w:rPr>
            </w:pPr>
            <w:r w:rsidRPr="00960393">
              <w:rPr>
                <w:b/>
              </w:rPr>
              <w:t>Activities to be undertaken</w:t>
            </w:r>
          </w:p>
        </w:tc>
        <w:tc>
          <w:tcPr>
            <w:tcW w:w="1665" w:type="dxa"/>
            <w:shd w:val="clear" w:color="auto" w:fill="FA9A97" w:themeFill="accent1" w:themeFillTint="99"/>
          </w:tcPr>
          <w:p w14:paraId="67BBF4B7" w14:textId="77777777" w:rsidR="00546761" w:rsidRPr="00960393" w:rsidRDefault="00546761" w:rsidP="00057D4E">
            <w:pPr>
              <w:spacing w:line="360" w:lineRule="auto"/>
              <w:rPr>
                <w:b/>
              </w:rPr>
            </w:pPr>
            <w:r w:rsidRPr="00960393">
              <w:rPr>
                <w:b/>
              </w:rPr>
              <w:t>Resources</w:t>
            </w:r>
          </w:p>
        </w:tc>
        <w:tc>
          <w:tcPr>
            <w:tcW w:w="1121" w:type="dxa"/>
            <w:shd w:val="clear" w:color="auto" w:fill="FA9A97" w:themeFill="accent1" w:themeFillTint="99"/>
          </w:tcPr>
          <w:p w14:paraId="30A80299" w14:textId="77777777" w:rsidR="00546761" w:rsidRPr="00960393" w:rsidRDefault="00546761" w:rsidP="00057D4E">
            <w:pPr>
              <w:spacing w:line="360" w:lineRule="auto"/>
              <w:rPr>
                <w:b/>
              </w:rPr>
            </w:pPr>
            <w:r w:rsidRPr="00960393">
              <w:rPr>
                <w:b/>
              </w:rPr>
              <w:t xml:space="preserve">Target Start Date </w:t>
            </w:r>
          </w:p>
        </w:tc>
        <w:tc>
          <w:tcPr>
            <w:tcW w:w="1525" w:type="dxa"/>
            <w:shd w:val="clear" w:color="auto" w:fill="FA9A97" w:themeFill="accent1" w:themeFillTint="99"/>
          </w:tcPr>
          <w:p w14:paraId="3878738F" w14:textId="77777777" w:rsidR="00546761" w:rsidRPr="00960393" w:rsidRDefault="00546761" w:rsidP="00057D4E">
            <w:pPr>
              <w:spacing w:line="360" w:lineRule="auto"/>
              <w:rPr>
                <w:b/>
              </w:rPr>
            </w:pPr>
            <w:r w:rsidRPr="00960393">
              <w:rPr>
                <w:b/>
              </w:rPr>
              <w:t>Target End Date</w:t>
            </w:r>
          </w:p>
        </w:tc>
        <w:tc>
          <w:tcPr>
            <w:tcW w:w="1285" w:type="dxa"/>
            <w:shd w:val="clear" w:color="auto" w:fill="FA9A97" w:themeFill="accent1" w:themeFillTint="99"/>
          </w:tcPr>
          <w:p w14:paraId="7FF615D4" w14:textId="77777777" w:rsidR="00546761" w:rsidRPr="00960393" w:rsidRDefault="00546761" w:rsidP="00057D4E">
            <w:pPr>
              <w:spacing w:line="360" w:lineRule="auto"/>
              <w:rPr>
                <w:b/>
              </w:rPr>
            </w:pPr>
            <w:r w:rsidRPr="00960393">
              <w:rPr>
                <w:b/>
              </w:rPr>
              <w:t xml:space="preserve">Criteria for Success </w:t>
            </w:r>
          </w:p>
        </w:tc>
      </w:tr>
      <w:tr w:rsidR="00A554E1" w:rsidRPr="00A10EB7" w14:paraId="14E8C2F7" w14:textId="77777777" w:rsidTr="001E26EA">
        <w:trPr>
          <w:trHeight w:val="748"/>
        </w:trPr>
        <w:tc>
          <w:tcPr>
            <w:tcW w:w="2051" w:type="dxa"/>
            <w:shd w:val="clear" w:color="auto" w:fill="auto"/>
          </w:tcPr>
          <w:p w14:paraId="6F822D32" w14:textId="6B5BB18F" w:rsidR="00546761" w:rsidRPr="005A6D87" w:rsidRDefault="00FF3BC3" w:rsidP="00057D4E">
            <w:pPr>
              <w:spacing w:line="360" w:lineRule="auto"/>
              <w:rPr>
                <w:bCs/>
              </w:rPr>
            </w:pPr>
            <w:r>
              <w:rPr>
                <w:bCs/>
              </w:rPr>
              <w:t xml:space="preserve">Improve </w:t>
            </w:r>
            <w:r w:rsidR="00546761" w:rsidRPr="005A6D87">
              <w:rPr>
                <w:bCs/>
              </w:rPr>
              <w:t>communication</w:t>
            </w:r>
            <w:r>
              <w:rPr>
                <w:bCs/>
              </w:rPr>
              <w:t xml:space="preserve"> skills</w:t>
            </w:r>
            <w:r w:rsidR="00546761" w:rsidRPr="005A6D87">
              <w:rPr>
                <w:bCs/>
              </w:rPr>
              <w:t xml:space="preserve"> in </w:t>
            </w:r>
            <w:r w:rsidR="00095F09">
              <w:rPr>
                <w:bCs/>
              </w:rPr>
              <w:t>Trade Planet</w:t>
            </w:r>
          </w:p>
        </w:tc>
        <w:tc>
          <w:tcPr>
            <w:tcW w:w="1434" w:type="dxa"/>
            <w:shd w:val="clear" w:color="auto" w:fill="auto"/>
          </w:tcPr>
          <w:p w14:paraId="700CC89A" w14:textId="5DC3CE1C" w:rsidR="00546761" w:rsidRPr="005A6D87" w:rsidRDefault="00095F09" w:rsidP="00057D4E">
            <w:pPr>
              <w:spacing w:line="360" w:lineRule="auto"/>
              <w:rPr>
                <w:bCs/>
              </w:rPr>
            </w:pPr>
            <w:r>
              <w:rPr>
                <w:bCs/>
              </w:rPr>
              <w:t>Very very important</w:t>
            </w:r>
            <w:r w:rsidR="00546761" w:rsidRPr="005A6D87">
              <w:rPr>
                <w:bCs/>
              </w:rPr>
              <w:t xml:space="preserve"> </w:t>
            </w:r>
          </w:p>
        </w:tc>
        <w:tc>
          <w:tcPr>
            <w:tcW w:w="2578" w:type="dxa"/>
            <w:shd w:val="clear" w:color="auto" w:fill="auto"/>
          </w:tcPr>
          <w:p w14:paraId="3578BC73" w14:textId="77777777" w:rsidR="00546761" w:rsidRPr="005A6D87" w:rsidRDefault="00546761" w:rsidP="00057D4E">
            <w:pPr>
              <w:spacing w:line="360" w:lineRule="auto"/>
              <w:rPr>
                <w:bCs/>
              </w:rPr>
            </w:pPr>
            <w:r w:rsidRPr="005A6D87">
              <w:rPr>
                <w:bCs/>
              </w:rPr>
              <w:t>Speech, communication activities at work and identifying barriers in communication</w:t>
            </w:r>
          </w:p>
        </w:tc>
        <w:tc>
          <w:tcPr>
            <w:tcW w:w="1665" w:type="dxa"/>
            <w:shd w:val="clear" w:color="auto" w:fill="auto"/>
          </w:tcPr>
          <w:p w14:paraId="73E24F08" w14:textId="4FB80A98" w:rsidR="00546761" w:rsidRPr="005A6D87" w:rsidRDefault="00546761" w:rsidP="00057D4E">
            <w:pPr>
              <w:spacing w:line="360" w:lineRule="auto"/>
              <w:rPr>
                <w:bCs/>
              </w:rPr>
            </w:pPr>
            <w:r w:rsidRPr="005A6D87">
              <w:rPr>
                <w:bCs/>
              </w:rPr>
              <w:t xml:space="preserve">professional </w:t>
            </w:r>
            <w:r w:rsidR="000D7DE4" w:rsidRPr="005A6D87">
              <w:rPr>
                <w:bCs/>
              </w:rPr>
              <w:t>speaker</w:t>
            </w:r>
            <w:r w:rsidR="000D7DE4">
              <w:rPr>
                <w:bCs/>
              </w:rPr>
              <w:t>, empty</w:t>
            </w:r>
            <w:r w:rsidR="001D21E1">
              <w:rPr>
                <w:bCs/>
              </w:rPr>
              <w:t xml:space="preserve"> room</w:t>
            </w:r>
          </w:p>
        </w:tc>
        <w:tc>
          <w:tcPr>
            <w:tcW w:w="1121" w:type="dxa"/>
            <w:shd w:val="clear" w:color="auto" w:fill="auto"/>
          </w:tcPr>
          <w:p w14:paraId="4BFEDC25" w14:textId="77777777" w:rsidR="00546761" w:rsidRPr="005A6D87" w:rsidRDefault="00546761" w:rsidP="00057D4E">
            <w:pPr>
              <w:spacing w:line="360" w:lineRule="auto"/>
              <w:rPr>
                <w:bCs/>
              </w:rPr>
            </w:pPr>
            <w:r w:rsidRPr="005A6D87">
              <w:rPr>
                <w:bCs/>
              </w:rPr>
              <w:t xml:space="preserve">Present date </w:t>
            </w:r>
          </w:p>
        </w:tc>
        <w:tc>
          <w:tcPr>
            <w:tcW w:w="1525" w:type="dxa"/>
            <w:shd w:val="clear" w:color="auto" w:fill="auto"/>
          </w:tcPr>
          <w:p w14:paraId="0B504333" w14:textId="7F865381" w:rsidR="00546761" w:rsidRPr="005A6D87" w:rsidRDefault="00546761" w:rsidP="00057D4E">
            <w:pPr>
              <w:spacing w:line="360" w:lineRule="auto"/>
              <w:rPr>
                <w:bCs/>
              </w:rPr>
            </w:pPr>
            <w:r w:rsidRPr="005A6D87">
              <w:rPr>
                <w:bCs/>
              </w:rPr>
              <w:t>1 year</w:t>
            </w:r>
          </w:p>
        </w:tc>
        <w:tc>
          <w:tcPr>
            <w:tcW w:w="1285" w:type="dxa"/>
            <w:shd w:val="clear" w:color="auto" w:fill="auto"/>
          </w:tcPr>
          <w:p w14:paraId="212EA125" w14:textId="5D750457" w:rsidR="00546761" w:rsidRPr="005A6D87" w:rsidRDefault="00FF3BC3" w:rsidP="00057D4E">
            <w:pPr>
              <w:spacing w:line="360" w:lineRule="auto"/>
              <w:rPr>
                <w:bCs/>
              </w:rPr>
            </w:pPr>
            <w:r>
              <w:rPr>
                <w:bCs/>
              </w:rPr>
              <w:t>Monthly</w:t>
            </w:r>
            <w:r w:rsidR="00546761" w:rsidRPr="005A6D87">
              <w:rPr>
                <w:bCs/>
              </w:rPr>
              <w:t xml:space="preserve"> </w:t>
            </w:r>
          </w:p>
        </w:tc>
      </w:tr>
      <w:tr w:rsidR="00A554E1" w:rsidRPr="00A10EB7" w14:paraId="2EC69C37" w14:textId="77777777" w:rsidTr="001E26EA">
        <w:trPr>
          <w:trHeight w:val="748"/>
        </w:trPr>
        <w:tc>
          <w:tcPr>
            <w:tcW w:w="2051" w:type="dxa"/>
            <w:shd w:val="clear" w:color="auto" w:fill="auto"/>
          </w:tcPr>
          <w:p w14:paraId="408C2BE3" w14:textId="4ABDCC6A" w:rsidR="00546761" w:rsidRPr="005A6D87" w:rsidRDefault="00195705" w:rsidP="00057D4E">
            <w:pPr>
              <w:spacing w:line="360" w:lineRule="auto"/>
              <w:rPr>
                <w:bCs/>
              </w:rPr>
            </w:pPr>
            <w:r>
              <w:rPr>
                <w:bCs/>
              </w:rPr>
              <w:t xml:space="preserve">Improve employee’s wellbeing </w:t>
            </w:r>
          </w:p>
        </w:tc>
        <w:tc>
          <w:tcPr>
            <w:tcW w:w="1434" w:type="dxa"/>
            <w:shd w:val="clear" w:color="auto" w:fill="auto"/>
          </w:tcPr>
          <w:p w14:paraId="5C7C791B" w14:textId="70B04A39" w:rsidR="00546761" w:rsidRPr="005A6D87" w:rsidRDefault="00195705" w:rsidP="00057D4E">
            <w:pPr>
              <w:spacing w:line="360" w:lineRule="auto"/>
              <w:rPr>
                <w:bCs/>
              </w:rPr>
            </w:pPr>
            <w:r>
              <w:rPr>
                <w:bCs/>
              </w:rPr>
              <w:t xml:space="preserve">Very important </w:t>
            </w:r>
          </w:p>
        </w:tc>
        <w:tc>
          <w:tcPr>
            <w:tcW w:w="2578" w:type="dxa"/>
            <w:shd w:val="clear" w:color="auto" w:fill="auto"/>
          </w:tcPr>
          <w:p w14:paraId="2E3EF240" w14:textId="1A33ACB3" w:rsidR="00546761" w:rsidRPr="005A6D87" w:rsidRDefault="00791D7D" w:rsidP="00057D4E">
            <w:pPr>
              <w:spacing w:line="360" w:lineRule="auto"/>
              <w:rPr>
                <w:bCs/>
              </w:rPr>
            </w:pPr>
            <w:r>
              <w:rPr>
                <w:bCs/>
              </w:rPr>
              <w:t xml:space="preserve">Improve bonus scheme, </w:t>
            </w:r>
            <w:r w:rsidR="00360766">
              <w:rPr>
                <w:bCs/>
              </w:rPr>
              <w:t xml:space="preserve">offer private health insurance and more benefits </w:t>
            </w:r>
            <w:r>
              <w:rPr>
                <w:bCs/>
              </w:rPr>
              <w:t xml:space="preserve"> </w:t>
            </w:r>
          </w:p>
        </w:tc>
        <w:tc>
          <w:tcPr>
            <w:tcW w:w="1665" w:type="dxa"/>
            <w:shd w:val="clear" w:color="auto" w:fill="auto"/>
          </w:tcPr>
          <w:p w14:paraId="3FE05B3D" w14:textId="25B28935" w:rsidR="00546761" w:rsidRPr="005A6D87" w:rsidRDefault="00962C9E" w:rsidP="00057D4E">
            <w:pPr>
              <w:spacing w:line="360" w:lineRule="auto"/>
              <w:rPr>
                <w:bCs/>
              </w:rPr>
            </w:pPr>
            <w:r>
              <w:rPr>
                <w:bCs/>
              </w:rPr>
              <w:t xml:space="preserve">Finance </w:t>
            </w:r>
          </w:p>
        </w:tc>
        <w:tc>
          <w:tcPr>
            <w:tcW w:w="1121" w:type="dxa"/>
            <w:shd w:val="clear" w:color="auto" w:fill="auto"/>
          </w:tcPr>
          <w:p w14:paraId="1D1912C5" w14:textId="7AB4063D" w:rsidR="00546761" w:rsidRPr="005A6D87" w:rsidRDefault="00962C9E" w:rsidP="00057D4E">
            <w:pPr>
              <w:spacing w:line="360" w:lineRule="auto"/>
              <w:rPr>
                <w:bCs/>
              </w:rPr>
            </w:pPr>
            <w:r>
              <w:rPr>
                <w:bCs/>
              </w:rPr>
              <w:t>Present date</w:t>
            </w:r>
          </w:p>
        </w:tc>
        <w:tc>
          <w:tcPr>
            <w:tcW w:w="1525" w:type="dxa"/>
            <w:shd w:val="clear" w:color="auto" w:fill="auto"/>
          </w:tcPr>
          <w:p w14:paraId="65F1E0B6" w14:textId="17B363F2" w:rsidR="00546761" w:rsidRPr="005A6D87" w:rsidRDefault="00962C9E" w:rsidP="00057D4E">
            <w:pPr>
              <w:spacing w:line="360" w:lineRule="auto"/>
              <w:rPr>
                <w:bCs/>
              </w:rPr>
            </w:pPr>
            <w:r>
              <w:rPr>
                <w:bCs/>
              </w:rPr>
              <w:t>1 year</w:t>
            </w:r>
          </w:p>
        </w:tc>
        <w:tc>
          <w:tcPr>
            <w:tcW w:w="1285" w:type="dxa"/>
            <w:shd w:val="clear" w:color="auto" w:fill="auto"/>
          </w:tcPr>
          <w:p w14:paraId="0B469B75" w14:textId="34B2F58D" w:rsidR="00546761" w:rsidRPr="005A6D87" w:rsidRDefault="007E3807" w:rsidP="00057D4E">
            <w:pPr>
              <w:spacing w:line="360" w:lineRule="auto"/>
              <w:rPr>
                <w:bCs/>
              </w:rPr>
            </w:pPr>
            <w:r>
              <w:rPr>
                <w:bCs/>
              </w:rPr>
              <w:t xml:space="preserve">More income / sales </w:t>
            </w:r>
          </w:p>
        </w:tc>
      </w:tr>
      <w:tr w:rsidR="00A554E1" w:rsidRPr="00A10EB7" w14:paraId="77E569C7" w14:textId="77777777" w:rsidTr="001E26EA">
        <w:trPr>
          <w:trHeight w:val="748"/>
        </w:trPr>
        <w:tc>
          <w:tcPr>
            <w:tcW w:w="2051" w:type="dxa"/>
            <w:shd w:val="clear" w:color="auto" w:fill="auto"/>
          </w:tcPr>
          <w:p w14:paraId="1463B31D" w14:textId="0ADAC3BB" w:rsidR="00546761" w:rsidRPr="005A6D87" w:rsidRDefault="001F6F9B" w:rsidP="00057D4E">
            <w:pPr>
              <w:spacing w:line="360" w:lineRule="auto"/>
              <w:rPr>
                <w:bCs/>
              </w:rPr>
            </w:pPr>
            <w:r>
              <w:rPr>
                <w:bCs/>
              </w:rPr>
              <w:t xml:space="preserve">Professional diary production training </w:t>
            </w:r>
          </w:p>
        </w:tc>
        <w:tc>
          <w:tcPr>
            <w:tcW w:w="1434" w:type="dxa"/>
            <w:shd w:val="clear" w:color="auto" w:fill="auto"/>
          </w:tcPr>
          <w:p w14:paraId="4FDB1DCD" w14:textId="5B8DCE9C" w:rsidR="00546761" w:rsidRPr="005A6D87" w:rsidRDefault="001F6F9B" w:rsidP="00057D4E">
            <w:pPr>
              <w:spacing w:line="360" w:lineRule="auto"/>
              <w:rPr>
                <w:bCs/>
              </w:rPr>
            </w:pPr>
            <w:r>
              <w:rPr>
                <w:bCs/>
              </w:rPr>
              <w:t xml:space="preserve">Very very important </w:t>
            </w:r>
          </w:p>
        </w:tc>
        <w:tc>
          <w:tcPr>
            <w:tcW w:w="2578" w:type="dxa"/>
            <w:shd w:val="clear" w:color="auto" w:fill="auto"/>
          </w:tcPr>
          <w:p w14:paraId="24131924" w14:textId="5C2BE9A4" w:rsidR="00546761" w:rsidRPr="005A6D87" w:rsidRDefault="00A554E1" w:rsidP="00057D4E">
            <w:pPr>
              <w:spacing w:line="360" w:lineRule="auto"/>
              <w:rPr>
                <w:bCs/>
              </w:rPr>
            </w:pPr>
            <w:r>
              <w:rPr>
                <w:bCs/>
              </w:rPr>
              <w:t xml:space="preserve">Take part in training courses for working with professional diary </w:t>
            </w:r>
            <w:r w:rsidR="00F27B0C">
              <w:rPr>
                <w:bCs/>
              </w:rPr>
              <w:t>equipment (</w:t>
            </w:r>
            <w:r>
              <w:rPr>
                <w:bCs/>
              </w:rPr>
              <w:t xml:space="preserve">pasteuriser, incubation </w:t>
            </w:r>
            <w:r>
              <w:rPr>
                <w:bCs/>
              </w:rPr>
              <w:lastRenderedPageBreak/>
              <w:t>machine, product line management)</w:t>
            </w:r>
          </w:p>
        </w:tc>
        <w:tc>
          <w:tcPr>
            <w:tcW w:w="1665" w:type="dxa"/>
            <w:shd w:val="clear" w:color="auto" w:fill="auto"/>
          </w:tcPr>
          <w:p w14:paraId="0BB8417D" w14:textId="5442AFB7" w:rsidR="00546761" w:rsidRPr="005A6D87" w:rsidRDefault="00125DF7" w:rsidP="00057D4E">
            <w:pPr>
              <w:spacing w:line="360" w:lineRule="auto"/>
              <w:rPr>
                <w:bCs/>
              </w:rPr>
            </w:pPr>
            <w:r>
              <w:rPr>
                <w:bCs/>
              </w:rPr>
              <w:lastRenderedPageBreak/>
              <w:t xml:space="preserve">Professional licensed person to do the training, empty room, finance </w:t>
            </w:r>
          </w:p>
        </w:tc>
        <w:tc>
          <w:tcPr>
            <w:tcW w:w="1121" w:type="dxa"/>
            <w:shd w:val="clear" w:color="auto" w:fill="auto"/>
          </w:tcPr>
          <w:p w14:paraId="36B50FDC" w14:textId="60DE122E" w:rsidR="00546761" w:rsidRPr="005A6D87" w:rsidRDefault="00125DF7" w:rsidP="00057D4E">
            <w:pPr>
              <w:spacing w:line="360" w:lineRule="auto"/>
              <w:rPr>
                <w:bCs/>
              </w:rPr>
            </w:pPr>
            <w:r>
              <w:rPr>
                <w:bCs/>
              </w:rPr>
              <w:t>Present date</w:t>
            </w:r>
          </w:p>
        </w:tc>
        <w:tc>
          <w:tcPr>
            <w:tcW w:w="1525" w:type="dxa"/>
            <w:shd w:val="clear" w:color="auto" w:fill="auto"/>
          </w:tcPr>
          <w:p w14:paraId="5B2E2E48" w14:textId="10F7C95A" w:rsidR="00546761" w:rsidRPr="005A6D87" w:rsidRDefault="00F1021B" w:rsidP="00057D4E">
            <w:pPr>
              <w:spacing w:line="360" w:lineRule="auto"/>
              <w:rPr>
                <w:bCs/>
              </w:rPr>
            </w:pPr>
            <w:r>
              <w:rPr>
                <w:bCs/>
              </w:rPr>
              <w:t>Permanent</w:t>
            </w:r>
          </w:p>
        </w:tc>
        <w:tc>
          <w:tcPr>
            <w:tcW w:w="1285" w:type="dxa"/>
            <w:shd w:val="clear" w:color="auto" w:fill="auto"/>
          </w:tcPr>
          <w:p w14:paraId="15B26550" w14:textId="106907BE" w:rsidR="00546761" w:rsidRPr="005A6D87" w:rsidRDefault="000D7DE4" w:rsidP="00057D4E">
            <w:pPr>
              <w:spacing w:line="360" w:lineRule="auto"/>
              <w:rPr>
                <w:bCs/>
              </w:rPr>
            </w:pPr>
            <w:r>
              <w:rPr>
                <w:bCs/>
              </w:rPr>
              <w:t xml:space="preserve">Monthly </w:t>
            </w:r>
          </w:p>
        </w:tc>
      </w:tr>
      <w:tr w:rsidR="001E26EA" w:rsidRPr="00A10EB7" w14:paraId="767E49F9" w14:textId="77777777" w:rsidTr="001E26EA">
        <w:trPr>
          <w:trHeight w:val="748"/>
        </w:trPr>
        <w:tc>
          <w:tcPr>
            <w:tcW w:w="2051" w:type="dxa"/>
            <w:shd w:val="clear" w:color="auto" w:fill="auto"/>
          </w:tcPr>
          <w:p w14:paraId="3717EE94" w14:textId="21766322" w:rsidR="001E26EA" w:rsidRPr="005A6D87" w:rsidRDefault="001E26EA" w:rsidP="00057D4E">
            <w:pPr>
              <w:spacing w:line="360" w:lineRule="auto"/>
              <w:rPr>
                <w:bCs/>
              </w:rPr>
            </w:pPr>
            <w:r>
              <w:rPr>
                <w:bCs/>
              </w:rPr>
              <w:t xml:space="preserve">Supporting local community and charity events </w:t>
            </w:r>
          </w:p>
        </w:tc>
        <w:tc>
          <w:tcPr>
            <w:tcW w:w="1434" w:type="dxa"/>
            <w:shd w:val="clear" w:color="auto" w:fill="auto"/>
          </w:tcPr>
          <w:p w14:paraId="2C288433" w14:textId="351E2FF0" w:rsidR="001E26EA" w:rsidRPr="005A6D87" w:rsidRDefault="001E26EA" w:rsidP="00057D4E">
            <w:pPr>
              <w:spacing w:line="360" w:lineRule="auto"/>
              <w:rPr>
                <w:bCs/>
              </w:rPr>
            </w:pPr>
            <w:r>
              <w:rPr>
                <w:bCs/>
              </w:rPr>
              <w:t xml:space="preserve">Important </w:t>
            </w:r>
          </w:p>
        </w:tc>
        <w:tc>
          <w:tcPr>
            <w:tcW w:w="2578" w:type="dxa"/>
            <w:shd w:val="clear" w:color="auto" w:fill="auto"/>
          </w:tcPr>
          <w:p w14:paraId="2964699A" w14:textId="5D8076CD" w:rsidR="001E26EA" w:rsidRPr="005A6D87" w:rsidRDefault="001E26EA" w:rsidP="00057D4E">
            <w:pPr>
              <w:spacing w:line="360" w:lineRule="auto"/>
              <w:rPr>
                <w:bCs/>
              </w:rPr>
            </w:pPr>
            <w:r>
              <w:rPr>
                <w:bCs/>
              </w:rPr>
              <w:t xml:space="preserve">Find and support local charity and engage in community events, </w:t>
            </w:r>
            <w:r w:rsidR="009A61A2">
              <w:rPr>
                <w:bCs/>
              </w:rPr>
              <w:t>popularising</w:t>
            </w:r>
            <w:r>
              <w:rPr>
                <w:bCs/>
              </w:rPr>
              <w:t xml:space="preserve"> </w:t>
            </w:r>
            <w:proofErr w:type="spellStart"/>
            <w:r w:rsidR="009A61A2">
              <w:rPr>
                <w:bCs/>
              </w:rPr>
              <w:t>TradePlanet</w:t>
            </w:r>
            <w:proofErr w:type="spellEnd"/>
          </w:p>
        </w:tc>
        <w:tc>
          <w:tcPr>
            <w:tcW w:w="1665" w:type="dxa"/>
            <w:shd w:val="clear" w:color="auto" w:fill="auto"/>
          </w:tcPr>
          <w:p w14:paraId="0C3400F4" w14:textId="171B060D" w:rsidR="001E26EA" w:rsidRPr="005A6D87" w:rsidRDefault="001E26EA" w:rsidP="00057D4E">
            <w:pPr>
              <w:spacing w:line="360" w:lineRule="auto"/>
              <w:rPr>
                <w:bCs/>
              </w:rPr>
            </w:pPr>
            <w:r>
              <w:rPr>
                <w:bCs/>
              </w:rPr>
              <w:t xml:space="preserve">Finance, Research </w:t>
            </w:r>
          </w:p>
        </w:tc>
        <w:tc>
          <w:tcPr>
            <w:tcW w:w="1121" w:type="dxa"/>
            <w:shd w:val="clear" w:color="auto" w:fill="auto"/>
          </w:tcPr>
          <w:p w14:paraId="42155979" w14:textId="61EDDC83" w:rsidR="001E26EA" w:rsidRPr="005A6D87" w:rsidRDefault="009A61A2" w:rsidP="00057D4E">
            <w:pPr>
              <w:spacing w:line="360" w:lineRule="auto"/>
              <w:rPr>
                <w:bCs/>
              </w:rPr>
            </w:pPr>
            <w:r>
              <w:rPr>
                <w:bCs/>
              </w:rPr>
              <w:t>Present date</w:t>
            </w:r>
          </w:p>
        </w:tc>
        <w:tc>
          <w:tcPr>
            <w:tcW w:w="1525" w:type="dxa"/>
            <w:shd w:val="clear" w:color="auto" w:fill="auto"/>
          </w:tcPr>
          <w:p w14:paraId="48163FB6" w14:textId="7BE7F056" w:rsidR="001E26EA" w:rsidRPr="005A6D87" w:rsidRDefault="009A61A2" w:rsidP="00057D4E">
            <w:pPr>
              <w:spacing w:line="360" w:lineRule="auto"/>
              <w:rPr>
                <w:bCs/>
              </w:rPr>
            </w:pPr>
            <w:r>
              <w:rPr>
                <w:bCs/>
              </w:rPr>
              <w:t xml:space="preserve">1 year </w:t>
            </w:r>
          </w:p>
        </w:tc>
        <w:tc>
          <w:tcPr>
            <w:tcW w:w="1285" w:type="dxa"/>
            <w:shd w:val="clear" w:color="auto" w:fill="auto"/>
          </w:tcPr>
          <w:p w14:paraId="18971145" w14:textId="15DA3ED5" w:rsidR="001E26EA" w:rsidRPr="005A6D87" w:rsidRDefault="009A61A2" w:rsidP="00057D4E">
            <w:pPr>
              <w:spacing w:line="360" w:lineRule="auto"/>
              <w:rPr>
                <w:bCs/>
              </w:rPr>
            </w:pPr>
            <w:r>
              <w:rPr>
                <w:bCs/>
              </w:rPr>
              <w:t xml:space="preserve">3 months </w:t>
            </w:r>
          </w:p>
        </w:tc>
      </w:tr>
      <w:tr w:rsidR="001E26EA" w:rsidRPr="00A10EB7" w14:paraId="7FE0CD1B" w14:textId="77777777" w:rsidTr="001E26EA">
        <w:trPr>
          <w:trHeight w:val="748"/>
        </w:trPr>
        <w:tc>
          <w:tcPr>
            <w:tcW w:w="2051" w:type="dxa"/>
            <w:shd w:val="clear" w:color="auto" w:fill="auto"/>
          </w:tcPr>
          <w:p w14:paraId="65E8C15A" w14:textId="77777777" w:rsidR="001E26EA" w:rsidRPr="005A6D87" w:rsidRDefault="001E26EA" w:rsidP="00057D4E">
            <w:pPr>
              <w:spacing w:line="360" w:lineRule="auto"/>
              <w:rPr>
                <w:bCs/>
              </w:rPr>
            </w:pPr>
          </w:p>
        </w:tc>
        <w:tc>
          <w:tcPr>
            <w:tcW w:w="1434" w:type="dxa"/>
            <w:shd w:val="clear" w:color="auto" w:fill="auto"/>
          </w:tcPr>
          <w:p w14:paraId="2D4E891D" w14:textId="77777777" w:rsidR="001E26EA" w:rsidRPr="005A6D87" w:rsidRDefault="001E26EA" w:rsidP="00057D4E">
            <w:pPr>
              <w:spacing w:line="360" w:lineRule="auto"/>
              <w:rPr>
                <w:bCs/>
              </w:rPr>
            </w:pPr>
          </w:p>
        </w:tc>
        <w:tc>
          <w:tcPr>
            <w:tcW w:w="2578" w:type="dxa"/>
            <w:shd w:val="clear" w:color="auto" w:fill="auto"/>
          </w:tcPr>
          <w:p w14:paraId="38EEFB32" w14:textId="77777777" w:rsidR="001E26EA" w:rsidRPr="005A6D87" w:rsidRDefault="001E26EA" w:rsidP="00057D4E">
            <w:pPr>
              <w:spacing w:line="360" w:lineRule="auto"/>
              <w:rPr>
                <w:bCs/>
              </w:rPr>
            </w:pPr>
          </w:p>
        </w:tc>
        <w:tc>
          <w:tcPr>
            <w:tcW w:w="1665" w:type="dxa"/>
            <w:shd w:val="clear" w:color="auto" w:fill="auto"/>
          </w:tcPr>
          <w:p w14:paraId="432788F4" w14:textId="77777777" w:rsidR="001E26EA" w:rsidRPr="005A6D87" w:rsidRDefault="001E26EA" w:rsidP="00057D4E">
            <w:pPr>
              <w:spacing w:line="360" w:lineRule="auto"/>
              <w:rPr>
                <w:bCs/>
              </w:rPr>
            </w:pPr>
          </w:p>
        </w:tc>
        <w:tc>
          <w:tcPr>
            <w:tcW w:w="1121" w:type="dxa"/>
            <w:shd w:val="clear" w:color="auto" w:fill="auto"/>
          </w:tcPr>
          <w:p w14:paraId="5EBDBFAC" w14:textId="77777777" w:rsidR="001E26EA" w:rsidRPr="005A6D87" w:rsidRDefault="001E26EA" w:rsidP="00057D4E">
            <w:pPr>
              <w:spacing w:line="360" w:lineRule="auto"/>
              <w:rPr>
                <w:bCs/>
              </w:rPr>
            </w:pPr>
          </w:p>
        </w:tc>
        <w:tc>
          <w:tcPr>
            <w:tcW w:w="1525" w:type="dxa"/>
            <w:shd w:val="clear" w:color="auto" w:fill="auto"/>
          </w:tcPr>
          <w:p w14:paraId="306F0AD1" w14:textId="77777777" w:rsidR="001E26EA" w:rsidRPr="005A6D87" w:rsidRDefault="001E26EA" w:rsidP="00057D4E">
            <w:pPr>
              <w:spacing w:line="360" w:lineRule="auto"/>
              <w:rPr>
                <w:bCs/>
              </w:rPr>
            </w:pPr>
          </w:p>
        </w:tc>
        <w:tc>
          <w:tcPr>
            <w:tcW w:w="1285" w:type="dxa"/>
            <w:shd w:val="clear" w:color="auto" w:fill="auto"/>
          </w:tcPr>
          <w:p w14:paraId="2EFECBE5" w14:textId="77777777" w:rsidR="001E26EA" w:rsidRPr="005A6D87" w:rsidRDefault="001E26EA" w:rsidP="00057D4E">
            <w:pPr>
              <w:spacing w:line="360" w:lineRule="auto"/>
              <w:rPr>
                <w:bCs/>
              </w:rPr>
            </w:pPr>
          </w:p>
        </w:tc>
      </w:tr>
      <w:tr w:rsidR="001E26EA" w:rsidRPr="00A10EB7" w14:paraId="01107867" w14:textId="77777777" w:rsidTr="001E26EA">
        <w:trPr>
          <w:trHeight w:val="71"/>
        </w:trPr>
        <w:tc>
          <w:tcPr>
            <w:tcW w:w="2051" w:type="dxa"/>
            <w:shd w:val="clear" w:color="auto" w:fill="auto"/>
          </w:tcPr>
          <w:p w14:paraId="6E29787F" w14:textId="77777777" w:rsidR="001E26EA" w:rsidRPr="005A6D87" w:rsidRDefault="001E26EA" w:rsidP="00057D4E">
            <w:pPr>
              <w:spacing w:line="360" w:lineRule="auto"/>
              <w:rPr>
                <w:bCs/>
              </w:rPr>
            </w:pPr>
          </w:p>
        </w:tc>
        <w:tc>
          <w:tcPr>
            <w:tcW w:w="1434" w:type="dxa"/>
            <w:shd w:val="clear" w:color="auto" w:fill="auto"/>
          </w:tcPr>
          <w:p w14:paraId="48008B5C" w14:textId="77777777" w:rsidR="001E26EA" w:rsidRPr="005A6D87" w:rsidRDefault="001E26EA" w:rsidP="00057D4E">
            <w:pPr>
              <w:spacing w:line="360" w:lineRule="auto"/>
              <w:rPr>
                <w:bCs/>
              </w:rPr>
            </w:pPr>
          </w:p>
        </w:tc>
        <w:tc>
          <w:tcPr>
            <w:tcW w:w="2578" w:type="dxa"/>
            <w:shd w:val="clear" w:color="auto" w:fill="auto"/>
          </w:tcPr>
          <w:p w14:paraId="57EF1F90" w14:textId="77777777" w:rsidR="001E26EA" w:rsidRPr="005A6D87" w:rsidRDefault="001E26EA" w:rsidP="00057D4E">
            <w:pPr>
              <w:spacing w:line="360" w:lineRule="auto"/>
              <w:rPr>
                <w:bCs/>
              </w:rPr>
            </w:pPr>
          </w:p>
        </w:tc>
        <w:tc>
          <w:tcPr>
            <w:tcW w:w="1665" w:type="dxa"/>
            <w:shd w:val="clear" w:color="auto" w:fill="auto"/>
          </w:tcPr>
          <w:p w14:paraId="0B9ABAAC" w14:textId="77777777" w:rsidR="001E26EA" w:rsidRPr="005A6D87" w:rsidRDefault="001E26EA" w:rsidP="00057D4E">
            <w:pPr>
              <w:spacing w:line="360" w:lineRule="auto"/>
              <w:rPr>
                <w:bCs/>
              </w:rPr>
            </w:pPr>
          </w:p>
        </w:tc>
        <w:tc>
          <w:tcPr>
            <w:tcW w:w="1121" w:type="dxa"/>
            <w:shd w:val="clear" w:color="auto" w:fill="auto"/>
          </w:tcPr>
          <w:p w14:paraId="49F8066A" w14:textId="77777777" w:rsidR="001E26EA" w:rsidRPr="005A6D87" w:rsidRDefault="001E26EA" w:rsidP="00057D4E">
            <w:pPr>
              <w:spacing w:line="360" w:lineRule="auto"/>
              <w:rPr>
                <w:bCs/>
              </w:rPr>
            </w:pPr>
          </w:p>
        </w:tc>
        <w:tc>
          <w:tcPr>
            <w:tcW w:w="1525" w:type="dxa"/>
            <w:shd w:val="clear" w:color="auto" w:fill="auto"/>
          </w:tcPr>
          <w:p w14:paraId="4B1AF79C" w14:textId="77777777" w:rsidR="001E26EA" w:rsidRPr="005A6D87" w:rsidRDefault="001E26EA" w:rsidP="00057D4E">
            <w:pPr>
              <w:spacing w:line="360" w:lineRule="auto"/>
              <w:rPr>
                <w:bCs/>
              </w:rPr>
            </w:pPr>
          </w:p>
        </w:tc>
        <w:tc>
          <w:tcPr>
            <w:tcW w:w="1285" w:type="dxa"/>
            <w:shd w:val="clear" w:color="auto" w:fill="auto"/>
          </w:tcPr>
          <w:p w14:paraId="6499F31C" w14:textId="77777777" w:rsidR="001E26EA" w:rsidRPr="005A6D87" w:rsidRDefault="001E26EA" w:rsidP="00057D4E">
            <w:pPr>
              <w:spacing w:line="360" w:lineRule="auto"/>
              <w:rPr>
                <w:bCs/>
              </w:rPr>
            </w:pPr>
          </w:p>
        </w:tc>
      </w:tr>
    </w:tbl>
    <w:p w14:paraId="7C59589D" w14:textId="77777777" w:rsidR="0063469F" w:rsidRDefault="0063469F" w:rsidP="00057D4E">
      <w:pPr>
        <w:spacing w:line="360" w:lineRule="auto"/>
        <w:rPr>
          <w:rFonts w:ascii="Times New Roman" w:hAnsi="Times New Roman" w:cs="Times New Roman"/>
          <w:sz w:val="22"/>
          <w:szCs w:val="22"/>
        </w:rPr>
      </w:pPr>
    </w:p>
    <w:p w14:paraId="5254F2E5" w14:textId="77777777" w:rsidR="00483BDE" w:rsidRPr="00483BDE" w:rsidRDefault="00483BDE" w:rsidP="00057D4E">
      <w:pPr>
        <w:spacing w:line="360" w:lineRule="auto"/>
        <w:rPr>
          <w:rFonts w:ascii="Times New Roman" w:hAnsi="Times New Roman" w:cs="Times New Roman"/>
          <w:sz w:val="22"/>
          <w:szCs w:val="22"/>
        </w:rPr>
      </w:pPr>
    </w:p>
    <w:p w14:paraId="0AA4BF0F" w14:textId="35D8B969" w:rsidR="00CE3CF2" w:rsidRDefault="00CE3CF2" w:rsidP="00057D4E">
      <w:pPr>
        <w:spacing w:line="360" w:lineRule="auto"/>
      </w:pPr>
    </w:p>
    <w:p w14:paraId="564DCF8E" w14:textId="77777777" w:rsidR="00CE3CF2" w:rsidRDefault="00CE3CF2" w:rsidP="00057D4E">
      <w:pPr>
        <w:spacing w:line="360" w:lineRule="auto"/>
      </w:pPr>
      <w:r>
        <w:br w:type="page"/>
      </w:r>
    </w:p>
    <w:p w14:paraId="70EC6DCB" w14:textId="0E4DAAF4" w:rsidR="0078270A" w:rsidRDefault="00CE3CF2" w:rsidP="00057D4E">
      <w:pPr>
        <w:pStyle w:val="Heading1"/>
        <w:spacing w:line="360" w:lineRule="auto"/>
        <w:jc w:val="center"/>
        <w:rPr>
          <w:sz w:val="24"/>
          <w:szCs w:val="24"/>
        </w:rPr>
      </w:pPr>
      <w:r>
        <w:rPr>
          <w:sz w:val="24"/>
          <w:szCs w:val="24"/>
        </w:rPr>
        <w:lastRenderedPageBreak/>
        <w:t>4. recommendations</w:t>
      </w:r>
    </w:p>
    <w:p w14:paraId="05B5B84E" w14:textId="276C3B97" w:rsidR="0078270A" w:rsidRDefault="0078270A" w:rsidP="00057D4E">
      <w:pPr>
        <w:spacing w:line="360" w:lineRule="auto"/>
        <w:rPr>
          <w:rFonts w:ascii="Times New Roman" w:hAnsi="Times New Roman" w:cs="Times New Roman"/>
          <w:sz w:val="22"/>
          <w:szCs w:val="22"/>
        </w:rPr>
      </w:pPr>
      <w:r>
        <w:rPr>
          <w:rFonts w:ascii="Times New Roman" w:hAnsi="Times New Roman" w:cs="Times New Roman"/>
          <w:sz w:val="22"/>
          <w:szCs w:val="22"/>
        </w:rPr>
        <w:t>As manager and HR, I need to look also how other companies regain top talent.</w:t>
      </w:r>
    </w:p>
    <w:p w14:paraId="7E36CC9E" w14:textId="3F7A279E" w:rsidR="0078270A" w:rsidRDefault="00CE1DD8" w:rsidP="00057D4E">
      <w:pPr>
        <w:spacing w:line="360" w:lineRule="auto"/>
        <w:rPr>
          <w:rFonts w:ascii="Times New Roman" w:hAnsi="Times New Roman" w:cs="Times New Roman"/>
          <w:sz w:val="22"/>
          <w:szCs w:val="22"/>
        </w:rPr>
      </w:pPr>
      <w:r>
        <w:rPr>
          <w:rFonts w:ascii="Times New Roman" w:hAnsi="Times New Roman" w:cs="Times New Roman"/>
          <w:sz w:val="22"/>
          <w:szCs w:val="22"/>
        </w:rPr>
        <w:t>Improve the communication skills in the company</w:t>
      </w:r>
      <w:r w:rsidR="00972BD6">
        <w:rPr>
          <w:rFonts w:ascii="Times New Roman" w:hAnsi="Times New Roman" w:cs="Times New Roman"/>
          <w:sz w:val="22"/>
          <w:szCs w:val="22"/>
        </w:rPr>
        <w:t>.</w:t>
      </w:r>
    </w:p>
    <w:p w14:paraId="4C4EB5D5" w14:textId="74336AE1" w:rsidR="00972BD6" w:rsidRDefault="00972BD6" w:rsidP="00057D4E">
      <w:pPr>
        <w:spacing w:line="360" w:lineRule="auto"/>
        <w:rPr>
          <w:rFonts w:ascii="Times New Roman" w:hAnsi="Times New Roman" w:cs="Times New Roman"/>
          <w:sz w:val="22"/>
          <w:szCs w:val="22"/>
        </w:rPr>
      </w:pPr>
      <w:r w:rsidRPr="00972BD6">
        <w:rPr>
          <w:rFonts w:ascii="Times New Roman" w:hAnsi="Times New Roman" w:cs="Times New Roman"/>
          <w:sz w:val="22"/>
          <w:szCs w:val="22"/>
        </w:rPr>
        <w:t xml:space="preserve">Regularly provide feedback. Setting clear expectations is the first step in receiving feedback, which is maybe the most beneficial component of this procedure. </w:t>
      </w:r>
      <w:r>
        <w:rPr>
          <w:rFonts w:ascii="Times New Roman" w:hAnsi="Times New Roman" w:cs="Times New Roman"/>
          <w:sz w:val="22"/>
          <w:szCs w:val="22"/>
        </w:rPr>
        <w:t>As an HR, I need to</w:t>
      </w:r>
      <w:r w:rsidR="00181DD8">
        <w:rPr>
          <w:rFonts w:ascii="Times New Roman" w:hAnsi="Times New Roman" w:cs="Times New Roman"/>
          <w:sz w:val="22"/>
          <w:szCs w:val="22"/>
        </w:rPr>
        <w:t xml:space="preserve"> set</w:t>
      </w:r>
      <w:r w:rsidRPr="00972BD6">
        <w:rPr>
          <w:rFonts w:ascii="Times New Roman" w:hAnsi="Times New Roman" w:cs="Times New Roman"/>
          <w:sz w:val="22"/>
          <w:szCs w:val="22"/>
        </w:rPr>
        <w:t xml:space="preserve"> goals for the team to aim toward as it continues to complete on-the-job opportunities.</w:t>
      </w:r>
    </w:p>
    <w:p w14:paraId="73983824" w14:textId="56F64EB9" w:rsidR="00181DD8" w:rsidRDefault="00181DD8"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Be patient and </w:t>
      </w:r>
      <w:r w:rsidR="00B87EAC" w:rsidRPr="00B87EAC">
        <w:rPr>
          <w:rFonts w:ascii="Times New Roman" w:hAnsi="Times New Roman" w:cs="Times New Roman"/>
          <w:sz w:val="22"/>
          <w:szCs w:val="22"/>
        </w:rPr>
        <w:t>examine</w:t>
      </w:r>
      <w:r w:rsidR="00B87EAC" w:rsidRPr="00B87EAC">
        <w:rPr>
          <w:rFonts w:ascii="Times New Roman" w:hAnsi="Times New Roman" w:cs="Times New Roman"/>
          <w:sz w:val="22"/>
          <w:szCs w:val="22"/>
        </w:rPr>
        <w:t xml:space="preserve"> the job </w:t>
      </w:r>
      <w:r w:rsidR="00B87EAC">
        <w:rPr>
          <w:rFonts w:ascii="Times New Roman" w:hAnsi="Times New Roman" w:cs="Times New Roman"/>
          <w:sz w:val="22"/>
          <w:szCs w:val="22"/>
        </w:rPr>
        <w:t>each</w:t>
      </w:r>
      <w:r w:rsidR="00B87EAC" w:rsidRPr="00B87EAC">
        <w:rPr>
          <w:rFonts w:ascii="Times New Roman" w:hAnsi="Times New Roman" w:cs="Times New Roman"/>
          <w:sz w:val="22"/>
          <w:szCs w:val="22"/>
        </w:rPr>
        <w:t xml:space="preserve"> employee has completed so far, being careful to mention both accomplishments and shortcomings without passing judgement.</w:t>
      </w:r>
    </w:p>
    <w:p w14:paraId="4236F230" w14:textId="4DF97672" w:rsidR="00B87EAC" w:rsidRDefault="00753B6A" w:rsidP="00057D4E">
      <w:pPr>
        <w:spacing w:line="360" w:lineRule="auto"/>
        <w:rPr>
          <w:rFonts w:ascii="Times New Roman" w:hAnsi="Times New Roman" w:cs="Times New Roman"/>
          <w:sz w:val="22"/>
          <w:szCs w:val="22"/>
        </w:rPr>
      </w:pPr>
      <w:r>
        <w:rPr>
          <w:rFonts w:ascii="Times New Roman" w:hAnsi="Times New Roman" w:cs="Times New Roman"/>
          <w:sz w:val="22"/>
          <w:szCs w:val="22"/>
        </w:rPr>
        <w:t xml:space="preserve">Time management. </w:t>
      </w:r>
      <w:r w:rsidR="00BB2249" w:rsidRPr="00BB2249">
        <w:rPr>
          <w:rFonts w:ascii="Times New Roman" w:hAnsi="Times New Roman" w:cs="Times New Roman"/>
          <w:sz w:val="22"/>
          <w:szCs w:val="22"/>
        </w:rPr>
        <w:t xml:space="preserve">Prevent being overwhelmed with work by taking proactive measures. I </w:t>
      </w:r>
      <w:r w:rsidR="00BB2249" w:rsidRPr="00BB2249">
        <w:rPr>
          <w:rFonts w:ascii="Times New Roman" w:hAnsi="Times New Roman" w:cs="Times New Roman"/>
          <w:sz w:val="22"/>
          <w:szCs w:val="22"/>
        </w:rPr>
        <w:t>must</w:t>
      </w:r>
      <w:r w:rsidR="00BB2249" w:rsidRPr="00BB2249">
        <w:rPr>
          <w:rFonts w:ascii="Times New Roman" w:hAnsi="Times New Roman" w:cs="Times New Roman"/>
          <w:sz w:val="22"/>
          <w:szCs w:val="22"/>
        </w:rPr>
        <w:t xml:space="preserve"> figure out how much bandwidth I have before shaping opportunities. Given the other tasks on my plate, how much engagement and support am I as a manager capable of providing? It's important for me to have reasonable expectations of myself</w:t>
      </w:r>
      <w:r w:rsidR="00417D4F">
        <w:rPr>
          <w:rFonts w:ascii="Times New Roman" w:hAnsi="Times New Roman" w:cs="Times New Roman"/>
          <w:sz w:val="22"/>
          <w:szCs w:val="22"/>
        </w:rPr>
        <w:t xml:space="preserve"> and the staff as well.</w:t>
      </w:r>
    </w:p>
    <w:p w14:paraId="7641C59B" w14:textId="77777777" w:rsidR="00B556F2" w:rsidRDefault="00B556F2" w:rsidP="00057D4E">
      <w:pPr>
        <w:spacing w:line="360" w:lineRule="auto"/>
        <w:rPr>
          <w:rFonts w:ascii="Times New Roman" w:hAnsi="Times New Roman" w:cs="Times New Roman"/>
          <w:sz w:val="22"/>
          <w:szCs w:val="22"/>
        </w:rPr>
      </w:pPr>
    </w:p>
    <w:p w14:paraId="27106EFF" w14:textId="77777777" w:rsidR="00417D4F" w:rsidRDefault="00417D4F" w:rsidP="00057D4E">
      <w:pPr>
        <w:spacing w:line="360" w:lineRule="auto"/>
        <w:rPr>
          <w:rFonts w:ascii="Times New Roman" w:hAnsi="Times New Roman" w:cs="Times New Roman"/>
          <w:sz w:val="22"/>
          <w:szCs w:val="22"/>
        </w:rPr>
      </w:pPr>
    </w:p>
    <w:p w14:paraId="034B8736" w14:textId="77777777" w:rsidR="001E26EA" w:rsidRDefault="001E26EA" w:rsidP="00057D4E">
      <w:pPr>
        <w:spacing w:line="360" w:lineRule="auto"/>
        <w:rPr>
          <w:rFonts w:ascii="Times New Roman" w:hAnsi="Times New Roman" w:cs="Times New Roman"/>
          <w:sz w:val="22"/>
          <w:szCs w:val="22"/>
        </w:rPr>
      </w:pPr>
    </w:p>
    <w:p w14:paraId="3122E7AF" w14:textId="77777777" w:rsidR="00BB2249" w:rsidRDefault="00BB2249" w:rsidP="00057D4E">
      <w:pPr>
        <w:spacing w:line="360" w:lineRule="auto"/>
        <w:rPr>
          <w:rFonts w:ascii="Times New Roman" w:hAnsi="Times New Roman" w:cs="Times New Roman"/>
          <w:sz w:val="22"/>
          <w:szCs w:val="22"/>
        </w:rPr>
      </w:pPr>
    </w:p>
    <w:p w14:paraId="6DB8ED0B" w14:textId="77777777" w:rsidR="00B87EAC" w:rsidRDefault="00B87EAC" w:rsidP="00057D4E">
      <w:pPr>
        <w:spacing w:line="360" w:lineRule="auto"/>
        <w:rPr>
          <w:rFonts w:ascii="Times New Roman" w:hAnsi="Times New Roman" w:cs="Times New Roman"/>
          <w:sz w:val="22"/>
          <w:szCs w:val="22"/>
        </w:rPr>
      </w:pPr>
    </w:p>
    <w:p w14:paraId="3AF53658" w14:textId="32BC87E2" w:rsidR="0078270A" w:rsidRPr="0078270A" w:rsidRDefault="0078270A" w:rsidP="00057D4E">
      <w:pPr>
        <w:spacing w:line="360" w:lineRule="auto"/>
        <w:rPr>
          <w:rFonts w:ascii="Times New Roman" w:hAnsi="Times New Roman" w:cs="Times New Roman"/>
          <w:sz w:val="22"/>
          <w:szCs w:val="22"/>
        </w:rPr>
      </w:pPr>
    </w:p>
    <w:p w14:paraId="10624176" w14:textId="77777777" w:rsidR="00CE3CF2" w:rsidRPr="0078270A" w:rsidRDefault="00CE3CF2" w:rsidP="00057D4E">
      <w:pPr>
        <w:spacing w:line="360" w:lineRule="auto"/>
        <w:rPr>
          <w:rFonts w:ascii="Times New Roman" w:hAnsi="Times New Roman" w:cs="Times New Roman"/>
          <w:sz w:val="22"/>
          <w:szCs w:val="22"/>
        </w:rPr>
      </w:pPr>
    </w:p>
    <w:p w14:paraId="73FB3B7A" w14:textId="3F363893" w:rsidR="00B466A6" w:rsidRDefault="004F68A4" w:rsidP="00057D4E">
      <w:pPr>
        <w:pStyle w:val="Heading2"/>
        <w:pageBreakBefore/>
        <w:spacing w:line="360" w:lineRule="auto"/>
        <w:jc w:val="center"/>
      </w:pPr>
      <w:r>
        <w:lastRenderedPageBreak/>
        <w:t>Conclusion</w:t>
      </w:r>
    </w:p>
    <w:p w14:paraId="1E2542D6" w14:textId="1681C0A5" w:rsidR="004F68A4" w:rsidRDefault="004F68A4" w:rsidP="00057D4E">
      <w:pPr>
        <w:spacing w:line="360" w:lineRule="auto"/>
      </w:pPr>
    </w:p>
    <w:p w14:paraId="0454AA12" w14:textId="77777777" w:rsidR="001D381A" w:rsidRDefault="005F46B7" w:rsidP="00057D4E">
      <w:pPr>
        <w:spacing w:line="360" w:lineRule="auto"/>
        <w:rPr>
          <w:rFonts w:ascii="Times New Roman" w:hAnsi="Times New Roman" w:cs="Times New Roman"/>
          <w:sz w:val="22"/>
          <w:szCs w:val="22"/>
        </w:rPr>
      </w:pPr>
      <w:r w:rsidRPr="005F46B7">
        <w:rPr>
          <w:rFonts w:ascii="Times New Roman" w:hAnsi="Times New Roman" w:cs="Times New Roman"/>
          <w:sz w:val="22"/>
          <w:szCs w:val="22"/>
        </w:rPr>
        <w:t xml:space="preserve">Leadership with compassion is not a light idea. It is backed up by a convincing business case that demonstrates the intended results, like greater relationships, increased motivation, and higher levels of job satisfaction, all of which can result in increased performance and productivity. </w:t>
      </w:r>
    </w:p>
    <w:p w14:paraId="0AC83690" w14:textId="1342B248" w:rsidR="004F68A4" w:rsidRDefault="005F46B7" w:rsidP="00057D4E">
      <w:pPr>
        <w:spacing w:line="360" w:lineRule="auto"/>
        <w:rPr>
          <w:rFonts w:ascii="Times New Roman" w:hAnsi="Times New Roman" w:cs="Times New Roman"/>
          <w:sz w:val="22"/>
          <w:szCs w:val="22"/>
        </w:rPr>
      </w:pPr>
      <w:r w:rsidRPr="005F46B7">
        <w:rPr>
          <w:rFonts w:ascii="Times New Roman" w:hAnsi="Times New Roman" w:cs="Times New Roman"/>
          <w:sz w:val="22"/>
          <w:szCs w:val="22"/>
        </w:rPr>
        <w:t xml:space="preserve">Since a </w:t>
      </w:r>
      <w:r w:rsidR="00F50F35" w:rsidRPr="005F46B7">
        <w:rPr>
          <w:rFonts w:ascii="Times New Roman" w:hAnsi="Times New Roman" w:cs="Times New Roman"/>
          <w:sz w:val="22"/>
          <w:szCs w:val="22"/>
        </w:rPr>
        <w:t>compassionate culture foster</w:t>
      </w:r>
      <w:r w:rsidRPr="005F46B7">
        <w:rPr>
          <w:rFonts w:ascii="Times New Roman" w:hAnsi="Times New Roman" w:cs="Times New Roman"/>
          <w:sz w:val="22"/>
          <w:szCs w:val="22"/>
        </w:rPr>
        <w:t xml:space="preserve"> trust and openness and gives individuals the confidence to address any health difficulties and receive the care they need, it should come as no surprise that there is a substantial relationship between </w:t>
      </w:r>
      <w:r w:rsidR="002E2A70">
        <w:rPr>
          <w:rFonts w:ascii="Times New Roman" w:hAnsi="Times New Roman" w:cs="Times New Roman"/>
          <w:sz w:val="22"/>
          <w:szCs w:val="22"/>
        </w:rPr>
        <w:t xml:space="preserve">Performance </w:t>
      </w:r>
      <w:r w:rsidR="009C4585">
        <w:rPr>
          <w:rFonts w:ascii="Times New Roman" w:hAnsi="Times New Roman" w:cs="Times New Roman"/>
          <w:sz w:val="22"/>
          <w:szCs w:val="22"/>
        </w:rPr>
        <w:t xml:space="preserve">management </w:t>
      </w:r>
      <w:r w:rsidR="009C4585" w:rsidRPr="005F46B7">
        <w:rPr>
          <w:rFonts w:ascii="Times New Roman" w:hAnsi="Times New Roman" w:cs="Times New Roman"/>
          <w:sz w:val="22"/>
          <w:szCs w:val="22"/>
        </w:rPr>
        <w:t>and</w:t>
      </w:r>
      <w:r w:rsidRPr="005F46B7">
        <w:rPr>
          <w:rFonts w:ascii="Times New Roman" w:hAnsi="Times New Roman" w:cs="Times New Roman"/>
          <w:sz w:val="22"/>
          <w:szCs w:val="22"/>
        </w:rPr>
        <w:t xml:space="preserve"> </w:t>
      </w:r>
      <w:r w:rsidR="00925270">
        <w:rPr>
          <w:rFonts w:ascii="Times New Roman" w:hAnsi="Times New Roman" w:cs="Times New Roman"/>
          <w:sz w:val="22"/>
          <w:szCs w:val="22"/>
        </w:rPr>
        <w:t>exceeding the goals</w:t>
      </w:r>
      <w:r w:rsidRPr="005F46B7">
        <w:rPr>
          <w:rFonts w:ascii="Times New Roman" w:hAnsi="Times New Roman" w:cs="Times New Roman"/>
          <w:sz w:val="22"/>
          <w:szCs w:val="22"/>
        </w:rPr>
        <w:t xml:space="preserve"> </w:t>
      </w:r>
      <w:r w:rsidR="00925270">
        <w:rPr>
          <w:rFonts w:ascii="Times New Roman" w:hAnsi="Times New Roman" w:cs="Times New Roman"/>
          <w:sz w:val="22"/>
          <w:szCs w:val="22"/>
        </w:rPr>
        <w:t>that Trace Planet has</w:t>
      </w:r>
      <w:r w:rsidRPr="005F46B7">
        <w:rPr>
          <w:rFonts w:ascii="Times New Roman" w:hAnsi="Times New Roman" w:cs="Times New Roman"/>
          <w:sz w:val="22"/>
          <w:szCs w:val="22"/>
        </w:rPr>
        <w:t xml:space="preserve">. Therefore, </w:t>
      </w:r>
      <w:r w:rsidR="009C4585">
        <w:rPr>
          <w:rFonts w:ascii="Times New Roman" w:hAnsi="Times New Roman" w:cs="Times New Roman"/>
          <w:sz w:val="22"/>
          <w:szCs w:val="22"/>
        </w:rPr>
        <w:t xml:space="preserve">Employees need to </w:t>
      </w:r>
      <w:r w:rsidRPr="005F46B7">
        <w:rPr>
          <w:rFonts w:ascii="Times New Roman" w:hAnsi="Times New Roman" w:cs="Times New Roman"/>
          <w:sz w:val="22"/>
          <w:szCs w:val="22"/>
        </w:rPr>
        <w:t xml:space="preserve">foster a positive work </w:t>
      </w:r>
      <w:r w:rsidR="00340F31">
        <w:rPr>
          <w:rFonts w:ascii="Times New Roman" w:hAnsi="Times New Roman" w:cs="Times New Roman"/>
          <w:sz w:val="22"/>
          <w:szCs w:val="22"/>
        </w:rPr>
        <w:t>attitude which will result in overall success of the company.</w:t>
      </w:r>
    </w:p>
    <w:p w14:paraId="4B945FAE" w14:textId="10FEA97B" w:rsidR="00611DAD" w:rsidRDefault="00611DAD" w:rsidP="00057D4E">
      <w:pPr>
        <w:spacing w:line="360" w:lineRule="auto"/>
        <w:rPr>
          <w:rFonts w:ascii="Times New Roman" w:hAnsi="Times New Roman" w:cs="Times New Roman"/>
          <w:sz w:val="22"/>
          <w:szCs w:val="22"/>
        </w:rPr>
      </w:pPr>
      <w:r w:rsidRPr="00611DAD">
        <w:rPr>
          <w:rFonts w:ascii="Times New Roman" w:hAnsi="Times New Roman" w:cs="Times New Roman"/>
          <w:sz w:val="22"/>
          <w:szCs w:val="22"/>
        </w:rPr>
        <w:t>The fundamental ideas of empathy and comprehension are the foundation of user-</w:t>
      </w:r>
      <w:r w:rsidRPr="00611DAD">
        <w:rPr>
          <w:rFonts w:ascii="Times New Roman" w:hAnsi="Times New Roman" w:cs="Times New Roman"/>
          <w:sz w:val="22"/>
          <w:szCs w:val="22"/>
        </w:rPr>
        <w:t>cantered</w:t>
      </w:r>
      <w:r w:rsidRPr="00611DAD">
        <w:rPr>
          <w:rFonts w:ascii="Times New Roman" w:hAnsi="Times New Roman" w:cs="Times New Roman"/>
          <w:sz w:val="22"/>
          <w:szCs w:val="22"/>
        </w:rPr>
        <w:t xml:space="preserve"> design. Just as a business must understand what its customers need </w:t>
      </w:r>
      <w:r w:rsidRPr="00611DAD">
        <w:rPr>
          <w:rFonts w:ascii="Times New Roman" w:hAnsi="Times New Roman" w:cs="Times New Roman"/>
          <w:sz w:val="22"/>
          <w:szCs w:val="22"/>
        </w:rPr>
        <w:t>to</w:t>
      </w:r>
      <w:r w:rsidRPr="00611DAD">
        <w:rPr>
          <w:rFonts w:ascii="Times New Roman" w:hAnsi="Times New Roman" w:cs="Times New Roman"/>
          <w:sz w:val="22"/>
          <w:szCs w:val="22"/>
        </w:rPr>
        <w:t xml:space="preserve"> give the greatest products, managers must understand what their employees need </w:t>
      </w:r>
      <w:r w:rsidRPr="00611DAD">
        <w:rPr>
          <w:rFonts w:ascii="Times New Roman" w:hAnsi="Times New Roman" w:cs="Times New Roman"/>
          <w:sz w:val="22"/>
          <w:szCs w:val="22"/>
        </w:rPr>
        <w:t>to</w:t>
      </w:r>
      <w:r w:rsidRPr="00611DAD">
        <w:rPr>
          <w:rFonts w:ascii="Times New Roman" w:hAnsi="Times New Roman" w:cs="Times New Roman"/>
          <w:sz w:val="22"/>
          <w:szCs w:val="22"/>
        </w:rPr>
        <w:t xml:space="preserve"> provide the finest learning opportunities. Asking questions is the most efficient method to do this.</w:t>
      </w:r>
    </w:p>
    <w:p w14:paraId="40053178" w14:textId="49D355EE" w:rsidR="008357D8" w:rsidRDefault="00061627" w:rsidP="00057D4E">
      <w:pPr>
        <w:spacing w:line="360" w:lineRule="auto"/>
        <w:rPr>
          <w:rFonts w:ascii="Times New Roman" w:hAnsi="Times New Roman" w:cs="Times New Roman"/>
          <w:sz w:val="22"/>
          <w:szCs w:val="22"/>
        </w:rPr>
      </w:pPr>
      <w:r w:rsidRPr="00061627">
        <w:rPr>
          <w:rFonts w:ascii="Times New Roman" w:hAnsi="Times New Roman" w:cs="Times New Roman"/>
          <w:sz w:val="22"/>
          <w:szCs w:val="22"/>
        </w:rPr>
        <w:t xml:space="preserve">Establishing an environment where people feel they are valued enough as individuals to be given the time and space to grow requires treating every challenge </w:t>
      </w:r>
      <w:r w:rsidR="007B63AD">
        <w:rPr>
          <w:rFonts w:ascii="Times New Roman" w:hAnsi="Times New Roman" w:cs="Times New Roman"/>
          <w:sz w:val="22"/>
          <w:szCs w:val="22"/>
        </w:rPr>
        <w:t>the</w:t>
      </w:r>
      <w:r w:rsidRPr="00061627">
        <w:rPr>
          <w:rFonts w:ascii="Times New Roman" w:hAnsi="Times New Roman" w:cs="Times New Roman"/>
          <w:sz w:val="22"/>
          <w:szCs w:val="22"/>
        </w:rPr>
        <w:t xml:space="preserve"> employees </w:t>
      </w:r>
      <w:r w:rsidR="007B65A8" w:rsidRPr="00061627">
        <w:rPr>
          <w:rFonts w:ascii="Times New Roman" w:hAnsi="Times New Roman" w:cs="Times New Roman"/>
          <w:sz w:val="22"/>
          <w:szCs w:val="22"/>
        </w:rPr>
        <w:t>face</w:t>
      </w:r>
      <w:r w:rsidRPr="00061627">
        <w:rPr>
          <w:rFonts w:ascii="Times New Roman" w:hAnsi="Times New Roman" w:cs="Times New Roman"/>
          <w:sz w:val="22"/>
          <w:szCs w:val="22"/>
        </w:rPr>
        <w:t xml:space="preserve"> as an opportunity for practise and growth, whether it be something personal, like improving communication skills, or practical, like learning a new technology. Additionally, it allows </w:t>
      </w:r>
      <w:r w:rsidR="007B63AD">
        <w:rPr>
          <w:rFonts w:ascii="Times New Roman" w:hAnsi="Times New Roman" w:cs="Times New Roman"/>
          <w:sz w:val="22"/>
          <w:szCs w:val="22"/>
        </w:rPr>
        <w:t>me as Manager</w:t>
      </w:r>
      <w:r w:rsidRPr="00061627">
        <w:rPr>
          <w:rFonts w:ascii="Times New Roman" w:hAnsi="Times New Roman" w:cs="Times New Roman"/>
          <w:sz w:val="22"/>
          <w:szCs w:val="22"/>
        </w:rPr>
        <w:t xml:space="preserve"> the option to assist the staff efficiently upskilling and reskilling as necessary as new challenges develop outside of official training sessions and in the course of regular job activities.</w:t>
      </w:r>
    </w:p>
    <w:p w14:paraId="3D10A6B2" w14:textId="24E24A06" w:rsidR="00362409" w:rsidRDefault="00362409" w:rsidP="00057D4E">
      <w:pPr>
        <w:spacing w:line="360" w:lineRule="auto"/>
        <w:rPr>
          <w:rFonts w:ascii="Times New Roman" w:hAnsi="Times New Roman" w:cs="Times New Roman"/>
          <w:sz w:val="22"/>
          <w:szCs w:val="22"/>
        </w:rPr>
      </w:pPr>
      <w:r w:rsidRPr="00362409">
        <w:rPr>
          <w:rFonts w:ascii="Times New Roman" w:hAnsi="Times New Roman" w:cs="Times New Roman"/>
          <w:sz w:val="22"/>
          <w:szCs w:val="22"/>
        </w:rPr>
        <w:t>Promotions not</w:t>
      </w:r>
      <w:r w:rsidRPr="00362409">
        <w:rPr>
          <w:rFonts w:ascii="Times New Roman" w:hAnsi="Times New Roman" w:cs="Times New Roman"/>
          <w:sz w:val="22"/>
          <w:szCs w:val="22"/>
        </w:rPr>
        <w:t xml:space="preserve"> only give employees a clear route to higher pay and responsibility, but they also make them feel appreciated and important to the company's success. Education and staff development are therefore crucial.</w:t>
      </w:r>
    </w:p>
    <w:p w14:paraId="14A969E7" w14:textId="77777777" w:rsidR="00376FDD" w:rsidRPr="004F68A4" w:rsidRDefault="00376FDD" w:rsidP="00057D4E">
      <w:pPr>
        <w:spacing w:line="360" w:lineRule="auto"/>
        <w:rPr>
          <w:rFonts w:ascii="Times New Roman" w:hAnsi="Times New Roman" w:cs="Times New Roman"/>
          <w:sz w:val="22"/>
          <w:szCs w:val="22"/>
        </w:rPr>
      </w:pPr>
    </w:p>
    <w:p w14:paraId="28C50F9A" w14:textId="77777777" w:rsidR="00B466A6" w:rsidRDefault="00B466A6" w:rsidP="00057D4E">
      <w:pPr>
        <w:spacing w:line="360" w:lineRule="auto"/>
        <w:rPr>
          <w:rFonts w:asciiTheme="majorHAnsi" w:hAnsiTheme="majorHAnsi" w:cstheme="majorBidi"/>
          <w:b/>
          <w:caps/>
          <w:color w:val="2A2A2A" w:themeColor="text2"/>
          <w:sz w:val="28"/>
          <w:szCs w:val="26"/>
        </w:rPr>
      </w:pPr>
      <w:r>
        <w:br w:type="page"/>
      </w:r>
    </w:p>
    <w:p w14:paraId="5A76D91B" w14:textId="0825AF5C" w:rsidR="00C36963" w:rsidRDefault="00AC42D5" w:rsidP="00057D4E">
      <w:pPr>
        <w:pStyle w:val="Heading2"/>
        <w:pageBreakBefore/>
        <w:spacing w:line="360" w:lineRule="auto"/>
        <w:jc w:val="center"/>
      </w:pPr>
      <w:r>
        <w:lastRenderedPageBreak/>
        <w:t>References</w:t>
      </w:r>
    </w:p>
    <w:p w14:paraId="28A304B7" w14:textId="10F899DC" w:rsidR="00AC42D5" w:rsidRDefault="00AC42D5" w:rsidP="00057D4E">
      <w:pPr>
        <w:spacing w:line="360" w:lineRule="auto"/>
      </w:pPr>
    </w:p>
    <w:p w14:paraId="1F22BF1D" w14:textId="77777777" w:rsidR="008544B1" w:rsidRDefault="008544B1" w:rsidP="00057D4E">
      <w:pPr>
        <w:pStyle w:val="NormalWeb"/>
        <w:spacing w:before="0" w:beforeAutospacing="0" w:after="0" w:afterAutospacing="0" w:line="360" w:lineRule="auto"/>
        <w:rPr>
          <w:rFonts w:ascii="Calibri" w:hAnsi="Calibri" w:cs="Calibri"/>
          <w:color w:val="000000"/>
          <w:sz w:val="22"/>
          <w:szCs w:val="22"/>
        </w:rPr>
      </w:pPr>
    </w:p>
    <w:p w14:paraId="74177977" w14:textId="66610105" w:rsidR="0039754A" w:rsidRDefault="0039754A" w:rsidP="00057D4E">
      <w:pPr>
        <w:pStyle w:val="NormalWeb"/>
        <w:spacing w:line="360" w:lineRule="auto"/>
        <w:rPr>
          <w:rFonts w:ascii="Calibri" w:hAnsi="Calibri" w:cs="Calibri"/>
          <w:color w:val="000000"/>
          <w:sz w:val="22"/>
          <w:szCs w:val="22"/>
        </w:rPr>
      </w:pPr>
      <w:r w:rsidRPr="0039754A">
        <w:rPr>
          <w:rFonts w:ascii="Calibri" w:hAnsi="Calibri" w:cs="Calibri"/>
          <w:color w:val="000000"/>
          <w:sz w:val="22"/>
          <w:szCs w:val="22"/>
        </w:rPr>
        <w:t>Armstrong, M. (20</w:t>
      </w:r>
      <w:r w:rsidR="0098779D">
        <w:rPr>
          <w:rFonts w:ascii="Calibri" w:hAnsi="Calibri" w:cs="Calibri"/>
          <w:color w:val="000000"/>
          <w:sz w:val="22"/>
          <w:szCs w:val="22"/>
        </w:rPr>
        <w:t>17</w:t>
      </w:r>
      <w:r w:rsidRPr="0039754A">
        <w:rPr>
          <w:rFonts w:ascii="Calibri" w:hAnsi="Calibri" w:cs="Calibri"/>
          <w:color w:val="000000"/>
          <w:sz w:val="22"/>
          <w:szCs w:val="22"/>
        </w:rPr>
        <w:t>). </w:t>
      </w:r>
      <w:r w:rsidRPr="0039754A">
        <w:rPr>
          <w:rFonts w:ascii="Calibri" w:hAnsi="Calibri" w:cs="Calibri"/>
          <w:i/>
          <w:iCs/>
          <w:color w:val="000000"/>
          <w:sz w:val="22"/>
          <w:szCs w:val="22"/>
        </w:rPr>
        <w:t>Armstrong’s handbook of performance management an evidence-based guide to delivering high performance</w:t>
      </w:r>
      <w:r w:rsidRPr="0039754A">
        <w:rPr>
          <w:rFonts w:ascii="Calibri" w:hAnsi="Calibri" w:cs="Calibri"/>
          <w:color w:val="000000"/>
          <w:sz w:val="22"/>
          <w:szCs w:val="22"/>
        </w:rPr>
        <w:t>. London New York, Ny New Delhi Kogan Page.</w:t>
      </w:r>
    </w:p>
    <w:p w14:paraId="260D55A7" w14:textId="16EAA31A" w:rsidR="0098779D" w:rsidRDefault="0098779D" w:rsidP="00057D4E">
      <w:pPr>
        <w:pStyle w:val="NormalWeb"/>
        <w:spacing w:line="360" w:lineRule="auto"/>
        <w:rPr>
          <w:rFonts w:ascii="Calibri" w:hAnsi="Calibri" w:cs="Calibri"/>
          <w:color w:val="000000"/>
          <w:sz w:val="22"/>
          <w:szCs w:val="22"/>
        </w:rPr>
      </w:pPr>
      <w:r w:rsidRPr="0098779D">
        <w:rPr>
          <w:rFonts w:ascii="Calibri" w:hAnsi="Calibri" w:cs="Calibri"/>
          <w:color w:val="000000"/>
          <w:sz w:val="22"/>
          <w:szCs w:val="22"/>
        </w:rPr>
        <w:t>Armstrong, M. and Taylor, S. (2020). </w:t>
      </w:r>
      <w:r w:rsidRPr="0098779D">
        <w:rPr>
          <w:rFonts w:ascii="Calibri" w:hAnsi="Calibri" w:cs="Calibri"/>
          <w:i/>
          <w:iCs/>
          <w:color w:val="000000"/>
          <w:sz w:val="22"/>
          <w:szCs w:val="22"/>
        </w:rPr>
        <w:t>Armstrong’s handbook of human resource management practice</w:t>
      </w:r>
      <w:r w:rsidRPr="0098779D">
        <w:rPr>
          <w:rFonts w:ascii="Calibri" w:hAnsi="Calibri" w:cs="Calibri"/>
          <w:color w:val="000000"/>
          <w:sz w:val="22"/>
          <w:szCs w:val="22"/>
        </w:rPr>
        <w:t xml:space="preserve">. 15th ed. London, United </w:t>
      </w:r>
      <w:r w:rsidR="004B29FF" w:rsidRPr="0098779D">
        <w:rPr>
          <w:rFonts w:ascii="Calibri" w:hAnsi="Calibri" w:cs="Calibri"/>
          <w:color w:val="000000"/>
          <w:sz w:val="22"/>
          <w:szCs w:val="22"/>
        </w:rPr>
        <w:t>Kingdom;</w:t>
      </w:r>
      <w:r w:rsidRPr="0098779D">
        <w:rPr>
          <w:rFonts w:ascii="Calibri" w:hAnsi="Calibri" w:cs="Calibri"/>
          <w:color w:val="000000"/>
          <w:sz w:val="22"/>
          <w:szCs w:val="22"/>
        </w:rPr>
        <w:t xml:space="preserve"> New York, Ny: </w:t>
      </w:r>
      <w:r w:rsidRPr="0098779D">
        <w:rPr>
          <w:rFonts w:ascii="Calibri" w:hAnsi="Calibri" w:cs="Calibri"/>
          <w:color w:val="000000"/>
          <w:sz w:val="22"/>
          <w:szCs w:val="22"/>
        </w:rPr>
        <w:t>Kogan Page</w:t>
      </w:r>
      <w:r w:rsidRPr="0098779D">
        <w:rPr>
          <w:rFonts w:ascii="Calibri" w:hAnsi="Calibri" w:cs="Calibri"/>
          <w:color w:val="000000"/>
          <w:sz w:val="22"/>
          <w:szCs w:val="22"/>
        </w:rPr>
        <w:t>.</w:t>
      </w:r>
    </w:p>
    <w:p w14:paraId="2D91E3BA" w14:textId="0BE71E87" w:rsidR="00F715BE" w:rsidRDefault="00F715BE" w:rsidP="00057D4E">
      <w:pPr>
        <w:pStyle w:val="NormalWeb"/>
        <w:spacing w:line="360" w:lineRule="auto"/>
        <w:rPr>
          <w:rFonts w:ascii="Calibri" w:hAnsi="Calibri" w:cs="Calibri"/>
          <w:color w:val="000000"/>
          <w:sz w:val="22"/>
          <w:szCs w:val="22"/>
        </w:rPr>
      </w:pPr>
      <w:r w:rsidRPr="00F715BE">
        <w:rPr>
          <w:rFonts w:ascii="Calibri" w:hAnsi="Calibri" w:cs="Calibri"/>
          <w:color w:val="000000"/>
          <w:sz w:val="22"/>
          <w:szCs w:val="22"/>
        </w:rPr>
        <w:t>Armstrong, M. and Taylor, S. (2014). </w:t>
      </w:r>
      <w:r w:rsidRPr="00F715BE">
        <w:rPr>
          <w:rFonts w:ascii="Calibri" w:hAnsi="Calibri" w:cs="Calibri"/>
          <w:i/>
          <w:iCs/>
          <w:color w:val="000000"/>
          <w:sz w:val="22"/>
          <w:szCs w:val="22"/>
        </w:rPr>
        <w:t>Armstrong’s handbook of human resource management practice</w:t>
      </w:r>
      <w:r w:rsidRPr="00F715BE">
        <w:rPr>
          <w:rFonts w:ascii="Calibri" w:hAnsi="Calibri" w:cs="Calibri"/>
          <w:color w:val="000000"/>
          <w:sz w:val="22"/>
          <w:szCs w:val="22"/>
        </w:rPr>
        <w:t>. 13th ed. Philadelphia, Pa: Kogan Page</w:t>
      </w:r>
      <w:r>
        <w:rPr>
          <w:rFonts w:ascii="Calibri" w:hAnsi="Calibri" w:cs="Calibri"/>
          <w:color w:val="000000"/>
          <w:sz w:val="22"/>
          <w:szCs w:val="22"/>
        </w:rPr>
        <w:t>.</w:t>
      </w:r>
    </w:p>
    <w:p w14:paraId="47A2FC3E" w14:textId="230226B9" w:rsidR="009E611D" w:rsidRDefault="009E611D" w:rsidP="00057D4E">
      <w:pPr>
        <w:pStyle w:val="NormalWeb"/>
        <w:spacing w:line="360" w:lineRule="auto"/>
        <w:rPr>
          <w:rFonts w:ascii="Calibri" w:hAnsi="Calibri" w:cs="Calibri"/>
          <w:color w:val="000000"/>
          <w:sz w:val="22"/>
          <w:szCs w:val="22"/>
        </w:rPr>
      </w:pPr>
      <w:r w:rsidRPr="009E611D">
        <w:rPr>
          <w:rFonts w:ascii="Calibri" w:hAnsi="Calibri" w:cs="Calibri"/>
          <w:color w:val="000000"/>
          <w:sz w:val="22"/>
          <w:szCs w:val="22"/>
        </w:rPr>
        <w:t>Mullins, L.J. and Mclean, J.E. (2019). </w:t>
      </w:r>
      <w:r w:rsidRPr="009E611D">
        <w:rPr>
          <w:rFonts w:ascii="Calibri" w:hAnsi="Calibri" w:cs="Calibri"/>
          <w:i/>
          <w:iCs/>
          <w:color w:val="000000"/>
          <w:sz w:val="22"/>
          <w:szCs w:val="22"/>
        </w:rPr>
        <w:t>Organisational Behaviour in the Workplace</w:t>
      </w:r>
      <w:r w:rsidRPr="009E611D">
        <w:rPr>
          <w:rFonts w:ascii="Calibri" w:hAnsi="Calibri" w:cs="Calibri"/>
          <w:color w:val="000000"/>
          <w:sz w:val="22"/>
          <w:szCs w:val="22"/>
        </w:rPr>
        <w:t xml:space="preserve">. 12th ed. Harlow, </w:t>
      </w:r>
      <w:r w:rsidR="005740A5" w:rsidRPr="009E611D">
        <w:rPr>
          <w:rFonts w:ascii="Calibri" w:hAnsi="Calibri" w:cs="Calibri"/>
          <w:color w:val="000000"/>
          <w:sz w:val="22"/>
          <w:szCs w:val="22"/>
        </w:rPr>
        <w:t>England;</w:t>
      </w:r>
      <w:r w:rsidRPr="009E611D">
        <w:rPr>
          <w:rFonts w:ascii="Calibri" w:hAnsi="Calibri" w:cs="Calibri"/>
          <w:color w:val="000000"/>
          <w:sz w:val="22"/>
          <w:szCs w:val="22"/>
        </w:rPr>
        <w:t xml:space="preserve"> New York: Pearson.</w:t>
      </w:r>
    </w:p>
    <w:p w14:paraId="7DC3F725" w14:textId="46B0B431" w:rsidR="000259FE" w:rsidRDefault="000259FE" w:rsidP="00057D4E">
      <w:pPr>
        <w:pStyle w:val="NormalWeb"/>
        <w:spacing w:line="360" w:lineRule="auto"/>
        <w:rPr>
          <w:rFonts w:ascii="Calibri" w:hAnsi="Calibri" w:cs="Calibri"/>
          <w:color w:val="000000"/>
          <w:sz w:val="22"/>
          <w:szCs w:val="22"/>
        </w:rPr>
      </w:pPr>
      <w:r w:rsidRPr="000259FE">
        <w:rPr>
          <w:rFonts w:ascii="Calibri" w:hAnsi="Calibri" w:cs="Calibri"/>
          <w:color w:val="000000"/>
          <w:sz w:val="22"/>
          <w:szCs w:val="22"/>
        </w:rPr>
        <w:t>Mullins, L.J. (2016). </w:t>
      </w:r>
      <w:r w:rsidRPr="000259FE">
        <w:rPr>
          <w:rFonts w:ascii="Calibri" w:hAnsi="Calibri" w:cs="Calibri"/>
          <w:i/>
          <w:iCs/>
          <w:color w:val="000000"/>
          <w:sz w:val="22"/>
          <w:szCs w:val="22"/>
        </w:rPr>
        <w:t>Management &amp; Organisational Behaviour</w:t>
      </w:r>
      <w:r w:rsidRPr="000259FE">
        <w:rPr>
          <w:rFonts w:ascii="Calibri" w:hAnsi="Calibri" w:cs="Calibri"/>
          <w:color w:val="000000"/>
          <w:sz w:val="22"/>
          <w:szCs w:val="22"/>
        </w:rPr>
        <w:t>. 11th ed. Harlow: Pearson.</w:t>
      </w:r>
    </w:p>
    <w:p w14:paraId="4FBD5DD2" w14:textId="703382BA" w:rsidR="00870B49" w:rsidRDefault="00870B49" w:rsidP="00057D4E">
      <w:pPr>
        <w:pStyle w:val="NormalWeb"/>
        <w:spacing w:line="360" w:lineRule="auto"/>
        <w:rPr>
          <w:rFonts w:ascii="Calibri" w:hAnsi="Calibri" w:cs="Calibri"/>
          <w:color w:val="000000"/>
          <w:sz w:val="22"/>
          <w:szCs w:val="22"/>
        </w:rPr>
      </w:pPr>
      <w:r w:rsidRPr="00870B49">
        <w:rPr>
          <w:rFonts w:ascii="Calibri" w:hAnsi="Calibri" w:cs="Calibri"/>
          <w:color w:val="000000"/>
          <w:sz w:val="22"/>
          <w:szCs w:val="22"/>
        </w:rPr>
        <w:t>Rees, W.D. (2017). </w:t>
      </w:r>
      <w:r w:rsidRPr="00870B49">
        <w:rPr>
          <w:rFonts w:ascii="Calibri" w:hAnsi="Calibri" w:cs="Calibri"/>
          <w:i/>
          <w:iCs/>
          <w:color w:val="000000"/>
          <w:sz w:val="22"/>
          <w:szCs w:val="22"/>
        </w:rPr>
        <w:t xml:space="preserve">Skills of management and </w:t>
      </w:r>
      <w:r w:rsidR="005740A5" w:rsidRPr="00870B49">
        <w:rPr>
          <w:rFonts w:ascii="Calibri" w:hAnsi="Calibri" w:cs="Calibri"/>
          <w:i/>
          <w:iCs/>
          <w:color w:val="000000"/>
          <w:sz w:val="22"/>
          <w:szCs w:val="22"/>
        </w:rPr>
        <w:t>leadership:</w:t>
      </w:r>
      <w:r w:rsidRPr="00870B49">
        <w:rPr>
          <w:rFonts w:ascii="Calibri" w:hAnsi="Calibri" w:cs="Calibri"/>
          <w:i/>
          <w:iCs/>
          <w:color w:val="000000"/>
          <w:sz w:val="22"/>
          <w:szCs w:val="22"/>
        </w:rPr>
        <w:t xml:space="preserve"> managing people in organizations</w:t>
      </w:r>
      <w:r w:rsidRPr="00870B49">
        <w:rPr>
          <w:rFonts w:ascii="Calibri" w:hAnsi="Calibri" w:cs="Calibri"/>
          <w:color w:val="000000"/>
          <w:sz w:val="22"/>
          <w:szCs w:val="22"/>
        </w:rPr>
        <w:t>. London: Palgrave.</w:t>
      </w:r>
    </w:p>
    <w:p w14:paraId="3C251B09" w14:textId="16550DF9" w:rsidR="005740A5" w:rsidRPr="005740A5" w:rsidRDefault="005740A5" w:rsidP="00057D4E">
      <w:pPr>
        <w:pStyle w:val="NormalWeb"/>
        <w:spacing w:line="360" w:lineRule="auto"/>
        <w:rPr>
          <w:rFonts w:ascii="Calibri" w:hAnsi="Calibri" w:cs="Calibri"/>
          <w:color w:val="000000"/>
          <w:sz w:val="22"/>
          <w:szCs w:val="22"/>
        </w:rPr>
      </w:pPr>
      <w:r w:rsidRPr="005740A5">
        <w:rPr>
          <w:rFonts w:ascii="Calibri" w:hAnsi="Calibri" w:cs="Calibri"/>
          <w:color w:val="000000"/>
          <w:sz w:val="22"/>
          <w:szCs w:val="22"/>
        </w:rPr>
        <w:t>Williams, K. (2006). </w:t>
      </w:r>
      <w:r w:rsidRPr="005740A5">
        <w:rPr>
          <w:rFonts w:ascii="Calibri" w:hAnsi="Calibri" w:cs="Calibri"/>
          <w:i/>
          <w:iCs/>
          <w:color w:val="000000"/>
          <w:sz w:val="22"/>
          <w:szCs w:val="22"/>
        </w:rPr>
        <w:t>Introducing management [</w:t>
      </w:r>
      <w:r w:rsidRPr="005740A5">
        <w:rPr>
          <w:rFonts w:ascii="Calibri" w:hAnsi="Calibri" w:cs="Calibri"/>
          <w:i/>
          <w:iCs/>
          <w:color w:val="000000"/>
          <w:sz w:val="22"/>
          <w:szCs w:val="22"/>
        </w:rPr>
        <w:t>electronic resource</w:t>
      </w:r>
      <w:r w:rsidRPr="005740A5">
        <w:rPr>
          <w:rFonts w:ascii="Calibri" w:hAnsi="Calibri" w:cs="Calibri"/>
          <w:i/>
          <w:iCs/>
          <w:color w:val="000000"/>
          <w:sz w:val="22"/>
          <w:szCs w:val="22"/>
        </w:rPr>
        <w:t>].</w:t>
      </w:r>
      <w:r w:rsidRPr="005740A5">
        <w:rPr>
          <w:rFonts w:ascii="Calibri" w:hAnsi="Calibri" w:cs="Calibri"/>
          <w:color w:val="000000"/>
          <w:sz w:val="22"/>
          <w:szCs w:val="22"/>
        </w:rPr>
        <w:t> Amsterdam, London: Butterworth-Heinemann.</w:t>
      </w:r>
    </w:p>
    <w:p w14:paraId="50C73EC7" w14:textId="08B152A4" w:rsidR="00374E54" w:rsidRDefault="00374E54" w:rsidP="00057D4E">
      <w:pPr>
        <w:pStyle w:val="NormalWeb"/>
        <w:spacing w:line="360" w:lineRule="auto"/>
        <w:rPr>
          <w:rFonts w:ascii="Calibri" w:hAnsi="Calibri" w:cs="Calibri"/>
          <w:color w:val="000000"/>
          <w:sz w:val="22"/>
          <w:szCs w:val="22"/>
        </w:rPr>
      </w:pPr>
      <w:r w:rsidRPr="00374E54">
        <w:rPr>
          <w:rFonts w:ascii="Calibri" w:hAnsi="Calibri" w:cs="Calibri"/>
          <w:color w:val="000000"/>
          <w:sz w:val="22"/>
          <w:szCs w:val="22"/>
        </w:rPr>
        <w:t>International Journal of Advanced Research. (n.d.). </w:t>
      </w:r>
      <w:r w:rsidRPr="00374E54">
        <w:rPr>
          <w:rFonts w:ascii="Calibri" w:hAnsi="Calibri" w:cs="Calibri"/>
          <w:i/>
          <w:iCs/>
          <w:color w:val="000000"/>
          <w:sz w:val="22"/>
          <w:szCs w:val="22"/>
        </w:rPr>
        <w:t>Article Detail</w:t>
      </w:r>
      <w:r w:rsidRPr="00374E54">
        <w:rPr>
          <w:rFonts w:ascii="Calibri" w:hAnsi="Calibri" w:cs="Calibri"/>
          <w:color w:val="000000"/>
          <w:sz w:val="22"/>
          <w:szCs w:val="22"/>
        </w:rPr>
        <w:t xml:space="preserve">. [online] Available at: </w:t>
      </w:r>
      <w:hyperlink r:id="rId12" w:history="1">
        <w:r w:rsidRPr="00374E54">
          <w:rPr>
            <w:rStyle w:val="Hyperlink"/>
            <w:rFonts w:ascii="Calibri" w:hAnsi="Calibri" w:cs="Calibri"/>
            <w:sz w:val="22"/>
            <w:szCs w:val="22"/>
          </w:rPr>
          <w:t>https://www.journalijar.com/article/16085/impact-of-360-degree-feedback-on-employee-and-organization-growth:-with-reference-to-higher-education-institutes-of-pakistan/</w:t>
        </w:r>
      </w:hyperlink>
      <w:r>
        <w:rPr>
          <w:rFonts w:ascii="Calibri" w:hAnsi="Calibri" w:cs="Calibri"/>
          <w:color w:val="000000"/>
          <w:sz w:val="22"/>
          <w:szCs w:val="22"/>
        </w:rPr>
        <w:t>.</w:t>
      </w:r>
    </w:p>
    <w:p w14:paraId="124D4017" w14:textId="13A2995A" w:rsidR="007112B6" w:rsidRDefault="007112B6" w:rsidP="00057D4E">
      <w:pPr>
        <w:pStyle w:val="NormalWeb"/>
        <w:spacing w:line="360" w:lineRule="auto"/>
        <w:rPr>
          <w:rFonts w:ascii="Calibri" w:hAnsi="Calibri" w:cs="Calibri"/>
          <w:color w:val="000000"/>
          <w:sz w:val="22"/>
          <w:szCs w:val="22"/>
        </w:rPr>
      </w:pPr>
      <w:proofErr w:type="spellStart"/>
      <w:r w:rsidRPr="007112B6">
        <w:rPr>
          <w:rFonts w:ascii="Calibri" w:hAnsi="Calibri" w:cs="Calibri"/>
          <w:color w:val="000000"/>
          <w:sz w:val="22"/>
          <w:szCs w:val="22"/>
        </w:rPr>
        <w:t>Rogel</w:t>
      </w:r>
      <w:proofErr w:type="spellEnd"/>
      <w:r w:rsidRPr="007112B6">
        <w:rPr>
          <w:rFonts w:ascii="Calibri" w:hAnsi="Calibri" w:cs="Calibri"/>
          <w:color w:val="000000"/>
          <w:sz w:val="22"/>
          <w:szCs w:val="22"/>
        </w:rPr>
        <w:t>, C. (2020). </w:t>
      </w:r>
      <w:r w:rsidRPr="007112B6">
        <w:rPr>
          <w:rFonts w:ascii="Calibri" w:hAnsi="Calibri" w:cs="Calibri"/>
          <w:i/>
          <w:iCs/>
          <w:color w:val="000000"/>
          <w:sz w:val="22"/>
          <w:szCs w:val="22"/>
        </w:rPr>
        <w:t>8 Benefits of 360 Degree Feedback</w:t>
      </w:r>
      <w:r w:rsidRPr="007112B6">
        <w:rPr>
          <w:rFonts w:ascii="Calibri" w:hAnsi="Calibri" w:cs="Calibri"/>
          <w:color w:val="000000"/>
          <w:sz w:val="22"/>
          <w:szCs w:val="22"/>
        </w:rPr>
        <w:t xml:space="preserve">. [online] </w:t>
      </w:r>
      <w:proofErr w:type="spellStart"/>
      <w:r w:rsidRPr="007112B6">
        <w:rPr>
          <w:rFonts w:ascii="Calibri" w:hAnsi="Calibri" w:cs="Calibri"/>
          <w:color w:val="000000"/>
          <w:sz w:val="22"/>
          <w:szCs w:val="22"/>
        </w:rPr>
        <w:t>DecisionWise</w:t>
      </w:r>
      <w:proofErr w:type="spellEnd"/>
      <w:r w:rsidRPr="007112B6">
        <w:rPr>
          <w:rFonts w:ascii="Calibri" w:hAnsi="Calibri" w:cs="Calibri"/>
          <w:color w:val="000000"/>
          <w:sz w:val="22"/>
          <w:szCs w:val="22"/>
        </w:rPr>
        <w:t xml:space="preserve">. Available at: </w:t>
      </w:r>
      <w:hyperlink r:id="rId13" w:history="1">
        <w:r w:rsidRPr="007112B6">
          <w:rPr>
            <w:rStyle w:val="Hyperlink"/>
            <w:rFonts w:ascii="Calibri" w:hAnsi="Calibri" w:cs="Calibri"/>
            <w:sz w:val="22"/>
            <w:szCs w:val="22"/>
          </w:rPr>
          <w:t>https://decision-wise.com/resources/articles/benefits-of-360-degree-feedback/</w:t>
        </w:r>
      </w:hyperlink>
      <w:r w:rsidRPr="007112B6">
        <w:rPr>
          <w:rFonts w:ascii="Calibri" w:hAnsi="Calibri" w:cs="Calibri"/>
          <w:color w:val="000000"/>
          <w:sz w:val="22"/>
          <w:szCs w:val="22"/>
        </w:rPr>
        <w:t>.</w:t>
      </w:r>
    </w:p>
    <w:p w14:paraId="23961B1F" w14:textId="76DFEFD4" w:rsidR="00474371" w:rsidRDefault="00474371" w:rsidP="00057D4E">
      <w:pPr>
        <w:pStyle w:val="NormalWeb"/>
        <w:spacing w:line="360" w:lineRule="auto"/>
        <w:rPr>
          <w:rFonts w:ascii="Calibri" w:hAnsi="Calibri" w:cs="Calibri"/>
          <w:color w:val="000000"/>
          <w:sz w:val="22"/>
          <w:szCs w:val="22"/>
        </w:rPr>
      </w:pPr>
      <w:r w:rsidRPr="00474371">
        <w:rPr>
          <w:rFonts w:ascii="Calibri" w:hAnsi="Calibri" w:cs="Calibri"/>
          <w:color w:val="000000"/>
          <w:sz w:val="22"/>
          <w:szCs w:val="22"/>
        </w:rPr>
        <w:t>Admin, P. (2021). </w:t>
      </w:r>
      <w:r w:rsidRPr="00474371">
        <w:rPr>
          <w:rFonts w:ascii="Calibri" w:hAnsi="Calibri" w:cs="Calibri"/>
          <w:i/>
          <w:iCs/>
          <w:color w:val="000000"/>
          <w:sz w:val="22"/>
          <w:szCs w:val="22"/>
        </w:rPr>
        <w:t>How to Implement a 360-degree Feedback Process in 10 Steps</w:t>
      </w:r>
      <w:r w:rsidRPr="00474371">
        <w:rPr>
          <w:rFonts w:ascii="Calibri" w:hAnsi="Calibri" w:cs="Calibri"/>
          <w:color w:val="000000"/>
          <w:sz w:val="22"/>
          <w:szCs w:val="22"/>
        </w:rPr>
        <w:t xml:space="preserve">. [online] </w:t>
      </w:r>
      <w:proofErr w:type="spellStart"/>
      <w:r w:rsidRPr="00474371">
        <w:rPr>
          <w:rFonts w:ascii="Calibri" w:hAnsi="Calibri" w:cs="Calibri"/>
          <w:color w:val="000000"/>
          <w:sz w:val="22"/>
          <w:szCs w:val="22"/>
        </w:rPr>
        <w:t>StaffCircle</w:t>
      </w:r>
      <w:proofErr w:type="spellEnd"/>
      <w:r w:rsidRPr="00474371">
        <w:rPr>
          <w:rFonts w:ascii="Calibri" w:hAnsi="Calibri" w:cs="Calibri"/>
          <w:color w:val="000000"/>
          <w:sz w:val="22"/>
          <w:szCs w:val="22"/>
        </w:rPr>
        <w:t xml:space="preserve">. Available at: </w:t>
      </w:r>
      <w:hyperlink r:id="rId14" w:history="1">
        <w:r w:rsidRPr="00474371">
          <w:rPr>
            <w:rStyle w:val="Hyperlink"/>
            <w:rFonts w:ascii="Calibri" w:hAnsi="Calibri" w:cs="Calibri"/>
            <w:sz w:val="22"/>
            <w:szCs w:val="22"/>
          </w:rPr>
          <w:t>https://www.staffcircle.com/blogs/how-to-implement-a-360-degree-feedback-process-in-10-steps/</w:t>
        </w:r>
      </w:hyperlink>
      <w:r>
        <w:rPr>
          <w:rFonts w:ascii="Calibri" w:hAnsi="Calibri" w:cs="Calibri"/>
          <w:color w:val="000000"/>
          <w:sz w:val="22"/>
          <w:szCs w:val="22"/>
        </w:rPr>
        <w:t>.</w:t>
      </w:r>
    </w:p>
    <w:p w14:paraId="12134BB7" w14:textId="4337D571" w:rsidR="00294544" w:rsidRDefault="00294544" w:rsidP="00057D4E">
      <w:pPr>
        <w:pStyle w:val="NormalWeb"/>
        <w:spacing w:line="360" w:lineRule="auto"/>
        <w:rPr>
          <w:rFonts w:ascii="Calibri" w:hAnsi="Calibri" w:cs="Calibri"/>
          <w:color w:val="000000"/>
          <w:sz w:val="22"/>
          <w:szCs w:val="22"/>
        </w:rPr>
      </w:pPr>
      <w:r w:rsidRPr="00294544">
        <w:rPr>
          <w:rFonts w:ascii="Calibri" w:hAnsi="Calibri" w:cs="Calibri"/>
          <w:color w:val="000000"/>
          <w:sz w:val="22"/>
          <w:szCs w:val="22"/>
        </w:rPr>
        <w:lastRenderedPageBreak/>
        <w:t>Mind Tools Content Team (2009). </w:t>
      </w:r>
      <w:r w:rsidRPr="00294544">
        <w:rPr>
          <w:rFonts w:ascii="Calibri" w:hAnsi="Calibri" w:cs="Calibri"/>
          <w:i/>
          <w:iCs/>
          <w:color w:val="000000"/>
          <w:sz w:val="22"/>
          <w:szCs w:val="22"/>
        </w:rPr>
        <w:t>Personal Goal Setting – Planning to Live Your Life Your Way</w:t>
      </w:r>
      <w:r w:rsidRPr="00294544">
        <w:rPr>
          <w:rFonts w:ascii="Calibri" w:hAnsi="Calibri" w:cs="Calibri"/>
          <w:color w:val="000000"/>
          <w:sz w:val="22"/>
          <w:szCs w:val="22"/>
        </w:rPr>
        <w:t xml:space="preserve">. [online] Mindtools.com. Available at: </w:t>
      </w:r>
      <w:hyperlink r:id="rId15" w:history="1">
        <w:r w:rsidRPr="00294544">
          <w:rPr>
            <w:rStyle w:val="Hyperlink"/>
            <w:rFonts w:ascii="Calibri" w:hAnsi="Calibri" w:cs="Calibri"/>
            <w:sz w:val="22"/>
            <w:szCs w:val="22"/>
          </w:rPr>
          <w:t>https://www.mindtools.com/page6.html</w:t>
        </w:r>
      </w:hyperlink>
      <w:r w:rsidRPr="00294544">
        <w:rPr>
          <w:rFonts w:ascii="Calibri" w:hAnsi="Calibri" w:cs="Calibri"/>
          <w:color w:val="000000"/>
          <w:sz w:val="22"/>
          <w:szCs w:val="22"/>
        </w:rPr>
        <w:t>.</w:t>
      </w:r>
    </w:p>
    <w:p w14:paraId="4D574403" w14:textId="77777777" w:rsidR="005740A5" w:rsidRDefault="005740A5" w:rsidP="00057D4E">
      <w:pPr>
        <w:pStyle w:val="NormalWeb"/>
        <w:spacing w:before="0" w:beforeAutospacing="0" w:after="0" w:afterAutospacing="0" w:line="360" w:lineRule="auto"/>
        <w:rPr>
          <w:rFonts w:ascii="Calibri" w:hAnsi="Calibri" w:cs="Calibri"/>
          <w:color w:val="000000"/>
          <w:sz w:val="22"/>
          <w:szCs w:val="22"/>
        </w:rPr>
      </w:pPr>
      <w:r w:rsidRPr="00374E54">
        <w:rPr>
          <w:rFonts w:ascii="Calibri" w:hAnsi="Calibri" w:cs="Calibri"/>
          <w:color w:val="000000"/>
          <w:sz w:val="22"/>
          <w:szCs w:val="22"/>
        </w:rPr>
        <w:t>Qualtrics. (n.d.). </w:t>
      </w:r>
      <w:r w:rsidRPr="00374E54">
        <w:rPr>
          <w:rFonts w:ascii="Calibri" w:hAnsi="Calibri" w:cs="Calibri"/>
          <w:i/>
          <w:iCs/>
          <w:color w:val="000000"/>
          <w:sz w:val="22"/>
          <w:szCs w:val="22"/>
        </w:rPr>
        <w:t>Advantages and Disadvantages of 360 Feedback | Qualtrics UK</w:t>
      </w:r>
      <w:r w:rsidRPr="00374E54">
        <w:rPr>
          <w:rFonts w:ascii="Calibri" w:hAnsi="Calibri" w:cs="Calibri"/>
          <w:color w:val="000000"/>
          <w:sz w:val="22"/>
          <w:szCs w:val="22"/>
        </w:rPr>
        <w:t xml:space="preserve">. [online] Available at: </w:t>
      </w:r>
      <w:hyperlink r:id="rId16" w:history="1">
        <w:r w:rsidRPr="00374E54">
          <w:rPr>
            <w:rStyle w:val="Hyperlink"/>
            <w:rFonts w:ascii="Calibri" w:hAnsi="Calibri" w:cs="Calibri"/>
            <w:sz w:val="22"/>
            <w:szCs w:val="22"/>
          </w:rPr>
          <w:t>https://www.qualtrics.com/uk/experience-management/employee/360-feedback-advantage-disadvantage/</w:t>
        </w:r>
      </w:hyperlink>
      <w:r w:rsidRPr="00374E54">
        <w:rPr>
          <w:rFonts w:ascii="Calibri" w:hAnsi="Calibri" w:cs="Calibri"/>
          <w:color w:val="000000"/>
          <w:sz w:val="22"/>
          <w:szCs w:val="22"/>
        </w:rPr>
        <w:t>.</w:t>
      </w:r>
    </w:p>
    <w:p w14:paraId="50043AF9" w14:textId="77777777" w:rsidR="005740A5" w:rsidRDefault="005740A5" w:rsidP="00057D4E">
      <w:pPr>
        <w:pStyle w:val="NormalWeb"/>
        <w:spacing w:line="360" w:lineRule="auto"/>
        <w:rPr>
          <w:rFonts w:ascii="Calibri" w:hAnsi="Calibri" w:cs="Calibri"/>
          <w:color w:val="000000"/>
          <w:sz w:val="22"/>
          <w:szCs w:val="22"/>
        </w:rPr>
      </w:pPr>
    </w:p>
    <w:p w14:paraId="1384B937" w14:textId="77777777" w:rsidR="00874B16" w:rsidRDefault="00874B16" w:rsidP="00057D4E">
      <w:pPr>
        <w:pStyle w:val="NormalWeb"/>
        <w:spacing w:line="360" w:lineRule="auto"/>
        <w:rPr>
          <w:rFonts w:ascii="Calibri" w:hAnsi="Calibri" w:cs="Calibri"/>
          <w:color w:val="000000"/>
          <w:sz w:val="22"/>
          <w:szCs w:val="22"/>
        </w:rPr>
      </w:pPr>
    </w:p>
    <w:p w14:paraId="57C9173E" w14:textId="77777777" w:rsidR="00294544" w:rsidRPr="00294544" w:rsidRDefault="00294544" w:rsidP="00057D4E">
      <w:pPr>
        <w:pStyle w:val="NormalWeb"/>
        <w:spacing w:line="360" w:lineRule="auto"/>
        <w:rPr>
          <w:rFonts w:ascii="Calibri" w:hAnsi="Calibri" w:cs="Calibri"/>
          <w:color w:val="000000"/>
          <w:sz w:val="22"/>
          <w:szCs w:val="22"/>
        </w:rPr>
      </w:pPr>
    </w:p>
    <w:p w14:paraId="08007DC6" w14:textId="77777777" w:rsidR="00294544" w:rsidRDefault="00294544" w:rsidP="00057D4E">
      <w:pPr>
        <w:pStyle w:val="NormalWeb"/>
        <w:spacing w:line="360" w:lineRule="auto"/>
        <w:rPr>
          <w:rFonts w:ascii="Calibri" w:hAnsi="Calibri" w:cs="Calibri"/>
          <w:color w:val="000000"/>
          <w:sz w:val="22"/>
          <w:szCs w:val="22"/>
        </w:rPr>
      </w:pPr>
    </w:p>
    <w:p w14:paraId="50F79EC4" w14:textId="77777777" w:rsidR="00474371" w:rsidRPr="00474371" w:rsidRDefault="00474371" w:rsidP="00057D4E">
      <w:pPr>
        <w:pStyle w:val="NormalWeb"/>
        <w:spacing w:line="360" w:lineRule="auto"/>
        <w:rPr>
          <w:rFonts w:ascii="Calibri" w:hAnsi="Calibri" w:cs="Calibri"/>
          <w:color w:val="000000"/>
          <w:sz w:val="22"/>
          <w:szCs w:val="22"/>
        </w:rPr>
      </w:pPr>
    </w:p>
    <w:p w14:paraId="5FE1DA86" w14:textId="77777777" w:rsidR="00474371" w:rsidRDefault="00474371" w:rsidP="00057D4E">
      <w:pPr>
        <w:pStyle w:val="NormalWeb"/>
        <w:spacing w:line="360" w:lineRule="auto"/>
        <w:rPr>
          <w:rFonts w:ascii="Calibri" w:hAnsi="Calibri" w:cs="Calibri"/>
          <w:color w:val="000000"/>
          <w:sz w:val="22"/>
          <w:szCs w:val="22"/>
        </w:rPr>
      </w:pPr>
    </w:p>
    <w:p w14:paraId="2CB63564" w14:textId="77777777" w:rsidR="007112B6" w:rsidRDefault="007112B6" w:rsidP="00057D4E">
      <w:pPr>
        <w:pStyle w:val="NormalWeb"/>
        <w:spacing w:line="360" w:lineRule="auto"/>
        <w:rPr>
          <w:rFonts w:ascii="Calibri" w:hAnsi="Calibri" w:cs="Calibri"/>
          <w:color w:val="000000"/>
          <w:sz w:val="22"/>
          <w:szCs w:val="22"/>
        </w:rPr>
      </w:pPr>
    </w:p>
    <w:p w14:paraId="491D603F" w14:textId="77777777" w:rsidR="007112B6" w:rsidRPr="007112B6" w:rsidRDefault="007112B6" w:rsidP="00057D4E">
      <w:pPr>
        <w:pStyle w:val="NormalWeb"/>
        <w:spacing w:line="360" w:lineRule="auto"/>
        <w:rPr>
          <w:rFonts w:ascii="Calibri" w:hAnsi="Calibri" w:cs="Calibri"/>
          <w:color w:val="000000"/>
          <w:sz w:val="22"/>
          <w:szCs w:val="22"/>
        </w:rPr>
      </w:pPr>
    </w:p>
    <w:p w14:paraId="6B43139E" w14:textId="77777777" w:rsidR="00374E54" w:rsidRPr="00374E54" w:rsidRDefault="00374E54" w:rsidP="00057D4E">
      <w:pPr>
        <w:pStyle w:val="NormalWeb"/>
        <w:spacing w:line="360" w:lineRule="auto"/>
        <w:rPr>
          <w:rFonts w:ascii="Calibri" w:hAnsi="Calibri" w:cs="Calibri"/>
          <w:color w:val="000000"/>
          <w:sz w:val="22"/>
          <w:szCs w:val="22"/>
        </w:rPr>
      </w:pPr>
    </w:p>
    <w:p w14:paraId="2EAACF51" w14:textId="77777777" w:rsidR="00374E54" w:rsidRDefault="00374E54" w:rsidP="00057D4E">
      <w:pPr>
        <w:pStyle w:val="NormalWeb"/>
        <w:spacing w:before="0" w:beforeAutospacing="0" w:after="0" w:afterAutospacing="0" w:line="360" w:lineRule="auto"/>
        <w:rPr>
          <w:rFonts w:ascii="Calibri" w:hAnsi="Calibri" w:cs="Calibri"/>
          <w:color w:val="000000"/>
          <w:sz w:val="27"/>
          <w:szCs w:val="27"/>
        </w:rPr>
      </w:pPr>
    </w:p>
    <w:p w14:paraId="4BB57A01" w14:textId="77777777" w:rsidR="00AF60F7" w:rsidRDefault="00AF60F7" w:rsidP="00057D4E">
      <w:pPr>
        <w:pStyle w:val="NormalWeb"/>
        <w:spacing w:before="0" w:beforeAutospacing="0" w:after="0" w:afterAutospacing="0" w:line="360" w:lineRule="auto"/>
        <w:rPr>
          <w:rFonts w:ascii="Calibri" w:hAnsi="Calibri" w:cs="Calibri"/>
          <w:color w:val="000000"/>
          <w:sz w:val="27"/>
          <w:szCs w:val="27"/>
        </w:rPr>
      </w:pPr>
    </w:p>
    <w:p w14:paraId="7B84292D" w14:textId="77777777" w:rsidR="00AC42D5" w:rsidRDefault="00AC42D5" w:rsidP="00057D4E">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2C334D83" w14:textId="77777777" w:rsidR="00AC42D5" w:rsidRPr="00AC42D5" w:rsidRDefault="00AC42D5" w:rsidP="00057D4E">
      <w:pPr>
        <w:spacing w:line="360" w:lineRule="auto"/>
      </w:pPr>
    </w:p>
    <w:sectPr w:rsidR="00AC42D5" w:rsidRPr="00AC42D5" w:rsidSect="00C354F9">
      <w:footerReference w:type="default" r:id="rId17"/>
      <w:footerReference w:type="first" r:id="rId18"/>
      <w:pgSz w:w="11906" w:h="16838"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D1D92" w14:textId="77777777" w:rsidR="00667CFC" w:rsidRDefault="00667CFC">
      <w:pPr>
        <w:spacing w:after="0" w:line="240" w:lineRule="auto"/>
      </w:pPr>
      <w:r>
        <w:separator/>
      </w:r>
    </w:p>
  </w:endnote>
  <w:endnote w:type="continuationSeparator" w:id="0">
    <w:p w14:paraId="3CAE2BF0" w14:textId="77777777" w:rsidR="00667CFC" w:rsidRDefault="00667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2" w:usb2="00000016" w:usb3="00000000" w:csb0="0004001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34B1FD9B" w14:textId="77777777" w:rsidR="00C36963" w:rsidRDefault="00A95A8F">
        <w:pPr>
          <w:pStyle w:val="Footer"/>
        </w:pPr>
        <w:r>
          <w:rPr>
            <w:lang w:bidi="en-GB"/>
          </w:rPr>
          <w:fldChar w:fldCharType="begin"/>
        </w:r>
        <w:r>
          <w:rPr>
            <w:lang w:bidi="en-GB"/>
          </w:rPr>
          <w:instrText xml:space="preserve"> PAGE   \* MERGEFORMAT </w:instrText>
        </w:r>
        <w:r>
          <w:rPr>
            <w:lang w:bidi="en-GB"/>
          </w:rPr>
          <w:fldChar w:fldCharType="separate"/>
        </w:r>
        <w:r w:rsidR="00B52456">
          <w:rPr>
            <w:noProof/>
            <w:lang w:bidi="en-GB"/>
          </w:rPr>
          <w:t>2</w:t>
        </w:r>
        <w:r>
          <w:rPr>
            <w:noProof/>
            <w:lang w:bidi="en-GB"/>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889591"/>
      <w:docPartObj>
        <w:docPartGallery w:val="Page Numbers (Bottom of Page)"/>
        <w:docPartUnique/>
      </w:docPartObj>
    </w:sdtPr>
    <w:sdtEndPr>
      <w:rPr>
        <w:noProof/>
      </w:rPr>
    </w:sdtEndPr>
    <w:sdtContent>
      <w:p w14:paraId="5B8659CC" w14:textId="77777777" w:rsidR="00687519" w:rsidRDefault="00687519">
        <w:pPr>
          <w:pStyle w:val="Footer"/>
        </w:pPr>
        <w:r>
          <w:rPr>
            <w:lang w:bidi="en-GB"/>
          </w:rPr>
          <w:fldChar w:fldCharType="begin"/>
        </w:r>
        <w:r>
          <w:rPr>
            <w:lang w:bidi="en-GB"/>
          </w:rPr>
          <w:instrText xml:space="preserve"> PAGE   \* MERGEFORMAT </w:instrText>
        </w:r>
        <w:r>
          <w:rPr>
            <w:lang w:bidi="en-GB"/>
          </w:rPr>
          <w:fldChar w:fldCharType="separate"/>
        </w:r>
        <w:r w:rsidR="00B52456">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711E9" w14:textId="77777777" w:rsidR="00667CFC" w:rsidRDefault="00667CFC">
      <w:pPr>
        <w:spacing w:after="0" w:line="240" w:lineRule="auto"/>
      </w:pPr>
      <w:r>
        <w:separator/>
      </w:r>
    </w:p>
  </w:footnote>
  <w:footnote w:type="continuationSeparator" w:id="0">
    <w:p w14:paraId="6A806CFE" w14:textId="77777777" w:rsidR="00667CFC" w:rsidRDefault="00667C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F4478" w14:textId="5144CB5D" w:rsidR="00EB1449" w:rsidRDefault="00E81BE2" w:rsidP="00E81BE2">
    <w:pPr>
      <w:pStyle w:val="Header"/>
      <w:tabs>
        <w:tab w:val="left" w:pos="1055"/>
        <w:tab w:val="center" w:pos="4153"/>
      </w:tabs>
      <w:jc w:val="center"/>
    </w:pPr>
    <w:r w:rsidRPr="00E81BE2">
      <w:drawing>
        <wp:inline distT="0" distB="0" distL="0" distR="0" wp14:anchorId="573A7EA8" wp14:editId="0DBC9B13">
          <wp:extent cx="2476500" cy="8128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stretch>
                    <a:fillRect/>
                  </a:stretch>
                </pic:blipFill>
                <pic:spPr>
                  <a:xfrm>
                    <a:off x="0" y="0"/>
                    <a:ext cx="2476500" cy="8128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1AD048D7"/>
    <w:multiLevelType w:val="hybridMultilevel"/>
    <w:tmpl w:val="38461DFC"/>
    <w:lvl w:ilvl="0" w:tplc="52981BFE">
      <w:start w:val="1"/>
      <w:numFmt w:val="decimal"/>
      <w:lvlText w:val="%1."/>
      <w:lvlJc w:val="left"/>
      <w:pPr>
        <w:ind w:left="960" w:hanging="60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716E89"/>
    <w:multiLevelType w:val="hybridMultilevel"/>
    <w:tmpl w:val="BED695D0"/>
    <w:lvl w:ilvl="0" w:tplc="93BAAC54">
      <w:start w:val="1"/>
      <w:numFmt w:val="decimal"/>
      <w:lvlText w:val="%1."/>
      <w:lvlJc w:val="left"/>
      <w:pPr>
        <w:ind w:left="980" w:hanging="6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872A4B"/>
    <w:multiLevelType w:val="hybridMultilevel"/>
    <w:tmpl w:val="7782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0D56FB9"/>
    <w:multiLevelType w:val="hybridMultilevel"/>
    <w:tmpl w:val="9C481EB6"/>
    <w:lvl w:ilvl="0" w:tplc="52981BFE">
      <w:start w:val="1"/>
      <w:numFmt w:val="decimal"/>
      <w:lvlText w:val="%1."/>
      <w:lvlJc w:val="left"/>
      <w:pPr>
        <w:ind w:left="960" w:hanging="60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50E060A"/>
    <w:multiLevelType w:val="hybridMultilevel"/>
    <w:tmpl w:val="A622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7F548F"/>
    <w:multiLevelType w:val="hybridMultilevel"/>
    <w:tmpl w:val="57B2E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9495161">
    <w:abstractNumId w:val="9"/>
  </w:num>
  <w:num w:numId="2" w16cid:durableId="1151099737">
    <w:abstractNumId w:val="18"/>
  </w:num>
  <w:num w:numId="3" w16cid:durableId="788888905">
    <w:abstractNumId w:val="18"/>
  </w:num>
  <w:num w:numId="4" w16cid:durableId="1880706791">
    <w:abstractNumId w:val="18"/>
  </w:num>
  <w:num w:numId="5" w16cid:durableId="253325749">
    <w:abstractNumId w:val="18"/>
  </w:num>
  <w:num w:numId="6" w16cid:durableId="1203784103">
    <w:abstractNumId w:val="8"/>
  </w:num>
  <w:num w:numId="7" w16cid:durableId="398484505">
    <w:abstractNumId w:val="23"/>
  </w:num>
  <w:num w:numId="8" w16cid:durableId="1268194165">
    <w:abstractNumId w:val="7"/>
  </w:num>
  <w:num w:numId="9" w16cid:durableId="1863517680">
    <w:abstractNumId w:val="6"/>
  </w:num>
  <w:num w:numId="10" w16cid:durableId="1365446361">
    <w:abstractNumId w:val="5"/>
  </w:num>
  <w:num w:numId="11" w16cid:durableId="373971987">
    <w:abstractNumId w:val="4"/>
  </w:num>
  <w:num w:numId="12" w16cid:durableId="1865745558">
    <w:abstractNumId w:val="3"/>
  </w:num>
  <w:num w:numId="13" w16cid:durableId="541600815">
    <w:abstractNumId w:val="2"/>
  </w:num>
  <w:num w:numId="14" w16cid:durableId="2101490083">
    <w:abstractNumId w:val="1"/>
  </w:num>
  <w:num w:numId="15" w16cid:durableId="1675837617">
    <w:abstractNumId w:val="0"/>
  </w:num>
  <w:num w:numId="16" w16cid:durableId="86508400">
    <w:abstractNumId w:val="20"/>
  </w:num>
  <w:num w:numId="17" w16cid:durableId="1206673663">
    <w:abstractNumId w:val="17"/>
  </w:num>
  <w:num w:numId="18" w16cid:durableId="1740706502">
    <w:abstractNumId w:val="14"/>
  </w:num>
  <w:num w:numId="19" w16cid:durableId="1271667312">
    <w:abstractNumId w:val="19"/>
  </w:num>
  <w:num w:numId="20" w16cid:durableId="831484265">
    <w:abstractNumId w:val="10"/>
  </w:num>
  <w:num w:numId="21" w16cid:durableId="311906225">
    <w:abstractNumId w:val="16"/>
  </w:num>
  <w:num w:numId="22" w16cid:durableId="1383137337">
    <w:abstractNumId w:val="12"/>
  </w:num>
  <w:num w:numId="23" w16cid:durableId="522400915">
    <w:abstractNumId w:val="11"/>
  </w:num>
  <w:num w:numId="24" w16cid:durableId="2103987617">
    <w:abstractNumId w:val="21"/>
  </w:num>
  <w:num w:numId="25" w16cid:durableId="743336823">
    <w:abstractNumId w:val="22"/>
  </w:num>
  <w:num w:numId="26" w16cid:durableId="1479105126">
    <w:abstractNumId w:val="13"/>
  </w:num>
  <w:num w:numId="27" w16cid:durableId="18614318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60A"/>
    <w:rsid w:val="00024955"/>
    <w:rsid w:val="000259FE"/>
    <w:rsid w:val="0003649D"/>
    <w:rsid w:val="00047513"/>
    <w:rsid w:val="00057D4E"/>
    <w:rsid w:val="00061627"/>
    <w:rsid w:val="00075AE8"/>
    <w:rsid w:val="00086146"/>
    <w:rsid w:val="00095F09"/>
    <w:rsid w:val="000C3EF6"/>
    <w:rsid w:val="000D5F86"/>
    <w:rsid w:val="000D6A8E"/>
    <w:rsid w:val="000D7DE4"/>
    <w:rsid w:val="000E38E7"/>
    <w:rsid w:val="000E493E"/>
    <w:rsid w:val="00125DF7"/>
    <w:rsid w:val="001474A2"/>
    <w:rsid w:val="00147839"/>
    <w:rsid w:val="00181DD8"/>
    <w:rsid w:val="00195705"/>
    <w:rsid w:val="00195FEA"/>
    <w:rsid w:val="001B1314"/>
    <w:rsid w:val="001C68FD"/>
    <w:rsid w:val="001D21E1"/>
    <w:rsid w:val="001D381A"/>
    <w:rsid w:val="001E26EA"/>
    <w:rsid w:val="001F6F9B"/>
    <w:rsid w:val="00205BF8"/>
    <w:rsid w:val="002664AF"/>
    <w:rsid w:val="002752CB"/>
    <w:rsid w:val="002810CD"/>
    <w:rsid w:val="002842C4"/>
    <w:rsid w:val="00287BDD"/>
    <w:rsid w:val="00294544"/>
    <w:rsid w:val="002A4186"/>
    <w:rsid w:val="002A5106"/>
    <w:rsid w:val="002B4227"/>
    <w:rsid w:val="002E2A70"/>
    <w:rsid w:val="002F3FB4"/>
    <w:rsid w:val="002F6471"/>
    <w:rsid w:val="0032153C"/>
    <w:rsid w:val="00340F31"/>
    <w:rsid w:val="00345D7F"/>
    <w:rsid w:val="00360766"/>
    <w:rsid w:val="00362409"/>
    <w:rsid w:val="00373809"/>
    <w:rsid w:val="00374E54"/>
    <w:rsid w:val="00376FDD"/>
    <w:rsid w:val="0039754A"/>
    <w:rsid w:val="00402768"/>
    <w:rsid w:val="00414F89"/>
    <w:rsid w:val="00417D4F"/>
    <w:rsid w:val="00452CBA"/>
    <w:rsid w:val="00472A72"/>
    <w:rsid w:val="00474371"/>
    <w:rsid w:val="004763D2"/>
    <w:rsid w:val="004769A6"/>
    <w:rsid w:val="00483BDE"/>
    <w:rsid w:val="004A684A"/>
    <w:rsid w:val="004B29FF"/>
    <w:rsid w:val="004B7F9D"/>
    <w:rsid w:val="004F5CD4"/>
    <w:rsid w:val="004F68A4"/>
    <w:rsid w:val="0050257F"/>
    <w:rsid w:val="00515C4D"/>
    <w:rsid w:val="00546761"/>
    <w:rsid w:val="00552A97"/>
    <w:rsid w:val="005642B1"/>
    <w:rsid w:val="00570236"/>
    <w:rsid w:val="005740A5"/>
    <w:rsid w:val="005A03D8"/>
    <w:rsid w:val="005F46B7"/>
    <w:rsid w:val="00611DAD"/>
    <w:rsid w:val="0063469F"/>
    <w:rsid w:val="00647688"/>
    <w:rsid w:val="00662F16"/>
    <w:rsid w:val="00667CFC"/>
    <w:rsid w:val="00670F7D"/>
    <w:rsid w:val="006817B9"/>
    <w:rsid w:val="00687519"/>
    <w:rsid w:val="006A1548"/>
    <w:rsid w:val="006A2382"/>
    <w:rsid w:val="006A2C55"/>
    <w:rsid w:val="006B5517"/>
    <w:rsid w:val="006C22BB"/>
    <w:rsid w:val="006D3A61"/>
    <w:rsid w:val="006E1613"/>
    <w:rsid w:val="00706E97"/>
    <w:rsid w:val="007112B6"/>
    <w:rsid w:val="00723D3E"/>
    <w:rsid w:val="00724CA0"/>
    <w:rsid w:val="00753B6A"/>
    <w:rsid w:val="007752F6"/>
    <w:rsid w:val="0078270A"/>
    <w:rsid w:val="00791D7D"/>
    <w:rsid w:val="007B63AD"/>
    <w:rsid w:val="007B65A8"/>
    <w:rsid w:val="007E3807"/>
    <w:rsid w:val="007E6BE0"/>
    <w:rsid w:val="00802211"/>
    <w:rsid w:val="00805FCD"/>
    <w:rsid w:val="008127FE"/>
    <w:rsid w:val="008357D8"/>
    <w:rsid w:val="008544B1"/>
    <w:rsid w:val="00854983"/>
    <w:rsid w:val="00866947"/>
    <w:rsid w:val="00870B49"/>
    <w:rsid w:val="008742BB"/>
    <w:rsid w:val="00874B16"/>
    <w:rsid w:val="008A1AC3"/>
    <w:rsid w:val="008D2C38"/>
    <w:rsid w:val="008D33E5"/>
    <w:rsid w:val="008F2BD1"/>
    <w:rsid w:val="00925270"/>
    <w:rsid w:val="0092744F"/>
    <w:rsid w:val="00941BBC"/>
    <w:rsid w:val="00955258"/>
    <w:rsid w:val="00961029"/>
    <w:rsid w:val="00962621"/>
    <w:rsid w:val="00962C9E"/>
    <w:rsid w:val="00972BD6"/>
    <w:rsid w:val="00983A0A"/>
    <w:rsid w:val="0098779D"/>
    <w:rsid w:val="009A61A2"/>
    <w:rsid w:val="009B487D"/>
    <w:rsid w:val="009C4585"/>
    <w:rsid w:val="009D5A7F"/>
    <w:rsid w:val="009E611D"/>
    <w:rsid w:val="009F72AF"/>
    <w:rsid w:val="00A00758"/>
    <w:rsid w:val="00A3065A"/>
    <w:rsid w:val="00A31EE9"/>
    <w:rsid w:val="00A554E1"/>
    <w:rsid w:val="00A77817"/>
    <w:rsid w:val="00A8368F"/>
    <w:rsid w:val="00A95A8F"/>
    <w:rsid w:val="00AC160A"/>
    <w:rsid w:val="00AC42D5"/>
    <w:rsid w:val="00AF60F7"/>
    <w:rsid w:val="00AF7780"/>
    <w:rsid w:val="00B466A6"/>
    <w:rsid w:val="00B46F93"/>
    <w:rsid w:val="00B51D53"/>
    <w:rsid w:val="00B52456"/>
    <w:rsid w:val="00B556F2"/>
    <w:rsid w:val="00B5604C"/>
    <w:rsid w:val="00B57122"/>
    <w:rsid w:val="00B87EAC"/>
    <w:rsid w:val="00BA546F"/>
    <w:rsid w:val="00BB2249"/>
    <w:rsid w:val="00BF7FA6"/>
    <w:rsid w:val="00C2069A"/>
    <w:rsid w:val="00C20917"/>
    <w:rsid w:val="00C33049"/>
    <w:rsid w:val="00C354F9"/>
    <w:rsid w:val="00C36963"/>
    <w:rsid w:val="00C53F22"/>
    <w:rsid w:val="00C54720"/>
    <w:rsid w:val="00C5530D"/>
    <w:rsid w:val="00C60585"/>
    <w:rsid w:val="00C813C4"/>
    <w:rsid w:val="00C9440A"/>
    <w:rsid w:val="00CC2167"/>
    <w:rsid w:val="00CE1DD8"/>
    <w:rsid w:val="00CE3CF2"/>
    <w:rsid w:val="00CE718D"/>
    <w:rsid w:val="00D1731A"/>
    <w:rsid w:val="00D250C1"/>
    <w:rsid w:val="00D45068"/>
    <w:rsid w:val="00D54296"/>
    <w:rsid w:val="00D7439B"/>
    <w:rsid w:val="00D77369"/>
    <w:rsid w:val="00D814FC"/>
    <w:rsid w:val="00D86F8C"/>
    <w:rsid w:val="00DB3764"/>
    <w:rsid w:val="00DB3E96"/>
    <w:rsid w:val="00DE0F5E"/>
    <w:rsid w:val="00DE59A7"/>
    <w:rsid w:val="00DE5F8B"/>
    <w:rsid w:val="00E04D6F"/>
    <w:rsid w:val="00E101B3"/>
    <w:rsid w:val="00E13699"/>
    <w:rsid w:val="00E46206"/>
    <w:rsid w:val="00E70174"/>
    <w:rsid w:val="00E7779F"/>
    <w:rsid w:val="00E81BE2"/>
    <w:rsid w:val="00EB1449"/>
    <w:rsid w:val="00EC1A51"/>
    <w:rsid w:val="00F0625D"/>
    <w:rsid w:val="00F1021B"/>
    <w:rsid w:val="00F27B0C"/>
    <w:rsid w:val="00F404E3"/>
    <w:rsid w:val="00F50F35"/>
    <w:rsid w:val="00F67ADD"/>
    <w:rsid w:val="00F715BE"/>
    <w:rsid w:val="00F7516C"/>
    <w:rsid w:val="00F84A13"/>
    <w:rsid w:val="00F8672B"/>
    <w:rsid w:val="00FD69AB"/>
    <w:rsid w:val="00FF3BC3"/>
    <w:rsid w:val="00FF54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F4D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GB"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19"/>
  </w:style>
  <w:style w:type="paragraph" w:styleId="Heading1">
    <w:name w:val="heading 1"/>
    <w:basedOn w:val="Normal"/>
    <w:next w:val="Normal"/>
    <w:link w:val="Heading1Char"/>
    <w:uiPriority w:val="9"/>
    <w:qFormat/>
    <w:rsid w:val="00F84A13"/>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rsid w:val="00F84A13"/>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rsid w:val="00F84A13"/>
    <w:pPr>
      <w:keepNext/>
      <w:keepLines/>
      <w:spacing w:before="317" w:after="317"/>
      <w:contextualSpacing/>
      <w:outlineLvl w:val="2"/>
    </w:pPr>
    <w:rPr>
      <w:rFonts w:asciiTheme="majorHAnsi" w:eastAsiaTheme="majorEastAsia" w:hAnsiTheme="majorHAnsi"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eastAsiaTheme="majorEastAsia" w:hAnsiTheme="majorHAnsi"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eastAsiaTheme="majorEastAsia" w:hAnsiTheme="majorHAnsi"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eastAsiaTheme="majorEastAsia" w:hAnsiTheme="majorHAnsi" w:cstheme="majorBidi"/>
      <w:b/>
      <w:i/>
      <w:iCs/>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qFormat/>
    <w:rsid w:val="00414F89"/>
    <w:pPr>
      <w:spacing w:before="320" w:after="320" w:line="264" w:lineRule="auto"/>
      <w:contextualSpacing/>
    </w:pPr>
    <w:rPr>
      <w:b/>
      <w:iCs/>
      <w:color w:val="EB130B" w:themeColor="accent1" w:themeShade="BF"/>
      <w:sz w:val="54"/>
    </w:rPr>
  </w:style>
  <w:style w:type="character" w:customStyle="1" w:styleId="QuoteChar">
    <w:name w:val="Quote Char"/>
    <w:basedOn w:val="DefaultParagraphFont"/>
    <w:link w:val="Quote"/>
    <w:uiPriority w:val="10"/>
    <w:rsid w:val="00414F89"/>
    <w:rPr>
      <w:b/>
      <w:iCs/>
      <w:color w:val="EB130B" w:themeColor="accent1" w:themeShade="BF"/>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14F89"/>
    <w:rPr>
      <w:rFonts w:asciiTheme="majorHAnsi" w:eastAsiaTheme="majorEastAsia" w:hAnsiTheme="majorHAnsi" w:cstheme="majorBidi"/>
      <w:b/>
      <w:color w:val="EB130B" w:themeColor="accent1"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sid w:val="00F84A13"/>
    <w:rPr>
      <w:rFonts w:asciiTheme="majorHAnsi" w:eastAsiaTheme="majorEastAsia" w:hAnsiTheme="majorHAnsi" w:cstheme="majorBidi"/>
      <w:b/>
      <w:iCs/>
      <w:color w:val="EB130B" w:themeColor="accent1" w:themeShade="BF"/>
      <w:sz w:val="22"/>
    </w:rPr>
  </w:style>
  <w:style w:type="character" w:customStyle="1" w:styleId="Heading8Char">
    <w:name w:val="Heading 8 Char"/>
    <w:basedOn w:val="DefaultParagraphFont"/>
    <w:link w:val="Heading8"/>
    <w:uiPriority w:val="9"/>
    <w:semiHidden/>
    <w:rsid w:val="00F84A13"/>
    <w:rPr>
      <w:rFonts w:asciiTheme="majorHAnsi" w:eastAsiaTheme="majorEastAsia" w:hAnsiTheme="majorHAnsi"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customStyle="1" w:styleId="Heading9Char">
    <w:name w:val="Heading 9 Char"/>
    <w:basedOn w:val="DefaultParagraphFont"/>
    <w:link w:val="Heading9"/>
    <w:uiPriority w:val="9"/>
    <w:semiHidden/>
    <w:rsid w:val="00F84A13"/>
    <w:rPr>
      <w:rFonts w:asciiTheme="majorHAnsi" w:eastAsiaTheme="majorEastAsia" w:hAnsiTheme="majorHAnsi" w:cstheme="majorBidi"/>
      <w:b/>
      <w:i/>
      <w:iCs/>
      <w:sz w:val="22"/>
      <w:szCs w:val="21"/>
    </w:rPr>
  </w:style>
  <w:style w:type="character" w:styleId="Emphasis">
    <w:name w:val="Emphasis"/>
    <w:basedOn w:val="DefaultParagraphFont"/>
    <w:uiPriority w:val="8"/>
    <w:qFormat/>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rsid w:val="00F84A13"/>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rsid w:val="002F3FB4"/>
    <w:pPr>
      <w:tabs>
        <w:tab w:val="right" w:leader="dot" w:pos="8630"/>
      </w:tabs>
      <w:spacing w:before="600" w:after="240"/>
    </w:pPr>
    <w:rPr>
      <w:rFonts w:asciiTheme="majorHAnsi" w:hAnsiTheme="majorHAnsi"/>
      <w:b/>
      <w:bCs/>
      <w:iCs/>
      <w:caps/>
      <w:noProof/>
      <w:color w:val="EB130B" w:themeColor="accent1" w:themeShade="BF"/>
      <w:sz w:val="28"/>
      <w:lang w:bidi="en-GB"/>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sz="2" w:space="10" w:color="EB130B" w:themeColor="accent1" w:themeShade="BF" w:shadow="1"/>
        <w:left w:val="single" w:sz="2" w:space="10" w:color="EB130B" w:themeColor="accent1" w:themeShade="BF" w:shadow="1"/>
        <w:bottom w:val="single" w:sz="2" w:space="10" w:color="EB130B" w:themeColor="accent1" w:themeShade="BF" w:shadow="1"/>
        <w:right w:val="single" w:sz="2" w:space="10" w:color="EB130B" w:themeColor="accent1" w:themeShade="BF"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customStyle="1" w:styleId="BodyText3Char">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name w:val="annotation text"/>
    <w:basedOn w:val="Normal"/>
    <w:link w:val="CommentTextChar"/>
    <w:uiPriority w:val="99"/>
    <w:semiHidden/>
    <w:unhideWhenUsed/>
    <w:rsid w:val="00F84A13"/>
    <w:pPr>
      <w:spacing w:line="240" w:lineRule="auto"/>
    </w:pPr>
    <w:rPr>
      <w:sz w:val="22"/>
      <w:szCs w:val="20"/>
    </w:rPr>
  </w:style>
  <w:style w:type="character" w:customStyle="1" w:styleId="CommentTextChar">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customStyle="1" w:styleId="CommentSubjectChar">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after="0" w:line="240" w:lineRule="auto"/>
    </w:pPr>
    <w:rPr>
      <w:sz w:val="22"/>
      <w:szCs w:val="20"/>
    </w:rPr>
  </w:style>
  <w:style w:type="character" w:customStyle="1" w:styleId="EndnoteTextChar">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84A13"/>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84A13"/>
    <w:rPr>
      <w:rFonts w:ascii="Consolas" w:hAnsi="Consolas"/>
      <w:sz w:val="22"/>
      <w:szCs w:val="21"/>
    </w:rPr>
  </w:style>
  <w:style w:type="paragraph" w:styleId="NormalWeb">
    <w:name w:val="Normal (Web)"/>
    <w:basedOn w:val="Normal"/>
    <w:uiPriority w:val="99"/>
    <w:semiHidden/>
    <w:unhideWhenUsed/>
    <w:rsid w:val="00AC42D5"/>
    <w:pPr>
      <w:spacing w:before="100" w:beforeAutospacing="1" w:after="100" w:afterAutospacing="1" w:line="240" w:lineRule="auto"/>
    </w:pPr>
    <w:rPr>
      <w:rFonts w:ascii="Times New Roman" w:eastAsia="Times New Roman" w:hAnsi="Times New Roman" w:cs="Times New Roman"/>
      <w:color w:val="auto"/>
      <w:lang w:eastAsia="en-GB"/>
    </w:rPr>
  </w:style>
  <w:style w:type="character" w:styleId="UnresolvedMention">
    <w:name w:val="Unresolved Mention"/>
    <w:basedOn w:val="DefaultParagraphFont"/>
    <w:uiPriority w:val="99"/>
    <w:semiHidden/>
    <w:unhideWhenUsed/>
    <w:rsid w:val="00AF6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56">
      <w:bodyDiv w:val="1"/>
      <w:marLeft w:val="0"/>
      <w:marRight w:val="0"/>
      <w:marTop w:val="0"/>
      <w:marBottom w:val="0"/>
      <w:divBdr>
        <w:top w:val="none" w:sz="0" w:space="0" w:color="auto"/>
        <w:left w:val="none" w:sz="0" w:space="0" w:color="auto"/>
        <w:bottom w:val="none" w:sz="0" w:space="0" w:color="auto"/>
        <w:right w:val="none" w:sz="0" w:space="0" w:color="auto"/>
      </w:divBdr>
    </w:div>
    <w:div w:id="79985213">
      <w:bodyDiv w:val="1"/>
      <w:marLeft w:val="0"/>
      <w:marRight w:val="0"/>
      <w:marTop w:val="0"/>
      <w:marBottom w:val="0"/>
      <w:divBdr>
        <w:top w:val="none" w:sz="0" w:space="0" w:color="auto"/>
        <w:left w:val="none" w:sz="0" w:space="0" w:color="auto"/>
        <w:bottom w:val="none" w:sz="0" w:space="0" w:color="auto"/>
        <w:right w:val="none" w:sz="0" w:space="0" w:color="auto"/>
      </w:divBdr>
    </w:div>
    <w:div w:id="224949002">
      <w:bodyDiv w:val="1"/>
      <w:marLeft w:val="0"/>
      <w:marRight w:val="0"/>
      <w:marTop w:val="0"/>
      <w:marBottom w:val="0"/>
      <w:divBdr>
        <w:top w:val="none" w:sz="0" w:space="0" w:color="auto"/>
        <w:left w:val="none" w:sz="0" w:space="0" w:color="auto"/>
        <w:bottom w:val="none" w:sz="0" w:space="0" w:color="auto"/>
        <w:right w:val="none" w:sz="0" w:space="0" w:color="auto"/>
      </w:divBdr>
    </w:div>
    <w:div w:id="639464035">
      <w:bodyDiv w:val="1"/>
      <w:marLeft w:val="0"/>
      <w:marRight w:val="0"/>
      <w:marTop w:val="0"/>
      <w:marBottom w:val="0"/>
      <w:divBdr>
        <w:top w:val="none" w:sz="0" w:space="0" w:color="auto"/>
        <w:left w:val="none" w:sz="0" w:space="0" w:color="auto"/>
        <w:bottom w:val="none" w:sz="0" w:space="0" w:color="auto"/>
        <w:right w:val="none" w:sz="0" w:space="0" w:color="auto"/>
      </w:divBdr>
    </w:div>
    <w:div w:id="729884503">
      <w:bodyDiv w:val="1"/>
      <w:marLeft w:val="0"/>
      <w:marRight w:val="0"/>
      <w:marTop w:val="0"/>
      <w:marBottom w:val="0"/>
      <w:divBdr>
        <w:top w:val="none" w:sz="0" w:space="0" w:color="auto"/>
        <w:left w:val="none" w:sz="0" w:space="0" w:color="auto"/>
        <w:bottom w:val="none" w:sz="0" w:space="0" w:color="auto"/>
        <w:right w:val="none" w:sz="0" w:space="0" w:color="auto"/>
      </w:divBdr>
    </w:div>
    <w:div w:id="873738855">
      <w:bodyDiv w:val="1"/>
      <w:marLeft w:val="0"/>
      <w:marRight w:val="0"/>
      <w:marTop w:val="0"/>
      <w:marBottom w:val="0"/>
      <w:divBdr>
        <w:top w:val="none" w:sz="0" w:space="0" w:color="auto"/>
        <w:left w:val="none" w:sz="0" w:space="0" w:color="auto"/>
        <w:bottom w:val="none" w:sz="0" w:space="0" w:color="auto"/>
        <w:right w:val="none" w:sz="0" w:space="0" w:color="auto"/>
      </w:divBdr>
    </w:div>
    <w:div w:id="893397341">
      <w:bodyDiv w:val="1"/>
      <w:marLeft w:val="0"/>
      <w:marRight w:val="0"/>
      <w:marTop w:val="0"/>
      <w:marBottom w:val="0"/>
      <w:divBdr>
        <w:top w:val="none" w:sz="0" w:space="0" w:color="auto"/>
        <w:left w:val="none" w:sz="0" w:space="0" w:color="auto"/>
        <w:bottom w:val="none" w:sz="0" w:space="0" w:color="auto"/>
        <w:right w:val="none" w:sz="0" w:space="0" w:color="auto"/>
      </w:divBdr>
    </w:div>
    <w:div w:id="1106727211">
      <w:bodyDiv w:val="1"/>
      <w:marLeft w:val="0"/>
      <w:marRight w:val="0"/>
      <w:marTop w:val="0"/>
      <w:marBottom w:val="0"/>
      <w:divBdr>
        <w:top w:val="none" w:sz="0" w:space="0" w:color="auto"/>
        <w:left w:val="none" w:sz="0" w:space="0" w:color="auto"/>
        <w:bottom w:val="none" w:sz="0" w:space="0" w:color="auto"/>
        <w:right w:val="none" w:sz="0" w:space="0" w:color="auto"/>
      </w:divBdr>
    </w:div>
    <w:div w:id="1153257565">
      <w:bodyDiv w:val="1"/>
      <w:marLeft w:val="0"/>
      <w:marRight w:val="0"/>
      <w:marTop w:val="0"/>
      <w:marBottom w:val="0"/>
      <w:divBdr>
        <w:top w:val="none" w:sz="0" w:space="0" w:color="auto"/>
        <w:left w:val="none" w:sz="0" w:space="0" w:color="auto"/>
        <w:bottom w:val="none" w:sz="0" w:space="0" w:color="auto"/>
        <w:right w:val="none" w:sz="0" w:space="0" w:color="auto"/>
      </w:divBdr>
    </w:div>
    <w:div w:id="1195776759">
      <w:bodyDiv w:val="1"/>
      <w:marLeft w:val="0"/>
      <w:marRight w:val="0"/>
      <w:marTop w:val="0"/>
      <w:marBottom w:val="0"/>
      <w:divBdr>
        <w:top w:val="none" w:sz="0" w:space="0" w:color="auto"/>
        <w:left w:val="none" w:sz="0" w:space="0" w:color="auto"/>
        <w:bottom w:val="none" w:sz="0" w:space="0" w:color="auto"/>
        <w:right w:val="none" w:sz="0" w:space="0" w:color="auto"/>
      </w:divBdr>
    </w:div>
    <w:div w:id="1457093264">
      <w:bodyDiv w:val="1"/>
      <w:marLeft w:val="0"/>
      <w:marRight w:val="0"/>
      <w:marTop w:val="0"/>
      <w:marBottom w:val="0"/>
      <w:divBdr>
        <w:top w:val="none" w:sz="0" w:space="0" w:color="auto"/>
        <w:left w:val="none" w:sz="0" w:space="0" w:color="auto"/>
        <w:bottom w:val="none" w:sz="0" w:space="0" w:color="auto"/>
        <w:right w:val="none" w:sz="0" w:space="0" w:color="auto"/>
      </w:divBdr>
    </w:div>
    <w:div w:id="1462309635">
      <w:bodyDiv w:val="1"/>
      <w:marLeft w:val="0"/>
      <w:marRight w:val="0"/>
      <w:marTop w:val="0"/>
      <w:marBottom w:val="0"/>
      <w:divBdr>
        <w:top w:val="none" w:sz="0" w:space="0" w:color="auto"/>
        <w:left w:val="none" w:sz="0" w:space="0" w:color="auto"/>
        <w:bottom w:val="none" w:sz="0" w:space="0" w:color="auto"/>
        <w:right w:val="none" w:sz="0" w:space="0" w:color="auto"/>
      </w:divBdr>
    </w:div>
    <w:div w:id="1472597215">
      <w:bodyDiv w:val="1"/>
      <w:marLeft w:val="0"/>
      <w:marRight w:val="0"/>
      <w:marTop w:val="0"/>
      <w:marBottom w:val="0"/>
      <w:divBdr>
        <w:top w:val="none" w:sz="0" w:space="0" w:color="auto"/>
        <w:left w:val="none" w:sz="0" w:space="0" w:color="auto"/>
        <w:bottom w:val="none" w:sz="0" w:space="0" w:color="auto"/>
        <w:right w:val="none" w:sz="0" w:space="0" w:color="auto"/>
      </w:divBdr>
    </w:div>
    <w:div w:id="1522085064">
      <w:bodyDiv w:val="1"/>
      <w:marLeft w:val="0"/>
      <w:marRight w:val="0"/>
      <w:marTop w:val="0"/>
      <w:marBottom w:val="0"/>
      <w:divBdr>
        <w:top w:val="none" w:sz="0" w:space="0" w:color="auto"/>
        <w:left w:val="none" w:sz="0" w:space="0" w:color="auto"/>
        <w:bottom w:val="none" w:sz="0" w:space="0" w:color="auto"/>
        <w:right w:val="none" w:sz="0" w:space="0" w:color="auto"/>
      </w:divBdr>
    </w:div>
    <w:div w:id="1536502751">
      <w:bodyDiv w:val="1"/>
      <w:marLeft w:val="0"/>
      <w:marRight w:val="0"/>
      <w:marTop w:val="0"/>
      <w:marBottom w:val="0"/>
      <w:divBdr>
        <w:top w:val="none" w:sz="0" w:space="0" w:color="auto"/>
        <w:left w:val="none" w:sz="0" w:space="0" w:color="auto"/>
        <w:bottom w:val="none" w:sz="0" w:space="0" w:color="auto"/>
        <w:right w:val="none" w:sz="0" w:space="0" w:color="auto"/>
      </w:divBdr>
    </w:div>
    <w:div w:id="1539202252">
      <w:bodyDiv w:val="1"/>
      <w:marLeft w:val="0"/>
      <w:marRight w:val="0"/>
      <w:marTop w:val="0"/>
      <w:marBottom w:val="0"/>
      <w:divBdr>
        <w:top w:val="none" w:sz="0" w:space="0" w:color="auto"/>
        <w:left w:val="none" w:sz="0" w:space="0" w:color="auto"/>
        <w:bottom w:val="none" w:sz="0" w:space="0" w:color="auto"/>
        <w:right w:val="none" w:sz="0" w:space="0" w:color="auto"/>
      </w:divBdr>
    </w:div>
    <w:div w:id="1557666408">
      <w:bodyDiv w:val="1"/>
      <w:marLeft w:val="0"/>
      <w:marRight w:val="0"/>
      <w:marTop w:val="0"/>
      <w:marBottom w:val="0"/>
      <w:divBdr>
        <w:top w:val="none" w:sz="0" w:space="0" w:color="auto"/>
        <w:left w:val="none" w:sz="0" w:space="0" w:color="auto"/>
        <w:bottom w:val="none" w:sz="0" w:space="0" w:color="auto"/>
        <w:right w:val="none" w:sz="0" w:space="0" w:color="auto"/>
      </w:divBdr>
    </w:div>
    <w:div w:id="1745225405">
      <w:bodyDiv w:val="1"/>
      <w:marLeft w:val="0"/>
      <w:marRight w:val="0"/>
      <w:marTop w:val="0"/>
      <w:marBottom w:val="0"/>
      <w:divBdr>
        <w:top w:val="none" w:sz="0" w:space="0" w:color="auto"/>
        <w:left w:val="none" w:sz="0" w:space="0" w:color="auto"/>
        <w:bottom w:val="none" w:sz="0" w:space="0" w:color="auto"/>
        <w:right w:val="none" w:sz="0" w:space="0" w:color="auto"/>
      </w:divBdr>
    </w:div>
    <w:div w:id="1770390007">
      <w:bodyDiv w:val="1"/>
      <w:marLeft w:val="0"/>
      <w:marRight w:val="0"/>
      <w:marTop w:val="0"/>
      <w:marBottom w:val="0"/>
      <w:divBdr>
        <w:top w:val="none" w:sz="0" w:space="0" w:color="auto"/>
        <w:left w:val="none" w:sz="0" w:space="0" w:color="auto"/>
        <w:bottom w:val="none" w:sz="0" w:space="0" w:color="auto"/>
        <w:right w:val="none" w:sz="0" w:space="0" w:color="auto"/>
      </w:divBdr>
    </w:div>
    <w:div w:id="1830435666">
      <w:bodyDiv w:val="1"/>
      <w:marLeft w:val="0"/>
      <w:marRight w:val="0"/>
      <w:marTop w:val="0"/>
      <w:marBottom w:val="0"/>
      <w:divBdr>
        <w:top w:val="none" w:sz="0" w:space="0" w:color="auto"/>
        <w:left w:val="none" w:sz="0" w:space="0" w:color="auto"/>
        <w:bottom w:val="none" w:sz="0" w:space="0" w:color="auto"/>
        <w:right w:val="none" w:sz="0" w:space="0" w:color="auto"/>
      </w:divBdr>
    </w:div>
    <w:div w:id="1840347168">
      <w:bodyDiv w:val="1"/>
      <w:marLeft w:val="0"/>
      <w:marRight w:val="0"/>
      <w:marTop w:val="0"/>
      <w:marBottom w:val="0"/>
      <w:divBdr>
        <w:top w:val="none" w:sz="0" w:space="0" w:color="auto"/>
        <w:left w:val="none" w:sz="0" w:space="0" w:color="auto"/>
        <w:bottom w:val="none" w:sz="0" w:space="0" w:color="auto"/>
        <w:right w:val="none" w:sz="0" w:space="0" w:color="auto"/>
      </w:divBdr>
    </w:div>
    <w:div w:id="1903101386">
      <w:bodyDiv w:val="1"/>
      <w:marLeft w:val="0"/>
      <w:marRight w:val="0"/>
      <w:marTop w:val="0"/>
      <w:marBottom w:val="0"/>
      <w:divBdr>
        <w:top w:val="none" w:sz="0" w:space="0" w:color="auto"/>
        <w:left w:val="none" w:sz="0" w:space="0" w:color="auto"/>
        <w:bottom w:val="none" w:sz="0" w:space="0" w:color="auto"/>
        <w:right w:val="none" w:sz="0" w:space="0" w:color="auto"/>
      </w:divBdr>
    </w:div>
    <w:div w:id="1930969025">
      <w:bodyDiv w:val="1"/>
      <w:marLeft w:val="0"/>
      <w:marRight w:val="0"/>
      <w:marTop w:val="0"/>
      <w:marBottom w:val="0"/>
      <w:divBdr>
        <w:top w:val="none" w:sz="0" w:space="0" w:color="auto"/>
        <w:left w:val="none" w:sz="0" w:space="0" w:color="auto"/>
        <w:bottom w:val="none" w:sz="0" w:space="0" w:color="auto"/>
        <w:right w:val="none" w:sz="0" w:space="0" w:color="auto"/>
      </w:divBdr>
    </w:div>
    <w:div w:id="1955016765">
      <w:bodyDiv w:val="1"/>
      <w:marLeft w:val="0"/>
      <w:marRight w:val="0"/>
      <w:marTop w:val="0"/>
      <w:marBottom w:val="0"/>
      <w:divBdr>
        <w:top w:val="none" w:sz="0" w:space="0" w:color="auto"/>
        <w:left w:val="none" w:sz="0" w:space="0" w:color="auto"/>
        <w:bottom w:val="none" w:sz="0" w:space="0" w:color="auto"/>
        <w:right w:val="none" w:sz="0" w:space="0" w:color="auto"/>
      </w:divBdr>
    </w:div>
    <w:div w:id="2074429312">
      <w:bodyDiv w:val="1"/>
      <w:marLeft w:val="0"/>
      <w:marRight w:val="0"/>
      <w:marTop w:val="0"/>
      <w:marBottom w:val="0"/>
      <w:divBdr>
        <w:top w:val="none" w:sz="0" w:space="0" w:color="auto"/>
        <w:left w:val="none" w:sz="0" w:space="0" w:color="auto"/>
        <w:bottom w:val="none" w:sz="0" w:space="0" w:color="auto"/>
        <w:right w:val="none" w:sz="0" w:space="0" w:color="auto"/>
      </w:divBdr>
    </w:div>
    <w:div w:id="2093040394">
      <w:bodyDiv w:val="1"/>
      <w:marLeft w:val="0"/>
      <w:marRight w:val="0"/>
      <w:marTop w:val="0"/>
      <w:marBottom w:val="0"/>
      <w:divBdr>
        <w:top w:val="none" w:sz="0" w:space="0" w:color="auto"/>
        <w:left w:val="none" w:sz="0" w:space="0" w:color="auto"/>
        <w:bottom w:val="none" w:sz="0" w:space="0" w:color="auto"/>
        <w:right w:val="none" w:sz="0" w:space="0" w:color="auto"/>
      </w:divBdr>
    </w:div>
    <w:div w:id="2114594187">
      <w:bodyDiv w:val="1"/>
      <w:marLeft w:val="0"/>
      <w:marRight w:val="0"/>
      <w:marTop w:val="0"/>
      <w:marBottom w:val="0"/>
      <w:divBdr>
        <w:top w:val="none" w:sz="0" w:space="0" w:color="auto"/>
        <w:left w:val="none" w:sz="0" w:space="0" w:color="auto"/>
        <w:bottom w:val="none" w:sz="0" w:space="0" w:color="auto"/>
        <w:right w:val="none" w:sz="0" w:space="0" w:color="auto"/>
      </w:divBdr>
    </w:div>
    <w:div w:id="2146774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ecision-wise.com/resources/articles/benefits-of-360-degree-feedback/"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ournalijar.com/article/16085/impact-of-360-degree-feedback-on-employee-and-organization-growth:-with-reference-to-higher-education-institutes-of-pakista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qualtrics.com/uk/experience-management/employee/360-feedback-advantage-disadvanta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mindtools.com/page6.html"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taffcircle.com/blogs/how-to-implement-a-360-degree-feedback-process-in-10-step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ladimirtotev/Library/Containers/com.microsoft.Word/Data/Library/Application%20Support/Microsoft/Office/16.0/DTS/Search/%7bAD59F7DB-B0D9-3C4C-878B-544954E794AB%7dtf16392940_win32.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57E3F8-D67B-42F2-9BD6-1506690D4417}">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93A1AD95-8833-42D7-9D0E-E6F1E6CA1951}">
  <ds:schemaRefs>
    <ds:schemaRef ds:uri="http://schemas.microsoft.com/sharepoint/v3/contenttype/forms"/>
  </ds:schemaRefs>
</ds:datastoreItem>
</file>

<file path=customXml/itemProps3.xml><?xml version="1.0" encoding="utf-8"?>
<ds:datastoreItem xmlns:ds="http://schemas.openxmlformats.org/officeDocument/2006/customXml" ds:itemID="{653E52DE-9D13-4D1F-9BDF-30ECA93D6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0</TotalTime>
  <Pages>15</Pages>
  <Words>2586</Words>
  <Characters>14745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2022-09-08T10:04:00Z</dcterms:created>
  <dcterms:modified xsi:type="dcterms:W3CDTF">2022-09-08T15:27:00Z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