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3914B" w14:textId="2574D065" w:rsidR="007E7184" w:rsidRDefault="00E04B7A">
      <w:pPr>
        <w:rPr>
          <w:rFonts w:ascii="Times New Roman" w:hAnsi="Times New Roman" w:cs="Times New Roman"/>
          <w:sz w:val="24"/>
          <w:szCs w:val="24"/>
          <w:u w:val="single"/>
        </w:rPr>
      </w:pPr>
      <w:r w:rsidRPr="00E04B7A">
        <w:rPr>
          <w:rFonts w:ascii="Times New Roman" w:hAnsi="Times New Roman" w:cs="Times New Roman"/>
          <w:sz w:val="24"/>
          <w:szCs w:val="24"/>
          <w:u w:val="single"/>
        </w:rPr>
        <w:t>Basingwerk Abbey</w:t>
      </w:r>
      <w:r>
        <w:rPr>
          <w:rFonts w:ascii="Times New Roman" w:hAnsi="Times New Roman" w:cs="Times New Roman"/>
          <w:sz w:val="24"/>
          <w:szCs w:val="24"/>
          <w:u w:val="single"/>
        </w:rPr>
        <w:t xml:space="preserve"> – Monastic Wales</w:t>
      </w:r>
    </w:p>
    <w:p w14:paraId="0F5D7F39" w14:textId="5664BC7A" w:rsidR="00E04B7A" w:rsidRDefault="00E04B7A">
      <w:pPr>
        <w:rPr>
          <w:rFonts w:ascii="Times New Roman" w:hAnsi="Times New Roman" w:cs="Times New Roman"/>
          <w:sz w:val="24"/>
          <w:szCs w:val="24"/>
          <w:u w:val="single"/>
        </w:rPr>
      </w:pPr>
    </w:p>
    <w:p w14:paraId="719F65FD" w14:textId="4EA87B00" w:rsidR="007C3B79" w:rsidRDefault="007C3B79">
      <w:pPr>
        <w:rPr>
          <w:rFonts w:ascii="Times New Roman" w:hAnsi="Times New Roman" w:cs="Times New Roman"/>
          <w:sz w:val="24"/>
          <w:szCs w:val="24"/>
        </w:rPr>
      </w:pPr>
      <w:r>
        <w:rPr>
          <w:rFonts w:ascii="Times New Roman" w:hAnsi="Times New Roman" w:cs="Times New Roman"/>
          <w:sz w:val="24"/>
          <w:szCs w:val="24"/>
        </w:rPr>
        <w:t>Basingwerk Abbey</w:t>
      </w:r>
      <w:r w:rsidR="000F328D">
        <w:rPr>
          <w:rFonts w:ascii="Times New Roman" w:hAnsi="Times New Roman" w:cs="Times New Roman"/>
          <w:sz w:val="24"/>
          <w:szCs w:val="24"/>
        </w:rPr>
        <w:t xml:space="preserve">, </w:t>
      </w:r>
      <w:r>
        <w:rPr>
          <w:rFonts w:ascii="Times New Roman" w:hAnsi="Times New Roman" w:cs="Times New Roman"/>
          <w:sz w:val="24"/>
          <w:szCs w:val="24"/>
        </w:rPr>
        <w:t>was founded the year 1131-32 and</w:t>
      </w:r>
      <w:r w:rsidR="000F328D">
        <w:rPr>
          <w:rFonts w:ascii="Times New Roman" w:hAnsi="Times New Roman" w:cs="Times New Roman"/>
          <w:sz w:val="24"/>
          <w:szCs w:val="24"/>
        </w:rPr>
        <w:t xml:space="preserve"> belonging </w:t>
      </w:r>
      <w:r>
        <w:rPr>
          <w:rFonts w:ascii="Times New Roman" w:hAnsi="Times New Roman" w:cs="Times New Roman"/>
          <w:sz w:val="24"/>
          <w:szCs w:val="24"/>
        </w:rPr>
        <w:t xml:space="preserve">to the Savigniac Order, who followed the rule of St Benedict, however the year 1147 </w:t>
      </w:r>
      <w:r w:rsidR="00226ABA">
        <w:rPr>
          <w:rFonts w:ascii="Times New Roman" w:hAnsi="Times New Roman" w:cs="Times New Roman"/>
          <w:sz w:val="24"/>
          <w:szCs w:val="24"/>
        </w:rPr>
        <w:t>due to the Savigniac Order hitting financial hardship, Basingwerk Abbey formerly became part of the Cistercian Order</w:t>
      </w:r>
      <w:r w:rsidR="001E7D78">
        <w:rPr>
          <w:rFonts w:ascii="Times New Roman" w:hAnsi="Times New Roman" w:cs="Times New Roman"/>
          <w:sz w:val="24"/>
          <w:szCs w:val="24"/>
        </w:rPr>
        <w:t xml:space="preserve">. The Cistercian order were also </w:t>
      </w:r>
      <w:r w:rsidR="00D177F6">
        <w:rPr>
          <w:rFonts w:ascii="Times New Roman" w:hAnsi="Times New Roman" w:cs="Times New Roman"/>
          <w:sz w:val="24"/>
          <w:szCs w:val="24"/>
        </w:rPr>
        <w:t>established as</w:t>
      </w:r>
      <w:r w:rsidR="001E7D78">
        <w:rPr>
          <w:rFonts w:ascii="Times New Roman" w:hAnsi="Times New Roman" w:cs="Times New Roman"/>
          <w:sz w:val="24"/>
          <w:szCs w:val="24"/>
        </w:rPr>
        <w:t xml:space="preserve"> white monks</w:t>
      </w:r>
      <w:r w:rsidR="00427FFD">
        <w:rPr>
          <w:rFonts w:ascii="Times New Roman" w:hAnsi="Times New Roman" w:cs="Times New Roman"/>
          <w:sz w:val="24"/>
          <w:szCs w:val="24"/>
        </w:rPr>
        <w:t xml:space="preserve">, </w:t>
      </w:r>
      <w:r w:rsidR="0053428F">
        <w:rPr>
          <w:rFonts w:ascii="Times New Roman" w:hAnsi="Times New Roman" w:cs="Times New Roman"/>
          <w:sz w:val="24"/>
          <w:szCs w:val="24"/>
        </w:rPr>
        <w:t xml:space="preserve">the </w:t>
      </w:r>
      <w:r w:rsidR="0053428F">
        <w:rPr>
          <w:rStyle w:val="FootnoteReference"/>
          <w:rFonts w:ascii="Times New Roman" w:hAnsi="Times New Roman" w:cs="Times New Roman"/>
          <w:sz w:val="24"/>
          <w:szCs w:val="24"/>
        </w:rPr>
        <w:footnoteReference w:id="1"/>
      </w:r>
      <w:r w:rsidR="0053428F">
        <w:rPr>
          <w:rFonts w:ascii="Times New Roman" w:hAnsi="Times New Roman" w:cs="Times New Roman"/>
          <w:sz w:val="24"/>
          <w:szCs w:val="24"/>
        </w:rPr>
        <w:t>‘</w:t>
      </w:r>
      <w:r w:rsidR="0053428F" w:rsidRPr="0053428F">
        <w:rPr>
          <w:rFonts w:ascii="Times New Roman" w:hAnsi="Times New Roman" w:cs="Times New Roman"/>
          <w:sz w:val="24"/>
          <w:szCs w:val="24"/>
        </w:rPr>
        <w:t>Cistercian way of life was based on a firm commitment to the Rule of St Benedict</w:t>
      </w:r>
      <w:r w:rsidR="0053428F">
        <w:rPr>
          <w:rFonts w:ascii="Times New Roman" w:hAnsi="Times New Roman" w:cs="Times New Roman"/>
          <w:sz w:val="24"/>
          <w:szCs w:val="24"/>
        </w:rPr>
        <w:t>’</w:t>
      </w:r>
      <w:r w:rsidR="0053428F" w:rsidRPr="0053428F">
        <w:rPr>
          <w:rFonts w:ascii="Times New Roman" w:hAnsi="Times New Roman" w:cs="Times New Roman"/>
          <w:sz w:val="24"/>
          <w:szCs w:val="24"/>
        </w:rPr>
        <w:t>.</w:t>
      </w:r>
      <w:r w:rsidR="00D177F6">
        <w:rPr>
          <w:rFonts w:ascii="Times New Roman" w:hAnsi="Times New Roman" w:cs="Times New Roman"/>
          <w:sz w:val="24"/>
          <w:szCs w:val="24"/>
        </w:rPr>
        <w:t xml:space="preserve"> </w:t>
      </w:r>
      <w:r w:rsidR="00226ABA">
        <w:rPr>
          <w:rFonts w:ascii="Times New Roman" w:hAnsi="Times New Roman" w:cs="Times New Roman"/>
          <w:sz w:val="24"/>
          <w:szCs w:val="24"/>
        </w:rPr>
        <w:t>The term order refers to a group of people who share the same ideological beliefs and ideas on religion, politics and social norms.</w:t>
      </w:r>
    </w:p>
    <w:p w14:paraId="755E8276" w14:textId="6E5197F1" w:rsidR="000F328D" w:rsidRDefault="00FC3CF8">
      <w:pPr>
        <w:rPr>
          <w:rFonts w:ascii="Times New Roman" w:hAnsi="Times New Roman" w:cs="Times New Roman"/>
          <w:sz w:val="24"/>
          <w:szCs w:val="24"/>
        </w:rPr>
      </w:pPr>
      <w:r w:rsidRPr="00FC3CF8">
        <w:rPr>
          <w:rFonts w:ascii="Times New Roman" w:hAnsi="Times New Roman" w:cs="Times New Roman"/>
          <w:sz w:val="24"/>
          <w:szCs w:val="24"/>
        </w:rPr>
        <w:t>Earl Ranulf II of Chester</w:t>
      </w:r>
      <w:r>
        <w:rPr>
          <w:rFonts w:ascii="Times New Roman" w:hAnsi="Times New Roman" w:cs="Times New Roman"/>
          <w:sz w:val="24"/>
          <w:szCs w:val="24"/>
        </w:rPr>
        <w:t xml:space="preserve"> founded Basingwerk abbey 1131-32</w:t>
      </w:r>
      <w:r w:rsidR="00F42ECD">
        <w:rPr>
          <w:rFonts w:ascii="Times New Roman" w:hAnsi="Times New Roman" w:cs="Times New Roman"/>
          <w:sz w:val="24"/>
          <w:szCs w:val="24"/>
        </w:rPr>
        <w:t>.</w:t>
      </w:r>
      <w:r w:rsidR="005C0D70">
        <w:rPr>
          <w:rFonts w:ascii="Times New Roman" w:hAnsi="Times New Roman" w:cs="Times New Roman"/>
          <w:sz w:val="24"/>
          <w:szCs w:val="24"/>
        </w:rPr>
        <w:t xml:space="preserve"> Earl Ranulf was considered a powerful </w:t>
      </w:r>
      <w:r w:rsidR="00250CF5">
        <w:rPr>
          <w:rStyle w:val="FootnoteReference"/>
          <w:rFonts w:ascii="Times New Roman" w:hAnsi="Times New Roman" w:cs="Times New Roman"/>
          <w:sz w:val="24"/>
          <w:szCs w:val="24"/>
        </w:rPr>
        <w:footnoteReference w:id="2"/>
      </w:r>
      <w:r w:rsidR="005C0D70">
        <w:rPr>
          <w:rFonts w:ascii="Times New Roman" w:hAnsi="Times New Roman" w:cs="Times New Roman"/>
          <w:sz w:val="24"/>
          <w:szCs w:val="24"/>
        </w:rPr>
        <w:t>‘magnate’ during his lifetime</w:t>
      </w:r>
      <w:r w:rsidR="00EB3A46">
        <w:rPr>
          <w:rFonts w:ascii="Times New Roman" w:hAnsi="Times New Roman" w:cs="Times New Roman"/>
          <w:sz w:val="24"/>
          <w:szCs w:val="24"/>
        </w:rPr>
        <w:t xml:space="preserve">. </w:t>
      </w:r>
      <w:r w:rsidR="002417CE">
        <w:rPr>
          <w:rFonts w:ascii="Times New Roman" w:hAnsi="Times New Roman" w:cs="Times New Roman"/>
          <w:sz w:val="24"/>
          <w:szCs w:val="24"/>
        </w:rPr>
        <w:t xml:space="preserve">Ranulf was considered a man of ambition and power, he was involved in many </w:t>
      </w:r>
      <w:r w:rsidR="002417CE">
        <w:rPr>
          <w:rStyle w:val="FootnoteReference"/>
          <w:rFonts w:ascii="Times New Roman" w:hAnsi="Times New Roman" w:cs="Times New Roman"/>
          <w:sz w:val="24"/>
          <w:szCs w:val="24"/>
        </w:rPr>
        <w:footnoteReference w:id="3"/>
      </w:r>
      <w:r w:rsidR="002417CE">
        <w:rPr>
          <w:rFonts w:ascii="Times New Roman" w:hAnsi="Times New Roman" w:cs="Times New Roman"/>
          <w:sz w:val="24"/>
          <w:szCs w:val="24"/>
        </w:rPr>
        <w:t xml:space="preserve">‘conflicts and negotiations with northern and midland </w:t>
      </w:r>
      <w:r w:rsidR="00C0260C">
        <w:rPr>
          <w:rFonts w:ascii="Times New Roman" w:hAnsi="Times New Roman" w:cs="Times New Roman"/>
          <w:sz w:val="24"/>
          <w:szCs w:val="24"/>
        </w:rPr>
        <w:t>barons</w:t>
      </w:r>
      <w:r w:rsidR="00E81776">
        <w:rPr>
          <w:rFonts w:ascii="Times New Roman" w:hAnsi="Times New Roman" w:cs="Times New Roman"/>
          <w:sz w:val="24"/>
          <w:szCs w:val="24"/>
        </w:rPr>
        <w:t>.’</w:t>
      </w:r>
      <w:r w:rsidR="00C0260C">
        <w:rPr>
          <w:rFonts w:ascii="Times New Roman" w:hAnsi="Times New Roman" w:cs="Times New Roman"/>
          <w:sz w:val="24"/>
          <w:szCs w:val="24"/>
        </w:rPr>
        <w:t xml:space="preserve"> </w:t>
      </w:r>
      <w:r w:rsidR="00FE3F99">
        <w:rPr>
          <w:rFonts w:ascii="Times New Roman" w:hAnsi="Times New Roman" w:cs="Times New Roman"/>
          <w:sz w:val="24"/>
          <w:szCs w:val="24"/>
        </w:rPr>
        <w:t xml:space="preserve">Ranulf during the battle of Lincoln was believed to have seen the opportunity for expansion, which undoubtfully made him less desirable to other power figures. </w:t>
      </w:r>
      <w:r w:rsidR="00831FAC">
        <w:rPr>
          <w:rFonts w:ascii="Times New Roman" w:hAnsi="Times New Roman" w:cs="Times New Roman"/>
          <w:sz w:val="24"/>
          <w:szCs w:val="24"/>
        </w:rPr>
        <w:t xml:space="preserve">Ranulf founded Basingwerk Abbey during the early years of his earldom, within two years of inheriting his </w:t>
      </w:r>
      <w:r w:rsidR="00FE3F99">
        <w:rPr>
          <w:rFonts w:ascii="Times New Roman" w:hAnsi="Times New Roman" w:cs="Times New Roman"/>
          <w:sz w:val="24"/>
          <w:szCs w:val="24"/>
        </w:rPr>
        <w:t>fathers’</w:t>
      </w:r>
      <w:r w:rsidR="00831FAC">
        <w:rPr>
          <w:rFonts w:ascii="Times New Roman" w:hAnsi="Times New Roman" w:cs="Times New Roman"/>
          <w:sz w:val="24"/>
          <w:szCs w:val="24"/>
        </w:rPr>
        <w:t xml:space="preserve"> titles</w:t>
      </w:r>
      <w:r w:rsidR="00EB2A32">
        <w:rPr>
          <w:rFonts w:ascii="Times New Roman" w:hAnsi="Times New Roman" w:cs="Times New Roman"/>
          <w:sz w:val="24"/>
          <w:szCs w:val="24"/>
        </w:rPr>
        <w:t>, possibly to assert his power as a magnate and flaunt his affluence as an Earl in England, but also Normandy.</w:t>
      </w:r>
      <w:r w:rsidR="00E81776">
        <w:rPr>
          <w:rFonts w:ascii="Times New Roman" w:hAnsi="Times New Roman" w:cs="Times New Roman"/>
          <w:sz w:val="24"/>
          <w:szCs w:val="24"/>
        </w:rPr>
        <w:t xml:space="preserve"> </w:t>
      </w:r>
      <w:r w:rsidR="009377D7">
        <w:rPr>
          <w:rFonts w:ascii="Times New Roman" w:hAnsi="Times New Roman" w:cs="Times New Roman"/>
          <w:sz w:val="24"/>
          <w:szCs w:val="24"/>
        </w:rPr>
        <w:t xml:space="preserve">Ranulfs </w:t>
      </w:r>
      <w:r w:rsidR="00E81776">
        <w:rPr>
          <w:rFonts w:ascii="Times New Roman" w:hAnsi="Times New Roman" w:cs="Times New Roman"/>
          <w:sz w:val="24"/>
          <w:szCs w:val="24"/>
        </w:rPr>
        <w:t>power hungry behaviour ended with him being extensively unpopular, nevertheless he was described as</w:t>
      </w:r>
      <w:r w:rsidR="00E81776" w:rsidRPr="00E81776">
        <w:rPr>
          <w:rFonts w:ascii="Times New Roman" w:hAnsi="Times New Roman" w:cs="Times New Roman"/>
          <w:sz w:val="24"/>
          <w:szCs w:val="24"/>
        </w:rPr>
        <w:t xml:space="preserve"> </w:t>
      </w:r>
      <w:r w:rsidR="00E81776">
        <w:rPr>
          <w:rStyle w:val="FootnoteReference"/>
          <w:rFonts w:ascii="Times New Roman" w:hAnsi="Times New Roman" w:cs="Times New Roman"/>
          <w:sz w:val="24"/>
          <w:szCs w:val="24"/>
        </w:rPr>
        <w:footnoteReference w:id="4"/>
      </w:r>
      <w:r w:rsidR="00E81776">
        <w:rPr>
          <w:rFonts w:ascii="Times New Roman" w:hAnsi="Times New Roman" w:cs="Times New Roman"/>
          <w:sz w:val="24"/>
          <w:szCs w:val="24"/>
        </w:rPr>
        <w:t>‘</w:t>
      </w:r>
      <w:r w:rsidR="00E81776" w:rsidRPr="00E81776">
        <w:rPr>
          <w:rFonts w:ascii="Times New Roman" w:hAnsi="Times New Roman" w:cs="Times New Roman"/>
          <w:sz w:val="24"/>
          <w:szCs w:val="24"/>
        </w:rPr>
        <w:t>exceptionally ruthless in pursuit of his ambitions, and accordingly he was hated by many and trusted by none</w:t>
      </w:r>
      <w:r w:rsidR="00E81776">
        <w:rPr>
          <w:rFonts w:ascii="Times New Roman" w:hAnsi="Times New Roman" w:cs="Times New Roman"/>
          <w:sz w:val="24"/>
          <w:szCs w:val="24"/>
        </w:rPr>
        <w:t>.’</w:t>
      </w:r>
    </w:p>
    <w:p w14:paraId="34A13484" w14:textId="37C8A285" w:rsidR="00916F53" w:rsidRDefault="00FC3CF8">
      <w:pPr>
        <w:rPr>
          <w:rFonts w:ascii="Times New Roman" w:hAnsi="Times New Roman" w:cs="Times New Roman"/>
          <w:sz w:val="24"/>
          <w:szCs w:val="24"/>
        </w:rPr>
      </w:pPr>
      <w:r>
        <w:rPr>
          <w:rFonts w:ascii="Times New Roman" w:hAnsi="Times New Roman" w:cs="Times New Roman"/>
          <w:sz w:val="24"/>
          <w:szCs w:val="24"/>
        </w:rPr>
        <w:t>The year 1129 when Ranulf inherited his father’s titles and territories is when he, himself became prominently known by high power members of the nobility.</w:t>
      </w:r>
      <w:r w:rsidR="002C632B">
        <w:rPr>
          <w:rFonts w:ascii="Times New Roman" w:hAnsi="Times New Roman" w:cs="Times New Roman"/>
          <w:sz w:val="24"/>
          <w:szCs w:val="24"/>
        </w:rPr>
        <w:t xml:space="preserve"> </w:t>
      </w:r>
      <w:r w:rsidR="00134208">
        <w:rPr>
          <w:rFonts w:ascii="Times New Roman" w:hAnsi="Times New Roman" w:cs="Times New Roman"/>
          <w:sz w:val="24"/>
          <w:szCs w:val="24"/>
        </w:rPr>
        <w:t xml:space="preserve">The early life of Ranulf is not clearly known, it was not till the late 1130’s that Ranulf came onto the military scene and </w:t>
      </w:r>
      <w:r w:rsidR="00916F53">
        <w:rPr>
          <w:rFonts w:ascii="Times New Roman" w:hAnsi="Times New Roman" w:cs="Times New Roman"/>
          <w:sz w:val="24"/>
          <w:szCs w:val="24"/>
        </w:rPr>
        <w:t xml:space="preserve">had several </w:t>
      </w:r>
      <w:r w:rsidR="009377D7">
        <w:rPr>
          <w:rFonts w:ascii="Times New Roman" w:hAnsi="Times New Roman" w:cs="Times New Roman"/>
          <w:sz w:val="24"/>
          <w:szCs w:val="24"/>
        </w:rPr>
        <w:t>conflicts</w:t>
      </w:r>
      <w:r w:rsidR="00916F53">
        <w:rPr>
          <w:rFonts w:ascii="Times New Roman" w:hAnsi="Times New Roman" w:cs="Times New Roman"/>
          <w:sz w:val="24"/>
          <w:szCs w:val="24"/>
        </w:rPr>
        <w:t xml:space="preserve"> with high ranking people such as king Stephen. As Ranulf did not come onto the social, political scene until a few years after his succession to his father, one possible reason as to why he may have founded Basingwerk could be wealth. It is said Ranulf inherited </w:t>
      </w:r>
      <w:r w:rsidR="009377D7">
        <w:rPr>
          <w:rStyle w:val="FootnoteReference"/>
          <w:rFonts w:ascii="Times New Roman" w:hAnsi="Times New Roman" w:cs="Times New Roman"/>
          <w:sz w:val="24"/>
          <w:szCs w:val="24"/>
        </w:rPr>
        <w:footnoteReference w:id="5"/>
      </w:r>
      <w:r w:rsidR="00916F53">
        <w:rPr>
          <w:rFonts w:ascii="Times New Roman" w:hAnsi="Times New Roman" w:cs="Times New Roman"/>
          <w:sz w:val="24"/>
          <w:szCs w:val="24"/>
        </w:rPr>
        <w:t>‘</w:t>
      </w:r>
      <w:r w:rsidR="00916F53" w:rsidRPr="00916F53">
        <w:rPr>
          <w:rFonts w:ascii="Times New Roman" w:hAnsi="Times New Roman" w:cs="Times New Roman"/>
          <w:sz w:val="24"/>
          <w:szCs w:val="24"/>
        </w:rPr>
        <w:t>a debt of £1000 left by his father 'for the land of Earl Hugh [of Chester]' and another debt of 500 marks for a concord over his mother's dower</w:t>
      </w:r>
      <w:r w:rsidR="00916F53">
        <w:rPr>
          <w:rFonts w:ascii="Times New Roman" w:hAnsi="Times New Roman" w:cs="Times New Roman"/>
          <w:sz w:val="24"/>
          <w:szCs w:val="24"/>
        </w:rPr>
        <w:t xml:space="preserve">’, but </w:t>
      </w:r>
      <w:r w:rsidR="003B4502">
        <w:rPr>
          <w:rFonts w:ascii="Times New Roman" w:hAnsi="Times New Roman" w:cs="Times New Roman"/>
          <w:sz w:val="24"/>
          <w:szCs w:val="24"/>
        </w:rPr>
        <w:t xml:space="preserve">despite this debt Ranulf was the patron of four religious houses. Ranulf could have founded Basingwerk to promote his wealth to others, despite the debt, to show off his power as an individual. Taking a lighter approach Ranulf might have just liked the though of the monks who vacated the abbey would in theory be indirectly praying for him, giving him some closeness to God. </w:t>
      </w:r>
    </w:p>
    <w:p w14:paraId="270FA06F" w14:textId="597DC4BB" w:rsidR="009377D7" w:rsidRDefault="002439B5">
      <w:pPr>
        <w:rPr>
          <w:rFonts w:ascii="Times New Roman" w:hAnsi="Times New Roman" w:cs="Times New Roman"/>
          <w:sz w:val="24"/>
          <w:szCs w:val="24"/>
        </w:rPr>
      </w:pPr>
      <w:r>
        <w:rPr>
          <w:rFonts w:ascii="Times New Roman" w:hAnsi="Times New Roman" w:cs="Times New Roman"/>
          <w:sz w:val="24"/>
          <w:szCs w:val="24"/>
        </w:rPr>
        <w:lastRenderedPageBreak/>
        <w:t>Basingwerk is a border abbey</w:t>
      </w:r>
      <w:r w:rsidR="00B47F2B">
        <w:rPr>
          <w:rFonts w:ascii="Times New Roman" w:hAnsi="Times New Roman" w:cs="Times New Roman"/>
          <w:sz w:val="24"/>
          <w:szCs w:val="24"/>
        </w:rPr>
        <w:t xml:space="preserve"> within the Flintshire county. Basingwerk was</w:t>
      </w:r>
      <w:r>
        <w:rPr>
          <w:rFonts w:ascii="Times New Roman" w:hAnsi="Times New Roman" w:cs="Times New Roman"/>
          <w:sz w:val="24"/>
          <w:szCs w:val="24"/>
        </w:rPr>
        <w:t xml:space="preserve"> </w:t>
      </w:r>
      <w:r w:rsidR="00B47F2B">
        <w:rPr>
          <w:rFonts w:ascii="Times New Roman" w:hAnsi="Times New Roman" w:cs="Times New Roman"/>
          <w:sz w:val="24"/>
          <w:szCs w:val="24"/>
        </w:rPr>
        <w:t xml:space="preserve">highly </w:t>
      </w:r>
      <w:r w:rsidR="00B47F2B">
        <w:rPr>
          <w:rStyle w:val="FootnoteReference"/>
          <w:rFonts w:ascii="Times New Roman" w:hAnsi="Times New Roman" w:cs="Times New Roman"/>
          <w:sz w:val="24"/>
          <w:szCs w:val="24"/>
        </w:rPr>
        <w:footnoteReference w:id="6"/>
      </w:r>
      <w:r w:rsidR="00B47F2B">
        <w:rPr>
          <w:rFonts w:ascii="Times New Roman" w:hAnsi="Times New Roman" w:cs="Times New Roman"/>
          <w:sz w:val="24"/>
          <w:szCs w:val="24"/>
        </w:rPr>
        <w:t>‘</w:t>
      </w:r>
      <w:r w:rsidRPr="002439B5">
        <w:rPr>
          <w:rFonts w:ascii="Times New Roman" w:hAnsi="Times New Roman" w:cs="Times New Roman"/>
          <w:sz w:val="24"/>
          <w:szCs w:val="24"/>
        </w:rPr>
        <w:t>patronised by both the Welsh and Anglo-Norman</w:t>
      </w:r>
      <w:r w:rsidR="0051518D">
        <w:rPr>
          <w:rFonts w:ascii="Times New Roman" w:hAnsi="Times New Roman" w:cs="Times New Roman"/>
          <w:sz w:val="24"/>
          <w:szCs w:val="24"/>
        </w:rPr>
        <w:t xml:space="preserve"> nobility</w:t>
      </w:r>
      <w:r w:rsidR="00B47F2B">
        <w:rPr>
          <w:rFonts w:ascii="Times New Roman" w:hAnsi="Times New Roman" w:cs="Times New Roman"/>
          <w:sz w:val="24"/>
          <w:szCs w:val="24"/>
        </w:rPr>
        <w:t xml:space="preserve">’ making it a very significant abbey. </w:t>
      </w:r>
      <w:r w:rsidR="00DC30B3">
        <w:rPr>
          <w:rFonts w:ascii="Times New Roman" w:hAnsi="Times New Roman" w:cs="Times New Roman"/>
          <w:sz w:val="24"/>
          <w:szCs w:val="24"/>
        </w:rPr>
        <w:t xml:space="preserve">Being within the county of Flintshire, Basingwerk abbey is very close to Chester, the province the earl </w:t>
      </w:r>
      <w:r w:rsidR="000520D4">
        <w:rPr>
          <w:rFonts w:ascii="Times New Roman" w:hAnsi="Times New Roman" w:cs="Times New Roman"/>
          <w:sz w:val="24"/>
          <w:szCs w:val="24"/>
        </w:rPr>
        <w:t xml:space="preserve">maintained for the king. This could have been the underlying reason as to why Ranulf founded Basingwerk abbey in Flintshire county, it is close to home. </w:t>
      </w:r>
      <w:r w:rsidR="000042DB">
        <w:rPr>
          <w:rStyle w:val="FootnoteReference"/>
          <w:rFonts w:ascii="Times New Roman" w:hAnsi="Times New Roman" w:cs="Times New Roman"/>
          <w:sz w:val="24"/>
          <w:szCs w:val="24"/>
        </w:rPr>
        <w:footnoteReference w:id="7"/>
      </w:r>
      <w:r w:rsidR="000520D4">
        <w:rPr>
          <w:rFonts w:ascii="Times New Roman" w:hAnsi="Times New Roman" w:cs="Times New Roman"/>
          <w:sz w:val="24"/>
          <w:szCs w:val="24"/>
        </w:rPr>
        <w:t>‘Matthew Paris map of Britain’ although drawn in the 13</w:t>
      </w:r>
      <w:r w:rsidR="000520D4" w:rsidRPr="000520D4">
        <w:rPr>
          <w:rFonts w:ascii="Times New Roman" w:hAnsi="Times New Roman" w:cs="Times New Roman"/>
          <w:sz w:val="24"/>
          <w:szCs w:val="24"/>
          <w:vertAlign w:val="superscript"/>
        </w:rPr>
        <w:t>th</w:t>
      </w:r>
      <w:r w:rsidR="000520D4">
        <w:rPr>
          <w:rFonts w:ascii="Times New Roman" w:hAnsi="Times New Roman" w:cs="Times New Roman"/>
          <w:sz w:val="24"/>
          <w:szCs w:val="24"/>
        </w:rPr>
        <w:t xml:space="preserve"> century and not fully accurate, it still represents how people in the medieval period believed Wales, Scotland and England to be laid out. Ranulf had connections all over the north midlands, over to Lincolnshire. </w:t>
      </w:r>
    </w:p>
    <w:p w14:paraId="0541E602" w14:textId="3C4E0A1A" w:rsidR="00767A9D" w:rsidRDefault="00AB57DC">
      <w:pPr>
        <w:rPr>
          <w:rFonts w:ascii="Times New Roman" w:hAnsi="Times New Roman" w:cs="Times New Roman"/>
          <w:sz w:val="24"/>
          <w:szCs w:val="24"/>
        </w:rPr>
      </w:pPr>
      <w:r>
        <w:rPr>
          <w:rStyle w:val="FootnoteReference"/>
          <w:rFonts w:ascii="Times New Roman" w:hAnsi="Times New Roman" w:cs="Times New Roman"/>
          <w:sz w:val="24"/>
          <w:szCs w:val="24"/>
        </w:rPr>
        <w:footnoteReference w:id="8"/>
      </w:r>
      <w:r w:rsidR="00CA6A97">
        <w:rPr>
          <w:rFonts w:ascii="Times New Roman" w:hAnsi="Times New Roman" w:cs="Times New Roman"/>
          <w:sz w:val="24"/>
          <w:szCs w:val="24"/>
        </w:rPr>
        <w:t>‘</w:t>
      </w:r>
      <w:r w:rsidR="00CA6A97" w:rsidRPr="00CA6A97">
        <w:rPr>
          <w:rFonts w:ascii="Times New Roman" w:hAnsi="Times New Roman" w:cs="Times New Roman"/>
          <w:sz w:val="24"/>
          <w:szCs w:val="24"/>
        </w:rPr>
        <w:t>1147: Reconstitution - The Order of Savigny joined the Cistercian Order and Basingwerk duly became a Cistercian house</w:t>
      </w:r>
      <w:r w:rsidR="00CA6A97">
        <w:rPr>
          <w:rFonts w:ascii="Times New Roman" w:hAnsi="Times New Roman" w:cs="Times New Roman"/>
          <w:sz w:val="24"/>
          <w:szCs w:val="24"/>
        </w:rPr>
        <w:t xml:space="preserve">’ </w:t>
      </w:r>
      <w:r w:rsidR="002B10CE">
        <w:rPr>
          <w:rFonts w:ascii="Times New Roman" w:hAnsi="Times New Roman" w:cs="Times New Roman"/>
          <w:sz w:val="24"/>
          <w:szCs w:val="24"/>
        </w:rPr>
        <w:t xml:space="preserve">is one of the very first significant events to happen for Basingwerk abbey. When the abbey was first founded it belonged to the order of Savigny, but by 1147 </w:t>
      </w:r>
      <w:r>
        <w:rPr>
          <w:rStyle w:val="FootnoteReference"/>
          <w:rFonts w:ascii="Times New Roman" w:hAnsi="Times New Roman" w:cs="Times New Roman"/>
          <w:sz w:val="24"/>
          <w:szCs w:val="24"/>
        </w:rPr>
        <w:footnoteReference w:id="9"/>
      </w:r>
      <w:r w:rsidR="002B10CE">
        <w:rPr>
          <w:rFonts w:ascii="Times New Roman" w:hAnsi="Times New Roman" w:cs="Times New Roman"/>
          <w:sz w:val="24"/>
          <w:szCs w:val="24"/>
        </w:rPr>
        <w:t>‘</w:t>
      </w:r>
      <w:r w:rsidR="002B10CE" w:rsidRPr="002B10CE">
        <w:rPr>
          <w:rFonts w:ascii="Times New Roman" w:hAnsi="Times New Roman" w:cs="Times New Roman"/>
          <w:sz w:val="24"/>
          <w:szCs w:val="24"/>
        </w:rPr>
        <w:t>Savigniacs faced financial problems</w:t>
      </w:r>
      <w:r w:rsidR="002B10CE">
        <w:rPr>
          <w:rFonts w:ascii="Times New Roman" w:hAnsi="Times New Roman" w:cs="Times New Roman"/>
          <w:sz w:val="24"/>
          <w:szCs w:val="24"/>
        </w:rPr>
        <w:t>’ which ultimately led to many Savigniac abbeys joining the relatively wealthy Cistercian order. This could show a shift in ideology in the middle ages, with many giving more patronage and favouring Cistercian abbeys.</w:t>
      </w:r>
      <w:r w:rsidR="000A4FF5">
        <w:rPr>
          <w:rFonts w:ascii="Times New Roman" w:hAnsi="Times New Roman" w:cs="Times New Roman"/>
          <w:sz w:val="24"/>
          <w:szCs w:val="24"/>
        </w:rPr>
        <w:t xml:space="preserve"> Another significant event in Basingwerk abbeys history </w:t>
      </w:r>
      <w:r w:rsidR="004C33A9">
        <w:rPr>
          <w:rFonts w:ascii="Times New Roman" w:hAnsi="Times New Roman" w:cs="Times New Roman"/>
          <w:sz w:val="24"/>
          <w:szCs w:val="24"/>
        </w:rPr>
        <w:t xml:space="preserve">is in </w:t>
      </w:r>
      <w:r>
        <w:rPr>
          <w:rStyle w:val="FootnoteReference"/>
          <w:rFonts w:ascii="Times New Roman" w:hAnsi="Times New Roman" w:cs="Times New Roman"/>
          <w:sz w:val="24"/>
          <w:szCs w:val="24"/>
        </w:rPr>
        <w:footnoteReference w:id="10"/>
      </w:r>
      <w:r w:rsidR="004C33A9">
        <w:rPr>
          <w:rFonts w:ascii="Times New Roman" w:hAnsi="Times New Roman" w:cs="Times New Roman"/>
          <w:sz w:val="24"/>
          <w:szCs w:val="24"/>
        </w:rPr>
        <w:t>‘</w:t>
      </w:r>
      <w:r w:rsidR="004C33A9" w:rsidRPr="004C33A9">
        <w:rPr>
          <w:rFonts w:ascii="Times New Roman" w:hAnsi="Times New Roman" w:cs="Times New Roman"/>
          <w:sz w:val="24"/>
          <w:szCs w:val="24"/>
        </w:rPr>
        <w:t>1188: Visit - Gerald of Wales and Archbishop Baldwin</w:t>
      </w:r>
      <w:r>
        <w:rPr>
          <w:rFonts w:ascii="Times New Roman" w:hAnsi="Times New Roman" w:cs="Times New Roman"/>
          <w:sz w:val="24"/>
          <w:szCs w:val="24"/>
        </w:rPr>
        <w:t>.’</w:t>
      </w:r>
      <w:r w:rsidR="004C33A9">
        <w:rPr>
          <w:rFonts w:ascii="Times New Roman" w:hAnsi="Times New Roman" w:cs="Times New Roman"/>
          <w:sz w:val="24"/>
          <w:szCs w:val="24"/>
        </w:rPr>
        <w:t xml:space="preserve"> At the time the monks at Basingwerk would have treated Gerald of Wales and Archbishop Baldwin as guests and provided them with great hospitality as Basingwerk is known for. To the </w:t>
      </w:r>
      <w:r>
        <w:rPr>
          <w:rFonts w:ascii="Times New Roman" w:hAnsi="Times New Roman" w:cs="Times New Roman"/>
          <w:sz w:val="24"/>
          <w:szCs w:val="24"/>
        </w:rPr>
        <w:t xml:space="preserve">modern </w:t>
      </w:r>
      <w:r w:rsidR="004C33A9">
        <w:rPr>
          <w:rFonts w:ascii="Times New Roman" w:hAnsi="Times New Roman" w:cs="Times New Roman"/>
          <w:sz w:val="24"/>
          <w:szCs w:val="24"/>
        </w:rPr>
        <w:t xml:space="preserve">historian Gerald of Wales is highly praised, due to his book </w:t>
      </w:r>
      <w:r w:rsidR="00366606">
        <w:rPr>
          <w:rStyle w:val="FootnoteReference"/>
          <w:rFonts w:ascii="Times New Roman" w:hAnsi="Times New Roman" w:cs="Times New Roman"/>
          <w:sz w:val="24"/>
          <w:szCs w:val="24"/>
        </w:rPr>
        <w:footnoteReference w:id="11"/>
      </w:r>
      <w:r w:rsidR="004C33A9">
        <w:rPr>
          <w:rFonts w:ascii="Times New Roman" w:hAnsi="Times New Roman" w:cs="Times New Roman"/>
          <w:sz w:val="24"/>
          <w:szCs w:val="24"/>
        </w:rPr>
        <w:t>‘Grialdus</w:t>
      </w:r>
      <w:r w:rsidR="004C33A9" w:rsidRPr="004C33A9">
        <w:rPr>
          <w:rFonts w:ascii="Times New Roman" w:hAnsi="Times New Roman" w:cs="Times New Roman"/>
          <w:sz w:val="24"/>
          <w:szCs w:val="24"/>
        </w:rPr>
        <w:t xml:space="preserve"> </w:t>
      </w:r>
      <w:r w:rsidR="004C33A9">
        <w:rPr>
          <w:rFonts w:ascii="Times New Roman" w:hAnsi="Times New Roman" w:cs="Times New Roman"/>
          <w:sz w:val="24"/>
          <w:szCs w:val="24"/>
        </w:rPr>
        <w:t xml:space="preserve">Cambernisis’ which details his journey through Wales, gives us a huge insight into medieval Wales at the time. </w:t>
      </w:r>
      <w:r>
        <w:rPr>
          <w:rFonts w:ascii="Times New Roman" w:hAnsi="Times New Roman" w:cs="Times New Roman"/>
          <w:sz w:val="24"/>
          <w:szCs w:val="24"/>
        </w:rPr>
        <w:t xml:space="preserve">In part 1 of his book Gerald writes </w:t>
      </w:r>
      <w:r w:rsidR="00366606">
        <w:rPr>
          <w:rStyle w:val="FootnoteReference"/>
          <w:rFonts w:ascii="Times New Roman" w:hAnsi="Times New Roman" w:cs="Times New Roman"/>
          <w:sz w:val="24"/>
          <w:szCs w:val="24"/>
        </w:rPr>
        <w:footnoteReference w:id="12"/>
      </w:r>
      <w:r>
        <w:rPr>
          <w:rFonts w:ascii="Times New Roman" w:hAnsi="Times New Roman" w:cs="Times New Roman"/>
          <w:sz w:val="24"/>
          <w:szCs w:val="24"/>
        </w:rPr>
        <w:t>‘</w:t>
      </w:r>
      <w:r w:rsidRPr="00AB57DC">
        <w:rPr>
          <w:rFonts w:ascii="Times New Roman" w:hAnsi="Times New Roman" w:cs="Times New Roman"/>
          <w:sz w:val="24"/>
          <w:szCs w:val="24"/>
        </w:rPr>
        <w:t>In Wales no one begs. Everyone's home is open to all, for the Welsh generosity and hospitality are the greatest of all virtues</w:t>
      </w:r>
      <w:r>
        <w:rPr>
          <w:rFonts w:ascii="Times New Roman" w:hAnsi="Times New Roman" w:cs="Times New Roman"/>
          <w:sz w:val="24"/>
          <w:szCs w:val="24"/>
        </w:rPr>
        <w:t xml:space="preserve">.’ This could be an indication into how well he was treated and cared for during his stay, emphasising on Basingwerks good reputation for hospitality. </w:t>
      </w:r>
      <w:r w:rsidR="00366606">
        <w:rPr>
          <w:rFonts w:ascii="Times New Roman" w:hAnsi="Times New Roman" w:cs="Times New Roman"/>
          <w:sz w:val="24"/>
          <w:szCs w:val="24"/>
        </w:rPr>
        <w:t xml:space="preserve">Basingwerk was rather popular with royalty and nobility. </w:t>
      </w:r>
      <w:r w:rsidR="00987AFE">
        <w:rPr>
          <w:rStyle w:val="FootnoteReference"/>
          <w:rFonts w:ascii="Times New Roman" w:hAnsi="Times New Roman" w:cs="Times New Roman"/>
          <w:sz w:val="24"/>
          <w:szCs w:val="24"/>
        </w:rPr>
        <w:footnoteReference w:id="13"/>
      </w:r>
      <w:r w:rsidR="00F91A81">
        <w:rPr>
          <w:rFonts w:ascii="Times New Roman" w:hAnsi="Times New Roman" w:cs="Times New Roman"/>
          <w:sz w:val="24"/>
          <w:szCs w:val="24"/>
        </w:rPr>
        <w:t>‘</w:t>
      </w:r>
      <w:r w:rsidR="00987AFE">
        <w:rPr>
          <w:rFonts w:ascii="Times New Roman" w:hAnsi="Times New Roman" w:cs="Times New Roman"/>
          <w:sz w:val="24"/>
          <w:szCs w:val="24"/>
        </w:rPr>
        <w:t>P</w:t>
      </w:r>
      <w:r w:rsidR="00987AFE" w:rsidRPr="00F91A81">
        <w:rPr>
          <w:rFonts w:ascii="Times New Roman" w:hAnsi="Times New Roman" w:cs="Times New Roman"/>
          <w:sz w:val="24"/>
          <w:szCs w:val="24"/>
        </w:rPr>
        <w:t>re-1240</w:t>
      </w:r>
      <w:r w:rsidR="00F91A81">
        <w:rPr>
          <w:rFonts w:ascii="Times New Roman" w:hAnsi="Times New Roman" w:cs="Times New Roman"/>
          <w:sz w:val="24"/>
          <w:szCs w:val="24"/>
        </w:rPr>
        <w:t xml:space="preserve">’ the abbey received patronage from Prince </w:t>
      </w:r>
      <w:proofErr w:type="spellStart"/>
      <w:r w:rsidR="00F91A81">
        <w:rPr>
          <w:rFonts w:ascii="Times New Roman" w:hAnsi="Times New Roman" w:cs="Times New Roman"/>
          <w:sz w:val="24"/>
          <w:szCs w:val="24"/>
        </w:rPr>
        <w:t>Llywelyn</w:t>
      </w:r>
      <w:proofErr w:type="spellEnd"/>
      <w:r w:rsidR="00F91A81">
        <w:rPr>
          <w:rFonts w:ascii="Times New Roman" w:hAnsi="Times New Roman" w:cs="Times New Roman"/>
          <w:sz w:val="24"/>
          <w:szCs w:val="24"/>
        </w:rPr>
        <w:t xml:space="preserve"> ab </w:t>
      </w:r>
      <w:proofErr w:type="spellStart"/>
      <w:r w:rsidR="00F91A81">
        <w:rPr>
          <w:rFonts w:ascii="Times New Roman" w:hAnsi="Times New Roman" w:cs="Times New Roman"/>
          <w:sz w:val="24"/>
          <w:szCs w:val="24"/>
        </w:rPr>
        <w:t>lorwerth</w:t>
      </w:r>
      <w:proofErr w:type="spellEnd"/>
      <w:r w:rsidR="00F91A81">
        <w:rPr>
          <w:rFonts w:ascii="Times New Roman" w:hAnsi="Times New Roman" w:cs="Times New Roman"/>
          <w:sz w:val="24"/>
          <w:szCs w:val="24"/>
        </w:rPr>
        <w:t xml:space="preserve">, then again </w:t>
      </w:r>
      <w:r w:rsidR="00987AFE">
        <w:rPr>
          <w:rStyle w:val="FootnoteReference"/>
          <w:rFonts w:ascii="Times New Roman" w:hAnsi="Times New Roman" w:cs="Times New Roman"/>
          <w:sz w:val="24"/>
          <w:szCs w:val="24"/>
        </w:rPr>
        <w:footnoteReference w:id="14"/>
      </w:r>
      <w:r w:rsidR="00F91A81">
        <w:rPr>
          <w:rFonts w:ascii="Times New Roman" w:hAnsi="Times New Roman" w:cs="Times New Roman"/>
          <w:sz w:val="24"/>
          <w:szCs w:val="24"/>
        </w:rPr>
        <w:t xml:space="preserve">‘1240’ the abbey received patronage from Prince </w:t>
      </w:r>
      <w:proofErr w:type="spellStart"/>
      <w:r w:rsidR="00F91A81">
        <w:rPr>
          <w:rFonts w:ascii="Times New Roman" w:hAnsi="Times New Roman" w:cs="Times New Roman"/>
          <w:sz w:val="24"/>
          <w:szCs w:val="24"/>
        </w:rPr>
        <w:t>Dafydd</w:t>
      </w:r>
      <w:proofErr w:type="spellEnd"/>
      <w:r w:rsidR="00F91A81">
        <w:rPr>
          <w:rFonts w:ascii="Times New Roman" w:hAnsi="Times New Roman" w:cs="Times New Roman"/>
          <w:sz w:val="24"/>
          <w:szCs w:val="24"/>
        </w:rPr>
        <w:t xml:space="preserve"> ap </w:t>
      </w:r>
      <w:proofErr w:type="spellStart"/>
      <w:r w:rsidR="00F91A81">
        <w:rPr>
          <w:rFonts w:ascii="Times New Roman" w:hAnsi="Times New Roman" w:cs="Times New Roman"/>
          <w:sz w:val="24"/>
          <w:szCs w:val="24"/>
        </w:rPr>
        <w:t>Llywelyn</w:t>
      </w:r>
      <w:proofErr w:type="spellEnd"/>
      <w:r w:rsidR="00987AFE">
        <w:rPr>
          <w:rFonts w:ascii="Times New Roman" w:hAnsi="Times New Roman" w:cs="Times New Roman"/>
          <w:sz w:val="24"/>
          <w:szCs w:val="24"/>
        </w:rPr>
        <w:t xml:space="preserve">. </w:t>
      </w:r>
      <w:r w:rsidR="00987AFE">
        <w:rPr>
          <w:rStyle w:val="FootnoteReference"/>
          <w:rFonts w:ascii="Times New Roman" w:hAnsi="Times New Roman" w:cs="Times New Roman"/>
          <w:sz w:val="24"/>
          <w:szCs w:val="24"/>
        </w:rPr>
        <w:footnoteReference w:id="15"/>
      </w:r>
      <w:r w:rsidR="00987AFE">
        <w:rPr>
          <w:rFonts w:ascii="Times New Roman" w:hAnsi="Times New Roman" w:cs="Times New Roman"/>
          <w:sz w:val="24"/>
          <w:szCs w:val="24"/>
        </w:rPr>
        <w:t>‘1284 compensation’ from King Edward I due to damages.</w:t>
      </w:r>
      <w:r w:rsidR="00987AFE" w:rsidRPr="00987AFE">
        <w:t xml:space="preserve"> </w:t>
      </w:r>
      <w:r w:rsidR="00987B96">
        <w:rPr>
          <w:rStyle w:val="FootnoteReference"/>
        </w:rPr>
        <w:footnoteReference w:id="16"/>
      </w:r>
      <w:r w:rsidR="00987AFE">
        <w:rPr>
          <w:rFonts w:ascii="Times New Roman" w:hAnsi="Times New Roman" w:cs="Times New Roman"/>
          <w:sz w:val="24"/>
          <w:szCs w:val="24"/>
        </w:rPr>
        <w:t>‘</w:t>
      </w:r>
      <w:r w:rsidR="00987AFE" w:rsidRPr="00987AFE">
        <w:rPr>
          <w:rFonts w:ascii="Times New Roman" w:hAnsi="Times New Roman" w:cs="Times New Roman"/>
          <w:sz w:val="24"/>
          <w:szCs w:val="24"/>
        </w:rPr>
        <w:t xml:space="preserve">1535: Wealth - According to the </w:t>
      </w:r>
      <w:proofErr w:type="spellStart"/>
      <w:r w:rsidR="00987AFE" w:rsidRPr="00987AFE">
        <w:rPr>
          <w:rFonts w:ascii="Times New Roman" w:hAnsi="Times New Roman" w:cs="Times New Roman"/>
          <w:sz w:val="24"/>
          <w:szCs w:val="24"/>
        </w:rPr>
        <w:t>Valor</w:t>
      </w:r>
      <w:proofErr w:type="spellEnd"/>
      <w:r w:rsidR="00987AFE" w:rsidRPr="00987AFE">
        <w:rPr>
          <w:rFonts w:ascii="Times New Roman" w:hAnsi="Times New Roman" w:cs="Times New Roman"/>
          <w:sz w:val="24"/>
          <w:szCs w:val="24"/>
        </w:rPr>
        <w:t xml:space="preserve"> </w:t>
      </w:r>
      <w:proofErr w:type="spellStart"/>
      <w:r w:rsidR="00987AFE" w:rsidRPr="00987AFE">
        <w:rPr>
          <w:rFonts w:ascii="Times New Roman" w:hAnsi="Times New Roman" w:cs="Times New Roman"/>
          <w:sz w:val="24"/>
          <w:szCs w:val="24"/>
        </w:rPr>
        <w:t>Ecclsiasticus</w:t>
      </w:r>
      <w:proofErr w:type="spellEnd"/>
      <w:r w:rsidR="00987AFE" w:rsidRPr="00987AFE">
        <w:rPr>
          <w:rFonts w:ascii="Times New Roman" w:hAnsi="Times New Roman" w:cs="Times New Roman"/>
          <w:sz w:val="24"/>
          <w:szCs w:val="24"/>
        </w:rPr>
        <w:t xml:space="preserve"> the house had an estimated net income of £150 7s 3d</w:t>
      </w:r>
      <w:r w:rsidR="00987B96">
        <w:rPr>
          <w:rFonts w:ascii="Times New Roman" w:hAnsi="Times New Roman" w:cs="Times New Roman"/>
          <w:sz w:val="24"/>
          <w:szCs w:val="24"/>
        </w:rPr>
        <w:t xml:space="preserve">.’ Just before the dissolution of the monasteries Basingwerks income was relatively </w:t>
      </w:r>
      <w:r w:rsidR="00987B96">
        <w:rPr>
          <w:rFonts w:ascii="Times New Roman" w:hAnsi="Times New Roman" w:cs="Times New Roman"/>
          <w:sz w:val="24"/>
          <w:szCs w:val="24"/>
        </w:rPr>
        <w:lastRenderedPageBreak/>
        <w:t>high. This is significant as it indicates how popular the abbey was but also shows the power and wealth the Cistercian order had, right up until the dissolution in 1536-7.</w:t>
      </w:r>
    </w:p>
    <w:p w14:paraId="521735FE" w14:textId="5F7F3A2C" w:rsidR="00767A9D" w:rsidRDefault="00767A9D">
      <w:pPr>
        <w:rPr>
          <w:rFonts w:ascii="Times New Roman" w:hAnsi="Times New Roman" w:cs="Times New Roman"/>
          <w:sz w:val="24"/>
          <w:szCs w:val="24"/>
        </w:rPr>
      </w:pPr>
    </w:p>
    <w:p w14:paraId="2EE78F37" w14:textId="708B0F06" w:rsidR="00767A9D" w:rsidRDefault="00767A9D">
      <w:pPr>
        <w:rPr>
          <w:rFonts w:ascii="Times New Roman" w:hAnsi="Times New Roman" w:cs="Times New Roman"/>
          <w:sz w:val="24"/>
          <w:szCs w:val="24"/>
          <w:u w:val="single"/>
        </w:rPr>
      </w:pPr>
      <w:r w:rsidRPr="00767A9D">
        <w:rPr>
          <w:rFonts w:ascii="Times New Roman" w:hAnsi="Times New Roman" w:cs="Times New Roman"/>
          <w:sz w:val="24"/>
          <w:szCs w:val="24"/>
          <w:u w:val="single"/>
        </w:rPr>
        <w:t xml:space="preserve">Bibliography </w:t>
      </w:r>
    </w:p>
    <w:p w14:paraId="1E715C44" w14:textId="7DED659B" w:rsidR="00767A9D" w:rsidRPr="00767A9D" w:rsidRDefault="00767A9D">
      <w:pPr>
        <w:rPr>
          <w:rFonts w:ascii="Times New Roman" w:hAnsi="Times New Roman" w:cs="Times New Roman"/>
          <w:sz w:val="24"/>
          <w:szCs w:val="24"/>
          <w:u w:val="single"/>
        </w:rPr>
      </w:pPr>
      <w:r w:rsidRPr="00767A9D">
        <w:rPr>
          <w:rFonts w:ascii="Times New Roman" w:hAnsi="Times New Roman" w:cs="Times New Roman"/>
          <w:sz w:val="24"/>
          <w:szCs w:val="24"/>
          <w:u w:val="single"/>
        </w:rPr>
        <w:t xml:space="preserve">Primary </w:t>
      </w:r>
    </w:p>
    <w:p w14:paraId="7C2C47DA" w14:textId="359BDEC2" w:rsidR="00767A9D" w:rsidRDefault="00767A9D">
      <w:pPr>
        <w:rPr>
          <w:rFonts w:ascii="Times New Roman" w:hAnsi="Times New Roman" w:cs="Times New Roman"/>
          <w:sz w:val="24"/>
          <w:szCs w:val="24"/>
        </w:rPr>
      </w:pPr>
      <w:r>
        <w:rPr>
          <w:rFonts w:ascii="Times New Roman" w:hAnsi="Times New Roman" w:cs="Times New Roman"/>
          <w:sz w:val="24"/>
          <w:szCs w:val="24"/>
        </w:rPr>
        <w:t xml:space="preserve">Gerald of Wales. </w:t>
      </w:r>
      <w:r w:rsidRPr="00767A9D">
        <w:rPr>
          <w:rFonts w:ascii="Times New Roman" w:hAnsi="Times New Roman" w:cs="Times New Roman"/>
          <w:i/>
          <w:sz w:val="24"/>
          <w:szCs w:val="24"/>
        </w:rPr>
        <w:t>Journey through Wales (</w:t>
      </w:r>
      <w:proofErr w:type="spellStart"/>
      <w:r w:rsidRPr="00767A9D">
        <w:rPr>
          <w:rFonts w:ascii="Times New Roman" w:hAnsi="Times New Roman" w:cs="Times New Roman"/>
          <w:i/>
          <w:sz w:val="24"/>
          <w:szCs w:val="24"/>
        </w:rPr>
        <w:t>Giraldus</w:t>
      </w:r>
      <w:proofErr w:type="spellEnd"/>
      <w:r w:rsidRPr="00767A9D">
        <w:rPr>
          <w:rFonts w:ascii="Times New Roman" w:hAnsi="Times New Roman" w:cs="Times New Roman"/>
          <w:i/>
          <w:sz w:val="24"/>
          <w:szCs w:val="24"/>
        </w:rPr>
        <w:t xml:space="preserve"> </w:t>
      </w:r>
      <w:proofErr w:type="spellStart"/>
      <w:r w:rsidRPr="00767A9D">
        <w:rPr>
          <w:rFonts w:ascii="Times New Roman" w:hAnsi="Times New Roman" w:cs="Times New Roman"/>
          <w:i/>
          <w:sz w:val="24"/>
          <w:szCs w:val="24"/>
        </w:rPr>
        <w:t>Cambrensis</w:t>
      </w:r>
      <w:proofErr w:type="spellEnd"/>
      <w:r w:rsidRPr="00767A9D">
        <w:rPr>
          <w:rFonts w:ascii="Times New Roman" w:hAnsi="Times New Roman" w:cs="Times New Roman"/>
          <w:i/>
          <w:sz w:val="24"/>
          <w:szCs w:val="24"/>
        </w:rPr>
        <w:t>),</w:t>
      </w:r>
      <w:r w:rsidRPr="00767A9D">
        <w:rPr>
          <w:rFonts w:ascii="Times New Roman" w:hAnsi="Times New Roman" w:cs="Times New Roman"/>
          <w:sz w:val="24"/>
          <w:szCs w:val="24"/>
        </w:rPr>
        <w:t xml:space="preserve"> http://www.swanseamass.org/history/wales/travel/gerald1.html#hospitality [accessed 28th September 2018].</w:t>
      </w:r>
    </w:p>
    <w:p w14:paraId="37BD892D" w14:textId="2EBDF8E9" w:rsidR="00767A9D" w:rsidRDefault="00767A9D">
      <w:pPr>
        <w:rPr>
          <w:rFonts w:ascii="Times New Roman" w:hAnsi="Times New Roman" w:cs="Times New Roman"/>
          <w:sz w:val="24"/>
          <w:szCs w:val="24"/>
        </w:rPr>
      </w:pPr>
      <w:r>
        <w:rPr>
          <w:rFonts w:ascii="Times New Roman" w:hAnsi="Times New Roman" w:cs="Times New Roman"/>
          <w:sz w:val="24"/>
          <w:szCs w:val="24"/>
        </w:rPr>
        <w:t>Paris, M.</w:t>
      </w:r>
      <w:r w:rsidRPr="00767A9D">
        <w:t xml:space="preserve"> </w:t>
      </w:r>
      <w:r w:rsidRPr="00767A9D">
        <w:rPr>
          <w:rFonts w:ascii="Times New Roman" w:hAnsi="Times New Roman" w:cs="Times New Roman"/>
          <w:i/>
          <w:sz w:val="24"/>
          <w:szCs w:val="24"/>
        </w:rPr>
        <w:t>Map of Great Britain,</w:t>
      </w:r>
      <w:r w:rsidRPr="00767A9D">
        <w:rPr>
          <w:rFonts w:ascii="Times New Roman" w:hAnsi="Times New Roman" w:cs="Times New Roman"/>
          <w:sz w:val="24"/>
          <w:szCs w:val="24"/>
        </w:rPr>
        <w:t xml:space="preserve"> http://www.bl.uk/onlinegallery/onlineex/mapsviews/mapgb/ [accessed 27th September 2018].</w:t>
      </w:r>
    </w:p>
    <w:p w14:paraId="4902C03C" w14:textId="54F65709" w:rsidR="00767A9D" w:rsidRDefault="00767A9D">
      <w:pPr>
        <w:rPr>
          <w:rFonts w:ascii="Times New Roman" w:hAnsi="Times New Roman" w:cs="Times New Roman"/>
          <w:sz w:val="24"/>
          <w:szCs w:val="24"/>
          <w:u w:val="single"/>
        </w:rPr>
      </w:pPr>
      <w:r w:rsidRPr="00767A9D">
        <w:rPr>
          <w:rFonts w:ascii="Times New Roman" w:hAnsi="Times New Roman" w:cs="Times New Roman"/>
          <w:sz w:val="24"/>
          <w:szCs w:val="24"/>
          <w:u w:val="single"/>
        </w:rPr>
        <w:t>Secondary</w:t>
      </w:r>
    </w:p>
    <w:p w14:paraId="0975E6D7" w14:textId="68CBE19D" w:rsidR="00767A9D" w:rsidRDefault="00767A9D">
      <w:pPr>
        <w:rPr>
          <w:rFonts w:ascii="Times New Roman" w:hAnsi="Times New Roman" w:cs="Times New Roman"/>
          <w:sz w:val="24"/>
          <w:szCs w:val="24"/>
        </w:rPr>
      </w:pPr>
      <w:r w:rsidRPr="00767A9D">
        <w:rPr>
          <w:rFonts w:ascii="Times New Roman" w:hAnsi="Times New Roman" w:cs="Times New Roman"/>
          <w:sz w:val="24"/>
          <w:szCs w:val="24"/>
        </w:rPr>
        <w:t xml:space="preserve">Burton, J. </w:t>
      </w:r>
      <w:r w:rsidRPr="00767A9D">
        <w:rPr>
          <w:rFonts w:ascii="Times New Roman" w:hAnsi="Times New Roman" w:cs="Times New Roman"/>
          <w:i/>
          <w:sz w:val="24"/>
          <w:szCs w:val="24"/>
        </w:rPr>
        <w:t>Who were the Cistercians?</w:t>
      </w:r>
      <w:r w:rsidRPr="00767A9D">
        <w:rPr>
          <w:rFonts w:ascii="Times New Roman" w:hAnsi="Times New Roman" w:cs="Times New Roman"/>
          <w:sz w:val="24"/>
          <w:szCs w:val="24"/>
        </w:rPr>
        <w:t xml:space="preserve"> http://www.monasticwales.org/showarticle.php?func=showarticle&amp;articleID=3 [accessed 27th September 2018].</w:t>
      </w:r>
    </w:p>
    <w:p w14:paraId="709B3D6B" w14:textId="00B00387" w:rsidR="00342562" w:rsidRDefault="00342562">
      <w:pPr>
        <w:rPr>
          <w:rFonts w:ascii="Times New Roman" w:hAnsi="Times New Roman" w:cs="Times New Roman"/>
          <w:sz w:val="24"/>
          <w:szCs w:val="24"/>
        </w:rPr>
      </w:pPr>
      <w:r>
        <w:rPr>
          <w:rFonts w:ascii="Times New Roman" w:hAnsi="Times New Roman" w:cs="Times New Roman"/>
          <w:sz w:val="24"/>
          <w:szCs w:val="24"/>
        </w:rPr>
        <w:t xml:space="preserve">Monastic Wales. </w:t>
      </w:r>
      <w:r w:rsidRPr="00342562">
        <w:rPr>
          <w:rFonts w:ascii="Times New Roman" w:hAnsi="Times New Roman" w:cs="Times New Roman"/>
          <w:i/>
          <w:sz w:val="24"/>
          <w:szCs w:val="24"/>
        </w:rPr>
        <w:t xml:space="preserve">Basingwerk (Abbey), </w:t>
      </w:r>
      <w:r w:rsidRPr="00342562">
        <w:rPr>
          <w:rFonts w:ascii="Times New Roman" w:hAnsi="Times New Roman" w:cs="Times New Roman"/>
          <w:sz w:val="24"/>
          <w:szCs w:val="24"/>
        </w:rPr>
        <w:t>http://www.monasticwales.org/browsedb.php?func=showsite&amp;siteID=24 [accessed 28th September 2018].</w:t>
      </w:r>
    </w:p>
    <w:p w14:paraId="7B841121" w14:textId="72CA5ADE" w:rsidR="00342562" w:rsidRPr="00767A9D" w:rsidRDefault="00342562">
      <w:pPr>
        <w:rPr>
          <w:rFonts w:ascii="Times New Roman" w:hAnsi="Times New Roman" w:cs="Times New Roman"/>
          <w:sz w:val="24"/>
          <w:szCs w:val="24"/>
        </w:rPr>
      </w:pPr>
      <w:r>
        <w:rPr>
          <w:rFonts w:ascii="Times New Roman" w:hAnsi="Times New Roman" w:cs="Times New Roman"/>
          <w:sz w:val="24"/>
          <w:szCs w:val="24"/>
        </w:rPr>
        <w:t xml:space="preserve">White, G. </w:t>
      </w:r>
      <w:r w:rsidRPr="00342562">
        <w:rPr>
          <w:rFonts w:ascii="Times New Roman" w:hAnsi="Times New Roman" w:cs="Times New Roman"/>
          <w:i/>
          <w:sz w:val="24"/>
          <w:szCs w:val="24"/>
        </w:rPr>
        <w:t xml:space="preserve">Ranulf (II) [Ranulf de </w:t>
      </w:r>
      <w:proofErr w:type="spellStart"/>
      <w:r w:rsidRPr="00342562">
        <w:rPr>
          <w:rFonts w:ascii="Times New Roman" w:hAnsi="Times New Roman" w:cs="Times New Roman"/>
          <w:i/>
          <w:sz w:val="24"/>
          <w:szCs w:val="24"/>
        </w:rPr>
        <w:t>Gernon</w:t>
      </w:r>
      <w:proofErr w:type="spellEnd"/>
      <w:r w:rsidRPr="00342562">
        <w:rPr>
          <w:rFonts w:ascii="Times New Roman" w:hAnsi="Times New Roman" w:cs="Times New Roman"/>
          <w:i/>
          <w:sz w:val="24"/>
          <w:szCs w:val="24"/>
        </w:rPr>
        <w:t>], fourth earl of Chester</w:t>
      </w:r>
      <w:r w:rsidRPr="00342562">
        <w:rPr>
          <w:rFonts w:ascii="Times New Roman" w:hAnsi="Times New Roman" w:cs="Times New Roman"/>
          <w:sz w:val="24"/>
          <w:szCs w:val="24"/>
        </w:rPr>
        <w:t>, Oxford Dictionary of National Biography, 2007, https://doi.org/10.1093/ref:odnb/23128 [accessed 27th September 2018].</w:t>
      </w:r>
      <w:bookmarkStart w:id="7" w:name="_GoBack"/>
      <w:bookmarkEnd w:id="7"/>
    </w:p>
    <w:p w14:paraId="3AF300EA" w14:textId="77777777" w:rsidR="00E04B7A" w:rsidRPr="00E04B7A" w:rsidRDefault="00E04B7A">
      <w:pPr>
        <w:rPr>
          <w:rFonts w:ascii="Times New Roman" w:hAnsi="Times New Roman" w:cs="Times New Roman"/>
          <w:sz w:val="24"/>
          <w:szCs w:val="24"/>
        </w:rPr>
      </w:pPr>
    </w:p>
    <w:sectPr w:rsidR="00E04B7A" w:rsidRPr="00E04B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8F981" w14:textId="77777777" w:rsidR="00D30F65" w:rsidRDefault="00D30F65" w:rsidP="001E7D78">
      <w:pPr>
        <w:spacing w:after="0" w:line="240" w:lineRule="auto"/>
      </w:pPr>
      <w:r>
        <w:separator/>
      </w:r>
    </w:p>
  </w:endnote>
  <w:endnote w:type="continuationSeparator" w:id="0">
    <w:p w14:paraId="05E47302" w14:textId="77777777" w:rsidR="00D30F65" w:rsidRDefault="00D30F65" w:rsidP="001E7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7538FE" w14:textId="77777777" w:rsidR="00D30F65" w:rsidRDefault="00D30F65" w:rsidP="001E7D78">
      <w:pPr>
        <w:spacing w:after="0" w:line="240" w:lineRule="auto"/>
      </w:pPr>
      <w:r>
        <w:separator/>
      </w:r>
    </w:p>
  </w:footnote>
  <w:footnote w:type="continuationSeparator" w:id="0">
    <w:p w14:paraId="536B072E" w14:textId="77777777" w:rsidR="00D30F65" w:rsidRDefault="00D30F65" w:rsidP="001E7D78">
      <w:pPr>
        <w:spacing w:after="0" w:line="240" w:lineRule="auto"/>
      </w:pPr>
      <w:r>
        <w:continuationSeparator/>
      </w:r>
    </w:p>
  </w:footnote>
  <w:footnote w:id="1">
    <w:p w14:paraId="04327CEA" w14:textId="4ED03CED" w:rsidR="0053428F" w:rsidRPr="00F44403" w:rsidRDefault="0053428F">
      <w:pPr>
        <w:pStyle w:val="FootnoteText"/>
      </w:pPr>
      <w:r>
        <w:rPr>
          <w:rStyle w:val="FootnoteReference"/>
        </w:rPr>
        <w:footnoteRef/>
      </w:r>
      <w:r>
        <w:t xml:space="preserve"> </w:t>
      </w:r>
      <w:r w:rsidR="00767A9D">
        <w:t>Janet, B</w:t>
      </w:r>
      <w:r>
        <w:t xml:space="preserve">. </w:t>
      </w:r>
      <w:bookmarkStart w:id="0" w:name="_Hlk525899468"/>
      <w:r w:rsidRPr="0053428F">
        <w:rPr>
          <w:i/>
        </w:rPr>
        <w:t xml:space="preserve">Who were the </w:t>
      </w:r>
      <w:r w:rsidR="00F44403" w:rsidRPr="0053428F">
        <w:rPr>
          <w:i/>
        </w:rPr>
        <w:t>Cistercians?</w:t>
      </w:r>
      <w:r w:rsidR="00767A9D">
        <w:rPr>
          <w:i/>
        </w:rPr>
        <w:t xml:space="preserve">, </w:t>
      </w:r>
      <w:hyperlink r:id="rId1" w:history="1">
        <w:r w:rsidR="00767A9D" w:rsidRPr="006E65C1">
          <w:rPr>
            <w:rStyle w:val="Hyperlink"/>
            <w:i/>
          </w:rPr>
          <w:t>http://www.monasticwales.org/showarticle.php?func=showarticle&amp;articleID=3</w:t>
        </w:r>
      </w:hyperlink>
      <w:r w:rsidR="00F44403">
        <w:rPr>
          <w:i/>
        </w:rPr>
        <w:t xml:space="preserve"> [accessed 27</w:t>
      </w:r>
      <w:r w:rsidR="00F44403" w:rsidRPr="00F44403">
        <w:rPr>
          <w:i/>
          <w:vertAlign w:val="superscript"/>
        </w:rPr>
        <w:t>th</w:t>
      </w:r>
      <w:r w:rsidR="00F44403">
        <w:rPr>
          <w:i/>
        </w:rPr>
        <w:t xml:space="preserve"> September 2018].</w:t>
      </w:r>
    </w:p>
    <w:bookmarkEnd w:id="0"/>
  </w:footnote>
  <w:footnote w:id="2">
    <w:p w14:paraId="1E51879C" w14:textId="15B2D667" w:rsidR="00250CF5" w:rsidRPr="00250CF5" w:rsidRDefault="00250CF5">
      <w:pPr>
        <w:pStyle w:val="FootnoteText"/>
      </w:pPr>
      <w:r>
        <w:rPr>
          <w:rStyle w:val="FootnoteReference"/>
        </w:rPr>
        <w:footnoteRef/>
      </w:r>
      <w:r>
        <w:t xml:space="preserve"> </w:t>
      </w:r>
      <w:r w:rsidR="00767A9D">
        <w:t>Graeme, W</w:t>
      </w:r>
      <w:r>
        <w:t xml:space="preserve">. </w:t>
      </w:r>
      <w:r w:rsidRPr="00250CF5">
        <w:rPr>
          <w:i/>
        </w:rPr>
        <w:t xml:space="preserve">Ranulf (II) [Ranulf de </w:t>
      </w:r>
      <w:proofErr w:type="spellStart"/>
      <w:r w:rsidRPr="00250CF5">
        <w:rPr>
          <w:i/>
        </w:rPr>
        <w:t>Gernon</w:t>
      </w:r>
      <w:proofErr w:type="spellEnd"/>
      <w:r w:rsidRPr="00250CF5">
        <w:rPr>
          <w:i/>
        </w:rPr>
        <w:t>], fourth earl of Cheste</w:t>
      </w:r>
      <w:r>
        <w:rPr>
          <w:i/>
        </w:rPr>
        <w:t>r,</w:t>
      </w:r>
      <w:r>
        <w:t xml:space="preserve"> Oxford Dictionary of National Biography, 2007,</w:t>
      </w:r>
      <w:r w:rsidR="00E81776" w:rsidRPr="00E81776">
        <w:t xml:space="preserve"> </w:t>
      </w:r>
      <w:hyperlink r:id="rId2" w:history="1">
        <w:r w:rsidR="00E81776" w:rsidRPr="00DB595A">
          <w:rPr>
            <w:rStyle w:val="Hyperlink"/>
          </w:rPr>
          <w:t>https://doi.o</w:t>
        </w:r>
        <w:r w:rsidR="00E81776" w:rsidRPr="00DB595A">
          <w:rPr>
            <w:rStyle w:val="Hyperlink"/>
          </w:rPr>
          <w:t>r</w:t>
        </w:r>
        <w:r w:rsidR="00E81776" w:rsidRPr="00DB595A">
          <w:rPr>
            <w:rStyle w:val="Hyperlink"/>
          </w:rPr>
          <w:t>g/10.1093/ref:odnb/23128</w:t>
        </w:r>
      </w:hyperlink>
      <w:r>
        <w:t xml:space="preserve"> [accessed 27</w:t>
      </w:r>
      <w:r w:rsidRPr="00250CF5">
        <w:rPr>
          <w:vertAlign w:val="superscript"/>
        </w:rPr>
        <w:t>th</w:t>
      </w:r>
      <w:r>
        <w:t xml:space="preserve"> September 2018]</w:t>
      </w:r>
      <w:r w:rsidR="00C0260C">
        <w:t>.</w:t>
      </w:r>
      <w:r>
        <w:t xml:space="preserve"> </w:t>
      </w:r>
    </w:p>
  </w:footnote>
  <w:footnote w:id="3">
    <w:p w14:paraId="5708AA70" w14:textId="2523440A" w:rsidR="00C0260C" w:rsidRPr="00C0260C" w:rsidRDefault="002417CE">
      <w:pPr>
        <w:pStyle w:val="FootnoteText"/>
      </w:pPr>
      <w:r>
        <w:rPr>
          <w:rStyle w:val="FootnoteReference"/>
        </w:rPr>
        <w:footnoteRef/>
      </w:r>
      <w:r>
        <w:t xml:space="preserve"> </w:t>
      </w:r>
      <w:r w:rsidR="00767A9D">
        <w:t>Graeme, W</w:t>
      </w:r>
      <w:r w:rsidR="00C0260C">
        <w:t>.</w:t>
      </w:r>
      <w:r>
        <w:t xml:space="preserve"> </w:t>
      </w:r>
      <w:r w:rsidR="00C0260C">
        <w:t xml:space="preserve">Ranulf (II) [Ranulf de </w:t>
      </w:r>
      <w:proofErr w:type="spellStart"/>
      <w:r w:rsidR="00C0260C">
        <w:t>Gernon</w:t>
      </w:r>
      <w:proofErr w:type="spellEnd"/>
      <w:r w:rsidR="00C0260C">
        <w:t>], fourth earl of Chester</w:t>
      </w:r>
      <w:r w:rsidR="00C0260C" w:rsidRPr="00C0260C">
        <w:rPr>
          <w:i/>
        </w:rPr>
        <w:t xml:space="preserve">, </w:t>
      </w:r>
      <w:bookmarkStart w:id="1" w:name="_Hlk525812824"/>
      <w:r w:rsidR="00C0260C" w:rsidRPr="00C0260C">
        <w:rPr>
          <w:i/>
        </w:rPr>
        <w:t xml:space="preserve">Extension of </w:t>
      </w:r>
      <w:proofErr w:type="spellStart"/>
      <w:r w:rsidR="00C0260C" w:rsidRPr="00C0260C">
        <w:rPr>
          <w:i/>
        </w:rPr>
        <w:t>Ranulf's</w:t>
      </w:r>
      <w:proofErr w:type="spellEnd"/>
      <w:r w:rsidR="00C0260C" w:rsidRPr="00C0260C">
        <w:rPr>
          <w:i/>
        </w:rPr>
        <w:t xml:space="preserve"> basis of powe</w:t>
      </w:r>
      <w:r w:rsidR="00C0260C">
        <w:rPr>
          <w:i/>
        </w:rPr>
        <w:t>r</w:t>
      </w:r>
      <w:bookmarkEnd w:id="1"/>
      <w:r w:rsidR="00C0260C">
        <w:rPr>
          <w:i/>
        </w:rPr>
        <w:t xml:space="preserve">, </w:t>
      </w:r>
      <w:r w:rsidR="00C0260C" w:rsidRPr="00C0260C">
        <w:t>2007</w:t>
      </w:r>
      <w:r w:rsidR="00C0260C">
        <w:t>,</w:t>
      </w:r>
      <w:r w:rsidR="00E81776" w:rsidRPr="00E81776">
        <w:t xml:space="preserve"> </w:t>
      </w:r>
      <w:hyperlink r:id="rId3" w:history="1">
        <w:r w:rsidR="00E81776" w:rsidRPr="00DB595A">
          <w:rPr>
            <w:rStyle w:val="Hyperlink"/>
          </w:rPr>
          <w:t>https://doi.org/10.1093/ref:odnb/23128</w:t>
        </w:r>
      </w:hyperlink>
      <w:r w:rsidR="00E81776">
        <w:t xml:space="preserve"> </w:t>
      </w:r>
      <w:r w:rsidR="00C0260C">
        <w:t>[accessed 27</w:t>
      </w:r>
      <w:r w:rsidR="00C0260C" w:rsidRPr="00C0260C">
        <w:rPr>
          <w:vertAlign w:val="superscript"/>
        </w:rPr>
        <w:t>th</w:t>
      </w:r>
      <w:r w:rsidR="00C0260C">
        <w:t xml:space="preserve"> September 2018].</w:t>
      </w:r>
    </w:p>
  </w:footnote>
  <w:footnote w:id="4">
    <w:p w14:paraId="693623DE" w14:textId="332E094B" w:rsidR="00E81776" w:rsidRDefault="00E81776">
      <w:pPr>
        <w:pStyle w:val="FootnoteText"/>
      </w:pPr>
      <w:r>
        <w:rPr>
          <w:rStyle w:val="FootnoteReference"/>
        </w:rPr>
        <w:footnoteRef/>
      </w:r>
      <w:r>
        <w:t xml:space="preserve"> Ibid. White. </w:t>
      </w:r>
      <w:bookmarkStart w:id="2" w:name="_Hlk525845894"/>
      <w:r>
        <w:t>Ranulf Fourth earl of Chester</w:t>
      </w:r>
      <w:bookmarkEnd w:id="2"/>
      <w:r>
        <w:t xml:space="preserve">, </w:t>
      </w:r>
      <w:r w:rsidRPr="00E81776">
        <w:rPr>
          <w:i/>
        </w:rPr>
        <w:t xml:space="preserve">Extension of </w:t>
      </w:r>
      <w:proofErr w:type="spellStart"/>
      <w:r w:rsidRPr="00E81776">
        <w:rPr>
          <w:i/>
        </w:rPr>
        <w:t>Ranulf's</w:t>
      </w:r>
      <w:proofErr w:type="spellEnd"/>
      <w:r w:rsidRPr="00E81776">
        <w:rPr>
          <w:i/>
        </w:rPr>
        <w:t xml:space="preserve"> basis of power</w:t>
      </w:r>
      <w:r>
        <w:rPr>
          <w:i/>
        </w:rPr>
        <w:t xml:space="preserve">, </w:t>
      </w:r>
      <w:r w:rsidRPr="00E81776">
        <w:t>2007</w:t>
      </w:r>
      <w:r>
        <w:t xml:space="preserve">, </w:t>
      </w:r>
      <w:bookmarkStart w:id="3" w:name="_Hlk525845964"/>
      <w:r>
        <w:fldChar w:fldCharType="begin"/>
      </w:r>
      <w:r>
        <w:instrText xml:space="preserve"> HYPERLINK "</w:instrText>
      </w:r>
      <w:r w:rsidRPr="00E81776">
        <w:instrText>https://doi.org/10.1093/ref:odnb/23128</w:instrText>
      </w:r>
      <w:r>
        <w:instrText xml:space="preserve">" </w:instrText>
      </w:r>
      <w:r>
        <w:fldChar w:fldCharType="separate"/>
      </w:r>
      <w:r w:rsidRPr="00DB595A">
        <w:rPr>
          <w:rStyle w:val="Hyperlink"/>
        </w:rPr>
        <w:t>https://doi.org/10.1093/ref:odnb/23128</w:t>
      </w:r>
      <w:r>
        <w:fldChar w:fldCharType="end"/>
      </w:r>
      <w:bookmarkEnd w:id="3"/>
      <w:r>
        <w:t xml:space="preserve"> [accessed 27th September 2018].</w:t>
      </w:r>
    </w:p>
  </w:footnote>
  <w:footnote w:id="5">
    <w:p w14:paraId="45A3E648" w14:textId="36FA34CE" w:rsidR="009377D7" w:rsidRDefault="009377D7">
      <w:pPr>
        <w:pStyle w:val="FootnoteText"/>
      </w:pPr>
      <w:r>
        <w:rPr>
          <w:rStyle w:val="FootnoteReference"/>
        </w:rPr>
        <w:footnoteRef/>
      </w:r>
      <w:r>
        <w:t xml:space="preserve"> Ibid. White. </w:t>
      </w:r>
      <w:r w:rsidRPr="009377D7">
        <w:t>Ranulf Fourth earl of Chester</w:t>
      </w:r>
      <w:r>
        <w:t xml:space="preserve">, </w:t>
      </w:r>
      <w:r w:rsidRPr="009377D7">
        <w:rPr>
          <w:i/>
        </w:rPr>
        <w:t>Succession to the earldo</w:t>
      </w:r>
      <w:r>
        <w:rPr>
          <w:i/>
        </w:rPr>
        <w:t xml:space="preserve">m, </w:t>
      </w:r>
      <w:r w:rsidRPr="009377D7">
        <w:t>2007</w:t>
      </w:r>
      <w:r>
        <w:t>,</w:t>
      </w:r>
      <w:r w:rsidRPr="009377D7">
        <w:t xml:space="preserve"> </w:t>
      </w:r>
      <w:hyperlink r:id="rId4" w:history="1">
        <w:r w:rsidRPr="00DB595A">
          <w:rPr>
            <w:rStyle w:val="Hyperlink"/>
          </w:rPr>
          <w:t>https://doi.org/10.1093/ref:odnb/23128</w:t>
        </w:r>
      </w:hyperlink>
      <w:r>
        <w:t xml:space="preserve"> [accessed 27th September 2018].</w:t>
      </w:r>
    </w:p>
  </w:footnote>
  <w:footnote w:id="6">
    <w:p w14:paraId="61A478B4" w14:textId="15BF2AC3" w:rsidR="00B47F2B" w:rsidRPr="00B47F2B" w:rsidRDefault="00B47F2B">
      <w:pPr>
        <w:pStyle w:val="FootnoteText"/>
      </w:pPr>
      <w:r>
        <w:rPr>
          <w:rStyle w:val="FootnoteReference"/>
        </w:rPr>
        <w:footnoteRef/>
      </w:r>
      <w:r>
        <w:t xml:space="preserve"> Monastic Wales, </w:t>
      </w:r>
      <w:r w:rsidRPr="00B47F2B">
        <w:rPr>
          <w:i/>
        </w:rPr>
        <w:t>Basingwerk (Abbey)</w:t>
      </w:r>
      <w:r>
        <w:t xml:space="preserve">, </w:t>
      </w:r>
      <w:hyperlink r:id="rId5" w:history="1">
        <w:r w:rsidRPr="00DB595A">
          <w:rPr>
            <w:rStyle w:val="Hyperlink"/>
          </w:rPr>
          <w:t>http://www.monasticwales.org/browsedb.php?func=showsite&amp;siteID=24</w:t>
        </w:r>
      </w:hyperlink>
      <w:r>
        <w:t xml:space="preserve"> [accessed 27</w:t>
      </w:r>
      <w:r w:rsidRPr="00B47F2B">
        <w:rPr>
          <w:vertAlign w:val="superscript"/>
        </w:rPr>
        <w:t>th</w:t>
      </w:r>
      <w:r>
        <w:t xml:space="preserve"> September 2018].</w:t>
      </w:r>
    </w:p>
  </w:footnote>
  <w:footnote w:id="7">
    <w:p w14:paraId="7A8BDE03" w14:textId="38B80E19" w:rsidR="000042DB" w:rsidRPr="000042DB" w:rsidRDefault="000042DB">
      <w:pPr>
        <w:pStyle w:val="FootnoteText"/>
      </w:pPr>
      <w:r>
        <w:rPr>
          <w:rStyle w:val="FootnoteReference"/>
        </w:rPr>
        <w:footnoteRef/>
      </w:r>
      <w:r>
        <w:t xml:space="preserve"> </w:t>
      </w:r>
      <w:r w:rsidR="00767A9D">
        <w:t>Matthew, P</w:t>
      </w:r>
      <w:r>
        <w:t xml:space="preserve">. </w:t>
      </w:r>
      <w:bookmarkStart w:id="4" w:name="_Hlk525899649"/>
      <w:r w:rsidRPr="000042DB">
        <w:rPr>
          <w:i/>
        </w:rPr>
        <w:t>Map of Great Britain,</w:t>
      </w:r>
      <w:r w:rsidRPr="000042DB">
        <w:t xml:space="preserve"> </w:t>
      </w:r>
      <w:hyperlink r:id="rId6" w:history="1">
        <w:r w:rsidRPr="00DB595A">
          <w:rPr>
            <w:rStyle w:val="Hyperlink"/>
            <w:i/>
          </w:rPr>
          <w:t>http://www.bl.uk/onlinegallery/onlineex/mapsviews/mapgb/</w:t>
        </w:r>
      </w:hyperlink>
      <w:r>
        <w:rPr>
          <w:i/>
        </w:rPr>
        <w:t xml:space="preserve"> [accessed 27</w:t>
      </w:r>
      <w:r w:rsidRPr="000042DB">
        <w:rPr>
          <w:i/>
          <w:vertAlign w:val="superscript"/>
        </w:rPr>
        <w:t>th</w:t>
      </w:r>
      <w:r>
        <w:rPr>
          <w:i/>
        </w:rPr>
        <w:t xml:space="preserve"> September 2018].</w:t>
      </w:r>
      <w:bookmarkEnd w:id="4"/>
    </w:p>
  </w:footnote>
  <w:footnote w:id="8">
    <w:p w14:paraId="6DB18F53" w14:textId="618C4064" w:rsidR="00AB57DC" w:rsidRDefault="00AB57DC">
      <w:pPr>
        <w:pStyle w:val="FootnoteText"/>
      </w:pPr>
      <w:r>
        <w:rPr>
          <w:rStyle w:val="FootnoteReference"/>
        </w:rPr>
        <w:footnoteRef/>
      </w:r>
      <w:r>
        <w:t xml:space="preserve"> Monastic Wales, </w:t>
      </w:r>
      <w:r w:rsidRPr="00AB57DC">
        <w:rPr>
          <w:i/>
        </w:rPr>
        <w:t>Basingwerk (Abbey),</w:t>
      </w:r>
      <w:r>
        <w:t xml:space="preserve"> </w:t>
      </w:r>
      <w:hyperlink r:id="rId7" w:history="1">
        <w:r w:rsidRPr="006E65C1">
          <w:rPr>
            <w:rStyle w:val="Hyperlink"/>
          </w:rPr>
          <w:t>http://www.monasticwales.org/browsedb.php?func=showsite&amp;siteID=24</w:t>
        </w:r>
      </w:hyperlink>
      <w:r>
        <w:t xml:space="preserve"> [accessed 28</w:t>
      </w:r>
      <w:r w:rsidRPr="00AB57DC">
        <w:rPr>
          <w:vertAlign w:val="superscript"/>
        </w:rPr>
        <w:t>th</w:t>
      </w:r>
      <w:r>
        <w:t xml:space="preserve"> September 2018].</w:t>
      </w:r>
    </w:p>
  </w:footnote>
  <w:footnote w:id="9">
    <w:p w14:paraId="7A2F6BD2" w14:textId="646B669F" w:rsidR="00AB57DC" w:rsidRDefault="00AB57DC">
      <w:pPr>
        <w:pStyle w:val="FootnoteText"/>
      </w:pPr>
      <w:r>
        <w:rPr>
          <w:rStyle w:val="FootnoteReference"/>
        </w:rPr>
        <w:footnoteRef/>
      </w:r>
      <w:r>
        <w:t xml:space="preserve"> Monastic Wales, </w:t>
      </w:r>
      <w:r w:rsidRPr="00AB57DC">
        <w:rPr>
          <w:i/>
        </w:rPr>
        <w:t>Savigniac</w:t>
      </w:r>
      <w:r>
        <w:t xml:space="preserve">, </w:t>
      </w:r>
      <w:hyperlink r:id="rId8" w:history="1">
        <w:r w:rsidRPr="006E65C1">
          <w:rPr>
            <w:rStyle w:val="Hyperlink"/>
          </w:rPr>
          <w:t>http://www.monasticwales.org/order/7</w:t>
        </w:r>
      </w:hyperlink>
      <w:r>
        <w:t xml:space="preserve"> [accessed 28th September 2018].</w:t>
      </w:r>
    </w:p>
  </w:footnote>
  <w:footnote w:id="10">
    <w:p w14:paraId="29498C24" w14:textId="3E9F5336" w:rsidR="00AB57DC" w:rsidRDefault="00AB57DC">
      <w:pPr>
        <w:pStyle w:val="FootnoteText"/>
      </w:pPr>
      <w:r>
        <w:rPr>
          <w:rStyle w:val="FootnoteReference"/>
        </w:rPr>
        <w:footnoteRef/>
      </w:r>
      <w:r>
        <w:t xml:space="preserve"> Monastic Wales, </w:t>
      </w:r>
      <w:r w:rsidRPr="00AB57DC">
        <w:rPr>
          <w:i/>
        </w:rPr>
        <w:t>Basingwerk (Abbey),</w:t>
      </w:r>
      <w:r>
        <w:t xml:space="preserve"> </w:t>
      </w:r>
      <w:hyperlink r:id="rId9" w:history="1">
        <w:r w:rsidRPr="006E65C1">
          <w:rPr>
            <w:rStyle w:val="Hyperlink"/>
          </w:rPr>
          <w:t>http://www.monasticwales.org/browsedb.php?func=showsite&amp;siteID=24</w:t>
        </w:r>
      </w:hyperlink>
      <w:r>
        <w:t xml:space="preserve"> [accessed 28</w:t>
      </w:r>
      <w:r w:rsidRPr="00AB57DC">
        <w:rPr>
          <w:vertAlign w:val="superscript"/>
        </w:rPr>
        <w:t>th</w:t>
      </w:r>
      <w:r>
        <w:t xml:space="preserve"> September 2018].</w:t>
      </w:r>
    </w:p>
  </w:footnote>
  <w:footnote w:id="11">
    <w:p w14:paraId="20DDDC60" w14:textId="32C02BCE" w:rsidR="00366606" w:rsidRDefault="00366606">
      <w:pPr>
        <w:pStyle w:val="FootnoteText"/>
      </w:pPr>
      <w:r>
        <w:rPr>
          <w:rStyle w:val="FootnoteReference"/>
        </w:rPr>
        <w:footnoteRef/>
      </w:r>
      <w:r>
        <w:t xml:space="preserve"> Gerald of Wales. </w:t>
      </w:r>
      <w:bookmarkStart w:id="5" w:name="_Hlk525899568"/>
      <w:r w:rsidRPr="00366606">
        <w:rPr>
          <w:i/>
        </w:rPr>
        <w:t>Journey through Wales (</w:t>
      </w:r>
      <w:proofErr w:type="spellStart"/>
      <w:r w:rsidRPr="00366606">
        <w:rPr>
          <w:i/>
        </w:rPr>
        <w:t>Giraldus</w:t>
      </w:r>
      <w:proofErr w:type="spellEnd"/>
      <w:r w:rsidRPr="00366606">
        <w:rPr>
          <w:i/>
        </w:rPr>
        <w:t xml:space="preserve"> </w:t>
      </w:r>
      <w:proofErr w:type="spellStart"/>
      <w:r w:rsidRPr="00366606">
        <w:rPr>
          <w:i/>
        </w:rPr>
        <w:t>Cambrensis</w:t>
      </w:r>
      <w:proofErr w:type="spellEnd"/>
      <w:r w:rsidRPr="00366606">
        <w:rPr>
          <w:i/>
        </w:rPr>
        <w:t>),</w:t>
      </w:r>
      <w:r>
        <w:rPr>
          <w:i/>
        </w:rPr>
        <w:t xml:space="preserve"> </w:t>
      </w:r>
      <w:hyperlink r:id="rId10" w:history="1">
        <w:r w:rsidRPr="006E65C1">
          <w:rPr>
            <w:rStyle w:val="Hyperlink"/>
          </w:rPr>
          <w:t>http://www.swanseamass.org/history/wales/travel/gerald1.html#hospitality</w:t>
        </w:r>
      </w:hyperlink>
      <w:r>
        <w:t xml:space="preserve"> [accessed 28</w:t>
      </w:r>
      <w:r w:rsidRPr="00366606">
        <w:rPr>
          <w:vertAlign w:val="superscript"/>
        </w:rPr>
        <w:t>th</w:t>
      </w:r>
      <w:r>
        <w:t xml:space="preserve"> September 2018].</w:t>
      </w:r>
      <w:bookmarkEnd w:id="5"/>
    </w:p>
  </w:footnote>
  <w:footnote w:id="12">
    <w:p w14:paraId="417881DF" w14:textId="781BA178" w:rsidR="00366606" w:rsidRDefault="00366606">
      <w:pPr>
        <w:pStyle w:val="FootnoteText"/>
      </w:pPr>
      <w:r>
        <w:rPr>
          <w:rStyle w:val="FootnoteReference"/>
        </w:rPr>
        <w:footnoteRef/>
      </w:r>
      <w:r>
        <w:t xml:space="preserve"> Gerald of Wales. </w:t>
      </w:r>
      <w:r w:rsidRPr="00366606">
        <w:rPr>
          <w:i/>
        </w:rPr>
        <w:t>Journey through Wales (</w:t>
      </w:r>
      <w:proofErr w:type="spellStart"/>
      <w:r w:rsidRPr="00366606">
        <w:rPr>
          <w:i/>
        </w:rPr>
        <w:t>Giraldus</w:t>
      </w:r>
      <w:proofErr w:type="spellEnd"/>
      <w:r w:rsidRPr="00366606">
        <w:rPr>
          <w:i/>
        </w:rPr>
        <w:t xml:space="preserve"> </w:t>
      </w:r>
      <w:proofErr w:type="spellStart"/>
      <w:r w:rsidRPr="00366606">
        <w:rPr>
          <w:i/>
        </w:rPr>
        <w:t>Cambrensis</w:t>
      </w:r>
      <w:proofErr w:type="spellEnd"/>
      <w:r w:rsidRPr="00366606">
        <w:rPr>
          <w:i/>
        </w:rPr>
        <w:t>),</w:t>
      </w:r>
      <w:r>
        <w:t xml:space="preserve"> </w:t>
      </w:r>
      <w:hyperlink r:id="rId11" w:history="1">
        <w:r w:rsidRPr="006E65C1">
          <w:rPr>
            <w:rStyle w:val="Hyperlink"/>
          </w:rPr>
          <w:t>http://www.swanseamass.org/history/wales/travel/gerald1.html#hospitality</w:t>
        </w:r>
      </w:hyperlink>
      <w:r>
        <w:t xml:space="preserve"> [accessed 28</w:t>
      </w:r>
      <w:r w:rsidRPr="00366606">
        <w:rPr>
          <w:vertAlign w:val="superscript"/>
        </w:rPr>
        <w:t>th</w:t>
      </w:r>
      <w:r>
        <w:t xml:space="preserve"> September 2018].</w:t>
      </w:r>
    </w:p>
  </w:footnote>
  <w:footnote w:id="13">
    <w:p w14:paraId="25DD89FE" w14:textId="38E94DBC" w:rsidR="00987AFE" w:rsidRDefault="00987AFE">
      <w:pPr>
        <w:pStyle w:val="FootnoteText"/>
      </w:pPr>
      <w:r>
        <w:rPr>
          <w:rStyle w:val="FootnoteReference"/>
        </w:rPr>
        <w:footnoteRef/>
      </w:r>
      <w:r>
        <w:t xml:space="preserve"> Monastic Wales, </w:t>
      </w:r>
      <w:r w:rsidRPr="00987AFE">
        <w:rPr>
          <w:i/>
        </w:rPr>
        <w:t>Basingwerk (Abbey),</w:t>
      </w:r>
      <w:r>
        <w:t xml:space="preserve"> </w:t>
      </w:r>
      <w:hyperlink r:id="rId12" w:history="1">
        <w:r w:rsidRPr="006E65C1">
          <w:rPr>
            <w:rStyle w:val="Hyperlink"/>
          </w:rPr>
          <w:t>http://www.monasticwales.org/browsedb.php?func=showsite&amp;siteID=24</w:t>
        </w:r>
      </w:hyperlink>
      <w:r>
        <w:t xml:space="preserve"> [accessed 28</w:t>
      </w:r>
      <w:r w:rsidRPr="00987AFE">
        <w:rPr>
          <w:vertAlign w:val="superscript"/>
        </w:rPr>
        <w:t>th</w:t>
      </w:r>
      <w:r>
        <w:t xml:space="preserve"> September 2018].</w:t>
      </w:r>
    </w:p>
  </w:footnote>
  <w:footnote w:id="14">
    <w:p w14:paraId="701D30CC" w14:textId="638023B3" w:rsidR="00987AFE" w:rsidRDefault="00987AFE">
      <w:pPr>
        <w:pStyle w:val="FootnoteText"/>
      </w:pPr>
      <w:r>
        <w:rPr>
          <w:rStyle w:val="FootnoteReference"/>
        </w:rPr>
        <w:footnoteRef/>
      </w:r>
      <w:r>
        <w:t xml:space="preserve"> Monastic Wales, </w:t>
      </w:r>
      <w:r w:rsidRPr="00987AFE">
        <w:rPr>
          <w:i/>
        </w:rPr>
        <w:t>Basingwerk (Abbey),</w:t>
      </w:r>
      <w:r>
        <w:t xml:space="preserve"> </w:t>
      </w:r>
      <w:hyperlink r:id="rId13" w:history="1">
        <w:r w:rsidRPr="006E65C1">
          <w:rPr>
            <w:rStyle w:val="Hyperlink"/>
          </w:rPr>
          <w:t>http://www.monasticwales.org/browsedb.php?func=showsite&amp;siteID=24</w:t>
        </w:r>
      </w:hyperlink>
      <w:r>
        <w:t xml:space="preserve"> [accessed 28</w:t>
      </w:r>
      <w:r w:rsidRPr="00987AFE">
        <w:rPr>
          <w:vertAlign w:val="superscript"/>
        </w:rPr>
        <w:t>th</w:t>
      </w:r>
      <w:r>
        <w:t xml:space="preserve"> September 2018].</w:t>
      </w:r>
    </w:p>
  </w:footnote>
  <w:footnote w:id="15">
    <w:p w14:paraId="33BA2000" w14:textId="28264422" w:rsidR="00987AFE" w:rsidRDefault="00987AFE">
      <w:pPr>
        <w:pStyle w:val="FootnoteText"/>
      </w:pPr>
      <w:r>
        <w:rPr>
          <w:rStyle w:val="FootnoteReference"/>
        </w:rPr>
        <w:footnoteRef/>
      </w:r>
      <w:r>
        <w:t xml:space="preserve"> </w:t>
      </w:r>
      <w:bookmarkStart w:id="6" w:name="_Hlk525899810"/>
      <w:r>
        <w:t xml:space="preserve">Monastic Wales, </w:t>
      </w:r>
      <w:r w:rsidRPr="00987AFE">
        <w:rPr>
          <w:i/>
        </w:rPr>
        <w:t xml:space="preserve">Basingwerk (Abbey), </w:t>
      </w:r>
      <w:hyperlink r:id="rId14" w:history="1">
        <w:r w:rsidRPr="006E65C1">
          <w:rPr>
            <w:rStyle w:val="Hyperlink"/>
          </w:rPr>
          <w:t>http://www.monasticwales.org/browsedb.php?func=showsite&amp;siteID=24</w:t>
        </w:r>
      </w:hyperlink>
      <w:r>
        <w:t xml:space="preserve"> [accessed 28</w:t>
      </w:r>
      <w:r w:rsidRPr="00987AFE">
        <w:rPr>
          <w:vertAlign w:val="superscript"/>
        </w:rPr>
        <w:t>th</w:t>
      </w:r>
      <w:r>
        <w:t xml:space="preserve"> September 2018].</w:t>
      </w:r>
    </w:p>
    <w:bookmarkEnd w:id="6"/>
  </w:footnote>
  <w:footnote w:id="16">
    <w:p w14:paraId="02D2D719" w14:textId="5F69A00A" w:rsidR="00987B96" w:rsidRDefault="00987B96">
      <w:pPr>
        <w:pStyle w:val="FootnoteText"/>
      </w:pPr>
      <w:r>
        <w:rPr>
          <w:rStyle w:val="FootnoteReference"/>
        </w:rPr>
        <w:footnoteRef/>
      </w:r>
      <w:r>
        <w:t xml:space="preserve"> Monastic Wales, Basingwerk (Abbey), </w:t>
      </w:r>
      <w:hyperlink r:id="rId15" w:history="1">
        <w:r w:rsidRPr="006E65C1">
          <w:rPr>
            <w:rStyle w:val="Hyperlink"/>
          </w:rPr>
          <w:t>http://www.monasticwales.org/browsedb.php?func=showsite&amp;siteID=24</w:t>
        </w:r>
      </w:hyperlink>
      <w:r>
        <w:t xml:space="preserve"> [accessed 28</w:t>
      </w:r>
      <w:r w:rsidRPr="00987B96">
        <w:rPr>
          <w:vertAlign w:val="superscript"/>
        </w:rPr>
        <w:t>th</w:t>
      </w:r>
      <w:r>
        <w:t xml:space="preserve"> September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B7A"/>
    <w:rsid w:val="000042DB"/>
    <w:rsid w:val="00032547"/>
    <w:rsid w:val="00040F62"/>
    <w:rsid w:val="000520D4"/>
    <w:rsid w:val="000A4FF5"/>
    <w:rsid w:val="000E72B1"/>
    <w:rsid w:val="000F328D"/>
    <w:rsid w:val="001037C2"/>
    <w:rsid w:val="00134208"/>
    <w:rsid w:val="001E7D78"/>
    <w:rsid w:val="00226ABA"/>
    <w:rsid w:val="002417CE"/>
    <w:rsid w:val="002439B5"/>
    <w:rsid w:val="00250CF5"/>
    <w:rsid w:val="002B10CE"/>
    <w:rsid w:val="002C632B"/>
    <w:rsid w:val="00342562"/>
    <w:rsid w:val="00366606"/>
    <w:rsid w:val="003B4502"/>
    <w:rsid w:val="00427FFD"/>
    <w:rsid w:val="004C33A9"/>
    <w:rsid w:val="0051518D"/>
    <w:rsid w:val="0053428F"/>
    <w:rsid w:val="00583D0D"/>
    <w:rsid w:val="005C0D70"/>
    <w:rsid w:val="00767A9D"/>
    <w:rsid w:val="007C3B79"/>
    <w:rsid w:val="007E7184"/>
    <w:rsid w:val="00810A57"/>
    <w:rsid w:val="00831FAC"/>
    <w:rsid w:val="0090274D"/>
    <w:rsid w:val="00916F53"/>
    <w:rsid w:val="009377D7"/>
    <w:rsid w:val="00987AFE"/>
    <w:rsid w:val="00987B96"/>
    <w:rsid w:val="00990EFC"/>
    <w:rsid w:val="009A2F2E"/>
    <w:rsid w:val="009A3D69"/>
    <w:rsid w:val="00AB57DC"/>
    <w:rsid w:val="00AC2350"/>
    <w:rsid w:val="00B47F2B"/>
    <w:rsid w:val="00C0260C"/>
    <w:rsid w:val="00CA6A97"/>
    <w:rsid w:val="00D1380A"/>
    <w:rsid w:val="00D177F6"/>
    <w:rsid w:val="00D30F65"/>
    <w:rsid w:val="00DC30B3"/>
    <w:rsid w:val="00E04B7A"/>
    <w:rsid w:val="00E81776"/>
    <w:rsid w:val="00EB2A32"/>
    <w:rsid w:val="00EB3A46"/>
    <w:rsid w:val="00F42ECD"/>
    <w:rsid w:val="00F44403"/>
    <w:rsid w:val="00F91A81"/>
    <w:rsid w:val="00FC3CF8"/>
    <w:rsid w:val="00FE3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33F10"/>
  <w15:chartTrackingRefBased/>
  <w15:docId w15:val="{CFC3D051-C067-40E6-BDEC-1BCC8DCD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E7D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7D78"/>
    <w:rPr>
      <w:sz w:val="20"/>
      <w:szCs w:val="20"/>
    </w:rPr>
  </w:style>
  <w:style w:type="character" w:styleId="FootnoteReference">
    <w:name w:val="footnote reference"/>
    <w:basedOn w:val="DefaultParagraphFont"/>
    <w:uiPriority w:val="99"/>
    <w:semiHidden/>
    <w:unhideWhenUsed/>
    <w:rsid w:val="001E7D78"/>
    <w:rPr>
      <w:vertAlign w:val="superscript"/>
    </w:rPr>
  </w:style>
  <w:style w:type="character" w:styleId="Hyperlink">
    <w:name w:val="Hyperlink"/>
    <w:basedOn w:val="DefaultParagraphFont"/>
    <w:uiPriority w:val="99"/>
    <w:unhideWhenUsed/>
    <w:rsid w:val="00F44403"/>
    <w:rPr>
      <w:color w:val="0563C1" w:themeColor="hyperlink"/>
      <w:u w:val="single"/>
    </w:rPr>
  </w:style>
  <w:style w:type="character" w:styleId="UnresolvedMention">
    <w:name w:val="Unresolved Mention"/>
    <w:basedOn w:val="DefaultParagraphFont"/>
    <w:uiPriority w:val="99"/>
    <w:semiHidden/>
    <w:unhideWhenUsed/>
    <w:rsid w:val="00F44403"/>
    <w:rPr>
      <w:color w:val="605E5C"/>
      <w:shd w:val="clear" w:color="auto" w:fill="E1DFDD"/>
    </w:rPr>
  </w:style>
  <w:style w:type="paragraph" w:styleId="EndnoteText">
    <w:name w:val="endnote text"/>
    <w:basedOn w:val="Normal"/>
    <w:link w:val="EndnoteTextChar"/>
    <w:uiPriority w:val="99"/>
    <w:semiHidden/>
    <w:unhideWhenUsed/>
    <w:rsid w:val="00250CF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0CF5"/>
    <w:rPr>
      <w:sz w:val="20"/>
      <w:szCs w:val="20"/>
    </w:rPr>
  </w:style>
  <w:style w:type="character" w:styleId="EndnoteReference">
    <w:name w:val="endnote reference"/>
    <w:basedOn w:val="DefaultParagraphFont"/>
    <w:uiPriority w:val="99"/>
    <w:semiHidden/>
    <w:unhideWhenUsed/>
    <w:rsid w:val="00250CF5"/>
    <w:rPr>
      <w:vertAlign w:val="superscript"/>
    </w:rPr>
  </w:style>
  <w:style w:type="character" w:styleId="FollowedHyperlink">
    <w:name w:val="FollowedHyperlink"/>
    <w:basedOn w:val="DefaultParagraphFont"/>
    <w:uiPriority w:val="99"/>
    <w:semiHidden/>
    <w:unhideWhenUsed/>
    <w:rsid w:val="00767A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www.monasticwales.org/order/7" TargetMode="External"/><Relationship Id="rId13" Type="http://schemas.openxmlformats.org/officeDocument/2006/relationships/hyperlink" Target="http://www.monasticwales.org/browsedb.php?func=showsite&amp;siteID=24" TargetMode="External"/><Relationship Id="rId3" Type="http://schemas.openxmlformats.org/officeDocument/2006/relationships/hyperlink" Target="https://doi.org/10.1093/ref:odnb/23128" TargetMode="External"/><Relationship Id="rId7" Type="http://schemas.openxmlformats.org/officeDocument/2006/relationships/hyperlink" Target="http://www.monasticwales.org/browsedb.php?func=showsite&amp;siteID=24" TargetMode="External"/><Relationship Id="rId12" Type="http://schemas.openxmlformats.org/officeDocument/2006/relationships/hyperlink" Target="http://www.monasticwales.org/browsedb.php?func=showsite&amp;siteID=24" TargetMode="External"/><Relationship Id="rId2" Type="http://schemas.openxmlformats.org/officeDocument/2006/relationships/hyperlink" Target="https://doi.org/10.1093/ref:odnb/23128" TargetMode="External"/><Relationship Id="rId1" Type="http://schemas.openxmlformats.org/officeDocument/2006/relationships/hyperlink" Target="http://www.monasticwales.org/showarticle.php?func=showarticle&amp;articleID=3" TargetMode="External"/><Relationship Id="rId6" Type="http://schemas.openxmlformats.org/officeDocument/2006/relationships/hyperlink" Target="http://www.bl.uk/onlinegallery/onlineex/mapsviews/mapgb/" TargetMode="External"/><Relationship Id="rId11" Type="http://schemas.openxmlformats.org/officeDocument/2006/relationships/hyperlink" Target="http://www.swanseamass.org/history/wales/travel/gerald1.html#hospitality" TargetMode="External"/><Relationship Id="rId5" Type="http://schemas.openxmlformats.org/officeDocument/2006/relationships/hyperlink" Target="http://www.monasticwales.org/browsedb.php?func=showsite&amp;siteID=24" TargetMode="External"/><Relationship Id="rId15" Type="http://schemas.openxmlformats.org/officeDocument/2006/relationships/hyperlink" Target="http://www.monasticwales.org/browsedb.php?func=showsite&amp;siteID=24" TargetMode="External"/><Relationship Id="rId10" Type="http://schemas.openxmlformats.org/officeDocument/2006/relationships/hyperlink" Target="http://www.swanseamass.org/history/wales/travel/gerald1.html#hospitality" TargetMode="External"/><Relationship Id="rId4" Type="http://schemas.openxmlformats.org/officeDocument/2006/relationships/hyperlink" Target="https://doi.org/10.1093/ref:odnb/23128" TargetMode="External"/><Relationship Id="rId9" Type="http://schemas.openxmlformats.org/officeDocument/2006/relationships/hyperlink" Target="http://www.monasticwales.org/browsedb.php?func=showsite&amp;siteID=24" TargetMode="External"/><Relationship Id="rId14" Type="http://schemas.openxmlformats.org/officeDocument/2006/relationships/hyperlink" Target="http://www.monasticwales.org/browsedb.php?func=showsite&amp;siteID=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3CDE3-D4EF-4D56-8633-D23BC042C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3</Pages>
  <Words>896</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dc:creator>
  <cp:keywords/>
  <dc:description/>
  <cp:lastModifiedBy>Jodie</cp:lastModifiedBy>
  <cp:revision>12</cp:revision>
  <dcterms:created xsi:type="dcterms:W3CDTF">2018-09-26T18:56:00Z</dcterms:created>
  <dcterms:modified xsi:type="dcterms:W3CDTF">2018-09-28T11:09:00Z</dcterms:modified>
</cp:coreProperties>
</file>