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17CC0"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5151163D"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5780A855"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4947D90E"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25F74071"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75159DEB"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27E06E1A"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7C7DFF83"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505031C5"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1650FCDC"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18A553FA"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435AC584"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2CC15D04"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361D7FB4"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66946990"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2E7EC058" w14:textId="24B8F4CF" w:rsidR="00532EF5" w:rsidRPr="00753C6F" w:rsidRDefault="00532EF5" w:rsidP="00753C6F">
      <w:pPr>
        <w:spacing w:line="360" w:lineRule="auto"/>
        <w:contextualSpacing/>
        <w:jc w:val="center"/>
        <w:rPr>
          <w:rFonts w:ascii="Times New Roman" w:eastAsia="Calibri" w:hAnsi="Times New Roman" w:cs="Times New Roman"/>
          <w:b/>
          <w:sz w:val="24"/>
          <w:szCs w:val="24"/>
          <w:lang w:val="en-GB"/>
        </w:rPr>
      </w:pPr>
      <w:r w:rsidRPr="00753C6F">
        <w:rPr>
          <w:rFonts w:ascii="Times New Roman" w:eastAsia="Calibri" w:hAnsi="Times New Roman" w:cs="Times New Roman"/>
          <w:b/>
          <w:sz w:val="24"/>
          <w:szCs w:val="24"/>
          <w:lang w:val="en-GB"/>
        </w:rPr>
        <w:t>Human Resource Management Assignment 2</w:t>
      </w:r>
    </w:p>
    <w:p w14:paraId="68883153"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p>
    <w:p w14:paraId="061F2EE7" w14:textId="77777777" w:rsidR="00532EF5" w:rsidRPr="00753C6F" w:rsidRDefault="00532EF5" w:rsidP="00753C6F">
      <w:pPr>
        <w:spacing w:line="360" w:lineRule="auto"/>
        <w:contextualSpacing/>
        <w:jc w:val="both"/>
        <w:rPr>
          <w:rFonts w:ascii="Times New Roman" w:eastAsia="Calibri" w:hAnsi="Times New Roman" w:cs="Times New Roman"/>
          <w:b/>
          <w:sz w:val="24"/>
          <w:szCs w:val="24"/>
          <w:lang w:val="en-GB"/>
        </w:rPr>
      </w:pPr>
      <w:r w:rsidRPr="00753C6F">
        <w:rPr>
          <w:rFonts w:ascii="Times New Roman" w:eastAsia="Calibri" w:hAnsi="Times New Roman" w:cs="Times New Roman"/>
          <w:b/>
          <w:sz w:val="24"/>
          <w:szCs w:val="24"/>
          <w:lang w:val="en-GB"/>
        </w:rPr>
        <w:br w:type="page"/>
      </w:r>
    </w:p>
    <w:p w14:paraId="34811D8C" w14:textId="6D8BACCD" w:rsidR="00753C6F" w:rsidRPr="00753C6F" w:rsidRDefault="00753C6F" w:rsidP="00753C6F">
      <w:pPr>
        <w:pStyle w:val="Heading1"/>
        <w:spacing w:line="360" w:lineRule="auto"/>
        <w:contextualSpacing/>
        <w:jc w:val="center"/>
        <w:rPr>
          <w:rFonts w:ascii="Times New Roman" w:hAnsi="Times New Roman" w:cs="Times New Roman"/>
          <w:b/>
          <w:bCs/>
          <w:sz w:val="24"/>
          <w:szCs w:val="24"/>
          <w:lang w:val="en-GB"/>
        </w:rPr>
      </w:pPr>
      <w:bookmarkStart w:id="0" w:name="_Toc113200867"/>
      <w:r w:rsidRPr="00753C6F">
        <w:rPr>
          <w:rFonts w:ascii="Times New Roman" w:hAnsi="Times New Roman" w:cs="Times New Roman"/>
          <w:b/>
          <w:bCs/>
          <w:sz w:val="24"/>
          <w:szCs w:val="24"/>
          <w:lang w:val="en-GB"/>
        </w:rPr>
        <w:lastRenderedPageBreak/>
        <w:t>Table of Contents</w:t>
      </w:r>
      <w:bookmarkEnd w:id="0"/>
    </w:p>
    <w:p w14:paraId="56A50838" w14:textId="6F21EC64" w:rsidR="00753C6F" w:rsidRPr="00753C6F" w:rsidRDefault="00753C6F" w:rsidP="00753C6F">
      <w:pPr>
        <w:pStyle w:val="TOC1"/>
        <w:tabs>
          <w:tab w:val="right" w:leader="dot" w:pos="9350"/>
        </w:tabs>
        <w:spacing w:line="360" w:lineRule="auto"/>
        <w:contextualSpacing/>
        <w:jc w:val="both"/>
        <w:rPr>
          <w:rFonts w:ascii="Times New Roman" w:hAnsi="Times New Roman" w:cs="Times New Roman"/>
          <w:noProof/>
          <w:sz w:val="24"/>
          <w:szCs w:val="24"/>
        </w:rPr>
      </w:pPr>
      <w:r w:rsidRPr="00753C6F">
        <w:rPr>
          <w:rFonts w:ascii="Times New Roman" w:hAnsi="Times New Roman" w:cs="Times New Roman"/>
          <w:sz w:val="24"/>
          <w:szCs w:val="24"/>
          <w:lang w:val="en-GB"/>
        </w:rPr>
        <w:fldChar w:fldCharType="begin"/>
      </w:r>
      <w:r w:rsidRPr="00753C6F">
        <w:rPr>
          <w:rFonts w:ascii="Times New Roman" w:hAnsi="Times New Roman" w:cs="Times New Roman"/>
          <w:sz w:val="24"/>
          <w:szCs w:val="24"/>
          <w:lang w:val="en-GB"/>
        </w:rPr>
        <w:instrText xml:space="preserve"> TOC \o "1-3" \h \z \u </w:instrText>
      </w:r>
      <w:r w:rsidRPr="00753C6F">
        <w:rPr>
          <w:rFonts w:ascii="Times New Roman" w:hAnsi="Times New Roman" w:cs="Times New Roman"/>
          <w:sz w:val="24"/>
          <w:szCs w:val="24"/>
          <w:lang w:val="en-GB"/>
        </w:rPr>
        <w:fldChar w:fldCharType="separate"/>
      </w:r>
      <w:hyperlink w:anchor="_Toc113200867" w:history="1">
        <w:r w:rsidRPr="00753C6F">
          <w:rPr>
            <w:rStyle w:val="Hyperlink"/>
            <w:rFonts w:ascii="Times New Roman" w:hAnsi="Times New Roman" w:cs="Times New Roman"/>
            <w:b/>
            <w:bCs/>
            <w:noProof/>
            <w:sz w:val="24"/>
            <w:szCs w:val="24"/>
            <w:lang w:val="en-GB"/>
          </w:rPr>
          <w:t>Table of Contents</w:t>
        </w:r>
        <w:r w:rsidRPr="00753C6F">
          <w:rPr>
            <w:rFonts w:ascii="Times New Roman" w:hAnsi="Times New Roman" w:cs="Times New Roman"/>
            <w:noProof/>
            <w:webHidden/>
            <w:sz w:val="24"/>
            <w:szCs w:val="24"/>
          </w:rPr>
          <w:tab/>
        </w:r>
        <w:r w:rsidRPr="00753C6F">
          <w:rPr>
            <w:rFonts w:ascii="Times New Roman" w:hAnsi="Times New Roman" w:cs="Times New Roman"/>
            <w:noProof/>
            <w:webHidden/>
            <w:sz w:val="24"/>
            <w:szCs w:val="24"/>
          </w:rPr>
          <w:fldChar w:fldCharType="begin"/>
        </w:r>
        <w:r w:rsidRPr="00753C6F">
          <w:rPr>
            <w:rFonts w:ascii="Times New Roman" w:hAnsi="Times New Roman" w:cs="Times New Roman"/>
            <w:noProof/>
            <w:webHidden/>
            <w:sz w:val="24"/>
            <w:szCs w:val="24"/>
          </w:rPr>
          <w:instrText xml:space="preserve"> PAGEREF _Toc113200867 \h </w:instrText>
        </w:r>
        <w:r w:rsidRPr="00753C6F">
          <w:rPr>
            <w:rFonts w:ascii="Times New Roman" w:hAnsi="Times New Roman" w:cs="Times New Roman"/>
            <w:noProof/>
            <w:webHidden/>
            <w:sz w:val="24"/>
            <w:szCs w:val="24"/>
          </w:rPr>
        </w:r>
        <w:r w:rsidRPr="00753C6F">
          <w:rPr>
            <w:rFonts w:ascii="Times New Roman" w:hAnsi="Times New Roman" w:cs="Times New Roman"/>
            <w:noProof/>
            <w:webHidden/>
            <w:sz w:val="24"/>
            <w:szCs w:val="24"/>
          </w:rPr>
          <w:fldChar w:fldCharType="separate"/>
        </w:r>
        <w:r w:rsidRPr="00753C6F">
          <w:rPr>
            <w:rFonts w:ascii="Times New Roman" w:hAnsi="Times New Roman" w:cs="Times New Roman"/>
            <w:noProof/>
            <w:webHidden/>
            <w:sz w:val="24"/>
            <w:szCs w:val="24"/>
          </w:rPr>
          <w:t>2</w:t>
        </w:r>
        <w:r w:rsidRPr="00753C6F">
          <w:rPr>
            <w:rFonts w:ascii="Times New Roman" w:hAnsi="Times New Roman" w:cs="Times New Roman"/>
            <w:noProof/>
            <w:webHidden/>
            <w:sz w:val="24"/>
            <w:szCs w:val="24"/>
          </w:rPr>
          <w:fldChar w:fldCharType="end"/>
        </w:r>
      </w:hyperlink>
    </w:p>
    <w:p w14:paraId="1439236A" w14:textId="22B2F0BC" w:rsidR="00753C6F" w:rsidRPr="00753C6F" w:rsidRDefault="00FD3854" w:rsidP="00753C6F">
      <w:pPr>
        <w:pStyle w:val="TOC1"/>
        <w:tabs>
          <w:tab w:val="right" w:leader="dot" w:pos="9350"/>
        </w:tabs>
        <w:spacing w:line="360" w:lineRule="auto"/>
        <w:contextualSpacing/>
        <w:jc w:val="both"/>
        <w:rPr>
          <w:rFonts w:ascii="Times New Roman" w:hAnsi="Times New Roman" w:cs="Times New Roman"/>
          <w:noProof/>
          <w:sz w:val="24"/>
          <w:szCs w:val="24"/>
        </w:rPr>
      </w:pPr>
      <w:hyperlink w:anchor="_Toc113200868" w:history="1">
        <w:r w:rsidR="00753C6F" w:rsidRPr="00753C6F">
          <w:rPr>
            <w:rStyle w:val="Hyperlink"/>
            <w:rFonts w:ascii="Times New Roman" w:hAnsi="Times New Roman" w:cs="Times New Roman"/>
            <w:b/>
            <w:bCs/>
            <w:noProof/>
            <w:sz w:val="24"/>
            <w:szCs w:val="24"/>
            <w:lang w:val="en-GB"/>
          </w:rPr>
          <w:t>Introduction</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_Toc113200868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2</w:t>
        </w:r>
        <w:r w:rsidR="00753C6F" w:rsidRPr="00753C6F">
          <w:rPr>
            <w:rFonts w:ascii="Times New Roman" w:hAnsi="Times New Roman" w:cs="Times New Roman"/>
            <w:noProof/>
            <w:webHidden/>
            <w:sz w:val="24"/>
            <w:szCs w:val="24"/>
          </w:rPr>
          <w:fldChar w:fldCharType="end"/>
        </w:r>
      </w:hyperlink>
    </w:p>
    <w:p w14:paraId="6F106688" w14:textId="6D5AE218" w:rsidR="00753C6F" w:rsidRPr="00753C6F" w:rsidRDefault="00FD3854" w:rsidP="00753C6F">
      <w:pPr>
        <w:pStyle w:val="TOC1"/>
        <w:tabs>
          <w:tab w:val="right" w:leader="dot" w:pos="9350"/>
        </w:tabs>
        <w:spacing w:line="360" w:lineRule="auto"/>
        <w:contextualSpacing/>
        <w:jc w:val="both"/>
        <w:rPr>
          <w:rFonts w:ascii="Times New Roman" w:hAnsi="Times New Roman" w:cs="Times New Roman"/>
          <w:noProof/>
          <w:sz w:val="24"/>
          <w:szCs w:val="24"/>
        </w:rPr>
      </w:pPr>
      <w:hyperlink w:anchor="_Toc113200869" w:history="1">
        <w:r w:rsidR="00753C6F" w:rsidRPr="00753C6F">
          <w:rPr>
            <w:rStyle w:val="Hyperlink"/>
            <w:rFonts w:ascii="Times New Roman" w:hAnsi="Times New Roman" w:cs="Times New Roman"/>
            <w:b/>
            <w:bCs/>
            <w:noProof/>
            <w:sz w:val="24"/>
            <w:szCs w:val="24"/>
            <w:lang w:val="en-GB"/>
          </w:rPr>
          <w:t>Chanel: An Introduction</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_Toc113200869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2</w:t>
        </w:r>
        <w:r w:rsidR="00753C6F" w:rsidRPr="00753C6F">
          <w:rPr>
            <w:rFonts w:ascii="Times New Roman" w:hAnsi="Times New Roman" w:cs="Times New Roman"/>
            <w:noProof/>
            <w:webHidden/>
            <w:sz w:val="24"/>
            <w:szCs w:val="24"/>
          </w:rPr>
          <w:fldChar w:fldCharType="end"/>
        </w:r>
      </w:hyperlink>
    </w:p>
    <w:p w14:paraId="633A651E" w14:textId="00C42E31" w:rsidR="00753C6F" w:rsidRPr="00753C6F" w:rsidRDefault="00FD3854" w:rsidP="00753C6F">
      <w:pPr>
        <w:pStyle w:val="TOC1"/>
        <w:tabs>
          <w:tab w:val="right" w:leader="dot" w:pos="9350"/>
        </w:tabs>
        <w:spacing w:line="360" w:lineRule="auto"/>
        <w:contextualSpacing/>
        <w:jc w:val="both"/>
        <w:rPr>
          <w:rFonts w:ascii="Times New Roman" w:hAnsi="Times New Roman" w:cs="Times New Roman"/>
          <w:noProof/>
          <w:sz w:val="24"/>
          <w:szCs w:val="24"/>
        </w:rPr>
      </w:pPr>
      <w:hyperlink w:anchor="_Toc113200870" w:history="1">
        <w:r w:rsidR="00753C6F" w:rsidRPr="00753C6F">
          <w:rPr>
            <w:rStyle w:val="Hyperlink"/>
            <w:rFonts w:ascii="Times New Roman" w:hAnsi="Times New Roman" w:cs="Times New Roman"/>
            <w:b/>
            <w:bCs/>
            <w:noProof/>
            <w:sz w:val="24"/>
            <w:szCs w:val="24"/>
            <w:lang w:val="en-GB"/>
          </w:rPr>
          <w:t>Staffing: Recruitment and availability of skilled labour</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_Toc113200870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3</w:t>
        </w:r>
        <w:r w:rsidR="00753C6F" w:rsidRPr="00753C6F">
          <w:rPr>
            <w:rFonts w:ascii="Times New Roman" w:hAnsi="Times New Roman" w:cs="Times New Roman"/>
            <w:noProof/>
            <w:webHidden/>
            <w:sz w:val="24"/>
            <w:szCs w:val="24"/>
          </w:rPr>
          <w:fldChar w:fldCharType="end"/>
        </w:r>
      </w:hyperlink>
    </w:p>
    <w:p w14:paraId="52461786" w14:textId="61D00A6D" w:rsidR="00753C6F" w:rsidRPr="00753C6F" w:rsidRDefault="00FD3854" w:rsidP="00753C6F">
      <w:pPr>
        <w:pStyle w:val="TOC2"/>
        <w:tabs>
          <w:tab w:val="right" w:leader="dot" w:pos="9350"/>
        </w:tabs>
        <w:spacing w:line="360" w:lineRule="auto"/>
        <w:contextualSpacing/>
        <w:jc w:val="both"/>
        <w:rPr>
          <w:rFonts w:ascii="Times New Roman" w:hAnsi="Times New Roman" w:cs="Times New Roman"/>
          <w:noProof/>
          <w:sz w:val="24"/>
          <w:szCs w:val="24"/>
        </w:rPr>
      </w:pPr>
      <w:hyperlink w:anchor="_Toc113200871" w:history="1">
        <w:r w:rsidR="00753C6F" w:rsidRPr="00753C6F">
          <w:rPr>
            <w:rStyle w:val="Hyperlink"/>
            <w:rFonts w:ascii="Times New Roman" w:hAnsi="Times New Roman" w:cs="Times New Roman"/>
            <w:b/>
            <w:bCs/>
            <w:i/>
            <w:iCs/>
            <w:noProof/>
            <w:sz w:val="24"/>
            <w:szCs w:val="24"/>
            <w:lang w:val="en-GB"/>
          </w:rPr>
          <w:t>Models for Screening and Recruiting</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_Toc113200871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3</w:t>
        </w:r>
        <w:r w:rsidR="00753C6F" w:rsidRPr="00753C6F">
          <w:rPr>
            <w:rFonts w:ascii="Times New Roman" w:hAnsi="Times New Roman" w:cs="Times New Roman"/>
            <w:noProof/>
            <w:webHidden/>
            <w:sz w:val="24"/>
            <w:szCs w:val="24"/>
          </w:rPr>
          <w:fldChar w:fldCharType="end"/>
        </w:r>
      </w:hyperlink>
    </w:p>
    <w:p w14:paraId="66015189" w14:textId="067BB1DF" w:rsidR="00753C6F" w:rsidRPr="00753C6F" w:rsidRDefault="00FD3854" w:rsidP="00753C6F">
      <w:pPr>
        <w:pStyle w:val="TOC2"/>
        <w:tabs>
          <w:tab w:val="right" w:leader="dot" w:pos="9350"/>
        </w:tabs>
        <w:spacing w:line="360" w:lineRule="auto"/>
        <w:contextualSpacing/>
        <w:jc w:val="both"/>
        <w:rPr>
          <w:rFonts w:ascii="Times New Roman" w:hAnsi="Times New Roman" w:cs="Times New Roman"/>
          <w:noProof/>
          <w:sz w:val="24"/>
          <w:szCs w:val="24"/>
        </w:rPr>
      </w:pPr>
      <w:hyperlink w:anchor="_Toc113200872" w:history="1">
        <w:r w:rsidR="00753C6F" w:rsidRPr="00753C6F">
          <w:rPr>
            <w:rStyle w:val="Hyperlink"/>
            <w:rFonts w:ascii="Times New Roman" w:hAnsi="Times New Roman" w:cs="Times New Roman"/>
            <w:b/>
            <w:bCs/>
            <w:i/>
            <w:iCs/>
            <w:noProof/>
            <w:sz w:val="24"/>
            <w:szCs w:val="24"/>
            <w:lang w:val="en-GB"/>
          </w:rPr>
          <w:t>Recruitment</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_Toc113200872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3</w:t>
        </w:r>
        <w:r w:rsidR="00753C6F" w:rsidRPr="00753C6F">
          <w:rPr>
            <w:rFonts w:ascii="Times New Roman" w:hAnsi="Times New Roman" w:cs="Times New Roman"/>
            <w:noProof/>
            <w:webHidden/>
            <w:sz w:val="24"/>
            <w:szCs w:val="24"/>
          </w:rPr>
          <w:fldChar w:fldCharType="end"/>
        </w:r>
      </w:hyperlink>
    </w:p>
    <w:p w14:paraId="5BA1D726" w14:textId="56AF3E15" w:rsidR="00753C6F" w:rsidRPr="00753C6F" w:rsidRDefault="00FD3854" w:rsidP="00753C6F">
      <w:pPr>
        <w:pStyle w:val="TOC1"/>
        <w:tabs>
          <w:tab w:val="right" w:leader="dot" w:pos="9350"/>
        </w:tabs>
        <w:spacing w:line="360" w:lineRule="auto"/>
        <w:contextualSpacing/>
        <w:jc w:val="both"/>
        <w:rPr>
          <w:rFonts w:ascii="Times New Roman" w:hAnsi="Times New Roman" w:cs="Times New Roman"/>
          <w:noProof/>
          <w:sz w:val="24"/>
          <w:szCs w:val="24"/>
        </w:rPr>
      </w:pPr>
      <w:hyperlink w:anchor="_Toc113200873" w:history="1">
        <w:r w:rsidR="00753C6F" w:rsidRPr="00753C6F">
          <w:rPr>
            <w:rStyle w:val="Hyperlink"/>
            <w:rFonts w:ascii="Times New Roman" w:hAnsi="Times New Roman" w:cs="Times New Roman"/>
            <w:b/>
            <w:bCs/>
            <w:noProof/>
            <w:sz w:val="24"/>
            <w:szCs w:val="24"/>
            <w:lang w:val="en-GB"/>
          </w:rPr>
          <w:t>Leadership Development in Chanel</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_Toc113200873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6</w:t>
        </w:r>
        <w:r w:rsidR="00753C6F" w:rsidRPr="00753C6F">
          <w:rPr>
            <w:rFonts w:ascii="Times New Roman" w:hAnsi="Times New Roman" w:cs="Times New Roman"/>
            <w:noProof/>
            <w:webHidden/>
            <w:sz w:val="24"/>
            <w:szCs w:val="24"/>
          </w:rPr>
          <w:fldChar w:fldCharType="end"/>
        </w:r>
      </w:hyperlink>
    </w:p>
    <w:p w14:paraId="6AC7B999" w14:textId="29864E17" w:rsidR="00753C6F" w:rsidRPr="00753C6F" w:rsidRDefault="00FD3854" w:rsidP="00753C6F">
      <w:pPr>
        <w:pStyle w:val="TOC1"/>
        <w:tabs>
          <w:tab w:val="right" w:leader="dot" w:pos="9350"/>
        </w:tabs>
        <w:spacing w:line="360" w:lineRule="auto"/>
        <w:contextualSpacing/>
        <w:jc w:val="both"/>
        <w:rPr>
          <w:rFonts w:ascii="Times New Roman" w:hAnsi="Times New Roman" w:cs="Times New Roman"/>
          <w:noProof/>
          <w:sz w:val="24"/>
          <w:szCs w:val="24"/>
        </w:rPr>
      </w:pPr>
      <w:hyperlink w:anchor="_Toc113200874" w:history="1">
        <w:r w:rsidR="00753C6F" w:rsidRPr="00753C6F">
          <w:rPr>
            <w:rStyle w:val="Hyperlink"/>
            <w:rFonts w:ascii="Times New Roman" w:hAnsi="Times New Roman" w:cs="Times New Roman"/>
            <w:b/>
            <w:bCs/>
            <w:noProof/>
            <w:sz w:val="24"/>
            <w:szCs w:val="24"/>
            <w:lang w:val="en-GB"/>
          </w:rPr>
          <w:t>Conclusion</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_Toc113200874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9</w:t>
        </w:r>
        <w:r w:rsidR="00753C6F" w:rsidRPr="00753C6F">
          <w:rPr>
            <w:rFonts w:ascii="Times New Roman" w:hAnsi="Times New Roman" w:cs="Times New Roman"/>
            <w:noProof/>
            <w:webHidden/>
            <w:sz w:val="24"/>
            <w:szCs w:val="24"/>
          </w:rPr>
          <w:fldChar w:fldCharType="end"/>
        </w:r>
      </w:hyperlink>
    </w:p>
    <w:p w14:paraId="0B2818E6" w14:textId="4E99E2BF" w:rsidR="00753C6F" w:rsidRPr="00753C6F" w:rsidRDefault="00FD3854" w:rsidP="00753C6F">
      <w:pPr>
        <w:pStyle w:val="TOC1"/>
        <w:tabs>
          <w:tab w:val="right" w:leader="dot" w:pos="9350"/>
        </w:tabs>
        <w:spacing w:line="360" w:lineRule="auto"/>
        <w:contextualSpacing/>
        <w:jc w:val="both"/>
        <w:rPr>
          <w:rFonts w:ascii="Times New Roman" w:hAnsi="Times New Roman" w:cs="Times New Roman"/>
          <w:noProof/>
          <w:sz w:val="24"/>
          <w:szCs w:val="24"/>
        </w:rPr>
      </w:pPr>
      <w:hyperlink w:anchor="_Toc113200875" w:history="1">
        <w:r w:rsidR="00753C6F" w:rsidRPr="00753C6F">
          <w:rPr>
            <w:rStyle w:val="Hyperlink"/>
            <w:rFonts w:ascii="Times New Roman" w:hAnsi="Times New Roman" w:cs="Times New Roman"/>
            <w:b/>
            <w:bCs/>
            <w:noProof/>
            <w:sz w:val="24"/>
            <w:szCs w:val="24"/>
            <w:lang w:val="en-GB"/>
          </w:rPr>
          <w:t>References</w:t>
        </w:r>
        <w:r w:rsidR="00753C6F" w:rsidRPr="00753C6F">
          <w:rPr>
            <w:rFonts w:ascii="Times New Roman" w:hAnsi="Times New Roman" w:cs="Times New Roman"/>
            <w:noProof/>
            <w:webHidden/>
            <w:sz w:val="24"/>
            <w:szCs w:val="24"/>
          </w:rPr>
          <w:tab/>
        </w:r>
        <w:r w:rsidR="00753C6F" w:rsidRPr="00753C6F">
          <w:rPr>
            <w:rFonts w:ascii="Times New Roman" w:hAnsi="Times New Roman" w:cs="Times New Roman"/>
            <w:noProof/>
            <w:webHidden/>
            <w:sz w:val="24"/>
            <w:szCs w:val="24"/>
          </w:rPr>
          <w:fldChar w:fldCharType="begin"/>
        </w:r>
        <w:r w:rsidR="00753C6F" w:rsidRPr="00753C6F">
          <w:rPr>
            <w:rFonts w:ascii="Times New Roman" w:hAnsi="Times New Roman" w:cs="Times New Roman"/>
            <w:noProof/>
            <w:webHidden/>
            <w:sz w:val="24"/>
            <w:szCs w:val="24"/>
          </w:rPr>
          <w:instrText xml:space="preserve"> PAGEREF _Toc113200875 \h </w:instrText>
        </w:r>
        <w:r w:rsidR="00753C6F" w:rsidRPr="00753C6F">
          <w:rPr>
            <w:rFonts w:ascii="Times New Roman" w:hAnsi="Times New Roman" w:cs="Times New Roman"/>
            <w:noProof/>
            <w:webHidden/>
            <w:sz w:val="24"/>
            <w:szCs w:val="24"/>
          </w:rPr>
        </w:r>
        <w:r w:rsidR="00753C6F" w:rsidRPr="00753C6F">
          <w:rPr>
            <w:rFonts w:ascii="Times New Roman" w:hAnsi="Times New Roman" w:cs="Times New Roman"/>
            <w:noProof/>
            <w:webHidden/>
            <w:sz w:val="24"/>
            <w:szCs w:val="24"/>
          </w:rPr>
          <w:fldChar w:fldCharType="separate"/>
        </w:r>
        <w:r w:rsidR="00753C6F" w:rsidRPr="00753C6F">
          <w:rPr>
            <w:rFonts w:ascii="Times New Roman" w:hAnsi="Times New Roman" w:cs="Times New Roman"/>
            <w:noProof/>
            <w:webHidden/>
            <w:sz w:val="24"/>
            <w:szCs w:val="24"/>
          </w:rPr>
          <w:t>10</w:t>
        </w:r>
        <w:r w:rsidR="00753C6F" w:rsidRPr="00753C6F">
          <w:rPr>
            <w:rFonts w:ascii="Times New Roman" w:hAnsi="Times New Roman" w:cs="Times New Roman"/>
            <w:noProof/>
            <w:webHidden/>
            <w:sz w:val="24"/>
            <w:szCs w:val="24"/>
          </w:rPr>
          <w:fldChar w:fldCharType="end"/>
        </w:r>
      </w:hyperlink>
    </w:p>
    <w:p w14:paraId="2271319B" w14:textId="1C4FDBD7" w:rsidR="00753C6F" w:rsidRPr="00753C6F" w:rsidRDefault="00753C6F" w:rsidP="00753C6F">
      <w:pPr>
        <w:spacing w:line="360" w:lineRule="auto"/>
        <w:contextualSpacing/>
        <w:jc w:val="both"/>
        <w:rPr>
          <w:rFonts w:ascii="Times New Roman" w:hAnsi="Times New Roman" w:cs="Times New Roman"/>
          <w:sz w:val="24"/>
          <w:szCs w:val="24"/>
          <w:lang w:val="en-GB"/>
        </w:rPr>
      </w:pPr>
      <w:r w:rsidRPr="00753C6F">
        <w:rPr>
          <w:rFonts w:ascii="Times New Roman" w:hAnsi="Times New Roman" w:cs="Times New Roman"/>
          <w:sz w:val="24"/>
          <w:szCs w:val="24"/>
          <w:lang w:val="en-GB"/>
        </w:rPr>
        <w:fldChar w:fldCharType="end"/>
      </w:r>
    </w:p>
    <w:p w14:paraId="237E7E25" w14:textId="77777777" w:rsidR="00753C6F" w:rsidRPr="00753C6F" w:rsidRDefault="00753C6F" w:rsidP="00753C6F">
      <w:pPr>
        <w:spacing w:line="360" w:lineRule="auto"/>
        <w:contextualSpacing/>
        <w:jc w:val="both"/>
        <w:rPr>
          <w:rFonts w:ascii="Times New Roman" w:hAnsi="Times New Roman" w:cs="Times New Roman"/>
          <w:sz w:val="24"/>
          <w:szCs w:val="24"/>
          <w:lang w:val="en-GB"/>
        </w:rPr>
      </w:pPr>
    </w:p>
    <w:p w14:paraId="127E0199" w14:textId="77777777" w:rsidR="00753C6F" w:rsidRPr="00753C6F" w:rsidRDefault="00753C6F" w:rsidP="00753C6F">
      <w:pPr>
        <w:spacing w:line="360" w:lineRule="auto"/>
        <w:contextualSpacing/>
        <w:jc w:val="both"/>
        <w:rPr>
          <w:rFonts w:ascii="Times New Roman" w:hAnsi="Times New Roman" w:cs="Times New Roman"/>
          <w:b/>
          <w:bCs/>
          <w:sz w:val="24"/>
          <w:szCs w:val="24"/>
          <w:lang w:val="en-GB"/>
        </w:rPr>
      </w:pPr>
      <w:bookmarkStart w:id="1" w:name="_Toc113200868"/>
      <w:r w:rsidRPr="00753C6F">
        <w:rPr>
          <w:rFonts w:ascii="Times New Roman" w:hAnsi="Times New Roman" w:cs="Times New Roman"/>
          <w:b/>
          <w:bCs/>
          <w:sz w:val="24"/>
          <w:szCs w:val="24"/>
          <w:lang w:val="en-GB"/>
        </w:rPr>
        <w:br w:type="page"/>
      </w:r>
    </w:p>
    <w:p w14:paraId="00000001" w14:textId="009C97F3" w:rsidR="005617F7" w:rsidRPr="00753C6F" w:rsidRDefault="00B47645" w:rsidP="00753C6F">
      <w:pPr>
        <w:pStyle w:val="Heading1"/>
        <w:spacing w:line="360" w:lineRule="auto"/>
        <w:contextualSpacing/>
        <w:jc w:val="both"/>
        <w:rPr>
          <w:rFonts w:ascii="Times New Roman" w:hAnsi="Times New Roman" w:cs="Times New Roman"/>
          <w:b/>
          <w:bCs/>
          <w:sz w:val="24"/>
          <w:szCs w:val="24"/>
          <w:lang w:val="en-GB"/>
        </w:rPr>
      </w:pPr>
      <w:r w:rsidRPr="00753C6F">
        <w:rPr>
          <w:rFonts w:ascii="Times New Roman" w:hAnsi="Times New Roman" w:cs="Times New Roman"/>
          <w:b/>
          <w:bCs/>
          <w:sz w:val="24"/>
          <w:szCs w:val="24"/>
          <w:lang w:val="en-GB"/>
        </w:rPr>
        <w:lastRenderedPageBreak/>
        <w:t>Introduction</w:t>
      </w:r>
      <w:bookmarkEnd w:id="1"/>
    </w:p>
    <w:p w14:paraId="270A2848" w14:textId="4D81450B" w:rsidR="00EE2938" w:rsidRDefault="00EE2938" w:rsidP="00753C6F">
      <w:pPr>
        <w:spacing w:line="360" w:lineRule="auto"/>
        <w:contextualSpacing/>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The concept of HRM is one of the most researched and studied aspects of business functions. The importance of HRM is critical because it is deemed to be one of the most </w:t>
      </w:r>
      <w:r w:rsidR="00A67FAD">
        <w:rPr>
          <w:rFonts w:ascii="Times New Roman" w:eastAsia="Calibri" w:hAnsi="Times New Roman" w:cs="Times New Roman"/>
          <w:sz w:val="24"/>
          <w:szCs w:val="24"/>
          <w:lang w:val="en-GB"/>
        </w:rPr>
        <w:t xml:space="preserve">crucial areas for long-term sustainability and success of the business. Unlike other resources, management of human resources is complicated and it needs a complex process that includes pervasive business functions.  </w:t>
      </w:r>
    </w:p>
    <w:p w14:paraId="1D8150F0" w14:textId="77777777" w:rsidR="00A67FAD" w:rsidRDefault="00A67FAD" w:rsidP="00753C6F">
      <w:pPr>
        <w:spacing w:line="360" w:lineRule="auto"/>
        <w:contextualSpacing/>
        <w:jc w:val="both"/>
        <w:rPr>
          <w:rFonts w:ascii="Times New Roman" w:eastAsia="Calibri" w:hAnsi="Times New Roman" w:cs="Times New Roman"/>
          <w:sz w:val="24"/>
          <w:szCs w:val="24"/>
          <w:lang w:val="en-GB"/>
        </w:rPr>
      </w:pPr>
    </w:p>
    <w:p w14:paraId="00000002" w14:textId="5F3C0B10" w:rsidR="005617F7" w:rsidRPr="00753C6F" w:rsidRDefault="0063024F" w:rsidP="00753C6F">
      <w:pPr>
        <w:spacing w:line="360" w:lineRule="auto"/>
        <w:contextualSpacing/>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managers taking account of HRM processes</w:t>
      </w:r>
      <w:r w:rsidR="00B47645" w:rsidRPr="00753C6F">
        <w:rPr>
          <w:rFonts w:ascii="Times New Roman" w:eastAsia="Calibri" w:hAnsi="Times New Roman" w:cs="Times New Roman"/>
          <w:sz w:val="24"/>
          <w:szCs w:val="24"/>
          <w:lang w:val="en-GB"/>
        </w:rPr>
        <w:t xml:space="preserve"> should constantly</w:t>
      </w:r>
      <w:r>
        <w:rPr>
          <w:rFonts w:ascii="Times New Roman" w:eastAsia="Calibri" w:hAnsi="Times New Roman" w:cs="Times New Roman"/>
          <w:sz w:val="24"/>
          <w:szCs w:val="24"/>
          <w:lang w:val="en-GB"/>
        </w:rPr>
        <w:t xml:space="preserve"> concentrate on the most critical models</w:t>
      </w:r>
      <w:r w:rsidR="00B47645" w:rsidRPr="00753C6F">
        <w:rPr>
          <w:rFonts w:ascii="Times New Roman" w:eastAsia="Calibri" w:hAnsi="Times New Roman" w:cs="Times New Roman"/>
          <w:sz w:val="24"/>
          <w:szCs w:val="24"/>
          <w:lang w:val="en-GB"/>
        </w:rPr>
        <w:t xml:space="preserve"> that might possibly serve the evolving needs of the targeted workforce. With the proper assistance, resources, empowerment, and mentoring, the targeted staff may more readily </w:t>
      </w:r>
      <w:r>
        <w:rPr>
          <w:rFonts w:ascii="Times New Roman" w:eastAsia="Calibri" w:hAnsi="Times New Roman" w:cs="Times New Roman"/>
          <w:sz w:val="24"/>
          <w:szCs w:val="24"/>
          <w:lang w:val="en-GB"/>
        </w:rPr>
        <w:t xml:space="preserve">take account of different models </w:t>
      </w:r>
      <w:r w:rsidR="00B47645" w:rsidRPr="00753C6F">
        <w:rPr>
          <w:rFonts w:ascii="Times New Roman" w:eastAsia="Calibri" w:hAnsi="Times New Roman" w:cs="Times New Roman"/>
          <w:sz w:val="24"/>
          <w:szCs w:val="24"/>
          <w:lang w:val="en-GB"/>
        </w:rPr>
        <w:t xml:space="preserve">of their individual organisations </w:t>
      </w:r>
      <w:r w:rsidR="00E76481" w:rsidRPr="00E76481">
        <w:rPr>
          <w:rFonts w:ascii="Times New Roman" w:eastAsia="Calibri" w:hAnsi="Times New Roman" w:cs="Times New Roman"/>
          <w:sz w:val="24"/>
          <w:szCs w:val="24"/>
          <w:lang w:val="en-GB"/>
        </w:rPr>
        <w:t>(</w:t>
      </w:r>
      <w:proofErr w:type="spellStart"/>
      <w:r w:rsidR="00E76481" w:rsidRPr="00E76481">
        <w:rPr>
          <w:rFonts w:ascii="Times New Roman" w:eastAsia="Calibri" w:hAnsi="Times New Roman" w:cs="Times New Roman"/>
          <w:sz w:val="24"/>
          <w:szCs w:val="24"/>
          <w:lang w:val="en-GB"/>
        </w:rPr>
        <w:t>Ekwoaba</w:t>
      </w:r>
      <w:proofErr w:type="spellEnd"/>
      <w:r w:rsidR="00E76481" w:rsidRPr="00E76481">
        <w:rPr>
          <w:rFonts w:ascii="Times New Roman" w:eastAsia="Calibri" w:hAnsi="Times New Roman" w:cs="Times New Roman"/>
          <w:sz w:val="24"/>
          <w:szCs w:val="24"/>
          <w:lang w:val="en-GB"/>
        </w:rPr>
        <w:t xml:space="preserve">, </w:t>
      </w:r>
      <w:proofErr w:type="spellStart"/>
      <w:r w:rsidR="00E76481" w:rsidRPr="00E76481">
        <w:rPr>
          <w:rFonts w:ascii="Times New Roman" w:eastAsia="Calibri" w:hAnsi="Times New Roman" w:cs="Times New Roman"/>
          <w:sz w:val="24"/>
          <w:szCs w:val="24"/>
          <w:lang w:val="en-GB"/>
        </w:rPr>
        <w:t>Ikeije</w:t>
      </w:r>
      <w:proofErr w:type="spellEnd"/>
      <w:r w:rsidR="00E76481" w:rsidRPr="00E76481">
        <w:rPr>
          <w:rFonts w:ascii="Times New Roman" w:eastAsia="Calibri" w:hAnsi="Times New Roman" w:cs="Times New Roman"/>
          <w:sz w:val="24"/>
          <w:szCs w:val="24"/>
          <w:lang w:val="en-GB"/>
        </w:rPr>
        <w:t xml:space="preserve"> and </w:t>
      </w:r>
      <w:proofErr w:type="spellStart"/>
      <w:r w:rsidR="00E76481" w:rsidRPr="00E76481">
        <w:rPr>
          <w:rFonts w:ascii="Times New Roman" w:eastAsia="Calibri" w:hAnsi="Times New Roman" w:cs="Times New Roman"/>
          <w:sz w:val="24"/>
          <w:szCs w:val="24"/>
          <w:lang w:val="en-GB"/>
        </w:rPr>
        <w:t>Ufoma</w:t>
      </w:r>
      <w:proofErr w:type="spellEnd"/>
      <w:r w:rsidR="00E76481" w:rsidRPr="00E76481">
        <w:rPr>
          <w:rFonts w:ascii="Times New Roman" w:eastAsia="Calibri" w:hAnsi="Times New Roman" w:cs="Times New Roman"/>
          <w:sz w:val="24"/>
          <w:szCs w:val="24"/>
          <w:lang w:val="en-GB"/>
        </w:rPr>
        <w:t>, 2015)</w:t>
      </w:r>
      <w:r w:rsidR="00B47645" w:rsidRPr="00753C6F">
        <w:rPr>
          <w:rFonts w:ascii="Times New Roman" w:eastAsia="Calibri" w:hAnsi="Times New Roman" w:cs="Times New Roman"/>
          <w:sz w:val="24"/>
          <w:szCs w:val="24"/>
          <w:lang w:val="en-GB"/>
        </w:rPr>
        <w:t>.</w:t>
      </w:r>
    </w:p>
    <w:p w14:paraId="0A39E82D" w14:textId="77777777" w:rsidR="00E53E90" w:rsidRPr="00753C6F" w:rsidRDefault="00E53E90" w:rsidP="00753C6F">
      <w:pPr>
        <w:spacing w:line="360" w:lineRule="auto"/>
        <w:contextualSpacing/>
        <w:jc w:val="both"/>
        <w:rPr>
          <w:rFonts w:ascii="Times New Roman" w:eastAsia="Calibri" w:hAnsi="Times New Roman" w:cs="Times New Roman"/>
          <w:sz w:val="24"/>
          <w:szCs w:val="24"/>
          <w:lang w:val="en-GB"/>
        </w:rPr>
      </w:pPr>
    </w:p>
    <w:p w14:paraId="00000003" w14:textId="56726894"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The HR division should therefore perform these responsibilities on a regular basis. It is not a guarantee that a business will always have skilled workers capable of attaining its goals. The HR department needs to create and put into action a solid plan in order to locate, hire, and retain workers with the skillsets needed to achieve the goals of the targeted organisation. Two of the most important HRM tasks—recruiting and selection—are thoroughly examined in this </w:t>
      </w:r>
      <w:r w:rsidR="00DE4829">
        <w:rPr>
          <w:rFonts w:ascii="Times New Roman" w:eastAsia="Calibri" w:hAnsi="Times New Roman" w:cs="Times New Roman"/>
          <w:sz w:val="24"/>
          <w:szCs w:val="24"/>
          <w:lang w:val="en-GB"/>
        </w:rPr>
        <w:t>assignment</w:t>
      </w:r>
      <w:r w:rsidRPr="00753C6F">
        <w:rPr>
          <w:rFonts w:ascii="Times New Roman" w:eastAsia="Calibri" w:hAnsi="Times New Roman" w:cs="Times New Roman"/>
          <w:sz w:val="24"/>
          <w:szCs w:val="24"/>
          <w:lang w:val="en-GB"/>
        </w:rPr>
        <w:t>.</w:t>
      </w:r>
    </w:p>
    <w:p w14:paraId="3209D91D" w14:textId="77777777" w:rsidR="00E53E90" w:rsidRPr="00753C6F" w:rsidRDefault="00E53E90" w:rsidP="00753C6F">
      <w:pPr>
        <w:spacing w:line="360" w:lineRule="auto"/>
        <w:contextualSpacing/>
        <w:jc w:val="both"/>
        <w:rPr>
          <w:rFonts w:ascii="Times New Roman" w:eastAsia="Calibri" w:hAnsi="Times New Roman" w:cs="Times New Roman"/>
          <w:b/>
          <w:sz w:val="24"/>
          <w:szCs w:val="24"/>
          <w:lang w:val="en-GB"/>
        </w:rPr>
      </w:pPr>
    </w:p>
    <w:p w14:paraId="00000004" w14:textId="537BCE6C" w:rsidR="005617F7" w:rsidRPr="00753C6F" w:rsidRDefault="00B47645" w:rsidP="00753C6F">
      <w:pPr>
        <w:pStyle w:val="Heading1"/>
        <w:spacing w:line="360" w:lineRule="auto"/>
        <w:contextualSpacing/>
        <w:jc w:val="both"/>
        <w:rPr>
          <w:rFonts w:ascii="Times New Roman" w:hAnsi="Times New Roman" w:cs="Times New Roman"/>
          <w:b/>
          <w:bCs/>
          <w:sz w:val="24"/>
          <w:szCs w:val="24"/>
          <w:lang w:val="en-GB"/>
        </w:rPr>
      </w:pPr>
      <w:bookmarkStart w:id="2" w:name="_Toc113200869"/>
      <w:r w:rsidRPr="00753C6F">
        <w:rPr>
          <w:rFonts w:ascii="Times New Roman" w:hAnsi="Times New Roman" w:cs="Times New Roman"/>
          <w:b/>
          <w:bCs/>
          <w:sz w:val="24"/>
          <w:szCs w:val="24"/>
          <w:lang w:val="en-GB"/>
        </w:rPr>
        <w:t>Chanel</w:t>
      </w:r>
      <w:r w:rsidR="00E53E90" w:rsidRPr="00753C6F">
        <w:rPr>
          <w:rFonts w:ascii="Times New Roman" w:hAnsi="Times New Roman" w:cs="Times New Roman"/>
          <w:b/>
          <w:bCs/>
          <w:sz w:val="24"/>
          <w:szCs w:val="24"/>
          <w:lang w:val="en-GB"/>
        </w:rPr>
        <w:t>: An Introduction</w:t>
      </w:r>
      <w:bookmarkEnd w:id="2"/>
    </w:p>
    <w:p w14:paraId="7FD9B9F1" w14:textId="1DC0B70B" w:rsidR="00A334FC" w:rsidRDefault="00A1010C" w:rsidP="00753C6F">
      <w:pPr>
        <w:spacing w:line="360" w:lineRule="auto"/>
        <w:contextualSpacing/>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Chanel is a privately held company which was founded in 1910 in Paris. </w:t>
      </w:r>
      <w:r w:rsidR="00A56EC8">
        <w:rPr>
          <w:rFonts w:ascii="Times New Roman" w:eastAsia="Calibri" w:hAnsi="Times New Roman" w:cs="Times New Roman"/>
          <w:sz w:val="24"/>
          <w:szCs w:val="24"/>
          <w:lang w:val="en-GB"/>
        </w:rPr>
        <w:t xml:space="preserve">The products that the company marketed and sold in the earlier days included clothes, colognes, and other accessories. The company’s flagship products such as the Number 5 Perfume and Chanel Suit are deemed as the biggest strengths of the enterprise </w:t>
      </w:r>
      <w:r w:rsidR="00A56EC8" w:rsidRPr="007044B4">
        <w:rPr>
          <w:rFonts w:ascii="Times New Roman" w:eastAsia="Calibri" w:hAnsi="Times New Roman" w:cs="Times New Roman"/>
          <w:sz w:val="24"/>
          <w:szCs w:val="24"/>
          <w:lang w:val="en-GB"/>
        </w:rPr>
        <w:t>(CHANEL | Company History, 2022)</w:t>
      </w:r>
      <w:r w:rsidR="00A56EC8">
        <w:rPr>
          <w:rFonts w:ascii="Times New Roman" w:eastAsia="Calibri" w:hAnsi="Times New Roman" w:cs="Times New Roman"/>
          <w:sz w:val="24"/>
          <w:szCs w:val="24"/>
          <w:lang w:val="en-GB"/>
        </w:rPr>
        <w:t xml:space="preserve">. </w:t>
      </w:r>
      <w:r w:rsidR="0069205C">
        <w:rPr>
          <w:rFonts w:ascii="Times New Roman" w:eastAsia="Calibri" w:hAnsi="Times New Roman" w:cs="Times New Roman"/>
          <w:sz w:val="24"/>
          <w:szCs w:val="24"/>
          <w:lang w:val="en-GB"/>
        </w:rPr>
        <w:t xml:space="preserve">Besides the US, China is one of the biggest markets of the company. The three markets: US, China and France make up around 30% of the total sales of the company. </w:t>
      </w:r>
    </w:p>
    <w:p w14:paraId="6CBF88E4" w14:textId="77777777" w:rsidR="00A334FC" w:rsidRDefault="00A334FC" w:rsidP="00753C6F">
      <w:pPr>
        <w:spacing w:line="360" w:lineRule="auto"/>
        <w:contextualSpacing/>
        <w:jc w:val="both"/>
        <w:rPr>
          <w:rFonts w:ascii="Times New Roman" w:eastAsia="Calibri" w:hAnsi="Times New Roman" w:cs="Times New Roman"/>
          <w:sz w:val="24"/>
          <w:szCs w:val="24"/>
          <w:lang w:val="en-GB"/>
        </w:rPr>
      </w:pPr>
    </w:p>
    <w:p w14:paraId="00000005" w14:textId="053AEFAD"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Chanel is a brand associated with luxury and caters for the most elite. As a human resource manager at Chanel, let's take a sneak peek into how the human resource of the Chanel team works. </w:t>
      </w:r>
    </w:p>
    <w:p w14:paraId="00000006" w14:textId="77777777" w:rsidR="005617F7" w:rsidRPr="00753C6F" w:rsidRDefault="005617F7" w:rsidP="00753C6F">
      <w:pPr>
        <w:spacing w:line="360" w:lineRule="auto"/>
        <w:contextualSpacing/>
        <w:jc w:val="both"/>
        <w:rPr>
          <w:rFonts w:ascii="Times New Roman" w:eastAsia="Calibri" w:hAnsi="Times New Roman" w:cs="Times New Roman"/>
          <w:sz w:val="24"/>
          <w:szCs w:val="24"/>
          <w:lang w:val="en-GB"/>
        </w:rPr>
      </w:pPr>
    </w:p>
    <w:p w14:paraId="00000007" w14:textId="77777777" w:rsidR="005617F7" w:rsidRPr="00753C6F" w:rsidRDefault="00B47645" w:rsidP="00753C6F">
      <w:pPr>
        <w:pStyle w:val="Heading1"/>
        <w:spacing w:line="360" w:lineRule="auto"/>
        <w:contextualSpacing/>
        <w:jc w:val="both"/>
        <w:rPr>
          <w:rFonts w:ascii="Times New Roman" w:hAnsi="Times New Roman" w:cs="Times New Roman"/>
          <w:b/>
          <w:bCs/>
          <w:sz w:val="24"/>
          <w:szCs w:val="24"/>
          <w:lang w:val="en-GB"/>
        </w:rPr>
      </w:pPr>
      <w:bookmarkStart w:id="3" w:name="_Toc113200870"/>
      <w:r w:rsidRPr="00753C6F">
        <w:rPr>
          <w:rFonts w:ascii="Times New Roman" w:hAnsi="Times New Roman" w:cs="Times New Roman"/>
          <w:b/>
          <w:bCs/>
          <w:sz w:val="24"/>
          <w:szCs w:val="24"/>
          <w:lang w:val="en-GB"/>
        </w:rPr>
        <w:lastRenderedPageBreak/>
        <w:t>Staffing: Recruitment and availability of skilled labour</w:t>
      </w:r>
      <w:bookmarkEnd w:id="3"/>
    </w:p>
    <w:p w14:paraId="0FDFCABC" w14:textId="77777777" w:rsidR="00E53E90" w:rsidRPr="00753C6F" w:rsidRDefault="00E53E90" w:rsidP="00753C6F">
      <w:pPr>
        <w:spacing w:line="360" w:lineRule="auto"/>
        <w:contextualSpacing/>
        <w:jc w:val="both"/>
        <w:rPr>
          <w:rFonts w:ascii="Times New Roman" w:eastAsia="Calibri" w:hAnsi="Times New Roman" w:cs="Times New Roman"/>
          <w:b/>
          <w:sz w:val="24"/>
          <w:szCs w:val="24"/>
          <w:lang w:val="en-GB"/>
        </w:rPr>
      </w:pPr>
    </w:p>
    <w:p w14:paraId="00000008" w14:textId="214930BF" w:rsidR="005617F7" w:rsidRPr="00753C6F" w:rsidRDefault="00B47645" w:rsidP="00753C6F">
      <w:pPr>
        <w:pStyle w:val="Heading2"/>
        <w:spacing w:line="360" w:lineRule="auto"/>
        <w:contextualSpacing/>
        <w:jc w:val="both"/>
        <w:rPr>
          <w:rFonts w:ascii="Times New Roman" w:hAnsi="Times New Roman" w:cs="Times New Roman"/>
          <w:b/>
          <w:bCs/>
          <w:i/>
          <w:iCs/>
          <w:sz w:val="24"/>
          <w:szCs w:val="24"/>
          <w:lang w:val="en-GB"/>
        </w:rPr>
      </w:pPr>
      <w:bookmarkStart w:id="4" w:name="_Toc113200871"/>
      <w:r w:rsidRPr="00753C6F">
        <w:rPr>
          <w:rFonts w:ascii="Times New Roman" w:hAnsi="Times New Roman" w:cs="Times New Roman"/>
          <w:b/>
          <w:bCs/>
          <w:i/>
          <w:iCs/>
          <w:sz w:val="24"/>
          <w:szCs w:val="24"/>
          <w:lang w:val="en-GB"/>
        </w:rPr>
        <w:t>Models for Screening and Recruiting</w:t>
      </w:r>
      <w:bookmarkEnd w:id="4"/>
    </w:p>
    <w:p w14:paraId="00000009" w14:textId="3DFF7033" w:rsidR="005617F7" w:rsidRPr="00753C6F" w:rsidRDefault="007044B4" w:rsidP="00753C6F">
      <w:pPr>
        <w:spacing w:line="360" w:lineRule="auto"/>
        <w:contextualSpacing/>
        <w:jc w:val="both"/>
        <w:rPr>
          <w:rFonts w:ascii="Times New Roman" w:eastAsia="Calibri" w:hAnsi="Times New Roman" w:cs="Times New Roman"/>
          <w:sz w:val="24"/>
          <w:szCs w:val="24"/>
          <w:lang w:val="en-GB"/>
        </w:rPr>
      </w:pPr>
      <w:proofErr w:type="spellStart"/>
      <w:r w:rsidRPr="007044B4">
        <w:rPr>
          <w:rFonts w:ascii="Times New Roman" w:eastAsia="Calibri" w:hAnsi="Times New Roman" w:cs="Times New Roman"/>
          <w:sz w:val="24"/>
          <w:szCs w:val="24"/>
          <w:lang w:val="en-GB"/>
        </w:rPr>
        <w:t>Osibanjo</w:t>
      </w:r>
      <w:proofErr w:type="spellEnd"/>
      <w:r w:rsidRPr="007044B4">
        <w:rPr>
          <w:rFonts w:ascii="Times New Roman" w:eastAsia="Calibri" w:hAnsi="Times New Roman" w:cs="Times New Roman"/>
          <w:sz w:val="24"/>
          <w:szCs w:val="24"/>
          <w:lang w:val="en-GB"/>
        </w:rPr>
        <w:t xml:space="preserve"> and </w:t>
      </w:r>
      <w:proofErr w:type="spellStart"/>
      <w:r w:rsidRPr="007044B4">
        <w:rPr>
          <w:rFonts w:ascii="Times New Roman" w:eastAsia="Calibri" w:hAnsi="Times New Roman" w:cs="Times New Roman"/>
          <w:sz w:val="24"/>
          <w:szCs w:val="24"/>
          <w:lang w:val="en-GB"/>
        </w:rPr>
        <w:t>Adeniji</w:t>
      </w:r>
      <w:proofErr w:type="spellEnd"/>
      <w:r w:rsidRPr="007044B4">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w:t>
      </w:r>
      <w:r w:rsidRPr="007044B4">
        <w:rPr>
          <w:rFonts w:ascii="Times New Roman" w:eastAsia="Calibri" w:hAnsi="Times New Roman" w:cs="Times New Roman"/>
          <w:sz w:val="24"/>
          <w:szCs w:val="24"/>
          <w:lang w:val="en-GB"/>
        </w:rPr>
        <w:t>2013)</w:t>
      </w:r>
      <w:r w:rsidR="00B47645" w:rsidRPr="00753C6F">
        <w:rPr>
          <w:rFonts w:ascii="Times New Roman" w:eastAsia="Calibri" w:hAnsi="Times New Roman" w:cs="Times New Roman"/>
          <w:sz w:val="24"/>
          <w:szCs w:val="24"/>
          <w:lang w:val="en-GB"/>
        </w:rPr>
        <w:t xml:space="preserve"> claim that "strategic human resource management" is an effective tactic used by firms to ascertain how the defined goals can be swiftly achieved using human capital. To ensure that the current human capital produces the required results, the finest human resource (HR) procedures and policies should be put into place in order to achieve this goal. An organisation will need a strategic strategy or model in order to satisfy both short-term and long-term aims. Throughout the process, the HR division should be in charge of overseeing every employee in the organisation. The HR manager must go above and above to build enduring relationships within the organisation. The ability to contribute to organisational goals should finally be given to the employees.</w:t>
      </w:r>
    </w:p>
    <w:p w14:paraId="7E9C9BD6"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0A" w14:textId="77777777" w:rsidR="005617F7" w:rsidRPr="00753C6F" w:rsidRDefault="00B47645" w:rsidP="00753C6F">
      <w:pPr>
        <w:pStyle w:val="Heading2"/>
        <w:spacing w:line="360" w:lineRule="auto"/>
        <w:contextualSpacing/>
        <w:jc w:val="both"/>
        <w:rPr>
          <w:rFonts w:ascii="Times New Roman" w:hAnsi="Times New Roman" w:cs="Times New Roman"/>
          <w:b/>
          <w:bCs/>
          <w:i/>
          <w:iCs/>
          <w:sz w:val="24"/>
          <w:szCs w:val="24"/>
          <w:lang w:val="en-GB"/>
        </w:rPr>
      </w:pPr>
      <w:bookmarkStart w:id="5" w:name="_Toc113200872"/>
      <w:r w:rsidRPr="00753C6F">
        <w:rPr>
          <w:rFonts w:ascii="Times New Roman" w:hAnsi="Times New Roman" w:cs="Times New Roman"/>
          <w:b/>
          <w:bCs/>
          <w:i/>
          <w:iCs/>
          <w:sz w:val="24"/>
          <w:szCs w:val="24"/>
          <w:lang w:val="en-GB"/>
        </w:rPr>
        <w:t>Recruitment</w:t>
      </w:r>
      <w:bookmarkEnd w:id="5"/>
    </w:p>
    <w:p w14:paraId="0000000B" w14:textId="777775F7"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To ensure that this goal is accomplished, the HR team must have a strong strategy in place for identifying, screening, and employing the best employees who can boost performance levels (Sultana</w:t>
      </w:r>
      <w:r w:rsidR="00BB3A6A">
        <w:rPr>
          <w:rFonts w:ascii="Times New Roman" w:eastAsia="Calibri" w:hAnsi="Times New Roman" w:cs="Times New Roman"/>
          <w:sz w:val="24"/>
          <w:szCs w:val="24"/>
          <w:lang w:val="en-GB"/>
        </w:rPr>
        <w:t xml:space="preserve"> and Sultana</w:t>
      </w:r>
      <w:r w:rsidRPr="00753C6F">
        <w:rPr>
          <w:rFonts w:ascii="Times New Roman" w:eastAsia="Calibri" w:hAnsi="Times New Roman" w:cs="Times New Roman"/>
          <w:sz w:val="24"/>
          <w:szCs w:val="24"/>
          <w:lang w:val="en-GB"/>
        </w:rPr>
        <w:t>, 201</w:t>
      </w:r>
      <w:r w:rsidR="00BB3A6A">
        <w:rPr>
          <w:rFonts w:ascii="Times New Roman" w:eastAsia="Calibri" w:hAnsi="Times New Roman" w:cs="Times New Roman"/>
          <w:sz w:val="24"/>
          <w:szCs w:val="24"/>
          <w:lang w:val="en-GB"/>
        </w:rPr>
        <w:t>7</w:t>
      </w:r>
      <w:r w:rsidRPr="00753C6F">
        <w:rPr>
          <w:rFonts w:ascii="Times New Roman" w:eastAsia="Calibri" w:hAnsi="Times New Roman" w:cs="Times New Roman"/>
          <w:sz w:val="24"/>
          <w:szCs w:val="24"/>
          <w:lang w:val="en-GB"/>
        </w:rPr>
        <w:t>). Before beginning the hiring process, the HR department should develop an efficient strategy and plan. If the organisation heeds this guidance, the hiring and selection process will be easier to complete. With thorough preparation and an understanding of the precise gaps in the business, the HR managers will be able to attract workers with suitable talents. The strategy will ensure that the organisation reaches its desired goals.</w:t>
      </w:r>
    </w:p>
    <w:p w14:paraId="598F9403"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0C" w14:textId="04D361D6"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Recruitment is a crucial initial step that HRM executives should take seriously. To ensure the accomplishment of the targeted aims, this procedure must be carried out professionally. </w:t>
      </w:r>
      <w:proofErr w:type="spellStart"/>
      <w:r w:rsidR="00847F90" w:rsidRPr="00847F90">
        <w:rPr>
          <w:rFonts w:ascii="Times New Roman" w:eastAsia="Calibri" w:hAnsi="Times New Roman" w:cs="Times New Roman"/>
          <w:sz w:val="24"/>
          <w:szCs w:val="24"/>
          <w:lang w:val="en-GB"/>
        </w:rPr>
        <w:t>Osibanjo</w:t>
      </w:r>
      <w:proofErr w:type="spellEnd"/>
      <w:r w:rsidR="00847F90" w:rsidRPr="00847F90">
        <w:rPr>
          <w:rFonts w:ascii="Times New Roman" w:eastAsia="Calibri" w:hAnsi="Times New Roman" w:cs="Times New Roman"/>
          <w:sz w:val="24"/>
          <w:szCs w:val="24"/>
          <w:lang w:val="en-GB"/>
        </w:rPr>
        <w:t xml:space="preserve"> and </w:t>
      </w:r>
      <w:proofErr w:type="spellStart"/>
      <w:r w:rsidR="00847F90" w:rsidRPr="00847F90">
        <w:rPr>
          <w:rFonts w:ascii="Times New Roman" w:eastAsia="Calibri" w:hAnsi="Times New Roman" w:cs="Times New Roman"/>
          <w:sz w:val="24"/>
          <w:szCs w:val="24"/>
          <w:lang w:val="en-GB"/>
        </w:rPr>
        <w:t>Adeniji</w:t>
      </w:r>
      <w:proofErr w:type="spellEnd"/>
      <w:r w:rsidR="00847F90" w:rsidRPr="00847F90">
        <w:rPr>
          <w:rFonts w:ascii="Times New Roman" w:eastAsia="Calibri" w:hAnsi="Times New Roman" w:cs="Times New Roman"/>
          <w:sz w:val="24"/>
          <w:szCs w:val="24"/>
          <w:lang w:val="en-GB"/>
        </w:rPr>
        <w:t xml:space="preserve"> </w:t>
      </w:r>
      <w:r w:rsidR="00847F90">
        <w:rPr>
          <w:rFonts w:ascii="Times New Roman" w:eastAsia="Calibri" w:hAnsi="Times New Roman" w:cs="Times New Roman"/>
          <w:sz w:val="24"/>
          <w:szCs w:val="24"/>
          <w:lang w:val="en-GB"/>
        </w:rPr>
        <w:t>(</w:t>
      </w:r>
      <w:r w:rsidR="00847F90" w:rsidRPr="00847F90">
        <w:rPr>
          <w:rFonts w:ascii="Times New Roman" w:eastAsia="Calibri" w:hAnsi="Times New Roman" w:cs="Times New Roman"/>
          <w:sz w:val="24"/>
          <w:szCs w:val="24"/>
          <w:lang w:val="en-GB"/>
        </w:rPr>
        <w:t>2013)</w:t>
      </w:r>
      <w:r w:rsidRPr="00753C6F">
        <w:rPr>
          <w:rFonts w:ascii="Times New Roman" w:eastAsia="Calibri" w:hAnsi="Times New Roman" w:cs="Times New Roman"/>
          <w:sz w:val="24"/>
          <w:szCs w:val="24"/>
          <w:lang w:val="en-GB"/>
        </w:rPr>
        <w:t xml:space="preserve"> defined recruitment as the process of seeking potential employees who have the requisite skills, work histories, and professional experiences that correspond with the goals of the relevant company (Sultana</w:t>
      </w:r>
      <w:r w:rsidR="00847F90">
        <w:rPr>
          <w:rFonts w:ascii="Times New Roman" w:eastAsia="Calibri" w:hAnsi="Times New Roman" w:cs="Times New Roman"/>
          <w:sz w:val="24"/>
          <w:szCs w:val="24"/>
          <w:lang w:val="en-GB"/>
        </w:rPr>
        <w:t xml:space="preserve"> and Sultana</w:t>
      </w:r>
      <w:r w:rsidRPr="00753C6F">
        <w:rPr>
          <w:rFonts w:ascii="Times New Roman" w:eastAsia="Calibri" w:hAnsi="Times New Roman" w:cs="Times New Roman"/>
          <w:sz w:val="24"/>
          <w:szCs w:val="24"/>
          <w:lang w:val="en-GB"/>
        </w:rPr>
        <w:t>, 201</w:t>
      </w:r>
      <w:r w:rsidR="00847F90">
        <w:rPr>
          <w:rFonts w:ascii="Times New Roman" w:eastAsia="Calibri" w:hAnsi="Times New Roman" w:cs="Times New Roman"/>
          <w:sz w:val="24"/>
          <w:szCs w:val="24"/>
          <w:lang w:val="en-GB"/>
        </w:rPr>
        <w:t>7</w:t>
      </w:r>
      <w:r w:rsidRPr="00753C6F">
        <w:rPr>
          <w:rFonts w:ascii="Times New Roman" w:eastAsia="Calibri" w:hAnsi="Times New Roman" w:cs="Times New Roman"/>
          <w:sz w:val="24"/>
          <w:szCs w:val="24"/>
          <w:lang w:val="en-GB"/>
        </w:rPr>
        <w:t>). The management should focus on identifying the particular jobs and gaps that the new personnel are expected to fill. With this information, the process will move along swiftly and guarantee that more people are aware of the new job positions.</w:t>
      </w:r>
    </w:p>
    <w:p w14:paraId="00E6DC1E" w14:textId="7424DF60" w:rsidR="000658BA" w:rsidRDefault="000658BA" w:rsidP="00753C6F">
      <w:pPr>
        <w:spacing w:line="360" w:lineRule="auto"/>
        <w:contextualSpacing/>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lastRenderedPageBreak/>
        <w:t>One of the most important considerations of the process of employment is to source people from a given region that have the designated skills for meeting the organisational objectives. Hence, it is utmost important that an enterprise is able to put the right places at the right areas. As claimed by Sultana and Sultana (2016), the ability of putting the right people through recruitment is one of the first aspects of gaining competitive edge over the rivals. This is why the overall recruitment strategy should be well-streamed</w:t>
      </w:r>
      <w:r w:rsidR="00C15C52">
        <w:rPr>
          <w:rFonts w:ascii="Times New Roman" w:eastAsia="Calibri" w:hAnsi="Times New Roman" w:cs="Times New Roman"/>
          <w:sz w:val="24"/>
          <w:szCs w:val="24"/>
          <w:lang w:val="en-GB"/>
        </w:rPr>
        <w:t xml:space="preserve"> and must be reviewed constantly for taking account of different </w:t>
      </w:r>
      <w:r w:rsidR="00246186">
        <w:rPr>
          <w:rFonts w:ascii="Times New Roman" w:eastAsia="Calibri" w:hAnsi="Times New Roman" w:cs="Times New Roman"/>
          <w:sz w:val="24"/>
          <w:szCs w:val="24"/>
          <w:lang w:val="en-GB"/>
        </w:rPr>
        <w:t xml:space="preserve">gaps lying within. </w:t>
      </w:r>
      <w:r>
        <w:rPr>
          <w:rFonts w:ascii="Times New Roman" w:eastAsia="Calibri" w:hAnsi="Times New Roman" w:cs="Times New Roman"/>
          <w:sz w:val="24"/>
          <w:szCs w:val="24"/>
          <w:lang w:val="en-GB"/>
        </w:rPr>
        <w:t xml:space="preserve"> </w:t>
      </w:r>
    </w:p>
    <w:p w14:paraId="6F0C9332"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0E" w14:textId="01628D92"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The hiring process is followed by the selection process </w:t>
      </w:r>
      <w:r w:rsidR="00847F90" w:rsidRPr="00847F90">
        <w:rPr>
          <w:rFonts w:ascii="Times New Roman" w:eastAsia="Calibri" w:hAnsi="Times New Roman" w:cs="Times New Roman"/>
          <w:sz w:val="24"/>
          <w:szCs w:val="24"/>
          <w:lang w:val="en-GB"/>
        </w:rPr>
        <w:t>(</w:t>
      </w:r>
      <w:proofErr w:type="spellStart"/>
      <w:r w:rsidR="00847F90" w:rsidRPr="00847F90">
        <w:rPr>
          <w:rFonts w:ascii="Times New Roman" w:eastAsia="Calibri" w:hAnsi="Times New Roman" w:cs="Times New Roman"/>
          <w:sz w:val="24"/>
          <w:szCs w:val="24"/>
          <w:lang w:val="en-GB"/>
        </w:rPr>
        <w:t>Osibanjo</w:t>
      </w:r>
      <w:proofErr w:type="spellEnd"/>
      <w:r w:rsidR="00847F90" w:rsidRPr="00847F90">
        <w:rPr>
          <w:rFonts w:ascii="Times New Roman" w:eastAsia="Calibri" w:hAnsi="Times New Roman" w:cs="Times New Roman"/>
          <w:sz w:val="24"/>
          <w:szCs w:val="24"/>
          <w:lang w:val="en-GB"/>
        </w:rPr>
        <w:t xml:space="preserve"> and </w:t>
      </w:r>
      <w:proofErr w:type="spellStart"/>
      <w:r w:rsidR="00847F90" w:rsidRPr="00847F90">
        <w:rPr>
          <w:rFonts w:ascii="Times New Roman" w:eastAsia="Calibri" w:hAnsi="Times New Roman" w:cs="Times New Roman"/>
          <w:sz w:val="24"/>
          <w:szCs w:val="24"/>
          <w:lang w:val="en-GB"/>
        </w:rPr>
        <w:t>Adeniji</w:t>
      </w:r>
      <w:proofErr w:type="spellEnd"/>
      <w:r w:rsidR="00847F90" w:rsidRPr="00847F90">
        <w:rPr>
          <w:rFonts w:ascii="Times New Roman" w:eastAsia="Calibri" w:hAnsi="Times New Roman" w:cs="Times New Roman"/>
          <w:sz w:val="24"/>
          <w:szCs w:val="24"/>
          <w:lang w:val="en-GB"/>
        </w:rPr>
        <w:t>, 2013)</w:t>
      </w:r>
      <w:r w:rsidRPr="00753C6F">
        <w:rPr>
          <w:rFonts w:ascii="Times New Roman" w:eastAsia="Calibri" w:hAnsi="Times New Roman" w:cs="Times New Roman"/>
          <w:sz w:val="24"/>
          <w:szCs w:val="24"/>
          <w:lang w:val="en-GB"/>
        </w:rPr>
        <w:t xml:space="preserve">. Once the right candidates have been identified, together with the necessary abilities and dexterities, it is appropriate to design a robust selection procedure. This process is defined by a number of actions that may produce beneficial results. A company may use many methods, such as "tests, interviews, or reference checks," during the hiring process (Nalla &amp; </w:t>
      </w:r>
      <w:proofErr w:type="spellStart"/>
      <w:r w:rsidRPr="00753C6F">
        <w:rPr>
          <w:rFonts w:ascii="Times New Roman" w:eastAsia="Calibri" w:hAnsi="Times New Roman" w:cs="Times New Roman"/>
          <w:sz w:val="24"/>
          <w:szCs w:val="24"/>
          <w:lang w:val="en-GB"/>
        </w:rPr>
        <w:t>Varalaxmi</w:t>
      </w:r>
      <w:proofErr w:type="spellEnd"/>
      <w:r w:rsidRPr="00753C6F">
        <w:rPr>
          <w:rFonts w:ascii="Times New Roman" w:eastAsia="Calibri" w:hAnsi="Times New Roman" w:cs="Times New Roman"/>
          <w:sz w:val="24"/>
          <w:szCs w:val="24"/>
          <w:lang w:val="en-GB"/>
        </w:rPr>
        <w:t>, 201</w:t>
      </w:r>
      <w:r w:rsidR="00C50EBF">
        <w:rPr>
          <w:rFonts w:ascii="Times New Roman" w:eastAsia="Calibri" w:hAnsi="Times New Roman" w:cs="Times New Roman"/>
          <w:sz w:val="24"/>
          <w:szCs w:val="24"/>
          <w:lang w:val="en-GB"/>
        </w:rPr>
        <w:t>8</w:t>
      </w:r>
      <w:r w:rsidRPr="00753C6F">
        <w:rPr>
          <w:rFonts w:ascii="Times New Roman" w:eastAsia="Calibri" w:hAnsi="Times New Roman" w:cs="Times New Roman"/>
          <w:sz w:val="24"/>
          <w:szCs w:val="24"/>
          <w:lang w:val="en-GB"/>
        </w:rPr>
        <w:t xml:space="preserve">). Making sure that qualified candidates are hired is the major goal of this process. The qualifications of the applicants might line up with the goals of the organisations. Business owners are urged by </w:t>
      </w:r>
      <w:r w:rsidR="0040384D">
        <w:rPr>
          <w:rFonts w:ascii="Times New Roman" w:eastAsia="Calibri" w:hAnsi="Times New Roman" w:cs="Times New Roman"/>
          <w:sz w:val="24"/>
          <w:szCs w:val="24"/>
          <w:lang w:val="en-GB"/>
        </w:rPr>
        <w:t>Gupta and Kumar</w:t>
      </w:r>
      <w:r w:rsidRPr="00753C6F">
        <w:rPr>
          <w:rFonts w:ascii="Times New Roman" w:eastAsia="Calibri" w:hAnsi="Times New Roman" w:cs="Times New Roman"/>
          <w:sz w:val="24"/>
          <w:szCs w:val="24"/>
          <w:lang w:val="en-GB"/>
        </w:rPr>
        <w:t xml:space="preserve"> (2014) to ensure that their hiring practices are fair and legal.</w:t>
      </w:r>
    </w:p>
    <w:p w14:paraId="209BF06F"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91F6EDD" w14:textId="0052F16E" w:rsidR="006F0034" w:rsidRDefault="00DC468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After choosing the right workers, businesses can start productive initiatives that improve equality and justice.</w:t>
      </w:r>
      <w:r>
        <w:rPr>
          <w:rFonts w:ascii="Times New Roman" w:eastAsia="Calibri" w:hAnsi="Times New Roman" w:cs="Times New Roman"/>
          <w:sz w:val="24"/>
          <w:szCs w:val="24"/>
          <w:lang w:val="en-GB"/>
        </w:rPr>
        <w:t xml:space="preserve"> </w:t>
      </w:r>
      <w:r w:rsidR="00CF1EA0">
        <w:rPr>
          <w:rFonts w:ascii="Times New Roman" w:eastAsia="Calibri" w:hAnsi="Times New Roman" w:cs="Times New Roman"/>
          <w:sz w:val="24"/>
          <w:szCs w:val="24"/>
          <w:lang w:val="en-GB"/>
        </w:rPr>
        <w:t xml:space="preserve">The businesses can take account of the equity approach model which is often introduced for empowering employees. As explained by </w:t>
      </w:r>
      <w:r w:rsidR="00CF1EA0" w:rsidRPr="00CF1EA0">
        <w:rPr>
          <w:rFonts w:ascii="Times New Roman" w:eastAsia="Calibri" w:hAnsi="Times New Roman" w:cs="Times New Roman"/>
          <w:sz w:val="24"/>
          <w:szCs w:val="24"/>
          <w:lang w:val="en-GB"/>
        </w:rPr>
        <w:t xml:space="preserve">Adewale &amp; Anthonia </w:t>
      </w:r>
      <w:r w:rsidR="00CF1EA0">
        <w:rPr>
          <w:rFonts w:ascii="Times New Roman" w:eastAsia="Calibri" w:hAnsi="Times New Roman" w:cs="Times New Roman"/>
          <w:sz w:val="24"/>
          <w:szCs w:val="24"/>
          <w:lang w:val="en-GB"/>
        </w:rPr>
        <w:t>(</w:t>
      </w:r>
      <w:r w:rsidR="00CF1EA0" w:rsidRPr="00CF1EA0">
        <w:rPr>
          <w:rFonts w:ascii="Times New Roman" w:eastAsia="Calibri" w:hAnsi="Times New Roman" w:cs="Times New Roman"/>
          <w:sz w:val="24"/>
          <w:szCs w:val="24"/>
          <w:lang w:val="en-GB"/>
        </w:rPr>
        <w:t>2013</w:t>
      </w:r>
      <w:r w:rsidR="00CF1EA0">
        <w:rPr>
          <w:rFonts w:ascii="Times New Roman" w:eastAsia="Calibri" w:hAnsi="Times New Roman" w:cs="Times New Roman"/>
          <w:sz w:val="24"/>
          <w:szCs w:val="24"/>
          <w:lang w:val="en-GB"/>
        </w:rPr>
        <w:t xml:space="preserve">), this theory urges organisations in making changes to the laws and regulations that help in creating equal opportunities for the existing workforce. These regulations can be related with hiring and promotion of the employees so that there is no discrimination felt by the enterprises. </w:t>
      </w:r>
      <w:r w:rsidR="00DA609E">
        <w:rPr>
          <w:rFonts w:ascii="Times New Roman" w:eastAsia="Calibri" w:hAnsi="Times New Roman" w:cs="Times New Roman"/>
          <w:sz w:val="24"/>
          <w:szCs w:val="24"/>
          <w:lang w:val="en-GB"/>
        </w:rPr>
        <w:t xml:space="preserve">In addition to this, </w:t>
      </w:r>
      <w:r w:rsidR="000D4663">
        <w:rPr>
          <w:rFonts w:ascii="Times New Roman" w:eastAsia="Calibri" w:hAnsi="Times New Roman" w:cs="Times New Roman"/>
          <w:sz w:val="24"/>
          <w:szCs w:val="24"/>
          <w:lang w:val="en-GB"/>
        </w:rPr>
        <w:t xml:space="preserve">policies such as equality of opportunity, access and sharing should be offered to the </w:t>
      </w:r>
      <w:r>
        <w:rPr>
          <w:rFonts w:ascii="Times New Roman" w:eastAsia="Calibri" w:hAnsi="Times New Roman" w:cs="Times New Roman"/>
          <w:sz w:val="24"/>
          <w:szCs w:val="24"/>
          <w:lang w:val="en-GB"/>
        </w:rPr>
        <w:t xml:space="preserve">employees that ensures that an enterprise has fair procedures, resources, and the ability to empower the employees. </w:t>
      </w:r>
    </w:p>
    <w:p w14:paraId="1E358B6D"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0" w14:textId="45B8A5E6"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The nature of the recruitment and selection process is significant since it affects how well the organisation works. Making ensuring that the strategy is founded on the firm's necessary human capital is essential (</w:t>
      </w:r>
      <w:r w:rsidR="002767E0">
        <w:rPr>
          <w:rFonts w:ascii="Times New Roman" w:eastAsia="Calibri" w:hAnsi="Times New Roman" w:cs="Times New Roman"/>
          <w:sz w:val="24"/>
          <w:szCs w:val="24"/>
          <w:lang w:val="en-GB"/>
        </w:rPr>
        <w:t>Gupta and Kumar</w:t>
      </w:r>
      <w:r w:rsidRPr="00753C6F">
        <w:rPr>
          <w:rFonts w:ascii="Times New Roman" w:eastAsia="Calibri" w:hAnsi="Times New Roman" w:cs="Times New Roman"/>
          <w:sz w:val="24"/>
          <w:szCs w:val="24"/>
          <w:lang w:val="en-GB"/>
        </w:rPr>
        <w:t>, 2014). Using this knowledge, the HR manager will be able to locate competent candidates who have the potential to achieve the stated goals and objectives.</w:t>
      </w:r>
    </w:p>
    <w:p w14:paraId="4BABA242"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1" w14:textId="426138D1"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Adewale and Anthonia insist vehemently that retention must be taken into account during the recruitment and selection process. After carefully selecting and employing the right candidates, businesses must consider the best tactics to ensure that the changing demands of the workforce are taken into account. Establishing advantageous leader-member social relations will be possible as a result </w:t>
      </w:r>
      <w:r w:rsidR="002767E0" w:rsidRPr="002767E0">
        <w:rPr>
          <w:rFonts w:ascii="Times New Roman" w:eastAsia="Calibri" w:hAnsi="Times New Roman" w:cs="Times New Roman"/>
          <w:sz w:val="24"/>
          <w:szCs w:val="24"/>
          <w:lang w:val="en-GB"/>
        </w:rPr>
        <w:t>(</w:t>
      </w:r>
      <w:proofErr w:type="spellStart"/>
      <w:r w:rsidR="002767E0" w:rsidRPr="002767E0">
        <w:rPr>
          <w:rFonts w:ascii="Times New Roman" w:eastAsia="Calibri" w:hAnsi="Times New Roman" w:cs="Times New Roman"/>
          <w:sz w:val="24"/>
          <w:szCs w:val="24"/>
          <w:lang w:val="en-GB"/>
        </w:rPr>
        <w:t>Ekwoaba</w:t>
      </w:r>
      <w:proofErr w:type="spellEnd"/>
      <w:r w:rsidR="002767E0" w:rsidRPr="002767E0">
        <w:rPr>
          <w:rFonts w:ascii="Times New Roman" w:eastAsia="Calibri" w:hAnsi="Times New Roman" w:cs="Times New Roman"/>
          <w:sz w:val="24"/>
          <w:szCs w:val="24"/>
          <w:lang w:val="en-GB"/>
        </w:rPr>
        <w:t xml:space="preserve">, </w:t>
      </w:r>
      <w:proofErr w:type="spellStart"/>
      <w:r w:rsidR="002767E0" w:rsidRPr="002767E0">
        <w:rPr>
          <w:rFonts w:ascii="Times New Roman" w:eastAsia="Calibri" w:hAnsi="Times New Roman" w:cs="Times New Roman"/>
          <w:sz w:val="24"/>
          <w:szCs w:val="24"/>
          <w:lang w:val="en-GB"/>
        </w:rPr>
        <w:t>Ikeije</w:t>
      </w:r>
      <w:proofErr w:type="spellEnd"/>
      <w:r w:rsidR="002767E0" w:rsidRPr="002767E0">
        <w:rPr>
          <w:rFonts w:ascii="Times New Roman" w:eastAsia="Calibri" w:hAnsi="Times New Roman" w:cs="Times New Roman"/>
          <w:sz w:val="24"/>
          <w:szCs w:val="24"/>
          <w:lang w:val="en-GB"/>
        </w:rPr>
        <w:t xml:space="preserve"> and </w:t>
      </w:r>
      <w:proofErr w:type="spellStart"/>
      <w:r w:rsidR="002767E0" w:rsidRPr="002767E0">
        <w:rPr>
          <w:rFonts w:ascii="Times New Roman" w:eastAsia="Calibri" w:hAnsi="Times New Roman" w:cs="Times New Roman"/>
          <w:sz w:val="24"/>
          <w:szCs w:val="24"/>
          <w:lang w:val="en-GB"/>
        </w:rPr>
        <w:t>Ufoma</w:t>
      </w:r>
      <w:proofErr w:type="spellEnd"/>
      <w:r w:rsidR="002767E0" w:rsidRPr="002767E0">
        <w:rPr>
          <w:rFonts w:ascii="Times New Roman" w:eastAsia="Calibri" w:hAnsi="Times New Roman" w:cs="Times New Roman"/>
          <w:sz w:val="24"/>
          <w:szCs w:val="24"/>
          <w:lang w:val="en-GB"/>
        </w:rPr>
        <w:t>, 2015)</w:t>
      </w:r>
      <w:r w:rsidRPr="00753C6F">
        <w:rPr>
          <w:rFonts w:ascii="Times New Roman" w:eastAsia="Calibri" w:hAnsi="Times New Roman" w:cs="Times New Roman"/>
          <w:sz w:val="24"/>
          <w:szCs w:val="24"/>
          <w:lang w:val="en-GB"/>
        </w:rPr>
        <w:t>. With the help of the strategy, the personnel will be able to focus on distinct organisational objectives. This discussion clearly demonstrates the importance of HRM responsibilities like recruiting and selection, which call for taking into account market trends like workplace diversity, ageing demographics, and the changing customer wants. More organisations can locate, hire, and retain competent workers who can increase productivity with the aid of a smart selection process.</w:t>
      </w:r>
    </w:p>
    <w:p w14:paraId="00000012" w14:textId="77777777" w:rsidR="005617F7" w:rsidRPr="00753C6F" w:rsidRDefault="005617F7" w:rsidP="00753C6F">
      <w:pPr>
        <w:spacing w:line="360" w:lineRule="auto"/>
        <w:contextualSpacing/>
        <w:jc w:val="both"/>
        <w:rPr>
          <w:rFonts w:ascii="Times New Roman" w:eastAsia="Calibri" w:hAnsi="Times New Roman" w:cs="Times New Roman"/>
          <w:sz w:val="24"/>
          <w:szCs w:val="24"/>
          <w:lang w:val="en-GB"/>
        </w:rPr>
      </w:pPr>
    </w:p>
    <w:p w14:paraId="00000013" w14:textId="6757070D"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Chanel has been catering to the elite and let’s be honest not everyone can afford the luxury brand. The recruitment process of Chanel is very crucial without the right staff and labour, Chanel will not be the luxury brand it is now. The staff needs to be highly skilled and capable of handling the elite and the designers need to highly skilled and trained in order to serve the top tier of society. Hence human resources </w:t>
      </w:r>
      <w:r w:rsidR="00753C6F" w:rsidRPr="00753C6F">
        <w:rPr>
          <w:rFonts w:ascii="Times New Roman" w:eastAsia="Calibri" w:hAnsi="Times New Roman" w:cs="Times New Roman"/>
          <w:sz w:val="24"/>
          <w:szCs w:val="24"/>
          <w:lang w:val="en-GB"/>
        </w:rPr>
        <w:t>are</w:t>
      </w:r>
      <w:r w:rsidRPr="00753C6F">
        <w:rPr>
          <w:rFonts w:ascii="Times New Roman" w:eastAsia="Calibri" w:hAnsi="Times New Roman" w:cs="Times New Roman"/>
          <w:sz w:val="24"/>
          <w:szCs w:val="24"/>
          <w:lang w:val="en-GB"/>
        </w:rPr>
        <w:t xml:space="preserve"> a very integral part of the brand, even when it comes to keeping the customers and the employees happy. </w:t>
      </w:r>
    </w:p>
    <w:p w14:paraId="53B31DBF"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4" w14:textId="6819D4BD"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The calibre of a company's workforce, existing relationships, and leadership techniques will influence its performance level.</w:t>
      </w:r>
      <w:r w:rsidR="007C7C0E">
        <w:rPr>
          <w:rFonts w:ascii="Times New Roman" w:eastAsia="Calibri" w:hAnsi="Times New Roman" w:cs="Times New Roman"/>
          <w:sz w:val="24"/>
          <w:szCs w:val="24"/>
          <w:lang w:val="en-GB"/>
        </w:rPr>
        <w:t xml:space="preserve"> It is important for the human resource managers to first find out ways for developing human resources and them take account of promoting performance within the organisational setup</w:t>
      </w:r>
      <w:r w:rsidRPr="00753C6F">
        <w:rPr>
          <w:rFonts w:ascii="Times New Roman" w:eastAsia="Calibri" w:hAnsi="Times New Roman" w:cs="Times New Roman"/>
          <w:sz w:val="24"/>
          <w:szCs w:val="24"/>
          <w:lang w:val="en-GB"/>
        </w:rPr>
        <w:t xml:space="preserve"> (Adewale &amp; Anthonia, 2013).</w:t>
      </w:r>
    </w:p>
    <w:p w14:paraId="00000015" w14:textId="77777777" w:rsidR="005617F7" w:rsidRPr="00753C6F" w:rsidRDefault="005617F7" w:rsidP="00753C6F">
      <w:pPr>
        <w:spacing w:line="360" w:lineRule="auto"/>
        <w:contextualSpacing/>
        <w:jc w:val="both"/>
        <w:rPr>
          <w:rFonts w:ascii="Times New Roman" w:eastAsia="Calibri" w:hAnsi="Times New Roman" w:cs="Times New Roman"/>
          <w:sz w:val="24"/>
          <w:szCs w:val="24"/>
          <w:lang w:val="en-GB"/>
        </w:rPr>
      </w:pPr>
    </w:p>
    <w:p w14:paraId="00000016" w14:textId="77777777" w:rsidR="005617F7" w:rsidRPr="00753C6F" w:rsidRDefault="00B47645" w:rsidP="00753C6F">
      <w:pPr>
        <w:pStyle w:val="Heading1"/>
        <w:spacing w:line="360" w:lineRule="auto"/>
        <w:contextualSpacing/>
        <w:jc w:val="both"/>
        <w:rPr>
          <w:rFonts w:ascii="Times New Roman" w:hAnsi="Times New Roman" w:cs="Times New Roman"/>
          <w:b/>
          <w:bCs/>
          <w:sz w:val="24"/>
          <w:szCs w:val="24"/>
          <w:lang w:val="en-GB"/>
        </w:rPr>
      </w:pPr>
      <w:bookmarkStart w:id="6" w:name="_Toc113200873"/>
      <w:r w:rsidRPr="00753C6F">
        <w:rPr>
          <w:rFonts w:ascii="Times New Roman" w:hAnsi="Times New Roman" w:cs="Times New Roman"/>
          <w:b/>
          <w:bCs/>
          <w:sz w:val="24"/>
          <w:szCs w:val="24"/>
          <w:lang w:val="en-GB"/>
        </w:rPr>
        <w:t>Leadership Development in Chanel</w:t>
      </w:r>
      <w:bookmarkEnd w:id="6"/>
    </w:p>
    <w:p w14:paraId="00000017" w14:textId="4699D0FB"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Business executives directly influence how well organisational culture is developed and disseminated. Though culture and leadership must work in tandem, successful leaders can be viewed as the key architects of the company culture. As a result, having a strong culture has a big impact on having the correct kind of leadership. A deeply and appropriately embedded culture provides an example of how staff members should behave in order to increase productivity and </w:t>
      </w:r>
      <w:r w:rsidRPr="00753C6F">
        <w:rPr>
          <w:rFonts w:ascii="Times New Roman" w:eastAsia="Calibri" w:hAnsi="Times New Roman" w:cs="Times New Roman"/>
          <w:sz w:val="24"/>
          <w:szCs w:val="24"/>
          <w:lang w:val="en-GB"/>
        </w:rPr>
        <w:lastRenderedPageBreak/>
        <w:t>achieve organisational goals, which, in general, highlights the significance of leaders in maintaining organisational culture. In addition, because motivated individuals are often more devoted to their leaders, the organisational behavioural framework ensures workers' job happiness. This perspective contends that leadership, business culture, and job satisfaction are all directly related.</w:t>
      </w:r>
    </w:p>
    <w:p w14:paraId="15F30048"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8" w14:textId="3410B5A7"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Since the focus of the Chanel under examination is on being people-oriented, each organisation treats its employees with respect and kindness. The former was able to retain staff for around a year longer, according to studies contrasting firms with a focus on people with those with other purposes (</w:t>
      </w:r>
      <w:r w:rsidR="00FD04AC">
        <w:rPr>
          <w:rFonts w:ascii="Times New Roman" w:eastAsia="Calibri" w:hAnsi="Times New Roman" w:cs="Times New Roman"/>
          <w:sz w:val="24"/>
          <w:szCs w:val="24"/>
          <w:lang w:val="en-GB"/>
        </w:rPr>
        <w:t>Welch</w:t>
      </w:r>
      <w:r w:rsidRPr="00753C6F">
        <w:rPr>
          <w:rFonts w:ascii="Times New Roman" w:eastAsia="Calibri" w:hAnsi="Times New Roman" w:cs="Times New Roman"/>
          <w:sz w:val="24"/>
          <w:szCs w:val="24"/>
          <w:lang w:val="en-GB"/>
        </w:rPr>
        <w:t xml:space="preserve">, 2017). </w:t>
      </w:r>
    </w:p>
    <w:p w14:paraId="148D446E"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9" w14:textId="77777777"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Chanel is a company that depends on knowledge and innovation to compete in the premium market. All companies want to keep their highly trained staff. The technological know-how required to innovate and create in the garment, fragrance, and cosmetics sectors is uncommon, especially for high-end products. Therefore, it is essential for any luxury brand to have experts who can handle such jobs. In order to create and establish trends, the fashion industry also requires talented and creative individuals, another category of workers that must be maintained.</w:t>
      </w:r>
    </w:p>
    <w:p w14:paraId="0000001A" w14:textId="77777777" w:rsidR="005617F7" w:rsidRPr="00753C6F" w:rsidRDefault="005617F7" w:rsidP="00753C6F">
      <w:pPr>
        <w:spacing w:line="360" w:lineRule="auto"/>
        <w:contextualSpacing/>
        <w:jc w:val="both"/>
        <w:rPr>
          <w:rFonts w:ascii="Times New Roman" w:eastAsia="Calibri" w:hAnsi="Times New Roman" w:cs="Times New Roman"/>
          <w:sz w:val="24"/>
          <w:szCs w:val="24"/>
          <w:lang w:val="en-GB"/>
        </w:rPr>
      </w:pPr>
    </w:p>
    <w:p w14:paraId="0000001B" w14:textId="0A86DC79"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Human perspectives and behaviours, theories of motivation, communication strategies, and the entire structure and culture of every corporation are all important components of organisational behaviour. In a complex organisational structure, a company is created not only to generate profit but also to support an atmosphere where people may work efficiently and productively. It is critical to comprehend the organisational culture of luxury high-class fashion brands because these are long-standing, highly successful companies that have had a significant impact on society at large. Despite not being in the fashion industry, these companies are constantly evolving and have a global reach.</w:t>
      </w:r>
    </w:p>
    <w:p w14:paraId="72C4BD62"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C" w14:textId="6DF0DA85"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Luxury brands or luxury goods refer to high-quality items and products. The craftsmanship, culture, character, rarity value, and price of luxury objects, according to the study, communicate additional meanings (</w:t>
      </w:r>
      <w:r w:rsidR="00703CF7">
        <w:rPr>
          <w:rFonts w:ascii="Times New Roman" w:eastAsia="Calibri" w:hAnsi="Times New Roman" w:cs="Times New Roman"/>
          <w:sz w:val="24"/>
          <w:szCs w:val="24"/>
          <w:lang w:val="en-GB"/>
        </w:rPr>
        <w:t>Tracey</w:t>
      </w:r>
      <w:r w:rsidRPr="00753C6F">
        <w:rPr>
          <w:rFonts w:ascii="Times New Roman" w:eastAsia="Calibri" w:hAnsi="Times New Roman" w:cs="Times New Roman"/>
          <w:sz w:val="24"/>
          <w:szCs w:val="24"/>
          <w:lang w:val="en-GB"/>
        </w:rPr>
        <w:t>, 201</w:t>
      </w:r>
      <w:r w:rsidR="00703CF7">
        <w:rPr>
          <w:rFonts w:ascii="Times New Roman" w:eastAsia="Calibri" w:hAnsi="Times New Roman" w:cs="Times New Roman"/>
          <w:sz w:val="24"/>
          <w:szCs w:val="24"/>
          <w:lang w:val="en-GB"/>
        </w:rPr>
        <w:t>4</w:t>
      </w:r>
      <w:r w:rsidRPr="00753C6F">
        <w:rPr>
          <w:rFonts w:ascii="Times New Roman" w:eastAsia="Calibri" w:hAnsi="Times New Roman" w:cs="Times New Roman"/>
          <w:sz w:val="24"/>
          <w:szCs w:val="24"/>
          <w:lang w:val="en-GB"/>
        </w:rPr>
        <w:t xml:space="preserve">). Customers often associate luxury brands with elegance due to the reputation and business practices of various organisations rather than making negative </w:t>
      </w:r>
      <w:r w:rsidRPr="00753C6F">
        <w:rPr>
          <w:rFonts w:ascii="Times New Roman" w:eastAsia="Calibri" w:hAnsi="Times New Roman" w:cs="Times New Roman"/>
          <w:sz w:val="24"/>
          <w:szCs w:val="24"/>
          <w:lang w:val="en-GB"/>
        </w:rPr>
        <w:lastRenderedPageBreak/>
        <w:t>assumptions about how expensive an item is. Affluent and upscale lives are also associated with luxury fashion items throughout the world. Customers frequently purchase items like clothing or bags for purposes other than pure enjoyment; they also use them to convey a specific image, which is a fundamental goal of luxury fashion.</w:t>
      </w:r>
    </w:p>
    <w:p w14:paraId="6F1609EE"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D" w14:textId="4BFC1CFF"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As a side project, Gabrielle Bonheur Chanel, a.k.a. Coco Chanel, founded the famed apparel firm Chanel. According to company members, the 1910-founded corporation "was created around her rather than being formed by her" (Verwey, 2018). Chanel is currently recognised as a French fashion house with a focus on jewellery, handbags, accessories, cosmetics, and clothes. The business is generally recognised as one of the most illustrious and recognisable fashion labels in the industry. The business's outstanding performance, quality, and overall value are reflected in its solid reputation, as seen by the fact that its net worth reached $7.3 billion in May 2017. 2018 (Verwey</w:t>
      </w:r>
      <w:r w:rsidR="00753C6F" w:rsidRPr="00753C6F">
        <w:rPr>
          <w:rFonts w:ascii="Times New Roman" w:eastAsia="Calibri" w:hAnsi="Times New Roman" w:cs="Times New Roman"/>
          <w:sz w:val="24"/>
          <w:szCs w:val="24"/>
          <w:lang w:val="en-GB"/>
        </w:rPr>
        <w:t>, 2018</w:t>
      </w:r>
      <w:r w:rsidRPr="00753C6F">
        <w:rPr>
          <w:rFonts w:ascii="Times New Roman" w:eastAsia="Calibri" w:hAnsi="Times New Roman" w:cs="Times New Roman"/>
          <w:sz w:val="24"/>
          <w:szCs w:val="24"/>
          <w:lang w:val="en-GB"/>
        </w:rPr>
        <w:t>).</w:t>
      </w:r>
    </w:p>
    <w:p w14:paraId="643C80EE"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E" w14:textId="2B472415"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Women's apparel from Chanel is renowned for its elegance. It is conceivable to describe Chanel as a company that is intensely customer-focused and committed to creating enduring values for both society and the brand. Despite the fact that the corporation unavoidably follows the history of its founder, Chanel defines innovation, reinvention, and modernism as the basic elements of its culture. "Maintain the settings that stimulate the creation, recognising that beauty and creativity are important forces for growth," reads Chanel's internal mission statement (Chanel, 2018). The company also emphasises the importance of its employees and believes that providing them with a comfortable workplace will foster their ingenuity.</w:t>
      </w:r>
    </w:p>
    <w:p w14:paraId="5361768E"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1F" w14:textId="5D0E0651"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Since its inception, Chanel has placed a high premium on growing the brand's long-term worth. Currently, the company's commitment to corporate sustainability and its impact on the social and environmental ecosystems in which it operates is directly related to this principle. Additionally, Chanel's organisational culture shows its long-term value. In reality, culture is built on three fundamental pillars: devoted luxury executives, a performance that is driven by creation, and a business that is run by people (Chanel, 2018). The company claims that its main goal is to create things using the knowledge it has accumulated over time. In order to sustain creativity, Chanel makes investments in the training of its employees and the use of cutting-edge technology.</w:t>
      </w:r>
    </w:p>
    <w:p w14:paraId="7E153E5E"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20" w14:textId="633FFF4F"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Chanel implements a people-focused strategy with an emphasis on philanthropy and family. Chanel provides comprehensive parental leave benefits for both new parents and fathers. This parental leave covers adoption and surrogate parenthood in addition to childbirth. Additionally, a foundation that the firm manages will match any philanthropic donations made by Chanel staff members. Adam's equity theory states that a worker who believes they have been treated unfairly in terms of rewards will seek to make things right. Pay parity in employee compensation is given a lot of weight in the strategy.</w:t>
      </w:r>
    </w:p>
    <w:p w14:paraId="69443375" w14:textId="77777777"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00000021" w14:textId="77777777"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The opinions of employees regarding how their employers treat them are highly valued by them. When workers feel unfairly treated, it may reduce productivity, increase absenteeism, or increase turnover because employees believe that "a fair day's work deserves a fair day's reward."</w:t>
      </w:r>
    </w:p>
    <w:p w14:paraId="00000022" w14:textId="77777777" w:rsidR="005617F7" w:rsidRPr="00753C6F" w:rsidRDefault="005617F7" w:rsidP="00753C6F">
      <w:pPr>
        <w:spacing w:line="360" w:lineRule="auto"/>
        <w:contextualSpacing/>
        <w:jc w:val="both"/>
        <w:rPr>
          <w:rFonts w:ascii="Times New Roman" w:eastAsia="Calibri" w:hAnsi="Times New Roman" w:cs="Times New Roman"/>
          <w:sz w:val="24"/>
          <w:szCs w:val="24"/>
          <w:lang w:val="en-GB"/>
        </w:rPr>
      </w:pPr>
    </w:p>
    <w:p w14:paraId="00000023" w14:textId="71CABFE2"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 xml:space="preserve">Employee development is prioritised, and training programmes and incentives are provided for staff members who desire to advance their skills </w:t>
      </w:r>
      <w:r w:rsidR="005B6376" w:rsidRPr="005B6376">
        <w:rPr>
          <w:rFonts w:ascii="Times New Roman" w:eastAsia="Calibri" w:hAnsi="Times New Roman" w:cs="Times New Roman"/>
          <w:sz w:val="24"/>
          <w:szCs w:val="24"/>
          <w:lang w:val="en-GB"/>
        </w:rPr>
        <w:t>(Yao and Zhu, 2022)</w:t>
      </w:r>
      <w:r w:rsidRPr="00753C6F">
        <w:rPr>
          <w:rFonts w:ascii="Times New Roman" w:eastAsia="Calibri" w:hAnsi="Times New Roman" w:cs="Times New Roman"/>
          <w:sz w:val="24"/>
          <w:szCs w:val="24"/>
          <w:lang w:val="en-GB"/>
        </w:rPr>
        <w:t>. The Chanel offices are designed to minimise hierarchy and encourage the free exchange of ideas required for creative work. By letting workers know that their employer respects their choices, these programmes collectively strive to uphold worker dignity and foster respect for the workforce. Building trust is an essential component of a people-oriented approach, and it may be achieved by encouraging an atmosphere where employees are free to interact and pursue personal growth.</w:t>
      </w:r>
    </w:p>
    <w:p w14:paraId="00000024" w14:textId="77777777" w:rsidR="005617F7" w:rsidRPr="00753C6F" w:rsidRDefault="005617F7" w:rsidP="00753C6F">
      <w:pPr>
        <w:spacing w:line="360" w:lineRule="auto"/>
        <w:contextualSpacing/>
        <w:jc w:val="both"/>
        <w:rPr>
          <w:rFonts w:ascii="Times New Roman" w:eastAsia="Calibri" w:hAnsi="Times New Roman" w:cs="Times New Roman"/>
          <w:sz w:val="24"/>
          <w:szCs w:val="24"/>
          <w:lang w:val="en-GB"/>
        </w:rPr>
      </w:pPr>
    </w:p>
    <w:p w14:paraId="00000025" w14:textId="77777777" w:rsidR="005617F7" w:rsidRPr="00753C6F" w:rsidRDefault="00B47645" w:rsidP="00753C6F">
      <w:pPr>
        <w:pStyle w:val="Heading1"/>
        <w:spacing w:line="360" w:lineRule="auto"/>
        <w:contextualSpacing/>
        <w:jc w:val="both"/>
        <w:rPr>
          <w:rFonts w:ascii="Times New Roman" w:hAnsi="Times New Roman" w:cs="Times New Roman"/>
          <w:b/>
          <w:bCs/>
          <w:sz w:val="24"/>
          <w:szCs w:val="24"/>
          <w:lang w:val="en-GB"/>
        </w:rPr>
      </w:pPr>
      <w:bookmarkStart w:id="7" w:name="_Toc113200874"/>
      <w:r w:rsidRPr="00753C6F">
        <w:rPr>
          <w:rFonts w:ascii="Times New Roman" w:hAnsi="Times New Roman" w:cs="Times New Roman"/>
          <w:b/>
          <w:bCs/>
          <w:sz w:val="24"/>
          <w:szCs w:val="24"/>
          <w:lang w:val="en-GB"/>
        </w:rPr>
        <w:t>Conclusion</w:t>
      </w:r>
      <w:bookmarkEnd w:id="7"/>
    </w:p>
    <w:p w14:paraId="00000027" w14:textId="0B548E69" w:rsidR="005617F7" w:rsidRPr="00753C6F" w:rsidRDefault="00B47645"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t>Finally, it should be noted that understanding organisational culture is essential to understanding how a firm behaves. In the case of the luxury brand Chanel, a people-oriented strategy is in place to encourage an environment of decency and respect. Due to their efforts to foster an environment where brilliant and creative people want to work, all three of these companies have found success. These companies provide growth prospects and alluring benefit packages to promote employee contentment and loyalty. Employees in all three organisations benefit from such organisational culture and feel valued as members of the team.</w:t>
      </w:r>
      <w:r w:rsidR="00753C6F" w:rsidRPr="00753C6F">
        <w:rPr>
          <w:rFonts w:ascii="Times New Roman" w:eastAsia="Calibri" w:hAnsi="Times New Roman" w:cs="Times New Roman"/>
          <w:sz w:val="24"/>
          <w:szCs w:val="24"/>
          <w:lang w:val="en-GB"/>
        </w:rPr>
        <w:t xml:space="preserve"> </w:t>
      </w:r>
      <w:r w:rsidRPr="00753C6F">
        <w:rPr>
          <w:rFonts w:ascii="Times New Roman" w:eastAsia="Calibri" w:hAnsi="Times New Roman" w:cs="Times New Roman"/>
          <w:sz w:val="24"/>
          <w:szCs w:val="24"/>
          <w:lang w:val="en-GB"/>
        </w:rPr>
        <w:t>Innovation, reinvention, and modernism expressed via creativity are described by Chanel as the essential elements of its company culture.</w:t>
      </w:r>
    </w:p>
    <w:p w14:paraId="45E80B3D" w14:textId="72040CBB"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p>
    <w:p w14:paraId="20695F84" w14:textId="05820EEB" w:rsidR="00753C6F" w:rsidRPr="00753C6F" w:rsidRDefault="00753C6F" w:rsidP="00753C6F">
      <w:pPr>
        <w:spacing w:line="360" w:lineRule="auto"/>
        <w:contextualSpacing/>
        <w:jc w:val="both"/>
        <w:rPr>
          <w:rFonts w:ascii="Times New Roman" w:eastAsia="Calibri" w:hAnsi="Times New Roman" w:cs="Times New Roman"/>
          <w:sz w:val="24"/>
          <w:szCs w:val="24"/>
          <w:lang w:val="en-GB"/>
        </w:rPr>
      </w:pPr>
      <w:r w:rsidRPr="00753C6F">
        <w:rPr>
          <w:rFonts w:ascii="Times New Roman" w:eastAsia="Calibri" w:hAnsi="Times New Roman" w:cs="Times New Roman"/>
          <w:sz w:val="24"/>
          <w:szCs w:val="24"/>
          <w:lang w:val="en-GB"/>
        </w:rPr>
        <w:br w:type="page"/>
      </w:r>
    </w:p>
    <w:p w14:paraId="6982F72E" w14:textId="64C1C950" w:rsidR="00753C6F" w:rsidRPr="00753C6F" w:rsidRDefault="00753C6F" w:rsidP="005B6376">
      <w:pPr>
        <w:pStyle w:val="Heading1"/>
        <w:spacing w:line="360" w:lineRule="auto"/>
        <w:contextualSpacing/>
        <w:jc w:val="center"/>
        <w:rPr>
          <w:rFonts w:ascii="Times New Roman" w:hAnsi="Times New Roman" w:cs="Times New Roman"/>
          <w:b/>
          <w:bCs/>
          <w:sz w:val="24"/>
          <w:szCs w:val="24"/>
          <w:lang w:val="en-GB"/>
        </w:rPr>
      </w:pPr>
      <w:bookmarkStart w:id="8" w:name="_Toc113200875"/>
      <w:r w:rsidRPr="00753C6F">
        <w:rPr>
          <w:rFonts w:ascii="Times New Roman" w:hAnsi="Times New Roman" w:cs="Times New Roman"/>
          <w:b/>
          <w:bCs/>
          <w:sz w:val="24"/>
          <w:szCs w:val="24"/>
          <w:lang w:val="en-GB"/>
        </w:rPr>
        <w:lastRenderedPageBreak/>
        <w:t>References</w:t>
      </w:r>
      <w:bookmarkEnd w:id="8"/>
    </w:p>
    <w:p w14:paraId="00000028" w14:textId="6E9344DF" w:rsidR="005617F7"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Adewale, O. and Anthonia, A., 2013. Impact of Organizational Culture on Human Resource Practices: A Study of Selected Nigerian Private Universities. </w:t>
      </w:r>
      <w:r w:rsidRPr="005B6376">
        <w:rPr>
          <w:rFonts w:ascii="Times New Roman" w:hAnsi="Times New Roman" w:cs="Times New Roman"/>
          <w:i/>
          <w:iCs/>
          <w:color w:val="000000"/>
          <w:sz w:val="24"/>
          <w:szCs w:val="24"/>
          <w:shd w:val="clear" w:color="auto" w:fill="FFFFFF"/>
        </w:rPr>
        <w:t>Journal of Competitiveness</w:t>
      </w:r>
      <w:r w:rsidRPr="005B6376">
        <w:rPr>
          <w:rFonts w:ascii="Times New Roman" w:hAnsi="Times New Roman" w:cs="Times New Roman"/>
          <w:color w:val="000000"/>
          <w:sz w:val="24"/>
          <w:szCs w:val="24"/>
          <w:shd w:val="clear" w:color="auto" w:fill="FFFFFF"/>
        </w:rPr>
        <w:t>, 5(4), pp.115-133.</w:t>
      </w:r>
    </w:p>
    <w:p w14:paraId="22C608D0" w14:textId="0C3A3FD6"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CompaniesHistory.com - The largest companies and brands in the world. 2022. </w:t>
      </w:r>
      <w:r w:rsidRPr="005B6376">
        <w:rPr>
          <w:rFonts w:ascii="Times New Roman" w:hAnsi="Times New Roman" w:cs="Times New Roman"/>
          <w:i/>
          <w:iCs/>
          <w:color w:val="000000"/>
          <w:sz w:val="24"/>
          <w:szCs w:val="24"/>
          <w:shd w:val="clear" w:color="auto" w:fill="FFFFFF"/>
        </w:rPr>
        <w:t>CHANEL | Company History</w:t>
      </w:r>
      <w:r w:rsidRPr="005B6376">
        <w:rPr>
          <w:rFonts w:ascii="Times New Roman" w:hAnsi="Times New Roman" w:cs="Times New Roman"/>
          <w:color w:val="000000"/>
          <w:sz w:val="24"/>
          <w:szCs w:val="24"/>
          <w:shd w:val="clear" w:color="auto" w:fill="FFFFFF"/>
        </w:rPr>
        <w:t>. [online] Available at: &lt;https://www.companieshistory.com/chanel/&gt; [Accessed 4 September 2022].</w:t>
      </w:r>
    </w:p>
    <w:p w14:paraId="31AFAB4B" w14:textId="0DCBB45C"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5B6376">
        <w:rPr>
          <w:rFonts w:ascii="Times New Roman" w:hAnsi="Times New Roman" w:cs="Times New Roman"/>
          <w:color w:val="000000"/>
          <w:sz w:val="24"/>
          <w:szCs w:val="24"/>
          <w:shd w:val="clear" w:color="auto" w:fill="FFFFFF"/>
        </w:rPr>
        <w:t>Ekwoaba</w:t>
      </w:r>
      <w:proofErr w:type="spellEnd"/>
      <w:r w:rsidRPr="005B6376">
        <w:rPr>
          <w:rFonts w:ascii="Times New Roman" w:hAnsi="Times New Roman" w:cs="Times New Roman"/>
          <w:color w:val="000000"/>
          <w:sz w:val="24"/>
          <w:szCs w:val="24"/>
          <w:shd w:val="clear" w:color="auto" w:fill="FFFFFF"/>
        </w:rPr>
        <w:t xml:space="preserve">, J., </w:t>
      </w:r>
      <w:proofErr w:type="spellStart"/>
      <w:r w:rsidRPr="005B6376">
        <w:rPr>
          <w:rFonts w:ascii="Times New Roman" w:hAnsi="Times New Roman" w:cs="Times New Roman"/>
          <w:color w:val="000000"/>
          <w:sz w:val="24"/>
          <w:szCs w:val="24"/>
          <w:shd w:val="clear" w:color="auto" w:fill="FFFFFF"/>
        </w:rPr>
        <w:t>Ikeije</w:t>
      </w:r>
      <w:proofErr w:type="spellEnd"/>
      <w:r w:rsidRPr="005B6376">
        <w:rPr>
          <w:rFonts w:ascii="Times New Roman" w:hAnsi="Times New Roman" w:cs="Times New Roman"/>
          <w:color w:val="000000"/>
          <w:sz w:val="24"/>
          <w:szCs w:val="24"/>
          <w:shd w:val="clear" w:color="auto" w:fill="FFFFFF"/>
        </w:rPr>
        <w:t xml:space="preserve">, U. and </w:t>
      </w:r>
      <w:proofErr w:type="spellStart"/>
      <w:r w:rsidRPr="005B6376">
        <w:rPr>
          <w:rFonts w:ascii="Times New Roman" w:hAnsi="Times New Roman" w:cs="Times New Roman"/>
          <w:color w:val="000000"/>
          <w:sz w:val="24"/>
          <w:szCs w:val="24"/>
          <w:shd w:val="clear" w:color="auto" w:fill="FFFFFF"/>
        </w:rPr>
        <w:t>Ufoma</w:t>
      </w:r>
      <w:proofErr w:type="spellEnd"/>
      <w:r w:rsidRPr="005B6376">
        <w:rPr>
          <w:rFonts w:ascii="Times New Roman" w:hAnsi="Times New Roman" w:cs="Times New Roman"/>
          <w:color w:val="000000"/>
          <w:sz w:val="24"/>
          <w:szCs w:val="24"/>
          <w:shd w:val="clear" w:color="auto" w:fill="FFFFFF"/>
        </w:rPr>
        <w:t>, N., 2015. THE IMPACT OF RECRUITMENT AND SELECTION CRITERIA ON ORGANIZATIONAL PERFORMANCE. </w:t>
      </w:r>
      <w:r w:rsidRPr="005B6376">
        <w:rPr>
          <w:rFonts w:ascii="Times New Roman" w:hAnsi="Times New Roman" w:cs="Times New Roman"/>
          <w:i/>
          <w:iCs/>
          <w:color w:val="000000"/>
          <w:sz w:val="24"/>
          <w:szCs w:val="24"/>
          <w:shd w:val="clear" w:color="auto" w:fill="FFFFFF"/>
        </w:rPr>
        <w:t>Global Journal of Human Resource Management</w:t>
      </w:r>
      <w:r w:rsidRPr="005B6376">
        <w:rPr>
          <w:rFonts w:ascii="Times New Roman" w:hAnsi="Times New Roman" w:cs="Times New Roman"/>
          <w:color w:val="000000"/>
          <w:sz w:val="24"/>
          <w:szCs w:val="24"/>
          <w:shd w:val="clear" w:color="auto" w:fill="FFFFFF"/>
        </w:rPr>
        <w:t>, 3(2), pp.22-33.</w:t>
      </w:r>
    </w:p>
    <w:p w14:paraId="5AD2EFCF" w14:textId="7498E6D6"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 xml:space="preserve">Gupta, A. and Kumar, S., 2014. A Study </w:t>
      </w:r>
      <w:proofErr w:type="gramStart"/>
      <w:r w:rsidRPr="005B6376">
        <w:rPr>
          <w:rFonts w:ascii="Times New Roman" w:hAnsi="Times New Roman" w:cs="Times New Roman"/>
          <w:color w:val="000000"/>
          <w:sz w:val="24"/>
          <w:szCs w:val="24"/>
          <w:shd w:val="clear" w:color="auto" w:fill="FFFFFF"/>
        </w:rPr>
        <w:t>On</w:t>
      </w:r>
      <w:proofErr w:type="gramEnd"/>
      <w:r w:rsidRPr="005B6376">
        <w:rPr>
          <w:rFonts w:ascii="Times New Roman" w:hAnsi="Times New Roman" w:cs="Times New Roman"/>
          <w:color w:val="000000"/>
          <w:sz w:val="24"/>
          <w:szCs w:val="24"/>
          <w:shd w:val="clear" w:color="auto" w:fill="FFFFFF"/>
        </w:rPr>
        <w:t xml:space="preserve"> Recruitment &amp; Selection Process With Reference. </w:t>
      </w:r>
      <w:r w:rsidRPr="005B6376">
        <w:rPr>
          <w:rFonts w:ascii="Times New Roman" w:hAnsi="Times New Roman" w:cs="Times New Roman"/>
          <w:i/>
          <w:iCs/>
          <w:color w:val="000000"/>
          <w:sz w:val="24"/>
          <w:szCs w:val="24"/>
          <w:shd w:val="clear" w:color="auto" w:fill="FFFFFF"/>
        </w:rPr>
        <w:t xml:space="preserve">Indian Institute of </w:t>
      </w:r>
      <w:proofErr w:type="gramStart"/>
      <w:r w:rsidRPr="005B6376">
        <w:rPr>
          <w:rFonts w:ascii="Times New Roman" w:hAnsi="Times New Roman" w:cs="Times New Roman"/>
          <w:i/>
          <w:iCs/>
          <w:color w:val="000000"/>
          <w:sz w:val="24"/>
          <w:szCs w:val="24"/>
          <w:shd w:val="clear" w:color="auto" w:fill="FFFFFF"/>
        </w:rPr>
        <w:t>Technology</w:t>
      </w:r>
      <w:r w:rsidRPr="005B6376">
        <w:rPr>
          <w:rFonts w:ascii="Times New Roman" w:hAnsi="Times New Roman" w:cs="Times New Roman"/>
          <w:color w:val="000000"/>
          <w:sz w:val="24"/>
          <w:szCs w:val="24"/>
          <w:shd w:val="clear" w:color="auto" w:fill="FFFFFF"/>
        </w:rPr>
        <w:t>,.</w:t>
      </w:r>
      <w:proofErr w:type="gramEnd"/>
    </w:p>
    <w:p w14:paraId="28DCA797" w14:textId="6B6AB693"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 xml:space="preserve">Nalla, B. and </w:t>
      </w:r>
      <w:proofErr w:type="spellStart"/>
      <w:r w:rsidRPr="005B6376">
        <w:rPr>
          <w:rFonts w:ascii="Times New Roman" w:hAnsi="Times New Roman" w:cs="Times New Roman"/>
          <w:color w:val="000000"/>
          <w:sz w:val="24"/>
          <w:szCs w:val="24"/>
          <w:shd w:val="clear" w:color="auto" w:fill="FFFFFF"/>
        </w:rPr>
        <w:t>Varalaxmi</w:t>
      </w:r>
      <w:proofErr w:type="spellEnd"/>
      <w:r w:rsidRPr="005B6376">
        <w:rPr>
          <w:rFonts w:ascii="Times New Roman" w:hAnsi="Times New Roman" w:cs="Times New Roman"/>
          <w:color w:val="000000"/>
          <w:sz w:val="24"/>
          <w:szCs w:val="24"/>
          <w:shd w:val="clear" w:color="auto" w:fill="FFFFFF"/>
        </w:rPr>
        <w:t xml:space="preserve">, P., 2018. Human resource management practices in organized retailing – A </w:t>
      </w:r>
      <w:proofErr w:type="spellStart"/>
      <w:r w:rsidRPr="005B6376">
        <w:rPr>
          <w:rFonts w:ascii="Times New Roman" w:hAnsi="Times New Roman" w:cs="Times New Roman"/>
          <w:color w:val="000000"/>
          <w:sz w:val="24"/>
          <w:szCs w:val="24"/>
          <w:shd w:val="clear" w:color="auto" w:fill="FFFFFF"/>
        </w:rPr>
        <w:t>stydy</w:t>
      </w:r>
      <w:proofErr w:type="spellEnd"/>
      <w:r w:rsidRPr="005B6376">
        <w:rPr>
          <w:rFonts w:ascii="Times New Roman" w:hAnsi="Times New Roman" w:cs="Times New Roman"/>
          <w:color w:val="000000"/>
          <w:sz w:val="24"/>
          <w:szCs w:val="24"/>
          <w:shd w:val="clear" w:color="auto" w:fill="FFFFFF"/>
        </w:rPr>
        <w:t xml:space="preserve"> of select retailers. </w:t>
      </w:r>
      <w:r w:rsidRPr="005B6376">
        <w:rPr>
          <w:rFonts w:ascii="Times New Roman" w:hAnsi="Times New Roman" w:cs="Times New Roman"/>
          <w:i/>
          <w:iCs/>
          <w:color w:val="000000"/>
          <w:sz w:val="24"/>
          <w:szCs w:val="24"/>
          <w:shd w:val="clear" w:color="auto" w:fill="FFFFFF"/>
        </w:rPr>
        <w:t>South Asian Journal of Marketing &amp; Management Research</w:t>
      </w:r>
      <w:r w:rsidRPr="005B6376">
        <w:rPr>
          <w:rFonts w:ascii="Times New Roman" w:hAnsi="Times New Roman" w:cs="Times New Roman"/>
          <w:color w:val="000000"/>
          <w:sz w:val="24"/>
          <w:szCs w:val="24"/>
          <w:shd w:val="clear" w:color="auto" w:fill="FFFFFF"/>
        </w:rPr>
        <w:t>, 8(7), p.15.</w:t>
      </w:r>
    </w:p>
    <w:p w14:paraId="77EB186A" w14:textId="1ED1A391"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5B6376">
        <w:rPr>
          <w:rFonts w:ascii="Times New Roman" w:hAnsi="Times New Roman" w:cs="Times New Roman"/>
          <w:color w:val="000000"/>
          <w:sz w:val="24"/>
          <w:szCs w:val="24"/>
          <w:shd w:val="clear" w:color="auto" w:fill="FFFFFF"/>
        </w:rPr>
        <w:t>Osibanjo</w:t>
      </w:r>
      <w:proofErr w:type="spellEnd"/>
      <w:r w:rsidRPr="005B6376">
        <w:rPr>
          <w:rFonts w:ascii="Times New Roman" w:hAnsi="Times New Roman" w:cs="Times New Roman"/>
          <w:color w:val="000000"/>
          <w:sz w:val="24"/>
          <w:szCs w:val="24"/>
          <w:shd w:val="clear" w:color="auto" w:fill="FFFFFF"/>
        </w:rPr>
        <w:t xml:space="preserve">, A. and </w:t>
      </w:r>
      <w:proofErr w:type="spellStart"/>
      <w:r w:rsidRPr="005B6376">
        <w:rPr>
          <w:rFonts w:ascii="Times New Roman" w:hAnsi="Times New Roman" w:cs="Times New Roman"/>
          <w:color w:val="000000"/>
          <w:sz w:val="24"/>
          <w:szCs w:val="24"/>
          <w:shd w:val="clear" w:color="auto" w:fill="FFFFFF"/>
        </w:rPr>
        <w:t>Adeniji</w:t>
      </w:r>
      <w:proofErr w:type="spellEnd"/>
      <w:r w:rsidRPr="005B6376">
        <w:rPr>
          <w:rFonts w:ascii="Times New Roman" w:hAnsi="Times New Roman" w:cs="Times New Roman"/>
          <w:color w:val="000000"/>
          <w:sz w:val="24"/>
          <w:szCs w:val="24"/>
          <w:shd w:val="clear" w:color="auto" w:fill="FFFFFF"/>
        </w:rPr>
        <w:t>, A., 2013. Impact of Organizational Culture on Human Resource Practices: A Study of Selected Nigerian Private Universities. </w:t>
      </w:r>
      <w:r w:rsidRPr="005B6376">
        <w:rPr>
          <w:rFonts w:ascii="Times New Roman" w:hAnsi="Times New Roman" w:cs="Times New Roman"/>
          <w:i/>
          <w:iCs/>
          <w:color w:val="000000"/>
          <w:sz w:val="24"/>
          <w:szCs w:val="24"/>
          <w:shd w:val="clear" w:color="auto" w:fill="FFFFFF"/>
        </w:rPr>
        <w:t>Journal of Competitiveness</w:t>
      </w:r>
      <w:r w:rsidRPr="005B6376">
        <w:rPr>
          <w:rFonts w:ascii="Times New Roman" w:hAnsi="Times New Roman" w:cs="Times New Roman"/>
          <w:color w:val="000000"/>
          <w:sz w:val="24"/>
          <w:szCs w:val="24"/>
          <w:shd w:val="clear" w:color="auto" w:fill="FFFFFF"/>
        </w:rPr>
        <w:t>, 5(4), pp.115-133.</w:t>
      </w:r>
    </w:p>
    <w:p w14:paraId="6B7CB868" w14:textId="307C7EAB"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Robinson, R., 2021. </w:t>
      </w:r>
      <w:r w:rsidRPr="005B6376">
        <w:rPr>
          <w:rFonts w:ascii="Times New Roman" w:hAnsi="Times New Roman" w:cs="Times New Roman"/>
          <w:i/>
          <w:iCs/>
          <w:color w:val="000000"/>
          <w:sz w:val="24"/>
          <w:szCs w:val="24"/>
          <w:shd w:val="clear" w:color="auto" w:fill="FFFFFF"/>
        </w:rPr>
        <w:t xml:space="preserve">Chanel Appoints Unilever Executive </w:t>
      </w:r>
      <w:proofErr w:type="gramStart"/>
      <w:r w:rsidRPr="005B6376">
        <w:rPr>
          <w:rFonts w:ascii="Times New Roman" w:hAnsi="Times New Roman" w:cs="Times New Roman"/>
          <w:i/>
          <w:iCs/>
          <w:color w:val="000000"/>
          <w:sz w:val="24"/>
          <w:szCs w:val="24"/>
          <w:shd w:val="clear" w:color="auto" w:fill="FFFFFF"/>
        </w:rPr>
        <w:t>To</w:t>
      </w:r>
      <w:proofErr w:type="gramEnd"/>
      <w:r w:rsidRPr="005B6376">
        <w:rPr>
          <w:rFonts w:ascii="Times New Roman" w:hAnsi="Times New Roman" w:cs="Times New Roman"/>
          <w:i/>
          <w:iCs/>
          <w:color w:val="000000"/>
          <w:sz w:val="24"/>
          <w:szCs w:val="24"/>
          <w:shd w:val="clear" w:color="auto" w:fill="FFFFFF"/>
        </w:rPr>
        <w:t xml:space="preserve"> Top Role; Industry Notes Trend And New Direction</w:t>
      </w:r>
      <w:r w:rsidRPr="005B6376">
        <w:rPr>
          <w:rFonts w:ascii="Times New Roman" w:hAnsi="Times New Roman" w:cs="Times New Roman"/>
          <w:color w:val="000000"/>
          <w:sz w:val="24"/>
          <w:szCs w:val="24"/>
          <w:shd w:val="clear" w:color="auto" w:fill="FFFFFF"/>
        </w:rPr>
        <w:t>. [online] Forbes. Available at: &lt;https://www.forbes.com/sites/roxannerobinson/2021/12/15/chanel-appoints-unilever-executive-to-top-role-industry-notes-trend-and-new-direction/?sh=790ad7ed16db&gt; [Accessed 4 September 2022].</w:t>
      </w:r>
    </w:p>
    <w:p w14:paraId="33143A0B" w14:textId="13E00E00"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Sultana, N. and Sultana, N., 2017. Analyzing the Effectiveness of Online Recruitment: A Case Study on Recruiters of Bangladesh. </w:t>
      </w:r>
      <w:r w:rsidRPr="005B6376">
        <w:rPr>
          <w:rFonts w:ascii="Times New Roman" w:hAnsi="Times New Roman" w:cs="Times New Roman"/>
          <w:i/>
          <w:iCs/>
          <w:color w:val="000000"/>
          <w:sz w:val="24"/>
          <w:szCs w:val="24"/>
          <w:shd w:val="clear" w:color="auto" w:fill="FFFFFF"/>
        </w:rPr>
        <w:t>Asian Business Review</w:t>
      </w:r>
      <w:r w:rsidRPr="005B6376">
        <w:rPr>
          <w:rFonts w:ascii="Times New Roman" w:hAnsi="Times New Roman" w:cs="Times New Roman"/>
          <w:color w:val="000000"/>
          <w:sz w:val="24"/>
          <w:szCs w:val="24"/>
          <w:shd w:val="clear" w:color="auto" w:fill="FFFFFF"/>
        </w:rPr>
        <w:t>, 7(2), pp.79-84.</w:t>
      </w:r>
    </w:p>
    <w:p w14:paraId="1585D671" w14:textId="3F11C36B"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Tracey, J., 2014. A review of human resources management research. </w:t>
      </w:r>
      <w:r w:rsidRPr="005B6376">
        <w:rPr>
          <w:rFonts w:ascii="Times New Roman" w:hAnsi="Times New Roman" w:cs="Times New Roman"/>
          <w:i/>
          <w:iCs/>
          <w:color w:val="000000"/>
          <w:sz w:val="24"/>
          <w:szCs w:val="24"/>
          <w:shd w:val="clear" w:color="auto" w:fill="FFFFFF"/>
        </w:rPr>
        <w:t>International Journal of Contemporary Hospitality Management</w:t>
      </w:r>
      <w:r w:rsidRPr="005B6376">
        <w:rPr>
          <w:rFonts w:ascii="Times New Roman" w:hAnsi="Times New Roman" w:cs="Times New Roman"/>
          <w:color w:val="000000"/>
          <w:sz w:val="24"/>
          <w:szCs w:val="24"/>
          <w:shd w:val="clear" w:color="auto" w:fill="FFFFFF"/>
        </w:rPr>
        <w:t>, 26(5), pp.679-705.</w:t>
      </w:r>
    </w:p>
    <w:p w14:paraId="2782BD62" w14:textId="58011BFA"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t>Verwey, L., 2018. </w:t>
      </w:r>
      <w:r w:rsidRPr="005B6376">
        <w:rPr>
          <w:rFonts w:ascii="Times New Roman" w:hAnsi="Times New Roman" w:cs="Times New Roman"/>
          <w:i/>
          <w:iCs/>
          <w:color w:val="000000"/>
          <w:sz w:val="24"/>
          <w:szCs w:val="24"/>
          <w:shd w:val="clear" w:color="auto" w:fill="FFFFFF"/>
        </w:rPr>
        <w:t xml:space="preserve">Coco Chanel: A </w:t>
      </w:r>
      <w:proofErr w:type="spellStart"/>
      <w:r w:rsidRPr="005B6376">
        <w:rPr>
          <w:rFonts w:ascii="Times New Roman" w:hAnsi="Times New Roman" w:cs="Times New Roman"/>
          <w:i/>
          <w:iCs/>
          <w:color w:val="000000"/>
          <w:sz w:val="24"/>
          <w:szCs w:val="24"/>
          <w:shd w:val="clear" w:color="auto" w:fill="FFFFFF"/>
        </w:rPr>
        <w:t>Psychobiographical</w:t>
      </w:r>
      <w:proofErr w:type="spellEnd"/>
      <w:r w:rsidRPr="005B6376">
        <w:rPr>
          <w:rFonts w:ascii="Times New Roman" w:hAnsi="Times New Roman" w:cs="Times New Roman"/>
          <w:i/>
          <w:iCs/>
          <w:color w:val="000000"/>
          <w:sz w:val="24"/>
          <w:szCs w:val="24"/>
          <w:shd w:val="clear" w:color="auto" w:fill="FFFFFF"/>
        </w:rPr>
        <w:t xml:space="preserve"> Research Study</w:t>
      </w:r>
      <w:r w:rsidRPr="005B6376">
        <w:rPr>
          <w:rFonts w:ascii="Times New Roman" w:hAnsi="Times New Roman" w:cs="Times New Roman"/>
          <w:color w:val="000000"/>
          <w:sz w:val="24"/>
          <w:szCs w:val="24"/>
          <w:shd w:val="clear" w:color="auto" w:fill="FFFFFF"/>
        </w:rPr>
        <w:t>. Johannesburg: University of Johannesburg.</w:t>
      </w:r>
    </w:p>
    <w:p w14:paraId="3D9B35D7" w14:textId="337DD9BD" w:rsidR="005B6376" w:rsidRPr="005B6376" w:rsidRDefault="005B6376" w:rsidP="005B6376">
      <w:pPr>
        <w:spacing w:line="360" w:lineRule="auto"/>
        <w:ind w:left="720" w:hanging="720"/>
        <w:contextualSpacing/>
        <w:jc w:val="both"/>
        <w:rPr>
          <w:rFonts w:ascii="Times New Roman" w:hAnsi="Times New Roman" w:cs="Times New Roman"/>
          <w:color w:val="000000"/>
          <w:sz w:val="24"/>
          <w:szCs w:val="24"/>
          <w:shd w:val="clear" w:color="auto" w:fill="FFFFFF"/>
        </w:rPr>
      </w:pPr>
      <w:r w:rsidRPr="005B6376">
        <w:rPr>
          <w:rFonts w:ascii="Times New Roman" w:hAnsi="Times New Roman" w:cs="Times New Roman"/>
          <w:color w:val="000000"/>
          <w:sz w:val="24"/>
          <w:szCs w:val="24"/>
          <w:shd w:val="clear" w:color="auto" w:fill="FFFFFF"/>
        </w:rPr>
        <w:lastRenderedPageBreak/>
        <w:t>Welch, M., 2017. </w:t>
      </w:r>
      <w:r w:rsidRPr="005B6376">
        <w:rPr>
          <w:rFonts w:ascii="Times New Roman" w:hAnsi="Times New Roman" w:cs="Times New Roman"/>
          <w:i/>
          <w:iCs/>
          <w:color w:val="000000"/>
          <w:sz w:val="24"/>
          <w:szCs w:val="24"/>
          <w:shd w:val="clear" w:color="auto" w:fill="FFFFFF"/>
        </w:rPr>
        <w:t>A Feminist Icon? The Historical Leadership of Coco Chanel</w:t>
      </w:r>
      <w:r w:rsidRPr="005B6376">
        <w:rPr>
          <w:rFonts w:ascii="Times New Roman" w:hAnsi="Times New Roman" w:cs="Times New Roman"/>
          <w:color w:val="000000"/>
          <w:sz w:val="24"/>
          <w:szCs w:val="24"/>
          <w:shd w:val="clear" w:color="auto" w:fill="FFFFFF"/>
        </w:rPr>
        <w:t>. [online] P O S T S C R I P T. Available at: &lt;https://postscriptpublication.wordpress.com/2018/05/27/a-feminist-icon-the-historical-leadership-of-coco-chanel/&gt; [Accessed 4 September 2022].</w:t>
      </w:r>
    </w:p>
    <w:p w14:paraId="7E16F8CE" w14:textId="1F94980C" w:rsidR="005B6376" w:rsidRPr="005B6376" w:rsidRDefault="005B6376" w:rsidP="005B6376">
      <w:pPr>
        <w:spacing w:line="360" w:lineRule="auto"/>
        <w:ind w:left="720" w:hanging="720"/>
        <w:contextualSpacing/>
        <w:jc w:val="both"/>
        <w:rPr>
          <w:rFonts w:ascii="Times New Roman" w:eastAsia="Calibri" w:hAnsi="Times New Roman" w:cs="Times New Roman"/>
          <w:sz w:val="24"/>
          <w:szCs w:val="24"/>
          <w:lang w:val="en-GB"/>
        </w:rPr>
      </w:pPr>
      <w:r w:rsidRPr="005B6376">
        <w:rPr>
          <w:rFonts w:ascii="Times New Roman" w:hAnsi="Times New Roman" w:cs="Times New Roman"/>
          <w:color w:val="000000"/>
          <w:sz w:val="24"/>
          <w:szCs w:val="24"/>
          <w:shd w:val="clear" w:color="auto" w:fill="FFFFFF"/>
        </w:rPr>
        <w:t>Yao, W. and Zhu, Y., 2022. Brand Strategy Contributes to CHANEL’s High Brand Loyalty. </w:t>
      </w:r>
      <w:r w:rsidRPr="005B6376">
        <w:rPr>
          <w:rFonts w:ascii="Times New Roman" w:hAnsi="Times New Roman" w:cs="Times New Roman"/>
          <w:i/>
          <w:iCs/>
          <w:color w:val="000000"/>
          <w:sz w:val="24"/>
          <w:szCs w:val="24"/>
          <w:shd w:val="clear" w:color="auto" w:fill="FFFFFF"/>
        </w:rPr>
        <w:t>Advances in Economics, Business and Management Research</w:t>
      </w:r>
      <w:r w:rsidRPr="005B6376">
        <w:rPr>
          <w:rFonts w:ascii="Times New Roman" w:hAnsi="Times New Roman" w:cs="Times New Roman"/>
          <w:color w:val="000000"/>
          <w:sz w:val="24"/>
          <w:szCs w:val="24"/>
          <w:shd w:val="clear" w:color="auto" w:fill="FFFFFF"/>
        </w:rPr>
        <w:t>, 652.</w:t>
      </w:r>
    </w:p>
    <w:p w14:paraId="00000029" w14:textId="77777777" w:rsidR="005617F7" w:rsidRPr="00753C6F" w:rsidRDefault="005617F7" w:rsidP="00753C6F">
      <w:pPr>
        <w:spacing w:line="360" w:lineRule="auto"/>
        <w:contextualSpacing/>
        <w:jc w:val="both"/>
        <w:rPr>
          <w:rFonts w:ascii="Times New Roman" w:hAnsi="Times New Roman" w:cs="Times New Roman"/>
          <w:sz w:val="24"/>
          <w:szCs w:val="24"/>
          <w:lang w:val="en-GB"/>
        </w:rPr>
      </w:pPr>
    </w:p>
    <w:sectPr w:rsidR="005617F7" w:rsidRPr="00753C6F" w:rsidSect="00532EF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7F7"/>
    <w:rsid w:val="000658BA"/>
    <w:rsid w:val="000D4663"/>
    <w:rsid w:val="000E6BD0"/>
    <w:rsid w:val="00246186"/>
    <w:rsid w:val="002767E0"/>
    <w:rsid w:val="0040384D"/>
    <w:rsid w:val="00463A27"/>
    <w:rsid w:val="00532EF5"/>
    <w:rsid w:val="005617F7"/>
    <w:rsid w:val="005B6376"/>
    <w:rsid w:val="0063024F"/>
    <w:rsid w:val="0069205C"/>
    <w:rsid w:val="006F0034"/>
    <w:rsid w:val="00703CF7"/>
    <w:rsid w:val="007044B4"/>
    <w:rsid w:val="00753C6F"/>
    <w:rsid w:val="007C7C0E"/>
    <w:rsid w:val="00847F90"/>
    <w:rsid w:val="00A1010C"/>
    <w:rsid w:val="00A334FC"/>
    <w:rsid w:val="00A56EC8"/>
    <w:rsid w:val="00A67FAD"/>
    <w:rsid w:val="00B47645"/>
    <w:rsid w:val="00BB3A6A"/>
    <w:rsid w:val="00C15C52"/>
    <w:rsid w:val="00C50EBF"/>
    <w:rsid w:val="00CF1EA0"/>
    <w:rsid w:val="00DA609E"/>
    <w:rsid w:val="00DC4685"/>
    <w:rsid w:val="00DE4829"/>
    <w:rsid w:val="00E53E90"/>
    <w:rsid w:val="00E76481"/>
    <w:rsid w:val="00EE2938"/>
    <w:rsid w:val="00FD04AC"/>
    <w:rsid w:val="00FD3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C60C3"/>
  <w15:docId w15:val="{F3C8E84D-196B-A742-9B94-CF497FEB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753C6F"/>
    <w:pPr>
      <w:spacing w:after="100"/>
    </w:pPr>
  </w:style>
  <w:style w:type="paragraph" w:styleId="TOC2">
    <w:name w:val="toc 2"/>
    <w:basedOn w:val="Normal"/>
    <w:next w:val="Normal"/>
    <w:autoRedefine/>
    <w:uiPriority w:val="39"/>
    <w:unhideWhenUsed/>
    <w:rsid w:val="00753C6F"/>
    <w:pPr>
      <w:spacing w:after="100"/>
      <w:ind w:left="220"/>
    </w:pPr>
  </w:style>
  <w:style w:type="character" w:styleId="Hyperlink">
    <w:name w:val="Hyperlink"/>
    <w:basedOn w:val="DefaultParagraphFont"/>
    <w:uiPriority w:val="99"/>
    <w:unhideWhenUsed/>
    <w:rsid w:val="00753C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3C8F9-47AE-430C-B0E2-28A1C95BB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2890</Words>
  <Characters>16474</Characters>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2022-09-04T11:11:00Z</dcterms:created>
  <dcterms:modified xsi:type="dcterms:W3CDTF">2022-09-04T11:44:00Z</dcterms:modified>
</cp:coreProperties>
</file>