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BC8DA" w14:textId="0A6CAD76" w:rsidR="00CD5F11" w:rsidRDefault="00CD5F11">
      <w:pPr>
        <w:widowControl w:val="0"/>
        <w:spacing w:line="240" w:lineRule="auto"/>
        <w:jc w:val="left"/>
        <w:rPr>
          <w:rFonts w:ascii="Arial" w:eastAsia="Arial" w:hAnsi="Arial" w:cs="Arial"/>
          <w:sz w:val="22"/>
          <w:szCs w:val="22"/>
        </w:rPr>
      </w:pPr>
    </w:p>
    <w:p w14:paraId="21E51CDA" w14:textId="77777777" w:rsidR="00CD5F11" w:rsidRDefault="00CD5F11">
      <w:pPr>
        <w:jc w:val="center"/>
        <w:rPr>
          <w:b/>
          <w:bCs/>
        </w:rPr>
      </w:pPr>
    </w:p>
    <w:p w14:paraId="6D909FE0" w14:textId="09610A3A" w:rsidR="00CD5F11" w:rsidRDefault="00B04836">
      <w:pPr>
        <w:jc w:val="center"/>
        <w:rPr>
          <w:b/>
          <w:bCs/>
        </w:rPr>
      </w:pPr>
      <w:r>
        <w:rPr>
          <w:b/>
          <w:bCs/>
        </w:rPr>
        <w:t>Student name</w:t>
      </w:r>
      <w:r w:rsidR="005971DB">
        <w:rPr>
          <w:b/>
          <w:bCs/>
        </w:rPr>
        <w:t>: Juana Virginia Batista Santana</w:t>
      </w:r>
    </w:p>
    <w:p w14:paraId="191DBA55" w14:textId="44C26F40" w:rsidR="005971DB" w:rsidRDefault="00F12E1B">
      <w:pPr>
        <w:jc w:val="center"/>
        <w:rPr>
          <w:b/>
          <w:bCs/>
        </w:rPr>
      </w:pPr>
      <w:r>
        <w:rPr>
          <w:b/>
          <w:bCs/>
        </w:rPr>
        <w:t>Student ID: 24</w:t>
      </w:r>
      <w:r w:rsidR="00FC10B9">
        <w:rPr>
          <w:b/>
          <w:bCs/>
        </w:rPr>
        <w:t>30780</w:t>
      </w:r>
    </w:p>
    <w:p w14:paraId="6052358E" w14:textId="77777777" w:rsidR="00CD5F11" w:rsidRDefault="00CD5F11">
      <w:pPr>
        <w:jc w:val="center"/>
        <w:rPr>
          <w:b/>
          <w:bCs/>
        </w:rPr>
      </w:pPr>
    </w:p>
    <w:p w14:paraId="4CDD790E" w14:textId="77777777" w:rsidR="00CD5F11" w:rsidRDefault="00000000">
      <w:pPr>
        <w:jc w:val="center"/>
        <w:rPr>
          <w:b/>
          <w:bCs/>
        </w:rPr>
      </w:pPr>
      <w:proofErr w:type="spellStart"/>
      <w:r>
        <w:rPr>
          <w:b/>
          <w:bCs/>
        </w:rPr>
        <w:t>Programme</w:t>
      </w:r>
      <w:proofErr w:type="spellEnd"/>
      <w:r>
        <w:rPr>
          <w:b/>
          <w:bCs/>
        </w:rPr>
        <w:t>: BA (</w:t>
      </w:r>
      <w:proofErr w:type="spellStart"/>
      <w:r>
        <w:rPr>
          <w:b/>
          <w:bCs/>
        </w:rPr>
        <w:t>Hons</w:t>
      </w:r>
      <w:proofErr w:type="spellEnd"/>
      <w:r>
        <w:rPr>
          <w:b/>
          <w:bCs/>
        </w:rPr>
        <w:t>) Leadership and Management Skills for the Workplace</w:t>
      </w:r>
    </w:p>
    <w:p w14:paraId="6779DA36" w14:textId="77777777" w:rsidR="00CD5F11" w:rsidRDefault="00000000">
      <w:pPr>
        <w:jc w:val="center"/>
        <w:rPr>
          <w:b/>
          <w:bCs/>
        </w:rPr>
      </w:pPr>
      <w:r>
        <w:rPr>
          <w:b/>
          <w:bCs/>
        </w:rPr>
        <w:t>Module: Managing Business Information</w:t>
      </w:r>
    </w:p>
    <w:p w14:paraId="48B53870" w14:textId="77777777" w:rsidR="00CD5F11" w:rsidRDefault="00000000">
      <w:pPr>
        <w:jc w:val="center"/>
        <w:rPr>
          <w:b/>
          <w:bCs/>
        </w:rPr>
      </w:pPr>
      <w:r>
        <w:rPr>
          <w:b/>
          <w:bCs/>
        </w:rPr>
        <w:t>Module code: LCLM 5004</w:t>
      </w:r>
    </w:p>
    <w:p w14:paraId="6B42ECF6" w14:textId="77777777" w:rsidR="00CD5F11" w:rsidRDefault="00000000">
      <w:r>
        <w:br w:type="page"/>
      </w:r>
    </w:p>
    <w:p w14:paraId="01899620" w14:textId="77777777" w:rsidR="00CD5F11" w:rsidRDefault="00000000">
      <w:pPr>
        <w:jc w:val="center"/>
        <w:rPr>
          <w:b/>
          <w:bCs/>
        </w:rPr>
      </w:pPr>
      <w:r>
        <w:rPr>
          <w:b/>
          <w:bCs/>
        </w:rPr>
        <w:lastRenderedPageBreak/>
        <w:t>Table of contents</w:t>
      </w:r>
    </w:p>
    <w:p w14:paraId="16510DBD" w14:textId="77777777" w:rsidR="00CD5F11" w:rsidRDefault="00CD5F11">
      <w:pPr>
        <w:pStyle w:val="TtuloTDC1"/>
      </w:pPr>
    </w:p>
    <w:p w14:paraId="3E88C369" w14:textId="77777777" w:rsidR="00CD5F11" w:rsidRDefault="00000000">
      <w:pPr>
        <w:pStyle w:val="TDC1"/>
        <w:tabs>
          <w:tab w:val="right" w:leader="dot" w:pos="9350"/>
        </w:tabs>
      </w:pPr>
      <w:r>
        <w:fldChar w:fldCharType="begin"/>
      </w:r>
      <w:r>
        <w:instrText xml:space="preserve"> TOC \o "1-3" \h \z \u </w:instrText>
      </w:r>
      <w:r>
        <w:fldChar w:fldCharType="separate"/>
      </w:r>
      <w:hyperlink w:anchor="_Toc237905292" w:history="1">
        <w:r>
          <w:t>1. Introduction</w:t>
        </w:r>
        <w:r>
          <w:tab/>
        </w:r>
        <w:r>
          <w:fldChar w:fldCharType="begin"/>
        </w:r>
        <w:r>
          <w:instrText xml:space="preserve"> PAGEREF _Toc237905292 \h </w:instrText>
        </w:r>
        <w:r>
          <w:fldChar w:fldCharType="separate"/>
        </w:r>
        <w:r>
          <w:t>3</w:t>
        </w:r>
        <w:r>
          <w:fldChar w:fldCharType="end"/>
        </w:r>
      </w:hyperlink>
    </w:p>
    <w:p w14:paraId="1FBD5785" w14:textId="77777777" w:rsidR="00CD5F11" w:rsidRDefault="00000000">
      <w:pPr>
        <w:pStyle w:val="TDC1"/>
        <w:tabs>
          <w:tab w:val="right" w:leader="dot" w:pos="9350"/>
        </w:tabs>
      </w:pPr>
      <w:hyperlink w:anchor="_Toc237905293" w:history="1">
        <w:r>
          <w:t>2. Evaluation of Existing Systems</w:t>
        </w:r>
        <w:r>
          <w:tab/>
        </w:r>
        <w:r>
          <w:fldChar w:fldCharType="begin"/>
        </w:r>
        <w:r>
          <w:instrText xml:space="preserve"> PAGEREF _Toc237905293 \h </w:instrText>
        </w:r>
        <w:r>
          <w:fldChar w:fldCharType="separate"/>
        </w:r>
        <w:r>
          <w:t>3</w:t>
        </w:r>
        <w:r>
          <w:fldChar w:fldCharType="end"/>
        </w:r>
      </w:hyperlink>
    </w:p>
    <w:p w14:paraId="3DD3464F" w14:textId="77777777" w:rsidR="00CD5F11" w:rsidRDefault="00000000">
      <w:pPr>
        <w:pStyle w:val="TDC2"/>
        <w:tabs>
          <w:tab w:val="right" w:leader="dot" w:pos="9350"/>
        </w:tabs>
      </w:pPr>
      <w:hyperlink w:anchor="_Toc237905294" w:history="1">
        <w:r>
          <w:t>The current information systems in place:</w:t>
        </w:r>
        <w:r>
          <w:tab/>
        </w:r>
        <w:r>
          <w:fldChar w:fldCharType="begin"/>
        </w:r>
        <w:r>
          <w:instrText xml:space="preserve"> PAGEREF _Toc237905294 \h </w:instrText>
        </w:r>
        <w:r>
          <w:fldChar w:fldCharType="separate"/>
        </w:r>
        <w:r>
          <w:t>3</w:t>
        </w:r>
        <w:r>
          <w:fldChar w:fldCharType="end"/>
        </w:r>
      </w:hyperlink>
    </w:p>
    <w:p w14:paraId="6D3D18FE" w14:textId="77777777" w:rsidR="00CD5F11" w:rsidRDefault="00000000">
      <w:pPr>
        <w:pStyle w:val="TDC2"/>
        <w:tabs>
          <w:tab w:val="right" w:leader="dot" w:pos="9350"/>
        </w:tabs>
      </w:pPr>
      <w:hyperlink w:anchor="_Toc237905295" w:history="1">
        <w:r>
          <w:t>Identification of inefficiencies and gaps.</w:t>
        </w:r>
        <w:r>
          <w:tab/>
        </w:r>
        <w:r>
          <w:fldChar w:fldCharType="begin"/>
        </w:r>
        <w:r>
          <w:instrText xml:space="preserve"> PAGEREF _Toc237905295 \h </w:instrText>
        </w:r>
        <w:r>
          <w:fldChar w:fldCharType="separate"/>
        </w:r>
        <w:r>
          <w:t>4</w:t>
        </w:r>
        <w:r>
          <w:fldChar w:fldCharType="end"/>
        </w:r>
      </w:hyperlink>
    </w:p>
    <w:p w14:paraId="5BF4AF60" w14:textId="77777777" w:rsidR="00CD5F11" w:rsidRDefault="00000000">
      <w:pPr>
        <w:pStyle w:val="TDC1"/>
        <w:tabs>
          <w:tab w:val="right" w:leader="dot" w:pos="9350"/>
        </w:tabs>
      </w:pPr>
      <w:hyperlink w:anchor="_Toc237905296" w:history="1">
        <w:r>
          <w:t>3. Recommended Solutions</w:t>
        </w:r>
        <w:r>
          <w:tab/>
        </w:r>
        <w:r>
          <w:fldChar w:fldCharType="begin"/>
        </w:r>
        <w:r>
          <w:instrText xml:space="preserve"> PAGEREF _Toc237905296 \h </w:instrText>
        </w:r>
        <w:r>
          <w:fldChar w:fldCharType="separate"/>
        </w:r>
        <w:r>
          <w:t>5</w:t>
        </w:r>
        <w:r>
          <w:fldChar w:fldCharType="end"/>
        </w:r>
      </w:hyperlink>
    </w:p>
    <w:p w14:paraId="54F8CD51" w14:textId="77777777" w:rsidR="00CD5F11" w:rsidRDefault="00000000">
      <w:pPr>
        <w:pStyle w:val="TDC1"/>
        <w:tabs>
          <w:tab w:val="right" w:leader="dot" w:pos="9350"/>
        </w:tabs>
      </w:pPr>
      <w:hyperlink w:anchor="_Toc237905297" w:history="1">
        <w:r>
          <w:t>4. Implementation Plan</w:t>
        </w:r>
        <w:r>
          <w:tab/>
        </w:r>
        <w:r>
          <w:fldChar w:fldCharType="begin"/>
        </w:r>
        <w:r>
          <w:instrText xml:space="preserve"> PAGEREF _Toc237905297 \h </w:instrText>
        </w:r>
        <w:r>
          <w:fldChar w:fldCharType="separate"/>
        </w:r>
        <w:r>
          <w:t>7</w:t>
        </w:r>
        <w:r>
          <w:fldChar w:fldCharType="end"/>
        </w:r>
      </w:hyperlink>
    </w:p>
    <w:p w14:paraId="67E9754A" w14:textId="77777777" w:rsidR="00CD5F11" w:rsidRDefault="00000000">
      <w:pPr>
        <w:pStyle w:val="TDC2"/>
        <w:tabs>
          <w:tab w:val="right" w:leader="dot" w:pos="9350"/>
        </w:tabs>
      </w:pPr>
      <w:hyperlink w:anchor="_Toc237905298" w:history="1">
        <w:r>
          <w:t>Steps to Implement New Systems:</w:t>
        </w:r>
        <w:r>
          <w:tab/>
        </w:r>
        <w:r>
          <w:fldChar w:fldCharType="begin"/>
        </w:r>
        <w:r>
          <w:instrText xml:space="preserve"> PAGEREF _Toc237905298 \h </w:instrText>
        </w:r>
        <w:r>
          <w:fldChar w:fldCharType="separate"/>
        </w:r>
        <w:r>
          <w:t>7</w:t>
        </w:r>
        <w:r>
          <w:fldChar w:fldCharType="end"/>
        </w:r>
      </w:hyperlink>
    </w:p>
    <w:p w14:paraId="0245820F" w14:textId="77777777" w:rsidR="00CD5F11" w:rsidRDefault="00000000">
      <w:pPr>
        <w:pStyle w:val="TDC2"/>
        <w:tabs>
          <w:tab w:val="right" w:leader="dot" w:pos="9350"/>
        </w:tabs>
      </w:pPr>
      <w:hyperlink w:anchor="_Toc237905299" w:history="1">
        <w:r>
          <w:t>Consideration of training, integration with existing infrastructure, and potential challenges.</w:t>
        </w:r>
        <w:r>
          <w:tab/>
        </w:r>
        <w:r>
          <w:fldChar w:fldCharType="begin"/>
        </w:r>
        <w:r>
          <w:instrText xml:space="preserve"> PAGEREF _Toc237905299 \h </w:instrText>
        </w:r>
        <w:r>
          <w:fldChar w:fldCharType="separate"/>
        </w:r>
        <w:r>
          <w:t>7</w:t>
        </w:r>
        <w:r>
          <w:fldChar w:fldCharType="end"/>
        </w:r>
      </w:hyperlink>
    </w:p>
    <w:p w14:paraId="3F9B3BB0" w14:textId="77777777" w:rsidR="00CD5F11" w:rsidRDefault="00000000">
      <w:pPr>
        <w:pStyle w:val="TDC1"/>
        <w:tabs>
          <w:tab w:val="right" w:leader="dot" w:pos="9350"/>
        </w:tabs>
      </w:pPr>
      <w:hyperlink w:anchor="_Toc237905300" w:history="1">
        <w:r>
          <w:t>5. Conclusion</w:t>
        </w:r>
        <w:r>
          <w:tab/>
        </w:r>
        <w:r>
          <w:fldChar w:fldCharType="begin"/>
        </w:r>
        <w:r>
          <w:instrText xml:space="preserve"> PAGEREF _Toc237905300 \h </w:instrText>
        </w:r>
        <w:r>
          <w:fldChar w:fldCharType="separate"/>
        </w:r>
        <w:r>
          <w:t>8</w:t>
        </w:r>
        <w:r>
          <w:fldChar w:fldCharType="end"/>
        </w:r>
      </w:hyperlink>
    </w:p>
    <w:p w14:paraId="414D984B" w14:textId="77777777" w:rsidR="00CD5F11" w:rsidRDefault="00000000">
      <w:pPr>
        <w:pStyle w:val="TDC1"/>
        <w:tabs>
          <w:tab w:val="right" w:leader="dot" w:pos="9350"/>
        </w:tabs>
      </w:pPr>
      <w:hyperlink w:anchor="_Toc237905301" w:history="1">
        <w:r>
          <w:t>6. References</w:t>
        </w:r>
        <w:r>
          <w:tab/>
        </w:r>
        <w:r>
          <w:fldChar w:fldCharType="begin"/>
        </w:r>
        <w:r>
          <w:instrText xml:space="preserve"> PAGEREF _Toc237905301 \h </w:instrText>
        </w:r>
        <w:r>
          <w:fldChar w:fldCharType="separate"/>
        </w:r>
        <w:r>
          <w:t>9</w:t>
        </w:r>
        <w:r>
          <w:fldChar w:fldCharType="end"/>
        </w:r>
      </w:hyperlink>
    </w:p>
    <w:p w14:paraId="58D85F6B" w14:textId="77777777" w:rsidR="00CD5F11" w:rsidRDefault="00000000">
      <w:r>
        <w:rPr>
          <w:b/>
          <w:bCs/>
        </w:rPr>
        <w:fldChar w:fldCharType="end"/>
      </w:r>
    </w:p>
    <w:p w14:paraId="7FD17478" w14:textId="77777777" w:rsidR="00CD5F11" w:rsidRDefault="00CD5F11">
      <w:pPr>
        <w:jc w:val="center"/>
        <w:rPr>
          <w:b/>
          <w:bCs/>
        </w:rPr>
      </w:pPr>
    </w:p>
    <w:p w14:paraId="216E0F50" w14:textId="77777777" w:rsidR="00CD5F11" w:rsidRDefault="00CD5F11"/>
    <w:p w14:paraId="164E4350" w14:textId="77777777" w:rsidR="00CD5F11" w:rsidRDefault="00000000">
      <w:r>
        <w:br w:type="page"/>
      </w:r>
    </w:p>
    <w:p w14:paraId="5378FFF8" w14:textId="77777777" w:rsidR="00CD5F11" w:rsidRDefault="00000000">
      <w:pPr>
        <w:pStyle w:val="Ttulo1"/>
      </w:pPr>
      <w:bookmarkStart w:id="0" w:name="_royhs4l6pok"/>
      <w:bookmarkStart w:id="1" w:name="_Toc237905292"/>
      <w:bookmarkEnd w:id="0"/>
      <w:r>
        <w:lastRenderedPageBreak/>
        <w:t>1. Introduction</w:t>
      </w:r>
      <w:bookmarkEnd w:id="1"/>
      <w:r>
        <w:t xml:space="preserve"> </w:t>
      </w:r>
    </w:p>
    <w:p w14:paraId="6400B7DD" w14:textId="77777777" w:rsidR="00CD5F11" w:rsidRDefault="00000000">
      <w:r>
        <w:t xml:space="preserve">Information technology and system are significantly contribute to the </w:t>
      </w:r>
      <w:proofErr w:type="spellStart"/>
      <w:r>
        <w:t>organisation's</w:t>
      </w:r>
      <w:proofErr w:type="spellEnd"/>
      <w:r>
        <w:t xml:space="preserve"> growth and overall business function within the market which are offering better productivity performance and competitiveness (</w:t>
      </w:r>
      <w:proofErr w:type="spellStart"/>
      <w:r>
        <w:t>Kentera</w:t>
      </w:r>
      <w:proofErr w:type="spellEnd"/>
      <w:r>
        <w:t xml:space="preserve"> </w:t>
      </w:r>
      <w:r>
        <w:rPr>
          <w:i/>
          <w:iCs/>
        </w:rPr>
        <w:t>et al</w:t>
      </w:r>
      <w:r>
        <w:t xml:space="preserve">. 2025). In this </w:t>
      </w:r>
      <w:proofErr w:type="spellStart"/>
      <w:r>
        <w:t>digitalised</w:t>
      </w:r>
      <w:proofErr w:type="spellEnd"/>
      <w:r>
        <w:t xml:space="preserve"> business environment, every </w:t>
      </w:r>
      <w:proofErr w:type="spellStart"/>
      <w:r>
        <w:t>organisation</w:t>
      </w:r>
      <w:proofErr w:type="spellEnd"/>
      <w:r>
        <w:t xml:space="preserve"> needs to achieve better information systems and technology that will allow the company to </w:t>
      </w:r>
      <w:proofErr w:type="spellStart"/>
      <w:r>
        <w:t>minimise</w:t>
      </w:r>
      <w:proofErr w:type="spellEnd"/>
      <w:r>
        <w:t xml:space="preserve"> its inefficiencies and boost overall </w:t>
      </w:r>
      <w:proofErr w:type="spellStart"/>
      <w:r>
        <w:t>organisational</w:t>
      </w:r>
      <w:proofErr w:type="spellEnd"/>
      <w:r>
        <w:t xml:space="preserve"> and functional systems. Several </w:t>
      </w:r>
      <w:proofErr w:type="spellStart"/>
      <w:r>
        <w:t>organisations</w:t>
      </w:r>
      <w:proofErr w:type="spellEnd"/>
      <w:r>
        <w:t xml:space="preserve"> have also been using effective technology integration and </w:t>
      </w:r>
      <w:proofErr w:type="spellStart"/>
      <w:r>
        <w:t>reskilling</w:t>
      </w:r>
      <w:proofErr w:type="spellEnd"/>
      <w:r>
        <w:t xml:space="preserve"> to boost overall productivity, which is boosting the resilience and growth of the company (</w:t>
      </w:r>
      <w:proofErr w:type="spellStart"/>
      <w:r>
        <w:t>Rosak-Szyrocka</w:t>
      </w:r>
      <w:proofErr w:type="spellEnd"/>
      <w:r>
        <w:t xml:space="preserve"> </w:t>
      </w:r>
      <w:r>
        <w:rPr>
          <w:i/>
          <w:iCs/>
        </w:rPr>
        <w:t>et al</w:t>
      </w:r>
      <w:r>
        <w:t xml:space="preserve">. 2025). </w:t>
      </w:r>
      <w:proofErr w:type="spellStart"/>
      <w:r>
        <w:t>Organisations</w:t>
      </w:r>
      <w:proofErr w:type="spellEnd"/>
      <w:r>
        <w:t xml:space="preserve"> have been facing significant issues in efficiency due to manual inventory tracking systems in the </w:t>
      </w:r>
      <w:proofErr w:type="spellStart"/>
      <w:r>
        <w:t>organisation</w:t>
      </w:r>
      <w:proofErr w:type="spellEnd"/>
      <w:r>
        <w:t xml:space="preserve">, but also reducing their customer satisfaction and growth. The study will offer the challenges faced by a fictional electronics retailer </w:t>
      </w:r>
      <w:proofErr w:type="spellStart"/>
      <w:r>
        <w:t>organisation</w:t>
      </w:r>
      <w:proofErr w:type="spellEnd"/>
      <w:r>
        <w:t xml:space="preserve">, </w:t>
      </w:r>
      <w:proofErr w:type="spellStart"/>
      <w:r>
        <w:t>Maldiva</w:t>
      </w:r>
      <w:proofErr w:type="spellEnd"/>
      <w:r>
        <w:t xml:space="preserve"> Limited, through physical stores and an eCommerce platform. The study will help the </w:t>
      </w:r>
      <w:proofErr w:type="spellStart"/>
      <w:r>
        <w:t>organisation</w:t>
      </w:r>
      <w:proofErr w:type="spellEnd"/>
      <w:r>
        <w:t xml:space="preserve"> to critically </w:t>
      </w:r>
      <w:proofErr w:type="spellStart"/>
      <w:r>
        <w:t>analyse</w:t>
      </w:r>
      <w:proofErr w:type="spellEnd"/>
      <w:r>
        <w:t xml:space="preserve"> its current information system and also identify gaps that are creating inefficiencies. It will also offer a recommended solution to the company that will help it to improve its operational decision-making and data management, which will bring operational efficiency and boost its competitiveness in the market. The study will end with the implementation plan for the recommended solution. </w:t>
      </w:r>
    </w:p>
    <w:p w14:paraId="0A9A9346" w14:textId="77777777" w:rsidR="00CD5F11" w:rsidRDefault="00000000">
      <w:pPr>
        <w:pStyle w:val="Ttulo1"/>
      </w:pPr>
      <w:bookmarkStart w:id="2" w:name="_nsxpiqymhq2z"/>
      <w:bookmarkStart w:id="3" w:name="_Toc237905293"/>
      <w:bookmarkEnd w:id="2"/>
      <w:r>
        <w:t>2. Evaluation of Existing Systems</w:t>
      </w:r>
      <w:bookmarkEnd w:id="3"/>
    </w:p>
    <w:p w14:paraId="67108CD0" w14:textId="77777777" w:rsidR="00CD5F11" w:rsidRDefault="00000000">
      <w:pPr>
        <w:pStyle w:val="Ttulo2"/>
      </w:pPr>
      <w:bookmarkStart w:id="4" w:name="_rrof8zmva5tq"/>
      <w:bookmarkStart w:id="5" w:name="_Toc237905294"/>
      <w:bookmarkEnd w:id="4"/>
      <w:r>
        <w:t>The current information systems in place:</w:t>
      </w:r>
      <w:bookmarkEnd w:id="5"/>
    </w:p>
    <w:p w14:paraId="00F70419" w14:textId="77777777" w:rsidR="00CD5F11" w:rsidRDefault="00000000">
      <w:pPr>
        <w:rPr>
          <w:b/>
          <w:bCs/>
        </w:rPr>
      </w:pPr>
      <w:r>
        <w:rPr>
          <w:b/>
          <w:bCs/>
        </w:rPr>
        <w:t xml:space="preserve">Manual inventory tracking system: </w:t>
      </w:r>
    </w:p>
    <w:p w14:paraId="1F64E237" w14:textId="77777777" w:rsidR="00CD5F11" w:rsidRDefault="00000000">
      <w:r>
        <w:t xml:space="preserve">Inventory tracking systems, or inventory management, are one of the largest expenses within an </w:t>
      </w:r>
      <w:proofErr w:type="spellStart"/>
      <w:r>
        <w:t>organisation</w:t>
      </w:r>
      <w:proofErr w:type="spellEnd"/>
      <w:r>
        <w:t xml:space="preserve"> that not only helps it to offer products and services but also allows the company to generate revenue and maintain its services. Inventory management has been helping companies to achieve better production and also take care of several inventory activities at raw materials, packaging supplies, components, safety stock reserve and in-transit products and services. With the help of effective inventory management, several </w:t>
      </w:r>
      <w:proofErr w:type="spellStart"/>
      <w:r>
        <w:t>organisations</w:t>
      </w:r>
      <w:proofErr w:type="spellEnd"/>
      <w:r>
        <w:t xml:space="preserve"> have been gaining financial performance, additional efficiency, along with customer satisfaction and immense growth (Jenkins, 2025).</w:t>
      </w:r>
    </w:p>
    <w:p w14:paraId="7C47151F" w14:textId="77777777" w:rsidR="00CD5F11" w:rsidRDefault="00000000">
      <w:r>
        <w:t xml:space="preserve">The </w:t>
      </w:r>
      <w:proofErr w:type="spellStart"/>
      <w:r>
        <w:t>Maldiva</w:t>
      </w:r>
      <w:proofErr w:type="spellEnd"/>
      <w:r>
        <w:t xml:space="preserve"> Limited </w:t>
      </w:r>
      <w:proofErr w:type="spellStart"/>
      <w:r>
        <w:t>organisation</w:t>
      </w:r>
      <w:proofErr w:type="spellEnd"/>
      <w:r>
        <w:t xml:space="preserve"> has been operating its inventory management through a manual inventory system, which requires physically recording materials and activities on a paper spreadsheet are count items. With this manual inventory system, the </w:t>
      </w:r>
      <w:proofErr w:type="spellStart"/>
      <w:r>
        <w:t>organisation</w:t>
      </w:r>
      <w:proofErr w:type="spellEnd"/>
      <w:r>
        <w:t xml:space="preserve"> has been facing </w:t>
      </w:r>
      <w:r>
        <w:lastRenderedPageBreak/>
        <w:t xml:space="preserve">significant challenges and disruptions, which are also affecting customer service in the market (Jenkins, 2025). </w:t>
      </w:r>
    </w:p>
    <w:p w14:paraId="4E0233FE" w14:textId="77777777" w:rsidR="00CD5F11" w:rsidRDefault="00000000">
      <w:pPr>
        <w:rPr>
          <w:b/>
          <w:bCs/>
        </w:rPr>
      </w:pPr>
      <w:r>
        <w:rPr>
          <w:b/>
          <w:bCs/>
        </w:rPr>
        <w:t xml:space="preserve">E-commerce platform: </w:t>
      </w:r>
    </w:p>
    <w:p w14:paraId="459184BE" w14:textId="77777777" w:rsidR="00CD5F11" w:rsidRDefault="00000000">
      <w:r>
        <w:t xml:space="preserve">The </w:t>
      </w:r>
      <w:proofErr w:type="spellStart"/>
      <w:r>
        <w:t>Maldiva</w:t>
      </w:r>
      <w:proofErr w:type="spellEnd"/>
      <w:r>
        <w:t xml:space="preserve"> Limited </w:t>
      </w:r>
      <w:proofErr w:type="spellStart"/>
      <w:r>
        <w:t>organisation</w:t>
      </w:r>
      <w:proofErr w:type="spellEnd"/>
      <w:r>
        <w:t xml:space="preserve"> offers services and products through an online or E-Commerce platform, which shows how the </w:t>
      </w:r>
      <w:proofErr w:type="spellStart"/>
      <w:r>
        <w:t>organisation</w:t>
      </w:r>
      <w:proofErr w:type="spellEnd"/>
      <w:r>
        <w:t xml:space="preserve"> has been keeping up with the </w:t>
      </w:r>
      <w:proofErr w:type="spellStart"/>
      <w:r>
        <w:t>digitalised</w:t>
      </w:r>
      <w:proofErr w:type="spellEnd"/>
      <w:r>
        <w:t xml:space="preserve"> business era and has made a strong market presence in the industry. The </w:t>
      </w:r>
      <w:proofErr w:type="spellStart"/>
      <w:r>
        <w:t>organisation</w:t>
      </w:r>
      <w:proofErr w:type="spellEnd"/>
      <w:r>
        <w:t xml:space="preserve"> offers services from its physical stores. However, the company must achieve better operations effective decision making along with better inventory management to gain more competitiveness and benefits from the market. </w:t>
      </w:r>
    </w:p>
    <w:p w14:paraId="7A9E5552" w14:textId="77777777" w:rsidR="00CD5F11" w:rsidRDefault="00000000">
      <w:pPr>
        <w:pStyle w:val="Ttulo2"/>
      </w:pPr>
      <w:bookmarkStart w:id="6" w:name="_2ak6vwaex4da"/>
      <w:bookmarkStart w:id="7" w:name="_Toc237905295"/>
      <w:bookmarkEnd w:id="6"/>
      <w:r>
        <w:t>Identification of inefficiencies and gaps.</w:t>
      </w:r>
      <w:bookmarkEnd w:id="7"/>
    </w:p>
    <w:p w14:paraId="273C2500" w14:textId="77777777" w:rsidR="00CD5F11" w:rsidRDefault="00000000">
      <w:r>
        <w:rPr>
          <w:b/>
          <w:bCs/>
        </w:rPr>
        <w:t>Poor customer relationship management:</w:t>
      </w:r>
      <w:r>
        <w:t xml:space="preserve"> </w:t>
      </w:r>
    </w:p>
    <w:p w14:paraId="49642E5E" w14:textId="77777777" w:rsidR="00CD5F11" w:rsidRDefault="00000000">
      <w:r>
        <w:t xml:space="preserve">With its four inventory management and production activities, the </w:t>
      </w:r>
      <w:proofErr w:type="spellStart"/>
      <w:r>
        <w:t>organisation</w:t>
      </w:r>
      <w:proofErr w:type="spellEnd"/>
      <w:r>
        <w:t xml:space="preserve"> has been facing challenges because of its forecast for relationship management, which is not only impacting its competitive asking the market but also decreasing its sales rate and profitability. Due to poor customer relationship management, the </w:t>
      </w:r>
      <w:proofErr w:type="spellStart"/>
      <w:r>
        <w:t>organisation</w:t>
      </w:r>
      <w:proofErr w:type="spellEnd"/>
      <w:r>
        <w:t xml:space="preserve"> has been facing market loss and also affecting its daily operations. These factors can impact long-term financial activities and also damage brand reputation in this competitive business environment. Apart from this, poor customer relationship management is decreasing customer engagement and retention within the </w:t>
      </w:r>
      <w:proofErr w:type="spellStart"/>
      <w:r>
        <w:t>organisation</w:t>
      </w:r>
      <w:proofErr w:type="spellEnd"/>
      <w:r>
        <w:t xml:space="preserve">, which is also affecting over and decision making and </w:t>
      </w:r>
      <w:proofErr w:type="spellStart"/>
      <w:r>
        <w:t>organisational</w:t>
      </w:r>
      <w:proofErr w:type="spellEnd"/>
      <w:r>
        <w:t xml:space="preserve"> activity, leading to lower sales rates and profits. </w:t>
      </w:r>
    </w:p>
    <w:p w14:paraId="23539CEC" w14:textId="77777777" w:rsidR="00CD5F11" w:rsidRDefault="00000000">
      <w:pPr>
        <w:rPr>
          <w:b/>
          <w:bCs/>
        </w:rPr>
      </w:pPr>
      <w:r>
        <w:rPr>
          <w:b/>
          <w:bCs/>
        </w:rPr>
        <w:t xml:space="preserve">Inefficient decision-making: </w:t>
      </w:r>
    </w:p>
    <w:p w14:paraId="59B7DC3B" w14:textId="77777777" w:rsidR="00CD5F11" w:rsidRDefault="00000000">
      <w:r>
        <w:t xml:space="preserve">Due to several challenges in inventory management, customer relationship management and other inefficiencies within the workplace, the </w:t>
      </w:r>
      <w:proofErr w:type="spellStart"/>
      <w:r>
        <w:t>organisation</w:t>
      </w:r>
      <w:proofErr w:type="spellEnd"/>
      <w:r>
        <w:t xml:space="preserve"> has struggled to take appropriate actions and make decisions. With inefficient and four decision making the company has been facing </w:t>
      </w:r>
      <w:proofErr w:type="spellStart"/>
      <w:r>
        <w:t>organisation</w:t>
      </w:r>
      <w:proofErr w:type="spellEnd"/>
      <w:r>
        <w:t xml:space="preserve"> and disruptions and also creating delays in customer service and production another management factors. Due to this food decision making the employees are not able to offer the needed and required products and services to its customers, which is impacting its brand reputation and image in the market as well as boosting its overall growth and functions. These functions are also impacting the promotion and marketing activities within the </w:t>
      </w:r>
      <w:proofErr w:type="spellStart"/>
      <w:r>
        <w:t>organisation</w:t>
      </w:r>
      <w:proofErr w:type="spellEnd"/>
      <w:r>
        <w:t xml:space="preserve">, which are leading to financial troubles and several challenges for the company. These things are also impacting its </w:t>
      </w:r>
      <w:r>
        <w:lastRenderedPageBreak/>
        <w:t>reputation and customer retention within the market, which are decreasing its competitiveness in the industry (</w:t>
      </w:r>
      <w:proofErr w:type="spellStart"/>
      <w:r>
        <w:t>Nedeljković</w:t>
      </w:r>
      <w:proofErr w:type="spellEnd"/>
      <w:r>
        <w:t xml:space="preserve"> </w:t>
      </w:r>
      <w:r>
        <w:rPr>
          <w:i/>
          <w:iCs/>
        </w:rPr>
        <w:t>et al</w:t>
      </w:r>
      <w:r>
        <w:t xml:space="preserve">. 2022). </w:t>
      </w:r>
    </w:p>
    <w:p w14:paraId="7D889CBF" w14:textId="77777777" w:rsidR="00CD5F11" w:rsidRDefault="00000000">
      <w:pPr>
        <w:rPr>
          <w:b/>
          <w:bCs/>
        </w:rPr>
      </w:pPr>
      <w:r>
        <w:rPr>
          <w:b/>
          <w:bCs/>
        </w:rPr>
        <w:t xml:space="preserve">Data protection regulations failure: </w:t>
      </w:r>
    </w:p>
    <w:p w14:paraId="7CF23901" w14:textId="77777777" w:rsidR="00CD5F11" w:rsidRDefault="00000000">
      <w:r>
        <w:t xml:space="preserve">The </w:t>
      </w:r>
      <w:proofErr w:type="spellStart"/>
      <w:r>
        <w:t>Maldiva</w:t>
      </w:r>
      <w:proofErr w:type="spellEnd"/>
      <w:r>
        <w:t xml:space="preserve"> Limited </w:t>
      </w:r>
      <w:proofErr w:type="spellStart"/>
      <w:r>
        <w:t>organisation</w:t>
      </w:r>
      <w:proofErr w:type="spellEnd"/>
      <w:r>
        <w:t xml:space="preserve"> due to data protection regulation failure and government policies regarding data protection and privacy security, impacting its overall functional activities. Several data protection complaints, such as GDPR rules and regulations, have not been followed by the </w:t>
      </w:r>
      <w:proofErr w:type="spellStart"/>
      <w:r>
        <w:t>organisation</w:t>
      </w:r>
      <w:proofErr w:type="spellEnd"/>
      <w:r>
        <w:t xml:space="preserve">, which are leading to several challenges: financial loss, damaging public trust, huge legal challenges and also operational downtime, customer dissatisfaction and four </w:t>
      </w:r>
      <w:proofErr w:type="spellStart"/>
      <w:r>
        <w:t>organisational</w:t>
      </w:r>
      <w:proofErr w:type="spellEnd"/>
      <w:r>
        <w:t xml:space="preserve"> outcomes. As the </w:t>
      </w:r>
      <w:proofErr w:type="spellStart"/>
      <w:r>
        <w:t>organisation</w:t>
      </w:r>
      <w:proofErr w:type="spellEnd"/>
      <w:r>
        <w:t xml:space="preserve"> has failed to maintain the data protection regulation, it has been bringing several challenges and uncertainties within the workplace, including legal and financial challenge with significantly impact its overall operations and functions. This has not only disturbed overall operational activities and product offering a product distribution, all impacting its employee and customer trust (Gilbert and Gilbert, 2025). </w:t>
      </w:r>
    </w:p>
    <w:p w14:paraId="7381D1AC" w14:textId="77777777" w:rsidR="00CD5F11" w:rsidRDefault="00000000">
      <w:pPr>
        <w:pStyle w:val="Ttulo1"/>
      </w:pPr>
      <w:bookmarkStart w:id="8" w:name="_6dqsdn6wd0nq"/>
      <w:bookmarkStart w:id="9" w:name="_Toc237905296"/>
      <w:bookmarkEnd w:id="8"/>
      <w:r>
        <w:t>3. Recommended Solutions</w:t>
      </w:r>
      <w:bookmarkEnd w:id="9"/>
      <w:r>
        <w:t xml:space="preserve"> </w:t>
      </w:r>
    </w:p>
    <w:p w14:paraId="5655AC7E" w14:textId="77777777" w:rsidR="00CD5F11" w:rsidRDefault="00000000">
      <w:r>
        <w:rPr>
          <w:b/>
          <w:bCs/>
        </w:rPr>
        <w:t xml:space="preserve">A real-time </w:t>
      </w:r>
      <w:proofErr w:type="spellStart"/>
      <w:r>
        <w:rPr>
          <w:b/>
          <w:bCs/>
        </w:rPr>
        <w:t>centralised</w:t>
      </w:r>
      <w:proofErr w:type="spellEnd"/>
      <w:r>
        <w:rPr>
          <w:b/>
          <w:bCs/>
        </w:rPr>
        <w:t xml:space="preserve"> inventory tracking system:</w:t>
      </w:r>
      <w:r>
        <w:t xml:space="preserve"> </w:t>
      </w:r>
    </w:p>
    <w:p w14:paraId="2FC7451A" w14:textId="77777777" w:rsidR="00CD5F11" w:rsidRDefault="00000000">
      <w:r>
        <w:t xml:space="preserve">Based on the challenges, </w:t>
      </w:r>
      <w:proofErr w:type="spellStart"/>
      <w:r>
        <w:t>organisations</w:t>
      </w:r>
      <w:proofErr w:type="spellEnd"/>
      <w:r>
        <w:t xml:space="preserve"> must implement efficient inventory management practices such as a real-time </w:t>
      </w:r>
      <w:proofErr w:type="spellStart"/>
      <w:r>
        <w:t>centralised</w:t>
      </w:r>
      <w:proofErr w:type="spellEnd"/>
      <w:r>
        <w:t xml:space="preserve"> inventory tracking system, which will enable the company to reshape its overall inventory management and activities within the workplace and also include customer service. The system can help the company improve its accuracy by tracking and monitoring </w:t>
      </w:r>
      <w:proofErr w:type="spellStart"/>
      <w:r>
        <w:t>organisational</w:t>
      </w:r>
      <w:proofErr w:type="spellEnd"/>
      <w:r>
        <w:t xml:space="preserve"> activities. Inventory management functions will help it to take care of errors and challenges within the ongoing operations appropriate action based on the challenges. These functions will also help the company to ensure its data precision and maintain stock level information very efficiently, and support growth in the market. This inventory tracking system will also help the company to reduce its production cost and improve stock management by increasing its substantial cost savings. These factors will help the company increase its financial benefits and also deal with the challenges that are impacting its overall growth and customer service within the market. The helper real time </w:t>
      </w:r>
      <w:proofErr w:type="spellStart"/>
      <w:r>
        <w:t>centralise</w:t>
      </w:r>
      <w:proofErr w:type="spellEnd"/>
      <w:r>
        <w:t xml:space="preserve"> inventory tracking system can help the </w:t>
      </w:r>
      <w:proofErr w:type="spellStart"/>
      <w:r>
        <w:t>organisation</w:t>
      </w:r>
      <w:proofErr w:type="spellEnd"/>
      <w:r>
        <w:t xml:space="preserve"> achieve better decision-making through Data analytics and critical exploration, which will help the company enhance its customer service and retain its customer engagement. Apart from these, it will help the </w:t>
      </w:r>
      <w:proofErr w:type="spellStart"/>
      <w:r>
        <w:t>organisation</w:t>
      </w:r>
      <w:proofErr w:type="spellEnd"/>
      <w:r>
        <w:t xml:space="preserve"> to enhance and achieve seamless product distribution, enhancing overall customer experience and satisfaction, which can help it to regain its brand image and reputation in </w:t>
      </w:r>
      <w:r>
        <w:lastRenderedPageBreak/>
        <w:t xml:space="preserve">the market. It will also help the company to make effective decisions and focus on demand patterns, which will allowed to offer </w:t>
      </w:r>
      <w:proofErr w:type="spellStart"/>
      <w:r>
        <w:t>personalised</w:t>
      </w:r>
      <w:proofErr w:type="spellEnd"/>
      <w:r>
        <w:t xml:space="preserve"> and required products and services to the customer as well as prevent overstocking (</w:t>
      </w:r>
      <w:proofErr w:type="spellStart"/>
      <w:r>
        <w:t>Omniful</w:t>
      </w:r>
      <w:proofErr w:type="spellEnd"/>
      <w:r>
        <w:t xml:space="preserve">, 2024). </w:t>
      </w:r>
    </w:p>
    <w:p w14:paraId="0AB2BC6F" w14:textId="77777777" w:rsidR="00CD5F11" w:rsidRDefault="00000000">
      <w:pPr>
        <w:rPr>
          <w:b/>
          <w:bCs/>
        </w:rPr>
      </w:pPr>
      <w:r>
        <w:rPr>
          <w:b/>
          <w:bCs/>
        </w:rPr>
        <w:t>System Integration &amp; Automation</w:t>
      </w:r>
    </w:p>
    <w:p w14:paraId="05F39477" w14:textId="77777777" w:rsidR="00CD5F11" w:rsidRDefault="00000000">
      <w:r>
        <w:t xml:space="preserve">Rising technology and </w:t>
      </w:r>
      <w:proofErr w:type="spellStart"/>
      <w:r>
        <w:t>digitalisation</w:t>
      </w:r>
      <w:proofErr w:type="spellEnd"/>
      <w:r>
        <w:t xml:space="preserve"> in the market </w:t>
      </w:r>
      <w:proofErr w:type="spellStart"/>
      <w:r>
        <w:t>organisation</w:t>
      </w:r>
      <w:proofErr w:type="spellEnd"/>
      <w:r>
        <w:t xml:space="preserve"> must integrate systems and adopt automation within the workplace, enabling the company not only to cope with the evolving and </w:t>
      </w:r>
      <w:proofErr w:type="spellStart"/>
      <w:r>
        <w:t>digitalised</w:t>
      </w:r>
      <w:proofErr w:type="spellEnd"/>
      <w:r>
        <w:t xml:space="preserve"> business landscape but also to achieve operational efficiency and effectiveness. Several technologies, including artificial intelligence, have been helping companies in the market to achieve great automation, offering seamless operations and other advantages, such as future-proof, effective data analysis and also decision making. Several enhanced systems and automation tools are </w:t>
      </w:r>
      <w:proofErr w:type="spellStart"/>
      <w:r>
        <w:t>analysing</w:t>
      </w:r>
      <w:proofErr w:type="spellEnd"/>
      <w:r>
        <w:t xml:space="preserve"> big data within a short span of time, helping the company to make decisions quickly and offer preferred and required products and services based on customer needs. Great financial advantages and profit to the company, as well as fulfilling business needs that are required in this competitive and </w:t>
      </w:r>
      <w:proofErr w:type="spellStart"/>
      <w:r>
        <w:t>digitalised</w:t>
      </w:r>
      <w:proofErr w:type="spellEnd"/>
      <w:r>
        <w:t xml:space="preserve"> business era. This function will help the company to achieve better reliability, resilience, and overall patient decision-making, along with more opportunities in the market. This automatic technology will help the company to achieve self-restocking activities, </w:t>
      </w:r>
      <w:proofErr w:type="spellStart"/>
      <w:r>
        <w:t>minimising</w:t>
      </w:r>
      <w:proofErr w:type="spellEnd"/>
      <w:r>
        <w:t xml:space="preserve"> the challenges of poor stock management and improving overall customer service. These factors will also help the employees to save that time on repetitive tasks and focus on customer relationship management, gaining significant brand value and awareness in the market (</w:t>
      </w:r>
      <w:proofErr w:type="spellStart"/>
      <w:r>
        <w:t>Athar</w:t>
      </w:r>
      <w:proofErr w:type="spellEnd"/>
      <w:r>
        <w:t xml:space="preserve">, 2025). </w:t>
      </w:r>
    </w:p>
    <w:p w14:paraId="6C935E29" w14:textId="77777777" w:rsidR="00CD5F11" w:rsidRDefault="00000000">
      <w:pPr>
        <w:rPr>
          <w:b/>
          <w:bCs/>
        </w:rPr>
      </w:pPr>
      <w:r>
        <w:rPr>
          <w:b/>
          <w:bCs/>
        </w:rPr>
        <w:t>Effective data management</w:t>
      </w:r>
    </w:p>
    <w:p w14:paraId="6C904F4A" w14:textId="77777777" w:rsidR="00CD5F11" w:rsidRDefault="00000000">
      <w:r>
        <w:t xml:space="preserve">With </w:t>
      </w:r>
      <w:proofErr w:type="spellStart"/>
      <w:r>
        <w:t>organisational</w:t>
      </w:r>
      <w:proofErr w:type="spellEnd"/>
      <w:r>
        <w:t xml:space="preserve"> needs and requirements, the company must implement effective data management practices which will not only allow the company to reduce its data management challenges or regulation failures but also can help it to achieve data decisions for </w:t>
      </w:r>
      <w:proofErr w:type="spellStart"/>
      <w:r>
        <w:t>organisational</w:t>
      </w:r>
      <w:proofErr w:type="spellEnd"/>
      <w:r>
        <w:t xml:space="preserve"> growth and development. With the help of several technology implementations and security integration </w:t>
      </w:r>
      <w:proofErr w:type="spellStart"/>
      <w:r>
        <w:t>organisation</w:t>
      </w:r>
      <w:proofErr w:type="spellEnd"/>
      <w:r>
        <w:t xml:space="preserve"> can gain effective data management within the company. This will help the company to protect customers and the company's sensitive data, </w:t>
      </w:r>
      <w:proofErr w:type="spellStart"/>
      <w:r>
        <w:t>minimising</w:t>
      </w:r>
      <w:proofErr w:type="spellEnd"/>
      <w:r>
        <w:t xml:space="preserve"> several challenges such as data breaches, identity theft, and many more. It will be in the trust and customer relationship. Mod vs effective data management will also help the company to achieve better growth and data-driven decisions based on market trends, customer needs and requirements. These </w:t>
      </w:r>
      <w:r>
        <w:lastRenderedPageBreak/>
        <w:t xml:space="preserve">functions will improve decision-making within the company and reduce its challenges, gaining better growth, activities and efficient customer service (Sá </w:t>
      </w:r>
      <w:r>
        <w:rPr>
          <w:i/>
          <w:iCs/>
        </w:rPr>
        <w:t>et al</w:t>
      </w:r>
      <w:r>
        <w:t xml:space="preserve">. 2025). </w:t>
      </w:r>
    </w:p>
    <w:p w14:paraId="773EC895" w14:textId="77777777" w:rsidR="00CD5F11" w:rsidRDefault="00000000">
      <w:pPr>
        <w:pStyle w:val="Ttulo1"/>
      </w:pPr>
      <w:bookmarkStart w:id="10" w:name="_2ny2bdzdzk4g"/>
      <w:bookmarkStart w:id="11" w:name="_Toc237905297"/>
      <w:bookmarkEnd w:id="10"/>
      <w:r>
        <w:t>4. Implementation Plan</w:t>
      </w:r>
      <w:bookmarkEnd w:id="11"/>
    </w:p>
    <w:p w14:paraId="3EA20253" w14:textId="77777777" w:rsidR="00CD5F11" w:rsidRDefault="00000000">
      <w:pPr>
        <w:pStyle w:val="Ttulo2"/>
      </w:pPr>
      <w:bookmarkStart w:id="12" w:name="_weookxsr39zg"/>
      <w:bookmarkStart w:id="13" w:name="_Toc237905298"/>
      <w:bookmarkEnd w:id="12"/>
      <w:r>
        <w:t>Steps to Implement New Systems:</w:t>
      </w:r>
      <w:bookmarkEnd w:id="13"/>
      <w:r>
        <w:t xml:space="preserve"> </w:t>
      </w:r>
    </w:p>
    <w:p w14:paraId="68401047" w14:textId="77777777" w:rsidR="00CD5F11" w:rsidRDefault="00000000">
      <w:r>
        <w:t xml:space="preserve">The implementation of an entirely new technology requires a business to outline the very basis of these needs. Benefits to an </w:t>
      </w:r>
      <w:proofErr w:type="spellStart"/>
      <w:r>
        <w:t>organisation</w:t>
      </w:r>
      <w:proofErr w:type="spellEnd"/>
      <w:r>
        <w:t xml:space="preserve"> may be targeted towards better accuracy and its resultant cost-savings. Scalability and improved customer satisfaction are also possible (Rogers and </w:t>
      </w:r>
      <w:proofErr w:type="spellStart"/>
      <w:r>
        <w:t>Jonker</w:t>
      </w:r>
      <w:proofErr w:type="spellEnd"/>
      <w:r>
        <w:t>, 2024).</w:t>
      </w:r>
    </w:p>
    <w:p w14:paraId="7CBD63BC" w14:textId="77777777" w:rsidR="00CD5F11" w:rsidRDefault="00000000">
      <w:r>
        <w:rPr>
          <w:b/>
          <w:bCs/>
        </w:rPr>
        <w:t xml:space="preserve">Step 1: </w:t>
      </w:r>
      <w:r>
        <w:t>Auditing the current competencies and drawbacks of the current system to identify areas of development. Consequently, a goal has to be created for what the business aims to achieve in the short-term and long-term. Quantification of the goals for inventory system upgrades could also be made.</w:t>
      </w:r>
    </w:p>
    <w:p w14:paraId="08A80B60" w14:textId="77777777" w:rsidR="00CD5F11" w:rsidRDefault="00000000">
      <w:r>
        <w:rPr>
          <w:b/>
          <w:bCs/>
        </w:rPr>
        <w:t>Step 2:</w:t>
      </w:r>
      <w:r>
        <w:t xml:space="preserve"> Identification of the right technologies and features by consulting technological experts could be the second step. The development of a roadmap that leads to improvements of the system throughout the course of years would also help the business to continually upgrade and extract the maximum value of its investments.</w:t>
      </w:r>
    </w:p>
    <w:p w14:paraId="31C920E4" w14:textId="77777777" w:rsidR="00CD5F11" w:rsidRDefault="00000000">
      <w:r>
        <w:rPr>
          <w:b/>
          <w:bCs/>
        </w:rPr>
        <w:t>Step 3:</w:t>
      </w:r>
      <w:r>
        <w:t xml:space="preserve"> Adoption of the AI tool should come with making improvements in the existing tech systems to ensure integration is seamless. Consequent training of employees and a pilot test should be run before deploying it at a large scale.</w:t>
      </w:r>
    </w:p>
    <w:p w14:paraId="0BFF9B74" w14:textId="77777777" w:rsidR="00CD5F11" w:rsidRDefault="00000000">
      <w:r>
        <w:rPr>
          <w:b/>
          <w:bCs/>
        </w:rPr>
        <w:t xml:space="preserve">Step 4: </w:t>
      </w:r>
      <w:r>
        <w:t>This is the last stage where improvements and updates are made to satisfy the stakeholders. Tracking progress and future improvements is necessary (</w:t>
      </w:r>
      <w:proofErr w:type="spellStart"/>
      <w:r>
        <w:t>Gagliordi</w:t>
      </w:r>
      <w:proofErr w:type="spellEnd"/>
      <w:r>
        <w:t xml:space="preserve">, 2025). </w:t>
      </w:r>
    </w:p>
    <w:p w14:paraId="67FB75B3" w14:textId="77777777" w:rsidR="00CD5F11" w:rsidRDefault="00000000">
      <w:pPr>
        <w:pStyle w:val="Ttulo2"/>
      </w:pPr>
      <w:bookmarkStart w:id="14" w:name="_ekpka0poy1d6"/>
      <w:bookmarkStart w:id="15" w:name="_Toc237905299"/>
      <w:bookmarkEnd w:id="14"/>
      <w:r>
        <w:t>Consideration of training, integration with existing infrastructure, and potential challenges.</w:t>
      </w:r>
      <w:bookmarkEnd w:id="15"/>
      <w:r>
        <w:t xml:space="preserve"> </w:t>
      </w:r>
    </w:p>
    <w:p w14:paraId="34DF3596" w14:textId="77777777" w:rsidR="00CD5F11" w:rsidRDefault="00000000">
      <w:proofErr w:type="spellStart"/>
      <w:r>
        <w:t>Organisational</w:t>
      </w:r>
      <w:proofErr w:type="spellEnd"/>
      <w:r>
        <w:t xml:space="preserve"> training and development </w:t>
      </w:r>
      <w:proofErr w:type="spellStart"/>
      <w:r>
        <w:t>programmes</w:t>
      </w:r>
      <w:proofErr w:type="spellEnd"/>
      <w:r>
        <w:t xml:space="preserve"> for its employees to get along with the </w:t>
      </w:r>
      <w:proofErr w:type="spellStart"/>
      <w:r>
        <w:t>organisational</w:t>
      </w:r>
      <w:proofErr w:type="spellEnd"/>
      <w:r>
        <w:t xml:space="preserve"> change and new information technology activities. With the help of training and development </w:t>
      </w:r>
      <w:proofErr w:type="spellStart"/>
      <w:r>
        <w:t>programmes</w:t>
      </w:r>
      <w:proofErr w:type="spellEnd"/>
      <w:r>
        <w:t xml:space="preserve">, the </w:t>
      </w:r>
      <w:proofErr w:type="spellStart"/>
      <w:r>
        <w:t>organisation</w:t>
      </w:r>
      <w:proofErr w:type="spellEnd"/>
      <w:r>
        <w:t xml:space="preserve"> must help employees adapt to the new information systems integration and technology adaptation so that they can work very efficiently and boost their overall productivity and performance. The </w:t>
      </w:r>
      <w:proofErr w:type="spellStart"/>
      <w:r>
        <w:t>organisation</w:t>
      </w:r>
      <w:proofErr w:type="spellEnd"/>
      <w:r>
        <w:t xml:space="preserve"> can also take actions to align the new information system technology with the existing infrastructure so that the employees will be comfortable working in such conditions, which will also enable the company to achieve innovation and more development within the </w:t>
      </w:r>
      <w:proofErr w:type="spellStart"/>
      <w:r>
        <w:t>organisation</w:t>
      </w:r>
      <w:proofErr w:type="spellEnd"/>
      <w:r>
        <w:t xml:space="preserve"> along with operation and efficiency. With the help of several </w:t>
      </w:r>
      <w:proofErr w:type="spellStart"/>
      <w:r>
        <w:t>reskilling</w:t>
      </w:r>
      <w:proofErr w:type="spellEnd"/>
      <w:r>
        <w:t xml:space="preserve"> and </w:t>
      </w:r>
      <w:proofErr w:type="spellStart"/>
      <w:r>
        <w:t>upskilling</w:t>
      </w:r>
      <w:proofErr w:type="spellEnd"/>
      <w:r>
        <w:t xml:space="preserve"> activities and initiatives by the </w:t>
      </w:r>
      <w:proofErr w:type="spellStart"/>
      <w:r>
        <w:t>organisation</w:t>
      </w:r>
      <w:proofErr w:type="spellEnd"/>
      <w:r>
        <w:t xml:space="preserve"> will help the </w:t>
      </w:r>
      <w:r>
        <w:lastRenderedPageBreak/>
        <w:t xml:space="preserve">employees to adopt the new infrastructure and </w:t>
      </w:r>
      <w:proofErr w:type="spellStart"/>
      <w:r>
        <w:t>organisational</w:t>
      </w:r>
      <w:proofErr w:type="spellEnd"/>
      <w:r>
        <w:t xml:space="preserve"> activities and also enhance their abilities, skills and knowledge. These factors will allow the company to produce more innovative ideas, creativity, along with teamwork, collaboration and operational effectiveness, boosting employee satisfaction. </w:t>
      </w:r>
    </w:p>
    <w:p w14:paraId="721781FF" w14:textId="77777777" w:rsidR="00CD5F11" w:rsidRDefault="00000000">
      <w:r>
        <w:rPr>
          <w:b/>
          <w:bCs/>
        </w:rPr>
        <w:t>Challenges:</w:t>
      </w:r>
      <w:r>
        <w:t xml:space="preserve"> </w:t>
      </w:r>
    </w:p>
    <w:p w14:paraId="0AE310EC" w14:textId="77777777" w:rsidR="00CD5F11" w:rsidRDefault="00000000">
      <w:r>
        <w:t xml:space="preserve">Adaptation of new technologies, information systems, and other activities within the company's system involves several data complexities and challenges that can impact overall growth and activities within the workplace. Most customer relationship management and </w:t>
      </w:r>
      <w:proofErr w:type="spellStart"/>
      <w:r>
        <w:t>organisation</w:t>
      </w:r>
      <w:proofErr w:type="spellEnd"/>
      <w:r>
        <w:t xml:space="preserve"> must transfer or shift data from one environment to another, which not only takes time but also creates challenges for the company. These challenges can be tackled by the company through careful planning and testing, which will help the </w:t>
      </w:r>
      <w:proofErr w:type="spellStart"/>
      <w:r>
        <w:t>organisation</w:t>
      </w:r>
      <w:proofErr w:type="spellEnd"/>
      <w:r>
        <w:t xml:space="preserve"> to manage data and information efficiently and also reduce the challenges of data complexity throughout the process. </w:t>
      </w:r>
    </w:p>
    <w:p w14:paraId="440CD5D2" w14:textId="77777777" w:rsidR="00CD5F11" w:rsidRDefault="00000000">
      <w:r>
        <w:t xml:space="preserve">During this adaptation process, or also can face challenges due to a lack of skilled resources, such as advanced technology and software development, which can hinder the progression of the company and also create several delays within the company. To deal with this challenge, the company must hire technical experts and other professionals so that it cannot only adapt to change but also </w:t>
      </w:r>
      <w:proofErr w:type="spellStart"/>
      <w:r>
        <w:t>minimise</w:t>
      </w:r>
      <w:proofErr w:type="spellEnd"/>
      <w:r>
        <w:t xml:space="preserve"> the risks that can impact its growth and development (LinkedIn, 2025). </w:t>
      </w:r>
    </w:p>
    <w:p w14:paraId="3B73B9F2" w14:textId="77777777" w:rsidR="00CD5F11" w:rsidRDefault="00000000">
      <w:pPr>
        <w:pStyle w:val="Ttulo1"/>
      </w:pPr>
      <w:bookmarkStart w:id="16" w:name="_9nlmtymwmsvk"/>
      <w:bookmarkStart w:id="17" w:name="_Toc237905300"/>
      <w:bookmarkEnd w:id="16"/>
      <w:r>
        <w:t>5. Conclusion</w:t>
      </w:r>
      <w:bookmarkEnd w:id="17"/>
      <w:r>
        <w:t xml:space="preserve"> </w:t>
      </w:r>
    </w:p>
    <w:p w14:paraId="61B15EE4" w14:textId="77777777" w:rsidR="00CD5F11" w:rsidRDefault="00000000">
      <w:r>
        <w:t xml:space="preserve">The study has been created based on the information system and managing business information that influence overall operation and decision-making of the company. It offered a fictional </w:t>
      </w:r>
      <w:proofErr w:type="spellStart"/>
      <w:r>
        <w:t>organisation</w:t>
      </w:r>
      <w:proofErr w:type="spellEnd"/>
      <w:r>
        <w:t xml:space="preserve"> named </w:t>
      </w:r>
      <w:proofErr w:type="spellStart"/>
      <w:r>
        <w:t>Maldiva</w:t>
      </w:r>
      <w:proofErr w:type="spellEnd"/>
      <w:r>
        <w:t xml:space="preserve"> Limited, which is a fast-growing electronics retailer but has been dealing with several manual inventory tracking system challenges which are impacting customer service and other functions. The study has discussed the current information system within the company and offered a recommended solution for the problem. The solution will help the company to improve its data management, decision-making, and operations, enhancing its customer service and growth in the market. It also offered an implementation plan along with consideration of training and integration, as well as potential challenges that can occur during the implementation. </w:t>
      </w:r>
    </w:p>
    <w:p w14:paraId="6C9232D5" w14:textId="77777777" w:rsidR="00CD5F11" w:rsidRDefault="00000000">
      <w:r>
        <w:br w:type="page"/>
      </w:r>
    </w:p>
    <w:p w14:paraId="3FB505B2" w14:textId="77777777" w:rsidR="00CD5F11" w:rsidRDefault="00CD5F11"/>
    <w:p w14:paraId="1EA8624C" w14:textId="77777777" w:rsidR="00CD5F11" w:rsidRDefault="00000000">
      <w:pPr>
        <w:pStyle w:val="Ttulo1"/>
      </w:pPr>
      <w:bookmarkStart w:id="18" w:name="_efrvftsa2cey"/>
      <w:bookmarkStart w:id="19" w:name="_Toc237905301"/>
      <w:bookmarkEnd w:id="18"/>
      <w:r>
        <w:t>6. References</w:t>
      </w:r>
      <w:bookmarkEnd w:id="19"/>
    </w:p>
    <w:p w14:paraId="3CCFAEEA" w14:textId="77777777" w:rsidR="00CD5F11" w:rsidRDefault="00000000">
      <w:proofErr w:type="spellStart"/>
      <w:r>
        <w:t>Athar</w:t>
      </w:r>
      <w:proofErr w:type="spellEnd"/>
      <w:r>
        <w:t xml:space="preserve">, D.A., (2025), May. Inventory Management Automation. In </w:t>
      </w:r>
      <w:proofErr w:type="spellStart"/>
      <w:r>
        <w:t>Cirebon</w:t>
      </w:r>
      <w:proofErr w:type="spellEnd"/>
      <w:r>
        <w:t xml:space="preserve"> Annual </w:t>
      </w:r>
      <w:proofErr w:type="spellStart"/>
      <w:r>
        <w:t>Multidiciplinary</w:t>
      </w:r>
      <w:proofErr w:type="spellEnd"/>
      <w:r>
        <w:t xml:space="preserve"> International Conference (CAMIC) (pp. 30-33). </w:t>
      </w:r>
      <w:hyperlink r:id="rId6" w:history="1">
        <w:r>
          <w:rPr>
            <w:color w:val="1155CC"/>
            <w:u w:val="single"/>
          </w:rPr>
          <w:t>https://conference.ugj.ac.id/index.php/camic/article/view/10134</w:t>
        </w:r>
      </w:hyperlink>
      <w:r>
        <w:t xml:space="preserve"> </w:t>
      </w:r>
    </w:p>
    <w:p w14:paraId="06760E6B" w14:textId="77777777" w:rsidR="00CD5F11" w:rsidRDefault="00000000">
      <w:proofErr w:type="spellStart"/>
      <w:r>
        <w:t>Avontus</w:t>
      </w:r>
      <w:proofErr w:type="spellEnd"/>
      <w:r>
        <w:t xml:space="preserve"> (2021) Beating rising material prices: Why you need accurate inventory tracking in your scaffolding business, </w:t>
      </w:r>
      <w:proofErr w:type="spellStart"/>
      <w:r>
        <w:t>Avontus</w:t>
      </w:r>
      <w:proofErr w:type="spellEnd"/>
      <w:r>
        <w:t xml:space="preserve">® Software. Available at: https://www.avontus.com/blog/why-you-need-accurate-inventory-tracking-in-your-scaffolding-business/ (Accessed: August 17, 2026). </w:t>
      </w:r>
    </w:p>
    <w:p w14:paraId="7A13D651" w14:textId="77777777" w:rsidR="00CD5F11" w:rsidRDefault="00000000">
      <w:proofErr w:type="spellStart"/>
      <w:r>
        <w:t>Gagliordi</w:t>
      </w:r>
      <w:proofErr w:type="spellEnd"/>
      <w:r>
        <w:t xml:space="preserve">, N. (2025) </w:t>
      </w:r>
      <w:r>
        <w:rPr>
          <w:i/>
          <w:iCs/>
        </w:rPr>
        <w:t>AI in warehouse management: Impacts and use cases</w:t>
      </w:r>
      <w:r>
        <w:t xml:space="preserve">, </w:t>
      </w:r>
      <w:r>
        <w:rPr>
          <w:i/>
          <w:iCs/>
        </w:rPr>
        <w:t>Oracle.com</w:t>
      </w:r>
      <w:r>
        <w:t>. Oracle. Available at: https://www.oracle.com/uk/scm/ai-warehouse-management/ (Accessed: August 17, 2026).</w:t>
      </w:r>
    </w:p>
    <w:p w14:paraId="6611CB26" w14:textId="77777777" w:rsidR="00CD5F11" w:rsidRDefault="00000000">
      <w:r>
        <w:t xml:space="preserve">Gilbert, C. and Gilbert, M.A., (2025). Impact of General Data Protection Regulation (GDPR) on data breach response strategies (DBRS). International Journal of Research and Innovation in Social Science, 9(14), pp.760-784. </w:t>
      </w:r>
      <w:hyperlink r:id="rId7" w:history="1">
        <w:r>
          <w:rPr>
            <w:color w:val="1155CC"/>
            <w:u w:val="single"/>
          </w:rPr>
          <w:t>https://www.academia.edu/download/122516899/Paper7_2025April4.pdf</w:t>
        </w:r>
      </w:hyperlink>
      <w:r>
        <w:t xml:space="preserve"> </w:t>
      </w:r>
    </w:p>
    <w:p w14:paraId="53AB5608" w14:textId="77777777" w:rsidR="00CD5F11" w:rsidRDefault="00000000">
      <w:r>
        <w:t xml:space="preserve">Jenkins, A. (2025) What is inventory management? Benefits, types, &amp; techniques, Oracle NetSuite. Available at: https://www.netsuite.com/portal/resource/articles/inventory-management/inventory-management.shtml (Accessed: August 17, 2026). </w:t>
      </w:r>
    </w:p>
    <w:p w14:paraId="6F1059F4" w14:textId="77777777" w:rsidR="00CD5F11" w:rsidRDefault="00000000">
      <w:proofErr w:type="spellStart"/>
      <w:r>
        <w:t>Kentera</w:t>
      </w:r>
      <w:proofErr w:type="spellEnd"/>
      <w:r>
        <w:t xml:space="preserve">, S., </w:t>
      </w:r>
      <w:proofErr w:type="spellStart"/>
      <w:r>
        <w:t>Keković</w:t>
      </w:r>
      <w:proofErr w:type="spellEnd"/>
      <w:r>
        <w:t xml:space="preserve">, Z. and </w:t>
      </w:r>
      <w:proofErr w:type="spellStart"/>
      <w:r>
        <w:t>Čaleta</w:t>
      </w:r>
      <w:proofErr w:type="spellEnd"/>
      <w:r>
        <w:t xml:space="preserve">, D. eds., (2025). Building Resilience in a Dynamic Critical Infrastructure Landscape: Cross-Sectoral Challenges. Springer Nature. </w:t>
      </w:r>
      <w:hyperlink r:id="rId8" w:history="1">
        <w:r>
          <w:rPr>
            <w:color w:val="1155CC"/>
            <w:u w:val="single"/>
          </w:rPr>
          <w:t>https://books.google.com/books?hl=en&amp;lr=&amp;id=LvOZEQAAQBAJ&amp;oi=fnd&amp;pg=PR5&amp;dq=+Building+Resilience+in+a+Dynamic+Critical+Infrastructure+Landscape+Cross-Sectoral+Challenges+&amp;ots=9VVOy3Ywk0&amp;sig=ZeoDYbmIKHocvlgQYwJ2ph-7tBM</w:t>
        </w:r>
      </w:hyperlink>
      <w:r>
        <w:t xml:space="preserve"> </w:t>
      </w:r>
    </w:p>
    <w:p w14:paraId="6157D8CE" w14:textId="77777777" w:rsidR="00CD5F11" w:rsidRDefault="00000000">
      <w:r>
        <w:t xml:space="preserve">LinkedIn (2025) Top Challenges in System Integration and Strategies for Success., LinkedIn. Available at: https://www.linkedin.com/pulse/top-challenges-system-integration-strategies-success-arwen-tech-lofnf/ (Accessed: August 17, 2026). </w:t>
      </w:r>
    </w:p>
    <w:p w14:paraId="022537B9" w14:textId="77777777" w:rsidR="00CD5F11" w:rsidRDefault="00000000">
      <w:proofErr w:type="spellStart"/>
      <w:r>
        <w:t>Nedeljković</w:t>
      </w:r>
      <w:proofErr w:type="spellEnd"/>
      <w:r>
        <w:t xml:space="preserve">, I., </w:t>
      </w:r>
      <w:proofErr w:type="spellStart"/>
      <w:r>
        <w:t>Zlatanović</w:t>
      </w:r>
      <w:proofErr w:type="spellEnd"/>
      <w:r>
        <w:t xml:space="preserve">, D. and </w:t>
      </w:r>
      <w:proofErr w:type="spellStart"/>
      <w:r>
        <w:t>Marinković</w:t>
      </w:r>
      <w:proofErr w:type="spellEnd"/>
      <w:r>
        <w:t xml:space="preserve">, V., (2022). Effects of customer relationship management on organizational performance. Economic Themes, 60(2), pp.237-258. </w:t>
      </w:r>
      <w:hyperlink r:id="rId9" w:history="1">
        <w:r>
          <w:rPr>
            <w:color w:val="1155CC"/>
            <w:u w:val="single"/>
          </w:rPr>
          <w:t>https://reference-global.com/article/10.2478/ethemes-2022-0014</w:t>
        </w:r>
      </w:hyperlink>
      <w:r>
        <w:t xml:space="preserve"> </w:t>
      </w:r>
    </w:p>
    <w:p w14:paraId="68D7625C" w14:textId="77777777" w:rsidR="00CD5F11" w:rsidRDefault="00000000">
      <w:proofErr w:type="spellStart"/>
      <w:r>
        <w:lastRenderedPageBreak/>
        <w:t>Omniful</w:t>
      </w:r>
      <w:proofErr w:type="spellEnd"/>
      <w:r>
        <w:t xml:space="preserve"> (2024) Real-time inventory tracking: Benefits &amp; challenges, </w:t>
      </w:r>
      <w:proofErr w:type="spellStart"/>
      <w:r>
        <w:t>Omniful</w:t>
      </w:r>
      <w:proofErr w:type="spellEnd"/>
      <w:r>
        <w:t xml:space="preserve">. Available at: https://www.omniful.ai/blog/real-time-inventory-tracking-benefits-and-challengess (Accessed: August 17, 2026). </w:t>
      </w:r>
    </w:p>
    <w:p w14:paraId="29E55F6F" w14:textId="77777777" w:rsidR="00CD5F11" w:rsidRDefault="00000000">
      <w:r>
        <w:t xml:space="preserve">Rogers, J. and </w:t>
      </w:r>
      <w:proofErr w:type="spellStart"/>
      <w:r>
        <w:t>Jonker</w:t>
      </w:r>
      <w:proofErr w:type="spellEnd"/>
      <w:r>
        <w:t xml:space="preserve">, A. (2024) </w:t>
      </w:r>
      <w:r>
        <w:rPr>
          <w:i/>
          <w:iCs/>
        </w:rPr>
        <w:t>AI inventory management</w:t>
      </w:r>
      <w:r>
        <w:t xml:space="preserve">, </w:t>
      </w:r>
      <w:r>
        <w:rPr>
          <w:i/>
          <w:iCs/>
        </w:rPr>
        <w:t>IBM</w:t>
      </w:r>
      <w:r>
        <w:t>. Available at: https://www.ibm.com/think/topics/ai-inventory-management (Accessed: August 17, 2026).</w:t>
      </w:r>
    </w:p>
    <w:p w14:paraId="5F8AE10A" w14:textId="77777777" w:rsidR="00CD5F11" w:rsidRDefault="00000000">
      <w:proofErr w:type="spellStart"/>
      <w:r>
        <w:t>Rosak-Szyrocka</w:t>
      </w:r>
      <w:proofErr w:type="spellEnd"/>
      <w:r>
        <w:t xml:space="preserve">, J., </w:t>
      </w:r>
      <w:proofErr w:type="spellStart"/>
      <w:r>
        <w:t>Tripathi</w:t>
      </w:r>
      <w:proofErr w:type="spellEnd"/>
      <w:r>
        <w:t xml:space="preserve">, S., Garcia, M.B., Festa, G. and </w:t>
      </w:r>
      <w:proofErr w:type="spellStart"/>
      <w:r>
        <w:t>Launer</w:t>
      </w:r>
      <w:proofErr w:type="spellEnd"/>
      <w:r>
        <w:t xml:space="preserve">, M.A. eds., (2025). </w:t>
      </w:r>
      <w:proofErr w:type="spellStart"/>
      <w:r>
        <w:t>Reskilling</w:t>
      </w:r>
      <w:proofErr w:type="spellEnd"/>
      <w:r>
        <w:t xml:space="preserve"> and </w:t>
      </w:r>
      <w:proofErr w:type="spellStart"/>
      <w:r>
        <w:t>upskilling</w:t>
      </w:r>
      <w:proofErr w:type="spellEnd"/>
      <w:r>
        <w:t xml:space="preserve"> in the age of AI: a practical guide to workforce transformation. CRC Press. </w:t>
      </w:r>
      <w:hyperlink r:id="rId10" w:history="1">
        <w:r>
          <w:rPr>
            <w:color w:val="1155CC"/>
            <w:u w:val="single"/>
          </w:rPr>
          <w:t>https://books.google.com/books?hl=en&amp;lr=&amp;id=RFqKEQAAQBAJ&amp;oi=fnd&amp;pg=PP1&amp;dq=+Reskilling+and+Upskilling+in+the+Age+of+AI+A+Practical+Guide+to+Workforce+Transformation+&amp;ots=TXAX0ORto6&amp;sig=SVQQ2L4-1As1D4FqPh-506KqYlM</w:t>
        </w:r>
      </w:hyperlink>
      <w:r>
        <w:t xml:space="preserve"> </w:t>
      </w:r>
    </w:p>
    <w:p w14:paraId="6DE833EB" w14:textId="77777777" w:rsidR="00CD5F11" w:rsidRDefault="00000000">
      <w:r>
        <w:t xml:space="preserve">Sá, S., do </w:t>
      </w:r>
      <w:proofErr w:type="spellStart"/>
      <w:r>
        <w:t>Sameiro</w:t>
      </w:r>
      <w:proofErr w:type="spellEnd"/>
      <w:r>
        <w:t xml:space="preserve"> Carvalho, M. and </w:t>
      </w:r>
      <w:proofErr w:type="spellStart"/>
      <w:r>
        <w:t>Gonçalves</w:t>
      </w:r>
      <w:proofErr w:type="spellEnd"/>
      <w:r>
        <w:t xml:space="preserve">, J.N., (2025). A decision support system to define new inventory management policies in companies transitioning towards data-driven decision-making. </w:t>
      </w:r>
      <w:proofErr w:type="spellStart"/>
      <w:r>
        <w:t>Procedia</w:t>
      </w:r>
      <w:proofErr w:type="spellEnd"/>
      <w:r>
        <w:t xml:space="preserve"> Computer Science, 263, pp.25-33. </w:t>
      </w:r>
      <w:hyperlink r:id="rId11" w:history="1">
        <w:r>
          <w:rPr>
            <w:color w:val="1155CC"/>
            <w:u w:val="single"/>
          </w:rPr>
          <w:t>https://www.sciencedirect.com/science/article/pii/S187705092502054X</w:t>
        </w:r>
      </w:hyperlink>
      <w:r>
        <w:t xml:space="preserve"> </w:t>
      </w:r>
    </w:p>
    <w:sectPr w:rsidR="00CD5F11">
      <w:footerReference w:type="default" r:id="rId1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331D2" w14:textId="77777777" w:rsidR="008E67E9" w:rsidRDefault="008E67E9">
      <w:pPr>
        <w:spacing w:line="240" w:lineRule="auto"/>
      </w:pPr>
      <w:r>
        <w:separator/>
      </w:r>
    </w:p>
  </w:endnote>
  <w:endnote w:type="continuationSeparator" w:id="0">
    <w:p w14:paraId="0B41AD68" w14:textId="77777777" w:rsidR="008E67E9" w:rsidRDefault="008E67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00"/>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1CBE8" w14:textId="77777777" w:rsidR="00CD5F11" w:rsidRDefault="00000000">
    <w:pPr>
      <w:pStyle w:val="Piedepgina"/>
      <w:jc w:val="right"/>
    </w:pPr>
    <w:r>
      <w:fldChar w:fldCharType="begin"/>
    </w:r>
    <w:r>
      <w:instrText xml:space="preserve"> PAGE   \* MERGEFORMAT </w:instrText>
    </w:r>
    <w:r>
      <w:fldChar w:fldCharType="separate"/>
    </w:r>
    <w:r>
      <w:t>2</w:t>
    </w:r>
    <w:r>
      <w:fldChar w:fldCharType="end"/>
    </w:r>
  </w:p>
  <w:p w14:paraId="4C0852B4" w14:textId="77777777" w:rsidR="00CD5F11" w:rsidRDefault="00CD5F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BEF88" w14:textId="77777777" w:rsidR="008E67E9" w:rsidRDefault="008E67E9">
      <w:pPr>
        <w:spacing w:line="240" w:lineRule="auto"/>
      </w:pPr>
      <w:r>
        <w:separator/>
      </w:r>
    </w:p>
  </w:footnote>
  <w:footnote w:type="continuationSeparator" w:id="0">
    <w:p w14:paraId="1E9E7156" w14:textId="77777777" w:rsidR="008E67E9" w:rsidRDefault="008E67E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bordersDoNotSurroundHeader/>
  <w:bordersDoNotSurroundFooter/>
  <w:proofState w:spelling="clean"/>
  <w:defaultTabStop w:val="720"/>
  <w:hyphenationZone w:val="425"/>
  <w:drawingGridHorizontalSpacing w:val="120"/>
  <w:drawingGridVerticalSpacing w:val="163"/>
  <w:displayHorizontalDrawingGridEvery w:val="0"/>
  <w:characterSpacingControl w:val="doNotCompress"/>
  <w:footnotePr>
    <w:footnote w:id="-1"/>
    <w:footnote w:id="0"/>
  </w:footnotePr>
  <w:endnotePr>
    <w:endnote w:id="-1"/>
    <w:endnote w:id="0"/>
  </w:endnotePr>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F11"/>
    <w:rsid w:val="002E5008"/>
    <w:rsid w:val="005971DB"/>
    <w:rsid w:val="008435BF"/>
    <w:rsid w:val="008E67E9"/>
    <w:rsid w:val="00B04836"/>
    <w:rsid w:val="00C64F38"/>
    <w:rsid w:val="00CD5F11"/>
    <w:rsid w:val="00F12E1B"/>
    <w:rsid w:val="00FC10B9"/>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decimalSymbol w:val="."/>
  <w:listSeparator w:val=";"/>
  <w14:docId w14:val="2523FACE"/>
  <w15:docId w15:val="{0A424558-AD61-8040-B37F-F8514094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eastAsia="Times New Roman"/>
      <w:sz w:val="24"/>
      <w:szCs w:val="24"/>
      <w:lang w:eastAsia="en-IN"/>
    </w:rPr>
  </w:style>
  <w:style w:type="paragraph" w:styleId="Ttulo1">
    <w:name w:val="heading 1"/>
    <w:basedOn w:val="Normal"/>
    <w:next w:val="Normal"/>
    <w:uiPriority w:val="9"/>
    <w:qFormat/>
    <w:pPr>
      <w:keepNext/>
      <w:keepLines/>
      <w:outlineLvl w:val="0"/>
    </w:pPr>
    <w:rPr>
      <w:b/>
      <w:bCs/>
    </w:rPr>
  </w:style>
  <w:style w:type="paragraph" w:styleId="Ttulo2">
    <w:name w:val="heading 2"/>
    <w:basedOn w:val="Normal"/>
    <w:next w:val="Normal"/>
    <w:uiPriority w:val="9"/>
    <w:unhideWhenUsed/>
    <w:qFormat/>
    <w:pPr>
      <w:keepNext/>
      <w:keepLines/>
      <w:outlineLvl w:val="1"/>
    </w:pPr>
    <w:rPr>
      <w:u w:val="single"/>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rPr>
  </w:style>
  <w:style w:type="paragraph" w:styleId="Ttulo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tulo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rFonts w:ascii="Arial" w:eastAsia="Arial" w:hAnsi="Arial" w:cs="Arial"/>
      <w:color w:val="666666"/>
      <w:sz w:val="30"/>
      <w:szCs w:val="30"/>
    </w:rPr>
  </w:style>
  <w:style w:type="paragraph" w:customStyle="1" w:styleId="TtuloTDC1">
    <w:name w:val="Título TDC1"/>
    <w:basedOn w:val="Ttulo1"/>
    <w:next w:val="Normal"/>
    <w:pPr>
      <w:spacing w:before="240" w:line="259" w:lineRule="auto"/>
      <w:jc w:val="left"/>
      <w:outlineLvl w:val="9"/>
    </w:pPr>
    <w:rPr>
      <w:rFonts w:ascii="Calibri" w:eastAsia="SimSun" w:hAnsi="Calibri"/>
      <w:b w:val="0"/>
      <w:bCs w:val="0"/>
      <w:color w:val="365F91"/>
      <w:sz w:val="32"/>
      <w:szCs w:val="32"/>
      <w:lang w:eastAsia="en-US"/>
    </w:rPr>
  </w:style>
  <w:style w:type="paragraph" w:styleId="TDC1">
    <w:name w:val="toc 1"/>
    <w:basedOn w:val="Normal"/>
    <w:next w:val="Normal"/>
    <w:autoRedefine/>
    <w:pPr>
      <w:spacing w:after="100"/>
    </w:pPr>
  </w:style>
  <w:style w:type="paragraph" w:styleId="TDC2">
    <w:name w:val="toc 2"/>
    <w:basedOn w:val="Normal"/>
    <w:next w:val="Normal"/>
    <w:autoRedefine/>
    <w:pPr>
      <w:spacing w:after="100"/>
      <w:ind w:left="240"/>
    </w:pPr>
  </w:style>
  <w:style w:type="character" w:styleId="Hipervnculo">
    <w:name w:val="Hyperlink"/>
    <w:basedOn w:val="Fuentedeprrafopredeter"/>
    <w:rPr>
      <w:color w:val="0000FF"/>
      <w:u w:val="single"/>
    </w:rPr>
  </w:style>
  <w:style w:type="paragraph" w:styleId="Encabezado">
    <w:name w:val="header"/>
    <w:basedOn w:val="Normal"/>
    <w:pPr>
      <w:tabs>
        <w:tab w:val="center" w:pos="4513"/>
        <w:tab w:val="right" w:pos="9026"/>
      </w:tabs>
      <w:spacing w:line="240" w:lineRule="auto"/>
    </w:pPr>
  </w:style>
  <w:style w:type="paragraph" w:styleId="Piedepgina">
    <w:name w:val="footer"/>
    <w:basedOn w:val="Normal"/>
    <w:pPr>
      <w:tabs>
        <w:tab w:val="center" w:pos="4513"/>
        <w:tab w:val="right" w:pos="9026"/>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LvOZEQAAQBAJ&amp;oi=fnd&amp;pg=PR5&amp;dq=+Building+Resilience+in+a+Dynamic+Critical+Infrastructure+Landscape+Cross-Sectoral+Challenges+&amp;ots=9VVOy3Ywk0&amp;sig=ZeoDYbmIKHocvlgQYwJ2ph-7tB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cademia.edu/download/122516899/Paper7_2025April4.pdf"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ference.ugj.ac.id/index.php/camic/article/view/10134" TargetMode="External"/><Relationship Id="rId11" Type="http://schemas.openxmlformats.org/officeDocument/2006/relationships/hyperlink" Target="https://www.sciencedirect.com/science/article/pii/S187705092502054X" TargetMode="External"/><Relationship Id="rId5" Type="http://schemas.openxmlformats.org/officeDocument/2006/relationships/endnotes" Target="endnotes.xml"/><Relationship Id="rId10" Type="http://schemas.openxmlformats.org/officeDocument/2006/relationships/hyperlink" Target="https://books.google.com/books?hl=en&amp;lr=&amp;id=RFqKEQAAQBAJ&amp;oi=fnd&amp;pg=PP1&amp;dq=+Reskilling+and+Upskilling+in+the+Age+of+AI+A+Practical+Guide+to+Workforce+Transformation+&amp;ots=TXAX0ORto6&amp;sig=SVQQ2L4-1As1D4FqPh-506KqYlM" TargetMode="External"/><Relationship Id="rId4" Type="http://schemas.openxmlformats.org/officeDocument/2006/relationships/footnotes" Target="footnotes.xml"/><Relationship Id="rId9" Type="http://schemas.openxmlformats.org/officeDocument/2006/relationships/hyperlink" Target="https://reference-global.com/article/10.2478/ethemes-2022-0014"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3116</Words>
  <Characters>17139</Characters>
  <Application>Microsoft Office Word</Application>
  <DocSecurity>0</DocSecurity>
  <Lines>142</Lines>
  <Paragraphs>40</Paragraphs>
  <ScaleCrop>false</ScaleCrop>
  <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SOLUTION</dc:creator>
  <cp:lastModifiedBy>Juana Batista Santana (2430780)</cp:lastModifiedBy>
  <cp:revision>7</cp:revision>
  <dcterms:created xsi:type="dcterms:W3CDTF">2026-08-29T22:01:00Z</dcterms:created>
  <dcterms:modified xsi:type="dcterms:W3CDTF">2026-08-29T22:03:00Z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2802e4a1-9230-4040-a80a-377123506365</vt:lpwstr>
  </property>
</Properties>
</file>