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8CF1A2" w14:textId="77777777" w:rsidR="00520064" w:rsidRDefault="00520064" w:rsidP="009737D2">
      <w:pPr>
        <w:rPr>
          <w:rFonts w:ascii="Arial" w:hAnsi="Arial" w:cs="Arial"/>
        </w:rPr>
      </w:pPr>
    </w:p>
    <w:p w14:paraId="52904794" w14:textId="77777777" w:rsidR="00520064" w:rsidRDefault="00520064" w:rsidP="009737D2">
      <w:pPr>
        <w:rPr>
          <w:rFonts w:ascii="Arial" w:hAnsi="Arial" w:cs="Arial"/>
        </w:rPr>
      </w:pPr>
    </w:p>
    <w:p w14:paraId="799D615C" w14:textId="77777777" w:rsidR="00520064" w:rsidRDefault="00520064" w:rsidP="009737D2">
      <w:pPr>
        <w:rPr>
          <w:rFonts w:ascii="Arial" w:hAnsi="Arial" w:cs="Arial"/>
        </w:rPr>
      </w:pPr>
    </w:p>
    <w:p w14:paraId="76ADDEDB" w14:textId="77777777" w:rsidR="00520064" w:rsidRDefault="00520064" w:rsidP="009737D2">
      <w:pPr>
        <w:rPr>
          <w:rFonts w:ascii="Arial" w:hAnsi="Arial" w:cs="Arial"/>
        </w:rPr>
      </w:pPr>
    </w:p>
    <w:p w14:paraId="74A02C9F" w14:textId="46951F6A" w:rsidR="00520064" w:rsidRDefault="005B7DF5" w:rsidP="005B7DF5">
      <w:pPr>
        <w:jc w:val="center"/>
        <w:rPr>
          <w:rFonts w:ascii="Arial" w:hAnsi="Arial" w:cs="Arial"/>
          <w:sz w:val="48"/>
          <w:szCs w:val="48"/>
        </w:rPr>
      </w:pPr>
      <w:r>
        <w:rPr>
          <w:rFonts w:ascii="Arial" w:hAnsi="Arial" w:cs="Arial"/>
          <w:sz w:val="48"/>
          <w:szCs w:val="48"/>
        </w:rPr>
        <w:t>ACCA4041</w:t>
      </w:r>
    </w:p>
    <w:p w14:paraId="5C176EC1" w14:textId="6131E08A" w:rsidR="005B7DF5" w:rsidRDefault="005B7DF5" w:rsidP="005B7DF5">
      <w:pPr>
        <w:jc w:val="center"/>
        <w:rPr>
          <w:rFonts w:ascii="Arial" w:hAnsi="Arial" w:cs="Arial"/>
          <w:sz w:val="48"/>
          <w:szCs w:val="48"/>
        </w:rPr>
      </w:pPr>
      <w:r>
        <w:rPr>
          <w:rFonts w:ascii="Arial" w:hAnsi="Arial" w:cs="Arial"/>
          <w:sz w:val="48"/>
          <w:szCs w:val="48"/>
        </w:rPr>
        <w:t>Games For Positive Impact</w:t>
      </w:r>
    </w:p>
    <w:p w14:paraId="35ECCADC" w14:textId="3A5511CF" w:rsidR="005B7DF5" w:rsidRDefault="005B7DF5" w:rsidP="005B7DF5">
      <w:pPr>
        <w:jc w:val="center"/>
        <w:rPr>
          <w:rFonts w:ascii="Arial" w:hAnsi="Arial" w:cs="Arial"/>
          <w:sz w:val="48"/>
          <w:szCs w:val="48"/>
        </w:rPr>
      </w:pPr>
      <w:r>
        <w:rPr>
          <w:rFonts w:ascii="Arial" w:hAnsi="Arial" w:cs="Arial"/>
          <w:sz w:val="48"/>
          <w:szCs w:val="48"/>
        </w:rPr>
        <w:t>Case Study Report</w:t>
      </w:r>
    </w:p>
    <w:p w14:paraId="42A9D8C2" w14:textId="733D3F1E" w:rsidR="005B7DF5" w:rsidRDefault="005B7DF5" w:rsidP="005B7DF5">
      <w:pPr>
        <w:jc w:val="center"/>
        <w:rPr>
          <w:rFonts w:ascii="Arial" w:hAnsi="Arial" w:cs="Arial"/>
          <w:sz w:val="48"/>
          <w:szCs w:val="48"/>
        </w:rPr>
      </w:pPr>
      <w:r>
        <w:rPr>
          <w:rFonts w:ascii="Arial" w:hAnsi="Arial" w:cs="Arial"/>
          <w:sz w:val="48"/>
          <w:szCs w:val="48"/>
        </w:rPr>
        <w:t>Computer Games Design</w:t>
      </w:r>
    </w:p>
    <w:p w14:paraId="3D49AC55" w14:textId="6CC6827F" w:rsidR="005B7DF5" w:rsidRDefault="005B7DF5" w:rsidP="005B7DF5">
      <w:pPr>
        <w:jc w:val="center"/>
        <w:rPr>
          <w:rFonts w:ascii="Arial" w:hAnsi="Arial" w:cs="Arial"/>
          <w:sz w:val="48"/>
          <w:szCs w:val="48"/>
        </w:rPr>
      </w:pPr>
      <w:r>
        <w:rPr>
          <w:rFonts w:ascii="Arial" w:hAnsi="Arial" w:cs="Arial"/>
          <w:sz w:val="48"/>
          <w:szCs w:val="48"/>
        </w:rPr>
        <w:t>UWTSD</w:t>
      </w:r>
    </w:p>
    <w:p w14:paraId="2A165D1D" w14:textId="6750FC81" w:rsidR="005B7DF5" w:rsidRDefault="005B7DF5" w:rsidP="005B7DF5">
      <w:pPr>
        <w:jc w:val="center"/>
        <w:rPr>
          <w:rFonts w:ascii="Arial" w:hAnsi="Arial" w:cs="Arial"/>
          <w:sz w:val="48"/>
          <w:szCs w:val="48"/>
        </w:rPr>
      </w:pPr>
      <w:r>
        <w:rPr>
          <w:rFonts w:ascii="Arial" w:hAnsi="Arial" w:cs="Arial"/>
          <w:sz w:val="48"/>
          <w:szCs w:val="48"/>
        </w:rPr>
        <w:t>Beauregard Brown</w:t>
      </w:r>
    </w:p>
    <w:p w14:paraId="2E14061A" w14:textId="7BA88FC7" w:rsidR="005B7DF5" w:rsidRPr="005B7DF5" w:rsidRDefault="005B7DF5" w:rsidP="005B7DF5">
      <w:pPr>
        <w:jc w:val="center"/>
        <w:rPr>
          <w:rFonts w:ascii="Arial" w:hAnsi="Arial" w:cs="Arial"/>
          <w:sz w:val="48"/>
          <w:szCs w:val="48"/>
        </w:rPr>
      </w:pPr>
      <w:r>
        <w:rPr>
          <w:rFonts w:ascii="Arial" w:hAnsi="Arial" w:cs="Arial"/>
          <w:sz w:val="48"/>
          <w:szCs w:val="48"/>
        </w:rPr>
        <w:t>2502007</w:t>
      </w:r>
    </w:p>
    <w:p w14:paraId="148AAF69" w14:textId="77777777" w:rsidR="00520064" w:rsidRDefault="00520064" w:rsidP="009737D2">
      <w:pPr>
        <w:rPr>
          <w:rFonts w:ascii="Arial" w:hAnsi="Arial" w:cs="Arial"/>
        </w:rPr>
      </w:pPr>
    </w:p>
    <w:p w14:paraId="424B7C76" w14:textId="77777777" w:rsidR="00520064" w:rsidRDefault="00520064" w:rsidP="009737D2">
      <w:pPr>
        <w:rPr>
          <w:rFonts w:ascii="Arial" w:hAnsi="Arial" w:cs="Arial"/>
        </w:rPr>
      </w:pPr>
    </w:p>
    <w:p w14:paraId="4679B55F" w14:textId="77777777" w:rsidR="00520064" w:rsidRDefault="00520064" w:rsidP="009737D2">
      <w:pPr>
        <w:rPr>
          <w:rFonts w:ascii="Arial" w:hAnsi="Arial" w:cs="Arial"/>
        </w:rPr>
      </w:pPr>
    </w:p>
    <w:p w14:paraId="31A5290E" w14:textId="77777777" w:rsidR="00520064" w:rsidRDefault="00520064" w:rsidP="009737D2">
      <w:pPr>
        <w:rPr>
          <w:rFonts w:ascii="Arial" w:hAnsi="Arial" w:cs="Arial"/>
        </w:rPr>
      </w:pPr>
    </w:p>
    <w:p w14:paraId="247FFEAF" w14:textId="77777777" w:rsidR="00520064" w:rsidRDefault="00520064" w:rsidP="009737D2">
      <w:pPr>
        <w:rPr>
          <w:rFonts w:ascii="Arial" w:hAnsi="Arial" w:cs="Arial"/>
        </w:rPr>
      </w:pPr>
    </w:p>
    <w:p w14:paraId="691A633F" w14:textId="77777777" w:rsidR="00520064" w:rsidRDefault="00520064" w:rsidP="009737D2">
      <w:pPr>
        <w:rPr>
          <w:rFonts w:ascii="Arial" w:hAnsi="Arial" w:cs="Arial"/>
        </w:rPr>
      </w:pPr>
    </w:p>
    <w:p w14:paraId="20511FA1" w14:textId="77777777" w:rsidR="00520064" w:rsidRDefault="00520064" w:rsidP="009737D2">
      <w:pPr>
        <w:rPr>
          <w:rFonts w:ascii="Arial" w:hAnsi="Arial" w:cs="Arial"/>
        </w:rPr>
      </w:pPr>
    </w:p>
    <w:p w14:paraId="18681A1A" w14:textId="77777777" w:rsidR="00520064" w:rsidRDefault="00520064" w:rsidP="009737D2">
      <w:pPr>
        <w:rPr>
          <w:rFonts w:ascii="Arial" w:hAnsi="Arial" w:cs="Arial"/>
        </w:rPr>
      </w:pPr>
    </w:p>
    <w:p w14:paraId="585B3B25" w14:textId="77777777" w:rsidR="00520064" w:rsidRDefault="00520064" w:rsidP="009737D2">
      <w:pPr>
        <w:rPr>
          <w:rFonts w:ascii="Arial" w:hAnsi="Arial" w:cs="Arial"/>
        </w:rPr>
      </w:pPr>
    </w:p>
    <w:p w14:paraId="6C72EEA0" w14:textId="77777777" w:rsidR="00520064" w:rsidRDefault="00520064" w:rsidP="009737D2">
      <w:pPr>
        <w:rPr>
          <w:rFonts w:ascii="Arial" w:hAnsi="Arial" w:cs="Arial"/>
        </w:rPr>
      </w:pPr>
    </w:p>
    <w:p w14:paraId="04DF4C21" w14:textId="77777777" w:rsidR="00520064" w:rsidRDefault="00520064" w:rsidP="009737D2">
      <w:pPr>
        <w:rPr>
          <w:rFonts w:ascii="Arial" w:hAnsi="Arial" w:cs="Arial"/>
        </w:rPr>
      </w:pPr>
    </w:p>
    <w:p w14:paraId="703AF1FF" w14:textId="77777777" w:rsidR="00520064" w:rsidRDefault="00520064" w:rsidP="009737D2">
      <w:pPr>
        <w:rPr>
          <w:rFonts w:ascii="Arial" w:hAnsi="Arial" w:cs="Arial"/>
        </w:rPr>
      </w:pPr>
    </w:p>
    <w:p w14:paraId="669B2151" w14:textId="77777777" w:rsidR="005B7DF5" w:rsidRDefault="005B7DF5" w:rsidP="009737D2">
      <w:pPr>
        <w:rPr>
          <w:rFonts w:ascii="Arial" w:hAnsi="Arial" w:cs="Arial"/>
        </w:rPr>
      </w:pPr>
    </w:p>
    <w:p w14:paraId="5F97EC3A" w14:textId="77777777" w:rsidR="005B7DF5" w:rsidRDefault="005B7DF5" w:rsidP="009737D2">
      <w:pPr>
        <w:rPr>
          <w:rFonts w:ascii="Arial" w:hAnsi="Arial" w:cs="Arial"/>
        </w:rPr>
      </w:pPr>
    </w:p>
    <w:p w14:paraId="2DC4689A" w14:textId="09E8BA8D" w:rsidR="00D24BFD" w:rsidRPr="00520064" w:rsidRDefault="009737D2" w:rsidP="009737D2">
      <w:pPr>
        <w:rPr>
          <w:rFonts w:ascii="Arial" w:hAnsi="Arial" w:cs="Arial"/>
        </w:rPr>
      </w:pPr>
      <w:r w:rsidRPr="00520064">
        <w:rPr>
          <w:rFonts w:ascii="Arial" w:hAnsi="Arial" w:cs="Arial"/>
        </w:rPr>
        <w:t>Games, like any form of media or art, can embody the creator</w:t>
      </w:r>
      <w:r w:rsidR="00D24BFD" w:rsidRPr="00520064">
        <w:rPr>
          <w:rFonts w:ascii="Arial" w:hAnsi="Arial" w:cs="Arial"/>
        </w:rPr>
        <w:t>’</w:t>
      </w:r>
      <w:r w:rsidRPr="00520064">
        <w:rPr>
          <w:rFonts w:ascii="Arial" w:hAnsi="Arial" w:cs="Arial"/>
        </w:rPr>
        <w:t xml:space="preserve">s views and carry messages throughout time. </w:t>
      </w:r>
    </w:p>
    <w:p w14:paraId="6E715E4C" w14:textId="66DEEE39" w:rsidR="009737D2" w:rsidRPr="00520064" w:rsidRDefault="009737D2" w:rsidP="009737D2">
      <w:pPr>
        <w:rPr>
          <w:rFonts w:ascii="Arial" w:hAnsi="Arial" w:cs="Arial"/>
        </w:rPr>
      </w:pPr>
      <w:r w:rsidRPr="00520064">
        <w:rPr>
          <w:rFonts w:ascii="Arial" w:hAnsi="Arial" w:cs="Arial"/>
        </w:rPr>
        <w:t xml:space="preserve">One such example is the ancient board game </w:t>
      </w:r>
      <w:r w:rsidR="00145340" w:rsidRPr="00520064">
        <w:rPr>
          <w:rFonts w:ascii="Arial" w:hAnsi="Arial" w:cs="Arial"/>
          <w:b/>
          <w:bCs/>
          <w:i/>
          <w:iCs/>
        </w:rPr>
        <w:t>“</w:t>
      </w:r>
      <w:r w:rsidRPr="00520064">
        <w:rPr>
          <w:rFonts w:ascii="Arial" w:hAnsi="Arial" w:cs="Arial"/>
          <w:b/>
          <w:bCs/>
          <w:i/>
          <w:iCs/>
        </w:rPr>
        <w:t>Senet</w:t>
      </w:r>
      <w:r w:rsidR="00145340" w:rsidRPr="00520064">
        <w:rPr>
          <w:rFonts w:ascii="Arial" w:hAnsi="Arial" w:cs="Arial"/>
          <w:b/>
          <w:bCs/>
          <w:i/>
          <w:iCs/>
        </w:rPr>
        <w:t>”</w:t>
      </w:r>
      <w:r w:rsidR="006F33A8" w:rsidRPr="00520064">
        <w:rPr>
          <w:rFonts w:ascii="Arial" w:hAnsi="Arial" w:cs="Arial"/>
        </w:rPr>
        <w:t xml:space="preserve"> [1]</w:t>
      </w:r>
      <w:r w:rsidRPr="00520064">
        <w:rPr>
          <w:rFonts w:ascii="Arial" w:hAnsi="Arial" w:cs="Arial"/>
        </w:rPr>
        <w:t xml:space="preserve">, which gives historians a glimpse into the importance of the </w:t>
      </w:r>
      <w:r w:rsidR="00D24BFD" w:rsidRPr="00520064">
        <w:rPr>
          <w:rFonts w:ascii="Arial" w:hAnsi="Arial" w:cs="Arial"/>
        </w:rPr>
        <w:t>ethos surrounding Egyptian afterlife teachings, and the prevalence of which indicates that both the game and the message contained therein were of equal value in the lives of both the monarchy and the common folk</w:t>
      </w:r>
      <w:r w:rsidR="006F33A8" w:rsidRPr="00520064">
        <w:rPr>
          <w:rFonts w:ascii="Arial" w:hAnsi="Arial" w:cs="Arial"/>
        </w:rPr>
        <w:t xml:space="preserve"> [2]</w:t>
      </w:r>
      <w:r w:rsidR="00D24BFD" w:rsidRPr="00520064">
        <w:rPr>
          <w:rFonts w:ascii="Arial" w:hAnsi="Arial" w:cs="Arial"/>
        </w:rPr>
        <w:t xml:space="preserve">. </w:t>
      </w:r>
    </w:p>
    <w:p w14:paraId="1C428C66" w14:textId="77777777" w:rsidR="009737D2" w:rsidRPr="00520064" w:rsidRDefault="009737D2" w:rsidP="009737D2">
      <w:pPr>
        <w:rPr>
          <w:rFonts w:ascii="Arial" w:hAnsi="Arial" w:cs="Arial"/>
        </w:rPr>
      </w:pPr>
    </w:p>
    <w:p w14:paraId="5134AC2B" w14:textId="0573C2DD" w:rsidR="00D24BFD" w:rsidRPr="00520064" w:rsidRDefault="00D24BFD" w:rsidP="009737D2">
      <w:pPr>
        <w:rPr>
          <w:rFonts w:ascii="Arial" w:hAnsi="Arial" w:cs="Arial"/>
        </w:rPr>
      </w:pPr>
      <w:r w:rsidRPr="00520064">
        <w:rPr>
          <w:rFonts w:ascii="Arial" w:hAnsi="Arial" w:cs="Arial"/>
        </w:rPr>
        <w:t>In the modern day, we have moved on from purely physical entertainment and now have access to digital creations, which arguably allow the player a more immersive experience.</w:t>
      </w:r>
      <w:r w:rsidR="006F33A8" w:rsidRPr="00520064">
        <w:rPr>
          <w:rFonts w:ascii="Arial" w:hAnsi="Arial" w:cs="Arial"/>
        </w:rPr>
        <w:t>[3]</w:t>
      </w:r>
      <w:r w:rsidRPr="00520064">
        <w:rPr>
          <w:rFonts w:ascii="Arial" w:hAnsi="Arial" w:cs="Arial"/>
        </w:rPr>
        <w:t xml:space="preserve"> </w:t>
      </w:r>
    </w:p>
    <w:p w14:paraId="013DE206" w14:textId="77777777" w:rsidR="00D24BFD" w:rsidRPr="00520064" w:rsidRDefault="00D24BFD" w:rsidP="009737D2">
      <w:pPr>
        <w:rPr>
          <w:rFonts w:ascii="Arial" w:hAnsi="Arial" w:cs="Arial"/>
        </w:rPr>
      </w:pPr>
    </w:p>
    <w:p w14:paraId="008444A9" w14:textId="77777777" w:rsidR="00520064" w:rsidRPr="00520064" w:rsidRDefault="00520064" w:rsidP="009737D2">
      <w:pPr>
        <w:rPr>
          <w:rFonts w:ascii="Arial" w:hAnsi="Arial" w:cs="Arial"/>
        </w:rPr>
      </w:pPr>
    </w:p>
    <w:p w14:paraId="3A4B9091" w14:textId="6ACDE703" w:rsidR="00D24BFD" w:rsidRPr="00520064" w:rsidRDefault="00D24BFD" w:rsidP="009737D2">
      <w:pPr>
        <w:rPr>
          <w:rFonts w:ascii="Arial" w:hAnsi="Arial" w:cs="Arial"/>
        </w:rPr>
      </w:pPr>
      <w:r w:rsidRPr="00520064">
        <w:rPr>
          <w:rFonts w:ascii="Arial" w:hAnsi="Arial" w:cs="Arial"/>
        </w:rPr>
        <w:t xml:space="preserve">One such work is </w:t>
      </w:r>
      <w:r w:rsidRPr="00520064">
        <w:rPr>
          <w:rFonts w:ascii="Arial" w:hAnsi="Arial" w:cs="Arial"/>
          <w:b/>
          <w:bCs/>
          <w:i/>
          <w:iCs/>
        </w:rPr>
        <w:t>“Alba: A Wildlife Adventure”</w:t>
      </w:r>
      <w:r w:rsidRPr="00520064">
        <w:rPr>
          <w:rFonts w:ascii="Arial" w:hAnsi="Arial" w:cs="Arial"/>
        </w:rPr>
        <w:t xml:space="preserve"> – a 2020 game developed by </w:t>
      </w:r>
      <w:proofErr w:type="spellStart"/>
      <w:r w:rsidRPr="00520064">
        <w:rPr>
          <w:rFonts w:ascii="Arial" w:hAnsi="Arial" w:cs="Arial"/>
          <w:i/>
          <w:iCs/>
        </w:rPr>
        <w:t>Ustwo</w:t>
      </w:r>
      <w:proofErr w:type="spellEnd"/>
      <w:r w:rsidRPr="00520064">
        <w:rPr>
          <w:rFonts w:ascii="Arial" w:hAnsi="Arial" w:cs="Arial"/>
          <w:i/>
          <w:iCs/>
        </w:rPr>
        <w:t xml:space="preserve"> Games</w:t>
      </w:r>
      <w:r w:rsidR="00520064">
        <w:rPr>
          <w:rFonts w:ascii="Arial" w:hAnsi="Arial" w:cs="Arial"/>
          <w:i/>
          <w:iCs/>
        </w:rPr>
        <w:t xml:space="preserve"> </w:t>
      </w:r>
      <w:r w:rsidR="006F33A8" w:rsidRPr="00520064">
        <w:rPr>
          <w:rFonts w:ascii="Arial" w:hAnsi="Arial" w:cs="Arial"/>
        </w:rPr>
        <w:t>[</w:t>
      </w:r>
      <w:r w:rsidR="004F1A77" w:rsidRPr="00520064">
        <w:rPr>
          <w:rFonts w:ascii="Arial" w:hAnsi="Arial" w:cs="Arial"/>
        </w:rPr>
        <w:t>4</w:t>
      </w:r>
      <w:r w:rsidR="006F33A8" w:rsidRPr="00520064">
        <w:rPr>
          <w:rFonts w:ascii="Arial" w:hAnsi="Arial" w:cs="Arial"/>
        </w:rPr>
        <w:t>]</w:t>
      </w:r>
      <w:r w:rsidRPr="00520064">
        <w:rPr>
          <w:rFonts w:ascii="Arial" w:hAnsi="Arial" w:cs="Arial"/>
        </w:rPr>
        <w:t xml:space="preserve"> who were also the minds behind such thought-provoking media</w:t>
      </w:r>
      <w:r w:rsidR="00E96B28" w:rsidRPr="00520064">
        <w:rPr>
          <w:rFonts w:ascii="Arial" w:hAnsi="Arial" w:cs="Arial"/>
        </w:rPr>
        <w:t xml:space="preserve"> as </w:t>
      </w:r>
      <w:r w:rsidR="00E96B28" w:rsidRPr="00520064">
        <w:rPr>
          <w:rFonts w:ascii="Arial" w:hAnsi="Arial" w:cs="Arial"/>
          <w:b/>
          <w:bCs/>
          <w:i/>
          <w:iCs/>
        </w:rPr>
        <w:t xml:space="preserve">“Assemble </w:t>
      </w:r>
      <w:proofErr w:type="gramStart"/>
      <w:r w:rsidR="00E96B28" w:rsidRPr="00520064">
        <w:rPr>
          <w:rFonts w:ascii="Arial" w:hAnsi="Arial" w:cs="Arial"/>
          <w:b/>
          <w:bCs/>
          <w:i/>
          <w:iCs/>
        </w:rPr>
        <w:t>With</w:t>
      </w:r>
      <w:proofErr w:type="gramEnd"/>
      <w:r w:rsidR="00E96B28" w:rsidRPr="00520064">
        <w:rPr>
          <w:rFonts w:ascii="Arial" w:hAnsi="Arial" w:cs="Arial"/>
          <w:b/>
          <w:bCs/>
          <w:i/>
          <w:iCs/>
        </w:rPr>
        <w:t xml:space="preserve"> Care”</w:t>
      </w:r>
      <w:r w:rsidR="00145340" w:rsidRPr="00520064">
        <w:rPr>
          <w:rFonts w:ascii="Arial" w:hAnsi="Arial" w:cs="Arial"/>
        </w:rPr>
        <w:t>.</w:t>
      </w:r>
    </w:p>
    <w:p w14:paraId="7A0535A7" w14:textId="77777777" w:rsidR="00E96B28" w:rsidRPr="00520064" w:rsidRDefault="00E96B28" w:rsidP="009737D2">
      <w:pPr>
        <w:rPr>
          <w:rFonts w:ascii="Arial" w:hAnsi="Arial" w:cs="Arial"/>
        </w:rPr>
      </w:pPr>
    </w:p>
    <w:p w14:paraId="71D4BAF6" w14:textId="19C67C53" w:rsidR="002828BD" w:rsidRPr="00520064" w:rsidRDefault="00E96B28" w:rsidP="009737D2">
      <w:pPr>
        <w:rPr>
          <w:rFonts w:ascii="Arial" w:hAnsi="Arial" w:cs="Arial"/>
        </w:rPr>
      </w:pPr>
      <w:r w:rsidRPr="00520064">
        <w:rPr>
          <w:rFonts w:ascii="Arial" w:hAnsi="Arial" w:cs="Arial"/>
        </w:rPr>
        <w:t xml:space="preserve">The main premise of </w:t>
      </w:r>
      <w:r w:rsidRPr="00520064">
        <w:rPr>
          <w:rFonts w:ascii="Arial" w:hAnsi="Arial" w:cs="Arial"/>
          <w:b/>
          <w:bCs/>
          <w:i/>
          <w:iCs/>
        </w:rPr>
        <w:t>“Alba”</w:t>
      </w:r>
      <w:r w:rsidRPr="00520064">
        <w:rPr>
          <w:rFonts w:ascii="Arial" w:hAnsi="Arial" w:cs="Arial"/>
        </w:rPr>
        <w:t xml:space="preserve"> concerns conservation and environmental awareness. The player guides a young girl, Alba, in rallying her local community to become more aware of their </w:t>
      </w:r>
      <w:r w:rsidR="002828BD" w:rsidRPr="00520064">
        <w:rPr>
          <w:rFonts w:ascii="Arial" w:hAnsi="Arial" w:cs="Arial"/>
        </w:rPr>
        <w:t xml:space="preserve">impact upon </w:t>
      </w:r>
      <w:r w:rsidR="006B2E88" w:rsidRPr="00520064">
        <w:rPr>
          <w:rFonts w:ascii="Arial" w:hAnsi="Arial" w:cs="Arial"/>
        </w:rPr>
        <w:t xml:space="preserve">the surrounding </w:t>
      </w:r>
      <w:r w:rsidRPr="00520064">
        <w:rPr>
          <w:rFonts w:ascii="Arial" w:hAnsi="Arial" w:cs="Arial"/>
        </w:rPr>
        <w:t>wildlife and habitat</w:t>
      </w:r>
      <w:r w:rsidR="002828BD" w:rsidRPr="00520064">
        <w:rPr>
          <w:rFonts w:ascii="Arial" w:hAnsi="Arial" w:cs="Arial"/>
        </w:rPr>
        <w:t xml:space="preserve">. </w:t>
      </w:r>
    </w:p>
    <w:p w14:paraId="4E8462E6" w14:textId="313EB3DD" w:rsidR="00E96B28" w:rsidRPr="00520064" w:rsidRDefault="002828BD" w:rsidP="009737D2">
      <w:pPr>
        <w:rPr>
          <w:rFonts w:ascii="Arial" w:hAnsi="Arial" w:cs="Arial"/>
        </w:rPr>
      </w:pPr>
      <w:r w:rsidRPr="00520064">
        <w:rPr>
          <w:rFonts w:ascii="Arial" w:hAnsi="Arial" w:cs="Arial"/>
        </w:rPr>
        <w:t xml:space="preserve">This includes scenes where the player is prompted to </w:t>
      </w:r>
      <w:r w:rsidR="003A08E9" w:rsidRPr="00520064">
        <w:rPr>
          <w:rFonts w:ascii="Arial" w:hAnsi="Arial" w:cs="Arial"/>
        </w:rPr>
        <w:t xml:space="preserve">call upon </w:t>
      </w:r>
      <w:r w:rsidR="002E7B20" w:rsidRPr="00520064">
        <w:rPr>
          <w:rFonts w:ascii="Arial" w:hAnsi="Arial" w:cs="Arial"/>
        </w:rPr>
        <w:t xml:space="preserve">assistance from the local community to aid a beached dolphin, seeking veterinary care for injured wild animals and pushing for a petition to overturn a hotel development which would otherwise </w:t>
      </w:r>
      <w:r w:rsidR="00B76FDA" w:rsidRPr="00520064">
        <w:rPr>
          <w:rFonts w:ascii="Arial" w:hAnsi="Arial" w:cs="Arial"/>
        </w:rPr>
        <w:t>replace</w:t>
      </w:r>
      <w:r w:rsidR="002E7B20" w:rsidRPr="00520064">
        <w:rPr>
          <w:rFonts w:ascii="Arial" w:hAnsi="Arial" w:cs="Arial"/>
        </w:rPr>
        <w:t xml:space="preserve"> a nature reserve.</w:t>
      </w:r>
      <w:r w:rsidR="006F33A8" w:rsidRPr="00520064">
        <w:rPr>
          <w:rFonts w:ascii="Arial" w:hAnsi="Arial" w:cs="Arial"/>
        </w:rPr>
        <w:t>[</w:t>
      </w:r>
      <w:r w:rsidR="004F1A77" w:rsidRPr="00520064">
        <w:rPr>
          <w:rFonts w:ascii="Arial" w:hAnsi="Arial" w:cs="Arial"/>
        </w:rPr>
        <w:t>5</w:t>
      </w:r>
      <w:r w:rsidR="006F33A8" w:rsidRPr="00520064">
        <w:rPr>
          <w:rFonts w:ascii="Arial" w:hAnsi="Arial" w:cs="Arial"/>
        </w:rPr>
        <w:t>]</w:t>
      </w:r>
    </w:p>
    <w:p w14:paraId="6AE55E20" w14:textId="005D3D52" w:rsidR="003A08E9" w:rsidRPr="00520064" w:rsidRDefault="003A08E9" w:rsidP="009737D2">
      <w:pPr>
        <w:rPr>
          <w:rFonts w:ascii="Arial" w:hAnsi="Arial" w:cs="Arial"/>
        </w:rPr>
      </w:pPr>
      <w:r w:rsidRPr="00520064">
        <w:rPr>
          <w:rFonts w:ascii="Arial" w:hAnsi="Arial" w:cs="Arial"/>
        </w:rPr>
        <w:t xml:space="preserve">Many in the community understandably have their doubts, </w:t>
      </w:r>
      <w:r w:rsidR="00297079" w:rsidRPr="00520064">
        <w:rPr>
          <w:rFonts w:ascii="Arial" w:hAnsi="Arial" w:cs="Arial"/>
        </w:rPr>
        <w:t>citing</w:t>
      </w:r>
      <w:r w:rsidRPr="00520064">
        <w:rPr>
          <w:rFonts w:ascii="Arial" w:hAnsi="Arial" w:cs="Arial"/>
        </w:rPr>
        <w:t xml:space="preserve"> the financial or personal gains </w:t>
      </w:r>
      <w:r w:rsidR="00B76FDA" w:rsidRPr="00520064">
        <w:rPr>
          <w:rFonts w:ascii="Arial" w:hAnsi="Arial" w:cs="Arial"/>
        </w:rPr>
        <w:t xml:space="preserve">or losses </w:t>
      </w:r>
      <w:r w:rsidRPr="00520064">
        <w:rPr>
          <w:rFonts w:ascii="Arial" w:hAnsi="Arial" w:cs="Arial"/>
        </w:rPr>
        <w:t xml:space="preserve">possible through </w:t>
      </w:r>
      <w:r w:rsidR="00297079" w:rsidRPr="00520064">
        <w:rPr>
          <w:rFonts w:ascii="Arial" w:hAnsi="Arial" w:cs="Arial"/>
        </w:rPr>
        <w:t xml:space="preserve">a larger urban development. </w:t>
      </w:r>
    </w:p>
    <w:p w14:paraId="36E2EAAB" w14:textId="2FD06117" w:rsidR="00DA77EE" w:rsidRPr="00520064" w:rsidRDefault="00DA77EE" w:rsidP="009737D2">
      <w:pPr>
        <w:rPr>
          <w:rFonts w:ascii="Arial" w:hAnsi="Arial" w:cs="Arial"/>
        </w:rPr>
      </w:pPr>
      <w:r w:rsidRPr="00520064">
        <w:rPr>
          <w:rFonts w:ascii="Arial" w:hAnsi="Arial" w:cs="Arial"/>
        </w:rPr>
        <w:t xml:space="preserve">There are smaller nods towards simple actions that can make a difference, evident in the fact that the player is able to pick up rubbish and dispose of it safely in nearby </w:t>
      </w:r>
      <w:r w:rsidR="003A08E9" w:rsidRPr="00520064">
        <w:rPr>
          <w:rFonts w:ascii="Arial" w:hAnsi="Arial" w:cs="Arial"/>
        </w:rPr>
        <w:t>bins,</w:t>
      </w:r>
      <w:r w:rsidRPr="00520064">
        <w:rPr>
          <w:rFonts w:ascii="Arial" w:hAnsi="Arial" w:cs="Arial"/>
        </w:rPr>
        <w:t xml:space="preserve"> providing suitable food sources for the bird population, especially in times of hardship</w:t>
      </w:r>
      <w:r w:rsidR="003A08E9" w:rsidRPr="00520064">
        <w:rPr>
          <w:rFonts w:ascii="Arial" w:hAnsi="Arial" w:cs="Arial"/>
        </w:rPr>
        <w:t xml:space="preserve"> and cataloguing wildlife </w:t>
      </w:r>
      <w:r w:rsidR="00297079" w:rsidRPr="00520064">
        <w:rPr>
          <w:rFonts w:ascii="Arial" w:hAnsi="Arial" w:cs="Arial"/>
        </w:rPr>
        <w:t>to</w:t>
      </w:r>
      <w:r w:rsidR="003A08E9" w:rsidRPr="00520064">
        <w:rPr>
          <w:rFonts w:ascii="Arial" w:hAnsi="Arial" w:cs="Arial"/>
        </w:rPr>
        <w:t xml:space="preserve"> keep track of populations.</w:t>
      </w:r>
      <w:r w:rsidR="006F33A8" w:rsidRPr="00520064">
        <w:rPr>
          <w:rFonts w:ascii="Arial" w:hAnsi="Arial" w:cs="Arial"/>
        </w:rPr>
        <w:t>[</w:t>
      </w:r>
      <w:r w:rsidR="004F1A77" w:rsidRPr="00520064">
        <w:rPr>
          <w:rFonts w:ascii="Arial" w:hAnsi="Arial" w:cs="Arial"/>
        </w:rPr>
        <w:t>6</w:t>
      </w:r>
      <w:r w:rsidR="006F33A8" w:rsidRPr="00520064">
        <w:rPr>
          <w:rFonts w:ascii="Arial" w:hAnsi="Arial" w:cs="Arial"/>
        </w:rPr>
        <w:t>]</w:t>
      </w:r>
      <w:r w:rsidR="003A08E9" w:rsidRPr="00520064">
        <w:rPr>
          <w:rFonts w:ascii="Arial" w:hAnsi="Arial" w:cs="Arial"/>
        </w:rPr>
        <w:t xml:space="preserve"> </w:t>
      </w:r>
    </w:p>
    <w:p w14:paraId="7CB8D8AB" w14:textId="26AE2ABC" w:rsidR="0075441D" w:rsidRPr="00520064" w:rsidRDefault="0075441D" w:rsidP="009737D2">
      <w:pPr>
        <w:rPr>
          <w:rFonts w:ascii="Arial" w:hAnsi="Arial" w:cs="Arial"/>
        </w:rPr>
      </w:pPr>
      <w:r w:rsidRPr="00520064">
        <w:rPr>
          <w:rFonts w:ascii="Arial" w:hAnsi="Arial" w:cs="Arial"/>
        </w:rPr>
        <w:t xml:space="preserve">These easily implemented ideas can prompt the player to </w:t>
      </w:r>
      <w:r w:rsidR="00DD62F7" w:rsidRPr="00520064">
        <w:rPr>
          <w:rFonts w:ascii="Arial" w:hAnsi="Arial" w:cs="Arial"/>
        </w:rPr>
        <w:t xml:space="preserve">reflect upon their own impact upon the environment through their habits and </w:t>
      </w:r>
      <w:r w:rsidR="009D79A5" w:rsidRPr="00520064">
        <w:rPr>
          <w:rFonts w:ascii="Arial" w:hAnsi="Arial" w:cs="Arial"/>
        </w:rPr>
        <w:t>lifestyle</w:t>
      </w:r>
      <w:r w:rsidR="00DD62F7" w:rsidRPr="00520064">
        <w:rPr>
          <w:rFonts w:ascii="Arial" w:hAnsi="Arial" w:cs="Arial"/>
        </w:rPr>
        <w:t xml:space="preserve">. This may incite </w:t>
      </w:r>
      <w:r w:rsidR="00DD62F7" w:rsidRPr="00520064">
        <w:rPr>
          <w:rFonts w:ascii="Arial" w:hAnsi="Arial" w:cs="Arial"/>
        </w:rPr>
        <w:lastRenderedPageBreak/>
        <w:t xml:space="preserve">positive changes in the lives of those who have played the game or watched it being played by others, </w:t>
      </w:r>
      <w:r w:rsidR="009D79A5" w:rsidRPr="00520064">
        <w:rPr>
          <w:rFonts w:ascii="Arial" w:hAnsi="Arial" w:cs="Arial"/>
        </w:rPr>
        <w:t xml:space="preserve">spreading the influence of the media further than its </w:t>
      </w:r>
      <w:r w:rsidR="005F5BFC" w:rsidRPr="00520064">
        <w:rPr>
          <w:rFonts w:ascii="Arial" w:hAnsi="Arial" w:cs="Arial"/>
        </w:rPr>
        <w:t>original scope.</w:t>
      </w:r>
    </w:p>
    <w:p w14:paraId="4BE285C5" w14:textId="77777777" w:rsidR="00B76FDA" w:rsidRPr="00520064" w:rsidRDefault="00B76FDA" w:rsidP="009737D2">
      <w:pPr>
        <w:rPr>
          <w:rFonts w:ascii="Arial" w:hAnsi="Arial" w:cs="Arial"/>
        </w:rPr>
      </w:pPr>
    </w:p>
    <w:p w14:paraId="5762E076" w14:textId="4BF56150" w:rsidR="0026562E" w:rsidRPr="00520064" w:rsidRDefault="00297079" w:rsidP="009737D2">
      <w:pPr>
        <w:rPr>
          <w:rFonts w:ascii="Arial" w:hAnsi="Arial" w:cs="Arial"/>
        </w:rPr>
      </w:pPr>
      <w:r w:rsidRPr="00520064">
        <w:rPr>
          <w:rFonts w:ascii="Arial" w:hAnsi="Arial" w:cs="Arial"/>
        </w:rPr>
        <w:t xml:space="preserve">Stereotypes are challenged within the game on a lesser scale – </w:t>
      </w:r>
      <w:r w:rsidR="00B76FDA" w:rsidRPr="00520064">
        <w:rPr>
          <w:rFonts w:ascii="Arial" w:hAnsi="Arial" w:cs="Arial"/>
        </w:rPr>
        <w:t>potentially</w:t>
      </w:r>
      <w:r w:rsidR="006C118A" w:rsidRPr="00520064">
        <w:rPr>
          <w:rFonts w:ascii="Arial" w:hAnsi="Arial" w:cs="Arial"/>
        </w:rPr>
        <w:t xml:space="preserve"> a subconscious decision due to the approximately 40% female workforce</w:t>
      </w:r>
      <w:r w:rsidR="006F33A8" w:rsidRPr="00520064">
        <w:rPr>
          <w:rFonts w:ascii="Arial" w:hAnsi="Arial" w:cs="Arial"/>
        </w:rPr>
        <w:t xml:space="preserve"> [</w:t>
      </w:r>
      <w:r w:rsidR="004F1A77" w:rsidRPr="00520064">
        <w:rPr>
          <w:rFonts w:ascii="Arial" w:hAnsi="Arial" w:cs="Arial"/>
        </w:rPr>
        <w:t>7</w:t>
      </w:r>
      <w:r w:rsidR="006F33A8" w:rsidRPr="00520064">
        <w:rPr>
          <w:rFonts w:ascii="Arial" w:hAnsi="Arial" w:cs="Arial"/>
        </w:rPr>
        <w:t>]</w:t>
      </w:r>
      <w:r w:rsidRPr="00520064">
        <w:rPr>
          <w:rFonts w:ascii="Arial" w:hAnsi="Arial" w:cs="Arial"/>
        </w:rPr>
        <w:t xml:space="preserve">. The characters found in the island’s society vary in age and gender equally, with occupational conventions facing effortless reframing. </w:t>
      </w:r>
      <w:r w:rsidR="003940AC" w:rsidRPr="00520064">
        <w:rPr>
          <w:rFonts w:ascii="Arial" w:hAnsi="Arial" w:cs="Arial"/>
        </w:rPr>
        <w:t xml:space="preserve">This can be seen in the cases of Laura, a </w:t>
      </w:r>
      <w:r w:rsidR="00B76FDA" w:rsidRPr="00520064">
        <w:rPr>
          <w:rFonts w:ascii="Arial" w:hAnsi="Arial" w:cs="Arial"/>
        </w:rPr>
        <w:t>p</w:t>
      </w:r>
      <w:r w:rsidR="003940AC" w:rsidRPr="00520064">
        <w:rPr>
          <w:rFonts w:ascii="Arial" w:hAnsi="Arial" w:cs="Arial"/>
        </w:rPr>
        <w:t xml:space="preserve">olice </w:t>
      </w:r>
      <w:r w:rsidR="00B76FDA" w:rsidRPr="00520064">
        <w:rPr>
          <w:rFonts w:ascii="Arial" w:hAnsi="Arial" w:cs="Arial"/>
        </w:rPr>
        <w:t>o</w:t>
      </w:r>
      <w:r w:rsidR="003940AC" w:rsidRPr="00520064">
        <w:rPr>
          <w:rFonts w:ascii="Arial" w:hAnsi="Arial" w:cs="Arial"/>
        </w:rPr>
        <w:t xml:space="preserve">fficer and </w:t>
      </w:r>
      <w:r w:rsidRPr="00520064">
        <w:rPr>
          <w:rFonts w:ascii="Arial" w:hAnsi="Arial" w:cs="Arial"/>
        </w:rPr>
        <w:t xml:space="preserve">Maria, an older woman who is a </w:t>
      </w:r>
      <w:r w:rsidR="00B76FDA" w:rsidRPr="00520064">
        <w:rPr>
          <w:rFonts w:ascii="Arial" w:hAnsi="Arial" w:cs="Arial"/>
        </w:rPr>
        <w:t>c</w:t>
      </w:r>
      <w:r w:rsidRPr="00520064">
        <w:rPr>
          <w:rFonts w:ascii="Arial" w:hAnsi="Arial" w:cs="Arial"/>
        </w:rPr>
        <w:t>arpenter</w:t>
      </w:r>
      <w:r w:rsidR="006C118A" w:rsidRPr="00520064">
        <w:rPr>
          <w:rFonts w:ascii="Arial" w:hAnsi="Arial" w:cs="Arial"/>
        </w:rPr>
        <w:t xml:space="preserve">, </w:t>
      </w:r>
      <w:r w:rsidR="003940AC" w:rsidRPr="00520064">
        <w:rPr>
          <w:rFonts w:ascii="Arial" w:hAnsi="Arial" w:cs="Arial"/>
        </w:rPr>
        <w:t>both</w:t>
      </w:r>
      <w:r w:rsidR="006C118A" w:rsidRPr="00520064">
        <w:rPr>
          <w:rFonts w:ascii="Arial" w:hAnsi="Arial" w:cs="Arial"/>
        </w:rPr>
        <w:t xml:space="preserve"> of which are</w:t>
      </w:r>
      <w:r w:rsidR="003940AC" w:rsidRPr="00520064">
        <w:rPr>
          <w:rFonts w:ascii="Arial" w:hAnsi="Arial" w:cs="Arial"/>
        </w:rPr>
        <w:t xml:space="preserve"> </w:t>
      </w:r>
      <w:r w:rsidRPr="00520064">
        <w:rPr>
          <w:rFonts w:ascii="Arial" w:hAnsi="Arial" w:cs="Arial"/>
        </w:rPr>
        <w:t xml:space="preserve">typically masculine-aligned </w:t>
      </w:r>
      <w:r w:rsidR="0026562E" w:rsidRPr="00520064">
        <w:rPr>
          <w:rFonts w:ascii="Arial" w:hAnsi="Arial" w:cs="Arial"/>
        </w:rPr>
        <w:t>career</w:t>
      </w:r>
      <w:r w:rsidR="003940AC" w:rsidRPr="00520064">
        <w:rPr>
          <w:rFonts w:ascii="Arial" w:hAnsi="Arial" w:cs="Arial"/>
        </w:rPr>
        <w:t>s</w:t>
      </w:r>
      <w:r w:rsidR="0026562E" w:rsidRPr="00520064">
        <w:rPr>
          <w:rFonts w:ascii="Arial" w:hAnsi="Arial" w:cs="Arial"/>
        </w:rPr>
        <w:t xml:space="preserve">, especially in the Western world. </w:t>
      </w:r>
      <w:r w:rsidR="006F33A8" w:rsidRPr="00520064">
        <w:rPr>
          <w:rFonts w:ascii="Arial" w:hAnsi="Arial" w:cs="Arial"/>
        </w:rPr>
        <w:t>[</w:t>
      </w:r>
      <w:r w:rsidR="004F1A77" w:rsidRPr="00520064">
        <w:rPr>
          <w:rFonts w:ascii="Arial" w:hAnsi="Arial" w:cs="Arial"/>
        </w:rPr>
        <w:t>8</w:t>
      </w:r>
      <w:r w:rsidR="006F33A8" w:rsidRPr="00520064">
        <w:rPr>
          <w:rFonts w:ascii="Arial" w:hAnsi="Arial" w:cs="Arial"/>
        </w:rPr>
        <w:t>]</w:t>
      </w:r>
      <w:r w:rsidR="006D0088" w:rsidRPr="00520064">
        <w:rPr>
          <w:rFonts w:ascii="Arial" w:hAnsi="Arial" w:cs="Arial"/>
        </w:rPr>
        <w:t xml:space="preserve"> [</w:t>
      </w:r>
      <w:r w:rsidR="004F1A77" w:rsidRPr="00520064">
        <w:rPr>
          <w:rFonts w:ascii="Arial" w:hAnsi="Arial" w:cs="Arial"/>
        </w:rPr>
        <w:t>9</w:t>
      </w:r>
      <w:r w:rsidR="006D0088" w:rsidRPr="00520064">
        <w:rPr>
          <w:rFonts w:ascii="Arial" w:hAnsi="Arial" w:cs="Arial"/>
        </w:rPr>
        <w:t>]</w:t>
      </w:r>
    </w:p>
    <w:p w14:paraId="336B8125" w14:textId="73BEF36E" w:rsidR="003940AC" w:rsidRPr="00520064" w:rsidRDefault="0026562E" w:rsidP="009737D2">
      <w:pPr>
        <w:rPr>
          <w:rFonts w:ascii="Arial" w:hAnsi="Arial" w:cs="Arial"/>
        </w:rPr>
      </w:pPr>
      <w:r w:rsidRPr="00520064">
        <w:rPr>
          <w:rFonts w:ascii="Arial" w:hAnsi="Arial" w:cs="Arial"/>
        </w:rPr>
        <w:t xml:space="preserve">The fact that </w:t>
      </w:r>
      <w:r w:rsidR="003940AC" w:rsidRPr="00520064">
        <w:rPr>
          <w:rFonts w:ascii="Arial" w:hAnsi="Arial" w:cs="Arial"/>
        </w:rPr>
        <w:t xml:space="preserve">many </w:t>
      </w:r>
      <w:r w:rsidRPr="00520064">
        <w:rPr>
          <w:rFonts w:ascii="Arial" w:hAnsi="Arial" w:cs="Arial"/>
        </w:rPr>
        <w:t>adult character</w:t>
      </w:r>
      <w:r w:rsidR="003940AC" w:rsidRPr="00520064">
        <w:rPr>
          <w:rFonts w:ascii="Arial" w:hAnsi="Arial" w:cs="Arial"/>
        </w:rPr>
        <w:t>s</w:t>
      </w:r>
      <w:r w:rsidRPr="00520064">
        <w:rPr>
          <w:rFonts w:ascii="Arial" w:hAnsi="Arial" w:cs="Arial"/>
        </w:rPr>
        <w:t xml:space="preserve"> </w:t>
      </w:r>
      <w:r w:rsidR="003940AC" w:rsidRPr="00520064">
        <w:rPr>
          <w:rFonts w:ascii="Arial" w:hAnsi="Arial" w:cs="Arial"/>
        </w:rPr>
        <w:t xml:space="preserve">do not </w:t>
      </w:r>
      <w:r w:rsidR="00B76FDA" w:rsidRPr="00520064">
        <w:rPr>
          <w:rFonts w:ascii="Arial" w:hAnsi="Arial" w:cs="Arial"/>
        </w:rPr>
        <w:t>jump to</w:t>
      </w:r>
      <w:r w:rsidR="003940AC" w:rsidRPr="00520064">
        <w:rPr>
          <w:rFonts w:ascii="Arial" w:hAnsi="Arial" w:cs="Arial"/>
        </w:rPr>
        <w:t xml:space="preserve"> fix issues themselves </w:t>
      </w:r>
      <w:r w:rsidRPr="00520064">
        <w:rPr>
          <w:rFonts w:ascii="Arial" w:hAnsi="Arial" w:cs="Arial"/>
        </w:rPr>
        <w:t xml:space="preserve">and simply provide the tools necessary to fulfil </w:t>
      </w:r>
      <w:r w:rsidR="003940AC" w:rsidRPr="00520064">
        <w:rPr>
          <w:rFonts w:ascii="Arial" w:hAnsi="Arial" w:cs="Arial"/>
        </w:rPr>
        <w:t>positive change</w:t>
      </w:r>
      <w:r w:rsidRPr="00520064">
        <w:rPr>
          <w:rFonts w:ascii="Arial" w:hAnsi="Arial" w:cs="Arial"/>
        </w:rPr>
        <w:t xml:space="preserve"> speaks largely of th</w:t>
      </w:r>
      <w:r w:rsidR="003940AC" w:rsidRPr="00520064">
        <w:rPr>
          <w:rFonts w:ascii="Arial" w:hAnsi="Arial" w:cs="Arial"/>
        </w:rPr>
        <w:t xml:space="preserve">e </w:t>
      </w:r>
      <w:r w:rsidRPr="00520064">
        <w:rPr>
          <w:rFonts w:ascii="Arial" w:hAnsi="Arial" w:cs="Arial"/>
        </w:rPr>
        <w:t>trust adults ought to put in youth</w:t>
      </w:r>
      <w:r w:rsidR="003940AC" w:rsidRPr="00520064">
        <w:rPr>
          <w:rFonts w:ascii="Arial" w:hAnsi="Arial" w:cs="Arial"/>
        </w:rPr>
        <w:t xml:space="preserve"> and their growing abilities</w:t>
      </w:r>
      <w:r w:rsidRPr="00520064">
        <w:rPr>
          <w:rFonts w:ascii="Arial" w:hAnsi="Arial" w:cs="Arial"/>
        </w:rPr>
        <w:t xml:space="preserve">. </w:t>
      </w:r>
      <w:r w:rsidR="006F33A8" w:rsidRPr="00520064">
        <w:rPr>
          <w:rFonts w:ascii="Arial" w:hAnsi="Arial" w:cs="Arial"/>
        </w:rPr>
        <w:t>[</w:t>
      </w:r>
      <w:r w:rsidR="004F1A77" w:rsidRPr="00520064">
        <w:rPr>
          <w:rFonts w:ascii="Arial" w:hAnsi="Arial" w:cs="Arial"/>
        </w:rPr>
        <w:t>10</w:t>
      </w:r>
      <w:r w:rsidR="006F33A8" w:rsidRPr="00520064">
        <w:rPr>
          <w:rFonts w:ascii="Arial" w:hAnsi="Arial" w:cs="Arial"/>
        </w:rPr>
        <w:t>]</w:t>
      </w:r>
    </w:p>
    <w:p w14:paraId="395EEC57" w14:textId="135899E2" w:rsidR="0026562E" w:rsidRPr="00520064" w:rsidRDefault="0026562E" w:rsidP="009737D2">
      <w:pPr>
        <w:rPr>
          <w:rFonts w:ascii="Arial" w:hAnsi="Arial" w:cs="Arial"/>
        </w:rPr>
      </w:pPr>
      <w:r w:rsidRPr="00520064">
        <w:rPr>
          <w:rFonts w:ascii="Arial" w:hAnsi="Arial" w:cs="Arial"/>
        </w:rPr>
        <w:t xml:space="preserve">Alba and her friend, both young girls, work tirelessly in </w:t>
      </w:r>
      <w:r w:rsidR="003940AC" w:rsidRPr="00520064">
        <w:rPr>
          <w:rFonts w:ascii="Arial" w:hAnsi="Arial" w:cs="Arial"/>
        </w:rPr>
        <w:t xml:space="preserve">the open </w:t>
      </w:r>
      <w:r w:rsidR="00A72314" w:rsidRPr="00520064">
        <w:rPr>
          <w:rFonts w:ascii="Arial" w:hAnsi="Arial" w:cs="Arial"/>
        </w:rPr>
        <w:t xml:space="preserve">countryside </w:t>
      </w:r>
      <w:r w:rsidR="003940AC" w:rsidRPr="00520064">
        <w:rPr>
          <w:rFonts w:ascii="Arial" w:hAnsi="Arial" w:cs="Arial"/>
        </w:rPr>
        <w:t>to save animals, perform manual labour an</w:t>
      </w:r>
      <w:r w:rsidR="00A72314" w:rsidRPr="00520064">
        <w:rPr>
          <w:rFonts w:ascii="Arial" w:hAnsi="Arial" w:cs="Arial"/>
        </w:rPr>
        <w:t>d benefit the community</w:t>
      </w:r>
      <w:r w:rsidR="006C118A" w:rsidRPr="00520064">
        <w:rPr>
          <w:rFonts w:ascii="Arial" w:hAnsi="Arial" w:cs="Arial"/>
        </w:rPr>
        <w:t xml:space="preserve">. This nuance </w:t>
      </w:r>
      <w:r w:rsidR="008D6CA9" w:rsidRPr="00520064">
        <w:rPr>
          <w:rFonts w:ascii="Arial" w:hAnsi="Arial" w:cs="Arial"/>
        </w:rPr>
        <w:t>inspires empowerment for not only children but young AFAB (assigned female at birth) individuals who, despite</w:t>
      </w:r>
      <w:r w:rsidR="00343B7C" w:rsidRPr="00520064">
        <w:rPr>
          <w:rFonts w:ascii="Arial" w:hAnsi="Arial" w:cs="Arial"/>
        </w:rPr>
        <w:t xml:space="preserve"> considerable social progress, continue to face systematic inequality regarding career options and over all </w:t>
      </w:r>
      <w:r w:rsidR="00A72314" w:rsidRPr="00520064">
        <w:rPr>
          <w:rFonts w:ascii="Arial" w:hAnsi="Arial" w:cs="Arial"/>
        </w:rPr>
        <w:t>reliability.</w:t>
      </w:r>
      <w:r w:rsidR="006F33A8" w:rsidRPr="00520064">
        <w:rPr>
          <w:rFonts w:ascii="Arial" w:hAnsi="Arial" w:cs="Arial"/>
        </w:rPr>
        <w:t xml:space="preserve"> [</w:t>
      </w:r>
      <w:r w:rsidR="006D0088" w:rsidRPr="00520064">
        <w:rPr>
          <w:rFonts w:ascii="Arial" w:hAnsi="Arial" w:cs="Arial"/>
        </w:rPr>
        <w:t>1</w:t>
      </w:r>
      <w:r w:rsidR="004F1A77" w:rsidRPr="00520064">
        <w:rPr>
          <w:rFonts w:ascii="Arial" w:hAnsi="Arial" w:cs="Arial"/>
        </w:rPr>
        <w:t>1</w:t>
      </w:r>
      <w:r w:rsidR="006F33A8" w:rsidRPr="00520064">
        <w:rPr>
          <w:rFonts w:ascii="Arial" w:hAnsi="Arial" w:cs="Arial"/>
        </w:rPr>
        <w:t>]</w:t>
      </w:r>
    </w:p>
    <w:p w14:paraId="2ACDDD2D" w14:textId="59334FB5" w:rsidR="00DA77EE" w:rsidRPr="00520064" w:rsidRDefault="00DA77EE" w:rsidP="009737D2">
      <w:pPr>
        <w:rPr>
          <w:rFonts w:ascii="Arial" w:hAnsi="Arial" w:cs="Arial"/>
        </w:rPr>
      </w:pPr>
      <w:r w:rsidRPr="00520064">
        <w:rPr>
          <w:rFonts w:ascii="Arial" w:hAnsi="Arial" w:cs="Arial"/>
        </w:rPr>
        <w:t>The overarching message of the importance of sustainability and environmental conscious</w:t>
      </w:r>
      <w:r w:rsidR="009633EF" w:rsidRPr="00520064">
        <w:rPr>
          <w:rFonts w:ascii="Arial" w:hAnsi="Arial" w:cs="Arial"/>
        </w:rPr>
        <w:t>ness</w:t>
      </w:r>
      <w:r w:rsidRPr="00520064">
        <w:rPr>
          <w:rFonts w:ascii="Arial" w:hAnsi="Arial" w:cs="Arial"/>
        </w:rPr>
        <w:t xml:space="preserve"> is maintained, not only throughout gameplay, but also in the actions of the developers themselves. </w:t>
      </w:r>
    </w:p>
    <w:p w14:paraId="6526E562" w14:textId="4B8F1296" w:rsidR="00DA77EE" w:rsidRPr="00520064" w:rsidRDefault="00DA77EE" w:rsidP="009737D2">
      <w:pPr>
        <w:rPr>
          <w:rFonts w:ascii="Arial" w:hAnsi="Arial" w:cs="Arial"/>
        </w:rPr>
      </w:pPr>
      <w:r w:rsidRPr="00520064">
        <w:rPr>
          <w:rFonts w:ascii="Arial" w:hAnsi="Arial" w:cs="Arial"/>
        </w:rPr>
        <w:t>Via purchase on the Valve store</w:t>
      </w:r>
      <w:r w:rsidR="00145340" w:rsidRPr="00520064">
        <w:rPr>
          <w:rFonts w:ascii="Arial" w:hAnsi="Arial" w:cs="Arial"/>
        </w:rPr>
        <w:t xml:space="preserve"> Steam</w:t>
      </w:r>
      <w:r w:rsidR="00A60906" w:rsidRPr="00520064">
        <w:rPr>
          <w:rFonts w:ascii="Arial" w:hAnsi="Arial" w:cs="Arial"/>
        </w:rPr>
        <w:t>,</w:t>
      </w:r>
      <w:r w:rsidRPr="00520064">
        <w:rPr>
          <w:rFonts w:ascii="Arial" w:hAnsi="Arial" w:cs="Arial"/>
        </w:rPr>
        <w:t xml:space="preserve"> </w:t>
      </w:r>
      <w:proofErr w:type="spellStart"/>
      <w:r w:rsidRPr="00520064">
        <w:rPr>
          <w:rFonts w:ascii="Arial" w:hAnsi="Arial" w:cs="Arial"/>
          <w:i/>
          <w:iCs/>
        </w:rPr>
        <w:t>Ustwo</w:t>
      </w:r>
      <w:proofErr w:type="spellEnd"/>
      <w:r w:rsidRPr="00520064">
        <w:rPr>
          <w:rFonts w:ascii="Arial" w:hAnsi="Arial" w:cs="Arial"/>
          <w:i/>
          <w:iCs/>
        </w:rPr>
        <w:t xml:space="preserve"> Games</w:t>
      </w:r>
      <w:r w:rsidRPr="00520064">
        <w:rPr>
          <w:rFonts w:ascii="Arial" w:hAnsi="Arial" w:cs="Arial"/>
        </w:rPr>
        <w:t xml:space="preserve"> have worked in partnership with </w:t>
      </w:r>
      <w:proofErr w:type="spellStart"/>
      <w:r w:rsidRPr="00520064">
        <w:rPr>
          <w:rFonts w:ascii="Arial" w:hAnsi="Arial" w:cs="Arial"/>
          <w:i/>
          <w:iCs/>
        </w:rPr>
        <w:t>Ecologi</w:t>
      </w:r>
      <w:proofErr w:type="spellEnd"/>
      <w:r w:rsidRPr="00520064">
        <w:rPr>
          <w:rFonts w:ascii="Arial" w:hAnsi="Arial" w:cs="Arial"/>
        </w:rPr>
        <w:t xml:space="preserve"> </w:t>
      </w:r>
      <w:r w:rsidR="003A08E9" w:rsidRPr="00520064">
        <w:rPr>
          <w:rFonts w:ascii="Arial" w:hAnsi="Arial" w:cs="Arial"/>
        </w:rPr>
        <w:t xml:space="preserve">and other similar causes </w:t>
      </w:r>
      <w:r w:rsidRPr="00520064">
        <w:rPr>
          <w:rFonts w:ascii="Arial" w:hAnsi="Arial" w:cs="Arial"/>
        </w:rPr>
        <w:t>to fund reforestation projects</w:t>
      </w:r>
      <w:r w:rsidR="006F33A8" w:rsidRPr="00520064">
        <w:rPr>
          <w:rFonts w:ascii="Arial" w:hAnsi="Arial" w:cs="Arial"/>
        </w:rPr>
        <w:t xml:space="preserve"> [1</w:t>
      </w:r>
      <w:r w:rsidR="004F1A77" w:rsidRPr="00520064">
        <w:rPr>
          <w:rFonts w:ascii="Arial" w:hAnsi="Arial" w:cs="Arial"/>
        </w:rPr>
        <w:t>2</w:t>
      </w:r>
      <w:r w:rsidR="006F33A8" w:rsidRPr="00520064">
        <w:rPr>
          <w:rFonts w:ascii="Arial" w:hAnsi="Arial" w:cs="Arial"/>
        </w:rPr>
        <w:t>]</w:t>
      </w:r>
      <w:r w:rsidRPr="00520064">
        <w:rPr>
          <w:rFonts w:ascii="Arial" w:hAnsi="Arial" w:cs="Arial"/>
        </w:rPr>
        <w:t xml:space="preserve">, proving that their mission is not only </w:t>
      </w:r>
      <w:r w:rsidR="009633EF" w:rsidRPr="00520064">
        <w:rPr>
          <w:rFonts w:ascii="Arial" w:hAnsi="Arial" w:cs="Arial"/>
        </w:rPr>
        <w:t xml:space="preserve">promotion of ecological progress </w:t>
      </w:r>
      <w:r w:rsidRPr="00520064">
        <w:rPr>
          <w:rFonts w:ascii="Arial" w:hAnsi="Arial" w:cs="Arial"/>
        </w:rPr>
        <w:t xml:space="preserve">but </w:t>
      </w:r>
      <w:r w:rsidR="009633EF" w:rsidRPr="00520064">
        <w:rPr>
          <w:rFonts w:ascii="Arial" w:hAnsi="Arial" w:cs="Arial"/>
        </w:rPr>
        <w:t xml:space="preserve">tangible evidence of their personal involvement and company ideals. Thanks to customer support, the company was able to plant over </w:t>
      </w:r>
      <w:r w:rsidR="003A08E9" w:rsidRPr="00520064">
        <w:rPr>
          <w:rFonts w:ascii="Arial" w:hAnsi="Arial" w:cs="Arial"/>
        </w:rPr>
        <w:t xml:space="preserve">1 million trees within their first year of the game’s release. </w:t>
      </w:r>
      <w:r w:rsidR="006F33A8" w:rsidRPr="00520064">
        <w:rPr>
          <w:rFonts w:ascii="Arial" w:hAnsi="Arial" w:cs="Arial"/>
        </w:rPr>
        <w:t>[1</w:t>
      </w:r>
      <w:r w:rsidR="004F1A77" w:rsidRPr="00520064">
        <w:rPr>
          <w:rFonts w:ascii="Arial" w:hAnsi="Arial" w:cs="Arial"/>
        </w:rPr>
        <w:t>3</w:t>
      </w:r>
      <w:r w:rsidR="006F33A8" w:rsidRPr="00520064">
        <w:rPr>
          <w:rFonts w:ascii="Arial" w:hAnsi="Arial" w:cs="Arial"/>
        </w:rPr>
        <w:t>]</w:t>
      </w:r>
    </w:p>
    <w:p w14:paraId="70639E40" w14:textId="77777777" w:rsidR="00FD54EF" w:rsidRPr="00520064" w:rsidRDefault="00FD54EF" w:rsidP="00FD54EF">
      <w:pPr>
        <w:keepNext/>
        <w:rPr>
          <w:rFonts w:ascii="Arial" w:hAnsi="Arial" w:cs="Arial"/>
        </w:rPr>
      </w:pPr>
      <w:r w:rsidRPr="00520064">
        <w:rPr>
          <w:rFonts w:ascii="Arial" w:hAnsi="Arial" w:cs="Arial"/>
          <w:noProof/>
        </w:rPr>
        <w:lastRenderedPageBreak/>
        <w:drawing>
          <wp:inline distT="0" distB="0" distL="0" distR="0" wp14:anchorId="1EB4BEF6" wp14:editId="533E9739">
            <wp:extent cx="2741275" cy="1541929"/>
            <wp:effectExtent l="0" t="0" r="2540" b="1270"/>
            <wp:docPr id="562630001" name="Picture 1" descr="Alba: A Wildlife Adventure, 2020's best mobile game, comes to Swi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ba: A Wildlife Adventure, 2020's best mobile game, comes to Switch"/>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752897" cy="1548466"/>
                    </a:xfrm>
                    <a:prstGeom prst="rect">
                      <a:avLst/>
                    </a:prstGeom>
                    <a:noFill/>
                    <a:ln>
                      <a:noFill/>
                    </a:ln>
                  </pic:spPr>
                </pic:pic>
              </a:graphicData>
            </a:graphic>
          </wp:inline>
        </w:drawing>
      </w:r>
    </w:p>
    <w:p w14:paraId="48012E1B" w14:textId="61A1B811" w:rsidR="00FD54EF" w:rsidRDefault="00FD54EF" w:rsidP="00FD54EF">
      <w:pPr>
        <w:pStyle w:val="Caption"/>
        <w:keepNext/>
        <w:rPr>
          <w:rFonts w:ascii="Arial" w:hAnsi="Arial" w:cs="Arial"/>
        </w:rPr>
      </w:pPr>
      <w:r w:rsidRPr="00520064">
        <w:rPr>
          <w:rFonts w:ascii="Arial" w:hAnsi="Arial" w:cs="Arial"/>
        </w:rPr>
        <w:t xml:space="preserve">Figure </w:t>
      </w:r>
      <w:r w:rsidRPr="00520064">
        <w:rPr>
          <w:rFonts w:ascii="Arial" w:hAnsi="Arial" w:cs="Arial"/>
        </w:rPr>
        <w:fldChar w:fldCharType="begin"/>
      </w:r>
      <w:r w:rsidRPr="00520064">
        <w:rPr>
          <w:rFonts w:ascii="Arial" w:hAnsi="Arial" w:cs="Arial"/>
        </w:rPr>
        <w:instrText xml:space="preserve"> SEQ Figure \* ARABIC </w:instrText>
      </w:r>
      <w:r w:rsidRPr="00520064">
        <w:rPr>
          <w:rFonts w:ascii="Arial" w:hAnsi="Arial" w:cs="Arial"/>
        </w:rPr>
        <w:fldChar w:fldCharType="separate"/>
      </w:r>
      <w:r w:rsidR="007959D7">
        <w:rPr>
          <w:rFonts w:ascii="Arial" w:hAnsi="Arial" w:cs="Arial"/>
          <w:noProof/>
        </w:rPr>
        <w:t>1</w:t>
      </w:r>
      <w:r w:rsidRPr="00520064">
        <w:rPr>
          <w:rFonts w:ascii="Arial" w:hAnsi="Arial" w:cs="Arial"/>
        </w:rPr>
        <w:fldChar w:fldCharType="end"/>
      </w:r>
      <w:r>
        <w:rPr>
          <w:rFonts w:ascii="Arial" w:hAnsi="Arial" w:cs="Arial"/>
        </w:rPr>
        <w:t>.1</w:t>
      </w:r>
      <w:r w:rsidRPr="00520064">
        <w:rPr>
          <w:rFonts w:ascii="Arial" w:hAnsi="Arial" w:cs="Arial"/>
        </w:rPr>
        <w:t xml:space="preserve">: Identifying wildlife in "Alba" </w:t>
      </w:r>
      <w:hyperlink r:id="rId7" w:history="1">
        <w:r w:rsidRPr="00520064">
          <w:rPr>
            <w:rStyle w:val="Hyperlink"/>
            <w:rFonts w:ascii="Arial" w:hAnsi="Arial" w:cs="Arial"/>
          </w:rPr>
          <w:t>https://www.polygon.com/22488933/alba-a-wildlife-adventure-nintendo-switch-console-apple-arcade-release-date/</w:t>
        </w:r>
      </w:hyperlink>
    </w:p>
    <w:p w14:paraId="38BAE0E8" w14:textId="4975D1DF" w:rsidR="00FD54EF" w:rsidRPr="00520064" w:rsidRDefault="00FD54EF" w:rsidP="00FD54EF">
      <w:pPr>
        <w:pStyle w:val="Caption"/>
        <w:keepNext/>
        <w:rPr>
          <w:rFonts w:ascii="Arial" w:hAnsi="Arial" w:cs="Arial"/>
        </w:rPr>
      </w:pPr>
      <w:r w:rsidRPr="00520064">
        <w:rPr>
          <w:rFonts w:ascii="Arial" w:hAnsi="Arial" w:cs="Arial"/>
        </w:rPr>
        <w:t xml:space="preserve"> </w:t>
      </w:r>
      <w:r w:rsidRPr="00520064">
        <w:rPr>
          <w:rFonts w:ascii="Arial" w:hAnsi="Arial" w:cs="Arial"/>
          <w:noProof/>
        </w:rPr>
        <w:drawing>
          <wp:inline distT="0" distB="0" distL="0" distR="0" wp14:anchorId="2ACB33F2" wp14:editId="7C57E6CF">
            <wp:extent cx="2812994" cy="1582270"/>
            <wp:effectExtent l="0" t="0" r="6985" b="0"/>
            <wp:docPr id="1026964866" name="Picture 2" descr="Alba: A Wildlife Adventure Trophy Guide • PSNProfile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lba: A Wildlife Adventure Trophy Guide • PSNProfiles.co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24824" cy="1588924"/>
                    </a:xfrm>
                    <a:prstGeom prst="rect">
                      <a:avLst/>
                    </a:prstGeom>
                    <a:noFill/>
                    <a:ln>
                      <a:noFill/>
                    </a:ln>
                  </pic:spPr>
                </pic:pic>
              </a:graphicData>
            </a:graphic>
          </wp:inline>
        </w:drawing>
      </w:r>
    </w:p>
    <w:p w14:paraId="7452EE3C" w14:textId="5DFF2047" w:rsidR="00FD54EF" w:rsidRPr="00520064" w:rsidRDefault="00FD54EF" w:rsidP="00FD54EF">
      <w:pPr>
        <w:pStyle w:val="Caption"/>
        <w:keepNext/>
        <w:rPr>
          <w:rFonts w:ascii="Arial" w:hAnsi="Arial" w:cs="Arial"/>
        </w:rPr>
      </w:pPr>
      <w:r w:rsidRPr="00520064">
        <w:rPr>
          <w:rFonts w:ascii="Arial" w:hAnsi="Arial" w:cs="Arial"/>
        </w:rPr>
        <w:t xml:space="preserve">Figure </w:t>
      </w:r>
      <w:r>
        <w:rPr>
          <w:rFonts w:ascii="Arial" w:hAnsi="Arial" w:cs="Arial"/>
        </w:rPr>
        <w:t>1.</w:t>
      </w:r>
      <w:r w:rsidRPr="00520064">
        <w:rPr>
          <w:rFonts w:ascii="Arial" w:hAnsi="Arial" w:cs="Arial"/>
        </w:rPr>
        <w:fldChar w:fldCharType="begin"/>
      </w:r>
      <w:r w:rsidRPr="00520064">
        <w:rPr>
          <w:rFonts w:ascii="Arial" w:hAnsi="Arial" w:cs="Arial"/>
        </w:rPr>
        <w:instrText xml:space="preserve"> SEQ Figure \* ARABIC </w:instrText>
      </w:r>
      <w:r w:rsidRPr="00520064">
        <w:rPr>
          <w:rFonts w:ascii="Arial" w:hAnsi="Arial" w:cs="Arial"/>
        </w:rPr>
        <w:fldChar w:fldCharType="separate"/>
      </w:r>
      <w:r w:rsidR="007959D7">
        <w:rPr>
          <w:rFonts w:ascii="Arial" w:hAnsi="Arial" w:cs="Arial"/>
          <w:noProof/>
        </w:rPr>
        <w:t>2</w:t>
      </w:r>
      <w:r w:rsidRPr="00520064">
        <w:rPr>
          <w:rFonts w:ascii="Arial" w:hAnsi="Arial" w:cs="Arial"/>
        </w:rPr>
        <w:fldChar w:fldCharType="end"/>
      </w:r>
      <w:r w:rsidRPr="00520064">
        <w:rPr>
          <w:rFonts w:ascii="Arial" w:hAnsi="Arial" w:cs="Arial"/>
        </w:rPr>
        <w:t xml:space="preserve">: Completing tasks to help the environment. Notice the inclusion of the community. </w:t>
      </w:r>
      <w:hyperlink r:id="rId9" w:history="1">
        <w:r w:rsidRPr="00520064">
          <w:rPr>
            <w:rStyle w:val="Hyperlink"/>
            <w:rFonts w:ascii="Arial" w:hAnsi="Arial" w:cs="Arial"/>
          </w:rPr>
          <w:t>https://psnprofiles.com/guide/17166-alba-a-wildlife-adventure-trophy-guide</w:t>
        </w:r>
      </w:hyperlink>
      <w:r w:rsidRPr="00520064">
        <w:rPr>
          <w:rFonts w:ascii="Arial" w:hAnsi="Arial" w:cs="Arial"/>
        </w:rPr>
        <w:t xml:space="preserve"> </w:t>
      </w:r>
      <w:r w:rsidRPr="00520064">
        <w:rPr>
          <w:rFonts w:ascii="Arial" w:hAnsi="Arial" w:cs="Arial"/>
          <w:noProof/>
        </w:rPr>
        <w:drawing>
          <wp:inline distT="0" distB="0" distL="0" distR="0" wp14:anchorId="6F7BE910" wp14:editId="325CBF57">
            <wp:extent cx="2476875" cy="1783976"/>
            <wp:effectExtent l="0" t="0" r="0" b="6985"/>
            <wp:docPr id="971533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1533715" name=""/>
                    <pic:cNvPicPr/>
                  </pic:nvPicPr>
                  <pic:blipFill>
                    <a:blip r:embed="rId10"/>
                    <a:stretch>
                      <a:fillRect/>
                    </a:stretch>
                  </pic:blipFill>
                  <pic:spPr>
                    <a:xfrm>
                      <a:off x="0" y="0"/>
                      <a:ext cx="2483617" cy="1788832"/>
                    </a:xfrm>
                    <a:prstGeom prst="rect">
                      <a:avLst/>
                    </a:prstGeom>
                  </pic:spPr>
                </pic:pic>
              </a:graphicData>
            </a:graphic>
          </wp:inline>
        </w:drawing>
      </w:r>
    </w:p>
    <w:p w14:paraId="2C8A585A" w14:textId="670C2245" w:rsidR="00FD54EF" w:rsidRPr="00520064" w:rsidRDefault="00FD54EF" w:rsidP="00FD54EF">
      <w:pPr>
        <w:pStyle w:val="Caption"/>
        <w:rPr>
          <w:rFonts w:ascii="Arial" w:hAnsi="Arial" w:cs="Arial"/>
        </w:rPr>
      </w:pPr>
      <w:r w:rsidRPr="00520064">
        <w:rPr>
          <w:rFonts w:ascii="Arial" w:hAnsi="Arial" w:cs="Arial"/>
        </w:rPr>
        <w:t xml:space="preserve">Figure </w:t>
      </w:r>
      <w:r>
        <w:rPr>
          <w:rFonts w:ascii="Arial" w:hAnsi="Arial" w:cs="Arial"/>
        </w:rPr>
        <w:t>1.</w:t>
      </w:r>
      <w:r w:rsidRPr="00520064">
        <w:rPr>
          <w:rFonts w:ascii="Arial" w:hAnsi="Arial" w:cs="Arial"/>
        </w:rPr>
        <w:fldChar w:fldCharType="begin"/>
      </w:r>
      <w:r w:rsidRPr="00520064">
        <w:rPr>
          <w:rFonts w:ascii="Arial" w:hAnsi="Arial" w:cs="Arial"/>
        </w:rPr>
        <w:instrText xml:space="preserve"> SEQ Figure \* ARABIC </w:instrText>
      </w:r>
      <w:r w:rsidRPr="00520064">
        <w:rPr>
          <w:rFonts w:ascii="Arial" w:hAnsi="Arial" w:cs="Arial"/>
        </w:rPr>
        <w:fldChar w:fldCharType="separate"/>
      </w:r>
      <w:r w:rsidR="007959D7">
        <w:rPr>
          <w:rFonts w:ascii="Arial" w:hAnsi="Arial" w:cs="Arial"/>
          <w:noProof/>
        </w:rPr>
        <w:t>3</w:t>
      </w:r>
      <w:r w:rsidRPr="00520064">
        <w:rPr>
          <w:rFonts w:ascii="Arial" w:hAnsi="Arial" w:cs="Arial"/>
        </w:rPr>
        <w:fldChar w:fldCharType="end"/>
      </w:r>
      <w:r w:rsidRPr="00520064">
        <w:rPr>
          <w:rFonts w:ascii="Arial" w:hAnsi="Arial" w:cs="Arial"/>
        </w:rPr>
        <w:t xml:space="preserve">: Achieving goals and celebrating with players. </w:t>
      </w:r>
      <w:hyperlink r:id="rId11" w:history="1">
        <w:r w:rsidRPr="00520064">
          <w:rPr>
            <w:rStyle w:val="Hyperlink"/>
            <w:rFonts w:ascii="Arial" w:hAnsi="Arial" w:cs="Arial"/>
          </w:rPr>
          <w:t>https://www.instagram.com/wildlifealba/reel/CW_FZsqAf5i/</w:t>
        </w:r>
      </w:hyperlink>
      <w:r w:rsidRPr="00520064">
        <w:rPr>
          <w:rFonts w:ascii="Arial" w:hAnsi="Arial" w:cs="Arial"/>
        </w:rPr>
        <w:t xml:space="preserve"> </w:t>
      </w:r>
    </w:p>
    <w:p w14:paraId="526C458B" w14:textId="77777777" w:rsidR="00FD54EF" w:rsidRPr="00520064" w:rsidRDefault="00FD54EF" w:rsidP="00FD54EF">
      <w:pPr>
        <w:rPr>
          <w:rFonts w:ascii="Arial" w:hAnsi="Arial" w:cs="Arial"/>
        </w:rPr>
      </w:pPr>
    </w:p>
    <w:p w14:paraId="7AC767F9" w14:textId="77777777" w:rsidR="00B76FDA" w:rsidRDefault="00B76FDA" w:rsidP="009737D2">
      <w:pPr>
        <w:rPr>
          <w:rFonts w:ascii="Arial" w:hAnsi="Arial" w:cs="Arial"/>
        </w:rPr>
      </w:pPr>
    </w:p>
    <w:p w14:paraId="79E66F8A" w14:textId="77777777" w:rsidR="00FD54EF" w:rsidRDefault="00FD54EF" w:rsidP="009737D2">
      <w:pPr>
        <w:rPr>
          <w:rFonts w:ascii="Arial" w:hAnsi="Arial" w:cs="Arial"/>
        </w:rPr>
      </w:pPr>
    </w:p>
    <w:p w14:paraId="19EAF5F2" w14:textId="77777777" w:rsidR="00FD54EF" w:rsidRDefault="00FD54EF" w:rsidP="009737D2">
      <w:pPr>
        <w:rPr>
          <w:rFonts w:ascii="Arial" w:hAnsi="Arial" w:cs="Arial"/>
        </w:rPr>
      </w:pPr>
    </w:p>
    <w:p w14:paraId="5C1BC3CD" w14:textId="77777777" w:rsidR="00FD54EF" w:rsidRPr="00520064" w:rsidRDefault="00FD54EF" w:rsidP="009737D2">
      <w:pPr>
        <w:rPr>
          <w:rFonts w:ascii="Arial" w:hAnsi="Arial" w:cs="Arial"/>
        </w:rPr>
      </w:pPr>
    </w:p>
    <w:p w14:paraId="641B6F46" w14:textId="77777777" w:rsidR="00520064" w:rsidRPr="00520064" w:rsidRDefault="00520064" w:rsidP="009737D2">
      <w:pPr>
        <w:rPr>
          <w:rFonts w:ascii="Arial" w:hAnsi="Arial" w:cs="Arial"/>
        </w:rPr>
      </w:pPr>
    </w:p>
    <w:p w14:paraId="57C10DDB" w14:textId="599E02DE" w:rsidR="005F5BFC" w:rsidRPr="00520064" w:rsidRDefault="005F5BFC" w:rsidP="009737D2">
      <w:pPr>
        <w:rPr>
          <w:rFonts w:ascii="Arial" w:hAnsi="Arial" w:cs="Arial"/>
        </w:rPr>
      </w:pPr>
      <w:r w:rsidRPr="00520064">
        <w:rPr>
          <w:rFonts w:ascii="Arial" w:hAnsi="Arial" w:cs="Arial"/>
        </w:rPr>
        <w:lastRenderedPageBreak/>
        <w:t xml:space="preserve">Another game with perhaps subtler themes of </w:t>
      </w:r>
      <w:r w:rsidR="003D0130" w:rsidRPr="00520064">
        <w:rPr>
          <w:rFonts w:ascii="Arial" w:hAnsi="Arial" w:cs="Arial"/>
        </w:rPr>
        <w:t xml:space="preserve">societal challenge, targeting systematic injustice is the 2022 title </w:t>
      </w:r>
      <w:r w:rsidR="003D0130" w:rsidRPr="00520064">
        <w:rPr>
          <w:rFonts w:ascii="Arial" w:hAnsi="Arial" w:cs="Arial"/>
          <w:b/>
          <w:bCs/>
          <w:i/>
          <w:iCs/>
        </w:rPr>
        <w:t>“Beacon Pines”</w:t>
      </w:r>
      <w:r w:rsidR="003D0130" w:rsidRPr="00520064">
        <w:rPr>
          <w:rFonts w:ascii="Arial" w:hAnsi="Arial" w:cs="Arial"/>
        </w:rPr>
        <w:t xml:space="preserve"> developed by </w:t>
      </w:r>
      <w:r w:rsidR="003D0130" w:rsidRPr="00520064">
        <w:rPr>
          <w:rFonts w:ascii="Arial" w:hAnsi="Arial" w:cs="Arial"/>
          <w:i/>
          <w:iCs/>
        </w:rPr>
        <w:t>Hiding Spot Games</w:t>
      </w:r>
      <w:r w:rsidR="003D0130" w:rsidRPr="00520064">
        <w:rPr>
          <w:rFonts w:ascii="Arial" w:hAnsi="Arial" w:cs="Arial"/>
        </w:rPr>
        <w:t xml:space="preserve">. </w:t>
      </w:r>
      <w:r w:rsidR="00F433D5" w:rsidRPr="00520064">
        <w:rPr>
          <w:rFonts w:ascii="Arial" w:hAnsi="Arial" w:cs="Arial"/>
        </w:rPr>
        <w:t>[</w:t>
      </w:r>
      <w:r w:rsidR="002F47D2" w:rsidRPr="00520064">
        <w:rPr>
          <w:rFonts w:ascii="Arial" w:hAnsi="Arial" w:cs="Arial"/>
        </w:rPr>
        <w:t>14</w:t>
      </w:r>
      <w:r w:rsidR="00F433D5" w:rsidRPr="00520064">
        <w:rPr>
          <w:rFonts w:ascii="Arial" w:hAnsi="Arial" w:cs="Arial"/>
        </w:rPr>
        <w:t xml:space="preserve">] </w:t>
      </w:r>
    </w:p>
    <w:p w14:paraId="75366321" w14:textId="77777777" w:rsidR="009174F6" w:rsidRPr="00520064" w:rsidRDefault="009174F6" w:rsidP="009737D2">
      <w:pPr>
        <w:rPr>
          <w:rFonts w:ascii="Arial" w:hAnsi="Arial" w:cs="Arial"/>
        </w:rPr>
      </w:pPr>
    </w:p>
    <w:p w14:paraId="59650703" w14:textId="77777777" w:rsidR="009174F6" w:rsidRPr="00520064" w:rsidRDefault="009174F6" w:rsidP="009737D2">
      <w:pPr>
        <w:rPr>
          <w:rFonts w:ascii="Arial" w:hAnsi="Arial" w:cs="Arial"/>
        </w:rPr>
      </w:pPr>
      <w:r w:rsidRPr="00520064">
        <w:rPr>
          <w:rFonts w:ascii="Arial" w:hAnsi="Arial" w:cs="Arial"/>
        </w:rPr>
        <w:t xml:space="preserve">It has a strong narrative, including elements of ‘Choose Your Own Adventure’ stories, pairing graphics befitting a Visual Novel with classic Point-And-Click mechanics. </w:t>
      </w:r>
    </w:p>
    <w:p w14:paraId="2583B7A8" w14:textId="6F0B0A20" w:rsidR="009174F6" w:rsidRPr="00520064" w:rsidRDefault="009174F6" w:rsidP="009737D2">
      <w:pPr>
        <w:rPr>
          <w:rFonts w:ascii="Arial" w:hAnsi="Arial" w:cs="Arial"/>
        </w:rPr>
      </w:pPr>
      <w:r w:rsidRPr="00520064">
        <w:rPr>
          <w:rFonts w:ascii="Arial" w:hAnsi="Arial" w:cs="Arial"/>
          <w:b/>
          <w:bCs/>
          <w:i/>
          <w:iCs/>
        </w:rPr>
        <w:t>“Beacon Pines”</w:t>
      </w:r>
      <w:r w:rsidRPr="00520064">
        <w:rPr>
          <w:rFonts w:ascii="Arial" w:hAnsi="Arial" w:cs="Arial"/>
        </w:rPr>
        <w:t xml:space="preserve"> follows </w:t>
      </w:r>
      <w:r w:rsidR="00EC6769" w:rsidRPr="00520064">
        <w:rPr>
          <w:rFonts w:ascii="Arial" w:hAnsi="Arial" w:cs="Arial"/>
        </w:rPr>
        <w:t xml:space="preserve">Luka, </w:t>
      </w:r>
      <w:r w:rsidRPr="00520064">
        <w:rPr>
          <w:rFonts w:ascii="Arial" w:hAnsi="Arial" w:cs="Arial"/>
        </w:rPr>
        <w:t xml:space="preserve">a young boy who uncovers secrets about the town where he resides, </w:t>
      </w:r>
      <w:r w:rsidR="00A273F9" w:rsidRPr="00520064">
        <w:rPr>
          <w:rFonts w:ascii="Arial" w:hAnsi="Arial" w:cs="Arial"/>
        </w:rPr>
        <w:t xml:space="preserve">deeply rooted in corporate greed and corruption. </w:t>
      </w:r>
      <w:r w:rsidR="00EC6769" w:rsidRPr="00520064">
        <w:rPr>
          <w:rFonts w:ascii="Arial" w:hAnsi="Arial" w:cs="Arial"/>
        </w:rPr>
        <w:t>This protagonist works</w:t>
      </w:r>
      <w:r w:rsidRPr="00520064">
        <w:rPr>
          <w:rFonts w:ascii="Arial" w:hAnsi="Arial" w:cs="Arial"/>
        </w:rPr>
        <w:t xml:space="preserve"> alongside others to reveal the town is not the original – that it is a carefully crafted replica of a place the citizens remember.</w:t>
      </w:r>
    </w:p>
    <w:p w14:paraId="4A9EE0F5" w14:textId="10DC2F11" w:rsidR="00391C6B" w:rsidRPr="00520064" w:rsidRDefault="009174F6" w:rsidP="009737D2">
      <w:pPr>
        <w:rPr>
          <w:rFonts w:ascii="Arial" w:hAnsi="Arial" w:cs="Arial"/>
        </w:rPr>
      </w:pPr>
      <w:r w:rsidRPr="00520064">
        <w:rPr>
          <w:rFonts w:ascii="Arial" w:hAnsi="Arial" w:cs="Arial"/>
        </w:rPr>
        <w:t xml:space="preserve">The real town was rendered uninhabitable </w:t>
      </w:r>
      <w:r w:rsidR="006C592C" w:rsidRPr="00520064">
        <w:rPr>
          <w:rFonts w:ascii="Arial" w:hAnsi="Arial" w:cs="Arial"/>
        </w:rPr>
        <w:t xml:space="preserve">following </w:t>
      </w:r>
      <w:r w:rsidR="00EC6769" w:rsidRPr="00520064">
        <w:rPr>
          <w:rFonts w:ascii="Arial" w:hAnsi="Arial" w:cs="Arial"/>
        </w:rPr>
        <w:t xml:space="preserve">an incident of </w:t>
      </w:r>
      <w:r w:rsidR="006C592C" w:rsidRPr="00520064">
        <w:rPr>
          <w:rFonts w:ascii="Arial" w:hAnsi="Arial" w:cs="Arial"/>
        </w:rPr>
        <w:t>mishandling hazardous waste</w:t>
      </w:r>
      <w:r w:rsidR="00391C6B" w:rsidRPr="00520064">
        <w:rPr>
          <w:rFonts w:ascii="Arial" w:hAnsi="Arial" w:cs="Arial"/>
        </w:rPr>
        <w:t>, prompting a mass exodus and the</w:t>
      </w:r>
      <w:r w:rsidR="007466A6" w:rsidRPr="00520064">
        <w:rPr>
          <w:rFonts w:ascii="Arial" w:hAnsi="Arial" w:cs="Arial"/>
        </w:rPr>
        <w:t xml:space="preserve"> creati</w:t>
      </w:r>
      <w:r w:rsidR="00391C6B" w:rsidRPr="00520064">
        <w:rPr>
          <w:rFonts w:ascii="Arial" w:hAnsi="Arial" w:cs="Arial"/>
        </w:rPr>
        <w:t>on</w:t>
      </w:r>
      <w:r w:rsidR="00EC6769" w:rsidRPr="00520064">
        <w:rPr>
          <w:rFonts w:ascii="Arial" w:hAnsi="Arial" w:cs="Arial"/>
        </w:rPr>
        <w:t xml:space="preserve"> of</w:t>
      </w:r>
      <w:r w:rsidR="007466A6" w:rsidRPr="00520064">
        <w:rPr>
          <w:rFonts w:ascii="Arial" w:hAnsi="Arial" w:cs="Arial"/>
        </w:rPr>
        <w:t xml:space="preserve"> the ‘current’ town </w:t>
      </w:r>
      <w:r w:rsidR="00B56B8B" w:rsidRPr="00520064">
        <w:rPr>
          <w:rFonts w:ascii="Arial" w:hAnsi="Arial" w:cs="Arial"/>
        </w:rPr>
        <w:t>in the image of the prior</w:t>
      </w:r>
      <w:r w:rsidR="00405479" w:rsidRPr="00520064">
        <w:rPr>
          <w:rFonts w:ascii="Arial" w:hAnsi="Arial" w:cs="Arial"/>
        </w:rPr>
        <w:t xml:space="preserve">. Mirroring real-world issues of waste management, corporate cover-ups and financial </w:t>
      </w:r>
      <w:r w:rsidR="007134EF" w:rsidRPr="00520064">
        <w:rPr>
          <w:rFonts w:ascii="Arial" w:hAnsi="Arial" w:cs="Arial"/>
        </w:rPr>
        <w:t xml:space="preserve">elitism, </w:t>
      </w:r>
      <w:r w:rsidR="00E617DD" w:rsidRPr="00520064">
        <w:rPr>
          <w:rFonts w:ascii="Arial" w:hAnsi="Arial" w:cs="Arial"/>
        </w:rPr>
        <w:t>the narrative</w:t>
      </w:r>
      <w:r w:rsidR="00391C6B" w:rsidRPr="00520064">
        <w:rPr>
          <w:rFonts w:ascii="Arial" w:hAnsi="Arial" w:cs="Arial"/>
        </w:rPr>
        <w:t xml:space="preserve"> tells a story that speaks of societal ills and the innocence of the younger generation to see through the guise of corruption. </w:t>
      </w:r>
    </w:p>
    <w:p w14:paraId="5DD0A0E3" w14:textId="43814463" w:rsidR="009174F6" w:rsidRPr="00520064" w:rsidRDefault="00391C6B" w:rsidP="009737D2">
      <w:pPr>
        <w:rPr>
          <w:rFonts w:ascii="Arial" w:hAnsi="Arial" w:cs="Arial"/>
        </w:rPr>
      </w:pPr>
      <w:r w:rsidRPr="00520064">
        <w:rPr>
          <w:rFonts w:ascii="Arial" w:hAnsi="Arial" w:cs="Arial"/>
        </w:rPr>
        <w:t xml:space="preserve">It raises awareness, intentional or not, to such cases as the </w:t>
      </w:r>
      <w:r w:rsidR="007B23AB" w:rsidRPr="00520064">
        <w:rPr>
          <w:rFonts w:ascii="Arial" w:hAnsi="Arial" w:cs="Arial"/>
        </w:rPr>
        <w:t>“</w:t>
      </w:r>
      <w:r w:rsidRPr="00520064">
        <w:rPr>
          <w:rFonts w:ascii="Arial" w:hAnsi="Arial" w:cs="Arial"/>
        </w:rPr>
        <w:t>Corby Toxic Waste Scandal</w:t>
      </w:r>
      <w:r w:rsidR="007B23AB" w:rsidRPr="00520064">
        <w:rPr>
          <w:rFonts w:ascii="Arial" w:hAnsi="Arial" w:cs="Arial"/>
        </w:rPr>
        <w:t>”</w:t>
      </w:r>
      <w:r w:rsidRPr="00520064">
        <w:rPr>
          <w:rFonts w:ascii="Arial" w:hAnsi="Arial" w:cs="Arial"/>
        </w:rPr>
        <w:t xml:space="preserve"> which was taken to court in 2009, a legal battle </w:t>
      </w:r>
      <w:r w:rsidR="00B24929" w:rsidRPr="00520064">
        <w:rPr>
          <w:rFonts w:ascii="Arial" w:hAnsi="Arial" w:cs="Arial"/>
        </w:rPr>
        <w:t>that took 10+ years to be tried</w:t>
      </w:r>
      <w:r w:rsidR="0076429D" w:rsidRPr="00520064">
        <w:rPr>
          <w:rFonts w:ascii="Arial" w:hAnsi="Arial" w:cs="Arial"/>
        </w:rPr>
        <w:t>. The common people</w:t>
      </w:r>
      <w:r w:rsidR="00EC6769" w:rsidRPr="00520064">
        <w:rPr>
          <w:rFonts w:ascii="Arial" w:hAnsi="Arial" w:cs="Arial"/>
        </w:rPr>
        <w:t xml:space="preserve">, affected by the improper disposal of steelworks waste, </w:t>
      </w:r>
      <w:r w:rsidR="00B24929" w:rsidRPr="00520064">
        <w:rPr>
          <w:rFonts w:ascii="Arial" w:hAnsi="Arial" w:cs="Arial"/>
        </w:rPr>
        <w:t>against</w:t>
      </w:r>
      <w:r w:rsidRPr="00520064">
        <w:rPr>
          <w:rFonts w:ascii="Arial" w:hAnsi="Arial" w:cs="Arial"/>
        </w:rPr>
        <w:t xml:space="preserve"> a large corporation</w:t>
      </w:r>
      <w:r w:rsidR="00EC6769" w:rsidRPr="00520064">
        <w:rPr>
          <w:rFonts w:ascii="Arial" w:hAnsi="Arial" w:cs="Arial"/>
        </w:rPr>
        <w:t>.</w:t>
      </w:r>
      <w:r w:rsidR="00F433D5" w:rsidRPr="00520064">
        <w:rPr>
          <w:rFonts w:ascii="Arial" w:hAnsi="Arial" w:cs="Arial"/>
        </w:rPr>
        <w:t xml:space="preserve"> [</w:t>
      </w:r>
      <w:r w:rsidR="006B26AD" w:rsidRPr="00520064">
        <w:rPr>
          <w:rFonts w:ascii="Arial" w:hAnsi="Arial" w:cs="Arial"/>
        </w:rPr>
        <w:t>15</w:t>
      </w:r>
      <w:r w:rsidR="00F433D5" w:rsidRPr="00520064">
        <w:rPr>
          <w:rFonts w:ascii="Arial" w:hAnsi="Arial" w:cs="Arial"/>
        </w:rPr>
        <w:t>]</w:t>
      </w:r>
    </w:p>
    <w:p w14:paraId="70C3AAFA" w14:textId="51295DBC" w:rsidR="00EC6769" w:rsidRPr="00520064" w:rsidRDefault="00EC6769" w:rsidP="00EC6769">
      <w:pPr>
        <w:rPr>
          <w:rFonts w:ascii="Arial" w:hAnsi="Arial" w:cs="Arial"/>
        </w:rPr>
      </w:pPr>
      <w:r w:rsidRPr="00520064">
        <w:rPr>
          <w:rFonts w:ascii="Arial" w:hAnsi="Arial" w:cs="Arial"/>
        </w:rPr>
        <w:t>The style of play is reminiscent of ‘Choose Your Own Adventure’ books, using words found around the map to fill in blanks in the story, leading to branching storylines and ‘dead ends’.</w:t>
      </w:r>
      <w:r w:rsidR="00F433D5" w:rsidRPr="00520064">
        <w:rPr>
          <w:rFonts w:ascii="Arial" w:hAnsi="Arial" w:cs="Arial"/>
        </w:rPr>
        <w:t xml:space="preserve"> [</w:t>
      </w:r>
      <w:r w:rsidR="006B26AD" w:rsidRPr="00520064">
        <w:rPr>
          <w:rFonts w:ascii="Arial" w:hAnsi="Arial" w:cs="Arial"/>
        </w:rPr>
        <w:t>16</w:t>
      </w:r>
      <w:r w:rsidR="00F433D5" w:rsidRPr="00520064">
        <w:rPr>
          <w:rFonts w:ascii="Arial" w:hAnsi="Arial" w:cs="Arial"/>
        </w:rPr>
        <w:t>]</w:t>
      </w:r>
    </w:p>
    <w:p w14:paraId="4A52996A" w14:textId="375B72D3" w:rsidR="00EC6769" w:rsidRPr="00520064" w:rsidRDefault="00EC6769" w:rsidP="00EC6769">
      <w:pPr>
        <w:rPr>
          <w:rFonts w:ascii="Arial" w:hAnsi="Arial" w:cs="Arial"/>
        </w:rPr>
      </w:pPr>
      <w:r w:rsidRPr="00520064">
        <w:rPr>
          <w:rFonts w:ascii="Arial" w:hAnsi="Arial" w:cs="Arial"/>
        </w:rPr>
        <w:t xml:space="preserve">Being forced to use the ‘wrong’ words allows trial-and-error in a safe environment, teaching the player that mistakes are inevitable and a natural part of learning. Whilst many games focus solely on ‘correct </w:t>
      </w:r>
      <w:proofErr w:type="gramStart"/>
      <w:r w:rsidR="00691357" w:rsidRPr="00520064">
        <w:rPr>
          <w:rFonts w:ascii="Arial" w:hAnsi="Arial" w:cs="Arial"/>
        </w:rPr>
        <w:t>answers’</w:t>
      </w:r>
      <w:proofErr w:type="gramEnd"/>
      <w:r w:rsidRPr="00520064">
        <w:rPr>
          <w:rFonts w:ascii="Arial" w:hAnsi="Arial" w:cs="Arial"/>
        </w:rPr>
        <w:t xml:space="preserve"> and reward only after a set result is achieved, </w:t>
      </w:r>
      <w:r w:rsidRPr="00520064">
        <w:rPr>
          <w:rFonts w:ascii="Arial" w:hAnsi="Arial" w:cs="Arial"/>
          <w:b/>
          <w:bCs/>
          <w:i/>
          <w:iCs/>
        </w:rPr>
        <w:t xml:space="preserve">“Beacon Pines” </w:t>
      </w:r>
      <w:r w:rsidRPr="00520064">
        <w:rPr>
          <w:rFonts w:ascii="Arial" w:hAnsi="Arial" w:cs="Arial"/>
        </w:rPr>
        <w:t xml:space="preserve">provides continued intrigue after unavoidable </w:t>
      </w:r>
      <w:r w:rsidRPr="00520064">
        <w:rPr>
          <w:rFonts w:ascii="Arial" w:hAnsi="Arial" w:cs="Arial"/>
          <w:i/>
          <w:iCs/>
        </w:rPr>
        <w:t>programmed</w:t>
      </w:r>
      <w:r w:rsidRPr="00520064">
        <w:rPr>
          <w:rFonts w:ascii="Arial" w:hAnsi="Arial" w:cs="Arial"/>
        </w:rPr>
        <w:t xml:space="preserve"> ‘failure’.</w:t>
      </w:r>
      <w:r w:rsidR="00F433D5" w:rsidRPr="00520064">
        <w:rPr>
          <w:rFonts w:ascii="Arial" w:hAnsi="Arial" w:cs="Arial"/>
        </w:rPr>
        <w:t xml:space="preserve"> </w:t>
      </w:r>
    </w:p>
    <w:p w14:paraId="5DD45611" w14:textId="3AFDD1FC" w:rsidR="00EC6769" w:rsidRPr="00520064" w:rsidRDefault="00EC6769" w:rsidP="00EC6769">
      <w:pPr>
        <w:rPr>
          <w:rFonts w:ascii="Arial" w:hAnsi="Arial" w:cs="Arial"/>
        </w:rPr>
      </w:pPr>
      <w:r w:rsidRPr="00520064">
        <w:rPr>
          <w:rFonts w:ascii="Arial" w:hAnsi="Arial" w:cs="Arial"/>
        </w:rPr>
        <w:t>The multiple endings are scripted and allow the player to rewind to the last or an earlier set turning point in the narrative to try a different outcome. This creates a staggered dopamine release, resulting in delayed gratification which can build tenacity and positively impact patience tolerance.</w:t>
      </w:r>
      <w:r w:rsidR="00F433D5" w:rsidRPr="00520064">
        <w:rPr>
          <w:rFonts w:ascii="Arial" w:hAnsi="Arial" w:cs="Arial"/>
        </w:rPr>
        <w:t xml:space="preserve"> [</w:t>
      </w:r>
      <w:r w:rsidR="006B26AD" w:rsidRPr="00520064">
        <w:rPr>
          <w:rFonts w:ascii="Arial" w:hAnsi="Arial" w:cs="Arial"/>
        </w:rPr>
        <w:t>17</w:t>
      </w:r>
      <w:r w:rsidR="00F433D5" w:rsidRPr="00520064">
        <w:rPr>
          <w:rFonts w:ascii="Arial" w:hAnsi="Arial" w:cs="Arial"/>
        </w:rPr>
        <w:t>]</w:t>
      </w:r>
    </w:p>
    <w:p w14:paraId="35F6ACDB" w14:textId="366D7E79" w:rsidR="00EC6769" w:rsidRPr="00520064" w:rsidRDefault="00EC6769" w:rsidP="00EC6769">
      <w:pPr>
        <w:rPr>
          <w:rFonts w:ascii="Arial" w:hAnsi="Arial" w:cs="Arial"/>
        </w:rPr>
      </w:pPr>
      <w:r w:rsidRPr="00520064">
        <w:rPr>
          <w:rFonts w:ascii="Arial" w:hAnsi="Arial" w:cs="Arial"/>
        </w:rPr>
        <w:t>These ‘chapters’ also provide organic breaks in the narrative, allowing players to pace their experience and end at a natural closing point rather than keeping them constantly engaged and fostering a lack of moderation common in modern media.</w:t>
      </w:r>
      <w:r w:rsidR="00F433D5" w:rsidRPr="00520064">
        <w:rPr>
          <w:rFonts w:ascii="Arial" w:hAnsi="Arial" w:cs="Arial"/>
        </w:rPr>
        <w:t xml:space="preserve"> [</w:t>
      </w:r>
      <w:r w:rsidR="006B26AD" w:rsidRPr="00520064">
        <w:rPr>
          <w:rFonts w:ascii="Arial" w:hAnsi="Arial" w:cs="Arial"/>
        </w:rPr>
        <w:t>18</w:t>
      </w:r>
      <w:r w:rsidR="00F433D5" w:rsidRPr="00520064">
        <w:rPr>
          <w:rFonts w:ascii="Arial" w:hAnsi="Arial" w:cs="Arial"/>
        </w:rPr>
        <w:t>]</w:t>
      </w:r>
    </w:p>
    <w:p w14:paraId="7CAFF2AE" w14:textId="2D88357B" w:rsidR="007B23AB" w:rsidRPr="00520064" w:rsidRDefault="007B23AB" w:rsidP="00EC6769">
      <w:pPr>
        <w:rPr>
          <w:rFonts w:ascii="Arial" w:hAnsi="Arial" w:cs="Arial"/>
        </w:rPr>
      </w:pPr>
      <w:r w:rsidRPr="00520064">
        <w:rPr>
          <w:rFonts w:ascii="Arial" w:hAnsi="Arial" w:cs="Arial"/>
        </w:rPr>
        <w:t>Like</w:t>
      </w:r>
      <w:r w:rsidR="00A36255" w:rsidRPr="00520064">
        <w:rPr>
          <w:rFonts w:ascii="Arial" w:hAnsi="Arial" w:cs="Arial"/>
        </w:rPr>
        <w:t xml:space="preserve"> </w:t>
      </w:r>
      <w:r w:rsidRPr="00520064">
        <w:rPr>
          <w:rFonts w:ascii="Arial" w:hAnsi="Arial" w:cs="Arial"/>
          <w:b/>
          <w:bCs/>
          <w:i/>
          <w:iCs/>
        </w:rPr>
        <w:t>“</w:t>
      </w:r>
      <w:r w:rsidR="00A36255" w:rsidRPr="00520064">
        <w:rPr>
          <w:rFonts w:ascii="Arial" w:hAnsi="Arial" w:cs="Arial"/>
          <w:b/>
          <w:bCs/>
          <w:i/>
          <w:iCs/>
        </w:rPr>
        <w:t>Alba</w:t>
      </w:r>
      <w:r w:rsidRPr="00520064">
        <w:rPr>
          <w:rFonts w:ascii="Arial" w:hAnsi="Arial" w:cs="Arial"/>
          <w:b/>
          <w:bCs/>
          <w:i/>
          <w:iCs/>
        </w:rPr>
        <w:t>”</w:t>
      </w:r>
      <w:r w:rsidR="00145340" w:rsidRPr="00520064">
        <w:rPr>
          <w:rFonts w:ascii="Arial" w:hAnsi="Arial" w:cs="Arial"/>
        </w:rPr>
        <w:t xml:space="preserve">, </w:t>
      </w:r>
      <w:r w:rsidR="00A36255" w:rsidRPr="00520064">
        <w:rPr>
          <w:rFonts w:ascii="Arial" w:hAnsi="Arial" w:cs="Arial"/>
        </w:rPr>
        <w:t>the main characters are young and whilst there is a d</w:t>
      </w:r>
      <w:r w:rsidRPr="00520064">
        <w:rPr>
          <w:rFonts w:ascii="Arial" w:hAnsi="Arial" w:cs="Arial"/>
        </w:rPr>
        <w:t xml:space="preserve">ifference between them and the older generation in each narrative, both prove the point that the </w:t>
      </w:r>
      <w:r w:rsidRPr="00520064">
        <w:rPr>
          <w:rFonts w:ascii="Arial" w:hAnsi="Arial" w:cs="Arial"/>
        </w:rPr>
        <w:lastRenderedPageBreak/>
        <w:t xml:space="preserve">younger generation </w:t>
      </w:r>
      <w:r w:rsidRPr="00520064">
        <w:rPr>
          <w:rFonts w:ascii="Arial" w:hAnsi="Arial" w:cs="Arial"/>
          <w:i/>
          <w:iCs/>
        </w:rPr>
        <w:t xml:space="preserve">can </w:t>
      </w:r>
      <w:r w:rsidRPr="00520064">
        <w:rPr>
          <w:rFonts w:ascii="Arial" w:hAnsi="Arial" w:cs="Arial"/>
        </w:rPr>
        <w:t>stimulate change, especially when more people are involved.</w:t>
      </w:r>
    </w:p>
    <w:p w14:paraId="13C6C229" w14:textId="2199BE34" w:rsidR="00EC6769" w:rsidRPr="00520064" w:rsidRDefault="007B23AB" w:rsidP="00EC6769">
      <w:pPr>
        <w:rPr>
          <w:rFonts w:ascii="Arial" w:hAnsi="Arial" w:cs="Arial"/>
        </w:rPr>
      </w:pPr>
      <w:r w:rsidRPr="00520064">
        <w:rPr>
          <w:rFonts w:ascii="Arial" w:hAnsi="Arial" w:cs="Arial"/>
        </w:rPr>
        <w:t xml:space="preserve">In </w:t>
      </w:r>
      <w:r w:rsidRPr="00520064">
        <w:rPr>
          <w:rFonts w:ascii="Arial" w:hAnsi="Arial" w:cs="Arial"/>
          <w:b/>
          <w:bCs/>
          <w:i/>
          <w:iCs/>
        </w:rPr>
        <w:t>“Alba”</w:t>
      </w:r>
      <w:r w:rsidRPr="00520064">
        <w:rPr>
          <w:rFonts w:ascii="Arial" w:hAnsi="Arial" w:cs="Arial"/>
        </w:rPr>
        <w:t xml:space="preserve"> the other members of the town are initially ignorant, but willing to make changes for the better as they learn. In </w:t>
      </w:r>
      <w:r w:rsidRPr="00520064">
        <w:rPr>
          <w:rFonts w:ascii="Arial" w:hAnsi="Arial" w:cs="Arial"/>
          <w:b/>
          <w:bCs/>
          <w:i/>
          <w:iCs/>
        </w:rPr>
        <w:t>“Beacon Pines”</w:t>
      </w:r>
      <w:r w:rsidRPr="00520064">
        <w:rPr>
          <w:rFonts w:ascii="Arial" w:hAnsi="Arial" w:cs="Arial"/>
        </w:rPr>
        <w:t>, the rest of the town is rather aware of the situation and simply wish to forget and go about their daily lives. This ‘wilful blindness’ is common in environments where whistleblowing is seen as disrupting the peace, even if it is the correct thing to do. It’s not until someone not ‘in the know’</w:t>
      </w:r>
      <w:r w:rsidR="00691357" w:rsidRPr="00520064">
        <w:rPr>
          <w:rFonts w:ascii="Arial" w:hAnsi="Arial" w:cs="Arial"/>
        </w:rPr>
        <w:t xml:space="preserve">, </w:t>
      </w:r>
      <w:r w:rsidRPr="00520064">
        <w:rPr>
          <w:rFonts w:ascii="Arial" w:hAnsi="Arial" w:cs="Arial"/>
        </w:rPr>
        <w:t>sensing a discrepancy, get</w:t>
      </w:r>
      <w:r w:rsidR="00691357" w:rsidRPr="00520064">
        <w:rPr>
          <w:rFonts w:ascii="Arial" w:hAnsi="Arial" w:cs="Arial"/>
        </w:rPr>
        <w:t>s</w:t>
      </w:r>
      <w:r w:rsidRPr="00520064">
        <w:rPr>
          <w:rFonts w:ascii="Arial" w:hAnsi="Arial" w:cs="Arial"/>
        </w:rPr>
        <w:t xml:space="preserve"> involved that </w:t>
      </w:r>
      <w:r w:rsidR="00691357" w:rsidRPr="00520064">
        <w:rPr>
          <w:rFonts w:ascii="Arial" w:hAnsi="Arial" w:cs="Arial"/>
        </w:rPr>
        <w:t>these pervasive truths are uncovered and justice is directed at those in power who have kept the public silent in fear of speaking out.</w:t>
      </w:r>
      <w:r w:rsidR="00F433D5" w:rsidRPr="00520064">
        <w:rPr>
          <w:rFonts w:ascii="Arial" w:hAnsi="Arial" w:cs="Arial"/>
        </w:rPr>
        <w:t xml:space="preserve"> [</w:t>
      </w:r>
      <w:r w:rsidR="006B26AD" w:rsidRPr="00520064">
        <w:rPr>
          <w:rFonts w:ascii="Arial" w:hAnsi="Arial" w:cs="Arial"/>
        </w:rPr>
        <w:t>19</w:t>
      </w:r>
      <w:r w:rsidR="00F433D5" w:rsidRPr="00520064">
        <w:rPr>
          <w:rFonts w:ascii="Arial" w:hAnsi="Arial" w:cs="Arial"/>
        </w:rPr>
        <w:t>]</w:t>
      </w:r>
    </w:p>
    <w:p w14:paraId="2796B4D3" w14:textId="77777777" w:rsidR="00A36255" w:rsidRDefault="00A36255" w:rsidP="00EC6769">
      <w:pPr>
        <w:rPr>
          <w:rFonts w:ascii="Arial" w:hAnsi="Arial" w:cs="Arial"/>
        </w:rPr>
      </w:pPr>
    </w:p>
    <w:p w14:paraId="436F9095" w14:textId="77777777" w:rsidR="00FD54EF" w:rsidRPr="00520064" w:rsidRDefault="00FD54EF" w:rsidP="00FD54EF">
      <w:pPr>
        <w:rPr>
          <w:rFonts w:ascii="Arial" w:hAnsi="Arial" w:cs="Arial"/>
        </w:rPr>
      </w:pPr>
    </w:p>
    <w:p w14:paraId="2A0A779A" w14:textId="77777777" w:rsidR="00FD54EF" w:rsidRPr="00520064" w:rsidRDefault="00FD54EF" w:rsidP="00FD54EF">
      <w:pPr>
        <w:keepNext/>
        <w:rPr>
          <w:rFonts w:ascii="Arial" w:hAnsi="Arial" w:cs="Arial"/>
        </w:rPr>
      </w:pPr>
      <w:r w:rsidRPr="00520064">
        <w:rPr>
          <w:rFonts w:ascii="Arial" w:hAnsi="Arial" w:cs="Arial"/>
          <w:noProof/>
        </w:rPr>
        <w:drawing>
          <wp:inline distT="0" distB="0" distL="0" distR="0" wp14:anchorId="517A8028" wp14:editId="0315F4AB">
            <wp:extent cx="2371165" cy="1333748"/>
            <wp:effectExtent l="0" t="0" r="0" b="0"/>
            <wp:docPr id="464294411" name="Picture 4" descr="Buy Beacon Pines - PC (S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uy Beacon Pines - PC (Steam)"/>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98038" cy="1348864"/>
                    </a:xfrm>
                    <a:prstGeom prst="rect">
                      <a:avLst/>
                    </a:prstGeom>
                    <a:noFill/>
                    <a:ln>
                      <a:noFill/>
                    </a:ln>
                  </pic:spPr>
                </pic:pic>
              </a:graphicData>
            </a:graphic>
          </wp:inline>
        </w:drawing>
      </w:r>
    </w:p>
    <w:p w14:paraId="6E9B0FC1" w14:textId="73335357" w:rsidR="00FD54EF" w:rsidRPr="00520064" w:rsidRDefault="00FD54EF" w:rsidP="00FD54EF">
      <w:pPr>
        <w:pStyle w:val="Caption"/>
        <w:rPr>
          <w:rFonts w:ascii="Arial" w:hAnsi="Arial" w:cs="Arial"/>
        </w:rPr>
      </w:pPr>
      <w:r w:rsidRPr="00520064">
        <w:rPr>
          <w:rFonts w:ascii="Arial" w:hAnsi="Arial" w:cs="Arial"/>
        </w:rPr>
        <w:t>Figure</w:t>
      </w:r>
      <w:r>
        <w:rPr>
          <w:rFonts w:ascii="Arial" w:hAnsi="Arial" w:cs="Arial"/>
        </w:rPr>
        <w:t xml:space="preserve"> 2.1</w:t>
      </w:r>
      <w:r w:rsidRPr="00520064">
        <w:rPr>
          <w:rFonts w:ascii="Arial" w:hAnsi="Arial" w:cs="Arial"/>
        </w:rPr>
        <w:t xml:space="preserve">: Use of 'Charms' in "Beacon Pines" gameplay, influencing decisions and storylines. </w:t>
      </w:r>
      <w:hyperlink r:id="rId13" w:history="1">
        <w:r w:rsidRPr="00520064">
          <w:rPr>
            <w:rStyle w:val="Hyperlink"/>
            <w:rFonts w:ascii="Arial" w:hAnsi="Arial" w:cs="Arial"/>
          </w:rPr>
          <w:t>https://www.instant-gaming.com/en/16668-buy-beacon-pines-pc-game-steam/?srsltid=AfmBOopTWm5h-Hs702aZc8JI-VdwweE901ooQAgjJ6QSC1dw8lr1EKi8</w:t>
        </w:r>
      </w:hyperlink>
    </w:p>
    <w:p w14:paraId="4DB863E3" w14:textId="77777777" w:rsidR="00FD54EF" w:rsidRPr="00520064" w:rsidRDefault="00FD54EF" w:rsidP="00FD54EF">
      <w:pPr>
        <w:keepNext/>
        <w:rPr>
          <w:rFonts w:ascii="Arial" w:hAnsi="Arial" w:cs="Arial"/>
        </w:rPr>
      </w:pPr>
      <w:r w:rsidRPr="00520064">
        <w:rPr>
          <w:rFonts w:ascii="Arial" w:hAnsi="Arial" w:cs="Arial"/>
          <w:noProof/>
        </w:rPr>
        <w:drawing>
          <wp:inline distT="0" distB="0" distL="0" distR="0" wp14:anchorId="27028E07" wp14:editId="7A50A6A5">
            <wp:extent cx="2608729" cy="1468402"/>
            <wp:effectExtent l="0" t="0" r="1270" b="0"/>
            <wp:docPr id="12804558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35376" cy="1483401"/>
                    </a:xfrm>
                    <a:prstGeom prst="rect">
                      <a:avLst/>
                    </a:prstGeom>
                    <a:noFill/>
                  </pic:spPr>
                </pic:pic>
              </a:graphicData>
            </a:graphic>
          </wp:inline>
        </w:drawing>
      </w:r>
    </w:p>
    <w:p w14:paraId="35DCD036" w14:textId="623DE38A" w:rsidR="00FD54EF" w:rsidRPr="00520064" w:rsidRDefault="00FD54EF" w:rsidP="00FD54EF">
      <w:pPr>
        <w:pStyle w:val="Caption"/>
        <w:rPr>
          <w:rFonts w:ascii="Arial" w:hAnsi="Arial" w:cs="Arial"/>
        </w:rPr>
      </w:pPr>
      <w:r w:rsidRPr="00520064">
        <w:rPr>
          <w:rFonts w:ascii="Arial" w:hAnsi="Arial" w:cs="Arial"/>
        </w:rPr>
        <w:t xml:space="preserve">Figure </w:t>
      </w:r>
      <w:r>
        <w:rPr>
          <w:rFonts w:ascii="Arial" w:hAnsi="Arial" w:cs="Arial"/>
        </w:rPr>
        <w:t>2.2</w:t>
      </w:r>
      <w:r w:rsidRPr="00520064">
        <w:rPr>
          <w:rFonts w:ascii="Arial" w:hAnsi="Arial" w:cs="Arial"/>
        </w:rPr>
        <w:t xml:space="preserve">: Corruption within the town at the hands of the prominent local family. </w:t>
      </w:r>
      <w:hyperlink r:id="rId15" w:history="1">
        <w:r w:rsidRPr="00520064">
          <w:rPr>
            <w:rStyle w:val="Hyperlink"/>
            <w:rFonts w:ascii="Arial" w:hAnsi="Arial" w:cs="Arial"/>
          </w:rPr>
          <w:t>https://www.shacknews.com/article/132338/beacon-pines-review</w:t>
        </w:r>
      </w:hyperlink>
      <w:r w:rsidRPr="00520064">
        <w:rPr>
          <w:rFonts w:ascii="Arial" w:hAnsi="Arial" w:cs="Arial"/>
        </w:rPr>
        <w:t xml:space="preserve"> </w:t>
      </w:r>
    </w:p>
    <w:p w14:paraId="732C6BCD" w14:textId="77777777" w:rsidR="00FD54EF" w:rsidRPr="00520064" w:rsidRDefault="00FD54EF" w:rsidP="00FD54EF">
      <w:pPr>
        <w:rPr>
          <w:rFonts w:ascii="Arial" w:hAnsi="Arial" w:cs="Arial"/>
        </w:rPr>
      </w:pPr>
    </w:p>
    <w:p w14:paraId="0A307C8E" w14:textId="77777777" w:rsidR="00FD54EF" w:rsidRPr="00520064" w:rsidRDefault="00FD54EF" w:rsidP="00FD54EF">
      <w:pPr>
        <w:keepNext/>
        <w:rPr>
          <w:rFonts w:ascii="Arial" w:hAnsi="Arial" w:cs="Arial"/>
        </w:rPr>
      </w:pPr>
      <w:r w:rsidRPr="00520064">
        <w:rPr>
          <w:rFonts w:ascii="Arial" w:hAnsi="Arial" w:cs="Arial"/>
          <w:noProof/>
        </w:rPr>
        <w:lastRenderedPageBreak/>
        <w:drawing>
          <wp:inline distT="0" distB="0" distL="0" distR="0" wp14:anchorId="73D33C67" wp14:editId="14E39826">
            <wp:extent cx="3091904" cy="1739153"/>
            <wp:effectExtent l="0" t="0" r="0" b="0"/>
            <wp:docPr id="518852589" name="Picture 8" descr="Review: Beacon Pines - Choose Your Perfect Ending | GameLus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Review: Beacon Pines - Choose Your Perfect Ending | GameLuster"/>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20084" cy="1755004"/>
                    </a:xfrm>
                    <a:prstGeom prst="rect">
                      <a:avLst/>
                    </a:prstGeom>
                    <a:noFill/>
                    <a:ln>
                      <a:noFill/>
                    </a:ln>
                  </pic:spPr>
                </pic:pic>
              </a:graphicData>
            </a:graphic>
          </wp:inline>
        </w:drawing>
      </w:r>
    </w:p>
    <w:p w14:paraId="1709D2F2" w14:textId="36EBD5C2" w:rsidR="00520064" w:rsidRDefault="00FD54EF" w:rsidP="00FD54EF">
      <w:pPr>
        <w:pStyle w:val="Caption"/>
        <w:rPr>
          <w:rFonts w:ascii="Arial" w:hAnsi="Arial" w:cs="Arial"/>
          <w:noProof/>
        </w:rPr>
      </w:pPr>
      <w:r w:rsidRPr="00520064">
        <w:rPr>
          <w:rFonts w:ascii="Arial" w:hAnsi="Arial" w:cs="Arial"/>
        </w:rPr>
        <w:t>Figur</w:t>
      </w:r>
      <w:r>
        <w:rPr>
          <w:rFonts w:ascii="Arial" w:hAnsi="Arial" w:cs="Arial"/>
        </w:rPr>
        <w:t>e 2.3</w:t>
      </w:r>
      <w:r w:rsidRPr="00520064">
        <w:rPr>
          <w:rFonts w:ascii="Arial" w:hAnsi="Arial" w:cs="Arial"/>
        </w:rPr>
        <w:t xml:space="preserve">: Showcasing the branching dialogue system of the narrative, with the </w:t>
      </w:r>
      <w:r w:rsidRPr="00520064">
        <w:rPr>
          <w:rFonts w:ascii="Arial" w:hAnsi="Arial" w:cs="Arial"/>
          <w:noProof/>
        </w:rPr>
        <w:t xml:space="preserve">storyteller using colloquial language to lighten the blow of the 'dead end'. </w:t>
      </w:r>
      <w:hyperlink r:id="rId17" w:history="1">
        <w:r w:rsidRPr="00520064">
          <w:rPr>
            <w:rStyle w:val="Hyperlink"/>
            <w:rFonts w:ascii="Arial" w:hAnsi="Arial" w:cs="Arial"/>
            <w:noProof/>
          </w:rPr>
          <w:t>https://gameluster.com/review-beacon-pines-choose-your-perfect-ending/</w:t>
        </w:r>
      </w:hyperlink>
      <w:r w:rsidRPr="00520064">
        <w:rPr>
          <w:rFonts w:ascii="Arial" w:hAnsi="Arial" w:cs="Arial"/>
          <w:noProof/>
        </w:rPr>
        <w:t xml:space="preserve"> </w:t>
      </w:r>
    </w:p>
    <w:p w14:paraId="563A6B74" w14:textId="77777777" w:rsidR="00FD54EF" w:rsidRDefault="00FD54EF" w:rsidP="00FD54EF"/>
    <w:p w14:paraId="1DF1E828" w14:textId="77777777" w:rsidR="00FD54EF" w:rsidRPr="00FD54EF" w:rsidRDefault="00FD54EF" w:rsidP="00FD54EF"/>
    <w:p w14:paraId="21195238" w14:textId="52AE1CC9" w:rsidR="00C1637B" w:rsidRPr="00520064" w:rsidRDefault="00C1637B" w:rsidP="00EC6769">
      <w:pPr>
        <w:rPr>
          <w:rFonts w:ascii="Arial" w:hAnsi="Arial" w:cs="Arial"/>
        </w:rPr>
      </w:pPr>
      <w:r w:rsidRPr="00520064">
        <w:rPr>
          <w:rFonts w:ascii="Arial" w:hAnsi="Arial" w:cs="Arial"/>
          <w:b/>
          <w:bCs/>
          <w:i/>
          <w:iCs/>
        </w:rPr>
        <w:t>“Beyond Eyes”</w:t>
      </w:r>
      <w:r w:rsidRPr="00520064">
        <w:rPr>
          <w:rFonts w:ascii="Arial" w:hAnsi="Arial" w:cs="Arial"/>
        </w:rPr>
        <w:t xml:space="preserve">, a </w:t>
      </w:r>
      <w:r w:rsidR="00273A0F" w:rsidRPr="00520064">
        <w:rPr>
          <w:rFonts w:ascii="Arial" w:hAnsi="Arial" w:cs="Arial"/>
        </w:rPr>
        <w:t xml:space="preserve">game for Xbox One, Play Station 4 and Windows released in 2015 </w:t>
      </w:r>
      <w:r w:rsidR="002F7C22" w:rsidRPr="00520064">
        <w:rPr>
          <w:rFonts w:ascii="Arial" w:hAnsi="Arial" w:cs="Arial"/>
        </w:rPr>
        <w:t xml:space="preserve">[20] </w:t>
      </w:r>
      <w:r w:rsidR="00273A0F" w:rsidRPr="00520064">
        <w:rPr>
          <w:rFonts w:ascii="Arial" w:hAnsi="Arial" w:cs="Arial"/>
        </w:rPr>
        <w:t xml:space="preserve">has a unique premise. </w:t>
      </w:r>
    </w:p>
    <w:p w14:paraId="2F37270A" w14:textId="4B322B4F" w:rsidR="00886033" w:rsidRPr="00520064" w:rsidRDefault="00886033" w:rsidP="00EC6769">
      <w:pPr>
        <w:rPr>
          <w:rFonts w:ascii="Arial" w:hAnsi="Arial" w:cs="Arial"/>
        </w:rPr>
      </w:pPr>
      <w:r w:rsidRPr="00520064">
        <w:rPr>
          <w:rFonts w:ascii="Arial" w:hAnsi="Arial" w:cs="Arial"/>
        </w:rPr>
        <w:t xml:space="preserve">Media and games in the past few years have begun to show a trend of </w:t>
      </w:r>
      <w:r w:rsidR="00014263" w:rsidRPr="00520064">
        <w:rPr>
          <w:rFonts w:ascii="Arial" w:hAnsi="Arial" w:cs="Arial"/>
        </w:rPr>
        <w:t xml:space="preserve">focusing on mental health issues and their portrayal </w:t>
      </w:r>
      <w:r w:rsidR="003474E9" w:rsidRPr="00520064">
        <w:rPr>
          <w:rFonts w:ascii="Arial" w:hAnsi="Arial" w:cs="Arial"/>
        </w:rPr>
        <w:t>to</w:t>
      </w:r>
      <w:r w:rsidR="00014263" w:rsidRPr="00520064">
        <w:rPr>
          <w:rFonts w:ascii="Arial" w:hAnsi="Arial" w:cs="Arial"/>
        </w:rPr>
        <w:t xml:space="preserve"> positively affect the publics awareness and empathy towards those living with them. </w:t>
      </w:r>
    </w:p>
    <w:p w14:paraId="049D07E2" w14:textId="3534C24E" w:rsidR="00014263" w:rsidRPr="00520064" w:rsidRDefault="00014263" w:rsidP="00EC6769">
      <w:pPr>
        <w:rPr>
          <w:rFonts w:ascii="Arial" w:hAnsi="Arial" w:cs="Arial"/>
        </w:rPr>
      </w:pPr>
      <w:r w:rsidRPr="00520064">
        <w:rPr>
          <w:rFonts w:ascii="Arial" w:hAnsi="Arial" w:cs="Arial"/>
          <w:b/>
          <w:bCs/>
          <w:i/>
          <w:iCs/>
        </w:rPr>
        <w:t>“Beyond Eyes”</w:t>
      </w:r>
      <w:r w:rsidRPr="00520064">
        <w:rPr>
          <w:rFonts w:ascii="Arial" w:hAnsi="Arial" w:cs="Arial"/>
        </w:rPr>
        <w:t xml:space="preserve">, however, takes the physical disability of blindness and aims to educate sighted people about the experience of being visually impaired.  </w:t>
      </w:r>
    </w:p>
    <w:p w14:paraId="24489DB0" w14:textId="36DFD87B" w:rsidR="00C46652" w:rsidRPr="00520064" w:rsidRDefault="007C6357" w:rsidP="00EC6769">
      <w:pPr>
        <w:rPr>
          <w:rFonts w:ascii="Arial" w:hAnsi="Arial" w:cs="Arial"/>
        </w:rPr>
      </w:pPr>
      <w:r w:rsidRPr="00520064">
        <w:rPr>
          <w:rFonts w:ascii="Arial" w:hAnsi="Arial" w:cs="Arial"/>
        </w:rPr>
        <w:t xml:space="preserve">The creator, Sherida Halatoe, explained in an interview with Bengt Lemme, Editor for </w:t>
      </w:r>
      <w:proofErr w:type="spellStart"/>
      <w:r w:rsidRPr="00520064">
        <w:rPr>
          <w:rFonts w:ascii="Arial" w:hAnsi="Arial" w:cs="Arial"/>
          <w:i/>
          <w:iCs/>
        </w:rPr>
        <w:t>Gamereactor</w:t>
      </w:r>
      <w:proofErr w:type="spellEnd"/>
      <w:r w:rsidRPr="00520064">
        <w:rPr>
          <w:rFonts w:ascii="Arial" w:hAnsi="Arial" w:cs="Arial"/>
          <w:i/>
          <w:iCs/>
        </w:rPr>
        <w:t xml:space="preserve"> TV</w:t>
      </w:r>
      <w:r w:rsidRPr="00520064">
        <w:rPr>
          <w:rFonts w:ascii="Arial" w:hAnsi="Arial" w:cs="Arial"/>
        </w:rPr>
        <w:t xml:space="preserve"> that she “wanted to create a game about empathy…not just having a character that does whatever you want, but responds to the way you treat [them]”. [</w:t>
      </w:r>
      <w:r w:rsidR="002F7C22" w:rsidRPr="00520064">
        <w:rPr>
          <w:rFonts w:ascii="Arial" w:hAnsi="Arial" w:cs="Arial"/>
        </w:rPr>
        <w:t>21</w:t>
      </w:r>
      <w:r w:rsidRPr="00520064">
        <w:rPr>
          <w:rFonts w:ascii="Arial" w:hAnsi="Arial" w:cs="Arial"/>
        </w:rPr>
        <w:t>]</w:t>
      </w:r>
    </w:p>
    <w:p w14:paraId="0DFDF8FB" w14:textId="633C9E24" w:rsidR="00490570" w:rsidRPr="00520064" w:rsidRDefault="00B542C7" w:rsidP="00EC6769">
      <w:pPr>
        <w:rPr>
          <w:rFonts w:ascii="Arial" w:hAnsi="Arial" w:cs="Arial"/>
        </w:rPr>
      </w:pPr>
      <w:r w:rsidRPr="00520064">
        <w:rPr>
          <w:rFonts w:ascii="Arial" w:hAnsi="Arial" w:cs="Arial"/>
        </w:rPr>
        <w:t>Just as</w:t>
      </w:r>
      <w:r w:rsidR="00490570" w:rsidRPr="00520064">
        <w:rPr>
          <w:rFonts w:ascii="Arial" w:hAnsi="Arial" w:cs="Arial"/>
        </w:rPr>
        <w:t xml:space="preserve"> a visually disabled individual would form a mental map of their environment through memory, hearing and touch, the world is revealed to the player through these senses, with some sounds morphing when other inputs give more context. </w:t>
      </w:r>
    </w:p>
    <w:p w14:paraId="42F29847" w14:textId="440B95E9" w:rsidR="006A638E" w:rsidRPr="00520064" w:rsidRDefault="002F7C22" w:rsidP="002F7C22">
      <w:pPr>
        <w:rPr>
          <w:rFonts w:ascii="Arial" w:hAnsi="Arial" w:cs="Arial"/>
        </w:rPr>
      </w:pPr>
      <w:r w:rsidRPr="00520064">
        <w:rPr>
          <w:rFonts w:ascii="Arial" w:hAnsi="Arial" w:cs="Arial"/>
        </w:rPr>
        <w:t xml:space="preserve">The game is cleverly designed to reveal the character’s surroundings through other senses such as hearing and touch, as a visually disabled person would form a mental image of their environment. In some scenes, the visuals change when extra input is acquired through other senses, such as when Rae hears fabric in the wind and assumes it is laundry drying. She soon comes to realise </w:t>
      </w:r>
      <w:r w:rsidRPr="00520064">
        <w:rPr>
          <w:rFonts w:ascii="Arial" w:hAnsi="Arial" w:cs="Arial"/>
        </w:rPr>
        <w:t>the noise emanates from a</w:t>
      </w:r>
      <w:r w:rsidRPr="00520064">
        <w:rPr>
          <w:rFonts w:ascii="Arial" w:hAnsi="Arial" w:cs="Arial"/>
        </w:rPr>
        <w:t xml:space="preserve"> scarecrow when her sense of touch and extra auditory cues (such as the sound of crows) are employed. </w:t>
      </w:r>
      <w:r w:rsidR="006A638E" w:rsidRPr="00520064">
        <w:rPr>
          <w:rFonts w:ascii="Arial" w:hAnsi="Arial" w:cs="Arial"/>
        </w:rPr>
        <w:t xml:space="preserve">Her memory from when her sight was still intact and her knowledge of noises from everyday life bias her immediate assumptions about her surroundings until she has more information to work with. [22] </w:t>
      </w:r>
      <w:r w:rsidR="00472C04" w:rsidRPr="00520064">
        <w:rPr>
          <w:rFonts w:ascii="Arial" w:hAnsi="Arial" w:cs="Arial"/>
        </w:rPr>
        <w:t>[23]</w:t>
      </w:r>
    </w:p>
    <w:p w14:paraId="7BA02A65" w14:textId="13FFA4B6" w:rsidR="002F7C22" w:rsidRPr="00520064" w:rsidRDefault="002F7C22" w:rsidP="002F7C22">
      <w:pPr>
        <w:rPr>
          <w:rFonts w:ascii="Arial" w:hAnsi="Arial" w:cs="Arial"/>
        </w:rPr>
      </w:pPr>
      <w:r w:rsidRPr="00520064">
        <w:rPr>
          <w:rFonts w:ascii="Arial" w:hAnsi="Arial" w:cs="Arial"/>
        </w:rPr>
        <w:lastRenderedPageBreak/>
        <w:t>Additional</w:t>
      </w:r>
      <w:r w:rsidRPr="00520064">
        <w:rPr>
          <w:rFonts w:ascii="Arial" w:hAnsi="Arial" w:cs="Arial"/>
        </w:rPr>
        <w:t xml:space="preserve"> audio, especially persistent ambience such as rain, cause issues for the character, as they muffle and distract from her ability to pin point directional sounds.</w:t>
      </w:r>
      <w:r w:rsidR="006A638E" w:rsidRPr="00520064">
        <w:rPr>
          <w:rFonts w:ascii="Arial" w:hAnsi="Arial" w:cs="Arial"/>
        </w:rPr>
        <w:t xml:space="preserve"> [23]</w:t>
      </w:r>
      <w:r w:rsidRPr="00520064">
        <w:rPr>
          <w:rFonts w:ascii="Arial" w:hAnsi="Arial" w:cs="Arial"/>
        </w:rPr>
        <w:t xml:space="preserve"> </w:t>
      </w:r>
    </w:p>
    <w:p w14:paraId="7B82DA76" w14:textId="5136CBF8" w:rsidR="00A60906" w:rsidRPr="00520064" w:rsidRDefault="00A60906" w:rsidP="00EC6769">
      <w:pPr>
        <w:rPr>
          <w:rFonts w:ascii="Arial" w:hAnsi="Arial" w:cs="Arial"/>
        </w:rPr>
      </w:pPr>
      <w:r w:rsidRPr="00520064">
        <w:rPr>
          <w:rFonts w:ascii="Arial" w:hAnsi="Arial" w:cs="Arial"/>
        </w:rPr>
        <w:t xml:space="preserve">This game also explores her hesitance and fear at many sounds and interactions, such as when she is met by a constantly yapping dog or loud unexpected sounds. </w:t>
      </w:r>
      <w:r w:rsidR="00145340" w:rsidRPr="00520064">
        <w:rPr>
          <w:rFonts w:ascii="Arial" w:hAnsi="Arial" w:cs="Arial"/>
        </w:rPr>
        <w:t>These insecurities are understandable and show the aftermath of a traumatic event, in this case a fireworks accident which robbed her of her sight at a young age. The creator stated in the interview that “…if you force her into situations that are dangerous, she becomes uncomfortable, her body language shuts down…</w:t>
      </w:r>
      <w:r w:rsidR="00B542C7" w:rsidRPr="00520064">
        <w:rPr>
          <w:rFonts w:ascii="Arial" w:hAnsi="Arial" w:cs="Arial"/>
        </w:rPr>
        <w:t>”</w:t>
      </w:r>
      <w:r w:rsidR="0090733C" w:rsidRPr="00520064">
        <w:rPr>
          <w:rFonts w:ascii="Arial" w:hAnsi="Arial" w:cs="Arial"/>
        </w:rPr>
        <w:t xml:space="preserve"> [</w:t>
      </w:r>
      <w:r w:rsidR="006A638E" w:rsidRPr="00520064">
        <w:rPr>
          <w:rFonts w:ascii="Arial" w:hAnsi="Arial" w:cs="Arial"/>
        </w:rPr>
        <w:t>21</w:t>
      </w:r>
      <w:r w:rsidR="0090733C" w:rsidRPr="00520064">
        <w:rPr>
          <w:rFonts w:ascii="Arial" w:hAnsi="Arial" w:cs="Arial"/>
        </w:rPr>
        <w:t>]</w:t>
      </w:r>
      <w:r w:rsidR="00B542C7" w:rsidRPr="00520064">
        <w:rPr>
          <w:rFonts w:ascii="Arial" w:hAnsi="Arial" w:cs="Arial"/>
        </w:rPr>
        <w:t xml:space="preserve">, providing </w:t>
      </w:r>
      <w:r w:rsidR="0090733C" w:rsidRPr="00520064">
        <w:rPr>
          <w:rFonts w:ascii="Arial" w:hAnsi="Arial" w:cs="Arial"/>
        </w:rPr>
        <w:t xml:space="preserve">action and consequence for the player and inciting empathy. </w:t>
      </w:r>
    </w:p>
    <w:p w14:paraId="0ADFA642" w14:textId="0A5D363C" w:rsidR="00B542C7" w:rsidRPr="00520064" w:rsidRDefault="00B542C7" w:rsidP="00B542C7">
      <w:pPr>
        <w:rPr>
          <w:rFonts w:ascii="Arial" w:hAnsi="Arial" w:cs="Arial"/>
        </w:rPr>
      </w:pPr>
      <w:r w:rsidRPr="00520064">
        <w:rPr>
          <w:rFonts w:ascii="Arial" w:hAnsi="Arial" w:cs="Arial"/>
        </w:rPr>
        <w:t xml:space="preserve">One such person affected with sight issues is Catherine Ashley, a writer for </w:t>
      </w:r>
      <w:r w:rsidRPr="00520064">
        <w:rPr>
          <w:rFonts w:ascii="Arial" w:hAnsi="Arial" w:cs="Arial"/>
          <w:i/>
          <w:iCs/>
        </w:rPr>
        <w:t xml:space="preserve">Girls </w:t>
      </w:r>
      <w:proofErr w:type="gramStart"/>
      <w:r w:rsidRPr="00520064">
        <w:rPr>
          <w:rFonts w:ascii="Arial" w:hAnsi="Arial" w:cs="Arial"/>
          <w:i/>
          <w:iCs/>
        </w:rPr>
        <w:t>On</w:t>
      </w:r>
      <w:proofErr w:type="gramEnd"/>
      <w:r w:rsidRPr="00520064">
        <w:rPr>
          <w:rFonts w:ascii="Arial" w:hAnsi="Arial" w:cs="Arial"/>
          <w:i/>
          <w:iCs/>
        </w:rPr>
        <w:t xml:space="preserve"> Games,</w:t>
      </w:r>
      <w:r w:rsidRPr="00520064">
        <w:rPr>
          <w:rFonts w:ascii="Arial" w:hAnsi="Arial" w:cs="Arial"/>
        </w:rPr>
        <w:t xml:space="preserve"> whose sight is severely impaired but improved with the use of glasses. She stated in her review that “narratives of blindness are few and far apart, and many portrayals are negative”</w:t>
      </w:r>
      <w:r w:rsidR="0090733C" w:rsidRPr="00520064">
        <w:rPr>
          <w:rFonts w:ascii="Arial" w:hAnsi="Arial" w:cs="Arial"/>
        </w:rPr>
        <w:t xml:space="preserve"> [</w:t>
      </w:r>
      <w:r w:rsidR="006A638E" w:rsidRPr="00520064">
        <w:rPr>
          <w:rFonts w:ascii="Arial" w:hAnsi="Arial" w:cs="Arial"/>
        </w:rPr>
        <w:t>24</w:t>
      </w:r>
      <w:r w:rsidR="0090733C" w:rsidRPr="00520064">
        <w:rPr>
          <w:rFonts w:ascii="Arial" w:hAnsi="Arial" w:cs="Arial"/>
        </w:rPr>
        <w:t>]</w:t>
      </w:r>
      <w:r w:rsidRPr="00520064">
        <w:rPr>
          <w:rFonts w:ascii="Arial" w:hAnsi="Arial" w:cs="Arial"/>
        </w:rPr>
        <w:t>, highlighting the disconnect between the sighted world that focuses heavily on graphics and those who have issues with vision</w:t>
      </w:r>
      <w:r w:rsidR="0090733C" w:rsidRPr="00520064">
        <w:rPr>
          <w:rFonts w:ascii="Arial" w:hAnsi="Arial" w:cs="Arial"/>
        </w:rPr>
        <w:t xml:space="preserve">. These individuals are </w:t>
      </w:r>
      <w:r w:rsidRPr="00520064">
        <w:rPr>
          <w:rFonts w:ascii="Arial" w:hAnsi="Arial" w:cs="Arial"/>
        </w:rPr>
        <w:t>often marginalised or viewed as ‘other’ due to their inability to engage with this widely used medium.</w:t>
      </w:r>
    </w:p>
    <w:p w14:paraId="43F523CC" w14:textId="2FD2A44D" w:rsidR="0090733C" w:rsidRPr="00520064" w:rsidRDefault="0090733C" w:rsidP="00B542C7">
      <w:pPr>
        <w:rPr>
          <w:rFonts w:ascii="Arial" w:hAnsi="Arial" w:cs="Arial"/>
        </w:rPr>
      </w:pPr>
      <w:r w:rsidRPr="00520064">
        <w:rPr>
          <w:rFonts w:ascii="Arial" w:hAnsi="Arial" w:cs="Arial"/>
        </w:rPr>
        <w:t xml:space="preserve">The use of the cat and the plot of the game in venturing further afield and outside of the character’s comfort zone </w:t>
      </w:r>
      <w:r w:rsidR="00472C04" w:rsidRPr="00520064">
        <w:rPr>
          <w:rFonts w:ascii="Arial" w:hAnsi="Arial" w:cs="Arial"/>
        </w:rPr>
        <w:t xml:space="preserve">[22] </w:t>
      </w:r>
      <w:r w:rsidRPr="00520064">
        <w:rPr>
          <w:rFonts w:ascii="Arial" w:hAnsi="Arial" w:cs="Arial"/>
        </w:rPr>
        <w:t xml:space="preserve">accentuates the role of routine and predictability in the lives of those affected by vision loss, as Nani was a constant in Rae’s life and would assist in her time perception. The loss of this staple adds to her disorientation and moves her to act in a way that she usually wouldn’t </w:t>
      </w:r>
      <w:proofErr w:type="gramStart"/>
      <w:r w:rsidRPr="00520064">
        <w:rPr>
          <w:rFonts w:ascii="Arial" w:hAnsi="Arial" w:cs="Arial"/>
        </w:rPr>
        <w:t>in order to</w:t>
      </w:r>
      <w:proofErr w:type="gramEnd"/>
      <w:r w:rsidRPr="00520064">
        <w:rPr>
          <w:rFonts w:ascii="Arial" w:hAnsi="Arial" w:cs="Arial"/>
        </w:rPr>
        <w:t xml:space="preserve"> regain a sense of normality. </w:t>
      </w:r>
      <w:r w:rsidR="006A638E" w:rsidRPr="00520064">
        <w:rPr>
          <w:rFonts w:ascii="Arial" w:hAnsi="Arial" w:cs="Arial"/>
        </w:rPr>
        <w:t>[25]</w:t>
      </w:r>
    </w:p>
    <w:p w14:paraId="507A5C9A" w14:textId="77777777" w:rsidR="00DE05EC" w:rsidRDefault="00DE05EC" w:rsidP="00B542C7">
      <w:pPr>
        <w:rPr>
          <w:rFonts w:ascii="Arial" w:hAnsi="Arial" w:cs="Arial"/>
        </w:rPr>
      </w:pPr>
    </w:p>
    <w:p w14:paraId="3EC72B4D" w14:textId="77777777" w:rsidR="00684DCB" w:rsidRDefault="00684DCB" w:rsidP="00684DCB">
      <w:pPr>
        <w:keepNext/>
      </w:pPr>
      <w:r>
        <w:rPr>
          <w:rFonts w:ascii="Arial" w:hAnsi="Arial" w:cs="Arial"/>
          <w:noProof/>
        </w:rPr>
        <w:drawing>
          <wp:inline distT="0" distB="0" distL="0" distR="0" wp14:anchorId="505ACC47" wp14:editId="558CDE3F">
            <wp:extent cx="1288719" cy="1501588"/>
            <wp:effectExtent l="0" t="0" r="6985" b="3810"/>
            <wp:docPr id="2562106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295685" cy="1509704"/>
                    </a:xfrm>
                    <a:prstGeom prst="rect">
                      <a:avLst/>
                    </a:prstGeom>
                    <a:noFill/>
                  </pic:spPr>
                </pic:pic>
              </a:graphicData>
            </a:graphic>
          </wp:inline>
        </w:drawing>
      </w:r>
    </w:p>
    <w:p w14:paraId="76F387FD" w14:textId="760A8CDF" w:rsidR="00684DCB" w:rsidRDefault="00684DCB" w:rsidP="00684DCB">
      <w:pPr>
        <w:pStyle w:val="Caption"/>
        <w:rPr>
          <w:rFonts w:ascii="Arial" w:hAnsi="Arial" w:cs="Arial"/>
        </w:rPr>
      </w:pPr>
      <w:r>
        <w:t xml:space="preserve">Figure </w:t>
      </w:r>
      <w:r w:rsidR="007959D7">
        <w:t>3.1:</w:t>
      </w:r>
      <w:r>
        <w:t xml:space="preserve"> Showing fear at an unexpected obstacle. When the </w:t>
      </w:r>
      <w:r w:rsidR="005F3112">
        <w:t>initial</w:t>
      </w:r>
      <w:r>
        <w:t xml:space="preserve"> perception does not align with the reality. </w:t>
      </w:r>
      <w:r w:rsidRPr="005C6CE5">
        <w:t>https://www.steamcardexchange.net/index.php?gamepage-appid-356050</w:t>
      </w:r>
    </w:p>
    <w:p w14:paraId="48485960" w14:textId="77777777" w:rsidR="007959D7" w:rsidRDefault="007959D7" w:rsidP="007959D7">
      <w:pPr>
        <w:keepNext/>
      </w:pPr>
      <w:r>
        <w:rPr>
          <w:noProof/>
        </w:rPr>
        <w:lastRenderedPageBreak/>
        <w:drawing>
          <wp:inline distT="0" distB="0" distL="0" distR="0" wp14:anchorId="61C06D63" wp14:editId="295A0E8B">
            <wp:extent cx="2860040" cy="1600200"/>
            <wp:effectExtent l="0" t="0" r="0" b="0"/>
            <wp:docPr id="974332452" name="Picture 3" descr="Beyond Eyes Review - Gamecritic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yond Eyes Review - Gamecritics.co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860040" cy="1600200"/>
                    </a:xfrm>
                    <a:prstGeom prst="rect">
                      <a:avLst/>
                    </a:prstGeom>
                    <a:noFill/>
                    <a:ln>
                      <a:noFill/>
                    </a:ln>
                  </pic:spPr>
                </pic:pic>
              </a:graphicData>
            </a:graphic>
          </wp:inline>
        </w:drawing>
      </w:r>
    </w:p>
    <w:p w14:paraId="733AB624" w14:textId="44868DD4" w:rsidR="00684DCB" w:rsidRDefault="007959D7" w:rsidP="007959D7">
      <w:pPr>
        <w:pStyle w:val="Caption"/>
      </w:pPr>
      <w:r>
        <w:t xml:space="preserve">Figure 3.2: Ambient sound causing sensory restriction, visually portrayed. </w:t>
      </w:r>
      <w:hyperlink r:id="rId20" w:history="1">
        <w:r w:rsidRPr="00B74D81">
          <w:rPr>
            <w:rStyle w:val="Hyperlink"/>
          </w:rPr>
          <w:t>https://gamecritics.com/brad-gallaway/beyond-eyes-review/</w:t>
        </w:r>
      </w:hyperlink>
      <w:r>
        <w:t xml:space="preserve"> </w:t>
      </w:r>
    </w:p>
    <w:p w14:paraId="2E46660A" w14:textId="77777777" w:rsidR="007959D7" w:rsidRDefault="007959D7" w:rsidP="007959D7">
      <w:pPr>
        <w:keepNext/>
      </w:pPr>
      <w:r>
        <w:rPr>
          <w:noProof/>
        </w:rPr>
        <w:drawing>
          <wp:inline distT="0" distB="0" distL="0" distR="0" wp14:anchorId="0EE0ED72" wp14:editId="0C04F3FB">
            <wp:extent cx="2857500" cy="1600200"/>
            <wp:effectExtent l="0" t="0" r="0" b="0"/>
            <wp:docPr id="158757198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pic:spPr>
                </pic:pic>
              </a:graphicData>
            </a:graphic>
          </wp:inline>
        </w:drawing>
      </w:r>
    </w:p>
    <w:p w14:paraId="4A91B97D" w14:textId="3743B58B" w:rsidR="007959D7" w:rsidRPr="007959D7" w:rsidRDefault="007959D7" w:rsidP="007959D7">
      <w:pPr>
        <w:pStyle w:val="Caption"/>
      </w:pPr>
      <w:r>
        <w:t>Figure 3.3: A larger visual representation, a nod towards a place that the protagonist remembers from before her accident.</w:t>
      </w:r>
      <w:r w:rsidRPr="007959D7">
        <w:t xml:space="preserve"> </w:t>
      </w:r>
      <w:hyperlink r:id="rId22" w:history="1">
        <w:r w:rsidRPr="00B74D81">
          <w:rPr>
            <w:rStyle w:val="Hyperlink"/>
          </w:rPr>
          <w:t>https://videochums.com/review/beyond-eyes</w:t>
        </w:r>
      </w:hyperlink>
      <w:r>
        <w:t xml:space="preserve"> </w:t>
      </w:r>
    </w:p>
    <w:p w14:paraId="006476C8" w14:textId="77777777" w:rsidR="00684DCB" w:rsidRDefault="00684DCB" w:rsidP="00B542C7">
      <w:pPr>
        <w:rPr>
          <w:rFonts w:ascii="Arial" w:hAnsi="Arial" w:cs="Arial"/>
        </w:rPr>
      </w:pPr>
    </w:p>
    <w:p w14:paraId="3333B648" w14:textId="77777777" w:rsidR="00D51028" w:rsidRPr="00520064" w:rsidRDefault="00D51028" w:rsidP="00B542C7">
      <w:pPr>
        <w:rPr>
          <w:rFonts w:ascii="Arial" w:hAnsi="Arial" w:cs="Arial"/>
        </w:rPr>
      </w:pPr>
    </w:p>
    <w:p w14:paraId="7921A622" w14:textId="32CC8317" w:rsidR="00DE05EC" w:rsidRPr="00520064" w:rsidRDefault="00DE05EC" w:rsidP="00B542C7">
      <w:pPr>
        <w:rPr>
          <w:rFonts w:ascii="Arial" w:hAnsi="Arial" w:cs="Arial"/>
        </w:rPr>
      </w:pPr>
      <w:r w:rsidRPr="00520064">
        <w:rPr>
          <w:rFonts w:ascii="Arial" w:hAnsi="Arial" w:cs="Arial"/>
        </w:rPr>
        <w:t xml:space="preserve">In each of these case studies, I have aimed to prove that a wide variety of games, even when not necessarily considered ‘educational’ can have positive and </w:t>
      </w:r>
      <w:r w:rsidR="00520064" w:rsidRPr="00520064">
        <w:rPr>
          <w:rFonts w:ascii="Arial" w:hAnsi="Arial" w:cs="Arial"/>
        </w:rPr>
        <w:t>thought-provoking</w:t>
      </w:r>
      <w:r w:rsidRPr="00520064">
        <w:rPr>
          <w:rFonts w:ascii="Arial" w:hAnsi="Arial" w:cs="Arial"/>
        </w:rPr>
        <w:t xml:space="preserve"> impacts on a large scale, affecting a diverse audience and promoting understanding and empathy. Not only are games and media </w:t>
      </w:r>
      <w:proofErr w:type="gramStart"/>
      <w:r w:rsidRPr="00520064">
        <w:rPr>
          <w:rFonts w:ascii="Arial" w:hAnsi="Arial" w:cs="Arial"/>
        </w:rPr>
        <w:t>as a whole a</w:t>
      </w:r>
      <w:proofErr w:type="gramEnd"/>
      <w:r w:rsidRPr="00520064">
        <w:rPr>
          <w:rFonts w:ascii="Arial" w:hAnsi="Arial" w:cs="Arial"/>
        </w:rPr>
        <w:t xml:space="preserve"> machine to entertain, </w:t>
      </w:r>
      <w:r w:rsidR="00520064" w:rsidRPr="00520064">
        <w:rPr>
          <w:rFonts w:ascii="Arial" w:hAnsi="Arial" w:cs="Arial"/>
        </w:rPr>
        <w:t>but they are also</w:t>
      </w:r>
      <w:r w:rsidRPr="00520064">
        <w:rPr>
          <w:rFonts w:ascii="Arial" w:hAnsi="Arial" w:cs="Arial"/>
        </w:rPr>
        <w:t xml:space="preserve"> an art form and an opportunity for a multitude of voices to </w:t>
      </w:r>
      <w:r w:rsidR="002F7C22" w:rsidRPr="00520064">
        <w:rPr>
          <w:rFonts w:ascii="Arial" w:hAnsi="Arial" w:cs="Arial"/>
        </w:rPr>
        <w:t>express their opinions, experiences and ideas.</w:t>
      </w:r>
    </w:p>
    <w:p w14:paraId="5C908EDA" w14:textId="0985DE8C" w:rsidR="003D0130" w:rsidRPr="00520064" w:rsidRDefault="002F7C22" w:rsidP="009737D2">
      <w:pPr>
        <w:rPr>
          <w:rFonts w:ascii="Arial" w:hAnsi="Arial" w:cs="Arial"/>
        </w:rPr>
      </w:pPr>
      <w:r w:rsidRPr="00520064">
        <w:rPr>
          <w:rFonts w:ascii="Arial" w:hAnsi="Arial" w:cs="Arial"/>
        </w:rPr>
        <w:t>Many of such games cover several of these areas simultaneously when studied and perceived in their full capacity.</w:t>
      </w:r>
    </w:p>
    <w:p w14:paraId="197C2277" w14:textId="77777777" w:rsidR="003D0130" w:rsidRPr="00520064" w:rsidRDefault="003D0130" w:rsidP="009737D2">
      <w:pPr>
        <w:rPr>
          <w:rFonts w:ascii="Arial" w:hAnsi="Arial" w:cs="Arial"/>
        </w:rPr>
      </w:pPr>
    </w:p>
    <w:p w14:paraId="2E3CA674" w14:textId="77777777" w:rsidR="00520064" w:rsidRPr="00520064" w:rsidRDefault="00520064" w:rsidP="009737D2">
      <w:pPr>
        <w:rPr>
          <w:rFonts w:ascii="Arial" w:hAnsi="Arial" w:cs="Arial"/>
        </w:rPr>
      </w:pPr>
    </w:p>
    <w:p w14:paraId="5E4A88CE" w14:textId="77777777" w:rsidR="00520064" w:rsidRDefault="00520064" w:rsidP="009737D2">
      <w:pPr>
        <w:rPr>
          <w:rFonts w:ascii="Arial" w:hAnsi="Arial" w:cs="Arial"/>
        </w:rPr>
      </w:pPr>
    </w:p>
    <w:p w14:paraId="6D2FB13A" w14:textId="77777777" w:rsidR="00FD54EF" w:rsidRDefault="00FD54EF" w:rsidP="009737D2">
      <w:pPr>
        <w:rPr>
          <w:rFonts w:ascii="Arial" w:hAnsi="Arial" w:cs="Arial"/>
        </w:rPr>
      </w:pPr>
    </w:p>
    <w:p w14:paraId="29F02EA8" w14:textId="77777777" w:rsidR="00FD54EF" w:rsidRDefault="00FD54EF" w:rsidP="009737D2">
      <w:pPr>
        <w:rPr>
          <w:rFonts w:ascii="Arial" w:hAnsi="Arial" w:cs="Arial"/>
        </w:rPr>
      </w:pPr>
    </w:p>
    <w:p w14:paraId="36C51C57" w14:textId="77777777" w:rsidR="00D51028" w:rsidRDefault="00D51028" w:rsidP="009737D2">
      <w:pPr>
        <w:rPr>
          <w:rFonts w:ascii="Arial" w:hAnsi="Arial" w:cs="Arial"/>
        </w:rPr>
      </w:pPr>
    </w:p>
    <w:p w14:paraId="2DB1B117" w14:textId="77777777" w:rsidR="00FD54EF" w:rsidRPr="00520064" w:rsidRDefault="00FD54EF" w:rsidP="009737D2">
      <w:pPr>
        <w:rPr>
          <w:rFonts w:ascii="Arial" w:hAnsi="Arial" w:cs="Arial"/>
        </w:rPr>
      </w:pPr>
    </w:p>
    <w:p w14:paraId="027331C4" w14:textId="3A530B3A" w:rsidR="003D0130" w:rsidRPr="00520064" w:rsidRDefault="00520064" w:rsidP="009737D2">
      <w:pPr>
        <w:rPr>
          <w:rFonts w:ascii="Arial" w:hAnsi="Arial" w:cs="Arial"/>
          <w:b/>
          <w:bCs/>
          <w:i/>
          <w:iCs/>
          <w:sz w:val="40"/>
          <w:szCs w:val="40"/>
          <w:u w:val="single"/>
        </w:rPr>
      </w:pPr>
      <w:r w:rsidRPr="00520064">
        <w:rPr>
          <w:rFonts w:ascii="Arial" w:hAnsi="Arial" w:cs="Arial"/>
          <w:b/>
          <w:bCs/>
          <w:i/>
          <w:iCs/>
          <w:sz w:val="40"/>
          <w:szCs w:val="40"/>
          <w:u w:val="single"/>
        </w:rPr>
        <w:t>Bibliography</w:t>
      </w:r>
    </w:p>
    <w:p w14:paraId="73C8E1B4" w14:textId="77777777" w:rsidR="00520064" w:rsidRPr="00520064" w:rsidRDefault="00520064" w:rsidP="009737D2">
      <w:pPr>
        <w:rPr>
          <w:rFonts w:ascii="Arial" w:hAnsi="Arial" w:cs="Arial"/>
        </w:rPr>
      </w:pPr>
    </w:p>
    <w:p w14:paraId="494B9F99" w14:textId="77777777" w:rsidR="00B76FDA" w:rsidRPr="00520064" w:rsidRDefault="00B76FDA" w:rsidP="00B76FDA">
      <w:pPr>
        <w:rPr>
          <w:rFonts w:ascii="Arial" w:hAnsi="Arial" w:cs="Arial"/>
        </w:rPr>
      </w:pPr>
      <w:r w:rsidRPr="00520064">
        <w:rPr>
          <w:rFonts w:ascii="Arial" w:hAnsi="Arial" w:cs="Arial"/>
        </w:rPr>
        <w:t xml:space="preserve">[1] Peter. A. Piccione, “In Search of the Meaning of Senet,” Research Paper, </w:t>
      </w:r>
      <w:r w:rsidRPr="00520064">
        <w:rPr>
          <w:rFonts w:ascii="Arial" w:hAnsi="Arial" w:cs="Arial"/>
          <w:i/>
          <w:iCs/>
        </w:rPr>
        <w:t>College of Charleston</w:t>
      </w:r>
      <w:r w:rsidRPr="00520064">
        <w:rPr>
          <w:rFonts w:ascii="Arial" w:hAnsi="Arial" w:cs="Arial"/>
        </w:rPr>
        <w:t xml:space="preserve">, Aug.16, 2003. Accessed: Apr. 19, 2026. [Online]. Available: </w:t>
      </w:r>
      <w:hyperlink r:id="rId23" w:history="1">
        <w:r w:rsidRPr="00520064">
          <w:rPr>
            <w:rStyle w:val="Hyperlink"/>
            <w:rFonts w:ascii="Arial" w:hAnsi="Arial" w:cs="Arial"/>
          </w:rPr>
          <w:t>https://piccionep.people.charleston.edu/piccione_senet.pdf</w:t>
        </w:r>
      </w:hyperlink>
      <w:r w:rsidRPr="00520064">
        <w:rPr>
          <w:rFonts w:ascii="Arial" w:hAnsi="Arial" w:cs="Arial"/>
        </w:rPr>
        <w:t xml:space="preserve"> </w:t>
      </w:r>
    </w:p>
    <w:p w14:paraId="753690F0" w14:textId="77777777" w:rsidR="00B76FDA" w:rsidRPr="00520064" w:rsidRDefault="00B76FDA" w:rsidP="00B76FDA">
      <w:pPr>
        <w:rPr>
          <w:rFonts w:ascii="Arial" w:hAnsi="Arial" w:cs="Arial"/>
        </w:rPr>
      </w:pPr>
      <w:r w:rsidRPr="00520064">
        <w:rPr>
          <w:rFonts w:ascii="Arial" w:hAnsi="Arial" w:cs="Arial"/>
        </w:rPr>
        <w:t>[2] W. Crist, “Passing from the Middle to the New Kingdom: A Senet Board in the Rosicrucian Museum,” </w:t>
      </w:r>
      <w:r w:rsidRPr="00520064">
        <w:rPr>
          <w:rFonts w:ascii="Arial" w:hAnsi="Arial" w:cs="Arial"/>
          <w:i/>
          <w:iCs/>
        </w:rPr>
        <w:t>The Journal of Egyptian Archaeology</w:t>
      </w:r>
      <w:r w:rsidRPr="00520064">
        <w:rPr>
          <w:rFonts w:ascii="Arial" w:hAnsi="Arial" w:cs="Arial"/>
        </w:rPr>
        <w:t xml:space="preserve">, vol. 105, no. 1, p. 030751331989628, </w:t>
      </w:r>
      <w:r w:rsidRPr="00520064">
        <w:rPr>
          <w:rFonts w:ascii="Arial" w:hAnsi="Arial" w:cs="Arial"/>
          <w:i/>
          <w:iCs/>
        </w:rPr>
        <w:t>Sage Journals</w:t>
      </w:r>
      <w:r w:rsidRPr="00520064">
        <w:rPr>
          <w:rFonts w:ascii="Arial" w:hAnsi="Arial" w:cs="Arial"/>
        </w:rPr>
        <w:t xml:space="preserve">, Jan. 2020. Accessed: Apr. 19, 2026. [Online]. Available: </w:t>
      </w:r>
      <w:hyperlink r:id="rId24" w:history="1">
        <w:r w:rsidRPr="00520064">
          <w:rPr>
            <w:rStyle w:val="Hyperlink"/>
            <w:rFonts w:ascii="Arial" w:hAnsi="Arial" w:cs="Arial"/>
          </w:rPr>
          <w:t>https://doi.org/10.1177/0307513319896288</w:t>
        </w:r>
      </w:hyperlink>
      <w:r w:rsidRPr="00520064">
        <w:rPr>
          <w:rFonts w:ascii="Arial" w:hAnsi="Arial" w:cs="Arial"/>
        </w:rPr>
        <w:t xml:space="preserve"> </w:t>
      </w:r>
    </w:p>
    <w:p w14:paraId="496337A8" w14:textId="77777777" w:rsidR="00B76FDA" w:rsidRPr="00520064" w:rsidRDefault="00B76FDA" w:rsidP="00B76FDA">
      <w:pPr>
        <w:rPr>
          <w:rFonts w:ascii="Arial" w:hAnsi="Arial" w:cs="Arial"/>
        </w:rPr>
      </w:pPr>
      <w:r w:rsidRPr="00520064">
        <w:rPr>
          <w:rFonts w:ascii="Arial" w:hAnsi="Arial" w:cs="Arial"/>
        </w:rPr>
        <w:t>[3] V. Usher, “Why immersion in video games is so strong,” </w:t>
      </w:r>
      <w:r w:rsidRPr="00520064">
        <w:rPr>
          <w:rFonts w:ascii="Arial" w:hAnsi="Arial" w:cs="Arial"/>
          <w:i/>
          <w:iCs/>
        </w:rPr>
        <w:t>GingerMay Marketing</w:t>
      </w:r>
      <w:r w:rsidRPr="00520064">
        <w:rPr>
          <w:rFonts w:ascii="Arial" w:hAnsi="Arial" w:cs="Arial"/>
        </w:rPr>
        <w:t xml:space="preserve">, Jul. 14, 2020. Accessed: Apr. 20, 2026. [Online]. Available: </w:t>
      </w:r>
      <w:hyperlink r:id="rId25" w:history="1">
        <w:r w:rsidRPr="00520064">
          <w:rPr>
            <w:rStyle w:val="Hyperlink"/>
            <w:rFonts w:ascii="Arial" w:hAnsi="Arial" w:cs="Arial"/>
          </w:rPr>
          <w:t>https://teamgingermay.com/why-immersion-in-video-games-is-so-strong/</w:t>
        </w:r>
      </w:hyperlink>
      <w:r w:rsidRPr="00520064">
        <w:rPr>
          <w:rFonts w:ascii="Arial" w:hAnsi="Arial" w:cs="Arial"/>
        </w:rPr>
        <w:t xml:space="preserve"> </w:t>
      </w:r>
    </w:p>
    <w:p w14:paraId="7E5AF43B" w14:textId="51426A33" w:rsidR="00B76FDA" w:rsidRPr="00520064" w:rsidRDefault="00B76FDA" w:rsidP="00B76FDA">
      <w:pPr>
        <w:rPr>
          <w:rFonts w:ascii="Arial" w:hAnsi="Arial" w:cs="Arial"/>
        </w:rPr>
      </w:pPr>
      <w:r w:rsidRPr="00520064">
        <w:rPr>
          <w:rFonts w:ascii="Arial" w:hAnsi="Arial" w:cs="Arial"/>
        </w:rPr>
        <w:t>[4] “Alba: A Wildlife Adventure,” </w:t>
      </w:r>
      <w:r w:rsidRPr="00520064">
        <w:rPr>
          <w:rFonts w:ascii="Arial" w:hAnsi="Arial" w:cs="Arial"/>
          <w:i/>
          <w:iCs/>
        </w:rPr>
        <w:t>Ustwogames.co.uk</w:t>
      </w:r>
      <w:r w:rsidRPr="00520064">
        <w:rPr>
          <w:rFonts w:ascii="Arial" w:hAnsi="Arial" w:cs="Arial"/>
        </w:rPr>
        <w:t>, 2024. Accessed:</w:t>
      </w:r>
      <w:r w:rsidR="00E7688C">
        <w:rPr>
          <w:rFonts w:ascii="Arial" w:hAnsi="Arial" w:cs="Arial"/>
        </w:rPr>
        <w:t xml:space="preserve"> Apr. 20, 2026.</w:t>
      </w:r>
      <w:r w:rsidRPr="00520064">
        <w:rPr>
          <w:rFonts w:ascii="Arial" w:hAnsi="Arial" w:cs="Arial"/>
        </w:rPr>
        <w:t xml:space="preserve"> [Online]. Available: </w:t>
      </w:r>
      <w:hyperlink r:id="rId26" w:history="1">
        <w:r w:rsidRPr="00520064">
          <w:rPr>
            <w:rStyle w:val="Hyperlink"/>
            <w:rFonts w:ascii="Arial" w:hAnsi="Arial" w:cs="Arial"/>
          </w:rPr>
          <w:t>https://ustwogames.co.uk/our-games/alba-a-wildlife-adventure/</w:t>
        </w:r>
      </w:hyperlink>
      <w:r w:rsidRPr="00520064">
        <w:rPr>
          <w:rFonts w:ascii="Arial" w:hAnsi="Arial" w:cs="Arial"/>
        </w:rPr>
        <w:t xml:space="preserve"> </w:t>
      </w:r>
    </w:p>
    <w:p w14:paraId="0258713A" w14:textId="60159EB9" w:rsidR="00B76FDA" w:rsidRPr="00520064" w:rsidRDefault="00B76FDA" w:rsidP="00B76FDA">
      <w:pPr>
        <w:rPr>
          <w:rFonts w:ascii="Arial" w:hAnsi="Arial" w:cs="Arial"/>
        </w:rPr>
      </w:pPr>
      <w:r w:rsidRPr="00520064">
        <w:rPr>
          <w:rFonts w:ascii="Arial" w:hAnsi="Arial" w:cs="Arial"/>
        </w:rPr>
        <w:t>[5] Noire Blue, “Alba: A Wildlife Adventure FULL GAME Walkthrough No Commentary (</w:t>
      </w:r>
      <w:proofErr w:type="spellStart"/>
      <w:r w:rsidRPr="00520064">
        <w:rPr>
          <w:rFonts w:ascii="Arial" w:hAnsi="Arial" w:cs="Arial"/>
        </w:rPr>
        <w:t>Longplay</w:t>
      </w:r>
      <w:proofErr w:type="spellEnd"/>
      <w:r w:rsidRPr="00520064">
        <w:rPr>
          <w:rFonts w:ascii="Arial" w:hAnsi="Arial" w:cs="Arial"/>
        </w:rPr>
        <w:t xml:space="preserve">),” [00:22:00 – 00:24:50], </w:t>
      </w:r>
      <w:r w:rsidRPr="00520064">
        <w:rPr>
          <w:rFonts w:ascii="Arial" w:hAnsi="Arial" w:cs="Arial"/>
          <w:i/>
          <w:iCs/>
        </w:rPr>
        <w:t>YouTube</w:t>
      </w:r>
      <w:r w:rsidRPr="00520064">
        <w:rPr>
          <w:rFonts w:ascii="Arial" w:hAnsi="Arial" w:cs="Arial"/>
        </w:rPr>
        <w:t xml:space="preserve">, Jul. 05, 2021. Accessed: </w:t>
      </w:r>
      <w:r w:rsidR="00E7688C">
        <w:rPr>
          <w:rFonts w:ascii="Arial" w:hAnsi="Arial" w:cs="Arial"/>
        </w:rPr>
        <w:t xml:space="preserve">Apr. 21, 2026. </w:t>
      </w:r>
      <w:proofErr w:type="gramStart"/>
      <w:r w:rsidRPr="00520064">
        <w:rPr>
          <w:rFonts w:ascii="Arial" w:hAnsi="Arial" w:cs="Arial"/>
        </w:rPr>
        <w:t>[</w:t>
      </w:r>
      <w:proofErr w:type="gramEnd"/>
      <w:r w:rsidRPr="00520064">
        <w:rPr>
          <w:rFonts w:ascii="Arial" w:hAnsi="Arial" w:cs="Arial"/>
        </w:rPr>
        <w:t xml:space="preserve">Online]. Available: </w:t>
      </w:r>
      <w:hyperlink r:id="rId27" w:history="1">
        <w:r w:rsidRPr="00520064">
          <w:rPr>
            <w:rStyle w:val="Hyperlink"/>
            <w:rFonts w:ascii="Arial" w:hAnsi="Arial" w:cs="Arial"/>
          </w:rPr>
          <w:t>https://www.youtube.com/watch?v=B2P6LhOzcwA</w:t>
        </w:r>
      </w:hyperlink>
    </w:p>
    <w:p w14:paraId="15FC5FDE" w14:textId="0EDA794D" w:rsidR="00B76FDA" w:rsidRPr="00520064" w:rsidRDefault="00B76FDA" w:rsidP="00B76FDA">
      <w:pPr>
        <w:rPr>
          <w:rFonts w:ascii="Arial" w:hAnsi="Arial" w:cs="Arial"/>
        </w:rPr>
      </w:pPr>
      <w:r w:rsidRPr="00520064">
        <w:rPr>
          <w:rFonts w:ascii="Arial" w:hAnsi="Arial" w:cs="Arial"/>
        </w:rPr>
        <w:t xml:space="preserve">[6] W. Crossley, “The Importance of Wildlife Monitoring in Conservation”, </w:t>
      </w:r>
      <w:r w:rsidRPr="00520064">
        <w:rPr>
          <w:rFonts w:ascii="Arial" w:hAnsi="Arial" w:cs="Arial"/>
          <w:i/>
          <w:iCs/>
        </w:rPr>
        <w:t>Will’s Odyssey</w:t>
      </w:r>
      <w:r w:rsidRPr="00520064">
        <w:rPr>
          <w:rFonts w:ascii="Arial" w:hAnsi="Arial" w:cs="Arial"/>
        </w:rPr>
        <w:t>, Nov. 16, 2024. Accessed:</w:t>
      </w:r>
      <w:r w:rsidR="00E7688C">
        <w:rPr>
          <w:rFonts w:ascii="Arial" w:hAnsi="Arial" w:cs="Arial"/>
        </w:rPr>
        <w:t xml:space="preserve"> Apr. 21, 2026.</w:t>
      </w:r>
      <w:r w:rsidRPr="00520064">
        <w:rPr>
          <w:rFonts w:ascii="Arial" w:hAnsi="Arial" w:cs="Arial"/>
        </w:rPr>
        <w:t xml:space="preserve"> [Online]. Available: </w:t>
      </w:r>
      <w:hyperlink r:id="rId28" w:history="1">
        <w:r w:rsidRPr="00520064">
          <w:rPr>
            <w:rStyle w:val="Hyperlink"/>
            <w:rFonts w:ascii="Arial" w:hAnsi="Arial" w:cs="Arial"/>
          </w:rPr>
          <w:t>https://www.willsodyssey.co.uk/blog/the-importance-of-wildlife-monitoring-in-conservation</w:t>
        </w:r>
      </w:hyperlink>
      <w:r w:rsidRPr="00520064">
        <w:rPr>
          <w:rFonts w:ascii="Arial" w:hAnsi="Arial" w:cs="Arial"/>
        </w:rPr>
        <w:t xml:space="preserve"> </w:t>
      </w:r>
    </w:p>
    <w:p w14:paraId="0DF6780F" w14:textId="77777777" w:rsidR="00B76FDA" w:rsidRPr="00520064" w:rsidRDefault="00B76FDA" w:rsidP="00B76FDA">
      <w:pPr>
        <w:rPr>
          <w:rFonts w:ascii="Arial" w:hAnsi="Arial" w:cs="Arial"/>
        </w:rPr>
      </w:pPr>
      <w:r w:rsidRPr="00520064">
        <w:rPr>
          <w:rFonts w:ascii="Arial" w:hAnsi="Arial" w:cs="Arial"/>
        </w:rPr>
        <w:t xml:space="preserve">[7] “about us | </w:t>
      </w:r>
      <w:proofErr w:type="spellStart"/>
      <w:r w:rsidRPr="00520064">
        <w:rPr>
          <w:rFonts w:ascii="Arial" w:hAnsi="Arial" w:cs="Arial"/>
        </w:rPr>
        <w:t>ustwo</w:t>
      </w:r>
      <w:proofErr w:type="spellEnd"/>
      <w:r w:rsidRPr="00520064">
        <w:rPr>
          <w:rFonts w:ascii="Arial" w:hAnsi="Arial" w:cs="Arial"/>
        </w:rPr>
        <w:t xml:space="preserve"> games,” </w:t>
      </w:r>
      <w:r w:rsidRPr="00520064">
        <w:rPr>
          <w:rFonts w:ascii="Arial" w:hAnsi="Arial" w:cs="Arial"/>
          <w:i/>
          <w:iCs/>
        </w:rPr>
        <w:t>ustwogames.co.uk</w:t>
      </w:r>
      <w:r w:rsidRPr="00520064">
        <w:rPr>
          <w:rFonts w:ascii="Arial" w:hAnsi="Arial" w:cs="Arial"/>
        </w:rPr>
        <w:t xml:space="preserve">, 2024. Accessed: Apr. 23, 2026 [Online]. Available: </w:t>
      </w:r>
      <w:hyperlink r:id="rId29" w:history="1">
        <w:r w:rsidRPr="00520064">
          <w:rPr>
            <w:rStyle w:val="Hyperlink"/>
            <w:rFonts w:ascii="Arial" w:hAnsi="Arial" w:cs="Arial"/>
          </w:rPr>
          <w:t>https://ustwogames.co.uk/about-us/</w:t>
        </w:r>
      </w:hyperlink>
    </w:p>
    <w:p w14:paraId="4368889A" w14:textId="77777777" w:rsidR="00B76FDA" w:rsidRPr="00520064" w:rsidRDefault="00B76FDA" w:rsidP="00B76FDA">
      <w:pPr>
        <w:rPr>
          <w:rFonts w:ascii="Arial" w:hAnsi="Arial" w:cs="Arial"/>
        </w:rPr>
      </w:pPr>
      <w:r w:rsidRPr="00520064">
        <w:rPr>
          <w:rFonts w:ascii="Arial" w:hAnsi="Arial" w:cs="Arial"/>
        </w:rPr>
        <w:t>[8] MJ Kloss Joinery, “35 Carpentry Statistics for the UK,” </w:t>
      </w:r>
      <w:r w:rsidRPr="00520064">
        <w:rPr>
          <w:rFonts w:ascii="Arial" w:hAnsi="Arial" w:cs="Arial"/>
          <w:i/>
          <w:iCs/>
        </w:rPr>
        <w:t>MJ Kloss Joinery News Feed</w:t>
      </w:r>
      <w:r w:rsidRPr="00520064">
        <w:rPr>
          <w:rFonts w:ascii="Arial" w:hAnsi="Arial" w:cs="Arial"/>
        </w:rPr>
        <w:t xml:space="preserve">, pp. 18–19 “Women in Carpentry,” Dec. 06, 2024. Accessed: Apr. 23, 2026. [Online]. Available: </w:t>
      </w:r>
      <w:hyperlink r:id="rId30" w:history="1">
        <w:r w:rsidRPr="00520064">
          <w:rPr>
            <w:rStyle w:val="Hyperlink"/>
            <w:rFonts w:ascii="Arial" w:hAnsi="Arial" w:cs="Arial"/>
          </w:rPr>
          <w:t>https://mjklosscarpentry.co.uk/35-carpentry-statistics-for-the-uk/</w:t>
        </w:r>
      </w:hyperlink>
      <w:r w:rsidRPr="00520064">
        <w:rPr>
          <w:rFonts w:ascii="Arial" w:hAnsi="Arial" w:cs="Arial"/>
        </w:rPr>
        <w:t xml:space="preserve"> </w:t>
      </w:r>
    </w:p>
    <w:p w14:paraId="1C4D5BC8" w14:textId="76BCDB5F" w:rsidR="00B76FDA" w:rsidRPr="00520064" w:rsidRDefault="00B76FDA" w:rsidP="00B76FDA">
      <w:pPr>
        <w:rPr>
          <w:rFonts w:ascii="Arial" w:hAnsi="Arial" w:cs="Arial"/>
        </w:rPr>
      </w:pPr>
      <w:r w:rsidRPr="00520064">
        <w:rPr>
          <w:rFonts w:ascii="Arial" w:hAnsi="Arial" w:cs="Arial"/>
        </w:rPr>
        <w:t>[9] Home Office, “Police workforce, England and Wales: 31 March 2024,” </w:t>
      </w:r>
      <w:r w:rsidRPr="00520064">
        <w:rPr>
          <w:rFonts w:ascii="Arial" w:hAnsi="Arial" w:cs="Arial"/>
          <w:i/>
          <w:iCs/>
        </w:rPr>
        <w:t>GOV.UK</w:t>
      </w:r>
      <w:r w:rsidRPr="00520064">
        <w:rPr>
          <w:rFonts w:ascii="Arial" w:hAnsi="Arial" w:cs="Arial"/>
        </w:rPr>
        <w:t xml:space="preserve">, pp. 8.7 “Police Officers: Sex”, 2024. Accessed: </w:t>
      </w:r>
      <w:r w:rsidR="00E7688C">
        <w:rPr>
          <w:rFonts w:ascii="Arial" w:hAnsi="Arial" w:cs="Arial"/>
        </w:rPr>
        <w:t xml:space="preserve">Apr. 23, 2026. </w:t>
      </w:r>
      <w:proofErr w:type="gramStart"/>
      <w:r w:rsidRPr="00520064">
        <w:rPr>
          <w:rFonts w:ascii="Arial" w:hAnsi="Arial" w:cs="Arial"/>
        </w:rPr>
        <w:t>[</w:t>
      </w:r>
      <w:proofErr w:type="gramEnd"/>
      <w:r w:rsidRPr="00520064">
        <w:rPr>
          <w:rFonts w:ascii="Arial" w:hAnsi="Arial" w:cs="Arial"/>
        </w:rPr>
        <w:t xml:space="preserve">Online]. Available: </w:t>
      </w:r>
      <w:hyperlink r:id="rId31" w:history="1">
        <w:r w:rsidRPr="00520064">
          <w:rPr>
            <w:rStyle w:val="Hyperlink"/>
            <w:rFonts w:ascii="Arial" w:hAnsi="Arial" w:cs="Arial"/>
          </w:rPr>
          <w:t>https://www.gov.uk/government/statistics/police-workforce-england-and-wales-31-march-2024/police-workforce-england-and-wales-31-march-2024</w:t>
        </w:r>
      </w:hyperlink>
      <w:r w:rsidRPr="00520064">
        <w:rPr>
          <w:rFonts w:ascii="Arial" w:hAnsi="Arial" w:cs="Arial"/>
        </w:rPr>
        <w:t xml:space="preserve"> </w:t>
      </w:r>
    </w:p>
    <w:p w14:paraId="5EC6C758" w14:textId="44E278AA" w:rsidR="00B76FDA" w:rsidRPr="00520064" w:rsidRDefault="00B76FDA" w:rsidP="00B76FDA">
      <w:pPr>
        <w:rPr>
          <w:rFonts w:ascii="Arial" w:hAnsi="Arial" w:cs="Arial"/>
        </w:rPr>
      </w:pPr>
      <w:r w:rsidRPr="00520064">
        <w:rPr>
          <w:rFonts w:ascii="Arial" w:hAnsi="Arial" w:cs="Arial"/>
        </w:rPr>
        <w:t xml:space="preserve">[10] </w:t>
      </w:r>
      <w:proofErr w:type="spellStart"/>
      <w:proofErr w:type="gramStart"/>
      <w:r w:rsidRPr="00520064">
        <w:rPr>
          <w:rFonts w:ascii="Arial" w:hAnsi="Arial" w:cs="Arial"/>
        </w:rPr>
        <w:t>M.Healy</w:t>
      </w:r>
      <w:proofErr w:type="spellEnd"/>
      <w:proofErr w:type="gramEnd"/>
      <w:r w:rsidRPr="00520064">
        <w:rPr>
          <w:rFonts w:ascii="Arial" w:hAnsi="Arial" w:cs="Arial"/>
        </w:rPr>
        <w:t>, “Raising a Confident Child”, Psychology Today, pp.5 “Extend Trust”, Sept. 03, 2009. Accessed:</w:t>
      </w:r>
      <w:r w:rsidR="00E7688C">
        <w:rPr>
          <w:rFonts w:ascii="Arial" w:hAnsi="Arial" w:cs="Arial"/>
        </w:rPr>
        <w:t xml:space="preserve"> Apr. 24, 2026.</w:t>
      </w:r>
      <w:r w:rsidRPr="00520064">
        <w:rPr>
          <w:rFonts w:ascii="Arial" w:hAnsi="Arial" w:cs="Arial"/>
        </w:rPr>
        <w:t xml:space="preserve"> [Online]. Available: </w:t>
      </w:r>
      <w:hyperlink r:id="rId32" w:history="1">
        <w:r w:rsidRPr="00520064">
          <w:rPr>
            <w:rStyle w:val="Hyperlink"/>
            <w:rFonts w:ascii="Arial" w:hAnsi="Arial" w:cs="Arial"/>
          </w:rPr>
          <w:t>https://www.psychologytoday.com/gb/blog/creative-development/200909/raising-confident-child</w:t>
        </w:r>
      </w:hyperlink>
      <w:r w:rsidRPr="00520064">
        <w:rPr>
          <w:rFonts w:ascii="Arial" w:hAnsi="Arial" w:cs="Arial"/>
        </w:rPr>
        <w:t xml:space="preserve"> </w:t>
      </w:r>
    </w:p>
    <w:p w14:paraId="0ADA63F2" w14:textId="3FDFB405" w:rsidR="00B76FDA" w:rsidRPr="00520064" w:rsidRDefault="00B76FDA" w:rsidP="00B76FDA">
      <w:pPr>
        <w:rPr>
          <w:rFonts w:ascii="Arial" w:hAnsi="Arial" w:cs="Arial"/>
        </w:rPr>
      </w:pPr>
      <w:r w:rsidRPr="00520064">
        <w:rPr>
          <w:rFonts w:ascii="Arial" w:hAnsi="Arial" w:cs="Arial"/>
        </w:rPr>
        <w:lastRenderedPageBreak/>
        <w:t>[11] R. Marcus, “Education and Gender Norms”, pp. 3 “Gender norms and educational achievement,” </w:t>
      </w:r>
      <w:r w:rsidRPr="00520064">
        <w:rPr>
          <w:rFonts w:ascii="Arial" w:hAnsi="Arial" w:cs="Arial"/>
          <w:i/>
          <w:iCs/>
        </w:rPr>
        <w:t xml:space="preserve">Align Platform, </w:t>
      </w:r>
      <w:r w:rsidRPr="00520064">
        <w:rPr>
          <w:rFonts w:ascii="Arial" w:hAnsi="Arial" w:cs="Arial"/>
        </w:rPr>
        <w:t xml:space="preserve">2018. Accessed: </w:t>
      </w:r>
      <w:r w:rsidR="00E7688C">
        <w:rPr>
          <w:rFonts w:ascii="Arial" w:hAnsi="Arial" w:cs="Arial"/>
        </w:rPr>
        <w:t xml:space="preserve">Apr. 24, 2026. </w:t>
      </w:r>
      <w:proofErr w:type="gramStart"/>
      <w:r w:rsidRPr="00520064">
        <w:rPr>
          <w:rFonts w:ascii="Arial" w:hAnsi="Arial" w:cs="Arial"/>
        </w:rPr>
        <w:t>[</w:t>
      </w:r>
      <w:proofErr w:type="gramEnd"/>
      <w:r w:rsidRPr="00520064">
        <w:rPr>
          <w:rFonts w:ascii="Arial" w:hAnsi="Arial" w:cs="Arial"/>
        </w:rPr>
        <w:t xml:space="preserve">Online]. Available: </w:t>
      </w:r>
      <w:hyperlink r:id="rId33" w:anchor="main-body" w:history="1">
        <w:r w:rsidRPr="00520064">
          <w:rPr>
            <w:rStyle w:val="Hyperlink"/>
            <w:rFonts w:ascii="Arial" w:hAnsi="Arial" w:cs="Arial"/>
          </w:rPr>
          <w:t>https://www.alignplatform.org/gender-norms-and-education/discriminatory-norms-and-practices#main-body</w:t>
        </w:r>
      </w:hyperlink>
      <w:r w:rsidRPr="00520064">
        <w:rPr>
          <w:rFonts w:ascii="Arial" w:hAnsi="Arial" w:cs="Arial"/>
        </w:rPr>
        <w:t xml:space="preserve"> </w:t>
      </w:r>
    </w:p>
    <w:p w14:paraId="773900BF" w14:textId="511A21FF" w:rsidR="00B76FDA" w:rsidRPr="00520064" w:rsidRDefault="00B76FDA" w:rsidP="00B76FDA">
      <w:pPr>
        <w:rPr>
          <w:rFonts w:ascii="Arial" w:hAnsi="Arial" w:cs="Arial"/>
        </w:rPr>
      </w:pPr>
      <w:r w:rsidRPr="00520064">
        <w:rPr>
          <w:rFonts w:ascii="Arial" w:hAnsi="Arial" w:cs="Arial"/>
        </w:rPr>
        <w:t xml:space="preserve">[12] </w:t>
      </w:r>
      <w:proofErr w:type="spellStart"/>
      <w:r w:rsidRPr="00520064">
        <w:rPr>
          <w:rFonts w:ascii="Arial" w:hAnsi="Arial" w:cs="Arial"/>
        </w:rPr>
        <w:t>UsTwo</w:t>
      </w:r>
      <w:proofErr w:type="spellEnd"/>
      <w:r w:rsidRPr="00520064">
        <w:rPr>
          <w:rFonts w:ascii="Arial" w:hAnsi="Arial" w:cs="Arial"/>
        </w:rPr>
        <w:t xml:space="preserve"> Games, Steam Client, “Alba: A Wildlife Adventure on Steam,” </w:t>
      </w:r>
      <w:r w:rsidRPr="00520064">
        <w:rPr>
          <w:rFonts w:ascii="Arial" w:hAnsi="Arial" w:cs="Arial"/>
          <w:i/>
          <w:iCs/>
        </w:rPr>
        <w:t xml:space="preserve">store.steampowered.com, </w:t>
      </w:r>
      <w:r w:rsidRPr="00520064">
        <w:rPr>
          <w:rFonts w:ascii="Arial" w:hAnsi="Arial" w:cs="Arial"/>
        </w:rPr>
        <w:t xml:space="preserve">Dec. 11, 2020. Accessed: </w:t>
      </w:r>
      <w:r w:rsidR="00E7688C">
        <w:rPr>
          <w:rFonts w:ascii="Arial" w:hAnsi="Arial" w:cs="Arial"/>
        </w:rPr>
        <w:t xml:space="preserve">Apr. 24, 2026. </w:t>
      </w:r>
      <w:proofErr w:type="gramStart"/>
      <w:r w:rsidRPr="00520064">
        <w:rPr>
          <w:rFonts w:ascii="Arial" w:hAnsi="Arial" w:cs="Arial"/>
        </w:rPr>
        <w:t>[</w:t>
      </w:r>
      <w:proofErr w:type="gramEnd"/>
      <w:r w:rsidRPr="00520064">
        <w:rPr>
          <w:rFonts w:ascii="Arial" w:hAnsi="Arial" w:cs="Arial"/>
        </w:rPr>
        <w:t xml:space="preserve">Online]. Available: </w:t>
      </w:r>
      <w:hyperlink r:id="rId34" w:history="1">
        <w:r w:rsidRPr="00520064">
          <w:rPr>
            <w:rStyle w:val="Hyperlink"/>
            <w:rFonts w:ascii="Arial" w:hAnsi="Arial" w:cs="Arial"/>
          </w:rPr>
          <w:t>https://store.steampowered.com/app/1337010/Alba_A_Wildlife_Adventure/</w:t>
        </w:r>
      </w:hyperlink>
      <w:r w:rsidRPr="00520064">
        <w:rPr>
          <w:rFonts w:ascii="Arial" w:hAnsi="Arial" w:cs="Arial"/>
        </w:rPr>
        <w:t xml:space="preserve"> </w:t>
      </w:r>
    </w:p>
    <w:p w14:paraId="60DE8450" w14:textId="3B02E391" w:rsidR="00B76FDA" w:rsidRPr="00520064" w:rsidRDefault="00B76FDA" w:rsidP="00B76FDA">
      <w:pPr>
        <w:rPr>
          <w:rFonts w:ascii="Arial" w:hAnsi="Arial" w:cs="Arial"/>
        </w:rPr>
      </w:pPr>
      <w:r w:rsidRPr="00520064">
        <w:rPr>
          <w:rFonts w:ascii="Arial" w:hAnsi="Arial" w:cs="Arial"/>
        </w:rPr>
        <w:t xml:space="preserve">[13] </w:t>
      </w:r>
      <w:proofErr w:type="spellStart"/>
      <w:r w:rsidRPr="00520064">
        <w:rPr>
          <w:rFonts w:ascii="Arial" w:hAnsi="Arial" w:cs="Arial"/>
        </w:rPr>
        <w:t>UsTwo</w:t>
      </w:r>
      <w:proofErr w:type="spellEnd"/>
      <w:r w:rsidRPr="00520064">
        <w:rPr>
          <w:rFonts w:ascii="Arial" w:hAnsi="Arial" w:cs="Arial"/>
        </w:rPr>
        <w:t xml:space="preserve"> Games, “Together, we have planted One Million Trees with Alba: A Wildlife </w:t>
      </w:r>
      <w:proofErr w:type="gramStart"/>
      <w:r w:rsidRPr="00520064">
        <w:rPr>
          <w:rFonts w:ascii="Arial" w:hAnsi="Arial" w:cs="Arial"/>
        </w:rPr>
        <w:t>Adventure!,</w:t>
      </w:r>
      <w:proofErr w:type="gramEnd"/>
      <w:r w:rsidRPr="00520064">
        <w:rPr>
          <w:rFonts w:ascii="Arial" w:hAnsi="Arial" w:cs="Arial"/>
        </w:rPr>
        <w:t>” </w:t>
      </w:r>
      <w:r w:rsidRPr="00520064">
        <w:rPr>
          <w:rFonts w:ascii="Arial" w:hAnsi="Arial" w:cs="Arial"/>
          <w:i/>
          <w:iCs/>
        </w:rPr>
        <w:t>Ustwogames.co.uk</w:t>
      </w:r>
      <w:r w:rsidRPr="00520064">
        <w:rPr>
          <w:rFonts w:ascii="Arial" w:hAnsi="Arial" w:cs="Arial"/>
        </w:rPr>
        <w:t xml:space="preserve">, Dec. 02, 2021. Accessed: </w:t>
      </w:r>
      <w:r w:rsidR="00E7688C">
        <w:rPr>
          <w:rFonts w:ascii="Arial" w:hAnsi="Arial" w:cs="Arial"/>
        </w:rPr>
        <w:t xml:space="preserve">Apr. 25, 2026. </w:t>
      </w:r>
      <w:proofErr w:type="gramStart"/>
      <w:r w:rsidRPr="00520064">
        <w:rPr>
          <w:rFonts w:ascii="Arial" w:hAnsi="Arial" w:cs="Arial"/>
        </w:rPr>
        <w:t>[</w:t>
      </w:r>
      <w:proofErr w:type="gramEnd"/>
      <w:r w:rsidRPr="00520064">
        <w:rPr>
          <w:rFonts w:ascii="Arial" w:hAnsi="Arial" w:cs="Arial"/>
        </w:rPr>
        <w:t xml:space="preserve">Online]. Available: </w:t>
      </w:r>
      <w:hyperlink r:id="rId35" w:history="1">
        <w:r w:rsidRPr="00520064">
          <w:rPr>
            <w:rStyle w:val="Hyperlink"/>
            <w:rFonts w:ascii="Arial" w:hAnsi="Arial" w:cs="Arial"/>
          </w:rPr>
          <w:t>https://ustwogames.co.uk/news/together-we-have-planted-one-million-trees-with-alba-a-wildlife-adventure/</w:t>
        </w:r>
      </w:hyperlink>
      <w:r w:rsidRPr="00520064">
        <w:rPr>
          <w:rFonts w:ascii="Arial" w:hAnsi="Arial" w:cs="Arial"/>
        </w:rPr>
        <w:t xml:space="preserve"> </w:t>
      </w:r>
    </w:p>
    <w:p w14:paraId="570617C3" w14:textId="34DAEAED" w:rsidR="002F47D2" w:rsidRPr="00520064" w:rsidRDefault="002F47D2" w:rsidP="00B76FDA">
      <w:pPr>
        <w:rPr>
          <w:rFonts w:ascii="Arial" w:hAnsi="Arial" w:cs="Arial"/>
        </w:rPr>
      </w:pPr>
      <w:r w:rsidRPr="00520064">
        <w:rPr>
          <w:rFonts w:ascii="Arial" w:hAnsi="Arial" w:cs="Arial"/>
        </w:rPr>
        <w:t xml:space="preserve">[14] Hiding Spot Games, “Hiding Spot Games | Beacon Pines”, </w:t>
      </w:r>
      <w:proofErr w:type="spellStart"/>
      <w:r w:rsidRPr="00520064">
        <w:rPr>
          <w:rFonts w:ascii="Arial" w:hAnsi="Arial" w:cs="Arial"/>
          <w:i/>
          <w:iCs/>
        </w:rPr>
        <w:t>Hidingspot.games</w:t>
      </w:r>
      <w:proofErr w:type="spellEnd"/>
      <w:r w:rsidRPr="00520064">
        <w:rPr>
          <w:rFonts w:ascii="Arial" w:hAnsi="Arial" w:cs="Arial"/>
        </w:rPr>
        <w:t>, 2026. Accessed:</w:t>
      </w:r>
      <w:r w:rsidR="00E7688C">
        <w:rPr>
          <w:rFonts w:ascii="Arial" w:hAnsi="Arial" w:cs="Arial"/>
        </w:rPr>
        <w:t xml:space="preserve"> May. 1, 2026.</w:t>
      </w:r>
      <w:r w:rsidRPr="00520064">
        <w:rPr>
          <w:rFonts w:ascii="Arial" w:hAnsi="Arial" w:cs="Arial"/>
        </w:rPr>
        <w:t xml:space="preserve"> [Online]. Available: </w:t>
      </w:r>
      <w:hyperlink r:id="rId36" w:history="1">
        <w:r w:rsidRPr="00520064">
          <w:rPr>
            <w:rStyle w:val="Hyperlink"/>
            <w:rFonts w:ascii="Arial" w:hAnsi="Arial" w:cs="Arial"/>
          </w:rPr>
          <w:t>https://hidingspot.games/beaconpines/</w:t>
        </w:r>
      </w:hyperlink>
      <w:r w:rsidRPr="00520064">
        <w:rPr>
          <w:rFonts w:ascii="Arial" w:hAnsi="Arial" w:cs="Arial"/>
        </w:rPr>
        <w:t xml:space="preserve"> </w:t>
      </w:r>
    </w:p>
    <w:p w14:paraId="2EDA73E0" w14:textId="6B16890C" w:rsidR="00D92EAE" w:rsidRPr="00520064" w:rsidRDefault="002F47D2" w:rsidP="009737D2">
      <w:pPr>
        <w:rPr>
          <w:rFonts w:ascii="Arial" w:hAnsi="Arial" w:cs="Arial"/>
        </w:rPr>
      </w:pPr>
      <w:r w:rsidRPr="00520064">
        <w:rPr>
          <w:rFonts w:ascii="Arial" w:hAnsi="Arial" w:cs="Arial"/>
        </w:rPr>
        <w:t>[15</w:t>
      </w:r>
      <w:r w:rsidR="00702A4F" w:rsidRPr="00520064">
        <w:rPr>
          <w:rFonts w:ascii="Arial" w:hAnsi="Arial" w:cs="Arial"/>
        </w:rPr>
        <w:t xml:space="preserve">] ITV News, “Lawyer who represented families in toxic waste scandal calls for public inquiry | ITV News”, </w:t>
      </w:r>
      <w:r w:rsidR="00702A4F" w:rsidRPr="00520064">
        <w:rPr>
          <w:rFonts w:ascii="Arial" w:hAnsi="Arial" w:cs="Arial"/>
          <w:i/>
          <w:iCs/>
        </w:rPr>
        <w:t>ITV News</w:t>
      </w:r>
      <w:r w:rsidR="00702A4F" w:rsidRPr="00520064">
        <w:rPr>
          <w:rFonts w:ascii="Arial" w:hAnsi="Arial" w:cs="Arial"/>
        </w:rPr>
        <w:t>, Jul. 11, 2025. Accessed:</w:t>
      </w:r>
      <w:r w:rsidR="00E7688C">
        <w:rPr>
          <w:rFonts w:ascii="Arial" w:hAnsi="Arial" w:cs="Arial"/>
        </w:rPr>
        <w:t xml:space="preserve"> </w:t>
      </w:r>
      <w:r w:rsidR="00E7688C">
        <w:rPr>
          <w:rFonts w:ascii="Arial" w:hAnsi="Arial" w:cs="Arial"/>
        </w:rPr>
        <w:t>May. 1, 2026.</w:t>
      </w:r>
      <w:r w:rsidR="00E7688C" w:rsidRPr="00520064">
        <w:rPr>
          <w:rFonts w:ascii="Arial" w:hAnsi="Arial" w:cs="Arial"/>
        </w:rPr>
        <w:t xml:space="preserve"> </w:t>
      </w:r>
      <w:r w:rsidR="00702A4F" w:rsidRPr="00520064">
        <w:rPr>
          <w:rFonts w:ascii="Arial" w:hAnsi="Arial" w:cs="Arial"/>
        </w:rPr>
        <w:t xml:space="preserve"> </w:t>
      </w:r>
      <w:proofErr w:type="gramStart"/>
      <w:r w:rsidR="00702A4F" w:rsidRPr="00520064">
        <w:rPr>
          <w:rFonts w:ascii="Arial" w:hAnsi="Arial" w:cs="Arial"/>
        </w:rPr>
        <w:t>[</w:t>
      </w:r>
      <w:proofErr w:type="gramEnd"/>
      <w:r w:rsidR="00702A4F" w:rsidRPr="00520064">
        <w:rPr>
          <w:rFonts w:ascii="Arial" w:hAnsi="Arial" w:cs="Arial"/>
        </w:rPr>
        <w:t xml:space="preserve">Online]. Available: </w:t>
      </w:r>
      <w:hyperlink r:id="rId37" w:history="1">
        <w:r w:rsidR="00702A4F" w:rsidRPr="00520064">
          <w:rPr>
            <w:rStyle w:val="Hyperlink"/>
            <w:rFonts w:ascii="Arial" w:hAnsi="Arial" w:cs="Arial"/>
          </w:rPr>
          <w:t>https://www.youtube.com/watch?v=-Y4Vi79HdXI</w:t>
        </w:r>
      </w:hyperlink>
      <w:r w:rsidR="00702A4F" w:rsidRPr="00520064">
        <w:rPr>
          <w:rFonts w:ascii="Arial" w:hAnsi="Arial" w:cs="Arial"/>
        </w:rPr>
        <w:t xml:space="preserve"> </w:t>
      </w:r>
    </w:p>
    <w:p w14:paraId="49F4C197" w14:textId="2492C95F" w:rsidR="00D92EAE" w:rsidRPr="00520064" w:rsidRDefault="00D92EAE" w:rsidP="00702A4F">
      <w:pPr>
        <w:rPr>
          <w:rFonts w:ascii="Arial" w:hAnsi="Arial" w:cs="Arial"/>
        </w:rPr>
      </w:pPr>
      <w:r w:rsidRPr="00520064">
        <w:rPr>
          <w:rFonts w:ascii="Arial" w:hAnsi="Arial" w:cs="Arial"/>
        </w:rPr>
        <w:t xml:space="preserve">[16] A. </w:t>
      </w:r>
      <w:proofErr w:type="spellStart"/>
      <w:r w:rsidRPr="00520064">
        <w:rPr>
          <w:rFonts w:ascii="Arial" w:hAnsi="Arial" w:cs="Arial"/>
        </w:rPr>
        <w:t>Wayling</w:t>
      </w:r>
      <w:proofErr w:type="spellEnd"/>
      <w:r w:rsidRPr="00520064">
        <w:rPr>
          <w:rFonts w:ascii="Arial" w:hAnsi="Arial" w:cs="Arial"/>
        </w:rPr>
        <w:t>, “Beacon Pines Review”, Well Played, Sep. 02, 2022. Accessed:</w:t>
      </w:r>
      <w:r w:rsidR="00E7688C">
        <w:rPr>
          <w:rFonts w:ascii="Arial" w:hAnsi="Arial" w:cs="Arial"/>
        </w:rPr>
        <w:t xml:space="preserve"> </w:t>
      </w:r>
      <w:r w:rsidR="00E7688C">
        <w:rPr>
          <w:rFonts w:ascii="Arial" w:hAnsi="Arial" w:cs="Arial"/>
        </w:rPr>
        <w:t>May. 1, 2026.</w:t>
      </w:r>
      <w:r w:rsidRPr="00520064">
        <w:rPr>
          <w:rFonts w:ascii="Arial" w:hAnsi="Arial" w:cs="Arial"/>
        </w:rPr>
        <w:t xml:space="preserve"> </w:t>
      </w:r>
      <w:proofErr w:type="gramStart"/>
      <w:r w:rsidRPr="00520064">
        <w:rPr>
          <w:rFonts w:ascii="Arial" w:hAnsi="Arial" w:cs="Arial"/>
        </w:rPr>
        <w:t>[</w:t>
      </w:r>
      <w:proofErr w:type="gramEnd"/>
      <w:r w:rsidRPr="00520064">
        <w:rPr>
          <w:rFonts w:ascii="Arial" w:hAnsi="Arial" w:cs="Arial"/>
        </w:rPr>
        <w:t xml:space="preserve">Online]. Available: </w:t>
      </w:r>
      <w:hyperlink r:id="rId38" w:history="1">
        <w:r w:rsidRPr="00520064">
          <w:rPr>
            <w:rStyle w:val="Hyperlink"/>
            <w:rFonts w:ascii="Arial" w:hAnsi="Arial" w:cs="Arial"/>
          </w:rPr>
          <w:t>https://www.well-played.com.au/beacon-pines-review/</w:t>
        </w:r>
      </w:hyperlink>
    </w:p>
    <w:p w14:paraId="3750B06A" w14:textId="0430688F" w:rsidR="00702A4F" w:rsidRPr="00520064" w:rsidRDefault="00702A4F" w:rsidP="00702A4F">
      <w:pPr>
        <w:rPr>
          <w:rFonts w:ascii="Arial" w:hAnsi="Arial" w:cs="Arial"/>
        </w:rPr>
      </w:pPr>
      <w:r w:rsidRPr="00520064">
        <w:rPr>
          <w:rFonts w:ascii="Arial" w:hAnsi="Arial" w:cs="Arial"/>
        </w:rPr>
        <w:t>[</w:t>
      </w:r>
      <w:r w:rsidR="00D92EAE" w:rsidRPr="00520064">
        <w:rPr>
          <w:rFonts w:ascii="Arial" w:hAnsi="Arial" w:cs="Arial"/>
        </w:rPr>
        <w:t>17</w:t>
      </w:r>
      <w:r w:rsidRPr="00520064">
        <w:rPr>
          <w:rFonts w:ascii="Arial" w:hAnsi="Arial" w:cs="Arial"/>
        </w:rPr>
        <w:t xml:space="preserve">] UCSB, “The Magic of Mistakes”, </w:t>
      </w:r>
      <w:r w:rsidRPr="00520064">
        <w:rPr>
          <w:rFonts w:ascii="Arial" w:hAnsi="Arial" w:cs="Arial"/>
          <w:i/>
          <w:iCs/>
        </w:rPr>
        <w:t>University of California Santa Barbara</w:t>
      </w:r>
      <w:r w:rsidRPr="00520064">
        <w:rPr>
          <w:rFonts w:ascii="Arial" w:hAnsi="Arial" w:cs="Arial"/>
        </w:rPr>
        <w:t>, 2026. Accessed:</w:t>
      </w:r>
      <w:r w:rsidR="00E7688C" w:rsidRPr="00E7688C">
        <w:rPr>
          <w:rFonts w:ascii="Arial" w:hAnsi="Arial" w:cs="Arial"/>
        </w:rPr>
        <w:t xml:space="preserve"> </w:t>
      </w:r>
      <w:r w:rsidR="00E7688C">
        <w:rPr>
          <w:rFonts w:ascii="Arial" w:hAnsi="Arial" w:cs="Arial"/>
        </w:rPr>
        <w:t xml:space="preserve">May. </w:t>
      </w:r>
      <w:r w:rsidR="00E7688C">
        <w:rPr>
          <w:rFonts w:ascii="Arial" w:hAnsi="Arial" w:cs="Arial"/>
        </w:rPr>
        <w:t>2</w:t>
      </w:r>
      <w:r w:rsidR="00E7688C">
        <w:rPr>
          <w:rFonts w:ascii="Arial" w:hAnsi="Arial" w:cs="Arial"/>
        </w:rPr>
        <w:t>, 2026.</w:t>
      </w:r>
      <w:r w:rsidR="00E7688C" w:rsidRPr="00520064">
        <w:rPr>
          <w:rFonts w:ascii="Arial" w:hAnsi="Arial" w:cs="Arial"/>
        </w:rPr>
        <w:t xml:space="preserve"> </w:t>
      </w:r>
      <w:r w:rsidRPr="00520064">
        <w:rPr>
          <w:rFonts w:ascii="Arial" w:hAnsi="Arial" w:cs="Arial"/>
        </w:rPr>
        <w:t xml:space="preserve"> [Online]. Available: </w:t>
      </w:r>
      <w:hyperlink r:id="rId39" w:history="1">
        <w:r w:rsidRPr="00520064">
          <w:rPr>
            <w:rStyle w:val="Hyperlink"/>
            <w:rFonts w:ascii="Arial" w:hAnsi="Arial" w:cs="Arial"/>
          </w:rPr>
          <w:t>https://otl.ucsb.edu/tales/magic-mistakes</w:t>
        </w:r>
      </w:hyperlink>
      <w:r w:rsidRPr="00520064">
        <w:rPr>
          <w:rFonts w:ascii="Arial" w:hAnsi="Arial" w:cs="Arial"/>
        </w:rPr>
        <w:t xml:space="preserve"> </w:t>
      </w:r>
    </w:p>
    <w:p w14:paraId="665C84AD" w14:textId="00252058" w:rsidR="00D92EAE" w:rsidRPr="00520064" w:rsidRDefault="00D92EAE" w:rsidP="00702A4F">
      <w:pPr>
        <w:rPr>
          <w:rFonts w:ascii="Arial" w:hAnsi="Arial" w:cs="Arial"/>
        </w:rPr>
      </w:pPr>
      <w:r w:rsidRPr="00520064">
        <w:rPr>
          <w:rFonts w:ascii="Arial" w:hAnsi="Arial" w:cs="Arial"/>
        </w:rPr>
        <w:t xml:space="preserve">[18] </w:t>
      </w:r>
      <w:r w:rsidR="00443F7B" w:rsidRPr="00520064">
        <w:rPr>
          <w:rFonts w:ascii="Arial" w:hAnsi="Arial" w:cs="Arial"/>
        </w:rPr>
        <w:t xml:space="preserve">V. A. Doan et al, “Pixels and people: Exploring the dynamics of engagement and disengagement in Minecraft’s multiplayer realm”, </w:t>
      </w:r>
      <w:r w:rsidR="00443F7B" w:rsidRPr="00520064">
        <w:rPr>
          <w:rFonts w:ascii="Arial" w:hAnsi="Arial" w:cs="Arial"/>
          <w:i/>
          <w:iCs/>
        </w:rPr>
        <w:t>International Journal of Computer-Human Studies</w:t>
      </w:r>
      <w:r w:rsidR="00443F7B" w:rsidRPr="00520064">
        <w:rPr>
          <w:rFonts w:ascii="Arial" w:hAnsi="Arial" w:cs="Arial"/>
        </w:rPr>
        <w:t>, vol.198, article. 103465, ‘1.1 Background’, p.5</w:t>
      </w:r>
      <w:r w:rsidR="001C456C" w:rsidRPr="00520064">
        <w:rPr>
          <w:rFonts w:ascii="Arial" w:hAnsi="Arial" w:cs="Arial"/>
        </w:rPr>
        <w:t xml:space="preserve">, </w:t>
      </w:r>
      <w:proofErr w:type="gramStart"/>
      <w:r w:rsidR="001C456C" w:rsidRPr="00520064">
        <w:rPr>
          <w:rFonts w:ascii="Arial" w:hAnsi="Arial" w:cs="Arial"/>
        </w:rPr>
        <w:t>Apr,</w:t>
      </w:r>
      <w:proofErr w:type="gramEnd"/>
      <w:r w:rsidR="001C456C" w:rsidRPr="00520064">
        <w:rPr>
          <w:rFonts w:ascii="Arial" w:hAnsi="Arial" w:cs="Arial"/>
        </w:rPr>
        <w:t xml:space="preserve"> 2025. Accessed: </w:t>
      </w:r>
      <w:r w:rsidR="00E7688C">
        <w:rPr>
          <w:rFonts w:ascii="Arial" w:hAnsi="Arial" w:cs="Arial"/>
        </w:rPr>
        <w:t xml:space="preserve">May. </w:t>
      </w:r>
      <w:r w:rsidR="00E7688C">
        <w:rPr>
          <w:rFonts w:ascii="Arial" w:hAnsi="Arial" w:cs="Arial"/>
        </w:rPr>
        <w:t>3</w:t>
      </w:r>
      <w:r w:rsidR="00E7688C">
        <w:rPr>
          <w:rFonts w:ascii="Arial" w:hAnsi="Arial" w:cs="Arial"/>
        </w:rPr>
        <w:t>, 2026.</w:t>
      </w:r>
      <w:r w:rsidR="00E7688C" w:rsidRPr="00520064">
        <w:rPr>
          <w:rFonts w:ascii="Arial" w:hAnsi="Arial" w:cs="Arial"/>
        </w:rPr>
        <w:t xml:space="preserve"> </w:t>
      </w:r>
      <w:r w:rsidR="001C456C" w:rsidRPr="00520064">
        <w:rPr>
          <w:rFonts w:ascii="Arial" w:hAnsi="Arial" w:cs="Arial"/>
        </w:rPr>
        <w:t xml:space="preserve">[Online]. Available: </w:t>
      </w:r>
      <w:hyperlink r:id="rId40" w:history="1">
        <w:r w:rsidR="001C456C" w:rsidRPr="00520064">
          <w:rPr>
            <w:rStyle w:val="Hyperlink"/>
            <w:rFonts w:ascii="Arial" w:hAnsi="Arial" w:cs="Arial"/>
          </w:rPr>
          <w:t>https://www.sciencedirect.com/science/article/pii/S1071581925000229</w:t>
        </w:r>
      </w:hyperlink>
      <w:r w:rsidR="001C456C" w:rsidRPr="00520064">
        <w:rPr>
          <w:rFonts w:ascii="Arial" w:hAnsi="Arial" w:cs="Arial"/>
        </w:rPr>
        <w:t xml:space="preserve"> </w:t>
      </w:r>
    </w:p>
    <w:p w14:paraId="5B79352A" w14:textId="626D1B0D" w:rsidR="00702A4F" w:rsidRPr="00520064" w:rsidRDefault="00702A4F" w:rsidP="00702A4F">
      <w:pPr>
        <w:rPr>
          <w:rFonts w:ascii="Arial" w:hAnsi="Arial" w:cs="Arial"/>
        </w:rPr>
      </w:pPr>
      <w:r w:rsidRPr="00520064">
        <w:rPr>
          <w:rFonts w:ascii="Arial" w:hAnsi="Arial" w:cs="Arial"/>
        </w:rPr>
        <w:t xml:space="preserve">[19] BBC News, “When turning a blind eye leads to disaster,” </w:t>
      </w:r>
      <w:r w:rsidRPr="00520064">
        <w:rPr>
          <w:rFonts w:ascii="Arial" w:hAnsi="Arial" w:cs="Arial"/>
          <w:i/>
          <w:iCs/>
        </w:rPr>
        <w:t>BBC News</w:t>
      </w:r>
      <w:r w:rsidRPr="00520064">
        <w:rPr>
          <w:rFonts w:ascii="Arial" w:hAnsi="Arial" w:cs="Arial"/>
        </w:rPr>
        <w:t xml:space="preserve">, Nov. 03, 2014. Accessed: </w:t>
      </w:r>
      <w:r w:rsidR="00E7688C">
        <w:rPr>
          <w:rFonts w:ascii="Arial" w:hAnsi="Arial" w:cs="Arial"/>
        </w:rPr>
        <w:t xml:space="preserve">May. </w:t>
      </w:r>
      <w:r w:rsidR="00E7688C">
        <w:rPr>
          <w:rFonts w:ascii="Arial" w:hAnsi="Arial" w:cs="Arial"/>
        </w:rPr>
        <w:t>3</w:t>
      </w:r>
      <w:r w:rsidR="00E7688C">
        <w:rPr>
          <w:rFonts w:ascii="Arial" w:hAnsi="Arial" w:cs="Arial"/>
        </w:rPr>
        <w:t>, 2026.</w:t>
      </w:r>
      <w:r w:rsidR="00E7688C" w:rsidRPr="00520064">
        <w:rPr>
          <w:rFonts w:ascii="Arial" w:hAnsi="Arial" w:cs="Arial"/>
        </w:rPr>
        <w:t xml:space="preserve"> </w:t>
      </w:r>
      <w:r w:rsidRPr="00520064">
        <w:rPr>
          <w:rFonts w:ascii="Arial" w:hAnsi="Arial" w:cs="Arial"/>
        </w:rPr>
        <w:t xml:space="preserve">[Online]. Available: </w:t>
      </w:r>
      <w:hyperlink r:id="rId41" w:history="1">
        <w:r w:rsidRPr="00520064">
          <w:rPr>
            <w:rStyle w:val="Hyperlink"/>
            <w:rFonts w:ascii="Arial" w:hAnsi="Arial" w:cs="Arial"/>
          </w:rPr>
          <w:t>https://www.bbc.co.uk/news/business-29838759</w:t>
        </w:r>
      </w:hyperlink>
      <w:r w:rsidRPr="00520064">
        <w:rPr>
          <w:rFonts w:ascii="Arial" w:hAnsi="Arial" w:cs="Arial"/>
        </w:rPr>
        <w:t xml:space="preserve"> </w:t>
      </w:r>
    </w:p>
    <w:p w14:paraId="3B548D0C" w14:textId="600A7C33" w:rsidR="00B76FDA" w:rsidRPr="00520064" w:rsidRDefault="006A638E" w:rsidP="009737D2">
      <w:pPr>
        <w:rPr>
          <w:rFonts w:ascii="Arial" w:hAnsi="Arial" w:cs="Arial"/>
        </w:rPr>
      </w:pPr>
      <w:r w:rsidRPr="00520064">
        <w:rPr>
          <w:rFonts w:ascii="Arial" w:hAnsi="Arial" w:cs="Arial"/>
        </w:rPr>
        <w:t>[20]</w:t>
      </w:r>
      <w:r w:rsidR="00472C04" w:rsidRPr="00520064">
        <w:rPr>
          <w:rFonts w:ascii="Arial" w:hAnsi="Arial" w:cs="Arial"/>
        </w:rPr>
        <w:t xml:space="preserve"> L. </w:t>
      </w:r>
      <w:proofErr w:type="spellStart"/>
      <w:r w:rsidR="00472C04" w:rsidRPr="00520064">
        <w:rPr>
          <w:rFonts w:ascii="Arial" w:hAnsi="Arial" w:cs="Arial"/>
        </w:rPr>
        <w:t>Hyrb</w:t>
      </w:r>
      <w:proofErr w:type="spellEnd"/>
      <w:r w:rsidR="00472C04" w:rsidRPr="00520064">
        <w:rPr>
          <w:rFonts w:ascii="Arial" w:hAnsi="Arial" w:cs="Arial"/>
        </w:rPr>
        <w:t xml:space="preserve">, “Beyond Eyes”, </w:t>
      </w:r>
      <w:r w:rsidR="00472C04" w:rsidRPr="00520064">
        <w:rPr>
          <w:rFonts w:ascii="Arial" w:hAnsi="Arial" w:cs="Arial"/>
          <w:i/>
          <w:iCs/>
        </w:rPr>
        <w:t>XBOX Wire</w:t>
      </w:r>
      <w:r w:rsidR="00472C04" w:rsidRPr="00520064">
        <w:rPr>
          <w:rFonts w:ascii="Arial" w:hAnsi="Arial" w:cs="Arial"/>
        </w:rPr>
        <w:t xml:space="preserve">, Aug. 04, 2015. Accessed: </w:t>
      </w:r>
      <w:r w:rsidR="00E7688C">
        <w:rPr>
          <w:rFonts w:ascii="Arial" w:hAnsi="Arial" w:cs="Arial"/>
        </w:rPr>
        <w:t xml:space="preserve">May. </w:t>
      </w:r>
      <w:r w:rsidR="00E7688C">
        <w:rPr>
          <w:rFonts w:ascii="Arial" w:hAnsi="Arial" w:cs="Arial"/>
        </w:rPr>
        <w:t>14</w:t>
      </w:r>
      <w:r w:rsidR="00E7688C">
        <w:rPr>
          <w:rFonts w:ascii="Arial" w:hAnsi="Arial" w:cs="Arial"/>
        </w:rPr>
        <w:t>, 2026.</w:t>
      </w:r>
      <w:r w:rsidR="00E7688C" w:rsidRPr="00520064">
        <w:rPr>
          <w:rFonts w:ascii="Arial" w:hAnsi="Arial" w:cs="Arial"/>
        </w:rPr>
        <w:t xml:space="preserve"> </w:t>
      </w:r>
      <w:r w:rsidR="00472C04" w:rsidRPr="00520064">
        <w:rPr>
          <w:rFonts w:ascii="Arial" w:hAnsi="Arial" w:cs="Arial"/>
        </w:rPr>
        <w:t xml:space="preserve">[Online]. Available: </w:t>
      </w:r>
      <w:hyperlink r:id="rId42" w:history="1">
        <w:r w:rsidR="00520064" w:rsidRPr="00520064">
          <w:rPr>
            <w:rStyle w:val="Hyperlink"/>
            <w:rFonts w:ascii="Arial" w:hAnsi="Arial" w:cs="Arial"/>
          </w:rPr>
          <w:t>https://news.xbox.com/en-us/2015/08/04/beyond-eyes-is-now-available-for-xbox-one/</w:t>
        </w:r>
      </w:hyperlink>
      <w:r w:rsidR="00520064" w:rsidRPr="00520064">
        <w:rPr>
          <w:rFonts w:ascii="Arial" w:hAnsi="Arial" w:cs="Arial"/>
        </w:rPr>
        <w:t xml:space="preserve"> </w:t>
      </w:r>
    </w:p>
    <w:p w14:paraId="08DD0260" w14:textId="366CEF5F" w:rsidR="006A638E" w:rsidRPr="00520064" w:rsidRDefault="006A638E" w:rsidP="009737D2">
      <w:pPr>
        <w:rPr>
          <w:rFonts w:ascii="Arial" w:hAnsi="Arial" w:cs="Arial"/>
        </w:rPr>
      </w:pPr>
      <w:r w:rsidRPr="00520064">
        <w:rPr>
          <w:rFonts w:ascii="Arial" w:hAnsi="Arial" w:cs="Arial"/>
        </w:rPr>
        <w:lastRenderedPageBreak/>
        <w:t xml:space="preserve">[21] </w:t>
      </w:r>
      <w:proofErr w:type="spellStart"/>
      <w:r w:rsidRPr="00520064">
        <w:rPr>
          <w:rFonts w:ascii="Arial" w:hAnsi="Arial" w:cs="Arial"/>
        </w:rPr>
        <w:t>Gamereactor</w:t>
      </w:r>
      <w:proofErr w:type="spellEnd"/>
      <w:r w:rsidRPr="00520064">
        <w:rPr>
          <w:rFonts w:ascii="Arial" w:hAnsi="Arial" w:cs="Arial"/>
        </w:rPr>
        <w:t xml:space="preserve"> TV, “Beyond Eyes – Sherida </w:t>
      </w:r>
      <w:proofErr w:type="spellStart"/>
      <w:r w:rsidRPr="00520064">
        <w:rPr>
          <w:rFonts w:ascii="Arial" w:hAnsi="Arial" w:cs="Arial"/>
        </w:rPr>
        <w:t>Halatoe</w:t>
      </w:r>
      <w:proofErr w:type="spellEnd"/>
      <w:r w:rsidRPr="00520064">
        <w:rPr>
          <w:rFonts w:ascii="Arial" w:hAnsi="Arial" w:cs="Arial"/>
        </w:rPr>
        <w:t xml:space="preserve"> Interview,” </w:t>
      </w:r>
      <w:r w:rsidRPr="00520064">
        <w:rPr>
          <w:rFonts w:ascii="Arial" w:hAnsi="Arial" w:cs="Arial"/>
          <w:i/>
          <w:iCs/>
        </w:rPr>
        <w:t>YouTube</w:t>
      </w:r>
      <w:r w:rsidRPr="00520064">
        <w:rPr>
          <w:rFonts w:ascii="Arial" w:hAnsi="Arial" w:cs="Arial"/>
        </w:rPr>
        <w:t xml:space="preserve">, Apr. 13. 2015. Accessed: </w:t>
      </w:r>
      <w:r w:rsidR="00E7688C">
        <w:rPr>
          <w:rFonts w:ascii="Arial" w:hAnsi="Arial" w:cs="Arial"/>
        </w:rPr>
        <w:t>May. 1</w:t>
      </w:r>
      <w:r w:rsidR="00E7688C">
        <w:rPr>
          <w:rFonts w:ascii="Arial" w:hAnsi="Arial" w:cs="Arial"/>
        </w:rPr>
        <w:t>4</w:t>
      </w:r>
      <w:r w:rsidR="00E7688C">
        <w:rPr>
          <w:rFonts w:ascii="Arial" w:hAnsi="Arial" w:cs="Arial"/>
        </w:rPr>
        <w:t xml:space="preserve">, </w:t>
      </w:r>
      <w:proofErr w:type="gramStart"/>
      <w:r w:rsidR="00E7688C">
        <w:rPr>
          <w:rFonts w:ascii="Arial" w:hAnsi="Arial" w:cs="Arial"/>
        </w:rPr>
        <w:t>2026.</w:t>
      </w:r>
      <w:r w:rsidRPr="00520064">
        <w:rPr>
          <w:rFonts w:ascii="Arial" w:hAnsi="Arial" w:cs="Arial"/>
        </w:rPr>
        <w:t>.</w:t>
      </w:r>
      <w:proofErr w:type="gramEnd"/>
      <w:r w:rsidRPr="00520064">
        <w:rPr>
          <w:rFonts w:ascii="Arial" w:hAnsi="Arial" w:cs="Arial"/>
        </w:rPr>
        <w:t xml:space="preserve"> [Online]. Available: </w:t>
      </w:r>
      <w:hyperlink r:id="rId43" w:history="1">
        <w:r w:rsidRPr="00520064">
          <w:rPr>
            <w:rStyle w:val="Hyperlink"/>
            <w:rFonts w:ascii="Arial" w:hAnsi="Arial" w:cs="Arial"/>
          </w:rPr>
          <w:t>https://www.youtube.com/watch?v=xDwBo7lz-qQ</w:t>
        </w:r>
      </w:hyperlink>
      <w:r w:rsidRPr="00520064">
        <w:rPr>
          <w:rFonts w:ascii="Arial" w:hAnsi="Arial" w:cs="Arial"/>
        </w:rPr>
        <w:t xml:space="preserve"> </w:t>
      </w:r>
    </w:p>
    <w:p w14:paraId="50008F48" w14:textId="75BDDE82" w:rsidR="006A638E" w:rsidRPr="00520064" w:rsidRDefault="006A638E" w:rsidP="009737D2">
      <w:pPr>
        <w:rPr>
          <w:rFonts w:ascii="Arial" w:hAnsi="Arial" w:cs="Arial"/>
          <w:i/>
          <w:iCs/>
        </w:rPr>
      </w:pPr>
      <w:r w:rsidRPr="00520064">
        <w:rPr>
          <w:rFonts w:ascii="Arial" w:hAnsi="Arial" w:cs="Arial"/>
        </w:rPr>
        <w:t>[22]</w:t>
      </w:r>
      <w:r w:rsidR="00472C04" w:rsidRPr="00520064">
        <w:rPr>
          <w:rFonts w:ascii="Arial" w:hAnsi="Arial" w:cs="Arial"/>
        </w:rPr>
        <w:t xml:space="preserve"> K. Barnes, “Review: Beyond Eyes (Xbox One)</w:t>
      </w:r>
      <w:proofErr w:type="gramStart"/>
      <w:r w:rsidR="00472C04" w:rsidRPr="00520064">
        <w:rPr>
          <w:rFonts w:ascii="Arial" w:hAnsi="Arial" w:cs="Arial"/>
        </w:rPr>
        <w:t>”,</w:t>
      </w:r>
      <w:r w:rsidR="00472C04" w:rsidRPr="00520064">
        <w:rPr>
          <w:rFonts w:ascii="Arial" w:hAnsi="Arial" w:cs="Arial"/>
          <w:i/>
          <w:iCs/>
        </w:rPr>
        <w:t>Pure</w:t>
      </w:r>
      <w:proofErr w:type="gramEnd"/>
      <w:r w:rsidR="00472C04" w:rsidRPr="00520064">
        <w:rPr>
          <w:rFonts w:ascii="Arial" w:hAnsi="Arial" w:cs="Arial"/>
          <w:i/>
          <w:iCs/>
        </w:rPr>
        <w:t xml:space="preserve"> Xbox</w:t>
      </w:r>
      <w:r w:rsidR="00472C04" w:rsidRPr="00520064">
        <w:rPr>
          <w:rFonts w:ascii="Arial" w:hAnsi="Arial" w:cs="Arial"/>
        </w:rPr>
        <w:t xml:space="preserve">, Aug. 06, 2015. Accessed: </w:t>
      </w:r>
      <w:r w:rsidR="00E7688C">
        <w:rPr>
          <w:rFonts w:ascii="Arial" w:hAnsi="Arial" w:cs="Arial"/>
        </w:rPr>
        <w:t>May. 1</w:t>
      </w:r>
      <w:r w:rsidR="00E7688C">
        <w:rPr>
          <w:rFonts w:ascii="Arial" w:hAnsi="Arial" w:cs="Arial"/>
        </w:rPr>
        <w:t>4</w:t>
      </w:r>
      <w:r w:rsidR="00E7688C">
        <w:rPr>
          <w:rFonts w:ascii="Arial" w:hAnsi="Arial" w:cs="Arial"/>
        </w:rPr>
        <w:t>, 2026.</w:t>
      </w:r>
      <w:r w:rsidR="00E7688C" w:rsidRPr="00520064">
        <w:rPr>
          <w:rFonts w:ascii="Arial" w:hAnsi="Arial" w:cs="Arial"/>
        </w:rPr>
        <w:t xml:space="preserve"> </w:t>
      </w:r>
      <w:r w:rsidR="00472C04" w:rsidRPr="00520064">
        <w:rPr>
          <w:rFonts w:ascii="Arial" w:hAnsi="Arial" w:cs="Arial"/>
        </w:rPr>
        <w:t xml:space="preserve">[Online]. Available: </w:t>
      </w:r>
      <w:hyperlink r:id="rId44" w:history="1">
        <w:r w:rsidR="00472C04" w:rsidRPr="00520064">
          <w:rPr>
            <w:rStyle w:val="Hyperlink"/>
            <w:rFonts w:ascii="Arial" w:hAnsi="Arial" w:cs="Arial"/>
          </w:rPr>
          <w:t>https://www.purexbox.com/reviews/xbox-one/beyond_eyes</w:t>
        </w:r>
      </w:hyperlink>
      <w:r w:rsidR="00472C04" w:rsidRPr="00520064">
        <w:rPr>
          <w:rFonts w:ascii="Arial" w:hAnsi="Arial" w:cs="Arial"/>
        </w:rPr>
        <w:t xml:space="preserve"> </w:t>
      </w:r>
    </w:p>
    <w:p w14:paraId="40B5A955" w14:textId="13D46779" w:rsidR="006A638E" w:rsidRPr="00520064" w:rsidRDefault="006A638E" w:rsidP="009737D2">
      <w:pPr>
        <w:rPr>
          <w:rFonts w:ascii="Arial" w:hAnsi="Arial" w:cs="Arial"/>
        </w:rPr>
      </w:pPr>
      <w:r w:rsidRPr="00520064">
        <w:rPr>
          <w:rFonts w:ascii="Arial" w:hAnsi="Arial" w:cs="Arial"/>
        </w:rPr>
        <w:t>[23]</w:t>
      </w:r>
      <w:r w:rsidR="00472C04" w:rsidRPr="00520064">
        <w:rPr>
          <w:rFonts w:ascii="Arial" w:hAnsi="Arial" w:cs="Arial"/>
        </w:rPr>
        <w:t xml:space="preserve"> GAMESPUB, “Beyond Eyes | Full Game Walkthrough | No Commentary”, </w:t>
      </w:r>
      <w:r w:rsidR="00472C04" w:rsidRPr="00520064">
        <w:rPr>
          <w:rFonts w:ascii="Arial" w:hAnsi="Arial" w:cs="Arial"/>
          <w:i/>
          <w:iCs/>
        </w:rPr>
        <w:t>YouTube</w:t>
      </w:r>
      <w:r w:rsidR="00472C04" w:rsidRPr="00520064">
        <w:rPr>
          <w:rFonts w:ascii="Arial" w:hAnsi="Arial" w:cs="Arial"/>
        </w:rPr>
        <w:t xml:space="preserve">, Dec. 12, 2020. Accessed: </w:t>
      </w:r>
      <w:r w:rsidR="00E7688C">
        <w:rPr>
          <w:rFonts w:ascii="Arial" w:hAnsi="Arial" w:cs="Arial"/>
        </w:rPr>
        <w:t>May. 1</w:t>
      </w:r>
      <w:r w:rsidR="00E7688C">
        <w:rPr>
          <w:rFonts w:ascii="Arial" w:hAnsi="Arial" w:cs="Arial"/>
        </w:rPr>
        <w:t>5</w:t>
      </w:r>
      <w:r w:rsidR="00E7688C">
        <w:rPr>
          <w:rFonts w:ascii="Arial" w:hAnsi="Arial" w:cs="Arial"/>
        </w:rPr>
        <w:t>, 2026.</w:t>
      </w:r>
      <w:r w:rsidR="00E7688C" w:rsidRPr="00520064">
        <w:rPr>
          <w:rFonts w:ascii="Arial" w:hAnsi="Arial" w:cs="Arial"/>
        </w:rPr>
        <w:t xml:space="preserve"> </w:t>
      </w:r>
      <w:r w:rsidR="00472C04" w:rsidRPr="00520064">
        <w:rPr>
          <w:rFonts w:ascii="Arial" w:hAnsi="Arial" w:cs="Arial"/>
        </w:rPr>
        <w:t xml:space="preserve">[Online]. Available: </w:t>
      </w:r>
      <w:hyperlink r:id="rId45" w:history="1">
        <w:r w:rsidR="00472C04" w:rsidRPr="00520064">
          <w:rPr>
            <w:rStyle w:val="Hyperlink"/>
            <w:rFonts w:ascii="Arial" w:hAnsi="Arial" w:cs="Arial"/>
          </w:rPr>
          <w:t>https://www.youtube.com/watch?v=A9oJhwMJ2k0</w:t>
        </w:r>
      </w:hyperlink>
      <w:r w:rsidR="00472C04" w:rsidRPr="00520064">
        <w:rPr>
          <w:rFonts w:ascii="Arial" w:hAnsi="Arial" w:cs="Arial"/>
        </w:rPr>
        <w:t xml:space="preserve"> </w:t>
      </w:r>
    </w:p>
    <w:p w14:paraId="3A5218E3" w14:textId="158E506C" w:rsidR="006A638E" w:rsidRPr="00520064" w:rsidRDefault="006A638E" w:rsidP="009737D2">
      <w:pPr>
        <w:rPr>
          <w:rFonts w:ascii="Arial" w:hAnsi="Arial" w:cs="Arial"/>
        </w:rPr>
      </w:pPr>
      <w:r w:rsidRPr="00520064">
        <w:rPr>
          <w:rFonts w:ascii="Arial" w:hAnsi="Arial" w:cs="Arial"/>
        </w:rPr>
        <w:t xml:space="preserve">[24] C. Ashley, “OPINION: A Shift in Perspective: Narratives of Blindness in Beyond Eyes – Girls on Games”, </w:t>
      </w:r>
      <w:r w:rsidRPr="00520064">
        <w:rPr>
          <w:rFonts w:ascii="Arial" w:hAnsi="Arial" w:cs="Arial"/>
          <w:i/>
          <w:iCs/>
        </w:rPr>
        <w:t>Girls on Games</w:t>
      </w:r>
      <w:r w:rsidRPr="00520064">
        <w:rPr>
          <w:rFonts w:ascii="Arial" w:hAnsi="Arial" w:cs="Arial"/>
        </w:rPr>
        <w:t xml:space="preserve">, Aug. 25, 2015. Accessed: </w:t>
      </w:r>
      <w:r w:rsidR="00E7688C">
        <w:rPr>
          <w:rFonts w:ascii="Arial" w:hAnsi="Arial" w:cs="Arial"/>
        </w:rPr>
        <w:t>May. 1</w:t>
      </w:r>
      <w:r w:rsidR="00E7688C">
        <w:rPr>
          <w:rFonts w:ascii="Arial" w:hAnsi="Arial" w:cs="Arial"/>
        </w:rPr>
        <w:t>5</w:t>
      </w:r>
      <w:r w:rsidR="00E7688C">
        <w:rPr>
          <w:rFonts w:ascii="Arial" w:hAnsi="Arial" w:cs="Arial"/>
        </w:rPr>
        <w:t>, 2026.</w:t>
      </w:r>
      <w:r w:rsidR="00E7688C" w:rsidRPr="00520064">
        <w:rPr>
          <w:rFonts w:ascii="Arial" w:hAnsi="Arial" w:cs="Arial"/>
        </w:rPr>
        <w:t xml:space="preserve"> </w:t>
      </w:r>
      <w:r w:rsidRPr="00520064">
        <w:rPr>
          <w:rFonts w:ascii="Arial" w:hAnsi="Arial" w:cs="Arial"/>
        </w:rPr>
        <w:t xml:space="preserve">[Online]. Available: </w:t>
      </w:r>
      <w:hyperlink r:id="rId46" w:tgtFrame="_blank" w:history="1">
        <w:r w:rsidRPr="00520064">
          <w:rPr>
            <w:rStyle w:val="Hyperlink"/>
            <w:rFonts w:ascii="Arial" w:hAnsi="Arial" w:cs="Arial"/>
          </w:rPr>
          <w:t>https://www.girlsongames.ca/2015/08/25/opinion-a-shift-in-perspective-narratives-of-blindness-in-beyond-eyes/</w:t>
        </w:r>
      </w:hyperlink>
      <w:r w:rsidRPr="00520064">
        <w:rPr>
          <w:rFonts w:ascii="Arial" w:hAnsi="Arial" w:cs="Arial"/>
        </w:rPr>
        <w:t xml:space="preserve"> </w:t>
      </w:r>
    </w:p>
    <w:p w14:paraId="5D1C26F1" w14:textId="540B7158" w:rsidR="006A638E" w:rsidRPr="00520064" w:rsidRDefault="006A638E" w:rsidP="009737D2">
      <w:pPr>
        <w:rPr>
          <w:rFonts w:ascii="Arial" w:hAnsi="Arial" w:cs="Arial"/>
        </w:rPr>
      </w:pPr>
      <w:r w:rsidRPr="00520064">
        <w:rPr>
          <w:rFonts w:ascii="Arial" w:hAnsi="Arial" w:cs="Arial"/>
        </w:rPr>
        <w:t>[25]</w:t>
      </w:r>
      <w:r w:rsidR="00472C04" w:rsidRPr="00520064">
        <w:rPr>
          <w:rFonts w:ascii="Arial" w:hAnsi="Arial" w:cs="Arial"/>
        </w:rPr>
        <w:t xml:space="preserve"> Arcadia Home Care, “Vision Loss”, </w:t>
      </w:r>
      <w:r w:rsidR="00472C04" w:rsidRPr="00520064">
        <w:rPr>
          <w:rFonts w:ascii="Arial" w:hAnsi="Arial" w:cs="Arial"/>
          <w:i/>
          <w:iCs/>
        </w:rPr>
        <w:t>Arcadia Home Care</w:t>
      </w:r>
      <w:r w:rsidR="00472C04" w:rsidRPr="00520064">
        <w:rPr>
          <w:rFonts w:ascii="Arial" w:hAnsi="Arial" w:cs="Arial"/>
        </w:rPr>
        <w:t xml:space="preserve">, Oct. 16, 2025. Accessed: </w:t>
      </w:r>
      <w:r w:rsidR="00E7688C">
        <w:rPr>
          <w:rFonts w:ascii="Arial" w:hAnsi="Arial" w:cs="Arial"/>
        </w:rPr>
        <w:t>May. 1</w:t>
      </w:r>
      <w:r w:rsidR="00E7688C">
        <w:rPr>
          <w:rFonts w:ascii="Arial" w:hAnsi="Arial" w:cs="Arial"/>
        </w:rPr>
        <w:t>6</w:t>
      </w:r>
      <w:r w:rsidR="00E7688C">
        <w:rPr>
          <w:rFonts w:ascii="Arial" w:hAnsi="Arial" w:cs="Arial"/>
        </w:rPr>
        <w:t>, 2026.</w:t>
      </w:r>
      <w:r w:rsidR="00E7688C" w:rsidRPr="00520064">
        <w:rPr>
          <w:rFonts w:ascii="Arial" w:hAnsi="Arial" w:cs="Arial"/>
        </w:rPr>
        <w:t xml:space="preserve"> </w:t>
      </w:r>
      <w:r w:rsidR="00472C04" w:rsidRPr="00520064">
        <w:rPr>
          <w:rFonts w:ascii="Arial" w:hAnsi="Arial" w:cs="Arial"/>
        </w:rPr>
        <w:t xml:space="preserve">[Online]. Available: </w:t>
      </w:r>
      <w:hyperlink r:id="rId47" w:history="1">
        <w:r w:rsidR="00472C04" w:rsidRPr="00520064">
          <w:rPr>
            <w:rStyle w:val="Hyperlink"/>
            <w:rFonts w:ascii="Arial" w:hAnsi="Arial" w:cs="Arial"/>
          </w:rPr>
          <w:t>https://arcadiahomecare.com/caring-for-seniors-with-vision-loss/</w:t>
        </w:r>
      </w:hyperlink>
      <w:r w:rsidR="00472C04" w:rsidRPr="00520064">
        <w:rPr>
          <w:rFonts w:ascii="Arial" w:hAnsi="Arial" w:cs="Arial"/>
        </w:rPr>
        <w:t xml:space="preserve"> </w:t>
      </w:r>
    </w:p>
    <w:sectPr w:rsidR="006A638E" w:rsidRPr="00520064">
      <w:head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9D1DF9" w14:textId="77777777" w:rsidR="00BE3E8F" w:rsidRDefault="00BE3E8F" w:rsidP="005B7DF5">
      <w:pPr>
        <w:spacing w:after="0" w:line="240" w:lineRule="auto"/>
      </w:pPr>
      <w:r>
        <w:separator/>
      </w:r>
    </w:p>
  </w:endnote>
  <w:endnote w:type="continuationSeparator" w:id="0">
    <w:p w14:paraId="02ABAF4C" w14:textId="77777777" w:rsidR="00BE3E8F" w:rsidRDefault="00BE3E8F" w:rsidP="005B7D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A116D" w14:textId="77777777" w:rsidR="00BE3E8F" w:rsidRDefault="00BE3E8F" w:rsidP="005B7DF5">
      <w:pPr>
        <w:spacing w:after="0" w:line="240" w:lineRule="auto"/>
      </w:pPr>
      <w:r>
        <w:separator/>
      </w:r>
    </w:p>
  </w:footnote>
  <w:footnote w:type="continuationSeparator" w:id="0">
    <w:p w14:paraId="36360C83" w14:textId="77777777" w:rsidR="00BE3E8F" w:rsidRDefault="00BE3E8F" w:rsidP="005B7D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99E397" w14:textId="461761C7" w:rsidR="005B7DF5" w:rsidRPr="005B7DF5" w:rsidRDefault="005B7DF5" w:rsidP="005B7DF5">
    <w:pPr>
      <w:pStyle w:val="Header"/>
      <w:jc w:val="right"/>
      <w:rPr>
        <w:rFonts w:ascii="Arial" w:hAnsi="Arial" w:cs="Arial"/>
        <w:sz w:val="16"/>
        <w:szCs w:val="16"/>
      </w:rPr>
    </w:pPr>
    <w:r w:rsidRPr="005B7DF5">
      <w:rPr>
        <w:rFonts w:ascii="Arial" w:hAnsi="Arial" w:cs="Arial"/>
        <w:noProof/>
        <w:sz w:val="16"/>
        <w:szCs w:val="16"/>
      </w:rPr>
      <w:drawing>
        <wp:anchor distT="0" distB="0" distL="114300" distR="114300" simplePos="0" relativeHeight="251658240" behindDoc="1" locked="0" layoutInCell="1" allowOverlap="1" wp14:anchorId="0C55C0D6" wp14:editId="71798FE0">
          <wp:simplePos x="0" y="0"/>
          <wp:positionH relativeFrom="column">
            <wp:posOffset>-640677</wp:posOffset>
          </wp:positionH>
          <wp:positionV relativeFrom="paragraph">
            <wp:posOffset>-234240</wp:posOffset>
          </wp:positionV>
          <wp:extent cx="1474694" cy="884816"/>
          <wp:effectExtent l="0" t="0" r="0" b="0"/>
          <wp:wrapNone/>
          <wp:docPr id="157952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74694" cy="884816"/>
                  </a:xfrm>
                  <a:prstGeom prst="rect">
                    <a:avLst/>
                  </a:prstGeom>
                  <a:noFill/>
                </pic:spPr>
              </pic:pic>
            </a:graphicData>
          </a:graphic>
          <wp14:sizeRelH relativeFrom="margin">
            <wp14:pctWidth>0</wp14:pctWidth>
          </wp14:sizeRelH>
          <wp14:sizeRelV relativeFrom="margin">
            <wp14:pctHeight>0</wp14:pctHeight>
          </wp14:sizeRelV>
        </wp:anchor>
      </w:drawing>
    </w:r>
    <w:r w:rsidRPr="005B7DF5">
      <w:rPr>
        <w:rFonts w:ascii="Arial" w:hAnsi="Arial" w:cs="Arial"/>
        <w:sz w:val="16"/>
        <w:szCs w:val="16"/>
      </w:rPr>
      <w:t xml:space="preserve">ACCA4041 Games </w:t>
    </w:r>
    <w:proofErr w:type="gramStart"/>
    <w:r w:rsidRPr="005B7DF5">
      <w:rPr>
        <w:rFonts w:ascii="Arial" w:hAnsi="Arial" w:cs="Arial"/>
        <w:sz w:val="16"/>
        <w:szCs w:val="16"/>
      </w:rPr>
      <w:t>For</w:t>
    </w:r>
    <w:proofErr w:type="gramEnd"/>
    <w:r w:rsidRPr="005B7DF5">
      <w:rPr>
        <w:rFonts w:ascii="Arial" w:hAnsi="Arial" w:cs="Arial"/>
        <w:sz w:val="16"/>
        <w:szCs w:val="16"/>
      </w:rPr>
      <w:t xml:space="preserve"> Positive Impact </w:t>
    </w:r>
  </w:p>
  <w:p w14:paraId="32D1AFF8" w14:textId="683EA39B" w:rsidR="005B7DF5" w:rsidRPr="005B7DF5" w:rsidRDefault="005B7DF5" w:rsidP="005B7DF5">
    <w:pPr>
      <w:pStyle w:val="Header"/>
      <w:jc w:val="right"/>
      <w:rPr>
        <w:rFonts w:ascii="Arial" w:hAnsi="Arial" w:cs="Arial"/>
        <w:sz w:val="16"/>
        <w:szCs w:val="16"/>
      </w:rPr>
    </w:pPr>
    <w:r w:rsidRPr="005B7DF5">
      <w:rPr>
        <w:rFonts w:ascii="Arial" w:hAnsi="Arial" w:cs="Arial"/>
        <w:sz w:val="16"/>
        <w:szCs w:val="16"/>
      </w:rPr>
      <w:t>Case Study Report</w:t>
    </w:r>
  </w:p>
  <w:p w14:paraId="5B926637" w14:textId="4524A5E4" w:rsidR="005B7DF5" w:rsidRPr="005B7DF5" w:rsidRDefault="005B7DF5" w:rsidP="005B7DF5">
    <w:pPr>
      <w:pStyle w:val="Header"/>
      <w:jc w:val="right"/>
      <w:rPr>
        <w:rFonts w:ascii="Arial" w:hAnsi="Arial" w:cs="Arial"/>
        <w:sz w:val="16"/>
        <w:szCs w:val="16"/>
      </w:rPr>
    </w:pPr>
    <w:r w:rsidRPr="005B7DF5">
      <w:rPr>
        <w:rFonts w:ascii="Arial" w:hAnsi="Arial" w:cs="Arial"/>
        <w:sz w:val="16"/>
        <w:szCs w:val="16"/>
      </w:rPr>
      <w:t>Computer Games Design</w:t>
    </w:r>
  </w:p>
  <w:p w14:paraId="68583391" w14:textId="216E7FA8" w:rsidR="005B7DF5" w:rsidRPr="005B7DF5" w:rsidRDefault="005B7DF5" w:rsidP="005B7DF5">
    <w:pPr>
      <w:pStyle w:val="Header"/>
      <w:jc w:val="right"/>
      <w:rPr>
        <w:rFonts w:ascii="Arial" w:hAnsi="Arial" w:cs="Arial"/>
        <w:sz w:val="16"/>
        <w:szCs w:val="16"/>
      </w:rPr>
    </w:pPr>
    <w:r w:rsidRPr="005B7DF5">
      <w:rPr>
        <w:rFonts w:ascii="Arial" w:hAnsi="Arial" w:cs="Arial"/>
        <w:sz w:val="16"/>
        <w:szCs w:val="16"/>
      </w:rPr>
      <w:t>University of Wales Trinity St David</w:t>
    </w:r>
  </w:p>
  <w:p w14:paraId="4F22D742" w14:textId="5A2B3D0D" w:rsidR="005B7DF5" w:rsidRPr="005B7DF5" w:rsidRDefault="005B7DF5" w:rsidP="005B7DF5">
    <w:pPr>
      <w:pStyle w:val="Header"/>
      <w:jc w:val="right"/>
      <w:rPr>
        <w:rFonts w:ascii="Arial" w:hAnsi="Arial" w:cs="Arial"/>
        <w:sz w:val="16"/>
        <w:szCs w:val="16"/>
      </w:rPr>
    </w:pPr>
    <w:r w:rsidRPr="005B7DF5">
      <w:rPr>
        <w:rFonts w:ascii="Arial" w:hAnsi="Arial" w:cs="Arial"/>
        <w:sz w:val="16"/>
        <w:szCs w:val="16"/>
      </w:rPr>
      <w:t>Beauregard Brown 2502007</w:t>
    </w:r>
  </w:p>
  <w:p w14:paraId="2BDC501C" w14:textId="77777777" w:rsidR="005B7DF5" w:rsidRDefault="005B7DF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7D2"/>
    <w:rsid w:val="00014263"/>
    <w:rsid w:val="000340E5"/>
    <w:rsid w:val="00036439"/>
    <w:rsid w:val="00067861"/>
    <w:rsid w:val="000F07B1"/>
    <w:rsid w:val="00145340"/>
    <w:rsid w:val="0019538A"/>
    <w:rsid w:val="001C456C"/>
    <w:rsid w:val="00204A55"/>
    <w:rsid w:val="00255D9B"/>
    <w:rsid w:val="0026562E"/>
    <w:rsid w:val="00273A0F"/>
    <w:rsid w:val="002828BD"/>
    <w:rsid w:val="002900A1"/>
    <w:rsid w:val="00297079"/>
    <w:rsid w:val="002E7B20"/>
    <w:rsid w:val="002F060D"/>
    <w:rsid w:val="002F47D2"/>
    <w:rsid w:val="002F7C22"/>
    <w:rsid w:val="00332779"/>
    <w:rsid w:val="00343B7C"/>
    <w:rsid w:val="003474E9"/>
    <w:rsid w:val="00363659"/>
    <w:rsid w:val="00386C9D"/>
    <w:rsid w:val="00391C6B"/>
    <w:rsid w:val="003940AC"/>
    <w:rsid w:val="003A08E9"/>
    <w:rsid w:val="003A70D7"/>
    <w:rsid w:val="003C0DAA"/>
    <w:rsid w:val="003D0130"/>
    <w:rsid w:val="00405479"/>
    <w:rsid w:val="00425EA6"/>
    <w:rsid w:val="00443F7B"/>
    <w:rsid w:val="00447762"/>
    <w:rsid w:val="00472C04"/>
    <w:rsid w:val="0048494A"/>
    <w:rsid w:val="00490570"/>
    <w:rsid w:val="004F1A77"/>
    <w:rsid w:val="00520064"/>
    <w:rsid w:val="00580CCF"/>
    <w:rsid w:val="00596376"/>
    <w:rsid w:val="005B31B7"/>
    <w:rsid w:val="005B7DF5"/>
    <w:rsid w:val="005C4B6D"/>
    <w:rsid w:val="005C6546"/>
    <w:rsid w:val="005F3112"/>
    <w:rsid w:val="005F5BFC"/>
    <w:rsid w:val="00684DCB"/>
    <w:rsid w:val="00691357"/>
    <w:rsid w:val="006A638E"/>
    <w:rsid w:val="006B26AD"/>
    <w:rsid w:val="006B2E88"/>
    <w:rsid w:val="006C118A"/>
    <w:rsid w:val="006C2C4E"/>
    <w:rsid w:val="006C592C"/>
    <w:rsid w:val="006D0088"/>
    <w:rsid w:val="006F33A8"/>
    <w:rsid w:val="00702A4F"/>
    <w:rsid w:val="007125A0"/>
    <w:rsid w:val="007134EF"/>
    <w:rsid w:val="007466A6"/>
    <w:rsid w:val="0075441D"/>
    <w:rsid w:val="00757C3B"/>
    <w:rsid w:val="0076429D"/>
    <w:rsid w:val="0077153B"/>
    <w:rsid w:val="007959D7"/>
    <w:rsid w:val="007A3B85"/>
    <w:rsid w:val="007B23AB"/>
    <w:rsid w:val="007C6357"/>
    <w:rsid w:val="00821751"/>
    <w:rsid w:val="00827EE4"/>
    <w:rsid w:val="00847BA6"/>
    <w:rsid w:val="00886033"/>
    <w:rsid w:val="008D6CA9"/>
    <w:rsid w:val="008E202C"/>
    <w:rsid w:val="0090733C"/>
    <w:rsid w:val="009174F6"/>
    <w:rsid w:val="009633EF"/>
    <w:rsid w:val="009737D2"/>
    <w:rsid w:val="009D256B"/>
    <w:rsid w:val="009D79A5"/>
    <w:rsid w:val="00A03AF9"/>
    <w:rsid w:val="00A273F9"/>
    <w:rsid w:val="00A36255"/>
    <w:rsid w:val="00A60906"/>
    <w:rsid w:val="00A72314"/>
    <w:rsid w:val="00AC6472"/>
    <w:rsid w:val="00AE17D6"/>
    <w:rsid w:val="00B23AFD"/>
    <w:rsid w:val="00B24929"/>
    <w:rsid w:val="00B542C7"/>
    <w:rsid w:val="00B56B8B"/>
    <w:rsid w:val="00B75AD9"/>
    <w:rsid w:val="00B76FDA"/>
    <w:rsid w:val="00BD1703"/>
    <w:rsid w:val="00BE3E8F"/>
    <w:rsid w:val="00C1637B"/>
    <w:rsid w:val="00C46652"/>
    <w:rsid w:val="00CC1E16"/>
    <w:rsid w:val="00D24BFD"/>
    <w:rsid w:val="00D4511E"/>
    <w:rsid w:val="00D51028"/>
    <w:rsid w:val="00D51FED"/>
    <w:rsid w:val="00D92EAE"/>
    <w:rsid w:val="00DA77EE"/>
    <w:rsid w:val="00DB4A25"/>
    <w:rsid w:val="00DD62F7"/>
    <w:rsid w:val="00DE05EC"/>
    <w:rsid w:val="00E617DD"/>
    <w:rsid w:val="00E7688C"/>
    <w:rsid w:val="00E92221"/>
    <w:rsid w:val="00E936F8"/>
    <w:rsid w:val="00E96B28"/>
    <w:rsid w:val="00EB22BD"/>
    <w:rsid w:val="00EC6769"/>
    <w:rsid w:val="00F24105"/>
    <w:rsid w:val="00F433D5"/>
    <w:rsid w:val="00FD54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CF0176"/>
  <w15:chartTrackingRefBased/>
  <w15:docId w15:val="{167C1ED3-E261-4EA4-9F87-6E575295A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7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37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37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37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37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37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37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37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37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37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37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37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37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37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37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37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37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37D2"/>
    <w:rPr>
      <w:rFonts w:eastAsiaTheme="majorEastAsia" w:cstheme="majorBidi"/>
      <w:color w:val="272727" w:themeColor="text1" w:themeTint="D8"/>
    </w:rPr>
  </w:style>
  <w:style w:type="paragraph" w:styleId="Title">
    <w:name w:val="Title"/>
    <w:basedOn w:val="Normal"/>
    <w:next w:val="Normal"/>
    <w:link w:val="TitleChar"/>
    <w:uiPriority w:val="10"/>
    <w:qFormat/>
    <w:rsid w:val="009737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37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37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37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37D2"/>
    <w:pPr>
      <w:spacing w:before="160"/>
      <w:jc w:val="center"/>
    </w:pPr>
    <w:rPr>
      <w:i/>
      <w:iCs/>
      <w:color w:val="404040" w:themeColor="text1" w:themeTint="BF"/>
    </w:rPr>
  </w:style>
  <w:style w:type="character" w:customStyle="1" w:styleId="QuoteChar">
    <w:name w:val="Quote Char"/>
    <w:basedOn w:val="DefaultParagraphFont"/>
    <w:link w:val="Quote"/>
    <w:uiPriority w:val="29"/>
    <w:rsid w:val="009737D2"/>
    <w:rPr>
      <w:i/>
      <w:iCs/>
      <w:color w:val="404040" w:themeColor="text1" w:themeTint="BF"/>
    </w:rPr>
  </w:style>
  <w:style w:type="paragraph" w:styleId="ListParagraph">
    <w:name w:val="List Paragraph"/>
    <w:basedOn w:val="Normal"/>
    <w:uiPriority w:val="34"/>
    <w:qFormat/>
    <w:rsid w:val="009737D2"/>
    <w:pPr>
      <w:ind w:left="720"/>
      <w:contextualSpacing/>
    </w:pPr>
  </w:style>
  <w:style w:type="character" w:styleId="IntenseEmphasis">
    <w:name w:val="Intense Emphasis"/>
    <w:basedOn w:val="DefaultParagraphFont"/>
    <w:uiPriority w:val="21"/>
    <w:qFormat/>
    <w:rsid w:val="009737D2"/>
    <w:rPr>
      <w:i/>
      <w:iCs/>
      <w:color w:val="0F4761" w:themeColor="accent1" w:themeShade="BF"/>
    </w:rPr>
  </w:style>
  <w:style w:type="paragraph" w:styleId="IntenseQuote">
    <w:name w:val="Intense Quote"/>
    <w:basedOn w:val="Normal"/>
    <w:next w:val="Normal"/>
    <w:link w:val="IntenseQuoteChar"/>
    <w:uiPriority w:val="30"/>
    <w:qFormat/>
    <w:rsid w:val="009737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37D2"/>
    <w:rPr>
      <w:i/>
      <w:iCs/>
      <w:color w:val="0F4761" w:themeColor="accent1" w:themeShade="BF"/>
    </w:rPr>
  </w:style>
  <w:style w:type="character" w:styleId="IntenseReference">
    <w:name w:val="Intense Reference"/>
    <w:basedOn w:val="DefaultParagraphFont"/>
    <w:uiPriority w:val="32"/>
    <w:qFormat/>
    <w:rsid w:val="009737D2"/>
    <w:rPr>
      <w:b/>
      <w:bCs/>
      <w:smallCaps/>
      <w:color w:val="0F4761" w:themeColor="accent1" w:themeShade="BF"/>
      <w:spacing w:val="5"/>
    </w:rPr>
  </w:style>
  <w:style w:type="character" w:styleId="Hyperlink">
    <w:name w:val="Hyperlink"/>
    <w:basedOn w:val="DefaultParagraphFont"/>
    <w:uiPriority w:val="99"/>
    <w:unhideWhenUsed/>
    <w:rsid w:val="006F33A8"/>
    <w:rPr>
      <w:color w:val="467886" w:themeColor="hyperlink"/>
      <w:u w:val="single"/>
    </w:rPr>
  </w:style>
  <w:style w:type="character" w:styleId="UnresolvedMention">
    <w:name w:val="Unresolved Mention"/>
    <w:basedOn w:val="DefaultParagraphFont"/>
    <w:uiPriority w:val="99"/>
    <w:semiHidden/>
    <w:unhideWhenUsed/>
    <w:rsid w:val="006F33A8"/>
    <w:rPr>
      <w:color w:val="605E5C"/>
      <w:shd w:val="clear" w:color="auto" w:fill="E1DFDD"/>
    </w:rPr>
  </w:style>
  <w:style w:type="character" w:styleId="FollowedHyperlink">
    <w:name w:val="FollowedHyperlink"/>
    <w:basedOn w:val="DefaultParagraphFont"/>
    <w:uiPriority w:val="99"/>
    <w:semiHidden/>
    <w:unhideWhenUsed/>
    <w:rsid w:val="004F1A77"/>
    <w:rPr>
      <w:color w:val="96607D" w:themeColor="followedHyperlink"/>
      <w:u w:val="single"/>
    </w:rPr>
  </w:style>
  <w:style w:type="paragraph" w:styleId="Caption">
    <w:name w:val="caption"/>
    <w:basedOn w:val="Normal"/>
    <w:next w:val="Normal"/>
    <w:uiPriority w:val="35"/>
    <w:unhideWhenUsed/>
    <w:qFormat/>
    <w:rsid w:val="002F060D"/>
    <w:pPr>
      <w:spacing w:after="200" w:line="240" w:lineRule="auto"/>
    </w:pPr>
    <w:rPr>
      <w:i/>
      <w:iCs/>
      <w:color w:val="0E2841" w:themeColor="text2"/>
      <w:sz w:val="18"/>
      <w:szCs w:val="18"/>
    </w:rPr>
  </w:style>
  <w:style w:type="paragraph" w:styleId="Header">
    <w:name w:val="header"/>
    <w:basedOn w:val="Normal"/>
    <w:link w:val="HeaderChar"/>
    <w:uiPriority w:val="99"/>
    <w:unhideWhenUsed/>
    <w:rsid w:val="005B7D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DF5"/>
  </w:style>
  <w:style w:type="paragraph" w:styleId="Footer">
    <w:name w:val="footer"/>
    <w:basedOn w:val="Normal"/>
    <w:link w:val="FooterChar"/>
    <w:uiPriority w:val="99"/>
    <w:unhideWhenUsed/>
    <w:rsid w:val="005B7D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D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stant-gaming.com/en/16668-buy-beacon-pines-pc-game-steam/?srsltid=AfmBOopTWm5h-Hs702aZc8JI-VdwweE901ooQAgjJ6QSC1dw8lr1EKi8" TargetMode="External"/><Relationship Id="rId18" Type="http://schemas.openxmlformats.org/officeDocument/2006/relationships/image" Target="media/image7.png"/><Relationship Id="rId26" Type="http://schemas.openxmlformats.org/officeDocument/2006/relationships/hyperlink" Target="https://ustwogames.co.uk/our-games/alba-a-wildlife-adventure/" TargetMode="External"/><Relationship Id="rId39" Type="http://schemas.openxmlformats.org/officeDocument/2006/relationships/hyperlink" Target="https://otl.ucsb.edu/tales/magic-mistakes" TargetMode="External"/><Relationship Id="rId21" Type="http://schemas.openxmlformats.org/officeDocument/2006/relationships/image" Target="media/image9.png"/><Relationship Id="rId34" Type="http://schemas.openxmlformats.org/officeDocument/2006/relationships/hyperlink" Target="https://store.steampowered.com/app/1337010/Alba_A_Wildlife_Adventure/" TargetMode="External"/><Relationship Id="rId42" Type="http://schemas.openxmlformats.org/officeDocument/2006/relationships/hyperlink" Target="https://news.xbox.com/en-us/2015/08/04/beyond-eyes-is-now-available-for-xbox-one/" TargetMode="External"/><Relationship Id="rId47" Type="http://schemas.openxmlformats.org/officeDocument/2006/relationships/hyperlink" Target="https://arcadiahomecare.com/caring-for-seniors-with-vision-loss/" TargetMode="External"/><Relationship Id="rId50" Type="http://schemas.openxmlformats.org/officeDocument/2006/relationships/theme" Target="theme/theme1.xml"/><Relationship Id="rId7" Type="http://schemas.openxmlformats.org/officeDocument/2006/relationships/hyperlink" Target="https://www.polygon.com/22488933/alba-a-wildlife-adventure-nintendo-switch-console-apple-arcade-release-date/" TargetMode="External"/><Relationship Id="rId2" Type="http://schemas.openxmlformats.org/officeDocument/2006/relationships/settings" Target="settings.xml"/><Relationship Id="rId16" Type="http://schemas.openxmlformats.org/officeDocument/2006/relationships/image" Target="media/image6.jpeg"/><Relationship Id="rId29" Type="http://schemas.openxmlformats.org/officeDocument/2006/relationships/hyperlink" Target="https://ustwogames.co.uk/about-us/" TargetMode="External"/><Relationship Id="rId11" Type="http://schemas.openxmlformats.org/officeDocument/2006/relationships/hyperlink" Target="https://www.instagram.com/wildlifealba/reel/CW_FZsqAf5i/" TargetMode="External"/><Relationship Id="rId24" Type="http://schemas.openxmlformats.org/officeDocument/2006/relationships/hyperlink" Target="https://doi.org/10.1177/0307513319896288" TargetMode="External"/><Relationship Id="rId32" Type="http://schemas.openxmlformats.org/officeDocument/2006/relationships/hyperlink" Target="https://www.psychologytoday.com/gb/blog/creative-development/200909/raising-confident-child" TargetMode="External"/><Relationship Id="rId37" Type="http://schemas.openxmlformats.org/officeDocument/2006/relationships/hyperlink" Target="https://www.youtube.com/watch?v=-Y4Vi79HdXI" TargetMode="External"/><Relationship Id="rId40" Type="http://schemas.openxmlformats.org/officeDocument/2006/relationships/hyperlink" Target="https://www.sciencedirect.com/science/article/pii/S1071581925000229" TargetMode="External"/><Relationship Id="rId45" Type="http://schemas.openxmlformats.org/officeDocument/2006/relationships/hyperlink" Target="https://www.youtube.com/watch?v=A9oJhwMJ2k0" TargetMode="External"/><Relationship Id="rId5" Type="http://schemas.openxmlformats.org/officeDocument/2006/relationships/endnotes" Target="endnotes.xml"/><Relationship Id="rId15" Type="http://schemas.openxmlformats.org/officeDocument/2006/relationships/hyperlink" Target="https://www.shacknews.com/article/132338/beacon-pines-review" TargetMode="External"/><Relationship Id="rId23" Type="http://schemas.openxmlformats.org/officeDocument/2006/relationships/hyperlink" Target="https://piccionep.people.charleston.edu/piccione_senet.pdf" TargetMode="External"/><Relationship Id="rId28" Type="http://schemas.openxmlformats.org/officeDocument/2006/relationships/hyperlink" Target="https://www.willsodyssey.co.uk/blog/the-importance-of-wildlife-monitoring-in-conservation" TargetMode="External"/><Relationship Id="rId36" Type="http://schemas.openxmlformats.org/officeDocument/2006/relationships/hyperlink" Target="https://hidingspot.games/beaconpines/" TargetMode="External"/><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8.jpeg"/><Relationship Id="rId31" Type="http://schemas.openxmlformats.org/officeDocument/2006/relationships/hyperlink" Target="https://www.gov.uk/government/statistics/police-workforce-england-and-wales-31-march-2024/police-workforce-england-and-wales-31-march-2024" TargetMode="External"/><Relationship Id="rId44" Type="http://schemas.openxmlformats.org/officeDocument/2006/relationships/hyperlink" Target="https://www.purexbox.com/reviews/xbox-one/beyond_eyes" TargetMode="External"/><Relationship Id="rId4" Type="http://schemas.openxmlformats.org/officeDocument/2006/relationships/footnotes" Target="footnotes.xml"/><Relationship Id="rId9" Type="http://schemas.openxmlformats.org/officeDocument/2006/relationships/hyperlink" Target="https://psnprofiles.com/guide/17166-alba-a-wildlife-adventure-trophy-guide" TargetMode="External"/><Relationship Id="rId14" Type="http://schemas.openxmlformats.org/officeDocument/2006/relationships/image" Target="media/image5.jpeg"/><Relationship Id="rId22" Type="http://schemas.openxmlformats.org/officeDocument/2006/relationships/hyperlink" Target="https://videochums.com/review/beyond-eyes" TargetMode="External"/><Relationship Id="rId27" Type="http://schemas.openxmlformats.org/officeDocument/2006/relationships/hyperlink" Target="https://www.youtube.com/watch?v=B2P6LhOzcwA" TargetMode="External"/><Relationship Id="rId30" Type="http://schemas.openxmlformats.org/officeDocument/2006/relationships/hyperlink" Target="https://mjklosscarpentry.co.uk/35-carpentry-statistics-for-the-uk/" TargetMode="External"/><Relationship Id="rId35" Type="http://schemas.openxmlformats.org/officeDocument/2006/relationships/hyperlink" Target="https://ustwogames.co.uk/news/together-we-have-planted-one-million-trees-with-alba-a-wildlife-adventure/" TargetMode="External"/><Relationship Id="rId43" Type="http://schemas.openxmlformats.org/officeDocument/2006/relationships/hyperlink" Target="https://www.youtube.com/watch?v=xDwBo7lz-qQ" TargetMode="External"/><Relationship Id="rId48" Type="http://schemas.openxmlformats.org/officeDocument/2006/relationships/header" Target="header1.xml"/><Relationship Id="rId8" Type="http://schemas.openxmlformats.org/officeDocument/2006/relationships/image" Target="media/image2.jpeg"/><Relationship Id="rId3" Type="http://schemas.openxmlformats.org/officeDocument/2006/relationships/webSettings" Target="webSettings.xml"/><Relationship Id="rId12" Type="http://schemas.openxmlformats.org/officeDocument/2006/relationships/image" Target="media/image4.jpeg"/><Relationship Id="rId17" Type="http://schemas.openxmlformats.org/officeDocument/2006/relationships/hyperlink" Target="https://gameluster.com/review-beacon-pines-choose-your-perfect-ending/" TargetMode="External"/><Relationship Id="rId25" Type="http://schemas.openxmlformats.org/officeDocument/2006/relationships/hyperlink" Target="https://teamgingermay.com/why-immersion-in-video-games-is-so-strong/" TargetMode="External"/><Relationship Id="rId33" Type="http://schemas.openxmlformats.org/officeDocument/2006/relationships/hyperlink" Target="https://www.alignplatform.org/gender-norms-and-education/discriminatory-norms-and-practices" TargetMode="External"/><Relationship Id="rId38" Type="http://schemas.openxmlformats.org/officeDocument/2006/relationships/hyperlink" Target="https://www.well-played.com.au/beacon-pines-review/" TargetMode="External"/><Relationship Id="rId46" Type="http://schemas.openxmlformats.org/officeDocument/2006/relationships/hyperlink" Target="https://www.girlsongames.ca/2015/08/25/opinion-a-shift-in-perspective-narratives-of-blindness-in-beyond-eyes/" TargetMode="External"/><Relationship Id="rId20" Type="http://schemas.openxmlformats.org/officeDocument/2006/relationships/hyperlink" Target="https://gamecritics.com/brad-gallaway/beyond-eyes-review/" TargetMode="External"/><Relationship Id="rId41" Type="http://schemas.openxmlformats.org/officeDocument/2006/relationships/hyperlink" Target="https://www.bbc.co.uk/news/business-29838759" TargetMode="External"/><Relationship Id="rId1" Type="http://schemas.openxmlformats.org/officeDocument/2006/relationships/styles" Target="styles.xml"/><Relationship Id="rId6" Type="http://schemas.openxmlformats.org/officeDocument/2006/relationships/image" Target="media/image1.jpeg"/></Relationships>
</file>

<file path=word/_rels/header1.xml.rels><?xml version="1.0" encoding="UTF-8" standalone="yes"?>
<Relationships xmlns="http://schemas.openxmlformats.org/package/2006/relationships"><Relationship Id="rId1"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3161</Words>
  <Characters>18021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JAFFA QUAKE</dc:creator>
  <cp:keywords/>
  <dc:description/>
  <cp:lastModifiedBy>JAFFA QUAKE</cp:lastModifiedBy>
  <cp:revision>2</cp:revision>
  <dcterms:created xsi:type="dcterms:W3CDTF">2026-05-18T14:02:00Z</dcterms:created>
  <dcterms:modified xsi:type="dcterms:W3CDTF">2026-05-18T14:02:00Z</dcterms:modified>
</cp:coreProperties>
</file>