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72677D3A"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637B3">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073C0047" w:rsidR="00CD4222" w:rsidRPr="00E446B9" w:rsidRDefault="007637B3"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23E34DFB" w:rsidR="00CD4222" w:rsidRPr="00E446B9" w:rsidRDefault="007637B3"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6621B89B" w:rsidR="00CD4222" w:rsidRPr="00E446B9" w:rsidRDefault="007637B3"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9DF015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637B3">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4F17536C" w:rsidR="00CD4222" w:rsidRPr="00E446B9" w:rsidRDefault="007637B3"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4CE839F7" w:rsidR="00CD4222" w:rsidRPr="00E446B9" w:rsidRDefault="007637B3" w:rsidP="008047E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04048982" w:rsidR="00CD4222" w:rsidRPr="00E446B9" w:rsidRDefault="007637B3"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3D1BEC5C" w:rsidR="00CD4222" w:rsidRPr="00E446B9" w:rsidRDefault="007637B3"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73475EBC" w:rsidR="00CD4222" w:rsidRPr="00E446B9" w:rsidRDefault="007637B3"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140A3FEC" w:rsidR="00CD4222" w:rsidRPr="00E446B9" w:rsidRDefault="007637B3" w:rsidP="008047E6">
            <w:pPr>
              <w:rPr>
                <w:rFonts w:ascii="Trebuchet MS" w:eastAsia="Arial" w:hAnsi="Trebuchet MS" w:cs="Arial"/>
                <w:szCs w:val="22"/>
              </w:rPr>
            </w:pPr>
            <w:r>
              <w:rPr>
                <w:rFonts w:ascii="Trebuchet MS" w:eastAsia="Arial" w:hAnsi="Trebuchet MS" w:cs="Arial"/>
                <w:szCs w:val="22"/>
              </w:rPr>
              <w:t>7</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2485239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637B3">
              <w:rPr>
                <w:rFonts w:ascii="Trebuchet MS" w:eastAsia="Arial" w:hAnsi="Trebuchet MS" w:cs="Arial"/>
                <w:szCs w:val="22"/>
              </w:rPr>
              <w:t>Smith</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44A61DEA" w:rsidR="00CD4222" w:rsidRPr="00E446B9" w:rsidRDefault="007637B3" w:rsidP="008047E6">
            <w:pPr>
              <w:rPr>
                <w:rFonts w:ascii="Trebuchet MS" w:eastAsia="Arial" w:hAnsi="Trebuchet MS" w:cs="Arial"/>
                <w:szCs w:val="22"/>
              </w:rPr>
            </w:pPr>
            <w:r>
              <w:rPr>
                <w:rFonts w:ascii="Trebuchet MS" w:eastAsia="Arial" w:hAnsi="Trebuchet MS" w:cs="Arial"/>
                <w:szCs w:val="22"/>
              </w:rPr>
              <w:t>Claire Louise</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D5BFAA1" w:rsidR="00CD4222" w:rsidRPr="00E446B9" w:rsidRDefault="007637B3" w:rsidP="008047E6">
            <w:pPr>
              <w:rPr>
                <w:rFonts w:ascii="Trebuchet MS" w:eastAsia="Arial" w:hAnsi="Trebuchet MS" w:cs="Arial"/>
                <w:szCs w:val="22"/>
              </w:rPr>
            </w:pPr>
            <w:r>
              <w:rPr>
                <w:rFonts w:ascii="Trebuchet MS" w:eastAsia="Arial" w:hAnsi="Trebuchet MS" w:cs="Arial"/>
                <w:szCs w:val="22"/>
              </w:rPr>
              <w:t>09/02/2026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1FB1288C" w:rsidR="00CD4222" w:rsidRPr="00E446B9" w:rsidRDefault="007637B3" w:rsidP="008047E6">
            <w:pPr>
              <w:rPr>
                <w:rFonts w:ascii="Trebuchet MS" w:eastAsia="Arial" w:hAnsi="Trebuchet MS" w:cs="Arial"/>
                <w:szCs w:val="22"/>
              </w:rPr>
            </w:pPr>
            <w:r>
              <w:rPr>
                <w:rFonts w:ascii="Trebuchet MS" w:eastAsia="Arial" w:hAnsi="Trebuchet MS" w:cs="Arial"/>
                <w:szCs w:val="22"/>
              </w:rPr>
              <w:t>4132</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3ABB69AE" w:rsidR="00833B16" w:rsidRPr="00235F79" w:rsidRDefault="007637B3" w:rsidP="008047E6">
            <w:pPr>
              <w:pStyle w:val="Nornal"/>
              <w:rPr>
                <w:rFonts w:ascii="Trebuchet MS" w:eastAsia="Arial" w:hAnsi="Trebuchet MS"/>
                <w:color w:val="004147"/>
              </w:rPr>
            </w:pPr>
            <w:r>
              <w:rPr>
                <w:rFonts w:ascii="Trebuchet MS" w:eastAsia="Arial" w:hAnsi="Trebuchet MS"/>
              </w:rPr>
              <w:t>Y</w:t>
            </w: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7637B3" w:rsidRPr="00E446B9" w14:paraId="6D2DA5FB" w14:textId="77777777" w:rsidTr="006712C9">
        <w:trPr>
          <w:cantSplit/>
          <w:trHeight w:val="1162"/>
        </w:trPr>
        <w:tc>
          <w:tcPr>
            <w:tcW w:w="430" w:type="pct"/>
            <w:shd w:val="clear" w:color="auto" w:fill="F0F5F6"/>
          </w:tcPr>
          <w:p w14:paraId="31646EA9" w14:textId="287CB16D"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1.2</w:t>
            </w:r>
          </w:p>
        </w:tc>
        <w:tc>
          <w:tcPr>
            <w:tcW w:w="2029" w:type="pct"/>
            <w:gridSpan w:val="2"/>
            <w:tcBorders>
              <w:right w:val="single" w:sz="4" w:space="0" w:color="D0E0E2"/>
            </w:tcBorders>
            <w:shd w:val="clear" w:color="auto" w:fill="F0F5F6"/>
          </w:tcPr>
          <w:p w14:paraId="74F6270D" w14:textId="7449E88A"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p>
        </w:tc>
        <w:tc>
          <w:tcPr>
            <w:tcW w:w="850" w:type="pct"/>
            <w:tcBorders>
              <w:left w:val="single" w:sz="4" w:space="0" w:color="D0E0E2"/>
              <w:right w:val="single" w:sz="4" w:space="0" w:color="D0E0E2"/>
            </w:tcBorders>
          </w:tcPr>
          <w:p w14:paraId="22451FE0" w14:textId="22DABF9B" w:rsidR="007637B3" w:rsidRPr="00235F79" w:rsidRDefault="007637B3" w:rsidP="007637B3">
            <w:pPr>
              <w:pStyle w:val="Nornal"/>
              <w:rPr>
                <w:rFonts w:ascii="Trebuchet MS" w:eastAsia="Arial" w:hAnsi="Trebuchet MS"/>
                <w:color w:val="004147"/>
              </w:rPr>
            </w:pPr>
            <w:r w:rsidRPr="00EA4A00">
              <w:rPr>
                <w:rFonts w:ascii="Trebuchet MS" w:eastAsia="Arial" w:hAnsi="Trebuchet MS"/>
              </w:rPr>
              <w:t>Y</w:t>
            </w:r>
          </w:p>
        </w:tc>
        <w:tc>
          <w:tcPr>
            <w:tcW w:w="1691" w:type="pct"/>
            <w:tcBorders>
              <w:left w:val="single" w:sz="4" w:space="0" w:color="D0E0E2"/>
            </w:tcBorders>
          </w:tcPr>
          <w:p w14:paraId="50E49B7B" w14:textId="77777777" w:rsidR="007637B3" w:rsidRPr="00E446B9" w:rsidRDefault="007637B3" w:rsidP="007637B3">
            <w:pPr>
              <w:pStyle w:val="Nornal"/>
              <w:rPr>
                <w:rFonts w:ascii="Trebuchet MS" w:hAnsi="Trebuchet MS"/>
              </w:rPr>
            </w:pPr>
          </w:p>
        </w:tc>
      </w:tr>
      <w:tr w:rsidR="007637B3" w:rsidRPr="00E446B9" w14:paraId="62AE495E" w14:textId="77777777" w:rsidTr="006712C9">
        <w:trPr>
          <w:cantSplit/>
        </w:trPr>
        <w:tc>
          <w:tcPr>
            <w:tcW w:w="430" w:type="pct"/>
            <w:shd w:val="clear" w:color="auto" w:fill="F0F5F6"/>
          </w:tcPr>
          <w:p w14:paraId="2D62DB9A" w14:textId="400359C8"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7637B3" w:rsidRPr="00235F79" w:rsidRDefault="007637B3" w:rsidP="007637B3">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  </w:t>
            </w:r>
          </w:p>
        </w:tc>
        <w:tc>
          <w:tcPr>
            <w:tcW w:w="850" w:type="pct"/>
            <w:tcBorders>
              <w:left w:val="single" w:sz="4" w:space="0" w:color="D0E0E2"/>
              <w:right w:val="single" w:sz="4" w:space="0" w:color="D0E0E2"/>
            </w:tcBorders>
          </w:tcPr>
          <w:p w14:paraId="4E402D60" w14:textId="3CF54F49" w:rsidR="007637B3" w:rsidRPr="00235F79" w:rsidRDefault="007637B3" w:rsidP="007637B3">
            <w:pPr>
              <w:pStyle w:val="Nornal"/>
              <w:rPr>
                <w:rFonts w:ascii="Trebuchet MS" w:eastAsia="Arial" w:hAnsi="Trebuchet MS"/>
                <w:color w:val="004147"/>
              </w:rPr>
            </w:pPr>
            <w:r w:rsidRPr="00EA4A00">
              <w:rPr>
                <w:rFonts w:ascii="Trebuchet MS" w:eastAsia="Arial" w:hAnsi="Trebuchet MS"/>
              </w:rPr>
              <w:t>Y</w:t>
            </w:r>
          </w:p>
        </w:tc>
        <w:tc>
          <w:tcPr>
            <w:tcW w:w="1691" w:type="pct"/>
            <w:tcBorders>
              <w:left w:val="single" w:sz="4" w:space="0" w:color="D0E0E2"/>
            </w:tcBorders>
          </w:tcPr>
          <w:p w14:paraId="0F198FCC" w14:textId="77777777" w:rsidR="007637B3" w:rsidRPr="00E446B9" w:rsidRDefault="007637B3" w:rsidP="007637B3">
            <w:pPr>
              <w:pStyle w:val="Nornal"/>
              <w:rPr>
                <w:rFonts w:ascii="Trebuchet MS" w:hAnsi="Trebuchet MS"/>
              </w:rPr>
            </w:pPr>
          </w:p>
        </w:tc>
      </w:tr>
      <w:tr w:rsidR="007637B3" w:rsidRPr="00E446B9" w14:paraId="5A6D3F63" w14:textId="77777777" w:rsidTr="006712C9">
        <w:trPr>
          <w:cantSplit/>
        </w:trPr>
        <w:tc>
          <w:tcPr>
            <w:tcW w:w="430" w:type="pct"/>
            <w:shd w:val="clear" w:color="auto" w:fill="F0F5F6"/>
          </w:tcPr>
          <w:p w14:paraId="7E516C14" w14:textId="6965D94D"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2.2</w:t>
            </w:r>
          </w:p>
        </w:tc>
        <w:tc>
          <w:tcPr>
            <w:tcW w:w="2029" w:type="pct"/>
            <w:gridSpan w:val="2"/>
            <w:tcBorders>
              <w:right w:val="single" w:sz="4" w:space="0" w:color="D0E0E2"/>
            </w:tcBorders>
            <w:shd w:val="clear" w:color="auto" w:fill="F0F5F6"/>
          </w:tcPr>
          <w:p w14:paraId="14AC29F0" w14:textId="19019840" w:rsidR="007637B3" w:rsidRPr="00235F79" w:rsidRDefault="007637B3" w:rsidP="007637B3">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how contingent rewards can impact individual, team and organisational performance.  </w:t>
            </w:r>
          </w:p>
        </w:tc>
        <w:tc>
          <w:tcPr>
            <w:tcW w:w="850" w:type="pct"/>
            <w:tcBorders>
              <w:left w:val="single" w:sz="4" w:space="0" w:color="D0E0E2"/>
              <w:right w:val="single" w:sz="4" w:space="0" w:color="D0E0E2"/>
            </w:tcBorders>
          </w:tcPr>
          <w:p w14:paraId="2BD19A9B" w14:textId="29EF8348" w:rsidR="007637B3" w:rsidRPr="00235F79" w:rsidRDefault="007637B3" w:rsidP="007637B3">
            <w:pPr>
              <w:pStyle w:val="Nornal"/>
              <w:rPr>
                <w:rFonts w:ascii="Trebuchet MS" w:eastAsia="Arial" w:hAnsi="Trebuchet MS"/>
                <w:color w:val="004147"/>
              </w:rPr>
            </w:pPr>
            <w:r w:rsidRPr="00EA4A00">
              <w:rPr>
                <w:rFonts w:ascii="Trebuchet MS" w:eastAsia="Arial" w:hAnsi="Trebuchet MS"/>
              </w:rPr>
              <w:t>Y</w:t>
            </w:r>
          </w:p>
        </w:tc>
        <w:tc>
          <w:tcPr>
            <w:tcW w:w="1691" w:type="pct"/>
            <w:tcBorders>
              <w:left w:val="single" w:sz="4" w:space="0" w:color="D0E0E2"/>
            </w:tcBorders>
          </w:tcPr>
          <w:p w14:paraId="2324EB8D" w14:textId="77777777" w:rsidR="007637B3" w:rsidRPr="00E446B9" w:rsidRDefault="007637B3" w:rsidP="007637B3">
            <w:pPr>
              <w:pStyle w:val="Nornal"/>
              <w:rPr>
                <w:rFonts w:ascii="Trebuchet MS" w:hAnsi="Trebuchet MS"/>
              </w:rPr>
            </w:pPr>
          </w:p>
        </w:tc>
      </w:tr>
      <w:tr w:rsidR="007637B3" w:rsidRPr="00E446B9" w14:paraId="08E8F28D" w14:textId="77777777" w:rsidTr="006712C9">
        <w:trPr>
          <w:cantSplit/>
        </w:trPr>
        <w:tc>
          <w:tcPr>
            <w:tcW w:w="430" w:type="pct"/>
            <w:shd w:val="clear" w:color="auto" w:fill="F0F5F6"/>
          </w:tcPr>
          <w:p w14:paraId="020DF045" w14:textId="1FF3CDE4"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7637B3" w:rsidRPr="00235F79" w:rsidRDefault="007637B3" w:rsidP="007637B3">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p>
        </w:tc>
        <w:tc>
          <w:tcPr>
            <w:tcW w:w="850" w:type="pct"/>
            <w:tcBorders>
              <w:left w:val="single" w:sz="4" w:space="0" w:color="D0E0E2"/>
              <w:right w:val="single" w:sz="4" w:space="0" w:color="D0E0E2"/>
            </w:tcBorders>
          </w:tcPr>
          <w:p w14:paraId="5700A271" w14:textId="648C19E0" w:rsidR="007637B3" w:rsidRPr="00235F79" w:rsidRDefault="007637B3" w:rsidP="007637B3">
            <w:pPr>
              <w:pStyle w:val="Nornal"/>
              <w:rPr>
                <w:rFonts w:ascii="Trebuchet MS" w:eastAsia="Arial" w:hAnsi="Trebuchet MS"/>
                <w:color w:val="004147"/>
              </w:rPr>
            </w:pPr>
            <w:r w:rsidRPr="00EA4A00">
              <w:rPr>
                <w:rFonts w:ascii="Trebuchet MS" w:eastAsia="Arial" w:hAnsi="Trebuchet MS"/>
              </w:rPr>
              <w:t>Y</w:t>
            </w:r>
          </w:p>
        </w:tc>
        <w:tc>
          <w:tcPr>
            <w:tcW w:w="1691" w:type="pct"/>
            <w:tcBorders>
              <w:left w:val="single" w:sz="4" w:space="0" w:color="D0E0E2"/>
            </w:tcBorders>
          </w:tcPr>
          <w:p w14:paraId="4E64B7B8" w14:textId="77777777" w:rsidR="007637B3" w:rsidRPr="00E446B9" w:rsidRDefault="007637B3" w:rsidP="007637B3">
            <w:pPr>
              <w:pStyle w:val="Nornal"/>
              <w:rPr>
                <w:rFonts w:ascii="Trebuchet MS" w:hAnsi="Trebuchet MS"/>
              </w:rPr>
            </w:pPr>
          </w:p>
        </w:tc>
      </w:tr>
      <w:tr w:rsidR="007637B3"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7637B3" w:rsidRPr="000D43E8" w14:paraId="0CEB443B" w14:textId="77777777" w:rsidTr="007634AE">
              <w:trPr>
                <w:cantSplit/>
              </w:trPr>
              <w:tc>
                <w:tcPr>
                  <w:tcW w:w="271" w:type="pct"/>
                  <w:shd w:val="clear" w:color="auto" w:fill="F0F5F6"/>
                </w:tcPr>
                <w:p w14:paraId="199F299C" w14:textId="1423860E" w:rsidR="007637B3" w:rsidRPr="00235F79" w:rsidRDefault="007637B3" w:rsidP="007637B3">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7637B3" w:rsidRPr="00235F79" w:rsidRDefault="007637B3" w:rsidP="007637B3">
                  <w:pPr>
                    <w:pStyle w:val="Nornal"/>
                    <w:spacing w:line="240" w:lineRule="auto"/>
                    <w:rPr>
                      <w:rFonts w:ascii="Trebuchet MS" w:eastAsia="Arial" w:hAnsi="Trebuchet MS"/>
                      <w:color w:val="004147"/>
                    </w:rPr>
                  </w:pPr>
                </w:p>
              </w:tc>
            </w:tr>
          </w:tbl>
          <w:p w14:paraId="224A8A73" w14:textId="77777777" w:rsidR="007637B3" w:rsidRPr="00235F79" w:rsidRDefault="007637B3" w:rsidP="007637B3">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7637B3" w:rsidRPr="00235F79" w:rsidRDefault="007637B3" w:rsidP="007637B3">
            <w:pPr>
              <w:pStyle w:val="Default"/>
              <w:spacing w:after="160"/>
              <w:ind w:left="-82"/>
              <w:rPr>
                <w:rFonts w:eastAsia="Arial" w:cs="Arial"/>
                <w:color w:val="004147"/>
              </w:rPr>
            </w:pPr>
            <w:r w:rsidRPr="00235F79">
              <w:rPr>
                <w:rFonts w:eastAsia="Arial" w:cs="Arial"/>
                <w:color w:val="004147"/>
              </w:rPr>
              <w:t xml:space="preserve">Explain the merits of different types of recognition schemes offered by organisations. </w:t>
            </w:r>
          </w:p>
        </w:tc>
        <w:tc>
          <w:tcPr>
            <w:tcW w:w="850" w:type="pct"/>
            <w:tcBorders>
              <w:left w:val="single" w:sz="4" w:space="0" w:color="D0E0E2"/>
              <w:right w:val="single" w:sz="4" w:space="0" w:color="D0E0E2"/>
            </w:tcBorders>
          </w:tcPr>
          <w:p w14:paraId="552B6A7E" w14:textId="6DC99378" w:rsidR="007637B3" w:rsidRPr="00E446B9" w:rsidRDefault="007637B3" w:rsidP="007637B3">
            <w:pPr>
              <w:pStyle w:val="Nornal"/>
              <w:rPr>
                <w:rFonts w:ascii="Trebuchet MS" w:hAnsi="Trebuchet MS"/>
              </w:rPr>
            </w:pPr>
            <w:r w:rsidRPr="00EA4A00">
              <w:rPr>
                <w:rFonts w:ascii="Trebuchet MS" w:eastAsia="Arial" w:hAnsi="Trebuchet MS"/>
              </w:rPr>
              <w:t>Y</w:t>
            </w:r>
          </w:p>
        </w:tc>
        <w:tc>
          <w:tcPr>
            <w:tcW w:w="1691" w:type="pct"/>
            <w:tcBorders>
              <w:left w:val="single" w:sz="4" w:space="0" w:color="D0E0E2"/>
            </w:tcBorders>
          </w:tcPr>
          <w:p w14:paraId="7DA155D0" w14:textId="77777777" w:rsidR="007637B3" w:rsidRPr="00E446B9" w:rsidRDefault="007637B3" w:rsidP="007637B3">
            <w:pPr>
              <w:pStyle w:val="Nornal"/>
              <w:rPr>
                <w:rFonts w:ascii="Trebuchet MS" w:hAnsi="Trebuchet MS"/>
              </w:rPr>
            </w:pPr>
          </w:p>
        </w:tc>
      </w:tr>
      <w:tr w:rsidR="007637B3" w:rsidRPr="00E446B9" w14:paraId="6A7D92D2" w14:textId="77777777" w:rsidTr="006712C9">
        <w:trPr>
          <w:cantSplit/>
        </w:trPr>
        <w:tc>
          <w:tcPr>
            <w:tcW w:w="493" w:type="pct"/>
            <w:gridSpan w:val="2"/>
            <w:shd w:val="clear" w:color="auto" w:fill="F0F5F6"/>
          </w:tcPr>
          <w:p w14:paraId="6F4D70F1" w14:textId="3CEA5D74"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3.1</w:t>
            </w:r>
          </w:p>
        </w:tc>
        <w:tc>
          <w:tcPr>
            <w:tcW w:w="1966" w:type="pct"/>
            <w:tcBorders>
              <w:right w:val="single" w:sz="4" w:space="0" w:color="D0E0E2"/>
            </w:tcBorders>
            <w:shd w:val="clear" w:color="auto" w:fill="F0F5F6"/>
          </w:tcPr>
          <w:p w14:paraId="08F2B40E" w14:textId="22FB42CC" w:rsidR="007637B3" w:rsidRPr="00235F79" w:rsidRDefault="007637B3" w:rsidP="007637B3">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p>
        </w:tc>
        <w:tc>
          <w:tcPr>
            <w:tcW w:w="850" w:type="pct"/>
            <w:tcBorders>
              <w:left w:val="single" w:sz="4" w:space="0" w:color="D0E0E2"/>
              <w:right w:val="single" w:sz="4" w:space="0" w:color="D0E0E2"/>
            </w:tcBorders>
          </w:tcPr>
          <w:p w14:paraId="61F24324" w14:textId="692B4E6A" w:rsidR="007637B3" w:rsidRPr="00E446B9" w:rsidRDefault="007637B3" w:rsidP="007637B3">
            <w:pPr>
              <w:pStyle w:val="Nornal"/>
              <w:rPr>
                <w:rFonts w:ascii="Trebuchet MS" w:hAnsi="Trebuchet MS"/>
              </w:rPr>
            </w:pPr>
            <w:r w:rsidRPr="00EA4A00">
              <w:rPr>
                <w:rFonts w:ascii="Trebuchet MS" w:eastAsia="Arial" w:hAnsi="Trebuchet MS"/>
              </w:rPr>
              <w:t>Y</w:t>
            </w:r>
          </w:p>
        </w:tc>
        <w:tc>
          <w:tcPr>
            <w:tcW w:w="1691" w:type="pct"/>
            <w:tcBorders>
              <w:left w:val="single" w:sz="4" w:space="0" w:color="D0E0E2"/>
            </w:tcBorders>
          </w:tcPr>
          <w:p w14:paraId="2606B5EA" w14:textId="155D5D5A" w:rsidR="007637B3" w:rsidRPr="00E446B9" w:rsidRDefault="007637B3" w:rsidP="007637B3">
            <w:pPr>
              <w:pStyle w:val="Nornal"/>
              <w:rPr>
                <w:rFonts w:ascii="Trebuchet MS" w:hAnsi="Trebuchet MS"/>
              </w:rPr>
            </w:pPr>
          </w:p>
        </w:tc>
      </w:tr>
      <w:tr w:rsidR="007637B3" w:rsidRPr="00E446B9" w14:paraId="1D40880B" w14:textId="77777777" w:rsidTr="006712C9">
        <w:trPr>
          <w:cantSplit/>
        </w:trPr>
        <w:tc>
          <w:tcPr>
            <w:tcW w:w="493" w:type="pct"/>
            <w:gridSpan w:val="2"/>
            <w:shd w:val="clear" w:color="auto" w:fill="F0F5F6"/>
          </w:tcPr>
          <w:p w14:paraId="6E7660B2" w14:textId="5A1FE3BC"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7637B3" w:rsidRPr="00235F79" w:rsidRDefault="007637B3" w:rsidP="007637B3">
            <w:pPr>
              <w:pStyle w:val="Nornal"/>
              <w:spacing w:line="240" w:lineRule="auto"/>
              <w:ind w:left="-82"/>
              <w:rPr>
                <w:rFonts w:ascii="Trebuchet MS" w:eastAsia="Arial" w:hAnsi="Trebuchet MS"/>
                <w:color w:val="004147"/>
              </w:rPr>
            </w:pPr>
            <w:r w:rsidRPr="00235F79">
              <w:rPr>
                <w:rFonts w:ascii="Trebuchet MS" w:eastAsia="Arial" w:hAnsi="Trebuchet MS"/>
                <w:color w:val="004147"/>
              </w:rPr>
              <w:t xml:space="preserve">Evaluate the most appropriate ways in which benchmarking data can be gathered and measured to develop insight. </w:t>
            </w:r>
          </w:p>
        </w:tc>
        <w:tc>
          <w:tcPr>
            <w:tcW w:w="850" w:type="pct"/>
            <w:tcBorders>
              <w:left w:val="single" w:sz="4" w:space="0" w:color="D0E0E2"/>
              <w:right w:val="single" w:sz="4" w:space="0" w:color="D0E0E2"/>
            </w:tcBorders>
          </w:tcPr>
          <w:p w14:paraId="1B2D7B31" w14:textId="3D6C2109" w:rsidR="007637B3" w:rsidRPr="00E446B9" w:rsidRDefault="007637B3" w:rsidP="007637B3">
            <w:pPr>
              <w:pStyle w:val="Nornal"/>
              <w:rPr>
                <w:rFonts w:ascii="Trebuchet MS" w:hAnsi="Trebuchet MS"/>
              </w:rPr>
            </w:pPr>
            <w:r w:rsidRPr="00EA4A00">
              <w:rPr>
                <w:rFonts w:ascii="Trebuchet MS" w:eastAsia="Arial" w:hAnsi="Trebuchet MS"/>
              </w:rPr>
              <w:t>Y</w:t>
            </w:r>
          </w:p>
        </w:tc>
        <w:tc>
          <w:tcPr>
            <w:tcW w:w="1691" w:type="pct"/>
            <w:tcBorders>
              <w:left w:val="single" w:sz="4" w:space="0" w:color="D0E0E2"/>
            </w:tcBorders>
          </w:tcPr>
          <w:p w14:paraId="3ADBCC7C" w14:textId="77777777" w:rsidR="007637B3" w:rsidRPr="00E446B9" w:rsidRDefault="007637B3" w:rsidP="007637B3">
            <w:pPr>
              <w:pStyle w:val="Nornal"/>
              <w:rPr>
                <w:rFonts w:ascii="Trebuchet MS" w:hAnsi="Trebuchet MS"/>
              </w:rPr>
            </w:pPr>
          </w:p>
        </w:tc>
      </w:tr>
      <w:tr w:rsidR="007637B3"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3.3</w:t>
            </w:r>
          </w:p>
        </w:tc>
        <w:tc>
          <w:tcPr>
            <w:tcW w:w="1966" w:type="pct"/>
            <w:tcBorders>
              <w:bottom w:val="single" w:sz="4" w:space="0" w:color="auto"/>
              <w:right w:val="single" w:sz="4" w:space="0" w:color="D0E0E2"/>
            </w:tcBorders>
            <w:shd w:val="clear" w:color="auto" w:fill="F0F5F6"/>
          </w:tcPr>
          <w:p w14:paraId="418A5DD7" w14:textId="1970E61E" w:rsidR="007637B3" w:rsidRPr="00235F79" w:rsidRDefault="007637B3" w:rsidP="007637B3">
            <w:pPr>
              <w:pStyle w:val="Nornal"/>
              <w:spacing w:line="240" w:lineRule="auto"/>
              <w:ind w:left="-82"/>
              <w:rPr>
                <w:rFonts w:ascii="Trebuchet MS" w:eastAsia="Arial" w:hAnsi="Trebuchet MS"/>
                <w:color w:val="004147"/>
              </w:rPr>
            </w:pPr>
            <w:r w:rsidRPr="00235F79">
              <w:rPr>
                <w:rFonts w:ascii="Trebuchet MS" w:eastAsia="Arial" w:hAnsi="Trebuchet MS"/>
                <w:color w:val="004147"/>
              </w:rPr>
              <w:t xml:space="preserve">Explain approaches to job evaluation.  </w:t>
            </w:r>
          </w:p>
        </w:tc>
        <w:tc>
          <w:tcPr>
            <w:tcW w:w="850" w:type="pct"/>
            <w:tcBorders>
              <w:left w:val="single" w:sz="4" w:space="0" w:color="D0E0E2"/>
              <w:bottom w:val="single" w:sz="4" w:space="0" w:color="auto"/>
              <w:right w:val="single" w:sz="4" w:space="0" w:color="D0E0E2"/>
            </w:tcBorders>
          </w:tcPr>
          <w:p w14:paraId="743ED912" w14:textId="783C18A7" w:rsidR="007637B3" w:rsidRPr="00E446B9" w:rsidRDefault="007637B3" w:rsidP="007637B3">
            <w:pPr>
              <w:pStyle w:val="Nornal"/>
              <w:rPr>
                <w:rFonts w:ascii="Trebuchet MS" w:hAnsi="Trebuchet MS"/>
              </w:rPr>
            </w:pPr>
            <w:r w:rsidRPr="00EA4A00">
              <w:rPr>
                <w:rFonts w:ascii="Trebuchet MS" w:eastAsia="Arial" w:hAnsi="Trebuchet MS"/>
              </w:rPr>
              <w:t>Y</w:t>
            </w:r>
          </w:p>
        </w:tc>
        <w:tc>
          <w:tcPr>
            <w:tcW w:w="1691" w:type="pct"/>
            <w:tcBorders>
              <w:left w:val="single" w:sz="4" w:space="0" w:color="D0E0E2"/>
              <w:bottom w:val="single" w:sz="4" w:space="0" w:color="auto"/>
            </w:tcBorders>
          </w:tcPr>
          <w:p w14:paraId="2A1A6AD2" w14:textId="77777777" w:rsidR="007637B3" w:rsidRPr="00E446B9" w:rsidRDefault="007637B3" w:rsidP="007637B3">
            <w:pPr>
              <w:pStyle w:val="Nornal"/>
              <w:rPr>
                <w:rFonts w:ascii="Trebuchet MS" w:hAnsi="Trebuchet MS"/>
              </w:rPr>
            </w:pPr>
          </w:p>
        </w:tc>
      </w:tr>
      <w:tr w:rsidR="007637B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7637B3" w:rsidRPr="00235F79" w:rsidRDefault="007637B3" w:rsidP="007637B3">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7637B3" w:rsidRPr="00235F79" w:rsidRDefault="007637B3" w:rsidP="007637B3">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348ABC53" w:rsidR="007637B3" w:rsidRPr="00E446B9" w:rsidRDefault="007637B3" w:rsidP="007637B3">
            <w:pPr>
              <w:pStyle w:val="Nornal"/>
              <w:rPr>
                <w:rFonts w:ascii="Trebuchet MS" w:hAnsi="Trebuchet MS"/>
              </w:rPr>
            </w:pPr>
            <w:r w:rsidRPr="00EA4A00">
              <w:rPr>
                <w:rFonts w:ascii="Trebuchet MS" w:eastAsia="Arial" w:hAnsi="Trebuchet MS"/>
              </w:rPr>
              <w:t>Y</w:t>
            </w:r>
          </w:p>
        </w:tc>
        <w:tc>
          <w:tcPr>
            <w:tcW w:w="1691" w:type="pct"/>
            <w:tcBorders>
              <w:top w:val="single" w:sz="4" w:space="0" w:color="auto"/>
              <w:left w:val="single" w:sz="4" w:space="0" w:color="D0E0E2"/>
            </w:tcBorders>
          </w:tcPr>
          <w:p w14:paraId="33D5870C" w14:textId="77777777" w:rsidR="007637B3" w:rsidRPr="00E446B9" w:rsidRDefault="007637B3" w:rsidP="007637B3">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5953120D"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637B3">
              <w:rPr>
                <w:rFonts w:ascii="Trebuchet MS" w:hAnsi="Trebuchet MS"/>
                <w:szCs w:val="22"/>
              </w:rPr>
              <w:t>Claire Smith</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11448AC5"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7637B3">
              <w:rPr>
                <w:noProof/>
              </w:rPr>
              <w:drawing>
                <wp:inline distT="0" distB="0" distL="0" distR="0" wp14:anchorId="0D8C5C65" wp14:editId="7523DD81">
                  <wp:extent cx="904875" cy="348029"/>
                  <wp:effectExtent l="0" t="0" r="0" b="0"/>
                  <wp:docPr id="257587945" name="Picture 25758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906758" cy="348753"/>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48FA7E91"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637B3">
              <w:rPr>
                <w:rFonts w:ascii="Trebuchet MS" w:hAnsi="Trebuchet MS"/>
                <w:szCs w:val="22"/>
              </w:rPr>
              <w:t>09/02/2026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5A3D37C3" w:rsidR="00A30CEF" w:rsidRPr="00E446B9" w:rsidRDefault="007637B3" w:rsidP="008047E6">
            <w:pPr>
              <w:rPr>
                <w:rFonts w:ascii="Trebuchet MS" w:eastAsia="Arial" w:hAnsi="Trebuchet MS" w:cs="Arial"/>
                <w:i/>
                <w:iCs/>
                <w:color w:val="004147"/>
              </w:rPr>
            </w:pPr>
            <w:r>
              <w:rPr>
                <w:rFonts w:ascii="Trebuchet MS" w:eastAsia="Arial" w:hAnsi="Trebuchet MS" w:cs="Arial"/>
                <w:i/>
                <w:iCs/>
                <w:color w:val="004147"/>
              </w:rPr>
              <w:t>669</w:t>
            </w:r>
          </w:p>
        </w:tc>
      </w:tr>
      <w:tr w:rsidR="007637B3" w:rsidRPr="00E446B9" w14:paraId="1C1A14EF" w14:textId="77777777" w:rsidTr="008047E6">
        <w:tc>
          <w:tcPr>
            <w:tcW w:w="3397" w:type="dxa"/>
            <w:shd w:val="clear" w:color="auto" w:fill="D0E0E2"/>
          </w:tcPr>
          <w:p w14:paraId="7998FD9F" w14:textId="77777777" w:rsidR="007637B3" w:rsidRPr="00E446B9" w:rsidRDefault="007637B3" w:rsidP="007637B3">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32F695EB" w:rsidR="007637B3" w:rsidRPr="00E446B9" w:rsidRDefault="007637B3" w:rsidP="007637B3">
            <w:pPr>
              <w:rPr>
                <w:rFonts w:ascii="Trebuchet MS" w:eastAsia="Arial" w:hAnsi="Trebuchet MS" w:cs="Arial"/>
                <w:color w:val="004147"/>
              </w:rPr>
            </w:pPr>
            <w:r w:rsidRPr="491B5BDE">
              <w:rPr>
                <w:rFonts w:ascii="Trebuchet MS" w:eastAsia="Arial" w:hAnsi="Trebuchet MS" w:cs="Arial"/>
                <w:color w:val="004147" w:themeColor="accent2" w:themeShade="80"/>
              </w:rPr>
              <w:t>UWTSD</w:t>
            </w:r>
          </w:p>
        </w:tc>
      </w:tr>
      <w:tr w:rsidR="007637B3" w:rsidRPr="00E446B9" w14:paraId="24E35686" w14:textId="77777777" w:rsidTr="008047E6">
        <w:tc>
          <w:tcPr>
            <w:tcW w:w="3397" w:type="dxa"/>
            <w:shd w:val="clear" w:color="auto" w:fill="D0E0E2"/>
          </w:tcPr>
          <w:p w14:paraId="2FA1D065" w14:textId="77777777" w:rsidR="007637B3" w:rsidRPr="00E446B9" w:rsidRDefault="007637B3" w:rsidP="007637B3">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38E239C7" w:rsidR="007637B3" w:rsidRPr="00E446B9" w:rsidRDefault="007637B3" w:rsidP="007637B3">
            <w:pPr>
              <w:rPr>
                <w:rFonts w:ascii="Trebuchet MS" w:eastAsia="Arial" w:hAnsi="Trebuchet MS" w:cs="Arial"/>
                <w:color w:val="004147"/>
              </w:rPr>
            </w:pPr>
            <w:r>
              <w:t>8834047</w:t>
            </w:r>
          </w:p>
        </w:tc>
      </w:tr>
      <w:tr w:rsidR="007637B3" w:rsidRPr="00E446B9" w14:paraId="6FFB9413" w14:textId="77777777" w:rsidTr="008047E6">
        <w:tc>
          <w:tcPr>
            <w:tcW w:w="3397" w:type="dxa"/>
            <w:shd w:val="clear" w:color="auto" w:fill="D0E0E2"/>
          </w:tcPr>
          <w:p w14:paraId="407B2314" w14:textId="77777777" w:rsidR="007637B3" w:rsidRPr="00E446B9" w:rsidRDefault="007637B3" w:rsidP="007637B3">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59CF663A" w:rsidR="007637B3" w:rsidRPr="00E446B9" w:rsidRDefault="007637B3" w:rsidP="007637B3">
            <w:pPr>
              <w:rPr>
                <w:rFonts w:ascii="Trebuchet MS" w:eastAsia="Arial" w:hAnsi="Trebuchet MS" w:cs="Arial"/>
                <w:i/>
                <w:iCs/>
                <w:color w:val="004147"/>
              </w:rPr>
            </w:pPr>
            <w:r>
              <w:rPr>
                <w:rFonts w:ascii="Trebuchet MS" w:eastAsia="Arial" w:hAnsi="Trebuchet MS" w:cs="Arial"/>
                <w:i/>
                <w:iCs/>
                <w:color w:val="004147"/>
              </w:rPr>
              <w:t>Smith</w:t>
            </w:r>
          </w:p>
        </w:tc>
      </w:tr>
      <w:tr w:rsidR="007637B3" w:rsidRPr="00E446B9" w14:paraId="692CA9A9" w14:textId="77777777" w:rsidTr="008047E6">
        <w:tc>
          <w:tcPr>
            <w:tcW w:w="3397" w:type="dxa"/>
            <w:shd w:val="clear" w:color="auto" w:fill="D0E0E2"/>
          </w:tcPr>
          <w:p w14:paraId="216C88A7" w14:textId="014C0A9B" w:rsidR="007637B3" w:rsidRPr="00E446B9" w:rsidRDefault="007637B3" w:rsidP="007637B3">
            <w:pPr>
              <w:rPr>
                <w:rFonts w:ascii="Trebuchet MS" w:eastAsia="Arial" w:hAnsi="Trebuchet MS" w:cs="Arial"/>
                <w:b/>
                <w:bCs/>
                <w:color w:val="004147"/>
              </w:rPr>
            </w:pPr>
            <w:r w:rsidRPr="00E446B9">
              <w:rPr>
                <w:rFonts w:ascii="Trebuchet MS" w:eastAsia="Arial" w:hAnsi="Trebuchet MS" w:cs="Arial"/>
                <w:b/>
                <w:bCs/>
                <w:color w:val="004147"/>
              </w:rPr>
              <w:t>Learner other names (e.g. first name and middle name(s))</w:t>
            </w:r>
          </w:p>
        </w:tc>
        <w:tc>
          <w:tcPr>
            <w:tcW w:w="5619" w:type="dxa"/>
          </w:tcPr>
          <w:p w14:paraId="5BC329EF" w14:textId="04919E3C" w:rsidR="007637B3" w:rsidRPr="00E446B9" w:rsidRDefault="007637B3" w:rsidP="007637B3">
            <w:pPr>
              <w:rPr>
                <w:rFonts w:ascii="Trebuchet MS" w:eastAsia="Arial" w:hAnsi="Trebuchet MS" w:cs="Arial"/>
                <w:i/>
                <w:iCs/>
                <w:color w:val="004147"/>
              </w:rPr>
            </w:pPr>
            <w:r>
              <w:rPr>
                <w:rFonts w:ascii="Trebuchet MS" w:eastAsia="Arial" w:hAnsi="Trebuchet MS" w:cs="Arial"/>
                <w:i/>
                <w:iCs/>
                <w:color w:val="004147"/>
              </w:rPr>
              <w:t>Claire</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0FB11" w14:textId="77777777" w:rsidR="002821D4" w:rsidRDefault="002821D4" w:rsidP="00CB3ADD">
      <w:pPr>
        <w:spacing w:line="240" w:lineRule="auto"/>
      </w:pPr>
      <w:r>
        <w:separator/>
      </w:r>
    </w:p>
  </w:endnote>
  <w:endnote w:type="continuationSeparator" w:id="0">
    <w:p w14:paraId="75645B53" w14:textId="77777777" w:rsidR="002821D4" w:rsidRDefault="002821D4" w:rsidP="00CB3ADD">
      <w:pPr>
        <w:spacing w:line="240" w:lineRule="auto"/>
      </w:pPr>
      <w:r>
        <w:continuationSeparator/>
      </w:r>
    </w:p>
  </w:endnote>
  <w:endnote w:type="continuationNotice" w:id="1">
    <w:p w14:paraId="6314EAAB" w14:textId="77777777" w:rsidR="002821D4" w:rsidRDefault="002821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7FF27" w14:textId="77777777" w:rsidR="002821D4" w:rsidRDefault="002821D4" w:rsidP="00CB3ADD">
      <w:pPr>
        <w:spacing w:line="240" w:lineRule="auto"/>
      </w:pPr>
      <w:r>
        <w:separator/>
      </w:r>
    </w:p>
  </w:footnote>
  <w:footnote w:type="continuationSeparator" w:id="0">
    <w:p w14:paraId="0DF59173" w14:textId="77777777" w:rsidR="002821D4" w:rsidRDefault="002821D4" w:rsidP="00CB3ADD">
      <w:pPr>
        <w:spacing w:line="240" w:lineRule="auto"/>
      </w:pPr>
      <w:r>
        <w:continuationSeparator/>
      </w:r>
    </w:p>
  </w:footnote>
  <w:footnote w:type="continuationNotice" w:id="1">
    <w:p w14:paraId="5A85362B" w14:textId="77777777" w:rsidR="002821D4" w:rsidRDefault="002821D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37B3"/>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65D3F"/>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2415</Words>
  <Characters>13769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16152</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2026-02-09T17:23:00Z</dcterms:created>
  <dcterms:modified xsi:type="dcterms:W3CDTF">2026-02-09T17:23:00Z</dcterms:modified>
</cp:coreProperties>
</file>