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14899646"/>
        <w:docPartObj>
          <w:docPartGallery w:val="Cover Pages"/>
          <w:docPartUnique/>
        </w:docPartObj>
      </w:sdtPr>
      <w:sdtEndPr>
        <w:rPr>
          <w:rFonts w:ascii="Arial" w:hAnsi="Arial" w:cs="Arial"/>
          <w:noProof/>
          <w:color w:val="404040" w:themeColor="text1" w:themeTint="BF"/>
          <w:sz w:val="18"/>
          <w:szCs w:val="18"/>
        </w:rPr>
      </w:sdtEndPr>
      <w:sdtContent>
        <w:p w14:paraId="1B1947A8" w14:textId="065FC0D4" w:rsidR="00062323" w:rsidRDefault="00062323" w:rsidP="00062323">
          <w:pPr>
            <w:tabs>
              <w:tab w:val="left" w:pos="1000"/>
            </w:tabs>
          </w:pPr>
          <w:r>
            <w:rPr>
              <w:noProof/>
            </w:rPr>
            <mc:AlternateContent>
              <mc:Choice Requires="wpg">
                <w:drawing>
                  <wp:anchor distT="0" distB="0" distL="114300" distR="114300" simplePos="0" relativeHeight="251658242" behindDoc="1" locked="0" layoutInCell="1" allowOverlap="1" wp14:anchorId="33DEBC11" wp14:editId="53D6DA62">
                    <wp:simplePos x="0" y="0"/>
                    <wp:positionH relativeFrom="page">
                      <wp:posOffset>444500</wp:posOffset>
                    </wp:positionH>
                    <wp:positionV relativeFrom="page">
                      <wp:posOffset>692150</wp:posOffset>
                    </wp:positionV>
                    <wp:extent cx="6864824" cy="9516110"/>
                    <wp:effectExtent l="0" t="0" r="0" b="8890"/>
                    <wp:wrapNone/>
                    <wp:docPr id="193" name="Group 193"/>
                    <wp:cNvGraphicFramePr/>
                    <a:graphic xmlns:a="http://schemas.openxmlformats.org/drawingml/2006/main">
                      <a:graphicData uri="http://schemas.microsoft.com/office/word/2010/wordprocessingGroup">
                        <wpg:wgp>
                          <wpg:cNvGrpSpPr/>
                          <wpg:grpSpPr>
                            <a:xfrm>
                              <a:off x="0" y="0"/>
                              <a:ext cx="6864824" cy="9516110"/>
                              <a:chOff x="0" y="-1580605"/>
                              <a:chExt cx="6864824" cy="10704133"/>
                            </a:xfrm>
                          </wpg:grpSpPr>
                          <wps:wsp>
                            <wps:cNvPr id="194" name="Rectangle 194"/>
                            <wps:cNvSpPr/>
                            <wps:spPr>
                              <a:xfrm>
                                <a:off x="0" y="-1580605"/>
                                <a:ext cx="6858000" cy="2952205"/>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32B10A" w14:textId="1D3FE31C" w:rsidR="00062323" w:rsidRPr="008C77AC" w:rsidRDefault="00062323" w:rsidP="008C77AC">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41B6E4E4" w14:textId="2E39E3ED" w:rsidR="008C77AC" w:rsidRPr="008C77AC" w:rsidRDefault="00062323" w:rsidP="008C77AC">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Foundation Ce</w:t>
                                  </w:r>
                                  <w:r w:rsidR="008C77AC" w:rsidRPr="008C77AC">
                                    <w:rPr>
                                      <w:rFonts w:ascii="Arial" w:hAnsi="Arial" w:cs="Arial"/>
                                      <w:color w:val="404040" w:themeColor="text1" w:themeTint="BF"/>
                                      <w:sz w:val="24"/>
                                      <w:szCs w:val="24"/>
                                    </w:rPr>
                                    <w:t>r</w:t>
                                  </w:r>
                                  <w:r w:rsidRPr="008C77AC">
                                    <w:rPr>
                                      <w:rFonts w:ascii="Arial" w:hAnsi="Arial" w:cs="Arial"/>
                                      <w:color w:val="404040" w:themeColor="text1" w:themeTint="BF"/>
                                      <w:sz w:val="24"/>
                                      <w:szCs w:val="24"/>
                                    </w:rPr>
                                    <w:t>t</w:t>
                                  </w:r>
                                  <w:r w:rsidR="008C77AC" w:rsidRPr="008C77AC">
                                    <w:rPr>
                                      <w:rFonts w:ascii="Arial" w:hAnsi="Arial" w:cs="Arial"/>
                                      <w:color w:val="404040" w:themeColor="text1" w:themeTint="BF"/>
                                      <w:sz w:val="24"/>
                                      <w:szCs w:val="24"/>
                                    </w:rPr>
                                    <w:t>ificate</w:t>
                                  </w:r>
                                  <w:r w:rsidRPr="008C77AC">
                                    <w:rPr>
                                      <w:rFonts w:ascii="Arial" w:hAnsi="Arial" w:cs="Arial"/>
                                      <w:color w:val="404040" w:themeColor="text1" w:themeTint="BF"/>
                                      <w:sz w:val="24"/>
                                      <w:szCs w:val="24"/>
                                    </w:rPr>
                                    <w:t xml:space="preserve"> in </w:t>
                                  </w:r>
                                </w:p>
                                <w:p w14:paraId="36F860B2" w14:textId="49E9E1A0" w:rsidR="00062323" w:rsidRPr="008C77AC" w:rsidRDefault="00062323" w:rsidP="008C77AC">
                                  <w:pPr>
                                    <w:rPr>
                                      <w:rFonts w:ascii="Arial" w:hAnsi="Arial" w:cs="Arial"/>
                                      <w:b/>
                                      <w:bCs/>
                                      <w:color w:val="4D0C58"/>
                                      <w:sz w:val="36"/>
                                      <w:szCs w:val="36"/>
                                    </w:rPr>
                                  </w:pPr>
                                  <w:r w:rsidRPr="008C77AC">
                                    <w:rPr>
                                      <w:rFonts w:ascii="Arial" w:hAnsi="Arial" w:cs="Arial"/>
                                      <w:b/>
                                      <w:bCs/>
                                      <w:color w:val="4D0C58"/>
                                      <w:sz w:val="36"/>
                                      <w:szCs w:val="36"/>
                                    </w:rPr>
                                    <w:t>People Prac</w:t>
                                  </w:r>
                                  <w:r w:rsidR="008C77AC" w:rsidRPr="008C77AC">
                                    <w:rPr>
                                      <w:rFonts w:ascii="Arial" w:hAnsi="Arial" w:cs="Arial"/>
                                      <w:b/>
                                      <w:bCs/>
                                      <w:color w:val="4D0C58"/>
                                      <w:sz w:val="36"/>
                                      <w:szCs w:val="36"/>
                                    </w:rPr>
                                    <w:t>t</w:t>
                                  </w:r>
                                  <w:r w:rsidRPr="008C77AC">
                                    <w:rPr>
                                      <w:rFonts w:ascii="Arial" w:hAnsi="Arial" w:cs="Arial"/>
                                      <w:b/>
                                      <w:bCs/>
                                      <w:color w:val="4D0C58"/>
                                      <w:sz w:val="36"/>
                                      <w:szCs w:val="36"/>
                                    </w:rPr>
                                    <w:t>ice</w:t>
                                  </w:r>
                                </w:p>
                                <w:p w14:paraId="5CB9D191" w14:textId="77777777" w:rsidR="00062323" w:rsidRDefault="00062323" w:rsidP="0006232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4D0C58">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404040" w:themeColor="text1" w:themeTint="BF"/>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6FF241E" w14:textId="7DB09C37" w:rsidR="00062323" w:rsidRPr="005C7BD7" w:rsidRDefault="00062323">
                                      <w:pPr>
                                        <w:pStyle w:val="NoSpacing"/>
                                        <w:spacing w:before="120"/>
                                        <w:jc w:val="center"/>
                                        <w:rPr>
                                          <w:color w:val="404040" w:themeColor="text1" w:themeTint="BF"/>
                                        </w:rPr>
                                      </w:pPr>
                                      <w:r w:rsidRPr="005C7BD7">
                                        <w:rPr>
                                          <w:color w:val="404040" w:themeColor="text1" w:themeTint="BF"/>
                                        </w:rPr>
                                        <w:t>Alys Thomas</w:t>
                                      </w:r>
                                    </w:p>
                                  </w:sdtContent>
                                </w:sdt>
                                <w:p w14:paraId="151981B8" w14:textId="75592AB4" w:rsidR="00062323" w:rsidRDefault="00132EEB">
                                  <w:pPr>
                                    <w:pStyle w:val="NoSpacing"/>
                                    <w:spacing w:before="120"/>
                                    <w:jc w:val="center"/>
                                    <w:rPr>
                                      <w:color w:val="FFFFFF" w:themeColor="background1"/>
                                    </w:rPr>
                                  </w:pPr>
                                  <w:sdt>
                                    <w:sdtPr>
                                      <w:rPr>
                                        <w:caps/>
                                        <w:color w:val="404040" w:themeColor="text1" w:themeTint="BF"/>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C7BD7" w:rsidRPr="005C7BD7">
                                        <w:rPr>
                                          <w:caps/>
                                          <w:color w:val="404040" w:themeColor="text1" w:themeTint="BF"/>
                                        </w:rPr>
                                        <w:t>Student ID: 2126236</w:t>
                                      </w:r>
                                    </w:sdtContent>
                                  </w:sdt>
                                  <w:r w:rsidR="00062323">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923C20" w14:textId="041503DA" w:rsidR="00062323" w:rsidRDefault="00062323" w:rsidP="00062323">
                                      <w:pPr>
                                        <w:pStyle w:val="NoSpacing"/>
                                        <w:rPr>
                                          <w:rFonts w:asciiTheme="majorHAnsi" w:eastAsiaTheme="majorEastAsia" w:hAnsiTheme="majorHAnsi" w:cstheme="majorBidi"/>
                                          <w:caps/>
                                          <w:color w:val="4472C4" w:themeColor="accent1"/>
                                          <w:sz w:val="72"/>
                                          <w:szCs w:val="72"/>
                                        </w:rPr>
                                      </w:pPr>
                                      <w:r w:rsidRPr="00DD2EDB">
                                        <w:rPr>
                                          <w:rFonts w:ascii="Arial" w:eastAsiaTheme="majorEastAsia" w:hAnsi="Arial" w:cs="Arial"/>
                                          <w:caps/>
                                          <w:color w:val="4D0C58"/>
                                          <w:sz w:val="60"/>
                                          <w:szCs w:val="60"/>
                                        </w:rPr>
                                        <w:t>3CO01 Business Culture and Change in Context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33DEBC11" id="Group 193" o:spid="_x0000_s1026" style="position:absolute;margin-left:35pt;margin-top:54.5pt;width:540.55pt;height:749.3pt;z-index:-251658238;mso-width-percent:882;mso-position-horizontal-relative:page;mso-position-vertical-relative:page;mso-width-percent:882" coordorigin=",-15806" coordsize="68648,1070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">
                    <v:rect id="Rectangle 194" o:spid="_x0000_s1027" style="position:absolute;top:-15806;width:68580;height:2952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" fillcolor="#4d0c58" stroked="f" strokeweight="1pt">
                      <v:fill opacity="3341f"/>
                      <v:textbox>
                        <w:txbxContent>
                          <w:p w14:paraId="1632B10A" w14:textId="1D3FE31C" w:rsidR="00062323" w:rsidRPr="008C77AC" w:rsidRDefault="00062323" w:rsidP="008C77AC">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 xml:space="preserve">Level 3 </w:t>
                            </w:r>
                          </w:p>
                          <w:p w14:paraId="41B6E4E4" w14:textId="2E39E3ED" w:rsidR="008C77AC" w:rsidRPr="008C77AC" w:rsidRDefault="00062323" w:rsidP="008C77AC">
                            <w:pPr>
                              <w:spacing w:after="0"/>
                              <w:rPr>
                                <w:rFonts w:ascii="Arial" w:hAnsi="Arial" w:cs="Arial"/>
                                <w:color w:val="404040" w:themeColor="text1" w:themeTint="BF"/>
                                <w:sz w:val="24"/>
                                <w:szCs w:val="24"/>
                              </w:rPr>
                            </w:pPr>
                            <w:r w:rsidRPr="008C77AC">
                              <w:rPr>
                                <w:rFonts w:ascii="Arial" w:hAnsi="Arial" w:cs="Arial"/>
                                <w:color w:val="404040" w:themeColor="text1" w:themeTint="BF"/>
                                <w:sz w:val="24"/>
                                <w:szCs w:val="24"/>
                              </w:rPr>
                              <w:t>Foundation Ce</w:t>
                            </w:r>
                            <w:r w:rsidR="008C77AC" w:rsidRPr="008C77AC">
                              <w:rPr>
                                <w:rFonts w:ascii="Arial" w:hAnsi="Arial" w:cs="Arial"/>
                                <w:color w:val="404040" w:themeColor="text1" w:themeTint="BF"/>
                                <w:sz w:val="24"/>
                                <w:szCs w:val="24"/>
                              </w:rPr>
                              <w:t>r</w:t>
                            </w:r>
                            <w:r w:rsidRPr="008C77AC">
                              <w:rPr>
                                <w:rFonts w:ascii="Arial" w:hAnsi="Arial" w:cs="Arial"/>
                                <w:color w:val="404040" w:themeColor="text1" w:themeTint="BF"/>
                                <w:sz w:val="24"/>
                                <w:szCs w:val="24"/>
                              </w:rPr>
                              <w:t>t</w:t>
                            </w:r>
                            <w:r w:rsidR="008C77AC" w:rsidRPr="008C77AC">
                              <w:rPr>
                                <w:rFonts w:ascii="Arial" w:hAnsi="Arial" w:cs="Arial"/>
                                <w:color w:val="404040" w:themeColor="text1" w:themeTint="BF"/>
                                <w:sz w:val="24"/>
                                <w:szCs w:val="24"/>
                              </w:rPr>
                              <w:t>ificate</w:t>
                            </w:r>
                            <w:r w:rsidRPr="008C77AC">
                              <w:rPr>
                                <w:rFonts w:ascii="Arial" w:hAnsi="Arial" w:cs="Arial"/>
                                <w:color w:val="404040" w:themeColor="text1" w:themeTint="BF"/>
                                <w:sz w:val="24"/>
                                <w:szCs w:val="24"/>
                              </w:rPr>
                              <w:t xml:space="preserve"> in </w:t>
                            </w:r>
                          </w:p>
                          <w:p w14:paraId="36F860B2" w14:textId="49E9E1A0" w:rsidR="00062323" w:rsidRPr="008C77AC" w:rsidRDefault="00062323" w:rsidP="008C77AC">
                            <w:pPr>
                              <w:rPr>
                                <w:rFonts w:ascii="Arial" w:hAnsi="Arial" w:cs="Arial"/>
                                <w:b/>
                                <w:bCs/>
                                <w:color w:val="4D0C58"/>
                                <w:sz w:val="36"/>
                                <w:szCs w:val="36"/>
                              </w:rPr>
                            </w:pPr>
                            <w:r w:rsidRPr="008C77AC">
                              <w:rPr>
                                <w:rFonts w:ascii="Arial" w:hAnsi="Arial" w:cs="Arial"/>
                                <w:b/>
                                <w:bCs/>
                                <w:color w:val="4D0C58"/>
                                <w:sz w:val="36"/>
                                <w:szCs w:val="36"/>
                              </w:rPr>
                              <w:t>People Prac</w:t>
                            </w:r>
                            <w:r w:rsidR="008C77AC" w:rsidRPr="008C77AC">
                              <w:rPr>
                                <w:rFonts w:ascii="Arial" w:hAnsi="Arial" w:cs="Arial"/>
                                <w:b/>
                                <w:bCs/>
                                <w:color w:val="4D0C58"/>
                                <w:sz w:val="36"/>
                                <w:szCs w:val="36"/>
                              </w:rPr>
                              <w:t>t</w:t>
                            </w:r>
                            <w:r w:rsidRPr="008C77AC">
                              <w:rPr>
                                <w:rFonts w:ascii="Arial" w:hAnsi="Arial" w:cs="Arial"/>
                                <w:b/>
                                <w:bCs/>
                                <w:color w:val="4D0C58"/>
                                <w:sz w:val="36"/>
                                <w:szCs w:val="36"/>
                              </w:rPr>
                              <w:t>ice</w:t>
                            </w:r>
                          </w:p>
                          <w:p w14:paraId="5CB9D191" w14:textId="77777777" w:rsidR="00062323" w:rsidRDefault="00062323" w:rsidP="00062323">
                            <w:pPr>
                              <w:jc w:val="center"/>
                            </w:pPr>
                          </w:p>
                        </w:txbxContent>
                      </v:textbox>
                    </v:rec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" fillcolor="#4d0c58" stroked="f" strokeweight="1pt">
                      <v:fill opacity="3341f"/>
                      <v:textbox inset="36pt,57.6pt,36pt,36pt">
                        <w:txbxContent>
                          <w:sdt>
                            <w:sdtPr>
                              <w:rPr>
                                <w:color w:val="404040" w:themeColor="text1" w:themeTint="BF"/>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6FF241E" w14:textId="7DB09C37" w:rsidR="00062323" w:rsidRPr="005C7BD7" w:rsidRDefault="00062323">
                                <w:pPr>
                                  <w:pStyle w:val="NoSpacing"/>
                                  <w:spacing w:before="120"/>
                                  <w:jc w:val="center"/>
                                  <w:rPr>
                                    <w:color w:val="404040" w:themeColor="text1" w:themeTint="BF"/>
                                  </w:rPr>
                                </w:pPr>
                                <w:r w:rsidRPr="005C7BD7">
                                  <w:rPr>
                                    <w:color w:val="404040" w:themeColor="text1" w:themeTint="BF"/>
                                  </w:rPr>
                                  <w:t>Alys Thomas</w:t>
                                </w:r>
                              </w:p>
                            </w:sdtContent>
                          </w:sdt>
                          <w:p w14:paraId="151981B8" w14:textId="75592AB4" w:rsidR="00062323" w:rsidRDefault="00132EEB">
                            <w:pPr>
                              <w:pStyle w:val="NoSpacing"/>
                              <w:spacing w:before="120"/>
                              <w:jc w:val="center"/>
                              <w:rPr>
                                <w:color w:val="FFFFFF" w:themeColor="background1"/>
                              </w:rPr>
                            </w:pPr>
                            <w:sdt>
                              <w:sdtPr>
                                <w:rPr>
                                  <w:caps/>
                                  <w:color w:val="404040" w:themeColor="text1" w:themeTint="BF"/>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C7BD7" w:rsidRPr="005C7BD7">
                                  <w:rPr>
                                    <w:caps/>
                                    <w:color w:val="404040" w:themeColor="text1" w:themeTint="BF"/>
                                  </w:rPr>
                                  <w:t>Student ID: 2126236</w:t>
                                </w:r>
                              </w:sdtContent>
                            </w:sdt>
                            <w:r w:rsidR="00062323">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Arial" w:eastAsiaTheme="majorEastAsia" w:hAnsi="Arial" w:cs="Arial"/>
                                <w:caps/>
                                <w:color w:val="4D0C58"/>
                                <w:sz w:val="60"/>
                                <w:szCs w:val="60"/>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E923C20" w14:textId="041503DA" w:rsidR="00062323" w:rsidRDefault="00062323" w:rsidP="00062323">
                                <w:pPr>
                                  <w:pStyle w:val="NoSpacing"/>
                                  <w:rPr>
                                    <w:rFonts w:asciiTheme="majorHAnsi" w:eastAsiaTheme="majorEastAsia" w:hAnsiTheme="majorHAnsi" w:cstheme="majorBidi"/>
                                    <w:caps/>
                                    <w:color w:val="4472C4" w:themeColor="accent1"/>
                                    <w:sz w:val="72"/>
                                    <w:szCs w:val="72"/>
                                  </w:rPr>
                                </w:pPr>
                                <w:r w:rsidRPr="00DD2EDB">
                                  <w:rPr>
                                    <w:rFonts w:ascii="Arial" w:eastAsiaTheme="majorEastAsia" w:hAnsi="Arial" w:cs="Arial"/>
                                    <w:caps/>
                                    <w:color w:val="4D0C58"/>
                                    <w:sz w:val="60"/>
                                    <w:szCs w:val="60"/>
                                  </w:rPr>
                                  <w:t>3CO01 Business Culture and Change in Context</w:t>
                                </w:r>
                              </w:p>
                            </w:sdtContent>
                          </w:sdt>
                        </w:txbxContent>
                      </v:textbox>
                    </v:shape>
                    <w10:wrap anchorx="page" anchory="page"/>
                  </v:group>
                </w:pict>
              </mc:Fallback>
            </mc:AlternateContent>
          </w:r>
        </w:p>
        <w:p w14:paraId="77D56C90" w14:textId="77777777" w:rsidR="00797970" w:rsidRDefault="00797970">
          <w:pPr>
            <w:rPr>
              <w:noProof/>
            </w:rPr>
          </w:pPr>
        </w:p>
        <w:p w14:paraId="5135E975" w14:textId="77777777" w:rsidR="00797970" w:rsidRDefault="00797970">
          <w:pPr>
            <w:rPr>
              <w:noProof/>
            </w:rPr>
          </w:pPr>
        </w:p>
        <w:p w14:paraId="62E28048" w14:textId="716B5083" w:rsidR="00797970" w:rsidRDefault="00626C27">
          <w:pPr>
            <w:rPr>
              <w:noProof/>
            </w:rPr>
          </w:pPr>
          <w:r>
            <w:rPr>
              <w:rFonts w:ascii="Arial" w:hAnsi="Arial" w:cs="Arial"/>
              <w:noProof/>
              <w:color w:val="404040" w:themeColor="text1" w:themeTint="BF"/>
              <w:sz w:val="18"/>
              <w:szCs w:val="18"/>
            </w:rPr>
            <mc:AlternateContent>
              <mc:Choice Requires="wps">
                <w:drawing>
                  <wp:anchor distT="0" distB="0" distL="114300" distR="114300" simplePos="0" relativeHeight="251658253" behindDoc="0" locked="0" layoutInCell="1" allowOverlap="1" wp14:anchorId="5DCC259E" wp14:editId="2EFB1033">
                    <wp:simplePos x="0" y="0"/>
                    <wp:positionH relativeFrom="column">
                      <wp:posOffset>-438150</wp:posOffset>
                    </wp:positionH>
                    <wp:positionV relativeFrom="paragraph">
                      <wp:posOffset>330835</wp:posOffset>
                    </wp:positionV>
                    <wp:extent cx="2146300" cy="228600"/>
                    <wp:effectExtent l="0" t="0" r="0" b="0"/>
                    <wp:wrapNone/>
                    <wp:docPr id="2" name="Text Box 2"/>
                    <wp:cNvGraphicFramePr/>
                    <a:graphic xmlns:a="http://schemas.openxmlformats.org/drawingml/2006/main">
                      <a:graphicData uri="http://schemas.microsoft.com/office/word/2010/wordprocessingShape">
                        <wps:wsp>
                          <wps:cNvSpPr txBox="1"/>
                          <wps:spPr>
                            <a:xfrm>
                              <a:off x="0" y="0"/>
                              <a:ext cx="2146300" cy="228600"/>
                            </a:xfrm>
                            <a:prstGeom prst="rect">
                              <a:avLst/>
                            </a:prstGeom>
                            <a:noFill/>
                            <a:ln w="6350">
                              <a:noFill/>
                            </a:ln>
                          </wps:spPr>
                          <wps:txbx>
                            <w:txbxContent>
                              <w:p w14:paraId="0D00B6C8" w14:textId="133F01CE" w:rsidR="00626C27" w:rsidRDefault="00626C27">
                                <w:r w:rsidRPr="00DD2EDB">
                                  <w:rPr>
                                    <w:rFonts w:ascii="Arial" w:hAnsi="Arial" w:cs="Arial"/>
                                    <w:noProof/>
                                    <w:color w:val="404040" w:themeColor="text1" w:themeTint="BF"/>
                                    <w:sz w:val="18"/>
                                    <w:szCs w:val="18"/>
                                  </w:rPr>
                                  <w:t>Assessment ID / CIPD_3CO01_22_02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CC259E" id="Text Box 2" o:spid="_x0000_s1030" type="#_x0000_t202" style="position:absolute;margin-left:-34.5pt;margin-top:26.05pt;width:169pt;height:18pt;z-index:25165825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" filled="f" stroked="f" strokeweight=".5pt">
                    <v:textbox>
                      <w:txbxContent>
                        <w:p w14:paraId="0D00B6C8" w14:textId="133F01CE" w:rsidR="00626C27" w:rsidRDefault="00626C27">
                          <w:r w:rsidRPr="00DD2EDB">
                            <w:rPr>
                              <w:rFonts w:ascii="Arial" w:hAnsi="Arial" w:cs="Arial"/>
                              <w:noProof/>
                              <w:color w:val="404040" w:themeColor="text1" w:themeTint="BF"/>
                              <w:sz w:val="18"/>
                              <w:szCs w:val="18"/>
                            </w:rPr>
                            <w:t>Assessment ID / CIPD_3CO01_22_02</w:t>
                          </w:r>
                        </w:p>
                      </w:txbxContent>
                    </v:textbox>
                  </v:shape>
                </w:pict>
              </mc:Fallback>
            </mc:AlternateContent>
          </w:r>
        </w:p>
        <w:p w14:paraId="522395DE" w14:textId="0D5774D5" w:rsidR="00797970" w:rsidRDefault="00797970">
          <w:pPr>
            <w:rPr>
              <w:noProof/>
            </w:rPr>
          </w:pPr>
        </w:p>
        <w:p w14:paraId="421D0662" w14:textId="27BDE232" w:rsidR="00797970" w:rsidRDefault="00797970">
          <w:pPr>
            <w:rPr>
              <w:noProof/>
            </w:rPr>
          </w:pPr>
        </w:p>
        <w:p w14:paraId="5A47A03F" w14:textId="68F97029" w:rsidR="00797970" w:rsidRDefault="00797970">
          <w:pPr>
            <w:rPr>
              <w:noProof/>
            </w:rPr>
          </w:pPr>
        </w:p>
        <w:p w14:paraId="51ECDD70" w14:textId="00AFC027" w:rsidR="00062323" w:rsidRPr="00DD2EDB" w:rsidRDefault="00062323">
          <w:pPr>
            <w:rPr>
              <w:rFonts w:ascii="Arial" w:hAnsi="Arial" w:cs="Arial"/>
              <w:noProof/>
              <w:color w:val="404040" w:themeColor="text1" w:themeTint="BF"/>
              <w:sz w:val="18"/>
              <w:szCs w:val="18"/>
            </w:rPr>
          </w:pPr>
          <w:r w:rsidRPr="00DD2EDB">
            <w:rPr>
              <w:rFonts w:ascii="Arial" w:hAnsi="Arial" w:cs="Arial"/>
              <w:noProof/>
              <w:color w:val="404040" w:themeColor="text1" w:themeTint="BF"/>
              <w:sz w:val="18"/>
              <w:szCs w:val="18"/>
            </w:rPr>
            <w:br w:type="page"/>
          </w:r>
        </w:p>
      </w:sdtContent>
    </w:sdt>
    <w:p w14:paraId="45227C16" w14:textId="27444484" w:rsidR="00F71AC5" w:rsidRDefault="008D6AB2" w:rsidP="00411D79">
      <w:pPr>
        <w:tabs>
          <w:tab w:val="left" w:pos="930"/>
        </w:tabs>
        <w:rPr>
          <w:noProof/>
        </w:rPr>
      </w:pPr>
      <w:r>
        <w:rPr>
          <w:noProof/>
        </w:rPr>
        <w:lastRenderedPageBreak/>
        <w:drawing>
          <wp:anchor distT="0" distB="0" distL="114300" distR="114300" simplePos="0" relativeHeight="251658243" behindDoc="0" locked="0" layoutInCell="1" allowOverlap="1" wp14:anchorId="12090CC0" wp14:editId="3ED3175D">
            <wp:simplePos x="0" y="0"/>
            <wp:positionH relativeFrom="margin">
              <wp:align>center</wp:align>
            </wp:positionH>
            <wp:positionV relativeFrom="paragraph">
              <wp:posOffset>3175</wp:posOffset>
            </wp:positionV>
            <wp:extent cx="6584950" cy="3717310"/>
            <wp:effectExtent l="0" t="0" r="635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65795" t="21485" r="4980" b="19866"/>
                    <a:stretch/>
                  </pic:blipFill>
                  <pic:spPr bwMode="auto">
                    <a:xfrm>
                      <a:off x="0" y="0"/>
                      <a:ext cx="6584950" cy="37173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594A3F3" w14:textId="7212F7BA" w:rsidR="00BD4C98" w:rsidRDefault="00BD4C98" w:rsidP="00F71AC5">
      <w:pPr>
        <w:tabs>
          <w:tab w:val="left" w:pos="930"/>
        </w:tabs>
        <w:rPr>
          <w:noProof/>
        </w:rPr>
      </w:pPr>
    </w:p>
    <w:p w14:paraId="1284F1B6" w14:textId="4D89ECDA" w:rsidR="008D6AB2" w:rsidRDefault="008D6AB2" w:rsidP="00F71AC5">
      <w:pPr>
        <w:tabs>
          <w:tab w:val="left" w:pos="930"/>
        </w:tabs>
        <w:rPr>
          <w:noProof/>
        </w:rPr>
      </w:pPr>
    </w:p>
    <w:p w14:paraId="77C402E3" w14:textId="54A3FD26" w:rsidR="00BD4C98" w:rsidRDefault="00BD4C98" w:rsidP="00F71AC5">
      <w:pPr>
        <w:tabs>
          <w:tab w:val="left" w:pos="930"/>
        </w:tabs>
      </w:pPr>
    </w:p>
    <w:p w14:paraId="5F591E5A" w14:textId="26D4888A" w:rsidR="008D6AB2" w:rsidRPr="008D6AB2" w:rsidRDefault="008D6AB2" w:rsidP="008D6AB2"/>
    <w:p w14:paraId="36AEDA92" w14:textId="49D33373" w:rsidR="008D6AB2" w:rsidRPr="008D6AB2" w:rsidRDefault="008D6AB2" w:rsidP="008D6AB2"/>
    <w:p w14:paraId="4AF98188" w14:textId="60EB0F41" w:rsidR="008D6AB2" w:rsidRPr="008D6AB2" w:rsidRDefault="008D6AB2" w:rsidP="008D6AB2"/>
    <w:p w14:paraId="34B50A14" w14:textId="20507676" w:rsidR="008D6AB2" w:rsidRPr="008D6AB2" w:rsidRDefault="008D6AB2" w:rsidP="008D6AB2"/>
    <w:p w14:paraId="49DD5480" w14:textId="4BAE915E" w:rsidR="008D6AB2" w:rsidRPr="008D6AB2" w:rsidRDefault="008D6AB2" w:rsidP="008D6AB2"/>
    <w:p w14:paraId="46B24E8E" w14:textId="417C83DD" w:rsidR="008D6AB2" w:rsidRPr="008D6AB2" w:rsidRDefault="008D6AB2" w:rsidP="008D6AB2"/>
    <w:p w14:paraId="60DB8CCD" w14:textId="61B5744E" w:rsidR="008D6AB2" w:rsidRPr="008D6AB2" w:rsidRDefault="008D6AB2" w:rsidP="008D6AB2"/>
    <w:p w14:paraId="093BBA64" w14:textId="2DE7416B" w:rsidR="008D6AB2" w:rsidRDefault="008D6AB2" w:rsidP="008D6AB2"/>
    <w:p w14:paraId="30AFF363" w14:textId="7B8DA8B9" w:rsidR="008D6AB2" w:rsidRDefault="008D6AB2" w:rsidP="008D6AB2"/>
    <w:p w14:paraId="643F57DD" w14:textId="77777777" w:rsidR="00205E41" w:rsidRDefault="00205E41" w:rsidP="0066356B">
      <w:pPr>
        <w:tabs>
          <w:tab w:val="left" w:pos="1300"/>
        </w:tabs>
      </w:pPr>
    </w:p>
    <w:p w14:paraId="36782B2D" w14:textId="0ED032F3" w:rsidR="0066356B" w:rsidRPr="002C5D61" w:rsidRDefault="0066356B" w:rsidP="0066356B">
      <w:pPr>
        <w:tabs>
          <w:tab w:val="left" w:pos="1300"/>
        </w:tabs>
        <w:rPr>
          <w:rFonts w:ascii="Arial" w:hAnsi="Arial" w:cs="Arial"/>
          <w:sz w:val="24"/>
          <w:szCs w:val="24"/>
        </w:rPr>
      </w:pPr>
      <w:r w:rsidRPr="002C5D61">
        <w:rPr>
          <w:rFonts w:ascii="Arial" w:hAnsi="Arial" w:cs="Arial"/>
          <w:sz w:val="24"/>
          <w:szCs w:val="24"/>
        </w:rPr>
        <w:t>W</w:t>
      </w:r>
      <w:r w:rsidR="008C2827" w:rsidRPr="002C5D61">
        <w:rPr>
          <w:rFonts w:ascii="Arial" w:hAnsi="Arial" w:cs="Arial"/>
          <w:sz w:val="24"/>
          <w:szCs w:val="24"/>
        </w:rPr>
        <w:t xml:space="preserve">elcome everyone. </w:t>
      </w:r>
    </w:p>
    <w:p w14:paraId="413BFF42" w14:textId="206E7051" w:rsidR="004B7B83" w:rsidRDefault="00A1645D" w:rsidP="0066356B">
      <w:pPr>
        <w:tabs>
          <w:tab w:val="left" w:pos="1300"/>
        </w:tabs>
      </w:pPr>
      <w:r>
        <w:rPr>
          <w:noProof/>
        </w:rPr>
        <w:drawing>
          <wp:anchor distT="0" distB="0" distL="114300" distR="114300" simplePos="0" relativeHeight="251658244" behindDoc="0" locked="0" layoutInCell="1" allowOverlap="1" wp14:anchorId="5A4BC37A" wp14:editId="47D7875A">
            <wp:simplePos x="0" y="0"/>
            <wp:positionH relativeFrom="margin">
              <wp:align>center</wp:align>
            </wp:positionH>
            <wp:positionV relativeFrom="paragraph">
              <wp:posOffset>93345</wp:posOffset>
            </wp:positionV>
            <wp:extent cx="6362700" cy="3617373"/>
            <wp:effectExtent l="0" t="0" r="0" b="254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26553" t="32990" r="22587" b="15604"/>
                    <a:stretch/>
                  </pic:blipFill>
                  <pic:spPr bwMode="auto">
                    <a:xfrm>
                      <a:off x="0" y="0"/>
                      <a:ext cx="6362700" cy="361737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39AF9EB" w14:textId="2C7BB228" w:rsidR="00E76919" w:rsidRDefault="00E76919" w:rsidP="0066356B">
      <w:pPr>
        <w:tabs>
          <w:tab w:val="left" w:pos="1300"/>
        </w:tabs>
        <w:rPr>
          <w:noProof/>
        </w:rPr>
      </w:pPr>
    </w:p>
    <w:p w14:paraId="1DAE3AB9" w14:textId="46E20153" w:rsidR="00580F0F" w:rsidRDefault="00580F0F" w:rsidP="0066356B">
      <w:pPr>
        <w:tabs>
          <w:tab w:val="left" w:pos="1300"/>
        </w:tabs>
        <w:rPr>
          <w:noProof/>
        </w:rPr>
      </w:pPr>
    </w:p>
    <w:p w14:paraId="56CA2D66" w14:textId="44D13FE4" w:rsidR="00580F0F" w:rsidRDefault="00580F0F" w:rsidP="0066356B">
      <w:pPr>
        <w:tabs>
          <w:tab w:val="left" w:pos="1300"/>
        </w:tabs>
        <w:rPr>
          <w:noProof/>
        </w:rPr>
      </w:pPr>
    </w:p>
    <w:p w14:paraId="27EF8D94" w14:textId="4E8CDDC8" w:rsidR="00580F0F" w:rsidRDefault="00580F0F" w:rsidP="0066356B">
      <w:pPr>
        <w:tabs>
          <w:tab w:val="left" w:pos="1300"/>
        </w:tabs>
        <w:rPr>
          <w:noProof/>
        </w:rPr>
      </w:pPr>
    </w:p>
    <w:p w14:paraId="7619653B" w14:textId="6AF1DABE" w:rsidR="001D59A0" w:rsidRDefault="001D59A0" w:rsidP="0066356B">
      <w:pPr>
        <w:tabs>
          <w:tab w:val="left" w:pos="1300"/>
        </w:tabs>
        <w:rPr>
          <w:noProof/>
        </w:rPr>
      </w:pPr>
    </w:p>
    <w:p w14:paraId="34BF5301" w14:textId="550273D7" w:rsidR="00580F0F" w:rsidRDefault="00580F0F" w:rsidP="0066356B">
      <w:pPr>
        <w:tabs>
          <w:tab w:val="left" w:pos="1300"/>
        </w:tabs>
        <w:rPr>
          <w:noProof/>
        </w:rPr>
      </w:pPr>
    </w:p>
    <w:p w14:paraId="750F5B3F" w14:textId="20817ADE" w:rsidR="001D59A0" w:rsidRDefault="001D59A0" w:rsidP="0066356B">
      <w:pPr>
        <w:tabs>
          <w:tab w:val="left" w:pos="1300"/>
        </w:tabs>
      </w:pPr>
    </w:p>
    <w:p w14:paraId="2253487A" w14:textId="6B571093" w:rsidR="00580F0F" w:rsidRDefault="00580F0F" w:rsidP="0066356B">
      <w:pPr>
        <w:tabs>
          <w:tab w:val="left" w:pos="1300"/>
        </w:tabs>
      </w:pPr>
    </w:p>
    <w:p w14:paraId="0623BE95" w14:textId="24531241" w:rsidR="00580F0F" w:rsidRDefault="00580F0F" w:rsidP="0066356B">
      <w:pPr>
        <w:tabs>
          <w:tab w:val="left" w:pos="1300"/>
        </w:tabs>
      </w:pPr>
    </w:p>
    <w:p w14:paraId="21EFFCF7" w14:textId="0EC84FCC" w:rsidR="00580F0F" w:rsidRDefault="00580F0F" w:rsidP="0066356B">
      <w:pPr>
        <w:tabs>
          <w:tab w:val="left" w:pos="1300"/>
        </w:tabs>
      </w:pPr>
    </w:p>
    <w:p w14:paraId="35AA0433" w14:textId="566FF01E" w:rsidR="00580F0F" w:rsidRDefault="00580F0F" w:rsidP="0066356B">
      <w:pPr>
        <w:tabs>
          <w:tab w:val="left" w:pos="1300"/>
        </w:tabs>
      </w:pPr>
    </w:p>
    <w:p w14:paraId="1F5B95B4" w14:textId="178AD5F6" w:rsidR="00580F0F" w:rsidRDefault="00580F0F" w:rsidP="0066356B">
      <w:pPr>
        <w:tabs>
          <w:tab w:val="left" w:pos="1300"/>
        </w:tabs>
      </w:pPr>
    </w:p>
    <w:p w14:paraId="4B1535DF" w14:textId="77777777" w:rsidR="00205E41" w:rsidRPr="002C5D61" w:rsidRDefault="00205E41" w:rsidP="00096D56">
      <w:pPr>
        <w:rPr>
          <w:rFonts w:ascii="Arial" w:hAnsi="Arial" w:cs="Arial"/>
          <w:sz w:val="24"/>
          <w:szCs w:val="24"/>
        </w:rPr>
      </w:pPr>
    </w:p>
    <w:p w14:paraId="24D8B8E7" w14:textId="5FC998C3" w:rsidR="00096D56" w:rsidRPr="002C5D61" w:rsidRDefault="00096D56" w:rsidP="00096D56">
      <w:pPr>
        <w:rPr>
          <w:rFonts w:ascii="Arial" w:hAnsi="Arial" w:cs="Arial"/>
          <w:sz w:val="24"/>
          <w:szCs w:val="24"/>
        </w:rPr>
      </w:pPr>
      <w:r w:rsidRPr="002C5D61">
        <w:rPr>
          <w:rFonts w:ascii="Arial" w:hAnsi="Arial" w:cs="Arial"/>
          <w:sz w:val="24"/>
          <w:szCs w:val="24"/>
        </w:rPr>
        <w:t xml:space="preserve">These are todays learning objectives. By the end of </w:t>
      </w:r>
      <w:r w:rsidR="0042409E">
        <w:rPr>
          <w:rFonts w:ascii="Arial" w:hAnsi="Arial" w:cs="Arial"/>
          <w:sz w:val="24"/>
          <w:szCs w:val="24"/>
        </w:rPr>
        <w:t>this</w:t>
      </w:r>
      <w:r w:rsidRPr="002C5D61">
        <w:rPr>
          <w:rFonts w:ascii="Arial" w:hAnsi="Arial" w:cs="Arial"/>
          <w:sz w:val="24"/>
          <w:szCs w:val="24"/>
        </w:rPr>
        <w:t xml:space="preserve"> session, I hope you will have a more thorough understanding of the business environment. </w:t>
      </w:r>
    </w:p>
    <w:p w14:paraId="47AC9109" w14:textId="6A8CB320" w:rsidR="00FF4E53" w:rsidRDefault="00E24918" w:rsidP="00FF4E53">
      <w:pPr>
        <w:tabs>
          <w:tab w:val="left" w:pos="1300"/>
        </w:tabs>
      </w:pPr>
      <w:r>
        <w:rPr>
          <w:noProof/>
        </w:rPr>
        <w:lastRenderedPageBreak/>
        <w:drawing>
          <wp:anchor distT="0" distB="0" distL="114300" distR="114300" simplePos="0" relativeHeight="251658246" behindDoc="0" locked="0" layoutInCell="1" allowOverlap="1" wp14:anchorId="32C0CBB6" wp14:editId="2F496359">
            <wp:simplePos x="0" y="0"/>
            <wp:positionH relativeFrom="margin">
              <wp:posOffset>12700</wp:posOffset>
            </wp:positionH>
            <wp:positionV relativeFrom="paragraph">
              <wp:posOffset>34925</wp:posOffset>
            </wp:positionV>
            <wp:extent cx="5835015" cy="327660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55810" t="20568" r="6492" b="4178"/>
                    <a:stretch/>
                  </pic:blipFill>
                  <pic:spPr bwMode="auto">
                    <a:xfrm>
                      <a:off x="0" y="0"/>
                      <a:ext cx="5835649" cy="327695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511BDF7" w14:textId="74B8A87A" w:rsidR="00FF4E53" w:rsidRDefault="00FF4E53" w:rsidP="00FF4E53">
      <w:pPr>
        <w:tabs>
          <w:tab w:val="left" w:pos="1300"/>
        </w:tabs>
      </w:pPr>
    </w:p>
    <w:p w14:paraId="6E13CD6C" w14:textId="767CBECE" w:rsidR="00580F0F" w:rsidRDefault="00580F0F" w:rsidP="00FF4E53">
      <w:pPr>
        <w:tabs>
          <w:tab w:val="left" w:pos="1300"/>
        </w:tabs>
      </w:pPr>
    </w:p>
    <w:p w14:paraId="2AB0EA6F" w14:textId="601E7911" w:rsidR="009A5F59" w:rsidRPr="009A5F59" w:rsidRDefault="009A5F59" w:rsidP="009A5F59"/>
    <w:p w14:paraId="0C176BBA" w14:textId="798C7D48" w:rsidR="009A5F59" w:rsidRPr="009A5F59" w:rsidRDefault="009A5F59" w:rsidP="009A5F59"/>
    <w:p w14:paraId="1DAF34A2" w14:textId="6582FFE5" w:rsidR="009A5F59" w:rsidRPr="009A5F59" w:rsidRDefault="009A5F59" w:rsidP="009A5F59"/>
    <w:p w14:paraId="6D9FD43F" w14:textId="279E6FD9" w:rsidR="009A5F59" w:rsidRPr="009A5F59" w:rsidRDefault="009A5F59" w:rsidP="009A5F59"/>
    <w:p w14:paraId="04358E29" w14:textId="159B6276" w:rsidR="009A5F59" w:rsidRPr="009A5F59" w:rsidRDefault="009A5F59" w:rsidP="009A5F59"/>
    <w:p w14:paraId="051CF8C0" w14:textId="437F93D9" w:rsidR="009A5F59" w:rsidRPr="009A5F59" w:rsidRDefault="009A5F59" w:rsidP="009A5F59"/>
    <w:p w14:paraId="1057CB38" w14:textId="131BDF97" w:rsidR="009A5F59" w:rsidRPr="009A5F59" w:rsidRDefault="009A5F59" w:rsidP="009A5F59"/>
    <w:p w14:paraId="2F5D58D5" w14:textId="2B25A6F7" w:rsidR="009A5F59" w:rsidRPr="009A5F59" w:rsidRDefault="009A5F59" w:rsidP="009A5F59"/>
    <w:p w14:paraId="1DA1B48D" w14:textId="77777777" w:rsidR="00205E41" w:rsidRDefault="00205E41" w:rsidP="00205E41">
      <w:pPr>
        <w:tabs>
          <w:tab w:val="left" w:pos="1280"/>
        </w:tabs>
      </w:pPr>
    </w:p>
    <w:p w14:paraId="54ECC8C5" w14:textId="2FDF7FCF" w:rsidR="00205E41" w:rsidRPr="002C5D61" w:rsidRDefault="0042409E" w:rsidP="00205E41">
      <w:pPr>
        <w:tabs>
          <w:tab w:val="left" w:pos="1280"/>
        </w:tabs>
        <w:rPr>
          <w:rFonts w:ascii="Arial" w:hAnsi="Arial" w:cs="Arial"/>
          <w:sz w:val="24"/>
          <w:szCs w:val="24"/>
        </w:rPr>
      </w:pPr>
      <w:r>
        <w:rPr>
          <w:rFonts w:ascii="Arial" w:hAnsi="Arial" w:cs="Arial"/>
          <w:sz w:val="24"/>
          <w:szCs w:val="24"/>
        </w:rPr>
        <w:t xml:space="preserve">The </w:t>
      </w:r>
      <w:r w:rsidR="00205E41" w:rsidRPr="002C5D61">
        <w:rPr>
          <w:rFonts w:ascii="Arial" w:hAnsi="Arial" w:cs="Arial"/>
          <w:sz w:val="24"/>
          <w:szCs w:val="24"/>
        </w:rPr>
        <w:t xml:space="preserve">PESTLE analysis is used to examine external factors </w:t>
      </w:r>
      <w:r>
        <w:rPr>
          <w:rFonts w:ascii="Arial" w:hAnsi="Arial" w:cs="Arial"/>
          <w:sz w:val="24"/>
          <w:szCs w:val="24"/>
        </w:rPr>
        <w:t xml:space="preserve">that </w:t>
      </w:r>
      <w:r w:rsidR="00205E41" w:rsidRPr="002C5D61">
        <w:rPr>
          <w:rFonts w:ascii="Arial" w:hAnsi="Arial" w:cs="Arial"/>
          <w:sz w:val="24"/>
          <w:szCs w:val="24"/>
        </w:rPr>
        <w:t xml:space="preserve">could affect our organisation. To help you understand this more, </w:t>
      </w:r>
      <w:r>
        <w:rPr>
          <w:rFonts w:ascii="Arial" w:hAnsi="Arial" w:cs="Arial"/>
          <w:sz w:val="24"/>
          <w:szCs w:val="24"/>
        </w:rPr>
        <w:t>I am</w:t>
      </w:r>
      <w:r w:rsidR="00205E41" w:rsidRPr="002C5D61">
        <w:rPr>
          <w:rFonts w:ascii="Arial" w:hAnsi="Arial" w:cs="Arial"/>
          <w:sz w:val="24"/>
          <w:szCs w:val="24"/>
        </w:rPr>
        <w:t xml:space="preserve"> going to explain some examples that have recently impacted our Health Board. </w:t>
      </w:r>
      <w:r>
        <w:rPr>
          <w:rFonts w:ascii="Arial" w:hAnsi="Arial" w:cs="Arial"/>
          <w:sz w:val="24"/>
          <w:szCs w:val="24"/>
        </w:rPr>
        <w:t>This analysis is</w:t>
      </w:r>
      <w:r w:rsidR="00205E41" w:rsidRPr="002C5D61">
        <w:rPr>
          <w:rFonts w:ascii="Arial" w:hAnsi="Arial" w:cs="Arial"/>
          <w:sz w:val="24"/>
          <w:szCs w:val="24"/>
        </w:rPr>
        <w:t xml:space="preserve"> often used with the SWOT tool (Strengths, Weaknesses, Opportunities, Threats) when </w:t>
      </w:r>
      <w:r>
        <w:rPr>
          <w:rFonts w:ascii="Arial" w:hAnsi="Arial" w:cs="Arial"/>
          <w:sz w:val="24"/>
          <w:szCs w:val="24"/>
        </w:rPr>
        <w:t xml:space="preserve">business </w:t>
      </w:r>
      <w:r w:rsidR="00205E41" w:rsidRPr="002C5D61">
        <w:rPr>
          <w:rFonts w:ascii="Arial" w:hAnsi="Arial" w:cs="Arial"/>
          <w:sz w:val="24"/>
          <w:szCs w:val="24"/>
        </w:rPr>
        <w:t>planning.</w:t>
      </w:r>
    </w:p>
    <w:p w14:paraId="593CD852" w14:textId="2698E269" w:rsidR="00A9117A" w:rsidRDefault="00A9117A" w:rsidP="00A9117A">
      <w:pPr>
        <w:tabs>
          <w:tab w:val="left" w:pos="1280"/>
        </w:tabs>
        <w:rPr>
          <w:rFonts w:ascii="Arial" w:hAnsi="Arial" w:cs="Arial"/>
          <w:b/>
          <w:bCs/>
          <w:sz w:val="24"/>
          <w:szCs w:val="24"/>
        </w:rPr>
      </w:pPr>
      <w:r w:rsidRPr="002C5D61">
        <w:rPr>
          <w:rFonts w:ascii="Arial" w:hAnsi="Arial" w:cs="Arial"/>
          <w:sz w:val="24"/>
          <w:szCs w:val="24"/>
        </w:rPr>
        <w:t xml:space="preserve">During the Coronavirus pandemic, Welsh Government had no other choice but to stand down our non-urgent clinics and postpone routine appointments to try and help with the pressures the NHS faced. </w:t>
      </w:r>
      <w:r w:rsidRPr="00B7190D">
        <w:rPr>
          <w:rFonts w:ascii="Arial" w:hAnsi="Arial" w:cs="Arial"/>
          <w:sz w:val="24"/>
          <w:szCs w:val="24"/>
        </w:rPr>
        <w:t xml:space="preserve"> </w:t>
      </w:r>
      <w:r w:rsidR="00E559F0" w:rsidRPr="00B7190D">
        <w:rPr>
          <w:rFonts w:ascii="Arial" w:hAnsi="Arial" w:cs="Arial"/>
          <w:sz w:val="24"/>
          <w:szCs w:val="24"/>
        </w:rPr>
        <w:t>(Welsh Government</w:t>
      </w:r>
      <w:r w:rsidR="00837C67" w:rsidRPr="00B7190D">
        <w:rPr>
          <w:rFonts w:ascii="Arial" w:hAnsi="Arial" w:cs="Arial"/>
          <w:sz w:val="24"/>
          <w:szCs w:val="24"/>
        </w:rPr>
        <w:t xml:space="preserve">, </w:t>
      </w:r>
      <w:r w:rsidR="008670FE" w:rsidRPr="00B7190D">
        <w:rPr>
          <w:rFonts w:ascii="Arial" w:hAnsi="Arial" w:cs="Arial"/>
          <w:sz w:val="24"/>
          <w:szCs w:val="24"/>
        </w:rPr>
        <w:t>2021</w:t>
      </w:r>
      <w:r w:rsidR="00B7190D">
        <w:rPr>
          <w:rFonts w:ascii="Arial" w:hAnsi="Arial" w:cs="Arial"/>
          <w:sz w:val="24"/>
          <w:szCs w:val="24"/>
        </w:rPr>
        <w:t>a</w:t>
      </w:r>
      <w:r w:rsidR="008670FE" w:rsidRPr="00B7190D">
        <w:rPr>
          <w:rFonts w:ascii="Arial" w:hAnsi="Arial" w:cs="Arial"/>
          <w:sz w:val="24"/>
          <w:szCs w:val="24"/>
        </w:rPr>
        <w:t>)</w:t>
      </w:r>
    </w:p>
    <w:p w14:paraId="706D6CAC" w14:textId="485C97E2" w:rsidR="00F23149" w:rsidRDefault="00F23149" w:rsidP="00F23149">
      <w:pPr>
        <w:tabs>
          <w:tab w:val="left" w:pos="1280"/>
        </w:tabs>
        <w:rPr>
          <w:rFonts w:ascii="Arial" w:hAnsi="Arial" w:cs="Arial"/>
          <w:b/>
          <w:bCs/>
          <w:sz w:val="24"/>
          <w:szCs w:val="24"/>
        </w:rPr>
      </w:pPr>
      <w:r w:rsidRPr="00F23149">
        <w:rPr>
          <w:rFonts w:ascii="Arial" w:hAnsi="Arial" w:cs="Arial"/>
          <w:sz w:val="24"/>
          <w:szCs w:val="24"/>
        </w:rPr>
        <w:t>There was a huge demand on supplies in a very short period of time as the pandemic hit in order to treat patients, redeploy staff and restructure specific teams within our hospitals</w:t>
      </w:r>
      <w:r w:rsidRPr="00F23149">
        <w:rPr>
          <w:rFonts w:ascii="Arial" w:hAnsi="Arial" w:cs="Arial"/>
          <w:b/>
          <w:bCs/>
          <w:sz w:val="24"/>
          <w:szCs w:val="24"/>
        </w:rPr>
        <w:t xml:space="preserve">. </w:t>
      </w:r>
      <w:r w:rsidRPr="00F23149">
        <w:rPr>
          <w:rFonts w:ascii="Arial" w:hAnsi="Arial" w:cs="Arial"/>
          <w:sz w:val="24"/>
          <w:szCs w:val="24"/>
        </w:rPr>
        <w:t>This caused a dramatic increase in economic growth across the UK.</w:t>
      </w:r>
      <w:r w:rsidRPr="00F23149">
        <w:rPr>
          <w:rFonts w:ascii="Arial" w:hAnsi="Arial" w:cs="Arial"/>
          <w:b/>
          <w:bCs/>
          <w:sz w:val="24"/>
          <w:szCs w:val="24"/>
        </w:rPr>
        <w:t xml:space="preserve"> </w:t>
      </w:r>
      <w:r w:rsidR="001535A1" w:rsidRPr="00B7190D">
        <w:rPr>
          <w:rFonts w:ascii="Arial" w:hAnsi="Arial" w:cs="Arial"/>
          <w:sz w:val="24"/>
          <w:szCs w:val="24"/>
        </w:rPr>
        <w:t>(Institute for Fiscal Studies, 2020)</w:t>
      </w:r>
    </w:p>
    <w:p w14:paraId="4E9A401B" w14:textId="7CC5B924" w:rsidR="00D47DF5" w:rsidRPr="00B52E2C" w:rsidRDefault="00B7190D" w:rsidP="00D47DF5">
      <w:pPr>
        <w:tabs>
          <w:tab w:val="left" w:pos="1280"/>
        </w:tabs>
        <w:rPr>
          <w:rFonts w:ascii="Arial" w:hAnsi="Arial" w:cs="Arial"/>
          <w:b/>
          <w:bCs/>
          <w:sz w:val="24"/>
          <w:szCs w:val="24"/>
        </w:rPr>
      </w:pPr>
      <w:r>
        <w:rPr>
          <w:rFonts w:ascii="Arial" w:hAnsi="Arial" w:cs="Arial"/>
          <w:sz w:val="24"/>
          <w:szCs w:val="24"/>
        </w:rPr>
        <w:t>According to ONS, (Office for National Statistics, 2020)</w:t>
      </w:r>
      <w:r w:rsidR="00D47DF5" w:rsidRPr="005814B3">
        <w:rPr>
          <w:rFonts w:ascii="Arial" w:hAnsi="Arial" w:cs="Arial"/>
          <w:sz w:val="24"/>
          <w:szCs w:val="24"/>
        </w:rPr>
        <w:t xml:space="preserve">, </w:t>
      </w:r>
      <w:r>
        <w:rPr>
          <w:rFonts w:ascii="Arial" w:hAnsi="Arial" w:cs="Arial"/>
          <w:sz w:val="24"/>
          <w:szCs w:val="24"/>
        </w:rPr>
        <w:t>l</w:t>
      </w:r>
      <w:r w:rsidR="00D47DF5" w:rsidRPr="005814B3">
        <w:rPr>
          <w:rFonts w:ascii="Arial" w:hAnsi="Arial" w:cs="Arial"/>
          <w:sz w:val="24"/>
          <w:szCs w:val="24"/>
        </w:rPr>
        <w:t>oneliness is one of the main issues and feelings amongst adults across the UK due to the pandemic</w:t>
      </w:r>
      <w:r>
        <w:rPr>
          <w:rFonts w:ascii="Arial" w:hAnsi="Arial" w:cs="Arial"/>
          <w:sz w:val="24"/>
          <w:szCs w:val="24"/>
        </w:rPr>
        <w:t xml:space="preserve"> which affects the social factor.</w:t>
      </w:r>
    </w:p>
    <w:p w14:paraId="09CF15BD" w14:textId="7625C173" w:rsidR="00B3707F" w:rsidRPr="00B7190D" w:rsidRDefault="00B3707F" w:rsidP="00B3707F">
      <w:pPr>
        <w:tabs>
          <w:tab w:val="left" w:pos="1280"/>
        </w:tabs>
        <w:rPr>
          <w:rFonts w:ascii="Arial" w:hAnsi="Arial" w:cs="Arial"/>
          <w:sz w:val="24"/>
          <w:szCs w:val="24"/>
        </w:rPr>
      </w:pPr>
      <w:r w:rsidRPr="005814B3">
        <w:rPr>
          <w:rFonts w:ascii="Arial" w:hAnsi="Arial" w:cs="Arial"/>
          <w:sz w:val="24"/>
          <w:szCs w:val="24"/>
        </w:rPr>
        <w:t>As we all know, we are even more dependent on technology now than ever before. Again, because of social distancing and isolation, virtual platforms were introduced. We now also have a range of apps; online help desks and text messaging services rather than letters.</w:t>
      </w:r>
      <w:r w:rsidRPr="005814B3">
        <w:rPr>
          <w:rFonts w:ascii="Arial" w:hAnsi="Arial" w:cs="Arial"/>
          <w:b/>
          <w:bCs/>
          <w:sz w:val="24"/>
          <w:szCs w:val="24"/>
        </w:rPr>
        <w:t xml:space="preserve"> </w:t>
      </w:r>
      <w:r w:rsidR="0048472A" w:rsidRPr="00B7190D">
        <w:rPr>
          <w:rFonts w:ascii="Arial" w:hAnsi="Arial" w:cs="Arial"/>
          <w:sz w:val="24"/>
          <w:szCs w:val="24"/>
        </w:rPr>
        <w:t>(Hutchings, 2020)</w:t>
      </w:r>
    </w:p>
    <w:p w14:paraId="3CEDB6DE" w14:textId="50DC307C" w:rsidR="005814B3" w:rsidRDefault="005814B3" w:rsidP="005814B3">
      <w:pPr>
        <w:tabs>
          <w:tab w:val="left" w:pos="1280"/>
        </w:tabs>
        <w:rPr>
          <w:rFonts w:ascii="Arial" w:hAnsi="Arial" w:cs="Arial"/>
          <w:b/>
          <w:bCs/>
          <w:sz w:val="24"/>
          <w:szCs w:val="24"/>
        </w:rPr>
      </w:pPr>
      <w:r w:rsidRPr="005814B3">
        <w:rPr>
          <w:rFonts w:ascii="Arial" w:hAnsi="Arial" w:cs="Arial"/>
          <w:sz w:val="24"/>
          <w:szCs w:val="24"/>
        </w:rPr>
        <w:t>Health and Safety regulations changed almost overnight when lockdown was announced. The Welsh Government are continuing to enforce risk assessments now and in the future as part of their ‘Together for a safer future’ in Wales project</w:t>
      </w:r>
      <w:r w:rsidRPr="005814B3">
        <w:rPr>
          <w:rFonts w:ascii="Arial" w:hAnsi="Arial" w:cs="Arial"/>
          <w:b/>
          <w:bCs/>
          <w:sz w:val="24"/>
          <w:szCs w:val="24"/>
        </w:rPr>
        <w:t xml:space="preserve">. </w:t>
      </w:r>
      <w:r w:rsidR="00EB73E2" w:rsidRPr="00B7190D">
        <w:rPr>
          <w:rFonts w:ascii="Arial" w:hAnsi="Arial" w:cs="Arial"/>
          <w:sz w:val="24"/>
          <w:szCs w:val="24"/>
        </w:rPr>
        <w:t>(</w:t>
      </w:r>
      <w:r w:rsidR="00E2695C" w:rsidRPr="00B7190D">
        <w:rPr>
          <w:rFonts w:ascii="Arial" w:hAnsi="Arial" w:cs="Arial"/>
          <w:sz w:val="24"/>
          <w:szCs w:val="24"/>
        </w:rPr>
        <w:t>Welsh Government, 2022</w:t>
      </w:r>
      <w:r w:rsidR="009279A5" w:rsidRPr="00B7190D">
        <w:rPr>
          <w:rFonts w:ascii="Arial" w:hAnsi="Arial" w:cs="Arial"/>
          <w:sz w:val="24"/>
          <w:szCs w:val="24"/>
        </w:rPr>
        <w:t>)</w:t>
      </w:r>
    </w:p>
    <w:p w14:paraId="71333ACA" w14:textId="2D3ECCE3" w:rsidR="00876603" w:rsidRPr="00B7190D" w:rsidRDefault="00876603" w:rsidP="00876603">
      <w:pPr>
        <w:tabs>
          <w:tab w:val="left" w:pos="1280"/>
        </w:tabs>
        <w:rPr>
          <w:rFonts w:ascii="Arial" w:hAnsi="Arial" w:cs="Arial"/>
          <w:sz w:val="24"/>
          <w:szCs w:val="24"/>
        </w:rPr>
      </w:pPr>
      <w:r w:rsidRPr="00876603">
        <w:rPr>
          <w:rFonts w:ascii="Arial" w:hAnsi="Arial" w:cs="Arial"/>
          <w:sz w:val="24"/>
          <w:szCs w:val="24"/>
        </w:rPr>
        <w:t xml:space="preserve">Public Health Wales alongside with the Welsh Government have developed guidance on how NHS staff can reduce our air pollution to support policies and </w:t>
      </w:r>
      <w:r w:rsidRPr="00876603">
        <w:rPr>
          <w:rFonts w:ascii="Arial" w:hAnsi="Arial" w:cs="Arial"/>
          <w:sz w:val="24"/>
          <w:szCs w:val="24"/>
        </w:rPr>
        <w:lastRenderedPageBreak/>
        <w:t>procedures in place.</w:t>
      </w:r>
      <w:r w:rsidRPr="00876603">
        <w:rPr>
          <w:rFonts w:ascii="Arial" w:hAnsi="Arial" w:cs="Arial"/>
          <w:b/>
          <w:bCs/>
          <w:sz w:val="24"/>
          <w:szCs w:val="24"/>
        </w:rPr>
        <w:t xml:space="preserve"> </w:t>
      </w:r>
      <w:r w:rsidRPr="00876603">
        <w:rPr>
          <w:rFonts w:ascii="Arial" w:hAnsi="Arial" w:cs="Arial"/>
          <w:sz w:val="24"/>
          <w:szCs w:val="24"/>
        </w:rPr>
        <w:t>Our Health Board are pushing leases for electric cars, offer a pool car scheme and encourage home working which supports this.</w:t>
      </w:r>
      <w:r w:rsidR="00B75DAF">
        <w:rPr>
          <w:rFonts w:ascii="Arial" w:hAnsi="Arial" w:cs="Arial"/>
          <w:sz w:val="24"/>
          <w:szCs w:val="24"/>
        </w:rPr>
        <w:t xml:space="preserve"> </w:t>
      </w:r>
      <w:r w:rsidR="00B75DAF" w:rsidRPr="00B7190D">
        <w:rPr>
          <w:rFonts w:ascii="Arial" w:hAnsi="Arial" w:cs="Arial"/>
          <w:sz w:val="24"/>
          <w:szCs w:val="24"/>
        </w:rPr>
        <w:t xml:space="preserve">(Public Health </w:t>
      </w:r>
      <w:r w:rsidR="0042409E" w:rsidRPr="00B7190D">
        <w:rPr>
          <w:noProof/>
        </w:rPr>
        <w:drawing>
          <wp:anchor distT="0" distB="0" distL="114300" distR="114300" simplePos="0" relativeHeight="251658245" behindDoc="0" locked="0" layoutInCell="1" allowOverlap="1" wp14:anchorId="4BC9AF74" wp14:editId="3250FADD">
            <wp:simplePos x="0" y="0"/>
            <wp:positionH relativeFrom="margin">
              <wp:align>right</wp:align>
            </wp:positionH>
            <wp:positionV relativeFrom="paragraph">
              <wp:posOffset>591305</wp:posOffset>
            </wp:positionV>
            <wp:extent cx="5975350" cy="3378200"/>
            <wp:effectExtent l="0" t="0" r="635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55873" t="19813" r="6533" b="4637"/>
                    <a:stretch/>
                  </pic:blipFill>
                  <pic:spPr bwMode="auto">
                    <a:xfrm>
                      <a:off x="0" y="0"/>
                      <a:ext cx="5975350" cy="3378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75DAF" w:rsidRPr="00B7190D">
        <w:rPr>
          <w:rFonts w:ascii="Arial" w:hAnsi="Arial" w:cs="Arial"/>
          <w:sz w:val="24"/>
          <w:szCs w:val="24"/>
        </w:rPr>
        <w:t>Wales, 2018)</w:t>
      </w:r>
    </w:p>
    <w:p w14:paraId="2BF1AAD3" w14:textId="04D6531A" w:rsidR="00876603" w:rsidRPr="00876603" w:rsidRDefault="00876603" w:rsidP="005814B3">
      <w:pPr>
        <w:tabs>
          <w:tab w:val="left" w:pos="1280"/>
        </w:tabs>
        <w:rPr>
          <w:rFonts w:ascii="Arial" w:hAnsi="Arial" w:cs="Arial"/>
          <w:b/>
          <w:bCs/>
          <w:sz w:val="24"/>
          <w:szCs w:val="24"/>
        </w:rPr>
      </w:pPr>
    </w:p>
    <w:p w14:paraId="51F2A6D0" w14:textId="6A9533B6" w:rsidR="00B812D5" w:rsidRPr="00876603" w:rsidRDefault="00B812D5" w:rsidP="00F23149">
      <w:pPr>
        <w:tabs>
          <w:tab w:val="left" w:pos="1280"/>
        </w:tabs>
        <w:rPr>
          <w:rFonts w:ascii="Arial" w:hAnsi="Arial" w:cs="Arial"/>
          <w:b/>
          <w:bCs/>
          <w:sz w:val="24"/>
          <w:szCs w:val="24"/>
        </w:rPr>
      </w:pPr>
    </w:p>
    <w:p w14:paraId="4D85CB00" w14:textId="706058C0" w:rsidR="002C5D61" w:rsidRPr="00F23149" w:rsidRDefault="002C5D61" w:rsidP="00A9117A">
      <w:pPr>
        <w:tabs>
          <w:tab w:val="left" w:pos="1280"/>
        </w:tabs>
        <w:rPr>
          <w:rFonts w:ascii="Arial" w:hAnsi="Arial" w:cs="Arial"/>
          <w:sz w:val="24"/>
          <w:szCs w:val="24"/>
        </w:rPr>
      </w:pPr>
    </w:p>
    <w:p w14:paraId="5128BF96" w14:textId="4A2770BB" w:rsidR="008670FE" w:rsidRPr="00F23149" w:rsidRDefault="008670FE" w:rsidP="00A9117A">
      <w:pPr>
        <w:tabs>
          <w:tab w:val="left" w:pos="1280"/>
        </w:tabs>
        <w:rPr>
          <w:rFonts w:ascii="Arial" w:hAnsi="Arial" w:cs="Arial"/>
          <w:b/>
          <w:bCs/>
          <w:sz w:val="24"/>
          <w:szCs w:val="24"/>
        </w:rPr>
      </w:pPr>
    </w:p>
    <w:p w14:paraId="67DD002B" w14:textId="2D828618" w:rsidR="005F3D2B" w:rsidRPr="00F23149" w:rsidRDefault="005F3D2B" w:rsidP="00A9117A">
      <w:pPr>
        <w:tabs>
          <w:tab w:val="left" w:pos="1280"/>
        </w:tabs>
        <w:rPr>
          <w:rFonts w:ascii="Arial" w:hAnsi="Arial" w:cs="Arial"/>
          <w:b/>
          <w:bCs/>
          <w:sz w:val="24"/>
          <w:szCs w:val="24"/>
        </w:rPr>
      </w:pPr>
    </w:p>
    <w:p w14:paraId="32C7DD2F" w14:textId="5A44CB06" w:rsidR="00FE6913" w:rsidRDefault="00FE6913" w:rsidP="00FE6913">
      <w:pPr>
        <w:tabs>
          <w:tab w:val="left" w:pos="3070"/>
        </w:tabs>
      </w:pPr>
    </w:p>
    <w:p w14:paraId="1C2D7A00" w14:textId="17AE1D28" w:rsidR="00F117D7" w:rsidRPr="00F117D7" w:rsidRDefault="00F117D7" w:rsidP="00F117D7"/>
    <w:p w14:paraId="0DA14221" w14:textId="7E72A11C" w:rsidR="00F117D7" w:rsidRPr="00F117D7" w:rsidRDefault="00F117D7" w:rsidP="00F117D7"/>
    <w:p w14:paraId="0E9BA70F" w14:textId="0464B5E8" w:rsidR="00F117D7" w:rsidRPr="00F117D7" w:rsidRDefault="00F117D7" w:rsidP="00F117D7"/>
    <w:p w14:paraId="26A33563" w14:textId="5E43E1F7" w:rsidR="00F117D7" w:rsidRPr="00F117D7" w:rsidRDefault="00F117D7" w:rsidP="00F117D7"/>
    <w:p w14:paraId="6D40BA1D" w14:textId="6730CE43" w:rsidR="00F117D7" w:rsidRPr="00F117D7" w:rsidRDefault="00F117D7" w:rsidP="00F117D7"/>
    <w:p w14:paraId="50C693B4" w14:textId="77777777" w:rsidR="001E4DFE" w:rsidRDefault="001E4DFE" w:rsidP="00F117D7"/>
    <w:p w14:paraId="54690F1F" w14:textId="352468FB" w:rsidR="00356DCB" w:rsidRDefault="00F117D7" w:rsidP="00356DCB">
      <w:pPr>
        <w:rPr>
          <w:rFonts w:ascii="Arial" w:hAnsi="Arial" w:cs="Arial"/>
          <w:sz w:val="24"/>
          <w:szCs w:val="24"/>
        </w:rPr>
      </w:pPr>
      <w:r w:rsidRPr="00F117D7">
        <w:rPr>
          <w:rFonts w:ascii="Arial" w:hAnsi="Arial" w:cs="Arial"/>
          <w:sz w:val="24"/>
          <w:szCs w:val="24"/>
        </w:rPr>
        <w:t>These are our Hywel Dda strategic</w:t>
      </w:r>
      <w:r w:rsidR="001E4DFE">
        <w:rPr>
          <w:rFonts w:ascii="Arial" w:hAnsi="Arial" w:cs="Arial"/>
          <w:sz w:val="24"/>
          <w:szCs w:val="24"/>
        </w:rPr>
        <w:t xml:space="preserve"> </w:t>
      </w:r>
      <w:r w:rsidRPr="00F117D7">
        <w:rPr>
          <w:rFonts w:ascii="Arial" w:hAnsi="Arial" w:cs="Arial"/>
          <w:sz w:val="24"/>
          <w:szCs w:val="24"/>
        </w:rPr>
        <w:t xml:space="preserve">objectives for the year to meet our Health and Care Strategy, “A Healthier Mid &amp; West Wales.” </w:t>
      </w:r>
      <w:r w:rsidR="00937CA5" w:rsidRPr="00B7190D">
        <w:rPr>
          <w:rFonts w:ascii="Arial" w:hAnsi="Arial" w:cs="Arial"/>
          <w:sz w:val="24"/>
          <w:szCs w:val="24"/>
        </w:rPr>
        <w:t>(Hywel Dda University Health Board, 2018-2023)</w:t>
      </w:r>
      <w:r w:rsidR="00937CA5">
        <w:rPr>
          <w:rFonts w:ascii="Arial" w:hAnsi="Arial" w:cs="Arial"/>
          <w:b/>
          <w:bCs/>
          <w:sz w:val="24"/>
          <w:szCs w:val="24"/>
        </w:rPr>
        <w:t xml:space="preserve">. </w:t>
      </w:r>
      <w:r w:rsidRPr="00F117D7">
        <w:rPr>
          <w:rFonts w:ascii="Arial" w:hAnsi="Arial" w:cs="Arial"/>
          <w:sz w:val="24"/>
          <w:szCs w:val="24"/>
        </w:rPr>
        <w:t xml:space="preserve">The first three are our values as well as objectives. </w:t>
      </w:r>
    </w:p>
    <w:p w14:paraId="1CB3D34A" w14:textId="5D75E9C8" w:rsidR="00F117D7" w:rsidRDefault="001E4DFE" w:rsidP="00356DCB">
      <w:pPr>
        <w:rPr>
          <w:rFonts w:ascii="Arial" w:hAnsi="Arial" w:cs="Arial"/>
          <w:sz w:val="24"/>
          <w:szCs w:val="24"/>
        </w:rPr>
      </w:pPr>
      <w:r>
        <w:rPr>
          <w:noProof/>
        </w:rPr>
        <w:drawing>
          <wp:anchor distT="0" distB="0" distL="114300" distR="114300" simplePos="0" relativeHeight="251658247" behindDoc="0" locked="0" layoutInCell="1" allowOverlap="1" wp14:anchorId="577D97E9" wp14:editId="12B5143C">
            <wp:simplePos x="0" y="0"/>
            <wp:positionH relativeFrom="margin">
              <wp:posOffset>-120650</wp:posOffset>
            </wp:positionH>
            <wp:positionV relativeFrom="paragraph">
              <wp:posOffset>38100</wp:posOffset>
            </wp:positionV>
            <wp:extent cx="5905500" cy="335280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55900" t="20087" r="6503" b="4032"/>
                    <a:stretch/>
                  </pic:blipFill>
                  <pic:spPr bwMode="auto">
                    <a:xfrm>
                      <a:off x="0" y="0"/>
                      <a:ext cx="5905965" cy="335306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968F7A" w14:textId="1E0AEB6D" w:rsidR="00356DCB" w:rsidRPr="00356DCB" w:rsidRDefault="00356DCB" w:rsidP="00356DCB">
      <w:pPr>
        <w:rPr>
          <w:rFonts w:ascii="Arial" w:hAnsi="Arial" w:cs="Arial"/>
          <w:sz w:val="24"/>
          <w:szCs w:val="24"/>
        </w:rPr>
      </w:pPr>
    </w:p>
    <w:p w14:paraId="23F67F9A" w14:textId="428A09F7" w:rsidR="00356DCB" w:rsidRPr="00356DCB" w:rsidRDefault="00356DCB" w:rsidP="00356DCB">
      <w:pPr>
        <w:rPr>
          <w:rFonts w:ascii="Arial" w:hAnsi="Arial" w:cs="Arial"/>
          <w:sz w:val="24"/>
          <w:szCs w:val="24"/>
        </w:rPr>
      </w:pPr>
    </w:p>
    <w:p w14:paraId="44AD2C76" w14:textId="428F7BA4" w:rsidR="00356DCB" w:rsidRPr="00356DCB" w:rsidRDefault="00356DCB" w:rsidP="00356DCB">
      <w:pPr>
        <w:rPr>
          <w:rFonts w:ascii="Arial" w:hAnsi="Arial" w:cs="Arial"/>
          <w:sz w:val="24"/>
          <w:szCs w:val="24"/>
        </w:rPr>
      </w:pPr>
    </w:p>
    <w:p w14:paraId="15871514" w14:textId="7A405337" w:rsidR="00356DCB" w:rsidRPr="00356DCB" w:rsidRDefault="00356DCB" w:rsidP="00356DCB">
      <w:pPr>
        <w:rPr>
          <w:rFonts w:ascii="Arial" w:hAnsi="Arial" w:cs="Arial"/>
          <w:sz w:val="24"/>
          <w:szCs w:val="24"/>
        </w:rPr>
      </w:pPr>
    </w:p>
    <w:p w14:paraId="10C5529B" w14:textId="7CFEADE4" w:rsidR="00356DCB" w:rsidRPr="00356DCB" w:rsidRDefault="00356DCB" w:rsidP="00356DCB">
      <w:pPr>
        <w:rPr>
          <w:rFonts w:ascii="Arial" w:hAnsi="Arial" w:cs="Arial"/>
          <w:sz w:val="24"/>
          <w:szCs w:val="24"/>
        </w:rPr>
      </w:pPr>
    </w:p>
    <w:p w14:paraId="5161FCC3" w14:textId="372AA546" w:rsidR="00356DCB" w:rsidRPr="00356DCB" w:rsidRDefault="00356DCB" w:rsidP="00356DCB">
      <w:pPr>
        <w:rPr>
          <w:rFonts w:ascii="Arial" w:hAnsi="Arial" w:cs="Arial"/>
          <w:sz w:val="24"/>
          <w:szCs w:val="24"/>
        </w:rPr>
      </w:pPr>
    </w:p>
    <w:p w14:paraId="7A133F80" w14:textId="4F77FFDE" w:rsidR="00356DCB" w:rsidRPr="00356DCB" w:rsidRDefault="00356DCB" w:rsidP="00356DCB">
      <w:pPr>
        <w:rPr>
          <w:rFonts w:ascii="Arial" w:hAnsi="Arial" w:cs="Arial"/>
          <w:sz w:val="24"/>
          <w:szCs w:val="24"/>
        </w:rPr>
      </w:pPr>
    </w:p>
    <w:p w14:paraId="499FD6EB" w14:textId="1404C519" w:rsidR="00356DCB" w:rsidRPr="00356DCB" w:rsidRDefault="00356DCB" w:rsidP="00356DCB">
      <w:pPr>
        <w:rPr>
          <w:rFonts w:ascii="Arial" w:hAnsi="Arial" w:cs="Arial"/>
          <w:sz w:val="24"/>
          <w:szCs w:val="24"/>
        </w:rPr>
      </w:pPr>
    </w:p>
    <w:p w14:paraId="160A0DC0" w14:textId="1ABE4509" w:rsidR="00356DCB" w:rsidRPr="00356DCB" w:rsidRDefault="00356DCB" w:rsidP="00356DCB">
      <w:pPr>
        <w:rPr>
          <w:rFonts w:ascii="Arial" w:hAnsi="Arial" w:cs="Arial"/>
          <w:sz w:val="24"/>
          <w:szCs w:val="24"/>
        </w:rPr>
      </w:pPr>
    </w:p>
    <w:p w14:paraId="106B2C49" w14:textId="7A8EA0F7" w:rsidR="00356DCB" w:rsidRPr="00356DCB" w:rsidRDefault="00356DCB" w:rsidP="00356DCB">
      <w:pPr>
        <w:rPr>
          <w:rFonts w:ascii="Arial" w:hAnsi="Arial" w:cs="Arial"/>
          <w:sz w:val="24"/>
          <w:szCs w:val="24"/>
        </w:rPr>
      </w:pPr>
    </w:p>
    <w:p w14:paraId="4CC229A0" w14:textId="4FC3CFBE" w:rsidR="00356DCB" w:rsidRDefault="00356DCB" w:rsidP="00356DCB">
      <w:pPr>
        <w:rPr>
          <w:rFonts w:ascii="Arial" w:hAnsi="Arial" w:cs="Arial"/>
          <w:sz w:val="24"/>
          <w:szCs w:val="24"/>
        </w:rPr>
      </w:pPr>
    </w:p>
    <w:p w14:paraId="1FE97187" w14:textId="1FF3D6D2" w:rsidR="00356DCB" w:rsidRPr="00A95323" w:rsidRDefault="00356DCB" w:rsidP="00356DCB">
      <w:pPr>
        <w:rPr>
          <w:rFonts w:ascii="Arial" w:hAnsi="Arial" w:cs="Arial"/>
          <w:b/>
          <w:bCs/>
          <w:sz w:val="24"/>
          <w:szCs w:val="24"/>
        </w:rPr>
      </w:pPr>
      <w:r w:rsidRPr="00356DCB">
        <w:rPr>
          <w:rFonts w:ascii="Arial" w:hAnsi="Arial" w:cs="Arial"/>
          <w:sz w:val="24"/>
          <w:szCs w:val="24"/>
        </w:rPr>
        <w:t>Our planning must be SMART</w:t>
      </w:r>
      <w:r w:rsidR="0042409E">
        <w:rPr>
          <w:rFonts w:ascii="Arial" w:hAnsi="Arial" w:cs="Arial"/>
          <w:sz w:val="24"/>
          <w:szCs w:val="24"/>
        </w:rPr>
        <w:t xml:space="preserve"> (Specific, Measurable, Achievable, Realistic and Timely)</w:t>
      </w:r>
      <w:r w:rsidRPr="00356DCB">
        <w:rPr>
          <w:rFonts w:ascii="Arial" w:hAnsi="Arial" w:cs="Arial"/>
          <w:sz w:val="24"/>
          <w:szCs w:val="24"/>
        </w:rPr>
        <w:t xml:space="preserve"> to be able to achieve them. Our Workforce Planning team create Plans on a Page for all over the services through the IMTP (Integrated Medium-Term Plan) </w:t>
      </w:r>
      <w:r w:rsidRPr="00356DCB">
        <w:rPr>
          <w:rFonts w:ascii="Arial" w:hAnsi="Arial" w:cs="Arial"/>
          <w:sz w:val="24"/>
          <w:szCs w:val="24"/>
        </w:rPr>
        <w:lastRenderedPageBreak/>
        <w:t xml:space="preserve">process which is a Welsh Government requirement for each of the Health Boards. </w:t>
      </w:r>
      <w:r w:rsidR="00A95323" w:rsidRPr="00B7190D">
        <w:rPr>
          <w:rFonts w:ascii="Arial" w:hAnsi="Arial" w:cs="Arial"/>
          <w:sz w:val="24"/>
          <w:szCs w:val="24"/>
        </w:rPr>
        <w:t>(Welsh Government, 2019-2022)</w:t>
      </w:r>
    </w:p>
    <w:p w14:paraId="6B881F95" w14:textId="2B5BD6A3" w:rsidR="00FF6E94" w:rsidRPr="00937CA5" w:rsidRDefault="00FF6E94" w:rsidP="00FF6E94">
      <w:pPr>
        <w:rPr>
          <w:rFonts w:ascii="Arial" w:hAnsi="Arial" w:cs="Arial"/>
          <w:b/>
          <w:bCs/>
          <w:sz w:val="24"/>
          <w:szCs w:val="24"/>
        </w:rPr>
      </w:pPr>
      <w:r w:rsidRPr="00FF6E94">
        <w:rPr>
          <w:rFonts w:ascii="Arial" w:hAnsi="Arial" w:cs="Arial"/>
          <w:sz w:val="24"/>
          <w:szCs w:val="24"/>
        </w:rPr>
        <w:t xml:space="preserve">The IMTP comes in three areas: Workforce Technical Document, Education and Commissioning and the MDS (Minimum Data Set). The Planning Team focus on what we have now, and what we can do in the future to resolve any issues i.e., staffing levels. Currently, the NHS is stretched due to staff shortages; data shows sickness absence has dramatically increased from April 2020 due to Covid-19. </w:t>
      </w:r>
      <w:r w:rsidR="00C765A0" w:rsidRPr="00B7190D">
        <w:rPr>
          <w:rFonts w:ascii="Arial" w:hAnsi="Arial" w:cs="Arial"/>
          <w:sz w:val="24"/>
          <w:szCs w:val="24"/>
        </w:rPr>
        <w:t>(Welsh Government, 2021).</w:t>
      </w:r>
      <w:r w:rsidR="00C765A0">
        <w:rPr>
          <w:rFonts w:ascii="Arial" w:hAnsi="Arial" w:cs="Arial"/>
          <w:b/>
          <w:bCs/>
          <w:sz w:val="24"/>
          <w:szCs w:val="24"/>
        </w:rPr>
        <w:t xml:space="preserve"> </w:t>
      </w:r>
      <w:r w:rsidRPr="00FF6E94">
        <w:rPr>
          <w:rFonts w:ascii="Arial" w:hAnsi="Arial" w:cs="Arial"/>
          <w:sz w:val="24"/>
          <w:szCs w:val="24"/>
        </w:rPr>
        <w:t xml:space="preserve">Our Planning team liaise with the services to understand the current complications and propose resolutions to help the interim, for example, one service may need a qualified Band 5 Nurse but success in recruiting for this post is low, so they will utilise the workforce in place by upskilling the Band 3 Healthcare’s. These interventions are carried out across the non-medical services within the Health Board which populates plans required by HEIW to prepare and develop training needs as well as understand what is required in the future to meet </w:t>
      </w:r>
      <w:r w:rsidRPr="00937CA5">
        <w:rPr>
          <w:rFonts w:ascii="Arial" w:hAnsi="Arial" w:cs="Arial"/>
          <w:sz w:val="24"/>
          <w:szCs w:val="24"/>
        </w:rPr>
        <w:t>the service objectives.</w:t>
      </w:r>
      <w:r w:rsidRPr="00937CA5">
        <w:rPr>
          <w:rFonts w:ascii="Arial" w:hAnsi="Arial" w:cs="Arial"/>
          <w:b/>
          <w:bCs/>
          <w:sz w:val="24"/>
          <w:szCs w:val="24"/>
        </w:rPr>
        <w:t xml:space="preserve"> </w:t>
      </w:r>
    </w:p>
    <w:p w14:paraId="627407EE" w14:textId="3CF558C8" w:rsidR="00C765A0" w:rsidRDefault="00C765A0" w:rsidP="00C765A0">
      <w:pPr>
        <w:rPr>
          <w:rFonts w:ascii="Arial" w:hAnsi="Arial" w:cs="Arial"/>
          <w:sz w:val="24"/>
          <w:szCs w:val="24"/>
        </w:rPr>
      </w:pPr>
      <w:r w:rsidRPr="00937CA5">
        <w:rPr>
          <w:rFonts w:ascii="Arial" w:hAnsi="Arial" w:cs="Arial"/>
          <w:sz w:val="24"/>
          <w:szCs w:val="24"/>
        </w:rPr>
        <w:t>As part of our Healthier Mid &amp; West Wales Programme Business Case</w:t>
      </w:r>
      <w:r w:rsidR="00B7190D">
        <w:rPr>
          <w:rFonts w:ascii="Arial" w:hAnsi="Arial" w:cs="Arial"/>
          <w:sz w:val="24"/>
          <w:szCs w:val="24"/>
        </w:rPr>
        <w:t xml:space="preserve"> (</w:t>
      </w:r>
      <w:r w:rsidR="00B7190D" w:rsidRPr="00B7190D">
        <w:rPr>
          <w:rFonts w:ascii="Arial" w:hAnsi="Arial" w:cs="Arial"/>
          <w:sz w:val="24"/>
          <w:szCs w:val="24"/>
        </w:rPr>
        <w:t>Hywel Dda University Health Board, 2022</w:t>
      </w:r>
      <w:r w:rsidR="00B7190D" w:rsidRPr="0042409E">
        <w:rPr>
          <w:rFonts w:ascii="Arial" w:hAnsi="Arial" w:cs="Arial"/>
          <w:sz w:val="24"/>
          <w:szCs w:val="24"/>
        </w:rPr>
        <w:t>)</w:t>
      </w:r>
      <w:r w:rsidRPr="00937CA5">
        <w:rPr>
          <w:rFonts w:ascii="Arial" w:hAnsi="Arial" w:cs="Arial"/>
          <w:sz w:val="24"/>
          <w:szCs w:val="24"/>
        </w:rPr>
        <w:t xml:space="preserve">, we aspire to develop our relationships and our culture together to make more good days at work. As we shift to a new Urgent and Planned Care Hospital, this support is vital to our staff in the community and acute settings. Organisational Development Relationship Managers have been introduced to the Health Boards to assist with the support of the organisational change and influence the culture at work to “develop and deliver excellent services” whilst “putting people at the heart of everything we do”. </w:t>
      </w:r>
    </w:p>
    <w:p w14:paraId="563A4502" w14:textId="220CA86F" w:rsidR="007B715A" w:rsidRDefault="00931598" w:rsidP="00C765A0">
      <w:pPr>
        <w:rPr>
          <w:rFonts w:ascii="Arial" w:hAnsi="Arial" w:cs="Arial"/>
          <w:sz w:val="24"/>
          <w:szCs w:val="24"/>
        </w:rPr>
      </w:pPr>
      <w:r>
        <w:rPr>
          <w:noProof/>
        </w:rPr>
        <w:drawing>
          <wp:anchor distT="0" distB="0" distL="114300" distR="114300" simplePos="0" relativeHeight="251658248" behindDoc="0" locked="0" layoutInCell="1" allowOverlap="1" wp14:anchorId="7625D92A" wp14:editId="244A55A2">
            <wp:simplePos x="0" y="0"/>
            <wp:positionH relativeFrom="margin">
              <wp:posOffset>27305</wp:posOffset>
            </wp:positionH>
            <wp:positionV relativeFrom="paragraph">
              <wp:posOffset>3175</wp:posOffset>
            </wp:positionV>
            <wp:extent cx="5562600" cy="3149150"/>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55799" t="19687" r="6604" b="4654"/>
                    <a:stretch/>
                  </pic:blipFill>
                  <pic:spPr bwMode="auto">
                    <a:xfrm>
                      <a:off x="0" y="0"/>
                      <a:ext cx="5562600" cy="31491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732F59" w14:textId="708059C8" w:rsidR="00931598" w:rsidRDefault="00931598" w:rsidP="00C765A0">
      <w:pPr>
        <w:rPr>
          <w:rFonts w:ascii="Arial" w:hAnsi="Arial" w:cs="Arial"/>
          <w:sz w:val="24"/>
          <w:szCs w:val="24"/>
        </w:rPr>
      </w:pPr>
    </w:p>
    <w:p w14:paraId="4861889E" w14:textId="7DE467F1" w:rsidR="00931598" w:rsidRDefault="00931598" w:rsidP="00C765A0">
      <w:pPr>
        <w:rPr>
          <w:rFonts w:ascii="Arial" w:hAnsi="Arial" w:cs="Arial"/>
          <w:sz w:val="24"/>
          <w:szCs w:val="24"/>
        </w:rPr>
      </w:pPr>
    </w:p>
    <w:p w14:paraId="1929E5BA" w14:textId="7F756F1F" w:rsidR="007B715A" w:rsidRDefault="007B715A" w:rsidP="00C765A0">
      <w:pPr>
        <w:rPr>
          <w:rFonts w:ascii="Arial" w:hAnsi="Arial" w:cs="Arial"/>
          <w:sz w:val="24"/>
          <w:szCs w:val="24"/>
        </w:rPr>
      </w:pPr>
    </w:p>
    <w:p w14:paraId="5734F3DB" w14:textId="257BF6E5" w:rsidR="00931598" w:rsidRDefault="00931598" w:rsidP="00C765A0">
      <w:pPr>
        <w:rPr>
          <w:rFonts w:ascii="Arial" w:hAnsi="Arial" w:cs="Arial"/>
          <w:sz w:val="24"/>
          <w:szCs w:val="24"/>
        </w:rPr>
      </w:pPr>
    </w:p>
    <w:p w14:paraId="1FBB7CF8" w14:textId="76B5FE66" w:rsidR="00931598" w:rsidRDefault="00931598" w:rsidP="00C765A0">
      <w:pPr>
        <w:rPr>
          <w:rFonts w:ascii="Arial" w:hAnsi="Arial" w:cs="Arial"/>
          <w:sz w:val="24"/>
          <w:szCs w:val="24"/>
        </w:rPr>
      </w:pPr>
    </w:p>
    <w:p w14:paraId="3EED73C2" w14:textId="367EB81D" w:rsidR="00931598" w:rsidRDefault="00931598" w:rsidP="00C765A0">
      <w:pPr>
        <w:rPr>
          <w:rFonts w:ascii="Arial" w:hAnsi="Arial" w:cs="Arial"/>
          <w:sz w:val="24"/>
          <w:szCs w:val="24"/>
        </w:rPr>
      </w:pPr>
    </w:p>
    <w:p w14:paraId="3669F3D2" w14:textId="19BB9D7A" w:rsidR="00931598" w:rsidRDefault="00931598" w:rsidP="00C765A0">
      <w:pPr>
        <w:rPr>
          <w:rFonts w:ascii="Arial" w:hAnsi="Arial" w:cs="Arial"/>
          <w:sz w:val="24"/>
          <w:szCs w:val="24"/>
        </w:rPr>
      </w:pPr>
    </w:p>
    <w:p w14:paraId="4D951129" w14:textId="6AC02271" w:rsidR="00931598" w:rsidRDefault="00931598" w:rsidP="00C765A0">
      <w:pPr>
        <w:rPr>
          <w:rFonts w:ascii="Arial" w:hAnsi="Arial" w:cs="Arial"/>
          <w:sz w:val="24"/>
          <w:szCs w:val="24"/>
        </w:rPr>
      </w:pPr>
    </w:p>
    <w:p w14:paraId="67F62D01" w14:textId="6A29650A" w:rsidR="00931598" w:rsidRDefault="00931598" w:rsidP="00C765A0">
      <w:pPr>
        <w:rPr>
          <w:rFonts w:ascii="Arial" w:hAnsi="Arial" w:cs="Arial"/>
          <w:sz w:val="24"/>
          <w:szCs w:val="24"/>
        </w:rPr>
      </w:pPr>
    </w:p>
    <w:p w14:paraId="51161D21" w14:textId="77777777" w:rsidR="00931598" w:rsidRDefault="00931598" w:rsidP="00C765A0">
      <w:pPr>
        <w:rPr>
          <w:rFonts w:ascii="Arial" w:hAnsi="Arial" w:cs="Arial"/>
          <w:sz w:val="24"/>
          <w:szCs w:val="24"/>
        </w:rPr>
      </w:pPr>
    </w:p>
    <w:p w14:paraId="3B3CDC9D" w14:textId="0F822C92" w:rsidR="00B7190D" w:rsidRDefault="007B715A" w:rsidP="007B715A">
      <w:pPr>
        <w:rPr>
          <w:rFonts w:ascii="Arial" w:hAnsi="Arial" w:cs="Arial"/>
          <w:sz w:val="24"/>
          <w:szCs w:val="24"/>
        </w:rPr>
      </w:pPr>
      <w:r w:rsidRPr="00931598">
        <w:rPr>
          <w:rFonts w:ascii="Arial" w:hAnsi="Arial" w:cs="Arial"/>
          <w:sz w:val="24"/>
          <w:szCs w:val="24"/>
        </w:rPr>
        <w:t xml:space="preserve">As discussed previously, everything we do is our patients which is why influencing a positive compassionate culture, building healthy working relationships, and offering support to staff is so important as it in turn </w:t>
      </w:r>
      <w:r w:rsidR="0042409E" w:rsidRPr="00931598">
        <w:rPr>
          <w:rFonts w:ascii="Arial" w:hAnsi="Arial" w:cs="Arial"/>
          <w:sz w:val="24"/>
          <w:szCs w:val="24"/>
        </w:rPr>
        <w:t>influences</w:t>
      </w:r>
      <w:r w:rsidRPr="00931598">
        <w:rPr>
          <w:rFonts w:ascii="Arial" w:hAnsi="Arial" w:cs="Arial"/>
          <w:sz w:val="24"/>
          <w:szCs w:val="24"/>
        </w:rPr>
        <w:t xml:space="preserve"> performance and patient care. </w:t>
      </w:r>
      <w:r w:rsidR="00B7190D">
        <w:rPr>
          <w:rFonts w:ascii="Arial" w:hAnsi="Arial" w:cs="Arial"/>
          <w:sz w:val="24"/>
          <w:szCs w:val="24"/>
        </w:rPr>
        <w:t>This is support</w:t>
      </w:r>
      <w:r w:rsidR="0042409E">
        <w:rPr>
          <w:rFonts w:ascii="Arial" w:hAnsi="Arial" w:cs="Arial"/>
          <w:sz w:val="24"/>
          <w:szCs w:val="24"/>
        </w:rPr>
        <w:t>ed</w:t>
      </w:r>
      <w:r w:rsidR="00B7190D">
        <w:rPr>
          <w:rFonts w:ascii="Arial" w:hAnsi="Arial" w:cs="Arial"/>
          <w:sz w:val="24"/>
          <w:szCs w:val="24"/>
        </w:rPr>
        <w:t xml:space="preserve"> by a survey carried out by CIPD (2021) with Simplyhealth, </w:t>
      </w:r>
      <w:r w:rsidRPr="00931598">
        <w:rPr>
          <w:rFonts w:ascii="Arial" w:hAnsi="Arial" w:cs="Arial"/>
          <w:sz w:val="24"/>
          <w:szCs w:val="24"/>
        </w:rPr>
        <w:t xml:space="preserve">focusing </w:t>
      </w:r>
      <w:r w:rsidRPr="00931598">
        <w:rPr>
          <w:rFonts w:ascii="Arial" w:hAnsi="Arial" w:cs="Arial"/>
          <w:sz w:val="24"/>
          <w:szCs w:val="24"/>
        </w:rPr>
        <w:lastRenderedPageBreak/>
        <w:t>on the trends on health and wellbeing in the workplace and the difference it makes when staff are treated with kindness in the height of the pandemi</w:t>
      </w:r>
      <w:r w:rsidR="00B7190D">
        <w:rPr>
          <w:rFonts w:ascii="Arial" w:hAnsi="Arial" w:cs="Arial"/>
          <w:sz w:val="24"/>
          <w:szCs w:val="24"/>
        </w:rPr>
        <w:t xml:space="preserve">c. </w:t>
      </w:r>
    </w:p>
    <w:p w14:paraId="6141862F" w14:textId="1D936956" w:rsidR="007B715A" w:rsidRPr="00931598" w:rsidRDefault="00B7190D" w:rsidP="007B715A">
      <w:pPr>
        <w:rPr>
          <w:rFonts w:ascii="Arial" w:hAnsi="Arial" w:cs="Arial"/>
          <w:sz w:val="24"/>
          <w:szCs w:val="24"/>
        </w:rPr>
      </w:pPr>
      <w:r>
        <w:rPr>
          <w:rFonts w:ascii="Arial" w:hAnsi="Arial" w:cs="Arial"/>
          <w:sz w:val="24"/>
          <w:szCs w:val="24"/>
        </w:rPr>
        <w:t>An</w:t>
      </w:r>
      <w:r w:rsidR="007B715A" w:rsidRPr="00931598">
        <w:rPr>
          <w:rFonts w:ascii="Arial" w:hAnsi="Arial" w:cs="Arial"/>
          <w:sz w:val="24"/>
          <w:szCs w:val="24"/>
        </w:rPr>
        <w:t xml:space="preserve"> extensive list of our services can be found </w:t>
      </w:r>
      <w:r>
        <w:rPr>
          <w:rFonts w:ascii="Arial" w:hAnsi="Arial" w:cs="Arial"/>
          <w:sz w:val="24"/>
          <w:szCs w:val="24"/>
        </w:rPr>
        <w:t>on Hywel Dda’s website.</w:t>
      </w:r>
    </w:p>
    <w:p w14:paraId="2CCA202F" w14:textId="4BD922F8" w:rsidR="007B715A" w:rsidRDefault="002D7E43" w:rsidP="00C765A0">
      <w:pPr>
        <w:rPr>
          <w:rFonts w:ascii="Arial" w:hAnsi="Arial" w:cs="Arial"/>
          <w:sz w:val="24"/>
          <w:szCs w:val="24"/>
        </w:rPr>
      </w:pPr>
      <w:r>
        <w:rPr>
          <w:noProof/>
        </w:rPr>
        <w:drawing>
          <wp:anchor distT="0" distB="0" distL="114300" distR="114300" simplePos="0" relativeHeight="251658249" behindDoc="0" locked="0" layoutInCell="1" allowOverlap="1" wp14:anchorId="4C6661AF" wp14:editId="1751DAA5">
            <wp:simplePos x="0" y="0"/>
            <wp:positionH relativeFrom="margin">
              <wp:posOffset>31750</wp:posOffset>
            </wp:positionH>
            <wp:positionV relativeFrom="paragraph">
              <wp:posOffset>129540</wp:posOffset>
            </wp:positionV>
            <wp:extent cx="5599430" cy="3143250"/>
            <wp:effectExtent l="0" t="0" r="127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55829" t="20934" r="6714" b="4319"/>
                    <a:stretch/>
                  </pic:blipFill>
                  <pic:spPr bwMode="auto">
                    <a:xfrm>
                      <a:off x="0" y="0"/>
                      <a:ext cx="5600696" cy="314396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AFE927" w14:textId="188BF23F" w:rsidR="008B1C6B" w:rsidRPr="002D7E43" w:rsidRDefault="008B1C6B" w:rsidP="00C765A0">
      <w:pPr>
        <w:rPr>
          <w:rFonts w:ascii="Arial" w:hAnsi="Arial" w:cs="Arial"/>
          <w:b/>
          <w:bCs/>
          <w:sz w:val="24"/>
          <w:szCs w:val="24"/>
        </w:rPr>
      </w:pPr>
    </w:p>
    <w:p w14:paraId="1F04B708" w14:textId="77777777" w:rsidR="00887BCD" w:rsidRPr="00931598" w:rsidRDefault="00887BCD" w:rsidP="00FF6E94">
      <w:pPr>
        <w:rPr>
          <w:rFonts w:ascii="Arial" w:hAnsi="Arial" w:cs="Arial"/>
          <w:sz w:val="24"/>
          <w:szCs w:val="24"/>
        </w:rPr>
      </w:pPr>
    </w:p>
    <w:p w14:paraId="26058617" w14:textId="2B70AD0E" w:rsidR="00356DCB" w:rsidRDefault="00356DCB" w:rsidP="00356DCB">
      <w:pPr>
        <w:tabs>
          <w:tab w:val="left" w:pos="3070"/>
        </w:tabs>
        <w:rPr>
          <w:rFonts w:ascii="Arial" w:hAnsi="Arial" w:cs="Arial"/>
          <w:sz w:val="24"/>
          <w:szCs w:val="24"/>
        </w:rPr>
      </w:pPr>
    </w:p>
    <w:p w14:paraId="1CABC93B" w14:textId="0553996E" w:rsidR="00197612" w:rsidRPr="00197612" w:rsidRDefault="00197612" w:rsidP="00197612">
      <w:pPr>
        <w:rPr>
          <w:rFonts w:ascii="Arial" w:hAnsi="Arial" w:cs="Arial"/>
          <w:sz w:val="24"/>
          <w:szCs w:val="24"/>
        </w:rPr>
      </w:pPr>
    </w:p>
    <w:p w14:paraId="7331BEE4" w14:textId="567517EE" w:rsidR="00197612" w:rsidRPr="00197612" w:rsidRDefault="00197612" w:rsidP="00197612">
      <w:pPr>
        <w:rPr>
          <w:rFonts w:ascii="Arial" w:hAnsi="Arial" w:cs="Arial"/>
          <w:sz w:val="24"/>
          <w:szCs w:val="24"/>
        </w:rPr>
      </w:pPr>
    </w:p>
    <w:p w14:paraId="6523DCE6" w14:textId="2BDE62C9" w:rsidR="00197612" w:rsidRPr="00197612" w:rsidRDefault="00197612" w:rsidP="00197612">
      <w:pPr>
        <w:rPr>
          <w:rFonts w:ascii="Arial" w:hAnsi="Arial" w:cs="Arial"/>
          <w:sz w:val="24"/>
          <w:szCs w:val="24"/>
        </w:rPr>
      </w:pPr>
    </w:p>
    <w:p w14:paraId="0D807CD5" w14:textId="1541B99E" w:rsidR="00197612" w:rsidRPr="00197612" w:rsidRDefault="00197612" w:rsidP="00197612">
      <w:pPr>
        <w:rPr>
          <w:rFonts w:ascii="Arial" w:hAnsi="Arial" w:cs="Arial"/>
          <w:sz w:val="24"/>
          <w:szCs w:val="24"/>
        </w:rPr>
      </w:pPr>
    </w:p>
    <w:p w14:paraId="157AABC2" w14:textId="1E1BDE49" w:rsidR="00197612" w:rsidRPr="00197612" w:rsidRDefault="00197612" w:rsidP="00197612">
      <w:pPr>
        <w:rPr>
          <w:rFonts w:ascii="Arial" w:hAnsi="Arial" w:cs="Arial"/>
          <w:sz w:val="24"/>
          <w:szCs w:val="24"/>
        </w:rPr>
      </w:pPr>
    </w:p>
    <w:p w14:paraId="2E2B61D3" w14:textId="5154A42F" w:rsidR="00197612" w:rsidRPr="00197612" w:rsidRDefault="00197612" w:rsidP="00197612">
      <w:pPr>
        <w:rPr>
          <w:rFonts w:ascii="Arial" w:hAnsi="Arial" w:cs="Arial"/>
          <w:sz w:val="24"/>
          <w:szCs w:val="24"/>
        </w:rPr>
      </w:pPr>
    </w:p>
    <w:p w14:paraId="372B7252" w14:textId="18CD8610" w:rsidR="00197612" w:rsidRPr="00197612" w:rsidRDefault="00197612" w:rsidP="00197612">
      <w:pPr>
        <w:rPr>
          <w:rFonts w:ascii="Arial" w:hAnsi="Arial" w:cs="Arial"/>
          <w:sz w:val="24"/>
          <w:szCs w:val="24"/>
        </w:rPr>
      </w:pPr>
    </w:p>
    <w:p w14:paraId="1F9CD839" w14:textId="5F1FD653" w:rsidR="00197612" w:rsidRDefault="00197612" w:rsidP="00197612">
      <w:pPr>
        <w:rPr>
          <w:rFonts w:ascii="Arial" w:hAnsi="Arial" w:cs="Arial"/>
          <w:sz w:val="24"/>
          <w:szCs w:val="24"/>
        </w:rPr>
      </w:pPr>
    </w:p>
    <w:p w14:paraId="636E2343" w14:textId="0A2BE01D" w:rsidR="00197612" w:rsidRDefault="007E2FEC" w:rsidP="00197612">
      <w:pPr>
        <w:rPr>
          <w:rFonts w:ascii="Arial" w:hAnsi="Arial" w:cs="Arial"/>
          <w:b/>
          <w:bCs/>
          <w:sz w:val="24"/>
          <w:szCs w:val="24"/>
        </w:rPr>
      </w:pPr>
      <w:r>
        <w:rPr>
          <w:noProof/>
        </w:rPr>
        <w:drawing>
          <wp:anchor distT="0" distB="0" distL="114300" distR="114300" simplePos="0" relativeHeight="251658250" behindDoc="0" locked="0" layoutInCell="1" allowOverlap="1" wp14:anchorId="5DA170D2" wp14:editId="642C67D5">
            <wp:simplePos x="0" y="0"/>
            <wp:positionH relativeFrom="margin">
              <wp:posOffset>82550</wp:posOffset>
            </wp:positionH>
            <wp:positionV relativeFrom="paragraph">
              <wp:posOffset>838200</wp:posOffset>
            </wp:positionV>
            <wp:extent cx="5759450" cy="3235748"/>
            <wp:effectExtent l="0" t="0" r="0" b="3175"/>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55853" t="19946" r="6367" b="4599"/>
                    <a:stretch/>
                  </pic:blipFill>
                  <pic:spPr bwMode="auto">
                    <a:xfrm>
                      <a:off x="0" y="0"/>
                      <a:ext cx="5759450" cy="323574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97612" w:rsidRPr="00197612">
        <w:rPr>
          <w:rFonts w:ascii="Arial" w:hAnsi="Arial" w:cs="Arial"/>
          <w:sz w:val="24"/>
          <w:szCs w:val="24"/>
        </w:rPr>
        <w:t>I have chosen to include a roadmap of one customer journey to illustrate how we can imbed our practices. By creating and influencing our culture and encouraging staff to be the</w:t>
      </w:r>
      <w:r w:rsidR="0042409E">
        <w:rPr>
          <w:rFonts w:ascii="Arial" w:hAnsi="Arial" w:cs="Arial"/>
          <w:sz w:val="24"/>
          <w:szCs w:val="24"/>
        </w:rPr>
        <w:t xml:space="preserve">ir </w:t>
      </w:r>
      <w:r w:rsidR="00197612" w:rsidRPr="00197612">
        <w:rPr>
          <w:rFonts w:ascii="Arial" w:hAnsi="Arial" w:cs="Arial"/>
          <w:sz w:val="24"/>
          <w:szCs w:val="24"/>
        </w:rPr>
        <w:t xml:space="preserve">best selves at work, with the right support mechanisms in place, patient experience will succeed. </w:t>
      </w:r>
      <w:r w:rsidR="00B7190D" w:rsidRPr="00B7190D">
        <w:rPr>
          <w:rFonts w:ascii="Arial" w:hAnsi="Arial" w:cs="Arial"/>
          <w:sz w:val="24"/>
          <w:szCs w:val="24"/>
        </w:rPr>
        <w:t>(</w:t>
      </w:r>
      <w:r w:rsidR="00AE5AB4" w:rsidRPr="00B7190D">
        <w:rPr>
          <w:rFonts w:ascii="Arial" w:hAnsi="Arial" w:cs="Arial"/>
          <w:sz w:val="24"/>
          <w:szCs w:val="24"/>
        </w:rPr>
        <w:t xml:space="preserve">PeopleFluent, </w:t>
      </w:r>
      <w:r w:rsidR="00FB0BE1" w:rsidRPr="00B7190D">
        <w:rPr>
          <w:rFonts w:ascii="Arial" w:hAnsi="Arial" w:cs="Arial"/>
          <w:sz w:val="24"/>
          <w:szCs w:val="24"/>
        </w:rPr>
        <w:t>2016)</w:t>
      </w:r>
      <w:r w:rsidRPr="007E2FEC">
        <w:rPr>
          <w:noProof/>
        </w:rPr>
        <w:t xml:space="preserve"> </w:t>
      </w:r>
    </w:p>
    <w:p w14:paraId="5AB36782" w14:textId="2A27AC6E" w:rsidR="007E2FEC" w:rsidRDefault="007E2FEC" w:rsidP="00197612">
      <w:pPr>
        <w:rPr>
          <w:rFonts w:ascii="Arial" w:hAnsi="Arial" w:cs="Arial"/>
          <w:b/>
          <w:bCs/>
          <w:sz w:val="24"/>
          <w:szCs w:val="24"/>
        </w:rPr>
      </w:pPr>
    </w:p>
    <w:p w14:paraId="4F0ED2EC" w14:textId="06BE9535" w:rsidR="007E2FEC" w:rsidRDefault="007E2FEC" w:rsidP="00197612">
      <w:pPr>
        <w:rPr>
          <w:rFonts w:ascii="Arial" w:hAnsi="Arial" w:cs="Arial"/>
          <w:b/>
          <w:bCs/>
          <w:sz w:val="24"/>
          <w:szCs w:val="24"/>
        </w:rPr>
      </w:pPr>
    </w:p>
    <w:p w14:paraId="586ED431" w14:textId="2ECF2FA6" w:rsidR="007E2FEC" w:rsidRDefault="007E2FEC" w:rsidP="00197612">
      <w:pPr>
        <w:rPr>
          <w:rFonts w:ascii="Arial" w:hAnsi="Arial" w:cs="Arial"/>
          <w:b/>
          <w:bCs/>
          <w:sz w:val="24"/>
          <w:szCs w:val="24"/>
        </w:rPr>
      </w:pPr>
    </w:p>
    <w:p w14:paraId="5D63B098" w14:textId="547AA763" w:rsidR="007E2FEC" w:rsidRDefault="007E2FEC" w:rsidP="00197612">
      <w:pPr>
        <w:rPr>
          <w:rFonts w:ascii="Arial" w:hAnsi="Arial" w:cs="Arial"/>
          <w:b/>
          <w:bCs/>
          <w:sz w:val="24"/>
          <w:szCs w:val="24"/>
        </w:rPr>
      </w:pPr>
    </w:p>
    <w:p w14:paraId="00745796" w14:textId="0A50C813" w:rsidR="007E2FEC" w:rsidRDefault="007E2FEC" w:rsidP="00197612">
      <w:pPr>
        <w:rPr>
          <w:rFonts w:ascii="Arial" w:hAnsi="Arial" w:cs="Arial"/>
          <w:b/>
          <w:bCs/>
          <w:sz w:val="24"/>
          <w:szCs w:val="24"/>
        </w:rPr>
      </w:pPr>
    </w:p>
    <w:p w14:paraId="58182551" w14:textId="315C8468" w:rsidR="007E2FEC" w:rsidRDefault="007E2FEC" w:rsidP="00197612">
      <w:pPr>
        <w:rPr>
          <w:rFonts w:ascii="Arial" w:hAnsi="Arial" w:cs="Arial"/>
          <w:b/>
          <w:bCs/>
          <w:sz w:val="24"/>
          <w:szCs w:val="24"/>
        </w:rPr>
      </w:pPr>
    </w:p>
    <w:p w14:paraId="45506232" w14:textId="37D3FEE4" w:rsidR="007E2FEC" w:rsidRDefault="007E2FEC" w:rsidP="00197612">
      <w:pPr>
        <w:rPr>
          <w:rFonts w:ascii="Arial" w:hAnsi="Arial" w:cs="Arial"/>
          <w:b/>
          <w:bCs/>
          <w:sz w:val="24"/>
          <w:szCs w:val="24"/>
        </w:rPr>
      </w:pPr>
    </w:p>
    <w:p w14:paraId="5AE64BCA" w14:textId="4FF671DA" w:rsidR="007E2FEC" w:rsidRDefault="007E2FEC" w:rsidP="00197612">
      <w:pPr>
        <w:rPr>
          <w:rFonts w:ascii="Arial" w:hAnsi="Arial" w:cs="Arial"/>
          <w:b/>
          <w:bCs/>
          <w:sz w:val="24"/>
          <w:szCs w:val="24"/>
        </w:rPr>
      </w:pPr>
    </w:p>
    <w:p w14:paraId="3C7AA07F" w14:textId="476BFBFB" w:rsidR="007E2FEC" w:rsidRDefault="007E2FEC" w:rsidP="00197612">
      <w:pPr>
        <w:rPr>
          <w:rFonts w:ascii="Arial" w:hAnsi="Arial" w:cs="Arial"/>
          <w:b/>
          <w:bCs/>
          <w:sz w:val="24"/>
          <w:szCs w:val="24"/>
        </w:rPr>
      </w:pPr>
    </w:p>
    <w:p w14:paraId="14AEAFD7" w14:textId="0C9C94EA" w:rsidR="007E2FEC" w:rsidRDefault="007E2FEC" w:rsidP="00197612">
      <w:pPr>
        <w:rPr>
          <w:rFonts w:ascii="Arial" w:hAnsi="Arial" w:cs="Arial"/>
          <w:b/>
          <w:bCs/>
          <w:sz w:val="24"/>
          <w:szCs w:val="24"/>
        </w:rPr>
      </w:pPr>
    </w:p>
    <w:p w14:paraId="6E098542" w14:textId="7E4A3447" w:rsidR="007E2FEC" w:rsidRDefault="007E2FEC" w:rsidP="00197612">
      <w:pPr>
        <w:rPr>
          <w:rFonts w:ascii="Arial" w:hAnsi="Arial" w:cs="Arial"/>
          <w:b/>
          <w:bCs/>
          <w:sz w:val="24"/>
          <w:szCs w:val="24"/>
        </w:rPr>
      </w:pPr>
    </w:p>
    <w:p w14:paraId="7FC47902" w14:textId="2F632D40" w:rsidR="007E2FEC" w:rsidRDefault="007E2FEC" w:rsidP="00197612">
      <w:pPr>
        <w:rPr>
          <w:rFonts w:ascii="Arial" w:hAnsi="Arial" w:cs="Arial"/>
          <w:b/>
          <w:bCs/>
          <w:sz w:val="24"/>
          <w:szCs w:val="24"/>
        </w:rPr>
      </w:pPr>
    </w:p>
    <w:p w14:paraId="3BC55AA3" w14:textId="52329FE0" w:rsidR="00CF0B5A" w:rsidRDefault="00CF0B5A" w:rsidP="00CF0B5A">
      <w:pPr>
        <w:rPr>
          <w:rFonts w:ascii="Arial" w:hAnsi="Arial" w:cs="Arial"/>
          <w:sz w:val="24"/>
          <w:szCs w:val="24"/>
        </w:rPr>
      </w:pPr>
      <w:r w:rsidRPr="00CF0B5A">
        <w:rPr>
          <w:rFonts w:ascii="Arial" w:hAnsi="Arial" w:cs="Arial"/>
          <w:sz w:val="24"/>
          <w:szCs w:val="24"/>
        </w:rPr>
        <w:lastRenderedPageBreak/>
        <w:t xml:space="preserve">Our IT platforms have changed dramatically over the last two years, and we are more reliant now than ever before. I have chosen to focus on how it affects our relationships, wellbeing, learning, and record keeping.  </w:t>
      </w:r>
    </w:p>
    <w:p w14:paraId="7B2C2405" w14:textId="651232F8" w:rsidR="00B7190D" w:rsidRPr="00CF0B5A" w:rsidRDefault="0042409E" w:rsidP="00CF0B5A">
      <w:pPr>
        <w:rPr>
          <w:rFonts w:ascii="Arial" w:hAnsi="Arial" w:cs="Arial"/>
          <w:sz w:val="24"/>
          <w:szCs w:val="24"/>
        </w:rPr>
      </w:pPr>
      <w:r>
        <w:rPr>
          <w:noProof/>
        </w:rPr>
        <w:drawing>
          <wp:anchor distT="0" distB="0" distL="114300" distR="114300" simplePos="0" relativeHeight="251658251" behindDoc="0" locked="0" layoutInCell="1" allowOverlap="1" wp14:anchorId="48749B75" wp14:editId="063A3D86">
            <wp:simplePos x="0" y="0"/>
            <wp:positionH relativeFrom="margin">
              <wp:align>center</wp:align>
            </wp:positionH>
            <wp:positionV relativeFrom="paragraph">
              <wp:posOffset>109719</wp:posOffset>
            </wp:positionV>
            <wp:extent cx="6051550" cy="3419002"/>
            <wp:effectExtent l="0" t="0" r="6350" b="0"/>
            <wp:wrapNone/>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55934" t="20175" r="6381" b="4135"/>
                    <a:stretch/>
                  </pic:blipFill>
                  <pic:spPr bwMode="auto">
                    <a:xfrm>
                      <a:off x="0" y="0"/>
                      <a:ext cx="6051550" cy="341900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DAAF31" w14:textId="09002182" w:rsidR="005E752A" w:rsidRDefault="005E752A" w:rsidP="00197612">
      <w:pPr>
        <w:rPr>
          <w:noProof/>
        </w:rPr>
      </w:pPr>
    </w:p>
    <w:p w14:paraId="0ACBBCE8" w14:textId="26A57F57" w:rsidR="007E2FEC" w:rsidRDefault="007E2FEC" w:rsidP="00197612">
      <w:pPr>
        <w:rPr>
          <w:rFonts w:ascii="Arial" w:hAnsi="Arial" w:cs="Arial"/>
          <w:b/>
          <w:bCs/>
          <w:sz w:val="24"/>
          <w:szCs w:val="24"/>
        </w:rPr>
      </w:pPr>
    </w:p>
    <w:p w14:paraId="361306E5" w14:textId="53E995A6" w:rsidR="00F70A5E" w:rsidRPr="00F70A5E" w:rsidRDefault="00F70A5E" w:rsidP="00F70A5E">
      <w:pPr>
        <w:rPr>
          <w:rFonts w:ascii="Arial" w:hAnsi="Arial" w:cs="Arial"/>
          <w:sz w:val="24"/>
          <w:szCs w:val="24"/>
        </w:rPr>
      </w:pPr>
    </w:p>
    <w:p w14:paraId="4C797C22" w14:textId="6B9BF5CC" w:rsidR="00F70A5E" w:rsidRPr="00F70A5E" w:rsidRDefault="00F70A5E" w:rsidP="00F70A5E">
      <w:pPr>
        <w:rPr>
          <w:rFonts w:ascii="Arial" w:hAnsi="Arial" w:cs="Arial"/>
          <w:sz w:val="24"/>
          <w:szCs w:val="24"/>
        </w:rPr>
      </w:pPr>
    </w:p>
    <w:p w14:paraId="59317DF5" w14:textId="0379C76F" w:rsidR="00F70A5E" w:rsidRPr="00F70A5E" w:rsidRDefault="00F70A5E" w:rsidP="00F70A5E">
      <w:pPr>
        <w:rPr>
          <w:rFonts w:ascii="Arial" w:hAnsi="Arial" w:cs="Arial"/>
          <w:sz w:val="24"/>
          <w:szCs w:val="24"/>
        </w:rPr>
      </w:pPr>
    </w:p>
    <w:p w14:paraId="2BD52397" w14:textId="1EB0DA28" w:rsidR="00F70A5E" w:rsidRPr="00F70A5E" w:rsidRDefault="00F70A5E" w:rsidP="00F70A5E">
      <w:pPr>
        <w:rPr>
          <w:rFonts w:ascii="Arial" w:hAnsi="Arial" w:cs="Arial"/>
          <w:sz w:val="24"/>
          <w:szCs w:val="24"/>
        </w:rPr>
      </w:pPr>
    </w:p>
    <w:p w14:paraId="1B9B9F41" w14:textId="05F3CF4B" w:rsidR="00F70A5E" w:rsidRPr="00F70A5E" w:rsidRDefault="00F70A5E" w:rsidP="00F70A5E">
      <w:pPr>
        <w:rPr>
          <w:rFonts w:ascii="Arial" w:hAnsi="Arial" w:cs="Arial"/>
          <w:sz w:val="24"/>
          <w:szCs w:val="24"/>
        </w:rPr>
      </w:pPr>
    </w:p>
    <w:p w14:paraId="7C9E04D9" w14:textId="552CF031" w:rsidR="00F70A5E" w:rsidRPr="00F70A5E" w:rsidRDefault="00F70A5E" w:rsidP="00F70A5E">
      <w:pPr>
        <w:rPr>
          <w:rFonts w:ascii="Arial" w:hAnsi="Arial" w:cs="Arial"/>
          <w:sz w:val="24"/>
          <w:szCs w:val="24"/>
        </w:rPr>
      </w:pPr>
    </w:p>
    <w:p w14:paraId="38076F47" w14:textId="1044CAB7" w:rsidR="00F70A5E" w:rsidRPr="00F70A5E" w:rsidRDefault="00F70A5E" w:rsidP="00F70A5E">
      <w:pPr>
        <w:rPr>
          <w:rFonts w:ascii="Arial" w:hAnsi="Arial" w:cs="Arial"/>
          <w:sz w:val="24"/>
          <w:szCs w:val="24"/>
        </w:rPr>
      </w:pPr>
    </w:p>
    <w:p w14:paraId="3A2192BE" w14:textId="350748B5" w:rsidR="00F70A5E" w:rsidRPr="00F70A5E" w:rsidRDefault="00F70A5E" w:rsidP="00F70A5E">
      <w:pPr>
        <w:rPr>
          <w:rFonts w:ascii="Arial" w:hAnsi="Arial" w:cs="Arial"/>
          <w:sz w:val="24"/>
          <w:szCs w:val="24"/>
        </w:rPr>
      </w:pPr>
    </w:p>
    <w:p w14:paraId="737D1EBE" w14:textId="22115ACF" w:rsidR="00F70A5E" w:rsidRPr="00F70A5E" w:rsidRDefault="00F70A5E" w:rsidP="00F70A5E">
      <w:pPr>
        <w:rPr>
          <w:rFonts w:ascii="Arial" w:hAnsi="Arial" w:cs="Arial"/>
          <w:sz w:val="24"/>
          <w:szCs w:val="24"/>
        </w:rPr>
      </w:pPr>
    </w:p>
    <w:p w14:paraId="3FA0EE8F" w14:textId="28124647" w:rsidR="00F70A5E" w:rsidRDefault="00F70A5E" w:rsidP="00F70A5E">
      <w:pPr>
        <w:tabs>
          <w:tab w:val="left" w:pos="1830"/>
        </w:tabs>
        <w:rPr>
          <w:rFonts w:ascii="Arial" w:hAnsi="Arial" w:cs="Arial"/>
          <w:sz w:val="24"/>
          <w:szCs w:val="24"/>
        </w:rPr>
      </w:pPr>
    </w:p>
    <w:p w14:paraId="3337E84F" w14:textId="3EB4FB58" w:rsidR="00F70A5E" w:rsidRDefault="00F70A5E" w:rsidP="00F70A5E">
      <w:pPr>
        <w:rPr>
          <w:rFonts w:ascii="Arial" w:hAnsi="Arial" w:cs="Arial"/>
          <w:sz w:val="24"/>
          <w:szCs w:val="24"/>
        </w:rPr>
      </w:pPr>
      <w:r w:rsidRPr="00F70A5E">
        <w:rPr>
          <w:rFonts w:ascii="Arial" w:hAnsi="Arial" w:cs="Arial"/>
          <w:sz w:val="24"/>
          <w:szCs w:val="24"/>
        </w:rPr>
        <w:t>As we know we’ve had to change our ways of working due to pandemic and we’ve had to become digitally capable in a short space of time. Technology has so many benefits to us; it’s kept us working, it’s kept us safe, and it’s given us alternative solutions to processes we never though</w:t>
      </w:r>
      <w:r>
        <w:rPr>
          <w:rFonts w:ascii="Arial" w:hAnsi="Arial" w:cs="Arial"/>
          <w:sz w:val="24"/>
          <w:szCs w:val="24"/>
        </w:rPr>
        <w:t xml:space="preserve">t </w:t>
      </w:r>
      <w:r w:rsidRPr="00F70A5E">
        <w:rPr>
          <w:rFonts w:ascii="Arial" w:hAnsi="Arial" w:cs="Arial"/>
          <w:sz w:val="24"/>
          <w:szCs w:val="24"/>
        </w:rPr>
        <w:t xml:space="preserve">we’d be able to achieve before. This slide includes a few examples of platforms we have introduced in Hywel Dda which helps improve our working practices and collaboration. </w:t>
      </w:r>
    </w:p>
    <w:p w14:paraId="63EBBB80" w14:textId="2A7B31DC" w:rsidR="008C5798" w:rsidRPr="009D67C7" w:rsidRDefault="008C5798" w:rsidP="008C5798">
      <w:pPr>
        <w:rPr>
          <w:rFonts w:ascii="Arial" w:hAnsi="Arial" w:cs="Arial"/>
          <w:sz w:val="24"/>
          <w:szCs w:val="24"/>
        </w:rPr>
      </w:pPr>
      <w:r w:rsidRPr="009D67C7">
        <w:rPr>
          <w:rFonts w:ascii="Arial" w:hAnsi="Arial" w:cs="Arial"/>
          <w:sz w:val="24"/>
          <w:szCs w:val="24"/>
        </w:rPr>
        <w:t xml:space="preserve">We are in the middle of the Fourth Industrial Revolution where our work is becoming more digitalised. The Welsh Government has assigned six missions to support the digital vision in Wales; one of which includes the improvement of data and </w:t>
      </w:r>
      <w:r w:rsidRPr="00626FFF">
        <w:rPr>
          <w:rFonts w:ascii="Arial" w:hAnsi="Arial" w:cs="Arial"/>
          <w:sz w:val="24"/>
          <w:szCs w:val="24"/>
        </w:rPr>
        <w:t>collaboration.</w:t>
      </w:r>
      <w:r w:rsidRPr="00626FFF">
        <w:rPr>
          <w:rFonts w:ascii="Arial" w:hAnsi="Arial" w:cs="Arial"/>
          <w:b/>
          <w:bCs/>
          <w:sz w:val="24"/>
          <w:szCs w:val="24"/>
        </w:rPr>
        <w:t xml:space="preserve"> </w:t>
      </w:r>
      <w:r w:rsidR="00626FFF" w:rsidRPr="00B7190D">
        <w:rPr>
          <w:rFonts w:ascii="Arial" w:hAnsi="Arial" w:cs="Arial"/>
          <w:sz w:val="24"/>
          <w:szCs w:val="24"/>
        </w:rPr>
        <w:t>(Welsh Government, 2021</w:t>
      </w:r>
      <w:r w:rsidR="00B7190D">
        <w:rPr>
          <w:rFonts w:ascii="Arial" w:hAnsi="Arial" w:cs="Arial"/>
          <w:sz w:val="24"/>
          <w:szCs w:val="24"/>
        </w:rPr>
        <w:t>b</w:t>
      </w:r>
      <w:r w:rsidR="00626FFF" w:rsidRPr="00B7190D">
        <w:rPr>
          <w:rFonts w:ascii="Arial" w:hAnsi="Arial" w:cs="Arial"/>
          <w:sz w:val="24"/>
          <w:szCs w:val="24"/>
        </w:rPr>
        <w:t>)</w:t>
      </w:r>
    </w:p>
    <w:p w14:paraId="5DF5B70A" w14:textId="50AB9A41" w:rsidR="001D69EA" w:rsidRPr="00F70A5E" w:rsidRDefault="009D67C7" w:rsidP="00F70A5E">
      <w:pPr>
        <w:rPr>
          <w:rFonts w:ascii="Arial" w:hAnsi="Arial" w:cs="Arial"/>
          <w:sz w:val="24"/>
          <w:szCs w:val="24"/>
        </w:rPr>
      </w:pPr>
      <w:r w:rsidRPr="009D67C7">
        <w:rPr>
          <w:rFonts w:ascii="Arial" w:hAnsi="Arial" w:cs="Arial"/>
          <w:sz w:val="24"/>
          <w:szCs w:val="24"/>
        </w:rPr>
        <w:t xml:space="preserve">We use Microsoft Teams daily to communicate; share knowledge, track our actions and record-keeping. It has become one of the main systems for digital collaboration. We know that AI is becoming more common and there is a consensus they may take over our jobs, as discussed in depth on the </w:t>
      </w:r>
      <w:r w:rsidR="00B7190D">
        <w:rPr>
          <w:rFonts w:ascii="Arial" w:hAnsi="Arial" w:cs="Arial"/>
          <w:sz w:val="24"/>
          <w:szCs w:val="24"/>
        </w:rPr>
        <w:t>their podcast</w:t>
      </w:r>
      <w:r w:rsidR="00942E73" w:rsidRPr="00942E73">
        <w:rPr>
          <w:rFonts w:ascii="Arial" w:hAnsi="Arial" w:cs="Arial"/>
          <w:b/>
          <w:bCs/>
          <w:sz w:val="24"/>
          <w:szCs w:val="24"/>
        </w:rPr>
        <w:t xml:space="preserve"> </w:t>
      </w:r>
      <w:r w:rsidR="00942E73" w:rsidRPr="00B7190D">
        <w:rPr>
          <w:rFonts w:ascii="Arial" w:hAnsi="Arial" w:cs="Arial"/>
          <w:sz w:val="24"/>
          <w:szCs w:val="24"/>
        </w:rPr>
        <w:t>(CIPD, 2018),</w:t>
      </w:r>
      <w:r w:rsidR="00942E73">
        <w:rPr>
          <w:rFonts w:ascii="Arial" w:hAnsi="Arial" w:cs="Arial"/>
          <w:b/>
          <w:bCs/>
          <w:sz w:val="24"/>
          <w:szCs w:val="24"/>
        </w:rPr>
        <w:t xml:space="preserve"> </w:t>
      </w:r>
      <w:r w:rsidRPr="009D67C7">
        <w:rPr>
          <w:rFonts w:ascii="Arial" w:hAnsi="Arial" w:cs="Arial"/>
          <w:sz w:val="24"/>
          <w:szCs w:val="24"/>
        </w:rPr>
        <w:t>thus as People Professionals, we need to support our staff in a change that is driven by IT to ensure it benefits both the individual and the organisation</w:t>
      </w:r>
      <w:r w:rsidR="0003559B">
        <w:rPr>
          <w:rFonts w:ascii="Arial" w:hAnsi="Arial" w:cs="Arial"/>
          <w:sz w:val="24"/>
          <w:szCs w:val="24"/>
        </w:rPr>
        <w:t>.</w:t>
      </w:r>
    </w:p>
    <w:p w14:paraId="0208AB8F" w14:textId="25870230" w:rsidR="005F2CC6" w:rsidRDefault="005F2CC6" w:rsidP="00F70A5E">
      <w:pPr>
        <w:tabs>
          <w:tab w:val="left" w:pos="1830"/>
        </w:tabs>
        <w:rPr>
          <w:noProof/>
        </w:rPr>
      </w:pPr>
    </w:p>
    <w:p w14:paraId="0E9F429D" w14:textId="0ECB3B68" w:rsidR="005F2CC6" w:rsidRDefault="005F2CC6" w:rsidP="00F70A5E">
      <w:pPr>
        <w:tabs>
          <w:tab w:val="left" w:pos="1830"/>
        </w:tabs>
        <w:rPr>
          <w:noProof/>
        </w:rPr>
      </w:pPr>
    </w:p>
    <w:p w14:paraId="62EA20F0" w14:textId="7C1946B8" w:rsidR="005F2CC6" w:rsidRDefault="005F2CC6" w:rsidP="00F70A5E">
      <w:pPr>
        <w:tabs>
          <w:tab w:val="left" w:pos="1830"/>
        </w:tabs>
        <w:rPr>
          <w:noProof/>
        </w:rPr>
      </w:pPr>
    </w:p>
    <w:p w14:paraId="70BAF727" w14:textId="77777777" w:rsidR="00B7190D" w:rsidRDefault="00B7190D" w:rsidP="00F70A5E">
      <w:pPr>
        <w:tabs>
          <w:tab w:val="left" w:pos="1830"/>
        </w:tabs>
        <w:rPr>
          <w:noProof/>
        </w:rPr>
      </w:pPr>
    </w:p>
    <w:p w14:paraId="4BB67F21" w14:textId="4AFE6FC1" w:rsidR="00F70A5E" w:rsidRDefault="005F2CC6" w:rsidP="00F70A5E">
      <w:pPr>
        <w:tabs>
          <w:tab w:val="left" w:pos="1830"/>
        </w:tabs>
        <w:rPr>
          <w:rFonts w:ascii="Arial" w:hAnsi="Arial" w:cs="Arial"/>
          <w:sz w:val="24"/>
          <w:szCs w:val="24"/>
        </w:rPr>
      </w:pPr>
      <w:r>
        <w:rPr>
          <w:noProof/>
        </w:rPr>
        <w:lastRenderedPageBreak/>
        <w:drawing>
          <wp:anchor distT="0" distB="0" distL="114300" distR="114300" simplePos="0" relativeHeight="251658252" behindDoc="0" locked="0" layoutInCell="1" allowOverlap="1" wp14:anchorId="7117005F" wp14:editId="61F511A4">
            <wp:simplePos x="0" y="0"/>
            <wp:positionH relativeFrom="margin">
              <wp:posOffset>227330</wp:posOffset>
            </wp:positionH>
            <wp:positionV relativeFrom="paragraph">
              <wp:posOffset>3175</wp:posOffset>
            </wp:positionV>
            <wp:extent cx="5271135" cy="2952750"/>
            <wp:effectExtent l="0" t="0" r="5715"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extLst>
                        <a:ext uri="{28A0092B-C50C-407E-A947-70E740481C1C}">
                          <a14:useLocalDpi xmlns:a14="http://schemas.microsoft.com/office/drawing/2010/main" val="0"/>
                        </a:ext>
                      </a:extLst>
                    </a:blip>
                    <a:srcRect l="55839" t="20086" r="6381" b="4680"/>
                    <a:stretch/>
                  </pic:blipFill>
                  <pic:spPr bwMode="auto">
                    <a:xfrm>
                      <a:off x="0" y="0"/>
                      <a:ext cx="5271135" cy="2952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120D6A" w14:textId="35996E3B" w:rsidR="005F2CC6" w:rsidRPr="005F2CC6" w:rsidRDefault="005F2CC6" w:rsidP="005F2CC6">
      <w:pPr>
        <w:rPr>
          <w:rFonts w:ascii="Arial" w:hAnsi="Arial" w:cs="Arial"/>
          <w:sz w:val="24"/>
          <w:szCs w:val="24"/>
        </w:rPr>
      </w:pPr>
    </w:p>
    <w:p w14:paraId="5A26954A" w14:textId="153A1925" w:rsidR="005F2CC6" w:rsidRPr="005F2CC6" w:rsidRDefault="005F2CC6" w:rsidP="005F2CC6">
      <w:pPr>
        <w:rPr>
          <w:rFonts w:ascii="Arial" w:hAnsi="Arial" w:cs="Arial"/>
          <w:sz w:val="24"/>
          <w:szCs w:val="24"/>
        </w:rPr>
      </w:pPr>
    </w:p>
    <w:p w14:paraId="70E34B13" w14:textId="5AC3FF4D" w:rsidR="005F2CC6" w:rsidRPr="005F2CC6" w:rsidRDefault="005F2CC6" w:rsidP="005F2CC6">
      <w:pPr>
        <w:rPr>
          <w:rFonts w:ascii="Arial" w:hAnsi="Arial" w:cs="Arial"/>
          <w:sz w:val="24"/>
          <w:szCs w:val="24"/>
        </w:rPr>
      </w:pPr>
    </w:p>
    <w:p w14:paraId="2C26204A" w14:textId="4DB17F43" w:rsidR="005F2CC6" w:rsidRPr="005F2CC6" w:rsidRDefault="005F2CC6" w:rsidP="005F2CC6">
      <w:pPr>
        <w:rPr>
          <w:rFonts w:ascii="Arial" w:hAnsi="Arial" w:cs="Arial"/>
          <w:sz w:val="24"/>
          <w:szCs w:val="24"/>
        </w:rPr>
      </w:pPr>
    </w:p>
    <w:p w14:paraId="2D6C1903" w14:textId="2708629B" w:rsidR="005F2CC6" w:rsidRPr="005F2CC6" w:rsidRDefault="005F2CC6" w:rsidP="005F2CC6">
      <w:pPr>
        <w:rPr>
          <w:rFonts w:ascii="Arial" w:hAnsi="Arial" w:cs="Arial"/>
          <w:sz w:val="24"/>
          <w:szCs w:val="24"/>
        </w:rPr>
      </w:pPr>
    </w:p>
    <w:p w14:paraId="07BB97F9" w14:textId="42C1DFC2" w:rsidR="005F2CC6" w:rsidRPr="005F2CC6" w:rsidRDefault="005F2CC6" w:rsidP="005F2CC6">
      <w:pPr>
        <w:rPr>
          <w:rFonts w:ascii="Arial" w:hAnsi="Arial" w:cs="Arial"/>
          <w:sz w:val="24"/>
          <w:szCs w:val="24"/>
        </w:rPr>
      </w:pPr>
    </w:p>
    <w:p w14:paraId="4FE2C60F" w14:textId="11B29ED7" w:rsidR="005F2CC6" w:rsidRDefault="005F2CC6" w:rsidP="005F2CC6">
      <w:pPr>
        <w:jc w:val="center"/>
        <w:rPr>
          <w:rFonts w:ascii="Arial" w:hAnsi="Arial" w:cs="Arial"/>
          <w:sz w:val="24"/>
          <w:szCs w:val="24"/>
        </w:rPr>
      </w:pPr>
    </w:p>
    <w:p w14:paraId="0C8464EB" w14:textId="4E20316F" w:rsidR="005F2CC6" w:rsidRPr="005F2CC6" w:rsidRDefault="005F2CC6" w:rsidP="005F2CC6">
      <w:pPr>
        <w:rPr>
          <w:rFonts w:ascii="Arial" w:hAnsi="Arial" w:cs="Arial"/>
          <w:sz w:val="24"/>
          <w:szCs w:val="24"/>
        </w:rPr>
      </w:pPr>
    </w:p>
    <w:p w14:paraId="441553A7" w14:textId="01370FD4" w:rsidR="005F2CC6" w:rsidRPr="005F2CC6" w:rsidRDefault="005F2CC6" w:rsidP="005F2CC6">
      <w:pPr>
        <w:rPr>
          <w:rFonts w:ascii="Arial" w:hAnsi="Arial" w:cs="Arial"/>
          <w:sz w:val="24"/>
          <w:szCs w:val="24"/>
        </w:rPr>
      </w:pPr>
    </w:p>
    <w:p w14:paraId="3866E98B" w14:textId="5F1A55CF" w:rsidR="005F2CC6" w:rsidRDefault="005F2CC6" w:rsidP="005F2CC6">
      <w:pPr>
        <w:rPr>
          <w:rFonts w:ascii="Arial" w:hAnsi="Arial" w:cs="Arial"/>
          <w:sz w:val="24"/>
          <w:szCs w:val="24"/>
        </w:rPr>
      </w:pPr>
    </w:p>
    <w:p w14:paraId="105AC31D" w14:textId="07B71BA3" w:rsidR="005F2CC6" w:rsidRDefault="005F2CC6" w:rsidP="005F2CC6">
      <w:pPr>
        <w:rPr>
          <w:rFonts w:ascii="Arial" w:hAnsi="Arial" w:cs="Arial"/>
          <w:sz w:val="24"/>
          <w:szCs w:val="24"/>
        </w:rPr>
      </w:pPr>
      <w:r>
        <w:rPr>
          <w:rFonts w:ascii="Arial" w:hAnsi="Arial" w:cs="Arial"/>
          <w:sz w:val="24"/>
          <w:szCs w:val="24"/>
        </w:rPr>
        <w:t xml:space="preserve">Thank you for listening. </w:t>
      </w:r>
    </w:p>
    <w:p w14:paraId="16ABFAC8" w14:textId="5EC097D5" w:rsidR="00386B42" w:rsidRDefault="00386B42" w:rsidP="005F2CC6">
      <w:pPr>
        <w:rPr>
          <w:rFonts w:ascii="Arial" w:hAnsi="Arial" w:cs="Arial"/>
          <w:sz w:val="24"/>
          <w:szCs w:val="24"/>
        </w:rPr>
      </w:pPr>
    </w:p>
    <w:p w14:paraId="1D8DA3AB" w14:textId="5DCC9011" w:rsidR="00386B42" w:rsidRDefault="00386B42" w:rsidP="005F2CC6">
      <w:pPr>
        <w:rPr>
          <w:rFonts w:ascii="Arial" w:hAnsi="Arial" w:cs="Arial"/>
          <w:sz w:val="24"/>
          <w:szCs w:val="24"/>
        </w:rPr>
      </w:pPr>
    </w:p>
    <w:p w14:paraId="0BBFB7D1" w14:textId="54FB8605" w:rsidR="00386B42" w:rsidRDefault="00386B42" w:rsidP="005F2CC6">
      <w:pPr>
        <w:rPr>
          <w:rFonts w:ascii="Arial" w:hAnsi="Arial" w:cs="Arial"/>
          <w:sz w:val="24"/>
          <w:szCs w:val="24"/>
        </w:rPr>
      </w:pPr>
    </w:p>
    <w:p w14:paraId="50515764" w14:textId="5B926E8B" w:rsidR="00386B42" w:rsidRDefault="00386B42" w:rsidP="005F2CC6">
      <w:pPr>
        <w:rPr>
          <w:rFonts w:ascii="Arial" w:hAnsi="Arial" w:cs="Arial"/>
          <w:sz w:val="24"/>
          <w:szCs w:val="24"/>
        </w:rPr>
      </w:pPr>
    </w:p>
    <w:p w14:paraId="1BA7B4D2" w14:textId="0BD0AC77" w:rsidR="00386B42" w:rsidRDefault="00386B42" w:rsidP="005F2CC6">
      <w:pPr>
        <w:rPr>
          <w:rFonts w:ascii="Arial" w:hAnsi="Arial" w:cs="Arial"/>
          <w:sz w:val="24"/>
          <w:szCs w:val="24"/>
        </w:rPr>
      </w:pPr>
    </w:p>
    <w:p w14:paraId="5F751257" w14:textId="294D8DE4" w:rsidR="00386B42" w:rsidRDefault="00386B42" w:rsidP="005F2CC6">
      <w:pPr>
        <w:rPr>
          <w:rFonts w:ascii="Arial" w:hAnsi="Arial" w:cs="Arial"/>
          <w:sz w:val="24"/>
          <w:szCs w:val="24"/>
        </w:rPr>
      </w:pPr>
    </w:p>
    <w:p w14:paraId="1F492817" w14:textId="5493C00A" w:rsidR="00386B42" w:rsidRDefault="00386B42" w:rsidP="005F2CC6">
      <w:pPr>
        <w:rPr>
          <w:rFonts w:ascii="Arial" w:hAnsi="Arial" w:cs="Arial"/>
          <w:sz w:val="24"/>
          <w:szCs w:val="24"/>
        </w:rPr>
      </w:pPr>
    </w:p>
    <w:p w14:paraId="433B16A0" w14:textId="4CDFCD8B" w:rsidR="00386B42" w:rsidRDefault="00386B42" w:rsidP="005F2CC6">
      <w:pPr>
        <w:rPr>
          <w:rFonts w:ascii="Arial" w:hAnsi="Arial" w:cs="Arial"/>
          <w:sz w:val="24"/>
          <w:szCs w:val="24"/>
        </w:rPr>
      </w:pPr>
    </w:p>
    <w:p w14:paraId="40DD2A08" w14:textId="7FA25B41" w:rsidR="00386B42" w:rsidRDefault="00386B42" w:rsidP="005F2CC6">
      <w:pPr>
        <w:rPr>
          <w:rFonts w:ascii="Arial" w:hAnsi="Arial" w:cs="Arial"/>
          <w:sz w:val="24"/>
          <w:szCs w:val="24"/>
        </w:rPr>
      </w:pPr>
    </w:p>
    <w:p w14:paraId="1293D177" w14:textId="4BD777A7" w:rsidR="00386B42" w:rsidRDefault="00386B42" w:rsidP="005F2CC6">
      <w:pPr>
        <w:rPr>
          <w:rFonts w:ascii="Arial" w:hAnsi="Arial" w:cs="Arial"/>
          <w:sz w:val="24"/>
          <w:szCs w:val="24"/>
        </w:rPr>
      </w:pPr>
    </w:p>
    <w:p w14:paraId="24162F11" w14:textId="02185A26" w:rsidR="00386B42" w:rsidRDefault="00386B42" w:rsidP="005F2CC6">
      <w:pPr>
        <w:rPr>
          <w:rFonts w:ascii="Arial" w:hAnsi="Arial" w:cs="Arial"/>
          <w:sz w:val="24"/>
          <w:szCs w:val="24"/>
        </w:rPr>
      </w:pPr>
    </w:p>
    <w:p w14:paraId="7B471567" w14:textId="710D1A10" w:rsidR="00386B42" w:rsidRDefault="00386B42" w:rsidP="005F2CC6">
      <w:pPr>
        <w:rPr>
          <w:rFonts w:ascii="Arial" w:hAnsi="Arial" w:cs="Arial"/>
          <w:sz w:val="24"/>
          <w:szCs w:val="24"/>
        </w:rPr>
      </w:pPr>
    </w:p>
    <w:p w14:paraId="1EADBC25" w14:textId="0A179350" w:rsidR="00386B42" w:rsidRDefault="00386B42" w:rsidP="005F2CC6">
      <w:pPr>
        <w:rPr>
          <w:rFonts w:ascii="Arial" w:hAnsi="Arial" w:cs="Arial"/>
          <w:sz w:val="24"/>
          <w:szCs w:val="24"/>
        </w:rPr>
      </w:pPr>
    </w:p>
    <w:p w14:paraId="623EA0E6" w14:textId="7E4389A1" w:rsidR="00386B42" w:rsidRDefault="00386B42" w:rsidP="005F2CC6">
      <w:pPr>
        <w:rPr>
          <w:rFonts w:ascii="Arial" w:hAnsi="Arial" w:cs="Arial"/>
          <w:sz w:val="24"/>
          <w:szCs w:val="24"/>
        </w:rPr>
      </w:pPr>
    </w:p>
    <w:p w14:paraId="0003EACA" w14:textId="31530041" w:rsidR="00B7190D" w:rsidRDefault="00B7190D" w:rsidP="005F2CC6">
      <w:pPr>
        <w:rPr>
          <w:rFonts w:ascii="Arial" w:hAnsi="Arial" w:cs="Arial"/>
          <w:sz w:val="24"/>
          <w:szCs w:val="24"/>
        </w:rPr>
      </w:pPr>
    </w:p>
    <w:p w14:paraId="583D9248" w14:textId="77777777" w:rsidR="00B7190D" w:rsidRDefault="00B7190D" w:rsidP="005F2CC6">
      <w:pPr>
        <w:rPr>
          <w:rFonts w:ascii="Arial" w:hAnsi="Arial" w:cs="Arial"/>
          <w:sz w:val="24"/>
          <w:szCs w:val="24"/>
        </w:rPr>
      </w:pPr>
    </w:p>
    <w:p w14:paraId="42A36A16" w14:textId="12299A7F" w:rsidR="00386B42" w:rsidRDefault="00386B42" w:rsidP="005F2CC6">
      <w:pPr>
        <w:rPr>
          <w:rFonts w:ascii="Arial" w:hAnsi="Arial" w:cs="Arial"/>
          <w:sz w:val="24"/>
          <w:szCs w:val="24"/>
        </w:rPr>
      </w:pPr>
    </w:p>
    <w:p w14:paraId="5C2E930E" w14:textId="01CC6D1C" w:rsidR="00386B42" w:rsidRDefault="00386B42" w:rsidP="005F2CC6">
      <w:pPr>
        <w:rPr>
          <w:rFonts w:ascii="Arial" w:hAnsi="Arial" w:cs="Arial"/>
          <w:sz w:val="24"/>
          <w:szCs w:val="24"/>
        </w:rPr>
      </w:pPr>
    </w:p>
    <w:p w14:paraId="2B988C7B" w14:textId="7DBEE582" w:rsidR="00073534" w:rsidRPr="00B7190D" w:rsidRDefault="00386B42" w:rsidP="00073534">
      <w:pPr>
        <w:rPr>
          <w:rFonts w:ascii="Arial" w:hAnsi="Arial" w:cs="Arial"/>
          <w:b/>
          <w:bCs/>
        </w:rPr>
      </w:pPr>
      <w:r w:rsidRPr="00B7190D">
        <w:rPr>
          <w:rFonts w:ascii="Arial" w:hAnsi="Arial" w:cs="Arial"/>
          <w:b/>
          <w:bCs/>
        </w:rPr>
        <w:lastRenderedPageBreak/>
        <w:t>Reference List</w:t>
      </w:r>
    </w:p>
    <w:p w14:paraId="165221E7"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CIPD (2018), Are robots stealing our jobs? Episode 142: Finding balance in an age of digital transformation [podcast]. Available at: </w:t>
      </w:r>
      <w:hyperlink r:id="rId19" w:history="1">
        <w:r w:rsidRPr="00B7190D">
          <w:rPr>
            <w:rStyle w:val="Hyperlink"/>
            <w:rFonts w:ascii="Arial" w:hAnsi="Arial" w:cs="Arial"/>
          </w:rPr>
          <w:t>Are robots stealing our jobs? | Podcasts | CIPD</w:t>
        </w:r>
      </w:hyperlink>
      <w:r w:rsidRPr="00B7190D">
        <w:rPr>
          <w:rFonts w:ascii="Arial" w:hAnsi="Arial" w:cs="Arial"/>
        </w:rPr>
        <w:t xml:space="preserve"> (Accessed: 4</w:t>
      </w:r>
      <w:r w:rsidRPr="00B7190D">
        <w:rPr>
          <w:rFonts w:ascii="Arial" w:hAnsi="Arial" w:cs="Arial"/>
          <w:vertAlign w:val="superscript"/>
        </w:rPr>
        <w:t>th</w:t>
      </w:r>
      <w:r w:rsidRPr="00B7190D">
        <w:rPr>
          <w:rFonts w:ascii="Arial" w:hAnsi="Arial" w:cs="Arial"/>
        </w:rPr>
        <w:t xml:space="preserve"> March)</w:t>
      </w:r>
    </w:p>
    <w:p w14:paraId="67EB5EE0"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CIPD in Partnership with Simplyhealth (2021) Health and Wellbeing at Work Survey Report. Available at: </w:t>
      </w:r>
      <w:hyperlink r:id="rId20" w:history="1">
        <w:r w:rsidRPr="00B7190D">
          <w:rPr>
            <w:rStyle w:val="Hyperlink"/>
            <w:rFonts w:ascii="Arial" w:hAnsi="Arial" w:cs="Arial"/>
          </w:rPr>
          <w:t>Health and wellbeing at work 2021: survey report (cipd.co.uk)</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w:t>
      </w:r>
    </w:p>
    <w:p w14:paraId="4BA3ADE9" w14:textId="51C34800"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Hutchings, Nuffield Trust (2020) The impact of Covid-19 on the use of digital technology in the NHS. Available at: </w:t>
      </w:r>
      <w:hyperlink r:id="rId21" w:history="1">
        <w:r w:rsidRPr="00B7190D">
          <w:rPr>
            <w:rStyle w:val="Hyperlink"/>
            <w:rFonts w:ascii="Arial" w:hAnsi="Arial" w:cs="Arial"/>
          </w:rPr>
          <w:t>The impact of Covid-19 on the use of digital technology in the NHS | The Nuffield Trust</w:t>
        </w:r>
      </w:hyperlink>
      <w:r w:rsidRPr="00B7190D">
        <w:rPr>
          <w:rFonts w:ascii="Arial" w:hAnsi="Arial" w:cs="Arial"/>
        </w:rPr>
        <w:t xml:space="preserve"> (Accessed: 24</w:t>
      </w:r>
      <w:r w:rsidRPr="00B7190D">
        <w:rPr>
          <w:rFonts w:ascii="Arial" w:hAnsi="Arial" w:cs="Arial"/>
          <w:vertAlign w:val="superscript"/>
        </w:rPr>
        <w:t>th</w:t>
      </w:r>
      <w:r w:rsidRPr="00B7190D">
        <w:rPr>
          <w:rFonts w:ascii="Arial" w:hAnsi="Arial" w:cs="Arial"/>
        </w:rPr>
        <w:t xml:space="preserve"> March)  </w:t>
      </w:r>
    </w:p>
    <w:p w14:paraId="6153AB1E"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Hywel Dda University Health Board (2018-2023) A Healthier Mid &amp; West Wales: Our Future Generations Living Well. Available at: </w:t>
      </w:r>
      <w:hyperlink r:id="rId22" w:history="1">
        <w:r w:rsidRPr="00B7190D">
          <w:rPr>
            <w:rStyle w:val="Hyperlink"/>
            <w:rFonts w:ascii="Arial" w:hAnsi="Arial" w:cs="Arial"/>
          </w:rPr>
          <w:t>https://hduhb.nhs.wales/about-us/healthier-mid-and-west-wales/healthier-mid-and-west-wales-folder/documents/a-healthier-mid-and-west-wales-strategy/</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 </w:t>
      </w:r>
    </w:p>
    <w:p w14:paraId="61D8982E"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Hywel Dda University Health Board (2022) A Healthier Mid &amp; West Wales: Our Future Generations Living Well Programme Business Case, p. 82. Available at: </w:t>
      </w:r>
      <w:hyperlink r:id="rId23" w:history="1">
        <w:r w:rsidRPr="00B7190D">
          <w:rPr>
            <w:rStyle w:val="Hyperlink"/>
            <w:rFonts w:ascii="Arial" w:hAnsi="Arial" w:cs="Arial"/>
          </w:rPr>
          <w:t>https://hduhb.nhs.wales/about-us/healthier-mid-and-west-wales/healthier-mid-and-west-wales-folder/documents/hywel-dda-programme-business-case/</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w:t>
      </w:r>
    </w:p>
    <w:p w14:paraId="4D530755"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Hywel Dda University Health Board, Services and teams. Available at: </w:t>
      </w:r>
      <w:hyperlink r:id="rId24" w:history="1">
        <w:r w:rsidRPr="00B7190D">
          <w:rPr>
            <w:rStyle w:val="Hyperlink"/>
            <w:rFonts w:ascii="Arial" w:hAnsi="Arial" w:cs="Arial"/>
          </w:rPr>
          <w:t>Services and teams - Hywel Dda University Health Board (nhs.wales)</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 </w:t>
      </w:r>
    </w:p>
    <w:p w14:paraId="054D33EE"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Institute for Fiscal Studies (2020), The wider impacts of the coronavirus pandemic on the NHS, p. 2. Available at: </w:t>
      </w:r>
      <w:hyperlink r:id="rId25" w:history="1">
        <w:r w:rsidRPr="00B7190D">
          <w:rPr>
            <w:rStyle w:val="Hyperlink"/>
            <w:rFonts w:ascii="Arial" w:hAnsi="Arial" w:cs="Arial"/>
          </w:rPr>
          <w:t>BN280-The-wider-impacts-of-the-COVID-19-pandemic-on-the-NHS-1.pdf (ifs.org.uk)</w:t>
        </w:r>
      </w:hyperlink>
      <w:r w:rsidRPr="00B7190D">
        <w:rPr>
          <w:rFonts w:ascii="Arial" w:hAnsi="Arial" w:cs="Arial"/>
        </w:rPr>
        <w:t xml:space="preserve"> (Accessed: 15</w:t>
      </w:r>
      <w:r w:rsidRPr="00B7190D">
        <w:rPr>
          <w:rFonts w:ascii="Arial" w:hAnsi="Arial" w:cs="Arial"/>
          <w:vertAlign w:val="superscript"/>
        </w:rPr>
        <w:t>th</w:t>
      </w:r>
      <w:r w:rsidRPr="00B7190D">
        <w:rPr>
          <w:rFonts w:ascii="Arial" w:hAnsi="Arial" w:cs="Arial"/>
        </w:rPr>
        <w:t xml:space="preserve"> March)</w:t>
      </w:r>
    </w:p>
    <w:p w14:paraId="7DCDE216"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Office for National Statistics (2020) Coronavirus and loneliness, Great Britain: 3 April to 3 May 2020. Available at: </w:t>
      </w:r>
      <w:hyperlink r:id="rId26" w:anchor="main-points" w:history="1">
        <w:r w:rsidRPr="00B7190D">
          <w:rPr>
            <w:rStyle w:val="Hyperlink"/>
            <w:rFonts w:ascii="Arial" w:hAnsi="Arial" w:cs="Arial"/>
          </w:rPr>
          <w:t>Coronavirus and loneliness, Great Britain - Office for National Statistics (ons.gov.uk)</w:t>
        </w:r>
      </w:hyperlink>
      <w:r w:rsidRPr="00B7190D">
        <w:rPr>
          <w:rFonts w:ascii="Arial" w:hAnsi="Arial" w:cs="Arial"/>
        </w:rPr>
        <w:t xml:space="preserve"> (Accessed: 16</w:t>
      </w:r>
      <w:r w:rsidRPr="00B7190D">
        <w:rPr>
          <w:rFonts w:ascii="Arial" w:hAnsi="Arial" w:cs="Arial"/>
          <w:vertAlign w:val="superscript"/>
        </w:rPr>
        <w:t>th</w:t>
      </w:r>
      <w:r w:rsidRPr="00B7190D">
        <w:rPr>
          <w:rFonts w:ascii="Arial" w:hAnsi="Arial" w:cs="Arial"/>
        </w:rPr>
        <w:t xml:space="preserve"> March).</w:t>
      </w:r>
    </w:p>
    <w:p w14:paraId="5E6761C6"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PeopleFluent (2016), Why HR is the Best Place to Start Improving Patient Experience. Available at: </w:t>
      </w:r>
      <w:hyperlink r:id="rId27" w:history="1">
        <w:r w:rsidRPr="00B7190D">
          <w:rPr>
            <w:rStyle w:val="Hyperlink"/>
            <w:rFonts w:ascii="Arial" w:hAnsi="Arial" w:cs="Arial"/>
          </w:rPr>
          <w:t>Why HR is the Best Place to Start Improving Patient Experience | Learning solutions | Talent Management System (peoplefluent.com)</w:t>
        </w:r>
      </w:hyperlink>
      <w:r w:rsidRPr="00B7190D">
        <w:rPr>
          <w:rFonts w:ascii="Arial" w:hAnsi="Arial" w:cs="Arial"/>
        </w:rPr>
        <w:t xml:space="preserve"> (Accessed: 23</w:t>
      </w:r>
      <w:r w:rsidRPr="00B7190D">
        <w:rPr>
          <w:rFonts w:ascii="Arial" w:hAnsi="Arial" w:cs="Arial"/>
          <w:vertAlign w:val="superscript"/>
        </w:rPr>
        <w:t>rd</w:t>
      </w:r>
      <w:r w:rsidRPr="00B7190D">
        <w:rPr>
          <w:rFonts w:ascii="Arial" w:hAnsi="Arial" w:cs="Arial"/>
        </w:rPr>
        <w:t xml:space="preserve"> March)</w:t>
      </w:r>
    </w:p>
    <w:p w14:paraId="3F1EC577"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Public Health Wales in conjunction with Welsh Government departments for Health and Social Care Services and Environment and Rural Affairs (2018) Working together to reduce outdoor air pollution, risks and inequalities. Available at: </w:t>
      </w:r>
      <w:hyperlink r:id="rId28" w:history="1">
        <w:r w:rsidRPr="00B7190D">
          <w:rPr>
            <w:rStyle w:val="Hyperlink"/>
            <w:rFonts w:ascii="Arial" w:hAnsi="Arial" w:cs="Arial"/>
          </w:rPr>
          <w:t>working-together-to-reduce-outdoor-air-pollution-risks-and-inequalities.pdf (gov.wales)</w:t>
        </w:r>
      </w:hyperlink>
      <w:r w:rsidRPr="00B7190D">
        <w:rPr>
          <w:rFonts w:ascii="Arial" w:hAnsi="Arial" w:cs="Arial"/>
        </w:rPr>
        <w:t xml:space="preserve"> (Accessed: 24</w:t>
      </w:r>
      <w:r w:rsidRPr="00B7190D">
        <w:rPr>
          <w:rFonts w:ascii="Arial" w:hAnsi="Arial" w:cs="Arial"/>
          <w:vertAlign w:val="superscript"/>
        </w:rPr>
        <w:t>th</w:t>
      </w:r>
      <w:r w:rsidRPr="00B7190D">
        <w:rPr>
          <w:rFonts w:ascii="Arial" w:hAnsi="Arial" w:cs="Arial"/>
        </w:rPr>
        <w:t xml:space="preserve"> March)</w:t>
      </w:r>
    </w:p>
    <w:p w14:paraId="1A8A4C96"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Welsh Government (2019-2022) NHS Wales National Integrated Medium-Term Plan (IMTP): An all-Wales review of NHS IMTPs for 2019 to 22. Available at: </w:t>
      </w:r>
      <w:hyperlink r:id="rId29" w:history="1">
        <w:r w:rsidRPr="00B7190D">
          <w:rPr>
            <w:rStyle w:val="Hyperlink"/>
            <w:rFonts w:ascii="Arial" w:hAnsi="Arial" w:cs="Arial"/>
          </w:rPr>
          <w:t>NHS Wales national integrated medium term plan (IMTP) 2019 to 2022 | GOV.WALES</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w:t>
      </w:r>
    </w:p>
    <w:p w14:paraId="46A8CE9D" w14:textId="77777777"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 xml:space="preserve">Welsh Government (2021) Protecting Our Health, Our Response in Wales to the first phase of COVID-19 c. 1 p. 12 Available at: </w:t>
      </w:r>
      <w:hyperlink r:id="rId30" w:history="1">
        <w:r w:rsidRPr="00B7190D">
          <w:rPr>
            <w:rStyle w:val="Hyperlink"/>
            <w:rFonts w:ascii="Arial" w:hAnsi="Arial" w:cs="Arial"/>
          </w:rPr>
          <w:t>Protecting our Health. Our response in Wales to the first phase of COVID-19. Chief Medical Officer for Wales. SPECIAL REPORT (gov.wales)</w:t>
        </w:r>
      </w:hyperlink>
      <w:r w:rsidRPr="00B7190D">
        <w:rPr>
          <w:rFonts w:ascii="Arial" w:hAnsi="Arial" w:cs="Arial"/>
        </w:rPr>
        <w:t xml:space="preserve"> (Accessed: 15</w:t>
      </w:r>
      <w:r w:rsidRPr="00B7190D">
        <w:rPr>
          <w:rFonts w:ascii="Arial" w:hAnsi="Arial" w:cs="Arial"/>
          <w:vertAlign w:val="superscript"/>
        </w:rPr>
        <w:t>th</w:t>
      </w:r>
      <w:r w:rsidRPr="00B7190D">
        <w:rPr>
          <w:rFonts w:ascii="Arial" w:hAnsi="Arial" w:cs="Arial"/>
        </w:rPr>
        <w:t xml:space="preserve"> March).</w:t>
      </w:r>
    </w:p>
    <w:p w14:paraId="550B38BF" w14:textId="76F2C843"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Welsh Government (2021</w:t>
      </w:r>
      <w:r w:rsidR="00B7190D" w:rsidRPr="00B7190D">
        <w:rPr>
          <w:rFonts w:ascii="Arial" w:hAnsi="Arial" w:cs="Arial"/>
        </w:rPr>
        <w:t>a</w:t>
      </w:r>
      <w:r w:rsidRPr="00B7190D">
        <w:rPr>
          <w:rFonts w:ascii="Arial" w:hAnsi="Arial" w:cs="Arial"/>
        </w:rPr>
        <w:t xml:space="preserve">) Sickness absence in the NHS: January to March 2021. Available at: </w:t>
      </w:r>
      <w:hyperlink r:id="rId31" w:history="1">
        <w:r w:rsidRPr="00B7190D">
          <w:rPr>
            <w:rStyle w:val="Hyperlink"/>
            <w:rFonts w:ascii="Arial" w:hAnsi="Arial" w:cs="Arial"/>
          </w:rPr>
          <w:t>Sickness absence in the NHS: January to March 2021 | GOV.WALES</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w:t>
      </w:r>
    </w:p>
    <w:p w14:paraId="2A8CDDD1" w14:textId="5AF9AB1F"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t>Welsh Government (2021</w:t>
      </w:r>
      <w:r w:rsidR="00B7190D" w:rsidRPr="00B7190D">
        <w:rPr>
          <w:rFonts w:ascii="Arial" w:hAnsi="Arial" w:cs="Arial"/>
        </w:rPr>
        <w:t>b</w:t>
      </w:r>
      <w:r w:rsidRPr="00B7190D">
        <w:rPr>
          <w:rFonts w:ascii="Arial" w:hAnsi="Arial" w:cs="Arial"/>
        </w:rPr>
        <w:t xml:space="preserve">), Digital Strategy For Wales. Available at: </w:t>
      </w:r>
      <w:hyperlink r:id="rId32" w:anchor="section-66667" w:history="1">
        <w:r w:rsidRPr="00B7190D">
          <w:rPr>
            <w:rStyle w:val="Hyperlink"/>
            <w:rFonts w:ascii="Arial" w:hAnsi="Arial" w:cs="Arial"/>
          </w:rPr>
          <w:t>Digital strategy for Wales [HTML] | GOV.WALES</w:t>
        </w:r>
      </w:hyperlink>
      <w:r w:rsidRPr="00B7190D">
        <w:rPr>
          <w:rFonts w:ascii="Arial" w:hAnsi="Arial" w:cs="Arial"/>
        </w:rPr>
        <w:t xml:space="preserve"> (Accessed: 29</w:t>
      </w:r>
      <w:r w:rsidRPr="00B7190D">
        <w:rPr>
          <w:rFonts w:ascii="Arial" w:hAnsi="Arial" w:cs="Arial"/>
          <w:vertAlign w:val="superscript"/>
        </w:rPr>
        <w:t>th</w:t>
      </w:r>
      <w:r w:rsidRPr="00B7190D">
        <w:rPr>
          <w:rFonts w:ascii="Arial" w:hAnsi="Arial" w:cs="Arial"/>
        </w:rPr>
        <w:t xml:space="preserve"> March)</w:t>
      </w:r>
    </w:p>
    <w:p w14:paraId="79265A03" w14:textId="7B00D71A" w:rsidR="00073534" w:rsidRPr="00B7190D" w:rsidRDefault="00073534" w:rsidP="00073534">
      <w:pPr>
        <w:pStyle w:val="ListParagraph"/>
        <w:numPr>
          <w:ilvl w:val="0"/>
          <w:numId w:val="2"/>
        </w:numPr>
        <w:spacing w:after="0"/>
        <w:rPr>
          <w:rFonts w:ascii="Arial" w:hAnsi="Arial" w:cs="Arial"/>
        </w:rPr>
      </w:pPr>
      <w:r w:rsidRPr="00B7190D">
        <w:rPr>
          <w:rFonts w:ascii="Arial" w:hAnsi="Arial" w:cs="Arial"/>
        </w:rPr>
        <w:lastRenderedPageBreak/>
        <w:t xml:space="preserve">Welsh Government (2022) Together for a safer future: Wales’ long-term Covid-19 transition from pandemic to endemic p. 26. Available at: </w:t>
      </w:r>
      <w:hyperlink r:id="rId33" w:history="1">
        <w:r w:rsidRPr="00B7190D">
          <w:rPr>
            <w:rStyle w:val="Hyperlink"/>
            <w:rFonts w:ascii="Arial" w:hAnsi="Arial" w:cs="Arial"/>
          </w:rPr>
          <w:t>Together for a safer future: Wales Long-terms Covid-19 transition from pandemic to endemic (gov.wales)</w:t>
        </w:r>
      </w:hyperlink>
      <w:r w:rsidRPr="00B7190D">
        <w:rPr>
          <w:rFonts w:ascii="Arial" w:hAnsi="Arial" w:cs="Arial"/>
        </w:rPr>
        <w:t xml:space="preserve"> (Accessed: 24</w:t>
      </w:r>
      <w:r w:rsidRPr="00B7190D">
        <w:rPr>
          <w:rFonts w:ascii="Arial" w:hAnsi="Arial" w:cs="Arial"/>
          <w:vertAlign w:val="superscript"/>
        </w:rPr>
        <w:t>th</w:t>
      </w:r>
      <w:r w:rsidRPr="00B7190D">
        <w:rPr>
          <w:rFonts w:ascii="Arial" w:hAnsi="Arial" w:cs="Arial"/>
        </w:rPr>
        <w:t xml:space="preserve"> March)</w:t>
      </w:r>
    </w:p>
    <w:p w14:paraId="79C79617" w14:textId="40A02812" w:rsidR="00626C27" w:rsidRDefault="00626C27" w:rsidP="005F2CC6">
      <w:pPr>
        <w:rPr>
          <w:rFonts w:ascii="Arial" w:hAnsi="Arial" w:cs="Arial"/>
          <w:sz w:val="24"/>
          <w:szCs w:val="24"/>
        </w:rPr>
        <w:sectPr w:rsidR="00626C27" w:rsidSect="00BB1E73">
          <w:headerReference w:type="default" r:id="rId34"/>
          <w:pgSz w:w="11907" w:h="16840" w:code="9"/>
          <w:pgMar w:top="1440" w:right="1440" w:bottom="1440" w:left="1440" w:header="709" w:footer="709" w:gutter="0"/>
          <w:pgNumType w:start="0"/>
          <w:cols w:space="708"/>
          <w:titlePg/>
          <w:docGrid w:linePitch="360"/>
        </w:sectPr>
      </w:pPr>
    </w:p>
    <w:p w14:paraId="05C25028" w14:textId="70EFDDD9" w:rsidR="00EC3082" w:rsidRDefault="000F1822" w:rsidP="00EC3082">
      <w:pPr>
        <w:rPr>
          <w:rFonts w:ascii="Arial" w:hAnsi="Arial" w:cs="Arial"/>
          <w:b/>
          <w:bCs/>
          <w:noProof/>
          <w:sz w:val="24"/>
          <w:szCs w:val="24"/>
        </w:rPr>
      </w:pPr>
      <w:r>
        <w:rPr>
          <w:noProof/>
        </w:rPr>
        <w:lastRenderedPageBreak/>
        <mc:AlternateContent>
          <mc:Choice Requires="wps">
            <w:drawing>
              <wp:anchor distT="0" distB="0" distL="114300" distR="114300" simplePos="0" relativeHeight="251672112" behindDoc="0" locked="0" layoutInCell="1" allowOverlap="1" wp14:anchorId="7BCA7750" wp14:editId="7A8704C2">
                <wp:simplePos x="0" y="0"/>
                <wp:positionH relativeFrom="margin">
                  <wp:posOffset>2586355</wp:posOffset>
                </wp:positionH>
                <wp:positionV relativeFrom="paragraph">
                  <wp:posOffset>-407621</wp:posOffset>
                </wp:positionV>
                <wp:extent cx="3691890" cy="721169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3691890" cy="7211695"/>
                        </a:xfrm>
                        <a:prstGeom prst="rect">
                          <a:avLst/>
                        </a:prstGeom>
                        <a:noFill/>
                        <a:ln w="6350">
                          <a:noFill/>
                        </a:ln>
                      </wps:spPr>
                      <wps:txbx>
                        <w:txbxContent>
                          <w:p w14:paraId="1A581F63" w14:textId="496FD7CB" w:rsidR="00614E70" w:rsidRPr="00190972" w:rsidRDefault="00363115" w:rsidP="001B2608">
                            <w:pPr>
                              <w:spacing w:after="0"/>
                              <w:rPr>
                                <w:rFonts w:ascii="Arial" w:hAnsi="Arial" w:cs="Arial"/>
                                <w:sz w:val="24"/>
                                <w:szCs w:val="24"/>
                              </w:rPr>
                            </w:pPr>
                            <w:r w:rsidRPr="00190972">
                              <w:rPr>
                                <w:rFonts w:ascii="Arial" w:hAnsi="Arial" w:cs="Arial"/>
                                <w:sz w:val="24"/>
                                <w:szCs w:val="24"/>
                              </w:rPr>
                              <w:t xml:space="preserve">As described in their book, </w:t>
                            </w:r>
                            <w:r w:rsidR="00570702" w:rsidRPr="00190972">
                              <w:rPr>
                                <w:rFonts w:ascii="Arial" w:hAnsi="Arial" w:cs="Arial"/>
                                <w:sz w:val="24"/>
                                <w:szCs w:val="24"/>
                              </w:rPr>
                              <w:t>Waite</w:t>
                            </w:r>
                            <w:r w:rsidR="00161EEC">
                              <w:rPr>
                                <w:rFonts w:ascii="Arial" w:hAnsi="Arial" w:cs="Arial"/>
                                <w:sz w:val="24"/>
                                <w:szCs w:val="24"/>
                              </w:rPr>
                              <w:t>.</w:t>
                            </w:r>
                            <w:r w:rsidR="00570702" w:rsidRPr="00190972">
                              <w:rPr>
                                <w:rFonts w:ascii="Arial" w:hAnsi="Arial" w:cs="Arial"/>
                                <w:sz w:val="24"/>
                                <w:szCs w:val="24"/>
                              </w:rPr>
                              <w:t xml:space="preserve"> K</w:t>
                            </w:r>
                            <w:r w:rsidR="00161EEC">
                              <w:rPr>
                                <w:rFonts w:ascii="Arial" w:hAnsi="Arial" w:cs="Arial"/>
                                <w:sz w:val="24"/>
                                <w:szCs w:val="24"/>
                              </w:rPr>
                              <w:t xml:space="preserve">, </w:t>
                            </w:r>
                            <w:r w:rsidR="00570702" w:rsidRPr="00190972">
                              <w:rPr>
                                <w:rFonts w:ascii="Arial" w:hAnsi="Arial" w:cs="Arial"/>
                                <w:sz w:val="24"/>
                                <w:szCs w:val="24"/>
                              </w:rPr>
                              <w:t>et al.</w:t>
                            </w:r>
                            <w:r w:rsidR="001B2608">
                              <w:rPr>
                                <w:rFonts w:ascii="Arial" w:hAnsi="Arial" w:cs="Arial"/>
                                <w:sz w:val="24"/>
                                <w:szCs w:val="24"/>
                              </w:rPr>
                              <w:t xml:space="preserve"> </w:t>
                            </w:r>
                            <w:r w:rsidR="00570702" w:rsidRPr="00190972">
                              <w:rPr>
                                <w:rFonts w:ascii="Arial" w:hAnsi="Arial" w:cs="Arial"/>
                                <w:sz w:val="24"/>
                                <w:szCs w:val="24"/>
                              </w:rPr>
                              <w:t>(2021</w:t>
                            </w:r>
                            <w:r w:rsidR="00D553A3">
                              <w:rPr>
                                <w:rFonts w:ascii="Arial" w:hAnsi="Arial" w:cs="Arial"/>
                                <w:sz w:val="24"/>
                                <w:szCs w:val="24"/>
                              </w:rPr>
                              <w:t>a</w:t>
                            </w:r>
                            <w:r w:rsidR="00570702" w:rsidRPr="00190972">
                              <w:rPr>
                                <w:rFonts w:ascii="Arial" w:hAnsi="Arial" w:cs="Arial"/>
                                <w:sz w:val="24"/>
                                <w:szCs w:val="24"/>
                              </w:rPr>
                              <w:t xml:space="preserve">) </w:t>
                            </w:r>
                            <w:r w:rsidRPr="00190972">
                              <w:rPr>
                                <w:rFonts w:ascii="Arial" w:hAnsi="Arial" w:cs="Arial"/>
                                <w:sz w:val="24"/>
                                <w:szCs w:val="24"/>
                              </w:rPr>
                              <w:t>o</w:t>
                            </w:r>
                            <w:r w:rsidR="00614E70" w:rsidRPr="00190972">
                              <w:rPr>
                                <w:rFonts w:ascii="Arial" w:hAnsi="Arial" w:cs="Arial"/>
                                <w:sz w:val="24"/>
                                <w:szCs w:val="24"/>
                              </w:rPr>
                              <w:t>rganisations are split into the</w:t>
                            </w:r>
                            <w:r w:rsidR="001B2608">
                              <w:rPr>
                                <w:rFonts w:ascii="Arial" w:hAnsi="Arial" w:cs="Arial"/>
                                <w:sz w:val="24"/>
                                <w:szCs w:val="24"/>
                              </w:rPr>
                              <w:t xml:space="preserve"> </w:t>
                            </w:r>
                            <w:r w:rsidR="00614E70" w:rsidRPr="00190972">
                              <w:rPr>
                                <w:rFonts w:ascii="Arial" w:hAnsi="Arial" w:cs="Arial"/>
                                <w:sz w:val="24"/>
                                <w:szCs w:val="24"/>
                              </w:rPr>
                              <w:t>following sectors</w:t>
                            </w:r>
                            <w:r w:rsidR="006C182C" w:rsidRPr="00190972">
                              <w:rPr>
                                <w:rFonts w:ascii="Arial" w:hAnsi="Arial" w:cs="Arial"/>
                                <w:sz w:val="24"/>
                                <w:szCs w:val="24"/>
                              </w:rPr>
                              <w:t>:</w:t>
                            </w:r>
                          </w:p>
                          <w:p w14:paraId="18B4B023" w14:textId="0F0C9FA7" w:rsidR="006C182C" w:rsidRPr="00190972" w:rsidRDefault="006C182C"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Public</w:t>
                            </w:r>
                            <w:r w:rsidR="009F711F" w:rsidRPr="00190972">
                              <w:rPr>
                                <w:rFonts w:ascii="Arial" w:hAnsi="Arial" w:cs="Arial"/>
                                <w:sz w:val="24"/>
                                <w:szCs w:val="24"/>
                              </w:rPr>
                              <w:t xml:space="preserve"> (offer shares to the public</w:t>
                            </w:r>
                            <w:r w:rsidR="00FC16F8" w:rsidRPr="00190972">
                              <w:rPr>
                                <w:rFonts w:ascii="Arial" w:hAnsi="Arial" w:cs="Arial"/>
                                <w:sz w:val="24"/>
                                <w:szCs w:val="24"/>
                              </w:rPr>
                              <w:t>)</w:t>
                            </w:r>
                          </w:p>
                          <w:p w14:paraId="50FB8ABB" w14:textId="3635C89C" w:rsidR="006C182C" w:rsidRPr="00190972" w:rsidRDefault="006C182C"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 xml:space="preserve">Private </w:t>
                            </w:r>
                            <w:r w:rsidR="0057476F" w:rsidRPr="00190972">
                              <w:rPr>
                                <w:rFonts w:ascii="Arial" w:hAnsi="Arial" w:cs="Arial"/>
                                <w:sz w:val="24"/>
                                <w:szCs w:val="24"/>
                              </w:rPr>
                              <w:t xml:space="preserve">(shareholders vested into the company </w:t>
                            </w:r>
                            <w:r w:rsidR="00642B9C" w:rsidRPr="00190972">
                              <w:rPr>
                                <w:rFonts w:ascii="Arial" w:hAnsi="Arial" w:cs="Arial"/>
                                <w:sz w:val="24"/>
                                <w:szCs w:val="24"/>
                              </w:rPr>
                              <w:t>and receive a percentage of profit)</w:t>
                            </w:r>
                          </w:p>
                          <w:p w14:paraId="4D7EBF7B" w14:textId="0B5AD67C" w:rsidR="00C56FF3" w:rsidRPr="00190972" w:rsidRDefault="00C56FF3"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Third</w:t>
                            </w:r>
                            <w:r w:rsidR="00570702" w:rsidRPr="00190972">
                              <w:rPr>
                                <w:rFonts w:ascii="Arial" w:hAnsi="Arial" w:cs="Arial"/>
                                <w:sz w:val="24"/>
                                <w:szCs w:val="24"/>
                              </w:rPr>
                              <w:t xml:space="preserve"> </w:t>
                            </w:r>
                            <w:r w:rsidR="007B7A00" w:rsidRPr="00190972">
                              <w:rPr>
                                <w:rFonts w:ascii="Arial" w:hAnsi="Arial" w:cs="Arial"/>
                                <w:sz w:val="24"/>
                                <w:szCs w:val="24"/>
                              </w:rPr>
                              <w:t>(not for profit organisations)</w:t>
                            </w:r>
                          </w:p>
                          <w:p w14:paraId="3BD0145F" w14:textId="6F53644A" w:rsidR="00C56FF3" w:rsidRPr="00190972" w:rsidRDefault="00C56FF3"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Sole trader</w:t>
                            </w:r>
                            <w:r w:rsidR="00D40884" w:rsidRPr="00190972">
                              <w:rPr>
                                <w:rFonts w:ascii="Arial" w:hAnsi="Arial" w:cs="Arial"/>
                                <w:sz w:val="24"/>
                                <w:szCs w:val="24"/>
                              </w:rPr>
                              <w:t xml:space="preserve"> (self-employed business)</w:t>
                            </w:r>
                          </w:p>
                          <w:p w14:paraId="3D597094" w14:textId="6ABB474C" w:rsidR="00190972" w:rsidRDefault="00A75CD7" w:rsidP="002F14EB">
                            <w:pPr>
                              <w:pStyle w:val="ListParagraph"/>
                              <w:numPr>
                                <w:ilvl w:val="0"/>
                                <w:numId w:val="6"/>
                              </w:numPr>
                              <w:spacing w:after="0"/>
                              <w:rPr>
                                <w:rFonts w:ascii="Arial" w:hAnsi="Arial" w:cs="Arial"/>
                                <w:sz w:val="24"/>
                                <w:szCs w:val="24"/>
                              </w:rPr>
                            </w:pPr>
                            <w:r w:rsidRPr="00190972">
                              <w:rPr>
                                <w:rFonts w:ascii="Arial" w:hAnsi="Arial" w:cs="Arial"/>
                                <w:sz w:val="24"/>
                                <w:szCs w:val="24"/>
                              </w:rPr>
                              <w:t xml:space="preserve">Partnership </w:t>
                            </w:r>
                            <w:r w:rsidR="001C2595" w:rsidRPr="00190972">
                              <w:rPr>
                                <w:rFonts w:ascii="Arial" w:hAnsi="Arial" w:cs="Arial"/>
                                <w:sz w:val="24"/>
                                <w:szCs w:val="24"/>
                              </w:rPr>
                              <w:t>(owned by two or more people with losses/profits shared)</w:t>
                            </w:r>
                          </w:p>
                          <w:p w14:paraId="2DAB0C6C" w14:textId="77777777" w:rsidR="002F14EB" w:rsidRPr="002F14EB" w:rsidRDefault="002F14EB" w:rsidP="002F14EB">
                            <w:pPr>
                              <w:pStyle w:val="ListParagraph"/>
                              <w:spacing w:after="0"/>
                              <w:rPr>
                                <w:rFonts w:ascii="Arial" w:hAnsi="Arial" w:cs="Arial"/>
                                <w:sz w:val="24"/>
                                <w:szCs w:val="24"/>
                              </w:rPr>
                            </w:pPr>
                          </w:p>
                          <w:p w14:paraId="565FDD36" w14:textId="7B767BD3" w:rsidR="003E04CC" w:rsidRDefault="001B2608">
                            <w:pPr>
                              <w:rPr>
                                <w:rFonts w:ascii="Arial" w:hAnsi="Arial" w:cs="Arial"/>
                                <w:sz w:val="24"/>
                                <w:szCs w:val="24"/>
                              </w:rPr>
                            </w:pPr>
                            <w:r w:rsidRPr="001B2608">
                              <w:rPr>
                                <w:rFonts w:ascii="Arial" w:hAnsi="Arial" w:cs="Arial"/>
                                <w:sz w:val="24"/>
                                <w:szCs w:val="24"/>
                              </w:rPr>
                              <w:t>Organisations are split into different structures</w:t>
                            </w:r>
                            <w:r w:rsidR="00D63294">
                              <w:rPr>
                                <w:rFonts w:ascii="Arial" w:hAnsi="Arial" w:cs="Arial"/>
                                <w:sz w:val="24"/>
                                <w:szCs w:val="24"/>
                              </w:rPr>
                              <w:t xml:space="preserve">. </w:t>
                            </w:r>
                            <w:r w:rsidR="008B25C8">
                              <w:rPr>
                                <w:rFonts w:ascii="Arial" w:hAnsi="Arial" w:cs="Arial"/>
                                <w:sz w:val="24"/>
                                <w:szCs w:val="24"/>
                              </w:rPr>
                              <w:t xml:space="preserve">These could be finance, </w:t>
                            </w:r>
                            <w:r w:rsidR="00A05A4F">
                              <w:rPr>
                                <w:rFonts w:ascii="Arial" w:hAnsi="Arial" w:cs="Arial"/>
                                <w:sz w:val="24"/>
                                <w:szCs w:val="24"/>
                              </w:rPr>
                              <w:t xml:space="preserve">IT, communications, </w:t>
                            </w:r>
                            <w:r w:rsidR="00746109">
                              <w:rPr>
                                <w:rFonts w:ascii="Arial" w:hAnsi="Arial" w:cs="Arial"/>
                                <w:sz w:val="24"/>
                                <w:szCs w:val="24"/>
                              </w:rPr>
                              <w:t xml:space="preserve">procurement, and HR. The size of the organisation will determine the </w:t>
                            </w:r>
                            <w:r w:rsidR="00604F6A">
                              <w:rPr>
                                <w:rFonts w:ascii="Arial" w:hAnsi="Arial" w:cs="Arial"/>
                                <w:sz w:val="24"/>
                                <w:szCs w:val="24"/>
                              </w:rPr>
                              <w:t xml:space="preserve">workforce that is required for to carry out these services. For example, the National Health Service will have </w:t>
                            </w:r>
                            <w:r w:rsidR="000250B3">
                              <w:rPr>
                                <w:rFonts w:ascii="Arial" w:hAnsi="Arial" w:cs="Arial"/>
                                <w:sz w:val="24"/>
                                <w:szCs w:val="24"/>
                              </w:rPr>
                              <w:t xml:space="preserve">dedicated teams with a </w:t>
                            </w:r>
                            <w:r w:rsidR="003E04CC">
                              <w:rPr>
                                <w:rFonts w:ascii="Arial" w:hAnsi="Arial" w:cs="Arial"/>
                                <w:sz w:val="24"/>
                                <w:szCs w:val="24"/>
                              </w:rPr>
                              <w:t xml:space="preserve">large </w:t>
                            </w:r>
                            <w:r w:rsidR="000250B3">
                              <w:rPr>
                                <w:rFonts w:ascii="Arial" w:hAnsi="Arial" w:cs="Arial"/>
                                <w:sz w:val="24"/>
                                <w:szCs w:val="24"/>
                              </w:rPr>
                              <w:t>number of people in each</w:t>
                            </w:r>
                            <w:r w:rsidR="003E04CC">
                              <w:rPr>
                                <w:rFonts w:ascii="Arial" w:hAnsi="Arial" w:cs="Arial"/>
                                <w:sz w:val="24"/>
                                <w:szCs w:val="24"/>
                              </w:rPr>
                              <w:t xml:space="preserve"> area</w:t>
                            </w:r>
                            <w:r w:rsidR="000250B3">
                              <w:rPr>
                                <w:rFonts w:ascii="Arial" w:hAnsi="Arial" w:cs="Arial"/>
                                <w:sz w:val="24"/>
                                <w:szCs w:val="24"/>
                              </w:rPr>
                              <w:t xml:space="preserve"> in a hierarchical structure</w:t>
                            </w:r>
                            <w:r w:rsidR="005A2F04">
                              <w:rPr>
                                <w:rFonts w:ascii="Arial" w:hAnsi="Arial" w:cs="Arial"/>
                                <w:sz w:val="24"/>
                                <w:szCs w:val="24"/>
                              </w:rPr>
                              <w:t xml:space="preserve"> which has a clear chain of command, </w:t>
                            </w:r>
                            <w:r w:rsidR="003E04CC">
                              <w:rPr>
                                <w:rFonts w:ascii="Arial" w:hAnsi="Arial" w:cs="Arial"/>
                                <w:sz w:val="24"/>
                                <w:szCs w:val="24"/>
                              </w:rPr>
                              <w:t xml:space="preserve">whereas a solder trader </w:t>
                            </w:r>
                            <w:r w:rsidR="00745769">
                              <w:rPr>
                                <w:rFonts w:ascii="Arial" w:hAnsi="Arial" w:cs="Arial"/>
                                <w:sz w:val="24"/>
                                <w:szCs w:val="24"/>
                              </w:rPr>
                              <w:t xml:space="preserve">(or SMEs) </w:t>
                            </w:r>
                            <w:r w:rsidR="003E04CC">
                              <w:rPr>
                                <w:rFonts w:ascii="Arial" w:hAnsi="Arial" w:cs="Arial"/>
                                <w:sz w:val="24"/>
                                <w:szCs w:val="24"/>
                              </w:rPr>
                              <w:t xml:space="preserve">may be responsible </w:t>
                            </w:r>
                            <w:r w:rsidR="006712A9">
                              <w:rPr>
                                <w:rFonts w:ascii="Arial" w:hAnsi="Arial" w:cs="Arial"/>
                                <w:sz w:val="24"/>
                                <w:szCs w:val="24"/>
                              </w:rPr>
                              <w:t xml:space="preserve">or have one or two individuals to support. </w:t>
                            </w:r>
                          </w:p>
                          <w:p w14:paraId="06AB7AAA" w14:textId="77777777" w:rsidR="003E04CC" w:rsidRDefault="003E04CC">
                            <w:pPr>
                              <w:rPr>
                                <w:rFonts w:ascii="Arial" w:hAnsi="Arial" w:cs="Arial"/>
                                <w:sz w:val="24"/>
                                <w:szCs w:val="24"/>
                              </w:rPr>
                            </w:pPr>
                          </w:p>
                          <w:p w14:paraId="5DE2DC69" w14:textId="62E5B23B" w:rsidR="001B2608" w:rsidRDefault="003E04CC">
                            <w:pPr>
                              <w:rPr>
                                <w:rFonts w:ascii="Arial" w:hAnsi="Arial" w:cs="Arial"/>
                                <w:sz w:val="24"/>
                                <w:szCs w:val="24"/>
                              </w:rPr>
                            </w:pPr>
                            <w:r>
                              <w:rPr>
                                <w:rFonts w:ascii="Arial" w:hAnsi="Arial" w:cs="Arial"/>
                                <w:sz w:val="24"/>
                                <w:szCs w:val="24"/>
                              </w:rPr>
                              <w:t xml:space="preserve"> </w:t>
                            </w:r>
                            <w:r w:rsidR="00627BA0">
                              <w:rPr>
                                <w:rFonts w:ascii="Arial" w:hAnsi="Arial" w:cs="Arial"/>
                                <w:sz w:val="24"/>
                                <w:szCs w:val="24"/>
                              </w:rPr>
                              <w:tab/>
                            </w:r>
                            <w:r w:rsidR="00627BA0">
                              <w:rPr>
                                <w:rFonts w:ascii="Arial" w:hAnsi="Arial" w:cs="Arial"/>
                                <w:sz w:val="24"/>
                                <w:szCs w:val="24"/>
                              </w:rPr>
                              <w:tab/>
                            </w:r>
                            <w:r w:rsidR="00806802">
                              <w:rPr>
                                <w:rFonts w:ascii="Arial" w:hAnsi="Arial" w:cs="Arial"/>
                                <w:sz w:val="24"/>
                                <w:szCs w:val="24"/>
                              </w:rPr>
                              <w:t xml:space="preserve">Although there are many </w:t>
                            </w:r>
                            <w:r w:rsidR="00CB3830">
                              <w:rPr>
                                <w:rFonts w:ascii="Arial" w:hAnsi="Arial" w:cs="Arial"/>
                                <w:sz w:val="24"/>
                                <w:szCs w:val="24"/>
                              </w:rPr>
                              <w:t xml:space="preserve">structures, organisations can be seen as whole systems as one area can affect or influence another. </w:t>
                            </w:r>
                            <w:r w:rsidR="005F686A">
                              <w:rPr>
                                <w:rFonts w:ascii="Arial" w:hAnsi="Arial" w:cs="Arial"/>
                                <w:sz w:val="24"/>
                                <w:szCs w:val="24"/>
                              </w:rPr>
                              <w:t>Also known as a synergy</w:t>
                            </w:r>
                            <w:r w:rsidR="0035070F">
                              <w:rPr>
                                <w:rFonts w:ascii="Arial" w:hAnsi="Arial" w:cs="Arial"/>
                                <w:sz w:val="24"/>
                                <w:szCs w:val="24"/>
                              </w:rPr>
                              <w:t xml:space="preserve"> </w:t>
                            </w:r>
                            <w:r w:rsidR="00627BA0">
                              <w:rPr>
                                <w:rFonts w:ascii="Arial" w:hAnsi="Arial" w:cs="Arial"/>
                                <w:sz w:val="24"/>
                                <w:szCs w:val="24"/>
                              </w:rPr>
                              <w:t>(Study.com, 2018)</w:t>
                            </w:r>
                            <w:r w:rsidR="0035070F">
                              <w:rPr>
                                <w:rFonts w:ascii="Arial" w:hAnsi="Arial" w:cs="Arial"/>
                                <w:sz w:val="24"/>
                                <w:szCs w:val="24"/>
                              </w:rPr>
                              <w:t xml:space="preserve">. </w:t>
                            </w:r>
                            <w:r w:rsidR="00D723F7">
                              <w:rPr>
                                <w:rFonts w:ascii="Arial" w:hAnsi="Arial" w:cs="Arial"/>
                                <w:sz w:val="24"/>
                                <w:szCs w:val="24"/>
                              </w:rPr>
                              <w:t xml:space="preserve">Companies who adopt this view can be seen as </w:t>
                            </w:r>
                            <w:r w:rsidR="00016714">
                              <w:rPr>
                                <w:rFonts w:ascii="Arial" w:hAnsi="Arial" w:cs="Arial"/>
                                <w:sz w:val="24"/>
                                <w:szCs w:val="24"/>
                              </w:rPr>
                              <w:t>value driven</w:t>
                            </w:r>
                            <w:r w:rsidR="00D723F7">
                              <w:rPr>
                                <w:rFonts w:ascii="Arial" w:hAnsi="Arial" w:cs="Arial"/>
                                <w:sz w:val="24"/>
                                <w:szCs w:val="24"/>
                              </w:rPr>
                              <w:t xml:space="preserve"> </w:t>
                            </w:r>
                            <w:r w:rsidR="00003096">
                              <w:rPr>
                                <w:rFonts w:ascii="Arial" w:hAnsi="Arial" w:cs="Arial"/>
                                <w:sz w:val="24"/>
                                <w:szCs w:val="24"/>
                              </w:rPr>
                              <w:t xml:space="preserve">as they understand </w:t>
                            </w:r>
                            <w:r w:rsidR="002C15F8">
                              <w:rPr>
                                <w:rFonts w:ascii="Arial" w:hAnsi="Arial" w:cs="Arial"/>
                                <w:sz w:val="24"/>
                                <w:szCs w:val="24"/>
                              </w:rPr>
                              <w:t>how their services inter-relate and the</w:t>
                            </w:r>
                            <w:r w:rsidR="00F4006C">
                              <w:rPr>
                                <w:rFonts w:ascii="Arial" w:hAnsi="Arial" w:cs="Arial"/>
                                <w:sz w:val="24"/>
                                <w:szCs w:val="24"/>
                              </w:rPr>
                              <w:t xml:space="preserve">ir </w:t>
                            </w:r>
                            <w:r w:rsidR="00E66167">
                              <w:rPr>
                                <w:rFonts w:ascii="Arial" w:hAnsi="Arial" w:cs="Arial"/>
                                <w:sz w:val="24"/>
                                <w:szCs w:val="24"/>
                              </w:rPr>
                              <w:t xml:space="preserve">equal importance. </w:t>
                            </w:r>
                            <w:r w:rsidR="00783BCE">
                              <w:rPr>
                                <w:rFonts w:ascii="Arial" w:hAnsi="Arial" w:cs="Arial"/>
                                <w:sz w:val="24"/>
                                <w:szCs w:val="24"/>
                              </w:rPr>
                              <w:t xml:space="preserve">Value-based organisations create </w:t>
                            </w:r>
                            <w:r w:rsidR="00016714">
                              <w:rPr>
                                <w:rFonts w:ascii="Arial" w:hAnsi="Arial" w:cs="Arial"/>
                                <w:sz w:val="24"/>
                                <w:szCs w:val="24"/>
                              </w:rPr>
                              <w:t>innovativeness</w:t>
                            </w:r>
                            <w:r w:rsidR="00783BCE">
                              <w:rPr>
                                <w:rFonts w:ascii="Arial" w:hAnsi="Arial" w:cs="Arial"/>
                                <w:sz w:val="24"/>
                                <w:szCs w:val="24"/>
                              </w:rPr>
                              <w:t>,</w:t>
                            </w:r>
                            <w:r w:rsidR="00016714">
                              <w:rPr>
                                <w:rFonts w:ascii="Arial" w:hAnsi="Arial" w:cs="Arial"/>
                                <w:sz w:val="24"/>
                                <w:szCs w:val="24"/>
                              </w:rPr>
                              <w:t xml:space="preserve"> productivity, and sustainable growth (Forbes,</w:t>
                            </w:r>
                            <w:r w:rsidR="00783BCE">
                              <w:rPr>
                                <w:rFonts w:ascii="Arial" w:hAnsi="Arial" w:cs="Arial"/>
                                <w:sz w:val="24"/>
                                <w:szCs w:val="24"/>
                              </w:rPr>
                              <w:t xml:space="preserve"> </w:t>
                            </w:r>
                            <w:r w:rsidR="00016714">
                              <w:rPr>
                                <w:rFonts w:ascii="Arial" w:hAnsi="Arial" w:cs="Arial"/>
                                <w:sz w:val="24"/>
                                <w:szCs w:val="24"/>
                              </w:rPr>
                              <w:t>2019).</w:t>
                            </w:r>
                          </w:p>
                          <w:p w14:paraId="3829D346" w14:textId="68D0721F" w:rsidR="00E34A58" w:rsidRPr="001B2608" w:rsidRDefault="00E34A58">
                            <w:pPr>
                              <w:rPr>
                                <w:rFonts w:ascii="Arial" w:hAnsi="Arial" w:cs="Arial"/>
                                <w:sz w:val="24"/>
                                <w:szCs w:val="24"/>
                              </w:rPr>
                            </w:pPr>
                            <w:r>
                              <w:rPr>
                                <w:rFonts w:ascii="Arial" w:hAnsi="Arial" w:cs="Arial"/>
                                <w:sz w:val="24"/>
                                <w:szCs w:val="24"/>
                              </w:rPr>
                              <w:t xml:space="preserve">Covid-19 has shown us the importance of being able to adapt to changes and restructure our services to support </w:t>
                            </w:r>
                            <w:r w:rsidR="002F14EB">
                              <w:rPr>
                                <w:rFonts w:ascii="Arial" w:hAnsi="Arial" w:cs="Arial"/>
                                <w:sz w:val="24"/>
                                <w:szCs w:val="24"/>
                              </w:rPr>
                              <w:t xml:space="preserve">wider needs across the organisation and public. </w:t>
                            </w:r>
                          </w:p>
                          <w:p w14:paraId="36A19FEB" w14:textId="77777777" w:rsidR="001A449E" w:rsidRDefault="001A449E"/>
                          <w:p w14:paraId="0358D6A3" w14:textId="77777777" w:rsidR="00A75CD7" w:rsidRDefault="00A75CD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CA7750" id="Text Box 25" o:spid="_x0000_s1031" type="#_x0000_t202" style="position:absolute;margin-left:203.65pt;margin-top:-32.1pt;width:290.7pt;height:567.85pt;z-index:251672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" filled="f" stroked="f" strokeweight=".5pt">
                <v:textbox>
                  <w:txbxContent>
                    <w:p w14:paraId="1A581F63" w14:textId="496FD7CB" w:rsidR="00614E70" w:rsidRPr="00190972" w:rsidRDefault="00363115" w:rsidP="001B2608">
                      <w:pPr>
                        <w:spacing w:after="0"/>
                        <w:rPr>
                          <w:rFonts w:ascii="Arial" w:hAnsi="Arial" w:cs="Arial"/>
                          <w:sz w:val="24"/>
                          <w:szCs w:val="24"/>
                        </w:rPr>
                      </w:pPr>
                      <w:r w:rsidRPr="00190972">
                        <w:rPr>
                          <w:rFonts w:ascii="Arial" w:hAnsi="Arial" w:cs="Arial"/>
                          <w:sz w:val="24"/>
                          <w:szCs w:val="24"/>
                        </w:rPr>
                        <w:t xml:space="preserve">As described in their book, </w:t>
                      </w:r>
                      <w:r w:rsidR="00570702" w:rsidRPr="00190972">
                        <w:rPr>
                          <w:rFonts w:ascii="Arial" w:hAnsi="Arial" w:cs="Arial"/>
                          <w:sz w:val="24"/>
                          <w:szCs w:val="24"/>
                        </w:rPr>
                        <w:t>Waite</w:t>
                      </w:r>
                      <w:r w:rsidR="00161EEC">
                        <w:rPr>
                          <w:rFonts w:ascii="Arial" w:hAnsi="Arial" w:cs="Arial"/>
                          <w:sz w:val="24"/>
                          <w:szCs w:val="24"/>
                        </w:rPr>
                        <w:t>.</w:t>
                      </w:r>
                      <w:r w:rsidR="00570702" w:rsidRPr="00190972">
                        <w:rPr>
                          <w:rFonts w:ascii="Arial" w:hAnsi="Arial" w:cs="Arial"/>
                          <w:sz w:val="24"/>
                          <w:szCs w:val="24"/>
                        </w:rPr>
                        <w:t xml:space="preserve"> K</w:t>
                      </w:r>
                      <w:r w:rsidR="00161EEC">
                        <w:rPr>
                          <w:rFonts w:ascii="Arial" w:hAnsi="Arial" w:cs="Arial"/>
                          <w:sz w:val="24"/>
                          <w:szCs w:val="24"/>
                        </w:rPr>
                        <w:t xml:space="preserve">, </w:t>
                      </w:r>
                      <w:r w:rsidR="00570702" w:rsidRPr="00190972">
                        <w:rPr>
                          <w:rFonts w:ascii="Arial" w:hAnsi="Arial" w:cs="Arial"/>
                          <w:sz w:val="24"/>
                          <w:szCs w:val="24"/>
                        </w:rPr>
                        <w:t>et al.</w:t>
                      </w:r>
                      <w:r w:rsidR="001B2608">
                        <w:rPr>
                          <w:rFonts w:ascii="Arial" w:hAnsi="Arial" w:cs="Arial"/>
                          <w:sz w:val="24"/>
                          <w:szCs w:val="24"/>
                        </w:rPr>
                        <w:t xml:space="preserve"> </w:t>
                      </w:r>
                      <w:r w:rsidR="00570702" w:rsidRPr="00190972">
                        <w:rPr>
                          <w:rFonts w:ascii="Arial" w:hAnsi="Arial" w:cs="Arial"/>
                          <w:sz w:val="24"/>
                          <w:szCs w:val="24"/>
                        </w:rPr>
                        <w:t>(2021</w:t>
                      </w:r>
                      <w:r w:rsidR="00D553A3">
                        <w:rPr>
                          <w:rFonts w:ascii="Arial" w:hAnsi="Arial" w:cs="Arial"/>
                          <w:sz w:val="24"/>
                          <w:szCs w:val="24"/>
                        </w:rPr>
                        <w:t>a</w:t>
                      </w:r>
                      <w:r w:rsidR="00570702" w:rsidRPr="00190972">
                        <w:rPr>
                          <w:rFonts w:ascii="Arial" w:hAnsi="Arial" w:cs="Arial"/>
                          <w:sz w:val="24"/>
                          <w:szCs w:val="24"/>
                        </w:rPr>
                        <w:t xml:space="preserve">) </w:t>
                      </w:r>
                      <w:r w:rsidRPr="00190972">
                        <w:rPr>
                          <w:rFonts w:ascii="Arial" w:hAnsi="Arial" w:cs="Arial"/>
                          <w:sz w:val="24"/>
                          <w:szCs w:val="24"/>
                        </w:rPr>
                        <w:t>o</w:t>
                      </w:r>
                      <w:r w:rsidR="00614E70" w:rsidRPr="00190972">
                        <w:rPr>
                          <w:rFonts w:ascii="Arial" w:hAnsi="Arial" w:cs="Arial"/>
                          <w:sz w:val="24"/>
                          <w:szCs w:val="24"/>
                        </w:rPr>
                        <w:t>rganisations are split into the</w:t>
                      </w:r>
                      <w:r w:rsidR="001B2608">
                        <w:rPr>
                          <w:rFonts w:ascii="Arial" w:hAnsi="Arial" w:cs="Arial"/>
                          <w:sz w:val="24"/>
                          <w:szCs w:val="24"/>
                        </w:rPr>
                        <w:t xml:space="preserve"> </w:t>
                      </w:r>
                      <w:r w:rsidR="00614E70" w:rsidRPr="00190972">
                        <w:rPr>
                          <w:rFonts w:ascii="Arial" w:hAnsi="Arial" w:cs="Arial"/>
                          <w:sz w:val="24"/>
                          <w:szCs w:val="24"/>
                        </w:rPr>
                        <w:t>following sectors</w:t>
                      </w:r>
                      <w:r w:rsidR="006C182C" w:rsidRPr="00190972">
                        <w:rPr>
                          <w:rFonts w:ascii="Arial" w:hAnsi="Arial" w:cs="Arial"/>
                          <w:sz w:val="24"/>
                          <w:szCs w:val="24"/>
                        </w:rPr>
                        <w:t>:</w:t>
                      </w:r>
                    </w:p>
                    <w:p w14:paraId="18B4B023" w14:textId="0F0C9FA7" w:rsidR="006C182C" w:rsidRPr="00190972" w:rsidRDefault="006C182C"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Public</w:t>
                      </w:r>
                      <w:r w:rsidR="009F711F" w:rsidRPr="00190972">
                        <w:rPr>
                          <w:rFonts w:ascii="Arial" w:hAnsi="Arial" w:cs="Arial"/>
                          <w:sz w:val="24"/>
                          <w:szCs w:val="24"/>
                        </w:rPr>
                        <w:t xml:space="preserve"> (offer shares to the public</w:t>
                      </w:r>
                      <w:r w:rsidR="00FC16F8" w:rsidRPr="00190972">
                        <w:rPr>
                          <w:rFonts w:ascii="Arial" w:hAnsi="Arial" w:cs="Arial"/>
                          <w:sz w:val="24"/>
                          <w:szCs w:val="24"/>
                        </w:rPr>
                        <w:t>)</w:t>
                      </w:r>
                    </w:p>
                    <w:p w14:paraId="50FB8ABB" w14:textId="3635C89C" w:rsidR="006C182C" w:rsidRPr="00190972" w:rsidRDefault="006C182C"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 xml:space="preserve">Private </w:t>
                      </w:r>
                      <w:r w:rsidR="0057476F" w:rsidRPr="00190972">
                        <w:rPr>
                          <w:rFonts w:ascii="Arial" w:hAnsi="Arial" w:cs="Arial"/>
                          <w:sz w:val="24"/>
                          <w:szCs w:val="24"/>
                        </w:rPr>
                        <w:t xml:space="preserve">(shareholders vested into the company </w:t>
                      </w:r>
                      <w:r w:rsidR="00642B9C" w:rsidRPr="00190972">
                        <w:rPr>
                          <w:rFonts w:ascii="Arial" w:hAnsi="Arial" w:cs="Arial"/>
                          <w:sz w:val="24"/>
                          <w:szCs w:val="24"/>
                        </w:rPr>
                        <w:t>and receive a percentage of profit)</w:t>
                      </w:r>
                    </w:p>
                    <w:p w14:paraId="4D7EBF7B" w14:textId="0B5AD67C" w:rsidR="00C56FF3" w:rsidRPr="00190972" w:rsidRDefault="00C56FF3"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Third</w:t>
                      </w:r>
                      <w:r w:rsidR="00570702" w:rsidRPr="00190972">
                        <w:rPr>
                          <w:rFonts w:ascii="Arial" w:hAnsi="Arial" w:cs="Arial"/>
                          <w:sz w:val="24"/>
                          <w:szCs w:val="24"/>
                        </w:rPr>
                        <w:t xml:space="preserve"> </w:t>
                      </w:r>
                      <w:r w:rsidR="007B7A00" w:rsidRPr="00190972">
                        <w:rPr>
                          <w:rFonts w:ascii="Arial" w:hAnsi="Arial" w:cs="Arial"/>
                          <w:sz w:val="24"/>
                          <w:szCs w:val="24"/>
                        </w:rPr>
                        <w:t>(not for profit organisations)</w:t>
                      </w:r>
                    </w:p>
                    <w:p w14:paraId="3BD0145F" w14:textId="6F53644A" w:rsidR="00C56FF3" w:rsidRPr="00190972" w:rsidRDefault="00C56FF3" w:rsidP="00A75CD7">
                      <w:pPr>
                        <w:pStyle w:val="ListParagraph"/>
                        <w:numPr>
                          <w:ilvl w:val="0"/>
                          <w:numId w:val="6"/>
                        </w:numPr>
                        <w:spacing w:after="0"/>
                        <w:rPr>
                          <w:rFonts w:ascii="Arial" w:hAnsi="Arial" w:cs="Arial"/>
                          <w:sz w:val="24"/>
                          <w:szCs w:val="24"/>
                        </w:rPr>
                      </w:pPr>
                      <w:r w:rsidRPr="00190972">
                        <w:rPr>
                          <w:rFonts w:ascii="Arial" w:hAnsi="Arial" w:cs="Arial"/>
                          <w:sz w:val="24"/>
                          <w:szCs w:val="24"/>
                        </w:rPr>
                        <w:t>Sole trader</w:t>
                      </w:r>
                      <w:r w:rsidR="00D40884" w:rsidRPr="00190972">
                        <w:rPr>
                          <w:rFonts w:ascii="Arial" w:hAnsi="Arial" w:cs="Arial"/>
                          <w:sz w:val="24"/>
                          <w:szCs w:val="24"/>
                        </w:rPr>
                        <w:t xml:space="preserve"> (self-employed business)</w:t>
                      </w:r>
                    </w:p>
                    <w:p w14:paraId="3D597094" w14:textId="6ABB474C" w:rsidR="00190972" w:rsidRDefault="00A75CD7" w:rsidP="002F14EB">
                      <w:pPr>
                        <w:pStyle w:val="ListParagraph"/>
                        <w:numPr>
                          <w:ilvl w:val="0"/>
                          <w:numId w:val="6"/>
                        </w:numPr>
                        <w:spacing w:after="0"/>
                        <w:rPr>
                          <w:rFonts w:ascii="Arial" w:hAnsi="Arial" w:cs="Arial"/>
                          <w:sz w:val="24"/>
                          <w:szCs w:val="24"/>
                        </w:rPr>
                      </w:pPr>
                      <w:r w:rsidRPr="00190972">
                        <w:rPr>
                          <w:rFonts w:ascii="Arial" w:hAnsi="Arial" w:cs="Arial"/>
                          <w:sz w:val="24"/>
                          <w:szCs w:val="24"/>
                        </w:rPr>
                        <w:t xml:space="preserve">Partnership </w:t>
                      </w:r>
                      <w:r w:rsidR="001C2595" w:rsidRPr="00190972">
                        <w:rPr>
                          <w:rFonts w:ascii="Arial" w:hAnsi="Arial" w:cs="Arial"/>
                          <w:sz w:val="24"/>
                          <w:szCs w:val="24"/>
                        </w:rPr>
                        <w:t>(owned by two or more people with losses/profits shared)</w:t>
                      </w:r>
                    </w:p>
                    <w:p w14:paraId="2DAB0C6C" w14:textId="77777777" w:rsidR="002F14EB" w:rsidRPr="002F14EB" w:rsidRDefault="002F14EB" w:rsidP="002F14EB">
                      <w:pPr>
                        <w:pStyle w:val="ListParagraph"/>
                        <w:spacing w:after="0"/>
                        <w:rPr>
                          <w:rFonts w:ascii="Arial" w:hAnsi="Arial" w:cs="Arial"/>
                          <w:sz w:val="24"/>
                          <w:szCs w:val="24"/>
                        </w:rPr>
                      </w:pPr>
                    </w:p>
                    <w:p w14:paraId="565FDD36" w14:textId="7B767BD3" w:rsidR="003E04CC" w:rsidRDefault="001B2608">
                      <w:pPr>
                        <w:rPr>
                          <w:rFonts w:ascii="Arial" w:hAnsi="Arial" w:cs="Arial"/>
                          <w:sz w:val="24"/>
                          <w:szCs w:val="24"/>
                        </w:rPr>
                      </w:pPr>
                      <w:r w:rsidRPr="001B2608">
                        <w:rPr>
                          <w:rFonts w:ascii="Arial" w:hAnsi="Arial" w:cs="Arial"/>
                          <w:sz w:val="24"/>
                          <w:szCs w:val="24"/>
                        </w:rPr>
                        <w:t>Organisations are split into different structures</w:t>
                      </w:r>
                      <w:r w:rsidR="00D63294">
                        <w:rPr>
                          <w:rFonts w:ascii="Arial" w:hAnsi="Arial" w:cs="Arial"/>
                          <w:sz w:val="24"/>
                          <w:szCs w:val="24"/>
                        </w:rPr>
                        <w:t xml:space="preserve">. </w:t>
                      </w:r>
                      <w:r w:rsidR="008B25C8">
                        <w:rPr>
                          <w:rFonts w:ascii="Arial" w:hAnsi="Arial" w:cs="Arial"/>
                          <w:sz w:val="24"/>
                          <w:szCs w:val="24"/>
                        </w:rPr>
                        <w:t xml:space="preserve">These could be finance, </w:t>
                      </w:r>
                      <w:r w:rsidR="00A05A4F">
                        <w:rPr>
                          <w:rFonts w:ascii="Arial" w:hAnsi="Arial" w:cs="Arial"/>
                          <w:sz w:val="24"/>
                          <w:szCs w:val="24"/>
                        </w:rPr>
                        <w:t xml:space="preserve">IT, communications, </w:t>
                      </w:r>
                      <w:r w:rsidR="00746109">
                        <w:rPr>
                          <w:rFonts w:ascii="Arial" w:hAnsi="Arial" w:cs="Arial"/>
                          <w:sz w:val="24"/>
                          <w:szCs w:val="24"/>
                        </w:rPr>
                        <w:t xml:space="preserve">procurement, and HR. The size of the organisation will determine the </w:t>
                      </w:r>
                      <w:r w:rsidR="00604F6A">
                        <w:rPr>
                          <w:rFonts w:ascii="Arial" w:hAnsi="Arial" w:cs="Arial"/>
                          <w:sz w:val="24"/>
                          <w:szCs w:val="24"/>
                        </w:rPr>
                        <w:t xml:space="preserve">workforce that is required for to carry out these services. For example, the National Health Service will have </w:t>
                      </w:r>
                      <w:r w:rsidR="000250B3">
                        <w:rPr>
                          <w:rFonts w:ascii="Arial" w:hAnsi="Arial" w:cs="Arial"/>
                          <w:sz w:val="24"/>
                          <w:szCs w:val="24"/>
                        </w:rPr>
                        <w:t xml:space="preserve">dedicated teams with a </w:t>
                      </w:r>
                      <w:r w:rsidR="003E04CC">
                        <w:rPr>
                          <w:rFonts w:ascii="Arial" w:hAnsi="Arial" w:cs="Arial"/>
                          <w:sz w:val="24"/>
                          <w:szCs w:val="24"/>
                        </w:rPr>
                        <w:t xml:space="preserve">large </w:t>
                      </w:r>
                      <w:r w:rsidR="000250B3">
                        <w:rPr>
                          <w:rFonts w:ascii="Arial" w:hAnsi="Arial" w:cs="Arial"/>
                          <w:sz w:val="24"/>
                          <w:szCs w:val="24"/>
                        </w:rPr>
                        <w:t>number of people in each</w:t>
                      </w:r>
                      <w:r w:rsidR="003E04CC">
                        <w:rPr>
                          <w:rFonts w:ascii="Arial" w:hAnsi="Arial" w:cs="Arial"/>
                          <w:sz w:val="24"/>
                          <w:szCs w:val="24"/>
                        </w:rPr>
                        <w:t xml:space="preserve"> area</w:t>
                      </w:r>
                      <w:r w:rsidR="000250B3">
                        <w:rPr>
                          <w:rFonts w:ascii="Arial" w:hAnsi="Arial" w:cs="Arial"/>
                          <w:sz w:val="24"/>
                          <w:szCs w:val="24"/>
                        </w:rPr>
                        <w:t xml:space="preserve"> in a hierarchical structure</w:t>
                      </w:r>
                      <w:r w:rsidR="005A2F04">
                        <w:rPr>
                          <w:rFonts w:ascii="Arial" w:hAnsi="Arial" w:cs="Arial"/>
                          <w:sz w:val="24"/>
                          <w:szCs w:val="24"/>
                        </w:rPr>
                        <w:t xml:space="preserve"> which has a clear chain of command, </w:t>
                      </w:r>
                      <w:r w:rsidR="003E04CC">
                        <w:rPr>
                          <w:rFonts w:ascii="Arial" w:hAnsi="Arial" w:cs="Arial"/>
                          <w:sz w:val="24"/>
                          <w:szCs w:val="24"/>
                        </w:rPr>
                        <w:t xml:space="preserve">whereas a solder trader </w:t>
                      </w:r>
                      <w:r w:rsidR="00745769">
                        <w:rPr>
                          <w:rFonts w:ascii="Arial" w:hAnsi="Arial" w:cs="Arial"/>
                          <w:sz w:val="24"/>
                          <w:szCs w:val="24"/>
                        </w:rPr>
                        <w:t xml:space="preserve">(or SMEs) </w:t>
                      </w:r>
                      <w:r w:rsidR="003E04CC">
                        <w:rPr>
                          <w:rFonts w:ascii="Arial" w:hAnsi="Arial" w:cs="Arial"/>
                          <w:sz w:val="24"/>
                          <w:szCs w:val="24"/>
                        </w:rPr>
                        <w:t xml:space="preserve">may be responsible </w:t>
                      </w:r>
                      <w:r w:rsidR="006712A9">
                        <w:rPr>
                          <w:rFonts w:ascii="Arial" w:hAnsi="Arial" w:cs="Arial"/>
                          <w:sz w:val="24"/>
                          <w:szCs w:val="24"/>
                        </w:rPr>
                        <w:t xml:space="preserve">or have one or two individuals to support. </w:t>
                      </w:r>
                    </w:p>
                    <w:p w14:paraId="06AB7AAA" w14:textId="77777777" w:rsidR="003E04CC" w:rsidRDefault="003E04CC">
                      <w:pPr>
                        <w:rPr>
                          <w:rFonts w:ascii="Arial" w:hAnsi="Arial" w:cs="Arial"/>
                          <w:sz w:val="24"/>
                          <w:szCs w:val="24"/>
                        </w:rPr>
                      </w:pPr>
                    </w:p>
                    <w:p w14:paraId="5DE2DC69" w14:textId="62E5B23B" w:rsidR="001B2608" w:rsidRDefault="003E04CC">
                      <w:pPr>
                        <w:rPr>
                          <w:rFonts w:ascii="Arial" w:hAnsi="Arial" w:cs="Arial"/>
                          <w:sz w:val="24"/>
                          <w:szCs w:val="24"/>
                        </w:rPr>
                      </w:pPr>
                      <w:r>
                        <w:rPr>
                          <w:rFonts w:ascii="Arial" w:hAnsi="Arial" w:cs="Arial"/>
                          <w:sz w:val="24"/>
                          <w:szCs w:val="24"/>
                        </w:rPr>
                        <w:t xml:space="preserve"> </w:t>
                      </w:r>
                      <w:r w:rsidR="00627BA0">
                        <w:rPr>
                          <w:rFonts w:ascii="Arial" w:hAnsi="Arial" w:cs="Arial"/>
                          <w:sz w:val="24"/>
                          <w:szCs w:val="24"/>
                        </w:rPr>
                        <w:tab/>
                      </w:r>
                      <w:r w:rsidR="00627BA0">
                        <w:rPr>
                          <w:rFonts w:ascii="Arial" w:hAnsi="Arial" w:cs="Arial"/>
                          <w:sz w:val="24"/>
                          <w:szCs w:val="24"/>
                        </w:rPr>
                        <w:tab/>
                      </w:r>
                      <w:r w:rsidR="00806802">
                        <w:rPr>
                          <w:rFonts w:ascii="Arial" w:hAnsi="Arial" w:cs="Arial"/>
                          <w:sz w:val="24"/>
                          <w:szCs w:val="24"/>
                        </w:rPr>
                        <w:t xml:space="preserve">Although there are many </w:t>
                      </w:r>
                      <w:r w:rsidR="00CB3830">
                        <w:rPr>
                          <w:rFonts w:ascii="Arial" w:hAnsi="Arial" w:cs="Arial"/>
                          <w:sz w:val="24"/>
                          <w:szCs w:val="24"/>
                        </w:rPr>
                        <w:t xml:space="preserve">structures, organisations can be seen as whole systems as one area can affect or influence another. </w:t>
                      </w:r>
                      <w:r w:rsidR="005F686A">
                        <w:rPr>
                          <w:rFonts w:ascii="Arial" w:hAnsi="Arial" w:cs="Arial"/>
                          <w:sz w:val="24"/>
                          <w:szCs w:val="24"/>
                        </w:rPr>
                        <w:t>Also known as a synergy</w:t>
                      </w:r>
                      <w:r w:rsidR="0035070F">
                        <w:rPr>
                          <w:rFonts w:ascii="Arial" w:hAnsi="Arial" w:cs="Arial"/>
                          <w:sz w:val="24"/>
                          <w:szCs w:val="24"/>
                        </w:rPr>
                        <w:t xml:space="preserve"> </w:t>
                      </w:r>
                      <w:r w:rsidR="00627BA0">
                        <w:rPr>
                          <w:rFonts w:ascii="Arial" w:hAnsi="Arial" w:cs="Arial"/>
                          <w:sz w:val="24"/>
                          <w:szCs w:val="24"/>
                        </w:rPr>
                        <w:t>(Study.com, 2018)</w:t>
                      </w:r>
                      <w:r w:rsidR="0035070F">
                        <w:rPr>
                          <w:rFonts w:ascii="Arial" w:hAnsi="Arial" w:cs="Arial"/>
                          <w:sz w:val="24"/>
                          <w:szCs w:val="24"/>
                        </w:rPr>
                        <w:t xml:space="preserve">. </w:t>
                      </w:r>
                      <w:r w:rsidR="00D723F7">
                        <w:rPr>
                          <w:rFonts w:ascii="Arial" w:hAnsi="Arial" w:cs="Arial"/>
                          <w:sz w:val="24"/>
                          <w:szCs w:val="24"/>
                        </w:rPr>
                        <w:t xml:space="preserve">Companies who adopt this view can be seen as </w:t>
                      </w:r>
                      <w:r w:rsidR="00016714">
                        <w:rPr>
                          <w:rFonts w:ascii="Arial" w:hAnsi="Arial" w:cs="Arial"/>
                          <w:sz w:val="24"/>
                          <w:szCs w:val="24"/>
                        </w:rPr>
                        <w:t>value driven</w:t>
                      </w:r>
                      <w:r w:rsidR="00D723F7">
                        <w:rPr>
                          <w:rFonts w:ascii="Arial" w:hAnsi="Arial" w:cs="Arial"/>
                          <w:sz w:val="24"/>
                          <w:szCs w:val="24"/>
                        </w:rPr>
                        <w:t xml:space="preserve"> </w:t>
                      </w:r>
                      <w:r w:rsidR="00003096">
                        <w:rPr>
                          <w:rFonts w:ascii="Arial" w:hAnsi="Arial" w:cs="Arial"/>
                          <w:sz w:val="24"/>
                          <w:szCs w:val="24"/>
                        </w:rPr>
                        <w:t xml:space="preserve">as they understand </w:t>
                      </w:r>
                      <w:r w:rsidR="002C15F8">
                        <w:rPr>
                          <w:rFonts w:ascii="Arial" w:hAnsi="Arial" w:cs="Arial"/>
                          <w:sz w:val="24"/>
                          <w:szCs w:val="24"/>
                        </w:rPr>
                        <w:t>how their services inter-relate and the</w:t>
                      </w:r>
                      <w:r w:rsidR="00F4006C">
                        <w:rPr>
                          <w:rFonts w:ascii="Arial" w:hAnsi="Arial" w:cs="Arial"/>
                          <w:sz w:val="24"/>
                          <w:szCs w:val="24"/>
                        </w:rPr>
                        <w:t xml:space="preserve">ir </w:t>
                      </w:r>
                      <w:r w:rsidR="00E66167">
                        <w:rPr>
                          <w:rFonts w:ascii="Arial" w:hAnsi="Arial" w:cs="Arial"/>
                          <w:sz w:val="24"/>
                          <w:szCs w:val="24"/>
                        </w:rPr>
                        <w:t xml:space="preserve">equal importance. </w:t>
                      </w:r>
                      <w:r w:rsidR="00783BCE">
                        <w:rPr>
                          <w:rFonts w:ascii="Arial" w:hAnsi="Arial" w:cs="Arial"/>
                          <w:sz w:val="24"/>
                          <w:szCs w:val="24"/>
                        </w:rPr>
                        <w:t xml:space="preserve">Value-based organisations create </w:t>
                      </w:r>
                      <w:r w:rsidR="00016714">
                        <w:rPr>
                          <w:rFonts w:ascii="Arial" w:hAnsi="Arial" w:cs="Arial"/>
                          <w:sz w:val="24"/>
                          <w:szCs w:val="24"/>
                        </w:rPr>
                        <w:t>innovativeness</w:t>
                      </w:r>
                      <w:r w:rsidR="00783BCE">
                        <w:rPr>
                          <w:rFonts w:ascii="Arial" w:hAnsi="Arial" w:cs="Arial"/>
                          <w:sz w:val="24"/>
                          <w:szCs w:val="24"/>
                        </w:rPr>
                        <w:t>,</w:t>
                      </w:r>
                      <w:r w:rsidR="00016714">
                        <w:rPr>
                          <w:rFonts w:ascii="Arial" w:hAnsi="Arial" w:cs="Arial"/>
                          <w:sz w:val="24"/>
                          <w:szCs w:val="24"/>
                        </w:rPr>
                        <w:t xml:space="preserve"> productivity, and sustainable growth (Forbes,</w:t>
                      </w:r>
                      <w:r w:rsidR="00783BCE">
                        <w:rPr>
                          <w:rFonts w:ascii="Arial" w:hAnsi="Arial" w:cs="Arial"/>
                          <w:sz w:val="24"/>
                          <w:szCs w:val="24"/>
                        </w:rPr>
                        <w:t xml:space="preserve"> </w:t>
                      </w:r>
                      <w:r w:rsidR="00016714">
                        <w:rPr>
                          <w:rFonts w:ascii="Arial" w:hAnsi="Arial" w:cs="Arial"/>
                          <w:sz w:val="24"/>
                          <w:szCs w:val="24"/>
                        </w:rPr>
                        <w:t>2019).</w:t>
                      </w:r>
                    </w:p>
                    <w:p w14:paraId="3829D346" w14:textId="68D0721F" w:rsidR="00E34A58" w:rsidRPr="001B2608" w:rsidRDefault="00E34A58">
                      <w:pPr>
                        <w:rPr>
                          <w:rFonts w:ascii="Arial" w:hAnsi="Arial" w:cs="Arial"/>
                          <w:sz w:val="24"/>
                          <w:szCs w:val="24"/>
                        </w:rPr>
                      </w:pPr>
                      <w:r>
                        <w:rPr>
                          <w:rFonts w:ascii="Arial" w:hAnsi="Arial" w:cs="Arial"/>
                          <w:sz w:val="24"/>
                          <w:szCs w:val="24"/>
                        </w:rPr>
                        <w:t xml:space="preserve">Covid-19 has shown us the importance of being able to adapt to changes and restructure our services to support </w:t>
                      </w:r>
                      <w:r w:rsidR="002F14EB">
                        <w:rPr>
                          <w:rFonts w:ascii="Arial" w:hAnsi="Arial" w:cs="Arial"/>
                          <w:sz w:val="24"/>
                          <w:szCs w:val="24"/>
                        </w:rPr>
                        <w:t xml:space="preserve">wider needs across the organisation and public. </w:t>
                      </w:r>
                    </w:p>
                    <w:p w14:paraId="36A19FEB" w14:textId="77777777" w:rsidR="001A449E" w:rsidRDefault="001A449E"/>
                    <w:p w14:paraId="0358D6A3" w14:textId="77777777" w:rsidR="00A75CD7" w:rsidRDefault="00A75CD7"/>
                  </w:txbxContent>
                </v:textbox>
                <w10:wrap anchorx="margin"/>
              </v:shape>
            </w:pict>
          </mc:Fallback>
        </mc:AlternateContent>
      </w:r>
      <w:r>
        <w:rPr>
          <w:rFonts w:ascii="Arial" w:hAnsi="Arial" w:cs="Arial"/>
          <w:b/>
          <w:bCs/>
          <w:noProof/>
          <w:sz w:val="24"/>
          <w:szCs w:val="24"/>
        </w:rPr>
        <mc:AlternateContent>
          <mc:Choice Requires="wps">
            <w:drawing>
              <wp:anchor distT="0" distB="0" distL="114300" distR="114300" simplePos="0" relativeHeight="251672625" behindDoc="0" locked="0" layoutInCell="1" allowOverlap="1" wp14:anchorId="435AAB6C" wp14:editId="6F642410">
                <wp:simplePos x="0" y="0"/>
                <wp:positionH relativeFrom="column">
                  <wp:posOffset>2750234</wp:posOffset>
                </wp:positionH>
                <wp:positionV relativeFrom="paragraph">
                  <wp:posOffset>-914400</wp:posOffset>
                </wp:positionV>
                <wp:extent cx="3269615" cy="597877"/>
                <wp:effectExtent l="0" t="0" r="0" b="0"/>
                <wp:wrapNone/>
                <wp:docPr id="23" name="Text Box 23"/>
                <wp:cNvGraphicFramePr/>
                <a:graphic xmlns:a="http://schemas.openxmlformats.org/drawingml/2006/main">
                  <a:graphicData uri="http://schemas.microsoft.com/office/word/2010/wordprocessingShape">
                    <wps:wsp>
                      <wps:cNvSpPr txBox="1"/>
                      <wps:spPr>
                        <a:xfrm>
                          <a:off x="0" y="0"/>
                          <a:ext cx="3269615" cy="597877"/>
                        </a:xfrm>
                        <a:prstGeom prst="rect">
                          <a:avLst/>
                        </a:prstGeom>
                        <a:noFill/>
                        <a:ln w="6350">
                          <a:noFill/>
                        </a:ln>
                      </wps:spPr>
                      <wps:txbx>
                        <w:txbxContent>
                          <w:p w14:paraId="2BD9F89C" w14:textId="2029EFC5" w:rsidR="00421B61" w:rsidRDefault="00421B61" w:rsidP="000F1822">
                            <w:pPr>
                              <w:spacing w:after="0"/>
                              <w:jc w:val="center"/>
                              <w:rPr>
                                <w:rFonts w:ascii="Arial" w:hAnsi="Arial" w:cs="Arial"/>
                                <w:b/>
                                <w:bCs/>
                                <w:i/>
                                <w:iCs/>
                                <w:color w:val="503D5A"/>
                                <w:sz w:val="40"/>
                                <w:szCs w:val="40"/>
                              </w:rPr>
                            </w:pPr>
                            <w:r w:rsidRPr="00421B61">
                              <w:rPr>
                                <w:rFonts w:ascii="Arial" w:hAnsi="Arial" w:cs="Arial"/>
                                <w:b/>
                                <w:bCs/>
                                <w:i/>
                                <w:iCs/>
                                <w:color w:val="503D5A"/>
                                <w:sz w:val="40"/>
                                <w:szCs w:val="40"/>
                              </w:rPr>
                              <w:t>Systems &amp; Structures</w:t>
                            </w:r>
                          </w:p>
                          <w:p w14:paraId="03E021DA" w14:textId="330A6A6D" w:rsidR="000F1822" w:rsidRPr="000F1822" w:rsidRDefault="000F1822" w:rsidP="000F1822">
                            <w:pPr>
                              <w:spacing w:after="0"/>
                              <w:jc w:val="center"/>
                              <w:rPr>
                                <w:rFonts w:ascii="Arial" w:hAnsi="Arial" w:cs="Arial"/>
                                <w:b/>
                                <w:bCs/>
                                <w:i/>
                                <w:iCs/>
                                <w:color w:val="503D5A"/>
                                <w:sz w:val="24"/>
                                <w:szCs w:val="24"/>
                              </w:rPr>
                            </w:pPr>
                            <w:r>
                              <w:rPr>
                                <w:rFonts w:ascii="Arial" w:hAnsi="Arial" w:cs="Arial"/>
                                <w:b/>
                                <w:bCs/>
                                <w:i/>
                                <w:iCs/>
                                <w:color w:val="503D5A"/>
                                <w:sz w:val="24"/>
                                <w:szCs w:val="24"/>
                              </w:rPr>
                              <w:t>i</w:t>
                            </w:r>
                            <w:r w:rsidRPr="000F1822">
                              <w:rPr>
                                <w:rFonts w:ascii="Arial" w:hAnsi="Arial" w:cs="Arial"/>
                                <w:b/>
                                <w:bCs/>
                                <w:i/>
                                <w:iCs/>
                                <w:color w:val="503D5A"/>
                                <w:sz w:val="24"/>
                                <w:szCs w:val="24"/>
                              </w:rPr>
                              <w:t>n the organisation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5AAB6C" id="Text Box 23" o:spid="_x0000_s1032" type="#_x0000_t202" style="position:absolute;margin-left:216.55pt;margin-top:-1in;width:257.45pt;height:47.1pt;z-index:25167262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" filled="f" stroked="f" strokeweight=".5pt">
                <v:textbox>
                  <w:txbxContent>
                    <w:p w14:paraId="2BD9F89C" w14:textId="2029EFC5" w:rsidR="00421B61" w:rsidRDefault="00421B61" w:rsidP="000F1822">
                      <w:pPr>
                        <w:spacing w:after="0"/>
                        <w:jc w:val="center"/>
                        <w:rPr>
                          <w:rFonts w:ascii="Arial" w:hAnsi="Arial" w:cs="Arial"/>
                          <w:b/>
                          <w:bCs/>
                          <w:i/>
                          <w:iCs/>
                          <w:color w:val="503D5A"/>
                          <w:sz w:val="40"/>
                          <w:szCs w:val="40"/>
                        </w:rPr>
                      </w:pPr>
                      <w:r w:rsidRPr="00421B61">
                        <w:rPr>
                          <w:rFonts w:ascii="Arial" w:hAnsi="Arial" w:cs="Arial"/>
                          <w:b/>
                          <w:bCs/>
                          <w:i/>
                          <w:iCs/>
                          <w:color w:val="503D5A"/>
                          <w:sz w:val="40"/>
                          <w:szCs w:val="40"/>
                        </w:rPr>
                        <w:t>Systems &amp; Structures</w:t>
                      </w:r>
                    </w:p>
                    <w:p w14:paraId="03E021DA" w14:textId="330A6A6D" w:rsidR="000F1822" w:rsidRPr="000F1822" w:rsidRDefault="000F1822" w:rsidP="000F1822">
                      <w:pPr>
                        <w:spacing w:after="0"/>
                        <w:jc w:val="center"/>
                        <w:rPr>
                          <w:rFonts w:ascii="Arial" w:hAnsi="Arial" w:cs="Arial"/>
                          <w:b/>
                          <w:bCs/>
                          <w:i/>
                          <w:iCs/>
                          <w:color w:val="503D5A"/>
                          <w:sz w:val="24"/>
                          <w:szCs w:val="24"/>
                        </w:rPr>
                      </w:pPr>
                      <w:r>
                        <w:rPr>
                          <w:rFonts w:ascii="Arial" w:hAnsi="Arial" w:cs="Arial"/>
                          <w:b/>
                          <w:bCs/>
                          <w:i/>
                          <w:iCs/>
                          <w:color w:val="503D5A"/>
                          <w:sz w:val="24"/>
                          <w:szCs w:val="24"/>
                        </w:rPr>
                        <w:t>i</w:t>
                      </w:r>
                      <w:r w:rsidRPr="000F1822">
                        <w:rPr>
                          <w:rFonts w:ascii="Arial" w:hAnsi="Arial" w:cs="Arial"/>
                          <w:b/>
                          <w:bCs/>
                          <w:i/>
                          <w:iCs/>
                          <w:color w:val="503D5A"/>
                          <w:sz w:val="24"/>
                          <w:szCs w:val="24"/>
                        </w:rPr>
                        <w:t>n the organisation</w:t>
                      </w:r>
                    </w:p>
                  </w:txbxContent>
                </v:textbox>
              </v:shape>
            </w:pict>
          </mc:Fallback>
        </mc:AlternateContent>
      </w:r>
      <w:r w:rsidR="003E51BF" w:rsidRPr="00EC3082">
        <w:rPr>
          <w:rFonts w:ascii="Arial" w:hAnsi="Arial" w:cs="Arial"/>
          <w:b/>
          <w:bCs/>
          <w:noProof/>
          <w:sz w:val="24"/>
          <w:szCs w:val="24"/>
        </w:rPr>
        <mc:AlternateContent>
          <mc:Choice Requires="wps">
            <w:drawing>
              <wp:anchor distT="0" distB="0" distL="114300" distR="114300" simplePos="0" relativeHeight="251658277" behindDoc="0" locked="0" layoutInCell="1" allowOverlap="1" wp14:anchorId="0A89BB7E" wp14:editId="6DC2B36B">
                <wp:simplePos x="0" y="0"/>
                <wp:positionH relativeFrom="page">
                  <wp:align>right</wp:align>
                </wp:positionH>
                <wp:positionV relativeFrom="paragraph">
                  <wp:posOffset>414997</wp:posOffset>
                </wp:positionV>
                <wp:extent cx="3581791" cy="2869565"/>
                <wp:effectExtent l="0" t="0" r="0" b="6985"/>
                <wp:wrapNone/>
                <wp:docPr id="228" name="Text Box 228"/>
                <wp:cNvGraphicFramePr/>
                <a:graphic xmlns:a="http://schemas.openxmlformats.org/drawingml/2006/main">
                  <a:graphicData uri="http://schemas.microsoft.com/office/word/2010/wordprocessingShape">
                    <wps:wsp>
                      <wps:cNvSpPr txBox="1"/>
                      <wps:spPr>
                        <a:xfrm>
                          <a:off x="0" y="0"/>
                          <a:ext cx="3581791" cy="2869565"/>
                        </a:xfrm>
                        <a:prstGeom prst="rect">
                          <a:avLst/>
                        </a:prstGeom>
                        <a:noFill/>
                        <a:ln w="6350">
                          <a:noFill/>
                        </a:ln>
                      </wps:spPr>
                      <wps:txbx>
                        <w:txbxContent>
                          <w:p w14:paraId="6D961A26" w14:textId="71627164" w:rsidR="00335E7A" w:rsidRDefault="00EC3082" w:rsidP="00EC3082">
                            <w:pPr>
                              <w:rPr>
                                <w:rFonts w:ascii="Arial" w:hAnsi="Arial" w:cs="Arial"/>
                                <w:sz w:val="24"/>
                                <w:szCs w:val="24"/>
                              </w:rPr>
                            </w:pPr>
                            <w:r w:rsidRPr="00355786">
                              <w:rPr>
                                <w:rFonts w:ascii="Arial" w:hAnsi="Arial" w:cs="Arial"/>
                                <w:sz w:val="24"/>
                                <w:szCs w:val="24"/>
                              </w:rPr>
                              <w:t>in the workplace; on-the-job, ‘in the flow’ of work, in-house training, coaching and mentoring and shadowing to name a few (CIPD, 2021</w:t>
                            </w:r>
                            <w:r w:rsidR="006E00E2">
                              <w:rPr>
                                <w:rFonts w:ascii="Arial" w:hAnsi="Arial" w:cs="Arial"/>
                                <w:sz w:val="24"/>
                                <w:szCs w:val="24"/>
                              </w:rPr>
                              <w:t>b</w:t>
                            </w:r>
                            <w:r w:rsidRPr="00355786">
                              <w:rPr>
                                <w:rFonts w:ascii="Arial" w:hAnsi="Arial" w:cs="Arial"/>
                                <w:sz w:val="24"/>
                                <w:szCs w:val="24"/>
                              </w:rPr>
                              <w:t xml:space="preserve">). It is important to understand the different learning methods and what works best for each employee so their needs can be accommodated. </w:t>
                            </w:r>
                          </w:p>
                          <w:p w14:paraId="0B9D163A" w14:textId="71253941" w:rsidR="00EC3082" w:rsidRPr="00355786" w:rsidRDefault="00EC3082" w:rsidP="00EC3082">
                            <w:pPr>
                              <w:rPr>
                                <w:rFonts w:ascii="Arial" w:hAnsi="Arial" w:cs="Arial"/>
                                <w:sz w:val="24"/>
                                <w:szCs w:val="24"/>
                              </w:rPr>
                            </w:pPr>
                            <w:r w:rsidRPr="00355786">
                              <w:rPr>
                                <w:rFonts w:ascii="Arial" w:hAnsi="Arial" w:cs="Arial"/>
                                <w:sz w:val="24"/>
                                <w:szCs w:val="24"/>
                              </w:rPr>
                              <w:t>As explained by David Hayden (CIPD, 2021</w:t>
                            </w:r>
                            <w:r w:rsidR="006E00E2">
                              <w:rPr>
                                <w:rFonts w:ascii="Arial" w:hAnsi="Arial" w:cs="Arial"/>
                                <w:sz w:val="24"/>
                                <w:szCs w:val="24"/>
                              </w:rPr>
                              <w:t>c</w:t>
                            </w:r>
                            <w:r w:rsidRPr="00355786">
                              <w:rPr>
                                <w:rFonts w:ascii="Arial" w:hAnsi="Arial" w:cs="Arial"/>
                                <w:sz w:val="24"/>
                                <w:szCs w:val="24"/>
                              </w:rPr>
                              <w:t xml:space="preserve">) staff at every organisation “need to be able to relate any learning activity to their own unique context.” Companies can carry out a skills gap analysis to identify where, how, and what </w:t>
                            </w:r>
                            <w:r w:rsidR="00321925">
                              <w:rPr>
                                <w:rFonts w:ascii="Arial" w:hAnsi="Arial" w:cs="Arial"/>
                                <w:sz w:val="24"/>
                                <w:szCs w:val="24"/>
                              </w:rPr>
                              <w:t xml:space="preserve">the </w:t>
                            </w:r>
                            <w:r w:rsidRPr="00355786">
                              <w:rPr>
                                <w:rFonts w:ascii="Arial" w:hAnsi="Arial" w:cs="Arial"/>
                                <w:sz w:val="24"/>
                                <w:szCs w:val="24"/>
                              </w:rPr>
                              <w:t>individual learning needs</w:t>
                            </w:r>
                            <w:r w:rsidR="00321925">
                              <w:rPr>
                                <w:rFonts w:ascii="Arial" w:hAnsi="Arial" w:cs="Arial"/>
                                <w:sz w:val="24"/>
                                <w:szCs w:val="24"/>
                              </w:rPr>
                              <w:t xml:space="preserve"> are of </w:t>
                            </w:r>
                            <w:r w:rsidR="001B794D">
                              <w:rPr>
                                <w:rFonts w:ascii="Arial" w:hAnsi="Arial" w:cs="Arial"/>
                                <w:sz w:val="24"/>
                                <w:szCs w:val="24"/>
                              </w:rPr>
                              <w:t>employees. By knowing ad understanding this, it can benefit productivity, personal and strategic goals.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89BB7E" id="Text Box 228" o:spid="_x0000_s1033" type="#_x0000_t202" style="position:absolute;margin-left:230.85pt;margin-top:32.7pt;width:282.05pt;height:225.95pt;z-index:251658277;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" filled="f" stroked="f" strokeweight=".5pt">
                <v:textbox>
                  <w:txbxContent>
                    <w:p w14:paraId="6D961A26" w14:textId="71627164" w:rsidR="00335E7A" w:rsidRDefault="00EC3082" w:rsidP="00EC3082">
                      <w:pPr>
                        <w:rPr>
                          <w:rFonts w:ascii="Arial" w:hAnsi="Arial" w:cs="Arial"/>
                          <w:sz w:val="24"/>
                          <w:szCs w:val="24"/>
                        </w:rPr>
                      </w:pPr>
                      <w:r w:rsidRPr="00355786">
                        <w:rPr>
                          <w:rFonts w:ascii="Arial" w:hAnsi="Arial" w:cs="Arial"/>
                          <w:sz w:val="24"/>
                          <w:szCs w:val="24"/>
                        </w:rPr>
                        <w:t>in the workplace; on-the-job, ‘in the flow’ of work, in-house training, coaching and mentoring and shadowing to name a few (CIPD, 2021</w:t>
                      </w:r>
                      <w:r w:rsidR="006E00E2">
                        <w:rPr>
                          <w:rFonts w:ascii="Arial" w:hAnsi="Arial" w:cs="Arial"/>
                          <w:sz w:val="24"/>
                          <w:szCs w:val="24"/>
                        </w:rPr>
                        <w:t>b</w:t>
                      </w:r>
                      <w:r w:rsidRPr="00355786">
                        <w:rPr>
                          <w:rFonts w:ascii="Arial" w:hAnsi="Arial" w:cs="Arial"/>
                          <w:sz w:val="24"/>
                          <w:szCs w:val="24"/>
                        </w:rPr>
                        <w:t xml:space="preserve">). It is important to understand the different learning methods and what works best for each employee so their needs can be accommodated. </w:t>
                      </w:r>
                    </w:p>
                    <w:p w14:paraId="0B9D163A" w14:textId="71253941" w:rsidR="00EC3082" w:rsidRPr="00355786" w:rsidRDefault="00EC3082" w:rsidP="00EC3082">
                      <w:pPr>
                        <w:rPr>
                          <w:rFonts w:ascii="Arial" w:hAnsi="Arial" w:cs="Arial"/>
                          <w:sz w:val="24"/>
                          <w:szCs w:val="24"/>
                        </w:rPr>
                      </w:pPr>
                      <w:r w:rsidRPr="00355786">
                        <w:rPr>
                          <w:rFonts w:ascii="Arial" w:hAnsi="Arial" w:cs="Arial"/>
                          <w:sz w:val="24"/>
                          <w:szCs w:val="24"/>
                        </w:rPr>
                        <w:t>As explained by David Hayden (CIPD, 2021</w:t>
                      </w:r>
                      <w:r w:rsidR="006E00E2">
                        <w:rPr>
                          <w:rFonts w:ascii="Arial" w:hAnsi="Arial" w:cs="Arial"/>
                          <w:sz w:val="24"/>
                          <w:szCs w:val="24"/>
                        </w:rPr>
                        <w:t>c</w:t>
                      </w:r>
                      <w:r w:rsidRPr="00355786">
                        <w:rPr>
                          <w:rFonts w:ascii="Arial" w:hAnsi="Arial" w:cs="Arial"/>
                          <w:sz w:val="24"/>
                          <w:szCs w:val="24"/>
                        </w:rPr>
                        <w:t xml:space="preserve">) staff at every organisation “need to be able to relate any learning activity to their own unique context.” Companies can carry out a skills gap analysis to identify where, how, and what </w:t>
                      </w:r>
                      <w:r w:rsidR="00321925">
                        <w:rPr>
                          <w:rFonts w:ascii="Arial" w:hAnsi="Arial" w:cs="Arial"/>
                          <w:sz w:val="24"/>
                          <w:szCs w:val="24"/>
                        </w:rPr>
                        <w:t xml:space="preserve">the </w:t>
                      </w:r>
                      <w:r w:rsidRPr="00355786">
                        <w:rPr>
                          <w:rFonts w:ascii="Arial" w:hAnsi="Arial" w:cs="Arial"/>
                          <w:sz w:val="24"/>
                          <w:szCs w:val="24"/>
                        </w:rPr>
                        <w:t>individual learning needs</w:t>
                      </w:r>
                      <w:r w:rsidR="00321925">
                        <w:rPr>
                          <w:rFonts w:ascii="Arial" w:hAnsi="Arial" w:cs="Arial"/>
                          <w:sz w:val="24"/>
                          <w:szCs w:val="24"/>
                        </w:rPr>
                        <w:t xml:space="preserve"> are of </w:t>
                      </w:r>
                      <w:r w:rsidR="001B794D">
                        <w:rPr>
                          <w:rFonts w:ascii="Arial" w:hAnsi="Arial" w:cs="Arial"/>
                          <w:sz w:val="24"/>
                          <w:szCs w:val="24"/>
                        </w:rPr>
                        <w:t>employees. By knowing ad understanding this, it can benefit productivity, personal and strategic goals.</w:t>
                      </w:r>
                    </w:p>
                  </w:txbxContent>
                </v:textbox>
                <w10:wrap anchorx="page"/>
              </v:shape>
            </w:pict>
          </mc:Fallback>
        </mc:AlternateContent>
      </w:r>
      <w:r w:rsidR="003E51BF" w:rsidRPr="00EC3082">
        <w:rPr>
          <w:rFonts w:ascii="Arial" w:hAnsi="Arial" w:cs="Arial"/>
          <w:b/>
          <w:bCs/>
          <w:noProof/>
          <w:sz w:val="24"/>
          <w:szCs w:val="24"/>
        </w:rPr>
        <mc:AlternateContent>
          <mc:Choice Requires="wps">
            <w:drawing>
              <wp:anchor distT="0" distB="0" distL="114300" distR="114300" simplePos="0" relativeHeight="251658276" behindDoc="0" locked="0" layoutInCell="1" allowOverlap="1" wp14:anchorId="04F338AD" wp14:editId="3D63760E">
                <wp:simplePos x="0" y="0"/>
                <wp:positionH relativeFrom="page">
                  <wp:align>right</wp:align>
                </wp:positionH>
                <wp:positionV relativeFrom="paragraph">
                  <wp:posOffset>-334206</wp:posOffset>
                </wp:positionV>
                <wp:extent cx="2742759" cy="865163"/>
                <wp:effectExtent l="0" t="0" r="0" b="0"/>
                <wp:wrapNone/>
                <wp:docPr id="235" name="Text Box 235"/>
                <wp:cNvGraphicFramePr/>
                <a:graphic xmlns:a="http://schemas.openxmlformats.org/drawingml/2006/main">
                  <a:graphicData uri="http://schemas.microsoft.com/office/word/2010/wordprocessingShape">
                    <wps:wsp>
                      <wps:cNvSpPr txBox="1"/>
                      <wps:spPr>
                        <a:xfrm>
                          <a:off x="0" y="0"/>
                          <a:ext cx="2742759" cy="865163"/>
                        </a:xfrm>
                        <a:prstGeom prst="rect">
                          <a:avLst/>
                        </a:prstGeom>
                        <a:noFill/>
                        <a:ln w="6350">
                          <a:noFill/>
                        </a:ln>
                      </wps:spPr>
                      <wps:txbx>
                        <w:txbxContent>
                          <w:p w14:paraId="326E59B5" w14:textId="72E90B46" w:rsidR="00EC3082" w:rsidRPr="00355786" w:rsidRDefault="00EC3082" w:rsidP="00EC3082">
                            <w:pPr>
                              <w:rPr>
                                <w:rFonts w:ascii="Arial" w:hAnsi="Arial" w:cs="Arial"/>
                                <w:sz w:val="24"/>
                                <w:szCs w:val="24"/>
                              </w:rPr>
                            </w:pPr>
                            <w:r w:rsidRPr="00355786">
                              <w:rPr>
                                <w:rFonts w:ascii="Arial" w:hAnsi="Arial" w:cs="Arial"/>
                                <w:sz w:val="24"/>
                                <w:szCs w:val="24"/>
                              </w:rPr>
                              <w:t>Learning and development is key to growing and meeting business needs.</w:t>
                            </w:r>
                            <w:r>
                              <w:rPr>
                                <w:rFonts w:ascii="Arial" w:hAnsi="Arial" w:cs="Arial"/>
                                <w:sz w:val="24"/>
                                <w:szCs w:val="24"/>
                              </w:rPr>
                              <w:t xml:space="preserve"> There are many ways in</w:t>
                            </w:r>
                            <w:r w:rsidR="003E51BF">
                              <w:rPr>
                                <w:rFonts w:ascii="Arial" w:hAnsi="Arial" w:cs="Arial"/>
                                <w:sz w:val="24"/>
                                <w:szCs w:val="24"/>
                              </w:rPr>
                              <w:t xml:space="preserve"> which individuals learn and develop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F338AD" id="Text Box 235" o:spid="_x0000_s1034" type="#_x0000_t202" style="position:absolute;margin-left:164.75pt;margin-top:-26.3pt;width:215.95pt;height:68.1pt;z-index:25165827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" filled="f" stroked="f" strokeweight=".5pt">
                <v:textbox>
                  <w:txbxContent>
                    <w:p w14:paraId="326E59B5" w14:textId="72E90B46" w:rsidR="00EC3082" w:rsidRPr="00355786" w:rsidRDefault="00EC3082" w:rsidP="00EC3082">
                      <w:pPr>
                        <w:rPr>
                          <w:rFonts w:ascii="Arial" w:hAnsi="Arial" w:cs="Arial"/>
                          <w:sz w:val="24"/>
                          <w:szCs w:val="24"/>
                        </w:rPr>
                      </w:pPr>
                      <w:r w:rsidRPr="00355786">
                        <w:rPr>
                          <w:rFonts w:ascii="Arial" w:hAnsi="Arial" w:cs="Arial"/>
                          <w:sz w:val="24"/>
                          <w:szCs w:val="24"/>
                        </w:rPr>
                        <w:t>Learning and development is key to growing and meeting business needs.</w:t>
                      </w:r>
                      <w:r>
                        <w:rPr>
                          <w:rFonts w:ascii="Arial" w:hAnsi="Arial" w:cs="Arial"/>
                          <w:sz w:val="24"/>
                          <w:szCs w:val="24"/>
                        </w:rPr>
                        <w:t xml:space="preserve"> There are many ways in</w:t>
                      </w:r>
                      <w:r w:rsidR="003E51BF">
                        <w:rPr>
                          <w:rFonts w:ascii="Arial" w:hAnsi="Arial" w:cs="Arial"/>
                          <w:sz w:val="24"/>
                          <w:szCs w:val="24"/>
                        </w:rPr>
                        <w:t xml:space="preserve"> which individuals learn and develop</w:t>
                      </w:r>
                    </w:p>
                  </w:txbxContent>
                </v:textbox>
                <w10:wrap anchorx="page"/>
              </v:shape>
            </w:pict>
          </mc:Fallback>
        </mc:AlternateContent>
      </w:r>
      <w:r w:rsidR="003E51BF" w:rsidRPr="00EC3082">
        <w:rPr>
          <w:rFonts w:ascii="Arial" w:hAnsi="Arial" w:cs="Arial"/>
          <w:b/>
          <w:bCs/>
          <w:noProof/>
          <w:sz w:val="24"/>
          <w:szCs w:val="24"/>
        </w:rPr>
        <w:drawing>
          <wp:anchor distT="0" distB="0" distL="114300" distR="114300" simplePos="0" relativeHeight="251658275" behindDoc="0" locked="0" layoutInCell="1" allowOverlap="1" wp14:anchorId="70B7483C" wp14:editId="3D1EB2C3">
            <wp:simplePos x="0" y="0"/>
            <wp:positionH relativeFrom="column">
              <wp:posOffset>6151196</wp:posOffset>
            </wp:positionH>
            <wp:positionV relativeFrom="paragraph">
              <wp:posOffset>-422617</wp:posOffset>
            </wp:positionV>
            <wp:extent cx="887240" cy="887240"/>
            <wp:effectExtent l="0" t="0" r="0" b="0"/>
            <wp:wrapNone/>
            <wp:docPr id="249" name="Graphic 249" descr="Idea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Graphic 12" descr="Idea outline"/>
                    <pic:cNvPicPr/>
                  </pic:nvPicPr>
                  <pic:blipFill>
                    <a:blip r:embed="rId35">
                      <a:extLst>
                        <a:ext uri="{96DAC541-7B7A-43D3-8B79-37D633B846F1}">
                          <asvg:svgBlip xmlns:asvg="http://schemas.microsoft.com/office/drawing/2016/SVG/main" r:embed="rId36"/>
                        </a:ext>
                      </a:extLst>
                    </a:blip>
                    <a:stretch>
                      <a:fillRect/>
                    </a:stretch>
                  </pic:blipFill>
                  <pic:spPr>
                    <a:xfrm>
                      <a:off x="0" y="0"/>
                      <a:ext cx="887240" cy="887240"/>
                    </a:xfrm>
                    <a:prstGeom prst="rect">
                      <a:avLst/>
                    </a:prstGeom>
                  </pic:spPr>
                </pic:pic>
              </a:graphicData>
            </a:graphic>
            <wp14:sizeRelH relativeFrom="margin">
              <wp14:pctWidth>0</wp14:pctWidth>
            </wp14:sizeRelH>
            <wp14:sizeRelV relativeFrom="margin">
              <wp14:pctHeight>0</wp14:pctHeight>
            </wp14:sizeRelV>
          </wp:anchor>
        </w:drawing>
      </w:r>
      <w:r w:rsidR="00EC3082">
        <w:rPr>
          <w:rFonts w:ascii="Arial" w:hAnsi="Arial" w:cs="Arial"/>
          <w:b/>
          <w:bCs/>
          <w:noProof/>
          <w:sz w:val="24"/>
          <w:szCs w:val="24"/>
        </w:rPr>
        <mc:AlternateContent>
          <mc:Choice Requires="wps">
            <w:drawing>
              <wp:anchor distT="0" distB="0" distL="114300" distR="114300" simplePos="0" relativeHeight="251658284" behindDoc="0" locked="0" layoutInCell="1" allowOverlap="1" wp14:anchorId="1FC95DF5" wp14:editId="0B265401">
                <wp:simplePos x="0" y="0"/>
                <wp:positionH relativeFrom="column">
                  <wp:posOffset>6234126</wp:posOffset>
                </wp:positionH>
                <wp:positionV relativeFrom="paragraph">
                  <wp:posOffset>-912495</wp:posOffset>
                </wp:positionV>
                <wp:extent cx="0" cy="7704814"/>
                <wp:effectExtent l="0" t="0" r="38100" b="29845"/>
                <wp:wrapNone/>
                <wp:docPr id="229" name="Straight Connector 229"/>
                <wp:cNvGraphicFramePr/>
                <a:graphic xmlns:a="http://schemas.openxmlformats.org/drawingml/2006/main">
                  <a:graphicData uri="http://schemas.microsoft.com/office/word/2010/wordprocessingShape">
                    <wps:wsp>
                      <wps:cNvCnPr/>
                      <wps:spPr>
                        <a:xfrm>
                          <a:off x="0" y="0"/>
                          <a:ext cx="0" cy="7704814"/>
                        </a:xfrm>
                        <a:prstGeom prst="line">
                          <a:avLst/>
                        </a:prstGeom>
                        <a:ln/>
                      </wps:spPr>
                      <wps:style>
                        <a:lnRef idx="1">
                          <a:schemeClr val="accent3"/>
                        </a:lnRef>
                        <a:fillRef idx="0">
                          <a:schemeClr val="accent3"/>
                        </a:fillRef>
                        <a:effectRef idx="0">
                          <a:schemeClr val="accent3"/>
                        </a:effectRef>
                        <a:fontRef idx="minor">
                          <a:schemeClr val="tx1"/>
                        </a:fontRef>
                      </wps:style>
                      <wps:bodyPr/>
                    </wps:wsp>
                  </a:graphicData>
                </a:graphic>
                <wp14:sizeRelV relativeFrom="margin">
                  <wp14:pctHeight>0</wp14:pctHeight>
                </wp14:sizeRelV>
              </wp:anchor>
            </w:drawing>
          </mc:Choice>
          <mc:Fallback>
            <w:pict>
              <v:line w14:anchorId="71D6FD9F" id="Straight Connector 229" o:spid="_x0000_s1026" style="position:absolute;z-index:251786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490.9pt,-71.85pt" to="490.9pt,53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" strokecolor="#a5a5a5 [3206]" strokeweight=".5pt">
                <v:stroke joinstyle="miter"/>
              </v:line>
            </w:pict>
          </mc:Fallback>
        </mc:AlternateContent>
      </w:r>
      <w:r w:rsidR="00EC3082">
        <w:rPr>
          <w:rFonts w:ascii="Arial" w:hAnsi="Arial" w:cs="Arial"/>
          <w:b/>
          <w:bCs/>
          <w:noProof/>
          <w:sz w:val="24"/>
          <w:szCs w:val="24"/>
        </w:rPr>
        <mc:AlternateContent>
          <mc:Choice Requires="wps">
            <w:drawing>
              <wp:anchor distT="0" distB="0" distL="114300" distR="114300" simplePos="0" relativeHeight="251658283" behindDoc="0" locked="0" layoutInCell="1" allowOverlap="1" wp14:anchorId="58714F3A" wp14:editId="38C18DC3">
                <wp:simplePos x="0" y="0"/>
                <wp:positionH relativeFrom="column">
                  <wp:posOffset>2647646</wp:posOffset>
                </wp:positionH>
                <wp:positionV relativeFrom="paragraph">
                  <wp:posOffset>-914400</wp:posOffset>
                </wp:positionV>
                <wp:extent cx="0" cy="7704814"/>
                <wp:effectExtent l="0" t="0" r="38100" b="29845"/>
                <wp:wrapNone/>
                <wp:docPr id="230" name="Straight Connector 230"/>
                <wp:cNvGraphicFramePr/>
                <a:graphic xmlns:a="http://schemas.openxmlformats.org/drawingml/2006/main">
                  <a:graphicData uri="http://schemas.microsoft.com/office/word/2010/wordprocessingShape">
                    <wps:wsp>
                      <wps:cNvCnPr/>
                      <wps:spPr>
                        <a:xfrm>
                          <a:off x="0" y="0"/>
                          <a:ext cx="0" cy="7704814"/>
                        </a:xfrm>
                        <a:prstGeom prst="line">
                          <a:avLst/>
                        </a:prstGeom>
                        <a:ln/>
                      </wps:spPr>
                      <wps:style>
                        <a:lnRef idx="1">
                          <a:schemeClr val="accent3"/>
                        </a:lnRef>
                        <a:fillRef idx="0">
                          <a:schemeClr val="accent3"/>
                        </a:fillRef>
                        <a:effectRef idx="0">
                          <a:schemeClr val="accent3"/>
                        </a:effectRef>
                        <a:fontRef idx="minor">
                          <a:schemeClr val="tx1"/>
                        </a:fontRef>
                      </wps:style>
                      <wps:bodyPr/>
                    </wps:wsp>
                  </a:graphicData>
                </a:graphic>
                <wp14:sizeRelV relativeFrom="margin">
                  <wp14:pctHeight>0</wp14:pctHeight>
                </wp14:sizeRelV>
              </wp:anchor>
            </w:drawing>
          </mc:Choice>
          <mc:Fallback>
            <w:pict>
              <v:line w14:anchorId="64D1E2B6" id="Straight Connector 230" o:spid="_x0000_s1026" style="position:absolute;z-index:25165828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208.5pt,-1in" to="208.5pt,53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" strokecolor="#a5a5a5 [3206]" strokeweight=".5pt">
                <v:stroke joinstyle="miter"/>
              </v:line>
            </w:pict>
          </mc:Fallback>
        </mc:AlternateContent>
      </w:r>
      <w:r w:rsidR="00EC3082">
        <w:rPr>
          <w:noProof/>
        </w:rPr>
        <mc:AlternateContent>
          <mc:Choice Requires="wps">
            <w:drawing>
              <wp:anchor distT="0" distB="0" distL="114300" distR="114300" simplePos="0" relativeHeight="251658259" behindDoc="0" locked="0" layoutInCell="1" allowOverlap="1" wp14:anchorId="3A3B9FCD" wp14:editId="5361597A">
                <wp:simplePos x="0" y="0"/>
                <wp:positionH relativeFrom="margin">
                  <wp:posOffset>2655266</wp:posOffset>
                </wp:positionH>
                <wp:positionV relativeFrom="paragraph">
                  <wp:posOffset>-914400</wp:posOffset>
                </wp:positionV>
                <wp:extent cx="3578060" cy="7813141"/>
                <wp:effectExtent l="0" t="0" r="3810" b="0"/>
                <wp:wrapNone/>
                <wp:docPr id="236" name="Rectangle 236"/>
                <wp:cNvGraphicFramePr/>
                <a:graphic xmlns:a="http://schemas.openxmlformats.org/drawingml/2006/main">
                  <a:graphicData uri="http://schemas.microsoft.com/office/word/2010/wordprocessingShape">
                    <wps:wsp>
                      <wps:cNvSpPr/>
                      <wps:spPr>
                        <a:xfrm>
                          <a:off x="0" y="0"/>
                          <a:ext cx="3578060" cy="7813141"/>
                        </a:xfrm>
                        <a:prstGeom prst="rect">
                          <a:avLst/>
                        </a:prstGeom>
                        <a:solidFill>
                          <a:srgbClr val="E2DAE6">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4D6C83F" id="Rectangle 236" o:spid="_x0000_s1026" style="position:absolute;margin-left:209.1pt;margin-top:-1in;width:281.75pt;height:615.2pt;z-index:25165825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" fillcolor="#e2dae6" stroked="f" strokeweight="1pt">
                <v:fill opacity="32896f"/>
                <w10:wrap anchorx="margin"/>
              </v:rect>
            </w:pict>
          </mc:Fallback>
        </mc:AlternateContent>
      </w:r>
      <w:r w:rsidR="00EC3082">
        <w:rPr>
          <w:noProof/>
        </w:rPr>
        <mc:AlternateContent>
          <mc:Choice Requires="wps">
            <w:drawing>
              <wp:anchor distT="0" distB="0" distL="114300" distR="114300" simplePos="0" relativeHeight="251658274" behindDoc="1" locked="0" layoutInCell="1" allowOverlap="1" wp14:anchorId="4F4A558E" wp14:editId="58B27882">
                <wp:simplePos x="0" y="0"/>
                <wp:positionH relativeFrom="page">
                  <wp:align>right</wp:align>
                </wp:positionH>
                <wp:positionV relativeFrom="paragraph">
                  <wp:posOffset>-913406</wp:posOffset>
                </wp:positionV>
                <wp:extent cx="3546254" cy="620202"/>
                <wp:effectExtent l="0" t="0" r="0" b="8890"/>
                <wp:wrapNone/>
                <wp:docPr id="237" name="Flowchart: Document 237"/>
                <wp:cNvGraphicFramePr/>
                <a:graphic xmlns:a="http://schemas.openxmlformats.org/drawingml/2006/main">
                  <a:graphicData uri="http://schemas.microsoft.com/office/word/2010/wordprocessingShape">
                    <wps:wsp>
                      <wps:cNvSpPr/>
                      <wps:spPr>
                        <a:xfrm flipH="1">
                          <a:off x="0" y="0"/>
                          <a:ext cx="3546254" cy="620202"/>
                        </a:xfrm>
                        <a:prstGeom prst="flowChartDocument">
                          <a:avLst/>
                        </a:prstGeom>
                        <a:solidFill>
                          <a:srgbClr val="503D5A"/>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C294F38" w14:textId="77777777" w:rsidR="00EC3082" w:rsidRPr="00EC3082" w:rsidRDefault="00EC3082" w:rsidP="00EC3082">
                            <w:pPr>
                              <w:jc w:val="center"/>
                              <w:rPr>
                                <w:rFonts w:ascii="Arial" w:hAnsi="Arial" w:cs="Arial"/>
                                <w:b/>
                                <w:bCs/>
                                <w:i/>
                                <w:iCs/>
                                <w:sz w:val="40"/>
                                <w:szCs w:val="40"/>
                              </w:rPr>
                            </w:pPr>
                            <w:r w:rsidRPr="00EC3082">
                              <w:rPr>
                                <w:rFonts w:ascii="Arial" w:hAnsi="Arial" w:cs="Arial"/>
                                <w:b/>
                                <w:bCs/>
                                <w:i/>
                                <w:iCs/>
                                <w:sz w:val="40"/>
                                <w:szCs w:val="40"/>
                              </w:rPr>
                              <w:t>Learning &amp;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4A558E" id="_x0000_t114" coordsize="21600,21600" o:spt="114" path="m,20172v945,400,1887,628,2795,913c3587,21312,4342,21370,5060,21597v2037,,2567,-227,3095,-285c8722,21197,9325,20970,9855,20800v490,-228,945,-400,1472,-740c11817,19887,12347,19660,12875,19375v567,-228,1095,-513,1700,-740c15177,18462,15782,18122,16537,17950v718,-113,1398,-398,2228,-513c19635,17437,20577,17322,21597,17322l21597,,,xe">
                <v:stroke joinstyle="miter"/>
                <v:path o:connecttype="custom" o:connectlocs="10800,0;0,10800;10800,20400;21600,10800" textboxrect="0,0,21600,17322"/>
              </v:shapetype>
              <v:shape id="Flowchart: Document 237" o:spid="_x0000_s1035" type="#_x0000_t114" style="position:absolute;margin-left:228.05pt;margin-top:-71.9pt;width:279.25pt;height:48.85pt;flip:x;z-index:-25165820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" fillcolor="#503d5a" stroked="f" strokeweight="1pt">
                <v:textbox>
                  <w:txbxContent>
                    <w:p w14:paraId="5C294F38" w14:textId="77777777" w:rsidR="00EC3082" w:rsidRPr="00EC3082" w:rsidRDefault="00EC3082" w:rsidP="00EC3082">
                      <w:pPr>
                        <w:jc w:val="center"/>
                        <w:rPr>
                          <w:rFonts w:ascii="Arial" w:hAnsi="Arial" w:cs="Arial"/>
                          <w:b/>
                          <w:bCs/>
                          <w:i/>
                          <w:iCs/>
                          <w:sz w:val="40"/>
                          <w:szCs w:val="40"/>
                        </w:rPr>
                      </w:pPr>
                      <w:r w:rsidRPr="00EC3082">
                        <w:rPr>
                          <w:rFonts w:ascii="Arial" w:hAnsi="Arial" w:cs="Arial"/>
                          <w:b/>
                          <w:bCs/>
                          <w:i/>
                          <w:iCs/>
                          <w:sz w:val="40"/>
                          <w:szCs w:val="40"/>
                        </w:rPr>
                        <w:t>Learning &amp; Development</w:t>
                      </w:r>
                    </w:p>
                  </w:txbxContent>
                </v:textbox>
                <w10:wrap anchorx="page"/>
              </v:shape>
            </w:pict>
          </mc:Fallback>
        </mc:AlternateContent>
      </w:r>
      <w:r w:rsidR="00EC3082" w:rsidRPr="00B06D2B">
        <w:rPr>
          <w:rFonts w:ascii="Arial" w:hAnsi="Arial" w:cs="Arial"/>
          <w:b/>
          <w:bCs/>
          <w:noProof/>
          <w:sz w:val="24"/>
          <w:szCs w:val="24"/>
        </w:rPr>
        <w:drawing>
          <wp:anchor distT="0" distB="0" distL="114300" distR="114300" simplePos="0" relativeHeight="251658268" behindDoc="0" locked="0" layoutInCell="1" allowOverlap="1" wp14:anchorId="04DBC7A3" wp14:editId="4867338F">
            <wp:simplePos x="0" y="0"/>
            <wp:positionH relativeFrom="column">
              <wp:posOffset>1741336</wp:posOffset>
            </wp:positionH>
            <wp:positionV relativeFrom="paragraph">
              <wp:posOffset>5836257</wp:posOffset>
            </wp:positionV>
            <wp:extent cx="620201" cy="620201"/>
            <wp:effectExtent l="0" t="0" r="8890" b="8890"/>
            <wp:wrapNone/>
            <wp:docPr id="251" name="Graphic 251" descr="Che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Cheers outline"/>
                    <pic:cNvPicPr/>
                  </pic:nvPicPr>
                  <pic:blipFill>
                    <a:blip r:embed="rId37">
                      <a:extLst>
                        <a:ext uri="{96DAC541-7B7A-43D3-8B79-37D633B846F1}">
                          <asvg:svgBlip xmlns:asvg="http://schemas.microsoft.com/office/drawing/2016/SVG/main" r:embed="rId38"/>
                        </a:ext>
                      </a:extLst>
                    </a:blip>
                    <a:stretch>
                      <a:fillRect/>
                    </a:stretch>
                  </pic:blipFill>
                  <pic:spPr>
                    <a:xfrm>
                      <a:off x="0" y="0"/>
                      <a:ext cx="621791" cy="621791"/>
                    </a:xfrm>
                    <a:prstGeom prst="rect">
                      <a:avLst/>
                    </a:prstGeom>
                  </pic:spPr>
                </pic:pic>
              </a:graphicData>
            </a:graphic>
            <wp14:sizeRelH relativeFrom="margin">
              <wp14:pctWidth>0</wp14:pctWidth>
            </wp14:sizeRelH>
            <wp14:sizeRelV relativeFrom="margin">
              <wp14:pctHeight>0</wp14:pctHeight>
            </wp14:sizeRelV>
          </wp:anchor>
        </w:drawing>
      </w:r>
      <w:r w:rsidR="00EC3082" w:rsidRPr="00B06D2B">
        <w:rPr>
          <w:rFonts w:ascii="Arial" w:hAnsi="Arial" w:cs="Arial"/>
          <w:b/>
          <w:bCs/>
          <w:noProof/>
          <w:sz w:val="24"/>
          <w:szCs w:val="24"/>
        </w:rPr>
        <mc:AlternateContent>
          <mc:Choice Requires="wps">
            <w:drawing>
              <wp:anchor distT="0" distB="0" distL="114300" distR="114300" simplePos="0" relativeHeight="251658261" behindDoc="0" locked="0" layoutInCell="1" allowOverlap="1" wp14:anchorId="38BF4E67" wp14:editId="35164A06">
                <wp:simplePos x="0" y="0"/>
                <wp:positionH relativeFrom="column">
                  <wp:align>right</wp:align>
                </wp:positionH>
                <wp:positionV relativeFrom="paragraph">
                  <wp:posOffset>-286247</wp:posOffset>
                </wp:positionV>
                <wp:extent cx="3562157" cy="1984375"/>
                <wp:effectExtent l="0" t="0" r="0" b="0"/>
                <wp:wrapNone/>
                <wp:docPr id="245" name="Text Box 245"/>
                <wp:cNvGraphicFramePr/>
                <a:graphic xmlns:a="http://schemas.openxmlformats.org/drawingml/2006/main">
                  <a:graphicData uri="http://schemas.microsoft.com/office/word/2010/wordprocessingShape">
                    <wps:wsp>
                      <wps:cNvSpPr txBox="1"/>
                      <wps:spPr>
                        <a:xfrm>
                          <a:off x="0" y="0"/>
                          <a:ext cx="3562157" cy="1984375"/>
                        </a:xfrm>
                        <a:prstGeom prst="rect">
                          <a:avLst/>
                        </a:prstGeom>
                        <a:noFill/>
                        <a:ln w="6350">
                          <a:noFill/>
                        </a:ln>
                      </wps:spPr>
                      <wps:txbx>
                        <w:txbxContent>
                          <w:p w14:paraId="566DFE01" w14:textId="27310372" w:rsidR="00EC3082" w:rsidRPr="00E476C1" w:rsidRDefault="00EC3082" w:rsidP="00EC3082">
                            <w:pPr>
                              <w:spacing w:after="0"/>
                              <w:rPr>
                                <w:sz w:val="40"/>
                                <w:szCs w:val="40"/>
                              </w:rPr>
                            </w:pPr>
                            <w:r>
                              <w:rPr>
                                <w:rFonts w:ascii="Arial" w:hAnsi="Arial" w:cs="Arial"/>
                                <w:sz w:val="24"/>
                                <w:szCs w:val="24"/>
                              </w:rPr>
                              <w:t xml:space="preserve">Organisational culture is the shared belief, </w:t>
                            </w:r>
                            <w:r w:rsidR="0042409E">
                              <w:rPr>
                                <w:rFonts w:ascii="Arial" w:hAnsi="Arial" w:cs="Arial"/>
                                <w:sz w:val="24"/>
                                <w:szCs w:val="24"/>
                              </w:rPr>
                              <w:t>behaviour,</w:t>
                            </w:r>
                            <w:r>
                              <w:rPr>
                                <w:rFonts w:ascii="Arial" w:hAnsi="Arial" w:cs="Arial"/>
                                <w:sz w:val="24"/>
                                <w:szCs w:val="24"/>
                              </w:rPr>
                              <w:t xml:space="preserve"> and attitude within the workplace. Some often believe culture to</w:t>
                            </w:r>
                            <w:r>
                              <w:rPr>
                                <w:sz w:val="40"/>
                                <w:szCs w:val="40"/>
                              </w:rPr>
                              <w:t xml:space="preserve"> </w:t>
                            </w:r>
                            <w:r>
                              <w:rPr>
                                <w:rFonts w:ascii="Arial" w:hAnsi="Arial" w:cs="Arial"/>
                                <w:sz w:val="24"/>
                                <w:szCs w:val="24"/>
                              </w:rPr>
                              <w:t xml:space="preserve">be best described as ‘the way we do things around here’ (Balogun &amp; Johns (2004)), however I believe it to be much more than this. Culture sets the tone of a workplace; it’s how it makes you feel, how it makes you think and how it encourages you to act in the way that you do. </w:t>
                            </w:r>
                          </w:p>
                          <w:p w14:paraId="54B66140" w14:textId="77777777" w:rsidR="00EC3082" w:rsidRDefault="00EC3082" w:rsidP="00EC30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BF4E67" id="Text Box 245" o:spid="_x0000_s1036" type="#_x0000_t202" style="position:absolute;margin-left:229.3pt;margin-top:-22.55pt;width:280.5pt;height:156.25pt;z-index:251658261;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" filled="f" stroked="f" strokeweight=".5pt">
                <v:textbox>
                  <w:txbxContent>
                    <w:p w14:paraId="566DFE01" w14:textId="27310372" w:rsidR="00EC3082" w:rsidRPr="00E476C1" w:rsidRDefault="00EC3082" w:rsidP="00EC3082">
                      <w:pPr>
                        <w:spacing w:after="0"/>
                        <w:rPr>
                          <w:sz w:val="40"/>
                          <w:szCs w:val="40"/>
                        </w:rPr>
                      </w:pPr>
                      <w:r>
                        <w:rPr>
                          <w:rFonts w:ascii="Arial" w:hAnsi="Arial" w:cs="Arial"/>
                          <w:sz w:val="24"/>
                          <w:szCs w:val="24"/>
                        </w:rPr>
                        <w:t xml:space="preserve">Organisational culture is the shared belief, </w:t>
                      </w:r>
                      <w:r w:rsidR="0042409E">
                        <w:rPr>
                          <w:rFonts w:ascii="Arial" w:hAnsi="Arial" w:cs="Arial"/>
                          <w:sz w:val="24"/>
                          <w:szCs w:val="24"/>
                        </w:rPr>
                        <w:t>behaviour,</w:t>
                      </w:r>
                      <w:r>
                        <w:rPr>
                          <w:rFonts w:ascii="Arial" w:hAnsi="Arial" w:cs="Arial"/>
                          <w:sz w:val="24"/>
                          <w:szCs w:val="24"/>
                        </w:rPr>
                        <w:t xml:space="preserve"> and attitude within the workplace. Some often believe culture to</w:t>
                      </w:r>
                      <w:r>
                        <w:rPr>
                          <w:sz w:val="40"/>
                          <w:szCs w:val="40"/>
                        </w:rPr>
                        <w:t xml:space="preserve"> </w:t>
                      </w:r>
                      <w:r>
                        <w:rPr>
                          <w:rFonts w:ascii="Arial" w:hAnsi="Arial" w:cs="Arial"/>
                          <w:sz w:val="24"/>
                          <w:szCs w:val="24"/>
                        </w:rPr>
                        <w:t xml:space="preserve">be best described as ‘the way we do things around here’ (Balogun &amp; Johns (2004)), however I believe it to be much more than this. Culture sets the tone of a workplace; it’s how it makes you feel, how it makes you think and how it encourages you to act in the way that you do. </w:t>
                      </w:r>
                    </w:p>
                    <w:p w14:paraId="54B66140" w14:textId="77777777" w:rsidR="00EC3082" w:rsidRDefault="00EC3082" w:rsidP="00EC3082"/>
                  </w:txbxContent>
                </v:textbox>
              </v:shape>
            </w:pict>
          </mc:Fallback>
        </mc:AlternateContent>
      </w:r>
      <w:r w:rsidR="00EC3082">
        <w:rPr>
          <w:noProof/>
        </w:rPr>
        <mc:AlternateContent>
          <mc:Choice Requires="wps">
            <w:drawing>
              <wp:anchor distT="0" distB="0" distL="114300" distR="114300" simplePos="0" relativeHeight="251658263" behindDoc="1" locked="0" layoutInCell="1" allowOverlap="1" wp14:anchorId="2550A964" wp14:editId="1FF3C363">
                <wp:simplePos x="0" y="0"/>
                <wp:positionH relativeFrom="column">
                  <wp:align>right</wp:align>
                </wp:positionH>
                <wp:positionV relativeFrom="paragraph">
                  <wp:posOffset>-914400</wp:posOffset>
                </wp:positionV>
                <wp:extent cx="3546254" cy="620202"/>
                <wp:effectExtent l="0" t="0" r="0" b="8890"/>
                <wp:wrapNone/>
                <wp:docPr id="246" name="Flowchart: Document 246"/>
                <wp:cNvGraphicFramePr/>
                <a:graphic xmlns:a="http://schemas.openxmlformats.org/drawingml/2006/main">
                  <a:graphicData uri="http://schemas.microsoft.com/office/word/2010/wordprocessingShape">
                    <wps:wsp>
                      <wps:cNvSpPr/>
                      <wps:spPr>
                        <a:xfrm>
                          <a:off x="0" y="0"/>
                          <a:ext cx="3546254" cy="620202"/>
                        </a:xfrm>
                        <a:prstGeom prst="flowChartDocument">
                          <a:avLst/>
                        </a:prstGeom>
                        <a:solidFill>
                          <a:srgbClr val="503D5A"/>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8D9064" id="Flowchart: Document 246" o:spid="_x0000_s1026" type="#_x0000_t114" style="position:absolute;margin-left:228.05pt;margin-top:-1in;width:279.25pt;height:48.85pt;z-index:-251658217;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" fillcolor="#503d5a" stroked="f" strokeweight="1pt"/>
            </w:pict>
          </mc:Fallback>
        </mc:AlternateContent>
      </w:r>
      <w:r w:rsidR="00EC3082" w:rsidRPr="00B06D2B">
        <w:rPr>
          <w:rFonts w:ascii="Arial" w:hAnsi="Arial" w:cs="Arial"/>
          <w:b/>
          <w:bCs/>
          <w:noProof/>
          <w:sz w:val="24"/>
          <w:szCs w:val="24"/>
        </w:rPr>
        <mc:AlternateContent>
          <mc:Choice Requires="wps">
            <w:drawing>
              <wp:anchor distT="0" distB="0" distL="114300" distR="114300" simplePos="0" relativeHeight="251658260" behindDoc="0" locked="0" layoutInCell="1" allowOverlap="1" wp14:anchorId="0219DFD2" wp14:editId="659B7592">
                <wp:simplePos x="0" y="0"/>
                <wp:positionH relativeFrom="page">
                  <wp:posOffset>295910</wp:posOffset>
                </wp:positionH>
                <wp:positionV relativeFrom="paragraph">
                  <wp:posOffset>-882650</wp:posOffset>
                </wp:positionV>
                <wp:extent cx="3041650" cy="379730"/>
                <wp:effectExtent l="0" t="0" r="0" b="1270"/>
                <wp:wrapNone/>
                <wp:docPr id="247" name="Text Box 247"/>
                <wp:cNvGraphicFramePr/>
                <a:graphic xmlns:a="http://schemas.openxmlformats.org/drawingml/2006/main">
                  <a:graphicData uri="http://schemas.microsoft.com/office/word/2010/wordprocessingShape">
                    <wps:wsp>
                      <wps:cNvSpPr txBox="1"/>
                      <wps:spPr>
                        <a:xfrm>
                          <a:off x="0" y="0"/>
                          <a:ext cx="3041650" cy="379730"/>
                        </a:xfrm>
                        <a:prstGeom prst="rect">
                          <a:avLst/>
                        </a:prstGeom>
                        <a:noFill/>
                        <a:ln w="6350">
                          <a:noFill/>
                        </a:ln>
                      </wps:spPr>
                      <wps:txbx>
                        <w:txbxContent>
                          <w:p w14:paraId="50DD623B" w14:textId="77777777" w:rsidR="00EC3082" w:rsidRPr="00E476C1" w:rsidRDefault="00EC3082" w:rsidP="00EC3082">
                            <w:pPr>
                              <w:spacing w:after="0"/>
                              <w:rPr>
                                <w:rFonts w:ascii="Arial" w:hAnsi="Arial" w:cs="Arial"/>
                                <w:b/>
                                <w:bCs/>
                                <w:i/>
                                <w:iCs/>
                                <w:color w:val="FFFFFF" w:themeColor="background1"/>
                                <w:sz w:val="40"/>
                                <w:szCs w:val="40"/>
                              </w:rPr>
                            </w:pPr>
                            <w:r w:rsidRPr="00E476C1">
                              <w:rPr>
                                <w:rFonts w:ascii="Arial" w:hAnsi="Arial" w:cs="Arial"/>
                                <w:b/>
                                <w:bCs/>
                                <w:i/>
                                <w:iCs/>
                                <w:color w:val="FFFFFF" w:themeColor="background1"/>
                                <w:sz w:val="40"/>
                                <w:szCs w:val="40"/>
                              </w:rPr>
                              <w:t>Organisational Culture</w:t>
                            </w:r>
                          </w:p>
                          <w:p w14:paraId="580E53F7" w14:textId="77777777" w:rsidR="00EC3082" w:rsidRPr="00C30474" w:rsidRDefault="00EC3082" w:rsidP="00EC3082">
                            <w:pPr>
                              <w:spacing w:after="0"/>
                              <w:rPr>
                                <w:sz w:val="40"/>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19DFD2" id="Text Box 247" o:spid="_x0000_s1037" type="#_x0000_t202" style="position:absolute;margin-left:23.3pt;margin-top:-69.5pt;width:239.5pt;height:29.9pt;z-index:2516582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" filled="f" stroked="f" strokeweight=".5pt">
                <v:textbox>
                  <w:txbxContent>
                    <w:p w14:paraId="50DD623B" w14:textId="77777777" w:rsidR="00EC3082" w:rsidRPr="00E476C1" w:rsidRDefault="00EC3082" w:rsidP="00EC3082">
                      <w:pPr>
                        <w:spacing w:after="0"/>
                        <w:rPr>
                          <w:rFonts w:ascii="Arial" w:hAnsi="Arial" w:cs="Arial"/>
                          <w:b/>
                          <w:bCs/>
                          <w:i/>
                          <w:iCs/>
                          <w:color w:val="FFFFFF" w:themeColor="background1"/>
                          <w:sz w:val="40"/>
                          <w:szCs w:val="40"/>
                        </w:rPr>
                      </w:pPr>
                      <w:r w:rsidRPr="00E476C1">
                        <w:rPr>
                          <w:rFonts w:ascii="Arial" w:hAnsi="Arial" w:cs="Arial"/>
                          <w:b/>
                          <w:bCs/>
                          <w:i/>
                          <w:iCs/>
                          <w:color w:val="FFFFFF" w:themeColor="background1"/>
                          <w:sz w:val="40"/>
                          <w:szCs w:val="40"/>
                        </w:rPr>
                        <w:t>Organisational Culture</w:t>
                      </w:r>
                    </w:p>
                    <w:p w14:paraId="580E53F7" w14:textId="77777777" w:rsidR="00EC3082" w:rsidRPr="00C30474" w:rsidRDefault="00EC3082" w:rsidP="00EC3082">
                      <w:pPr>
                        <w:spacing w:after="0"/>
                        <w:rPr>
                          <w:sz w:val="40"/>
                          <w:szCs w:val="40"/>
                        </w:rPr>
                      </w:pPr>
                    </w:p>
                  </w:txbxContent>
                </v:textbox>
                <w10:wrap anchorx="page"/>
              </v:shape>
            </w:pict>
          </mc:Fallback>
        </mc:AlternateContent>
      </w:r>
    </w:p>
    <w:p w14:paraId="643D537F" w14:textId="36179CF3" w:rsidR="00A44BE1" w:rsidRDefault="002A7263" w:rsidP="00DF35BF">
      <w:pPr>
        <w:rPr>
          <w:rFonts w:ascii="Arial" w:hAnsi="Arial" w:cs="Arial"/>
          <w:b/>
          <w:bCs/>
          <w:noProof/>
          <w:sz w:val="24"/>
          <w:szCs w:val="24"/>
        </w:rPr>
      </w:pPr>
      <w:r>
        <w:rPr>
          <w:rFonts w:ascii="Arial" w:hAnsi="Arial" w:cs="Arial"/>
          <w:b/>
          <w:bCs/>
          <w:noProof/>
          <w:sz w:val="24"/>
          <w:szCs w:val="24"/>
        </w:rPr>
        <mc:AlternateContent>
          <mc:Choice Requires="wps">
            <w:drawing>
              <wp:anchor distT="0" distB="0" distL="114300" distR="114300" simplePos="0" relativeHeight="251678769" behindDoc="0" locked="0" layoutInCell="1" allowOverlap="1" wp14:anchorId="5DB5400B" wp14:editId="1200CC1D">
                <wp:simplePos x="0" y="0"/>
                <wp:positionH relativeFrom="margin">
                  <wp:align>left</wp:align>
                </wp:positionH>
                <wp:positionV relativeFrom="paragraph">
                  <wp:posOffset>1284605</wp:posOffset>
                </wp:positionV>
                <wp:extent cx="2131256" cy="300648"/>
                <wp:effectExtent l="0" t="0" r="0" b="4445"/>
                <wp:wrapNone/>
                <wp:docPr id="34" name="Text Box 34"/>
                <wp:cNvGraphicFramePr/>
                <a:graphic xmlns:a="http://schemas.openxmlformats.org/drawingml/2006/main">
                  <a:graphicData uri="http://schemas.microsoft.com/office/word/2010/wordprocessingShape">
                    <wps:wsp>
                      <wps:cNvSpPr txBox="1"/>
                      <wps:spPr>
                        <a:xfrm>
                          <a:off x="0" y="0"/>
                          <a:ext cx="2131256" cy="300648"/>
                        </a:xfrm>
                        <a:prstGeom prst="rect">
                          <a:avLst/>
                        </a:prstGeom>
                        <a:noFill/>
                        <a:ln w="6350">
                          <a:noFill/>
                        </a:ln>
                      </wps:spPr>
                      <wps:txbx>
                        <w:txbxContent>
                          <w:p w14:paraId="46432780" w14:textId="67621451" w:rsidR="002A7263" w:rsidRPr="002A7263" w:rsidRDefault="002A7263">
                            <w:pPr>
                              <w:rPr>
                                <w:rFonts w:ascii="Arial" w:hAnsi="Arial" w:cs="Arial"/>
                                <w:b/>
                                <w:bCs/>
                                <w:i/>
                                <w:iCs/>
                                <w:color w:val="503D5A"/>
                                <w:sz w:val="28"/>
                                <w:szCs w:val="28"/>
                              </w:rPr>
                            </w:pPr>
                            <w:r w:rsidRPr="002A7263">
                              <w:rPr>
                                <w:rFonts w:ascii="Arial" w:hAnsi="Arial" w:cs="Arial"/>
                                <w:b/>
                                <w:bCs/>
                                <w:i/>
                                <w:iCs/>
                                <w:color w:val="503D5A"/>
                                <w:sz w:val="28"/>
                                <w:szCs w:val="28"/>
                              </w:rPr>
                              <w:t>The Benefits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DB5400B" id="Text Box 34" o:spid="_x0000_s1038" type="#_x0000_t202" style="position:absolute;margin-left:0;margin-top:101.15pt;width:167.8pt;height:23.65pt;z-index:251678769;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" filled="f" stroked="f" strokeweight=".5pt">
                <v:textbox>
                  <w:txbxContent>
                    <w:p w14:paraId="46432780" w14:textId="67621451" w:rsidR="002A7263" w:rsidRPr="002A7263" w:rsidRDefault="002A7263">
                      <w:pPr>
                        <w:rPr>
                          <w:rFonts w:ascii="Arial" w:hAnsi="Arial" w:cs="Arial"/>
                          <w:b/>
                          <w:bCs/>
                          <w:i/>
                          <w:iCs/>
                          <w:color w:val="503D5A"/>
                          <w:sz w:val="28"/>
                          <w:szCs w:val="28"/>
                        </w:rPr>
                      </w:pPr>
                      <w:r w:rsidRPr="002A7263">
                        <w:rPr>
                          <w:rFonts w:ascii="Arial" w:hAnsi="Arial" w:cs="Arial"/>
                          <w:b/>
                          <w:bCs/>
                          <w:i/>
                          <w:iCs/>
                          <w:color w:val="503D5A"/>
                          <w:sz w:val="28"/>
                          <w:szCs w:val="28"/>
                        </w:rPr>
                        <w:t>The Benefits</w:t>
                      </w:r>
                    </w:p>
                  </w:txbxContent>
                </v:textbox>
                <w10:wrap anchorx="margin"/>
              </v:shape>
            </w:pict>
          </mc:Fallback>
        </mc:AlternateContent>
      </w:r>
      <w:r w:rsidRPr="00B06D2B">
        <w:rPr>
          <w:rFonts w:ascii="Arial" w:hAnsi="Arial" w:cs="Arial"/>
          <w:b/>
          <w:bCs/>
          <w:noProof/>
          <w:sz w:val="24"/>
          <w:szCs w:val="24"/>
        </w:rPr>
        <w:drawing>
          <wp:anchor distT="0" distB="0" distL="114300" distR="114300" simplePos="0" relativeHeight="251658262" behindDoc="0" locked="0" layoutInCell="1" allowOverlap="1" wp14:anchorId="463DC7E5" wp14:editId="7A16A1E2">
            <wp:simplePos x="0" y="0"/>
            <wp:positionH relativeFrom="page">
              <wp:posOffset>28135</wp:posOffset>
            </wp:positionH>
            <wp:positionV relativeFrom="paragraph">
              <wp:posOffset>1174604</wp:posOffset>
            </wp:positionV>
            <wp:extent cx="1005840" cy="1005840"/>
            <wp:effectExtent l="0" t="0" r="0" b="0"/>
            <wp:wrapNone/>
            <wp:docPr id="253" name="Graphic 253" descr="Group succes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Graphic 26" descr="Group success with solid fill"/>
                    <pic:cNvPicPr/>
                  </pic:nvPicPr>
                  <pic:blipFill>
                    <a:blip r:embed="rId39">
                      <a:extLst>
                        <a:ext uri="{96DAC541-7B7A-43D3-8B79-37D633B846F1}">
                          <asvg:svgBlip xmlns:asvg="http://schemas.microsoft.com/office/drawing/2016/SVG/main" r:embed="rId40"/>
                        </a:ext>
                      </a:extLst>
                    </a:blip>
                    <a:stretch>
                      <a:fillRect/>
                    </a:stretch>
                  </pic:blipFill>
                  <pic:spPr>
                    <a:xfrm>
                      <a:off x="0" y="0"/>
                      <a:ext cx="1006722" cy="1006722"/>
                    </a:xfrm>
                    <a:prstGeom prst="rect">
                      <a:avLst/>
                    </a:prstGeom>
                  </pic:spPr>
                </pic:pic>
              </a:graphicData>
            </a:graphic>
            <wp14:sizeRelH relativeFrom="margin">
              <wp14:pctWidth>0</wp14:pctWidth>
            </wp14:sizeRelH>
            <wp14:sizeRelV relativeFrom="margin">
              <wp14:pctHeight>0</wp14:pctHeight>
            </wp14:sizeRelV>
          </wp:anchor>
        </w:drawing>
      </w:r>
      <w:r w:rsidRPr="00B06D2B">
        <w:rPr>
          <w:rFonts w:ascii="Arial" w:hAnsi="Arial" w:cs="Arial"/>
          <w:b/>
          <w:bCs/>
          <w:noProof/>
          <w:sz w:val="24"/>
          <w:szCs w:val="24"/>
        </w:rPr>
        <mc:AlternateContent>
          <mc:Choice Requires="wps">
            <w:drawing>
              <wp:anchor distT="0" distB="0" distL="114300" distR="114300" simplePos="0" relativeHeight="251658264" behindDoc="0" locked="0" layoutInCell="1" allowOverlap="1" wp14:anchorId="45CBBA25" wp14:editId="09733D49">
                <wp:simplePos x="0" y="0"/>
                <wp:positionH relativeFrom="margin">
                  <wp:posOffset>0</wp:posOffset>
                </wp:positionH>
                <wp:positionV relativeFrom="paragraph">
                  <wp:posOffset>1538654</wp:posOffset>
                </wp:positionV>
                <wp:extent cx="2504440" cy="484505"/>
                <wp:effectExtent l="0" t="0" r="0" b="0"/>
                <wp:wrapNone/>
                <wp:docPr id="243" name="Text Box 243"/>
                <wp:cNvGraphicFramePr/>
                <a:graphic xmlns:a="http://schemas.openxmlformats.org/drawingml/2006/main">
                  <a:graphicData uri="http://schemas.microsoft.com/office/word/2010/wordprocessingShape">
                    <wps:wsp>
                      <wps:cNvSpPr txBox="1"/>
                      <wps:spPr>
                        <a:xfrm>
                          <a:off x="0" y="0"/>
                          <a:ext cx="2504440" cy="484505"/>
                        </a:xfrm>
                        <a:prstGeom prst="rect">
                          <a:avLst/>
                        </a:prstGeom>
                        <a:noFill/>
                        <a:ln w="6350">
                          <a:noFill/>
                        </a:ln>
                      </wps:spPr>
                      <wps:txbx>
                        <w:txbxContent>
                          <w:p w14:paraId="3175460B" w14:textId="77777777" w:rsidR="00EC3082" w:rsidRDefault="00EC3082" w:rsidP="00EC3082">
                            <w:pPr>
                              <w:rPr>
                                <w:rFonts w:ascii="Arial" w:hAnsi="Arial" w:cs="Arial"/>
                                <w:sz w:val="24"/>
                                <w:szCs w:val="24"/>
                              </w:rPr>
                            </w:pPr>
                            <w:r>
                              <w:rPr>
                                <w:rFonts w:ascii="Arial" w:hAnsi="Arial" w:cs="Arial"/>
                                <w:sz w:val="24"/>
                                <w:szCs w:val="24"/>
                              </w:rPr>
                              <w:t xml:space="preserve">Having a positive approach towards a good workplace culture </w:t>
                            </w:r>
                          </w:p>
                          <w:p w14:paraId="7B0CE3A4" w14:textId="77777777" w:rsidR="00EC3082" w:rsidRDefault="00EC3082" w:rsidP="00EC308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BBA25" id="Text Box 243" o:spid="_x0000_s1039" type="#_x0000_t202" style="position:absolute;margin-left:0;margin-top:121.15pt;width:197.2pt;height:38.15pt;z-index:251658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" filled="f" stroked="f" strokeweight=".5pt">
                <v:textbox>
                  <w:txbxContent>
                    <w:p w14:paraId="3175460B" w14:textId="77777777" w:rsidR="00EC3082" w:rsidRDefault="00EC3082" w:rsidP="00EC3082">
                      <w:pPr>
                        <w:rPr>
                          <w:rFonts w:ascii="Arial" w:hAnsi="Arial" w:cs="Arial"/>
                          <w:sz w:val="24"/>
                          <w:szCs w:val="24"/>
                        </w:rPr>
                      </w:pPr>
                      <w:r>
                        <w:rPr>
                          <w:rFonts w:ascii="Arial" w:hAnsi="Arial" w:cs="Arial"/>
                          <w:sz w:val="24"/>
                          <w:szCs w:val="24"/>
                        </w:rPr>
                        <w:t xml:space="preserve">Having a positive approach towards a good workplace culture </w:t>
                      </w:r>
                    </w:p>
                    <w:p w14:paraId="7B0CE3A4" w14:textId="77777777" w:rsidR="00EC3082" w:rsidRDefault="00EC3082" w:rsidP="00EC3082"/>
                  </w:txbxContent>
                </v:textbox>
                <w10:wrap anchorx="margin"/>
              </v:shape>
            </w:pict>
          </mc:Fallback>
        </mc:AlternateContent>
      </w:r>
      <w:r w:rsidR="001B794D" w:rsidRPr="00EC3082">
        <w:rPr>
          <w:rFonts w:ascii="Arial" w:hAnsi="Arial" w:cs="Arial"/>
          <w:b/>
          <w:bCs/>
          <w:noProof/>
          <w:sz w:val="24"/>
          <w:szCs w:val="24"/>
        </w:rPr>
        <mc:AlternateContent>
          <mc:Choice Requires="wps">
            <w:drawing>
              <wp:anchor distT="0" distB="0" distL="114300" distR="114300" simplePos="0" relativeHeight="251658280" behindDoc="0" locked="0" layoutInCell="1" allowOverlap="1" wp14:anchorId="2FE54D01" wp14:editId="35B1FAED">
                <wp:simplePos x="0" y="0"/>
                <wp:positionH relativeFrom="page">
                  <wp:posOffset>7153422</wp:posOffset>
                </wp:positionH>
                <wp:positionV relativeFrom="paragraph">
                  <wp:posOffset>2853298</wp:posOffset>
                </wp:positionV>
                <wp:extent cx="3534410" cy="3499778"/>
                <wp:effectExtent l="0" t="0" r="8890" b="5715"/>
                <wp:wrapNone/>
                <wp:docPr id="231" name="Flowchart: Document 231"/>
                <wp:cNvGraphicFramePr/>
                <a:graphic xmlns:a="http://schemas.openxmlformats.org/drawingml/2006/main">
                  <a:graphicData uri="http://schemas.microsoft.com/office/word/2010/wordprocessingShape">
                    <wps:wsp>
                      <wps:cNvSpPr/>
                      <wps:spPr>
                        <a:xfrm rot="10800000">
                          <a:off x="0" y="0"/>
                          <a:ext cx="3534410" cy="3499778"/>
                        </a:xfrm>
                        <a:prstGeom prst="flowChartDocument">
                          <a:avLst/>
                        </a:prstGeom>
                        <a:solidFill>
                          <a:srgbClr val="C5B5CD"/>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6A6C15" id="Flowchart: Document 231" o:spid="_x0000_s1026" type="#_x0000_t114" style="position:absolute;margin-left:563.25pt;margin-top:224.65pt;width:278.3pt;height:275.55pt;rotation:180;z-index:25165828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" fillcolor="#c5b5cd" stroked="f" strokeweight="1pt">
                <w10:wrap anchorx="page"/>
              </v:shape>
            </w:pict>
          </mc:Fallback>
        </mc:AlternateContent>
      </w:r>
      <w:r w:rsidR="00075CB5">
        <w:rPr>
          <w:noProof/>
        </w:rPr>
        <w:drawing>
          <wp:anchor distT="0" distB="0" distL="114300" distR="114300" simplePos="0" relativeHeight="251658273" behindDoc="0" locked="0" layoutInCell="1" allowOverlap="1" wp14:anchorId="13814D0B" wp14:editId="15CA4F9B">
            <wp:simplePos x="0" y="0"/>
            <wp:positionH relativeFrom="column">
              <wp:posOffset>1740535</wp:posOffset>
            </wp:positionH>
            <wp:positionV relativeFrom="paragraph">
              <wp:posOffset>5463540</wp:posOffset>
            </wp:positionV>
            <wp:extent cx="683232" cy="683232"/>
            <wp:effectExtent l="0" t="0" r="3175" b="3175"/>
            <wp:wrapNone/>
            <wp:docPr id="250" name="Graphic 250" descr="Cheer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Cheers outline"/>
                    <pic:cNvPicPr/>
                  </pic:nvPicPr>
                  <pic:blipFill>
                    <a:blip r:embed="rId41">
                      <a:extLst>
                        <a:ext uri="{96DAC541-7B7A-43D3-8B79-37D633B846F1}">
                          <asvg:svgBlip xmlns:asvg="http://schemas.microsoft.com/office/drawing/2016/SVG/main" r:embed="rId42"/>
                        </a:ext>
                      </a:extLst>
                    </a:blip>
                    <a:stretch>
                      <a:fillRect/>
                    </a:stretch>
                  </pic:blipFill>
                  <pic:spPr>
                    <a:xfrm>
                      <a:off x="0" y="0"/>
                      <a:ext cx="683232" cy="683232"/>
                    </a:xfrm>
                    <a:prstGeom prst="rect">
                      <a:avLst/>
                    </a:prstGeom>
                  </pic:spPr>
                </pic:pic>
              </a:graphicData>
            </a:graphic>
            <wp14:sizeRelH relativeFrom="margin">
              <wp14:pctWidth>0</wp14:pctWidth>
            </wp14:sizeRelH>
            <wp14:sizeRelV relativeFrom="margin">
              <wp14:pctHeight>0</wp14:pctHeight>
            </wp14:sizeRelV>
          </wp:anchor>
        </w:drawing>
      </w:r>
      <w:r w:rsidR="00075CB5" w:rsidRPr="00B06D2B">
        <w:rPr>
          <w:rFonts w:ascii="Arial" w:hAnsi="Arial" w:cs="Arial"/>
          <w:b/>
          <w:bCs/>
          <w:noProof/>
          <w:sz w:val="24"/>
          <w:szCs w:val="24"/>
        </w:rPr>
        <mc:AlternateContent>
          <mc:Choice Requires="wps">
            <w:drawing>
              <wp:anchor distT="0" distB="0" distL="114300" distR="114300" simplePos="0" relativeHeight="251658272" behindDoc="0" locked="0" layoutInCell="1" allowOverlap="1" wp14:anchorId="4890CD26" wp14:editId="479EE382">
                <wp:simplePos x="0" y="0"/>
                <wp:positionH relativeFrom="column">
                  <wp:posOffset>1659988</wp:posOffset>
                </wp:positionH>
                <wp:positionV relativeFrom="paragraph">
                  <wp:posOffset>5427687</wp:posOffset>
                </wp:positionV>
                <wp:extent cx="844843" cy="750179"/>
                <wp:effectExtent l="0" t="0" r="0" b="0"/>
                <wp:wrapNone/>
                <wp:docPr id="238" name="Hexagon 238"/>
                <wp:cNvGraphicFramePr/>
                <a:graphic xmlns:a="http://schemas.openxmlformats.org/drawingml/2006/main">
                  <a:graphicData uri="http://schemas.microsoft.com/office/word/2010/wordprocessingShape">
                    <wps:wsp>
                      <wps:cNvSpPr/>
                      <wps:spPr>
                        <a:xfrm>
                          <a:off x="0" y="0"/>
                          <a:ext cx="844843" cy="750179"/>
                        </a:xfrm>
                        <a:prstGeom prst="hexagon">
                          <a:avLst/>
                        </a:prstGeom>
                        <a:solidFill>
                          <a:srgbClr val="E2DAE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E8F8CBE" id="_x0000_t9" coordsize="21600,21600" o:spt="9" adj="5400" path="m@0,l,10800@0,21600@1,21600,21600,10800@1,xe">
                <v:stroke joinstyle="miter"/>
                <v:formulas>
                  <v:f eqn="val #0"/>
                  <v:f eqn="sum width 0 #0"/>
                  <v:f eqn="sum height 0 #0"/>
                  <v:f eqn="prod @0 2929 10000"/>
                  <v:f eqn="sum width 0 @3"/>
                  <v:f eqn="sum height 0 @3"/>
                </v:formulas>
                <v:path gradientshapeok="t" o:connecttype="rect" textboxrect="1800,1800,19800,19800;3600,3600,18000,18000;6300,6300,15300,15300"/>
                <v:handles>
                  <v:h position="#0,topLeft" xrange="0,10800"/>
                </v:handles>
              </v:shapetype>
              <v:shape id="Hexagon 238" o:spid="_x0000_s1026" type="#_x0000_t9" style="position:absolute;margin-left:130.7pt;margin-top:427.4pt;width:66.5pt;height:59.05pt;z-index:251658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" adj="4795" fillcolor="#e2dae6" stroked="f" strokeweight="1pt"/>
            </w:pict>
          </mc:Fallback>
        </mc:AlternateContent>
      </w:r>
      <w:r w:rsidR="00614D9F" w:rsidRPr="00EC3082">
        <w:rPr>
          <w:rFonts w:ascii="Arial" w:hAnsi="Arial" w:cs="Arial"/>
          <w:b/>
          <w:bCs/>
          <w:noProof/>
          <w:sz w:val="24"/>
          <w:szCs w:val="24"/>
        </w:rPr>
        <w:drawing>
          <wp:anchor distT="0" distB="0" distL="114300" distR="114300" simplePos="0" relativeHeight="251658282" behindDoc="0" locked="0" layoutInCell="1" allowOverlap="1" wp14:anchorId="4E802610" wp14:editId="33D2A1F7">
            <wp:simplePos x="0" y="0"/>
            <wp:positionH relativeFrom="margin">
              <wp:posOffset>8390694</wp:posOffset>
            </wp:positionH>
            <wp:positionV relativeFrom="paragraph">
              <wp:posOffset>2838596</wp:posOffset>
            </wp:positionV>
            <wp:extent cx="1004765" cy="1004765"/>
            <wp:effectExtent l="0" t="0" r="5080" b="0"/>
            <wp:wrapNone/>
            <wp:docPr id="248" name="Graphic 248" descr="Business Growth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Graphic 18" descr="Business Growth with solid fill"/>
                    <pic:cNvPicPr/>
                  </pic:nvPicPr>
                  <pic:blipFill>
                    <a:blip r:embed="rId43">
                      <a:extLst>
                        <a:ext uri="{96DAC541-7B7A-43D3-8B79-37D633B846F1}">
                          <asvg:svgBlip xmlns:asvg="http://schemas.microsoft.com/office/drawing/2016/SVG/main" r:embed="rId44"/>
                        </a:ext>
                      </a:extLst>
                    </a:blip>
                    <a:stretch>
                      <a:fillRect/>
                    </a:stretch>
                  </pic:blipFill>
                  <pic:spPr>
                    <a:xfrm>
                      <a:off x="0" y="0"/>
                      <a:ext cx="1004765" cy="1004765"/>
                    </a:xfrm>
                    <a:prstGeom prst="rect">
                      <a:avLst/>
                    </a:prstGeom>
                  </pic:spPr>
                </pic:pic>
              </a:graphicData>
            </a:graphic>
            <wp14:sizeRelH relativeFrom="margin">
              <wp14:pctWidth>0</wp14:pctWidth>
            </wp14:sizeRelH>
            <wp14:sizeRelV relativeFrom="margin">
              <wp14:pctHeight>0</wp14:pctHeight>
            </wp14:sizeRelV>
          </wp:anchor>
        </w:drawing>
      </w:r>
      <w:r w:rsidR="00614D9F" w:rsidRPr="00EC3082">
        <w:rPr>
          <w:rFonts w:ascii="Arial" w:hAnsi="Arial" w:cs="Arial"/>
          <w:b/>
          <w:bCs/>
          <w:noProof/>
          <w:sz w:val="24"/>
          <w:szCs w:val="24"/>
        </w:rPr>
        <mc:AlternateContent>
          <mc:Choice Requires="wps">
            <w:drawing>
              <wp:anchor distT="0" distB="0" distL="114300" distR="114300" simplePos="0" relativeHeight="251658281" behindDoc="0" locked="0" layoutInCell="1" allowOverlap="1" wp14:anchorId="4BC110D2" wp14:editId="07DB95CB">
                <wp:simplePos x="0" y="0"/>
                <wp:positionH relativeFrom="page">
                  <wp:align>right</wp:align>
                </wp:positionH>
                <wp:positionV relativeFrom="paragraph">
                  <wp:posOffset>3493379</wp:posOffset>
                </wp:positionV>
                <wp:extent cx="3531968" cy="2841821"/>
                <wp:effectExtent l="0" t="0" r="0" b="0"/>
                <wp:wrapNone/>
                <wp:docPr id="234" name="Text Box 234"/>
                <wp:cNvGraphicFramePr/>
                <a:graphic xmlns:a="http://schemas.openxmlformats.org/drawingml/2006/main">
                  <a:graphicData uri="http://schemas.microsoft.com/office/word/2010/wordprocessingShape">
                    <wps:wsp>
                      <wps:cNvSpPr txBox="1"/>
                      <wps:spPr>
                        <a:xfrm>
                          <a:off x="0" y="0"/>
                          <a:ext cx="3531968" cy="2841821"/>
                        </a:xfrm>
                        <a:prstGeom prst="rect">
                          <a:avLst/>
                        </a:prstGeom>
                        <a:noFill/>
                        <a:ln w="6350">
                          <a:noFill/>
                        </a:ln>
                      </wps:spPr>
                      <wps:txbx>
                        <w:txbxContent>
                          <w:p w14:paraId="21A0D788" w14:textId="77777777" w:rsidR="00EC3082" w:rsidRPr="00614D9F" w:rsidRDefault="00EC3082" w:rsidP="00EC3082">
                            <w:pPr>
                              <w:spacing w:after="0"/>
                              <w:rPr>
                                <w:sz w:val="24"/>
                                <w:szCs w:val="24"/>
                              </w:rPr>
                            </w:pPr>
                            <w:r w:rsidRPr="00614D9F">
                              <w:rPr>
                                <w:rFonts w:ascii="Arial" w:hAnsi="Arial" w:cs="Arial"/>
                                <w:sz w:val="24"/>
                                <w:szCs w:val="24"/>
                              </w:rPr>
                              <w:t xml:space="preserve">Human Capital refers </w:t>
                            </w:r>
                          </w:p>
                          <w:p w14:paraId="7136DFDA" w14:textId="157C5BCF" w:rsidR="00EC3082" w:rsidRPr="00614D9F" w:rsidRDefault="00EC3082" w:rsidP="00EC3082">
                            <w:pPr>
                              <w:spacing w:after="0"/>
                              <w:rPr>
                                <w:sz w:val="24"/>
                                <w:szCs w:val="24"/>
                              </w:rPr>
                            </w:pPr>
                            <w:r w:rsidRPr="00614D9F">
                              <w:rPr>
                                <w:rFonts w:ascii="Arial" w:hAnsi="Arial" w:cs="Arial"/>
                                <w:sz w:val="24"/>
                                <w:szCs w:val="24"/>
                              </w:rPr>
                              <w:t xml:space="preserve">to the entire value of </w:t>
                            </w:r>
                            <w:r w:rsidR="0042409E" w:rsidRPr="00614D9F">
                              <w:rPr>
                                <w:rFonts w:ascii="Arial" w:hAnsi="Arial" w:cs="Arial"/>
                                <w:sz w:val="24"/>
                                <w:szCs w:val="24"/>
                              </w:rPr>
                              <w:t>employees,</w:t>
                            </w:r>
                            <w:r w:rsidRPr="00614D9F">
                              <w:rPr>
                                <w:rFonts w:ascii="Arial" w:hAnsi="Arial" w:cs="Arial"/>
                                <w:sz w:val="24"/>
                                <w:szCs w:val="24"/>
                              </w:rPr>
                              <w:t xml:space="preserve"> their skills, capabilities, knowledge, experience, values, health, and how investing into these aspects can help grow business. This is endorsed by Armstrong and Taylor’s (2020</w:t>
                            </w:r>
                            <w:r w:rsidR="00C27AB6" w:rsidRPr="00614D9F">
                              <w:rPr>
                                <w:rFonts w:ascii="Arial" w:hAnsi="Arial" w:cs="Arial"/>
                                <w:sz w:val="24"/>
                                <w:szCs w:val="24"/>
                              </w:rPr>
                              <w:t xml:space="preserve">, cited in </w:t>
                            </w:r>
                            <w:r w:rsidR="00DD1CDE" w:rsidRPr="00614D9F">
                              <w:rPr>
                                <w:rFonts w:ascii="Arial" w:hAnsi="Arial" w:cs="Arial"/>
                                <w:sz w:val="24"/>
                                <w:szCs w:val="24"/>
                              </w:rPr>
                              <w:t>Waite</w:t>
                            </w:r>
                            <w:r w:rsidR="004D5AFE">
                              <w:rPr>
                                <w:rFonts w:ascii="Arial" w:hAnsi="Arial" w:cs="Arial"/>
                                <w:sz w:val="24"/>
                                <w:szCs w:val="24"/>
                              </w:rPr>
                              <w:t>.</w:t>
                            </w:r>
                            <w:r w:rsidR="00DD1CDE" w:rsidRPr="00614D9F">
                              <w:rPr>
                                <w:rFonts w:ascii="Arial" w:hAnsi="Arial" w:cs="Arial"/>
                                <w:sz w:val="24"/>
                                <w:szCs w:val="24"/>
                              </w:rPr>
                              <w:t xml:space="preserve"> K</w:t>
                            </w:r>
                            <w:r w:rsidR="004D5AFE">
                              <w:rPr>
                                <w:rFonts w:ascii="Arial" w:hAnsi="Arial" w:cs="Arial"/>
                                <w:sz w:val="24"/>
                                <w:szCs w:val="24"/>
                              </w:rPr>
                              <w:t>,</w:t>
                            </w:r>
                            <w:r w:rsidR="00DD1CDE" w:rsidRPr="00614D9F">
                              <w:rPr>
                                <w:rFonts w:ascii="Arial" w:hAnsi="Arial" w:cs="Arial"/>
                                <w:sz w:val="24"/>
                                <w:szCs w:val="24"/>
                              </w:rPr>
                              <w:t xml:space="preserve"> et al, 2021 p. 35</w:t>
                            </w:r>
                            <w:r w:rsidRPr="00614D9F">
                              <w:rPr>
                                <w:rFonts w:ascii="Arial" w:hAnsi="Arial" w:cs="Arial"/>
                                <w:sz w:val="24"/>
                                <w:szCs w:val="24"/>
                              </w:rPr>
                              <w:t>) explanation, “the aim to enhance the value of the organisation’s human capital so that the business can perform successfully in the short and longer term and achieve competitive advantage.”</w:t>
                            </w:r>
                          </w:p>
                          <w:p w14:paraId="6136ADCC" w14:textId="5EDBF3AD" w:rsidR="00EC3082" w:rsidRPr="00614D9F" w:rsidRDefault="00EC3082" w:rsidP="00EC3082">
                            <w:pPr>
                              <w:rPr>
                                <w:sz w:val="4"/>
                                <w:szCs w:val="4"/>
                              </w:rPr>
                            </w:pPr>
                          </w:p>
                          <w:p w14:paraId="37201F12" w14:textId="46480425" w:rsidR="00327128" w:rsidRPr="00614D9F" w:rsidRDefault="00327128" w:rsidP="00EC3082">
                            <w:pPr>
                              <w:rPr>
                                <w:rFonts w:ascii="Arial" w:hAnsi="Arial" w:cs="Arial"/>
                                <w:sz w:val="24"/>
                                <w:szCs w:val="24"/>
                              </w:rPr>
                            </w:pPr>
                            <w:r w:rsidRPr="00614D9F">
                              <w:rPr>
                                <w:rFonts w:ascii="Arial" w:hAnsi="Arial" w:cs="Arial"/>
                                <w:sz w:val="24"/>
                                <w:szCs w:val="24"/>
                              </w:rPr>
                              <w:t xml:space="preserve">Human capital is important in order to understand the needs of </w:t>
                            </w:r>
                            <w:r w:rsidR="00614D9F" w:rsidRPr="00614D9F">
                              <w:rPr>
                                <w:rFonts w:ascii="Arial" w:hAnsi="Arial" w:cs="Arial"/>
                                <w:sz w:val="24"/>
                                <w:szCs w:val="24"/>
                              </w:rPr>
                              <w:t xml:space="preserve">the current and future workforce, learning and development.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BC110D2" id="Text Box 234" o:spid="_x0000_s1040" type="#_x0000_t202" style="position:absolute;margin-left:226.9pt;margin-top:275.05pt;width:278.1pt;height:223.75pt;z-index:251658281;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" filled="f" stroked="f" strokeweight=".5pt">
                <v:textbox>
                  <w:txbxContent>
                    <w:p w14:paraId="21A0D788" w14:textId="77777777" w:rsidR="00EC3082" w:rsidRPr="00614D9F" w:rsidRDefault="00EC3082" w:rsidP="00EC3082">
                      <w:pPr>
                        <w:spacing w:after="0"/>
                        <w:rPr>
                          <w:sz w:val="24"/>
                          <w:szCs w:val="24"/>
                        </w:rPr>
                      </w:pPr>
                      <w:r w:rsidRPr="00614D9F">
                        <w:rPr>
                          <w:rFonts w:ascii="Arial" w:hAnsi="Arial" w:cs="Arial"/>
                          <w:sz w:val="24"/>
                          <w:szCs w:val="24"/>
                        </w:rPr>
                        <w:t xml:space="preserve">Human Capital refers </w:t>
                      </w:r>
                    </w:p>
                    <w:p w14:paraId="7136DFDA" w14:textId="157C5BCF" w:rsidR="00EC3082" w:rsidRPr="00614D9F" w:rsidRDefault="00EC3082" w:rsidP="00EC3082">
                      <w:pPr>
                        <w:spacing w:after="0"/>
                        <w:rPr>
                          <w:sz w:val="24"/>
                          <w:szCs w:val="24"/>
                        </w:rPr>
                      </w:pPr>
                      <w:r w:rsidRPr="00614D9F">
                        <w:rPr>
                          <w:rFonts w:ascii="Arial" w:hAnsi="Arial" w:cs="Arial"/>
                          <w:sz w:val="24"/>
                          <w:szCs w:val="24"/>
                        </w:rPr>
                        <w:t xml:space="preserve">to the entire value of </w:t>
                      </w:r>
                      <w:r w:rsidR="0042409E" w:rsidRPr="00614D9F">
                        <w:rPr>
                          <w:rFonts w:ascii="Arial" w:hAnsi="Arial" w:cs="Arial"/>
                          <w:sz w:val="24"/>
                          <w:szCs w:val="24"/>
                        </w:rPr>
                        <w:t>employees,</w:t>
                      </w:r>
                      <w:r w:rsidRPr="00614D9F">
                        <w:rPr>
                          <w:rFonts w:ascii="Arial" w:hAnsi="Arial" w:cs="Arial"/>
                          <w:sz w:val="24"/>
                          <w:szCs w:val="24"/>
                        </w:rPr>
                        <w:t xml:space="preserve"> their skills, capabilities, knowledge, experience, values, health, and how investing into these aspects can help grow business. This is endorsed by Armstrong and Taylor’s (2020</w:t>
                      </w:r>
                      <w:r w:rsidR="00C27AB6" w:rsidRPr="00614D9F">
                        <w:rPr>
                          <w:rFonts w:ascii="Arial" w:hAnsi="Arial" w:cs="Arial"/>
                          <w:sz w:val="24"/>
                          <w:szCs w:val="24"/>
                        </w:rPr>
                        <w:t xml:space="preserve">, cited in </w:t>
                      </w:r>
                      <w:r w:rsidR="00DD1CDE" w:rsidRPr="00614D9F">
                        <w:rPr>
                          <w:rFonts w:ascii="Arial" w:hAnsi="Arial" w:cs="Arial"/>
                          <w:sz w:val="24"/>
                          <w:szCs w:val="24"/>
                        </w:rPr>
                        <w:t>Waite</w:t>
                      </w:r>
                      <w:r w:rsidR="004D5AFE">
                        <w:rPr>
                          <w:rFonts w:ascii="Arial" w:hAnsi="Arial" w:cs="Arial"/>
                          <w:sz w:val="24"/>
                          <w:szCs w:val="24"/>
                        </w:rPr>
                        <w:t>.</w:t>
                      </w:r>
                      <w:r w:rsidR="00DD1CDE" w:rsidRPr="00614D9F">
                        <w:rPr>
                          <w:rFonts w:ascii="Arial" w:hAnsi="Arial" w:cs="Arial"/>
                          <w:sz w:val="24"/>
                          <w:szCs w:val="24"/>
                        </w:rPr>
                        <w:t xml:space="preserve"> K</w:t>
                      </w:r>
                      <w:r w:rsidR="004D5AFE">
                        <w:rPr>
                          <w:rFonts w:ascii="Arial" w:hAnsi="Arial" w:cs="Arial"/>
                          <w:sz w:val="24"/>
                          <w:szCs w:val="24"/>
                        </w:rPr>
                        <w:t>,</w:t>
                      </w:r>
                      <w:r w:rsidR="00DD1CDE" w:rsidRPr="00614D9F">
                        <w:rPr>
                          <w:rFonts w:ascii="Arial" w:hAnsi="Arial" w:cs="Arial"/>
                          <w:sz w:val="24"/>
                          <w:szCs w:val="24"/>
                        </w:rPr>
                        <w:t xml:space="preserve"> et al, 2021 p. 35</w:t>
                      </w:r>
                      <w:r w:rsidRPr="00614D9F">
                        <w:rPr>
                          <w:rFonts w:ascii="Arial" w:hAnsi="Arial" w:cs="Arial"/>
                          <w:sz w:val="24"/>
                          <w:szCs w:val="24"/>
                        </w:rPr>
                        <w:t>) explanation, “the aim to enhance the value of the organisation’s human capital so that the business can perform successfully in the short and longer term and achieve competitive advantage.”</w:t>
                      </w:r>
                    </w:p>
                    <w:p w14:paraId="6136ADCC" w14:textId="5EDBF3AD" w:rsidR="00EC3082" w:rsidRPr="00614D9F" w:rsidRDefault="00EC3082" w:rsidP="00EC3082">
                      <w:pPr>
                        <w:rPr>
                          <w:sz w:val="4"/>
                          <w:szCs w:val="4"/>
                        </w:rPr>
                      </w:pPr>
                    </w:p>
                    <w:p w14:paraId="37201F12" w14:textId="46480425" w:rsidR="00327128" w:rsidRPr="00614D9F" w:rsidRDefault="00327128" w:rsidP="00EC3082">
                      <w:pPr>
                        <w:rPr>
                          <w:rFonts w:ascii="Arial" w:hAnsi="Arial" w:cs="Arial"/>
                          <w:sz w:val="24"/>
                          <w:szCs w:val="24"/>
                        </w:rPr>
                      </w:pPr>
                      <w:r w:rsidRPr="00614D9F">
                        <w:rPr>
                          <w:rFonts w:ascii="Arial" w:hAnsi="Arial" w:cs="Arial"/>
                          <w:sz w:val="24"/>
                          <w:szCs w:val="24"/>
                        </w:rPr>
                        <w:t xml:space="preserve">Human capital is important in order to understand the needs of </w:t>
                      </w:r>
                      <w:r w:rsidR="00614D9F" w:rsidRPr="00614D9F">
                        <w:rPr>
                          <w:rFonts w:ascii="Arial" w:hAnsi="Arial" w:cs="Arial"/>
                          <w:sz w:val="24"/>
                          <w:szCs w:val="24"/>
                        </w:rPr>
                        <w:t xml:space="preserve">the current and future workforce, learning and development.  </w:t>
                      </w:r>
                    </w:p>
                  </w:txbxContent>
                </v:textbox>
                <w10:wrap anchorx="page"/>
              </v:shape>
            </w:pict>
          </mc:Fallback>
        </mc:AlternateContent>
      </w:r>
      <w:r w:rsidR="0056455E" w:rsidRPr="00EC3082">
        <w:rPr>
          <w:rFonts w:ascii="Arial" w:hAnsi="Arial" w:cs="Arial"/>
          <w:b/>
          <w:bCs/>
          <w:noProof/>
          <w:sz w:val="24"/>
          <w:szCs w:val="24"/>
        </w:rPr>
        <mc:AlternateContent>
          <mc:Choice Requires="wps">
            <w:drawing>
              <wp:anchor distT="0" distB="0" distL="114300" distR="114300" simplePos="0" relativeHeight="251658278" behindDoc="0" locked="0" layoutInCell="1" allowOverlap="1" wp14:anchorId="337F5F46" wp14:editId="6E78C29E">
                <wp:simplePos x="0" y="0"/>
                <wp:positionH relativeFrom="column">
                  <wp:posOffset>6408420</wp:posOffset>
                </wp:positionH>
                <wp:positionV relativeFrom="paragraph">
                  <wp:posOffset>3043555</wp:posOffset>
                </wp:positionV>
                <wp:extent cx="370840" cy="370840"/>
                <wp:effectExtent l="0" t="0" r="0" b="0"/>
                <wp:wrapNone/>
                <wp:docPr id="232" name="Oval 232"/>
                <wp:cNvGraphicFramePr/>
                <a:graphic xmlns:a="http://schemas.openxmlformats.org/drawingml/2006/main">
                  <a:graphicData uri="http://schemas.microsoft.com/office/word/2010/wordprocessingShape">
                    <wps:wsp>
                      <wps:cNvSpPr/>
                      <wps:spPr>
                        <a:xfrm>
                          <a:off x="0" y="0"/>
                          <a:ext cx="370840" cy="370840"/>
                        </a:xfrm>
                        <a:prstGeom prst="ellipse">
                          <a:avLst/>
                        </a:prstGeom>
                        <a:solidFill>
                          <a:srgbClr val="C5B5CD"/>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063E42" id="Oval 232" o:spid="_x0000_s1026" style="position:absolute;margin-left:504.6pt;margin-top:239.65pt;width:29.2pt;height:29.2pt;z-index:2516582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" fillcolor="#c5b5cd" stroked="f" strokeweight="1pt">
                <v:stroke joinstyle="miter"/>
              </v:oval>
            </w:pict>
          </mc:Fallback>
        </mc:AlternateContent>
      </w:r>
      <w:r w:rsidR="0056455E" w:rsidRPr="00EC3082">
        <w:rPr>
          <w:rFonts w:ascii="Arial" w:hAnsi="Arial" w:cs="Arial"/>
          <w:b/>
          <w:bCs/>
          <w:noProof/>
          <w:sz w:val="24"/>
          <w:szCs w:val="24"/>
        </w:rPr>
        <mc:AlternateContent>
          <mc:Choice Requires="wps">
            <w:drawing>
              <wp:anchor distT="0" distB="0" distL="114300" distR="114300" simplePos="0" relativeHeight="251658279" behindDoc="0" locked="0" layoutInCell="1" allowOverlap="1" wp14:anchorId="3F08841F" wp14:editId="43C8C029">
                <wp:simplePos x="0" y="0"/>
                <wp:positionH relativeFrom="column">
                  <wp:posOffset>6852236</wp:posOffset>
                </wp:positionH>
                <wp:positionV relativeFrom="paragraph">
                  <wp:posOffset>3105296</wp:posOffset>
                </wp:positionV>
                <wp:extent cx="262255" cy="252730"/>
                <wp:effectExtent l="0" t="0" r="4445" b="0"/>
                <wp:wrapNone/>
                <wp:docPr id="233" name="Oval 233"/>
                <wp:cNvGraphicFramePr/>
                <a:graphic xmlns:a="http://schemas.openxmlformats.org/drawingml/2006/main">
                  <a:graphicData uri="http://schemas.microsoft.com/office/word/2010/wordprocessingShape">
                    <wps:wsp>
                      <wps:cNvSpPr/>
                      <wps:spPr>
                        <a:xfrm>
                          <a:off x="0" y="0"/>
                          <a:ext cx="262255" cy="252730"/>
                        </a:xfrm>
                        <a:prstGeom prst="ellipse">
                          <a:avLst/>
                        </a:prstGeom>
                        <a:solidFill>
                          <a:srgbClr val="C5B5CD"/>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6F9E49C" id="Oval 233" o:spid="_x0000_s1026" style="position:absolute;margin-left:539.55pt;margin-top:244.5pt;width:20.65pt;height:19.9pt;z-index:25165827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" fillcolor="#c5b5cd" stroked="f" strokeweight="1pt">
                <v:stroke joinstyle="miter"/>
              </v:oval>
            </w:pict>
          </mc:Fallback>
        </mc:AlternateContent>
      </w:r>
      <w:r w:rsidR="002F14EB">
        <w:rPr>
          <w:noProof/>
        </w:rPr>
        <w:drawing>
          <wp:anchor distT="0" distB="0" distL="114300" distR="114300" simplePos="0" relativeHeight="251673649" behindDoc="0" locked="0" layoutInCell="1" allowOverlap="1" wp14:anchorId="18D193C3" wp14:editId="325C1EC4">
            <wp:simplePos x="0" y="0"/>
            <wp:positionH relativeFrom="column">
              <wp:posOffset>2721610</wp:posOffset>
            </wp:positionH>
            <wp:positionV relativeFrom="paragraph">
              <wp:posOffset>3302977</wp:posOffset>
            </wp:positionV>
            <wp:extent cx="710419" cy="710419"/>
            <wp:effectExtent l="0" t="0" r="0" b="0"/>
            <wp:wrapNone/>
            <wp:docPr id="29" name="Graphic 29" descr="Management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Graphic 29" descr="Management outline"/>
                    <pic:cNvPicPr/>
                  </pic:nvPicPr>
                  <pic:blipFill>
                    <a:blip r:embed="rId45">
                      <a:extLst>
                        <a:ext uri="{28A0092B-C50C-407E-A947-70E740481C1C}">
                          <a14:useLocalDpi xmlns:a14="http://schemas.microsoft.com/office/drawing/2010/main" val="0"/>
                        </a:ext>
                        <a:ext uri="{96DAC541-7B7A-43D3-8B79-37D633B846F1}">
                          <asvg:svgBlip xmlns:asvg="http://schemas.microsoft.com/office/drawing/2016/SVG/main" r:embed="rId46"/>
                        </a:ext>
                      </a:extLst>
                    </a:blip>
                    <a:stretch>
                      <a:fillRect/>
                    </a:stretch>
                  </pic:blipFill>
                  <pic:spPr>
                    <a:xfrm>
                      <a:off x="0" y="0"/>
                      <a:ext cx="710419" cy="710419"/>
                    </a:xfrm>
                    <a:prstGeom prst="rect">
                      <a:avLst/>
                    </a:prstGeom>
                  </pic:spPr>
                </pic:pic>
              </a:graphicData>
            </a:graphic>
            <wp14:sizeRelH relativeFrom="margin">
              <wp14:pctWidth>0</wp14:pctWidth>
            </wp14:sizeRelH>
            <wp14:sizeRelV relativeFrom="margin">
              <wp14:pctHeight>0</wp14:pctHeight>
            </wp14:sizeRelV>
          </wp:anchor>
        </w:drawing>
      </w:r>
      <w:r w:rsidR="004E2AE6">
        <w:rPr>
          <w:rFonts w:ascii="Arial" w:hAnsi="Arial" w:cs="Arial"/>
          <w:b/>
          <w:bCs/>
          <w:noProof/>
          <w:sz w:val="24"/>
          <w:szCs w:val="24"/>
        </w:rPr>
        <mc:AlternateContent>
          <mc:Choice Requires="wps">
            <w:drawing>
              <wp:anchor distT="0" distB="0" distL="114300" distR="114300" simplePos="0" relativeHeight="251675697" behindDoc="0" locked="0" layoutInCell="1" allowOverlap="1" wp14:anchorId="201FD0BF" wp14:editId="1A8EF793">
                <wp:simplePos x="0" y="0"/>
                <wp:positionH relativeFrom="column">
                  <wp:posOffset>-864675</wp:posOffset>
                </wp:positionH>
                <wp:positionV relativeFrom="paragraph">
                  <wp:posOffset>4575517</wp:posOffset>
                </wp:positionV>
                <wp:extent cx="2588455" cy="288388"/>
                <wp:effectExtent l="0" t="0" r="0" b="0"/>
                <wp:wrapNone/>
                <wp:docPr id="31" name="Text Box 31"/>
                <wp:cNvGraphicFramePr/>
                <a:graphic xmlns:a="http://schemas.openxmlformats.org/drawingml/2006/main">
                  <a:graphicData uri="http://schemas.microsoft.com/office/word/2010/wordprocessingShape">
                    <wps:wsp>
                      <wps:cNvSpPr txBox="1"/>
                      <wps:spPr>
                        <a:xfrm>
                          <a:off x="0" y="0"/>
                          <a:ext cx="2588455" cy="288388"/>
                        </a:xfrm>
                        <a:prstGeom prst="rect">
                          <a:avLst/>
                        </a:prstGeom>
                        <a:noFill/>
                        <a:ln w="6350">
                          <a:noFill/>
                        </a:ln>
                      </wps:spPr>
                      <wps:txbx>
                        <w:txbxContent>
                          <w:p w14:paraId="05CC5193" w14:textId="4A70AEA1" w:rsidR="004E2AE6" w:rsidRPr="004E2AE6" w:rsidRDefault="004E2AE6">
                            <w:pPr>
                              <w:rPr>
                                <w:rFonts w:ascii="Arial" w:hAnsi="Arial" w:cs="Arial"/>
                                <w:b/>
                                <w:bCs/>
                                <w:color w:val="503D5A"/>
                                <w:sz w:val="30"/>
                                <w:szCs w:val="30"/>
                              </w:rPr>
                            </w:pPr>
                            <w:r w:rsidRPr="004E2AE6">
                              <w:rPr>
                                <w:rFonts w:ascii="Arial" w:hAnsi="Arial" w:cs="Arial"/>
                                <w:b/>
                                <w:bCs/>
                                <w:color w:val="503D5A"/>
                                <w:sz w:val="30"/>
                                <w:szCs w:val="30"/>
                              </w:rPr>
                              <w:t xml:space="preserve">KEY POINTS: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01FD0BF" id="Text Box 31" o:spid="_x0000_s1041" type="#_x0000_t202" style="position:absolute;margin-left:-68.1pt;margin-top:360.3pt;width:203.8pt;height:22.7pt;z-index:25167569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" filled="f" stroked="f" strokeweight=".5pt">
                <v:textbox>
                  <w:txbxContent>
                    <w:p w14:paraId="05CC5193" w14:textId="4A70AEA1" w:rsidR="004E2AE6" w:rsidRPr="004E2AE6" w:rsidRDefault="004E2AE6">
                      <w:pPr>
                        <w:rPr>
                          <w:rFonts w:ascii="Arial" w:hAnsi="Arial" w:cs="Arial"/>
                          <w:b/>
                          <w:bCs/>
                          <w:color w:val="503D5A"/>
                          <w:sz w:val="30"/>
                          <w:szCs w:val="30"/>
                        </w:rPr>
                      </w:pPr>
                      <w:r w:rsidRPr="004E2AE6">
                        <w:rPr>
                          <w:rFonts w:ascii="Arial" w:hAnsi="Arial" w:cs="Arial"/>
                          <w:b/>
                          <w:bCs/>
                          <w:color w:val="503D5A"/>
                          <w:sz w:val="30"/>
                          <w:szCs w:val="30"/>
                        </w:rPr>
                        <w:t xml:space="preserve">KEY POINTS: </w:t>
                      </w:r>
                    </w:p>
                  </w:txbxContent>
                </v:textbox>
              </v:shape>
            </w:pict>
          </mc:Fallback>
        </mc:AlternateContent>
      </w:r>
      <w:r w:rsidR="004E2AE6" w:rsidRPr="00B06D2B">
        <w:rPr>
          <w:rFonts w:ascii="Arial" w:hAnsi="Arial" w:cs="Arial"/>
          <w:b/>
          <w:bCs/>
          <w:noProof/>
          <w:sz w:val="24"/>
          <w:szCs w:val="24"/>
        </w:rPr>
        <mc:AlternateContent>
          <mc:Choice Requires="wps">
            <w:drawing>
              <wp:anchor distT="0" distB="0" distL="114300" distR="114300" simplePos="0" relativeHeight="251658269" behindDoc="0" locked="0" layoutInCell="1" allowOverlap="1" wp14:anchorId="78E3391C" wp14:editId="340525AE">
                <wp:simplePos x="0" y="0"/>
                <wp:positionH relativeFrom="column">
                  <wp:align>right</wp:align>
                </wp:positionH>
                <wp:positionV relativeFrom="paragraph">
                  <wp:posOffset>4919883</wp:posOffset>
                </wp:positionV>
                <wp:extent cx="2623625" cy="687705"/>
                <wp:effectExtent l="0" t="0" r="0" b="0"/>
                <wp:wrapNone/>
                <wp:docPr id="241" name="Text Box 241"/>
                <wp:cNvGraphicFramePr/>
                <a:graphic xmlns:a="http://schemas.openxmlformats.org/drawingml/2006/main">
                  <a:graphicData uri="http://schemas.microsoft.com/office/word/2010/wordprocessingShape">
                    <wps:wsp>
                      <wps:cNvSpPr txBox="1"/>
                      <wps:spPr>
                        <a:xfrm>
                          <a:off x="0" y="0"/>
                          <a:ext cx="2623625" cy="687705"/>
                        </a:xfrm>
                        <a:prstGeom prst="rect">
                          <a:avLst/>
                        </a:prstGeom>
                        <a:noFill/>
                        <a:ln w="6350">
                          <a:noFill/>
                        </a:ln>
                      </wps:spPr>
                      <wps:txbx>
                        <w:txbxContent>
                          <w:p w14:paraId="046CA91A" w14:textId="77777777" w:rsidR="00EC3082" w:rsidRPr="00642009" w:rsidRDefault="00EC3082" w:rsidP="00EC3082">
                            <w:pPr>
                              <w:rPr>
                                <w:rFonts w:ascii="Arial" w:hAnsi="Arial" w:cs="Arial"/>
                                <w:sz w:val="24"/>
                                <w:szCs w:val="24"/>
                              </w:rPr>
                            </w:pPr>
                            <w:r w:rsidRPr="00642009">
                              <w:rPr>
                                <w:rFonts w:ascii="Arial" w:hAnsi="Arial" w:cs="Arial"/>
                                <w:sz w:val="24"/>
                                <w:szCs w:val="24"/>
                              </w:rPr>
                              <w:t xml:space="preserve">Positive workplace culture improves business and employee performance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E3391C" id="Text Box 241" o:spid="_x0000_s1042" type="#_x0000_t202" style="position:absolute;margin-left:155.4pt;margin-top:387.4pt;width:206.6pt;height:54.15pt;z-index:251658269;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" filled="f" stroked="f" strokeweight=".5pt">
                <v:textbox>
                  <w:txbxContent>
                    <w:p w14:paraId="046CA91A" w14:textId="77777777" w:rsidR="00EC3082" w:rsidRPr="00642009" w:rsidRDefault="00EC3082" w:rsidP="00EC3082">
                      <w:pPr>
                        <w:rPr>
                          <w:rFonts w:ascii="Arial" w:hAnsi="Arial" w:cs="Arial"/>
                          <w:sz w:val="24"/>
                          <w:szCs w:val="24"/>
                        </w:rPr>
                      </w:pPr>
                      <w:r w:rsidRPr="00642009">
                        <w:rPr>
                          <w:rFonts w:ascii="Arial" w:hAnsi="Arial" w:cs="Arial"/>
                          <w:sz w:val="24"/>
                          <w:szCs w:val="24"/>
                        </w:rPr>
                        <w:t xml:space="preserve">Positive workplace culture improves business and employee performance </w:t>
                      </w:r>
                    </w:p>
                  </w:txbxContent>
                </v:textbox>
              </v:shape>
            </w:pict>
          </mc:Fallback>
        </mc:AlternateContent>
      </w:r>
      <w:r w:rsidR="004E2AE6" w:rsidRPr="00B06D2B">
        <w:rPr>
          <w:rFonts w:ascii="Arial" w:hAnsi="Arial" w:cs="Arial"/>
          <w:b/>
          <w:bCs/>
          <w:noProof/>
          <w:sz w:val="24"/>
          <w:szCs w:val="24"/>
        </w:rPr>
        <mc:AlternateContent>
          <mc:Choice Requires="wps">
            <w:drawing>
              <wp:anchor distT="0" distB="0" distL="114300" distR="114300" simplePos="0" relativeHeight="251658270" behindDoc="0" locked="0" layoutInCell="1" allowOverlap="1" wp14:anchorId="102FF94E" wp14:editId="58B9BB62">
                <wp:simplePos x="0" y="0"/>
                <wp:positionH relativeFrom="margin">
                  <wp:posOffset>-365711</wp:posOffset>
                </wp:positionH>
                <wp:positionV relativeFrom="paragraph">
                  <wp:posOffset>5422949</wp:posOffset>
                </wp:positionV>
                <wp:extent cx="2425700" cy="398145"/>
                <wp:effectExtent l="0" t="0" r="0" b="1905"/>
                <wp:wrapNone/>
                <wp:docPr id="240" name="Text Box 240"/>
                <wp:cNvGraphicFramePr/>
                <a:graphic xmlns:a="http://schemas.openxmlformats.org/drawingml/2006/main">
                  <a:graphicData uri="http://schemas.microsoft.com/office/word/2010/wordprocessingShape">
                    <wps:wsp>
                      <wps:cNvSpPr txBox="1"/>
                      <wps:spPr>
                        <a:xfrm>
                          <a:off x="0" y="0"/>
                          <a:ext cx="2425700" cy="398145"/>
                        </a:xfrm>
                        <a:prstGeom prst="rect">
                          <a:avLst/>
                        </a:prstGeom>
                        <a:noFill/>
                        <a:ln w="6350">
                          <a:noFill/>
                        </a:ln>
                      </wps:spPr>
                      <wps:txbx>
                        <w:txbxContent>
                          <w:p w14:paraId="3833011D" w14:textId="77777777" w:rsidR="00EC3082" w:rsidRPr="00641D70" w:rsidRDefault="00EC3082" w:rsidP="00EC3082">
                            <w:pPr>
                              <w:jc w:val="center"/>
                              <w:rPr>
                                <w:rFonts w:ascii="Arial" w:hAnsi="Arial" w:cs="Arial"/>
                                <w:b/>
                                <w:bCs/>
                                <w:i/>
                                <w:iCs/>
                                <w:sz w:val="50"/>
                                <w:szCs w:val="50"/>
                              </w:rPr>
                            </w:pPr>
                            <w:r w:rsidRPr="00641D70">
                              <w:rPr>
                                <w:rFonts w:ascii="Arial" w:hAnsi="Arial" w:cs="Arial"/>
                                <w:b/>
                                <w:bCs/>
                                <w:i/>
                                <w:iCs/>
                                <w:sz w:val="50"/>
                                <w:szCs w:val="50"/>
                              </w:rPr>
                              <w:t>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2FF94E" id="Text Box 240" o:spid="_x0000_s1043" type="#_x0000_t202" style="position:absolute;margin-left:-28.8pt;margin-top:427pt;width:191pt;height:31.35pt;z-index:25165827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" filled="f" stroked="f" strokeweight=".5pt">
                <v:textbox>
                  <w:txbxContent>
                    <w:p w14:paraId="3833011D" w14:textId="77777777" w:rsidR="00EC3082" w:rsidRPr="00641D70" w:rsidRDefault="00EC3082" w:rsidP="00EC3082">
                      <w:pPr>
                        <w:jc w:val="center"/>
                        <w:rPr>
                          <w:rFonts w:ascii="Arial" w:hAnsi="Arial" w:cs="Arial"/>
                          <w:b/>
                          <w:bCs/>
                          <w:i/>
                          <w:iCs/>
                          <w:sz w:val="50"/>
                          <w:szCs w:val="50"/>
                        </w:rPr>
                      </w:pPr>
                      <w:r w:rsidRPr="00641D70">
                        <w:rPr>
                          <w:rFonts w:ascii="Arial" w:hAnsi="Arial" w:cs="Arial"/>
                          <w:b/>
                          <w:bCs/>
                          <w:i/>
                          <w:iCs/>
                          <w:sz w:val="50"/>
                          <w:szCs w:val="50"/>
                        </w:rPr>
                        <w:t>AND</w:t>
                      </w:r>
                    </w:p>
                  </w:txbxContent>
                </v:textbox>
                <w10:wrap anchorx="margin"/>
              </v:shape>
            </w:pict>
          </mc:Fallback>
        </mc:AlternateContent>
      </w:r>
      <w:r w:rsidR="004E2AE6" w:rsidRPr="00B06D2B">
        <w:rPr>
          <w:rFonts w:ascii="Arial" w:hAnsi="Arial" w:cs="Arial"/>
          <w:b/>
          <w:bCs/>
          <w:noProof/>
          <w:sz w:val="24"/>
          <w:szCs w:val="24"/>
        </w:rPr>
        <mc:AlternateContent>
          <mc:Choice Requires="wps">
            <w:drawing>
              <wp:anchor distT="0" distB="0" distL="114300" distR="114300" simplePos="0" relativeHeight="251658271" behindDoc="0" locked="0" layoutInCell="1" allowOverlap="1" wp14:anchorId="03D8CE41" wp14:editId="25F578EF">
                <wp:simplePos x="0" y="0"/>
                <wp:positionH relativeFrom="column">
                  <wp:posOffset>-686777</wp:posOffset>
                </wp:positionH>
                <wp:positionV relativeFrom="paragraph">
                  <wp:posOffset>5750072</wp:posOffset>
                </wp:positionV>
                <wp:extent cx="2476500" cy="524510"/>
                <wp:effectExtent l="0" t="0" r="0" b="0"/>
                <wp:wrapNone/>
                <wp:docPr id="239" name="Text Box 239"/>
                <wp:cNvGraphicFramePr/>
                <a:graphic xmlns:a="http://schemas.openxmlformats.org/drawingml/2006/main">
                  <a:graphicData uri="http://schemas.microsoft.com/office/word/2010/wordprocessingShape">
                    <wps:wsp>
                      <wps:cNvSpPr txBox="1"/>
                      <wps:spPr>
                        <a:xfrm>
                          <a:off x="0" y="0"/>
                          <a:ext cx="2476500" cy="524510"/>
                        </a:xfrm>
                        <a:prstGeom prst="rect">
                          <a:avLst/>
                        </a:prstGeom>
                        <a:noFill/>
                        <a:ln w="6350">
                          <a:noFill/>
                        </a:ln>
                      </wps:spPr>
                      <wps:txbx>
                        <w:txbxContent>
                          <w:p w14:paraId="6A9B31E0" w14:textId="77777777" w:rsidR="00EC3082" w:rsidRPr="00642009" w:rsidRDefault="00EC3082" w:rsidP="00EC3082">
                            <w:pPr>
                              <w:rPr>
                                <w:rFonts w:ascii="Arial" w:hAnsi="Arial" w:cs="Arial"/>
                                <w:sz w:val="24"/>
                                <w:szCs w:val="24"/>
                              </w:rPr>
                            </w:pPr>
                            <w:r>
                              <w:rPr>
                                <w:rFonts w:ascii="Arial" w:hAnsi="Arial" w:cs="Arial"/>
                                <w:sz w:val="24"/>
                                <w:szCs w:val="24"/>
                              </w:rPr>
                              <w:t xml:space="preserve">Ensures their staff feel supported, appreciated, and valuable. </w:t>
                            </w:r>
                            <w:r w:rsidRPr="00642009">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D8CE41" id="Text Box 239" o:spid="_x0000_s1044" type="#_x0000_t202" style="position:absolute;margin-left:-54.1pt;margin-top:452.75pt;width:195pt;height:41.3pt;z-index:25165827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" filled="f" stroked="f" strokeweight=".5pt">
                <v:textbox>
                  <w:txbxContent>
                    <w:p w14:paraId="6A9B31E0" w14:textId="77777777" w:rsidR="00EC3082" w:rsidRPr="00642009" w:rsidRDefault="00EC3082" w:rsidP="00EC3082">
                      <w:pPr>
                        <w:rPr>
                          <w:rFonts w:ascii="Arial" w:hAnsi="Arial" w:cs="Arial"/>
                          <w:sz w:val="24"/>
                          <w:szCs w:val="24"/>
                        </w:rPr>
                      </w:pPr>
                      <w:r>
                        <w:rPr>
                          <w:rFonts w:ascii="Arial" w:hAnsi="Arial" w:cs="Arial"/>
                          <w:sz w:val="24"/>
                          <w:szCs w:val="24"/>
                        </w:rPr>
                        <w:t xml:space="preserve">Ensures their staff feel supported, appreciated, and valuable. </w:t>
                      </w:r>
                      <w:r w:rsidRPr="00642009">
                        <w:rPr>
                          <w:rFonts w:ascii="Arial" w:hAnsi="Arial" w:cs="Arial"/>
                          <w:sz w:val="24"/>
                          <w:szCs w:val="24"/>
                        </w:rPr>
                        <w:t xml:space="preserve"> </w:t>
                      </w:r>
                    </w:p>
                  </w:txbxContent>
                </v:textbox>
              </v:shape>
            </w:pict>
          </mc:Fallback>
        </mc:AlternateContent>
      </w:r>
      <w:r w:rsidR="004E2AE6" w:rsidRPr="00B06D2B">
        <w:rPr>
          <w:rFonts w:ascii="Arial" w:hAnsi="Arial" w:cs="Arial"/>
          <w:b/>
          <w:bCs/>
          <w:noProof/>
          <w:sz w:val="24"/>
          <w:szCs w:val="24"/>
        </w:rPr>
        <w:drawing>
          <wp:anchor distT="0" distB="0" distL="114300" distR="114300" simplePos="0" relativeHeight="251658267" behindDoc="0" locked="0" layoutInCell="1" allowOverlap="1" wp14:anchorId="317991A8" wp14:editId="2B24DB91">
            <wp:simplePos x="0" y="0"/>
            <wp:positionH relativeFrom="margin">
              <wp:posOffset>-655320</wp:posOffset>
            </wp:positionH>
            <wp:positionV relativeFrom="paragraph">
              <wp:posOffset>4954270</wp:posOffset>
            </wp:positionV>
            <wp:extent cx="580390" cy="580390"/>
            <wp:effectExtent l="0" t="0" r="0" b="0"/>
            <wp:wrapNone/>
            <wp:docPr id="252" name="Graphic 252" descr="Bar graph with upward tren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Graphic 30" descr="Bar graph with upward trend with solid fill"/>
                    <pic:cNvPicPr/>
                  </pic:nvPicPr>
                  <pic:blipFill>
                    <a:blip r:embed="rId47">
                      <a:extLst>
                        <a:ext uri="{96DAC541-7B7A-43D3-8B79-37D633B846F1}">
                          <asvg:svgBlip xmlns:asvg="http://schemas.microsoft.com/office/drawing/2016/SVG/main" r:embed="rId48"/>
                        </a:ext>
                      </a:extLst>
                    </a:blip>
                    <a:stretch>
                      <a:fillRect/>
                    </a:stretch>
                  </pic:blipFill>
                  <pic:spPr>
                    <a:xfrm>
                      <a:off x="0" y="0"/>
                      <a:ext cx="580390" cy="580390"/>
                    </a:xfrm>
                    <a:prstGeom prst="rect">
                      <a:avLst/>
                    </a:prstGeom>
                  </pic:spPr>
                </pic:pic>
              </a:graphicData>
            </a:graphic>
            <wp14:sizeRelH relativeFrom="margin">
              <wp14:pctWidth>0</wp14:pctWidth>
            </wp14:sizeRelH>
            <wp14:sizeRelV relativeFrom="margin">
              <wp14:pctHeight>0</wp14:pctHeight>
            </wp14:sizeRelV>
          </wp:anchor>
        </w:drawing>
      </w:r>
      <w:r w:rsidR="004E2AE6" w:rsidRPr="00B06D2B">
        <w:rPr>
          <w:rFonts w:ascii="Arial" w:hAnsi="Arial" w:cs="Arial"/>
          <w:b/>
          <w:bCs/>
          <w:noProof/>
          <w:sz w:val="24"/>
          <w:szCs w:val="24"/>
        </w:rPr>
        <mc:AlternateContent>
          <mc:Choice Requires="wps">
            <w:drawing>
              <wp:anchor distT="0" distB="0" distL="114300" distR="114300" simplePos="0" relativeHeight="251658266" behindDoc="0" locked="0" layoutInCell="1" allowOverlap="1" wp14:anchorId="61E70043" wp14:editId="1C084164">
                <wp:simplePos x="0" y="0"/>
                <wp:positionH relativeFrom="column">
                  <wp:posOffset>-761121</wp:posOffset>
                </wp:positionH>
                <wp:positionV relativeFrom="paragraph">
                  <wp:posOffset>4908696</wp:posOffset>
                </wp:positionV>
                <wp:extent cx="803082" cy="715618"/>
                <wp:effectExtent l="0" t="0" r="0" b="8890"/>
                <wp:wrapNone/>
                <wp:docPr id="242" name="Hexagon 242"/>
                <wp:cNvGraphicFramePr/>
                <a:graphic xmlns:a="http://schemas.openxmlformats.org/drawingml/2006/main">
                  <a:graphicData uri="http://schemas.microsoft.com/office/word/2010/wordprocessingShape">
                    <wps:wsp>
                      <wps:cNvSpPr/>
                      <wps:spPr>
                        <a:xfrm>
                          <a:off x="0" y="0"/>
                          <a:ext cx="803082" cy="715618"/>
                        </a:xfrm>
                        <a:prstGeom prst="hexagon">
                          <a:avLst/>
                        </a:prstGeom>
                        <a:solidFill>
                          <a:srgbClr val="E2DAE6"/>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CEE4BE" id="Hexagon 242" o:spid="_x0000_s1026" type="#_x0000_t9" style="position:absolute;margin-left:-59.95pt;margin-top:386.5pt;width:63.25pt;height:56.35pt;z-index:2516582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" adj="4812" fillcolor="#e2dae6" stroked="f" strokeweight="1pt"/>
            </w:pict>
          </mc:Fallback>
        </mc:AlternateContent>
      </w:r>
      <w:r w:rsidR="00FA073F" w:rsidRPr="00B06D2B">
        <w:rPr>
          <w:rFonts w:ascii="Arial" w:hAnsi="Arial" w:cs="Arial"/>
          <w:b/>
          <w:bCs/>
          <w:noProof/>
          <w:sz w:val="24"/>
          <w:szCs w:val="24"/>
        </w:rPr>
        <mc:AlternateContent>
          <mc:Choice Requires="wps">
            <w:drawing>
              <wp:anchor distT="0" distB="0" distL="114300" distR="114300" simplePos="0" relativeHeight="251658265" behindDoc="0" locked="0" layoutInCell="1" allowOverlap="1" wp14:anchorId="26985C01" wp14:editId="5078730F">
                <wp:simplePos x="0" y="0"/>
                <wp:positionH relativeFrom="page">
                  <wp:posOffset>7034</wp:posOffset>
                </wp:positionH>
                <wp:positionV relativeFrom="paragraph">
                  <wp:posOffset>1931865</wp:posOffset>
                </wp:positionV>
                <wp:extent cx="3458210" cy="2623234"/>
                <wp:effectExtent l="0" t="0" r="0" b="5715"/>
                <wp:wrapNone/>
                <wp:docPr id="244" name="Text Box 244"/>
                <wp:cNvGraphicFramePr/>
                <a:graphic xmlns:a="http://schemas.openxmlformats.org/drawingml/2006/main">
                  <a:graphicData uri="http://schemas.microsoft.com/office/word/2010/wordprocessingShape">
                    <wps:wsp>
                      <wps:cNvSpPr txBox="1"/>
                      <wps:spPr>
                        <a:xfrm>
                          <a:off x="0" y="0"/>
                          <a:ext cx="3458210" cy="2623234"/>
                        </a:xfrm>
                        <a:prstGeom prst="rect">
                          <a:avLst/>
                        </a:prstGeom>
                        <a:noFill/>
                        <a:ln w="6350">
                          <a:noFill/>
                        </a:ln>
                      </wps:spPr>
                      <wps:txbx>
                        <w:txbxContent>
                          <w:p w14:paraId="09D406EC" w14:textId="26B05F78" w:rsidR="00EC3082" w:rsidRDefault="00EC3082" w:rsidP="00EC3082">
                            <w:pPr>
                              <w:rPr>
                                <w:rFonts w:ascii="Arial" w:hAnsi="Arial" w:cs="Arial"/>
                                <w:sz w:val="24"/>
                                <w:szCs w:val="24"/>
                              </w:rPr>
                            </w:pPr>
                            <w:r>
                              <w:rPr>
                                <w:rFonts w:ascii="Arial" w:hAnsi="Arial" w:cs="Arial"/>
                                <w:sz w:val="24"/>
                                <w:szCs w:val="24"/>
                              </w:rPr>
                              <w:t>is not only vital to the wellbeing of staff, but to the organisation. As described by Reimer (</w:t>
                            </w:r>
                            <w:r w:rsidR="007C35ED">
                              <w:rPr>
                                <w:rFonts w:ascii="Arial" w:hAnsi="Arial" w:cs="Arial"/>
                                <w:sz w:val="24"/>
                                <w:szCs w:val="24"/>
                              </w:rPr>
                              <w:t xml:space="preserve">PeopleLift </w:t>
                            </w:r>
                            <w:r>
                              <w:rPr>
                                <w:rFonts w:ascii="Arial" w:hAnsi="Arial" w:cs="Arial"/>
                                <w:sz w:val="24"/>
                                <w:szCs w:val="24"/>
                              </w:rPr>
                              <w:t>2021), it encourages employee engagement which has a knock-on effect with retention, creates a resilient team (SHRM, 2021), supports employee’s voices (CIPD, 2021</w:t>
                            </w:r>
                            <w:r w:rsidR="006E00E2">
                              <w:rPr>
                                <w:rFonts w:ascii="Arial" w:hAnsi="Arial" w:cs="Arial"/>
                                <w:sz w:val="24"/>
                                <w:szCs w:val="24"/>
                              </w:rPr>
                              <w:t>a</w:t>
                            </w:r>
                            <w:r>
                              <w:rPr>
                                <w:rFonts w:ascii="Arial" w:hAnsi="Arial" w:cs="Arial"/>
                                <w:sz w:val="24"/>
                                <w:szCs w:val="24"/>
                              </w:rPr>
                              <w:t>) well as making the workplace a pleasant environment to be in.</w:t>
                            </w:r>
                          </w:p>
                          <w:p w14:paraId="7D2B92C6" w14:textId="58EFCF74" w:rsidR="00FA073F" w:rsidRDefault="007B2E50" w:rsidP="00EC3082">
                            <w:r>
                              <w:rPr>
                                <w:rFonts w:ascii="Arial" w:hAnsi="Arial" w:cs="Arial"/>
                                <w:sz w:val="24"/>
                                <w:szCs w:val="24"/>
                              </w:rPr>
                              <w:t xml:space="preserve">A positive work environment </w:t>
                            </w:r>
                            <w:r w:rsidR="00523878">
                              <w:rPr>
                                <w:rFonts w:ascii="Arial" w:hAnsi="Arial" w:cs="Arial"/>
                                <w:sz w:val="24"/>
                                <w:szCs w:val="24"/>
                              </w:rPr>
                              <w:t xml:space="preserve">embeds diversity and inclusion into their </w:t>
                            </w:r>
                            <w:r w:rsidR="00194977">
                              <w:rPr>
                                <w:rFonts w:ascii="Arial" w:hAnsi="Arial" w:cs="Arial"/>
                                <w:sz w:val="24"/>
                                <w:szCs w:val="24"/>
                              </w:rPr>
                              <w:t xml:space="preserve">culture; this is done by learning and being aware of any bias and </w:t>
                            </w:r>
                            <w:r w:rsidR="004E2AE6">
                              <w:rPr>
                                <w:rFonts w:ascii="Arial" w:hAnsi="Arial" w:cs="Arial"/>
                                <w:sz w:val="24"/>
                                <w:szCs w:val="24"/>
                              </w:rPr>
                              <w:t xml:space="preserve">addressing these matters or issues to ensure everyone is treated equality in the workplace.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6985C01" id="Text Box 244" o:spid="_x0000_s1045" type="#_x0000_t202" style="position:absolute;margin-left:.55pt;margin-top:152.1pt;width:272.3pt;height:206.55pt;z-index:251658265;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" filled="f" stroked="f" strokeweight=".5pt">
                <v:textbox>
                  <w:txbxContent>
                    <w:p w14:paraId="09D406EC" w14:textId="26B05F78" w:rsidR="00EC3082" w:rsidRDefault="00EC3082" w:rsidP="00EC3082">
                      <w:pPr>
                        <w:rPr>
                          <w:rFonts w:ascii="Arial" w:hAnsi="Arial" w:cs="Arial"/>
                          <w:sz w:val="24"/>
                          <w:szCs w:val="24"/>
                        </w:rPr>
                      </w:pPr>
                      <w:r>
                        <w:rPr>
                          <w:rFonts w:ascii="Arial" w:hAnsi="Arial" w:cs="Arial"/>
                          <w:sz w:val="24"/>
                          <w:szCs w:val="24"/>
                        </w:rPr>
                        <w:t>is not only vital to the wellbeing of staff, but to the organisation. As described by Reimer (</w:t>
                      </w:r>
                      <w:r w:rsidR="007C35ED">
                        <w:rPr>
                          <w:rFonts w:ascii="Arial" w:hAnsi="Arial" w:cs="Arial"/>
                          <w:sz w:val="24"/>
                          <w:szCs w:val="24"/>
                        </w:rPr>
                        <w:t xml:space="preserve">PeopleLift </w:t>
                      </w:r>
                      <w:r>
                        <w:rPr>
                          <w:rFonts w:ascii="Arial" w:hAnsi="Arial" w:cs="Arial"/>
                          <w:sz w:val="24"/>
                          <w:szCs w:val="24"/>
                        </w:rPr>
                        <w:t>2021), it encourages employee engagement which has a knock-on effect with retention, creates a resilient team (SHRM, 2021), supports employee’s voices (CIPD, 2021</w:t>
                      </w:r>
                      <w:r w:rsidR="006E00E2">
                        <w:rPr>
                          <w:rFonts w:ascii="Arial" w:hAnsi="Arial" w:cs="Arial"/>
                          <w:sz w:val="24"/>
                          <w:szCs w:val="24"/>
                        </w:rPr>
                        <w:t>a</w:t>
                      </w:r>
                      <w:r>
                        <w:rPr>
                          <w:rFonts w:ascii="Arial" w:hAnsi="Arial" w:cs="Arial"/>
                          <w:sz w:val="24"/>
                          <w:szCs w:val="24"/>
                        </w:rPr>
                        <w:t>) well as making the workplace a pleasant environment to be in.</w:t>
                      </w:r>
                    </w:p>
                    <w:p w14:paraId="7D2B92C6" w14:textId="58EFCF74" w:rsidR="00FA073F" w:rsidRDefault="007B2E50" w:rsidP="00EC3082">
                      <w:r>
                        <w:rPr>
                          <w:rFonts w:ascii="Arial" w:hAnsi="Arial" w:cs="Arial"/>
                          <w:sz w:val="24"/>
                          <w:szCs w:val="24"/>
                        </w:rPr>
                        <w:t xml:space="preserve">A positive work environment </w:t>
                      </w:r>
                      <w:r w:rsidR="00523878">
                        <w:rPr>
                          <w:rFonts w:ascii="Arial" w:hAnsi="Arial" w:cs="Arial"/>
                          <w:sz w:val="24"/>
                          <w:szCs w:val="24"/>
                        </w:rPr>
                        <w:t xml:space="preserve">embeds diversity and inclusion into their </w:t>
                      </w:r>
                      <w:r w:rsidR="00194977">
                        <w:rPr>
                          <w:rFonts w:ascii="Arial" w:hAnsi="Arial" w:cs="Arial"/>
                          <w:sz w:val="24"/>
                          <w:szCs w:val="24"/>
                        </w:rPr>
                        <w:t xml:space="preserve">culture; this is done by learning and being aware of any bias and </w:t>
                      </w:r>
                      <w:r w:rsidR="004E2AE6">
                        <w:rPr>
                          <w:rFonts w:ascii="Arial" w:hAnsi="Arial" w:cs="Arial"/>
                          <w:sz w:val="24"/>
                          <w:szCs w:val="24"/>
                        </w:rPr>
                        <w:t xml:space="preserve">addressing these matters or issues to ensure everyone is treated equality in the workplace. </w:t>
                      </w:r>
                    </w:p>
                  </w:txbxContent>
                </v:textbox>
                <w10:wrap anchorx="page"/>
              </v:shape>
            </w:pict>
          </mc:Fallback>
        </mc:AlternateContent>
      </w:r>
      <w:r w:rsidR="00EC3082">
        <w:rPr>
          <w:rFonts w:ascii="Arial" w:hAnsi="Arial" w:cs="Arial"/>
          <w:b/>
          <w:bCs/>
          <w:noProof/>
          <w:sz w:val="24"/>
          <w:szCs w:val="24"/>
        </w:rPr>
        <w:br w:type="page"/>
      </w:r>
    </w:p>
    <w:p w14:paraId="192CC9E6" w14:textId="49E4CB99" w:rsidR="00A44BE1" w:rsidRDefault="00AB61EF">
      <w:pPr>
        <w:rPr>
          <w:rFonts w:ascii="Arial" w:hAnsi="Arial" w:cs="Arial"/>
          <w:b/>
          <w:bCs/>
          <w:noProof/>
          <w:sz w:val="24"/>
          <w:szCs w:val="24"/>
        </w:rPr>
      </w:pPr>
      <w:r w:rsidRPr="00A44BE1">
        <w:rPr>
          <w:rFonts w:ascii="Arial" w:hAnsi="Arial" w:cs="Arial"/>
          <w:b/>
          <w:bCs/>
          <w:noProof/>
          <w:sz w:val="24"/>
          <w:szCs w:val="24"/>
        </w:rPr>
        <w:lastRenderedPageBreak/>
        <mc:AlternateContent>
          <mc:Choice Requires="wps">
            <w:drawing>
              <wp:anchor distT="0" distB="0" distL="114300" distR="114300" simplePos="0" relativeHeight="251664433" behindDoc="0" locked="0" layoutInCell="1" allowOverlap="1" wp14:anchorId="6AF26C72" wp14:editId="7DE86038">
                <wp:simplePos x="0" y="0"/>
                <wp:positionH relativeFrom="margin">
                  <wp:posOffset>2672764</wp:posOffset>
                </wp:positionH>
                <wp:positionV relativeFrom="paragraph">
                  <wp:posOffset>3263362</wp:posOffset>
                </wp:positionV>
                <wp:extent cx="3509694" cy="1369060"/>
                <wp:effectExtent l="19050" t="0" r="14605" b="21590"/>
                <wp:wrapNone/>
                <wp:docPr id="18" name="Cloud 18"/>
                <wp:cNvGraphicFramePr/>
                <a:graphic xmlns:a="http://schemas.openxmlformats.org/drawingml/2006/main">
                  <a:graphicData uri="http://schemas.microsoft.com/office/word/2010/wordprocessingShape">
                    <wps:wsp>
                      <wps:cNvSpPr/>
                      <wps:spPr>
                        <a:xfrm>
                          <a:off x="0" y="0"/>
                          <a:ext cx="3509694" cy="1369060"/>
                        </a:xfrm>
                        <a:prstGeom prst="cloud">
                          <a:avLst/>
                        </a:prstGeom>
                        <a:solidFill>
                          <a:srgbClr val="503D5A"/>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1299606" w14:textId="6F6676CD" w:rsidR="00A44BE1" w:rsidRPr="00AB61EF" w:rsidRDefault="00A44BE1" w:rsidP="00A44BE1">
                            <w:pPr>
                              <w:jc w:val="center"/>
                              <w:rPr>
                                <w:rFonts w:ascii="Arial" w:hAnsi="Arial" w:cs="Arial"/>
                                <w:b/>
                                <w:bCs/>
                                <w:i/>
                                <w:iCs/>
                                <w:sz w:val="30"/>
                                <w:szCs w:val="30"/>
                              </w:rPr>
                            </w:pPr>
                            <w:r w:rsidRPr="00AB61EF">
                              <w:rPr>
                                <w:rFonts w:ascii="Arial" w:hAnsi="Arial" w:cs="Arial"/>
                                <w:b/>
                                <w:bCs/>
                                <w:i/>
                                <w:iCs/>
                                <w:sz w:val="30"/>
                                <w:szCs w:val="30"/>
                              </w:rPr>
                              <w:t>Our Role in Change</w:t>
                            </w:r>
                            <w:r w:rsidR="004224B1" w:rsidRPr="00AB61EF">
                              <w:rPr>
                                <w:rFonts w:ascii="Arial" w:hAnsi="Arial" w:cs="Arial"/>
                                <w:b/>
                                <w:bCs/>
                                <w:i/>
                                <w:iCs/>
                                <w:sz w:val="30"/>
                                <w:szCs w:val="30"/>
                              </w:rPr>
                              <w:t xml:space="preserve"> as People Professionals</w:t>
                            </w:r>
                            <w:r w:rsidRPr="00AB61EF">
                              <w:rPr>
                                <w:rFonts w:ascii="Arial" w:hAnsi="Arial" w:cs="Arial"/>
                                <w:b/>
                                <w:bCs/>
                                <w:i/>
                                <w:iCs/>
                                <w:sz w:val="30"/>
                                <w:szCs w:val="30"/>
                              </w:rPr>
                              <w:t xml:space="preserve"> </w:t>
                            </w:r>
                            <w:r w:rsidR="00AB61EF" w:rsidRPr="00AB61EF">
                              <w:rPr>
                                <w:rFonts w:ascii="Arial" w:hAnsi="Arial" w:cs="Arial"/>
                                <w:b/>
                                <w:bCs/>
                                <w:i/>
                                <w:iCs/>
                                <w:sz w:val="30"/>
                                <w:szCs w:val="30"/>
                              </w:rPr>
                              <w:t>and how we can help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F26C72" id="Cloud 18" o:spid="_x0000_s1046" style="position:absolute;margin-left:210.45pt;margin-top:256.95pt;width:276.35pt;height:107.8pt;z-index:25166443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43200,432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" adj="-11796480,,540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503d5a" stroked="f" strokeweight="1pt">
                <v:stroke joinstyle="miter"/>
                <v:formulas/>
                <v:path arrowok="t" o:connecttype="custom" o:connectlocs="381273,829581;175485,804323;562851,1105991;472834,1118066;1338721,1238809;1284451,1183666;2341990,1101301;2320298,1161800;2772740,727440;3036860,953588;3395791,486587;3278152,571392;3113554,171956;3119728,212014;2362382,125244;2422664,74157;1798799,149582;1827966,105532;1137401,164541;1243017,207260;335290,500372;316847,455403" o:connectangles="0,0,0,0,0,0,0,0,0,0,0,0,0,0,0,0,0,0,0,0,0,0" textboxrect="0,0,43200,43200"/>
                <v:textbox>
                  <w:txbxContent>
                    <w:p w14:paraId="31299606" w14:textId="6F6676CD" w:rsidR="00A44BE1" w:rsidRPr="00AB61EF" w:rsidRDefault="00A44BE1" w:rsidP="00A44BE1">
                      <w:pPr>
                        <w:jc w:val="center"/>
                        <w:rPr>
                          <w:rFonts w:ascii="Arial" w:hAnsi="Arial" w:cs="Arial"/>
                          <w:b/>
                          <w:bCs/>
                          <w:i/>
                          <w:iCs/>
                          <w:sz w:val="30"/>
                          <w:szCs w:val="30"/>
                        </w:rPr>
                      </w:pPr>
                      <w:r w:rsidRPr="00AB61EF">
                        <w:rPr>
                          <w:rFonts w:ascii="Arial" w:hAnsi="Arial" w:cs="Arial"/>
                          <w:b/>
                          <w:bCs/>
                          <w:i/>
                          <w:iCs/>
                          <w:sz w:val="30"/>
                          <w:szCs w:val="30"/>
                        </w:rPr>
                        <w:t>Our Role in Change</w:t>
                      </w:r>
                      <w:r w:rsidR="004224B1" w:rsidRPr="00AB61EF">
                        <w:rPr>
                          <w:rFonts w:ascii="Arial" w:hAnsi="Arial" w:cs="Arial"/>
                          <w:b/>
                          <w:bCs/>
                          <w:i/>
                          <w:iCs/>
                          <w:sz w:val="30"/>
                          <w:szCs w:val="30"/>
                        </w:rPr>
                        <w:t xml:space="preserve"> as People Professionals</w:t>
                      </w:r>
                      <w:r w:rsidRPr="00AB61EF">
                        <w:rPr>
                          <w:rFonts w:ascii="Arial" w:hAnsi="Arial" w:cs="Arial"/>
                          <w:b/>
                          <w:bCs/>
                          <w:i/>
                          <w:iCs/>
                          <w:sz w:val="30"/>
                          <w:szCs w:val="30"/>
                        </w:rPr>
                        <w:t xml:space="preserve"> </w:t>
                      </w:r>
                      <w:r w:rsidR="00AB61EF" w:rsidRPr="00AB61EF">
                        <w:rPr>
                          <w:rFonts w:ascii="Arial" w:hAnsi="Arial" w:cs="Arial"/>
                          <w:b/>
                          <w:bCs/>
                          <w:i/>
                          <w:iCs/>
                          <w:sz w:val="30"/>
                          <w:szCs w:val="30"/>
                        </w:rPr>
                        <w:t>and how we can help</w:t>
                      </w:r>
                    </w:p>
                  </w:txbxContent>
                </v:textbox>
                <w10:wrap anchorx="margin"/>
              </v:shape>
            </w:pict>
          </mc:Fallback>
        </mc:AlternateContent>
      </w:r>
      <w:r w:rsidR="003B17EC" w:rsidRPr="00A44BE1">
        <w:rPr>
          <w:rFonts w:ascii="Arial" w:hAnsi="Arial" w:cs="Arial"/>
          <w:b/>
          <w:bCs/>
          <w:noProof/>
          <w:sz w:val="24"/>
          <w:szCs w:val="24"/>
        </w:rPr>
        <mc:AlternateContent>
          <mc:Choice Requires="wps">
            <w:drawing>
              <wp:anchor distT="0" distB="0" distL="114300" distR="114300" simplePos="0" relativeHeight="251667505" behindDoc="0" locked="0" layoutInCell="1" allowOverlap="1" wp14:anchorId="6AD5FA92" wp14:editId="2219FCFB">
                <wp:simplePos x="0" y="0"/>
                <wp:positionH relativeFrom="column">
                  <wp:posOffset>-633730</wp:posOffset>
                </wp:positionH>
                <wp:positionV relativeFrom="paragraph">
                  <wp:posOffset>3463339</wp:posOffset>
                </wp:positionV>
                <wp:extent cx="3017520" cy="2222500"/>
                <wp:effectExtent l="0" t="0" r="0" b="6350"/>
                <wp:wrapNone/>
                <wp:docPr id="20" name="Rectangle: Rounded Corners 20"/>
                <wp:cNvGraphicFramePr/>
                <a:graphic xmlns:a="http://schemas.openxmlformats.org/drawingml/2006/main">
                  <a:graphicData uri="http://schemas.microsoft.com/office/word/2010/wordprocessingShape">
                    <wps:wsp>
                      <wps:cNvSpPr/>
                      <wps:spPr>
                        <a:xfrm>
                          <a:off x="0" y="0"/>
                          <a:ext cx="3017520" cy="2222500"/>
                        </a:xfrm>
                        <a:prstGeom prst="roundRect">
                          <a:avLst/>
                        </a:prstGeom>
                        <a:solidFill>
                          <a:srgbClr val="C5B5CD"/>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56455F0"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Establishing a sense of urgency</w:t>
                            </w:r>
                          </w:p>
                          <w:p w14:paraId="45418BBD"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Creating the guiding coalition</w:t>
                            </w:r>
                          </w:p>
                          <w:p w14:paraId="7E9AAA4C"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Developing a vision and strategy</w:t>
                            </w:r>
                          </w:p>
                          <w:p w14:paraId="0E84213F"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Communicating the change vision</w:t>
                            </w:r>
                          </w:p>
                          <w:p w14:paraId="7DFC1645"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Empowering broad-based action</w:t>
                            </w:r>
                          </w:p>
                          <w:p w14:paraId="4AEF5199"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Generating short-term wins</w:t>
                            </w:r>
                          </w:p>
                          <w:p w14:paraId="5A1A3039"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Consolidating gains and producing more change</w:t>
                            </w:r>
                          </w:p>
                          <w:p w14:paraId="39B8EC26"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Anchoring new approaches in the culture</w:t>
                            </w:r>
                          </w:p>
                          <w:p w14:paraId="064847CC" w14:textId="77777777" w:rsidR="00A44BE1" w:rsidRDefault="00A44BE1" w:rsidP="0051003E"/>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AD5FA92" id="Rectangle: Rounded Corners 20" o:spid="_x0000_s1047" style="position:absolute;margin-left:-49.9pt;margin-top:272.7pt;width:237.6pt;height:175pt;z-index:25166750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" fillcolor="#c5b5cd" stroked="f" strokeweight="1pt">
                <v:stroke joinstyle="miter"/>
                <v:textbox>
                  <w:txbxContent>
                    <w:p w14:paraId="156455F0"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Establishing a sense of urgency</w:t>
                      </w:r>
                    </w:p>
                    <w:p w14:paraId="45418BBD"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Creating the guiding coalition</w:t>
                      </w:r>
                    </w:p>
                    <w:p w14:paraId="7E9AAA4C"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Developing a vision and strategy</w:t>
                      </w:r>
                    </w:p>
                    <w:p w14:paraId="0E84213F"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Communicating the change vision</w:t>
                      </w:r>
                    </w:p>
                    <w:p w14:paraId="7DFC1645"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Empowering broad-based action</w:t>
                      </w:r>
                    </w:p>
                    <w:p w14:paraId="4AEF5199"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Generating short-term wins</w:t>
                      </w:r>
                    </w:p>
                    <w:p w14:paraId="5A1A3039"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Consolidating gains and producing more change</w:t>
                      </w:r>
                    </w:p>
                    <w:p w14:paraId="39B8EC26" w14:textId="77777777" w:rsidR="00A44BE1" w:rsidRPr="0051003E" w:rsidRDefault="00A44BE1" w:rsidP="0051003E">
                      <w:pPr>
                        <w:pStyle w:val="ListParagraph"/>
                        <w:numPr>
                          <w:ilvl w:val="0"/>
                          <w:numId w:val="5"/>
                        </w:numPr>
                        <w:spacing w:after="0" w:line="288" w:lineRule="auto"/>
                        <w:rPr>
                          <w:rFonts w:ascii="Arial" w:hAnsi="Arial" w:cs="Arial"/>
                          <w:i/>
                          <w:iCs/>
                          <w:color w:val="404040" w:themeColor="text1" w:themeTint="BF"/>
                        </w:rPr>
                      </w:pPr>
                      <w:r w:rsidRPr="0051003E">
                        <w:rPr>
                          <w:rFonts w:ascii="Arial" w:hAnsi="Arial" w:cs="Arial"/>
                          <w:i/>
                          <w:iCs/>
                          <w:color w:val="404040" w:themeColor="text1" w:themeTint="BF"/>
                        </w:rPr>
                        <w:t>Anchoring new approaches in the culture</w:t>
                      </w:r>
                    </w:p>
                    <w:p w14:paraId="064847CC" w14:textId="77777777" w:rsidR="00A44BE1" w:rsidRDefault="00A44BE1" w:rsidP="0051003E"/>
                  </w:txbxContent>
                </v:textbox>
              </v:roundrect>
            </w:pict>
          </mc:Fallback>
        </mc:AlternateContent>
      </w:r>
      <w:r w:rsidR="003B17EC">
        <w:rPr>
          <w:rFonts w:ascii="Arial" w:hAnsi="Arial" w:cs="Arial"/>
          <w:b/>
          <w:bCs/>
          <w:noProof/>
          <w:sz w:val="24"/>
          <w:szCs w:val="24"/>
        </w:rPr>
        <mc:AlternateContent>
          <mc:Choice Requires="wps">
            <w:drawing>
              <wp:anchor distT="0" distB="0" distL="114300" distR="114300" simplePos="0" relativeHeight="251677745" behindDoc="0" locked="0" layoutInCell="1" allowOverlap="1" wp14:anchorId="4F243A3B" wp14:editId="1002D1C5">
                <wp:simplePos x="0" y="0"/>
                <wp:positionH relativeFrom="column">
                  <wp:posOffset>-907366</wp:posOffset>
                </wp:positionH>
                <wp:positionV relativeFrom="paragraph">
                  <wp:posOffset>5641145</wp:posOffset>
                </wp:positionV>
                <wp:extent cx="3664585" cy="997487"/>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664585" cy="997487"/>
                        </a:xfrm>
                        <a:prstGeom prst="rect">
                          <a:avLst/>
                        </a:prstGeom>
                        <a:noFill/>
                        <a:ln w="6350">
                          <a:noFill/>
                        </a:ln>
                      </wps:spPr>
                      <wps:txbx>
                        <w:txbxContent>
                          <w:p w14:paraId="52E9A172" w14:textId="1376A16B" w:rsidR="00FA54FC" w:rsidRPr="003B17EC" w:rsidRDefault="00477DB4">
                            <w:pPr>
                              <w:rPr>
                                <w:rFonts w:ascii="Arial" w:hAnsi="Arial" w:cs="Arial"/>
                                <w:sz w:val="24"/>
                                <w:szCs w:val="24"/>
                              </w:rPr>
                            </w:pPr>
                            <w:r w:rsidRPr="003B17EC">
                              <w:rPr>
                                <w:rFonts w:ascii="Arial" w:hAnsi="Arial" w:cs="Arial"/>
                                <w:sz w:val="24"/>
                                <w:szCs w:val="24"/>
                              </w:rPr>
                              <w:t xml:space="preserve">Having a structured way of planning and managing change will </w:t>
                            </w:r>
                            <w:r w:rsidR="00F04531" w:rsidRPr="003B17EC">
                              <w:rPr>
                                <w:rFonts w:ascii="Arial" w:hAnsi="Arial" w:cs="Arial"/>
                                <w:sz w:val="24"/>
                                <w:szCs w:val="24"/>
                              </w:rPr>
                              <w:t>help with project planning</w:t>
                            </w:r>
                            <w:r w:rsidR="00F93C43" w:rsidRPr="003B17EC">
                              <w:rPr>
                                <w:rFonts w:ascii="Arial" w:hAnsi="Arial" w:cs="Arial"/>
                                <w:sz w:val="24"/>
                                <w:szCs w:val="24"/>
                              </w:rPr>
                              <w:t xml:space="preserve">. </w:t>
                            </w:r>
                            <w:r w:rsidR="00B47848" w:rsidRPr="003B17EC">
                              <w:rPr>
                                <w:rFonts w:ascii="Arial" w:hAnsi="Arial" w:cs="Arial"/>
                                <w:sz w:val="24"/>
                                <w:szCs w:val="24"/>
                              </w:rPr>
                              <w:t>It enables an organisation to be as prepared as possible</w:t>
                            </w:r>
                            <w:r w:rsidR="003B17EC" w:rsidRPr="003B17EC">
                              <w:rPr>
                                <w:rFonts w:ascii="Arial" w:hAnsi="Arial" w:cs="Arial"/>
                                <w:sz w:val="24"/>
                                <w:szCs w:val="24"/>
                              </w:rPr>
                              <w:t xml:space="preserve"> for when these changes come in</w:t>
                            </w:r>
                            <w:r w:rsidR="00B47848" w:rsidRPr="003B17EC">
                              <w:rPr>
                                <w:rFonts w:ascii="Arial" w:hAnsi="Arial" w:cs="Arial"/>
                                <w:sz w:val="24"/>
                                <w:szCs w:val="24"/>
                              </w:rPr>
                              <w:t xml:space="preserve"> and benefits the employees by </w:t>
                            </w:r>
                            <w:r w:rsidR="003B17EC" w:rsidRPr="003B17EC">
                              <w:rPr>
                                <w:rFonts w:ascii="Arial" w:hAnsi="Arial" w:cs="Arial"/>
                                <w:sz w:val="24"/>
                                <w:szCs w:val="24"/>
                              </w:rPr>
                              <w:t>providing support early 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43A3B" id="Text Box 33" o:spid="_x0000_s1048" type="#_x0000_t202" style="position:absolute;margin-left:-71.45pt;margin-top:444.2pt;width:288.55pt;height:78.55pt;z-index:2516777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" filled="f" stroked="f" strokeweight=".5pt">
                <v:textbox>
                  <w:txbxContent>
                    <w:p w14:paraId="52E9A172" w14:textId="1376A16B" w:rsidR="00FA54FC" w:rsidRPr="003B17EC" w:rsidRDefault="00477DB4">
                      <w:pPr>
                        <w:rPr>
                          <w:rFonts w:ascii="Arial" w:hAnsi="Arial" w:cs="Arial"/>
                          <w:sz w:val="24"/>
                          <w:szCs w:val="24"/>
                        </w:rPr>
                      </w:pPr>
                      <w:r w:rsidRPr="003B17EC">
                        <w:rPr>
                          <w:rFonts w:ascii="Arial" w:hAnsi="Arial" w:cs="Arial"/>
                          <w:sz w:val="24"/>
                          <w:szCs w:val="24"/>
                        </w:rPr>
                        <w:t xml:space="preserve">Having a structured way of planning and managing change will </w:t>
                      </w:r>
                      <w:r w:rsidR="00F04531" w:rsidRPr="003B17EC">
                        <w:rPr>
                          <w:rFonts w:ascii="Arial" w:hAnsi="Arial" w:cs="Arial"/>
                          <w:sz w:val="24"/>
                          <w:szCs w:val="24"/>
                        </w:rPr>
                        <w:t>help with project planning</w:t>
                      </w:r>
                      <w:r w:rsidR="00F93C43" w:rsidRPr="003B17EC">
                        <w:rPr>
                          <w:rFonts w:ascii="Arial" w:hAnsi="Arial" w:cs="Arial"/>
                          <w:sz w:val="24"/>
                          <w:szCs w:val="24"/>
                        </w:rPr>
                        <w:t xml:space="preserve">. </w:t>
                      </w:r>
                      <w:r w:rsidR="00B47848" w:rsidRPr="003B17EC">
                        <w:rPr>
                          <w:rFonts w:ascii="Arial" w:hAnsi="Arial" w:cs="Arial"/>
                          <w:sz w:val="24"/>
                          <w:szCs w:val="24"/>
                        </w:rPr>
                        <w:t>It enables an organisation to be as prepared as possible</w:t>
                      </w:r>
                      <w:r w:rsidR="003B17EC" w:rsidRPr="003B17EC">
                        <w:rPr>
                          <w:rFonts w:ascii="Arial" w:hAnsi="Arial" w:cs="Arial"/>
                          <w:sz w:val="24"/>
                          <w:szCs w:val="24"/>
                        </w:rPr>
                        <w:t xml:space="preserve"> for when these changes come in</w:t>
                      </w:r>
                      <w:r w:rsidR="00B47848" w:rsidRPr="003B17EC">
                        <w:rPr>
                          <w:rFonts w:ascii="Arial" w:hAnsi="Arial" w:cs="Arial"/>
                          <w:sz w:val="24"/>
                          <w:szCs w:val="24"/>
                        </w:rPr>
                        <w:t xml:space="preserve"> and benefits the employees by </w:t>
                      </w:r>
                      <w:r w:rsidR="003B17EC" w:rsidRPr="003B17EC">
                        <w:rPr>
                          <w:rFonts w:ascii="Arial" w:hAnsi="Arial" w:cs="Arial"/>
                          <w:sz w:val="24"/>
                          <w:szCs w:val="24"/>
                        </w:rPr>
                        <w:t>providing support early on.</w:t>
                      </w:r>
                    </w:p>
                  </w:txbxContent>
                </v:textbox>
              </v:shape>
            </w:pict>
          </mc:Fallback>
        </mc:AlternateContent>
      </w:r>
      <w:r w:rsidR="006765FF" w:rsidRPr="00A44BE1">
        <w:rPr>
          <w:rFonts w:ascii="Arial" w:hAnsi="Arial" w:cs="Arial"/>
          <w:b/>
          <w:bCs/>
          <w:noProof/>
          <w:sz w:val="24"/>
          <w:szCs w:val="24"/>
        </w:rPr>
        <mc:AlternateContent>
          <mc:Choice Requires="wps">
            <w:drawing>
              <wp:anchor distT="0" distB="0" distL="114300" distR="114300" simplePos="0" relativeHeight="251666481" behindDoc="0" locked="0" layoutInCell="1" allowOverlap="1" wp14:anchorId="3D272A3B" wp14:editId="21322ADD">
                <wp:simplePos x="0" y="0"/>
                <wp:positionH relativeFrom="page">
                  <wp:posOffset>-14068</wp:posOffset>
                </wp:positionH>
                <wp:positionV relativeFrom="paragraph">
                  <wp:posOffset>-379828</wp:posOffset>
                </wp:positionV>
                <wp:extent cx="3439795" cy="3868616"/>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439795" cy="3868616"/>
                        </a:xfrm>
                        <a:prstGeom prst="rect">
                          <a:avLst/>
                        </a:prstGeom>
                        <a:noFill/>
                        <a:ln w="6350">
                          <a:noFill/>
                        </a:ln>
                      </wps:spPr>
                      <wps:txbx>
                        <w:txbxContent>
                          <w:p w14:paraId="7E43A20B" w14:textId="77777777" w:rsidR="00A44BE1" w:rsidRDefault="00A44BE1" w:rsidP="00A44BE1">
                            <w:pPr>
                              <w:pStyle w:val="Listparag"/>
                              <w:numPr>
                                <w:ilvl w:val="0"/>
                                <w:numId w:val="0"/>
                              </w:numPr>
                              <w:rPr>
                                <w:sz w:val="24"/>
                                <w:szCs w:val="24"/>
                              </w:rPr>
                            </w:pPr>
                            <w:r w:rsidRPr="003865DC">
                              <w:rPr>
                                <w:sz w:val="24"/>
                                <w:szCs w:val="24"/>
                              </w:rPr>
                              <w:t xml:space="preserve">Change is moving to a new way of doing things. Change is received differently by everyone and by being prepared and planning in advance, it will be managed more effectively. There are multiple methods of planning and managing change. </w:t>
                            </w:r>
                          </w:p>
                          <w:p w14:paraId="03AC7137" w14:textId="021B6C53" w:rsidR="00A44BE1" w:rsidRPr="003865DC" w:rsidRDefault="00A44BE1" w:rsidP="00A44BE1">
                            <w:pPr>
                              <w:pStyle w:val="Listparag"/>
                              <w:numPr>
                                <w:ilvl w:val="0"/>
                                <w:numId w:val="0"/>
                              </w:numPr>
                              <w:rPr>
                                <w:sz w:val="24"/>
                                <w:szCs w:val="24"/>
                              </w:rPr>
                            </w:pPr>
                            <w:r w:rsidRPr="003865DC">
                              <w:rPr>
                                <w:sz w:val="24"/>
                                <w:szCs w:val="24"/>
                              </w:rPr>
                              <w:t xml:space="preserve">Kindler (1979, as cited in </w:t>
                            </w:r>
                            <w:r>
                              <w:rPr>
                                <w:sz w:val="24"/>
                                <w:szCs w:val="24"/>
                              </w:rPr>
                              <w:t>Waite</w:t>
                            </w:r>
                            <w:r w:rsidR="00161EEC">
                              <w:rPr>
                                <w:sz w:val="24"/>
                                <w:szCs w:val="24"/>
                              </w:rPr>
                              <w:t>.</w:t>
                            </w:r>
                            <w:r>
                              <w:rPr>
                                <w:sz w:val="24"/>
                                <w:szCs w:val="24"/>
                              </w:rPr>
                              <w:t xml:space="preserve"> K</w:t>
                            </w:r>
                            <w:r w:rsidR="00161EEC">
                              <w:rPr>
                                <w:sz w:val="24"/>
                                <w:szCs w:val="24"/>
                              </w:rPr>
                              <w:t>,</w:t>
                            </w:r>
                            <w:r>
                              <w:rPr>
                                <w:sz w:val="24"/>
                                <w:szCs w:val="24"/>
                              </w:rPr>
                              <w:t xml:space="preserve"> et al.</w:t>
                            </w:r>
                            <w:r w:rsidRPr="003865DC">
                              <w:rPr>
                                <w:sz w:val="24"/>
                                <w:szCs w:val="24"/>
                              </w:rPr>
                              <w:t xml:space="preserve"> 2021</w:t>
                            </w:r>
                            <w:r w:rsidR="00D553A3">
                              <w:rPr>
                                <w:sz w:val="24"/>
                                <w:szCs w:val="24"/>
                              </w:rPr>
                              <w:t>b</w:t>
                            </w:r>
                            <w:r w:rsidRPr="003865DC">
                              <w:rPr>
                                <w:sz w:val="24"/>
                                <w:szCs w:val="24"/>
                              </w:rPr>
                              <w:t>) describes change in two stages; incremental which is a small process to continuously improve the business and transformational which a complete change in operation. If change is not done properly, it can have devastating effects to a company, for example, Blockbuster Video ignored their customers wants and the upcoming trends, which led them to file for Bankruptcy in 2010.</w:t>
                            </w:r>
                          </w:p>
                          <w:p w14:paraId="09801025" w14:textId="77777777" w:rsidR="00A44BE1" w:rsidRPr="003865DC" w:rsidRDefault="00A44BE1" w:rsidP="00A44BE1">
                            <w:pPr>
                              <w:pStyle w:val="Listparag"/>
                              <w:numPr>
                                <w:ilvl w:val="0"/>
                                <w:numId w:val="0"/>
                              </w:numPr>
                              <w:rPr>
                                <w:sz w:val="24"/>
                                <w:szCs w:val="24"/>
                              </w:rPr>
                            </w:pPr>
                            <w:r w:rsidRPr="003865DC">
                              <w:rPr>
                                <w:sz w:val="24"/>
                                <w:szCs w:val="24"/>
                              </w:rPr>
                              <w:t>A well-known, common method for managing change is Kotter’s 8 step change model</w:t>
                            </w:r>
                            <w:r>
                              <w:rPr>
                                <w:sz w:val="24"/>
                                <w:szCs w:val="24"/>
                              </w:rPr>
                              <w:t xml:space="preserve"> which is outlined below: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72A3B" id="Text Box 19" o:spid="_x0000_s1049" type="#_x0000_t202" style="position:absolute;margin-left:-1.1pt;margin-top:-29.9pt;width:270.85pt;height:304.6pt;z-index:25166648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" filled="f" stroked="f" strokeweight=".5pt">
                <v:textbox>
                  <w:txbxContent>
                    <w:p w14:paraId="7E43A20B" w14:textId="77777777" w:rsidR="00A44BE1" w:rsidRDefault="00A44BE1" w:rsidP="00A44BE1">
                      <w:pPr>
                        <w:pStyle w:val="Listparag"/>
                        <w:numPr>
                          <w:ilvl w:val="0"/>
                          <w:numId w:val="0"/>
                        </w:numPr>
                        <w:rPr>
                          <w:sz w:val="24"/>
                          <w:szCs w:val="24"/>
                        </w:rPr>
                      </w:pPr>
                      <w:r w:rsidRPr="003865DC">
                        <w:rPr>
                          <w:sz w:val="24"/>
                          <w:szCs w:val="24"/>
                        </w:rPr>
                        <w:t xml:space="preserve">Change is moving to a new way of doing things. Change is received differently by everyone and by being prepared and planning in advance, it will be managed more effectively. There are multiple methods of planning and managing change. </w:t>
                      </w:r>
                    </w:p>
                    <w:p w14:paraId="03AC7137" w14:textId="021B6C53" w:rsidR="00A44BE1" w:rsidRPr="003865DC" w:rsidRDefault="00A44BE1" w:rsidP="00A44BE1">
                      <w:pPr>
                        <w:pStyle w:val="Listparag"/>
                        <w:numPr>
                          <w:ilvl w:val="0"/>
                          <w:numId w:val="0"/>
                        </w:numPr>
                        <w:rPr>
                          <w:sz w:val="24"/>
                          <w:szCs w:val="24"/>
                        </w:rPr>
                      </w:pPr>
                      <w:r w:rsidRPr="003865DC">
                        <w:rPr>
                          <w:sz w:val="24"/>
                          <w:szCs w:val="24"/>
                        </w:rPr>
                        <w:t xml:space="preserve">Kindler (1979, as cited in </w:t>
                      </w:r>
                      <w:r>
                        <w:rPr>
                          <w:sz w:val="24"/>
                          <w:szCs w:val="24"/>
                        </w:rPr>
                        <w:t>Waite</w:t>
                      </w:r>
                      <w:r w:rsidR="00161EEC">
                        <w:rPr>
                          <w:sz w:val="24"/>
                          <w:szCs w:val="24"/>
                        </w:rPr>
                        <w:t>.</w:t>
                      </w:r>
                      <w:r>
                        <w:rPr>
                          <w:sz w:val="24"/>
                          <w:szCs w:val="24"/>
                        </w:rPr>
                        <w:t xml:space="preserve"> K</w:t>
                      </w:r>
                      <w:r w:rsidR="00161EEC">
                        <w:rPr>
                          <w:sz w:val="24"/>
                          <w:szCs w:val="24"/>
                        </w:rPr>
                        <w:t>,</w:t>
                      </w:r>
                      <w:r>
                        <w:rPr>
                          <w:sz w:val="24"/>
                          <w:szCs w:val="24"/>
                        </w:rPr>
                        <w:t xml:space="preserve"> et al.</w:t>
                      </w:r>
                      <w:r w:rsidRPr="003865DC">
                        <w:rPr>
                          <w:sz w:val="24"/>
                          <w:szCs w:val="24"/>
                        </w:rPr>
                        <w:t xml:space="preserve"> 2021</w:t>
                      </w:r>
                      <w:r w:rsidR="00D553A3">
                        <w:rPr>
                          <w:sz w:val="24"/>
                          <w:szCs w:val="24"/>
                        </w:rPr>
                        <w:t>b</w:t>
                      </w:r>
                      <w:r w:rsidRPr="003865DC">
                        <w:rPr>
                          <w:sz w:val="24"/>
                          <w:szCs w:val="24"/>
                        </w:rPr>
                        <w:t>) describes change in two stages; incremental which is a small process to continuously improve the business and transformational which a complete change in operation. If change is not done properly, it can have devastating effects to a company, for example, Blockbuster Video ignored their customers wants and the upcoming trends, which led them to file for Bankruptcy in 2010.</w:t>
                      </w:r>
                    </w:p>
                    <w:p w14:paraId="09801025" w14:textId="77777777" w:rsidR="00A44BE1" w:rsidRPr="003865DC" w:rsidRDefault="00A44BE1" w:rsidP="00A44BE1">
                      <w:pPr>
                        <w:pStyle w:val="Listparag"/>
                        <w:numPr>
                          <w:ilvl w:val="0"/>
                          <w:numId w:val="0"/>
                        </w:numPr>
                        <w:rPr>
                          <w:sz w:val="24"/>
                          <w:szCs w:val="24"/>
                        </w:rPr>
                      </w:pPr>
                      <w:r w:rsidRPr="003865DC">
                        <w:rPr>
                          <w:sz w:val="24"/>
                          <w:szCs w:val="24"/>
                        </w:rPr>
                        <w:t>A well-known, common method for managing change is Kotter’s 8 step change model</w:t>
                      </w:r>
                      <w:r>
                        <w:rPr>
                          <w:sz w:val="24"/>
                          <w:szCs w:val="24"/>
                        </w:rPr>
                        <w:t xml:space="preserve"> which is outlined below:</w:t>
                      </w:r>
                    </w:p>
                  </w:txbxContent>
                </v:textbox>
                <w10:wrap anchorx="page"/>
              </v:shape>
            </w:pict>
          </mc:Fallback>
        </mc:AlternateContent>
      </w:r>
      <w:r w:rsidR="006765FF">
        <w:rPr>
          <w:rFonts w:ascii="Arial" w:hAnsi="Arial" w:cs="Arial"/>
          <w:b/>
          <w:bCs/>
          <w:noProof/>
          <w:sz w:val="24"/>
          <w:szCs w:val="24"/>
        </w:rPr>
        <mc:AlternateContent>
          <mc:Choice Requires="wps">
            <w:drawing>
              <wp:anchor distT="0" distB="0" distL="114300" distR="114300" simplePos="0" relativeHeight="251676721" behindDoc="0" locked="0" layoutInCell="1" allowOverlap="1" wp14:anchorId="6BF75004" wp14:editId="6C071635">
                <wp:simplePos x="0" y="0"/>
                <wp:positionH relativeFrom="column">
                  <wp:posOffset>6260123</wp:posOffset>
                </wp:positionH>
                <wp:positionV relativeFrom="paragraph">
                  <wp:posOffset>-422032</wp:posOffset>
                </wp:positionV>
                <wp:extent cx="3488690" cy="7167489"/>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488690" cy="7167489"/>
                        </a:xfrm>
                        <a:prstGeom prst="rect">
                          <a:avLst/>
                        </a:prstGeom>
                        <a:noFill/>
                        <a:ln w="6350">
                          <a:noFill/>
                        </a:ln>
                      </wps:spPr>
                      <wps:txbx>
                        <w:txbxContent>
                          <w:p w14:paraId="7E526C0D" w14:textId="7B666DC9" w:rsidR="00514CF6" w:rsidRDefault="00514CF6">
                            <w:pPr>
                              <w:rPr>
                                <w:rFonts w:ascii="Arial" w:hAnsi="Arial" w:cs="Arial"/>
                                <w:sz w:val="24"/>
                                <w:szCs w:val="24"/>
                              </w:rPr>
                            </w:pPr>
                            <w:r w:rsidRPr="004D5AFE">
                              <w:rPr>
                                <w:rFonts w:ascii="Arial" w:hAnsi="Arial" w:cs="Arial"/>
                                <w:sz w:val="24"/>
                                <w:szCs w:val="24"/>
                              </w:rPr>
                              <w:t xml:space="preserve">The impact of change can affect </w:t>
                            </w:r>
                            <w:r w:rsidR="003157FC" w:rsidRPr="004D5AFE">
                              <w:rPr>
                                <w:rFonts w:ascii="Arial" w:hAnsi="Arial" w:cs="Arial"/>
                                <w:sz w:val="24"/>
                                <w:szCs w:val="24"/>
                              </w:rPr>
                              <w:t>individuals in many different ways, and the affects may last</w:t>
                            </w:r>
                            <w:r w:rsidR="003F25AB" w:rsidRPr="004D5AFE">
                              <w:rPr>
                                <w:rFonts w:ascii="Arial" w:hAnsi="Arial" w:cs="Arial"/>
                                <w:sz w:val="24"/>
                                <w:szCs w:val="24"/>
                              </w:rPr>
                              <w:t xml:space="preserve"> for longer or shorter periods of time for everyone. </w:t>
                            </w:r>
                            <w:r w:rsidR="0087672F" w:rsidRPr="004D5AFE">
                              <w:rPr>
                                <w:rFonts w:ascii="Arial" w:hAnsi="Arial" w:cs="Arial"/>
                                <w:sz w:val="24"/>
                                <w:szCs w:val="24"/>
                              </w:rPr>
                              <w:t xml:space="preserve">The change curve </w:t>
                            </w:r>
                            <w:r w:rsidR="00EA125F" w:rsidRPr="004D5AFE">
                              <w:rPr>
                                <w:rFonts w:ascii="Arial" w:hAnsi="Arial" w:cs="Arial"/>
                                <w:sz w:val="24"/>
                                <w:szCs w:val="24"/>
                              </w:rPr>
                              <w:t xml:space="preserve">theory </w:t>
                            </w:r>
                            <w:r w:rsidR="009B5940" w:rsidRPr="004D5AFE">
                              <w:rPr>
                                <w:rFonts w:ascii="Arial" w:hAnsi="Arial" w:cs="Arial"/>
                                <w:sz w:val="24"/>
                                <w:szCs w:val="24"/>
                              </w:rPr>
                              <w:t xml:space="preserve">developed by Kubler-Ross illustrates the different stages of emotions we go through </w:t>
                            </w:r>
                            <w:r w:rsidR="00751B23" w:rsidRPr="004D5AFE">
                              <w:rPr>
                                <w:rFonts w:ascii="Arial" w:hAnsi="Arial" w:cs="Arial"/>
                                <w:sz w:val="24"/>
                                <w:szCs w:val="24"/>
                              </w:rPr>
                              <w:t>following change</w:t>
                            </w:r>
                            <w:r w:rsidR="0048586A" w:rsidRPr="004D5AFE">
                              <w:rPr>
                                <w:rFonts w:ascii="Arial" w:hAnsi="Arial" w:cs="Arial"/>
                                <w:sz w:val="24"/>
                                <w:szCs w:val="24"/>
                              </w:rPr>
                              <w:t xml:space="preserve">: </w:t>
                            </w:r>
                            <w:r w:rsidR="00751B23" w:rsidRPr="004D5AFE">
                              <w:rPr>
                                <w:rFonts w:ascii="Arial" w:hAnsi="Arial" w:cs="Arial"/>
                                <w:sz w:val="24"/>
                                <w:szCs w:val="24"/>
                              </w:rPr>
                              <w:t xml:space="preserve">shock and denial; anger; bargaining depression; acceptance. </w:t>
                            </w:r>
                            <w:r w:rsidR="00161EEC" w:rsidRPr="004D5AFE">
                              <w:rPr>
                                <w:rFonts w:ascii="Arial" w:hAnsi="Arial" w:cs="Arial"/>
                                <w:sz w:val="24"/>
                                <w:szCs w:val="24"/>
                              </w:rPr>
                              <w:t xml:space="preserve">As explained by Waite. K, et al </w:t>
                            </w:r>
                            <w:r w:rsidR="004D5AFE">
                              <w:rPr>
                                <w:rFonts w:ascii="Arial" w:hAnsi="Arial" w:cs="Arial"/>
                                <w:sz w:val="24"/>
                                <w:szCs w:val="24"/>
                              </w:rPr>
                              <w:t>(2021</w:t>
                            </w:r>
                            <w:r w:rsidR="00735B5C">
                              <w:rPr>
                                <w:rFonts w:ascii="Arial" w:hAnsi="Arial" w:cs="Arial"/>
                                <w:sz w:val="24"/>
                                <w:szCs w:val="24"/>
                              </w:rPr>
                              <w:t>d</w:t>
                            </w:r>
                            <w:r w:rsidR="004D5AFE">
                              <w:rPr>
                                <w:rFonts w:ascii="Arial" w:hAnsi="Arial" w:cs="Arial"/>
                                <w:sz w:val="24"/>
                                <w:szCs w:val="24"/>
                              </w:rPr>
                              <w:t xml:space="preserve">), </w:t>
                            </w:r>
                            <w:r w:rsidR="00126233">
                              <w:rPr>
                                <w:rFonts w:ascii="Arial" w:hAnsi="Arial" w:cs="Arial"/>
                                <w:sz w:val="24"/>
                                <w:szCs w:val="24"/>
                              </w:rPr>
                              <w:t xml:space="preserve">the response to change through these stages vary depending on their upbringing, background, </w:t>
                            </w:r>
                            <w:r w:rsidR="00735B5C">
                              <w:rPr>
                                <w:rFonts w:ascii="Arial" w:hAnsi="Arial" w:cs="Arial"/>
                                <w:sz w:val="24"/>
                                <w:szCs w:val="24"/>
                              </w:rPr>
                              <w:t>personality</w:t>
                            </w:r>
                            <w:r w:rsidR="00126233">
                              <w:rPr>
                                <w:rFonts w:ascii="Arial" w:hAnsi="Arial" w:cs="Arial"/>
                                <w:sz w:val="24"/>
                                <w:szCs w:val="24"/>
                              </w:rPr>
                              <w:t>, views on life</w:t>
                            </w:r>
                            <w:r w:rsidR="00735B5C">
                              <w:rPr>
                                <w:rFonts w:ascii="Arial" w:hAnsi="Arial" w:cs="Arial"/>
                                <w:sz w:val="24"/>
                                <w:szCs w:val="24"/>
                              </w:rPr>
                              <w:t xml:space="preserve"> and how they view change generally. </w:t>
                            </w:r>
                          </w:p>
                          <w:p w14:paraId="238EA0B2" w14:textId="23F505AF" w:rsidR="00393370" w:rsidRDefault="009A5E6B">
                            <w:pPr>
                              <w:rPr>
                                <w:rFonts w:ascii="Arial" w:hAnsi="Arial" w:cs="Arial"/>
                                <w:sz w:val="24"/>
                                <w:szCs w:val="24"/>
                              </w:rPr>
                            </w:pPr>
                            <w:r>
                              <w:rPr>
                                <w:rFonts w:ascii="Arial" w:hAnsi="Arial" w:cs="Arial"/>
                                <w:sz w:val="24"/>
                                <w:szCs w:val="24"/>
                              </w:rPr>
                              <w:t>Regardless of how this is taken, as People Professionals</w:t>
                            </w:r>
                            <w:r w:rsidR="00161E64">
                              <w:rPr>
                                <w:rFonts w:ascii="Arial" w:hAnsi="Arial" w:cs="Arial"/>
                                <w:sz w:val="24"/>
                                <w:szCs w:val="24"/>
                              </w:rPr>
                              <w:t xml:space="preserve"> we have a duty of care to our employees and their well-being is </w:t>
                            </w:r>
                            <w:r w:rsidR="006712F9">
                              <w:rPr>
                                <w:rFonts w:ascii="Arial" w:hAnsi="Arial" w:cs="Arial"/>
                                <w:sz w:val="24"/>
                                <w:szCs w:val="24"/>
                              </w:rPr>
                              <w:t xml:space="preserve">our top priority, therefore having the right support mechanisms in place is key to managing change. </w:t>
                            </w:r>
                            <w:r w:rsidR="00572DEA">
                              <w:rPr>
                                <w:rFonts w:ascii="Arial" w:hAnsi="Arial" w:cs="Arial"/>
                                <w:sz w:val="24"/>
                                <w:szCs w:val="24"/>
                              </w:rPr>
                              <w:t xml:space="preserve">Personality models such as MBTI (Myers-Briggs Type Inventory) are sometimes used in organisations </w:t>
                            </w:r>
                            <w:r w:rsidR="000519AD">
                              <w:rPr>
                                <w:rFonts w:ascii="Arial" w:hAnsi="Arial" w:cs="Arial"/>
                                <w:sz w:val="24"/>
                                <w:szCs w:val="24"/>
                              </w:rPr>
                              <w:t xml:space="preserve">as a way of identifying what possible behaviours and reactions may come. </w:t>
                            </w:r>
                            <w:r w:rsidR="00460904">
                              <w:rPr>
                                <w:rFonts w:ascii="Arial" w:hAnsi="Arial" w:cs="Arial"/>
                                <w:sz w:val="24"/>
                                <w:szCs w:val="24"/>
                              </w:rPr>
                              <w:t xml:space="preserve">The intention behind the MBTI is to </w:t>
                            </w:r>
                            <w:r w:rsidR="0042409E">
                              <w:rPr>
                                <w:rFonts w:ascii="Arial" w:hAnsi="Arial" w:cs="Arial"/>
                                <w:sz w:val="24"/>
                                <w:szCs w:val="24"/>
                              </w:rPr>
                              <w:t>investigate</w:t>
                            </w:r>
                            <w:r w:rsidR="00460904">
                              <w:rPr>
                                <w:rFonts w:ascii="Arial" w:hAnsi="Arial" w:cs="Arial"/>
                                <w:sz w:val="24"/>
                                <w:szCs w:val="24"/>
                              </w:rPr>
                              <w:t xml:space="preserve"> these behaviour</w:t>
                            </w:r>
                            <w:r w:rsidR="00AD1898">
                              <w:rPr>
                                <w:rFonts w:ascii="Arial" w:hAnsi="Arial" w:cs="Arial"/>
                                <w:sz w:val="24"/>
                                <w:szCs w:val="24"/>
                              </w:rPr>
                              <w:t>s</w:t>
                            </w:r>
                            <w:r w:rsidR="00460904">
                              <w:rPr>
                                <w:rFonts w:ascii="Arial" w:hAnsi="Arial" w:cs="Arial"/>
                                <w:sz w:val="24"/>
                                <w:szCs w:val="24"/>
                              </w:rPr>
                              <w:t xml:space="preserve"> with “interest, not judgement” </w:t>
                            </w:r>
                            <w:r w:rsidR="00AD1898">
                              <w:rPr>
                                <w:rFonts w:ascii="Arial" w:hAnsi="Arial" w:cs="Arial"/>
                                <w:sz w:val="24"/>
                                <w:szCs w:val="24"/>
                              </w:rPr>
                              <w:t>as described by Waite. K, et al (2021</w:t>
                            </w:r>
                            <w:r w:rsidR="00393A39">
                              <w:rPr>
                                <w:rFonts w:ascii="Arial" w:hAnsi="Arial" w:cs="Arial"/>
                                <w:sz w:val="24"/>
                                <w:szCs w:val="24"/>
                              </w:rPr>
                              <w:t>e</w:t>
                            </w:r>
                            <w:r w:rsidR="00AD1898">
                              <w:rPr>
                                <w:rFonts w:ascii="Arial" w:hAnsi="Arial" w:cs="Arial"/>
                                <w:sz w:val="24"/>
                                <w:szCs w:val="24"/>
                              </w:rPr>
                              <w:t xml:space="preserve">). </w:t>
                            </w:r>
                            <w:r w:rsidR="005E455A">
                              <w:rPr>
                                <w:rFonts w:ascii="Arial" w:hAnsi="Arial" w:cs="Arial"/>
                                <w:sz w:val="24"/>
                                <w:szCs w:val="24"/>
                              </w:rPr>
                              <w:t xml:space="preserve">There are 16 different types of personality with four </w:t>
                            </w:r>
                            <w:r w:rsidR="001A2A8D">
                              <w:rPr>
                                <w:rFonts w:ascii="Arial" w:hAnsi="Arial" w:cs="Arial"/>
                                <w:sz w:val="24"/>
                                <w:szCs w:val="24"/>
                              </w:rPr>
                              <w:t xml:space="preserve">dimensions which are: </w:t>
                            </w:r>
                            <w:r w:rsidR="0015764F">
                              <w:rPr>
                                <w:rFonts w:ascii="Arial" w:hAnsi="Arial" w:cs="Arial"/>
                                <w:sz w:val="24"/>
                                <w:szCs w:val="24"/>
                              </w:rPr>
                              <w:t xml:space="preserve">Extra-Introversion, Sensing-Intuition, Thinking-Feeling and Judging-Perceiving. </w:t>
                            </w:r>
                          </w:p>
                          <w:p w14:paraId="2CB356EE" w14:textId="32A155E3" w:rsidR="00FF7020" w:rsidRPr="004D5AFE" w:rsidRDefault="00FF7020">
                            <w:pPr>
                              <w:rPr>
                                <w:rFonts w:ascii="Arial" w:hAnsi="Arial" w:cs="Arial"/>
                                <w:sz w:val="24"/>
                                <w:szCs w:val="24"/>
                              </w:rPr>
                            </w:pPr>
                            <w:r>
                              <w:rPr>
                                <w:rFonts w:ascii="Arial" w:hAnsi="Arial" w:cs="Arial"/>
                                <w:sz w:val="24"/>
                                <w:szCs w:val="24"/>
                              </w:rPr>
                              <w:t xml:space="preserve">However, it is important to note that </w:t>
                            </w:r>
                            <w:r w:rsidR="008C43E1">
                              <w:rPr>
                                <w:rFonts w:ascii="Arial" w:hAnsi="Arial" w:cs="Arial"/>
                                <w:sz w:val="24"/>
                                <w:szCs w:val="24"/>
                              </w:rPr>
                              <w:t xml:space="preserve">reactions to change may be a result of financial situation, personal </w:t>
                            </w:r>
                            <w:r w:rsidR="0042409E">
                              <w:rPr>
                                <w:rFonts w:ascii="Arial" w:hAnsi="Arial" w:cs="Arial"/>
                                <w:sz w:val="24"/>
                                <w:szCs w:val="24"/>
                              </w:rPr>
                              <w:t>circumstances,</w:t>
                            </w:r>
                            <w:r w:rsidR="008C43E1">
                              <w:rPr>
                                <w:rFonts w:ascii="Arial" w:hAnsi="Arial" w:cs="Arial"/>
                                <w:sz w:val="24"/>
                                <w:szCs w:val="24"/>
                              </w:rPr>
                              <w:t xml:space="preserve"> or </w:t>
                            </w:r>
                            <w:r w:rsidR="00182F56">
                              <w:rPr>
                                <w:rFonts w:ascii="Arial" w:hAnsi="Arial" w:cs="Arial"/>
                                <w:sz w:val="24"/>
                                <w:szCs w:val="24"/>
                              </w:rPr>
                              <w:t>job role. During Covid-19, all three of these aspects of life were impacted due to</w:t>
                            </w:r>
                            <w:r w:rsidR="007F1200">
                              <w:rPr>
                                <w:rFonts w:ascii="Arial" w:hAnsi="Arial" w:cs="Arial"/>
                                <w:sz w:val="24"/>
                                <w:szCs w:val="24"/>
                              </w:rPr>
                              <w:t xml:space="preserve"> the introduction of hybrid working, social distancing and </w:t>
                            </w:r>
                            <w:r w:rsidR="004B1CF0">
                              <w:rPr>
                                <w:rFonts w:ascii="Arial" w:hAnsi="Arial" w:cs="Arial"/>
                                <w:sz w:val="24"/>
                                <w:szCs w:val="24"/>
                              </w:rPr>
                              <w:t>increased demand of products</w:t>
                            </w:r>
                            <w:r w:rsidR="006765FF">
                              <w:rPr>
                                <w:rFonts w:ascii="Arial" w:hAnsi="Arial" w:cs="Arial"/>
                                <w:sz w:val="24"/>
                                <w:szCs w:val="24"/>
                              </w:rPr>
                              <w:t xml:space="preserve"> and support, especially in the healthcare industry. </w:t>
                            </w:r>
                            <w:r w:rsidR="004B1CF0">
                              <w:rPr>
                                <w:rFonts w:ascii="Arial" w:hAnsi="Arial" w:cs="Arial"/>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BF75004" id="Text Box 32" o:spid="_x0000_s1050" type="#_x0000_t202" style="position:absolute;margin-left:492.9pt;margin-top:-33.25pt;width:274.7pt;height:564.35pt;z-index:25167672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" filled="f" stroked="f" strokeweight=".5pt">
                <v:textbox>
                  <w:txbxContent>
                    <w:p w14:paraId="7E526C0D" w14:textId="7B666DC9" w:rsidR="00514CF6" w:rsidRDefault="00514CF6">
                      <w:pPr>
                        <w:rPr>
                          <w:rFonts w:ascii="Arial" w:hAnsi="Arial" w:cs="Arial"/>
                          <w:sz w:val="24"/>
                          <w:szCs w:val="24"/>
                        </w:rPr>
                      </w:pPr>
                      <w:r w:rsidRPr="004D5AFE">
                        <w:rPr>
                          <w:rFonts w:ascii="Arial" w:hAnsi="Arial" w:cs="Arial"/>
                          <w:sz w:val="24"/>
                          <w:szCs w:val="24"/>
                        </w:rPr>
                        <w:t xml:space="preserve">The impact of change can affect </w:t>
                      </w:r>
                      <w:r w:rsidR="003157FC" w:rsidRPr="004D5AFE">
                        <w:rPr>
                          <w:rFonts w:ascii="Arial" w:hAnsi="Arial" w:cs="Arial"/>
                          <w:sz w:val="24"/>
                          <w:szCs w:val="24"/>
                        </w:rPr>
                        <w:t>individuals in many different ways, and the affects may last</w:t>
                      </w:r>
                      <w:r w:rsidR="003F25AB" w:rsidRPr="004D5AFE">
                        <w:rPr>
                          <w:rFonts w:ascii="Arial" w:hAnsi="Arial" w:cs="Arial"/>
                          <w:sz w:val="24"/>
                          <w:szCs w:val="24"/>
                        </w:rPr>
                        <w:t xml:space="preserve"> for longer or shorter periods of time for everyone. </w:t>
                      </w:r>
                      <w:r w:rsidR="0087672F" w:rsidRPr="004D5AFE">
                        <w:rPr>
                          <w:rFonts w:ascii="Arial" w:hAnsi="Arial" w:cs="Arial"/>
                          <w:sz w:val="24"/>
                          <w:szCs w:val="24"/>
                        </w:rPr>
                        <w:t xml:space="preserve">The change curve </w:t>
                      </w:r>
                      <w:r w:rsidR="00EA125F" w:rsidRPr="004D5AFE">
                        <w:rPr>
                          <w:rFonts w:ascii="Arial" w:hAnsi="Arial" w:cs="Arial"/>
                          <w:sz w:val="24"/>
                          <w:szCs w:val="24"/>
                        </w:rPr>
                        <w:t xml:space="preserve">theory </w:t>
                      </w:r>
                      <w:r w:rsidR="009B5940" w:rsidRPr="004D5AFE">
                        <w:rPr>
                          <w:rFonts w:ascii="Arial" w:hAnsi="Arial" w:cs="Arial"/>
                          <w:sz w:val="24"/>
                          <w:szCs w:val="24"/>
                        </w:rPr>
                        <w:t xml:space="preserve">developed by Kubler-Ross illustrates the different stages of emotions we go through </w:t>
                      </w:r>
                      <w:r w:rsidR="00751B23" w:rsidRPr="004D5AFE">
                        <w:rPr>
                          <w:rFonts w:ascii="Arial" w:hAnsi="Arial" w:cs="Arial"/>
                          <w:sz w:val="24"/>
                          <w:szCs w:val="24"/>
                        </w:rPr>
                        <w:t>following change</w:t>
                      </w:r>
                      <w:r w:rsidR="0048586A" w:rsidRPr="004D5AFE">
                        <w:rPr>
                          <w:rFonts w:ascii="Arial" w:hAnsi="Arial" w:cs="Arial"/>
                          <w:sz w:val="24"/>
                          <w:szCs w:val="24"/>
                        </w:rPr>
                        <w:t xml:space="preserve">: </w:t>
                      </w:r>
                      <w:r w:rsidR="00751B23" w:rsidRPr="004D5AFE">
                        <w:rPr>
                          <w:rFonts w:ascii="Arial" w:hAnsi="Arial" w:cs="Arial"/>
                          <w:sz w:val="24"/>
                          <w:szCs w:val="24"/>
                        </w:rPr>
                        <w:t xml:space="preserve">shock and denial; anger; bargaining depression; acceptance. </w:t>
                      </w:r>
                      <w:r w:rsidR="00161EEC" w:rsidRPr="004D5AFE">
                        <w:rPr>
                          <w:rFonts w:ascii="Arial" w:hAnsi="Arial" w:cs="Arial"/>
                          <w:sz w:val="24"/>
                          <w:szCs w:val="24"/>
                        </w:rPr>
                        <w:t xml:space="preserve">As explained by Waite. K, et al </w:t>
                      </w:r>
                      <w:r w:rsidR="004D5AFE">
                        <w:rPr>
                          <w:rFonts w:ascii="Arial" w:hAnsi="Arial" w:cs="Arial"/>
                          <w:sz w:val="24"/>
                          <w:szCs w:val="24"/>
                        </w:rPr>
                        <w:t>(2021</w:t>
                      </w:r>
                      <w:r w:rsidR="00735B5C">
                        <w:rPr>
                          <w:rFonts w:ascii="Arial" w:hAnsi="Arial" w:cs="Arial"/>
                          <w:sz w:val="24"/>
                          <w:szCs w:val="24"/>
                        </w:rPr>
                        <w:t>d</w:t>
                      </w:r>
                      <w:r w:rsidR="004D5AFE">
                        <w:rPr>
                          <w:rFonts w:ascii="Arial" w:hAnsi="Arial" w:cs="Arial"/>
                          <w:sz w:val="24"/>
                          <w:szCs w:val="24"/>
                        </w:rPr>
                        <w:t xml:space="preserve">), </w:t>
                      </w:r>
                      <w:r w:rsidR="00126233">
                        <w:rPr>
                          <w:rFonts w:ascii="Arial" w:hAnsi="Arial" w:cs="Arial"/>
                          <w:sz w:val="24"/>
                          <w:szCs w:val="24"/>
                        </w:rPr>
                        <w:t xml:space="preserve">the response to change through these stages vary depending on their upbringing, background, </w:t>
                      </w:r>
                      <w:r w:rsidR="00735B5C">
                        <w:rPr>
                          <w:rFonts w:ascii="Arial" w:hAnsi="Arial" w:cs="Arial"/>
                          <w:sz w:val="24"/>
                          <w:szCs w:val="24"/>
                        </w:rPr>
                        <w:t>personality</w:t>
                      </w:r>
                      <w:r w:rsidR="00126233">
                        <w:rPr>
                          <w:rFonts w:ascii="Arial" w:hAnsi="Arial" w:cs="Arial"/>
                          <w:sz w:val="24"/>
                          <w:szCs w:val="24"/>
                        </w:rPr>
                        <w:t>, views on life</w:t>
                      </w:r>
                      <w:r w:rsidR="00735B5C">
                        <w:rPr>
                          <w:rFonts w:ascii="Arial" w:hAnsi="Arial" w:cs="Arial"/>
                          <w:sz w:val="24"/>
                          <w:szCs w:val="24"/>
                        </w:rPr>
                        <w:t xml:space="preserve"> and how they view change generally. </w:t>
                      </w:r>
                    </w:p>
                    <w:p w14:paraId="238EA0B2" w14:textId="23F505AF" w:rsidR="00393370" w:rsidRDefault="009A5E6B">
                      <w:pPr>
                        <w:rPr>
                          <w:rFonts w:ascii="Arial" w:hAnsi="Arial" w:cs="Arial"/>
                          <w:sz w:val="24"/>
                          <w:szCs w:val="24"/>
                        </w:rPr>
                      </w:pPr>
                      <w:r>
                        <w:rPr>
                          <w:rFonts w:ascii="Arial" w:hAnsi="Arial" w:cs="Arial"/>
                          <w:sz w:val="24"/>
                          <w:szCs w:val="24"/>
                        </w:rPr>
                        <w:t>Regardless of how this is taken, as People Professionals</w:t>
                      </w:r>
                      <w:r w:rsidR="00161E64">
                        <w:rPr>
                          <w:rFonts w:ascii="Arial" w:hAnsi="Arial" w:cs="Arial"/>
                          <w:sz w:val="24"/>
                          <w:szCs w:val="24"/>
                        </w:rPr>
                        <w:t xml:space="preserve"> we have a duty of care to our employees and their well-being is </w:t>
                      </w:r>
                      <w:r w:rsidR="006712F9">
                        <w:rPr>
                          <w:rFonts w:ascii="Arial" w:hAnsi="Arial" w:cs="Arial"/>
                          <w:sz w:val="24"/>
                          <w:szCs w:val="24"/>
                        </w:rPr>
                        <w:t xml:space="preserve">our top priority, therefore having the right support mechanisms in place is key to managing change. </w:t>
                      </w:r>
                      <w:r w:rsidR="00572DEA">
                        <w:rPr>
                          <w:rFonts w:ascii="Arial" w:hAnsi="Arial" w:cs="Arial"/>
                          <w:sz w:val="24"/>
                          <w:szCs w:val="24"/>
                        </w:rPr>
                        <w:t xml:space="preserve">Personality models such as MBTI (Myers-Briggs Type Inventory) are sometimes used in organisations </w:t>
                      </w:r>
                      <w:r w:rsidR="000519AD">
                        <w:rPr>
                          <w:rFonts w:ascii="Arial" w:hAnsi="Arial" w:cs="Arial"/>
                          <w:sz w:val="24"/>
                          <w:szCs w:val="24"/>
                        </w:rPr>
                        <w:t xml:space="preserve">as a way of identifying what possible behaviours and reactions may come. </w:t>
                      </w:r>
                      <w:r w:rsidR="00460904">
                        <w:rPr>
                          <w:rFonts w:ascii="Arial" w:hAnsi="Arial" w:cs="Arial"/>
                          <w:sz w:val="24"/>
                          <w:szCs w:val="24"/>
                        </w:rPr>
                        <w:t xml:space="preserve">The intention behind the MBTI is to </w:t>
                      </w:r>
                      <w:r w:rsidR="0042409E">
                        <w:rPr>
                          <w:rFonts w:ascii="Arial" w:hAnsi="Arial" w:cs="Arial"/>
                          <w:sz w:val="24"/>
                          <w:szCs w:val="24"/>
                        </w:rPr>
                        <w:t>investigate</w:t>
                      </w:r>
                      <w:r w:rsidR="00460904">
                        <w:rPr>
                          <w:rFonts w:ascii="Arial" w:hAnsi="Arial" w:cs="Arial"/>
                          <w:sz w:val="24"/>
                          <w:szCs w:val="24"/>
                        </w:rPr>
                        <w:t xml:space="preserve"> these behaviour</w:t>
                      </w:r>
                      <w:r w:rsidR="00AD1898">
                        <w:rPr>
                          <w:rFonts w:ascii="Arial" w:hAnsi="Arial" w:cs="Arial"/>
                          <w:sz w:val="24"/>
                          <w:szCs w:val="24"/>
                        </w:rPr>
                        <w:t>s</w:t>
                      </w:r>
                      <w:r w:rsidR="00460904">
                        <w:rPr>
                          <w:rFonts w:ascii="Arial" w:hAnsi="Arial" w:cs="Arial"/>
                          <w:sz w:val="24"/>
                          <w:szCs w:val="24"/>
                        </w:rPr>
                        <w:t xml:space="preserve"> with “interest, not judgement” </w:t>
                      </w:r>
                      <w:r w:rsidR="00AD1898">
                        <w:rPr>
                          <w:rFonts w:ascii="Arial" w:hAnsi="Arial" w:cs="Arial"/>
                          <w:sz w:val="24"/>
                          <w:szCs w:val="24"/>
                        </w:rPr>
                        <w:t>as described by Waite. K, et al (2021</w:t>
                      </w:r>
                      <w:r w:rsidR="00393A39">
                        <w:rPr>
                          <w:rFonts w:ascii="Arial" w:hAnsi="Arial" w:cs="Arial"/>
                          <w:sz w:val="24"/>
                          <w:szCs w:val="24"/>
                        </w:rPr>
                        <w:t>e</w:t>
                      </w:r>
                      <w:r w:rsidR="00AD1898">
                        <w:rPr>
                          <w:rFonts w:ascii="Arial" w:hAnsi="Arial" w:cs="Arial"/>
                          <w:sz w:val="24"/>
                          <w:szCs w:val="24"/>
                        </w:rPr>
                        <w:t xml:space="preserve">). </w:t>
                      </w:r>
                      <w:r w:rsidR="005E455A">
                        <w:rPr>
                          <w:rFonts w:ascii="Arial" w:hAnsi="Arial" w:cs="Arial"/>
                          <w:sz w:val="24"/>
                          <w:szCs w:val="24"/>
                        </w:rPr>
                        <w:t xml:space="preserve">There are 16 different types of personality with four </w:t>
                      </w:r>
                      <w:r w:rsidR="001A2A8D">
                        <w:rPr>
                          <w:rFonts w:ascii="Arial" w:hAnsi="Arial" w:cs="Arial"/>
                          <w:sz w:val="24"/>
                          <w:szCs w:val="24"/>
                        </w:rPr>
                        <w:t xml:space="preserve">dimensions which are: </w:t>
                      </w:r>
                      <w:r w:rsidR="0015764F">
                        <w:rPr>
                          <w:rFonts w:ascii="Arial" w:hAnsi="Arial" w:cs="Arial"/>
                          <w:sz w:val="24"/>
                          <w:szCs w:val="24"/>
                        </w:rPr>
                        <w:t xml:space="preserve">Extra-Introversion, Sensing-Intuition, Thinking-Feeling and Judging-Perceiving. </w:t>
                      </w:r>
                    </w:p>
                    <w:p w14:paraId="2CB356EE" w14:textId="32A155E3" w:rsidR="00FF7020" w:rsidRPr="004D5AFE" w:rsidRDefault="00FF7020">
                      <w:pPr>
                        <w:rPr>
                          <w:rFonts w:ascii="Arial" w:hAnsi="Arial" w:cs="Arial"/>
                          <w:sz w:val="24"/>
                          <w:szCs w:val="24"/>
                        </w:rPr>
                      </w:pPr>
                      <w:r>
                        <w:rPr>
                          <w:rFonts w:ascii="Arial" w:hAnsi="Arial" w:cs="Arial"/>
                          <w:sz w:val="24"/>
                          <w:szCs w:val="24"/>
                        </w:rPr>
                        <w:t xml:space="preserve">However, it is important to note that </w:t>
                      </w:r>
                      <w:r w:rsidR="008C43E1">
                        <w:rPr>
                          <w:rFonts w:ascii="Arial" w:hAnsi="Arial" w:cs="Arial"/>
                          <w:sz w:val="24"/>
                          <w:szCs w:val="24"/>
                        </w:rPr>
                        <w:t xml:space="preserve">reactions to change may be a result of financial situation, personal </w:t>
                      </w:r>
                      <w:r w:rsidR="0042409E">
                        <w:rPr>
                          <w:rFonts w:ascii="Arial" w:hAnsi="Arial" w:cs="Arial"/>
                          <w:sz w:val="24"/>
                          <w:szCs w:val="24"/>
                        </w:rPr>
                        <w:t>circumstances,</w:t>
                      </w:r>
                      <w:r w:rsidR="008C43E1">
                        <w:rPr>
                          <w:rFonts w:ascii="Arial" w:hAnsi="Arial" w:cs="Arial"/>
                          <w:sz w:val="24"/>
                          <w:szCs w:val="24"/>
                        </w:rPr>
                        <w:t xml:space="preserve"> or </w:t>
                      </w:r>
                      <w:r w:rsidR="00182F56">
                        <w:rPr>
                          <w:rFonts w:ascii="Arial" w:hAnsi="Arial" w:cs="Arial"/>
                          <w:sz w:val="24"/>
                          <w:szCs w:val="24"/>
                        </w:rPr>
                        <w:t>job role. During Covid-19, all three of these aspects of life were impacted due to</w:t>
                      </w:r>
                      <w:r w:rsidR="007F1200">
                        <w:rPr>
                          <w:rFonts w:ascii="Arial" w:hAnsi="Arial" w:cs="Arial"/>
                          <w:sz w:val="24"/>
                          <w:szCs w:val="24"/>
                        </w:rPr>
                        <w:t xml:space="preserve"> the introduction of hybrid working, social distancing and </w:t>
                      </w:r>
                      <w:r w:rsidR="004B1CF0">
                        <w:rPr>
                          <w:rFonts w:ascii="Arial" w:hAnsi="Arial" w:cs="Arial"/>
                          <w:sz w:val="24"/>
                          <w:szCs w:val="24"/>
                        </w:rPr>
                        <w:t>increased demand of products</w:t>
                      </w:r>
                      <w:r w:rsidR="006765FF">
                        <w:rPr>
                          <w:rFonts w:ascii="Arial" w:hAnsi="Arial" w:cs="Arial"/>
                          <w:sz w:val="24"/>
                          <w:szCs w:val="24"/>
                        </w:rPr>
                        <w:t xml:space="preserve"> and support, especially in the healthcare industry. </w:t>
                      </w:r>
                      <w:r w:rsidR="004B1CF0">
                        <w:rPr>
                          <w:rFonts w:ascii="Arial" w:hAnsi="Arial" w:cs="Arial"/>
                          <w:sz w:val="24"/>
                          <w:szCs w:val="24"/>
                        </w:rPr>
                        <w:t xml:space="preserve"> </w:t>
                      </w:r>
                    </w:p>
                  </w:txbxContent>
                </v:textbox>
              </v:shape>
            </w:pict>
          </mc:Fallback>
        </mc:AlternateContent>
      </w:r>
      <w:r w:rsidR="006765FF" w:rsidRPr="00A44BE1">
        <w:rPr>
          <w:rFonts w:ascii="Arial" w:hAnsi="Arial" w:cs="Arial"/>
          <w:b/>
          <w:bCs/>
          <w:noProof/>
          <w:sz w:val="24"/>
          <w:szCs w:val="24"/>
        </w:rPr>
        <mc:AlternateContent>
          <mc:Choice Requires="wps">
            <w:drawing>
              <wp:anchor distT="0" distB="0" distL="114300" distR="114300" simplePos="0" relativeHeight="251663409" behindDoc="1" locked="0" layoutInCell="1" allowOverlap="1" wp14:anchorId="610B9BB9" wp14:editId="73D83F6C">
                <wp:simplePos x="0" y="0"/>
                <wp:positionH relativeFrom="page">
                  <wp:align>right</wp:align>
                </wp:positionH>
                <wp:positionV relativeFrom="paragraph">
                  <wp:posOffset>-908196</wp:posOffset>
                </wp:positionV>
                <wp:extent cx="3545840" cy="555674"/>
                <wp:effectExtent l="0" t="0" r="0" b="0"/>
                <wp:wrapNone/>
                <wp:docPr id="17" name="Flowchart: Document 17"/>
                <wp:cNvGraphicFramePr/>
                <a:graphic xmlns:a="http://schemas.openxmlformats.org/drawingml/2006/main">
                  <a:graphicData uri="http://schemas.microsoft.com/office/word/2010/wordprocessingShape">
                    <wps:wsp>
                      <wps:cNvSpPr/>
                      <wps:spPr>
                        <a:xfrm flipH="1">
                          <a:off x="0" y="0"/>
                          <a:ext cx="3545840" cy="555674"/>
                        </a:xfrm>
                        <a:prstGeom prst="flowChartDocument">
                          <a:avLst/>
                        </a:prstGeom>
                        <a:solidFill>
                          <a:srgbClr val="503D5A"/>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06E7E14" w14:textId="69AEB80B" w:rsidR="00A44BE1" w:rsidRPr="00EC3082" w:rsidRDefault="00A44BE1" w:rsidP="00A44BE1">
                            <w:pPr>
                              <w:jc w:val="center"/>
                              <w:rPr>
                                <w:rFonts w:ascii="Arial" w:hAnsi="Arial" w:cs="Arial"/>
                                <w:b/>
                                <w:bCs/>
                                <w:i/>
                                <w:iCs/>
                                <w:sz w:val="40"/>
                                <w:szCs w:val="40"/>
                              </w:rPr>
                            </w:pPr>
                            <w:r>
                              <w:rPr>
                                <w:rFonts w:ascii="Arial" w:hAnsi="Arial" w:cs="Arial"/>
                                <w:b/>
                                <w:bCs/>
                                <w:i/>
                                <w:iCs/>
                                <w:sz w:val="40"/>
                                <w:szCs w:val="40"/>
                              </w:rPr>
                              <w:t xml:space="preserve">Impact </w:t>
                            </w:r>
                            <w:r w:rsidR="009F148A">
                              <w:rPr>
                                <w:rFonts w:ascii="Arial" w:hAnsi="Arial" w:cs="Arial"/>
                                <w:b/>
                                <w:bCs/>
                                <w:i/>
                                <w:iCs/>
                                <w:sz w:val="40"/>
                                <w:szCs w:val="40"/>
                              </w:rPr>
                              <w:t>of change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0B9BB9" id="Flowchart: Document 17" o:spid="_x0000_s1051" type="#_x0000_t114" style="position:absolute;margin-left:228pt;margin-top:-71.5pt;width:279.2pt;height:43.75pt;flip:x;z-index:-251653071;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" fillcolor="#503d5a" stroked="f" strokeweight="1pt">
                <v:textbox>
                  <w:txbxContent>
                    <w:p w14:paraId="006E7E14" w14:textId="69AEB80B" w:rsidR="00A44BE1" w:rsidRPr="00EC3082" w:rsidRDefault="00A44BE1" w:rsidP="00A44BE1">
                      <w:pPr>
                        <w:jc w:val="center"/>
                        <w:rPr>
                          <w:rFonts w:ascii="Arial" w:hAnsi="Arial" w:cs="Arial"/>
                          <w:b/>
                          <w:bCs/>
                          <w:i/>
                          <w:iCs/>
                          <w:sz w:val="40"/>
                          <w:szCs w:val="40"/>
                        </w:rPr>
                      </w:pPr>
                      <w:r>
                        <w:rPr>
                          <w:rFonts w:ascii="Arial" w:hAnsi="Arial" w:cs="Arial"/>
                          <w:b/>
                          <w:bCs/>
                          <w:i/>
                          <w:iCs/>
                          <w:sz w:val="40"/>
                          <w:szCs w:val="40"/>
                        </w:rPr>
                        <w:t xml:space="preserve">Impact </w:t>
                      </w:r>
                      <w:r w:rsidR="009F148A">
                        <w:rPr>
                          <w:rFonts w:ascii="Arial" w:hAnsi="Arial" w:cs="Arial"/>
                          <w:b/>
                          <w:bCs/>
                          <w:i/>
                          <w:iCs/>
                          <w:sz w:val="40"/>
                          <w:szCs w:val="40"/>
                        </w:rPr>
                        <w:t>of change</w:t>
                      </w:r>
                    </w:p>
                  </w:txbxContent>
                </v:textbox>
                <w10:wrap anchorx="page"/>
              </v:shape>
            </w:pict>
          </mc:Fallback>
        </mc:AlternateContent>
      </w:r>
      <w:r w:rsidR="001B794D">
        <w:rPr>
          <w:noProof/>
        </w:rPr>
        <mc:AlternateContent>
          <mc:Choice Requires="wps">
            <w:drawing>
              <wp:anchor distT="0" distB="0" distL="114300" distR="114300" simplePos="0" relativeHeight="251669553" behindDoc="0" locked="0" layoutInCell="1" allowOverlap="1" wp14:anchorId="64D91C93" wp14:editId="17D1DCF3">
                <wp:simplePos x="0" y="0"/>
                <wp:positionH relativeFrom="margin">
                  <wp:posOffset>2643505</wp:posOffset>
                </wp:positionH>
                <wp:positionV relativeFrom="paragraph">
                  <wp:posOffset>-914400</wp:posOffset>
                </wp:positionV>
                <wp:extent cx="3578087" cy="4253948"/>
                <wp:effectExtent l="0" t="0" r="0" b="0"/>
                <wp:wrapNone/>
                <wp:docPr id="21" name="Text Box 21"/>
                <wp:cNvGraphicFramePr/>
                <a:graphic xmlns:a="http://schemas.openxmlformats.org/drawingml/2006/main">
                  <a:graphicData uri="http://schemas.microsoft.com/office/word/2010/wordprocessingShape">
                    <wps:wsp>
                      <wps:cNvSpPr txBox="1"/>
                      <wps:spPr>
                        <a:xfrm>
                          <a:off x="0" y="0"/>
                          <a:ext cx="3578087" cy="4253948"/>
                        </a:xfrm>
                        <a:prstGeom prst="rect">
                          <a:avLst/>
                        </a:prstGeom>
                        <a:noFill/>
                        <a:ln w="6350">
                          <a:noFill/>
                        </a:ln>
                      </wps:spPr>
                      <wps:txbx>
                        <w:txbxContent>
                          <w:p w14:paraId="7F85CDB1" w14:textId="77777777" w:rsidR="00A44BE1" w:rsidRDefault="00A44BE1" w:rsidP="00A44BE1">
                            <w:pPr>
                              <w:spacing w:after="0"/>
                              <w:rPr>
                                <w:rFonts w:ascii="Arial" w:hAnsi="Arial" w:cs="Arial"/>
                                <w:sz w:val="24"/>
                                <w:szCs w:val="24"/>
                              </w:rPr>
                            </w:pPr>
                            <w:r w:rsidRPr="008A7BEB">
                              <w:rPr>
                                <w:rFonts w:ascii="Arial" w:hAnsi="Arial" w:cs="Arial"/>
                                <w:sz w:val="24"/>
                                <w:szCs w:val="24"/>
                              </w:rPr>
                              <w:t>Kotter’s model is beneficial as it’s easy to follow step-by-step process and provides a clear description of the stages. However,</w:t>
                            </w:r>
                            <w:r>
                              <w:rPr>
                                <w:rFonts w:ascii="Arial" w:hAnsi="Arial" w:cs="Arial"/>
                                <w:sz w:val="24"/>
                                <w:szCs w:val="24"/>
                              </w:rPr>
                              <w:t xml:space="preserve"> Tahir (2019) describes</w:t>
                            </w:r>
                            <w:r w:rsidRPr="008A7BEB">
                              <w:rPr>
                                <w:rFonts w:ascii="Arial" w:hAnsi="Arial" w:cs="Arial"/>
                                <w:sz w:val="24"/>
                                <w:szCs w:val="24"/>
                              </w:rPr>
                              <w:t xml:space="preserve"> it is a top-down approach meaning there is little room for participation from all employees and missing one step in the model may cause issue</w:t>
                            </w:r>
                            <w:r>
                              <w:rPr>
                                <w:rFonts w:ascii="Arial" w:hAnsi="Arial" w:cs="Arial"/>
                                <w:sz w:val="24"/>
                                <w:szCs w:val="24"/>
                              </w:rPr>
                              <w:t xml:space="preserve">s.  </w:t>
                            </w:r>
                          </w:p>
                          <w:p w14:paraId="4B310CC4" w14:textId="77777777" w:rsidR="00A44BE1" w:rsidRDefault="00A44BE1" w:rsidP="00A44BE1">
                            <w:pPr>
                              <w:spacing w:after="0"/>
                              <w:rPr>
                                <w:rFonts w:ascii="Arial" w:hAnsi="Arial" w:cs="Arial"/>
                                <w:sz w:val="24"/>
                                <w:szCs w:val="24"/>
                              </w:rPr>
                            </w:pPr>
                          </w:p>
                          <w:p w14:paraId="33C392A5" w14:textId="77777777" w:rsidR="00A44BE1" w:rsidRDefault="00A44BE1" w:rsidP="00A44BE1">
                            <w:pPr>
                              <w:spacing w:after="0"/>
                              <w:rPr>
                                <w:rFonts w:ascii="Arial" w:hAnsi="Arial" w:cs="Arial"/>
                                <w:sz w:val="24"/>
                                <w:szCs w:val="24"/>
                              </w:rPr>
                            </w:pPr>
                            <w:r>
                              <w:rPr>
                                <w:rFonts w:ascii="Arial" w:hAnsi="Arial" w:cs="Arial"/>
                                <w:sz w:val="24"/>
                                <w:szCs w:val="24"/>
                              </w:rPr>
                              <w:t>Successful change management can achieve competitiveness and grow a company. Focusing on Netflix, their organisational change transformation is one of the most successful studies worldwide. They recognised there was a competitive and digital demand as the years went on and managed to adjust to meet customer needs. Kobiruzzaman (2021) provides an outline of the change timeline; 1999 they launched a monthly subscription service, in 2007 they become an online video streaming platform for films and TV series and after many changes over the years, now in 2022, they are merging with the gaming world.</w:t>
                            </w:r>
                          </w:p>
                          <w:p w14:paraId="70DD9CCE" w14:textId="77777777" w:rsidR="00A44BE1" w:rsidRDefault="00A44BE1" w:rsidP="00A44BE1">
                            <w:pPr>
                              <w:rPr>
                                <w:rFonts w:ascii="Arial" w:hAnsi="Arial" w:cs="Arial"/>
                                <w:sz w:val="24"/>
                                <w:szCs w:val="24"/>
                              </w:rPr>
                            </w:pPr>
                          </w:p>
                          <w:p w14:paraId="00D57503" w14:textId="77777777" w:rsidR="00A44BE1" w:rsidRPr="008A7BEB" w:rsidRDefault="00A44BE1" w:rsidP="00A44BE1">
                            <w:pPr>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D91C93" id="Text Box 21" o:spid="_x0000_s1052" type="#_x0000_t202" style="position:absolute;margin-left:208.15pt;margin-top:-1in;width:281.75pt;height:334.95pt;z-index:251669553;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" filled="f" stroked="f" strokeweight=".5pt">
                <v:textbox>
                  <w:txbxContent>
                    <w:p w14:paraId="7F85CDB1" w14:textId="77777777" w:rsidR="00A44BE1" w:rsidRDefault="00A44BE1" w:rsidP="00A44BE1">
                      <w:pPr>
                        <w:spacing w:after="0"/>
                        <w:rPr>
                          <w:rFonts w:ascii="Arial" w:hAnsi="Arial" w:cs="Arial"/>
                          <w:sz w:val="24"/>
                          <w:szCs w:val="24"/>
                        </w:rPr>
                      </w:pPr>
                      <w:r w:rsidRPr="008A7BEB">
                        <w:rPr>
                          <w:rFonts w:ascii="Arial" w:hAnsi="Arial" w:cs="Arial"/>
                          <w:sz w:val="24"/>
                          <w:szCs w:val="24"/>
                        </w:rPr>
                        <w:t>Kotter’s model is beneficial as it’s easy to follow step-by-step process and provides a clear description of the stages. However,</w:t>
                      </w:r>
                      <w:r>
                        <w:rPr>
                          <w:rFonts w:ascii="Arial" w:hAnsi="Arial" w:cs="Arial"/>
                          <w:sz w:val="24"/>
                          <w:szCs w:val="24"/>
                        </w:rPr>
                        <w:t xml:space="preserve"> Tahir (2019) describes</w:t>
                      </w:r>
                      <w:r w:rsidRPr="008A7BEB">
                        <w:rPr>
                          <w:rFonts w:ascii="Arial" w:hAnsi="Arial" w:cs="Arial"/>
                          <w:sz w:val="24"/>
                          <w:szCs w:val="24"/>
                        </w:rPr>
                        <w:t xml:space="preserve"> it is a top-down approach meaning there is little room for participation from all employees and missing one step in the model may cause issue</w:t>
                      </w:r>
                      <w:r>
                        <w:rPr>
                          <w:rFonts w:ascii="Arial" w:hAnsi="Arial" w:cs="Arial"/>
                          <w:sz w:val="24"/>
                          <w:szCs w:val="24"/>
                        </w:rPr>
                        <w:t xml:space="preserve">s.  </w:t>
                      </w:r>
                    </w:p>
                    <w:p w14:paraId="4B310CC4" w14:textId="77777777" w:rsidR="00A44BE1" w:rsidRDefault="00A44BE1" w:rsidP="00A44BE1">
                      <w:pPr>
                        <w:spacing w:after="0"/>
                        <w:rPr>
                          <w:rFonts w:ascii="Arial" w:hAnsi="Arial" w:cs="Arial"/>
                          <w:sz w:val="24"/>
                          <w:szCs w:val="24"/>
                        </w:rPr>
                      </w:pPr>
                    </w:p>
                    <w:p w14:paraId="33C392A5" w14:textId="77777777" w:rsidR="00A44BE1" w:rsidRDefault="00A44BE1" w:rsidP="00A44BE1">
                      <w:pPr>
                        <w:spacing w:after="0"/>
                        <w:rPr>
                          <w:rFonts w:ascii="Arial" w:hAnsi="Arial" w:cs="Arial"/>
                          <w:sz w:val="24"/>
                          <w:szCs w:val="24"/>
                        </w:rPr>
                      </w:pPr>
                      <w:r>
                        <w:rPr>
                          <w:rFonts w:ascii="Arial" w:hAnsi="Arial" w:cs="Arial"/>
                          <w:sz w:val="24"/>
                          <w:szCs w:val="24"/>
                        </w:rPr>
                        <w:t>Successful change management can achieve competitiveness and grow a company. Focusing on Netflix, their organisational change transformation is one of the most successful studies worldwide. They recognised there was a competitive and digital demand as the years went on and managed to adjust to meet customer needs. Kobiruzzaman (2021) provides an outline of the change timeline; 1999 they launched a monthly subscription service, in 2007 they become an online video streaming platform for films and TV series and after many changes over the years, now in 2022, they are merging with the gaming world.</w:t>
                      </w:r>
                    </w:p>
                    <w:p w14:paraId="70DD9CCE" w14:textId="77777777" w:rsidR="00A44BE1" w:rsidRDefault="00A44BE1" w:rsidP="00A44BE1">
                      <w:pPr>
                        <w:rPr>
                          <w:rFonts w:ascii="Arial" w:hAnsi="Arial" w:cs="Arial"/>
                          <w:sz w:val="24"/>
                          <w:szCs w:val="24"/>
                        </w:rPr>
                      </w:pPr>
                    </w:p>
                    <w:p w14:paraId="00D57503" w14:textId="77777777" w:rsidR="00A44BE1" w:rsidRPr="008A7BEB" w:rsidRDefault="00A44BE1" w:rsidP="00A44BE1">
                      <w:pPr>
                        <w:rPr>
                          <w:rFonts w:ascii="Arial" w:hAnsi="Arial" w:cs="Arial"/>
                          <w:sz w:val="24"/>
                          <w:szCs w:val="24"/>
                        </w:rPr>
                      </w:pPr>
                    </w:p>
                  </w:txbxContent>
                </v:textbox>
                <w10:wrap anchorx="margin"/>
              </v:shape>
            </w:pict>
          </mc:Fallback>
        </mc:AlternateContent>
      </w:r>
      <w:r w:rsidR="00A44BE1">
        <w:rPr>
          <w:noProof/>
        </w:rPr>
        <mc:AlternateContent>
          <mc:Choice Requires="wps">
            <w:drawing>
              <wp:anchor distT="0" distB="0" distL="114300" distR="114300" simplePos="0" relativeHeight="251671601" behindDoc="0" locked="0" layoutInCell="1" allowOverlap="1" wp14:anchorId="2EFA4904" wp14:editId="0ACCC996">
                <wp:simplePos x="0" y="0"/>
                <wp:positionH relativeFrom="margin">
                  <wp:posOffset>2648634</wp:posOffset>
                </wp:positionH>
                <wp:positionV relativeFrom="paragraph">
                  <wp:posOffset>4618648</wp:posOffset>
                </wp:positionV>
                <wp:extent cx="3538220" cy="2018714"/>
                <wp:effectExtent l="0" t="0" r="0" b="635"/>
                <wp:wrapNone/>
                <wp:docPr id="22" name="Text Box 22"/>
                <wp:cNvGraphicFramePr/>
                <a:graphic xmlns:a="http://schemas.openxmlformats.org/drawingml/2006/main">
                  <a:graphicData uri="http://schemas.microsoft.com/office/word/2010/wordprocessingShape">
                    <wps:wsp>
                      <wps:cNvSpPr txBox="1"/>
                      <wps:spPr>
                        <a:xfrm>
                          <a:off x="0" y="0"/>
                          <a:ext cx="3538220" cy="2018714"/>
                        </a:xfrm>
                        <a:prstGeom prst="rect">
                          <a:avLst/>
                        </a:prstGeom>
                        <a:noFill/>
                        <a:ln w="6350">
                          <a:noFill/>
                        </a:ln>
                      </wps:spPr>
                      <wps:txbx>
                        <w:txbxContent>
                          <w:p w14:paraId="343576C7" w14:textId="5377D9B1" w:rsidR="00A44BE1" w:rsidRPr="00E963BB" w:rsidRDefault="00A44BE1" w:rsidP="00A44BE1">
                            <w:pPr>
                              <w:rPr>
                                <w:rFonts w:ascii="Arial" w:hAnsi="Arial" w:cs="Arial"/>
                                <w:sz w:val="24"/>
                                <w:szCs w:val="24"/>
                              </w:rPr>
                            </w:pPr>
                            <w:r w:rsidRPr="00E963BB">
                              <w:rPr>
                                <w:rFonts w:ascii="Arial" w:hAnsi="Arial" w:cs="Arial"/>
                                <w:sz w:val="24"/>
                                <w:szCs w:val="24"/>
                              </w:rPr>
                              <w:t>As People Professionals</w:t>
                            </w:r>
                            <w:r>
                              <w:rPr>
                                <w:rFonts w:ascii="Arial" w:hAnsi="Arial" w:cs="Arial"/>
                                <w:sz w:val="24"/>
                                <w:szCs w:val="24"/>
                              </w:rPr>
                              <w:t>, we can play a variety of roles in facilitating change in the workplace. As described by Waite</w:t>
                            </w:r>
                            <w:r w:rsidR="00735B5C">
                              <w:rPr>
                                <w:rFonts w:ascii="Arial" w:hAnsi="Arial" w:cs="Arial"/>
                                <w:sz w:val="24"/>
                                <w:szCs w:val="24"/>
                              </w:rPr>
                              <w:t>.</w:t>
                            </w:r>
                            <w:r>
                              <w:rPr>
                                <w:rFonts w:ascii="Arial" w:hAnsi="Arial" w:cs="Arial"/>
                                <w:sz w:val="24"/>
                                <w:szCs w:val="24"/>
                              </w:rPr>
                              <w:t xml:space="preserve"> K</w:t>
                            </w:r>
                            <w:r w:rsidR="00735B5C">
                              <w:rPr>
                                <w:rFonts w:ascii="Arial" w:hAnsi="Arial" w:cs="Arial"/>
                                <w:sz w:val="24"/>
                                <w:szCs w:val="24"/>
                              </w:rPr>
                              <w:t>,</w:t>
                            </w:r>
                            <w:r>
                              <w:rPr>
                                <w:rFonts w:ascii="Arial" w:hAnsi="Arial" w:cs="Arial"/>
                                <w:sz w:val="24"/>
                                <w:szCs w:val="24"/>
                              </w:rPr>
                              <w:t xml:space="preserve"> et. al. (2021</w:t>
                            </w:r>
                            <w:r w:rsidR="00D553A3">
                              <w:rPr>
                                <w:rFonts w:ascii="Arial" w:hAnsi="Arial" w:cs="Arial"/>
                                <w:sz w:val="24"/>
                                <w:szCs w:val="24"/>
                              </w:rPr>
                              <w:t>c</w:t>
                            </w:r>
                            <w:r>
                              <w:rPr>
                                <w:rFonts w:ascii="Arial" w:hAnsi="Arial" w:cs="Arial"/>
                                <w:sz w:val="24"/>
                                <w:szCs w:val="24"/>
                              </w:rPr>
                              <w:t xml:space="preserve">), we are the gate keeper, liaison, representative, driver of change, facilitator, guardian, communicator and more. A CIPD (2015) report identified that the role of HR in change is becoming more and more important to help make it happen as well as support the leaders and CEOs piloting it. We are here to support the people and the process.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FA4904" id="Text Box 22" o:spid="_x0000_s1053" type="#_x0000_t202" style="position:absolute;margin-left:208.55pt;margin-top:363.65pt;width:278.6pt;height:158.95pt;z-index:25167160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" filled="f" stroked="f" strokeweight=".5pt">
                <v:textbox>
                  <w:txbxContent>
                    <w:p w14:paraId="343576C7" w14:textId="5377D9B1" w:rsidR="00A44BE1" w:rsidRPr="00E963BB" w:rsidRDefault="00A44BE1" w:rsidP="00A44BE1">
                      <w:pPr>
                        <w:rPr>
                          <w:rFonts w:ascii="Arial" w:hAnsi="Arial" w:cs="Arial"/>
                          <w:sz w:val="24"/>
                          <w:szCs w:val="24"/>
                        </w:rPr>
                      </w:pPr>
                      <w:r w:rsidRPr="00E963BB">
                        <w:rPr>
                          <w:rFonts w:ascii="Arial" w:hAnsi="Arial" w:cs="Arial"/>
                          <w:sz w:val="24"/>
                          <w:szCs w:val="24"/>
                        </w:rPr>
                        <w:t>As People Professionals</w:t>
                      </w:r>
                      <w:r>
                        <w:rPr>
                          <w:rFonts w:ascii="Arial" w:hAnsi="Arial" w:cs="Arial"/>
                          <w:sz w:val="24"/>
                          <w:szCs w:val="24"/>
                        </w:rPr>
                        <w:t>, we can play a variety of roles in facilitating change in the workplace. As described by Waite</w:t>
                      </w:r>
                      <w:r w:rsidR="00735B5C">
                        <w:rPr>
                          <w:rFonts w:ascii="Arial" w:hAnsi="Arial" w:cs="Arial"/>
                          <w:sz w:val="24"/>
                          <w:szCs w:val="24"/>
                        </w:rPr>
                        <w:t>.</w:t>
                      </w:r>
                      <w:r>
                        <w:rPr>
                          <w:rFonts w:ascii="Arial" w:hAnsi="Arial" w:cs="Arial"/>
                          <w:sz w:val="24"/>
                          <w:szCs w:val="24"/>
                        </w:rPr>
                        <w:t xml:space="preserve"> K</w:t>
                      </w:r>
                      <w:r w:rsidR="00735B5C">
                        <w:rPr>
                          <w:rFonts w:ascii="Arial" w:hAnsi="Arial" w:cs="Arial"/>
                          <w:sz w:val="24"/>
                          <w:szCs w:val="24"/>
                        </w:rPr>
                        <w:t>,</w:t>
                      </w:r>
                      <w:r>
                        <w:rPr>
                          <w:rFonts w:ascii="Arial" w:hAnsi="Arial" w:cs="Arial"/>
                          <w:sz w:val="24"/>
                          <w:szCs w:val="24"/>
                        </w:rPr>
                        <w:t xml:space="preserve"> et. al. (2021</w:t>
                      </w:r>
                      <w:r w:rsidR="00D553A3">
                        <w:rPr>
                          <w:rFonts w:ascii="Arial" w:hAnsi="Arial" w:cs="Arial"/>
                          <w:sz w:val="24"/>
                          <w:szCs w:val="24"/>
                        </w:rPr>
                        <w:t>c</w:t>
                      </w:r>
                      <w:r>
                        <w:rPr>
                          <w:rFonts w:ascii="Arial" w:hAnsi="Arial" w:cs="Arial"/>
                          <w:sz w:val="24"/>
                          <w:szCs w:val="24"/>
                        </w:rPr>
                        <w:t xml:space="preserve">), we are the gate keeper, liaison, representative, driver of change, facilitator, guardian, communicator and more. A CIPD (2015) report identified that the role of HR in change is becoming more and more important to help make it happen as well as support the leaders and CEOs piloting it. We are here to support the people and the process. </w:t>
                      </w:r>
                    </w:p>
                  </w:txbxContent>
                </v:textbox>
                <w10:wrap anchorx="margin"/>
              </v:shape>
            </w:pict>
          </mc:Fallback>
        </mc:AlternateContent>
      </w:r>
      <w:r w:rsidR="00A44BE1" w:rsidRPr="00A44BE1">
        <w:rPr>
          <w:rFonts w:ascii="Arial" w:hAnsi="Arial" w:cs="Arial"/>
          <w:b/>
          <w:bCs/>
          <w:noProof/>
          <w:sz w:val="24"/>
          <w:szCs w:val="24"/>
        </w:rPr>
        <mc:AlternateContent>
          <mc:Choice Requires="wps">
            <w:drawing>
              <wp:anchor distT="0" distB="0" distL="114300" distR="114300" simplePos="0" relativeHeight="251662385" behindDoc="1" locked="0" layoutInCell="1" allowOverlap="1" wp14:anchorId="7BE9FEDD" wp14:editId="67E370E6">
                <wp:simplePos x="0" y="0"/>
                <wp:positionH relativeFrom="column">
                  <wp:posOffset>-898525</wp:posOffset>
                </wp:positionH>
                <wp:positionV relativeFrom="paragraph">
                  <wp:posOffset>-916305</wp:posOffset>
                </wp:positionV>
                <wp:extent cx="3545840" cy="619760"/>
                <wp:effectExtent l="0" t="0" r="0" b="8890"/>
                <wp:wrapNone/>
                <wp:docPr id="8" name="Flowchart: Document 8"/>
                <wp:cNvGraphicFramePr/>
                <a:graphic xmlns:a="http://schemas.openxmlformats.org/drawingml/2006/main">
                  <a:graphicData uri="http://schemas.microsoft.com/office/word/2010/wordprocessingShape">
                    <wps:wsp>
                      <wps:cNvSpPr/>
                      <wps:spPr>
                        <a:xfrm>
                          <a:off x="0" y="0"/>
                          <a:ext cx="3545840" cy="619760"/>
                        </a:xfrm>
                        <a:prstGeom prst="flowChartDocument">
                          <a:avLst/>
                        </a:prstGeom>
                        <a:solidFill>
                          <a:srgbClr val="503D5A"/>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92A1982" w14:textId="1A2DCED6" w:rsidR="00A44BE1" w:rsidRPr="00A44BE1" w:rsidRDefault="00A44BE1" w:rsidP="00A44BE1">
                            <w:pPr>
                              <w:jc w:val="center"/>
                              <w:rPr>
                                <w:rFonts w:ascii="Arial" w:hAnsi="Arial" w:cs="Arial"/>
                                <w:b/>
                                <w:bCs/>
                                <w:i/>
                                <w:iCs/>
                                <w:sz w:val="40"/>
                                <w:szCs w:val="40"/>
                              </w:rPr>
                            </w:pPr>
                            <w:r w:rsidRPr="00A44BE1">
                              <w:rPr>
                                <w:rFonts w:ascii="Arial" w:hAnsi="Arial" w:cs="Arial"/>
                                <w:b/>
                                <w:bCs/>
                                <w:i/>
                                <w:iCs/>
                                <w:sz w:val="40"/>
                                <w:szCs w:val="40"/>
                              </w:rPr>
                              <w:t>Change</w:t>
                            </w:r>
                            <w:r w:rsidR="00E867CC">
                              <w:rPr>
                                <w:rFonts w:ascii="Arial" w:hAnsi="Arial" w:cs="Arial"/>
                                <w:b/>
                                <w:bCs/>
                                <w:i/>
                                <w:iCs/>
                                <w:sz w:val="40"/>
                                <w:szCs w:val="40"/>
                              </w:rPr>
                              <w:t xml:space="preserve"> at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E9FEDD" id="Flowchart: Document 8" o:spid="_x0000_s1054" type="#_x0000_t114" style="position:absolute;margin-left:-70.75pt;margin-top:-72.15pt;width:279.2pt;height:48.8pt;z-index:-25165409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" fillcolor="#503d5a" stroked="f" strokeweight="1pt">
                <v:textbox>
                  <w:txbxContent>
                    <w:p w14:paraId="792A1982" w14:textId="1A2DCED6" w:rsidR="00A44BE1" w:rsidRPr="00A44BE1" w:rsidRDefault="00A44BE1" w:rsidP="00A44BE1">
                      <w:pPr>
                        <w:jc w:val="center"/>
                        <w:rPr>
                          <w:rFonts w:ascii="Arial" w:hAnsi="Arial" w:cs="Arial"/>
                          <w:b/>
                          <w:bCs/>
                          <w:i/>
                          <w:iCs/>
                          <w:sz w:val="40"/>
                          <w:szCs w:val="40"/>
                        </w:rPr>
                      </w:pPr>
                      <w:r w:rsidRPr="00A44BE1">
                        <w:rPr>
                          <w:rFonts w:ascii="Arial" w:hAnsi="Arial" w:cs="Arial"/>
                          <w:b/>
                          <w:bCs/>
                          <w:i/>
                          <w:iCs/>
                          <w:sz w:val="40"/>
                          <w:szCs w:val="40"/>
                        </w:rPr>
                        <w:t>Change</w:t>
                      </w:r>
                      <w:r w:rsidR="00E867CC">
                        <w:rPr>
                          <w:rFonts w:ascii="Arial" w:hAnsi="Arial" w:cs="Arial"/>
                          <w:b/>
                          <w:bCs/>
                          <w:i/>
                          <w:iCs/>
                          <w:sz w:val="40"/>
                          <w:szCs w:val="40"/>
                        </w:rPr>
                        <w:t xml:space="preserve"> at work</w:t>
                      </w:r>
                    </w:p>
                  </w:txbxContent>
                </v:textbox>
              </v:shape>
            </w:pict>
          </mc:Fallback>
        </mc:AlternateContent>
      </w:r>
      <w:r w:rsidR="00A44BE1" w:rsidRPr="00A44BE1">
        <w:rPr>
          <w:rFonts w:ascii="Arial" w:hAnsi="Arial" w:cs="Arial"/>
          <w:b/>
          <w:bCs/>
          <w:noProof/>
          <w:sz w:val="24"/>
          <w:szCs w:val="24"/>
        </w:rPr>
        <mc:AlternateContent>
          <mc:Choice Requires="wps">
            <w:drawing>
              <wp:anchor distT="0" distB="0" distL="114300" distR="114300" simplePos="0" relativeHeight="251660337" behindDoc="1" locked="0" layoutInCell="1" allowOverlap="1" wp14:anchorId="676D4431" wp14:editId="1F7C2AF9">
                <wp:simplePos x="0" y="0"/>
                <wp:positionH relativeFrom="column">
                  <wp:align>right</wp:align>
                </wp:positionH>
                <wp:positionV relativeFrom="paragraph">
                  <wp:posOffset>-914644</wp:posOffset>
                </wp:positionV>
                <wp:extent cx="3577590" cy="7813040"/>
                <wp:effectExtent l="0" t="0" r="3810" b="0"/>
                <wp:wrapNone/>
                <wp:docPr id="5" name="Rectangle 5"/>
                <wp:cNvGraphicFramePr/>
                <a:graphic xmlns:a="http://schemas.openxmlformats.org/drawingml/2006/main">
                  <a:graphicData uri="http://schemas.microsoft.com/office/word/2010/wordprocessingShape">
                    <wps:wsp>
                      <wps:cNvSpPr/>
                      <wps:spPr>
                        <a:xfrm>
                          <a:off x="0" y="0"/>
                          <a:ext cx="3577590" cy="7813040"/>
                        </a:xfrm>
                        <a:prstGeom prst="rect">
                          <a:avLst/>
                        </a:prstGeom>
                        <a:solidFill>
                          <a:srgbClr val="E2DAE6">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76538" id="Rectangle 5" o:spid="_x0000_s1026" style="position:absolute;margin-left:230.5pt;margin-top:-1in;width:281.7pt;height:615.2pt;z-index:-251656143;visibility:visible;mso-wrap-style:square;mso-width-percent:0;mso-height-percent:0;mso-wrap-distance-left:9pt;mso-wrap-distance-top:0;mso-wrap-distance-right:9pt;mso-wrap-distance-bottom:0;mso-position-horizontal:right;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" fillcolor="#e2dae6" stroked="f" strokeweight="1pt">
                <v:fill opacity="32896f"/>
              </v:rect>
            </w:pict>
          </mc:Fallback>
        </mc:AlternateContent>
      </w:r>
      <w:r w:rsidR="00A44BE1" w:rsidRPr="00A44BE1">
        <w:rPr>
          <w:rFonts w:ascii="Arial" w:hAnsi="Arial" w:cs="Arial"/>
          <w:b/>
          <w:bCs/>
          <w:noProof/>
          <w:sz w:val="24"/>
          <w:szCs w:val="24"/>
        </w:rPr>
        <mc:AlternateContent>
          <mc:Choice Requires="wps">
            <w:drawing>
              <wp:anchor distT="0" distB="0" distL="114300" distR="114300" simplePos="0" relativeHeight="251661361" behindDoc="1" locked="0" layoutInCell="1" allowOverlap="1" wp14:anchorId="0FA0E50B" wp14:editId="750AADDC">
                <wp:simplePos x="0" y="0"/>
                <wp:positionH relativeFrom="page">
                  <wp:posOffset>7153910</wp:posOffset>
                </wp:positionH>
                <wp:positionV relativeFrom="paragraph">
                  <wp:posOffset>-914400</wp:posOffset>
                </wp:positionV>
                <wp:extent cx="3577590" cy="7813040"/>
                <wp:effectExtent l="0" t="0" r="3810" b="0"/>
                <wp:wrapNone/>
                <wp:docPr id="7" name="Rectangle 7"/>
                <wp:cNvGraphicFramePr/>
                <a:graphic xmlns:a="http://schemas.openxmlformats.org/drawingml/2006/main">
                  <a:graphicData uri="http://schemas.microsoft.com/office/word/2010/wordprocessingShape">
                    <wps:wsp>
                      <wps:cNvSpPr/>
                      <wps:spPr>
                        <a:xfrm>
                          <a:off x="0" y="0"/>
                          <a:ext cx="3577590" cy="7813040"/>
                        </a:xfrm>
                        <a:prstGeom prst="rect">
                          <a:avLst/>
                        </a:prstGeom>
                        <a:solidFill>
                          <a:srgbClr val="E2DAE6">
                            <a:alpha val="50196"/>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0E2837E" id="Rectangle 7" o:spid="_x0000_s1026" style="position:absolute;margin-left:563.3pt;margin-top:-1in;width:281.7pt;height:615.2pt;z-index:-25165511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" fillcolor="#e2dae6" stroked="f" strokeweight="1pt">
                <v:fill opacity="32896f"/>
                <w10:wrap anchorx="page"/>
              </v:rect>
            </w:pict>
          </mc:Fallback>
        </mc:AlternateContent>
      </w:r>
      <w:r w:rsidR="00A44BE1">
        <w:rPr>
          <w:rFonts w:ascii="Arial" w:hAnsi="Arial" w:cs="Arial"/>
          <w:b/>
          <w:bCs/>
          <w:noProof/>
          <w:sz w:val="24"/>
          <w:szCs w:val="24"/>
        </w:rPr>
        <w:br w:type="page"/>
      </w:r>
    </w:p>
    <w:p w14:paraId="002947C1" w14:textId="715C58AE" w:rsidR="00CC313A" w:rsidRDefault="00974490" w:rsidP="00DF35BF">
      <w:pPr>
        <w:rPr>
          <w:rFonts w:ascii="Arial" w:hAnsi="Arial" w:cs="Arial"/>
          <w:b/>
          <w:bCs/>
          <w:noProof/>
          <w:sz w:val="24"/>
          <w:szCs w:val="24"/>
        </w:rPr>
      </w:pPr>
      <w:r>
        <w:rPr>
          <w:rFonts w:ascii="Arial" w:hAnsi="Arial" w:cs="Arial"/>
          <w:b/>
          <w:bCs/>
          <w:noProof/>
          <w:sz w:val="24"/>
          <w:szCs w:val="24"/>
        </w:rPr>
        <w:lastRenderedPageBreak/>
        <mc:AlternateContent>
          <mc:Choice Requires="wps">
            <w:drawing>
              <wp:anchor distT="0" distB="0" distL="114300" distR="114300" simplePos="0" relativeHeight="251674673" behindDoc="0" locked="0" layoutInCell="1" allowOverlap="1" wp14:anchorId="7EC311C7" wp14:editId="21600345">
                <wp:simplePos x="0" y="0"/>
                <wp:positionH relativeFrom="margin">
                  <wp:align>left</wp:align>
                </wp:positionH>
                <wp:positionV relativeFrom="paragraph">
                  <wp:posOffset>267285</wp:posOffset>
                </wp:positionV>
                <wp:extent cx="8651631" cy="4677508"/>
                <wp:effectExtent l="0" t="0" r="0" b="8890"/>
                <wp:wrapNone/>
                <wp:docPr id="30" name="Text Box 30"/>
                <wp:cNvGraphicFramePr/>
                <a:graphic xmlns:a="http://schemas.openxmlformats.org/drawingml/2006/main">
                  <a:graphicData uri="http://schemas.microsoft.com/office/word/2010/wordprocessingShape">
                    <wps:wsp>
                      <wps:cNvSpPr txBox="1"/>
                      <wps:spPr>
                        <a:xfrm>
                          <a:off x="0" y="0"/>
                          <a:ext cx="8651631" cy="4677508"/>
                        </a:xfrm>
                        <a:prstGeom prst="rect">
                          <a:avLst/>
                        </a:prstGeom>
                        <a:solidFill>
                          <a:schemeClr val="lt1"/>
                        </a:solidFill>
                        <a:ln w="6350">
                          <a:noFill/>
                        </a:ln>
                      </wps:spPr>
                      <wps:txbx>
                        <w:txbxContent>
                          <w:p w14:paraId="6793A973" w14:textId="77777777" w:rsidR="00393D1F" w:rsidRDefault="00393D1F" w:rsidP="004F05A4">
                            <w:pPr>
                              <w:pStyle w:val="ListParagraph"/>
                              <w:numPr>
                                <w:ilvl w:val="0"/>
                                <w:numId w:val="10"/>
                              </w:numPr>
                              <w:rPr>
                                <w:rFonts w:ascii="Arial" w:hAnsi="Arial" w:cs="Arial"/>
                                <w:sz w:val="24"/>
                                <w:szCs w:val="24"/>
                              </w:rPr>
                            </w:pPr>
                            <w:r w:rsidRPr="009D3A0F">
                              <w:rPr>
                                <w:rFonts w:ascii="Arial" w:hAnsi="Arial" w:cs="Arial"/>
                                <w:sz w:val="24"/>
                                <w:szCs w:val="24"/>
                              </w:rPr>
                              <w:t>Balogun, J and Johnson, G. (2004) Organisational restructuring and middle manager sensemaking. Academy of Management Journal Vol 47, No 4. Pp523-549</w:t>
                            </w:r>
                          </w:p>
                          <w:p w14:paraId="26D89C69" w14:textId="77777777" w:rsidR="00393D1F" w:rsidRPr="007D67D0" w:rsidRDefault="00393D1F" w:rsidP="004F05A4">
                            <w:pPr>
                              <w:pStyle w:val="ListParagraph"/>
                              <w:numPr>
                                <w:ilvl w:val="0"/>
                                <w:numId w:val="10"/>
                              </w:numPr>
                              <w:rPr>
                                <w:rFonts w:ascii="Arial" w:hAnsi="Arial" w:cs="Arial"/>
                                <w:sz w:val="24"/>
                                <w:szCs w:val="24"/>
                              </w:rPr>
                            </w:pPr>
                            <w:r>
                              <w:rPr>
                                <w:rFonts w:ascii="Arial" w:hAnsi="Arial" w:cs="Arial"/>
                                <w:sz w:val="24"/>
                                <w:szCs w:val="24"/>
                              </w:rPr>
                              <w:t xml:space="preserve">Balogun. J, et al. (2015) </w:t>
                            </w:r>
                            <w:r w:rsidRPr="001A753E">
                              <w:rPr>
                                <w:rFonts w:ascii="Arial" w:hAnsi="Arial" w:cs="Arial"/>
                                <w:sz w:val="24"/>
                                <w:szCs w:val="24"/>
                              </w:rPr>
                              <w:t xml:space="preserve">Landing transformational change: Closing the gap between theory and practice. Available at: </w:t>
                            </w:r>
                            <w:hyperlink r:id="rId49" w:history="1">
                              <w:r w:rsidRPr="001A753E">
                                <w:rPr>
                                  <w:rStyle w:val="Hyperlink"/>
                                  <w:rFonts w:ascii="Arial" w:hAnsi="Arial" w:cs="Arial"/>
                                  <w:sz w:val="24"/>
                                  <w:szCs w:val="24"/>
                                </w:rPr>
                                <w:t>landing-transformation-change_2015-gap-theory-practice_tcm18-9050.pdf (cipd.co.uk)</w:t>
                              </w:r>
                            </w:hyperlink>
                            <w:r w:rsidRPr="001A753E">
                              <w:rPr>
                                <w:rFonts w:ascii="Arial" w:hAnsi="Arial" w:cs="Arial"/>
                                <w:sz w:val="24"/>
                                <w:szCs w:val="24"/>
                              </w:rPr>
                              <w:t xml:space="preserve"> (Accessed: 23</w:t>
                            </w:r>
                            <w:r w:rsidRPr="001A753E">
                              <w:rPr>
                                <w:rFonts w:ascii="Arial" w:hAnsi="Arial" w:cs="Arial"/>
                                <w:sz w:val="24"/>
                                <w:szCs w:val="24"/>
                                <w:vertAlign w:val="superscript"/>
                              </w:rPr>
                              <w:t>rd</w:t>
                            </w:r>
                            <w:r w:rsidRPr="001A753E">
                              <w:rPr>
                                <w:rFonts w:ascii="Arial" w:hAnsi="Arial" w:cs="Arial"/>
                                <w:sz w:val="24"/>
                                <w:szCs w:val="24"/>
                              </w:rPr>
                              <w:t xml:space="preserve"> April 2022)</w:t>
                            </w:r>
                          </w:p>
                          <w:p w14:paraId="5EF536BE" w14:textId="77777777" w:rsidR="00393D1F" w:rsidRDefault="00393D1F" w:rsidP="004F05A4">
                            <w:pPr>
                              <w:pStyle w:val="ListParagraph"/>
                              <w:numPr>
                                <w:ilvl w:val="0"/>
                                <w:numId w:val="10"/>
                              </w:numPr>
                              <w:rPr>
                                <w:rFonts w:ascii="Arial" w:hAnsi="Arial" w:cs="Arial"/>
                                <w:sz w:val="24"/>
                                <w:szCs w:val="24"/>
                              </w:rPr>
                            </w:pPr>
                            <w:r w:rsidRPr="00BD069F">
                              <w:rPr>
                                <w:rFonts w:ascii="Arial" w:hAnsi="Arial" w:cs="Arial"/>
                                <w:sz w:val="24"/>
                                <w:szCs w:val="24"/>
                              </w:rPr>
                              <w:t xml:space="preserve">CIPD (2021a) Employee Engagement &amp; Motivation. Available at: </w:t>
                            </w:r>
                            <w:hyperlink r:id="rId50" w:history="1">
                              <w:r w:rsidRPr="00BD069F">
                                <w:rPr>
                                  <w:rStyle w:val="Hyperlink"/>
                                  <w:rFonts w:ascii="Arial" w:hAnsi="Arial" w:cs="Arial"/>
                                  <w:sz w:val="24"/>
                                  <w:szCs w:val="24"/>
                                </w:rPr>
                                <w:t>https://www.bing.com/newtabredir?url=https%3A%2F%2Fwww.cipd.co.uk%2Fknowledge%2Ffundamentals%2Frelations%2Fengagement%2Ffactsheet</w:t>
                              </w:r>
                            </w:hyperlink>
                            <w:r w:rsidRPr="00BD069F">
                              <w:rPr>
                                <w:rFonts w:ascii="Arial" w:hAnsi="Arial" w:cs="Arial"/>
                                <w:sz w:val="24"/>
                                <w:szCs w:val="24"/>
                              </w:rPr>
                              <w:t xml:space="preserve"> (Accessed on </w:t>
                            </w:r>
                            <w:r>
                              <w:rPr>
                                <w:rFonts w:ascii="Arial" w:hAnsi="Arial" w:cs="Arial"/>
                                <w:sz w:val="24"/>
                                <w:szCs w:val="24"/>
                              </w:rPr>
                              <w:t>2</w:t>
                            </w:r>
                            <w:r w:rsidRPr="00CE044E">
                              <w:rPr>
                                <w:rFonts w:ascii="Arial" w:hAnsi="Arial" w:cs="Arial"/>
                                <w:sz w:val="24"/>
                                <w:szCs w:val="24"/>
                                <w:vertAlign w:val="superscript"/>
                              </w:rPr>
                              <w:t>nd</w:t>
                            </w:r>
                            <w:r w:rsidRPr="00BD069F">
                              <w:rPr>
                                <w:rFonts w:ascii="Arial" w:hAnsi="Arial" w:cs="Arial"/>
                                <w:sz w:val="24"/>
                                <w:szCs w:val="24"/>
                              </w:rPr>
                              <w:t xml:space="preserve"> April 2022)</w:t>
                            </w:r>
                          </w:p>
                          <w:p w14:paraId="0042059F" w14:textId="77777777" w:rsidR="00393D1F" w:rsidRPr="00861998" w:rsidRDefault="00393D1F" w:rsidP="00861998">
                            <w:pPr>
                              <w:pStyle w:val="ListParagraph"/>
                              <w:numPr>
                                <w:ilvl w:val="0"/>
                                <w:numId w:val="10"/>
                              </w:numPr>
                              <w:rPr>
                                <w:rStyle w:val="Hyperlink"/>
                                <w:rFonts w:ascii="Arial" w:hAnsi="Arial" w:cs="Arial"/>
                                <w:color w:val="auto"/>
                                <w:sz w:val="24"/>
                                <w:szCs w:val="24"/>
                                <w:u w:val="none"/>
                              </w:rPr>
                            </w:pPr>
                            <w:r>
                              <w:rPr>
                                <w:rFonts w:ascii="Arial" w:hAnsi="Arial" w:cs="Arial"/>
                                <w:sz w:val="24"/>
                                <w:szCs w:val="24"/>
                              </w:rPr>
                              <w:t xml:space="preserve">CIPD (2021b, c) Learning Methods: Factsheet. Available at: </w:t>
                            </w:r>
                            <w:hyperlink r:id="rId51" w:anchor="6679" w:history="1">
                              <w:r w:rsidRPr="007D67D0">
                                <w:rPr>
                                  <w:rStyle w:val="Hyperlink"/>
                                  <w:rFonts w:ascii="Arial" w:hAnsi="Arial" w:cs="Arial"/>
                                  <w:sz w:val="24"/>
                                  <w:szCs w:val="24"/>
                                </w:rPr>
                                <w:t>Learning Methods | Factsheets | CIPD</w:t>
                              </w:r>
                            </w:hyperlink>
                            <w:r w:rsidRPr="007D67D0">
                              <w:rPr>
                                <w:rStyle w:val="Hyperlink"/>
                                <w:rFonts w:ascii="Arial" w:hAnsi="Arial" w:cs="Arial"/>
                                <w:sz w:val="24"/>
                                <w:szCs w:val="24"/>
                              </w:rPr>
                              <w:t xml:space="preserve"> </w:t>
                            </w:r>
                            <w:r w:rsidRPr="007D67D0">
                              <w:rPr>
                                <w:rStyle w:val="Hyperlink"/>
                                <w:rFonts w:ascii="Arial" w:hAnsi="Arial" w:cs="Arial"/>
                                <w:color w:val="auto"/>
                                <w:sz w:val="24"/>
                                <w:szCs w:val="24"/>
                                <w:u w:val="none"/>
                              </w:rPr>
                              <w:t>(Accessed: 6</w:t>
                            </w:r>
                            <w:r w:rsidRPr="007D67D0">
                              <w:rPr>
                                <w:rStyle w:val="Hyperlink"/>
                                <w:rFonts w:ascii="Arial" w:hAnsi="Arial" w:cs="Arial"/>
                                <w:color w:val="auto"/>
                                <w:sz w:val="24"/>
                                <w:szCs w:val="24"/>
                                <w:u w:val="none"/>
                                <w:vertAlign w:val="superscript"/>
                              </w:rPr>
                              <w:t>th</w:t>
                            </w:r>
                            <w:r w:rsidRPr="007D67D0">
                              <w:rPr>
                                <w:rStyle w:val="Hyperlink"/>
                                <w:rFonts w:ascii="Arial" w:hAnsi="Arial" w:cs="Arial"/>
                                <w:color w:val="auto"/>
                                <w:sz w:val="24"/>
                                <w:szCs w:val="24"/>
                                <w:u w:val="none"/>
                              </w:rPr>
                              <w:t xml:space="preserve"> April 2022)</w:t>
                            </w:r>
                            <w:r w:rsidRPr="007D67D0">
                              <w:rPr>
                                <w:rStyle w:val="Hyperlink"/>
                                <w:color w:val="auto"/>
                                <w:u w:val="none"/>
                              </w:rPr>
                              <w:t xml:space="preserve"> </w:t>
                            </w:r>
                          </w:p>
                          <w:p w14:paraId="7FDE5C21" w14:textId="77777777" w:rsidR="00393D1F" w:rsidRDefault="00393D1F" w:rsidP="004F05A4">
                            <w:pPr>
                              <w:pStyle w:val="ListParagraph"/>
                              <w:numPr>
                                <w:ilvl w:val="0"/>
                                <w:numId w:val="10"/>
                              </w:numPr>
                              <w:rPr>
                                <w:rFonts w:ascii="Arial" w:hAnsi="Arial" w:cs="Arial"/>
                                <w:sz w:val="24"/>
                                <w:szCs w:val="24"/>
                              </w:rPr>
                            </w:pPr>
                            <w:r>
                              <w:rPr>
                                <w:rFonts w:ascii="Arial" w:hAnsi="Arial" w:cs="Arial"/>
                                <w:sz w:val="24"/>
                                <w:szCs w:val="24"/>
                              </w:rPr>
                              <w:t xml:space="preserve">Forbes (2019) The Benefits of a Value-Driven Business. Available at: </w:t>
                            </w:r>
                            <w:hyperlink r:id="rId52" w:history="1">
                              <w:r w:rsidRPr="008E26EF">
                                <w:rPr>
                                  <w:rStyle w:val="Hyperlink"/>
                                  <w:rFonts w:ascii="Arial" w:hAnsi="Arial" w:cs="Arial"/>
                                  <w:sz w:val="24"/>
                                  <w:szCs w:val="24"/>
                                </w:rPr>
                                <w:t>https://www.forbes.com/sites/ellevate/2019/05/16/the-benefits-of-a-value-driven-business/?sh=631227445980</w:t>
                              </w:r>
                            </w:hyperlink>
                            <w:r>
                              <w:rPr>
                                <w:rFonts w:ascii="Arial" w:hAnsi="Arial" w:cs="Arial"/>
                                <w:sz w:val="24"/>
                                <w:szCs w:val="24"/>
                              </w:rPr>
                              <w:t xml:space="preserve"> (Accessed: 23</w:t>
                            </w:r>
                            <w:r w:rsidRPr="00EC70C1">
                              <w:rPr>
                                <w:rFonts w:ascii="Arial" w:hAnsi="Arial" w:cs="Arial"/>
                                <w:sz w:val="24"/>
                                <w:szCs w:val="24"/>
                                <w:vertAlign w:val="superscript"/>
                              </w:rPr>
                              <w:t>rd</w:t>
                            </w:r>
                            <w:r>
                              <w:rPr>
                                <w:rFonts w:ascii="Arial" w:hAnsi="Arial" w:cs="Arial"/>
                                <w:sz w:val="24"/>
                                <w:szCs w:val="24"/>
                              </w:rPr>
                              <w:t xml:space="preserve"> April 2022)</w:t>
                            </w:r>
                          </w:p>
                          <w:p w14:paraId="1081671D" w14:textId="77777777" w:rsidR="00393D1F" w:rsidRPr="001A7103" w:rsidRDefault="00393D1F" w:rsidP="001A7103">
                            <w:pPr>
                              <w:pStyle w:val="ListParagraph"/>
                              <w:numPr>
                                <w:ilvl w:val="0"/>
                                <w:numId w:val="10"/>
                              </w:numPr>
                              <w:rPr>
                                <w:rFonts w:ascii="Arial" w:hAnsi="Arial" w:cs="Arial"/>
                                <w:sz w:val="24"/>
                                <w:szCs w:val="24"/>
                              </w:rPr>
                            </w:pPr>
                            <w:r w:rsidRPr="001A7103">
                              <w:rPr>
                                <w:rFonts w:ascii="Arial" w:hAnsi="Arial" w:cs="Arial"/>
                                <w:sz w:val="24"/>
                                <w:szCs w:val="24"/>
                              </w:rPr>
                              <w:t xml:space="preserve">Kobiruzzaman. M (2021) </w:t>
                            </w:r>
                            <w:r w:rsidRPr="001A7103">
                              <w:rPr>
                                <w:rFonts w:ascii="Arial" w:hAnsi="Arial" w:cs="Arial"/>
                                <w:color w:val="1A1A1A"/>
                                <w:sz w:val="24"/>
                                <w:szCs w:val="24"/>
                              </w:rPr>
                              <w:t xml:space="preserve">Netflix Organizational Change, Structure &amp; Case Study 2022. Available at: </w:t>
                            </w:r>
                            <w:hyperlink r:id="rId53" w:history="1">
                              <w:r w:rsidRPr="001A7103">
                                <w:rPr>
                                  <w:rStyle w:val="Hyperlink"/>
                                  <w:rFonts w:ascii="Arial" w:hAnsi="Arial" w:cs="Arial"/>
                                  <w:sz w:val="24"/>
                                  <w:szCs w:val="24"/>
                                </w:rPr>
                                <w:t>Netflix Organizational Change, Structure &amp; Case Study 2022 (newsmoor.com)</w:t>
                              </w:r>
                            </w:hyperlink>
                            <w:r w:rsidRPr="001A7103">
                              <w:rPr>
                                <w:rFonts w:ascii="Arial" w:hAnsi="Arial" w:cs="Arial"/>
                                <w:sz w:val="24"/>
                                <w:szCs w:val="24"/>
                              </w:rPr>
                              <w:t xml:space="preserve"> (Accessed</w:t>
                            </w:r>
                            <w:r>
                              <w:rPr>
                                <w:rFonts w:ascii="Arial" w:hAnsi="Arial" w:cs="Arial"/>
                                <w:sz w:val="24"/>
                                <w:szCs w:val="24"/>
                              </w:rPr>
                              <w:t xml:space="preserve">: </w:t>
                            </w:r>
                            <w:r w:rsidRPr="001A7103">
                              <w:rPr>
                                <w:rFonts w:ascii="Arial" w:hAnsi="Arial" w:cs="Arial"/>
                                <w:sz w:val="24"/>
                                <w:szCs w:val="24"/>
                              </w:rPr>
                              <w:t>23</w:t>
                            </w:r>
                            <w:r w:rsidRPr="001A7103">
                              <w:rPr>
                                <w:rFonts w:ascii="Arial" w:hAnsi="Arial" w:cs="Arial"/>
                                <w:sz w:val="24"/>
                                <w:szCs w:val="24"/>
                                <w:vertAlign w:val="superscript"/>
                              </w:rPr>
                              <w:t>rd</w:t>
                            </w:r>
                            <w:r w:rsidRPr="001A7103">
                              <w:rPr>
                                <w:rFonts w:ascii="Arial" w:hAnsi="Arial" w:cs="Arial"/>
                                <w:sz w:val="24"/>
                                <w:szCs w:val="24"/>
                              </w:rPr>
                              <w:t xml:space="preserve"> April 2022)</w:t>
                            </w:r>
                          </w:p>
                          <w:p w14:paraId="4F5D6E78" w14:textId="77777777" w:rsidR="00393D1F" w:rsidRDefault="00393D1F" w:rsidP="006B15E4">
                            <w:pPr>
                              <w:pStyle w:val="ListParagraph"/>
                              <w:numPr>
                                <w:ilvl w:val="0"/>
                                <w:numId w:val="10"/>
                              </w:numPr>
                              <w:rPr>
                                <w:rFonts w:ascii="Arial" w:hAnsi="Arial" w:cs="Arial"/>
                                <w:sz w:val="24"/>
                                <w:szCs w:val="24"/>
                              </w:rPr>
                            </w:pPr>
                            <w:r w:rsidRPr="004F05A4">
                              <w:rPr>
                                <w:rFonts w:ascii="Arial" w:hAnsi="Arial" w:cs="Arial"/>
                                <w:sz w:val="24"/>
                                <w:szCs w:val="24"/>
                              </w:rPr>
                              <w:t xml:space="preserve">Reimer. M, PeopleLift (2021) </w:t>
                            </w:r>
                            <w:r w:rsidRPr="004F05A4">
                              <w:rPr>
                                <w:rFonts w:ascii="Arial" w:hAnsi="Arial" w:cs="Arial"/>
                                <w:spacing w:val="3"/>
                                <w:sz w:val="24"/>
                                <w:szCs w:val="24"/>
                              </w:rPr>
                              <w:t>Employee Engagement and Retention – How They’re Connected</w:t>
                            </w:r>
                            <w:r>
                              <w:rPr>
                                <w:rFonts w:ascii="Arial" w:hAnsi="Arial" w:cs="Arial"/>
                                <w:spacing w:val="3"/>
                                <w:sz w:val="24"/>
                                <w:szCs w:val="24"/>
                              </w:rPr>
                              <w:t xml:space="preserve">. Available at: </w:t>
                            </w:r>
                            <w:hyperlink r:id="rId54" w:history="1">
                              <w:r w:rsidRPr="00303BAC">
                                <w:rPr>
                                  <w:rStyle w:val="Hyperlink"/>
                                  <w:rFonts w:ascii="Arial" w:hAnsi="Arial" w:cs="Arial"/>
                                  <w:sz w:val="24"/>
                                  <w:szCs w:val="24"/>
                                </w:rPr>
                                <w:t>Employee Engagement and Retention – How They're Connected | PeopleLift</w:t>
                              </w:r>
                            </w:hyperlink>
                            <w:r w:rsidRPr="00303BAC">
                              <w:rPr>
                                <w:rFonts w:ascii="Arial" w:hAnsi="Arial" w:cs="Arial"/>
                                <w:sz w:val="24"/>
                                <w:szCs w:val="24"/>
                              </w:rPr>
                              <w:t xml:space="preserve"> (Accessed:</w:t>
                            </w:r>
                            <w:r>
                              <w:rPr>
                                <w:rFonts w:ascii="Arial" w:hAnsi="Arial" w:cs="Arial"/>
                                <w:sz w:val="24"/>
                                <w:szCs w:val="24"/>
                              </w:rPr>
                              <w:t xml:space="preserve"> 2</w:t>
                            </w:r>
                            <w:r w:rsidRPr="00E014ED">
                              <w:rPr>
                                <w:rFonts w:ascii="Arial" w:hAnsi="Arial" w:cs="Arial"/>
                                <w:sz w:val="24"/>
                                <w:szCs w:val="24"/>
                                <w:vertAlign w:val="superscript"/>
                              </w:rPr>
                              <w:t>nd</w:t>
                            </w:r>
                            <w:r>
                              <w:rPr>
                                <w:rFonts w:ascii="Arial" w:hAnsi="Arial" w:cs="Arial"/>
                                <w:sz w:val="24"/>
                                <w:szCs w:val="24"/>
                              </w:rPr>
                              <w:t xml:space="preserve"> April 2022)</w:t>
                            </w:r>
                          </w:p>
                          <w:p w14:paraId="4E63CE81" w14:textId="77777777" w:rsidR="00393D1F" w:rsidRPr="00016661" w:rsidRDefault="00393D1F" w:rsidP="004F05A4">
                            <w:pPr>
                              <w:pStyle w:val="ListParagraph"/>
                              <w:numPr>
                                <w:ilvl w:val="0"/>
                                <w:numId w:val="10"/>
                              </w:numPr>
                              <w:rPr>
                                <w:rFonts w:ascii="Arial" w:hAnsi="Arial" w:cs="Arial"/>
                                <w:sz w:val="24"/>
                                <w:szCs w:val="24"/>
                              </w:rPr>
                            </w:pPr>
                            <w:r w:rsidRPr="00016661">
                              <w:rPr>
                                <w:rFonts w:ascii="Arial" w:hAnsi="Arial" w:cs="Arial"/>
                                <w:sz w:val="24"/>
                                <w:szCs w:val="24"/>
                              </w:rPr>
                              <w:t>SHRM (no date) The Culture Effect</w:t>
                            </w:r>
                            <w:r>
                              <w:rPr>
                                <w:rFonts w:ascii="Arial" w:hAnsi="Arial" w:cs="Arial"/>
                                <w:sz w:val="24"/>
                                <w:szCs w:val="24"/>
                              </w:rPr>
                              <w:t>, p 3</w:t>
                            </w:r>
                            <w:r w:rsidRPr="00016661">
                              <w:rPr>
                                <w:rFonts w:ascii="Arial" w:hAnsi="Arial" w:cs="Arial"/>
                                <w:sz w:val="24"/>
                                <w:szCs w:val="24"/>
                              </w:rPr>
                              <w:t xml:space="preserve">. Available at: </w:t>
                            </w:r>
                            <w:hyperlink r:id="rId55" w:history="1">
                              <w:r w:rsidRPr="00016661">
                                <w:rPr>
                                  <w:rStyle w:val="Hyperlink"/>
                                  <w:rFonts w:ascii="Arial" w:hAnsi="Arial" w:cs="Arial"/>
                                  <w:sz w:val="24"/>
                                  <w:szCs w:val="24"/>
                                </w:rPr>
                                <w:t>2021 culture refresh report.pdf (shrm.org)</w:t>
                              </w:r>
                            </w:hyperlink>
                            <w:r w:rsidRPr="00016661">
                              <w:rPr>
                                <w:rFonts w:ascii="Arial" w:hAnsi="Arial" w:cs="Arial"/>
                                <w:sz w:val="24"/>
                                <w:szCs w:val="24"/>
                              </w:rPr>
                              <w:t xml:space="preserve"> (Accessed: </w:t>
                            </w:r>
                            <w:r>
                              <w:rPr>
                                <w:rFonts w:ascii="Arial" w:hAnsi="Arial" w:cs="Arial"/>
                                <w:sz w:val="24"/>
                                <w:szCs w:val="24"/>
                              </w:rPr>
                              <w:t>2</w:t>
                            </w:r>
                            <w:r w:rsidRPr="00CE044E">
                              <w:rPr>
                                <w:rFonts w:ascii="Arial" w:hAnsi="Arial" w:cs="Arial"/>
                                <w:sz w:val="24"/>
                                <w:szCs w:val="24"/>
                                <w:vertAlign w:val="superscript"/>
                              </w:rPr>
                              <w:t>nd</w:t>
                            </w:r>
                            <w:r w:rsidRPr="00016661">
                              <w:rPr>
                                <w:rFonts w:ascii="Arial" w:hAnsi="Arial" w:cs="Arial"/>
                                <w:sz w:val="24"/>
                                <w:szCs w:val="24"/>
                              </w:rPr>
                              <w:t xml:space="preserve"> April 2022)</w:t>
                            </w:r>
                          </w:p>
                          <w:p w14:paraId="65F60DB1" w14:textId="77777777" w:rsidR="00393D1F" w:rsidRPr="00324282" w:rsidRDefault="00393D1F" w:rsidP="00324282">
                            <w:pPr>
                              <w:pStyle w:val="ListParagraph"/>
                              <w:numPr>
                                <w:ilvl w:val="0"/>
                                <w:numId w:val="10"/>
                              </w:numPr>
                              <w:rPr>
                                <w:rFonts w:ascii="Arial" w:hAnsi="Arial" w:cs="Arial"/>
                                <w:sz w:val="24"/>
                                <w:szCs w:val="24"/>
                              </w:rPr>
                            </w:pPr>
                            <w:r w:rsidRPr="00324282">
                              <w:rPr>
                                <w:rFonts w:ascii="Arial" w:hAnsi="Arial" w:cs="Arial"/>
                                <w:sz w:val="24"/>
                                <w:szCs w:val="24"/>
                              </w:rPr>
                              <w:t>Study.com (2018) Whole Systems: Definition, Organizational Structures &amp; Examples</w:t>
                            </w:r>
                            <w:r>
                              <w:rPr>
                                <w:rFonts w:ascii="Arial" w:hAnsi="Arial" w:cs="Arial"/>
                                <w:sz w:val="24"/>
                                <w:szCs w:val="24"/>
                              </w:rPr>
                              <w:t xml:space="preserve">. Available </w:t>
                            </w:r>
                            <w:r w:rsidRPr="00324282">
                              <w:rPr>
                                <w:rFonts w:ascii="Arial" w:hAnsi="Arial" w:cs="Arial"/>
                                <w:sz w:val="24"/>
                                <w:szCs w:val="24"/>
                              </w:rPr>
                              <w:t xml:space="preserve">at: </w:t>
                            </w:r>
                            <w:hyperlink r:id="rId56" w:history="1">
                              <w:r w:rsidRPr="00324282">
                                <w:rPr>
                                  <w:rStyle w:val="Hyperlink"/>
                                  <w:rFonts w:ascii="Arial" w:hAnsi="Arial" w:cs="Arial"/>
                                  <w:sz w:val="24"/>
                                  <w:szCs w:val="24"/>
                                </w:rPr>
                                <w:t>Whole Systems: Definition, Organizational Structures &amp; Examples | Study.com</w:t>
                              </w:r>
                            </w:hyperlink>
                            <w:r w:rsidRPr="00324282">
                              <w:rPr>
                                <w:rFonts w:ascii="Arial" w:hAnsi="Arial" w:cs="Arial"/>
                                <w:sz w:val="24"/>
                                <w:szCs w:val="24"/>
                              </w:rPr>
                              <w:t xml:space="preserve"> (Accesse</w:t>
                            </w:r>
                            <w:r>
                              <w:rPr>
                                <w:rFonts w:ascii="Arial" w:hAnsi="Arial" w:cs="Arial"/>
                                <w:sz w:val="24"/>
                                <w:szCs w:val="24"/>
                              </w:rPr>
                              <w:t>d:</w:t>
                            </w:r>
                            <w:r w:rsidRPr="00324282">
                              <w:rPr>
                                <w:rFonts w:ascii="Arial" w:hAnsi="Arial" w:cs="Arial"/>
                                <w:sz w:val="24"/>
                                <w:szCs w:val="24"/>
                              </w:rPr>
                              <w:t xml:space="preserve"> 23</w:t>
                            </w:r>
                            <w:r w:rsidRPr="00324282">
                              <w:rPr>
                                <w:rFonts w:ascii="Arial" w:hAnsi="Arial" w:cs="Arial"/>
                                <w:sz w:val="24"/>
                                <w:szCs w:val="24"/>
                                <w:vertAlign w:val="superscript"/>
                              </w:rPr>
                              <w:t>rd</w:t>
                            </w:r>
                            <w:r w:rsidRPr="00324282">
                              <w:rPr>
                                <w:rFonts w:ascii="Arial" w:hAnsi="Arial" w:cs="Arial"/>
                                <w:sz w:val="24"/>
                                <w:szCs w:val="24"/>
                              </w:rPr>
                              <w:t xml:space="preserve"> April 2022)</w:t>
                            </w:r>
                          </w:p>
                          <w:p w14:paraId="2B782F8C" w14:textId="77777777" w:rsidR="00393D1F" w:rsidRDefault="00393D1F" w:rsidP="001A7103">
                            <w:pPr>
                              <w:pStyle w:val="ListParagraph"/>
                              <w:numPr>
                                <w:ilvl w:val="0"/>
                                <w:numId w:val="10"/>
                              </w:numPr>
                              <w:rPr>
                                <w:rFonts w:ascii="Arial" w:hAnsi="Arial" w:cs="Arial"/>
                                <w:sz w:val="24"/>
                                <w:szCs w:val="24"/>
                              </w:rPr>
                            </w:pPr>
                            <w:r w:rsidRPr="00861998">
                              <w:rPr>
                                <w:rFonts w:ascii="Arial" w:hAnsi="Arial" w:cs="Arial"/>
                                <w:sz w:val="24"/>
                                <w:szCs w:val="24"/>
                              </w:rPr>
                              <w:t xml:space="preserve">Tahimr. U (2019) </w:t>
                            </w:r>
                            <w:r w:rsidRPr="00861998">
                              <w:rPr>
                                <w:rFonts w:ascii="Arial" w:hAnsi="Arial" w:cs="Arial"/>
                                <w:color w:val="1C2534"/>
                                <w:sz w:val="24"/>
                                <w:szCs w:val="24"/>
                              </w:rPr>
                              <w:t>Kotter’s 8 Steps Model of Change Management</w:t>
                            </w:r>
                            <w:r>
                              <w:rPr>
                                <w:rFonts w:ascii="Arial" w:hAnsi="Arial" w:cs="Arial"/>
                                <w:color w:val="1C2534"/>
                                <w:sz w:val="24"/>
                                <w:szCs w:val="24"/>
                              </w:rPr>
                              <w:t>. Available at</w:t>
                            </w:r>
                            <w:r w:rsidRPr="00861998">
                              <w:rPr>
                                <w:rFonts w:ascii="Arial" w:hAnsi="Arial" w:cs="Arial"/>
                                <w:color w:val="1C2534"/>
                                <w:sz w:val="24"/>
                                <w:szCs w:val="24"/>
                              </w:rPr>
                              <w:t xml:space="preserve">: </w:t>
                            </w:r>
                            <w:hyperlink r:id="rId57" w:anchor=":~:text=Disadvantages%20of%20Kotter%E2%80%99s%20Change%20Model%201%20It%E2%80%99s%20a,with%20organizations%20which%20have%20top-down%20management%20approach.%20" w:history="1">
                              <w:r w:rsidRPr="00861998">
                                <w:rPr>
                                  <w:rStyle w:val="Hyperlink"/>
                                  <w:rFonts w:ascii="Arial" w:hAnsi="Arial" w:cs="Arial"/>
                                  <w:sz w:val="24"/>
                                  <w:szCs w:val="24"/>
                                </w:rPr>
                                <w:t>Kotter’s 8 Steps Model of Change Management | CMI (changemanagementinsight.com)</w:t>
                              </w:r>
                            </w:hyperlink>
                            <w:r w:rsidRPr="00861998">
                              <w:rPr>
                                <w:rFonts w:ascii="Arial" w:hAnsi="Arial" w:cs="Arial"/>
                                <w:sz w:val="24"/>
                                <w:szCs w:val="24"/>
                              </w:rPr>
                              <w:t xml:space="preserve"> (Accessed: 23</w:t>
                            </w:r>
                            <w:r w:rsidRPr="00861998">
                              <w:rPr>
                                <w:rFonts w:ascii="Arial" w:hAnsi="Arial" w:cs="Arial"/>
                                <w:sz w:val="24"/>
                                <w:szCs w:val="24"/>
                                <w:vertAlign w:val="superscript"/>
                              </w:rPr>
                              <w:t>rd</w:t>
                            </w:r>
                            <w:r w:rsidRPr="00861998">
                              <w:rPr>
                                <w:rFonts w:ascii="Arial" w:hAnsi="Arial" w:cs="Arial"/>
                                <w:sz w:val="24"/>
                                <w:szCs w:val="24"/>
                              </w:rPr>
                              <w:t xml:space="preserve"> April 2022)</w:t>
                            </w:r>
                          </w:p>
                          <w:p w14:paraId="3CC4C515" w14:textId="77777777" w:rsidR="00393D1F" w:rsidRDefault="00393D1F" w:rsidP="00324282">
                            <w:pPr>
                              <w:pStyle w:val="ListParagraph"/>
                              <w:numPr>
                                <w:ilvl w:val="0"/>
                                <w:numId w:val="10"/>
                              </w:numPr>
                              <w:rPr>
                                <w:rFonts w:ascii="Arial" w:hAnsi="Arial" w:cs="Arial"/>
                                <w:sz w:val="24"/>
                                <w:szCs w:val="24"/>
                              </w:rPr>
                            </w:pPr>
                            <w:r>
                              <w:rPr>
                                <w:rFonts w:ascii="Arial" w:hAnsi="Arial" w:cs="Arial"/>
                                <w:sz w:val="24"/>
                                <w:szCs w:val="24"/>
                              </w:rPr>
                              <w:t>Waite, K et al. (2021) People Practice: A Complete Guide. Great Britain and United States.</w:t>
                            </w:r>
                          </w:p>
                          <w:p w14:paraId="16A793CE" w14:textId="325AF601" w:rsidR="00BD069F" w:rsidRPr="00BD069F" w:rsidRDefault="00BD069F" w:rsidP="00393D1F">
                            <w:pPr>
                              <w:pStyle w:val="ListParagraph"/>
                              <w:rPr>
                                <w:rFonts w:ascii="Arial" w:hAnsi="Arial" w:cs="Arial"/>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C311C7" id="Text Box 30" o:spid="_x0000_s1055" type="#_x0000_t202" style="position:absolute;margin-left:0;margin-top:21.05pt;width:681.25pt;height:368.3pt;z-index:251674673;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" fillcolor="white [3201]" stroked="f" strokeweight=".5pt">
                <v:textbox>
                  <w:txbxContent>
                    <w:p w14:paraId="6793A973" w14:textId="77777777" w:rsidR="00393D1F" w:rsidRDefault="00393D1F" w:rsidP="004F05A4">
                      <w:pPr>
                        <w:pStyle w:val="ListParagraph"/>
                        <w:numPr>
                          <w:ilvl w:val="0"/>
                          <w:numId w:val="10"/>
                        </w:numPr>
                        <w:rPr>
                          <w:rFonts w:ascii="Arial" w:hAnsi="Arial" w:cs="Arial"/>
                          <w:sz w:val="24"/>
                          <w:szCs w:val="24"/>
                        </w:rPr>
                      </w:pPr>
                      <w:r w:rsidRPr="009D3A0F">
                        <w:rPr>
                          <w:rFonts w:ascii="Arial" w:hAnsi="Arial" w:cs="Arial"/>
                          <w:sz w:val="24"/>
                          <w:szCs w:val="24"/>
                        </w:rPr>
                        <w:t>Balogun, J and Johnson, G. (2004) Organisational restructuring and middle manager sensemaking. Academy of Management Journal Vol 47, No 4. Pp523-549</w:t>
                      </w:r>
                    </w:p>
                    <w:p w14:paraId="26D89C69" w14:textId="77777777" w:rsidR="00393D1F" w:rsidRPr="007D67D0" w:rsidRDefault="00393D1F" w:rsidP="004F05A4">
                      <w:pPr>
                        <w:pStyle w:val="ListParagraph"/>
                        <w:numPr>
                          <w:ilvl w:val="0"/>
                          <w:numId w:val="10"/>
                        </w:numPr>
                        <w:rPr>
                          <w:rFonts w:ascii="Arial" w:hAnsi="Arial" w:cs="Arial"/>
                          <w:sz w:val="24"/>
                          <w:szCs w:val="24"/>
                        </w:rPr>
                      </w:pPr>
                      <w:r>
                        <w:rPr>
                          <w:rFonts w:ascii="Arial" w:hAnsi="Arial" w:cs="Arial"/>
                          <w:sz w:val="24"/>
                          <w:szCs w:val="24"/>
                        </w:rPr>
                        <w:t xml:space="preserve">Balogun. J, et al. (2015) </w:t>
                      </w:r>
                      <w:r w:rsidRPr="001A753E">
                        <w:rPr>
                          <w:rFonts w:ascii="Arial" w:hAnsi="Arial" w:cs="Arial"/>
                          <w:sz w:val="24"/>
                          <w:szCs w:val="24"/>
                        </w:rPr>
                        <w:t xml:space="preserve">Landing transformational change: Closing the gap between theory and practice. Available at: </w:t>
                      </w:r>
                      <w:hyperlink r:id="rId58" w:history="1">
                        <w:r w:rsidRPr="001A753E">
                          <w:rPr>
                            <w:rStyle w:val="Hyperlink"/>
                            <w:rFonts w:ascii="Arial" w:hAnsi="Arial" w:cs="Arial"/>
                            <w:sz w:val="24"/>
                            <w:szCs w:val="24"/>
                          </w:rPr>
                          <w:t>landing-transformation-change_2015-gap-theory-practice_tcm18-9050.pdf (cipd.co.uk)</w:t>
                        </w:r>
                      </w:hyperlink>
                      <w:r w:rsidRPr="001A753E">
                        <w:rPr>
                          <w:rFonts w:ascii="Arial" w:hAnsi="Arial" w:cs="Arial"/>
                          <w:sz w:val="24"/>
                          <w:szCs w:val="24"/>
                        </w:rPr>
                        <w:t xml:space="preserve"> (Accessed: 23</w:t>
                      </w:r>
                      <w:r w:rsidRPr="001A753E">
                        <w:rPr>
                          <w:rFonts w:ascii="Arial" w:hAnsi="Arial" w:cs="Arial"/>
                          <w:sz w:val="24"/>
                          <w:szCs w:val="24"/>
                          <w:vertAlign w:val="superscript"/>
                        </w:rPr>
                        <w:t>rd</w:t>
                      </w:r>
                      <w:r w:rsidRPr="001A753E">
                        <w:rPr>
                          <w:rFonts w:ascii="Arial" w:hAnsi="Arial" w:cs="Arial"/>
                          <w:sz w:val="24"/>
                          <w:szCs w:val="24"/>
                        </w:rPr>
                        <w:t xml:space="preserve"> April 2022)</w:t>
                      </w:r>
                    </w:p>
                    <w:p w14:paraId="5EF536BE" w14:textId="77777777" w:rsidR="00393D1F" w:rsidRDefault="00393D1F" w:rsidP="004F05A4">
                      <w:pPr>
                        <w:pStyle w:val="ListParagraph"/>
                        <w:numPr>
                          <w:ilvl w:val="0"/>
                          <w:numId w:val="10"/>
                        </w:numPr>
                        <w:rPr>
                          <w:rFonts w:ascii="Arial" w:hAnsi="Arial" w:cs="Arial"/>
                          <w:sz w:val="24"/>
                          <w:szCs w:val="24"/>
                        </w:rPr>
                      </w:pPr>
                      <w:r w:rsidRPr="00BD069F">
                        <w:rPr>
                          <w:rFonts w:ascii="Arial" w:hAnsi="Arial" w:cs="Arial"/>
                          <w:sz w:val="24"/>
                          <w:szCs w:val="24"/>
                        </w:rPr>
                        <w:t xml:space="preserve">CIPD (2021a) Employee Engagement &amp; Motivation. Available at: </w:t>
                      </w:r>
                      <w:hyperlink r:id="rId59" w:history="1">
                        <w:r w:rsidRPr="00BD069F">
                          <w:rPr>
                            <w:rStyle w:val="Hyperlink"/>
                            <w:rFonts w:ascii="Arial" w:hAnsi="Arial" w:cs="Arial"/>
                            <w:sz w:val="24"/>
                            <w:szCs w:val="24"/>
                          </w:rPr>
                          <w:t>https://www.bing.com/newtabredir?url=https%3A%2F%2Fwww.cipd.co.uk%2Fknowledge%2Ffundamentals%2Frelations%2Fengagement%2Ffactsheet</w:t>
                        </w:r>
                      </w:hyperlink>
                      <w:r w:rsidRPr="00BD069F">
                        <w:rPr>
                          <w:rFonts w:ascii="Arial" w:hAnsi="Arial" w:cs="Arial"/>
                          <w:sz w:val="24"/>
                          <w:szCs w:val="24"/>
                        </w:rPr>
                        <w:t xml:space="preserve"> (Accessed on </w:t>
                      </w:r>
                      <w:r>
                        <w:rPr>
                          <w:rFonts w:ascii="Arial" w:hAnsi="Arial" w:cs="Arial"/>
                          <w:sz w:val="24"/>
                          <w:szCs w:val="24"/>
                        </w:rPr>
                        <w:t>2</w:t>
                      </w:r>
                      <w:r w:rsidRPr="00CE044E">
                        <w:rPr>
                          <w:rFonts w:ascii="Arial" w:hAnsi="Arial" w:cs="Arial"/>
                          <w:sz w:val="24"/>
                          <w:szCs w:val="24"/>
                          <w:vertAlign w:val="superscript"/>
                        </w:rPr>
                        <w:t>nd</w:t>
                      </w:r>
                      <w:r w:rsidRPr="00BD069F">
                        <w:rPr>
                          <w:rFonts w:ascii="Arial" w:hAnsi="Arial" w:cs="Arial"/>
                          <w:sz w:val="24"/>
                          <w:szCs w:val="24"/>
                        </w:rPr>
                        <w:t xml:space="preserve"> April 2022)</w:t>
                      </w:r>
                    </w:p>
                    <w:p w14:paraId="0042059F" w14:textId="77777777" w:rsidR="00393D1F" w:rsidRPr="00861998" w:rsidRDefault="00393D1F" w:rsidP="00861998">
                      <w:pPr>
                        <w:pStyle w:val="ListParagraph"/>
                        <w:numPr>
                          <w:ilvl w:val="0"/>
                          <w:numId w:val="10"/>
                        </w:numPr>
                        <w:rPr>
                          <w:rStyle w:val="Hyperlink"/>
                          <w:rFonts w:ascii="Arial" w:hAnsi="Arial" w:cs="Arial"/>
                          <w:color w:val="auto"/>
                          <w:sz w:val="24"/>
                          <w:szCs w:val="24"/>
                          <w:u w:val="none"/>
                        </w:rPr>
                      </w:pPr>
                      <w:r>
                        <w:rPr>
                          <w:rFonts w:ascii="Arial" w:hAnsi="Arial" w:cs="Arial"/>
                          <w:sz w:val="24"/>
                          <w:szCs w:val="24"/>
                        </w:rPr>
                        <w:t xml:space="preserve">CIPD (2021b, c) Learning Methods: Factsheet. Available at: </w:t>
                      </w:r>
                      <w:hyperlink r:id="rId60" w:anchor="6679" w:history="1">
                        <w:r w:rsidRPr="007D67D0">
                          <w:rPr>
                            <w:rStyle w:val="Hyperlink"/>
                            <w:rFonts w:ascii="Arial" w:hAnsi="Arial" w:cs="Arial"/>
                            <w:sz w:val="24"/>
                            <w:szCs w:val="24"/>
                          </w:rPr>
                          <w:t>Learning Methods | Factsheets | CIPD</w:t>
                        </w:r>
                      </w:hyperlink>
                      <w:r w:rsidRPr="007D67D0">
                        <w:rPr>
                          <w:rStyle w:val="Hyperlink"/>
                          <w:rFonts w:ascii="Arial" w:hAnsi="Arial" w:cs="Arial"/>
                          <w:sz w:val="24"/>
                          <w:szCs w:val="24"/>
                        </w:rPr>
                        <w:t xml:space="preserve"> </w:t>
                      </w:r>
                      <w:r w:rsidRPr="007D67D0">
                        <w:rPr>
                          <w:rStyle w:val="Hyperlink"/>
                          <w:rFonts w:ascii="Arial" w:hAnsi="Arial" w:cs="Arial"/>
                          <w:color w:val="auto"/>
                          <w:sz w:val="24"/>
                          <w:szCs w:val="24"/>
                          <w:u w:val="none"/>
                        </w:rPr>
                        <w:t>(Accessed: 6</w:t>
                      </w:r>
                      <w:r w:rsidRPr="007D67D0">
                        <w:rPr>
                          <w:rStyle w:val="Hyperlink"/>
                          <w:rFonts w:ascii="Arial" w:hAnsi="Arial" w:cs="Arial"/>
                          <w:color w:val="auto"/>
                          <w:sz w:val="24"/>
                          <w:szCs w:val="24"/>
                          <w:u w:val="none"/>
                          <w:vertAlign w:val="superscript"/>
                        </w:rPr>
                        <w:t>th</w:t>
                      </w:r>
                      <w:r w:rsidRPr="007D67D0">
                        <w:rPr>
                          <w:rStyle w:val="Hyperlink"/>
                          <w:rFonts w:ascii="Arial" w:hAnsi="Arial" w:cs="Arial"/>
                          <w:color w:val="auto"/>
                          <w:sz w:val="24"/>
                          <w:szCs w:val="24"/>
                          <w:u w:val="none"/>
                        </w:rPr>
                        <w:t xml:space="preserve"> April 2022)</w:t>
                      </w:r>
                      <w:r w:rsidRPr="007D67D0">
                        <w:rPr>
                          <w:rStyle w:val="Hyperlink"/>
                          <w:color w:val="auto"/>
                          <w:u w:val="none"/>
                        </w:rPr>
                        <w:t xml:space="preserve"> </w:t>
                      </w:r>
                    </w:p>
                    <w:p w14:paraId="7FDE5C21" w14:textId="77777777" w:rsidR="00393D1F" w:rsidRDefault="00393D1F" w:rsidP="004F05A4">
                      <w:pPr>
                        <w:pStyle w:val="ListParagraph"/>
                        <w:numPr>
                          <w:ilvl w:val="0"/>
                          <w:numId w:val="10"/>
                        </w:numPr>
                        <w:rPr>
                          <w:rFonts w:ascii="Arial" w:hAnsi="Arial" w:cs="Arial"/>
                          <w:sz w:val="24"/>
                          <w:szCs w:val="24"/>
                        </w:rPr>
                      </w:pPr>
                      <w:r>
                        <w:rPr>
                          <w:rFonts w:ascii="Arial" w:hAnsi="Arial" w:cs="Arial"/>
                          <w:sz w:val="24"/>
                          <w:szCs w:val="24"/>
                        </w:rPr>
                        <w:t xml:space="preserve">Forbes (2019) The Benefits of a Value-Driven Business. Available at: </w:t>
                      </w:r>
                      <w:hyperlink r:id="rId61" w:history="1">
                        <w:r w:rsidRPr="008E26EF">
                          <w:rPr>
                            <w:rStyle w:val="Hyperlink"/>
                            <w:rFonts w:ascii="Arial" w:hAnsi="Arial" w:cs="Arial"/>
                            <w:sz w:val="24"/>
                            <w:szCs w:val="24"/>
                          </w:rPr>
                          <w:t>https://www.forbes.com/sites/ellevate/2019/05/16/the-benefits-of-a-value-driven-business/?sh=631227445980</w:t>
                        </w:r>
                      </w:hyperlink>
                      <w:r>
                        <w:rPr>
                          <w:rFonts w:ascii="Arial" w:hAnsi="Arial" w:cs="Arial"/>
                          <w:sz w:val="24"/>
                          <w:szCs w:val="24"/>
                        </w:rPr>
                        <w:t xml:space="preserve"> (Accessed: 23</w:t>
                      </w:r>
                      <w:r w:rsidRPr="00EC70C1">
                        <w:rPr>
                          <w:rFonts w:ascii="Arial" w:hAnsi="Arial" w:cs="Arial"/>
                          <w:sz w:val="24"/>
                          <w:szCs w:val="24"/>
                          <w:vertAlign w:val="superscript"/>
                        </w:rPr>
                        <w:t>rd</w:t>
                      </w:r>
                      <w:r>
                        <w:rPr>
                          <w:rFonts w:ascii="Arial" w:hAnsi="Arial" w:cs="Arial"/>
                          <w:sz w:val="24"/>
                          <w:szCs w:val="24"/>
                        </w:rPr>
                        <w:t xml:space="preserve"> April 2022)</w:t>
                      </w:r>
                    </w:p>
                    <w:p w14:paraId="1081671D" w14:textId="77777777" w:rsidR="00393D1F" w:rsidRPr="001A7103" w:rsidRDefault="00393D1F" w:rsidP="001A7103">
                      <w:pPr>
                        <w:pStyle w:val="ListParagraph"/>
                        <w:numPr>
                          <w:ilvl w:val="0"/>
                          <w:numId w:val="10"/>
                        </w:numPr>
                        <w:rPr>
                          <w:rFonts w:ascii="Arial" w:hAnsi="Arial" w:cs="Arial"/>
                          <w:sz w:val="24"/>
                          <w:szCs w:val="24"/>
                        </w:rPr>
                      </w:pPr>
                      <w:r w:rsidRPr="001A7103">
                        <w:rPr>
                          <w:rFonts w:ascii="Arial" w:hAnsi="Arial" w:cs="Arial"/>
                          <w:sz w:val="24"/>
                          <w:szCs w:val="24"/>
                        </w:rPr>
                        <w:t xml:space="preserve">Kobiruzzaman. M (2021) </w:t>
                      </w:r>
                      <w:r w:rsidRPr="001A7103">
                        <w:rPr>
                          <w:rFonts w:ascii="Arial" w:hAnsi="Arial" w:cs="Arial"/>
                          <w:color w:val="1A1A1A"/>
                          <w:sz w:val="24"/>
                          <w:szCs w:val="24"/>
                        </w:rPr>
                        <w:t xml:space="preserve">Netflix Organizational Change, Structure &amp; Case Study 2022. Available at: </w:t>
                      </w:r>
                      <w:hyperlink r:id="rId62" w:history="1">
                        <w:r w:rsidRPr="001A7103">
                          <w:rPr>
                            <w:rStyle w:val="Hyperlink"/>
                            <w:rFonts w:ascii="Arial" w:hAnsi="Arial" w:cs="Arial"/>
                            <w:sz w:val="24"/>
                            <w:szCs w:val="24"/>
                          </w:rPr>
                          <w:t>Netflix Organizational Change, Structure &amp; Case Study 2022 (newsmoor.com)</w:t>
                        </w:r>
                      </w:hyperlink>
                      <w:r w:rsidRPr="001A7103">
                        <w:rPr>
                          <w:rFonts w:ascii="Arial" w:hAnsi="Arial" w:cs="Arial"/>
                          <w:sz w:val="24"/>
                          <w:szCs w:val="24"/>
                        </w:rPr>
                        <w:t xml:space="preserve"> (Accessed</w:t>
                      </w:r>
                      <w:r>
                        <w:rPr>
                          <w:rFonts w:ascii="Arial" w:hAnsi="Arial" w:cs="Arial"/>
                          <w:sz w:val="24"/>
                          <w:szCs w:val="24"/>
                        </w:rPr>
                        <w:t xml:space="preserve">: </w:t>
                      </w:r>
                      <w:r w:rsidRPr="001A7103">
                        <w:rPr>
                          <w:rFonts w:ascii="Arial" w:hAnsi="Arial" w:cs="Arial"/>
                          <w:sz w:val="24"/>
                          <w:szCs w:val="24"/>
                        </w:rPr>
                        <w:t>23</w:t>
                      </w:r>
                      <w:r w:rsidRPr="001A7103">
                        <w:rPr>
                          <w:rFonts w:ascii="Arial" w:hAnsi="Arial" w:cs="Arial"/>
                          <w:sz w:val="24"/>
                          <w:szCs w:val="24"/>
                          <w:vertAlign w:val="superscript"/>
                        </w:rPr>
                        <w:t>rd</w:t>
                      </w:r>
                      <w:r w:rsidRPr="001A7103">
                        <w:rPr>
                          <w:rFonts w:ascii="Arial" w:hAnsi="Arial" w:cs="Arial"/>
                          <w:sz w:val="24"/>
                          <w:szCs w:val="24"/>
                        </w:rPr>
                        <w:t xml:space="preserve"> April 2022)</w:t>
                      </w:r>
                    </w:p>
                    <w:p w14:paraId="4F5D6E78" w14:textId="77777777" w:rsidR="00393D1F" w:rsidRDefault="00393D1F" w:rsidP="006B15E4">
                      <w:pPr>
                        <w:pStyle w:val="ListParagraph"/>
                        <w:numPr>
                          <w:ilvl w:val="0"/>
                          <w:numId w:val="10"/>
                        </w:numPr>
                        <w:rPr>
                          <w:rFonts w:ascii="Arial" w:hAnsi="Arial" w:cs="Arial"/>
                          <w:sz w:val="24"/>
                          <w:szCs w:val="24"/>
                        </w:rPr>
                      </w:pPr>
                      <w:r w:rsidRPr="004F05A4">
                        <w:rPr>
                          <w:rFonts w:ascii="Arial" w:hAnsi="Arial" w:cs="Arial"/>
                          <w:sz w:val="24"/>
                          <w:szCs w:val="24"/>
                        </w:rPr>
                        <w:t xml:space="preserve">Reimer. M, PeopleLift (2021) </w:t>
                      </w:r>
                      <w:r w:rsidRPr="004F05A4">
                        <w:rPr>
                          <w:rFonts w:ascii="Arial" w:hAnsi="Arial" w:cs="Arial"/>
                          <w:spacing w:val="3"/>
                          <w:sz w:val="24"/>
                          <w:szCs w:val="24"/>
                        </w:rPr>
                        <w:t>Employee Engagement and Retention – How They’re Connected</w:t>
                      </w:r>
                      <w:r>
                        <w:rPr>
                          <w:rFonts w:ascii="Arial" w:hAnsi="Arial" w:cs="Arial"/>
                          <w:spacing w:val="3"/>
                          <w:sz w:val="24"/>
                          <w:szCs w:val="24"/>
                        </w:rPr>
                        <w:t xml:space="preserve">. Available at: </w:t>
                      </w:r>
                      <w:hyperlink r:id="rId63" w:history="1">
                        <w:r w:rsidRPr="00303BAC">
                          <w:rPr>
                            <w:rStyle w:val="Hyperlink"/>
                            <w:rFonts w:ascii="Arial" w:hAnsi="Arial" w:cs="Arial"/>
                            <w:sz w:val="24"/>
                            <w:szCs w:val="24"/>
                          </w:rPr>
                          <w:t>Employee Engagement and Retention – How They're Connected | PeopleLift</w:t>
                        </w:r>
                      </w:hyperlink>
                      <w:r w:rsidRPr="00303BAC">
                        <w:rPr>
                          <w:rFonts w:ascii="Arial" w:hAnsi="Arial" w:cs="Arial"/>
                          <w:sz w:val="24"/>
                          <w:szCs w:val="24"/>
                        </w:rPr>
                        <w:t xml:space="preserve"> (Accessed:</w:t>
                      </w:r>
                      <w:r>
                        <w:rPr>
                          <w:rFonts w:ascii="Arial" w:hAnsi="Arial" w:cs="Arial"/>
                          <w:sz w:val="24"/>
                          <w:szCs w:val="24"/>
                        </w:rPr>
                        <w:t xml:space="preserve"> 2</w:t>
                      </w:r>
                      <w:r w:rsidRPr="00E014ED">
                        <w:rPr>
                          <w:rFonts w:ascii="Arial" w:hAnsi="Arial" w:cs="Arial"/>
                          <w:sz w:val="24"/>
                          <w:szCs w:val="24"/>
                          <w:vertAlign w:val="superscript"/>
                        </w:rPr>
                        <w:t>nd</w:t>
                      </w:r>
                      <w:r>
                        <w:rPr>
                          <w:rFonts w:ascii="Arial" w:hAnsi="Arial" w:cs="Arial"/>
                          <w:sz w:val="24"/>
                          <w:szCs w:val="24"/>
                        </w:rPr>
                        <w:t xml:space="preserve"> April 2022)</w:t>
                      </w:r>
                    </w:p>
                    <w:p w14:paraId="4E63CE81" w14:textId="77777777" w:rsidR="00393D1F" w:rsidRPr="00016661" w:rsidRDefault="00393D1F" w:rsidP="004F05A4">
                      <w:pPr>
                        <w:pStyle w:val="ListParagraph"/>
                        <w:numPr>
                          <w:ilvl w:val="0"/>
                          <w:numId w:val="10"/>
                        </w:numPr>
                        <w:rPr>
                          <w:rFonts w:ascii="Arial" w:hAnsi="Arial" w:cs="Arial"/>
                          <w:sz w:val="24"/>
                          <w:szCs w:val="24"/>
                        </w:rPr>
                      </w:pPr>
                      <w:r w:rsidRPr="00016661">
                        <w:rPr>
                          <w:rFonts w:ascii="Arial" w:hAnsi="Arial" w:cs="Arial"/>
                          <w:sz w:val="24"/>
                          <w:szCs w:val="24"/>
                        </w:rPr>
                        <w:t>SHRM (no date) The Culture Effect</w:t>
                      </w:r>
                      <w:r>
                        <w:rPr>
                          <w:rFonts w:ascii="Arial" w:hAnsi="Arial" w:cs="Arial"/>
                          <w:sz w:val="24"/>
                          <w:szCs w:val="24"/>
                        </w:rPr>
                        <w:t>, p 3</w:t>
                      </w:r>
                      <w:r w:rsidRPr="00016661">
                        <w:rPr>
                          <w:rFonts w:ascii="Arial" w:hAnsi="Arial" w:cs="Arial"/>
                          <w:sz w:val="24"/>
                          <w:szCs w:val="24"/>
                        </w:rPr>
                        <w:t xml:space="preserve">. Available at: </w:t>
                      </w:r>
                      <w:hyperlink r:id="rId64" w:history="1">
                        <w:r w:rsidRPr="00016661">
                          <w:rPr>
                            <w:rStyle w:val="Hyperlink"/>
                            <w:rFonts w:ascii="Arial" w:hAnsi="Arial" w:cs="Arial"/>
                            <w:sz w:val="24"/>
                            <w:szCs w:val="24"/>
                          </w:rPr>
                          <w:t>2021 culture refresh report.pdf (shrm.org)</w:t>
                        </w:r>
                      </w:hyperlink>
                      <w:r w:rsidRPr="00016661">
                        <w:rPr>
                          <w:rFonts w:ascii="Arial" w:hAnsi="Arial" w:cs="Arial"/>
                          <w:sz w:val="24"/>
                          <w:szCs w:val="24"/>
                        </w:rPr>
                        <w:t xml:space="preserve"> (Accessed: </w:t>
                      </w:r>
                      <w:r>
                        <w:rPr>
                          <w:rFonts w:ascii="Arial" w:hAnsi="Arial" w:cs="Arial"/>
                          <w:sz w:val="24"/>
                          <w:szCs w:val="24"/>
                        </w:rPr>
                        <w:t>2</w:t>
                      </w:r>
                      <w:r w:rsidRPr="00CE044E">
                        <w:rPr>
                          <w:rFonts w:ascii="Arial" w:hAnsi="Arial" w:cs="Arial"/>
                          <w:sz w:val="24"/>
                          <w:szCs w:val="24"/>
                          <w:vertAlign w:val="superscript"/>
                        </w:rPr>
                        <w:t>nd</w:t>
                      </w:r>
                      <w:r w:rsidRPr="00016661">
                        <w:rPr>
                          <w:rFonts w:ascii="Arial" w:hAnsi="Arial" w:cs="Arial"/>
                          <w:sz w:val="24"/>
                          <w:szCs w:val="24"/>
                        </w:rPr>
                        <w:t xml:space="preserve"> April 2022)</w:t>
                      </w:r>
                    </w:p>
                    <w:p w14:paraId="65F60DB1" w14:textId="77777777" w:rsidR="00393D1F" w:rsidRPr="00324282" w:rsidRDefault="00393D1F" w:rsidP="00324282">
                      <w:pPr>
                        <w:pStyle w:val="ListParagraph"/>
                        <w:numPr>
                          <w:ilvl w:val="0"/>
                          <w:numId w:val="10"/>
                        </w:numPr>
                        <w:rPr>
                          <w:rFonts w:ascii="Arial" w:hAnsi="Arial" w:cs="Arial"/>
                          <w:sz w:val="24"/>
                          <w:szCs w:val="24"/>
                        </w:rPr>
                      </w:pPr>
                      <w:r w:rsidRPr="00324282">
                        <w:rPr>
                          <w:rFonts w:ascii="Arial" w:hAnsi="Arial" w:cs="Arial"/>
                          <w:sz w:val="24"/>
                          <w:szCs w:val="24"/>
                        </w:rPr>
                        <w:t>Study.com (2018) Whole Systems: Definition, Organizational Structures &amp; Examples</w:t>
                      </w:r>
                      <w:r>
                        <w:rPr>
                          <w:rFonts w:ascii="Arial" w:hAnsi="Arial" w:cs="Arial"/>
                          <w:sz w:val="24"/>
                          <w:szCs w:val="24"/>
                        </w:rPr>
                        <w:t xml:space="preserve">. Available </w:t>
                      </w:r>
                      <w:r w:rsidRPr="00324282">
                        <w:rPr>
                          <w:rFonts w:ascii="Arial" w:hAnsi="Arial" w:cs="Arial"/>
                          <w:sz w:val="24"/>
                          <w:szCs w:val="24"/>
                        </w:rPr>
                        <w:t xml:space="preserve">at: </w:t>
                      </w:r>
                      <w:hyperlink r:id="rId65" w:history="1">
                        <w:r w:rsidRPr="00324282">
                          <w:rPr>
                            <w:rStyle w:val="Hyperlink"/>
                            <w:rFonts w:ascii="Arial" w:hAnsi="Arial" w:cs="Arial"/>
                            <w:sz w:val="24"/>
                            <w:szCs w:val="24"/>
                          </w:rPr>
                          <w:t>Whole Systems: Definition, Organizational Structures &amp; Examples | Study.com</w:t>
                        </w:r>
                      </w:hyperlink>
                      <w:r w:rsidRPr="00324282">
                        <w:rPr>
                          <w:rFonts w:ascii="Arial" w:hAnsi="Arial" w:cs="Arial"/>
                          <w:sz w:val="24"/>
                          <w:szCs w:val="24"/>
                        </w:rPr>
                        <w:t xml:space="preserve"> (Accesse</w:t>
                      </w:r>
                      <w:r>
                        <w:rPr>
                          <w:rFonts w:ascii="Arial" w:hAnsi="Arial" w:cs="Arial"/>
                          <w:sz w:val="24"/>
                          <w:szCs w:val="24"/>
                        </w:rPr>
                        <w:t>d:</w:t>
                      </w:r>
                      <w:r w:rsidRPr="00324282">
                        <w:rPr>
                          <w:rFonts w:ascii="Arial" w:hAnsi="Arial" w:cs="Arial"/>
                          <w:sz w:val="24"/>
                          <w:szCs w:val="24"/>
                        </w:rPr>
                        <w:t xml:space="preserve"> 23</w:t>
                      </w:r>
                      <w:r w:rsidRPr="00324282">
                        <w:rPr>
                          <w:rFonts w:ascii="Arial" w:hAnsi="Arial" w:cs="Arial"/>
                          <w:sz w:val="24"/>
                          <w:szCs w:val="24"/>
                          <w:vertAlign w:val="superscript"/>
                        </w:rPr>
                        <w:t>rd</w:t>
                      </w:r>
                      <w:r w:rsidRPr="00324282">
                        <w:rPr>
                          <w:rFonts w:ascii="Arial" w:hAnsi="Arial" w:cs="Arial"/>
                          <w:sz w:val="24"/>
                          <w:szCs w:val="24"/>
                        </w:rPr>
                        <w:t xml:space="preserve"> April 2022)</w:t>
                      </w:r>
                    </w:p>
                    <w:p w14:paraId="2B782F8C" w14:textId="77777777" w:rsidR="00393D1F" w:rsidRDefault="00393D1F" w:rsidP="001A7103">
                      <w:pPr>
                        <w:pStyle w:val="ListParagraph"/>
                        <w:numPr>
                          <w:ilvl w:val="0"/>
                          <w:numId w:val="10"/>
                        </w:numPr>
                        <w:rPr>
                          <w:rFonts w:ascii="Arial" w:hAnsi="Arial" w:cs="Arial"/>
                          <w:sz w:val="24"/>
                          <w:szCs w:val="24"/>
                        </w:rPr>
                      </w:pPr>
                      <w:r w:rsidRPr="00861998">
                        <w:rPr>
                          <w:rFonts w:ascii="Arial" w:hAnsi="Arial" w:cs="Arial"/>
                          <w:sz w:val="24"/>
                          <w:szCs w:val="24"/>
                        </w:rPr>
                        <w:t xml:space="preserve">Tahimr. U (2019) </w:t>
                      </w:r>
                      <w:r w:rsidRPr="00861998">
                        <w:rPr>
                          <w:rFonts w:ascii="Arial" w:hAnsi="Arial" w:cs="Arial"/>
                          <w:color w:val="1C2534"/>
                          <w:sz w:val="24"/>
                          <w:szCs w:val="24"/>
                        </w:rPr>
                        <w:t>Kotter’s 8 Steps Model of Change Management</w:t>
                      </w:r>
                      <w:r>
                        <w:rPr>
                          <w:rFonts w:ascii="Arial" w:hAnsi="Arial" w:cs="Arial"/>
                          <w:color w:val="1C2534"/>
                          <w:sz w:val="24"/>
                          <w:szCs w:val="24"/>
                        </w:rPr>
                        <w:t>. Available at</w:t>
                      </w:r>
                      <w:r w:rsidRPr="00861998">
                        <w:rPr>
                          <w:rFonts w:ascii="Arial" w:hAnsi="Arial" w:cs="Arial"/>
                          <w:color w:val="1C2534"/>
                          <w:sz w:val="24"/>
                          <w:szCs w:val="24"/>
                        </w:rPr>
                        <w:t xml:space="preserve">: </w:t>
                      </w:r>
                      <w:hyperlink r:id="rId66" w:anchor=":~:text=Disadvantages%20of%20Kotter%E2%80%99s%20Change%20Model%201%20It%E2%80%99s%20a,with%20organizations%20which%20have%20top-down%20management%20approach.%20" w:history="1">
                        <w:r w:rsidRPr="00861998">
                          <w:rPr>
                            <w:rStyle w:val="Hyperlink"/>
                            <w:rFonts w:ascii="Arial" w:hAnsi="Arial" w:cs="Arial"/>
                            <w:sz w:val="24"/>
                            <w:szCs w:val="24"/>
                          </w:rPr>
                          <w:t>Kotter’s 8 Steps Model of Change Management | CMI (changemanagementinsight.com)</w:t>
                        </w:r>
                      </w:hyperlink>
                      <w:r w:rsidRPr="00861998">
                        <w:rPr>
                          <w:rFonts w:ascii="Arial" w:hAnsi="Arial" w:cs="Arial"/>
                          <w:sz w:val="24"/>
                          <w:szCs w:val="24"/>
                        </w:rPr>
                        <w:t xml:space="preserve"> (Accessed: 23</w:t>
                      </w:r>
                      <w:r w:rsidRPr="00861998">
                        <w:rPr>
                          <w:rFonts w:ascii="Arial" w:hAnsi="Arial" w:cs="Arial"/>
                          <w:sz w:val="24"/>
                          <w:szCs w:val="24"/>
                          <w:vertAlign w:val="superscript"/>
                        </w:rPr>
                        <w:t>rd</w:t>
                      </w:r>
                      <w:r w:rsidRPr="00861998">
                        <w:rPr>
                          <w:rFonts w:ascii="Arial" w:hAnsi="Arial" w:cs="Arial"/>
                          <w:sz w:val="24"/>
                          <w:szCs w:val="24"/>
                        </w:rPr>
                        <w:t xml:space="preserve"> April 2022)</w:t>
                      </w:r>
                    </w:p>
                    <w:p w14:paraId="3CC4C515" w14:textId="77777777" w:rsidR="00393D1F" w:rsidRDefault="00393D1F" w:rsidP="00324282">
                      <w:pPr>
                        <w:pStyle w:val="ListParagraph"/>
                        <w:numPr>
                          <w:ilvl w:val="0"/>
                          <w:numId w:val="10"/>
                        </w:numPr>
                        <w:rPr>
                          <w:rFonts w:ascii="Arial" w:hAnsi="Arial" w:cs="Arial"/>
                          <w:sz w:val="24"/>
                          <w:szCs w:val="24"/>
                        </w:rPr>
                      </w:pPr>
                      <w:r>
                        <w:rPr>
                          <w:rFonts w:ascii="Arial" w:hAnsi="Arial" w:cs="Arial"/>
                          <w:sz w:val="24"/>
                          <w:szCs w:val="24"/>
                        </w:rPr>
                        <w:t>Waite, K et al. (2021) People Practice: A Complete Guide. Great Britain and United States.</w:t>
                      </w:r>
                    </w:p>
                    <w:p w14:paraId="16A793CE" w14:textId="325AF601" w:rsidR="00BD069F" w:rsidRPr="00BD069F" w:rsidRDefault="00BD069F" w:rsidP="00393D1F">
                      <w:pPr>
                        <w:pStyle w:val="ListParagraph"/>
                        <w:rPr>
                          <w:rFonts w:ascii="Arial" w:hAnsi="Arial" w:cs="Arial"/>
                          <w:sz w:val="24"/>
                          <w:szCs w:val="24"/>
                        </w:rPr>
                      </w:pPr>
                    </w:p>
                  </w:txbxContent>
                </v:textbox>
                <w10:wrap anchorx="margin"/>
              </v:shape>
            </w:pict>
          </mc:Fallback>
        </mc:AlternateContent>
      </w:r>
      <w:r w:rsidR="00B06D2B" w:rsidRPr="00B06D2B">
        <w:rPr>
          <w:rFonts w:ascii="Arial" w:hAnsi="Arial" w:cs="Arial"/>
          <w:b/>
          <w:bCs/>
          <w:noProof/>
          <w:sz w:val="24"/>
          <w:szCs w:val="24"/>
        </w:rPr>
        <mc:AlternateContent>
          <mc:Choice Requires="wps">
            <w:drawing>
              <wp:anchor distT="0" distB="0" distL="114300" distR="114300" simplePos="0" relativeHeight="251658254" behindDoc="0" locked="0" layoutInCell="1" allowOverlap="1" wp14:anchorId="34D24DD0" wp14:editId="39D6ED72">
                <wp:simplePos x="0" y="0"/>
                <wp:positionH relativeFrom="page">
                  <wp:posOffset>295910</wp:posOffset>
                </wp:positionH>
                <wp:positionV relativeFrom="paragraph">
                  <wp:posOffset>-882650</wp:posOffset>
                </wp:positionV>
                <wp:extent cx="3041650" cy="379730"/>
                <wp:effectExtent l="0" t="0" r="0" b="1270"/>
                <wp:wrapNone/>
                <wp:docPr id="207" name="Text Box 207"/>
                <wp:cNvGraphicFramePr/>
                <a:graphic xmlns:a="http://schemas.openxmlformats.org/drawingml/2006/main">
                  <a:graphicData uri="http://schemas.microsoft.com/office/word/2010/wordprocessingShape">
                    <wps:wsp>
                      <wps:cNvSpPr txBox="1"/>
                      <wps:spPr>
                        <a:xfrm>
                          <a:off x="0" y="0"/>
                          <a:ext cx="3041650" cy="379730"/>
                        </a:xfrm>
                        <a:prstGeom prst="rect">
                          <a:avLst/>
                        </a:prstGeom>
                        <a:noFill/>
                        <a:ln w="6350">
                          <a:noFill/>
                        </a:ln>
                      </wps:spPr>
                      <wps:txbx>
                        <w:txbxContent>
                          <w:p w14:paraId="7FD9889C" w14:textId="3378EDE2" w:rsidR="00B06D2B" w:rsidRPr="00C30474" w:rsidRDefault="00EC3082" w:rsidP="00EC3082">
                            <w:pPr>
                              <w:spacing w:after="0"/>
                              <w:jc w:val="center"/>
                              <w:rPr>
                                <w:sz w:val="40"/>
                                <w:szCs w:val="40"/>
                              </w:rPr>
                            </w:pPr>
                            <w:r>
                              <w:rPr>
                                <w:rFonts w:ascii="Arial" w:hAnsi="Arial" w:cs="Arial"/>
                                <w:b/>
                                <w:bCs/>
                                <w:i/>
                                <w:iCs/>
                                <w:color w:val="FFFFFF" w:themeColor="background1"/>
                                <w:sz w:val="40"/>
                                <w:szCs w:val="40"/>
                              </w:rPr>
                              <w:t>Change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D24DD0" id="Text Box 207" o:spid="_x0000_s1056" type="#_x0000_t202" style="position:absolute;margin-left:23.3pt;margin-top:-69.5pt;width:239.5pt;height:29.9pt;z-index:25165825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" filled="f" stroked="f" strokeweight=".5pt">
                <v:textbox>
                  <w:txbxContent>
                    <w:p w14:paraId="7FD9889C" w14:textId="3378EDE2" w:rsidR="00B06D2B" w:rsidRPr="00C30474" w:rsidRDefault="00EC3082" w:rsidP="00EC3082">
                      <w:pPr>
                        <w:spacing w:after="0"/>
                        <w:jc w:val="center"/>
                        <w:rPr>
                          <w:sz w:val="40"/>
                          <w:szCs w:val="40"/>
                        </w:rPr>
                      </w:pPr>
                      <w:r>
                        <w:rPr>
                          <w:rFonts w:ascii="Arial" w:hAnsi="Arial" w:cs="Arial"/>
                          <w:b/>
                          <w:bCs/>
                          <w:i/>
                          <w:iCs/>
                          <w:color w:val="FFFFFF" w:themeColor="background1"/>
                          <w:sz w:val="40"/>
                          <w:szCs w:val="40"/>
                        </w:rPr>
                        <w:t>Change</w:t>
                      </w:r>
                    </w:p>
                  </w:txbxContent>
                </v:textbox>
                <w10:wrap anchorx="page"/>
              </v:shape>
            </w:pict>
          </mc:Fallback>
        </mc:AlternateContent>
      </w:r>
      <w:r w:rsidR="00177196">
        <w:rPr>
          <w:rFonts w:ascii="Arial" w:hAnsi="Arial" w:cs="Arial"/>
          <w:b/>
          <w:bCs/>
          <w:noProof/>
          <w:sz w:val="24"/>
          <w:szCs w:val="24"/>
        </w:rPr>
        <w:t>Reference List</w:t>
      </w:r>
    </w:p>
    <w:p w14:paraId="6B9F0104" w14:textId="5B8EF79E" w:rsidR="00177196" w:rsidRPr="00974490" w:rsidRDefault="00177196" w:rsidP="00974490">
      <w:pPr>
        <w:rPr>
          <w:rFonts w:ascii="Arial" w:hAnsi="Arial" w:cs="Arial"/>
          <w:b/>
          <w:bCs/>
          <w:noProof/>
          <w:sz w:val="24"/>
          <w:szCs w:val="24"/>
        </w:rPr>
      </w:pPr>
    </w:p>
    <w:sectPr w:rsidR="00177196" w:rsidRPr="00974490" w:rsidSect="00BB1E73">
      <w:pgSz w:w="16840" w:h="11907" w:orient="landscape" w:code="9"/>
      <w:pgMar w:top="1440" w:right="1440" w:bottom="1440" w:left="1440" w:header="709" w:footer="709" w:gutter="0"/>
      <w:pgNumType w:start="0"/>
      <w:cols w:num="3"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F561C2" w14:textId="77777777" w:rsidR="00132EEB" w:rsidRDefault="00132EEB" w:rsidP="00E21A85">
      <w:pPr>
        <w:spacing w:after="0" w:line="240" w:lineRule="auto"/>
      </w:pPr>
      <w:r>
        <w:separator/>
      </w:r>
    </w:p>
  </w:endnote>
  <w:endnote w:type="continuationSeparator" w:id="0">
    <w:p w14:paraId="75463541" w14:textId="77777777" w:rsidR="00132EEB" w:rsidRDefault="00132EEB" w:rsidP="00E21A85">
      <w:pPr>
        <w:spacing w:after="0" w:line="240" w:lineRule="auto"/>
      </w:pPr>
      <w:r>
        <w:continuationSeparator/>
      </w:r>
    </w:p>
  </w:endnote>
  <w:endnote w:type="continuationNotice" w:id="1">
    <w:p w14:paraId="44229E9B" w14:textId="77777777" w:rsidR="00132EEB" w:rsidRDefault="00132EE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9AC45" w14:textId="77777777" w:rsidR="00132EEB" w:rsidRDefault="00132EEB" w:rsidP="00E21A85">
      <w:pPr>
        <w:spacing w:after="0" w:line="240" w:lineRule="auto"/>
      </w:pPr>
      <w:r>
        <w:separator/>
      </w:r>
    </w:p>
  </w:footnote>
  <w:footnote w:type="continuationSeparator" w:id="0">
    <w:p w14:paraId="12192DF2" w14:textId="77777777" w:rsidR="00132EEB" w:rsidRDefault="00132EEB" w:rsidP="00E21A85">
      <w:pPr>
        <w:spacing w:after="0" w:line="240" w:lineRule="auto"/>
      </w:pPr>
      <w:r>
        <w:continuationSeparator/>
      </w:r>
    </w:p>
  </w:footnote>
  <w:footnote w:type="continuationNotice" w:id="1">
    <w:p w14:paraId="2355926B" w14:textId="77777777" w:rsidR="00132EEB" w:rsidRDefault="00132EE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BED97F" w14:textId="1BEF3FBF" w:rsidR="00CF3068" w:rsidRDefault="00CF3068" w:rsidP="00CF3068">
    <w:pPr>
      <w:pStyle w:val="Header"/>
    </w:pPr>
  </w:p>
  <w:p w14:paraId="6B1A18A4" w14:textId="7B621D8D" w:rsidR="00E21A85" w:rsidRDefault="00E21A85" w:rsidP="00E21A8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540C1"/>
    <w:multiLevelType w:val="hybridMultilevel"/>
    <w:tmpl w:val="400450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923C93"/>
    <w:multiLevelType w:val="hybridMultilevel"/>
    <w:tmpl w:val="3682A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3267A"/>
    <w:multiLevelType w:val="hybridMultilevel"/>
    <w:tmpl w:val="A5C60F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81B3360"/>
    <w:multiLevelType w:val="hybridMultilevel"/>
    <w:tmpl w:val="43FA2234"/>
    <w:lvl w:ilvl="0" w:tplc="96F0FC54">
      <w:start w:val="1"/>
      <w:numFmt w:val="decimal"/>
      <w:lvlText w:val="%1."/>
      <w:lvlJc w:val="left"/>
      <w:pPr>
        <w:ind w:left="720" w:hanging="360"/>
      </w:pPr>
      <w:rPr>
        <w:rFonts w:hint="default"/>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4472C4" w:themeColor="accent1"/>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1C7C00DD"/>
    <w:multiLevelType w:val="hybridMultilevel"/>
    <w:tmpl w:val="1DC08F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96F4321"/>
    <w:multiLevelType w:val="hybridMultilevel"/>
    <w:tmpl w:val="FFC239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42E57BE"/>
    <w:multiLevelType w:val="hybridMultilevel"/>
    <w:tmpl w:val="D7ECF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BB540F"/>
    <w:multiLevelType w:val="hybridMultilevel"/>
    <w:tmpl w:val="74D22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D5370D"/>
    <w:multiLevelType w:val="hybridMultilevel"/>
    <w:tmpl w:val="66600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5"/>
  </w:num>
  <w:num w:numId="6">
    <w:abstractNumId w:val="9"/>
  </w:num>
  <w:num w:numId="7">
    <w:abstractNumId w:val="7"/>
  </w:num>
  <w:num w:numId="8">
    <w:abstractNumId w:val="2"/>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1A85"/>
    <w:rsid w:val="00003096"/>
    <w:rsid w:val="000133BA"/>
    <w:rsid w:val="000159C3"/>
    <w:rsid w:val="00016661"/>
    <w:rsid w:val="00016714"/>
    <w:rsid w:val="000250B3"/>
    <w:rsid w:val="0003559B"/>
    <w:rsid w:val="00040295"/>
    <w:rsid w:val="000407F0"/>
    <w:rsid w:val="000519AD"/>
    <w:rsid w:val="00052330"/>
    <w:rsid w:val="00056FBB"/>
    <w:rsid w:val="00057626"/>
    <w:rsid w:val="00062323"/>
    <w:rsid w:val="00063497"/>
    <w:rsid w:val="00064D94"/>
    <w:rsid w:val="00073534"/>
    <w:rsid w:val="00075CB5"/>
    <w:rsid w:val="00082C83"/>
    <w:rsid w:val="000942E4"/>
    <w:rsid w:val="00096D56"/>
    <w:rsid w:val="000B6E61"/>
    <w:rsid w:val="000D054A"/>
    <w:rsid w:val="000D477E"/>
    <w:rsid w:val="000F1822"/>
    <w:rsid w:val="0011420B"/>
    <w:rsid w:val="00116115"/>
    <w:rsid w:val="00126233"/>
    <w:rsid w:val="00131159"/>
    <w:rsid w:val="00132EEB"/>
    <w:rsid w:val="001535A1"/>
    <w:rsid w:val="00153F1E"/>
    <w:rsid w:val="0015764F"/>
    <w:rsid w:val="00161E64"/>
    <w:rsid w:val="00161EEC"/>
    <w:rsid w:val="00177196"/>
    <w:rsid w:val="00182F56"/>
    <w:rsid w:val="00190972"/>
    <w:rsid w:val="0019427E"/>
    <w:rsid w:val="00194977"/>
    <w:rsid w:val="00197612"/>
    <w:rsid w:val="001A2A8D"/>
    <w:rsid w:val="001A449E"/>
    <w:rsid w:val="001A7103"/>
    <w:rsid w:val="001A753E"/>
    <w:rsid w:val="001B2608"/>
    <w:rsid w:val="001B4D61"/>
    <w:rsid w:val="001B794D"/>
    <w:rsid w:val="001C2595"/>
    <w:rsid w:val="001D59A0"/>
    <w:rsid w:val="001D69EA"/>
    <w:rsid w:val="001E0BC7"/>
    <w:rsid w:val="001E4DFE"/>
    <w:rsid w:val="001F6C7B"/>
    <w:rsid w:val="00202880"/>
    <w:rsid w:val="0020581A"/>
    <w:rsid w:val="00205E41"/>
    <w:rsid w:val="00206044"/>
    <w:rsid w:val="00207ABB"/>
    <w:rsid w:val="00237FAE"/>
    <w:rsid w:val="00265283"/>
    <w:rsid w:val="002759B1"/>
    <w:rsid w:val="00285D55"/>
    <w:rsid w:val="0029515B"/>
    <w:rsid w:val="002A7263"/>
    <w:rsid w:val="002B392F"/>
    <w:rsid w:val="002C15F8"/>
    <w:rsid w:val="002C5D61"/>
    <w:rsid w:val="002D7E43"/>
    <w:rsid w:val="002F14EB"/>
    <w:rsid w:val="002F47C6"/>
    <w:rsid w:val="002F63ED"/>
    <w:rsid w:val="00303BAC"/>
    <w:rsid w:val="003157FC"/>
    <w:rsid w:val="00321925"/>
    <w:rsid w:val="00324282"/>
    <w:rsid w:val="00327128"/>
    <w:rsid w:val="00335E7A"/>
    <w:rsid w:val="0035070F"/>
    <w:rsid w:val="00354FCA"/>
    <w:rsid w:val="00356DCB"/>
    <w:rsid w:val="00363115"/>
    <w:rsid w:val="00386B42"/>
    <w:rsid w:val="00393370"/>
    <w:rsid w:val="00393A39"/>
    <w:rsid w:val="00393D1F"/>
    <w:rsid w:val="003A5B36"/>
    <w:rsid w:val="003A7AF4"/>
    <w:rsid w:val="003B0188"/>
    <w:rsid w:val="003B1447"/>
    <w:rsid w:val="003B17EC"/>
    <w:rsid w:val="003E04CC"/>
    <w:rsid w:val="003E2E94"/>
    <w:rsid w:val="003E51BF"/>
    <w:rsid w:val="003E5DF8"/>
    <w:rsid w:val="003F25AB"/>
    <w:rsid w:val="003F6636"/>
    <w:rsid w:val="00411D79"/>
    <w:rsid w:val="00417AAC"/>
    <w:rsid w:val="00421B61"/>
    <w:rsid w:val="004224B1"/>
    <w:rsid w:val="0042409E"/>
    <w:rsid w:val="00437042"/>
    <w:rsid w:val="0044170A"/>
    <w:rsid w:val="0044231D"/>
    <w:rsid w:val="0044698D"/>
    <w:rsid w:val="00450E55"/>
    <w:rsid w:val="00460904"/>
    <w:rsid w:val="004624D3"/>
    <w:rsid w:val="00462D46"/>
    <w:rsid w:val="00477DB4"/>
    <w:rsid w:val="0048472A"/>
    <w:rsid w:val="0048586A"/>
    <w:rsid w:val="004A2123"/>
    <w:rsid w:val="004B1CF0"/>
    <w:rsid w:val="004B7B83"/>
    <w:rsid w:val="004C080B"/>
    <w:rsid w:val="004D5AFE"/>
    <w:rsid w:val="004E2AE6"/>
    <w:rsid w:val="004F05A4"/>
    <w:rsid w:val="004F67AF"/>
    <w:rsid w:val="005037B8"/>
    <w:rsid w:val="0051003E"/>
    <w:rsid w:val="00513A48"/>
    <w:rsid w:val="00514CF6"/>
    <w:rsid w:val="00523878"/>
    <w:rsid w:val="00524569"/>
    <w:rsid w:val="005334E5"/>
    <w:rsid w:val="0055139D"/>
    <w:rsid w:val="00555691"/>
    <w:rsid w:val="0056455E"/>
    <w:rsid w:val="005701B7"/>
    <w:rsid w:val="00570702"/>
    <w:rsid w:val="00572DEA"/>
    <w:rsid w:val="0057476F"/>
    <w:rsid w:val="00580F0F"/>
    <w:rsid w:val="005814B3"/>
    <w:rsid w:val="005A2F04"/>
    <w:rsid w:val="005C7BD7"/>
    <w:rsid w:val="005E04AC"/>
    <w:rsid w:val="005E455A"/>
    <w:rsid w:val="005E752A"/>
    <w:rsid w:val="005F2CC6"/>
    <w:rsid w:val="005F3D2B"/>
    <w:rsid w:val="005F686A"/>
    <w:rsid w:val="00604F6A"/>
    <w:rsid w:val="00614D9F"/>
    <w:rsid w:val="00614E70"/>
    <w:rsid w:val="006204F6"/>
    <w:rsid w:val="006216D0"/>
    <w:rsid w:val="00621A41"/>
    <w:rsid w:val="00625457"/>
    <w:rsid w:val="00626C27"/>
    <w:rsid w:val="00626FFF"/>
    <w:rsid w:val="0062732A"/>
    <w:rsid w:val="00627BA0"/>
    <w:rsid w:val="00642B9C"/>
    <w:rsid w:val="00651661"/>
    <w:rsid w:val="0065222F"/>
    <w:rsid w:val="006562C4"/>
    <w:rsid w:val="00657AF6"/>
    <w:rsid w:val="00662089"/>
    <w:rsid w:val="0066356B"/>
    <w:rsid w:val="00666178"/>
    <w:rsid w:val="006712A9"/>
    <w:rsid w:val="006712F9"/>
    <w:rsid w:val="006765FF"/>
    <w:rsid w:val="00691BC3"/>
    <w:rsid w:val="006B15E4"/>
    <w:rsid w:val="006C0E75"/>
    <w:rsid w:val="006C182C"/>
    <w:rsid w:val="006C493D"/>
    <w:rsid w:val="006D630F"/>
    <w:rsid w:val="006E00E2"/>
    <w:rsid w:val="006F55DA"/>
    <w:rsid w:val="007002E2"/>
    <w:rsid w:val="00702822"/>
    <w:rsid w:val="00716EA9"/>
    <w:rsid w:val="00735B5C"/>
    <w:rsid w:val="00745769"/>
    <w:rsid w:val="00746109"/>
    <w:rsid w:val="00751B23"/>
    <w:rsid w:val="007628F3"/>
    <w:rsid w:val="00764F01"/>
    <w:rsid w:val="00783BCE"/>
    <w:rsid w:val="00797970"/>
    <w:rsid w:val="007B2E50"/>
    <w:rsid w:val="007B310C"/>
    <w:rsid w:val="007B715A"/>
    <w:rsid w:val="007B7386"/>
    <w:rsid w:val="007B7A00"/>
    <w:rsid w:val="007C35ED"/>
    <w:rsid w:val="007C7055"/>
    <w:rsid w:val="007D67D0"/>
    <w:rsid w:val="007E2FEC"/>
    <w:rsid w:val="007E4858"/>
    <w:rsid w:val="007F1200"/>
    <w:rsid w:val="008065F0"/>
    <w:rsid w:val="00806802"/>
    <w:rsid w:val="008101B3"/>
    <w:rsid w:val="0081316C"/>
    <w:rsid w:val="00813BF2"/>
    <w:rsid w:val="00815E44"/>
    <w:rsid w:val="00837C67"/>
    <w:rsid w:val="008412AA"/>
    <w:rsid w:val="00844CE8"/>
    <w:rsid w:val="00861998"/>
    <w:rsid w:val="00866B41"/>
    <w:rsid w:val="008670FE"/>
    <w:rsid w:val="00876603"/>
    <w:rsid w:val="0087672F"/>
    <w:rsid w:val="00883F74"/>
    <w:rsid w:val="00887BCD"/>
    <w:rsid w:val="00892CEE"/>
    <w:rsid w:val="008A1491"/>
    <w:rsid w:val="008A254D"/>
    <w:rsid w:val="008B17BD"/>
    <w:rsid w:val="008B1C6B"/>
    <w:rsid w:val="008B25C8"/>
    <w:rsid w:val="008B3EFE"/>
    <w:rsid w:val="008B68C4"/>
    <w:rsid w:val="008C2827"/>
    <w:rsid w:val="008C43E1"/>
    <w:rsid w:val="008C5798"/>
    <w:rsid w:val="008C77AC"/>
    <w:rsid w:val="008D1CE0"/>
    <w:rsid w:val="008D6AB2"/>
    <w:rsid w:val="008E1992"/>
    <w:rsid w:val="008E3F53"/>
    <w:rsid w:val="009127C6"/>
    <w:rsid w:val="009153EF"/>
    <w:rsid w:val="009158E3"/>
    <w:rsid w:val="00926197"/>
    <w:rsid w:val="009279A5"/>
    <w:rsid w:val="00931598"/>
    <w:rsid w:val="00937CA5"/>
    <w:rsid w:val="00942A71"/>
    <w:rsid w:val="00942E73"/>
    <w:rsid w:val="009445FC"/>
    <w:rsid w:val="0094726B"/>
    <w:rsid w:val="00967F32"/>
    <w:rsid w:val="00974490"/>
    <w:rsid w:val="009759DA"/>
    <w:rsid w:val="00983176"/>
    <w:rsid w:val="009A34CD"/>
    <w:rsid w:val="009A5E6B"/>
    <w:rsid w:val="009A5F59"/>
    <w:rsid w:val="009B5940"/>
    <w:rsid w:val="009B70F0"/>
    <w:rsid w:val="009D3A0F"/>
    <w:rsid w:val="009D67C7"/>
    <w:rsid w:val="009D6A62"/>
    <w:rsid w:val="009F148A"/>
    <w:rsid w:val="009F711F"/>
    <w:rsid w:val="00A05A4F"/>
    <w:rsid w:val="00A1645D"/>
    <w:rsid w:val="00A1795B"/>
    <w:rsid w:val="00A37548"/>
    <w:rsid w:val="00A44BE1"/>
    <w:rsid w:val="00A54687"/>
    <w:rsid w:val="00A65FC6"/>
    <w:rsid w:val="00A75CD7"/>
    <w:rsid w:val="00A8230D"/>
    <w:rsid w:val="00A82F21"/>
    <w:rsid w:val="00A9117A"/>
    <w:rsid w:val="00A95323"/>
    <w:rsid w:val="00A96484"/>
    <w:rsid w:val="00AA4E8E"/>
    <w:rsid w:val="00AA56BB"/>
    <w:rsid w:val="00AB61EF"/>
    <w:rsid w:val="00AB649C"/>
    <w:rsid w:val="00AB66E8"/>
    <w:rsid w:val="00AC422F"/>
    <w:rsid w:val="00AC781E"/>
    <w:rsid w:val="00AD1898"/>
    <w:rsid w:val="00AD5718"/>
    <w:rsid w:val="00AE5AB4"/>
    <w:rsid w:val="00B01539"/>
    <w:rsid w:val="00B06D2B"/>
    <w:rsid w:val="00B31DFA"/>
    <w:rsid w:val="00B3707F"/>
    <w:rsid w:val="00B46834"/>
    <w:rsid w:val="00B47434"/>
    <w:rsid w:val="00B47848"/>
    <w:rsid w:val="00B52E2C"/>
    <w:rsid w:val="00B62507"/>
    <w:rsid w:val="00B6260B"/>
    <w:rsid w:val="00B674B1"/>
    <w:rsid w:val="00B7190D"/>
    <w:rsid w:val="00B7477D"/>
    <w:rsid w:val="00B75D90"/>
    <w:rsid w:val="00B75DAF"/>
    <w:rsid w:val="00B808D0"/>
    <w:rsid w:val="00B812D5"/>
    <w:rsid w:val="00BB11A9"/>
    <w:rsid w:val="00BB1E73"/>
    <w:rsid w:val="00BB7A6C"/>
    <w:rsid w:val="00BC01EB"/>
    <w:rsid w:val="00BD069F"/>
    <w:rsid w:val="00BD4C98"/>
    <w:rsid w:val="00BD6E81"/>
    <w:rsid w:val="00BF78FD"/>
    <w:rsid w:val="00C01D0E"/>
    <w:rsid w:val="00C240B3"/>
    <w:rsid w:val="00C27AB6"/>
    <w:rsid w:val="00C56FF3"/>
    <w:rsid w:val="00C635EE"/>
    <w:rsid w:val="00C73BA6"/>
    <w:rsid w:val="00C765A0"/>
    <w:rsid w:val="00C83B7E"/>
    <w:rsid w:val="00CB3830"/>
    <w:rsid w:val="00CC313A"/>
    <w:rsid w:val="00CC6DD2"/>
    <w:rsid w:val="00CD1F58"/>
    <w:rsid w:val="00CE044E"/>
    <w:rsid w:val="00CE6AC9"/>
    <w:rsid w:val="00CF0B5A"/>
    <w:rsid w:val="00CF2794"/>
    <w:rsid w:val="00CF3068"/>
    <w:rsid w:val="00D015F0"/>
    <w:rsid w:val="00D11C69"/>
    <w:rsid w:val="00D15117"/>
    <w:rsid w:val="00D16309"/>
    <w:rsid w:val="00D40884"/>
    <w:rsid w:val="00D47DF5"/>
    <w:rsid w:val="00D553A3"/>
    <w:rsid w:val="00D63294"/>
    <w:rsid w:val="00D723F7"/>
    <w:rsid w:val="00D771C0"/>
    <w:rsid w:val="00D92A8C"/>
    <w:rsid w:val="00DC5E2E"/>
    <w:rsid w:val="00DD100A"/>
    <w:rsid w:val="00DD1CDE"/>
    <w:rsid w:val="00DD2EDB"/>
    <w:rsid w:val="00DF2E21"/>
    <w:rsid w:val="00DF35BF"/>
    <w:rsid w:val="00E014ED"/>
    <w:rsid w:val="00E162CB"/>
    <w:rsid w:val="00E20C90"/>
    <w:rsid w:val="00E21A85"/>
    <w:rsid w:val="00E21E85"/>
    <w:rsid w:val="00E23A71"/>
    <w:rsid w:val="00E24918"/>
    <w:rsid w:val="00E2695C"/>
    <w:rsid w:val="00E34A58"/>
    <w:rsid w:val="00E559F0"/>
    <w:rsid w:val="00E66167"/>
    <w:rsid w:val="00E76919"/>
    <w:rsid w:val="00E8193D"/>
    <w:rsid w:val="00E867CC"/>
    <w:rsid w:val="00E901D9"/>
    <w:rsid w:val="00E92645"/>
    <w:rsid w:val="00E95AAF"/>
    <w:rsid w:val="00EA125F"/>
    <w:rsid w:val="00EA7EF6"/>
    <w:rsid w:val="00EB73E2"/>
    <w:rsid w:val="00EC0CFE"/>
    <w:rsid w:val="00EC3082"/>
    <w:rsid w:val="00EC70C1"/>
    <w:rsid w:val="00ED4787"/>
    <w:rsid w:val="00ED65D0"/>
    <w:rsid w:val="00EE2BBA"/>
    <w:rsid w:val="00EE50A0"/>
    <w:rsid w:val="00F04531"/>
    <w:rsid w:val="00F117D7"/>
    <w:rsid w:val="00F22DA9"/>
    <w:rsid w:val="00F23149"/>
    <w:rsid w:val="00F367C3"/>
    <w:rsid w:val="00F4006C"/>
    <w:rsid w:val="00F408A6"/>
    <w:rsid w:val="00F53AC7"/>
    <w:rsid w:val="00F53F92"/>
    <w:rsid w:val="00F57D3E"/>
    <w:rsid w:val="00F70A5E"/>
    <w:rsid w:val="00F71AC5"/>
    <w:rsid w:val="00F77C18"/>
    <w:rsid w:val="00F90C60"/>
    <w:rsid w:val="00F9379D"/>
    <w:rsid w:val="00F93C43"/>
    <w:rsid w:val="00FA073F"/>
    <w:rsid w:val="00FA54FC"/>
    <w:rsid w:val="00FB0BE1"/>
    <w:rsid w:val="00FC03F5"/>
    <w:rsid w:val="00FC16F8"/>
    <w:rsid w:val="00FE6913"/>
    <w:rsid w:val="00FF0382"/>
    <w:rsid w:val="00FF4E53"/>
    <w:rsid w:val="00FF6E94"/>
    <w:rsid w:val="00FF7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D7B684"/>
  <w15:chartTrackingRefBased/>
  <w15:docId w15:val="{34344A3D-06EC-4440-A38C-B95AD8BC2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4F05A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6B15E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21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1A85"/>
  </w:style>
  <w:style w:type="paragraph" w:styleId="Footer">
    <w:name w:val="footer"/>
    <w:basedOn w:val="Normal"/>
    <w:link w:val="FooterChar"/>
    <w:uiPriority w:val="99"/>
    <w:unhideWhenUsed/>
    <w:rsid w:val="00E21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A85"/>
  </w:style>
  <w:style w:type="character" w:styleId="Hyperlink">
    <w:name w:val="Hyperlink"/>
    <w:basedOn w:val="DefaultParagraphFont"/>
    <w:uiPriority w:val="99"/>
    <w:unhideWhenUsed/>
    <w:rsid w:val="00F71AC5"/>
    <w:rPr>
      <w:color w:val="0000FF"/>
      <w:u w:val="single"/>
    </w:rPr>
  </w:style>
  <w:style w:type="paragraph" w:styleId="NoSpacing">
    <w:name w:val="No Spacing"/>
    <w:link w:val="NoSpacingChar"/>
    <w:uiPriority w:val="1"/>
    <w:qFormat/>
    <w:rsid w:val="0065166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51661"/>
    <w:rPr>
      <w:rFonts w:eastAsiaTheme="minorEastAsia"/>
      <w:lang w:val="en-US"/>
    </w:rPr>
  </w:style>
  <w:style w:type="paragraph" w:styleId="ListParagraph">
    <w:name w:val="List Paragraph"/>
    <w:basedOn w:val="Normal"/>
    <w:uiPriority w:val="34"/>
    <w:qFormat/>
    <w:rsid w:val="00411D79"/>
    <w:pPr>
      <w:ind w:left="720"/>
      <w:contextualSpacing/>
    </w:pPr>
  </w:style>
  <w:style w:type="character" w:styleId="CommentReference">
    <w:name w:val="annotation reference"/>
    <w:basedOn w:val="DefaultParagraphFont"/>
    <w:uiPriority w:val="99"/>
    <w:semiHidden/>
    <w:unhideWhenUsed/>
    <w:rsid w:val="00E95AAF"/>
    <w:rPr>
      <w:sz w:val="16"/>
      <w:szCs w:val="16"/>
    </w:rPr>
  </w:style>
  <w:style w:type="character" w:customStyle="1" w:styleId="ListparagChar">
    <w:name w:val="List parag Char"/>
    <w:basedOn w:val="DefaultParagraphFont"/>
    <w:link w:val="Listparag"/>
    <w:locked/>
    <w:rsid w:val="00EC3082"/>
    <w:rPr>
      <w:rFonts w:ascii="Arial" w:eastAsia="Times New Roman" w:hAnsi="Arial" w:cs="Arial"/>
      <w:lang w:eastAsia="en-GB"/>
    </w:rPr>
  </w:style>
  <w:style w:type="paragraph" w:customStyle="1" w:styleId="Listparag">
    <w:name w:val="List parag"/>
    <w:basedOn w:val="ListParagraph"/>
    <w:link w:val="ListparagChar"/>
    <w:qFormat/>
    <w:rsid w:val="00EC3082"/>
    <w:pPr>
      <w:numPr>
        <w:numId w:val="4"/>
      </w:numPr>
      <w:spacing w:after="120" w:line="264" w:lineRule="auto"/>
      <w:contextualSpacing w:val="0"/>
    </w:pPr>
    <w:rPr>
      <w:rFonts w:ascii="Arial" w:eastAsia="Times New Roman" w:hAnsi="Arial" w:cs="Arial"/>
      <w:lang w:eastAsia="en-GB"/>
    </w:rPr>
  </w:style>
  <w:style w:type="character" w:styleId="Emphasis">
    <w:name w:val="Emphasis"/>
    <w:basedOn w:val="DefaultParagraphFont"/>
    <w:uiPriority w:val="20"/>
    <w:qFormat/>
    <w:rsid w:val="00B7477D"/>
    <w:rPr>
      <w:i/>
      <w:iCs/>
    </w:rPr>
  </w:style>
  <w:style w:type="character" w:customStyle="1" w:styleId="Heading1Char">
    <w:name w:val="Heading 1 Char"/>
    <w:basedOn w:val="DefaultParagraphFont"/>
    <w:link w:val="Heading1"/>
    <w:uiPriority w:val="9"/>
    <w:rsid w:val="004F05A4"/>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6B15E4"/>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EC70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120399">
      <w:bodyDiv w:val="1"/>
      <w:marLeft w:val="0"/>
      <w:marRight w:val="0"/>
      <w:marTop w:val="0"/>
      <w:marBottom w:val="0"/>
      <w:divBdr>
        <w:top w:val="none" w:sz="0" w:space="0" w:color="auto"/>
        <w:left w:val="none" w:sz="0" w:space="0" w:color="auto"/>
        <w:bottom w:val="none" w:sz="0" w:space="0" w:color="auto"/>
        <w:right w:val="none" w:sz="0" w:space="0" w:color="auto"/>
      </w:divBdr>
    </w:div>
    <w:div w:id="455298812">
      <w:bodyDiv w:val="1"/>
      <w:marLeft w:val="0"/>
      <w:marRight w:val="0"/>
      <w:marTop w:val="0"/>
      <w:marBottom w:val="0"/>
      <w:divBdr>
        <w:top w:val="none" w:sz="0" w:space="0" w:color="auto"/>
        <w:left w:val="none" w:sz="0" w:space="0" w:color="auto"/>
        <w:bottom w:val="none" w:sz="0" w:space="0" w:color="auto"/>
        <w:right w:val="none" w:sz="0" w:space="0" w:color="auto"/>
      </w:divBdr>
    </w:div>
    <w:div w:id="872183483">
      <w:bodyDiv w:val="1"/>
      <w:marLeft w:val="0"/>
      <w:marRight w:val="0"/>
      <w:marTop w:val="0"/>
      <w:marBottom w:val="0"/>
      <w:divBdr>
        <w:top w:val="none" w:sz="0" w:space="0" w:color="auto"/>
        <w:left w:val="none" w:sz="0" w:space="0" w:color="auto"/>
        <w:bottom w:val="none" w:sz="0" w:space="0" w:color="auto"/>
        <w:right w:val="none" w:sz="0" w:space="0" w:color="auto"/>
      </w:divBdr>
    </w:div>
    <w:div w:id="1061562097">
      <w:bodyDiv w:val="1"/>
      <w:marLeft w:val="0"/>
      <w:marRight w:val="0"/>
      <w:marTop w:val="0"/>
      <w:marBottom w:val="0"/>
      <w:divBdr>
        <w:top w:val="none" w:sz="0" w:space="0" w:color="auto"/>
        <w:left w:val="none" w:sz="0" w:space="0" w:color="auto"/>
        <w:bottom w:val="none" w:sz="0" w:space="0" w:color="auto"/>
        <w:right w:val="none" w:sz="0" w:space="0" w:color="auto"/>
      </w:divBdr>
    </w:div>
    <w:div w:id="1422490763">
      <w:bodyDiv w:val="1"/>
      <w:marLeft w:val="0"/>
      <w:marRight w:val="0"/>
      <w:marTop w:val="0"/>
      <w:marBottom w:val="0"/>
      <w:divBdr>
        <w:top w:val="none" w:sz="0" w:space="0" w:color="auto"/>
        <w:left w:val="none" w:sz="0" w:space="0" w:color="auto"/>
        <w:bottom w:val="none" w:sz="0" w:space="0" w:color="auto"/>
        <w:right w:val="none" w:sz="0" w:space="0" w:color="auto"/>
      </w:divBdr>
    </w:div>
    <w:div w:id="1571192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ons.gov.uk/peoplepopulationandcommunity/wellbeing/bulletins/coronavirusandlonelinessgreatbritain/3aprilto3may2020" TargetMode="External"/><Relationship Id="rId21" Type="http://schemas.openxmlformats.org/officeDocument/2006/relationships/hyperlink" Target="https://www.nuffieldtrust.org.uk/research/the-impact-of-covid-19-on-the-use-of-digital-technology-in-the-nhs" TargetMode="External"/><Relationship Id="rId34" Type="http://schemas.openxmlformats.org/officeDocument/2006/relationships/header" Target="header1.xml"/><Relationship Id="rId42" Type="http://schemas.openxmlformats.org/officeDocument/2006/relationships/image" Target="media/image18.svg"/><Relationship Id="rId47" Type="http://schemas.openxmlformats.org/officeDocument/2006/relationships/image" Target="media/image23.png"/><Relationship Id="rId50" Type="http://schemas.openxmlformats.org/officeDocument/2006/relationships/hyperlink" Target="https://www.bing.com/search?q=Employee+Engagement+%26+Motivation+%7C+Factsheets+%7C+CIPD&amp;cvid=9e3815e8ea3a4f7a84ca3ea81ae5e2ac&amp;aqs=edge..69i57j69i60.295j0j1&amp;FORM=ANAB01&amp;PC=U531" TargetMode="External"/><Relationship Id="rId55" Type="http://schemas.openxmlformats.org/officeDocument/2006/relationships/hyperlink" Target="https://www.shrm.org/hr-today/trends-and-forecasting/research-and-surveys/documents/2021%20culture%20refresh%20report.pdf" TargetMode="External"/><Relationship Id="rId63" Type="http://schemas.openxmlformats.org/officeDocument/2006/relationships/hyperlink" Target="https://peoplelift.com/post/employee-engagement-and-retention/" TargetMode="External"/><Relationship Id="rId68"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hyperlink" Target="https://gov.wales/nhs-wales-national-integrated-medium-term-plan-imtp-2019-2022" TargetMode="External"/><Relationship Id="rId11" Type="http://schemas.openxmlformats.org/officeDocument/2006/relationships/image" Target="media/image3.png"/><Relationship Id="rId24" Type="http://schemas.openxmlformats.org/officeDocument/2006/relationships/hyperlink" Target="https://hduhb.nhs.wales/healthcare/services-and-teams/" TargetMode="External"/><Relationship Id="rId32" Type="http://schemas.openxmlformats.org/officeDocument/2006/relationships/hyperlink" Target="https://gov.wales/digital-strategy-wales-html" TargetMode="External"/><Relationship Id="rId37" Type="http://schemas.openxmlformats.org/officeDocument/2006/relationships/image" Target="media/image13.png"/><Relationship Id="rId40" Type="http://schemas.openxmlformats.org/officeDocument/2006/relationships/image" Target="media/image16.svg"/><Relationship Id="rId45" Type="http://schemas.openxmlformats.org/officeDocument/2006/relationships/image" Target="media/image21.png"/><Relationship Id="rId53" Type="http://schemas.openxmlformats.org/officeDocument/2006/relationships/hyperlink" Target="https://newsmoor.com/netflix-organizational-change-organizational-management-change-examples/" TargetMode="External"/><Relationship Id="rId58" Type="http://schemas.openxmlformats.org/officeDocument/2006/relationships/hyperlink" Target="https://www.cipd.co.uk/Images/landing-transformation-change_2015-gap-theory-practice_tcm18-9050.pdf" TargetMode="External"/><Relationship Id="rId66" Type="http://schemas.openxmlformats.org/officeDocument/2006/relationships/hyperlink" Target="https://changemanagementinsight.com/kotters-8-steps-model-of-change-management/" TargetMode="External"/><Relationship Id="rId5" Type="http://schemas.openxmlformats.org/officeDocument/2006/relationships/settings" Target="settings.xml"/><Relationship Id="rId61" Type="http://schemas.openxmlformats.org/officeDocument/2006/relationships/hyperlink" Target="https://www.forbes.com/sites/ellevate/2019/05/16/the-benefits-of-a-value-driven-business/?sh=631227445980" TargetMode="External"/><Relationship Id="rId19" Type="http://schemas.openxmlformats.org/officeDocument/2006/relationships/hyperlink" Target="https://www.cipd.co.uk/podcasts/digital-transformation" TargetMode="External"/><Relationship Id="rId14" Type="http://schemas.openxmlformats.org/officeDocument/2006/relationships/image" Target="media/image6.png"/><Relationship Id="rId22" Type="http://schemas.openxmlformats.org/officeDocument/2006/relationships/hyperlink" Target="https://hduhb.nhs.wales/about-us/healthier-mid-and-west-wales/healthier-mid-and-west-wales-folder/documents/a-healthier-mid-and-west-wales-strategy/" TargetMode="External"/><Relationship Id="rId27" Type="http://schemas.openxmlformats.org/officeDocument/2006/relationships/hyperlink" Target="https://www.peoplefluent.com/blog/performance/healthcare-hr-improves-patient-experience/" TargetMode="External"/><Relationship Id="rId30" Type="http://schemas.openxmlformats.org/officeDocument/2006/relationships/hyperlink" Target="https://gov.wales/sites/default/files/publications/2021-01/chief-medical-officer-for-wales-special-report.pdf" TargetMode="External"/><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image" Target="media/image24.svg"/><Relationship Id="rId56" Type="http://schemas.openxmlformats.org/officeDocument/2006/relationships/hyperlink" Target="https://study.com/academy/lesson/whole-systems-definition-organizational-structures-examples.html" TargetMode="External"/><Relationship Id="rId64" Type="http://schemas.openxmlformats.org/officeDocument/2006/relationships/hyperlink" Target="https://www.shrm.org/hr-today/trends-and-forecasting/research-and-surveys/documents/2021%20culture%20refresh%20report.pdf" TargetMode="External"/><Relationship Id="rId8" Type="http://schemas.openxmlformats.org/officeDocument/2006/relationships/endnotes" Target="endnotes.xml"/><Relationship Id="rId51" Type="http://schemas.openxmlformats.org/officeDocument/2006/relationships/hyperlink" Target="https://www.cipd.co.uk/knowledge/fundamentals/people/development/learning-methods-factsheet"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ifs.org.uk/uploads/BN280-The-wider-impacts-of-the-COVID-19-pandemic-on-the-NHS-1.pdf" TargetMode="External"/><Relationship Id="rId33" Type="http://schemas.openxmlformats.org/officeDocument/2006/relationships/hyperlink" Target="https://gov.wales/sites/default/files/publications/2022-03/wales-long-term-covid-19-transition-from-pandemic-to-endemic.pdf" TargetMode="External"/><Relationship Id="rId38" Type="http://schemas.openxmlformats.org/officeDocument/2006/relationships/image" Target="media/image14.svg"/><Relationship Id="rId46" Type="http://schemas.openxmlformats.org/officeDocument/2006/relationships/image" Target="media/image22.svg"/><Relationship Id="rId59" Type="http://schemas.openxmlformats.org/officeDocument/2006/relationships/hyperlink" Target="https://www.bing.com/search?q=Employee+Engagement+%26+Motivation+%7C+Factsheets+%7C+CIPD&amp;cvid=9e3815e8ea3a4f7a84ca3ea81ae5e2ac&amp;aqs=edge..69i57j69i60.295j0j1&amp;FORM=ANAB01&amp;PC=U531" TargetMode="External"/><Relationship Id="rId67" Type="http://schemas.openxmlformats.org/officeDocument/2006/relationships/fontTable" Target="fontTable.xml"/><Relationship Id="rId20" Type="http://schemas.openxmlformats.org/officeDocument/2006/relationships/hyperlink" Target="https://www.cipd.co.uk/Images/health-wellbeing-work-report-2021_tcm18-93541.pdf" TargetMode="External"/><Relationship Id="rId41" Type="http://schemas.openxmlformats.org/officeDocument/2006/relationships/image" Target="media/image17.png"/><Relationship Id="rId54" Type="http://schemas.openxmlformats.org/officeDocument/2006/relationships/hyperlink" Target="https://peoplelift.com/post/employee-engagement-and-retention/" TargetMode="External"/><Relationship Id="rId62" Type="http://schemas.openxmlformats.org/officeDocument/2006/relationships/hyperlink" Target="https://newsmoor.com/netflix-organizational-change-organizational-management-change-examples/"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hduhb.nhs.wales/about-us/healthier-mid-and-west-wales/healthier-mid-and-west-wales-folder/documents/hywel-dda-programme-business-case/" TargetMode="External"/><Relationship Id="rId28" Type="http://schemas.openxmlformats.org/officeDocument/2006/relationships/hyperlink" Target="https://gov.wales/sites/default/files/publications/2019-06/working-together-to-reduce-outdoor-air-pollution-risks-and-inequalities.pdf" TargetMode="External"/><Relationship Id="rId36" Type="http://schemas.openxmlformats.org/officeDocument/2006/relationships/image" Target="media/image12.svg"/><Relationship Id="rId49" Type="http://schemas.openxmlformats.org/officeDocument/2006/relationships/hyperlink" Target="https://www.cipd.co.uk/Images/landing-transformation-change_2015-gap-theory-practice_tcm18-9050.pdf" TargetMode="External"/><Relationship Id="rId57" Type="http://schemas.openxmlformats.org/officeDocument/2006/relationships/hyperlink" Target="https://changemanagementinsight.com/kotters-8-steps-model-of-change-management/" TargetMode="External"/><Relationship Id="rId10" Type="http://schemas.openxmlformats.org/officeDocument/2006/relationships/image" Target="media/image2.png"/><Relationship Id="rId31" Type="http://schemas.openxmlformats.org/officeDocument/2006/relationships/hyperlink" Target="https://gov.wales/sickness-absence-nhs-january-march-2021-html" TargetMode="External"/><Relationship Id="rId44" Type="http://schemas.openxmlformats.org/officeDocument/2006/relationships/image" Target="media/image20.svg"/><Relationship Id="rId52" Type="http://schemas.openxmlformats.org/officeDocument/2006/relationships/hyperlink" Target="https://www.forbes.com/sites/ellevate/2019/05/16/the-benefits-of-a-value-driven-business/?sh=631227445980" TargetMode="External"/><Relationship Id="rId60" Type="http://schemas.openxmlformats.org/officeDocument/2006/relationships/hyperlink" Target="https://www.cipd.co.uk/knowledge/fundamentals/people/development/learning-methods-factsheet" TargetMode="External"/><Relationship Id="rId65" Type="http://schemas.openxmlformats.org/officeDocument/2006/relationships/hyperlink" Target="https://study.com/academy/lesson/whole-systems-definition-organizational-structures-examples.html"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3AE1BFA-24D8-45D3-BD94-6BCCDFFE3F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498</TotalTime>
  <Pages>13</Pages>
  <Words>1804</Words>
  <Characters>10288</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3CO01 Business Culture and Change in Context</vt:lpstr>
    </vt:vector>
  </TitlesOfParts>
  <Company>Student ID: 2126236</Company>
  <LinksUpToDate>false</LinksUpToDate>
  <CharactersWithSpaces>12068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3CO01 Business Culture and Change in Context</dc:title>
  <dc:subject>Assessment ID / CIPD_3CO01_22_02</dc:subject>
  <dc:creator>Alys Thomas</dc:creator>
  <cp:keywords/>
  <dc:description/>
  <cp:lastModifiedBy>Alys Thomas (Hywel Dda UHB - PA to Head of People &amp; Organisation Effectiveness)</cp:lastModifiedBy>
  <cp:revision>338</cp:revision>
  <dcterms:created xsi:type="dcterms:W3CDTF">2022-03-22T16:23:00Z</dcterms:created>
  <dcterms:modified xsi:type="dcterms:W3CDTF">2022-04-24T21:43:00Z</dcterms:modified>
</cp:coreProperties>
</file>