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168DE7F" w:rsidR="0086599B" w:rsidRPr="00330917" w:rsidRDefault="008C41C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2208660</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5C77A96" w:rsidR="0086599B" w:rsidRPr="00330917" w:rsidRDefault="008C41C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7E1C4E4" w:rsidR="0086599B" w:rsidRPr="00330917" w:rsidRDefault="008C41C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4C656C0" w:rsidR="0086599B" w:rsidRPr="00330917" w:rsidRDefault="008C41C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79CD042" w14:textId="77777777" w:rsidR="00301A48" w:rsidRPr="00301A48" w:rsidRDefault="00301A48" w:rsidP="00301A48">
            <w:pPr>
              <w:suppressAutoHyphens/>
              <w:spacing w:after="0" w:line="360" w:lineRule="auto"/>
              <w:jc w:val="both"/>
              <w:rPr>
                <w:rFonts w:ascii="Arial" w:eastAsia="Calibri" w:hAnsi="Arial" w:cs="Arial"/>
                <w:color w:val="000000"/>
                <w:lang w:eastAsia="ar-SA"/>
              </w:rPr>
            </w:pPr>
            <w:r w:rsidRPr="00301A48">
              <w:rPr>
                <w:rFonts w:ascii="Arial" w:eastAsia="Calibri" w:hAnsi="Arial" w:cs="Arial"/>
                <w:color w:val="000000"/>
                <w:lang w:eastAsia="ar-SA"/>
              </w:rPr>
              <w:t xml:space="preserve">Skills can be defined as the capability to use the knowledge in an effective and readily manner while execution of the performance </w:t>
            </w:r>
            <w:r w:rsidRPr="00301A48">
              <w:rPr>
                <w:rFonts w:ascii="Arial" w:eastAsia="Calibri" w:hAnsi="Arial" w:cs="Arial"/>
                <w:color w:val="222222"/>
                <w:szCs w:val="24"/>
                <w:shd w:val="clear" w:color="auto" w:fill="FFFFFF"/>
                <w:lang w:eastAsia="ar-SA"/>
              </w:rPr>
              <w:t>(Lorentz and et.al., 2019)</w:t>
            </w:r>
            <w:r w:rsidRPr="00301A48">
              <w:rPr>
                <w:rFonts w:ascii="Arial" w:eastAsia="Calibri" w:hAnsi="Arial" w:cs="Arial"/>
                <w:color w:val="000000"/>
                <w:lang w:eastAsia="ar-SA"/>
              </w:rPr>
              <w:t xml:space="preserve">. An important role is being played by skills as it assists an individual in improving the attributes as well as quality </w:t>
            </w:r>
            <w:r w:rsidRPr="00301A48">
              <w:rPr>
                <w:rFonts w:ascii="Arial" w:eastAsia="Calibri" w:hAnsi="Arial" w:cs="Arial"/>
                <w:color w:val="222222"/>
                <w:szCs w:val="24"/>
                <w:shd w:val="clear" w:color="auto" w:fill="FFFFFF"/>
                <w:lang w:eastAsia="ar-SA"/>
              </w:rPr>
              <w:t>(Andrews</w:t>
            </w:r>
            <w:r w:rsidRPr="00301A48">
              <w:rPr>
                <w:rFonts w:ascii="Arial" w:eastAsia="Calibri" w:hAnsi="Arial" w:cs="Arial"/>
                <w:color w:val="000000"/>
                <w:lang w:eastAsia="ar-SA"/>
              </w:rPr>
              <w:t xml:space="preserve"> </w:t>
            </w:r>
            <w:r w:rsidRPr="00301A48">
              <w:rPr>
                <w:rFonts w:ascii="Arial" w:eastAsia="Calibri" w:hAnsi="Arial" w:cs="Arial"/>
                <w:color w:val="222222"/>
                <w:szCs w:val="24"/>
                <w:shd w:val="clear" w:color="auto" w:fill="FFFFFF"/>
                <w:lang w:eastAsia="ar-SA"/>
              </w:rPr>
              <w:t>and Russell, 2021)</w:t>
            </w:r>
            <w:r w:rsidRPr="00301A48">
              <w:rPr>
                <w:rFonts w:ascii="Arial" w:eastAsia="Calibri" w:hAnsi="Arial" w:cs="Arial"/>
                <w:color w:val="000000"/>
                <w:lang w:eastAsia="ar-SA"/>
              </w:rPr>
              <w:t>. Development of the skills can also help them maximise their potential and assist them in achieving their goals in the desired time frame. In this report, a brief discussion has been given about the key skills which are required while working in the housekeeping team.</w:t>
            </w:r>
          </w:p>
          <w:p w14:paraId="25EE3790" w14:textId="77777777" w:rsidR="00301A48" w:rsidRPr="00301A48" w:rsidRDefault="00301A48" w:rsidP="00301A48">
            <w:pPr>
              <w:keepNext/>
              <w:keepLines/>
              <w:numPr>
                <w:ilvl w:val="1"/>
                <w:numId w:val="0"/>
              </w:numPr>
              <w:tabs>
                <w:tab w:val="num" w:pos="0"/>
              </w:tabs>
              <w:suppressAutoHyphens/>
              <w:spacing w:before="113" w:after="0" w:line="360" w:lineRule="auto"/>
              <w:ind w:left="576" w:hanging="576"/>
              <w:jc w:val="both"/>
              <w:outlineLvl w:val="1"/>
              <w:rPr>
                <w:rFonts w:ascii="Arial" w:eastAsia="Times New Roman" w:hAnsi="Arial" w:cs="Arial"/>
                <w:b/>
                <w:color w:val="000000"/>
                <w:szCs w:val="26"/>
                <w:u w:val="single"/>
                <w:lang w:eastAsia="ar-SA"/>
              </w:rPr>
            </w:pPr>
            <w:bookmarkStart w:id="0" w:name="_Toc135685407"/>
            <w:r w:rsidRPr="00301A48">
              <w:rPr>
                <w:rFonts w:ascii="Arial" w:eastAsia="Times New Roman" w:hAnsi="Arial" w:cs="Arial"/>
                <w:b/>
                <w:color w:val="000000"/>
                <w:szCs w:val="26"/>
                <w:u w:val="single"/>
                <w:lang w:eastAsia="ar-SA"/>
              </w:rPr>
              <w:t>Housekeeping skills</w:t>
            </w:r>
            <w:bookmarkEnd w:id="0"/>
            <w:r w:rsidRPr="00301A48">
              <w:rPr>
                <w:rFonts w:ascii="Arial" w:eastAsia="Times New Roman" w:hAnsi="Arial" w:cs="Arial"/>
                <w:b/>
                <w:color w:val="000000"/>
                <w:szCs w:val="26"/>
                <w:u w:val="single"/>
                <w:lang w:eastAsia="ar-SA"/>
              </w:rPr>
              <w:t xml:space="preserve"> </w:t>
            </w:r>
          </w:p>
          <w:p w14:paraId="3ED66302" w14:textId="45ADFFB8" w:rsidR="00301A48" w:rsidRPr="00301A48" w:rsidRDefault="00301A48" w:rsidP="00301A48">
            <w:pPr>
              <w:suppressAutoHyphens/>
              <w:spacing w:after="0" w:line="360" w:lineRule="auto"/>
              <w:jc w:val="both"/>
              <w:rPr>
                <w:rFonts w:ascii="Arial" w:eastAsia="Calibri" w:hAnsi="Arial" w:cs="Arial"/>
                <w:color w:val="000000"/>
                <w:lang w:eastAsia="ar-SA"/>
              </w:rPr>
            </w:pPr>
            <w:r w:rsidRPr="00301A48">
              <w:rPr>
                <w:rFonts w:ascii="Arial" w:eastAsia="Calibri" w:hAnsi="Arial" w:cs="Arial"/>
                <w:color w:val="000000"/>
                <w:lang w:eastAsia="ar-SA"/>
              </w:rPr>
              <w:t xml:space="preserve">Housekeeping skills can be defined as the capability of a housekeeper to do their job in a skilful manner </w:t>
            </w:r>
            <w:r w:rsidRPr="00301A48">
              <w:rPr>
                <w:rFonts w:ascii="Arial" w:eastAsia="Calibri" w:hAnsi="Arial" w:cs="Arial"/>
                <w:color w:val="222222"/>
                <w:szCs w:val="24"/>
                <w:shd w:val="clear" w:color="auto" w:fill="FFFFFF"/>
                <w:lang w:eastAsia="ar-SA"/>
              </w:rPr>
              <w:t>(Nimri and et.al., 2020)</w:t>
            </w:r>
            <w:r w:rsidRPr="00301A48">
              <w:rPr>
                <w:rFonts w:ascii="Arial" w:eastAsia="Calibri" w:hAnsi="Arial" w:cs="Arial"/>
                <w:color w:val="000000"/>
                <w:lang w:eastAsia="ar-SA"/>
              </w:rPr>
              <w:t xml:space="preserve">. There are numerous duties that are being performed by the housekeeper, such as making beds, changing sheets, washing clothes, </w:t>
            </w:r>
            <w:r w:rsidR="00F66560" w:rsidRPr="00301A48">
              <w:rPr>
                <w:rFonts w:ascii="Arial" w:eastAsia="Calibri" w:hAnsi="Arial" w:cs="Arial"/>
                <w:color w:val="000000"/>
                <w:lang w:eastAsia="ar-SA"/>
              </w:rPr>
              <w:t>recycling,</w:t>
            </w:r>
            <w:r w:rsidRPr="00301A48">
              <w:rPr>
                <w:rFonts w:ascii="Arial" w:eastAsia="Calibri" w:hAnsi="Arial" w:cs="Arial"/>
                <w:color w:val="000000"/>
                <w:lang w:eastAsia="ar-SA"/>
              </w:rPr>
              <w:t xml:space="preserve"> and removing garbage, and many others. Some of the essential housekeeping skills that are required to do the above stated jobs have been highlighted below -</w:t>
            </w:r>
          </w:p>
          <w:p w14:paraId="41A11972" w14:textId="77777777" w:rsidR="00301A48" w:rsidRPr="00301A48" w:rsidRDefault="00301A48" w:rsidP="00301A48">
            <w:pPr>
              <w:numPr>
                <w:ilvl w:val="0"/>
                <w:numId w:val="11"/>
              </w:numPr>
              <w:suppressAutoHyphens/>
              <w:spacing w:after="0" w:line="360" w:lineRule="auto"/>
              <w:jc w:val="both"/>
              <w:rPr>
                <w:rFonts w:ascii="Arial" w:eastAsia="Calibri" w:hAnsi="Arial" w:cs="Arial"/>
                <w:color w:val="000000"/>
                <w:lang w:eastAsia="ar-SA"/>
              </w:rPr>
            </w:pPr>
            <w:r w:rsidRPr="00301A48">
              <w:rPr>
                <w:rFonts w:ascii="Arial" w:eastAsia="Calibri" w:hAnsi="Arial" w:cs="Arial"/>
                <w:color w:val="000000"/>
                <w:lang w:eastAsia="ar-SA"/>
              </w:rPr>
              <w:t>Time management skills - One of the major duties of the housekeeper is to complete the specific task every day. In order to do so, they must have to manage their time in an effective manner and must also try to avoid delays.</w:t>
            </w:r>
          </w:p>
          <w:p w14:paraId="5C59FC76" w14:textId="64F52263" w:rsidR="00301A48" w:rsidRPr="00301A48" w:rsidRDefault="00301A48" w:rsidP="00301A48">
            <w:pPr>
              <w:numPr>
                <w:ilvl w:val="0"/>
                <w:numId w:val="11"/>
              </w:numPr>
              <w:suppressAutoHyphens/>
              <w:spacing w:after="0" w:line="360" w:lineRule="auto"/>
              <w:jc w:val="both"/>
              <w:rPr>
                <w:rFonts w:ascii="Arial" w:eastAsia="Calibri" w:hAnsi="Arial" w:cs="Arial"/>
                <w:color w:val="000000"/>
                <w:lang w:eastAsia="ar-SA"/>
              </w:rPr>
            </w:pPr>
            <w:r w:rsidRPr="00301A48">
              <w:rPr>
                <w:rFonts w:ascii="Arial" w:eastAsia="Calibri" w:hAnsi="Arial" w:cs="Arial"/>
                <w:color w:val="000000"/>
                <w:lang w:eastAsia="ar-SA"/>
              </w:rPr>
              <w:t xml:space="preserve">Communication skills - In the hotel industry, the housekeeper has to interact with a diversified range of guests on a daily basis. They also </w:t>
            </w:r>
            <w:r w:rsidR="00F66560">
              <w:rPr>
                <w:rFonts w:ascii="Arial" w:eastAsia="Calibri" w:hAnsi="Arial" w:cs="Arial"/>
                <w:color w:val="000000"/>
                <w:lang w:eastAsia="ar-SA"/>
              </w:rPr>
              <w:t xml:space="preserve">need </w:t>
            </w:r>
            <w:r w:rsidRPr="00301A48">
              <w:rPr>
                <w:rFonts w:ascii="Arial" w:eastAsia="Calibri" w:hAnsi="Arial" w:cs="Arial"/>
                <w:color w:val="000000"/>
                <w:lang w:eastAsia="ar-SA"/>
              </w:rPr>
              <w:t xml:space="preserve">to communicate with the rest of the department as well as members in the team. </w:t>
            </w:r>
            <w:r w:rsidRPr="00301A48">
              <w:rPr>
                <w:rFonts w:ascii="Arial" w:eastAsia="Calibri" w:hAnsi="Arial" w:cs="Arial"/>
                <w:color w:val="000000"/>
                <w:lang w:eastAsia="ar-SA"/>
              </w:rPr>
              <w:lastRenderedPageBreak/>
              <w:t>In order to do so effective communications can play a key role as it helps the housekeeper in addressing the needs and wants of the guests as well as colleagues in a polite and appropriate manner.</w:t>
            </w:r>
          </w:p>
          <w:p w14:paraId="033710BD" w14:textId="77777777" w:rsidR="00301A48" w:rsidRPr="00301A48" w:rsidRDefault="00301A48" w:rsidP="00301A48">
            <w:pPr>
              <w:numPr>
                <w:ilvl w:val="0"/>
                <w:numId w:val="11"/>
              </w:numPr>
              <w:suppressAutoHyphens/>
              <w:spacing w:after="0" w:line="360" w:lineRule="auto"/>
              <w:jc w:val="both"/>
              <w:rPr>
                <w:rFonts w:ascii="Arial" w:eastAsia="Calibri" w:hAnsi="Arial" w:cs="Arial"/>
                <w:color w:val="000000"/>
                <w:lang w:eastAsia="ar-SA"/>
              </w:rPr>
            </w:pPr>
            <w:r w:rsidRPr="00301A48">
              <w:rPr>
                <w:rFonts w:ascii="Arial" w:eastAsia="Calibri" w:hAnsi="Arial" w:cs="Arial"/>
                <w:color w:val="000000"/>
                <w:lang w:eastAsia="ar-SA"/>
              </w:rPr>
              <w:t xml:space="preserve">Customer service- A housekeeper must have an excellent customer service capabilities in order to become successful in their career as their work is based on the approval of the clients. In order to impress the customer, the housekeeper must enhance the amount of dedication at their work. </w:t>
            </w:r>
          </w:p>
          <w:p w14:paraId="7289DC47" w14:textId="2EEC2EDF" w:rsidR="00301A48" w:rsidRPr="00301A48" w:rsidRDefault="00301A48" w:rsidP="00301A48">
            <w:pPr>
              <w:numPr>
                <w:ilvl w:val="0"/>
                <w:numId w:val="11"/>
              </w:numPr>
              <w:suppressAutoHyphens/>
              <w:spacing w:after="0" w:line="360" w:lineRule="auto"/>
              <w:jc w:val="both"/>
              <w:rPr>
                <w:rFonts w:ascii="Arial" w:eastAsia="Calibri" w:hAnsi="Arial" w:cs="Arial"/>
                <w:color w:val="000000"/>
                <w:lang w:eastAsia="ar-SA"/>
              </w:rPr>
            </w:pPr>
            <w:r w:rsidRPr="00301A48">
              <w:rPr>
                <w:rFonts w:ascii="Arial" w:eastAsia="Calibri" w:hAnsi="Arial" w:cs="Arial"/>
                <w:color w:val="000000"/>
                <w:lang w:eastAsia="ar-SA"/>
              </w:rPr>
              <w:t xml:space="preserve">Flexibility - The housekeepers </w:t>
            </w:r>
            <w:r w:rsidR="00F66560">
              <w:rPr>
                <w:rFonts w:ascii="Arial" w:eastAsia="Calibri" w:hAnsi="Arial" w:cs="Arial"/>
                <w:color w:val="000000"/>
                <w:lang w:eastAsia="ar-SA"/>
              </w:rPr>
              <w:t xml:space="preserve">need to </w:t>
            </w:r>
            <w:r w:rsidRPr="00301A48">
              <w:rPr>
                <w:rFonts w:ascii="Arial" w:eastAsia="Calibri" w:hAnsi="Arial" w:cs="Arial"/>
                <w:color w:val="000000"/>
                <w:lang w:eastAsia="ar-SA"/>
              </w:rPr>
              <w:t xml:space="preserve">work in a variety of schedules depending on the requirements of the guests </w:t>
            </w:r>
            <w:r w:rsidRPr="00301A48">
              <w:rPr>
                <w:rFonts w:ascii="Arial" w:eastAsia="Calibri" w:hAnsi="Arial" w:cs="Arial"/>
                <w:color w:val="222222"/>
                <w:szCs w:val="24"/>
                <w:shd w:val="clear" w:color="auto" w:fill="FFFFFF"/>
                <w:lang w:eastAsia="ar-SA"/>
              </w:rPr>
              <w:t>(Alcalde-González, Mozo and Bustos, 2021)</w:t>
            </w:r>
            <w:r w:rsidRPr="00301A48">
              <w:rPr>
                <w:rFonts w:ascii="Arial" w:eastAsia="Calibri" w:hAnsi="Arial" w:cs="Arial"/>
                <w:color w:val="000000"/>
                <w:lang w:eastAsia="ar-SA"/>
              </w:rPr>
              <w:t>. They had to finish yesterday before the arrival of the guest and must and must assist them during their stay. Adaptability might assist the housekeeper in taking additional duty as well as earning more money and income.</w:t>
            </w:r>
          </w:p>
          <w:p w14:paraId="2DD483C9" w14:textId="77777777" w:rsidR="00301A48" w:rsidRPr="00301A48" w:rsidRDefault="00301A48" w:rsidP="00301A48">
            <w:pPr>
              <w:keepNext/>
              <w:keepLines/>
              <w:numPr>
                <w:ilvl w:val="1"/>
                <w:numId w:val="0"/>
              </w:numPr>
              <w:tabs>
                <w:tab w:val="num" w:pos="0"/>
              </w:tabs>
              <w:suppressAutoHyphens/>
              <w:spacing w:before="113" w:after="0" w:line="360" w:lineRule="auto"/>
              <w:ind w:left="576" w:hanging="576"/>
              <w:jc w:val="both"/>
              <w:outlineLvl w:val="1"/>
              <w:rPr>
                <w:rFonts w:ascii="Arial" w:eastAsia="Times New Roman" w:hAnsi="Arial" w:cs="Arial"/>
                <w:b/>
                <w:color w:val="000000"/>
                <w:szCs w:val="26"/>
                <w:u w:val="single"/>
                <w:lang w:eastAsia="ar-SA"/>
              </w:rPr>
            </w:pPr>
            <w:bookmarkStart w:id="1" w:name="_Toc135685408"/>
            <w:r w:rsidRPr="00301A48">
              <w:rPr>
                <w:rFonts w:ascii="Arial" w:eastAsia="Times New Roman" w:hAnsi="Arial" w:cs="Arial"/>
                <w:b/>
                <w:color w:val="000000"/>
                <w:szCs w:val="26"/>
                <w:u w:val="single"/>
                <w:lang w:eastAsia="ar-SA"/>
              </w:rPr>
              <w:t>Personal Reflection</w:t>
            </w:r>
            <w:bookmarkEnd w:id="1"/>
            <w:r w:rsidRPr="00301A48">
              <w:rPr>
                <w:rFonts w:ascii="Arial" w:eastAsia="Times New Roman" w:hAnsi="Arial" w:cs="Arial"/>
                <w:b/>
                <w:color w:val="000000"/>
                <w:szCs w:val="26"/>
                <w:u w:val="single"/>
                <w:lang w:eastAsia="ar-SA"/>
              </w:rPr>
              <w:t xml:space="preserve"> </w:t>
            </w:r>
          </w:p>
          <w:p w14:paraId="4CD08777" w14:textId="685AB320" w:rsidR="00301A48" w:rsidRPr="00301A48" w:rsidRDefault="00301A48" w:rsidP="00301A48">
            <w:pPr>
              <w:suppressAutoHyphens/>
              <w:spacing w:after="0" w:line="360" w:lineRule="auto"/>
              <w:ind w:firstLine="576"/>
              <w:jc w:val="both"/>
              <w:rPr>
                <w:rFonts w:ascii="Arial" w:eastAsia="Calibri" w:hAnsi="Arial" w:cs="Arial"/>
                <w:color w:val="000000"/>
                <w:lang w:eastAsia="ar-SA"/>
              </w:rPr>
            </w:pPr>
            <w:r w:rsidRPr="00301A48">
              <w:rPr>
                <w:rFonts w:ascii="Arial" w:eastAsia="Calibri" w:hAnsi="Arial" w:cs="Arial"/>
                <w:color w:val="000000"/>
                <w:lang w:eastAsia="ar-SA"/>
              </w:rPr>
              <w:t xml:space="preserve">While working in the industry I felt like that all the above skills plays a key role in attaining growth and success. During my work at Hotel Premier inn, I have analysed that in hotel we </w:t>
            </w:r>
            <w:r w:rsidR="00E15116" w:rsidRPr="00301A48">
              <w:rPr>
                <w:rFonts w:ascii="Arial" w:eastAsia="Calibri" w:hAnsi="Arial" w:cs="Arial"/>
                <w:color w:val="000000"/>
                <w:lang w:eastAsia="ar-SA"/>
              </w:rPr>
              <w:t>must</w:t>
            </w:r>
            <w:r w:rsidRPr="00301A48">
              <w:rPr>
                <w:rFonts w:ascii="Arial" w:eastAsia="Calibri" w:hAnsi="Arial" w:cs="Arial"/>
                <w:color w:val="000000"/>
                <w:lang w:eastAsia="ar-SA"/>
              </w:rPr>
              <w:t xml:space="preserve"> communicate with the staff members, customers as well as the top management in a polite and proper manner.  I have also </w:t>
            </w:r>
            <w:r w:rsidR="00E15116">
              <w:rPr>
                <w:rFonts w:ascii="Arial" w:eastAsia="Calibri" w:hAnsi="Arial" w:cs="Arial"/>
                <w:color w:val="000000"/>
                <w:lang w:eastAsia="ar-SA"/>
              </w:rPr>
              <w:t>realised</w:t>
            </w:r>
            <w:r w:rsidRPr="00301A48">
              <w:rPr>
                <w:rFonts w:ascii="Arial" w:eastAsia="Calibri" w:hAnsi="Arial" w:cs="Arial"/>
                <w:color w:val="000000"/>
                <w:lang w:eastAsia="ar-SA"/>
              </w:rPr>
              <w:t xml:space="preserve"> that I have good communication skills, and it results in good interpersonal relationships with the co-workers as well as guests. I have </w:t>
            </w:r>
            <w:r w:rsidR="00E15116">
              <w:rPr>
                <w:rFonts w:ascii="Arial" w:eastAsia="Calibri" w:hAnsi="Arial" w:cs="Arial"/>
                <w:color w:val="000000"/>
                <w:lang w:eastAsia="ar-SA"/>
              </w:rPr>
              <w:t>got to the conclusion</w:t>
            </w:r>
            <w:r w:rsidRPr="00301A48">
              <w:rPr>
                <w:rFonts w:ascii="Arial" w:eastAsia="Calibri" w:hAnsi="Arial" w:cs="Arial"/>
                <w:color w:val="000000"/>
                <w:lang w:eastAsia="ar-SA"/>
              </w:rPr>
              <w:t xml:space="preserve"> that I lack time management and I was not able to manage my time in a proper manner and sometimes </w:t>
            </w:r>
            <w:r w:rsidR="00E15116">
              <w:rPr>
                <w:rFonts w:ascii="Arial" w:eastAsia="Calibri" w:hAnsi="Arial" w:cs="Arial"/>
                <w:color w:val="000000"/>
                <w:lang w:eastAsia="ar-SA"/>
              </w:rPr>
              <w:t>that</w:t>
            </w:r>
            <w:r w:rsidRPr="00301A48">
              <w:rPr>
                <w:rFonts w:ascii="Arial" w:eastAsia="Calibri" w:hAnsi="Arial" w:cs="Arial"/>
                <w:color w:val="000000"/>
                <w:lang w:eastAsia="ar-SA"/>
              </w:rPr>
              <w:t xml:space="preserve"> lead to</w:t>
            </w:r>
            <w:r w:rsidR="00E15116">
              <w:rPr>
                <w:rFonts w:ascii="Arial" w:eastAsia="Calibri" w:hAnsi="Arial" w:cs="Arial"/>
                <w:color w:val="000000"/>
                <w:lang w:eastAsia="ar-SA"/>
              </w:rPr>
              <w:t xml:space="preserve"> a</w:t>
            </w:r>
            <w:r w:rsidRPr="00301A48">
              <w:rPr>
                <w:rFonts w:ascii="Arial" w:eastAsia="Calibri" w:hAnsi="Arial" w:cs="Arial"/>
                <w:color w:val="000000"/>
                <w:lang w:eastAsia="ar-SA"/>
              </w:rPr>
              <w:t xml:space="preserve"> delay in </w:t>
            </w:r>
            <w:r w:rsidR="00E15116">
              <w:rPr>
                <w:rFonts w:ascii="Arial" w:eastAsia="Calibri" w:hAnsi="Arial" w:cs="Arial"/>
                <w:color w:val="000000"/>
                <w:lang w:eastAsia="ar-SA"/>
              </w:rPr>
              <w:t>fulfilling</w:t>
            </w:r>
            <w:r w:rsidRPr="00301A48">
              <w:rPr>
                <w:rFonts w:ascii="Arial" w:eastAsia="Calibri" w:hAnsi="Arial" w:cs="Arial"/>
                <w:color w:val="000000"/>
                <w:lang w:eastAsia="ar-SA"/>
              </w:rPr>
              <w:t xml:space="preserve"> the demand of the customers</w:t>
            </w:r>
            <w:r w:rsidR="00E15116">
              <w:rPr>
                <w:rFonts w:ascii="Arial" w:eastAsia="Calibri" w:hAnsi="Arial" w:cs="Arial"/>
                <w:color w:val="000000"/>
                <w:lang w:eastAsia="ar-SA"/>
              </w:rPr>
              <w:t>,</w:t>
            </w:r>
            <w:r w:rsidRPr="00301A48">
              <w:rPr>
                <w:rFonts w:ascii="Arial" w:eastAsia="Calibri" w:hAnsi="Arial" w:cs="Arial"/>
                <w:color w:val="000000"/>
                <w:lang w:eastAsia="ar-SA"/>
              </w:rPr>
              <w:t xml:space="preserve"> </w:t>
            </w:r>
            <w:r w:rsidR="00E15116">
              <w:rPr>
                <w:rFonts w:ascii="Arial" w:eastAsia="Calibri" w:hAnsi="Arial" w:cs="Arial"/>
                <w:color w:val="000000"/>
                <w:lang w:eastAsia="ar-SA"/>
              </w:rPr>
              <w:t>this means</w:t>
            </w:r>
            <w:r w:rsidRPr="00301A48">
              <w:rPr>
                <w:rFonts w:ascii="Arial" w:eastAsia="Calibri" w:hAnsi="Arial" w:cs="Arial"/>
                <w:color w:val="000000"/>
                <w:lang w:eastAsia="ar-SA"/>
              </w:rPr>
              <w:t xml:space="preserve"> unsatisfied guests. In order to work effectively in the housekeeping department of the hotel, I have also developed the skill of adaptability and flexibility. These skills set has helped me in fulfilling the duty in an effective manner and it has also helped me in gaining a competitive edge over others in the market.</w:t>
            </w:r>
          </w:p>
          <w:p w14:paraId="76E9CB13" w14:textId="77777777" w:rsidR="00301A48" w:rsidRPr="00301A48" w:rsidRDefault="00301A48" w:rsidP="00301A48">
            <w:pPr>
              <w:keepNext/>
              <w:keepLines/>
              <w:numPr>
                <w:ilvl w:val="1"/>
                <w:numId w:val="0"/>
              </w:numPr>
              <w:tabs>
                <w:tab w:val="num" w:pos="0"/>
              </w:tabs>
              <w:suppressAutoHyphens/>
              <w:spacing w:before="113" w:after="0" w:line="360" w:lineRule="auto"/>
              <w:ind w:left="576" w:hanging="576"/>
              <w:jc w:val="both"/>
              <w:outlineLvl w:val="1"/>
              <w:rPr>
                <w:rFonts w:ascii="Arial" w:eastAsia="Times New Roman" w:hAnsi="Arial" w:cs="Arial"/>
                <w:b/>
                <w:color w:val="000000"/>
                <w:szCs w:val="26"/>
                <w:u w:val="single"/>
                <w:lang w:eastAsia="ar-SA"/>
              </w:rPr>
            </w:pPr>
            <w:bookmarkStart w:id="2" w:name="_Toc135685409"/>
            <w:r w:rsidRPr="00301A48">
              <w:rPr>
                <w:rFonts w:ascii="Arial" w:eastAsia="Times New Roman" w:hAnsi="Arial" w:cs="Arial"/>
                <w:b/>
                <w:color w:val="000000"/>
                <w:szCs w:val="26"/>
                <w:u w:val="single"/>
                <w:lang w:eastAsia="ar-SA"/>
              </w:rPr>
              <w:t>Importance of housekeeping skills in the hospitality department</w:t>
            </w:r>
            <w:bookmarkEnd w:id="2"/>
            <w:r w:rsidRPr="00301A48">
              <w:rPr>
                <w:rFonts w:ascii="Arial" w:eastAsia="Times New Roman" w:hAnsi="Arial" w:cs="Arial"/>
                <w:b/>
                <w:color w:val="000000"/>
                <w:szCs w:val="26"/>
                <w:u w:val="single"/>
                <w:lang w:eastAsia="ar-SA"/>
              </w:rPr>
              <w:t xml:space="preserve"> </w:t>
            </w:r>
          </w:p>
          <w:p w14:paraId="022098DC" w14:textId="77777777" w:rsidR="00301A48" w:rsidRPr="00301A48" w:rsidRDefault="00301A48" w:rsidP="00301A48">
            <w:pPr>
              <w:suppressAutoHyphens/>
              <w:spacing w:after="0" w:line="360" w:lineRule="auto"/>
              <w:ind w:firstLine="432"/>
              <w:jc w:val="both"/>
              <w:rPr>
                <w:rFonts w:ascii="Arial" w:eastAsia="Calibri" w:hAnsi="Arial" w:cs="Arial"/>
                <w:color w:val="222222"/>
                <w:szCs w:val="24"/>
                <w:shd w:val="clear" w:color="auto" w:fill="FFFFFF"/>
                <w:lang w:eastAsia="ar-SA"/>
              </w:rPr>
            </w:pPr>
            <w:r w:rsidRPr="00301A48">
              <w:rPr>
                <w:rFonts w:ascii="Arial" w:eastAsia="Calibri" w:hAnsi="Arial" w:cs="Arial"/>
                <w:color w:val="000000"/>
                <w:lang w:eastAsia="ar-SA"/>
              </w:rPr>
              <w:t xml:space="preserve">An important role is being played by the housekeeping department. The department is responsible for ensuring that the needs and wants of the customers are fulfilled. The department is also responsible for cleanliness, upkeep, and maintenance of the rooms, public area back area, and the surrounding, etc. The experience of the hotel is decided by the services which are being provided by the housekeeping department and it has the hotel in charging fair compensation as well as get repeat business from the customer </w:t>
            </w:r>
            <w:r w:rsidRPr="00301A48">
              <w:rPr>
                <w:rFonts w:ascii="Arial" w:eastAsia="Calibri" w:hAnsi="Arial" w:cs="Arial"/>
                <w:color w:val="222222"/>
                <w:szCs w:val="24"/>
                <w:shd w:val="clear" w:color="auto" w:fill="FFFFFF"/>
                <w:lang w:eastAsia="ar-SA"/>
              </w:rPr>
              <w:t>(Tavitiyaman and et.al., 2022)</w:t>
            </w:r>
            <w:r w:rsidRPr="00301A48">
              <w:rPr>
                <w:rFonts w:ascii="Arial" w:eastAsia="Calibri" w:hAnsi="Arial" w:cs="Arial"/>
                <w:color w:val="000000"/>
                <w:lang w:eastAsia="ar-SA"/>
              </w:rPr>
              <w:t xml:space="preserve">. Hence, it </w:t>
            </w:r>
            <w:r w:rsidRPr="00301A48">
              <w:rPr>
                <w:rFonts w:ascii="Arial" w:eastAsia="Calibri" w:hAnsi="Arial" w:cs="Arial"/>
                <w:color w:val="000000"/>
                <w:lang w:eastAsia="ar-SA"/>
              </w:rPr>
              <w:lastRenderedPageBreak/>
              <w:t>can be stated that effective housekeeping departments are responsible for creating a loyal customer base, which leads to enhanced profitability for the company.</w:t>
            </w:r>
          </w:p>
          <w:p w14:paraId="3794D443" w14:textId="77777777" w:rsidR="00301A48" w:rsidRPr="00301A48" w:rsidRDefault="00301A48" w:rsidP="00301A48">
            <w:pPr>
              <w:suppressAutoHyphens/>
              <w:spacing w:after="0" w:line="360" w:lineRule="auto"/>
              <w:ind w:firstLine="432"/>
              <w:jc w:val="both"/>
              <w:rPr>
                <w:rFonts w:ascii="Arial" w:eastAsia="Calibri" w:hAnsi="Arial" w:cs="Arial"/>
                <w:color w:val="000000"/>
                <w:lang w:eastAsia="ar-SA"/>
              </w:rPr>
            </w:pPr>
            <w:r w:rsidRPr="00301A48">
              <w:rPr>
                <w:rFonts w:ascii="Arial" w:eastAsia="Calibri" w:hAnsi="Arial" w:cs="Arial"/>
                <w:color w:val="000000"/>
                <w:lang w:eastAsia="ar-SA"/>
              </w:rPr>
              <w:t xml:space="preserve">From the above report, it has been concluded that skills play a key role while working in the housekeeping department. The skills which are required to work in the housekeeping department have been briefly highlighted in the report, such as time management skills, communications skills, customer service flexibility, etc. My personal experience while working in the industry as well as the importance of these skills in the hospitality department has also been briefly discussed in the report. </w:t>
            </w: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5204DBD5" w:rsidR="001749FD" w:rsidRDefault="00301A48" w:rsidP="007D760C">
            <w:pPr>
              <w:jc w:val="center"/>
              <w:rPr>
                <w:b/>
                <w:bCs/>
              </w:rPr>
            </w:pPr>
            <w:r>
              <w:rPr>
                <w:b/>
                <w:bCs/>
              </w:rPr>
              <w:t>7</w:t>
            </w:r>
            <w:r w:rsidR="00F66560">
              <w:rPr>
                <w:b/>
                <w:bCs/>
              </w:rPr>
              <w:t>66</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70FF1D33" w:rsidR="00CD26B9" w:rsidRPr="00DD5494" w:rsidRDefault="00DD5494" w:rsidP="00CD26B9">
            <w:pPr>
              <w:jc w:val="center"/>
              <w:rPr>
                <w:rFonts w:ascii="Arial" w:eastAsia="Times New Roman" w:hAnsi="Arial" w:cs="Arial"/>
                <w:color w:val="000000"/>
                <w:szCs w:val="24"/>
                <w:shd w:val="clear" w:color="auto" w:fill="FFFFFF"/>
              </w:rPr>
            </w:pPr>
            <w:r w:rsidRPr="00DD5494">
              <w:rPr>
                <w:rFonts w:ascii="Arial" w:eastAsia="Times New Roman" w:hAnsi="Arial" w:cs="Arial"/>
                <w:color w:val="000000"/>
                <w:szCs w:val="24"/>
                <w:shd w:val="clear" w:color="auto" w:fill="FFFFFF"/>
              </w:rPr>
              <w:t>Stains on the sheets</w:t>
            </w:r>
          </w:p>
          <w:p w14:paraId="178BD874" w14:textId="77777777" w:rsidR="00CD26B9" w:rsidRPr="00DD5494" w:rsidRDefault="00CD26B9" w:rsidP="00CD26B9">
            <w:pPr>
              <w:jc w:val="center"/>
              <w:rPr>
                <w:rFonts w:ascii="Arial" w:eastAsia="Times New Roman" w:hAnsi="Arial" w:cs="Arial"/>
                <w:color w:val="000000"/>
                <w:szCs w:val="24"/>
                <w:shd w:val="clear" w:color="auto" w:fill="FFFFFF"/>
              </w:rPr>
            </w:pPr>
          </w:p>
          <w:p w14:paraId="6D12D2E9" w14:textId="6B1ECC2D" w:rsidR="00CD26B9" w:rsidRPr="00DD5494" w:rsidRDefault="00CD26B9" w:rsidP="00CD26B9">
            <w:pPr>
              <w:jc w:val="center"/>
              <w:rPr>
                <w:rFonts w:ascii="Arial" w:eastAsia="Times New Roman" w:hAnsi="Arial" w:cs="Arial"/>
                <w:color w:val="000000"/>
                <w:szCs w:val="24"/>
                <w:shd w:val="clear" w:color="auto" w:fill="FFFFFF"/>
              </w:rPr>
            </w:pPr>
          </w:p>
        </w:tc>
        <w:tc>
          <w:tcPr>
            <w:tcW w:w="2745" w:type="dxa"/>
          </w:tcPr>
          <w:p w14:paraId="40A2F8F5" w14:textId="353B962B" w:rsidR="00CD26B9" w:rsidRPr="00DD5494" w:rsidRDefault="00DD5494" w:rsidP="00CD26B9">
            <w:pPr>
              <w:jc w:val="center"/>
              <w:rPr>
                <w:rFonts w:ascii="Arial" w:eastAsia="Times New Roman" w:hAnsi="Arial" w:cs="Arial"/>
                <w:color w:val="000000"/>
                <w:szCs w:val="24"/>
                <w:shd w:val="clear" w:color="auto" w:fill="FFFFFF"/>
              </w:rPr>
            </w:pPr>
            <w:r w:rsidRPr="00DD5494">
              <w:rPr>
                <w:rFonts w:ascii="Arial" w:eastAsia="Times New Roman" w:hAnsi="Arial" w:cs="Arial"/>
                <w:color w:val="000000"/>
                <w:szCs w:val="24"/>
                <w:shd w:val="clear" w:color="auto" w:fill="FFFFFF"/>
              </w:rPr>
              <w:t>Missed on room check</w:t>
            </w:r>
          </w:p>
        </w:tc>
        <w:tc>
          <w:tcPr>
            <w:tcW w:w="2746" w:type="dxa"/>
          </w:tcPr>
          <w:p w14:paraId="4735992F" w14:textId="253EEF09" w:rsidR="00CD26B9" w:rsidRPr="00DD5494" w:rsidRDefault="00DD5494">
            <w:pPr>
              <w:rPr>
                <w:rFonts w:ascii="Arial" w:eastAsia="Times New Roman" w:hAnsi="Arial" w:cs="Arial"/>
                <w:color w:val="000000"/>
                <w:szCs w:val="24"/>
                <w:shd w:val="clear" w:color="auto" w:fill="FFFFFF"/>
              </w:rPr>
            </w:pPr>
            <w:r w:rsidRPr="00DD5494">
              <w:rPr>
                <w:rFonts w:ascii="Arial" w:eastAsia="Times New Roman" w:hAnsi="Arial" w:cs="Arial"/>
                <w:color w:val="000000"/>
                <w:szCs w:val="24"/>
                <w:shd w:val="clear" w:color="auto" w:fill="FFFFFF"/>
              </w:rPr>
              <w:t>Apologise. If there are no housekeepers around, will change it myself.</w:t>
            </w:r>
          </w:p>
        </w:tc>
        <w:tc>
          <w:tcPr>
            <w:tcW w:w="2746" w:type="dxa"/>
          </w:tcPr>
          <w:p w14:paraId="6E42732B" w14:textId="5A7B37F8" w:rsidR="00CD26B9" w:rsidRPr="00DD5494" w:rsidRDefault="00DD5494">
            <w:pPr>
              <w:rPr>
                <w:rFonts w:ascii="Arial" w:hAnsi="Arial" w:cs="Arial"/>
                <w:szCs w:val="24"/>
              </w:rPr>
            </w:pPr>
            <w:r w:rsidRPr="00DD5494">
              <w:rPr>
                <w:rFonts w:ascii="Arial" w:hAnsi="Arial" w:cs="Arial"/>
                <w:szCs w:val="24"/>
              </w:rPr>
              <w:t>Check the sheets thoroughly</w:t>
            </w:r>
          </w:p>
        </w:tc>
        <w:tc>
          <w:tcPr>
            <w:tcW w:w="2746" w:type="dxa"/>
          </w:tcPr>
          <w:p w14:paraId="06492353" w14:textId="4B0F7687" w:rsidR="00CD26B9" w:rsidRPr="00DD5494" w:rsidRDefault="00DD5494">
            <w:pPr>
              <w:rPr>
                <w:rFonts w:ascii="Arial" w:hAnsi="Arial" w:cs="Arial"/>
                <w:szCs w:val="24"/>
              </w:rPr>
            </w:pPr>
            <w:r w:rsidRPr="00DD5494">
              <w:rPr>
                <w:rFonts w:ascii="Arial" w:hAnsi="Arial" w:cs="Arial"/>
                <w:szCs w:val="24"/>
              </w:rPr>
              <w:t>Give praises and incentivises</w:t>
            </w:r>
          </w:p>
        </w:tc>
      </w:tr>
      <w:tr w:rsidR="00CD26B9" w14:paraId="4741D2C3" w14:textId="77777777" w:rsidTr="00867CA4">
        <w:trPr>
          <w:jc w:val="center"/>
        </w:trPr>
        <w:tc>
          <w:tcPr>
            <w:tcW w:w="2745" w:type="dxa"/>
          </w:tcPr>
          <w:p w14:paraId="384AF86D" w14:textId="15EEC509" w:rsidR="00CD26B9" w:rsidRPr="006F3282" w:rsidRDefault="006F3282">
            <w:pPr>
              <w:rPr>
                <w:rFonts w:ascii="Arial" w:hAnsi="Arial" w:cs="Arial"/>
              </w:rPr>
            </w:pPr>
            <w:r w:rsidRPr="006F3282">
              <w:rPr>
                <w:rFonts w:ascii="Arial" w:hAnsi="Arial" w:cs="Arial"/>
              </w:rPr>
              <w:t>Toilet broken</w:t>
            </w:r>
          </w:p>
          <w:p w14:paraId="4C9897CE" w14:textId="5ECB4CB7" w:rsidR="00CD26B9" w:rsidRPr="006F3282" w:rsidRDefault="00CD26B9">
            <w:pPr>
              <w:rPr>
                <w:rFonts w:ascii="Arial" w:hAnsi="Arial" w:cs="Arial"/>
              </w:rPr>
            </w:pPr>
          </w:p>
        </w:tc>
        <w:tc>
          <w:tcPr>
            <w:tcW w:w="2745" w:type="dxa"/>
          </w:tcPr>
          <w:p w14:paraId="2AD1BC72" w14:textId="3784B42B" w:rsidR="00CD26B9" w:rsidRPr="006F3282" w:rsidRDefault="006F3282">
            <w:pPr>
              <w:rPr>
                <w:rFonts w:ascii="Arial" w:hAnsi="Arial" w:cs="Arial"/>
              </w:rPr>
            </w:pPr>
            <w:r w:rsidRPr="006F3282">
              <w:rPr>
                <w:rFonts w:ascii="Arial" w:hAnsi="Arial" w:cs="Arial"/>
              </w:rPr>
              <w:t>Wear and tear</w:t>
            </w:r>
          </w:p>
        </w:tc>
        <w:tc>
          <w:tcPr>
            <w:tcW w:w="2746" w:type="dxa"/>
          </w:tcPr>
          <w:p w14:paraId="4B373DCD" w14:textId="45CEB050" w:rsidR="00CD26B9" w:rsidRPr="006F3282" w:rsidRDefault="006F3282">
            <w:pPr>
              <w:rPr>
                <w:rFonts w:ascii="Arial" w:hAnsi="Arial" w:cs="Arial"/>
              </w:rPr>
            </w:pPr>
            <w:r w:rsidRPr="006F3282">
              <w:rPr>
                <w:rFonts w:ascii="Arial" w:hAnsi="Arial" w:cs="Arial"/>
              </w:rPr>
              <w:t>Apologise and move guest to another room</w:t>
            </w:r>
          </w:p>
        </w:tc>
        <w:tc>
          <w:tcPr>
            <w:tcW w:w="2746" w:type="dxa"/>
          </w:tcPr>
          <w:p w14:paraId="214AB9E4" w14:textId="5D0B7CBD" w:rsidR="00CD26B9" w:rsidRPr="006F3282" w:rsidRDefault="006F3282">
            <w:pPr>
              <w:rPr>
                <w:rFonts w:ascii="Arial" w:hAnsi="Arial" w:cs="Arial"/>
              </w:rPr>
            </w:pPr>
            <w:r w:rsidRPr="006F3282">
              <w:rPr>
                <w:rFonts w:ascii="Arial" w:hAnsi="Arial" w:cs="Arial"/>
              </w:rPr>
              <w:t>It is not possible, things breakdown</w:t>
            </w:r>
          </w:p>
        </w:tc>
        <w:tc>
          <w:tcPr>
            <w:tcW w:w="2746" w:type="dxa"/>
          </w:tcPr>
          <w:p w14:paraId="4ACA2031" w14:textId="6ED41F18" w:rsidR="00CD26B9" w:rsidRPr="006F3282" w:rsidRDefault="006F3282">
            <w:pPr>
              <w:rPr>
                <w:rFonts w:ascii="Arial" w:hAnsi="Arial" w:cs="Arial"/>
              </w:rPr>
            </w:pPr>
            <w:r w:rsidRPr="006F3282">
              <w:rPr>
                <w:rFonts w:ascii="Arial" w:hAnsi="Arial" w:cs="Arial"/>
              </w:rPr>
              <w:t>Hire wisely and outline expectations</w:t>
            </w: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D7AFF28" w:rsidR="00CD26B9" w:rsidRPr="006F3282" w:rsidRDefault="006F3282">
            <w:pPr>
              <w:rPr>
                <w:rFonts w:ascii="Arial" w:hAnsi="Arial" w:cs="Arial"/>
              </w:rPr>
            </w:pPr>
            <w:r>
              <w:rPr>
                <w:rFonts w:ascii="Arial" w:hAnsi="Arial" w:cs="Arial"/>
              </w:rPr>
              <w:t>Iron is burning clothes</w:t>
            </w:r>
          </w:p>
          <w:p w14:paraId="6E3467E7" w14:textId="1EFA2305" w:rsidR="00CD26B9" w:rsidRDefault="00CD26B9">
            <w:pPr>
              <w:rPr>
                <w:b/>
                <w:bCs/>
              </w:rPr>
            </w:pPr>
          </w:p>
        </w:tc>
        <w:tc>
          <w:tcPr>
            <w:tcW w:w="2745" w:type="dxa"/>
          </w:tcPr>
          <w:p w14:paraId="433F704F" w14:textId="40EAFDB1" w:rsidR="00CD26B9" w:rsidRPr="006F3282" w:rsidRDefault="006F3282">
            <w:pPr>
              <w:rPr>
                <w:rFonts w:ascii="Arial" w:hAnsi="Arial" w:cs="Arial"/>
              </w:rPr>
            </w:pPr>
            <w:r w:rsidRPr="006F3282">
              <w:rPr>
                <w:rFonts w:ascii="Arial" w:hAnsi="Arial" w:cs="Arial"/>
              </w:rPr>
              <w:t xml:space="preserve"> Iron may be faulty, or guest did not set it right </w:t>
            </w:r>
          </w:p>
        </w:tc>
        <w:tc>
          <w:tcPr>
            <w:tcW w:w="2746" w:type="dxa"/>
          </w:tcPr>
          <w:p w14:paraId="73C46EFF" w14:textId="0FEC1D09" w:rsidR="00CD26B9" w:rsidRPr="006F3282" w:rsidRDefault="006F3282">
            <w:pPr>
              <w:rPr>
                <w:rFonts w:ascii="Arial" w:hAnsi="Arial" w:cs="Arial"/>
              </w:rPr>
            </w:pPr>
            <w:r w:rsidRPr="006F3282">
              <w:rPr>
                <w:rFonts w:ascii="Arial" w:hAnsi="Arial" w:cs="Arial"/>
              </w:rPr>
              <w:t>Apologise and ask why it happened</w:t>
            </w:r>
          </w:p>
        </w:tc>
        <w:tc>
          <w:tcPr>
            <w:tcW w:w="2746" w:type="dxa"/>
          </w:tcPr>
          <w:p w14:paraId="51E326D8" w14:textId="41F2595B" w:rsidR="00CD26B9" w:rsidRPr="006F3282" w:rsidRDefault="006F3282">
            <w:pPr>
              <w:rPr>
                <w:rFonts w:ascii="Arial" w:hAnsi="Arial" w:cs="Arial"/>
              </w:rPr>
            </w:pPr>
            <w:r w:rsidRPr="006F3282">
              <w:rPr>
                <w:rFonts w:ascii="Arial" w:hAnsi="Arial" w:cs="Arial"/>
              </w:rPr>
              <w:t>Check irons regularly</w:t>
            </w:r>
          </w:p>
        </w:tc>
        <w:tc>
          <w:tcPr>
            <w:tcW w:w="2746" w:type="dxa"/>
          </w:tcPr>
          <w:p w14:paraId="12561034" w14:textId="03A281E4" w:rsidR="00CD26B9" w:rsidRPr="006F3282" w:rsidRDefault="006F3282">
            <w:pPr>
              <w:rPr>
                <w:rFonts w:ascii="Arial" w:hAnsi="Arial" w:cs="Arial"/>
              </w:rPr>
            </w:pPr>
            <w:r w:rsidRPr="006F3282">
              <w:rPr>
                <w:rFonts w:ascii="Arial" w:hAnsi="Arial" w:cs="Arial"/>
              </w:rPr>
              <w:t>Check and replace when needed</w:t>
            </w:r>
          </w:p>
        </w:tc>
      </w:tr>
      <w:tr w:rsidR="00CD26B9" w14:paraId="0D17F5E4" w14:textId="77777777" w:rsidTr="00867CA4">
        <w:trPr>
          <w:jc w:val="center"/>
        </w:trPr>
        <w:tc>
          <w:tcPr>
            <w:tcW w:w="2745" w:type="dxa"/>
          </w:tcPr>
          <w:p w14:paraId="44892FE5" w14:textId="77777777" w:rsidR="00CD26B9" w:rsidRPr="0008544F" w:rsidRDefault="00CD26B9">
            <w:pPr>
              <w:rPr>
                <w:rFonts w:ascii="Arial" w:hAnsi="Arial" w:cs="Arial"/>
              </w:rPr>
            </w:pPr>
          </w:p>
          <w:p w14:paraId="21ED823F" w14:textId="78E02E8D" w:rsidR="00CD26B9" w:rsidRPr="0008544F" w:rsidRDefault="0008544F">
            <w:pPr>
              <w:rPr>
                <w:rFonts w:ascii="Arial" w:hAnsi="Arial" w:cs="Arial"/>
              </w:rPr>
            </w:pPr>
            <w:r w:rsidRPr="0008544F">
              <w:rPr>
                <w:rFonts w:ascii="Arial" w:hAnsi="Arial" w:cs="Arial"/>
              </w:rPr>
              <w:t>Not enough pillows</w:t>
            </w:r>
          </w:p>
          <w:p w14:paraId="197E0491" w14:textId="5DFF3051" w:rsidR="00CD26B9" w:rsidRPr="0008544F" w:rsidRDefault="00CD26B9">
            <w:pPr>
              <w:rPr>
                <w:rFonts w:ascii="Arial" w:hAnsi="Arial" w:cs="Arial"/>
              </w:rPr>
            </w:pPr>
          </w:p>
        </w:tc>
        <w:tc>
          <w:tcPr>
            <w:tcW w:w="2745" w:type="dxa"/>
          </w:tcPr>
          <w:p w14:paraId="5A476D78" w14:textId="2E28EBB1" w:rsidR="00CD26B9" w:rsidRPr="0008544F" w:rsidRDefault="0008544F">
            <w:pPr>
              <w:rPr>
                <w:rFonts w:ascii="Arial" w:hAnsi="Arial" w:cs="Arial"/>
              </w:rPr>
            </w:pPr>
            <w:r w:rsidRPr="0008544F">
              <w:rPr>
                <w:rFonts w:ascii="Arial" w:hAnsi="Arial" w:cs="Arial"/>
              </w:rPr>
              <w:t>Did not knew they were needed</w:t>
            </w:r>
          </w:p>
        </w:tc>
        <w:tc>
          <w:tcPr>
            <w:tcW w:w="2746" w:type="dxa"/>
          </w:tcPr>
          <w:p w14:paraId="013F6DEA" w14:textId="098C96C1" w:rsidR="00CD26B9" w:rsidRPr="0008544F" w:rsidRDefault="0008544F">
            <w:pPr>
              <w:rPr>
                <w:rFonts w:ascii="Arial" w:hAnsi="Arial" w:cs="Arial"/>
              </w:rPr>
            </w:pPr>
            <w:r w:rsidRPr="0008544F">
              <w:rPr>
                <w:rFonts w:ascii="Arial" w:hAnsi="Arial" w:cs="Arial"/>
              </w:rPr>
              <w:t>Apologise and ask one of my colleagues to bring more</w:t>
            </w:r>
          </w:p>
        </w:tc>
        <w:tc>
          <w:tcPr>
            <w:tcW w:w="2746" w:type="dxa"/>
          </w:tcPr>
          <w:p w14:paraId="79684AE6" w14:textId="58F563D1" w:rsidR="00CD26B9" w:rsidRPr="0008544F" w:rsidRDefault="0008544F">
            <w:pPr>
              <w:rPr>
                <w:rFonts w:ascii="Arial" w:hAnsi="Arial" w:cs="Arial"/>
              </w:rPr>
            </w:pPr>
            <w:r w:rsidRPr="0008544F">
              <w:rPr>
                <w:rFonts w:ascii="Arial" w:hAnsi="Arial" w:cs="Arial"/>
              </w:rPr>
              <w:t>Check the system before starting work</w:t>
            </w:r>
          </w:p>
        </w:tc>
        <w:tc>
          <w:tcPr>
            <w:tcW w:w="2746" w:type="dxa"/>
          </w:tcPr>
          <w:p w14:paraId="310E4FCB" w14:textId="673FD78C" w:rsidR="00CD26B9" w:rsidRPr="0008544F" w:rsidRDefault="0008544F">
            <w:pPr>
              <w:rPr>
                <w:rFonts w:ascii="Arial" w:hAnsi="Arial" w:cs="Arial"/>
              </w:rPr>
            </w:pPr>
            <w:r w:rsidRPr="0008544F">
              <w:rPr>
                <w:rFonts w:ascii="Arial" w:hAnsi="Arial" w:cs="Arial"/>
              </w:rPr>
              <w:t>Build strong rota</w:t>
            </w:r>
          </w:p>
        </w:tc>
      </w:tr>
      <w:tr w:rsidR="00CD26B9" w14:paraId="62F44121" w14:textId="77777777" w:rsidTr="00867CA4">
        <w:trPr>
          <w:jc w:val="center"/>
        </w:trPr>
        <w:tc>
          <w:tcPr>
            <w:tcW w:w="2745" w:type="dxa"/>
          </w:tcPr>
          <w:p w14:paraId="0AD1968B" w14:textId="77777777" w:rsidR="00CD26B9" w:rsidRPr="0008544F" w:rsidRDefault="00CD26B9">
            <w:pPr>
              <w:rPr>
                <w:rFonts w:ascii="Arial" w:hAnsi="Arial" w:cs="Arial"/>
              </w:rPr>
            </w:pPr>
          </w:p>
          <w:p w14:paraId="136C6201" w14:textId="71EE40B1" w:rsidR="00CD26B9" w:rsidRPr="0008544F" w:rsidRDefault="0008544F">
            <w:pPr>
              <w:rPr>
                <w:rFonts w:ascii="Arial" w:hAnsi="Arial" w:cs="Arial"/>
              </w:rPr>
            </w:pPr>
            <w:r w:rsidRPr="0008544F">
              <w:rPr>
                <w:rFonts w:ascii="Arial" w:hAnsi="Arial" w:cs="Arial"/>
              </w:rPr>
              <w:t>Kettle is broken</w:t>
            </w:r>
          </w:p>
          <w:p w14:paraId="1BAB4565" w14:textId="2588FD5B" w:rsidR="00CD26B9" w:rsidRPr="0008544F" w:rsidRDefault="00CD26B9">
            <w:pPr>
              <w:rPr>
                <w:rFonts w:ascii="Arial" w:hAnsi="Arial" w:cs="Arial"/>
              </w:rPr>
            </w:pPr>
          </w:p>
        </w:tc>
        <w:tc>
          <w:tcPr>
            <w:tcW w:w="2745" w:type="dxa"/>
          </w:tcPr>
          <w:p w14:paraId="6B40E8D1" w14:textId="7F8F449E" w:rsidR="00CD26B9" w:rsidRPr="0008544F" w:rsidRDefault="0008544F">
            <w:pPr>
              <w:rPr>
                <w:rFonts w:ascii="Arial" w:hAnsi="Arial" w:cs="Arial"/>
              </w:rPr>
            </w:pPr>
            <w:r w:rsidRPr="0008544F">
              <w:rPr>
                <w:rFonts w:ascii="Arial" w:hAnsi="Arial" w:cs="Arial"/>
              </w:rPr>
              <w:t>Wear and tear</w:t>
            </w:r>
          </w:p>
        </w:tc>
        <w:tc>
          <w:tcPr>
            <w:tcW w:w="2746" w:type="dxa"/>
          </w:tcPr>
          <w:p w14:paraId="34309496" w14:textId="0F59DF5A" w:rsidR="00CD26B9" w:rsidRPr="0008544F" w:rsidRDefault="0008544F">
            <w:pPr>
              <w:rPr>
                <w:rFonts w:ascii="Arial" w:hAnsi="Arial" w:cs="Arial"/>
              </w:rPr>
            </w:pPr>
            <w:r w:rsidRPr="0008544F">
              <w:rPr>
                <w:rFonts w:ascii="Arial" w:hAnsi="Arial" w:cs="Arial"/>
              </w:rPr>
              <w:t>Apologise and replace it</w:t>
            </w:r>
          </w:p>
        </w:tc>
        <w:tc>
          <w:tcPr>
            <w:tcW w:w="2746" w:type="dxa"/>
          </w:tcPr>
          <w:p w14:paraId="46C0FF4E" w14:textId="1F710A95" w:rsidR="00CD26B9" w:rsidRPr="0008544F" w:rsidRDefault="0008544F">
            <w:pPr>
              <w:rPr>
                <w:rFonts w:ascii="Arial" w:hAnsi="Arial" w:cs="Arial"/>
              </w:rPr>
            </w:pPr>
            <w:r w:rsidRPr="0008544F">
              <w:rPr>
                <w:rFonts w:ascii="Arial" w:hAnsi="Arial" w:cs="Arial"/>
              </w:rPr>
              <w:t>Check them regularly</w:t>
            </w:r>
          </w:p>
        </w:tc>
        <w:tc>
          <w:tcPr>
            <w:tcW w:w="2746" w:type="dxa"/>
          </w:tcPr>
          <w:p w14:paraId="750F31BE" w14:textId="449FED57" w:rsidR="00CD26B9" w:rsidRPr="0008544F" w:rsidRDefault="0008544F">
            <w:pPr>
              <w:rPr>
                <w:rFonts w:ascii="Arial" w:hAnsi="Arial" w:cs="Arial"/>
              </w:rPr>
            </w:pPr>
            <w:r w:rsidRPr="0008544F">
              <w:rPr>
                <w:rFonts w:ascii="Arial" w:hAnsi="Arial" w:cs="Arial"/>
              </w:rPr>
              <w:t>Store all spares near reception</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510"/>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48C46A21" w:rsidR="004D0F63" w:rsidRDefault="00AA7813" w:rsidP="004D0F63">
            <w:pPr>
              <w:rPr>
                <w:b/>
                <w:bCs/>
              </w:rPr>
            </w:pPr>
            <w:r>
              <w:rPr>
                <w:noProof/>
              </w:rPr>
              <w:drawing>
                <wp:inline distT="0" distB="0" distL="0" distR="0" wp14:anchorId="32285852" wp14:editId="50D0FD95">
                  <wp:extent cx="5731510" cy="3223895"/>
                  <wp:effectExtent l="0" t="0" r="2540" b="0"/>
                  <wp:docPr id="11196628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66287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6C4F32B" w:rsidR="004D0F63" w:rsidRDefault="00AB2562" w:rsidP="00357851">
            <w:pPr>
              <w:rPr>
                <w:b/>
                <w:bCs/>
              </w:rPr>
            </w:pPr>
            <w:r>
              <w:rPr>
                <w:noProof/>
              </w:rPr>
              <w:lastRenderedPageBreak/>
              <w:drawing>
                <wp:inline distT="0" distB="0" distL="0" distR="0" wp14:anchorId="7CB1A544" wp14:editId="461E0A3A">
                  <wp:extent cx="5731510" cy="3223895"/>
                  <wp:effectExtent l="0" t="0" r="2540" b="0"/>
                  <wp:docPr id="14627998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79982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5346F10B" w14:textId="73965DAC"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6A230CD4" w14:textId="77777777" w:rsidR="00615673" w:rsidRDefault="004D0F63" w:rsidP="00615673">
            <w:pPr>
              <w:spacing w:after="160"/>
              <w:rPr>
                <w:rFonts w:ascii="Arial" w:eastAsia="Calibri" w:hAnsi="Arial" w:cs="Arial"/>
                <w:kern w:val="24"/>
                <w:sz w:val="36"/>
                <w:szCs w:val="36"/>
                <w:lang w:eastAsia="en-GB"/>
              </w:rPr>
            </w:pPr>
            <w:r w:rsidRPr="00AA7813">
              <w:rPr>
                <w:rFonts w:ascii="Arial" w:hAnsi="Arial" w:cs="Arial"/>
                <w:b/>
                <w:bCs/>
              </w:rPr>
              <w:lastRenderedPageBreak/>
              <w:t>Training Notes:</w:t>
            </w:r>
            <w:r w:rsidR="00AA7813" w:rsidRPr="00AA7813">
              <w:rPr>
                <w:rFonts w:ascii="Arial" w:eastAsia="Calibri" w:hAnsi="Arial" w:cs="Arial"/>
                <w:kern w:val="24"/>
                <w:sz w:val="36"/>
                <w:szCs w:val="36"/>
                <w:lang w:eastAsia="en-GB"/>
              </w:rPr>
              <w:t xml:space="preserve"> </w:t>
            </w:r>
          </w:p>
          <w:p w14:paraId="6C42DF6B" w14:textId="09F07E1E" w:rsidR="00AA7813" w:rsidRPr="00AB2562" w:rsidRDefault="00AA7813" w:rsidP="00615673">
            <w:pPr>
              <w:pStyle w:val="ListParagraph"/>
              <w:numPr>
                <w:ilvl w:val="0"/>
                <w:numId w:val="3"/>
              </w:numPr>
              <w:rPr>
                <w:rFonts w:ascii="Arial" w:hAnsi="Arial" w:cs="Arial"/>
                <w:b/>
                <w:bCs/>
                <w:sz w:val="24"/>
                <w:szCs w:val="24"/>
              </w:rPr>
            </w:pPr>
            <w:r w:rsidRPr="00AB2562">
              <w:rPr>
                <w:rFonts w:ascii="Arial" w:hAnsi="Arial" w:cs="Arial"/>
                <w:b/>
                <w:bCs/>
                <w:sz w:val="24"/>
                <w:szCs w:val="24"/>
              </w:rPr>
              <w:t xml:space="preserve">The impolite behaviour of the staff members can spoil the mood of the guest and it can lead to loss of profit in the long term (Cottrill, 2017). As these people can put negative reviews about the hotel and by checking the online reviews and comment cards some people might not book the hotel. </w:t>
            </w:r>
          </w:p>
          <w:p w14:paraId="4A208561" w14:textId="5358D0BD" w:rsidR="00AA7813" w:rsidRPr="00AA7813" w:rsidRDefault="00AA7813" w:rsidP="00AA7813">
            <w:pPr>
              <w:numPr>
                <w:ilvl w:val="0"/>
                <w:numId w:val="3"/>
              </w:numPr>
              <w:rPr>
                <w:rFonts w:ascii="Arial" w:hAnsi="Arial" w:cs="Arial"/>
                <w:b/>
                <w:bCs/>
                <w:szCs w:val="24"/>
              </w:rPr>
            </w:pPr>
            <w:r w:rsidRPr="00AA7813">
              <w:rPr>
                <w:rFonts w:ascii="Arial" w:hAnsi="Arial" w:cs="Arial"/>
                <w:b/>
                <w:bCs/>
                <w:szCs w:val="24"/>
              </w:rPr>
              <w:t>It is important for the staff members to have an appropriate clean and ironed uniform as it will create a good impression on the guest.</w:t>
            </w:r>
          </w:p>
          <w:p w14:paraId="47C39300" w14:textId="5C82003C"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296E726C" w:rsidR="004D0F63" w:rsidRDefault="00E10452" w:rsidP="004D0F63">
            <w:pPr>
              <w:jc w:val="center"/>
              <w:rPr>
                <w:b/>
                <w:bCs/>
              </w:rPr>
            </w:pPr>
            <w:r>
              <w:rPr>
                <w:noProof/>
              </w:rPr>
              <w:drawing>
                <wp:inline distT="0" distB="0" distL="0" distR="0" wp14:anchorId="0D285182" wp14:editId="5ECBAB83">
                  <wp:extent cx="5731510" cy="3223895"/>
                  <wp:effectExtent l="0" t="0" r="2540" b="0"/>
                  <wp:docPr id="8440175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01757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04C9758D" w:rsidR="004D0F63" w:rsidRDefault="00E10452" w:rsidP="004D0F63">
            <w:pPr>
              <w:jc w:val="center"/>
              <w:rPr>
                <w:b/>
                <w:bCs/>
              </w:rPr>
            </w:pPr>
            <w:r>
              <w:rPr>
                <w:noProof/>
              </w:rPr>
              <w:lastRenderedPageBreak/>
              <w:drawing>
                <wp:inline distT="0" distB="0" distL="0" distR="0" wp14:anchorId="3FAF66B5" wp14:editId="47040858">
                  <wp:extent cx="5731510" cy="3223895"/>
                  <wp:effectExtent l="0" t="0" r="2540" b="0"/>
                  <wp:docPr id="20460766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07664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tc>
      </w:tr>
      <w:tr w:rsidR="004D0F63" w14:paraId="0E5DDCD8" w14:textId="77777777" w:rsidTr="004D0F63">
        <w:trPr>
          <w:trHeight w:val="489"/>
          <w:jc w:val="center"/>
        </w:trPr>
        <w:tc>
          <w:tcPr>
            <w:tcW w:w="9377" w:type="dxa"/>
          </w:tcPr>
          <w:p w14:paraId="0D0D758F" w14:textId="77777777" w:rsidR="00615673" w:rsidRDefault="004D0F63" w:rsidP="00615673">
            <w:pPr>
              <w:rPr>
                <w:b/>
                <w:bCs/>
              </w:rPr>
            </w:pPr>
            <w:r w:rsidRPr="00615673">
              <w:rPr>
                <w:b/>
                <w:bCs/>
              </w:rPr>
              <w:lastRenderedPageBreak/>
              <w:t>Training Notes:</w:t>
            </w:r>
          </w:p>
          <w:p w14:paraId="76CAA2BE" w14:textId="0E6402E4" w:rsidR="00AA7813" w:rsidRPr="00AB2562" w:rsidRDefault="00AA7813" w:rsidP="00AB2562">
            <w:pPr>
              <w:pStyle w:val="ListParagraph"/>
              <w:numPr>
                <w:ilvl w:val="0"/>
                <w:numId w:val="9"/>
              </w:numPr>
              <w:rPr>
                <w:rFonts w:ascii="Arial" w:hAnsi="Arial" w:cs="Arial"/>
                <w:b/>
                <w:bCs/>
                <w:sz w:val="24"/>
                <w:szCs w:val="24"/>
              </w:rPr>
            </w:pPr>
            <w:r w:rsidRPr="00AB2562">
              <w:rPr>
                <w:rFonts w:ascii="Arial" w:hAnsi="Arial" w:cs="Arial"/>
                <w:b/>
                <w:bCs/>
                <w:sz w:val="24"/>
                <w:szCs w:val="24"/>
              </w:rPr>
              <w:t xml:space="preserve">In order to maintain the revenue and profitability it is very important for the hotel to enhance the experience of the guest. It will help the hotel in retaining them (Jones and Siag, 2019). For doing so the hotel must take the measures to overcome the issues faced by the housekeeping department. Some of the measures that has been taken by the Hotel Trinity has been highlighted </w:t>
            </w:r>
            <w:r w:rsidR="00615673" w:rsidRPr="00AB2562">
              <w:rPr>
                <w:rFonts w:ascii="Arial" w:hAnsi="Arial" w:cs="Arial"/>
                <w:b/>
                <w:bCs/>
                <w:sz w:val="24"/>
                <w:szCs w:val="24"/>
              </w:rPr>
              <w:t>in the slide above.</w:t>
            </w:r>
          </w:p>
          <w:p w14:paraId="38DAB7D5" w14:textId="77777777" w:rsidR="00615673" w:rsidRPr="00615673" w:rsidRDefault="00615673" w:rsidP="00615673">
            <w:pPr>
              <w:numPr>
                <w:ilvl w:val="0"/>
                <w:numId w:val="5"/>
              </w:numPr>
              <w:rPr>
                <w:rFonts w:ascii="Arial" w:hAnsi="Arial" w:cs="Arial"/>
                <w:b/>
                <w:bCs/>
                <w:sz w:val="20"/>
                <w:szCs w:val="20"/>
              </w:rPr>
            </w:pPr>
            <w:r w:rsidRPr="00615673">
              <w:rPr>
                <w:rFonts w:ascii="Arial" w:hAnsi="Arial" w:cs="Arial"/>
                <w:b/>
                <w:bCs/>
                <w:szCs w:val="24"/>
              </w:rPr>
              <w:t>With the help of technological advancement will assist the hotel in gaining the information about the customers and it will assist the hotel in fulfilling the needs of the guest easily and efficiently</w:t>
            </w:r>
            <w:r w:rsidRPr="00615673">
              <w:rPr>
                <w:rFonts w:ascii="Arial" w:hAnsi="Arial" w:cs="Arial"/>
                <w:b/>
                <w:bCs/>
                <w:sz w:val="20"/>
                <w:szCs w:val="20"/>
              </w:rPr>
              <w:t xml:space="preserve">. </w:t>
            </w:r>
          </w:p>
          <w:p w14:paraId="3CF8044D" w14:textId="77777777" w:rsidR="00615673" w:rsidRPr="00AA7813" w:rsidRDefault="00615673" w:rsidP="00AA7813">
            <w:pPr>
              <w:rPr>
                <w:b/>
                <w:bCs/>
              </w:rPr>
            </w:pPr>
          </w:p>
          <w:p w14:paraId="583F4599" w14:textId="56D24DAE" w:rsidR="004D0F63" w:rsidRDefault="004D0F63"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056848AE" w:rsidR="004D0F63" w:rsidRDefault="004D0F63" w:rsidP="004D0F63">
            <w:pPr>
              <w:jc w:val="center"/>
              <w:rPr>
                <w:b/>
                <w:bCs/>
              </w:rPr>
            </w:pPr>
          </w:p>
          <w:p w14:paraId="3E54D471" w14:textId="03827798" w:rsidR="004D0F63" w:rsidRDefault="00E10452" w:rsidP="004D0F63">
            <w:pPr>
              <w:jc w:val="center"/>
              <w:rPr>
                <w:b/>
                <w:bCs/>
              </w:rPr>
            </w:pPr>
            <w:r>
              <w:rPr>
                <w:noProof/>
              </w:rPr>
              <w:drawing>
                <wp:inline distT="0" distB="0" distL="0" distR="0" wp14:anchorId="3F32C308" wp14:editId="1970E852">
                  <wp:extent cx="5731510" cy="3223895"/>
                  <wp:effectExtent l="0" t="0" r="2540" b="0"/>
                  <wp:docPr id="14881560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56068"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2FFAAAE0" w:rsidR="004D0F63" w:rsidRDefault="00E10452" w:rsidP="004D0F63">
            <w:pPr>
              <w:rPr>
                <w:b/>
                <w:bCs/>
              </w:rPr>
            </w:pPr>
            <w:r>
              <w:rPr>
                <w:noProof/>
              </w:rPr>
              <w:lastRenderedPageBreak/>
              <w:drawing>
                <wp:inline distT="0" distB="0" distL="0" distR="0" wp14:anchorId="3E7A1802" wp14:editId="6CF7ED40">
                  <wp:extent cx="5731510" cy="3223895"/>
                  <wp:effectExtent l="0" t="0" r="2540" b="0"/>
                  <wp:docPr id="12984214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21490"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4D0F63" w14:paraId="30B933E8" w14:textId="77777777" w:rsidTr="004D0F63">
        <w:trPr>
          <w:trHeight w:val="533"/>
          <w:jc w:val="center"/>
        </w:trPr>
        <w:tc>
          <w:tcPr>
            <w:tcW w:w="9377" w:type="dxa"/>
          </w:tcPr>
          <w:p w14:paraId="288FFC70" w14:textId="77777777" w:rsidR="004D0F63" w:rsidRDefault="004D0F63" w:rsidP="004D0F63">
            <w:pPr>
              <w:rPr>
                <w:b/>
                <w:bCs/>
              </w:rPr>
            </w:pPr>
            <w:r>
              <w:rPr>
                <w:b/>
                <w:bCs/>
              </w:rPr>
              <w:lastRenderedPageBreak/>
              <w:t>Training Notes:</w:t>
            </w:r>
          </w:p>
          <w:p w14:paraId="4C298078" w14:textId="71AD9047" w:rsidR="00615673" w:rsidRPr="00AB2562" w:rsidRDefault="00615673" w:rsidP="00615673">
            <w:pPr>
              <w:pStyle w:val="ListParagraph"/>
              <w:numPr>
                <w:ilvl w:val="0"/>
                <w:numId w:val="7"/>
              </w:numPr>
              <w:rPr>
                <w:rFonts w:ascii="Arial" w:hAnsi="Arial" w:cs="Arial"/>
                <w:b/>
                <w:bCs/>
                <w:sz w:val="24"/>
                <w:szCs w:val="24"/>
              </w:rPr>
            </w:pPr>
            <w:r w:rsidRPr="00AB2562">
              <w:rPr>
                <w:rFonts w:ascii="Arial" w:hAnsi="Arial" w:cs="Arial"/>
                <w:b/>
                <w:bCs/>
                <w:sz w:val="24"/>
                <w:szCs w:val="24"/>
              </w:rPr>
              <w:t>Housekeeping is an important factor for ensuring the safety of the employees in an organisation. Good and effective housekeeping department help the hotel in reducing the hazards at the hotel and it provide a safe and secure environment for the employees (Jaykumar, 2020). Some of the best practices of housekeeping department has been highlighted above</w:t>
            </w:r>
          </w:p>
          <w:p w14:paraId="4A260C78" w14:textId="0C5028A6" w:rsidR="00615673" w:rsidRPr="008B58E2" w:rsidRDefault="008B58E2" w:rsidP="004D0F63">
            <w:pPr>
              <w:pStyle w:val="ListParagraph"/>
              <w:numPr>
                <w:ilvl w:val="0"/>
                <w:numId w:val="7"/>
              </w:numPr>
              <w:rPr>
                <w:b/>
                <w:bCs/>
              </w:rPr>
            </w:pPr>
            <w:r w:rsidRPr="00AB2562">
              <w:rPr>
                <w:rFonts w:ascii="Arial" w:hAnsi="Arial" w:cs="Arial"/>
                <w:b/>
                <w:bCs/>
                <w:sz w:val="24"/>
                <w:szCs w:val="24"/>
              </w:rPr>
              <w:t>Engagement of the employees will help in enhancing the productivity and performance.</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18CC36C1" w:rsidR="004D0F63" w:rsidRDefault="00977466" w:rsidP="001749FD">
            <w:pPr>
              <w:tabs>
                <w:tab w:val="left" w:pos="264"/>
              </w:tabs>
              <w:rPr>
                <w:b/>
                <w:bCs/>
              </w:rPr>
            </w:pPr>
            <w:r>
              <w:rPr>
                <w:b/>
                <w:bCs/>
              </w:rPr>
              <w:tab/>
            </w:r>
            <w:r w:rsidR="00AB2562">
              <w:rPr>
                <w:noProof/>
              </w:rPr>
              <w:drawing>
                <wp:inline distT="0" distB="0" distL="0" distR="0" wp14:anchorId="6D5D50D8" wp14:editId="2FF35A4B">
                  <wp:extent cx="5731510" cy="3223895"/>
                  <wp:effectExtent l="0" t="0" r="2540" b="0"/>
                  <wp:docPr id="5187595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75951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4F7A9B51" w14:textId="2256CEAE" w:rsidR="008B58E2" w:rsidRPr="00AB2562" w:rsidRDefault="008B58E2" w:rsidP="008B58E2">
            <w:pPr>
              <w:pStyle w:val="ListParagraph"/>
              <w:numPr>
                <w:ilvl w:val="0"/>
                <w:numId w:val="8"/>
              </w:numPr>
              <w:rPr>
                <w:rFonts w:ascii="Arial" w:hAnsi="Arial" w:cs="Arial"/>
                <w:b/>
                <w:bCs/>
                <w:sz w:val="24"/>
                <w:szCs w:val="24"/>
              </w:rPr>
            </w:pPr>
            <w:r w:rsidRPr="00AB2562">
              <w:rPr>
                <w:rFonts w:ascii="Arial" w:hAnsi="Arial" w:cs="Arial"/>
                <w:b/>
                <w:bCs/>
                <w:sz w:val="24"/>
                <w:szCs w:val="24"/>
              </w:rPr>
              <w:t xml:space="preserve">An important role is being played by the employee engagement as it helps </w:t>
            </w:r>
            <w:r w:rsidRPr="00AB2562">
              <w:rPr>
                <w:rFonts w:ascii="Arial" w:hAnsi="Arial" w:cs="Arial"/>
                <w:b/>
                <w:bCs/>
                <w:sz w:val="24"/>
                <w:szCs w:val="24"/>
              </w:rPr>
              <w:lastRenderedPageBreak/>
              <w:t>in improving the work culture, mitigating the turnover, enhancing the productivity and develop a better relationship. High employee engagement also helps in enhancing the profitability of the business organisation.</w:t>
            </w:r>
          </w:p>
          <w:p w14:paraId="01C4DE31" w14:textId="38CC178D" w:rsidR="004D0F63" w:rsidRPr="004D0F63" w:rsidRDefault="004D0F63" w:rsidP="004D0F63">
            <w:pPr>
              <w:tabs>
                <w:tab w:val="left" w:pos="2880"/>
              </w:tabs>
            </w:pPr>
            <w:r w:rsidRPr="00AB2562">
              <w:rPr>
                <w:rFonts w:ascii="Arial" w:hAnsi="Arial" w:cs="Arial"/>
                <w:szCs w:val="24"/>
              </w:rP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18A27FEE" w:rsidR="004D0F63" w:rsidRDefault="008A4469" w:rsidP="00482BF5">
            <w:pPr>
              <w:rPr>
                <w:b/>
                <w:bCs/>
              </w:rPr>
            </w:pPr>
            <w:r>
              <w:rPr>
                <w:noProof/>
              </w:rPr>
              <w:drawing>
                <wp:inline distT="0" distB="0" distL="0" distR="0" wp14:anchorId="2D12849C" wp14:editId="3A762286">
                  <wp:extent cx="5731510" cy="3223895"/>
                  <wp:effectExtent l="0" t="0" r="2540" b="0"/>
                  <wp:docPr id="21037364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73640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71D99CE4" w14:textId="77777777" w:rsidR="004D0F63" w:rsidRDefault="004D0F63" w:rsidP="00482BF5">
            <w:pPr>
              <w:rPr>
                <w:b/>
                <w:bCs/>
              </w:rPr>
            </w:pPr>
            <w:r>
              <w:rPr>
                <w:b/>
                <w:bCs/>
              </w:rPr>
              <w:t>Training Notes:</w:t>
            </w:r>
          </w:p>
          <w:p w14:paraId="74FB90D0" w14:textId="63E64D14" w:rsidR="00AB2562" w:rsidRPr="008A4469" w:rsidRDefault="00AB2562" w:rsidP="00AB2562">
            <w:pPr>
              <w:pStyle w:val="ListParagraph"/>
              <w:numPr>
                <w:ilvl w:val="0"/>
                <w:numId w:val="8"/>
              </w:numPr>
              <w:rPr>
                <w:rFonts w:ascii="Arial" w:hAnsi="Arial" w:cs="Arial"/>
                <w:b/>
                <w:bCs/>
                <w:sz w:val="24"/>
                <w:szCs w:val="24"/>
              </w:rPr>
            </w:pPr>
            <w:r w:rsidRPr="008A4469">
              <w:rPr>
                <w:rFonts w:ascii="Arial" w:hAnsi="Arial" w:cs="Arial"/>
                <w:b/>
                <w:bCs/>
                <w:sz w:val="24"/>
                <w:szCs w:val="24"/>
              </w:rPr>
              <w:t>The JD- R model has been listed above</w:t>
            </w:r>
          </w:p>
          <w:p w14:paraId="3B09C2F6" w14:textId="7ACE4E3A" w:rsidR="008A4469" w:rsidRPr="008A4469" w:rsidRDefault="008A4469" w:rsidP="00AB2562">
            <w:pPr>
              <w:pStyle w:val="ListParagraph"/>
              <w:numPr>
                <w:ilvl w:val="0"/>
                <w:numId w:val="8"/>
              </w:numPr>
              <w:rPr>
                <w:rFonts w:ascii="Arial" w:hAnsi="Arial" w:cs="Arial"/>
                <w:b/>
                <w:bCs/>
                <w:sz w:val="24"/>
                <w:szCs w:val="24"/>
              </w:rPr>
            </w:pPr>
            <w:r w:rsidRPr="008A4469">
              <w:rPr>
                <w:rFonts w:ascii="Arial" w:hAnsi="Arial" w:cs="Arial"/>
                <w:b/>
                <w:bCs/>
                <w:sz w:val="24"/>
                <w:szCs w:val="24"/>
                <w:lang w:val="en-GB"/>
              </w:rPr>
              <w:t>They are defined as the elements which are related to the job whether physical and psychological and cost something to the workforce.</w:t>
            </w:r>
          </w:p>
          <w:p w14:paraId="2EB05F86" w14:textId="55512DBF" w:rsidR="00AB2562" w:rsidRPr="008A4469" w:rsidRDefault="008A4469" w:rsidP="008A4469">
            <w:pPr>
              <w:pStyle w:val="ListParagraph"/>
              <w:numPr>
                <w:ilvl w:val="0"/>
                <w:numId w:val="8"/>
              </w:numPr>
              <w:rPr>
                <w:rFonts w:ascii="Arial" w:hAnsi="Arial" w:cs="Arial"/>
                <w:b/>
                <w:bCs/>
                <w:sz w:val="24"/>
                <w:szCs w:val="24"/>
                <w:lang w:val="en-GB"/>
              </w:rPr>
            </w:pPr>
            <w:r w:rsidRPr="008A4469">
              <w:rPr>
                <w:rFonts w:ascii="Arial" w:hAnsi="Arial" w:cs="Arial"/>
                <w:b/>
                <w:bCs/>
                <w:sz w:val="24"/>
                <w:szCs w:val="24"/>
                <w:lang w:val="en-GB"/>
              </w:rPr>
              <w:t>In order to engage the employee effectively it is very important for the hotel to provide them with the necessary resources as per the demand of the customers (Bauman and Iwata, 2017). With the abundant resources the employees can easily achieve their potential, perform well, and feel supported.</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2AF37737" w:rsidR="004D0F63" w:rsidRDefault="008A4469" w:rsidP="00482BF5">
            <w:pPr>
              <w:jc w:val="center"/>
              <w:rPr>
                <w:b/>
                <w:bCs/>
              </w:rPr>
            </w:pPr>
            <w:r>
              <w:rPr>
                <w:noProof/>
              </w:rPr>
              <w:lastRenderedPageBreak/>
              <w:drawing>
                <wp:inline distT="0" distB="0" distL="0" distR="0" wp14:anchorId="593130A7" wp14:editId="4F244EEF">
                  <wp:extent cx="5731510" cy="3223895"/>
                  <wp:effectExtent l="0" t="0" r="2540" b="0"/>
                  <wp:docPr id="10752999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29992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lastRenderedPageBreak/>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D6C7688" w:rsidR="004D0F63" w:rsidRDefault="008A4469" w:rsidP="00482BF5">
            <w:pPr>
              <w:jc w:val="center"/>
              <w:rPr>
                <w:b/>
                <w:bCs/>
              </w:rPr>
            </w:pPr>
            <w:r>
              <w:rPr>
                <w:noProof/>
              </w:rPr>
              <w:drawing>
                <wp:inline distT="0" distB="0" distL="0" distR="0" wp14:anchorId="450C38A4" wp14:editId="00E5C186">
                  <wp:extent cx="5731510" cy="3223895"/>
                  <wp:effectExtent l="0" t="0" r="2540" b="0"/>
                  <wp:docPr id="12991159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15982"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227025F2" w14:textId="77777777" w:rsidR="004D0F63" w:rsidRDefault="004D0F63" w:rsidP="00482BF5">
            <w:pPr>
              <w:rPr>
                <w:b/>
                <w:bCs/>
              </w:rPr>
            </w:pPr>
            <w:r>
              <w:rPr>
                <w:b/>
                <w:bCs/>
              </w:rPr>
              <w:t>Training Notes:</w:t>
            </w:r>
          </w:p>
          <w:p w14:paraId="43CB3640" w14:textId="07AD160C" w:rsidR="008A4469" w:rsidRPr="008A4469" w:rsidRDefault="008A4469" w:rsidP="008A4469">
            <w:pPr>
              <w:pStyle w:val="ListParagraph"/>
              <w:numPr>
                <w:ilvl w:val="0"/>
                <w:numId w:val="10"/>
              </w:numPr>
              <w:rPr>
                <w:b/>
                <w:bCs/>
              </w:rPr>
            </w:pPr>
            <w:r w:rsidRPr="008A4469">
              <w:rPr>
                <w:b/>
                <w:bCs/>
              </w:rPr>
              <w:t xml:space="preserve">There are numerous benefits which are related with the effective housekeeping. Some of these benefits has been mentioned </w:t>
            </w:r>
            <w:r>
              <w:rPr>
                <w:b/>
                <w:bCs/>
              </w:rPr>
              <w:t>above</w:t>
            </w:r>
          </w:p>
          <w:p w14:paraId="5A10D7B6" w14:textId="77777777" w:rsidR="008A4469" w:rsidRDefault="008A4469"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3EB06B4C" w:rsidR="004D0F63" w:rsidRDefault="00AF0FE6" w:rsidP="00E10452">
            <w:pPr>
              <w:rPr>
                <w:b/>
                <w:bCs/>
              </w:rPr>
            </w:pPr>
            <w:r>
              <w:rPr>
                <w:noProof/>
              </w:rPr>
              <w:drawing>
                <wp:inline distT="0" distB="0" distL="0" distR="0" wp14:anchorId="11110F1D" wp14:editId="567D9078">
                  <wp:extent cx="5731510" cy="3223895"/>
                  <wp:effectExtent l="0" t="0" r="2540" b="0"/>
                  <wp:docPr id="15416810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681014"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lastRenderedPageBreak/>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2BB020F" w:rsidR="004D0F63" w:rsidRDefault="00AF0FE6" w:rsidP="00357851">
            <w:pPr>
              <w:rPr>
                <w:b/>
                <w:bCs/>
              </w:rPr>
            </w:pPr>
            <w:r>
              <w:rPr>
                <w:noProof/>
              </w:rPr>
              <w:drawing>
                <wp:inline distT="0" distB="0" distL="0" distR="0" wp14:anchorId="0B4AFEE6" wp14:editId="5721845C">
                  <wp:extent cx="5731510" cy="3223895"/>
                  <wp:effectExtent l="0" t="0" r="2540" b="0"/>
                  <wp:docPr id="16946516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5168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12791EC5" w14:textId="45586E7D" w:rsidR="005F689A" w:rsidRDefault="00D42ADE" w:rsidP="00977466">
      <w:pPr>
        <w:rPr>
          <w:b/>
          <w:bCs/>
        </w:rPr>
      </w:pPr>
      <w:r>
        <w:rPr>
          <w:b/>
          <w:bCs/>
        </w:rPr>
        <w:t>COMPONENT ONE:</w:t>
      </w:r>
    </w:p>
    <w:p w14:paraId="5466B6FA" w14:textId="77777777" w:rsidR="00D42ADE" w:rsidRPr="00DD5494" w:rsidRDefault="00D42ADE" w:rsidP="00D42ADE">
      <w:pPr>
        <w:pStyle w:val="NormalWeb"/>
        <w:ind w:left="567" w:hanging="567"/>
        <w:rPr>
          <w:rFonts w:ascii="Arial" w:hAnsi="Arial" w:cs="Arial"/>
        </w:rPr>
      </w:pPr>
      <w:r w:rsidRPr="00DD5494">
        <w:rPr>
          <w:rFonts w:ascii="Arial" w:hAnsi="Arial" w:cs="Arial"/>
        </w:rPr>
        <w:t xml:space="preserve">Alcalde-González, V., Gálvez Mozo, A. and Valenzuela Bustos, A. (2021) ‘No Clean Rooms, no hotel business: Subversion tactics in Las Kellys’ struggle for dignity in Hotel Housekeeping’, </w:t>
      </w:r>
      <w:r w:rsidRPr="00DD5494">
        <w:rPr>
          <w:rFonts w:ascii="Arial" w:hAnsi="Arial" w:cs="Arial"/>
          <w:i/>
          <w:iCs/>
        </w:rPr>
        <w:t>Annals of Tourism Research</w:t>
      </w:r>
      <w:r w:rsidRPr="00DD5494">
        <w:rPr>
          <w:rFonts w:ascii="Arial" w:hAnsi="Arial" w:cs="Arial"/>
        </w:rPr>
        <w:t xml:space="preserve">, 91, p. 103315. </w:t>
      </w:r>
    </w:p>
    <w:p w14:paraId="03868870" w14:textId="675AB853" w:rsidR="00D42ADE" w:rsidRPr="00DD5494" w:rsidRDefault="00D42ADE" w:rsidP="00D42ADE">
      <w:pPr>
        <w:pStyle w:val="NormalWeb"/>
        <w:ind w:left="567" w:hanging="567"/>
        <w:rPr>
          <w:rFonts w:ascii="Arial" w:hAnsi="Arial" w:cs="Arial"/>
        </w:rPr>
      </w:pPr>
      <w:r w:rsidRPr="00DD5494">
        <w:rPr>
          <w:rFonts w:ascii="Arial" w:hAnsi="Arial" w:cs="Arial"/>
        </w:rPr>
        <w:t xml:space="preserve">Andrews, G. and Russell, M. (2021) ‘Employability Skills Development: Strategy, evaluation and impact’, </w:t>
      </w:r>
      <w:r w:rsidRPr="00DD5494">
        <w:rPr>
          <w:rFonts w:ascii="Arial" w:hAnsi="Arial" w:cs="Arial"/>
          <w:i/>
          <w:iCs/>
        </w:rPr>
        <w:t>Higher Education, Skills, and Work-Based Learning</w:t>
      </w:r>
      <w:r w:rsidRPr="00DD5494">
        <w:rPr>
          <w:rFonts w:ascii="Arial" w:hAnsi="Arial" w:cs="Arial"/>
        </w:rPr>
        <w:t xml:space="preserve">, 2(1), pp. 33–44. </w:t>
      </w:r>
    </w:p>
    <w:p w14:paraId="5B2CEE94" w14:textId="77777777" w:rsidR="00D42ADE" w:rsidRPr="00DD5494" w:rsidRDefault="00D42ADE" w:rsidP="00D42ADE">
      <w:pPr>
        <w:pStyle w:val="NormalWeb"/>
        <w:ind w:left="567" w:hanging="567"/>
        <w:rPr>
          <w:rFonts w:ascii="Arial" w:hAnsi="Arial" w:cs="Arial"/>
        </w:rPr>
      </w:pPr>
      <w:r w:rsidRPr="00DD5494">
        <w:rPr>
          <w:rFonts w:ascii="Arial" w:hAnsi="Arial" w:cs="Arial"/>
        </w:rPr>
        <w:t xml:space="preserve">Lorentz, H. </w:t>
      </w:r>
      <w:r w:rsidRPr="00DD5494">
        <w:rPr>
          <w:rFonts w:ascii="Arial" w:hAnsi="Arial" w:cs="Arial"/>
          <w:i/>
          <w:iCs/>
        </w:rPr>
        <w:t>et al.</w:t>
      </w:r>
      <w:r w:rsidRPr="00DD5494">
        <w:rPr>
          <w:rFonts w:ascii="Arial" w:hAnsi="Arial" w:cs="Arial"/>
        </w:rPr>
        <w:t xml:space="preserve"> (2019) ‘Priorities and determinants for Supply Chain Management Skills Development in manufacturing firms’, </w:t>
      </w:r>
      <w:r w:rsidRPr="00DD5494">
        <w:rPr>
          <w:rFonts w:ascii="Arial" w:hAnsi="Arial" w:cs="Arial"/>
          <w:i/>
          <w:iCs/>
        </w:rPr>
        <w:t>Supply Chain Management: An International Journal</w:t>
      </w:r>
      <w:r w:rsidRPr="00DD5494">
        <w:rPr>
          <w:rFonts w:ascii="Arial" w:hAnsi="Arial" w:cs="Arial"/>
        </w:rPr>
        <w:t xml:space="preserve">, 18(4), pp. 358–375. </w:t>
      </w:r>
    </w:p>
    <w:p w14:paraId="65C97EF4" w14:textId="1F90E037" w:rsidR="00D42ADE" w:rsidRPr="00DD5494" w:rsidRDefault="00D42ADE" w:rsidP="00D42ADE">
      <w:pPr>
        <w:pStyle w:val="NormalWeb"/>
        <w:ind w:left="567" w:hanging="567"/>
        <w:rPr>
          <w:rFonts w:ascii="Arial" w:hAnsi="Arial" w:cs="Arial"/>
        </w:rPr>
      </w:pPr>
      <w:r w:rsidRPr="00DD5494">
        <w:rPr>
          <w:rFonts w:ascii="Arial" w:hAnsi="Arial" w:cs="Arial"/>
        </w:rPr>
        <w:t xml:space="preserve">Nimri, R. </w:t>
      </w:r>
      <w:r w:rsidRPr="00DD5494">
        <w:rPr>
          <w:rFonts w:ascii="Arial" w:hAnsi="Arial" w:cs="Arial"/>
          <w:i/>
          <w:iCs/>
        </w:rPr>
        <w:t>et al.</w:t>
      </w:r>
      <w:r w:rsidRPr="00DD5494">
        <w:rPr>
          <w:rFonts w:ascii="Arial" w:hAnsi="Arial" w:cs="Arial"/>
        </w:rPr>
        <w:t xml:space="preserve"> (2020) ‘Realizing dignity in housekeeping work: Evidence of Five-star hotels’, </w:t>
      </w:r>
      <w:r w:rsidRPr="00DD5494">
        <w:rPr>
          <w:rFonts w:ascii="Arial" w:hAnsi="Arial" w:cs="Arial"/>
          <w:i/>
          <w:iCs/>
        </w:rPr>
        <w:t>Journal of Human Resources in Hospitality &amp; Tourism</w:t>
      </w:r>
      <w:r w:rsidRPr="00DD5494">
        <w:rPr>
          <w:rFonts w:ascii="Arial" w:hAnsi="Arial" w:cs="Arial"/>
        </w:rPr>
        <w:t xml:space="preserve">, 19(3), pp. 368–387. </w:t>
      </w:r>
    </w:p>
    <w:p w14:paraId="7E1832A6" w14:textId="77777777" w:rsidR="00D42ADE" w:rsidRPr="00DD5494" w:rsidRDefault="00D42ADE" w:rsidP="00D42ADE">
      <w:pPr>
        <w:pStyle w:val="NormalWeb"/>
        <w:ind w:left="567" w:hanging="567"/>
        <w:rPr>
          <w:rFonts w:ascii="Arial" w:hAnsi="Arial" w:cs="Arial"/>
        </w:rPr>
      </w:pPr>
      <w:r w:rsidRPr="00DD5494">
        <w:rPr>
          <w:rFonts w:ascii="Arial" w:hAnsi="Arial" w:cs="Arial"/>
        </w:rPr>
        <w:t xml:space="preserve">Tavitiyaman, P. </w:t>
      </w:r>
      <w:r w:rsidRPr="00DD5494">
        <w:rPr>
          <w:rFonts w:ascii="Arial" w:hAnsi="Arial" w:cs="Arial"/>
          <w:i/>
          <w:iCs/>
        </w:rPr>
        <w:t>et al.</w:t>
      </w:r>
      <w:r w:rsidRPr="00DD5494">
        <w:rPr>
          <w:rFonts w:ascii="Arial" w:hAnsi="Arial" w:cs="Arial"/>
        </w:rPr>
        <w:t xml:space="preserve"> (2021) ‘Employee productivity of hotel room attendants: An input–output perspective’, </w:t>
      </w:r>
      <w:r w:rsidRPr="00DD5494">
        <w:rPr>
          <w:rFonts w:ascii="Arial" w:hAnsi="Arial" w:cs="Arial"/>
          <w:i/>
          <w:iCs/>
        </w:rPr>
        <w:t>International Journal of Hospitality &amp; Tourism Administration</w:t>
      </w:r>
      <w:r w:rsidRPr="00DD5494">
        <w:rPr>
          <w:rFonts w:ascii="Arial" w:hAnsi="Arial" w:cs="Arial"/>
        </w:rPr>
        <w:t xml:space="preserve">, 23(5), pp. 959–986. </w:t>
      </w:r>
    </w:p>
    <w:p w14:paraId="6D9F7027" w14:textId="77777777" w:rsidR="00D42ADE" w:rsidRDefault="00D42ADE" w:rsidP="00D42ADE">
      <w:pPr>
        <w:pStyle w:val="NormalWeb"/>
        <w:ind w:left="567" w:hanging="567"/>
      </w:pPr>
    </w:p>
    <w:p w14:paraId="141EFF0E" w14:textId="6BD015A7" w:rsidR="00D42ADE" w:rsidRDefault="00D42ADE" w:rsidP="00D42ADE">
      <w:pPr>
        <w:pStyle w:val="NormalWeb"/>
        <w:ind w:left="567" w:hanging="567"/>
        <w:rPr>
          <w:b/>
          <w:bCs/>
        </w:rPr>
      </w:pPr>
      <w:r>
        <w:rPr>
          <w:b/>
          <w:bCs/>
        </w:rPr>
        <w:t>COMPONENT TWO:</w:t>
      </w:r>
    </w:p>
    <w:p w14:paraId="4439AC61" w14:textId="77777777" w:rsidR="00623356" w:rsidRPr="00DD5494" w:rsidRDefault="00623356" w:rsidP="00623356">
      <w:pPr>
        <w:pStyle w:val="NormalWeb"/>
        <w:ind w:left="567" w:hanging="567"/>
        <w:rPr>
          <w:rFonts w:ascii="Arial" w:hAnsi="Arial" w:cs="Arial"/>
        </w:rPr>
      </w:pPr>
      <w:r w:rsidRPr="00DD5494">
        <w:rPr>
          <w:rFonts w:ascii="Arial" w:hAnsi="Arial" w:cs="Arial"/>
        </w:rPr>
        <w:t xml:space="preserve">Ali, B.J. </w:t>
      </w:r>
      <w:r w:rsidRPr="00DD5494">
        <w:rPr>
          <w:rFonts w:ascii="Arial" w:hAnsi="Arial" w:cs="Arial"/>
          <w:i/>
          <w:iCs/>
        </w:rPr>
        <w:t>et al.</w:t>
      </w:r>
      <w:r w:rsidRPr="00DD5494">
        <w:rPr>
          <w:rFonts w:ascii="Arial" w:hAnsi="Arial" w:cs="Arial"/>
        </w:rPr>
        <w:t xml:space="preserve"> (2021) ‘Hotel Service Quality: The Impact of Service Quality on Customer Satisfaction in Hospitality’, </w:t>
      </w:r>
      <w:r w:rsidRPr="00DD5494">
        <w:rPr>
          <w:rFonts w:ascii="Arial" w:hAnsi="Arial" w:cs="Arial"/>
          <w:i/>
          <w:iCs/>
        </w:rPr>
        <w:t>International Journal of Engineering, Business and Management</w:t>
      </w:r>
      <w:r w:rsidRPr="00DD5494">
        <w:rPr>
          <w:rFonts w:ascii="Arial" w:hAnsi="Arial" w:cs="Arial"/>
        </w:rPr>
        <w:t xml:space="preserve">, 5(3), pp. 14–28. </w:t>
      </w:r>
    </w:p>
    <w:p w14:paraId="7396DA47" w14:textId="77777777" w:rsidR="00623356" w:rsidRPr="00DD5494" w:rsidRDefault="00623356" w:rsidP="00623356">
      <w:pPr>
        <w:pStyle w:val="NormalWeb"/>
        <w:ind w:left="567" w:hanging="567"/>
        <w:rPr>
          <w:rFonts w:ascii="Arial" w:hAnsi="Arial" w:cs="Arial"/>
        </w:rPr>
      </w:pPr>
      <w:r w:rsidRPr="00DD5494">
        <w:rPr>
          <w:rFonts w:ascii="Arial" w:hAnsi="Arial" w:cs="Arial"/>
        </w:rPr>
        <w:t xml:space="preserve">Bonfanti, A., Vigolo, V. and Yfantidou, G. (2021) ‘The impact of the COVID-19 pandemic on Customer Experience Design: The Hotel Managers’ Perspective’, </w:t>
      </w:r>
      <w:r w:rsidRPr="00DD5494">
        <w:rPr>
          <w:rFonts w:ascii="Arial" w:hAnsi="Arial" w:cs="Arial"/>
          <w:i/>
          <w:iCs/>
        </w:rPr>
        <w:t>International Journal of Hospitality Management</w:t>
      </w:r>
      <w:r w:rsidRPr="00DD5494">
        <w:rPr>
          <w:rFonts w:ascii="Arial" w:hAnsi="Arial" w:cs="Arial"/>
        </w:rPr>
        <w:t xml:space="preserve">, 94, p. 102871. </w:t>
      </w:r>
    </w:p>
    <w:p w14:paraId="7D40DC36" w14:textId="77777777" w:rsidR="00623356" w:rsidRPr="00DD5494" w:rsidRDefault="00623356" w:rsidP="00623356">
      <w:pPr>
        <w:pStyle w:val="NormalWeb"/>
        <w:ind w:left="567" w:hanging="567"/>
        <w:rPr>
          <w:rFonts w:ascii="Arial" w:hAnsi="Arial" w:cs="Arial"/>
        </w:rPr>
      </w:pPr>
      <w:r w:rsidRPr="00DD5494">
        <w:rPr>
          <w:rFonts w:ascii="Arial" w:hAnsi="Arial" w:cs="Arial"/>
        </w:rPr>
        <w:t xml:space="preserve">Buljac-Samardzic, M., Doekhie, K.D. and van Wijngaarden, J.D. (2020) ‘Interventions to improve team effectiveness within health care: A systematic review of the past decade’, </w:t>
      </w:r>
      <w:r w:rsidRPr="00DD5494">
        <w:rPr>
          <w:rFonts w:ascii="Arial" w:hAnsi="Arial" w:cs="Arial"/>
          <w:i/>
          <w:iCs/>
        </w:rPr>
        <w:t>Human Resources for Health</w:t>
      </w:r>
      <w:r w:rsidRPr="00DD5494">
        <w:rPr>
          <w:rFonts w:ascii="Arial" w:hAnsi="Arial" w:cs="Arial"/>
        </w:rPr>
        <w:t xml:space="preserve">, 18(1). </w:t>
      </w:r>
    </w:p>
    <w:p w14:paraId="3C4CFEBA" w14:textId="76BB70DF" w:rsidR="00623356" w:rsidRPr="00DD5494" w:rsidRDefault="00623356" w:rsidP="00623356">
      <w:pPr>
        <w:pStyle w:val="NormalWeb"/>
        <w:ind w:left="567" w:hanging="567"/>
        <w:rPr>
          <w:rFonts w:ascii="Arial" w:hAnsi="Arial" w:cs="Arial"/>
        </w:rPr>
      </w:pPr>
      <w:r w:rsidRPr="00DD5494">
        <w:rPr>
          <w:rFonts w:ascii="Arial" w:hAnsi="Arial" w:cs="Arial"/>
        </w:rPr>
        <w:t xml:space="preserve">Das, P. (2021) ‘Implementation and effectiveness of new technologies in Housekeeping Department’, </w:t>
      </w:r>
      <w:r w:rsidRPr="00DD5494">
        <w:rPr>
          <w:rFonts w:ascii="Arial" w:hAnsi="Arial" w:cs="Arial"/>
          <w:i/>
          <w:iCs/>
        </w:rPr>
        <w:t>Psychology and Education Journal</w:t>
      </w:r>
      <w:r w:rsidRPr="00DD5494">
        <w:rPr>
          <w:rFonts w:ascii="Arial" w:hAnsi="Arial" w:cs="Arial"/>
        </w:rPr>
        <w:t>, 57(9), pp. 6274–6280.</w:t>
      </w:r>
    </w:p>
    <w:p w14:paraId="70D4E9D4" w14:textId="0FE61094" w:rsidR="00623356" w:rsidRPr="00DD5494" w:rsidRDefault="00623356" w:rsidP="00623356">
      <w:pPr>
        <w:pStyle w:val="NormalWeb"/>
        <w:ind w:left="567" w:hanging="567"/>
        <w:rPr>
          <w:rFonts w:ascii="Arial" w:hAnsi="Arial" w:cs="Arial"/>
        </w:rPr>
      </w:pPr>
      <w:r w:rsidRPr="00DD5494">
        <w:rPr>
          <w:rFonts w:ascii="Arial" w:hAnsi="Arial" w:cs="Arial"/>
        </w:rPr>
        <w:t xml:space="preserve">Demir, M. </w:t>
      </w:r>
      <w:r w:rsidRPr="00DD5494">
        <w:rPr>
          <w:rFonts w:ascii="Arial" w:hAnsi="Arial" w:cs="Arial"/>
          <w:i/>
          <w:iCs/>
        </w:rPr>
        <w:t>et al.</w:t>
      </w:r>
      <w:r w:rsidRPr="00DD5494">
        <w:rPr>
          <w:rFonts w:ascii="Arial" w:hAnsi="Arial" w:cs="Arial"/>
        </w:rPr>
        <w:t xml:space="preserve"> (2022) ‘Exploration of the impact of interpersonal communication and Coordination Dynamics on Team Effectiveness in human-machine teams’, </w:t>
      </w:r>
      <w:r w:rsidRPr="00DD5494">
        <w:rPr>
          <w:rFonts w:ascii="Arial" w:hAnsi="Arial" w:cs="Arial"/>
          <w:i/>
          <w:iCs/>
        </w:rPr>
        <w:t>International Journal of Human–Computer Interaction</w:t>
      </w:r>
      <w:r w:rsidRPr="00DD5494">
        <w:rPr>
          <w:rFonts w:ascii="Arial" w:hAnsi="Arial" w:cs="Arial"/>
        </w:rPr>
        <w:t>, 39(9), pp. 1841–1855.</w:t>
      </w:r>
    </w:p>
    <w:p w14:paraId="1708558A" w14:textId="77777777" w:rsidR="00623356" w:rsidRDefault="00623356" w:rsidP="00D42ADE">
      <w:pPr>
        <w:pStyle w:val="NormalWeb"/>
        <w:ind w:left="567" w:hanging="567"/>
        <w:rPr>
          <w:b/>
          <w:bCs/>
        </w:rPr>
      </w:pPr>
    </w:p>
    <w:p w14:paraId="72C9F4AF" w14:textId="77777777" w:rsidR="00623356" w:rsidRDefault="00623356" w:rsidP="00D42ADE">
      <w:pPr>
        <w:pStyle w:val="NormalWeb"/>
        <w:ind w:left="567" w:hanging="567"/>
        <w:rPr>
          <w:rFonts w:ascii="Arial" w:hAnsi="Arial" w:cs="Arial"/>
          <w:b/>
          <w:bCs/>
        </w:rPr>
      </w:pPr>
    </w:p>
    <w:p w14:paraId="290749E2" w14:textId="4C54F864" w:rsidR="00623356" w:rsidRDefault="00623356" w:rsidP="00D42ADE">
      <w:pPr>
        <w:pStyle w:val="NormalWeb"/>
        <w:ind w:left="567" w:hanging="567"/>
        <w:rPr>
          <w:rFonts w:ascii="Arial" w:hAnsi="Arial" w:cs="Arial"/>
          <w:b/>
          <w:bCs/>
        </w:rPr>
      </w:pPr>
      <w:r>
        <w:rPr>
          <w:rFonts w:ascii="Arial" w:hAnsi="Arial" w:cs="Arial"/>
          <w:b/>
          <w:bCs/>
        </w:rPr>
        <w:t>COMPONENT THREE:</w:t>
      </w:r>
    </w:p>
    <w:p w14:paraId="7DB1E9AD" w14:textId="30988168" w:rsidR="00623356" w:rsidRPr="00623356" w:rsidRDefault="00623356" w:rsidP="00623356">
      <w:pPr>
        <w:spacing w:after="0" w:line="240" w:lineRule="auto"/>
        <w:ind w:left="567" w:hanging="567"/>
        <w:contextualSpacing/>
        <w:jc w:val="both"/>
        <w:rPr>
          <w:rFonts w:eastAsia="Times New Roman" w:cs="Times New Roman"/>
          <w:color w:val="8AD0D6"/>
          <w:szCs w:val="24"/>
          <w:lang w:eastAsia="en-GB"/>
        </w:rPr>
      </w:pPr>
      <w:r w:rsidRPr="00623356">
        <w:rPr>
          <w:rFonts w:ascii="Arial" w:eastAsiaTheme="majorEastAsia" w:hAnsi="Arial" w:cs="Arial"/>
          <w:kern w:val="24"/>
          <w:szCs w:val="24"/>
          <w:lang w:eastAsia="en-GB"/>
        </w:rPr>
        <w:t xml:space="preserve">Antony, M.R. (2018) ‘Paradigm shift in employee engagement–A critical </w:t>
      </w:r>
      <w:r w:rsidRPr="00DD5494">
        <w:rPr>
          <w:rFonts w:ascii="Arial" w:eastAsiaTheme="majorEastAsia" w:hAnsi="Arial" w:cs="Arial"/>
          <w:kern w:val="24"/>
          <w:szCs w:val="24"/>
          <w:lang w:eastAsia="en-GB"/>
        </w:rPr>
        <w:t xml:space="preserve">    </w:t>
      </w:r>
      <w:r w:rsidRPr="00623356">
        <w:rPr>
          <w:rFonts w:ascii="Arial" w:eastAsiaTheme="majorEastAsia" w:hAnsi="Arial" w:cs="Arial"/>
          <w:kern w:val="24"/>
          <w:szCs w:val="24"/>
          <w:lang w:eastAsia="en-GB"/>
        </w:rPr>
        <w:t xml:space="preserve">analysis on the drivers of employee engagement’, </w:t>
      </w:r>
      <w:r w:rsidRPr="00623356">
        <w:rPr>
          <w:rFonts w:ascii="Arial" w:eastAsiaTheme="majorEastAsia" w:hAnsi="Arial" w:cs="Arial"/>
          <w:i/>
          <w:iCs/>
          <w:kern w:val="24"/>
          <w:szCs w:val="24"/>
          <w:lang w:eastAsia="en-GB"/>
        </w:rPr>
        <w:t>International Journal of Information, Business and Management</w:t>
      </w:r>
      <w:r w:rsidRPr="00623356">
        <w:rPr>
          <w:rFonts w:ascii="Arial" w:eastAsiaTheme="majorEastAsia" w:hAnsi="Arial" w:cs="Arial"/>
          <w:kern w:val="24"/>
          <w:szCs w:val="24"/>
          <w:lang w:eastAsia="en-GB"/>
        </w:rPr>
        <w:t xml:space="preserve">, 10(2), pp. 32–46. </w:t>
      </w:r>
    </w:p>
    <w:p w14:paraId="334B0747" w14:textId="77777777" w:rsidR="00DD5494" w:rsidRPr="00DD5494" w:rsidRDefault="00DD5494" w:rsidP="00DD5494">
      <w:pPr>
        <w:spacing w:after="0" w:line="240" w:lineRule="auto"/>
        <w:ind w:left="567" w:hanging="567"/>
        <w:contextualSpacing/>
        <w:rPr>
          <w:rFonts w:ascii="Arial" w:eastAsiaTheme="majorEastAsia" w:hAnsi="Arial" w:cs="Arial"/>
          <w:kern w:val="24"/>
          <w:szCs w:val="24"/>
          <w:lang w:eastAsia="en-GB"/>
        </w:rPr>
      </w:pPr>
    </w:p>
    <w:p w14:paraId="2D5E7AF9" w14:textId="3F156831" w:rsidR="00623356" w:rsidRPr="00623356" w:rsidRDefault="00623356" w:rsidP="00DD5494">
      <w:pPr>
        <w:spacing w:after="0" w:line="240" w:lineRule="auto"/>
        <w:ind w:left="567" w:hanging="567"/>
        <w:contextualSpacing/>
        <w:rPr>
          <w:rFonts w:eastAsia="Times New Roman" w:cs="Times New Roman"/>
          <w:color w:val="8AD0D6"/>
          <w:szCs w:val="24"/>
          <w:lang w:eastAsia="en-GB"/>
        </w:rPr>
      </w:pPr>
      <w:r w:rsidRPr="00623356">
        <w:rPr>
          <w:rFonts w:ascii="Arial" w:eastAsiaTheme="majorEastAsia" w:hAnsi="Arial" w:cs="Arial"/>
          <w:kern w:val="24"/>
          <w:szCs w:val="24"/>
          <w:lang w:eastAsia="en-GB"/>
        </w:rPr>
        <w:t xml:space="preserve">Bauman, K.E. and Iwata, B.A. (2017) ‘Maintenance of independent housekeeping skills using scheduling plus self-recording procedures’, </w:t>
      </w:r>
      <w:r w:rsidRPr="00DD5494">
        <w:rPr>
          <w:rFonts w:ascii="Arial" w:eastAsiaTheme="majorEastAsia" w:hAnsi="Arial" w:cs="Arial"/>
          <w:i/>
          <w:iCs/>
          <w:kern w:val="24"/>
          <w:szCs w:val="24"/>
          <w:lang w:eastAsia="en-GB"/>
        </w:rPr>
        <w:t>Behaviour</w:t>
      </w:r>
      <w:r w:rsidRPr="00623356">
        <w:rPr>
          <w:rFonts w:ascii="Arial" w:eastAsiaTheme="majorEastAsia" w:hAnsi="Arial" w:cs="Arial"/>
          <w:i/>
          <w:iCs/>
          <w:kern w:val="24"/>
          <w:szCs w:val="24"/>
          <w:lang w:eastAsia="en-GB"/>
        </w:rPr>
        <w:t xml:space="preserve"> Therapy</w:t>
      </w:r>
      <w:r w:rsidRPr="00623356">
        <w:rPr>
          <w:rFonts w:ascii="Arial" w:eastAsiaTheme="majorEastAsia" w:hAnsi="Arial" w:cs="Arial"/>
          <w:kern w:val="24"/>
          <w:szCs w:val="24"/>
          <w:lang w:eastAsia="en-GB"/>
        </w:rPr>
        <w:t xml:space="preserve">, 8(4), pp. 554–560. </w:t>
      </w:r>
    </w:p>
    <w:p w14:paraId="516BEABD" w14:textId="77777777" w:rsidR="00DD5494" w:rsidRPr="00DD5494" w:rsidRDefault="00DD5494" w:rsidP="00DD5494">
      <w:pPr>
        <w:spacing w:after="0" w:line="240" w:lineRule="auto"/>
        <w:ind w:left="567" w:hanging="567"/>
        <w:contextualSpacing/>
        <w:rPr>
          <w:rFonts w:ascii="Arial" w:eastAsiaTheme="majorEastAsia" w:hAnsi="Arial" w:cs="Arial"/>
          <w:kern w:val="24"/>
          <w:szCs w:val="24"/>
          <w:lang w:eastAsia="en-GB"/>
        </w:rPr>
      </w:pPr>
    </w:p>
    <w:p w14:paraId="1CA0764E" w14:textId="606302B6" w:rsidR="00623356" w:rsidRPr="00623356" w:rsidRDefault="00623356" w:rsidP="00DD5494">
      <w:pPr>
        <w:spacing w:after="0" w:line="240" w:lineRule="auto"/>
        <w:ind w:left="567" w:hanging="567"/>
        <w:contextualSpacing/>
        <w:rPr>
          <w:rFonts w:eastAsia="Times New Roman" w:cs="Times New Roman"/>
          <w:color w:val="8AD0D6"/>
          <w:szCs w:val="24"/>
          <w:lang w:eastAsia="en-GB"/>
        </w:rPr>
      </w:pPr>
      <w:r w:rsidRPr="00623356">
        <w:rPr>
          <w:rFonts w:ascii="Arial" w:eastAsiaTheme="majorEastAsia" w:hAnsi="Arial" w:cs="Arial"/>
          <w:kern w:val="24"/>
          <w:szCs w:val="24"/>
          <w:lang w:eastAsia="en-GB"/>
        </w:rPr>
        <w:t xml:space="preserve">Clarke, J., Robinson, O. and Mayo, C. (2018) </w:t>
      </w:r>
      <w:r w:rsidRPr="00623356">
        <w:rPr>
          <w:rFonts w:ascii="Arial" w:eastAsiaTheme="majorEastAsia" w:hAnsi="Arial" w:cs="Arial"/>
          <w:i/>
          <w:iCs/>
          <w:kern w:val="24"/>
          <w:szCs w:val="24"/>
          <w:lang w:eastAsia="en-GB"/>
        </w:rPr>
        <w:t>Trouble in Hotel Paradise Housekeeping Department: A case study</w:t>
      </w:r>
      <w:r w:rsidRPr="00623356">
        <w:rPr>
          <w:rFonts w:ascii="Arial" w:eastAsiaTheme="majorEastAsia" w:hAnsi="Arial" w:cs="Arial"/>
          <w:kern w:val="24"/>
          <w:szCs w:val="24"/>
          <w:lang w:eastAsia="en-GB"/>
        </w:rPr>
        <w:t xml:space="preserve">. </w:t>
      </w:r>
    </w:p>
    <w:p w14:paraId="5E58A373" w14:textId="77777777" w:rsidR="00DD5494" w:rsidRDefault="00DD5494" w:rsidP="00DD5494">
      <w:pPr>
        <w:spacing w:after="0" w:line="240" w:lineRule="auto"/>
        <w:ind w:left="567" w:hanging="567"/>
        <w:contextualSpacing/>
        <w:rPr>
          <w:rFonts w:ascii="Arial" w:eastAsiaTheme="majorEastAsia" w:hAnsi="Arial" w:cs="Arial"/>
          <w:kern w:val="24"/>
          <w:szCs w:val="24"/>
          <w:u w:val="single"/>
          <w:lang w:eastAsia="en-GB"/>
        </w:rPr>
      </w:pPr>
    </w:p>
    <w:p w14:paraId="52E74BA0" w14:textId="7B96AC30" w:rsidR="00623356" w:rsidRPr="00623356" w:rsidRDefault="00623356" w:rsidP="00DD5494">
      <w:pPr>
        <w:spacing w:after="0" w:line="240" w:lineRule="auto"/>
        <w:ind w:left="567" w:hanging="567"/>
        <w:contextualSpacing/>
        <w:rPr>
          <w:rFonts w:eastAsia="Times New Roman" w:cs="Times New Roman"/>
          <w:color w:val="8AD0D6"/>
          <w:szCs w:val="24"/>
          <w:lang w:eastAsia="en-GB"/>
        </w:rPr>
      </w:pPr>
      <w:r w:rsidRPr="00A91FF6">
        <w:rPr>
          <w:rFonts w:ascii="Arial" w:eastAsiaTheme="majorEastAsia" w:hAnsi="Arial" w:cs="Arial"/>
          <w:kern w:val="24"/>
          <w:szCs w:val="24"/>
          <w:lang w:eastAsia="en-GB"/>
        </w:rPr>
        <w:t xml:space="preserve">Cottrill, K. (2017) ‘Bad manners is bad business’, </w:t>
      </w:r>
      <w:r w:rsidRPr="00A91FF6">
        <w:rPr>
          <w:rFonts w:ascii="Arial" w:eastAsiaTheme="majorEastAsia" w:hAnsi="Arial" w:cs="Arial"/>
          <w:i/>
          <w:iCs/>
          <w:kern w:val="24"/>
          <w:szCs w:val="24"/>
          <w:lang w:eastAsia="en-GB"/>
        </w:rPr>
        <w:t>The Journal of</w:t>
      </w:r>
      <w:r w:rsidRPr="00623356">
        <w:rPr>
          <w:rFonts w:ascii="Arial" w:eastAsiaTheme="majorEastAsia" w:hAnsi="Arial" w:cs="Arial"/>
          <w:i/>
          <w:iCs/>
          <w:kern w:val="24"/>
          <w:szCs w:val="24"/>
          <w:lang w:eastAsia="en-GB"/>
        </w:rPr>
        <w:t xml:space="preserve"> Business Strategy</w:t>
      </w:r>
      <w:r w:rsidRPr="00623356">
        <w:rPr>
          <w:rFonts w:ascii="Arial" w:eastAsiaTheme="majorEastAsia" w:hAnsi="Arial" w:cs="Arial"/>
          <w:kern w:val="24"/>
          <w:szCs w:val="24"/>
          <w:lang w:eastAsia="en-GB"/>
        </w:rPr>
        <w:t xml:space="preserve">, 18(6), p. 3. </w:t>
      </w:r>
    </w:p>
    <w:p w14:paraId="0D9D9562" w14:textId="77777777" w:rsidR="00DD5494" w:rsidRDefault="00DD5494" w:rsidP="00DD5494">
      <w:pPr>
        <w:spacing w:after="0" w:line="240" w:lineRule="auto"/>
        <w:ind w:left="567" w:hanging="567"/>
        <w:contextualSpacing/>
        <w:rPr>
          <w:rFonts w:ascii="Arial" w:eastAsiaTheme="majorEastAsia" w:hAnsi="Arial" w:cs="Arial"/>
          <w:kern w:val="24"/>
          <w:szCs w:val="24"/>
          <w:lang w:eastAsia="en-GB"/>
        </w:rPr>
      </w:pPr>
    </w:p>
    <w:p w14:paraId="0E4D294C" w14:textId="09834FEB" w:rsidR="00623356" w:rsidRPr="00623356" w:rsidRDefault="00623356" w:rsidP="00DD5494">
      <w:pPr>
        <w:spacing w:after="0" w:line="240" w:lineRule="auto"/>
        <w:ind w:left="567" w:hanging="567"/>
        <w:contextualSpacing/>
        <w:rPr>
          <w:rFonts w:eastAsia="Times New Roman" w:cs="Times New Roman"/>
          <w:color w:val="8AD0D6"/>
          <w:szCs w:val="24"/>
          <w:lang w:eastAsia="en-GB"/>
        </w:rPr>
      </w:pPr>
      <w:r w:rsidRPr="00623356">
        <w:rPr>
          <w:rFonts w:ascii="Arial" w:eastAsiaTheme="majorEastAsia" w:hAnsi="Arial" w:cs="Arial"/>
          <w:kern w:val="24"/>
          <w:szCs w:val="24"/>
          <w:lang w:eastAsia="en-GB"/>
        </w:rPr>
        <w:t xml:space="preserve">Firth, R. (2021) ‘Conditions of housekeeping’, </w:t>
      </w:r>
      <w:r w:rsidRPr="00623356">
        <w:rPr>
          <w:rFonts w:ascii="Arial" w:eastAsiaTheme="majorEastAsia" w:hAnsi="Arial" w:cs="Arial"/>
          <w:i/>
          <w:iCs/>
          <w:kern w:val="24"/>
          <w:szCs w:val="24"/>
          <w:lang w:eastAsia="en-GB"/>
        </w:rPr>
        <w:t>Housekeeping among Malay Peasants</w:t>
      </w:r>
      <w:r w:rsidRPr="00623356">
        <w:rPr>
          <w:rFonts w:ascii="Arial" w:eastAsiaTheme="majorEastAsia" w:hAnsi="Arial" w:cs="Arial"/>
          <w:kern w:val="24"/>
          <w:szCs w:val="24"/>
          <w:lang w:eastAsia="en-GB"/>
        </w:rPr>
        <w:t xml:space="preserve">, pp. 1–16. </w:t>
      </w:r>
    </w:p>
    <w:p w14:paraId="38F0F39C" w14:textId="77777777" w:rsidR="00DD5494" w:rsidRDefault="00DD5494" w:rsidP="00DD5494">
      <w:pPr>
        <w:spacing w:after="0" w:line="240" w:lineRule="auto"/>
        <w:ind w:left="567" w:hanging="567"/>
        <w:contextualSpacing/>
        <w:rPr>
          <w:rFonts w:ascii="Arial" w:eastAsiaTheme="majorEastAsia" w:hAnsi="Arial" w:cs="Arial"/>
          <w:kern w:val="24"/>
          <w:szCs w:val="24"/>
          <w:lang w:eastAsia="en-GB"/>
        </w:rPr>
      </w:pPr>
    </w:p>
    <w:p w14:paraId="4135F8DD" w14:textId="71788E1D" w:rsidR="00623356" w:rsidRPr="00623356" w:rsidRDefault="00623356" w:rsidP="00DD5494">
      <w:pPr>
        <w:spacing w:after="0" w:line="240" w:lineRule="auto"/>
        <w:ind w:left="567" w:hanging="567"/>
        <w:contextualSpacing/>
        <w:rPr>
          <w:rFonts w:eastAsia="Times New Roman" w:cs="Times New Roman"/>
          <w:color w:val="8AD0D6"/>
          <w:szCs w:val="24"/>
          <w:lang w:eastAsia="en-GB"/>
        </w:rPr>
      </w:pPr>
      <w:r w:rsidRPr="00623356">
        <w:rPr>
          <w:rFonts w:ascii="Arial" w:eastAsiaTheme="majorEastAsia" w:hAnsi="Arial" w:cs="Arial"/>
          <w:kern w:val="24"/>
          <w:szCs w:val="24"/>
          <w:lang w:eastAsia="en-GB"/>
        </w:rPr>
        <w:t xml:space="preserve">Groblena, A. and Tokarz-Kocik, A. (2017) ‘Relationships between job characteristics and organizational commitment: The example of hotel housekeeping employees’, </w:t>
      </w:r>
      <w:r w:rsidRPr="00623356">
        <w:rPr>
          <w:rFonts w:ascii="Arial" w:eastAsiaTheme="majorEastAsia" w:hAnsi="Arial" w:cs="Arial"/>
          <w:i/>
          <w:iCs/>
          <w:kern w:val="24"/>
          <w:szCs w:val="24"/>
          <w:lang w:eastAsia="en-GB"/>
        </w:rPr>
        <w:t>Economic and Social Development: Book of Proceedings</w:t>
      </w:r>
      <w:r w:rsidRPr="00623356">
        <w:rPr>
          <w:rFonts w:ascii="Arial" w:eastAsiaTheme="majorEastAsia" w:hAnsi="Arial" w:cs="Arial"/>
          <w:kern w:val="24"/>
          <w:szCs w:val="24"/>
          <w:lang w:eastAsia="en-GB"/>
        </w:rPr>
        <w:t xml:space="preserve">, pp. 491–500. </w:t>
      </w:r>
    </w:p>
    <w:p w14:paraId="3B256B29" w14:textId="77777777" w:rsidR="00DD5494" w:rsidRDefault="00DD5494" w:rsidP="00DD5494">
      <w:pPr>
        <w:spacing w:after="0" w:line="240" w:lineRule="auto"/>
        <w:ind w:left="567" w:hanging="567"/>
        <w:contextualSpacing/>
        <w:rPr>
          <w:rFonts w:ascii="Arial" w:eastAsiaTheme="majorEastAsia" w:hAnsi="Arial" w:cs="Arial"/>
          <w:kern w:val="24"/>
          <w:szCs w:val="24"/>
          <w:lang w:eastAsia="en-GB"/>
        </w:rPr>
      </w:pPr>
    </w:p>
    <w:p w14:paraId="4E990F39" w14:textId="0EBE71EE" w:rsidR="00623356" w:rsidRPr="00623356" w:rsidRDefault="00623356" w:rsidP="00DD5494">
      <w:pPr>
        <w:spacing w:after="0" w:line="240" w:lineRule="auto"/>
        <w:ind w:left="567" w:hanging="567"/>
        <w:contextualSpacing/>
        <w:rPr>
          <w:rFonts w:eastAsia="Times New Roman" w:cs="Times New Roman"/>
          <w:color w:val="8AD0D6"/>
          <w:szCs w:val="24"/>
          <w:lang w:eastAsia="en-GB"/>
        </w:rPr>
      </w:pPr>
      <w:r w:rsidRPr="00623356">
        <w:rPr>
          <w:rFonts w:ascii="Arial" w:eastAsiaTheme="majorEastAsia" w:hAnsi="Arial" w:cs="Arial"/>
          <w:kern w:val="24"/>
          <w:szCs w:val="24"/>
          <w:lang w:eastAsia="en-GB"/>
        </w:rPr>
        <w:t xml:space="preserve">Jaykumar, P. (2020) ‘The triumphs &amp; challenges in the path of green hotel housekeeping’, </w:t>
      </w:r>
      <w:r w:rsidRPr="00623356">
        <w:rPr>
          <w:rFonts w:ascii="Arial" w:eastAsiaTheme="majorEastAsia" w:hAnsi="Arial" w:cs="Arial"/>
          <w:i/>
          <w:iCs/>
          <w:kern w:val="24"/>
          <w:szCs w:val="24"/>
          <w:lang w:eastAsia="en-GB"/>
        </w:rPr>
        <w:t>Journal of Services Research</w:t>
      </w:r>
      <w:r w:rsidRPr="00623356">
        <w:rPr>
          <w:rFonts w:ascii="Arial" w:eastAsiaTheme="majorEastAsia" w:hAnsi="Arial" w:cs="Arial"/>
          <w:kern w:val="24"/>
          <w:szCs w:val="24"/>
          <w:lang w:eastAsia="en-GB"/>
        </w:rPr>
        <w:t xml:space="preserve">, 20(1). </w:t>
      </w:r>
    </w:p>
    <w:p w14:paraId="2A0BF0FC" w14:textId="77777777" w:rsidR="00DD5494" w:rsidRDefault="00DD5494" w:rsidP="00DD5494">
      <w:pPr>
        <w:spacing w:after="0" w:line="240" w:lineRule="auto"/>
        <w:ind w:left="567" w:hanging="567"/>
        <w:contextualSpacing/>
        <w:rPr>
          <w:rFonts w:ascii="Arial" w:eastAsiaTheme="majorEastAsia" w:hAnsi="Arial" w:cs="Arial"/>
          <w:kern w:val="24"/>
          <w:szCs w:val="24"/>
          <w:lang w:eastAsia="en-GB"/>
        </w:rPr>
      </w:pPr>
    </w:p>
    <w:p w14:paraId="60E9EED9" w14:textId="258CEA79" w:rsidR="00623356" w:rsidRPr="00623356" w:rsidRDefault="00623356" w:rsidP="00DD5494">
      <w:pPr>
        <w:spacing w:after="0" w:line="240" w:lineRule="auto"/>
        <w:ind w:left="567" w:hanging="567"/>
        <w:contextualSpacing/>
        <w:rPr>
          <w:rFonts w:eastAsia="Times New Roman" w:cs="Times New Roman"/>
          <w:color w:val="8AD0D6"/>
          <w:szCs w:val="24"/>
          <w:lang w:eastAsia="en-GB"/>
        </w:rPr>
      </w:pPr>
      <w:r w:rsidRPr="00623356">
        <w:rPr>
          <w:rFonts w:ascii="Arial" w:eastAsiaTheme="majorEastAsia" w:hAnsi="Arial" w:cs="Arial"/>
          <w:kern w:val="24"/>
          <w:szCs w:val="24"/>
          <w:lang w:eastAsia="en-GB"/>
        </w:rPr>
        <w:t xml:space="preserve">Jones, P. and Siag, A. (2019) ‘A re-examination of the factors that influence productivity in hotels: A study of the housekeeping function’, </w:t>
      </w:r>
      <w:r w:rsidRPr="00623356">
        <w:rPr>
          <w:rFonts w:ascii="Arial" w:eastAsiaTheme="majorEastAsia" w:hAnsi="Arial" w:cs="Arial"/>
          <w:i/>
          <w:iCs/>
          <w:kern w:val="24"/>
          <w:szCs w:val="24"/>
          <w:lang w:eastAsia="en-GB"/>
        </w:rPr>
        <w:t>Tourism and Hospitality Research</w:t>
      </w:r>
      <w:r w:rsidRPr="00623356">
        <w:rPr>
          <w:rFonts w:ascii="Arial" w:eastAsiaTheme="majorEastAsia" w:hAnsi="Arial" w:cs="Arial"/>
          <w:kern w:val="24"/>
          <w:szCs w:val="24"/>
          <w:lang w:eastAsia="en-GB"/>
        </w:rPr>
        <w:t xml:space="preserve">, 9(3), pp. 224–234. </w:t>
      </w:r>
    </w:p>
    <w:p w14:paraId="61C9B2BE" w14:textId="77777777" w:rsidR="00DD5494" w:rsidRDefault="00DD5494" w:rsidP="00DD5494">
      <w:pPr>
        <w:spacing w:after="0" w:line="240" w:lineRule="auto"/>
        <w:ind w:left="567" w:hanging="567"/>
        <w:contextualSpacing/>
        <w:rPr>
          <w:rFonts w:ascii="Arial" w:eastAsiaTheme="majorEastAsia" w:hAnsi="Arial" w:cs="Arial"/>
          <w:kern w:val="24"/>
          <w:szCs w:val="24"/>
          <w:lang w:eastAsia="en-GB"/>
        </w:rPr>
      </w:pPr>
    </w:p>
    <w:p w14:paraId="097CDF51" w14:textId="2728C2E6" w:rsidR="00623356" w:rsidRPr="00623356" w:rsidRDefault="00623356" w:rsidP="00DD5494">
      <w:pPr>
        <w:spacing w:after="0" w:line="240" w:lineRule="auto"/>
        <w:ind w:left="567" w:hanging="567"/>
        <w:contextualSpacing/>
        <w:rPr>
          <w:rFonts w:eastAsia="Times New Roman" w:cs="Times New Roman"/>
          <w:color w:val="8AD0D6"/>
          <w:szCs w:val="24"/>
          <w:lang w:eastAsia="en-GB"/>
        </w:rPr>
      </w:pPr>
      <w:r w:rsidRPr="00623356">
        <w:rPr>
          <w:rFonts w:ascii="Arial" w:eastAsiaTheme="majorEastAsia" w:hAnsi="Arial" w:cs="Arial"/>
          <w:kern w:val="24"/>
          <w:szCs w:val="24"/>
          <w:lang w:eastAsia="en-GB"/>
        </w:rPr>
        <w:t xml:space="preserve">Ohlin, </w:t>
      </w:r>
      <w:r w:rsidRPr="00DD5494">
        <w:rPr>
          <w:rFonts w:ascii="Arial" w:eastAsiaTheme="majorEastAsia" w:hAnsi="Arial" w:cs="Arial"/>
          <w:kern w:val="24"/>
          <w:szCs w:val="24"/>
          <w:lang w:eastAsia="en-GB"/>
        </w:rPr>
        <w:t>J.B.,</w:t>
      </w:r>
      <w:r w:rsidRPr="00623356">
        <w:rPr>
          <w:rFonts w:ascii="Arial" w:eastAsiaTheme="majorEastAsia" w:hAnsi="Arial" w:cs="Arial"/>
          <w:kern w:val="24"/>
          <w:szCs w:val="24"/>
          <w:lang w:eastAsia="en-GB"/>
        </w:rPr>
        <w:t xml:space="preserve"> and West, J.J. (2021) ‘An analysis of the effect of fringe benefit offerings on the turnover of hourly housekeeping workers in the hotel industry’, </w:t>
      </w:r>
      <w:r w:rsidRPr="00623356">
        <w:rPr>
          <w:rFonts w:ascii="Arial" w:eastAsiaTheme="majorEastAsia" w:hAnsi="Arial" w:cs="Arial"/>
          <w:i/>
          <w:iCs/>
          <w:kern w:val="24"/>
          <w:szCs w:val="24"/>
          <w:lang w:eastAsia="en-GB"/>
        </w:rPr>
        <w:t>International Journal of Hospitality Management</w:t>
      </w:r>
      <w:r w:rsidRPr="00623356">
        <w:rPr>
          <w:rFonts w:ascii="Arial" w:eastAsiaTheme="majorEastAsia" w:hAnsi="Arial" w:cs="Arial"/>
          <w:kern w:val="24"/>
          <w:szCs w:val="24"/>
          <w:lang w:eastAsia="en-GB"/>
        </w:rPr>
        <w:t xml:space="preserve">, 12(4), pp. 323–336. </w:t>
      </w:r>
    </w:p>
    <w:p w14:paraId="194BBA26" w14:textId="77777777" w:rsidR="00DD5494" w:rsidRDefault="00DD5494" w:rsidP="00DD5494">
      <w:pPr>
        <w:spacing w:after="0" w:line="240" w:lineRule="auto"/>
        <w:ind w:left="567" w:hanging="567"/>
        <w:contextualSpacing/>
        <w:rPr>
          <w:rFonts w:ascii="Arial" w:eastAsiaTheme="majorEastAsia" w:hAnsi="Arial" w:cs="Arial"/>
          <w:kern w:val="24"/>
          <w:szCs w:val="24"/>
          <w:lang w:eastAsia="en-GB"/>
        </w:rPr>
      </w:pPr>
    </w:p>
    <w:p w14:paraId="168FC9CB" w14:textId="11DAFDEA" w:rsidR="00623356" w:rsidRPr="00623356" w:rsidRDefault="00623356" w:rsidP="00DD5494">
      <w:pPr>
        <w:spacing w:after="0" w:line="240" w:lineRule="auto"/>
        <w:ind w:left="567" w:hanging="567"/>
        <w:contextualSpacing/>
        <w:rPr>
          <w:rFonts w:eastAsia="Times New Roman" w:cs="Times New Roman"/>
          <w:color w:val="8AD0D6"/>
          <w:szCs w:val="24"/>
          <w:lang w:eastAsia="en-GB"/>
        </w:rPr>
      </w:pPr>
      <w:r w:rsidRPr="00623356">
        <w:rPr>
          <w:rFonts w:ascii="Arial" w:eastAsiaTheme="majorEastAsia" w:hAnsi="Arial" w:cs="Arial"/>
          <w:kern w:val="24"/>
          <w:szCs w:val="24"/>
          <w:lang w:eastAsia="en-GB"/>
        </w:rPr>
        <w:t xml:space="preserve">Wang, J. </w:t>
      </w:r>
      <w:r w:rsidRPr="00623356">
        <w:rPr>
          <w:rFonts w:ascii="Arial" w:eastAsiaTheme="majorEastAsia" w:hAnsi="Arial" w:cs="Arial"/>
          <w:i/>
          <w:iCs/>
          <w:kern w:val="24"/>
          <w:szCs w:val="24"/>
          <w:lang w:eastAsia="en-GB"/>
        </w:rPr>
        <w:t>et al.</w:t>
      </w:r>
      <w:r w:rsidRPr="00623356">
        <w:rPr>
          <w:rFonts w:ascii="Arial" w:eastAsiaTheme="majorEastAsia" w:hAnsi="Arial" w:cs="Arial"/>
          <w:kern w:val="24"/>
          <w:szCs w:val="24"/>
          <w:lang w:eastAsia="en-GB"/>
        </w:rPr>
        <w:t xml:space="preserve"> (2022) ‘Achieving Energy Security amidst the world uncertainty in newly industrialized economies: The Role of Technological Advancement’, </w:t>
      </w:r>
      <w:r w:rsidRPr="00623356">
        <w:rPr>
          <w:rFonts w:ascii="Arial" w:eastAsiaTheme="majorEastAsia" w:hAnsi="Arial" w:cs="Arial"/>
          <w:i/>
          <w:iCs/>
          <w:kern w:val="24"/>
          <w:szCs w:val="24"/>
          <w:lang w:eastAsia="en-GB"/>
        </w:rPr>
        <w:t>Energy</w:t>
      </w:r>
      <w:r w:rsidRPr="00623356">
        <w:rPr>
          <w:rFonts w:ascii="Arial" w:eastAsiaTheme="majorEastAsia" w:hAnsi="Arial" w:cs="Arial"/>
          <w:kern w:val="24"/>
          <w:szCs w:val="24"/>
          <w:lang w:eastAsia="en-GB"/>
        </w:rPr>
        <w:t xml:space="preserve">, 261, p. 125265. </w:t>
      </w:r>
    </w:p>
    <w:p w14:paraId="0E394834" w14:textId="77777777" w:rsidR="00623356" w:rsidRPr="00DD5494" w:rsidRDefault="00623356" w:rsidP="00623356">
      <w:pPr>
        <w:pStyle w:val="NormalWeb"/>
        <w:spacing w:line="360" w:lineRule="auto"/>
        <w:ind w:left="567" w:hanging="567"/>
        <w:rPr>
          <w:rFonts w:ascii="Arial" w:hAnsi="Arial" w:cs="Arial"/>
          <w:b/>
          <w:bCs/>
        </w:rPr>
      </w:pPr>
    </w:p>
    <w:p w14:paraId="696E6CE8" w14:textId="77777777" w:rsidR="00623356" w:rsidRPr="00DD5494" w:rsidRDefault="00623356" w:rsidP="00D42ADE">
      <w:pPr>
        <w:pStyle w:val="NormalWeb"/>
        <w:ind w:left="567" w:hanging="567"/>
        <w:rPr>
          <w:rFonts w:ascii="Arial" w:hAnsi="Arial" w:cs="Arial"/>
          <w:b/>
          <w:bCs/>
        </w:rPr>
      </w:pPr>
    </w:p>
    <w:p w14:paraId="2BCAB00A" w14:textId="77777777" w:rsidR="00D42ADE" w:rsidRPr="00DD5494" w:rsidRDefault="00D42ADE" w:rsidP="00977466">
      <w:pPr>
        <w:rPr>
          <w:b/>
          <w:bCs/>
          <w:szCs w:val="24"/>
        </w:rPr>
      </w:pPr>
    </w:p>
    <w:sectPr w:rsidR="00D42ADE" w:rsidRPr="00DD549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755F9" w14:textId="77777777" w:rsidR="006B3695" w:rsidRDefault="006B3695" w:rsidP="004D0F63">
      <w:pPr>
        <w:spacing w:after="0" w:line="240" w:lineRule="auto"/>
      </w:pPr>
      <w:r>
        <w:separator/>
      </w:r>
    </w:p>
  </w:endnote>
  <w:endnote w:type="continuationSeparator" w:id="0">
    <w:p w14:paraId="06D9C241" w14:textId="77777777" w:rsidR="006B3695" w:rsidRDefault="006B369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BE791" w14:textId="77777777" w:rsidR="006B3695" w:rsidRDefault="006B3695" w:rsidP="004D0F63">
      <w:pPr>
        <w:spacing w:after="0" w:line="240" w:lineRule="auto"/>
      </w:pPr>
      <w:r>
        <w:separator/>
      </w:r>
    </w:p>
  </w:footnote>
  <w:footnote w:type="continuationSeparator" w:id="0">
    <w:p w14:paraId="6CA79320" w14:textId="77777777" w:rsidR="006B3695" w:rsidRDefault="006B369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01F88"/>
    <w:multiLevelType w:val="hybridMultilevel"/>
    <w:tmpl w:val="D37E11D6"/>
    <w:lvl w:ilvl="0" w:tplc="87BCC14A">
      <w:start w:val="1"/>
      <w:numFmt w:val="bullet"/>
      <w:lvlText w:val=""/>
      <w:lvlJc w:val="left"/>
      <w:pPr>
        <w:tabs>
          <w:tab w:val="num" w:pos="720"/>
        </w:tabs>
        <w:ind w:left="720" w:hanging="360"/>
      </w:pPr>
      <w:rPr>
        <w:rFonts w:ascii="Wingdings 3" w:hAnsi="Wingdings 3" w:hint="default"/>
      </w:rPr>
    </w:lvl>
    <w:lvl w:ilvl="1" w:tplc="C1BE113E" w:tentative="1">
      <w:start w:val="1"/>
      <w:numFmt w:val="bullet"/>
      <w:lvlText w:val=""/>
      <w:lvlJc w:val="left"/>
      <w:pPr>
        <w:tabs>
          <w:tab w:val="num" w:pos="1440"/>
        </w:tabs>
        <w:ind w:left="1440" w:hanging="360"/>
      </w:pPr>
      <w:rPr>
        <w:rFonts w:ascii="Wingdings 3" w:hAnsi="Wingdings 3" w:hint="default"/>
      </w:rPr>
    </w:lvl>
    <w:lvl w:ilvl="2" w:tplc="D9EE2788" w:tentative="1">
      <w:start w:val="1"/>
      <w:numFmt w:val="bullet"/>
      <w:lvlText w:val=""/>
      <w:lvlJc w:val="left"/>
      <w:pPr>
        <w:tabs>
          <w:tab w:val="num" w:pos="2160"/>
        </w:tabs>
        <w:ind w:left="2160" w:hanging="360"/>
      </w:pPr>
      <w:rPr>
        <w:rFonts w:ascii="Wingdings 3" w:hAnsi="Wingdings 3" w:hint="default"/>
      </w:rPr>
    </w:lvl>
    <w:lvl w:ilvl="3" w:tplc="D9DED75E" w:tentative="1">
      <w:start w:val="1"/>
      <w:numFmt w:val="bullet"/>
      <w:lvlText w:val=""/>
      <w:lvlJc w:val="left"/>
      <w:pPr>
        <w:tabs>
          <w:tab w:val="num" w:pos="2880"/>
        </w:tabs>
        <w:ind w:left="2880" w:hanging="360"/>
      </w:pPr>
      <w:rPr>
        <w:rFonts w:ascii="Wingdings 3" w:hAnsi="Wingdings 3" w:hint="default"/>
      </w:rPr>
    </w:lvl>
    <w:lvl w:ilvl="4" w:tplc="F418E738" w:tentative="1">
      <w:start w:val="1"/>
      <w:numFmt w:val="bullet"/>
      <w:lvlText w:val=""/>
      <w:lvlJc w:val="left"/>
      <w:pPr>
        <w:tabs>
          <w:tab w:val="num" w:pos="3600"/>
        </w:tabs>
        <w:ind w:left="3600" w:hanging="360"/>
      </w:pPr>
      <w:rPr>
        <w:rFonts w:ascii="Wingdings 3" w:hAnsi="Wingdings 3" w:hint="default"/>
      </w:rPr>
    </w:lvl>
    <w:lvl w:ilvl="5" w:tplc="E56AD786" w:tentative="1">
      <w:start w:val="1"/>
      <w:numFmt w:val="bullet"/>
      <w:lvlText w:val=""/>
      <w:lvlJc w:val="left"/>
      <w:pPr>
        <w:tabs>
          <w:tab w:val="num" w:pos="4320"/>
        </w:tabs>
        <w:ind w:left="4320" w:hanging="360"/>
      </w:pPr>
      <w:rPr>
        <w:rFonts w:ascii="Wingdings 3" w:hAnsi="Wingdings 3" w:hint="default"/>
      </w:rPr>
    </w:lvl>
    <w:lvl w:ilvl="6" w:tplc="EF6A769E" w:tentative="1">
      <w:start w:val="1"/>
      <w:numFmt w:val="bullet"/>
      <w:lvlText w:val=""/>
      <w:lvlJc w:val="left"/>
      <w:pPr>
        <w:tabs>
          <w:tab w:val="num" w:pos="5040"/>
        </w:tabs>
        <w:ind w:left="5040" w:hanging="360"/>
      </w:pPr>
      <w:rPr>
        <w:rFonts w:ascii="Wingdings 3" w:hAnsi="Wingdings 3" w:hint="default"/>
      </w:rPr>
    </w:lvl>
    <w:lvl w:ilvl="7" w:tplc="17EC3E30" w:tentative="1">
      <w:start w:val="1"/>
      <w:numFmt w:val="bullet"/>
      <w:lvlText w:val=""/>
      <w:lvlJc w:val="left"/>
      <w:pPr>
        <w:tabs>
          <w:tab w:val="num" w:pos="5760"/>
        </w:tabs>
        <w:ind w:left="5760" w:hanging="360"/>
      </w:pPr>
      <w:rPr>
        <w:rFonts w:ascii="Wingdings 3" w:hAnsi="Wingdings 3" w:hint="default"/>
      </w:rPr>
    </w:lvl>
    <w:lvl w:ilvl="8" w:tplc="09BE011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203A7B5B"/>
    <w:multiLevelType w:val="hybridMultilevel"/>
    <w:tmpl w:val="4AD4285A"/>
    <w:lvl w:ilvl="0" w:tplc="D5E8DACE">
      <w:start w:val="1"/>
      <w:numFmt w:val="bullet"/>
      <w:lvlText w:val=""/>
      <w:lvlJc w:val="left"/>
      <w:pPr>
        <w:ind w:left="825" w:hanging="360"/>
      </w:pPr>
      <w:rPr>
        <w:rFonts w:ascii="Wingdings 3" w:hAnsi="Wingdings 3"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 w15:restartNumberingAfterBreak="0">
    <w:nsid w:val="22816AEA"/>
    <w:multiLevelType w:val="hybridMultilevel"/>
    <w:tmpl w:val="AB90225A"/>
    <w:lvl w:ilvl="0" w:tplc="D5E8DACE">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460B24"/>
    <w:multiLevelType w:val="hybridMultilevel"/>
    <w:tmpl w:val="05B2FE26"/>
    <w:lvl w:ilvl="0" w:tplc="D5E8DACE">
      <w:start w:val="1"/>
      <w:numFmt w:val="bullet"/>
      <w:lvlText w:val=""/>
      <w:lvlJc w:val="left"/>
      <w:pPr>
        <w:tabs>
          <w:tab w:val="num" w:pos="720"/>
        </w:tabs>
        <w:ind w:left="720" w:hanging="360"/>
      </w:pPr>
      <w:rPr>
        <w:rFonts w:ascii="Wingdings 3" w:hAnsi="Wingdings 3" w:hint="default"/>
      </w:rPr>
    </w:lvl>
    <w:lvl w:ilvl="1" w:tplc="BA3E886E" w:tentative="1">
      <w:start w:val="1"/>
      <w:numFmt w:val="bullet"/>
      <w:lvlText w:val=""/>
      <w:lvlJc w:val="left"/>
      <w:pPr>
        <w:tabs>
          <w:tab w:val="num" w:pos="1440"/>
        </w:tabs>
        <w:ind w:left="1440" w:hanging="360"/>
      </w:pPr>
      <w:rPr>
        <w:rFonts w:ascii="Wingdings 3" w:hAnsi="Wingdings 3" w:hint="default"/>
      </w:rPr>
    </w:lvl>
    <w:lvl w:ilvl="2" w:tplc="66A2DFDE" w:tentative="1">
      <w:start w:val="1"/>
      <w:numFmt w:val="bullet"/>
      <w:lvlText w:val=""/>
      <w:lvlJc w:val="left"/>
      <w:pPr>
        <w:tabs>
          <w:tab w:val="num" w:pos="2160"/>
        </w:tabs>
        <w:ind w:left="2160" w:hanging="360"/>
      </w:pPr>
      <w:rPr>
        <w:rFonts w:ascii="Wingdings 3" w:hAnsi="Wingdings 3" w:hint="default"/>
      </w:rPr>
    </w:lvl>
    <w:lvl w:ilvl="3" w:tplc="E51E67FC" w:tentative="1">
      <w:start w:val="1"/>
      <w:numFmt w:val="bullet"/>
      <w:lvlText w:val=""/>
      <w:lvlJc w:val="left"/>
      <w:pPr>
        <w:tabs>
          <w:tab w:val="num" w:pos="2880"/>
        </w:tabs>
        <w:ind w:left="2880" w:hanging="360"/>
      </w:pPr>
      <w:rPr>
        <w:rFonts w:ascii="Wingdings 3" w:hAnsi="Wingdings 3" w:hint="default"/>
      </w:rPr>
    </w:lvl>
    <w:lvl w:ilvl="4" w:tplc="AB346640" w:tentative="1">
      <w:start w:val="1"/>
      <w:numFmt w:val="bullet"/>
      <w:lvlText w:val=""/>
      <w:lvlJc w:val="left"/>
      <w:pPr>
        <w:tabs>
          <w:tab w:val="num" w:pos="3600"/>
        </w:tabs>
        <w:ind w:left="3600" w:hanging="360"/>
      </w:pPr>
      <w:rPr>
        <w:rFonts w:ascii="Wingdings 3" w:hAnsi="Wingdings 3" w:hint="default"/>
      </w:rPr>
    </w:lvl>
    <w:lvl w:ilvl="5" w:tplc="2D5473B2" w:tentative="1">
      <w:start w:val="1"/>
      <w:numFmt w:val="bullet"/>
      <w:lvlText w:val=""/>
      <w:lvlJc w:val="left"/>
      <w:pPr>
        <w:tabs>
          <w:tab w:val="num" w:pos="4320"/>
        </w:tabs>
        <w:ind w:left="4320" w:hanging="360"/>
      </w:pPr>
      <w:rPr>
        <w:rFonts w:ascii="Wingdings 3" w:hAnsi="Wingdings 3" w:hint="default"/>
      </w:rPr>
    </w:lvl>
    <w:lvl w:ilvl="6" w:tplc="08B45168" w:tentative="1">
      <w:start w:val="1"/>
      <w:numFmt w:val="bullet"/>
      <w:lvlText w:val=""/>
      <w:lvlJc w:val="left"/>
      <w:pPr>
        <w:tabs>
          <w:tab w:val="num" w:pos="5040"/>
        </w:tabs>
        <w:ind w:left="5040" w:hanging="360"/>
      </w:pPr>
      <w:rPr>
        <w:rFonts w:ascii="Wingdings 3" w:hAnsi="Wingdings 3" w:hint="default"/>
      </w:rPr>
    </w:lvl>
    <w:lvl w:ilvl="7" w:tplc="86BE9186" w:tentative="1">
      <w:start w:val="1"/>
      <w:numFmt w:val="bullet"/>
      <w:lvlText w:val=""/>
      <w:lvlJc w:val="left"/>
      <w:pPr>
        <w:tabs>
          <w:tab w:val="num" w:pos="5760"/>
        </w:tabs>
        <w:ind w:left="5760" w:hanging="360"/>
      </w:pPr>
      <w:rPr>
        <w:rFonts w:ascii="Wingdings 3" w:hAnsi="Wingdings 3" w:hint="default"/>
      </w:rPr>
    </w:lvl>
    <w:lvl w:ilvl="8" w:tplc="3DF448A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4A00CAF"/>
    <w:multiLevelType w:val="hybridMultilevel"/>
    <w:tmpl w:val="E3A486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762D59"/>
    <w:multiLevelType w:val="hybridMultilevel"/>
    <w:tmpl w:val="D860520E"/>
    <w:lvl w:ilvl="0" w:tplc="D5E8DACE">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273C43"/>
    <w:multiLevelType w:val="hybridMultilevel"/>
    <w:tmpl w:val="3D3E012A"/>
    <w:lvl w:ilvl="0" w:tplc="D5E8DACE">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624F81"/>
    <w:multiLevelType w:val="hybridMultilevel"/>
    <w:tmpl w:val="B8D07F84"/>
    <w:lvl w:ilvl="0" w:tplc="61AEB8F0">
      <w:start w:val="1"/>
      <w:numFmt w:val="bullet"/>
      <w:lvlText w:val=""/>
      <w:lvlJc w:val="left"/>
      <w:pPr>
        <w:tabs>
          <w:tab w:val="num" w:pos="720"/>
        </w:tabs>
        <w:ind w:left="720" w:hanging="360"/>
      </w:pPr>
      <w:rPr>
        <w:rFonts w:ascii="Wingdings 3" w:hAnsi="Wingdings 3" w:hint="default"/>
      </w:rPr>
    </w:lvl>
    <w:lvl w:ilvl="1" w:tplc="41F2710E" w:tentative="1">
      <w:start w:val="1"/>
      <w:numFmt w:val="bullet"/>
      <w:lvlText w:val=""/>
      <w:lvlJc w:val="left"/>
      <w:pPr>
        <w:tabs>
          <w:tab w:val="num" w:pos="1440"/>
        </w:tabs>
        <w:ind w:left="1440" w:hanging="360"/>
      </w:pPr>
      <w:rPr>
        <w:rFonts w:ascii="Wingdings 3" w:hAnsi="Wingdings 3" w:hint="default"/>
      </w:rPr>
    </w:lvl>
    <w:lvl w:ilvl="2" w:tplc="7F74FC54" w:tentative="1">
      <w:start w:val="1"/>
      <w:numFmt w:val="bullet"/>
      <w:lvlText w:val=""/>
      <w:lvlJc w:val="left"/>
      <w:pPr>
        <w:tabs>
          <w:tab w:val="num" w:pos="2160"/>
        </w:tabs>
        <w:ind w:left="2160" w:hanging="360"/>
      </w:pPr>
      <w:rPr>
        <w:rFonts w:ascii="Wingdings 3" w:hAnsi="Wingdings 3" w:hint="default"/>
      </w:rPr>
    </w:lvl>
    <w:lvl w:ilvl="3" w:tplc="B8F4EF92" w:tentative="1">
      <w:start w:val="1"/>
      <w:numFmt w:val="bullet"/>
      <w:lvlText w:val=""/>
      <w:lvlJc w:val="left"/>
      <w:pPr>
        <w:tabs>
          <w:tab w:val="num" w:pos="2880"/>
        </w:tabs>
        <w:ind w:left="2880" w:hanging="360"/>
      </w:pPr>
      <w:rPr>
        <w:rFonts w:ascii="Wingdings 3" w:hAnsi="Wingdings 3" w:hint="default"/>
      </w:rPr>
    </w:lvl>
    <w:lvl w:ilvl="4" w:tplc="60C87236" w:tentative="1">
      <w:start w:val="1"/>
      <w:numFmt w:val="bullet"/>
      <w:lvlText w:val=""/>
      <w:lvlJc w:val="left"/>
      <w:pPr>
        <w:tabs>
          <w:tab w:val="num" w:pos="3600"/>
        </w:tabs>
        <w:ind w:left="3600" w:hanging="360"/>
      </w:pPr>
      <w:rPr>
        <w:rFonts w:ascii="Wingdings 3" w:hAnsi="Wingdings 3" w:hint="default"/>
      </w:rPr>
    </w:lvl>
    <w:lvl w:ilvl="5" w:tplc="E0DAC8DC" w:tentative="1">
      <w:start w:val="1"/>
      <w:numFmt w:val="bullet"/>
      <w:lvlText w:val=""/>
      <w:lvlJc w:val="left"/>
      <w:pPr>
        <w:tabs>
          <w:tab w:val="num" w:pos="4320"/>
        </w:tabs>
        <w:ind w:left="4320" w:hanging="360"/>
      </w:pPr>
      <w:rPr>
        <w:rFonts w:ascii="Wingdings 3" w:hAnsi="Wingdings 3" w:hint="default"/>
      </w:rPr>
    </w:lvl>
    <w:lvl w:ilvl="6" w:tplc="1528F9DA" w:tentative="1">
      <w:start w:val="1"/>
      <w:numFmt w:val="bullet"/>
      <w:lvlText w:val=""/>
      <w:lvlJc w:val="left"/>
      <w:pPr>
        <w:tabs>
          <w:tab w:val="num" w:pos="5040"/>
        </w:tabs>
        <w:ind w:left="5040" w:hanging="360"/>
      </w:pPr>
      <w:rPr>
        <w:rFonts w:ascii="Wingdings 3" w:hAnsi="Wingdings 3" w:hint="default"/>
      </w:rPr>
    </w:lvl>
    <w:lvl w:ilvl="7" w:tplc="B87ACE78" w:tentative="1">
      <w:start w:val="1"/>
      <w:numFmt w:val="bullet"/>
      <w:lvlText w:val=""/>
      <w:lvlJc w:val="left"/>
      <w:pPr>
        <w:tabs>
          <w:tab w:val="num" w:pos="5760"/>
        </w:tabs>
        <w:ind w:left="5760" w:hanging="360"/>
      </w:pPr>
      <w:rPr>
        <w:rFonts w:ascii="Wingdings 3" w:hAnsi="Wingdings 3" w:hint="default"/>
      </w:rPr>
    </w:lvl>
    <w:lvl w:ilvl="8" w:tplc="6DAE3C6C"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51394D53"/>
    <w:multiLevelType w:val="hybridMultilevel"/>
    <w:tmpl w:val="73EA623C"/>
    <w:lvl w:ilvl="0" w:tplc="01987B7C">
      <w:start w:val="1"/>
      <w:numFmt w:val="bullet"/>
      <w:lvlText w:val=""/>
      <w:lvlJc w:val="left"/>
      <w:pPr>
        <w:tabs>
          <w:tab w:val="num" w:pos="720"/>
        </w:tabs>
        <w:ind w:left="720" w:hanging="360"/>
      </w:pPr>
      <w:rPr>
        <w:rFonts w:ascii="Wingdings 3" w:hAnsi="Wingdings 3" w:hint="default"/>
      </w:rPr>
    </w:lvl>
    <w:lvl w:ilvl="1" w:tplc="CD0E203C" w:tentative="1">
      <w:start w:val="1"/>
      <w:numFmt w:val="bullet"/>
      <w:lvlText w:val=""/>
      <w:lvlJc w:val="left"/>
      <w:pPr>
        <w:tabs>
          <w:tab w:val="num" w:pos="1440"/>
        </w:tabs>
        <w:ind w:left="1440" w:hanging="360"/>
      </w:pPr>
      <w:rPr>
        <w:rFonts w:ascii="Wingdings 3" w:hAnsi="Wingdings 3" w:hint="default"/>
      </w:rPr>
    </w:lvl>
    <w:lvl w:ilvl="2" w:tplc="EA1E0550" w:tentative="1">
      <w:start w:val="1"/>
      <w:numFmt w:val="bullet"/>
      <w:lvlText w:val=""/>
      <w:lvlJc w:val="left"/>
      <w:pPr>
        <w:tabs>
          <w:tab w:val="num" w:pos="2160"/>
        </w:tabs>
        <w:ind w:left="2160" w:hanging="360"/>
      </w:pPr>
      <w:rPr>
        <w:rFonts w:ascii="Wingdings 3" w:hAnsi="Wingdings 3" w:hint="default"/>
      </w:rPr>
    </w:lvl>
    <w:lvl w:ilvl="3" w:tplc="0D68B702" w:tentative="1">
      <w:start w:val="1"/>
      <w:numFmt w:val="bullet"/>
      <w:lvlText w:val=""/>
      <w:lvlJc w:val="left"/>
      <w:pPr>
        <w:tabs>
          <w:tab w:val="num" w:pos="2880"/>
        </w:tabs>
        <w:ind w:left="2880" w:hanging="360"/>
      </w:pPr>
      <w:rPr>
        <w:rFonts w:ascii="Wingdings 3" w:hAnsi="Wingdings 3" w:hint="default"/>
      </w:rPr>
    </w:lvl>
    <w:lvl w:ilvl="4" w:tplc="54BADDB4" w:tentative="1">
      <w:start w:val="1"/>
      <w:numFmt w:val="bullet"/>
      <w:lvlText w:val=""/>
      <w:lvlJc w:val="left"/>
      <w:pPr>
        <w:tabs>
          <w:tab w:val="num" w:pos="3600"/>
        </w:tabs>
        <w:ind w:left="3600" w:hanging="360"/>
      </w:pPr>
      <w:rPr>
        <w:rFonts w:ascii="Wingdings 3" w:hAnsi="Wingdings 3" w:hint="default"/>
      </w:rPr>
    </w:lvl>
    <w:lvl w:ilvl="5" w:tplc="E034EC0A" w:tentative="1">
      <w:start w:val="1"/>
      <w:numFmt w:val="bullet"/>
      <w:lvlText w:val=""/>
      <w:lvlJc w:val="left"/>
      <w:pPr>
        <w:tabs>
          <w:tab w:val="num" w:pos="4320"/>
        </w:tabs>
        <w:ind w:left="4320" w:hanging="360"/>
      </w:pPr>
      <w:rPr>
        <w:rFonts w:ascii="Wingdings 3" w:hAnsi="Wingdings 3" w:hint="default"/>
      </w:rPr>
    </w:lvl>
    <w:lvl w:ilvl="6" w:tplc="C02E5450" w:tentative="1">
      <w:start w:val="1"/>
      <w:numFmt w:val="bullet"/>
      <w:lvlText w:val=""/>
      <w:lvlJc w:val="left"/>
      <w:pPr>
        <w:tabs>
          <w:tab w:val="num" w:pos="5040"/>
        </w:tabs>
        <w:ind w:left="5040" w:hanging="360"/>
      </w:pPr>
      <w:rPr>
        <w:rFonts w:ascii="Wingdings 3" w:hAnsi="Wingdings 3" w:hint="default"/>
      </w:rPr>
    </w:lvl>
    <w:lvl w:ilvl="7" w:tplc="E9DC5C96" w:tentative="1">
      <w:start w:val="1"/>
      <w:numFmt w:val="bullet"/>
      <w:lvlText w:val=""/>
      <w:lvlJc w:val="left"/>
      <w:pPr>
        <w:tabs>
          <w:tab w:val="num" w:pos="5760"/>
        </w:tabs>
        <w:ind w:left="5760" w:hanging="360"/>
      </w:pPr>
      <w:rPr>
        <w:rFonts w:ascii="Wingdings 3" w:hAnsi="Wingdings 3" w:hint="default"/>
      </w:rPr>
    </w:lvl>
    <w:lvl w:ilvl="8" w:tplc="758E4E30"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73F25A5A"/>
    <w:multiLevelType w:val="hybridMultilevel"/>
    <w:tmpl w:val="F6C6A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5"/>
  </w:num>
  <w:num w:numId="2" w16cid:durableId="1986470946">
    <w:abstractNumId w:val="8"/>
  </w:num>
  <w:num w:numId="3" w16cid:durableId="769737010">
    <w:abstractNumId w:val="3"/>
  </w:num>
  <w:num w:numId="4" w16cid:durableId="268780120">
    <w:abstractNumId w:val="10"/>
  </w:num>
  <w:num w:numId="5" w16cid:durableId="1932204358">
    <w:abstractNumId w:val="9"/>
  </w:num>
  <w:num w:numId="6" w16cid:durableId="82269008">
    <w:abstractNumId w:val="11"/>
  </w:num>
  <w:num w:numId="7" w16cid:durableId="131674852">
    <w:abstractNumId w:val="1"/>
  </w:num>
  <w:num w:numId="8" w16cid:durableId="1390692561">
    <w:abstractNumId w:val="6"/>
  </w:num>
  <w:num w:numId="9" w16cid:durableId="724454795">
    <w:abstractNumId w:val="2"/>
  </w:num>
  <w:num w:numId="10" w16cid:durableId="1068653165">
    <w:abstractNumId w:val="7"/>
  </w:num>
  <w:num w:numId="11" w16cid:durableId="969827801">
    <w:abstractNumId w:val="4"/>
  </w:num>
  <w:num w:numId="12" w16cid:durableId="1967471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8544F"/>
    <w:rsid w:val="00137075"/>
    <w:rsid w:val="001749FD"/>
    <w:rsid w:val="0026617D"/>
    <w:rsid w:val="00301A48"/>
    <w:rsid w:val="00330917"/>
    <w:rsid w:val="00336AA9"/>
    <w:rsid w:val="00357851"/>
    <w:rsid w:val="0045538B"/>
    <w:rsid w:val="004D0F63"/>
    <w:rsid w:val="00592A7E"/>
    <w:rsid w:val="005F689A"/>
    <w:rsid w:val="00615673"/>
    <w:rsid w:val="00623356"/>
    <w:rsid w:val="006B3695"/>
    <w:rsid w:val="006B6681"/>
    <w:rsid w:val="006F3282"/>
    <w:rsid w:val="0086599B"/>
    <w:rsid w:val="008A4469"/>
    <w:rsid w:val="008B58E2"/>
    <w:rsid w:val="008C41C7"/>
    <w:rsid w:val="00937B87"/>
    <w:rsid w:val="00977466"/>
    <w:rsid w:val="009D31CA"/>
    <w:rsid w:val="00A54F3D"/>
    <w:rsid w:val="00A91FF6"/>
    <w:rsid w:val="00AA7813"/>
    <w:rsid w:val="00AB2562"/>
    <w:rsid w:val="00AF0FE6"/>
    <w:rsid w:val="00B0725C"/>
    <w:rsid w:val="00CD26B9"/>
    <w:rsid w:val="00D42ADE"/>
    <w:rsid w:val="00D879FA"/>
    <w:rsid w:val="00DD5494"/>
    <w:rsid w:val="00E103FE"/>
    <w:rsid w:val="00E10452"/>
    <w:rsid w:val="00E15116"/>
    <w:rsid w:val="00E90A87"/>
    <w:rsid w:val="00F03E94"/>
    <w:rsid w:val="00F66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01A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A7813"/>
    <w:pPr>
      <w:spacing w:before="100" w:beforeAutospacing="1" w:after="100" w:afterAutospacing="1" w:line="240" w:lineRule="auto"/>
    </w:pPr>
    <w:rPr>
      <w:rFonts w:eastAsia="Times New Roman" w:cs="Times New Roman"/>
      <w:color w:val="auto"/>
      <w:szCs w:val="24"/>
      <w:lang w:eastAsia="en-GB"/>
    </w:rPr>
  </w:style>
  <w:style w:type="character" w:customStyle="1" w:styleId="Heading2Char">
    <w:name w:val="Heading 2 Char"/>
    <w:basedOn w:val="DefaultParagraphFont"/>
    <w:link w:val="Heading2"/>
    <w:uiPriority w:val="9"/>
    <w:semiHidden/>
    <w:rsid w:val="00301A4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97602">
      <w:bodyDiv w:val="1"/>
      <w:marLeft w:val="0"/>
      <w:marRight w:val="0"/>
      <w:marTop w:val="0"/>
      <w:marBottom w:val="0"/>
      <w:divBdr>
        <w:top w:val="none" w:sz="0" w:space="0" w:color="auto"/>
        <w:left w:val="none" w:sz="0" w:space="0" w:color="auto"/>
        <w:bottom w:val="none" w:sz="0" w:space="0" w:color="auto"/>
        <w:right w:val="none" w:sz="0" w:space="0" w:color="auto"/>
      </w:divBdr>
    </w:div>
    <w:div w:id="379407526">
      <w:bodyDiv w:val="1"/>
      <w:marLeft w:val="0"/>
      <w:marRight w:val="0"/>
      <w:marTop w:val="0"/>
      <w:marBottom w:val="0"/>
      <w:divBdr>
        <w:top w:val="none" w:sz="0" w:space="0" w:color="auto"/>
        <w:left w:val="none" w:sz="0" w:space="0" w:color="auto"/>
        <w:bottom w:val="none" w:sz="0" w:space="0" w:color="auto"/>
        <w:right w:val="none" w:sz="0" w:space="0" w:color="auto"/>
      </w:divBdr>
      <w:divsChild>
        <w:div w:id="2138911486">
          <w:marLeft w:val="547"/>
          <w:marRight w:val="0"/>
          <w:marTop w:val="200"/>
          <w:marBottom w:val="0"/>
          <w:divBdr>
            <w:top w:val="none" w:sz="0" w:space="0" w:color="auto"/>
            <w:left w:val="none" w:sz="0" w:space="0" w:color="auto"/>
            <w:bottom w:val="none" w:sz="0" w:space="0" w:color="auto"/>
            <w:right w:val="none" w:sz="0" w:space="0" w:color="auto"/>
          </w:divBdr>
        </w:div>
        <w:div w:id="1528561849">
          <w:marLeft w:val="547"/>
          <w:marRight w:val="0"/>
          <w:marTop w:val="200"/>
          <w:marBottom w:val="0"/>
          <w:divBdr>
            <w:top w:val="none" w:sz="0" w:space="0" w:color="auto"/>
            <w:left w:val="none" w:sz="0" w:space="0" w:color="auto"/>
            <w:bottom w:val="none" w:sz="0" w:space="0" w:color="auto"/>
            <w:right w:val="none" w:sz="0" w:space="0" w:color="auto"/>
          </w:divBdr>
        </w:div>
        <w:div w:id="1713536119">
          <w:marLeft w:val="547"/>
          <w:marRight w:val="0"/>
          <w:marTop w:val="200"/>
          <w:marBottom w:val="0"/>
          <w:divBdr>
            <w:top w:val="none" w:sz="0" w:space="0" w:color="auto"/>
            <w:left w:val="none" w:sz="0" w:space="0" w:color="auto"/>
            <w:bottom w:val="none" w:sz="0" w:space="0" w:color="auto"/>
            <w:right w:val="none" w:sz="0" w:space="0" w:color="auto"/>
          </w:divBdr>
        </w:div>
        <w:div w:id="2046909855">
          <w:marLeft w:val="547"/>
          <w:marRight w:val="0"/>
          <w:marTop w:val="200"/>
          <w:marBottom w:val="0"/>
          <w:divBdr>
            <w:top w:val="none" w:sz="0" w:space="0" w:color="auto"/>
            <w:left w:val="none" w:sz="0" w:space="0" w:color="auto"/>
            <w:bottom w:val="none" w:sz="0" w:space="0" w:color="auto"/>
            <w:right w:val="none" w:sz="0" w:space="0" w:color="auto"/>
          </w:divBdr>
        </w:div>
        <w:div w:id="410393401">
          <w:marLeft w:val="547"/>
          <w:marRight w:val="0"/>
          <w:marTop w:val="200"/>
          <w:marBottom w:val="0"/>
          <w:divBdr>
            <w:top w:val="none" w:sz="0" w:space="0" w:color="auto"/>
            <w:left w:val="none" w:sz="0" w:space="0" w:color="auto"/>
            <w:bottom w:val="none" w:sz="0" w:space="0" w:color="auto"/>
            <w:right w:val="none" w:sz="0" w:space="0" w:color="auto"/>
          </w:divBdr>
        </w:div>
        <w:div w:id="783353178">
          <w:marLeft w:val="547"/>
          <w:marRight w:val="0"/>
          <w:marTop w:val="200"/>
          <w:marBottom w:val="0"/>
          <w:divBdr>
            <w:top w:val="none" w:sz="0" w:space="0" w:color="auto"/>
            <w:left w:val="none" w:sz="0" w:space="0" w:color="auto"/>
            <w:bottom w:val="none" w:sz="0" w:space="0" w:color="auto"/>
            <w:right w:val="none" w:sz="0" w:space="0" w:color="auto"/>
          </w:divBdr>
        </w:div>
        <w:div w:id="532116329">
          <w:marLeft w:val="547"/>
          <w:marRight w:val="0"/>
          <w:marTop w:val="200"/>
          <w:marBottom w:val="0"/>
          <w:divBdr>
            <w:top w:val="none" w:sz="0" w:space="0" w:color="auto"/>
            <w:left w:val="none" w:sz="0" w:space="0" w:color="auto"/>
            <w:bottom w:val="none" w:sz="0" w:space="0" w:color="auto"/>
            <w:right w:val="none" w:sz="0" w:space="0" w:color="auto"/>
          </w:divBdr>
        </w:div>
        <w:div w:id="1241911962">
          <w:marLeft w:val="547"/>
          <w:marRight w:val="0"/>
          <w:marTop w:val="200"/>
          <w:marBottom w:val="0"/>
          <w:divBdr>
            <w:top w:val="none" w:sz="0" w:space="0" w:color="auto"/>
            <w:left w:val="none" w:sz="0" w:space="0" w:color="auto"/>
            <w:bottom w:val="none" w:sz="0" w:space="0" w:color="auto"/>
            <w:right w:val="none" w:sz="0" w:space="0" w:color="auto"/>
          </w:divBdr>
        </w:div>
        <w:div w:id="1497916784">
          <w:marLeft w:val="547"/>
          <w:marRight w:val="0"/>
          <w:marTop w:val="200"/>
          <w:marBottom w:val="0"/>
          <w:divBdr>
            <w:top w:val="none" w:sz="0" w:space="0" w:color="auto"/>
            <w:left w:val="none" w:sz="0" w:space="0" w:color="auto"/>
            <w:bottom w:val="none" w:sz="0" w:space="0" w:color="auto"/>
            <w:right w:val="none" w:sz="0" w:space="0" w:color="auto"/>
          </w:divBdr>
        </w:div>
        <w:div w:id="1610552565">
          <w:marLeft w:val="547"/>
          <w:marRight w:val="0"/>
          <w:marTop w:val="200"/>
          <w:marBottom w:val="0"/>
          <w:divBdr>
            <w:top w:val="none" w:sz="0" w:space="0" w:color="auto"/>
            <w:left w:val="none" w:sz="0" w:space="0" w:color="auto"/>
            <w:bottom w:val="none" w:sz="0" w:space="0" w:color="auto"/>
            <w:right w:val="none" w:sz="0" w:space="0" w:color="auto"/>
          </w:divBdr>
        </w:div>
      </w:divsChild>
    </w:div>
    <w:div w:id="566113293">
      <w:bodyDiv w:val="1"/>
      <w:marLeft w:val="0"/>
      <w:marRight w:val="0"/>
      <w:marTop w:val="0"/>
      <w:marBottom w:val="0"/>
      <w:divBdr>
        <w:top w:val="none" w:sz="0" w:space="0" w:color="auto"/>
        <w:left w:val="none" w:sz="0" w:space="0" w:color="auto"/>
        <w:bottom w:val="none" w:sz="0" w:space="0" w:color="auto"/>
        <w:right w:val="none" w:sz="0" w:space="0" w:color="auto"/>
      </w:divBdr>
      <w:divsChild>
        <w:div w:id="1973754024">
          <w:marLeft w:val="547"/>
          <w:marRight w:val="0"/>
          <w:marTop w:val="200"/>
          <w:marBottom w:val="0"/>
          <w:divBdr>
            <w:top w:val="none" w:sz="0" w:space="0" w:color="auto"/>
            <w:left w:val="none" w:sz="0" w:space="0" w:color="auto"/>
            <w:bottom w:val="none" w:sz="0" w:space="0" w:color="auto"/>
            <w:right w:val="none" w:sz="0" w:space="0" w:color="auto"/>
          </w:divBdr>
        </w:div>
        <w:div w:id="45375260">
          <w:marLeft w:val="547"/>
          <w:marRight w:val="0"/>
          <w:marTop w:val="200"/>
          <w:marBottom w:val="0"/>
          <w:divBdr>
            <w:top w:val="none" w:sz="0" w:space="0" w:color="auto"/>
            <w:left w:val="none" w:sz="0" w:space="0" w:color="auto"/>
            <w:bottom w:val="none" w:sz="0" w:space="0" w:color="auto"/>
            <w:right w:val="none" w:sz="0" w:space="0" w:color="auto"/>
          </w:divBdr>
        </w:div>
        <w:div w:id="1942881752">
          <w:marLeft w:val="547"/>
          <w:marRight w:val="0"/>
          <w:marTop w:val="200"/>
          <w:marBottom w:val="0"/>
          <w:divBdr>
            <w:top w:val="none" w:sz="0" w:space="0" w:color="auto"/>
            <w:left w:val="none" w:sz="0" w:space="0" w:color="auto"/>
            <w:bottom w:val="none" w:sz="0" w:space="0" w:color="auto"/>
            <w:right w:val="none" w:sz="0" w:space="0" w:color="auto"/>
          </w:divBdr>
        </w:div>
        <w:div w:id="1150558155">
          <w:marLeft w:val="547"/>
          <w:marRight w:val="0"/>
          <w:marTop w:val="200"/>
          <w:marBottom w:val="0"/>
          <w:divBdr>
            <w:top w:val="none" w:sz="0" w:space="0" w:color="auto"/>
            <w:left w:val="none" w:sz="0" w:space="0" w:color="auto"/>
            <w:bottom w:val="none" w:sz="0" w:space="0" w:color="auto"/>
            <w:right w:val="none" w:sz="0" w:space="0" w:color="auto"/>
          </w:divBdr>
        </w:div>
        <w:div w:id="532235283">
          <w:marLeft w:val="547"/>
          <w:marRight w:val="0"/>
          <w:marTop w:val="200"/>
          <w:marBottom w:val="0"/>
          <w:divBdr>
            <w:top w:val="none" w:sz="0" w:space="0" w:color="auto"/>
            <w:left w:val="none" w:sz="0" w:space="0" w:color="auto"/>
            <w:bottom w:val="none" w:sz="0" w:space="0" w:color="auto"/>
            <w:right w:val="none" w:sz="0" w:space="0" w:color="auto"/>
          </w:divBdr>
        </w:div>
        <w:div w:id="1632250986">
          <w:marLeft w:val="547"/>
          <w:marRight w:val="0"/>
          <w:marTop w:val="200"/>
          <w:marBottom w:val="0"/>
          <w:divBdr>
            <w:top w:val="none" w:sz="0" w:space="0" w:color="auto"/>
            <w:left w:val="none" w:sz="0" w:space="0" w:color="auto"/>
            <w:bottom w:val="none" w:sz="0" w:space="0" w:color="auto"/>
            <w:right w:val="none" w:sz="0" w:space="0" w:color="auto"/>
          </w:divBdr>
        </w:div>
        <w:div w:id="338848858">
          <w:marLeft w:val="547"/>
          <w:marRight w:val="0"/>
          <w:marTop w:val="200"/>
          <w:marBottom w:val="0"/>
          <w:divBdr>
            <w:top w:val="none" w:sz="0" w:space="0" w:color="auto"/>
            <w:left w:val="none" w:sz="0" w:space="0" w:color="auto"/>
            <w:bottom w:val="none" w:sz="0" w:space="0" w:color="auto"/>
            <w:right w:val="none" w:sz="0" w:space="0" w:color="auto"/>
          </w:divBdr>
        </w:div>
        <w:div w:id="268320473">
          <w:marLeft w:val="547"/>
          <w:marRight w:val="0"/>
          <w:marTop w:val="200"/>
          <w:marBottom w:val="0"/>
          <w:divBdr>
            <w:top w:val="none" w:sz="0" w:space="0" w:color="auto"/>
            <w:left w:val="none" w:sz="0" w:space="0" w:color="auto"/>
            <w:bottom w:val="none" w:sz="0" w:space="0" w:color="auto"/>
            <w:right w:val="none" w:sz="0" w:space="0" w:color="auto"/>
          </w:divBdr>
        </w:div>
        <w:div w:id="1084304154">
          <w:marLeft w:val="547"/>
          <w:marRight w:val="0"/>
          <w:marTop w:val="200"/>
          <w:marBottom w:val="0"/>
          <w:divBdr>
            <w:top w:val="none" w:sz="0" w:space="0" w:color="auto"/>
            <w:left w:val="none" w:sz="0" w:space="0" w:color="auto"/>
            <w:bottom w:val="none" w:sz="0" w:space="0" w:color="auto"/>
            <w:right w:val="none" w:sz="0" w:space="0" w:color="auto"/>
          </w:divBdr>
        </w:div>
        <w:div w:id="62214911">
          <w:marLeft w:val="547"/>
          <w:marRight w:val="0"/>
          <w:marTop w:val="200"/>
          <w:marBottom w:val="0"/>
          <w:divBdr>
            <w:top w:val="none" w:sz="0" w:space="0" w:color="auto"/>
            <w:left w:val="none" w:sz="0" w:space="0" w:color="auto"/>
            <w:bottom w:val="none" w:sz="0" w:space="0" w:color="auto"/>
            <w:right w:val="none" w:sz="0" w:space="0" w:color="auto"/>
          </w:divBdr>
        </w:div>
      </w:divsChild>
    </w:div>
    <w:div w:id="599801463">
      <w:bodyDiv w:val="1"/>
      <w:marLeft w:val="0"/>
      <w:marRight w:val="0"/>
      <w:marTop w:val="0"/>
      <w:marBottom w:val="0"/>
      <w:divBdr>
        <w:top w:val="none" w:sz="0" w:space="0" w:color="auto"/>
        <w:left w:val="none" w:sz="0" w:space="0" w:color="auto"/>
        <w:bottom w:val="none" w:sz="0" w:space="0" w:color="auto"/>
        <w:right w:val="none" w:sz="0" w:space="0" w:color="auto"/>
      </w:divBdr>
    </w:div>
    <w:div w:id="618994056">
      <w:bodyDiv w:val="1"/>
      <w:marLeft w:val="0"/>
      <w:marRight w:val="0"/>
      <w:marTop w:val="0"/>
      <w:marBottom w:val="0"/>
      <w:divBdr>
        <w:top w:val="none" w:sz="0" w:space="0" w:color="auto"/>
        <w:left w:val="none" w:sz="0" w:space="0" w:color="auto"/>
        <w:bottom w:val="none" w:sz="0" w:space="0" w:color="auto"/>
        <w:right w:val="none" w:sz="0" w:space="0" w:color="auto"/>
      </w:divBdr>
    </w:div>
    <w:div w:id="762145748">
      <w:bodyDiv w:val="1"/>
      <w:marLeft w:val="0"/>
      <w:marRight w:val="0"/>
      <w:marTop w:val="0"/>
      <w:marBottom w:val="0"/>
      <w:divBdr>
        <w:top w:val="none" w:sz="0" w:space="0" w:color="auto"/>
        <w:left w:val="none" w:sz="0" w:space="0" w:color="auto"/>
        <w:bottom w:val="none" w:sz="0" w:space="0" w:color="auto"/>
        <w:right w:val="none" w:sz="0" w:space="0" w:color="auto"/>
      </w:divBdr>
    </w:div>
    <w:div w:id="939216821">
      <w:bodyDiv w:val="1"/>
      <w:marLeft w:val="0"/>
      <w:marRight w:val="0"/>
      <w:marTop w:val="0"/>
      <w:marBottom w:val="0"/>
      <w:divBdr>
        <w:top w:val="none" w:sz="0" w:space="0" w:color="auto"/>
        <w:left w:val="none" w:sz="0" w:space="0" w:color="auto"/>
        <w:bottom w:val="none" w:sz="0" w:space="0" w:color="auto"/>
        <w:right w:val="none" w:sz="0" w:space="0" w:color="auto"/>
      </w:divBdr>
    </w:div>
    <w:div w:id="1291132318">
      <w:bodyDiv w:val="1"/>
      <w:marLeft w:val="0"/>
      <w:marRight w:val="0"/>
      <w:marTop w:val="0"/>
      <w:marBottom w:val="0"/>
      <w:divBdr>
        <w:top w:val="none" w:sz="0" w:space="0" w:color="auto"/>
        <w:left w:val="none" w:sz="0" w:space="0" w:color="auto"/>
        <w:bottom w:val="none" w:sz="0" w:space="0" w:color="auto"/>
        <w:right w:val="none" w:sz="0" w:space="0" w:color="auto"/>
      </w:divBdr>
      <w:divsChild>
        <w:div w:id="1347639534">
          <w:marLeft w:val="547"/>
          <w:marRight w:val="0"/>
          <w:marTop w:val="200"/>
          <w:marBottom w:val="0"/>
          <w:divBdr>
            <w:top w:val="none" w:sz="0" w:space="0" w:color="auto"/>
            <w:left w:val="none" w:sz="0" w:space="0" w:color="auto"/>
            <w:bottom w:val="none" w:sz="0" w:space="0" w:color="auto"/>
            <w:right w:val="none" w:sz="0" w:space="0" w:color="auto"/>
          </w:divBdr>
        </w:div>
      </w:divsChild>
    </w:div>
    <w:div w:id="1616014111">
      <w:bodyDiv w:val="1"/>
      <w:marLeft w:val="0"/>
      <w:marRight w:val="0"/>
      <w:marTop w:val="0"/>
      <w:marBottom w:val="0"/>
      <w:divBdr>
        <w:top w:val="none" w:sz="0" w:space="0" w:color="auto"/>
        <w:left w:val="none" w:sz="0" w:space="0" w:color="auto"/>
        <w:bottom w:val="none" w:sz="0" w:space="0" w:color="auto"/>
        <w:right w:val="none" w:sz="0" w:space="0" w:color="auto"/>
      </w:divBdr>
    </w:div>
    <w:div w:id="1731222942">
      <w:bodyDiv w:val="1"/>
      <w:marLeft w:val="0"/>
      <w:marRight w:val="0"/>
      <w:marTop w:val="0"/>
      <w:marBottom w:val="0"/>
      <w:divBdr>
        <w:top w:val="none" w:sz="0" w:space="0" w:color="auto"/>
        <w:left w:val="none" w:sz="0" w:space="0" w:color="auto"/>
        <w:bottom w:val="none" w:sz="0" w:space="0" w:color="auto"/>
        <w:right w:val="none" w:sz="0" w:space="0" w:color="auto"/>
      </w:divBdr>
      <w:divsChild>
        <w:div w:id="632294011">
          <w:marLeft w:val="547"/>
          <w:marRight w:val="0"/>
          <w:marTop w:val="200"/>
          <w:marBottom w:val="0"/>
          <w:divBdr>
            <w:top w:val="none" w:sz="0" w:space="0" w:color="auto"/>
            <w:left w:val="none" w:sz="0" w:space="0" w:color="auto"/>
            <w:bottom w:val="none" w:sz="0" w:space="0" w:color="auto"/>
            <w:right w:val="none" w:sz="0" w:space="0" w:color="auto"/>
          </w:divBdr>
        </w:div>
        <w:div w:id="1420105305">
          <w:marLeft w:val="547"/>
          <w:marRight w:val="0"/>
          <w:marTop w:val="200"/>
          <w:marBottom w:val="0"/>
          <w:divBdr>
            <w:top w:val="none" w:sz="0" w:space="0" w:color="auto"/>
            <w:left w:val="none" w:sz="0" w:space="0" w:color="auto"/>
            <w:bottom w:val="none" w:sz="0" w:space="0" w:color="auto"/>
            <w:right w:val="none" w:sz="0" w:space="0" w:color="auto"/>
          </w:divBdr>
        </w:div>
        <w:div w:id="1617254889">
          <w:marLeft w:val="547"/>
          <w:marRight w:val="0"/>
          <w:marTop w:val="200"/>
          <w:marBottom w:val="0"/>
          <w:divBdr>
            <w:top w:val="none" w:sz="0" w:space="0" w:color="auto"/>
            <w:left w:val="none" w:sz="0" w:space="0" w:color="auto"/>
            <w:bottom w:val="none" w:sz="0" w:space="0" w:color="auto"/>
            <w:right w:val="none" w:sz="0" w:space="0" w:color="auto"/>
          </w:divBdr>
        </w:div>
        <w:div w:id="1309936646">
          <w:marLeft w:val="547"/>
          <w:marRight w:val="0"/>
          <w:marTop w:val="200"/>
          <w:marBottom w:val="0"/>
          <w:divBdr>
            <w:top w:val="none" w:sz="0" w:space="0" w:color="auto"/>
            <w:left w:val="none" w:sz="0" w:space="0" w:color="auto"/>
            <w:bottom w:val="none" w:sz="0" w:space="0" w:color="auto"/>
            <w:right w:val="none" w:sz="0" w:space="0" w:color="auto"/>
          </w:divBdr>
        </w:div>
        <w:div w:id="1565096709">
          <w:marLeft w:val="547"/>
          <w:marRight w:val="0"/>
          <w:marTop w:val="200"/>
          <w:marBottom w:val="0"/>
          <w:divBdr>
            <w:top w:val="none" w:sz="0" w:space="0" w:color="auto"/>
            <w:left w:val="none" w:sz="0" w:space="0" w:color="auto"/>
            <w:bottom w:val="none" w:sz="0" w:space="0" w:color="auto"/>
            <w:right w:val="none" w:sz="0" w:space="0" w:color="auto"/>
          </w:divBdr>
        </w:div>
        <w:div w:id="2134860976">
          <w:marLeft w:val="547"/>
          <w:marRight w:val="0"/>
          <w:marTop w:val="200"/>
          <w:marBottom w:val="0"/>
          <w:divBdr>
            <w:top w:val="none" w:sz="0" w:space="0" w:color="auto"/>
            <w:left w:val="none" w:sz="0" w:space="0" w:color="auto"/>
            <w:bottom w:val="none" w:sz="0" w:space="0" w:color="auto"/>
            <w:right w:val="none" w:sz="0" w:space="0" w:color="auto"/>
          </w:divBdr>
        </w:div>
        <w:div w:id="773211898">
          <w:marLeft w:val="547"/>
          <w:marRight w:val="0"/>
          <w:marTop w:val="200"/>
          <w:marBottom w:val="0"/>
          <w:divBdr>
            <w:top w:val="none" w:sz="0" w:space="0" w:color="auto"/>
            <w:left w:val="none" w:sz="0" w:space="0" w:color="auto"/>
            <w:bottom w:val="none" w:sz="0" w:space="0" w:color="auto"/>
            <w:right w:val="none" w:sz="0" w:space="0" w:color="auto"/>
          </w:divBdr>
        </w:div>
        <w:div w:id="1386568079">
          <w:marLeft w:val="547"/>
          <w:marRight w:val="0"/>
          <w:marTop w:val="200"/>
          <w:marBottom w:val="0"/>
          <w:divBdr>
            <w:top w:val="none" w:sz="0" w:space="0" w:color="auto"/>
            <w:left w:val="none" w:sz="0" w:space="0" w:color="auto"/>
            <w:bottom w:val="none" w:sz="0" w:space="0" w:color="auto"/>
            <w:right w:val="none" w:sz="0" w:space="0" w:color="auto"/>
          </w:divBdr>
        </w:div>
        <w:div w:id="1795824791">
          <w:marLeft w:val="547"/>
          <w:marRight w:val="0"/>
          <w:marTop w:val="200"/>
          <w:marBottom w:val="0"/>
          <w:divBdr>
            <w:top w:val="none" w:sz="0" w:space="0" w:color="auto"/>
            <w:left w:val="none" w:sz="0" w:space="0" w:color="auto"/>
            <w:bottom w:val="none" w:sz="0" w:space="0" w:color="auto"/>
            <w:right w:val="none" w:sz="0" w:space="0" w:color="auto"/>
          </w:divBdr>
        </w:div>
        <w:div w:id="101538188">
          <w:marLeft w:val="547"/>
          <w:marRight w:val="0"/>
          <w:marTop w:val="200"/>
          <w:marBottom w:val="0"/>
          <w:divBdr>
            <w:top w:val="none" w:sz="0" w:space="0" w:color="auto"/>
            <w:left w:val="none" w:sz="0" w:space="0" w:color="auto"/>
            <w:bottom w:val="none" w:sz="0" w:space="0" w:color="auto"/>
            <w:right w:val="none" w:sz="0" w:space="0" w:color="auto"/>
          </w:divBdr>
        </w:div>
      </w:divsChild>
    </w:div>
    <w:div w:id="1958564164">
      <w:bodyDiv w:val="1"/>
      <w:marLeft w:val="0"/>
      <w:marRight w:val="0"/>
      <w:marTop w:val="0"/>
      <w:marBottom w:val="0"/>
      <w:divBdr>
        <w:top w:val="none" w:sz="0" w:space="0" w:color="auto"/>
        <w:left w:val="none" w:sz="0" w:space="0" w:color="auto"/>
        <w:bottom w:val="none" w:sz="0" w:space="0" w:color="auto"/>
        <w:right w:val="none" w:sz="0" w:space="0" w:color="auto"/>
      </w:divBdr>
      <w:divsChild>
        <w:div w:id="662127233">
          <w:marLeft w:val="547"/>
          <w:marRight w:val="0"/>
          <w:marTop w:val="200"/>
          <w:marBottom w:val="0"/>
          <w:divBdr>
            <w:top w:val="none" w:sz="0" w:space="0" w:color="auto"/>
            <w:left w:val="none" w:sz="0" w:space="0" w:color="auto"/>
            <w:bottom w:val="none" w:sz="0" w:space="0" w:color="auto"/>
            <w:right w:val="none" w:sz="0" w:space="0" w:color="auto"/>
          </w:divBdr>
        </w:div>
      </w:divsChild>
    </w:div>
    <w:div w:id="1958833448">
      <w:bodyDiv w:val="1"/>
      <w:marLeft w:val="0"/>
      <w:marRight w:val="0"/>
      <w:marTop w:val="0"/>
      <w:marBottom w:val="0"/>
      <w:divBdr>
        <w:top w:val="none" w:sz="0" w:space="0" w:color="auto"/>
        <w:left w:val="none" w:sz="0" w:space="0" w:color="auto"/>
        <w:bottom w:val="none" w:sz="0" w:space="0" w:color="auto"/>
        <w:right w:val="none" w:sz="0" w:space="0" w:color="auto"/>
      </w:divBdr>
    </w:div>
    <w:div w:id="2143183201">
      <w:bodyDiv w:val="1"/>
      <w:marLeft w:val="0"/>
      <w:marRight w:val="0"/>
      <w:marTop w:val="0"/>
      <w:marBottom w:val="0"/>
      <w:divBdr>
        <w:top w:val="none" w:sz="0" w:space="0" w:color="auto"/>
        <w:left w:val="none" w:sz="0" w:space="0" w:color="auto"/>
        <w:bottom w:val="none" w:sz="0" w:space="0" w:color="auto"/>
        <w:right w:val="none" w:sz="0" w:space="0" w:color="auto"/>
      </w:divBdr>
      <w:divsChild>
        <w:div w:id="88591919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image" Target="media/image25.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13</Pages>
  <Words>1936</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Owner</cp:lastModifiedBy>
  <cp:revision>9</cp:revision>
  <dcterms:created xsi:type="dcterms:W3CDTF">2023-05-29T14:58:00Z</dcterms:created>
  <dcterms:modified xsi:type="dcterms:W3CDTF">2023-06-08T10:18:00Z</dcterms:modified>
</cp:coreProperties>
</file>