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Pr="000A5F5E" w:rsidR="0029441B" w:rsidP="000A5F5E" w:rsidRDefault="002C6682" w14:paraId="006BA2FF" wp14:textId="77777777">
      <w:pPr>
        <w:jc w:val="center"/>
        <w:rPr>
          <w:b/>
        </w:rPr>
      </w:pPr>
      <w:r w:rsidRPr="000A5F5E">
        <w:rPr>
          <w:b/>
        </w:rPr>
        <w:t>Title: A comparison of the marketing methods of two multinational hotel brands.</w:t>
      </w:r>
    </w:p>
    <w:p xmlns:wp14="http://schemas.microsoft.com/office/word/2010/wordml" w:rsidR="0029441B" w:rsidP="000A5F5E" w:rsidRDefault="002C6682" w14:paraId="2D3DDDCD" wp14:textId="77777777">
      <w:pPr>
        <w:jc w:val="center"/>
        <w:rPr>
          <w:b/>
        </w:rPr>
      </w:pPr>
      <w:r w:rsidRPr="000A5F5E">
        <w:rPr>
          <w:b/>
        </w:rPr>
        <w:t>The module title: Marketing Essentials BMIH4005</w:t>
      </w:r>
    </w:p>
    <w:p xmlns:wp14="http://schemas.microsoft.com/office/word/2010/wordml" w:rsidRPr="000A5F5E" w:rsidR="000A5F5E" w:rsidP="7B80F146" w:rsidRDefault="000A5F5E" w14:paraId="6C8DD3D4" wp14:textId="48B977A6">
      <w:pPr>
        <w:pStyle w:val="Normal"/>
        <w:jc w:val="center"/>
        <w:rPr>
          <w:b w:val="1"/>
          <w:bCs w:val="1"/>
        </w:rPr>
      </w:pPr>
      <w:r w:rsidRPr="7B80F146" w:rsidR="5A058C87">
        <w:rPr>
          <w:b w:val="1"/>
          <w:bCs w:val="1"/>
        </w:rPr>
        <w:t>Student name: Zakaria Chowdhury</w:t>
      </w:r>
    </w:p>
    <w:p xmlns:wp14="http://schemas.microsoft.com/office/word/2010/wordml" w:rsidRPr="000A5F5E" w:rsidR="000A5F5E" w:rsidP="5A058C87" w:rsidRDefault="000A5F5E" w14:paraId="3C4FC877" wp14:textId="4E489B64">
      <w:pPr>
        <w:jc w:val="center"/>
        <w:rPr>
          <w:b w:val="1"/>
          <w:bCs w:val="1"/>
        </w:rPr>
      </w:pPr>
      <w:r w:rsidRPr="7B80F146" w:rsidR="5A058C87">
        <w:rPr>
          <w:b w:val="1"/>
          <w:bCs w:val="1"/>
        </w:rPr>
        <w:t>Student ID number: 2222623</w:t>
      </w:r>
    </w:p>
    <w:p w:rsidR="2A593C0E" w:rsidP="7B80F146" w:rsidRDefault="2A593C0E" w14:paraId="292A0748" w14:textId="199B683B">
      <w:pPr>
        <w:pStyle w:val="Normal"/>
        <w:jc w:val="center"/>
        <w:rPr>
          <w:b w:val="1"/>
          <w:bCs w:val="1"/>
        </w:rPr>
      </w:pPr>
      <w:r w:rsidRPr="7B80F146" w:rsidR="2A593C0E">
        <w:rPr>
          <w:b w:val="1"/>
          <w:bCs w:val="1"/>
        </w:rPr>
        <w:t xml:space="preserve">Lecturer’s Name: </w:t>
      </w:r>
      <w:r w:rsidRPr="7B80F146" w:rsidR="12BA418E">
        <w:rPr>
          <w:b w:val="1"/>
          <w:bCs w:val="1"/>
        </w:rPr>
        <w:t>Chris Wilkin</w:t>
      </w:r>
    </w:p>
    <w:p w:rsidR="12BA418E" w:rsidP="7B80F146" w:rsidRDefault="12BA418E" w14:paraId="62AA014E" w14:textId="681764C5">
      <w:pPr>
        <w:pStyle w:val="Normal"/>
        <w:jc w:val="center"/>
        <w:rPr>
          <w:b w:val="1"/>
          <w:bCs w:val="1"/>
        </w:rPr>
      </w:pPr>
      <w:r w:rsidRPr="7B80F146" w:rsidR="12BA418E">
        <w:rPr>
          <w:b w:val="1"/>
          <w:bCs w:val="1"/>
        </w:rPr>
        <w:t>Word Count: 1470</w:t>
      </w:r>
    </w:p>
    <w:p w:rsidR="7B80F146" w:rsidP="7B80F146" w:rsidRDefault="7B80F146" w14:paraId="5FC0F330" w14:textId="1367394F">
      <w:pPr>
        <w:pStyle w:val="Normal"/>
        <w:jc w:val="center"/>
        <w:rPr>
          <w:b w:val="1"/>
          <w:bCs w:val="1"/>
        </w:rPr>
      </w:pPr>
    </w:p>
    <w:p xmlns:wp14="http://schemas.microsoft.com/office/word/2010/wordml" w:rsidRPr="000A5F5E" w:rsidR="0029441B" w:rsidP="000A5F5E" w:rsidRDefault="002C6682" w14:paraId="5DAB6C7B" wp14:textId="77777777">
      <w:pPr>
        <w:jc w:val="center"/>
        <w:rPr>
          <w:b/>
        </w:rPr>
      </w:pPr>
      <w:r w:rsidRPr="000A5F5E">
        <w:br w:type="page"/>
      </w:r>
    </w:p>
    <w:p xmlns:wp14="http://schemas.microsoft.com/office/word/2010/wordml" w:rsidRPr="000A5F5E" w:rsidR="000A5F5E" w:rsidP="000A5F5E" w:rsidRDefault="000A5F5E" w14:paraId="02EB378F" wp14:textId="77777777">
      <w:pPr>
        <w:sectPr w:rsidRPr="000A5F5E" w:rsidR="000A5F5E" w:rsidSect="00210504">
          <w:footerReference w:type="default" r:id="rId9"/>
          <w:pgSz w:w="11909" w:h="16834" w:orient="portrait"/>
          <w:pgMar w:top="1440" w:right="1440" w:bottom="1440" w:left="1440" w:header="720" w:footer="720" w:gutter="0"/>
          <w:pgNumType w:start="1"/>
          <w:cols w:space="720"/>
        </w:sectPr>
      </w:pPr>
      <w:bookmarkStart w:name="_heading=h.gjdgxs" w:colFirst="0" w:colLast="0" w:id="0"/>
      <w:bookmarkEnd w:id="0"/>
    </w:p>
    <w:p xmlns:wp14="http://schemas.microsoft.com/office/word/2010/wordml" w:rsidRPr="000A5F5E" w:rsidR="000A5F5E" w:rsidP="000A5F5E" w:rsidRDefault="000A5F5E" w14:paraId="7ADE8F2A" wp14:textId="77777777">
      <w:pPr>
        <w:pStyle w:val="NormalWeb"/>
        <w:spacing w:line="360" w:lineRule="auto"/>
        <w:jc w:val="both"/>
        <w:rPr>
          <w:color w:val="252525"/>
        </w:rPr>
      </w:pPr>
      <w:bookmarkStart w:name="_heading=h.tyjcwt" w:colFirst="0" w:colLast="0" w:id="1"/>
      <w:bookmarkStart w:name="_Toc126315156" w:id="2"/>
      <w:bookmarkEnd w:id="1"/>
      <w:r w:rsidRPr="000A5F5E">
        <w:rPr>
          <w:color w:val="252525"/>
        </w:rPr>
        <w:lastRenderedPageBreak/>
        <w:t>Marketing methods have an ample impact on the sales and revenue figures of an organisation (Jobber and Ellis-Chadwick, 2020). This aids in reaching out to potential and target segments, as well as gaining a competitive advantage over other industry players (</w:t>
      </w:r>
      <w:proofErr w:type="spellStart"/>
      <w:r w:rsidRPr="000A5F5E">
        <w:rPr>
          <w:color w:val="252525"/>
        </w:rPr>
        <w:t>Clow</w:t>
      </w:r>
      <w:proofErr w:type="spellEnd"/>
      <w:r w:rsidRPr="000A5F5E">
        <w:rPr>
          <w:color w:val="252525"/>
        </w:rPr>
        <w:t xml:space="preserve"> and Baack, 2013</w:t>
      </w:r>
      <w:r w:rsidRPr="000A5F5E" w:rsidR="00070133">
        <w:rPr>
          <w:color w:val="252525"/>
        </w:rPr>
        <w:t>). In</w:t>
      </w:r>
      <w:r w:rsidRPr="000A5F5E">
        <w:rPr>
          <w:color w:val="252525"/>
        </w:rPr>
        <w:t xml:space="preserve"> this current essay, examples of two multinational hotel brands such as Six Senses and Moxy, are going to be considered. Further, a comparative analysis of their market position and products and services is going to be discussed effectively. Apart from that, the practises used by both brands to minimise sustainability-related issues are also going to be discussed. Above all, the marketing message that both brands have provided to their customers is also going to be addressed in an in-depth fashion.</w:t>
      </w:r>
    </w:p>
    <w:p xmlns:wp14="http://schemas.microsoft.com/office/word/2010/wordml" w:rsidRPr="000A5F5E" w:rsidR="000A5F5E" w:rsidP="000A5F5E" w:rsidRDefault="000A5F5E" w14:paraId="7DD6E5A3" wp14:textId="77777777">
      <w:pPr>
        <w:pStyle w:val="NormalWeb"/>
        <w:spacing w:line="360" w:lineRule="auto"/>
        <w:jc w:val="both"/>
        <w:rPr>
          <w:color w:val="252525"/>
        </w:rPr>
      </w:pPr>
      <w:r w:rsidRPr="000A5F5E">
        <w:rPr>
          <w:color w:val="252525"/>
        </w:rPr>
        <w:t>The hotel industry in the United Kingdom is a contrast as well as a fast-paced industry that has supported the country's economy in an exponential manner (Lacy et al., 2020</w:t>
      </w:r>
      <w:proofErr w:type="gramStart"/>
      <w:r w:rsidRPr="000A5F5E">
        <w:rPr>
          <w:color w:val="252525"/>
        </w:rPr>
        <w:t>).In</w:t>
      </w:r>
      <w:proofErr w:type="gramEnd"/>
      <w:r w:rsidRPr="000A5F5E">
        <w:rPr>
          <w:color w:val="252525"/>
        </w:rPr>
        <w:t xml:space="preserve"> this case, both international and domestic tourism increase demand in the country's hotel industry, influencing overall growth and profitability in an exponential </w:t>
      </w:r>
      <w:r w:rsidRPr="000A5F5E" w:rsidR="00070133">
        <w:rPr>
          <w:color w:val="252525"/>
        </w:rPr>
        <w:t>manner. It</w:t>
      </w:r>
      <w:r w:rsidRPr="000A5F5E">
        <w:rPr>
          <w:color w:val="252525"/>
        </w:rPr>
        <w:t xml:space="preserve"> has been addressed that the upper and luxury segments are most prominent in London, where high-paying clients come and stay, further accelerating the revenue of the respective hotel brands (Vo </w:t>
      </w:r>
      <w:r w:rsidRPr="000A5F5E">
        <w:rPr>
          <w:rStyle w:val="Emphasis"/>
          <w:color w:val="252525"/>
        </w:rPr>
        <w:t>et al</w:t>
      </w:r>
      <w:r w:rsidRPr="000A5F5E">
        <w:rPr>
          <w:color w:val="252525"/>
        </w:rPr>
        <w:t>., 2022). On the other hand, budget-minded tourists focus more on budget options in order to get the best experiences on a low budget.</w:t>
      </w:r>
    </w:p>
    <w:p xmlns:wp14="http://schemas.microsoft.com/office/word/2010/wordml" w:rsidRPr="000A5F5E" w:rsidR="000A5F5E" w:rsidP="000A5F5E" w:rsidRDefault="000A5F5E" w14:paraId="3F1BCE1B" wp14:textId="77777777">
      <w:pPr>
        <w:pStyle w:val="NormalWeb"/>
        <w:spacing w:line="360" w:lineRule="auto"/>
        <w:jc w:val="both"/>
        <w:rPr>
          <w:color w:val="252525"/>
        </w:rPr>
      </w:pPr>
      <w:r w:rsidRPr="000A5F5E">
        <w:rPr>
          <w:rStyle w:val="Strong"/>
          <w:color w:val="252525"/>
        </w:rPr>
        <w:t>The Six Senses Hotels, Resorts, and Spas</w:t>
      </w:r>
      <w:r w:rsidRPr="000A5F5E">
        <w:rPr>
          <w:color w:val="252525"/>
        </w:rPr>
        <w:t xml:space="preserve"> is a luxury hotel brand that offers a unique hospitality experience that combines environmental sustainability, cultural authenticity, and personalised service. The brand operates a collection of resorts, hotels, and spas in some of the world's most beautiful and exotic locations, including Southeast Asia, Europe, and the Middle East. Six Senses places a strong emphasis on wellness and sustainable living, offering a variety of health and wellness programs, such as yoga classes, spa treatments, and farm-to-table dining experiences (Sixsenses.com, 2023). The Six Senses brand is widely recognised for its exceptional guest service, and its staff is trained to provide personalised attention and meet the individual needs of each guest (Bowie et al., 2017). The brand has received numerous awards and accolades for its exceptional guest service, innovative sustainability practices, and unique approach to hospitality. The revenue generated by the company is around 280 million GBV, and the number of employees in the company is around 4200 (Sixsenses.com, 2023). </w:t>
      </w:r>
      <w:r w:rsidRPr="000A5F5E">
        <w:rPr>
          <w:rStyle w:val="Strong"/>
          <w:color w:val="252525"/>
        </w:rPr>
        <w:t>Moxy Hotels</w:t>
      </w:r>
      <w:r w:rsidRPr="000A5F5E">
        <w:rPr>
          <w:color w:val="252525"/>
        </w:rPr>
        <w:t xml:space="preserve"> is a boutique hotel brand that was launched by Marriott International in 2014. This hotel is designed to offer stylish, affordable accommodations for travellers seeking a fun and energetic hospitality experience. Moxy Hotels operates a </w:t>
      </w:r>
      <w:r w:rsidRPr="000A5F5E">
        <w:rPr>
          <w:color w:val="252525"/>
        </w:rPr>
        <w:lastRenderedPageBreak/>
        <w:t>portfolio of over 50 properties across Europe, Asia, and North America (Moxy Hotels, 2019). Moxy Hotels are known for its unique design features, such as playful interiors, flexible public spaces, and technology-forward amenities. The brand is marketed towards millennials and budget-conscious travellers who are seeking a high-quality hospitality experience at an affordable price point. The estimated annual revenue of the company is around 250 million GBV. Currently, the brand is operating with an employee strength of 750 people (Moxy Hotels, 2019).</w:t>
      </w:r>
    </w:p>
    <w:p xmlns:wp14="http://schemas.microsoft.com/office/word/2010/wordml" w:rsidRPr="000A5F5E" w:rsidR="000A5F5E" w:rsidP="000A5F5E" w:rsidRDefault="000A5F5E" w14:paraId="39FF0D72" wp14:textId="5D1BA8D0">
      <w:pPr>
        <w:pStyle w:val="NormalWeb"/>
        <w:spacing w:line="360" w:lineRule="auto"/>
        <w:jc w:val="both"/>
        <w:rPr>
          <w:color w:val="252525"/>
        </w:rPr>
      </w:pPr>
      <w:r w:rsidRPr="7B80F146" w:rsidR="000A5F5E">
        <w:rPr>
          <w:color w:val="252525"/>
        </w:rPr>
        <w:t xml:space="preserve">As mentioned earlier, </w:t>
      </w:r>
      <w:r w:rsidRPr="7B80F146" w:rsidR="000A5F5E">
        <w:rPr>
          <w:rStyle w:val="Strong"/>
          <w:color w:val="252525"/>
        </w:rPr>
        <w:t>marketing strategies and choices</w:t>
      </w:r>
      <w:r w:rsidRPr="7B80F146" w:rsidR="000A5F5E">
        <w:rPr>
          <w:color w:val="252525"/>
        </w:rPr>
        <w:t xml:space="preserve"> have the highest impact on the growth and development of the organisation and further connecting with its audience in a personal fashion (Smith and Zook, 2020). Similar Web is a tool that helps in analysing the websites of companies and further analysing their marketing choices as well. It has been seen that </w:t>
      </w:r>
      <w:r w:rsidRPr="7B80F146" w:rsidR="000A5F5E">
        <w:rPr>
          <w:rStyle w:val="Strong"/>
          <w:color w:val="252525"/>
        </w:rPr>
        <w:t xml:space="preserve">Six Senses </w:t>
      </w:r>
      <w:r w:rsidRPr="7B80F146" w:rsidR="000A5F5E">
        <w:rPr>
          <w:color w:val="252525"/>
        </w:rPr>
        <w:t xml:space="preserve">was founded in 1995, and currently, the company is operating with an overall employee strength of 4200 people (Sixsenses.com, 2023). As per the website data and metrics, it has been seen that the company has not been able to maintain its website efficiently </w:t>
      </w:r>
      <w:bookmarkStart w:name="_Int_4kACFYr1" w:id="44755823"/>
      <w:proofErr w:type="gramStart"/>
      <w:r w:rsidRPr="7B80F146" w:rsidR="000A5F5E">
        <w:rPr>
          <w:color w:val="252525"/>
        </w:rPr>
        <w:t>in light of</w:t>
      </w:r>
      <w:proofErr w:type="gramEnd"/>
      <w:bookmarkEnd w:id="44755823"/>
      <w:r w:rsidRPr="7B80F146" w:rsidR="000A5F5E">
        <w:rPr>
          <w:color w:val="252525"/>
        </w:rPr>
        <w:t xml:space="preserve"> consumer preferences and needs. As of December 2022, the company has been able to generate website traffic of 486.2K views. It has also been addressed that the bounce rate of the website is around 57% (</w:t>
      </w:r>
      <w:proofErr w:type="spellStart"/>
      <w:r w:rsidRPr="7B80F146" w:rsidR="000A5F5E">
        <w:rPr>
          <w:color w:val="252525"/>
        </w:rPr>
        <w:t>Similarweb</w:t>
      </w:r>
      <w:proofErr w:type="spellEnd"/>
      <w:r w:rsidRPr="7B80F146" w:rsidR="000A5F5E">
        <w:rPr>
          <w:color w:val="252525"/>
        </w:rPr>
        <w:t xml:space="preserve">, 2022). This shows that they need to work on optimising their website's UX and UI efficiently and be able to engage their customers in a comprehensive manner. The company has targeted an age group that falls between 25 and 34 years of age and has the capacity to spend on the stay provided by the company (Kotler et al., 2020). It has also been reported that most of the visitors have visited the website through the </w:t>
      </w:r>
      <w:r w:rsidRPr="7B80F146" w:rsidR="000A5F5E">
        <w:rPr>
          <w:rStyle w:val="Strong"/>
          <w:color w:val="252525"/>
        </w:rPr>
        <w:t>search option</w:t>
      </w:r>
      <w:r w:rsidRPr="7B80F146" w:rsidR="000A5F5E">
        <w:rPr>
          <w:color w:val="252525"/>
        </w:rPr>
        <w:t xml:space="preserve">, which is around 63%. This shows the positive side of the company’s effective marketing strategies and their impact on overall growth and profitability. Above all, the company has invested heavily in its social media marketing strategies, using a variety of social channels such as Facebook and Pinterest. It reveals that Facebook accounts for roughly half of all social media </w:t>
      </w:r>
      <w:r w:rsidRPr="7B80F146" w:rsidR="000A5F5E">
        <w:rPr>
          <w:color w:val="252525"/>
        </w:rPr>
        <w:t>traffic.</w:t>
      </w:r>
      <w:r w:rsidRPr="7B80F146" w:rsidR="130DE30E">
        <w:rPr>
          <w:color w:val="252525"/>
        </w:rPr>
        <w:t xml:space="preserve"> </w:t>
      </w:r>
      <w:r w:rsidRPr="7B80F146" w:rsidR="000A5F5E">
        <w:rPr>
          <w:rStyle w:val="Strong"/>
          <w:color w:val="252525"/>
        </w:rPr>
        <w:t>On</w:t>
      </w:r>
      <w:r w:rsidRPr="7B80F146" w:rsidR="000A5F5E">
        <w:rPr>
          <w:rStyle w:val="Strong"/>
          <w:color w:val="252525"/>
        </w:rPr>
        <w:t xml:space="preserve"> the other hand, </w:t>
      </w:r>
      <w:r w:rsidRPr="7B80F146" w:rsidR="000A5F5E">
        <w:rPr>
          <w:color w:val="252525"/>
        </w:rPr>
        <w:t xml:space="preserve">for </w:t>
      </w:r>
      <w:r w:rsidRPr="7B80F146" w:rsidR="000A5F5E">
        <w:rPr>
          <w:rStyle w:val="Strong"/>
          <w:color w:val="252525"/>
        </w:rPr>
        <w:t xml:space="preserve">Moxy, </w:t>
      </w:r>
      <w:r w:rsidRPr="7B80F146" w:rsidR="000A5F5E">
        <w:rPr>
          <w:color w:val="252525"/>
        </w:rPr>
        <w:t>the total views in December were around 256K which is quite high than that of the Six Senses (</w:t>
      </w:r>
      <w:proofErr w:type="spellStart"/>
      <w:r w:rsidRPr="7B80F146" w:rsidR="000A5F5E">
        <w:rPr>
          <w:color w:val="252525"/>
        </w:rPr>
        <w:t>Similarweb</w:t>
      </w:r>
      <w:proofErr w:type="spellEnd"/>
      <w:r w:rsidRPr="7B80F146" w:rsidR="000A5F5E">
        <w:rPr>
          <w:color w:val="252525"/>
        </w:rPr>
        <w:t xml:space="preserve">, 2022). The company is managing their systems and operations with an employee strength of 750 people. However, the bounce rate of the website is around 68%, which is quite high. Most of the visitors to the company are </w:t>
      </w:r>
      <w:r w:rsidRPr="7B80F146" w:rsidR="000A5F5E">
        <w:rPr>
          <w:rStyle w:val="Strong"/>
          <w:color w:val="252525"/>
        </w:rPr>
        <w:t>search-related (</w:t>
      </w:r>
      <w:r w:rsidRPr="7B80F146" w:rsidR="000A5F5E">
        <w:rPr>
          <w:color w:val="252525"/>
        </w:rPr>
        <w:t>around 55%). The overall investment of the company in social media marketing and channels is very low, which can hamper its growth and brand recall value in a negative manner (Moxy Hotels, 2019).</w:t>
      </w:r>
    </w:p>
    <w:p xmlns:wp14="http://schemas.microsoft.com/office/word/2010/wordml" w:rsidRPr="000A5F5E" w:rsidR="000A5F5E" w:rsidP="000A5F5E" w:rsidRDefault="000A5F5E" w14:paraId="44332BF3" wp14:textId="77777777">
      <w:pPr>
        <w:pStyle w:val="NormalWeb"/>
        <w:spacing w:line="360" w:lineRule="auto"/>
        <w:jc w:val="both"/>
        <w:rPr>
          <w:color w:val="252525"/>
        </w:rPr>
      </w:pPr>
      <w:r w:rsidRPr="000A5F5E">
        <w:rPr>
          <w:color w:val="252525"/>
        </w:rPr>
        <w:lastRenderedPageBreak/>
        <w:t xml:space="preserve">As a part of the brand positioning, </w:t>
      </w:r>
      <w:r w:rsidRPr="000A5F5E">
        <w:rPr>
          <w:rStyle w:val="Strong"/>
          <w:color w:val="252525"/>
        </w:rPr>
        <w:t xml:space="preserve">Six Senses </w:t>
      </w:r>
      <w:r w:rsidRPr="000A5F5E">
        <w:rPr>
          <w:color w:val="252525"/>
        </w:rPr>
        <w:t xml:space="preserve">has become one of the most popular and reliable choices for visitors. According to recent data, the company is operating 20 hotels in 17 different countries all over the world. The company heavily focuses on the </w:t>
      </w:r>
      <w:r w:rsidRPr="000A5F5E">
        <w:rPr>
          <w:rStyle w:val="Strong"/>
          <w:color w:val="252525"/>
        </w:rPr>
        <w:t>7P marketing mix</w:t>
      </w:r>
      <w:r w:rsidRPr="000A5F5E">
        <w:rPr>
          <w:color w:val="252525"/>
        </w:rPr>
        <w:t xml:space="preserve"> as a part of its marketing strategies, using both online and offline elements (Lim </w:t>
      </w:r>
      <w:r w:rsidRPr="000A5F5E">
        <w:rPr>
          <w:rStyle w:val="Emphasis"/>
          <w:color w:val="252525"/>
        </w:rPr>
        <w:t>et al</w:t>
      </w:r>
      <w:r w:rsidRPr="000A5F5E">
        <w:rPr>
          <w:color w:val="252525"/>
        </w:rPr>
        <w:t>., 2021). For instance, as part of its pricing strategy, Six Senses is positioned as a premium brand with prices that reflect its luxury offerings. In the same way, for promotion and placement, the company uses d</w:t>
      </w:r>
      <w:r w:rsidRPr="000A5F5E">
        <w:rPr>
          <w:rStyle w:val="Strong"/>
          <w:color w:val="252525"/>
        </w:rPr>
        <w:t>iversified social media channels,</w:t>
      </w:r>
      <w:r w:rsidRPr="000A5F5E">
        <w:rPr>
          <w:color w:val="252525"/>
        </w:rPr>
        <w:t xml:space="preserve"> including their own app, which drives 50% of its customers (Noor </w:t>
      </w:r>
      <w:r w:rsidRPr="000A5F5E">
        <w:rPr>
          <w:rStyle w:val="Emphasis"/>
          <w:color w:val="252525"/>
        </w:rPr>
        <w:t>et al</w:t>
      </w:r>
      <w:r w:rsidRPr="000A5F5E">
        <w:rPr>
          <w:color w:val="252525"/>
        </w:rPr>
        <w:t xml:space="preserve">., 2020). Above all, Six Senses' processes are designed to ensure a seamless and personalised experience for guests, from pre-arrival to departure. On the other hand, </w:t>
      </w:r>
      <w:r w:rsidRPr="000A5F5E">
        <w:rPr>
          <w:rStyle w:val="Strong"/>
          <w:color w:val="252525"/>
        </w:rPr>
        <w:t>Moxy, which is one of the fastest-growing hotel brands in the UK, also</w:t>
      </w:r>
      <w:r w:rsidRPr="000A5F5E">
        <w:rPr>
          <w:color w:val="252525"/>
        </w:rPr>
        <w:t xml:space="preserve"> has a huge market share. The company has around 20,000 rooms all over the world. Currently, the company has tripled down on its </w:t>
      </w:r>
      <w:r w:rsidRPr="000A5F5E">
        <w:rPr>
          <w:rStyle w:val="Strong"/>
          <w:color w:val="252525"/>
        </w:rPr>
        <w:t xml:space="preserve">digital marketing </w:t>
      </w:r>
      <w:r w:rsidRPr="000A5F5E">
        <w:rPr>
          <w:color w:val="252525"/>
        </w:rPr>
        <w:t>strategies to attract visitors (Chaffey and Ellis-Chadwick, 2019). In this case, organic search has been their top priority and has generated more traffic than other channels, at around 63% (Ryan, 2012). Moxy's properties are designed to reflect the brand's playful personality, with bold and quirky decor, and to provide guests with a fun and memorable experience (Moxy Hotels, 2019).</w:t>
      </w:r>
    </w:p>
    <w:p xmlns:wp14="http://schemas.microsoft.com/office/word/2010/wordml" w:rsidRPr="000A5F5E" w:rsidR="000A5F5E" w:rsidP="000A5F5E" w:rsidRDefault="000A5F5E" w14:paraId="4EFD912A" wp14:textId="77777777">
      <w:pPr>
        <w:pStyle w:val="NormalWeb"/>
        <w:spacing w:line="360" w:lineRule="auto"/>
        <w:jc w:val="both"/>
        <w:rPr>
          <w:color w:val="252525"/>
        </w:rPr>
      </w:pPr>
      <w:r w:rsidRPr="000A5F5E">
        <w:rPr>
          <w:rStyle w:val="Strong"/>
          <w:color w:val="252525"/>
        </w:rPr>
        <w:t xml:space="preserve">Sustainability issues </w:t>
      </w:r>
      <w:r w:rsidRPr="000A5F5E">
        <w:rPr>
          <w:color w:val="252525"/>
        </w:rPr>
        <w:t>have become one of the integral parts of business success that companies need to constantly work on (</w:t>
      </w:r>
      <w:proofErr w:type="spellStart"/>
      <w:r w:rsidRPr="000A5F5E">
        <w:rPr>
          <w:color w:val="252525"/>
        </w:rPr>
        <w:t>Schönborn</w:t>
      </w:r>
      <w:proofErr w:type="spellEnd"/>
      <w:r w:rsidRPr="000A5F5E">
        <w:rPr>
          <w:color w:val="252525"/>
        </w:rPr>
        <w:t xml:space="preserve"> </w:t>
      </w:r>
      <w:r w:rsidRPr="000A5F5E">
        <w:rPr>
          <w:rStyle w:val="Emphasis"/>
          <w:color w:val="252525"/>
        </w:rPr>
        <w:t>et al</w:t>
      </w:r>
      <w:r w:rsidRPr="000A5F5E">
        <w:rPr>
          <w:color w:val="252525"/>
        </w:rPr>
        <w:t xml:space="preserve">., 2019). </w:t>
      </w:r>
      <w:r w:rsidRPr="000A5F5E">
        <w:rPr>
          <w:rStyle w:val="Strong"/>
          <w:color w:val="252525"/>
        </w:rPr>
        <w:t xml:space="preserve">Six Senses </w:t>
      </w:r>
      <w:r w:rsidRPr="000A5F5E">
        <w:rPr>
          <w:color w:val="252525"/>
        </w:rPr>
        <w:t xml:space="preserve">has started promoting plastic-free </w:t>
      </w:r>
      <w:r w:rsidR="00070133">
        <w:rPr>
          <w:color w:val="252525"/>
        </w:rPr>
        <w:t>practices</w:t>
      </w:r>
      <w:bookmarkStart w:name="_GoBack" w:id="3"/>
      <w:bookmarkEnd w:id="3"/>
      <w:r w:rsidRPr="000A5F5E">
        <w:rPr>
          <w:color w:val="252525"/>
        </w:rPr>
        <w:t xml:space="preserve"> and has set the goal of excluding unnecessary plastic use by 2022 (Sixsenses.com, 2023). The company has started focusing on developing sustainability funds to execute sustainable practices. In this case, they have also provided an </w:t>
      </w:r>
      <w:r w:rsidRPr="000A5F5E">
        <w:rPr>
          <w:rStyle w:val="Strong"/>
          <w:color w:val="252525"/>
        </w:rPr>
        <w:t xml:space="preserve">annual sustainability report </w:t>
      </w:r>
      <w:r w:rsidRPr="000A5F5E">
        <w:rPr>
          <w:color w:val="252525"/>
        </w:rPr>
        <w:t xml:space="preserve">that provides an overall outline of the progress and efforts made by the company to become sustainable. Six Senses highlights its green certifications, such as LEED and Green Globe, in its marketing materials to demonstrate its commitment to sustainability and to reassure guests that their stay will have a minimal impact on the environment. On the other hand, </w:t>
      </w:r>
      <w:r w:rsidRPr="000A5F5E">
        <w:rPr>
          <w:rStyle w:val="Strong"/>
          <w:color w:val="252525"/>
        </w:rPr>
        <w:t xml:space="preserve">Moxy </w:t>
      </w:r>
      <w:r w:rsidRPr="000A5F5E">
        <w:rPr>
          <w:color w:val="252525"/>
        </w:rPr>
        <w:t xml:space="preserve">has started using the </w:t>
      </w:r>
      <w:r w:rsidRPr="000A5F5E">
        <w:rPr>
          <w:rStyle w:val="Strong"/>
          <w:color w:val="252525"/>
        </w:rPr>
        <w:t xml:space="preserve">Green Engage </w:t>
      </w:r>
      <w:r w:rsidRPr="000A5F5E">
        <w:rPr>
          <w:color w:val="252525"/>
        </w:rPr>
        <w:t>system in order to minimise the influence of their operations on the local environment and further promote green sustainability as well. Apart from that, the company has also achieved LEED certification for sustainability (Moxy Hotels, 2019).</w:t>
      </w:r>
    </w:p>
    <w:p xmlns:wp14="http://schemas.microsoft.com/office/word/2010/wordml" w:rsidRPr="000A5F5E" w:rsidR="000A5F5E" w:rsidP="000A5F5E" w:rsidRDefault="000A5F5E" w14:paraId="2FE8A342" wp14:textId="77777777">
      <w:pPr>
        <w:pStyle w:val="NormalWeb"/>
        <w:spacing w:line="360" w:lineRule="auto"/>
        <w:jc w:val="both"/>
        <w:rPr>
          <w:color w:val="252525"/>
        </w:rPr>
      </w:pPr>
      <w:r w:rsidRPr="000A5F5E">
        <w:rPr>
          <w:color w:val="252525"/>
        </w:rPr>
        <w:t xml:space="preserve">Six Senses' marketing message has evolved dramatically in response to customer needs and demands. However, as the company has grown and technology and sustainability have come into place, the message revolves around "hospitality that starts with ingenuity." On the other </w:t>
      </w:r>
      <w:r w:rsidRPr="000A5F5E">
        <w:rPr>
          <w:color w:val="252525"/>
        </w:rPr>
        <w:lastRenderedPageBreak/>
        <w:t xml:space="preserve">hand, </w:t>
      </w:r>
      <w:r w:rsidRPr="000A5F5E">
        <w:rPr>
          <w:rStyle w:val="Strong"/>
          <w:color w:val="252525"/>
        </w:rPr>
        <w:t xml:space="preserve">Moxy </w:t>
      </w:r>
      <w:r w:rsidRPr="000A5F5E">
        <w:rPr>
          <w:color w:val="252525"/>
        </w:rPr>
        <w:t>has the brand message of "a playful, affordable, and stylish hotel brand designed to give guests everything they want and nothing they don't" for their potential customers (Moxy Hotels, 2019).</w:t>
      </w:r>
    </w:p>
    <w:p xmlns:wp14="http://schemas.microsoft.com/office/word/2010/wordml" w:rsidRPr="000A5F5E" w:rsidR="000A5F5E" w:rsidP="000A5F5E" w:rsidRDefault="000A5F5E" w14:paraId="4BCBCAF4" wp14:textId="77777777">
      <w:pPr>
        <w:pStyle w:val="NormalWeb"/>
        <w:spacing w:line="360" w:lineRule="auto"/>
        <w:jc w:val="both"/>
        <w:rPr>
          <w:color w:val="252525"/>
        </w:rPr>
      </w:pPr>
      <w:r w:rsidRPr="000A5F5E">
        <w:rPr>
          <w:color w:val="252525"/>
        </w:rPr>
        <w:t>The current essay has effectively described the important elements of marketing strategies and their impact on the growth and revenue of a multinational hotel brand. In this case, the example of Six Senses and Moxy has been taken into consideration, which is a well-known and popular hotel brand in the UK. In this case, a similar website was used to conduct an in-depth comparative marketing analysis of both of the companies mentioned. Above all, marketing strategies for the challenges related to sustainability issues have also been described in a comprehensive manner.</w:t>
      </w:r>
    </w:p>
    <w:p xmlns:wp14="http://schemas.microsoft.com/office/word/2010/wordml" w:rsidRPr="000A5F5E" w:rsidR="000A5F5E" w:rsidP="000A5F5E" w:rsidRDefault="000A5F5E" w14:paraId="6E7BEAA2" wp14:textId="77777777">
      <w:pPr>
        <w:pStyle w:val="NormalWeb"/>
        <w:spacing w:line="360" w:lineRule="auto"/>
        <w:jc w:val="both"/>
      </w:pPr>
      <w:r w:rsidRPr="000A5F5E">
        <w:rPr>
          <w:rStyle w:val="Strong"/>
          <w:color w:val="252525"/>
        </w:rPr>
        <w:t> </w:t>
      </w:r>
    </w:p>
    <w:p xmlns:wp14="http://schemas.microsoft.com/office/word/2010/wordml" w:rsidRPr="000A5F5E" w:rsidR="000A5F5E" w:rsidP="000A5F5E" w:rsidRDefault="000A5F5E" w14:paraId="63E4A9CD" wp14:textId="77777777">
      <w:pPr>
        <w:pStyle w:val="Heading1"/>
        <w:rPr>
          <w:color w:val="252525"/>
          <w:sz w:val="24"/>
          <w:szCs w:val="24"/>
        </w:rPr>
      </w:pPr>
      <w:r w:rsidRPr="000A5F5E">
        <w:rPr>
          <w:color w:val="252525"/>
          <w:sz w:val="24"/>
          <w:szCs w:val="24"/>
        </w:rPr>
        <w:t> </w:t>
      </w:r>
    </w:p>
    <w:p xmlns:wp14="http://schemas.microsoft.com/office/word/2010/wordml" w:rsidRPr="000A5F5E" w:rsidR="000A5F5E" w:rsidP="000A5F5E" w:rsidRDefault="000A5F5E" w14:paraId="6A05A809" wp14:textId="77777777">
      <w:pPr>
        <w:rPr>
          <w:b/>
        </w:rPr>
      </w:pPr>
      <w:r w:rsidRPr="000A5F5E">
        <w:br w:type="page"/>
      </w:r>
    </w:p>
    <w:p xmlns:wp14="http://schemas.microsoft.com/office/word/2010/wordml" w:rsidRPr="000A5F5E" w:rsidR="0029441B" w:rsidP="000A5F5E" w:rsidRDefault="002C6682" w14:paraId="071E4E01" wp14:textId="77777777">
      <w:pPr>
        <w:pStyle w:val="Heading1"/>
        <w:rPr>
          <w:sz w:val="24"/>
          <w:szCs w:val="24"/>
        </w:rPr>
      </w:pPr>
      <w:r w:rsidRPr="000A5F5E">
        <w:rPr>
          <w:sz w:val="24"/>
          <w:szCs w:val="24"/>
        </w:rPr>
        <w:lastRenderedPageBreak/>
        <w:t>References</w:t>
      </w:r>
      <w:bookmarkEnd w:id="2"/>
    </w:p>
    <w:p xmlns:wp14="http://schemas.microsoft.com/office/word/2010/wordml" w:rsidRPr="000A5F5E" w:rsidR="000A5F5E" w:rsidP="000A5F5E" w:rsidRDefault="000A5F5E" w14:paraId="4B786183" wp14:textId="77777777">
      <w:pPr>
        <w:rPr>
          <w:highlight w:val="white"/>
        </w:rPr>
      </w:pPr>
      <w:proofErr w:type="spellStart"/>
      <w:r w:rsidRPr="000A5F5E">
        <w:rPr>
          <w:highlight w:val="white"/>
        </w:rPr>
        <w:t>Benckendorff</w:t>
      </w:r>
      <w:proofErr w:type="spellEnd"/>
      <w:r w:rsidRPr="000A5F5E">
        <w:rPr>
          <w:highlight w:val="white"/>
        </w:rPr>
        <w:t xml:space="preserve">, P.J., Xiang, Z. and Sheldon, P.J., 2019. </w:t>
      </w:r>
      <w:r w:rsidRPr="000A5F5E">
        <w:rPr>
          <w:i/>
          <w:highlight w:val="white"/>
        </w:rPr>
        <w:t>Tourism information technology</w:t>
      </w:r>
      <w:r w:rsidRPr="000A5F5E">
        <w:rPr>
          <w:highlight w:val="white"/>
        </w:rPr>
        <w:t xml:space="preserve">. </w:t>
      </w:r>
      <w:proofErr w:type="spellStart"/>
      <w:r w:rsidRPr="000A5F5E">
        <w:rPr>
          <w:highlight w:val="white"/>
        </w:rPr>
        <w:t>Cabi</w:t>
      </w:r>
      <w:proofErr w:type="spellEnd"/>
      <w:r w:rsidRPr="000A5F5E">
        <w:rPr>
          <w:highlight w:val="white"/>
        </w:rPr>
        <w:t>.</w:t>
      </w:r>
    </w:p>
    <w:p xmlns:wp14="http://schemas.microsoft.com/office/word/2010/wordml" w:rsidRPr="000A5F5E" w:rsidR="000A5F5E" w:rsidP="000A5F5E" w:rsidRDefault="000A5F5E" w14:paraId="680C21EA" wp14:textId="77777777">
      <w:r w:rsidRPr="000A5F5E">
        <w:rPr>
          <w:highlight w:val="white"/>
        </w:rPr>
        <w:t>‌‌</w:t>
      </w:r>
      <w:proofErr w:type="spellStart"/>
      <w:r w:rsidRPr="000A5F5E">
        <w:rPr>
          <w:highlight w:val="white"/>
        </w:rPr>
        <w:t>Boonsiritomachai</w:t>
      </w:r>
      <w:proofErr w:type="spellEnd"/>
      <w:r w:rsidRPr="000A5F5E">
        <w:rPr>
          <w:highlight w:val="white"/>
        </w:rPr>
        <w:t xml:space="preserve">, W. and Sud-On, P., 2020. Increasing purchase intention and word-of-mouth through hotel brand awareness. </w:t>
      </w:r>
      <w:r w:rsidRPr="000A5F5E">
        <w:rPr>
          <w:i/>
          <w:highlight w:val="white"/>
        </w:rPr>
        <w:t>Tourism and hospitality management</w:t>
      </w:r>
      <w:r w:rsidRPr="000A5F5E">
        <w:rPr>
          <w:highlight w:val="white"/>
        </w:rPr>
        <w:t xml:space="preserve">, </w:t>
      </w:r>
      <w:r w:rsidRPr="000A5F5E">
        <w:rPr>
          <w:i/>
          <w:highlight w:val="white"/>
        </w:rPr>
        <w:t>26</w:t>
      </w:r>
      <w:r w:rsidRPr="000A5F5E">
        <w:rPr>
          <w:highlight w:val="white"/>
        </w:rPr>
        <w:t>(2), pp.265-289.</w:t>
      </w:r>
    </w:p>
    <w:p xmlns:wp14="http://schemas.microsoft.com/office/word/2010/wordml" w:rsidRPr="000A5F5E" w:rsidR="000A5F5E" w:rsidP="000A5F5E" w:rsidRDefault="000A5F5E" w14:paraId="26C71B94" wp14:textId="77777777">
      <w:pPr>
        <w:rPr>
          <w:color w:val="222222"/>
          <w:highlight w:val="white"/>
        </w:rPr>
      </w:pPr>
      <w:proofErr w:type="spellStart"/>
      <w:proofErr w:type="gramStart"/>
      <w:r w:rsidRPr="000A5F5E">
        <w:rPr>
          <w:color w:val="222222"/>
        </w:rPr>
        <w:t>Bowie,D</w:t>
      </w:r>
      <w:proofErr w:type="spellEnd"/>
      <w:r w:rsidRPr="000A5F5E">
        <w:rPr>
          <w:color w:val="222222"/>
        </w:rPr>
        <w:t>.</w:t>
      </w:r>
      <w:proofErr w:type="gramEnd"/>
      <w:r w:rsidRPr="000A5F5E">
        <w:rPr>
          <w:color w:val="222222"/>
        </w:rPr>
        <w:t xml:space="preserve"> </w:t>
      </w:r>
      <w:proofErr w:type="spellStart"/>
      <w:r w:rsidRPr="000A5F5E">
        <w:rPr>
          <w:color w:val="222222"/>
        </w:rPr>
        <w:t>Buttle,F</w:t>
      </w:r>
      <w:proofErr w:type="spellEnd"/>
      <w:r w:rsidRPr="000A5F5E">
        <w:rPr>
          <w:color w:val="222222"/>
        </w:rPr>
        <w:t xml:space="preserve">. </w:t>
      </w:r>
      <w:proofErr w:type="spellStart"/>
      <w:r w:rsidRPr="000A5F5E">
        <w:rPr>
          <w:color w:val="222222"/>
        </w:rPr>
        <w:t>Brookes,M</w:t>
      </w:r>
      <w:proofErr w:type="spellEnd"/>
      <w:r w:rsidRPr="000A5F5E">
        <w:rPr>
          <w:color w:val="222222"/>
        </w:rPr>
        <w:t xml:space="preserve"> &amp;amp; </w:t>
      </w:r>
      <w:proofErr w:type="spellStart"/>
      <w:r w:rsidRPr="000A5F5E">
        <w:rPr>
          <w:color w:val="222222"/>
        </w:rPr>
        <w:t>Mariussen,A</w:t>
      </w:r>
      <w:proofErr w:type="spellEnd"/>
      <w:r w:rsidRPr="000A5F5E">
        <w:rPr>
          <w:color w:val="222222"/>
        </w:rPr>
        <w:t xml:space="preserve"> 2017, </w:t>
      </w:r>
      <w:r w:rsidRPr="000A5F5E">
        <w:rPr>
          <w:i/>
          <w:color w:val="222222"/>
        </w:rPr>
        <w:t>Hospitality Marketing</w:t>
      </w:r>
      <w:r w:rsidRPr="000A5F5E">
        <w:rPr>
          <w:color w:val="222222"/>
        </w:rPr>
        <w:t xml:space="preserve">. 3 </w:t>
      </w:r>
      <w:proofErr w:type="spellStart"/>
      <w:r w:rsidRPr="000A5F5E">
        <w:rPr>
          <w:color w:val="222222"/>
        </w:rPr>
        <w:t>rd</w:t>
      </w:r>
      <w:proofErr w:type="spellEnd"/>
      <w:r w:rsidRPr="000A5F5E">
        <w:rPr>
          <w:color w:val="222222"/>
        </w:rPr>
        <w:t xml:space="preserve"> ed, Routledge,</w:t>
      </w:r>
      <w:r w:rsidRPr="000A5F5E">
        <w:rPr>
          <w:color w:val="222222"/>
        </w:rPr>
        <w:t xml:space="preserve"> </w:t>
      </w:r>
      <w:r w:rsidRPr="000A5F5E">
        <w:rPr>
          <w:color w:val="222222"/>
        </w:rPr>
        <w:t>London</w:t>
      </w:r>
    </w:p>
    <w:p xmlns:wp14="http://schemas.microsoft.com/office/word/2010/wordml" w:rsidRPr="000A5F5E" w:rsidR="000A5F5E" w:rsidP="000A5F5E" w:rsidRDefault="000A5F5E" w14:paraId="7EA66484" wp14:textId="77777777">
      <w:pPr>
        <w:rPr>
          <w:highlight w:val="white"/>
        </w:rPr>
      </w:pPr>
      <w:r w:rsidRPr="000A5F5E">
        <w:rPr>
          <w:highlight w:val="white"/>
        </w:rPr>
        <w:t xml:space="preserve">Chaffey, D and Ellis- Chadwick, F. 2019. Digital Marketing. 7 </w:t>
      </w:r>
      <w:proofErr w:type="spellStart"/>
      <w:r w:rsidRPr="000A5F5E">
        <w:rPr>
          <w:highlight w:val="white"/>
        </w:rPr>
        <w:t>th</w:t>
      </w:r>
      <w:proofErr w:type="spellEnd"/>
      <w:r w:rsidRPr="000A5F5E">
        <w:rPr>
          <w:highlight w:val="white"/>
        </w:rPr>
        <w:t xml:space="preserve"> ed, </w:t>
      </w:r>
      <w:proofErr w:type="spellStart"/>
      <w:r w:rsidRPr="000A5F5E">
        <w:rPr>
          <w:highlight w:val="white"/>
        </w:rPr>
        <w:t>Pearsons</w:t>
      </w:r>
      <w:proofErr w:type="spellEnd"/>
      <w:r w:rsidRPr="000A5F5E">
        <w:rPr>
          <w:highlight w:val="white"/>
        </w:rPr>
        <w:t>, London.</w:t>
      </w:r>
    </w:p>
    <w:p xmlns:wp14="http://schemas.microsoft.com/office/word/2010/wordml" w:rsidRPr="000A5F5E" w:rsidR="000A5F5E" w:rsidP="000A5F5E" w:rsidRDefault="000A5F5E" w14:paraId="532C590B" wp14:textId="77777777">
      <w:pPr>
        <w:rPr>
          <w:highlight w:val="white"/>
        </w:rPr>
      </w:pPr>
      <w:proofErr w:type="spellStart"/>
      <w:r w:rsidRPr="000A5F5E">
        <w:rPr>
          <w:highlight w:val="white"/>
        </w:rPr>
        <w:t>Clow</w:t>
      </w:r>
      <w:proofErr w:type="spellEnd"/>
      <w:r w:rsidRPr="000A5F5E">
        <w:rPr>
          <w:highlight w:val="white"/>
        </w:rPr>
        <w:t>, K and Baack, D 2013, Integrated Advertising, Promotion and Marketing Communications. 6th ed, Pearson, London</w:t>
      </w:r>
    </w:p>
    <w:p xmlns:wp14="http://schemas.microsoft.com/office/word/2010/wordml" w:rsidRPr="000A5F5E" w:rsidR="000A5F5E" w:rsidP="000A5F5E" w:rsidRDefault="000A5F5E" w14:paraId="6FB53421" wp14:textId="77777777">
      <w:r w:rsidRPr="000A5F5E">
        <w:t>Jobber, D. and Ellis-Chadwick, F 2020, Principles and practice of marketing. 9th ed. London:</w:t>
      </w:r>
    </w:p>
    <w:p xmlns:wp14="http://schemas.microsoft.com/office/word/2010/wordml" w:rsidRPr="000A5F5E" w:rsidR="000A5F5E" w:rsidP="000A5F5E" w:rsidRDefault="000A5F5E" w14:paraId="742492B3" wp14:textId="77777777">
      <w:pPr>
        <w:rPr>
          <w:color w:val="222222"/>
        </w:rPr>
      </w:pPr>
      <w:r w:rsidRPr="000A5F5E">
        <w:rPr>
          <w:color w:val="222222"/>
        </w:rPr>
        <w:t>Kotler, P., Armstrong, G., Harris, L. and He, H., 2020. </w:t>
      </w:r>
      <w:r w:rsidRPr="000A5F5E">
        <w:rPr>
          <w:i/>
          <w:color w:val="222222"/>
        </w:rPr>
        <w:t>Principles of marketing</w:t>
      </w:r>
      <w:r w:rsidRPr="000A5F5E">
        <w:rPr>
          <w:color w:val="222222"/>
        </w:rPr>
        <w:t xml:space="preserve">. 8 </w:t>
      </w:r>
      <w:proofErr w:type="spellStart"/>
      <w:r w:rsidRPr="000A5F5E">
        <w:rPr>
          <w:color w:val="222222"/>
        </w:rPr>
        <w:t>th</w:t>
      </w:r>
      <w:proofErr w:type="spellEnd"/>
      <w:r w:rsidRPr="000A5F5E">
        <w:rPr>
          <w:color w:val="222222"/>
        </w:rPr>
        <w:t xml:space="preserve"> European ed,</w:t>
      </w:r>
      <w:r w:rsidRPr="000A5F5E">
        <w:rPr>
          <w:color w:val="222222"/>
        </w:rPr>
        <w:t xml:space="preserve"> </w:t>
      </w:r>
      <w:r w:rsidRPr="000A5F5E">
        <w:rPr>
          <w:color w:val="222222"/>
        </w:rPr>
        <w:t>London: Pearson Education Limited.</w:t>
      </w:r>
    </w:p>
    <w:p xmlns:wp14="http://schemas.microsoft.com/office/word/2010/wordml" w:rsidRPr="000A5F5E" w:rsidR="000A5F5E" w:rsidP="000A5F5E" w:rsidRDefault="000A5F5E" w14:paraId="1E473D39" wp14:textId="77777777">
      <w:pPr>
        <w:rPr>
          <w:highlight w:val="white"/>
        </w:rPr>
      </w:pPr>
      <w:r w:rsidRPr="000A5F5E">
        <w:rPr>
          <w:highlight w:val="white"/>
        </w:rPr>
        <w:t xml:space="preserve">Lacy, P., Long, J. and Spindler, W., 2020. </w:t>
      </w:r>
      <w:r w:rsidRPr="000A5F5E">
        <w:rPr>
          <w:i/>
          <w:highlight w:val="white"/>
        </w:rPr>
        <w:t>The circular economy handbook</w:t>
      </w:r>
      <w:r w:rsidRPr="000A5F5E">
        <w:rPr>
          <w:highlight w:val="white"/>
        </w:rPr>
        <w:t xml:space="preserve"> (Vol. 259). London: Palgrave Macmillan UK.</w:t>
      </w:r>
    </w:p>
    <w:p xmlns:wp14="http://schemas.microsoft.com/office/word/2010/wordml" w:rsidRPr="000A5F5E" w:rsidR="000A5F5E" w:rsidP="000A5F5E" w:rsidRDefault="000A5F5E" w14:paraId="4F884F86" wp14:textId="77777777">
      <w:pPr>
        <w:rPr>
          <w:highlight w:val="white"/>
        </w:rPr>
      </w:pPr>
      <w:r w:rsidRPr="000A5F5E">
        <w:rPr>
          <w:highlight w:val="white"/>
        </w:rPr>
        <w:t xml:space="preserve">Lim, X.J., Cheah, J.H., Ng, S.I., </w:t>
      </w:r>
      <w:proofErr w:type="spellStart"/>
      <w:r w:rsidRPr="000A5F5E">
        <w:rPr>
          <w:highlight w:val="white"/>
        </w:rPr>
        <w:t>Basha</w:t>
      </w:r>
      <w:proofErr w:type="spellEnd"/>
      <w:r w:rsidRPr="000A5F5E">
        <w:rPr>
          <w:highlight w:val="white"/>
        </w:rPr>
        <w:t xml:space="preserve">, N.K. and </w:t>
      </w:r>
      <w:proofErr w:type="spellStart"/>
      <w:r w:rsidRPr="000A5F5E">
        <w:rPr>
          <w:highlight w:val="white"/>
        </w:rPr>
        <w:t>Soutar</w:t>
      </w:r>
      <w:proofErr w:type="spellEnd"/>
      <w:r w:rsidRPr="000A5F5E">
        <w:rPr>
          <w:highlight w:val="white"/>
        </w:rPr>
        <w:t xml:space="preserve">, G., 2021. The effects of anthropomorphism presence and the marketing mix have on retail app continuance use intention. </w:t>
      </w:r>
      <w:r w:rsidRPr="000A5F5E">
        <w:rPr>
          <w:i/>
          <w:highlight w:val="white"/>
        </w:rPr>
        <w:t>Technological Forecasting and Social Change</w:t>
      </w:r>
      <w:r w:rsidRPr="000A5F5E">
        <w:rPr>
          <w:highlight w:val="white"/>
        </w:rPr>
        <w:t xml:space="preserve">, </w:t>
      </w:r>
      <w:r w:rsidRPr="000A5F5E">
        <w:rPr>
          <w:i/>
          <w:highlight w:val="white"/>
        </w:rPr>
        <w:t>168</w:t>
      </w:r>
      <w:r w:rsidRPr="000A5F5E">
        <w:rPr>
          <w:highlight w:val="white"/>
        </w:rPr>
        <w:t>, p.120763.</w:t>
      </w:r>
    </w:p>
    <w:p xmlns:wp14="http://schemas.microsoft.com/office/word/2010/wordml" w:rsidRPr="000A5F5E" w:rsidR="000A5F5E" w:rsidP="000A5F5E" w:rsidRDefault="000A5F5E" w14:paraId="01FC2D68" wp14:textId="77777777">
      <w:pPr>
        <w:rPr>
          <w:color w:val="222222"/>
          <w:highlight w:val="white"/>
        </w:rPr>
      </w:pPr>
      <w:r w:rsidRPr="000A5F5E">
        <w:rPr>
          <w:color w:val="222222"/>
          <w:highlight w:val="white"/>
        </w:rPr>
        <w:t xml:space="preserve">Moxy Hotels. 2019. </w:t>
      </w:r>
      <w:r w:rsidRPr="000A5F5E">
        <w:rPr>
          <w:i/>
          <w:color w:val="222222"/>
          <w:highlight w:val="white"/>
        </w:rPr>
        <w:t>Rooms, Bar &amp; Amenities | Stylish &amp; Playful Hotels | Moxy Hotels</w:t>
      </w:r>
      <w:r w:rsidRPr="000A5F5E">
        <w:rPr>
          <w:color w:val="222222"/>
          <w:highlight w:val="white"/>
        </w:rPr>
        <w:t>. [online] Available at: https://moxy-hotels.marriott.com/explore/ [Accessed 2 Feb. 2023].</w:t>
      </w:r>
    </w:p>
    <w:p xmlns:wp14="http://schemas.microsoft.com/office/word/2010/wordml" w:rsidRPr="000A5F5E" w:rsidR="000A5F5E" w:rsidP="000A5F5E" w:rsidRDefault="000A5F5E" w14:paraId="7AD371CC" wp14:textId="77777777">
      <w:pPr>
        <w:rPr>
          <w:highlight w:val="white"/>
        </w:rPr>
      </w:pPr>
      <w:r w:rsidRPr="000A5F5E">
        <w:rPr>
          <w:highlight w:val="white"/>
        </w:rPr>
        <w:t xml:space="preserve">Noor, U., Anwar, Z., Altmann, J. and Rashid, Z., 2020. Customer-oriented ranking of cyber threat intelligence service providers. </w:t>
      </w:r>
      <w:r w:rsidRPr="000A5F5E">
        <w:rPr>
          <w:i/>
          <w:highlight w:val="white"/>
        </w:rPr>
        <w:t>Electronic Commerce Research and Applications</w:t>
      </w:r>
      <w:r w:rsidRPr="000A5F5E">
        <w:rPr>
          <w:highlight w:val="white"/>
        </w:rPr>
        <w:t xml:space="preserve">, </w:t>
      </w:r>
      <w:r w:rsidRPr="000A5F5E">
        <w:rPr>
          <w:i/>
          <w:highlight w:val="white"/>
        </w:rPr>
        <w:t>41</w:t>
      </w:r>
      <w:r w:rsidRPr="000A5F5E">
        <w:rPr>
          <w:highlight w:val="white"/>
        </w:rPr>
        <w:t>, p.100976.</w:t>
      </w:r>
    </w:p>
    <w:p xmlns:wp14="http://schemas.microsoft.com/office/word/2010/wordml" w:rsidRPr="000A5F5E" w:rsidR="000A5F5E" w:rsidP="000A5F5E" w:rsidRDefault="000A5F5E" w14:paraId="7885ECEC" wp14:textId="46A3E093">
      <w:pPr>
        <w:rPr>
          <w:highlight w:val="white"/>
        </w:rPr>
      </w:pPr>
      <w:r w:rsidRPr="27D672DA" w:rsidR="000A5F5E">
        <w:rPr>
          <w:highlight w:val="white"/>
        </w:rPr>
        <w:t xml:space="preserve">Ryan, D. 2012. Understanding Digital marketing: Marketing Strategies for Engaging </w:t>
      </w:r>
      <w:r w:rsidRPr="27D672DA" w:rsidR="1A5051B3">
        <w:rPr>
          <w:highlight w:val="white"/>
        </w:rPr>
        <w:t>the</w:t>
      </w:r>
      <w:r w:rsidRPr="27D672DA" w:rsidR="000A5F5E">
        <w:rPr>
          <w:highlight w:val="white"/>
        </w:rPr>
        <w:t xml:space="preserve"> Digital Generation. Kogan Page, London.</w:t>
      </w:r>
    </w:p>
    <w:p xmlns:wp14="http://schemas.microsoft.com/office/word/2010/wordml" w:rsidRPr="000A5F5E" w:rsidR="000A5F5E" w:rsidP="000A5F5E" w:rsidRDefault="000A5F5E" w14:paraId="396DDA0B" wp14:textId="77777777">
      <w:pPr>
        <w:rPr>
          <w:highlight w:val="white"/>
        </w:rPr>
      </w:pPr>
      <w:proofErr w:type="spellStart"/>
      <w:r w:rsidRPr="000A5F5E">
        <w:rPr>
          <w:highlight w:val="white"/>
        </w:rPr>
        <w:t>Schönborn</w:t>
      </w:r>
      <w:proofErr w:type="spellEnd"/>
      <w:r w:rsidRPr="000A5F5E">
        <w:rPr>
          <w:highlight w:val="white"/>
        </w:rPr>
        <w:t xml:space="preserve">, G., Berlin, C., </w:t>
      </w:r>
      <w:proofErr w:type="spellStart"/>
      <w:r w:rsidRPr="000A5F5E">
        <w:rPr>
          <w:highlight w:val="white"/>
        </w:rPr>
        <w:t>Pinzone</w:t>
      </w:r>
      <w:proofErr w:type="spellEnd"/>
      <w:r w:rsidRPr="000A5F5E">
        <w:rPr>
          <w:highlight w:val="white"/>
        </w:rPr>
        <w:t xml:space="preserve">, M., </w:t>
      </w:r>
      <w:proofErr w:type="spellStart"/>
      <w:r w:rsidRPr="000A5F5E">
        <w:rPr>
          <w:highlight w:val="white"/>
        </w:rPr>
        <w:t>Hanisch</w:t>
      </w:r>
      <w:proofErr w:type="spellEnd"/>
      <w:r w:rsidRPr="000A5F5E">
        <w:rPr>
          <w:highlight w:val="white"/>
        </w:rPr>
        <w:t xml:space="preserve">, C., </w:t>
      </w:r>
      <w:proofErr w:type="spellStart"/>
      <w:r w:rsidRPr="000A5F5E">
        <w:rPr>
          <w:highlight w:val="white"/>
        </w:rPr>
        <w:t>Georgoulias</w:t>
      </w:r>
      <w:proofErr w:type="spellEnd"/>
      <w:r w:rsidRPr="000A5F5E">
        <w:rPr>
          <w:highlight w:val="white"/>
        </w:rPr>
        <w:t xml:space="preserve">, K. and </w:t>
      </w:r>
      <w:proofErr w:type="spellStart"/>
      <w:r w:rsidRPr="000A5F5E">
        <w:rPr>
          <w:highlight w:val="white"/>
        </w:rPr>
        <w:t>Lanz</w:t>
      </w:r>
      <w:proofErr w:type="spellEnd"/>
      <w:r w:rsidRPr="000A5F5E">
        <w:rPr>
          <w:highlight w:val="white"/>
        </w:rPr>
        <w:t xml:space="preserve">, M., 2019. Why social sustainability counts: The impact of corporate social sustainability culture on financial success. </w:t>
      </w:r>
      <w:r w:rsidRPr="000A5F5E">
        <w:rPr>
          <w:i/>
          <w:highlight w:val="white"/>
        </w:rPr>
        <w:t>Sustainable Production and Consumption</w:t>
      </w:r>
      <w:r w:rsidRPr="000A5F5E">
        <w:rPr>
          <w:highlight w:val="white"/>
        </w:rPr>
        <w:t xml:space="preserve">, </w:t>
      </w:r>
      <w:r w:rsidRPr="000A5F5E">
        <w:rPr>
          <w:i/>
          <w:highlight w:val="white"/>
        </w:rPr>
        <w:t>17</w:t>
      </w:r>
      <w:r w:rsidRPr="000A5F5E">
        <w:rPr>
          <w:highlight w:val="white"/>
        </w:rPr>
        <w:t>, pp.1-10.</w:t>
      </w:r>
    </w:p>
    <w:p xmlns:wp14="http://schemas.microsoft.com/office/word/2010/wordml" w:rsidRPr="000A5F5E" w:rsidR="000A5F5E" w:rsidP="000A5F5E" w:rsidRDefault="000A5F5E" w14:paraId="3F0CAD41" wp14:textId="77777777">
      <w:pPr>
        <w:rPr>
          <w:highlight w:val="white"/>
        </w:rPr>
      </w:pPr>
      <w:proofErr w:type="spellStart"/>
      <w:r w:rsidRPr="000A5F5E">
        <w:rPr>
          <w:highlight w:val="white"/>
        </w:rPr>
        <w:t>Similarweb</w:t>
      </w:r>
      <w:proofErr w:type="spellEnd"/>
      <w:r w:rsidRPr="000A5F5E">
        <w:rPr>
          <w:highlight w:val="white"/>
        </w:rPr>
        <w:t xml:space="preserve">. 2022. </w:t>
      </w:r>
      <w:proofErr w:type="spellStart"/>
      <w:r w:rsidRPr="000A5F5E">
        <w:rPr>
          <w:i/>
          <w:highlight w:val="white"/>
        </w:rPr>
        <w:t>Similarweb</w:t>
      </w:r>
      <w:proofErr w:type="spellEnd"/>
      <w:r w:rsidRPr="000A5F5E">
        <w:rPr>
          <w:highlight w:val="white"/>
        </w:rPr>
        <w:t>. [online] Available at: https://www.similarweb.com/website/ihg.com/#social-media [Accessed 2 Feb. 2023].</w:t>
      </w:r>
    </w:p>
    <w:p xmlns:wp14="http://schemas.microsoft.com/office/word/2010/wordml" w:rsidRPr="000A5F5E" w:rsidR="000A5F5E" w:rsidP="000A5F5E" w:rsidRDefault="000A5F5E" w14:paraId="1264663B" wp14:textId="77777777">
      <w:pPr>
        <w:rPr>
          <w:color w:val="222222"/>
          <w:highlight w:val="white"/>
        </w:rPr>
      </w:pPr>
      <w:proofErr w:type="spellStart"/>
      <w:r w:rsidRPr="000A5F5E">
        <w:rPr>
          <w:color w:val="222222"/>
          <w:highlight w:val="white"/>
        </w:rPr>
        <w:t>Similarweb</w:t>
      </w:r>
      <w:proofErr w:type="spellEnd"/>
      <w:r w:rsidRPr="000A5F5E">
        <w:rPr>
          <w:color w:val="222222"/>
          <w:highlight w:val="white"/>
        </w:rPr>
        <w:t xml:space="preserve">. 2022. </w:t>
      </w:r>
      <w:proofErr w:type="spellStart"/>
      <w:r w:rsidRPr="000A5F5E">
        <w:rPr>
          <w:i/>
          <w:color w:val="222222"/>
          <w:highlight w:val="white"/>
        </w:rPr>
        <w:t>Similarweb</w:t>
      </w:r>
      <w:proofErr w:type="spellEnd"/>
      <w:r w:rsidRPr="000A5F5E">
        <w:rPr>
          <w:color w:val="222222"/>
          <w:highlight w:val="white"/>
        </w:rPr>
        <w:t>. [online] Available at: https://www.similarweb.com/website/sixsenses.com/#social-media [Accessed 2 Feb. 2023].</w:t>
      </w:r>
    </w:p>
    <w:p xmlns:wp14="http://schemas.microsoft.com/office/word/2010/wordml" w:rsidRPr="000A5F5E" w:rsidR="000A5F5E" w:rsidP="000A5F5E" w:rsidRDefault="000A5F5E" w14:paraId="64BA1F25" wp14:textId="77777777">
      <w:pPr>
        <w:rPr>
          <w:color w:val="222222"/>
          <w:highlight w:val="white"/>
        </w:rPr>
      </w:pPr>
      <w:proofErr w:type="spellStart"/>
      <w:r w:rsidRPr="000A5F5E">
        <w:rPr>
          <w:color w:val="222222"/>
          <w:highlight w:val="white"/>
        </w:rPr>
        <w:lastRenderedPageBreak/>
        <w:t>Similarweb</w:t>
      </w:r>
      <w:proofErr w:type="spellEnd"/>
      <w:r w:rsidRPr="000A5F5E">
        <w:rPr>
          <w:color w:val="222222"/>
          <w:highlight w:val="white"/>
        </w:rPr>
        <w:t xml:space="preserve">. 2022. </w:t>
      </w:r>
      <w:proofErr w:type="spellStart"/>
      <w:r w:rsidRPr="000A5F5E">
        <w:rPr>
          <w:i/>
          <w:color w:val="222222"/>
          <w:highlight w:val="white"/>
        </w:rPr>
        <w:t>Similarweb</w:t>
      </w:r>
      <w:proofErr w:type="spellEnd"/>
      <w:r w:rsidRPr="000A5F5E">
        <w:rPr>
          <w:color w:val="222222"/>
          <w:highlight w:val="white"/>
        </w:rPr>
        <w:t>. [online] Available at: https://www.similarweb.com/website/moxy-hotels.marriott.com/#keywords [Accessed 2 Feb. 2023].</w:t>
      </w:r>
    </w:p>
    <w:p xmlns:wp14="http://schemas.microsoft.com/office/word/2010/wordml" w:rsidRPr="000A5F5E" w:rsidR="000A5F5E" w:rsidP="000A5F5E" w:rsidRDefault="000A5F5E" w14:paraId="7D75CD85" wp14:textId="77777777">
      <w:pPr>
        <w:rPr>
          <w:color w:val="222222"/>
          <w:highlight w:val="white"/>
        </w:rPr>
      </w:pPr>
      <w:r w:rsidRPr="000A5F5E">
        <w:rPr>
          <w:color w:val="222222"/>
          <w:highlight w:val="white"/>
        </w:rPr>
        <w:t xml:space="preserve">Sixsenses.com. 2023. </w:t>
      </w:r>
      <w:r w:rsidRPr="000A5F5E">
        <w:rPr>
          <w:i/>
          <w:color w:val="222222"/>
          <w:highlight w:val="white"/>
        </w:rPr>
        <w:t>Luxury Resorts, Spa Escapes - Six Senses About Us</w:t>
      </w:r>
      <w:r w:rsidRPr="000A5F5E">
        <w:rPr>
          <w:color w:val="222222"/>
          <w:highlight w:val="white"/>
        </w:rPr>
        <w:t>. [online] Available at: https://www.sixsenses.com/en/about-us [Accessed 2 Feb. 2023].</w:t>
      </w:r>
    </w:p>
    <w:p xmlns:wp14="http://schemas.microsoft.com/office/word/2010/wordml" w:rsidRPr="000A5F5E" w:rsidR="000A5F5E" w:rsidP="000A5F5E" w:rsidRDefault="000A5F5E" w14:paraId="3FB1CCE2" wp14:textId="77777777">
      <w:pPr>
        <w:rPr>
          <w:highlight w:val="white"/>
        </w:rPr>
      </w:pPr>
      <w:r w:rsidRPr="000A5F5E">
        <w:rPr>
          <w:highlight w:val="white"/>
        </w:rPr>
        <w:t>Smith PR and Zook ZE 2020. Marketing Communications. 7th ed, Kogan Page, London</w:t>
      </w:r>
    </w:p>
    <w:p xmlns:wp14="http://schemas.microsoft.com/office/word/2010/wordml" w:rsidRPr="000A5F5E" w:rsidR="000A5F5E" w:rsidP="000A5F5E" w:rsidRDefault="000A5F5E" w14:paraId="29656012" wp14:textId="77777777">
      <w:pPr>
        <w:rPr>
          <w:color w:val="222222"/>
          <w:highlight w:val="white"/>
        </w:rPr>
      </w:pPr>
      <w:r w:rsidRPr="000A5F5E">
        <w:rPr>
          <w:color w:val="222222"/>
          <w:highlight w:val="white"/>
        </w:rPr>
        <w:t xml:space="preserve">Vo, N.T., Hung, V.V., </w:t>
      </w:r>
      <w:proofErr w:type="spellStart"/>
      <w:r w:rsidRPr="000A5F5E">
        <w:rPr>
          <w:color w:val="222222"/>
          <w:highlight w:val="white"/>
        </w:rPr>
        <w:t>Tuckova</w:t>
      </w:r>
      <w:proofErr w:type="spellEnd"/>
      <w:r w:rsidRPr="000A5F5E">
        <w:rPr>
          <w:color w:val="222222"/>
          <w:highlight w:val="white"/>
        </w:rPr>
        <w:t xml:space="preserve">, Z., Pham, N.T. and Nguyen, L.H., 2022. Guest online review: An extraordinary focus on hotel users’ satisfaction, engagement, and loyalty. </w:t>
      </w:r>
      <w:r w:rsidRPr="000A5F5E">
        <w:rPr>
          <w:i/>
          <w:color w:val="222222"/>
          <w:highlight w:val="white"/>
        </w:rPr>
        <w:t>Journal of Quality Assurance in Hospitality &amp; Tourism</w:t>
      </w:r>
      <w:r w:rsidRPr="000A5F5E">
        <w:rPr>
          <w:color w:val="222222"/>
          <w:highlight w:val="white"/>
        </w:rPr>
        <w:t xml:space="preserve">, </w:t>
      </w:r>
      <w:r w:rsidRPr="000A5F5E">
        <w:rPr>
          <w:i/>
          <w:color w:val="222222"/>
          <w:highlight w:val="white"/>
        </w:rPr>
        <w:t>23</w:t>
      </w:r>
      <w:r w:rsidRPr="000A5F5E">
        <w:rPr>
          <w:color w:val="222222"/>
          <w:highlight w:val="white"/>
        </w:rPr>
        <w:t>(4), pp.913-944.</w:t>
      </w:r>
    </w:p>
    <w:p xmlns:wp14="http://schemas.microsoft.com/office/word/2010/wordml" w:rsidRPr="000A5F5E" w:rsidR="0029441B" w:rsidP="000A5F5E" w:rsidRDefault="002C6682" w14:paraId="09650FB8" wp14:textId="77777777">
      <w:pPr>
        <w:spacing w:before="240" w:after="240"/>
        <w:rPr>
          <w:color w:val="222222"/>
          <w:highlight w:val="white"/>
        </w:rPr>
      </w:pPr>
      <w:r w:rsidRPr="000A5F5E">
        <w:rPr>
          <w:color w:val="222222"/>
          <w:highlight w:val="white"/>
        </w:rPr>
        <w:t>‌</w:t>
      </w:r>
    </w:p>
    <w:p xmlns:wp14="http://schemas.microsoft.com/office/word/2010/wordml" w:rsidRPr="000A5F5E" w:rsidR="0029441B" w:rsidP="000A5F5E" w:rsidRDefault="0029441B" w14:paraId="5A39BBE3" wp14:textId="77777777">
      <w:pPr>
        <w:spacing w:after="240"/>
        <w:rPr>
          <w:color w:val="222222"/>
          <w:highlight w:val="white"/>
        </w:rPr>
      </w:pPr>
    </w:p>
    <w:p xmlns:wp14="http://schemas.microsoft.com/office/word/2010/wordml" w:rsidRPr="000A5F5E" w:rsidR="0029441B" w:rsidP="000A5F5E" w:rsidRDefault="002C6682" w14:paraId="45443EFB" wp14:textId="77777777">
      <w:pPr>
        <w:spacing w:before="240" w:after="240"/>
        <w:rPr>
          <w:color w:val="222222"/>
          <w:highlight w:val="white"/>
        </w:rPr>
      </w:pPr>
      <w:r w:rsidRPr="000A5F5E">
        <w:rPr>
          <w:color w:val="222222"/>
          <w:highlight w:val="white"/>
        </w:rPr>
        <w:t>‌</w:t>
      </w:r>
    </w:p>
    <w:p xmlns:wp14="http://schemas.microsoft.com/office/word/2010/wordml" w:rsidRPr="000A5F5E" w:rsidR="0029441B" w:rsidP="000A5F5E" w:rsidRDefault="0029441B" w14:paraId="41C8F396" wp14:textId="77777777">
      <w:pPr>
        <w:spacing w:after="240"/>
        <w:rPr>
          <w:color w:val="222222"/>
          <w:highlight w:val="white"/>
        </w:rPr>
      </w:pPr>
    </w:p>
    <w:p xmlns:wp14="http://schemas.microsoft.com/office/word/2010/wordml" w:rsidRPr="000A5F5E" w:rsidR="0029441B" w:rsidP="000A5F5E" w:rsidRDefault="002C6682" w14:paraId="7C6BFF72" wp14:textId="77777777">
      <w:pPr>
        <w:spacing w:before="240" w:after="240"/>
        <w:rPr>
          <w:color w:val="222222"/>
          <w:highlight w:val="white"/>
        </w:rPr>
      </w:pPr>
      <w:r w:rsidRPr="000A5F5E">
        <w:rPr>
          <w:color w:val="222222"/>
          <w:highlight w:val="white"/>
        </w:rPr>
        <w:t>‌</w:t>
      </w:r>
    </w:p>
    <w:p xmlns:wp14="http://schemas.microsoft.com/office/word/2010/wordml" w:rsidRPr="000A5F5E" w:rsidR="0029441B" w:rsidP="000A5F5E" w:rsidRDefault="0029441B" w14:paraId="72A3D3EC" wp14:textId="77777777">
      <w:pPr>
        <w:spacing w:after="240"/>
        <w:rPr>
          <w:color w:val="222222"/>
          <w:highlight w:val="white"/>
        </w:rPr>
      </w:pPr>
    </w:p>
    <w:p xmlns:wp14="http://schemas.microsoft.com/office/word/2010/wordml" w:rsidRPr="000A5F5E" w:rsidR="0029441B" w:rsidP="000A5F5E" w:rsidRDefault="002C6682" w14:paraId="3CDA6CF4" wp14:textId="77777777">
      <w:pPr>
        <w:spacing w:before="240" w:after="240"/>
        <w:rPr>
          <w:color w:val="222222"/>
          <w:highlight w:val="white"/>
        </w:rPr>
      </w:pPr>
      <w:r w:rsidRPr="000A5F5E">
        <w:rPr>
          <w:color w:val="222222"/>
          <w:highlight w:val="white"/>
        </w:rPr>
        <w:t>‌</w:t>
      </w:r>
    </w:p>
    <w:p xmlns:wp14="http://schemas.microsoft.com/office/word/2010/wordml" w:rsidRPr="000A5F5E" w:rsidR="0029441B" w:rsidP="000A5F5E" w:rsidRDefault="0029441B" w14:paraId="0D0B940D" wp14:textId="77777777">
      <w:pPr>
        <w:rPr>
          <w:color w:val="222222"/>
          <w:highlight w:val="white"/>
        </w:rPr>
      </w:pPr>
    </w:p>
    <w:p xmlns:wp14="http://schemas.microsoft.com/office/word/2010/wordml" w:rsidRPr="000A5F5E" w:rsidR="0029441B" w:rsidP="000A5F5E" w:rsidRDefault="0029441B" w14:paraId="0E27B00A" wp14:textId="77777777">
      <w:pPr>
        <w:rPr>
          <w:highlight w:val="white"/>
        </w:rPr>
      </w:pPr>
    </w:p>
    <w:p xmlns:wp14="http://schemas.microsoft.com/office/word/2010/wordml" w:rsidRPr="000A5F5E" w:rsidR="0029441B" w:rsidP="000A5F5E" w:rsidRDefault="0029441B" w14:paraId="60061E4C" wp14:textId="77777777">
      <w:pPr>
        <w:rPr>
          <w:highlight w:val="white"/>
        </w:rPr>
      </w:pPr>
    </w:p>
    <w:p xmlns:wp14="http://schemas.microsoft.com/office/word/2010/wordml" w:rsidRPr="000A5F5E" w:rsidR="0029441B" w:rsidP="000A5F5E" w:rsidRDefault="0029441B" w14:paraId="44EAFD9C" wp14:textId="77777777">
      <w:pPr>
        <w:rPr>
          <w:highlight w:val="white"/>
        </w:rPr>
      </w:pPr>
    </w:p>
    <w:sectPr w:rsidRPr="000A5F5E" w:rsidR="0029441B" w:rsidSect="00210504">
      <w:footerReference w:type="default" r:id="rId10"/>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B33FC3" w:rsidRDefault="00B33FC3" w14:paraId="4B94D5A5" wp14:textId="77777777">
      <w:pPr>
        <w:spacing w:line="240" w:lineRule="auto"/>
      </w:pPr>
      <w:r>
        <w:separator/>
      </w:r>
    </w:p>
  </w:endnote>
  <w:endnote w:type="continuationSeparator" w:id="0">
    <w:p xmlns:wp14="http://schemas.microsoft.com/office/word/2010/wordml" w:rsidR="00B33FC3" w:rsidRDefault="00B33FC3" w14:paraId="3DEEC669"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29441B" w:rsidRDefault="0029441B" w14:paraId="53128261" wp14:textId="77777777">
    <w:pPr>
      <w:pBdr>
        <w:top w:val="nil"/>
        <w:left w:val="nil"/>
        <w:bottom w:val="nil"/>
        <w:right w:val="nil"/>
        <w:between w:val="nil"/>
      </w:pBdr>
      <w:tabs>
        <w:tab w:val="center" w:pos="4680"/>
        <w:tab w:val="right" w:pos="9360"/>
      </w:tabs>
      <w:spacing w:line="240" w:lineRule="auto"/>
      <w:jc w:val="right"/>
      <w:rPr>
        <w:color w:val="000000"/>
      </w:rPr>
    </w:pPr>
  </w:p>
  <w:p xmlns:wp14="http://schemas.microsoft.com/office/word/2010/wordml" w:rsidR="0029441B" w:rsidRDefault="0029441B" w14:paraId="62486C05" wp14:textId="77777777">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0A5F5E" w:rsidRDefault="000A5F5E" w14:paraId="3D562953" wp14:textId="7777777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xmlns:wp14="http://schemas.microsoft.com/office/word/2010/wordml" w:rsidR="000A5F5E" w:rsidRDefault="000A5F5E" w14:paraId="049F31CB" wp14:textId="7777777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B33FC3" w:rsidRDefault="00B33FC3" w14:paraId="3656B9AB" wp14:textId="77777777">
      <w:pPr>
        <w:spacing w:line="240" w:lineRule="auto"/>
      </w:pPr>
      <w:r>
        <w:separator/>
      </w:r>
    </w:p>
  </w:footnote>
  <w:footnote w:type="continuationSeparator" w:id="0">
    <w:p xmlns:wp14="http://schemas.microsoft.com/office/word/2010/wordml" w:rsidR="00B33FC3" w:rsidRDefault="00B33FC3" w14:paraId="45FB0818" wp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GRKJPE2916DwJ8" int2:id="hpECjRNi">
      <int2:state int2:type="LegacyProofing" int2:value="Rejected"/>
    </int2:textHash>
    <int2:bookmark int2:bookmarkName="_Int_4kACFYr1" int2:invalidationBookmarkName="" int2:hashCode="rdE8zhk+dRBUGd" int2:id="Sl2i5Vl2">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25B82"/>
    <w:multiLevelType w:val="hybridMultilevel"/>
    <w:tmpl w:val="9E7EF2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1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9441B"/>
    <w:rsid w:val="00070133"/>
    <w:rsid w:val="000A5F5E"/>
    <w:rsid w:val="0019054E"/>
    <w:rsid w:val="00210504"/>
    <w:rsid w:val="0029441B"/>
    <w:rsid w:val="002C6682"/>
    <w:rsid w:val="00373D7C"/>
    <w:rsid w:val="007B1265"/>
    <w:rsid w:val="009A2606"/>
    <w:rsid w:val="00AF3557"/>
    <w:rsid w:val="00B33FC3"/>
    <w:rsid w:val="00C92C1E"/>
    <w:rsid w:val="00CC0A3B"/>
    <w:rsid w:val="00F57020"/>
    <w:rsid w:val="12BA418E"/>
    <w:rsid w:val="130DE30E"/>
    <w:rsid w:val="189A4469"/>
    <w:rsid w:val="1A3614CA"/>
    <w:rsid w:val="1A5051B3"/>
    <w:rsid w:val="27D672DA"/>
    <w:rsid w:val="2A593C0E"/>
    <w:rsid w:val="366985D1"/>
    <w:rsid w:val="38055632"/>
    <w:rsid w:val="5A058C87"/>
    <w:rsid w:val="6911214F"/>
    <w:rsid w:val="7B80F146"/>
    <w:rsid w:val="7BB6D86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7B64B"/>
  <w15:docId w15:val="{EC13A4FB-0595-4F7E-B95A-5614B04127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rsid w:val="00210504"/>
  </w:style>
  <w:style w:type="paragraph" w:styleId="Heading1">
    <w:name w:val="heading 1"/>
    <w:basedOn w:val="Normal"/>
    <w:next w:val="Normal"/>
    <w:rsid w:val="00210504"/>
    <w:pPr>
      <w:keepNext/>
      <w:keepLines/>
      <w:outlineLvl w:val="0"/>
    </w:pPr>
    <w:rPr>
      <w:b/>
      <w:sz w:val="32"/>
      <w:szCs w:val="32"/>
    </w:rPr>
  </w:style>
  <w:style w:type="paragraph" w:styleId="Heading2">
    <w:name w:val="heading 2"/>
    <w:basedOn w:val="Normal"/>
    <w:next w:val="Normal"/>
    <w:rsid w:val="00210504"/>
    <w:pPr>
      <w:keepNext/>
      <w:keepLines/>
      <w:outlineLvl w:val="1"/>
    </w:pPr>
    <w:rPr>
      <w:b/>
      <w:sz w:val="28"/>
      <w:szCs w:val="28"/>
    </w:rPr>
  </w:style>
  <w:style w:type="paragraph" w:styleId="Heading3">
    <w:name w:val="heading 3"/>
    <w:basedOn w:val="Normal"/>
    <w:next w:val="Normal"/>
    <w:rsid w:val="00210504"/>
    <w:pPr>
      <w:keepNext/>
      <w:keepLines/>
      <w:spacing w:before="320" w:after="80"/>
      <w:outlineLvl w:val="2"/>
    </w:pPr>
    <w:rPr>
      <w:color w:val="434343"/>
      <w:sz w:val="28"/>
      <w:szCs w:val="28"/>
    </w:rPr>
  </w:style>
  <w:style w:type="paragraph" w:styleId="Heading4">
    <w:name w:val="heading 4"/>
    <w:basedOn w:val="Normal"/>
    <w:next w:val="Normal"/>
    <w:rsid w:val="00210504"/>
    <w:pPr>
      <w:keepNext/>
      <w:keepLines/>
      <w:spacing w:before="280" w:after="80"/>
      <w:outlineLvl w:val="3"/>
    </w:pPr>
    <w:rPr>
      <w:color w:val="666666"/>
    </w:rPr>
  </w:style>
  <w:style w:type="paragraph" w:styleId="Heading5">
    <w:name w:val="heading 5"/>
    <w:basedOn w:val="Normal"/>
    <w:next w:val="Normal"/>
    <w:rsid w:val="00210504"/>
    <w:pPr>
      <w:keepNext/>
      <w:keepLines/>
      <w:spacing w:before="240" w:after="80"/>
      <w:outlineLvl w:val="4"/>
    </w:pPr>
    <w:rPr>
      <w:color w:val="666666"/>
      <w:sz w:val="22"/>
      <w:szCs w:val="22"/>
    </w:rPr>
  </w:style>
  <w:style w:type="paragraph" w:styleId="Heading6">
    <w:name w:val="heading 6"/>
    <w:basedOn w:val="Normal"/>
    <w:next w:val="Normal"/>
    <w:rsid w:val="00210504"/>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rsid w:val="00210504"/>
    <w:pPr>
      <w:keepNext/>
      <w:keepLines/>
      <w:spacing w:after="60"/>
    </w:pPr>
    <w:rPr>
      <w:sz w:val="52"/>
      <w:szCs w:val="52"/>
    </w:rPr>
  </w:style>
  <w:style w:type="paragraph" w:styleId="Subtitle">
    <w:name w:val="Subtitle"/>
    <w:basedOn w:val="Normal"/>
    <w:next w:val="Normal"/>
    <w:rsid w:val="00210504"/>
    <w:pPr>
      <w:keepNext/>
      <w:keepLines/>
      <w:spacing w:after="320"/>
    </w:pPr>
    <w:rPr>
      <w:rFonts w:ascii="Arial" w:hAnsi="Arial" w:eastAsia="Arial" w:cs="Arial"/>
      <w:color w:val="666666"/>
      <w:sz w:val="30"/>
      <w:szCs w:val="30"/>
    </w:rPr>
  </w:style>
  <w:style w:type="paragraph" w:styleId="Header">
    <w:name w:val="header"/>
    <w:basedOn w:val="Normal"/>
    <w:link w:val="HeaderChar"/>
    <w:uiPriority w:val="99"/>
    <w:unhideWhenUsed/>
    <w:rsid w:val="003068B1"/>
    <w:pPr>
      <w:tabs>
        <w:tab w:val="center" w:pos="4680"/>
        <w:tab w:val="right" w:pos="9360"/>
      </w:tabs>
      <w:spacing w:line="240" w:lineRule="auto"/>
    </w:pPr>
  </w:style>
  <w:style w:type="character" w:styleId="HeaderChar" w:customStyle="1">
    <w:name w:val="Header Char"/>
    <w:basedOn w:val="DefaultParagraphFont"/>
    <w:link w:val="Header"/>
    <w:uiPriority w:val="99"/>
    <w:rsid w:val="003068B1"/>
  </w:style>
  <w:style w:type="paragraph" w:styleId="Footer">
    <w:name w:val="footer"/>
    <w:basedOn w:val="Normal"/>
    <w:link w:val="FooterChar"/>
    <w:uiPriority w:val="99"/>
    <w:unhideWhenUsed/>
    <w:rsid w:val="003068B1"/>
    <w:pPr>
      <w:tabs>
        <w:tab w:val="center" w:pos="4680"/>
        <w:tab w:val="right" w:pos="9360"/>
      </w:tabs>
      <w:spacing w:line="240" w:lineRule="auto"/>
    </w:pPr>
  </w:style>
  <w:style w:type="character" w:styleId="FooterChar" w:customStyle="1">
    <w:name w:val="Footer Char"/>
    <w:basedOn w:val="DefaultParagraphFont"/>
    <w:link w:val="Footer"/>
    <w:uiPriority w:val="99"/>
    <w:rsid w:val="003068B1"/>
  </w:style>
  <w:style w:type="paragraph" w:styleId="TOCHeading">
    <w:name w:val="TOC Heading"/>
    <w:basedOn w:val="Heading1"/>
    <w:next w:val="Normal"/>
    <w:uiPriority w:val="39"/>
    <w:unhideWhenUsed/>
    <w:qFormat/>
    <w:rsid w:val="003068B1"/>
    <w:pPr>
      <w:spacing w:before="240" w:line="259" w:lineRule="auto"/>
      <w:jc w:val="left"/>
      <w:outlineLvl w:val="9"/>
    </w:pPr>
    <w:rPr>
      <w:rFonts w:asciiTheme="majorHAnsi" w:hAnsiTheme="majorHAnsi" w:eastAsiaTheme="majorEastAsia" w:cstheme="majorBidi"/>
      <w:b w:val="0"/>
      <w:color w:val="365F91" w:themeColor="accent1" w:themeShade="BF"/>
    </w:rPr>
  </w:style>
  <w:style w:type="paragraph" w:styleId="TOC1">
    <w:name w:val="toc 1"/>
    <w:basedOn w:val="Normal"/>
    <w:next w:val="Normal"/>
    <w:autoRedefine/>
    <w:uiPriority w:val="39"/>
    <w:unhideWhenUsed/>
    <w:rsid w:val="003068B1"/>
    <w:pPr>
      <w:spacing w:after="100"/>
    </w:pPr>
  </w:style>
  <w:style w:type="character" w:styleId="Hyperlink">
    <w:name w:val="Hyperlink"/>
    <w:basedOn w:val="DefaultParagraphFont"/>
    <w:uiPriority w:val="99"/>
    <w:unhideWhenUsed/>
    <w:rsid w:val="003068B1"/>
    <w:rPr>
      <w:color w:val="0000FF" w:themeColor="hyperlink"/>
      <w:u w:val="single"/>
    </w:rPr>
  </w:style>
  <w:style w:type="paragraph" w:styleId="ListParagraph">
    <w:name w:val="List Paragraph"/>
    <w:basedOn w:val="Normal"/>
    <w:uiPriority w:val="34"/>
    <w:qFormat/>
    <w:rsid w:val="00F57020"/>
    <w:pPr>
      <w:ind w:left="720"/>
      <w:contextualSpacing/>
    </w:pPr>
  </w:style>
  <w:style w:type="paragraph" w:styleId="BalloonText">
    <w:name w:val="Balloon Text"/>
    <w:basedOn w:val="Normal"/>
    <w:link w:val="BalloonTextChar"/>
    <w:uiPriority w:val="99"/>
    <w:semiHidden/>
    <w:unhideWhenUsed/>
    <w:rsid w:val="00AF3557"/>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AF3557"/>
    <w:rPr>
      <w:rFonts w:ascii="Tahoma" w:hAnsi="Tahoma" w:cs="Tahoma"/>
      <w:sz w:val="16"/>
      <w:szCs w:val="16"/>
    </w:rPr>
  </w:style>
  <w:style w:type="paragraph" w:styleId="NormalWeb">
    <w:name w:val="Normal (Web)"/>
    <w:basedOn w:val="Normal"/>
    <w:uiPriority w:val="99"/>
    <w:semiHidden/>
    <w:unhideWhenUsed/>
    <w:rsid w:val="000A5F5E"/>
    <w:pPr>
      <w:spacing w:before="100" w:beforeAutospacing="1" w:after="100" w:afterAutospacing="1" w:line="240" w:lineRule="auto"/>
      <w:jc w:val="left"/>
    </w:pPr>
    <w:rPr>
      <w:lang w:eastAsia="en-GB"/>
    </w:rPr>
  </w:style>
  <w:style w:type="character" w:styleId="Emphasis">
    <w:name w:val="Emphasis"/>
    <w:basedOn w:val="DefaultParagraphFont"/>
    <w:uiPriority w:val="20"/>
    <w:qFormat/>
    <w:rsid w:val="000A5F5E"/>
    <w:rPr>
      <w:i/>
      <w:iCs/>
    </w:rPr>
  </w:style>
  <w:style w:type="character" w:styleId="Strong">
    <w:name w:val="Strong"/>
    <w:basedOn w:val="DefaultParagraphFont"/>
    <w:uiPriority w:val="22"/>
    <w:qFormat/>
    <w:rsid w:val="000A5F5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10454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2.xml" Id="rId10" /><Relationship Type="http://schemas.openxmlformats.org/officeDocument/2006/relationships/styles" Target="styles.xml" Id="rId4" /><Relationship Type="http://schemas.openxmlformats.org/officeDocument/2006/relationships/footer" Target="footer1.xml" Id="rId9" /><Relationship Type="http://schemas.microsoft.com/office/2020/10/relationships/intelligence" Target="intelligence2.xml" Id="R796c21751e2c46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U/Tx7F/JMfUwX4b1mGsJ+zlmXvg==">AMUW2mUmABjP02S2z9QcV562fcGV9CP3AD74T1WggcdsKAOt0kSHl71fLMiKb4EDMgXOk8hR9BFIdgb9FyTMdlYEbhc0DMk8115xL1Ral/Luj1uyclb8YNgbmptUf43Ckz+NwUDrBL139WUYARQiBFMigW/2z5lNK+nCVlfRyCTF33Ayy4UOyqSXgjuUBSYUe/RzziRo0Yf7</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A64A4B6-3134-439A-BC85-EC867CC3B6A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Zakaria Chowdhury (2222623)</lastModifiedBy>
  <revision>8</revision>
  <dcterms:created xsi:type="dcterms:W3CDTF">2023-02-02T09:01:00.0000000Z</dcterms:created>
  <dcterms:modified xsi:type="dcterms:W3CDTF">2023-02-09T12:35:51.6548468Z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ae47b015cda07198d0782d2e07fa7dd5e0487ccbb120f47418857e5f80660199</vt:lpwstr>
  </property>
</Properties>
</file>