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F82AC6" w14:textId="7C9A90B6" w:rsidR="001E1114" w:rsidRDefault="00C75504">
      <w:pPr>
        <w:spacing w:line="360" w:lineRule="auto"/>
        <w:sectPr w:rsidR="001E1114" w:rsidSect="000C4E9A">
          <w:headerReference w:type="default" r:id="rId12"/>
          <w:footerReference w:type="default" r:id="rId13"/>
          <w:headerReference w:type="first" r:id="rId14"/>
          <w:pgSz w:w="11906" w:h="16838"/>
          <w:pgMar w:top="1440" w:right="1440" w:bottom="1440" w:left="1440" w:header="708" w:footer="708" w:gutter="0"/>
          <w:pgNumType w:start="0"/>
          <w:cols w:space="720"/>
          <w:titlePg/>
        </w:sectPr>
      </w:pPr>
      <w:r>
        <w:rPr>
          <w:noProof/>
        </w:rPr>
        <w:drawing>
          <wp:anchor distT="0" distB="0" distL="114300" distR="114300" simplePos="0" relativeHeight="251660288" behindDoc="0" locked="0" layoutInCell="1" hidden="0" allowOverlap="1" wp14:anchorId="17989FE9" wp14:editId="6794BE40">
            <wp:simplePos x="0" y="0"/>
            <wp:positionH relativeFrom="margin">
              <wp:align>center</wp:align>
            </wp:positionH>
            <wp:positionV relativeFrom="paragraph">
              <wp:posOffset>421341</wp:posOffset>
            </wp:positionV>
            <wp:extent cx="5048250" cy="1790700"/>
            <wp:effectExtent l="0" t="0" r="0" b="0"/>
            <wp:wrapSquare wrapText="bothSides" distT="0" distB="0" distL="114300" distR="114300"/>
            <wp:docPr id="161" name="image1.png" descr="Image result for timet logo"/>
            <wp:cNvGraphicFramePr/>
            <a:graphic xmlns:a="http://schemas.openxmlformats.org/drawingml/2006/main">
              <a:graphicData uri="http://schemas.openxmlformats.org/drawingml/2006/picture">
                <pic:pic xmlns:pic="http://schemas.openxmlformats.org/drawingml/2006/picture">
                  <pic:nvPicPr>
                    <pic:cNvPr id="0" name="image1.png" descr="Image result for timet logo"/>
                    <pic:cNvPicPr preferRelativeResize="0"/>
                  </pic:nvPicPr>
                  <pic:blipFill>
                    <a:blip r:embed="rId15"/>
                    <a:srcRect/>
                    <a:stretch>
                      <a:fillRect/>
                    </a:stretch>
                  </pic:blipFill>
                  <pic:spPr>
                    <a:xfrm>
                      <a:off x="0" y="0"/>
                      <a:ext cx="5048250" cy="1790700"/>
                    </a:xfrm>
                    <a:prstGeom prst="rect">
                      <a:avLst/>
                    </a:prstGeom>
                    <a:ln/>
                  </pic:spPr>
                </pic:pic>
              </a:graphicData>
            </a:graphic>
          </wp:anchor>
        </w:drawing>
      </w:r>
      <w:r>
        <w:rPr>
          <w:noProof/>
        </w:rPr>
        <mc:AlternateContent>
          <mc:Choice Requires="wps">
            <w:drawing>
              <wp:anchor distT="0" distB="0" distL="114300" distR="114300" simplePos="0" relativeHeight="251658240" behindDoc="0" locked="0" layoutInCell="1" hidden="0" allowOverlap="1" wp14:anchorId="168DFBC5" wp14:editId="50AE8503">
                <wp:simplePos x="0" y="0"/>
                <wp:positionH relativeFrom="column">
                  <wp:posOffset>5105400</wp:posOffset>
                </wp:positionH>
                <wp:positionV relativeFrom="paragraph">
                  <wp:posOffset>-673099</wp:posOffset>
                </wp:positionV>
                <wp:extent cx="622935" cy="1025485"/>
                <wp:effectExtent l="0" t="0" r="0" b="0"/>
                <wp:wrapNone/>
                <wp:docPr id="160" name="Rectangle 160"/>
                <wp:cNvGraphicFramePr/>
                <a:graphic xmlns:a="http://schemas.openxmlformats.org/drawingml/2006/main">
                  <a:graphicData uri="http://schemas.microsoft.com/office/word/2010/wordprocessingShape">
                    <wps:wsp>
                      <wps:cNvSpPr/>
                      <wps:spPr>
                        <a:xfrm>
                          <a:off x="5048820" y="3286224"/>
                          <a:ext cx="594360" cy="987552"/>
                        </a:xfrm>
                        <a:prstGeom prst="rect">
                          <a:avLst/>
                        </a:prstGeom>
                        <a:solidFill>
                          <a:schemeClr val="accent1"/>
                        </a:solidFill>
                        <a:ln>
                          <a:noFill/>
                        </a:ln>
                      </wps:spPr>
                      <wps:txbx>
                        <w:txbxContent>
                          <w:p w14:paraId="2706A4D5" w14:textId="77777777" w:rsidR="001E1114" w:rsidRDefault="00BE4B53">
                            <w:pPr>
                              <w:spacing w:after="0" w:line="240" w:lineRule="auto"/>
                              <w:jc w:val="right"/>
                              <w:textDirection w:val="btLr"/>
                            </w:pPr>
                            <w:r>
                              <w:rPr>
                                <w:rFonts w:ascii="Arial" w:eastAsia="Arial" w:hAnsi="Arial" w:cs="Arial"/>
                                <w:color w:val="FFFFFF"/>
                                <w:sz w:val="24"/>
                              </w:rPr>
                              <w:t>2024</w:t>
                            </w:r>
                          </w:p>
                        </w:txbxContent>
                      </wps:txbx>
                      <wps:bodyPr spcFirstLastPara="1" wrap="square" lIns="45700" tIns="45700" rIns="45700" bIns="45700" anchor="b" anchorCtr="0">
                        <a:noAutofit/>
                      </wps:bodyPr>
                    </wps:wsp>
                  </a:graphicData>
                </a:graphic>
              </wp:anchor>
            </w:drawing>
          </mc:Choice>
          <mc:Fallback>
            <w:pict>
              <v:rect w14:anchorId="168DFBC5" id="Rectangle 160" o:spid="_x0000_s1026" style="position:absolute;margin-left:402pt;margin-top:-53pt;width:49.05pt;height:80.7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9jywEAAIUDAAAOAAAAZHJzL2Uyb0RvYy54bWysU8GO0zAQvSPxD5bvNGm27Wajpiu0qyKk&#10;FVRa+ADHsRtLjm08bpP+PWMnbAvcEBdnJjN5fu/NZPs49pqchQdlTU2Xi5wSYbhtlTnW9Pu3/YeS&#10;EgjMtExbI2p6EUAfd+/fbQdXicJ2VrfCEwQxUA2upl0Irsoy4J3oGSysEwaL0vqeBUz9MWs9GxC9&#10;11mR55tssL513nIBgG+fpyLdJXwpBQ9fpQQRiK4pcgvp9Ols4pnttqw6euY6xWca7B9Y9EwZvPQN&#10;6pkFRk5e/QXVK+4tWBkW3PaZlVJxkTSgmmX+h5rXjjmRtKA54N5sgv8Hy7+cX93Bow2DgwowjCpG&#10;6fv4RH5krOk6X5VlgfZdanpXlJuiWE3GiTEQHhseVncbrHNseCjv1+si1rMrkPMQPgnbkxjU1ONc&#10;kl3s/AJhav3VEu8Fq1W7V1qnJO6CeNKenBlOkXEuTFjOF/zWqU3sNzZ+OYHGN9lVWYzC2Iyz3Ma2&#10;l4Mn4PheIa8XBuHAPM5/ScmAO1FT+HFiXlCiPxs0fbW+z+MS3Sb+NmluE2Z4Z3HVGkqm8CmkxZs4&#10;fjwFK1XSHllNVGayOOvk3ryXcZlu89R1/Xt2PwEAAP//AwBQSwMEFAAGAAgAAAAhAL774gzgAAAA&#10;CwEAAA8AAABkcnMvZG93bnJldi54bWxMj8FOwzAQRO9I/IO1SFxQa6ciaUnjVBES4oQQDR/gxkts&#10;NV6H2G3D32NO9DarGc2+qXazG9gZp2A9SciWAhhS57WlXsJn+7LYAAtRkVaDJ5TwgwF29e1NpUrt&#10;L/SB533sWSqhUCoJJsax5Dx0Bp0KSz8iJe/LT07FdE4915O6pHI38JUQBXfKUvpg1IjPBrvj/uQk&#10;iAe0a2P5e5M337xYv7b8rW2lvL+bmy2wiHP8D8MffkKHOjEd/Il0YIOEjXhMW6KERSaKpFLkSawy&#10;YAcJeZ4Dryt+vaH+BQAA//8DAFBLAQItABQABgAIAAAAIQC2gziS/gAAAOEBAAATAAAAAAAAAAAA&#10;AAAAAAAAAABbQ29udGVudF9UeXBlc10ueG1sUEsBAi0AFAAGAAgAAAAhADj9If/WAAAAlAEAAAsA&#10;AAAAAAAAAAAAAAAALwEAAF9yZWxzLy5yZWxzUEsBAi0AFAAGAAgAAAAhAGakH2PLAQAAhQMAAA4A&#10;AAAAAAAAAAAAAAAALgIAAGRycy9lMm9Eb2MueG1sUEsBAi0AFAAGAAgAAAAhAL774gzgAAAACwEA&#10;AA8AAAAAAAAAAAAAAAAAJQQAAGRycy9kb3ducmV2LnhtbFBLBQYAAAAABAAEAPMAAAAyBQAAAAA=&#10;" fillcolor="#5b9bd5 [3204]" stroked="f">
                <v:textbox inset="1.2694mm,1.2694mm,1.2694mm,1.2694mm">
                  <w:txbxContent>
                    <w:p w14:paraId="2706A4D5" w14:textId="77777777" w:rsidR="001E1114" w:rsidRDefault="00BE4B53">
                      <w:pPr>
                        <w:spacing w:after="0" w:line="240" w:lineRule="auto"/>
                        <w:jc w:val="right"/>
                        <w:textDirection w:val="btLr"/>
                      </w:pPr>
                      <w:r>
                        <w:rPr>
                          <w:rFonts w:ascii="Arial" w:eastAsia="Arial" w:hAnsi="Arial" w:cs="Arial"/>
                          <w:color w:val="FFFFFF"/>
                          <w:sz w:val="24"/>
                        </w:rPr>
                        <w:t>2024</w:t>
                      </w:r>
                    </w:p>
                  </w:txbxContent>
                </v:textbox>
              </v:rect>
            </w:pict>
          </mc:Fallback>
        </mc:AlternateContent>
      </w:r>
      <w:bookmarkStart w:id="0" w:name="_heading=h.1ksv4uv" w:colFirst="0" w:colLast="0"/>
      <w:bookmarkEnd w:id="0"/>
      <w:r>
        <w:rPr>
          <w:noProof/>
        </w:rPr>
        <mc:AlternateContent>
          <mc:Choice Requires="wps">
            <w:drawing>
              <wp:anchor distT="0" distB="0" distL="182880" distR="182880" simplePos="0" relativeHeight="251659264" behindDoc="0" locked="0" layoutInCell="1" hidden="0" allowOverlap="1" wp14:anchorId="0CA3E8A7" wp14:editId="2680D1E7">
                <wp:simplePos x="0" y="0"/>
                <wp:positionH relativeFrom="column">
                  <wp:posOffset>500380</wp:posOffset>
                </wp:positionH>
                <wp:positionV relativeFrom="paragraph">
                  <wp:posOffset>4914900</wp:posOffset>
                </wp:positionV>
                <wp:extent cx="5105400" cy="2200275"/>
                <wp:effectExtent l="0" t="0" r="0" b="0"/>
                <wp:wrapSquare wrapText="bothSides" distT="0" distB="0" distL="182880" distR="182880"/>
                <wp:docPr id="159" name="Rectangle 159"/>
                <wp:cNvGraphicFramePr/>
                <a:graphic xmlns:a="http://schemas.openxmlformats.org/drawingml/2006/main">
                  <a:graphicData uri="http://schemas.microsoft.com/office/word/2010/wordprocessingShape">
                    <wps:wsp>
                      <wps:cNvSpPr/>
                      <wps:spPr>
                        <a:xfrm>
                          <a:off x="2798063" y="2684625"/>
                          <a:ext cx="5095875" cy="2190750"/>
                        </a:xfrm>
                        <a:prstGeom prst="rect">
                          <a:avLst/>
                        </a:prstGeom>
                        <a:noFill/>
                        <a:ln>
                          <a:noFill/>
                        </a:ln>
                      </wps:spPr>
                      <wps:txbx>
                        <w:txbxContent>
                          <w:p w14:paraId="0346D489" w14:textId="5EFC56DA" w:rsidR="001E1114" w:rsidRDefault="002B653B">
                            <w:pPr>
                              <w:spacing w:before="40" w:after="560" w:line="215" w:lineRule="auto"/>
                              <w:textDirection w:val="btLr"/>
                            </w:pPr>
                            <w:r>
                              <w:rPr>
                                <w:rFonts w:ascii="Arial" w:eastAsia="Arial" w:hAnsi="Arial" w:cs="Arial"/>
                                <w:color w:val="000000"/>
                                <w:sz w:val="52"/>
                                <w:u w:val="single"/>
                              </w:rPr>
                              <w:t xml:space="preserve">Designing a Kiteboard: </w:t>
                            </w:r>
                            <w:r w:rsidR="00C1527F">
                              <w:rPr>
                                <w:rFonts w:ascii="Arial" w:eastAsia="Arial" w:hAnsi="Arial" w:cs="Arial"/>
                                <w:color w:val="000000"/>
                                <w:sz w:val="52"/>
                                <w:u w:val="single"/>
                              </w:rPr>
                              <w:t>Structural Design</w:t>
                            </w:r>
                            <w:r>
                              <w:rPr>
                                <w:rFonts w:ascii="Arial" w:eastAsia="Arial" w:hAnsi="Arial" w:cs="Arial"/>
                                <w:color w:val="000000"/>
                                <w:sz w:val="52"/>
                                <w:u w:val="single"/>
                              </w:rPr>
                              <w:t xml:space="preserve"> Assessment</w:t>
                            </w:r>
                          </w:p>
                          <w:p w14:paraId="4F542AF0" w14:textId="77777777" w:rsidR="001E1114" w:rsidRDefault="001E1114">
                            <w:pPr>
                              <w:spacing w:before="40" w:after="40" w:line="240" w:lineRule="auto"/>
                              <w:textDirection w:val="btLr"/>
                            </w:pPr>
                          </w:p>
                          <w:p w14:paraId="6B00289B" w14:textId="77777777" w:rsidR="001E1114" w:rsidRDefault="00BE4B53">
                            <w:pPr>
                              <w:spacing w:before="80" w:after="40" w:line="240" w:lineRule="auto"/>
                              <w:textDirection w:val="btLr"/>
                            </w:pPr>
                            <w:r>
                              <w:rPr>
                                <w:smallCaps/>
                                <w:color w:val="4472C4"/>
                                <w:sz w:val="24"/>
                              </w:rPr>
                              <w:t>HARLEY OULTON</w:t>
                            </w:r>
                          </w:p>
                        </w:txbxContent>
                      </wps:txbx>
                      <wps:bodyPr spcFirstLastPara="1" wrap="square" lIns="0" tIns="0" rIns="0" bIns="0" anchor="t" anchorCtr="0">
                        <a:noAutofit/>
                      </wps:bodyPr>
                    </wps:wsp>
                  </a:graphicData>
                </a:graphic>
              </wp:anchor>
            </w:drawing>
          </mc:Choice>
          <mc:Fallback>
            <w:pict>
              <v:rect w14:anchorId="0CA3E8A7" id="Rectangle 159" o:spid="_x0000_s1027" style="position:absolute;margin-left:39.4pt;margin-top:387pt;width:402pt;height:173.25pt;z-index:251659264;visibility:visible;mso-wrap-style:square;mso-wrap-distance-left:14.4pt;mso-wrap-distance-top:0;mso-wrap-distance-right:14.4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8TFtgEAAFIDAAAOAAAAZHJzL2Uyb0RvYy54bWysU8uO2zAMvBfoPwi6N3bSOg8jzqLoIkWB&#10;RRtgtx+gyFIsQJZUUomdvy+lJJs+bkUv8ogihjMkvX4Ye8tOCtB41/DppORMOelb4w4N//6yfbfk&#10;DKNwrbDeqYafFfKHzds36yHUauY7b1sFjEgc1kNoeBdjqIsCZad6gRMflKNH7aEXka5wKFoQA7H3&#10;tpiV5bwYPLQBvFSIFH28PPJN5tdayfhNa1SR2YaTtphPyOc+ncVmLeoDiNAZeZUh/kFFL4yjoq9U&#10;jyIKdgTzF1VvJHj0Ok6k7wuvtZEqeyA30/IPN8+dCCp7oeZgeG0T/j9a+fX0HHZAbRgC1kgwuRg1&#10;9OlL+tjY8NlitSzn7zk7E54vP8xn1aVxaoxMUkJVrqrlouJMpozpqlxUubXFnSoAxs/K9yyBhgNN&#10;JjdMnJ4wUnlKvaWkys5vjbV5Otb9FqDEFCnuehOK435kpqUVTMpSZO/b8w4YBrk1VPJJYNwJoOFO&#10;ORto4A3HH0cBijP7xVFH03bcANzA/gaEk52nvYmcXeCnmLfoIu3jMXptso176atGGlx2d12ytBm/&#10;3nPW/VfY/AQAAP//AwBQSwMEFAAGAAgAAAAhAIVa2/PiAAAACwEAAA8AAABkcnMvZG93bnJldi54&#10;bWxMj81OwzAQhO9IvIO1SNyo0wioG+JUFT8qx9Iitb258ZJExOsodpvA07Oc4LTandHsN/lidK04&#10;Yx8aTxqmkwQEUultQ5WG9+3LjQIRoiFrWk+o4QsDLIrLi9xk1g/0hudNrASHUMiMhjrGLpMylDU6&#10;Eya+Q2Ltw/fORF77StreDBzuWpkmyb10piH+UJsOH2ssPzcnp2GluuX+1X8PVft8WO3Wu/nTdh61&#10;vr4alw8gIo7xzwy/+IwOBTMd/YlsEK2GmWLyyHN2y53YoFTKlyM7p2lyB7LI5f8OxQ8AAAD//wMA&#10;UEsBAi0AFAAGAAgAAAAhALaDOJL+AAAA4QEAABMAAAAAAAAAAAAAAAAAAAAAAFtDb250ZW50X1R5&#10;cGVzXS54bWxQSwECLQAUAAYACAAAACEAOP0h/9YAAACUAQAACwAAAAAAAAAAAAAAAAAvAQAAX3Jl&#10;bHMvLnJlbHNQSwECLQAUAAYACAAAACEAhG/ExbYBAABSAwAADgAAAAAAAAAAAAAAAAAuAgAAZHJz&#10;L2Uyb0RvYy54bWxQSwECLQAUAAYACAAAACEAhVrb8+IAAAALAQAADwAAAAAAAAAAAAAAAAAQBAAA&#10;ZHJzL2Rvd25yZXYueG1sUEsFBgAAAAAEAAQA8wAAAB8FAAAAAA==&#10;" filled="f" stroked="f">
                <v:textbox inset="0,0,0,0">
                  <w:txbxContent>
                    <w:p w14:paraId="0346D489" w14:textId="5EFC56DA" w:rsidR="001E1114" w:rsidRDefault="002B653B">
                      <w:pPr>
                        <w:spacing w:before="40" w:after="560" w:line="215" w:lineRule="auto"/>
                        <w:textDirection w:val="btLr"/>
                      </w:pPr>
                      <w:r>
                        <w:rPr>
                          <w:rFonts w:ascii="Arial" w:eastAsia="Arial" w:hAnsi="Arial" w:cs="Arial"/>
                          <w:color w:val="000000"/>
                          <w:sz w:val="52"/>
                          <w:u w:val="single"/>
                        </w:rPr>
                        <w:t xml:space="preserve">Designing a Kiteboard: </w:t>
                      </w:r>
                      <w:r w:rsidR="00C1527F">
                        <w:rPr>
                          <w:rFonts w:ascii="Arial" w:eastAsia="Arial" w:hAnsi="Arial" w:cs="Arial"/>
                          <w:color w:val="000000"/>
                          <w:sz w:val="52"/>
                          <w:u w:val="single"/>
                        </w:rPr>
                        <w:t>Structural Design</w:t>
                      </w:r>
                      <w:r>
                        <w:rPr>
                          <w:rFonts w:ascii="Arial" w:eastAsia="Arial" w:hAnsi="Arial" w:cs="Arial"/>
                          <w:color w:val="000000"/>
                          <w:sz w:val="52"/>
                          <w:u w:val="single"/>
                        </w:rPr>
                        <w:t xml:space="preserve"> Assessment</w:t>
                      </w:r>
                    </w:p>
                    <w:p w14:paraId="4F542AF0" w14:textId="77777777" w:rsidR="001E1114" w:rsidRDefault="001E1114">
                      <w:pPr>
                        <w:spacing w:before="40" w:after="40" w:line="240" w:lineRule="auto"/>
                        <w:textDirection w:val="btLr"/>
                      </w:pPr>
                    </w:p>
                    <w:p w14:paraId="6B00289B" w14:textId="77777777" w:rsidR="001E1114" w:rsidRDefault="00BE4B53">
                      <w:pPr>
                        <w:spacing w:before="80" w:after="40" w:line="240" w:lineRule="auto"/>
                        <w:textDirection w:val="btLr"/>
                      </w:pPr>
                      <w:r>
                        <w:rPr>
                          <w:smallCaps/>
                          <w:color w:val="4472C4"/>
                          <w:sz w:val="24"/>
                        </w:rPr>
                        <w:t>HARLEY OULTON</w:t>
                      </w:r>
                    </w:p>
                  </w:txbxContent>
                </v:textbox>
                <w10:wrap type="square"/>
              </v:rect>
            </w:pict>
          </mc:Fallback>
        </mc:AlternateContent>
      </w:r>
    </w:p>
    <w:p w14:paraId="07592EB2" w14:textId="6DD3E747" w:rsidR="007F3DEE" w:rsidRPr="007F3DEE" w:rsidRDefault="007F3DEE" w:rsidP="007F3DEE">
      <w:pPr>
        <w:pStyle w:val="Heading1"/>
        <w:rPr>
          <w:u w:val="single"/>
        </w:rPr>
      </w:pPr>
      <w:bookmarkStart w:id="1" w:name="_Toc165199470"/>
      <w:bookmarkStart w:id="2" w:name="_Toc165199480"/>
      <w:bookmarkStart w:id="3" w:name="_Toc181656303"/>
      <w:r w:rsidRPr="007F3DEE">
        <w:rPr>
          <w:u w:val="single"/>
        </w:rPr>
        <w:lastRenderedPageBreak/>
        <w:t>Abstract</w:t>
      </w:r>
      <w:bookmarkEnd w:id="3"/>
    </w:p>
    <w:p w14:paraId="3E1CBA71" w14:textId="77777777" w:rsidR="007F3DEE" w:rsidRDefault="007F3DEE" w:rsidP="007F3DEE"/>
    <w:p w14:paraId="060A61BF" w14:textId="7737A760" w:rsidR="007F3DEE" w:rsidRDefault="00955D16" w:rsidP="007F3DEE">
      <w:r>
        <w:t xml:space="preserve">This report discusses and analysis of the design, modelling and optimisation process for a kiteboard using Finite Element Analysis (FEA) techniques. </w:t>
      </w:r>
    </w:p>
    <w:p w14:paraId="4E644A6E" w14:textId="05C6B555" w:rsidR="00955D16" w:rsidRDefault="00955D16" w:rsidP="007F3DEE">
      <w:r>
        <w:t xml:space="preserve">The report begins by discussing the beginning and advancement of FEA techniques. Starting with </w:t>
      </w:r>
      <w:r w:rsidRPr="00955D16">
        <w:t>foundational studies in structural mechanics (Bendsoe &amp; Sigmund, 2003; Rozvany, 1992) through to contemporary methods in topology optimi</w:t>
      </w:r>
      <w:r>
        <w:t>s</w:t>
      </w:r>
      <w:r w:rsidRPr="00955D16">
        <w:t>ation, sensitivity analysis, and reliability-based design (Youn et al., 2003).</w:t>
      </w:r>
      <w:r>
        <w:t xml:space="preserve"> Advancements in machine learning are discussed, highlighting their integration into FEA for real-time optimisation </w:t>
      </w:r>
      <w:r w:rsidRPr="00955D16">
        <w:t>Liu et al., 2020; Bessa et al., 2017)</w:t>
      </w:r>
      <w:r>
        <w:t xml:space="preserve">. </w:t>
      </w:r>
    </w:p>
    <w:p w14:paraId="01B440B3" w14:textId="57283C08" w:rsidR="00955D16" w:rsidRDefault="00955D16" w:rsidP="007F3DEE">
      <w:r>
        <w:t xml:space="preserve">A kiteboard is modelled within Design Studios. Forces are applied to the board to mimic the ride position </w:t>
      </w:r>
      <w:r w:rsidR="00393115">
        <w:t xml:space="preserve">displayed by competent riders. An explanation is given to why the grid/mesh arrangement is not altered. The initial force, taken from the first assignment, is shown to be too large, causing the steel board to deflect above an acceptable range. The forces are altered and discussed. </w:t>
      </w:r>
    </w:p>
    <w:p w14:paraId="1DFF84A0" w14:textId="41BCD970" w:rsidR="00393115" w:rsidRDefault="00393115" w:rsidP="007F3DEE">
      <w:r>
        <w:t xml:space="preserve">The material is changed to CFRP and the analysis is run on the new material. The new deformation is shown to be 7mm larger than the steel board. An optimisation is run reduce the mass of the board, while lowering the deflection to match the steel board. The design variables are the laminate layers of the CFRP. These objectives are achieved. </w:t>
      </w:r>
    </w:p>
    <w:p w14:paraId="4B0A8C1D" w14:textId="751CFCF4" w:rsidR="00393115" w:rsidRDefault="00393115" w:rsidP="007F3DEE">
      <w:r w:rsidRPr="00393115">
        <w:t>Prototype testing is proposed to validate simulation results, using realistic conditions to simulate rider forces and water resistance. The findings underscore FEA’s value in producing lightweight, high-performance components, with prototype validation supporting the simulation’s applicability in real-world scenarios.</w:t>
      </w:r>
    </w:p>
    <w:p w14:paraId="196E44DE" w14:textId="77777777" w:rsidR="00F80D59" w:rsidRDefault="00F80D59" w:rsidP="007F3DEE"/>
    <w:p w14:paraId="68F49DF3" w14:textId="77777777" w:rsidR="00F80D59" w:rsidRDefault="00F80D59" w:rsidP="007F3DEE"/>
    <w:p w14:paraId="73F250EC" w14:textId="77777777" w:rsidR="00F80D59" w:rsidRDefault="00F80D59" w:rsidP="007F3DEE"/>
    <w:p w14:paraId="47856613" w14:textId="77777777" w:rsidR="00F80D59" w:rsidRDefault="00F80D59" w:rsidP="007F3DEE"/>
    <w:p w14:paraId="001244B2" w14:textId="77777777" w:rsidR="00F80D59" w:rsidRDefault="00F80D59" w:rsidP="007F3DEE"/>
    <w:p w14:paraId="14C1768F" w14:textId="77777777" w:rsidR="00F80D59" w:rsidRDefault="00F80D59" w:rsidP="007F3DEE"/>
    <w:p w14:paraId="33F38D2C" w14:textId="77777777" w:rsidR="00F80D59" w:rsidRDefault="00F80D59" w:rsidP="007F3DEE"/>
    <w:p w14:paraId="1F49DE5B" w14:textId="77777777" w:rsidR="00F80D59" w:rsidRDefault="00F80D59" w:rsidP="007F3DEE"/>
    <w:p w14:paraId="183C46DE" w14:textId="77777777" w:rsidR="00F80D59" w:rsidRDefault="00F80D59" w:rsidP="007F3DEE"/>
    <w:p w14:paraId="0F929FEB" w14:textId="77777777" w:rsidR="00F80D59" w:rsidRDefault="00F80D59" w:rsidP="007F3DEE"/>
    <w:p w14:paraId="35E6CC12" w14:textId="77777777" w:rsidR="00F80D59" w:rsidRDefault="00F80D59" w:rsidP="007F3DEE"/>
    <w:p w14:paraId="26CC0066" w14:textId="77777777" w:rsidR="00F80D59" w:rsidRDefault="00F80D59" w:rsidP="007F3DEE"/>
    <w:p w14:paraId="30A89F02" w14:textId="77777777" w:rsidR="00F80D59" w:rsidRDefault="00F80D59" w:rsidP="007F3DEE"/>
    <w:p w14:paraId="319ADC49" w14:textId="77777777" w:rsidR="00F80D59" w:rsidRDefault="00F80D59" w:rsidP="007F3DEE"/>
    <w:p w14:paraId="63BE101D" w14:textId="77777777" w:rsidR="00F80D59" w:rsidRDefault="00F80D59" w:rsidP="007F3DEE"/>
    <w:p w14:paraId="5EB8DE73" w14:textId="5918C4C4" w:rsidR="001E1114" w:rsidRDefault="00E33C1E">
      <w:pPr>
        <w:pStyle w:val="Heading1"/>
        <w:rPr>
          <w:u w:val="single"/>
        </w:rPr>
      </w:pPr>
      <w:bookmarkStart w:id="4" w:name="_Toc181656304"/>
      <w:r>
        <w:rPr>
          <w:u w:val="single"/>
        </w:rPr>
        <w:lastRenderedPageBreak/>
        <w:t>Contents</w:t>
      </w:r>
      <w:bookmarkEnd w:id="1"/>
      <w:bookmarkEnd w:id="2"/>
      <w:bookmarkEnd w:id="4"/>
    </w:p>
    <w:p w14:paraId="566F6A87" w14:textId="77777777" w:rsidR="00D9424C" w:rsidRDefault="00D9424C">
      <w:pPr>
        <w:pStyle w:val="TOC1"/>
        <w:tabs>
          <w:tab w:val="right" w:leader="dot" w:pos="9016"/>
        </w:tabs>
      </w:pPr>
    </w:p>
    <w:sdt>
      <w:sdtPr>
        <w:id w:val="841749158"/>
        <w:docPartObj>
          <w:docPartGallery w:val="Table of Contents"/>
          <w:docPartUnique/>
        </w:docPartObj>
      </w:sdtPr>
      <w:sdtContent>
        <w:p w14:paraId="656B906C" w14:textId="4052E809" w:rsidR="00393115" w:rsidRDefault="00BE4B53">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w:instrText>
          </w:r>
          <w:r>
            <w:fldChar w:fldCharType="separate"/>
          </w:r>
          <w:hyperlink w:anchor="_Toc181656303" w:history="1">
            <w:r w:rsidR="00393115" w:rsidRPr="00992FC4">
              <w:rPr>
                <w:rStyle w:val="Hyperlink"/>
                <w:noProof/>
              </w:rPr>
              <w:t>Abstract</w:t>
            </w:r>
            <w:r w:rsidR="00393115">
              <w:rPr>
                <w:noProof/>
                <w:webHidden/>
              </w:rPr>
              <w:tab/>
            </w:r>
            <w:r w:rsidR="00393115">
              <w:rPr>
                <w:noProof/>
                <w:webHidden/>
              </w:rPr>
              <w:fldChar w:fldCharType="begin"/>
            </w:r>
            <w:r w:rsidR="00393115">
              <w:rPr>
                <w:noProof/>
                <w:webHidden/>
              </w:rPr>
              <w:instrText xml:space="preserve"> PAGEREF _Toc181656303 \h </w:instrText>
            </w:r>
            <w:r w:rsidR="00393115">
              <w:rPr>
                <w:noProof/>
                <w:webHidden/>
              </w:rPr>
            </w:r>
            <w:r w:rsidR="00393115">
              <w:rPr>
                <w:noProof/>
                <w:webHidden/>
              </w:rPr>
              <w:fldChar w:fldCharType="separate"/>
            </w:r>
            <w:r w:rsidR="00393115">
              <w:rPr>
                <w:noProof/>
                <w:webHidden/>
              </w:rPr>
              <w:t>1</w:t>
            </w:r>
            <w:r w:rsidR="00393115">
              <w:rPr>
                <w:noProof/>
                <w:webHidden/>
              </w:rPr>
              <w:fldChar w:fldCharType="end"/>
            </w:r>
          </w:hyperlink>
        </w:p>
        <w:p w14:paraId="6A9067D5" w14:textId="3202FB82"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04" w:history="1">
            <w:r w:rsidRPr="00992FC4">
              <w:rPr>
                <w:rStyle w:val="Hyperlink"/>
                <w:noProof/>
              </w:rPr>
              <w:t>Contents</w:t>
            </w:r>
            <w:r>
              <w:rPr>
                <w:noProof/>
                <w:webHidden/>
              </w:rPr>
              <w:tab/>
            </w:r>
            <w:r>
              <w:rPr>
                <w:noProof/>
                <w:webHidden/>
              </w:rPr>
              <w:fldChar w:fldCharType="begin"/>
            </w:r>
            <w:r>
              <w:rPr>
                <w:noProof/>
                <w:webHidden/>
              </w:rPr>
              <w:instrText xml:space="preserve"> PAGEREF _Toc181656304 \h </w:instrText>
            </w:r>
            <w:r>
              <w:rPr>
                <w:noProof/>
                <w:webHidden/>
              </w:rPr>
            </w:r>
            <w:r>
              <w:rPr>
                <w:noProof/>
                <w:webHidden/>
              </w:rPr>
              <w:fldChar w:fldCharType="separate"/>
            </w:r>
            <w:r>
              <w:rPr>
                <w:noProof/>
                <w:webHidden/>
              </w:rPr>
              <w:t>2</w:t>
            </w:r>
            <w:r>
              <w:rPr>
                <w:noProof/>
                <w:webHidden/>
              </w:rPr>
              <w:fldChar w:fldCharType="end"/>
            </w:r>
          </w:hyperlink>
        </w:p>
        <w:p w14:paraId="40EC4619" w14:textId="5D92BE73"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05" w:history="1">
            <w:r w:rsidRPr="00992FC4">
              <w:rPr>
                <w:rStyle w:val="Hyperlink"/>
                <w:noProof/>
              </w:rPr>
              <w:t>List of Figures</w:t>
            </w:r>
            <w:r>
              <w:rPr>
                <w:noProof/>
                <w:webHidden/>
              </w:rPr>
              <w:tab/>
            </w:r>
            <w:r>
              <w:rPr>
                <w:noProof/>
                <w:webHidden/>
              </w:rPr>
              <w:fldChar w:fldCharType="begin"/>
            </w:r>
            <w:r>
              <w:rPr>
                <w:noProof/>
                <w:webHidden/>
              </w:rPr>
              <w:instrText xml:space="preserve"> PAGEREF _Toc181656305 \h </w:instrText>
            </w:r>
            <w:r>
              <w:rPr>
                <w:noProof/>
                <w:webHidden/>
              </w:rPr>
            </w:r>
            <w:r>
              <w:rPr>
                <w:noProof/>
                <w:webHidden/>
              </w:rPr>
              <w:fldChar w:fldCharType="separate"/>
            </w:r>
            <w:r>
              <w:rPr>
                <w:noProof/>
                <w:webHidden/>
              </w:rPr>
              <w:t>3</w:t>
            </w:r>
            <w:r>
              <w:rPr>
                <w:noProof/>
                <w:webHidden/>
              </w:rPr>
              <w:fldChar w:fldCharType="end"/>
            </w:r>
          </w:hyperlink>
        </w:p>
        <w:p w14:paraId="434A0041" w14:textId="58361510"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06" w:history="1">
            <w:r w:rsidRPr="00992FC4">
              <w:rPr>
                <w:rStyle w:val="Hyperlink"/>
                <w:noProof/>
              </w:rPr>
              <w:t>Introduction</w:t>
            </w:r>
            <w:r>
              <w:rPr>
                <w:noProof/>
                <w:webHidden/>
              </w:rPr>
              <w:tab/>
            </w:r>
            <w:r>
              <w:rPr>
                <w:noProof/>
                <w:webHidden/>
              </w:rPr>
              <w:fldChar w:fldCharType="begin"/>
            </w:r>
            <w:r>
              <w:rPr>
                <w:noProof/>
                <w:webHidden/>
              </w:rPr>
              <w:instrText xml:space="preserve"> PAGEREF _Toc181656306 \h </w:instrText>
            </w:r>
            <w:r>
              <w:rPr>
                <w:noProof/>
                <w:webHidden/>
              </w:rPr>
            </w:r>
            <w:r>
              <w:rPr>
                <w:noProof/>
                <w:webHidden/>
              </w:rPr>
              <w:fldChar w:fldCharType="separate"/>
            </w:r>
            <w:r>
              <w:rPr>
                <w:noProof/>
                <w:webHidden/>
              </w:rPr>
              <w:t>4</w:t>
            </w:r>
            <w:r>
              <w:rPr>
                <w:noProof/>
                <w:webHidden/>
              </w:rPr>
              <w:fldChar w:fldCharType="end"/>
            </w:r>
          </w:hyperlink>
        </w:p>
        <w:p w14:paraId="08F888EB" w14:textId="0AE9F779"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07" w:history="1">
            <w:r w:rsidRPr="00992FC4">
              <w:rPr>
                <w:rStyle w:val="Hyperlink"/>
                <w:noProof/>
              </w:rPr>
              <w:t>FEA Optimisation</w:t>
            </w:r>
            <w:r>
              <w:rPr>
                <w:noProof/>
                <w:webHidden/>
              </w:rPr>
              <w:tab/>
            </w:r>
            <w:r>
              <w:rPr>
                <w:noProof/>
                <w:webHidden/>
              </w:rPr>
              <w:fldChar w:fldCharType="begin"/>
            </w:r>
            <w:r>
              <w:rPr>
                <w:noProof/>
                <w:webHidden/>
              </w:rPr>
              <w:instrText xml:space="preserve"> PAGEREF _Toc181656307 \h </w:instrText>
            </w:r>
            <w:r>
              <w:rPr>
                <w:noProof/>
                <w:webHidden/>
              </w:rPr>
            </w:r>
            <w:r>
              <w:rPr>
                <w:noProof/>
                <w:webHidden/>
              </w:rPr>
              <w:fldChar w:fldCharType="separate"/>
            </w:r>
            <w:r>
              <w:rPr>
                <w:noProof/>
                <w:webHidden/>
              </w:rPr>
              <w:t>4</w:t>
            </w:r>
            <w:r>
              <w:rPr>
                <w:noProof/>
                <w:webHidden/>
              </w:rPr>
              <w:fldChar w:fldCharType="end"/>
            </w:r>
          </w:hyperlink>
        </w:p>
        <w:p w14:paraId="41A967E7" w14:textId="67CBB053"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08" w:history="1">
            <w:r w:rsidRPr="00992FC4">
              <w:rPr>
                <w:rStyle w:val="Hyperlink"/>
                <w:noProof/>
              </w:rPr>
              <w:t>Kiteboard Model</w:t>
            </w:r>
            <w:r>
              <w:rPr>
                <w:noProof/>
                <w:webHidden/>
              </w:rPr>
              <w:tab/>
            </w:r>
            <w:r>
              <w:rPr>
                <w:noProof/>
                <w:webHidden/>
              </w:rPr>
              <w:fldChar w:fldCharType="begin"/>
            </w:r>
            <w:r>
              <w:rPr>
                <w:noProof/>
                <w:webHidden/>
              </w:rPr>
              <w:instrText xml:space="preserve"> PAGEREF _Toc181656308 \h </w:instrText>
            </w:r>
            <w:r>
              <w:rPr>
                <w:noProof/>
                <w:webHidden/>
              </w:rPr>
            </w:r>
            <w:r>
              <w:rPr>
                <w:noProof/>
                <w:webHidden/>
              </w:rPr>
              <w:fldChar w:fldCharType="separate"/>
            </w:r>
            <w:r>
              <w:rPr>
                <w:noProof/>
                <w:webHidden/>
              </w:rPr>
              <w:t>5</w:t>
            </w:r>
            <w:r>
              <w:rPr>
                <w:noProof/>
                <w:webHidden/>
              </w:rPr>
              <w:fldChar w:fldCharType="end"/>
            </w:r>
          </w:hyperlink>
        </w:p>
        <w:p w14:paraId="1B03DC2A" w14:textId="03CD6CBF"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09" w:history="1">
            <w:r w:rsidRPr="00992FC4">
              <w:rPr>
                <w:rStyle w:val="Hyperlink"/>
                <w:noProof/>
              </w:rPr>
              <w:t>Kiteboard Optimisation</w:t>
            </w:r>
            <w:r>
              <w:rPr>
                <w:noProof/>
                <w:webHidden/>
              </w:rPr>
              <w:tab/>
            </w:r>
            <w:r>
              <w:rPr>
                <w:noProof/>
                <w:webHidden/>
              </w:rPr>
              <w:fldChar w:fldCharType="begin"/>
            </w:r>
            <w:r>
              <w:rPr>
                <w:noProof/>
                <w:webHidden/>
              </w:rPr>
              <w:instrText xml:space="preserve"> PAGEREF _Toc181656309 \h </w:instrText>
            </w:r>
            <w:r>
              <w:rPr>
                <w:noProof/>
                <w:webHidden/>
              </w:rPr>
            </w:r>
            <w:r>
              <w:rPr>
                <w:noProof/>
                <w:webHidden/>
              </w:rPr>
              <w:fldChar w:fldCharType="separate"/>
            </w:r>
            <w:r>
              <w:rPr>
                <w:noProof/>
                <w:webHidden/>
              </w:rPr>
              <w:t>9</w:t>
            </w:r>
            <w:r>
              <w:rPr>
                <w:noProof/>
                <w:webHidden/>
              </w:rPr>
              <w:fldChar w:fldCharType="end"/>
            </w:r>
          </w:hyperlink>
        </w:p>
        <w:p w14:paraId="7E220987" w14:textId="589BDB9D"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10" w:history="1">
            <w:r w:rsidRPr="00992FC4">
              <w:rPr>
                <w:rStyle w:val="Hyperlink"/>
                <w:noProof/>
              </w:rPr>
              <w:t>Prototyping</w:t>
            </w:r>
            <w:r>
              <w:rPr>
                <w:noProof/>
                <w:webHidden/>
              </w:rPr>
              <w:tab/>
            </w:r>
            <w:r>
              <w:rPr>
                <w:noProof/>
                <w:webHidden/>
              </w:rPr>
              <w:fldChar w:fldCharType="begin"/>
            </w:r>
            <w:r>
              <w:rPr>
                <w:noProof/>
                <w:webHidden/>
              </w:rPr>
              <w:instrText xml:space="preserve"> PAGEREF _Toc181656310 \h </w:instrText>
            </w:r>
            <w:r>
              <w:rPr>
                <w:noProof/>
                <w:webHidden/>
              </w:rPr>
            </w:r>
            <w:r>
              <w:rPr>
                <w:noProof/>
                <w:webHidden/>
              </w:rPr>
              <w:fldChar w:fldCharType="separate"/>
            </w:r>
            <w:r>
              <w:rPr>
                <w:noProof/>
                <w:webHidden/>
              </w:rPr>
              <w:t>10</w:t>
            </w:r>
            <w:r>
              <w:rPr>
                <w:noProof/>
                <w:webHidden/>
              </w:rPr>
              <w:fldChar w:fldCharType="end"/>
            </w:r>
          </w:hyperlink>
        </w:p>
        <w:p w14:paraId="7AD46AD0" w14:textId="32B5B951"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11" w:history="1">
            <w:r w:rsidRPr="00992FC4">
              <w:rPr>
                <w:rStyle w:val="Hyperlink"/>
                <w:noProof/>
              </w:rPr>
              <w:t>Conclusion</w:t>
            </w:r>
            <w:r>
              <w:rPr>
                <w:noProof/>
                <w:webHidden/>
              </w:rPr>
              <w:tab/>
            </w:r>
            <w:r>
              <w:rPr>
                <w:noProof/>
                <w:webHidden/>
              </w:rPr>
              <w:fldChar w:fldCharType="begin"/>
            </w:r>
            <w:r>
              <w:rPr>
                <w:noProof/>
                <w:webHidden/>
              </w:rPr>
              <w:instrText xml:space="preserve"> PAGEREF _Toc181656311 \h </w:instrText>
            </w:r>
            <w:r>
              <w:rPr>
                <w:noProof/>
                <w:webHidden/>
              </w:rPr>
            </w:r>
            <w:r>
              <w:rPr>
                <w:noProof/>
                <w:webHidden/>
              </w:rPr>
              <w:fldChar w:fldCharType="separate"/>
            </w:r>
            <w:r>
              <w:rPr>
                <w:noProof/>
                <w:webHidden/>
              </w:rPr>
              <w:t>10</w:t>
            </w:r>
            <w:r>
              <w:rPr>
                <w:noProof/>
                <w:webHidden/>
              </w:rPr>
              <w:fldChar w:fldCharType="end"/>
            </w:r>
          </w:hyperlink>
        </w:p>
        <w:p w14:paraId="4212A79F" w14:textId="35344E75"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12" w:history="1">
            <w:r w:rsidRPr="00992FC4">
              <w:rPr>
                <w:rStyle w:val="Hyperlink"/>
                <w:noProof/>
              </w:rPr>
              <w:t>References</w:t>
            </w:r>
            <w:r>
              <w:rPr>
                <w:noProof/>
                <w:webHidden/>
              </w:rPr>
              <w:tab/>
            </w:r>
            <w:r>
              <w:rPr>
                <w:noProof/>
                <w:webHidden/>
              </w:rPr>
              <w:fldChar w:fldCharType="begin"/>
            </w:r>
            <w:r>
              <w:rPr>
                <w:noProof/>
                <w:webHidden/>
              </w:rPr>
              <w:instrText xml:space="preserve"> PAGEREF _Toc181656312 \h </w:instrText>
            </w:r>
            <w:r>
              <w:rPr>
                <w:noProof/>
                <w:webHidden/>
              </w:rPr>
            </w:r>
            <w:r>
              <w:rPr>
                <w:noProof/>
                <w:webHidden/>
              </w:rPr>
              <w:fldChar w:fldCharType="separate"/>
            </w:r>
            <w:r>
              <w:rPr>
                <w:noProof/>
                <w:webHidden/>
              </w:rPr>
              <w:t>11</w:t>
            </w:r>
            <w:r>
              <w:rPr>
                <w:noProof/>
                <w:webHidden/>
              </w:rPr>
              <w:fldChar w:fldCharType="end"/>
            </w:r>
          </w:hyperlink>
        </w:p>
        <w:p w14:paraId="60B5548E" w14:textId="6FC36A24" w:rsidR="00393115" w:rsidRDefault="0039311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1656313" w:history="1">
            <w:r w:rsidRPr="00992FC4">
              <w:rPr>
                <w:rStyle w:val="Hyperlink"/>
                <w:noProof/>
              </w:rPr>
              <w:t>Appendix</w:t>
            </w:r>
            <w:r>
              <w:rPr>
                <w:noProof/>
                <w:webHidden/>
              </w:rPr>
              <w:tab/>
            </w:r>
            <w:r>
              <w:rPr>
                <w:noProof/>
                <w:webHidden/>
              </w:rPr>
              <w:fldChar w:fldCharType="begin"/>
            </w:r>
            <w:r>
              <w:rPr>
                <w:noProof/>
                <w:webHidden/>
              </w:rPr>
              <w:instrText xml:space="preserve"> PAGEREF _Toc181656313 \h </w:instrText>
            </w:r>
            <w:r>
              <w:rPr>
                <w:noProof/>
                <w:webHidden/>
              </w:rPr>
            </w:r>
            <w:r>
              <w:rPr>
                <w:noProof/>
                <w:webHidden/>
              </w:rPr>
              <w:fldChar w:fldCharType="separate"/>
            </w:r>
            <w:r>
              <w:rPr>
                <w:noProof/>
                <w:webHidden/>
              </w:rPr>
              <w:t>12</w:t>
            </w:r>
            <w:r>
              <w:rPr>
                <w:noProof/>
                <w:webHidden/>
              </w:rPr>
              <w:fldChar w:fldCharType="end"/>
            </w:r>
          </w:hyperlink>
        </w:p>
        <w:p w14:paraId="6981C8A8" w14:textId="2779A49A" w:rsidR="001E1114" w:rsidRDefault="00BE4B53">
          <w:pPr>
            <w:widowControl w:val="0"/>
            <w:tabs>
              <w:tab w:val="right" w:leader="dot" w:pos="12000"/>
            </w:tabs>
            <w:spacing w:before="60" w:after="0" w:line="240" w:lineRule="auto"/>
            <w:rPr>
              <w:rFonts w:ascii="Arial" w:eastAsia="Arial" w:hAnsi="Arial" w:cs="Arial"/>
              <w:b/>
              <w:color w:val="000000"/>
            </w:rPr>
          </w:pPr>
          <w:r>
            <w:fldChar w:fldCharType="end"/>
          </w:r>
        </w:p>
      </w:sdtContent>
    </w:sdt>
    <w:p w14:paraId="32FBD2E9" w14:textId="2DC0752E" w:rsidR="001E1114" w:rsidRDefault="001E1114">
      <w:pPr>
        <w:spacing w:line="360" w:lineRule="auto"/>
        <w:sectPr w:rsidR="001E1114" w:rsidSect="000C4E9A">
          <w:footerReference w:type="default" r:id="rId16"/>
          <w:footerReference w:type="first" r:id="rId17"/>
          <w:pgSz w:w="11906" w:h="16838"/>
          <w:pgMar w:top="1440" w:right="1440" w:bottom="1440" w:left="1440" w:header="708" w:footer="708" w:gutter="0"/>
          <w:cols w:space="720"/>
          <w:titlePg/>
        </w:sectPr>
      </w:pPr>
    </w:p>
    <w:p w14:paraId="01D7147B" w14:textId="0044FEB3" w:rsidR="001E1114" w:rsidRDefault="00B676A6">
      <w:pPr>
        <w:pStyle w:val="Heading1"/>
        <w:spacing w:line="360" w:lineRule="auto"/>
        <w:rPr>
          <w:u w:val="single"/>
        </w:rPr>
      </w:pPr>
      <w:bookmarkStart w:id="5" w:name="_Toc165199471"/>
      <w:bookmarkStart w:id="6" w:name="_Toc165199481"/>
      <w:bookmarkStart w:id="7" w:name="_Toc181656305"/>
      <w:r>
        <w:rPr>
          <w:u w:val="single"/>
        </w:rPr>
        <w:lastRenderedPageBreak/>
        <w:t>List of Figures</w:t>
      </w:r>
      <w:bookmarkEnd w:id="5"/>
      <w:bookmarkEnd w:id="6"/>
      <w:bookmarkEnd w:id="7"/>
    </w:p>
    <w:p w14:paraId="1190C1BF" w14:textId="7440F879" w:rsidR="00F25BC3" w:rsidRDefault="00F25BC3" w:rsidP="00F25BC3">
      <w:pPr>
        <w:pStyle w:val="TableofFigures"/>
        <w:tabs>
          <w:tab w:val="right" w:leader="dot" w:pos="9016"/>
        </w:tabs>
      </w:pPr>
    </w:p>
    <w:p w14:paraId="2351B9AF" w14:textId="26217D0E" w:rsidR="00955D16" w:rsidRDefault="00F25BC3">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181655564" w:history="1">
        <w:r w:rsidR="00955D16" w:rsidRPr="000F4FB5">
          <w:rPr>
            <w:rStyle w:val="Hyperlink"/>
            <w:noProof/>
          </w:rPr>
          <w:t>Figure 1: FEA Mesh refinement around geometry</w:t>
        </w:r>
        <w:r w:rsidR="00955D16">
          <w:rPr>
            <w:noProof/>
            <w:webHidden/>
          </w:rPr>
          <w:tab/>
        </w:r>
        <w:r w:rsidR="00955D16">
          <w:rPr>
            <w:noProof/>
            <w:webHidden/>
          </w:rPr>
          <w:fldChar w:fldCharType="begin"/>
        </w:r>
        <w:r w:rsidR="00955D16">
          <w:rPr>
            <w:noProof/>
            <w:webHidden/>
          </w:rPr>
          <w:instrText xml:space="preserve"> PAGEREF _Toc181655564 \h </w:instrText>
        </w:r>
        <w:r w:rsidR="00955D16">
          <w:rPr>
            <w:noProof/>
            <w:webHidden/>
          </w:rPr>
        </w:r>
        <w:r w:rsidR="00955D16">
          <w:rPr>
            <w:noProof/>
            <w:webHidden/>
          </w:rPr>
          <w:fldChar w:fldCharType="separate"/>
        </w:r>
        <w:r w:rsidR="00955D16">
          <w:rPr>
            <w:noProof/>
            <w:webHidden/>
          </w:rPr>
          <w:t>5</w:t>
        </w:r>
        <w:r w:rsidR="00955D16">
          <w:rPr>
            <w:noProof/>
            <w:webHidden/>
          </w:rPr>
          <w:fldChar w:fldCharType="end"/>
        </w:r>
      </w:hyperlink>
    </w:p>
    <w:p w14:paraId="114D3C34" w14:textId="486D5177"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65" w:history="1">
        <w:r w:rsidRPr="000F4FB5">
          <w:rPr>
            <w:rStyle w:val="Hyperlink"/>
            <w:noProof/>
          </w:rPr>
          <w:t>Figure 2: Steel board deformation with initial static load</w:t>
        </w:r>
        <w:r>
          <w:rPr>
            <w:noProof/>
            <w:webHidden/>
          </w:rPr>
          <w:tab/>
        </w:r>
        <w:r>
          <w:rPr>
            <w:noProof/>
            <w:webHidden/>
          </w:rPr>
          <w:fldChar w:fldCharType="begin"/>
        </w:r>
        <w:r>
          <w:rPr>
            <w:noProof/>
            <w:webHidden/>
          </w:rPr>
          <w:instrText xml:space="preserve"> PAGEREF _Toc181655565 \h </w:instrText>
        </w:r>
        <w:r>
          <w:rPr>
            <w:noProof/>
            <w:webHidden/>
          </w:rPr>
        </w:r>
        <w:r>
          <w:rPr>
            <w:noProof/>
            <w:webHidden/>
          </w:rPr>
          <w:fldChar w:fldCharType="separate"/>
        </w:r>
        <w:r>
          <w:rPr>
            <w:noProof/>
            <w:webHidden/>
          </w:rPr>
          <w:t>6</w:t>
        </w:r>
        <w:r>
          <w:rPr>
            <w:noProof/>
            <w:webHidden/>
          </w:rPr>
          <w:fldChar w:fldCharType="end"/>
        </w:r>
      </w:hyperlink>
    </w:p>
    <w:p w14:paraId="5B0B5142" w14:textId="2BBDEB7E"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66" w:history="1">
        <w:r w:rsidRPr="000F4FB5">
          <w:rPr>
            <w:rStyle w:val="Hyperlink"/>
            <w:noProof/>
          </w:rPr>
          <w:t>Figure 3: Rider position</w:t>
        </w:r>
        <w:r>
          <w:rPr>
            <w:noProof/>
            <w:webHidden/>
          </w:rPr>
          <w:tab/>
        </w:r>
        <w:r>
          <w:rPr>
            <w:noProof/>
            <w:webHidden/>
          </w:rPr>
          <w:fldChar w:fldCharType="begin"/>
        </w:r>
        <w:r>
          <w:rPr>
            <w:noProof/>
            <w:webHidden/>
          </w:rPr>
          <w:instrText xml:space="preserve"> PAGEREF _Toc181655566 \h </w:instrText>
        </w:r>
        <w:r>
          <w:rPr>
            <w:noProof/>
            <w:webHidden/>
          </w:rPr>
        </w:r>
        <w:r>
          <w:rPr>
            <w:noProof/>
            <w:webHidden/>
          </w:rPr>
          <w:fldChar w:fldCharType="separate"/>
        </w:r>
        <w:r>
          <w:rPr>
            <w:noProof/>
            <w:webHidden/>
          </w:rPr>
          <w:t>7</w:t>
        </w:r>
        <w:r>
          <w:rPr>
            <w:noProof/>
            <w:webHidden/>
          </w:rPr>
          <w:fldChar w:fldCharType="end"/>
        </w:r>
      </w:hyperlink>
    </w:p>
    <w:p w14:paraId="5C393DEC" w14:textId="72AD7280"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67" w:history="1">
        <w:r w:rsidRPr="000F4FB5">
          <w:rPr>
            <w:rStyle w:val="Hyperlink"/>
            <w:noProof/>
          </w:rPr>
          <w:t>Figure 4: Force through the foot straps</w:t>
        </w:r>
        <w:r>
          <w:rPr>
            <w:noProof/>
            <w:webHidden/>
          </w:rPr>
          <w:tab/>
        </w:r>
        <w:r>
          <w:rPr>
            <w:noProof/>
            <w:webHidden/>
          </w:rPr>
          <w:fldChar w:fldCharType="begin"/>
        </w:r>
        <w:r>
          <w:rPr>
            <w:noProof/>
            <w:webHidden/>
          </w:rPr>
          <w:instrText xml:space="preserve"> PAGEREF _Toc181655567 \h </w:instrText>
        </w:r>
        <w:r>
          <w:rPr>
            <w:noProof/>
            <w:webHidden/>
          </w:rPr>
        </w:r>
        <w:r>
          <w:rPr>
            <w:noProof/>
            <w:webHidden/>
          </w:rPr>
          <w:fldChar w:fldCharType="separate"/>
        </w:r>
        <w:r>
          <w:rPr>
            <w:noProof/>
            <w:webHidden/>
          </w:rPr>
          <w:t>7</w:t>
        </w:r>
        <w:r>
          <w:rPr>
            <w:noProof/>
            <w:webHidden/>
          </w:rPr>
          <w:fldChar w:fldCharType="end"/>
        </w:r>
      </w:hyperlink>
    </w:p>
    <w:p w14:paraId="1B09649F" w14:textId="04E7CE0A"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68" w:history="1">
        <w:r w:rsidRPr="000F4FB5">
          <w:rPr>
            <w:rStyle w:val="Hyperlink"/>
            <w:noProof/>
          </w:rPr>
          <w:t>Figure 5: Changes to bottom grid selection, matching Figure 2</w:t>
        </w:r>
        <w:r>
          <w:rPr>
            <w:noProof/>
            <w:webHidden/>
          </w:rPr>
          <w:tab/>
        </w:r>
        <w:r>
          <w:rPr>
            <w:noProof/>
            <w:webHidden/>
          </w:rPr>
          <w:fldChar w:fldCharType="begin"/>
        </w:r>
        <w:r>
          <w:rPr>
            <w:noProof/>
            <w:webHidden/>
          </w:rPr>
          <w:instrText xml:space="preserve"> PAGEREF _Toc181655568 \h </w:instrText>
        </w:r>
        <w:r>
          <w:rPr>
            <w:noProof/>
            <w:webHidden/>
          </w:rPr>
        </w:r>
        <w:r>
          <w:rPr>
            <w:noProof/>
            <w:webHidden/>
          </w:rPr>
          <w:fldChar w:fldCharType="separate"/>
        </w:r>
        <w:r>
          <w:rPr>
            <w:noProof/>
            <w:webHidden/>
          </w:rPr>
          <w:t>7</w:t>
        </w:r>
        <w:r>
          <w:rPr>
            <w:noProof/>
            <w:webHidden/>
          </w:rPr>
          <w:fldChar w:fldCharType="end"/>
        </w:r>
      </w:hyperlink>
    </w:p>
    <w:p w14:paraId="5265F217" w14:textId="73F2CE60"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69" w:history="1">
        <w:r w:rsidRPr="000F4FB5">
          <w:rPr>
            <w:rStyle w:val="Hyperlink"/>
            <w:noProof/>
          </w:rPr>
          <w:t>Figure 6: Water force displayed in relation to board and cordinates</w:t>
        </w:r>
        <w:r>
          <w:rPr>
            <w:noProof/>
            <w:webHidden/>
          </w:rPr>
          <w:tab/>
        </w:r>
        <w:r>
          <w:rPr>
            <w:noProof/>
            <w:webHidden/>
          </w:rPr>
          <w:fldChar w:fldCharType="begin"/>
        </w:r>
        <w:r>
          <w:rPr>
            <w:noProof/>
            <w:webHidden/>
          </w:rPr>
          <w:instrText xml:space="preserve"> PAGEREF _Toc181655569 \h </w:instrText>
        </w:r>
        <w:r>
          <w:rPr>
            <w:noProof/>
            <w:webHidden/>
          </w:rPr>
        </w:r>
        <w:r>
          <w:rPr>
            <w:noProof/>
            <w:webHidden/>
          </w:rPr>
          <w:fldChar w:fldCharType="separate"/>
        </w:r>
        <w:r>
          <w:rPr>
            <w:noProof/>
            <w:webHidden/>
          </w:rPr>
          <w:t>8</w:t>
        </w:r>
        <w:r>
          <w:rPr>
            <w:noProof/>
            <w:webHidden/>
          </w:rPr>
          <w:fldChar w:fldCharType="end"/>
        </w:r>
      </w:hyperlink>
    </w:p>
    <w:p w14:paraId="2C053D64" w14:textId="3A0944F9"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0" w:history="1">
        <w:r w:rsidRPr="000F4FB5">
          <w:rPr>
            <w:rStyle w:val="Hyperlink"/>
            <w:noProof/>
          </w:rPr>
          <w:t>Figure 7: Updated deformation of steel board</w:t>
        </w:r>
        <w:r>
          <w:rPr>
            <w:noProof/>
            <w:webHidden/>
          </w:rPr>
          <w:tab/>
        </w:r>
        <w:r>
          <w:rPr>
            <w:noProof/>
            <w:webHidden/>
          </w:rPr>
          <w:fldChar w:fldCharType="begin"/>
        </w:r>
        <w:r>
          <w:rPr>
            <w:noProof/>
            <w:webHidden/>
          </w:rPr>
          <w:instrText xml:space="preserve"> PAGEREF _Toc181655570 \h </w:instrText>
        </w:r>
        <w:r>
          <w:rPr>
            <w:noProof/>
            <w:webHidden/>
          </w:rPr>
        </w:r>
        <w:r>
          <w:rPr>
            <w:noProof/>
            <w:webHidden/>
          </w:rPr>
          <w:fldChar w:fldCharType="separate"/>
        </w:r>
        <w:r>
          <w:rPr>
            <w:noProof/>
            <w:webHidden/>
          </w:rPr>
          <w:t>8</w:t>
        </w:r>
        <w:r>
          <w:rPr>
            <w:noProof/>
            <w:webHidden/>
          </w:rPr>
          <w:fldChar w:fldCharType="end"/>
        </w:r>
      </w:hyperlink>
    </w:p>
    <w:p w14:paraId="6010E16B" w14:textId="7DC70362"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1" w:history="1">
        <w:r w:rsidRPr="000F4FB5">
          <w:rPr>
            <w:rStyle w:val="Hyperlink"/>
            <w:noProof/>
          </w:rPr>
          <w:t>Figure 8: Deformation of CFRP board (unoptimised)</w:t>
        </w:r>
        <w:r>
          <w:rPr>
            <w:noProof/>
            <w:webHidden/>
          </w:rPr>
          <w:tab/>
        </w:r>
        <w:r>
          <w:rPr>
            <w:noProof/>
            <w:webHidden/>
          </w:rPr>
          <w:fldChar w:fldCharType="begin"/>
        </w:r>
        <w:r>
          <w:rPr>
            <w:noProof/>
            <w:webHidden/>
          </w:rPr>
          <w:instrText xml:space="preserve"> PAGEREF _Toc181655571 \h </w:instrText>
        </w:r>
        <w:r>
          <w:rPr>
            <w:noProof/>
            <w:webHidden/>
          </w:rPr>
        </w:r>
        <w:r>
          <w:rPr>
            <w:noProof/>
            <w:webHidden/>
          </w:rPr>
          <w:fldChar w:fldCharType="separate"/>
        </w:r>
        <w:r>
          <w:rPr>
            <w:noProof/>
            <w:webHidden/>
          </w:rPr>
          <w:t>8</w:t>
        </w:r>
        <w:r>
          <w:rPr>
            <w:noProof/>
            <w:webHidden/>
          </w:rPr>
          <w:fldChar w:fldCharType="end"/>
        </w:r>
      </w:hyperlink>
    </w:p>
    <w:p w14:paraId="02A4B9A4" w14:textId="535B56F6"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2" w:history="1">
        <w:r w:rsidRPr="000F4FB5">
          <w:rPr>
            <w:rStyle w:val="Hyperlink"/>
            <w:noProof/>
          </w:rPr>
          <w:t>Figure 9: Optimisation results for laminate layer thickness</w:t>
        </w:r>
        <w:r>
          <w:rPr>
            <w:noProof/>
            <w:webHidden/>
          </w:rPr>
          <w:tab/>
        </w:r>
        <w:r>
          <w:rPr>
            <w:noProof/>
            <w:webHidden/>
          </w:rPr>
          <w:fldChar w:fldCharType="begin"/>
        </w:r>
        <w:r>
          <w:rPr>
            <w:noProof/>
            <w:webHidden/>
          </w:rPr>
          <w:instrText xml:space="preserve"> PAGEREF _Toc181655572 \h </w:instrText>
        </w:r>
        <w:r>
          <w:rPr>
            <w:noProof/>
            <w:webHidden/>
          </w:rPr>
        </w:r>
        <w:r>
          <w:rPr>
            <w:noProof/>
            <w:webHidden/>
          </w:rPr>
          <w:fldChar w:fldCharType="separate"/>
        </w:r>
        <w:r>
          <w:rPr>
            <w:noProof/>
            <w:webHidden/>
          </w:rPr>
          <w:t>9</w:t>
        </w:r>
        <w:r>
          <w:rPr>
            <w:noProof/>
            <w:webHidden/>
          </w:rPr>
          <w:fldChar w:fldCharType="end"/>
        </w:r>
      </w:hyperlink>
    </w:p>
    <w:p w14:paraId="04726E0C" w14:textId="50563DF3"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3" w:history="1">
        <w:r w:rsidRPr="000F4FB5">
          <w:rPr>
            <w:rStyle w:val="Hyperlink"/>
            <w:noProof/>
          </w:rPr>
          <w:t>Figure 10: Optimised CFRP final deformation</w:t>
        </w:r>
        <w:r>
          <w:rPr>
            <w:noProof/>
            <w:webHidden/>
          </w:rPr>
          <w:tab/>
        </w:r>
        <w:r>
          <w:rPr>
            <w:noProof/>
            <w:webHidden/>
          </w:rPr>
          <w:fldChar w:fldCharType="begin"/>
        </w:r>
        <w:r>
          <w:rPr>
            <w:noProof/>
            <w:webHidden/>
          </w:rPr>
          <w:instrText xml:space="preserve"> PAGEREF _Toc181655573 \h </w:instrText>
        </w:r>
        <w:r>
          <w:rPr>
            <w:noProof/>
            <w:webHidden/>
          </w:rPr>
        </w:r>
        <w:r>
          <w:rPr>
            <w:noProof/>
            <w:webHidden/>
          </w:rPr>
          <w:fldChar w:fldCharType="separate"/>
        </w:r>
        <w:r>
          <w:rPr>
            <w:noProof/>
            <w:webHidden/>
          </w:rPr>
          <w:t>9</w:t>
        </w:r>
        <w:r>
          <w:rPr>
            <w:noProof/>
            <w:webHidden/>
          </w:rPr>
          <w:fldChar w:fldCharType="end"/>
        </w:r>
      </w:hyperlink>
    </w:p>
    <w:p w14:paraId="34F46EF2" w14:textId="318C609A"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4" w:history="1">
        <w:r w:rsidRPr="000F4FB5">
          <w:rPr>
            <w:rStyle w:val="Hyperlink"/>
            <w:noProof/>
          </w:rPr>
          <w:t>Figure 11: Mass objective</w:t>
        </w:r>
        <w:r>
          <w:rPr>
            <w:noProof/>
            <w:webHidden/>
          </w:rPr>
          <w:tab/>
        </w:r>
        <w:r>
          <w:rPr>
            <w:noProof/>
            <w:webHidden/>
          </w:rPr>
          <w:fldChar w:fldCharType="begin"/>
        </w:r>
        <w:r>
          <w:rPr>
            <w:noProof/>
            <w:webHidden/>
          </w:rPr>
          <w:instrText xml:space="preserve"> PAGEREF _Toc181655574 \h </w:instrText>
        </w:r>
        <w:r>
          <w:rPr>
            <w:noProof/>
            <w:webHidden/>
          </w:rPr>
        </w:r>
        <w:r>
          <w:rPr>
            <w:noProof/>
            <w:webHidden/>
          </w:rPr>
          <w:fldChar w:fldCharType="separate"/>
        </w:r>
        <w:r>
          <w:rPr>
            <w:noProof/>
            <w:webHidden/>
          </w:rPr>
          <w:t>12</w:t>
        </w:r>
        <w:r>
          <w:rPr>
            <w:noProof/>
            <w:webHidden/>
          </w:rPr>
          <w:fldChar w:fldCharType="end"/>
        </w:r>
      </w:hyperlink>
    </w:p>
    <w:p w14:paraId="2051074F" w14:textId="09C86DA5"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5" w:history="1">
        <w:r w:rsidRPr="000F4FB5">
          <w:rPr>
            <w:rStyle w:val="Hyperlink"/>
            <w:noProof/>
          </w:rPr>
          <w:t>Figure 12: Deformation constraint</w:t>
        </w:r>
        <w:r>
          <w:rPr>
            <w:noProof/>
            <w:webHidden/>
          </w:rPr>
          <w:tab/>
        </w:r>
        <w:r>
          <w:rPr>
            <w:noProof/>
            <w:webHidden/>
          </w:rPr>
          <w:fldChar w:fldCharType="begin"/>
        </w:r>
        <w:r>
          <w:rPr>
            <w:noProof/>
            <w:webHidden/>
          </w:rPr>
          <w:instrText xml:space="preserve"> PAGEREF _Toc181655575 \h </w:instrText>
        </w:r>
        <w:r>
          <w:rPr>
            <w:noProof/>
            <w:webHidden/>
          </w:rPr>
        </w:r>
        <w:r>
          <w:rPr>
            <w:noProof/>
            <w:webHidden/>
          </w:rPr>
          <w:fldChar w:fldCharType="separate"/>
        </w:r>
        <w:r>
          <w:rPr>
            <w:noProof/>
            <w:webHidden/>
          </w:rPr>
          <w:t>13</w:t>
        </w:r>
        <w:r>
          <w:rPr>
            <w:noProof/>
            <w:webHidden/>
          </w:rPr>
          <w:fldChar w:fldCharType="end"/>
        </w:r>
      </w:hyperlink>
    </w:p>
    <w:p w14:paraId="5F921E47" w14:textId="699AB673" w:rsidR="00955D16" w:rsidRDefault="00955D1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1655576" w:history="1">
        <w:r w:rsidRPr="000F4FB5">
          <w:rPr>
            <w:rStyle w:val="Hyperlink"/>
            <w:noProof/>
          </w:rPr>
          <w:t>Figure 13: Design Variables</w:t>
        </w:r>
        <w:r>
          <w:rPr>
            <w:noProof/>
            <w:webHidden/>
          </w:rPr>
          <w:tab/>
        </w:r>
        <w:r>
          <w:rPr>
            <w:noProof/>
            <w:webHidden/>
          </w:rPr>
          <w:fldChar w:fldCharType="begin"/>
        </w:r>
        <w:r>
          <w:rPr>
            <w:noProof/>
            <w:webHidden/>
          </w:rPr>
          <w:instrText xml:space="preserve"> PAGEREF _Toc181655576 \h </w:instrText>
        </w:r>
        <w:r>
          <w:rPr>
            <w:noProof/>
            <w:webHidden/>
          </w:rPr>
        </w:r>
        <w:r>
          <w:rPr>
            <w:noProof/>
            <w:webHidden/>
          </w:rPr>
          <w:fldChar w:fldCharType="separate"/>
        </w:r>
        <w:r>
          <w:rPr>
            <w:noProof/>
            <w:webHidden/>
          </w:rPr>
          <w:t>13</w:t>
        </w:r>
        <w:r>
          <w:rPr>
            <w:noProof/>
            <w:webHidden/>
          </w:rPr>
          <w:fldChar w:fldCharType="end"/>
        </w:r>
      </w:hyperlink>
    </w:p>
    <w:p w14:paraId="6A41F53F" w14:textId="03A0714F" w:rsidR="00B676A6" w:rsidRDefault="00F25BC3" w:rsidP="00F25BC3">
      <w:pPr>
        <w:pStyle w:val="TableofFigures"/>
        <w:tabs>
          <w:tab w:val="right" w:leader="dot" w:pos="9016"/>
        </w:tabs>
      </w:pPr>
      <w:r>
        <w:fldChar w:fldCharType="end"/>
      </w:r>
    </w:p>
    <w:p w14:paraId="14BF645D" w14:textId="64C9B643" w:rsidR="002A4B8C" w:rsidRDefault="009B66BC">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"Table" </w:instrText>
      </w:r>
      <w:r>
        <w:fldChar w:fldCharType="separate"/>
      </w:r>
      <w:hyperlink w:anchor="_Toc181639204" w:history="1">
        <w:r w:rsidR="002A4B8C" w:rsidRPr="004B32CD">
          <w:rPr>
            <w:rStyle w:val="Hyperlink"/>
            <w:noProof/>
          </w:rPr>
          <w:t>Table 2: Results</w:t>
        </w:r>
        <w:r w:rsidR="002A4B8C">
          <w:rPr>
            <w:noProof/>
            <w:webHidden/>
          </w:rPr>
          <w:tab/>
        </w:r>
        <w:r w:rsidR="002A4B8C">
          <w:rPr>
            <w:noProof/>
            <w:webHidden/>
          </w:rPr>
          <w:fldChar w:fldCharType="begin"/>
        </w:r>
        <w:r w:rsidR="002A4B8C">
          <w:rPr>
            <w:noProof/>
            <w:webHidden/>
          </w:rPr>
          <w:instrText xml:space="preserve"> PAGEREF _Toc181639204 \h </w:instrText>
        </w:r>
        <w:r w:rsidR="002A4B8C">
          <w:rPr>
            <w:noProof/>
            <w:webHidden/>
          </w:rPr>
        </w:r>
        <w:r w:rsidR="002A4B8C">
          <w:rPr>
            <w:noProof/>
            <w:webHidden/>
          </w:rPr>
          <w:fldChar w:fldCharType="separate"/>
        </w:r>
        <w:r w:rsidR="002A4B8C">
          <w:rPr>
            <w:noProof/>
            <w:webHidden/>
          </w:rPr>
          <w:t>4</w:t>
        </w:r>
        <w:r w:rsidR="002A4B8C">
          <w:rPr>
            <w:noProof/>
            <w:webHidden/>
          </w:rPr>
          <w:fldChar w:fldCharType="end"/>
        </w:r>
      </w:hyperlink>
    </w:p>
    <w:p w14:paraId="7F6A3764" w14:textId="0D7A11F0" w:rsidR="001E1114" w:rsidRDefault="009B66BC" w:rsidP="00F25BC3">
      <w:pPr>
        <w:pStyle w:val="TableofFigures"/>
        <w:tabs>
          <w:tab w:val="right" w:leader="dot" w:pos="9016"/>
        </w:tabs>
      </w:pPr>
      <w:r>
        <w:fldChar w:fldCharType="end"/>
      </w:r>
      <w:r w:rsidR="00B676A6">
        <w:br w:type="page"/>
      </w:r>
    </w:p>
    <w:p w14:paraId="50DD4DE5" w14:textId="77777777" w:rsidR="002B653B" w:rsidRDefault="002B653B" w:rsidP="002B653B">
      <w:pPr>
        <w:pStyle w:val="Heading1"/>
        <w:rPr>
          <w:u w:val="single"/>
        </w:rPr>
      </w:pPr>
      <w:bookmarkStart w:id="8" w:name="_Toc165199472"/>
      <w:bookmarkStart w:id="9" w:name="_Toc165199482"/>
      <w:bookmarkStart w:id="10" w:name="_Toc170230573"/>
      <w:bookmarkStart w:id="11" w:name="_Toc181656306"/>
      <w:r>
        <w:rPr>
          <w:u w:val="single"/>
        </w:rPr>
        <w:lastRenderedPageBreak/>
        <w:t>Introduction</w:t>
      </w:r>
      <w:bookmarkEnd w:id="8"/>
      <w:bookmarkEnd w:id="9"/>
      <w:bookmarkEnd w:id="10"/>
      <w:bookmarkEnd w:id="11"/>
      <w:r>
        <w:rPr>
          <w:u w:val="single"/>
        </w:rPr>
        <w:t xml:space="preserve"> </w:t>
      </w:r>
    </w:p>
    <w:p w14:paraId="55022E4B" w14:textId="77777777" w:rsidR="002B653B" w:rsidRDefault="002B653B" w:rsidP="002B653B">
      <w:pPr>
        <w:spacing w:after="0" w:line="240" w:lineRule="auto"/>
        <w:rPr>
          <w:color w:val="000000"/>
        </w:rPr>
      </w:pPr>
    </w:p>
    <w:p w14:paraId="7E548C90" w14:textId="160E826E" w:rsidR="000736C7" w:rsidRDefault="000736C7" w:rsidP="002B653B">
      <w:pPr>
        <w:spacing w:after="0" w:line="240" w:lineRule="auto"/>
        <w:rPr>
          <w:color w:val="000000"/>
        </w:rPr>
      </w:pPr>
      <w:r>
        <w:rPr>
          <w:color w:val="000000"/>
        </w:rPr>
        <w:t xml:space="preserve">This report will cover several tasks relating to the design, manufacture and modelling of a kiteboard. </w:t>
      </w:r>
      <w:r w:rsidR="00325EAB">
        <w:rPr>
          <w:color w:val="000000"/>
        </w:rPr>
        <w:t xml:space="preserve">It will first cover how FEA techniques developed and how they may develop in the future. Their benefits and advantages during the design process will be covered, and how they improve the design process. </w:t>
      </w:r>
    </w:p>
    <w:p w14:paraId="4ECDA255" w14:textId="77777777" w:rsidR="00325EAB" w:rsidRDefault="00325EAB" w:rsidP="002B653B">
      <w:pPr>
        <w:spacing w:after="0" w:line="240" w:lineRule="auto"/>
        <w:rPr>
          <w:color w:val="000000"/>
        </w:rPr>
      </w:pPr>
    </w:p>
    <w:p w14:paraId="50699620" w14:textId="37BCAB88" w:rsidR="00325EAB" w:rsidRDefault="00325EAB" w:rsidP="002B653B">
      <w:pPr>
        <w:spacing w:after="0" w:line="240" w:lineRule="auto"/>
        <w:rPr>
          <w:color w:val="000000"/>
        </w:rPr>
      </w:pPr>
      <w:r>
        <w:rPr>
          <w:color w:val="000000"/>
        </w:rPr>
        <w:t xml:space="preserve">Following that, the report will discuss the model of the kiteboard. How the boundary conditions and forces acting on it </w:t>
      </w:r>
      <w:r w:rsidR="00E15C16">
        <w:rPr>
          <w:color w:val="000000"/>
        </w:rPr>
        <w:t>were</w:t>
      </w:r>
      <w:r>
        <w:rPr>
          <w:color w:val="000000"/>
        </w:rPr>
        <w:t xml:space="preserve"> selected, and the reason behind the selection. The board material </w:t>
      </w:r>
      <w:r w:rsidR="00E15C16">
        <w:rPr>
          <w:color w:val="000000"/>
        </w:rPr>
        <w:t xml:space="preserve">and laminate layers are discussed and the effect they have on the deflection. </w:t>
      </w:r>
    </w:p>
    <w:p w14:paraId="045516B4" w14:textId="64B92475" w:rsidR="00E15C16" w:rsidRDefault="00E15C16" w:rsidP="002B653B">
      <w:pPr>
        <w:spacing w:after="0" w:line="240" w:lineRule="auto"/>
        <w:rPr>
          <w:color w:val="000000"/>
        </w:rPr>
      </w:pPr>
      <w:r>
        <w:rPr>
          <w:color w:val="000000"/>
        </w:rPr>
        <w:t xml:space="preserve">An optimisation is run on the board to lower the mass of the board while minimising the deflection below a set constraint. </w:t>
      </w:r>
    </w:p>
    <w:p w14:paraId="1D440A3B" w14:textId="77777777" w:rsidR="00E15C16" w:rsidRDefault="00E15C16" w:rsidP="002B653B">
      <w:pPr>
        <w:spacing w:after="0" w:line="240" w:lineRule="auto"/>
        <w:rPr>
          <w:color w:val="000000"/>
        </w:rPr>
      </w:pPr>
    </w:p>
    <w:p w14:paraId="53E1AF0F" w14:textId="18A945F2" w:rsidR="00E15C16" w:rsidRDefault="00E15C16" w:rsidP="002B653B">
      <w:pPr>
        <w:spacing w:after="0" w:line="240" w:lineRule="auto"/>
        <w:rPr>
          <w:color w:val="000000"/>
        </w:rPr>
      </w:pPr>
      <w:r>
        <w:rPr>
          <w:color w:val="000000"/>
        </w:rPr>
        <w:t xml:space="preserve">Finally, how a prototype can be used to understand the deflection that the board undergoes, and use the data gathered from that to refine the simulation parameters. </w:t>
      </w:r>
    </w:p>
    <w:p w14:paraId="239A71F7" w14:textId="27E5D7A0" w:rsidR="0086498E" w:rsidRDefault="00856BEB" w:rsidP="0086498E">
      <w:pPr>
        <w:pStyle w:val="Heading1"/>
        <w:rPr>
          <w:u w:val="single"/>
        </w:rPr>
      </w:pPr>
      <w:bookmarkStart w:id="12" w:name="_Toc181656307"/>
      <w:r>
        <w:rPr>
          <w:u w:val="single"/>
        </w:rPr>
        <w:t>FEA Optimisation</w:t>
      </w:r>
      <w:bookmarkEnd w:id="12"/>
      <w:r>
        <w:rPr>
          <w:u w:val="single"/>
        </w:rPr>
        <w:t xml:space="preserve"> </w:t>
      </w:r>
    </w:p>
    <w:p w14:paraId="10A254BC" w14:textId="35C70F1F" w:rsidR="0086498E" w:rsidRDefault="0086498E" w:rsidP="00261094">
      <w:pPr>
        <w:pStyle w:val="NoSpacing"/>
      </w:pPr>
    </w:p>
    <w:p w14:paraId="5943A05A" w14:textId="54499F75" w:rsidR="00856BEB" w:rsidRDefault="00263035" w:rsidP="0086498E">
      <w:r>
        <w:t xml:space="preserve">FEA, or Finite Element Analysis, are optimisation techniques used to improve the design of components, structures or systems. They do this by refining or optimising different factors of the object, such as a components’ shape or it’s material distribution, to achieve set performance objectives. These objectives </w:t>
      </w:r>
      <w:r w:rsidR="007C608D">
        <w:t xml:space="preserve">range from maximising component strength, reducing deflection or minimising the overall weight of the component. This report will later discuss reducing the deflection of a component using a specific material while reducing the overall weight. </w:t>
      </w:r>
    </w:p>
    <w:p w14:paraId="77174D67" w14:textId="74A000E3" w:rsidR="00AB58A6" w:rsidRDefault="00AB58A6" w:rsidP="0086498E">
      <w:r>
        <w:t xml:space="preserve">Early stages and the foundation of FEA </w:t>
      </w:r>
      <w:r w:rsidR="003A292A">
        <w:t xml:space="preserve">began as basic principles of structural mechanics and FEM modelling were developed in the 1960s and 1970. Researcher aimed to solve simple structural problems numerically. Size and shape optimisation techniques </w:t>
      </w:r>
      <w:r w:rsidR="005D49C2">
        <w:t xml:space="preserve">were the first </w:t>
      </w:r>
      <w:r w:rsidR="003A292A">
        <w:t xml:space="preserve">developed. These involved basic parameters, like the thickness, length of width of a component is adjusted to achieve the performance </w:t>
      </w:r>
      <w:r w:rsidR="005D49C2" w:rsidRPr="005D49C2">
        <w:t>(Bendsoe &amp; Sigmund, 2003).</w:t>
      </w:r>
      <w:r w:rsidR="003A292A">
        <w:t xml:space="preserve"> </w:t>
      </w:r>
      <w:r w:rsidR="005D49C2">
        <w:t xml:space="preserve">The techniques used mostly gradient based, Newton’s or steepest descent. Both these methods were computationally intensive at the time. </w:t>
      </w:r>
    </w:p>
    <w:p w14:paraId="27D1C187" w14:textId="258DE3A2" w:rsidR="005D49C2" w:rsidRDefault="005D49C2" w:rsidP="0086498E">
      <w:r>
        <w:t>Increases in computational power allows for more complex FEA optimisation to be completed. In the 1980s and 1990s, topology optimisation research and development was led by</w:t>
      </w:r>
      <w:r w:rsidR="00BA16D7">
        <w:t xml:space="preserve"> the likes of</w:t>
      </w:r>
      <w:r>
        <w:t xml:space="preserve"> Martin Bendose and Ole Sigmund. </w:t>
      </w:r>
      <w:r w:rsidR="00BA16D7">
        <w:t>Although, t</w:t>
      </w:r>
      <w:r>
        <w:t xml:space="preserve">he principles of topology optimisation had been development earlier. For </w:t>
      </w:r>
      <w:r>
        <w:rPr>
          <w:i/>
          <w:iCs/>
        </w:rPr>
        <w:t>very low fractions</w:t>
      </w:r>
      <w:r>
        <w:t xml:space="preserve"> key principles were established </w:t>
      </w:r>
      <w:r w:rsidR="00BA16D7">
        <w:t>at the turn of the century by an Australian inventor Michell (1904). These principles were in the context of trusses. Seventy years later the concepts expanded to include beam systems by Rozvany (e.g. 1972a, b). Rozvany continued to develop and build on the use applications, such as foundational principles of optimal layout theory with Prager (e.g. 1977a), which they further broadened in the 1980s and 1990s</w:t>
      </w:r>
      <w:r w:rsidR="002263EA">
        <w:t xml:space="preserve"> (</w:t>
      </w:r>
      <w:r w:rsidR="002263EA" w:rsidRPr="002263EA">
        <w:t>Rozvany 1992; Rozvany and Birker 1994).</w:t>
      </w:r>
      <w:r w:rsidR="002263EA">
        <w:t xml:space="preserve"> Their techniques transformed structural optimisation by optimising material </w:t>
      </w:r>
      <w:r w:rsidR="00442ACF">
        <w:t>distribution</w:t>
      </w:r>
      <w:r w:rsidR="002263EA">
        <w:t xml:space="preserve"> within a specified design space. This enabled lightweight and high strength components to be developed (Rozvany, 2001). In</w:t>
      </w:r>
      <w:r w:rsidR="00442ACF">
        <w:t xml:space="preserve"> 2000s</w:t>
      </w:r>
      <w:r w:rsidR="002263EA">
        <w:t xml:space="preserve">, topology optimisation for higher volume fractions </w:t>
      </w:r>
      <w:r w:rsidR="00442ACF">
        <w:t>was</w:t>
      </w:r>
      <w:r w:rsidR="002263EA">
        <w:t xml:space="preserve"> known as Generalised Shape Optimisation (GSO) </w:t>
      </w:r>
      <w:r w:rsidR="002263EA" w:rsidRPr="002263EA">
        <w:t>(Rozvany and Zhou 1991) or Variable Topology Shape Optimisation (Haber et al. 1996).</w:t>
      </w:r>
      <w:r w:rsidR="002263EA">
        <w:t xml:space="preserve"> </w:t>
      </w:r>
      <w:r w:rsidR="00442ACF">
        <w:t>These techniques</w:t>
      </w:r>
      <w:r w:rsidR="002263EA">
        <w:t xml:space="preserve"> </w:t>
      </w:r>
      <w:r w:rsidR="00442ACF">
        <w:t>can simulate</w:t>
      </w:r>
      <w:r w:rsidR="002263EA">
        <w:t xml:space="preserve"> and optimise the topology of composite materials. </w:t>
      </w:r>
      <w:r w:rsidR="00442ACF">
        <w:t xml:space="preserve">The aerospace industry found many applications for topology optimisation as weight and material efficiency are crucial. </w:t>
      </w:r>
    </w:p>
    <w:p w14:paraId="7E604441" w14:textId="6DCA6FDD" w:rsidR="005E71B7" w:rsidRDefault="005E71B7" w:rsidP="0086498E">
      <w:r>
        <w:lastRenderedPageBreak/>
        <w:t>Techniques</w:t>
      </w:r>
      <w:r w:rsidR="00442ACF">
        <w:t xml:space="preserve"> developed in the 2000s are </w:t>
      </w:r>
      <w:r w:rsidR="00442ACF" w:rsidRPr="00442ACF">
        <w:t>Sensitivity Analysis and Reliability-Based Design</w:t>
      </w:r>
      <w:r w:rsidR="00442ACF">
        <w:t xml:space="preserve"> (RBDO) and </w:t>
      </w:r>
      <w:r w:rsidR="00442ACF" w:rsidRPr="00442ACF">
        <w:t>Multi-Objective Optimi</w:t>
      </w:r>
      <w:r>
        <w:t>s</w:t>
      </w:r>
      <w:r w:rsidR="00442ACF" w:rsidRPr="00442ACF">
        <w:t>ation</w:t>
      </w:r>
      <w:r w:rsidR="00442ACF">
        <w:t xml:space="preserve">. </w:t>
      </w:r>
      <w:r>
        <w:t>Sensitivity analysis helped designers understand how small variations in the design parameters affected the performance and RBDO worked to address inherent uncertainties in the material properties, loads and boundary conditions (</w:t>
      </w:r>
      <w:r w:rsidRPr="005E71B7">
        <w:t>Youn et al., 2003).</w:t>
      </w:r>
      <w:r>
        <w:t xml:space="preserve"> These two methods are crucial in industries where safety and reliability are vital, such as aerospace. </w:t>
      </w:r>
      <w:r w:rsidR="00261094">
        <w:t>Zhu et al,</w:t>
      </w:r>
      <w:r w:rsidR="006F7BD0">
        <w:t xml:space="preserve"> demonstrated how probabilistic models </w:t>
      </w:r>
      <w:r w:rsidR="00261094">
        <w:t>integrated into the FEA process led to more resilient designs that perform reliably when exposed to unforeseen stresses and environmental factors (2018).</w:t>
      </w:r>
    </w:p>
    <w:p w14:paraId="5B3D9DAD" w14:textId="6A35EDE2" w:rsidR="005E71B7" w:rsidRDefault="005E71B7" w:rsidP="0086498E">
      <w:r w:rsidRPr="00442ACF">
        <w:t>Multi-Objective Optimi</w:t>
      </w:r>
      <w:r>
        <w:t>s</w:t>
      </w:r>
      <w:r w:rsidRPr="00442ACF">
        <w:t>ation</w:t>
      </w:r>
      <w:r>
        <w:t xml:space="preserve"> allowed the designer to optimise for two different design goals, such as minimising weight while increasing strength. When combined with Pareto front analysis and genetic algorithms</w:t>
      </w:r>
      <w:r w:rsidR="00FB3066">
        <w:t xml:space="preserve"> the ability to balance multiple design objectives, while understanding the design trade offs to a designer (Bed, 2001). </w:t>
      </w:r>
    </w:p>
    <w:p w14:paraId="4514FA4F" w14:textId="770DD059" w:rsidR="00AB58A6" w:rsidRDefault="00FB3066" w:rsidP="0086498E">
      <w:r>
        <w:t xml:space="preserve">With the increasing computational power and capability of machine learning tools, these have been integrated into FEA optimisation. The integration of ML created the potential for real-time optimisation of design spaces. </w:t>
      </w:r>
      <w:r w:rsidR="006F7BD0">
        <w:t xml:space="preserve">Neural network ML models are now used to approximate large and complex FEA simulations. This significantly speeds up the optimisation and allows for real-time predictions </w:t>
      </w:r>
      <w:r w:rsidR="006F7BD0" w:rsidRPr="006F7BD0">
        <w:t>(Liu et al., 2020).</w:t>
      </w:r>
      <w:r w:rsidR="006F7BD0">
        <w:t xml:space="preserve"> </w:t>
      </w:r>
      <w:r w:rsidR="00261094">
        <w:t xml:space="preserve">Recent developments in ML have been applied to FEA to create a ‘smart’ design system. This system can learn from user inputs and environmental data to suggest optimisations in real-time </w:t>
      </w:r>
      <w:r w:rsidR="00261094" w:rsidRPr="00261094">
        <w:t>(Bessa et al., 2017)</w:t>
      </w:r>
      <w:r w:rsidR="00261094">
        <w:t xml:space="preserve">. Application uses of ML like this, streamlines the design process, which is beneficial when time and customisation is critical to the project.  </w:t>
      </w:r>
    </w:p>
    <w:p w14:paraId="18B0D138" w14:textId="32963B7A" w:rsidR="00BC0F64" w:rsidRDefault="00356D42" w:rsidP="00356D42">
      <w:pPr>
        <w:pStyle w:val="Heading1"/>
        <w:rPr>
          <w:u w:val="single"/>
        </w:rPr>
      </w:pPr>
      <w:bookmarkStart w:id="13" w:name="_Toc181656308"/>
      <w:r w:rsidRPr="00356D42">
        <w:rPr>
          <w:u w:val="single"/>
        </w:rPr>
        <w:t>Kiteboard Model</w:t>
      </w:r>
      <w:bookmarkEnd w:id="13"/>
      <w:r w:rsidRPr="00356D42">
        <w:rPr>
          <w:u w:val="single"/>
        </w:rPr>
        <w:t xml:space="preserve"> </w:t>
      </w:r>
    </w:p>
    <w:p w14:paraId="28AD9339" w14:textId="77777777" w:rsidR="00356D42" w:rsidRPr="00356D42" w:rsidRDefault="00356D42" w:rsidP="00261094">
      <w:pPr>
        <w:pStyle w:val="NoSpacing"/>
      </w:pPr>
    </w:p>
    <w:p w14:paraId="70BF1E2A" w14:textId="08411DCA" w:rsidR="00BC0F64" w:rsidRDefault="00BC0F64" w:rsidP="00BC0F64">
      <w:r>
        <w:t xml:space="preserve">A CAD model of the kiteboard made of steel was loaded into Design Studio. The meshing was not altered from the original meshing loaded with the CAD model. The decision to not adjust the meshing was made as the shape of the kiteboard is uniform down the whole length. The kiteboard does not have any unique geometry, such as holes, only two small fins at either end of the part. </w:t>
      </w:r>
    </w:p>
    <w:p w14:paraId="2CD79413" w14:textId="77777777" w:rsidR="00417108" w:rsidRDefault="00417108" w:rsidP="00417108">
      <w:pPr>
        <w:keepNext/>
        <w:jc w:val="center"/>
      </w:pPr>
      <w:r>
        <w:rPr>
          <w:noProof/>
        </w:rPr>
        <w:drawing>
          <wp:inline distT="0" distB="0" distL="0" distR="0" wp14:anchorId="06E6FD37" wp14:editId="6B78EC5C">
            <wp:extent cx="3506525" cy="2125049"/>
            <wp:effectExtent l="0" t="0" r="0" b="8890"/>
            <wp:docPr id="1150797200" name="Picture 30" descr="Manual mesh refinement of a w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Manual mesh refinement of a wrenc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15567" cy="2130529"/>
                    </a:xfrm>
                    <a:prstGeom prst="rect">
                      <a:avLst/>
                    </a:prstGeom>
                    <a:noFill/>
                    <a:ln>
                      <a:noFill/>
                    </a:ln>
                  </pic:spPr>
                </pic:pic>
              </a:graphicData>
            </a:graphic>
          </wp:inline>
        </w:drawing>
      </w:r>
    </w:p>
    <w:p w14:paraId="38F37208" w14:textId="5EC66B4E" w:rsidR="00417108" w:rsidRDefault="00417108" w:rsidP="00417108">
      <w:pPr>
        <w:pStyle w:val="Caption"/>
      </w:pPr>
      <w:bookmarkStart w:id="14" w:name="_Toc181655564"/>
      <w:r>
        <w:t xml:space="preserve">Figure </w:t>
      </w:r>
      <w:r>
        <w:fldChar w:fldCharType="begin"/>
      </w:r>
      <w:r>
        <w:instrText xml:space="preserve"> SEQ Figure \* ARABIC </w:instrText>
      </w:r>
      <w:r>
        <w:fldChar w:fldCharType="separate"/>
      </w:r>
      <w:r>
        <w:rPr>
          <w:noProof/>
        </w:rPr>
        <w:t>1</w:t>
      </w:r>
      <w:r>
        <w:fldChar w:fldCharType="end"/>
      </w:r>
      <w:r>
        <w:t>: FEA Mesh refinement around geometry</w:t>
      </w:r>
      <w:bookmarkEnd w:id="14"/>
    </w:p>
    <w:p w14:paraId="08647B69" w14:textId="131B2724" w:rsidR="00BC0F64" w:rsidRDefault="00BC0F64" w:rsidP="00BC0F64">
      <w:r>
        <w:t xml:space="preserve">If the kiteboard had more curved geometry, cut outs or holes in it, </w:t>
      </w:r>
      <w:r w:rsidR="00955D16">
        <w:t xml:space="preserve">such as the examples above in </w:t>
      </w:r>
      <w:r w:rsidR="00955D16">
        <w:rPr>
          <w:i/>
          <w:iCs/>
        </w:rPr>
        <w:t xml:space="preserve">Figure.1, </w:t>
      </w:r>
      <w:r w:rsidR="00955D16">
        <w:t>refinement would be required. T</w:t>
      </w:r>
      <w:r>
        <w:t xml:space="preserve">hese areas would benefit from having a more refined mesh around them to more accurately simulate the deformation in these areas. Increasing the mesh density also increases the processes times of the software. </w:t>
      </w:r>
    </w:p>
    <w:p w14:paraId="11DF1721" w14:textId="428076ED" w:rsidR="00BC0F64" w:rsidRDefault="00BC0F64" w:rsidP="00BC0F64">
      <w:r>
        <w:lastRenderedPageBreak/>
        <w:t xml:space="preserve">The forces calculated in the first assignment, shown below in the following table, were input into Design Studios using the analysis static load section. All the grids on the lower surface of the board were selected and the total force calculated in the first assignment was divided between these grids. </w:t>
      </w:r>
    </w:p>
    <w:p w14:paraId="334C8BB3" w14:textId="1DC27265" w:rsidR="009478DD" w:rsidRPr="009478DD" w:rsidRDefault="009478DD" w:rsidP="009478DD">
      <w:pPr>
        <w:pStyle w:val="Caption"/>
        <w:keepNext/>
        <w:rPr>
          <w:u w:val="single"/>
        </w:rPr>
      </w:pPr>
      <w:bookmarkStart w:id="15" w:name="_Toc181639204"/>
      <w:r w:rsidRPr="009478DD">
        <w:rPr>
          <w:u w:val="single"/>
        </w:rPr>
        <w:t xml:space="preserve">Table </w:t>
      </w:r>
      <w:r w:rsidRPr="009478DD">
        <w:rPr>
          <w:u w:val="single"/>
        </w:rPr>
        <w:fldChar w:fldCharType="begin"/>
      </w:r>
      <w:r w:rsidRPr="009478DD">
        <w:rPr>
          <w:u w:val="single"/>
        </w:rPr>
        <w:instrText xml:space="preserve"> SEQ Table \* ARABIC </w:instrText>
      </w:r>
      <w:r w:rsidRPr="009478DD">
        <w:rPr>
          <w:u w:val="single"/>
        </w:rPr>
        <w:fldChar w:fldCharType="separate"/>
      </w:r>
      <w:r w:rsidRPr="009478DD">
        <w:rPr>
          <w:noProof/>
          <w:u w:val="single"/>
        </w:rPr>
        <w:t>2</w:t>
      </w:r>
      <w:r w:rsidRPr="009478DD">
        <w:rPr>
          <w:u w:val="single"/>
        </w:rPr>
        <w:fldChar w:fldCharType="end"/>
      </w:r>
      <w:r w:rsidRPr="009478DD">
        <w:rPr>
          <w:u w:val="single"/>
        </w:rPr>
        <w:t>: Results</w:t>
      </w:r>
      <w:bookmarkEnd w:id="15"/>
    </w:p>
    <w:tbl>
      <w:tblPr>
        <w:tblStyle w:val="TableGrid"/>
        <w:tblW w:w="0" w:type="auto"/>
        <w:tblLook w:val="04A0" w:firstRow="1" w:lastRow="0" w:firstColumn="1" w:lastColumn="0" w:noHBand="0" w:noVBand="1"/>
      </w:tblPr>
      <w:tblGrid>
        <w:gridCol w:w="1974"/>
        <w:gridCol w:w="1672"/>
      </w:tblGrid>
      <w:tr w:rsidR="009478DD" w14:paraId="233EB756" w14:textId="77777777" w:rsidTr="009478DD">
        <w:tc>
          <w:tcPr>
            <w:tcW w:w="1974" w:type="dxa"/>
          </w:tcPr>
          <w:p w14:paraId="3D5D08C7" w14:textId="0163AA15" w:rsidR="009478DD" w:rsidRDefault="009478DD" w:rsidP="009478DD">
            <w:r>
              <w:t>Forces</w:t>
            </w:r>
          </w:p>
        </w:tc>
        <w:tc>
          <w:tcPr>
            <w:tcW w:w="1672" w:type="dxa"/>
          </w:tcPr>
          <w:p w14:paraId="35268EBD" w14:textId="59E076F5" w:rsidR="009478DD" w:rsidRDefault="009478DD" w:rsidP="009478DD">
            <w:r>
              <w:t>Values</w:t>
            </w:r>
          </w:p>
        </w:tc>
      </w:tr>
      <w:tr w:rsidR="009478DD" w14:paraId="727059E3" w14:textId="77777777" w:rsidTr="009478DD">
        <w:tc>
          <w:tcPr>
            <w:tcW w:w="1974" w:type="dxa"/>
          </w:tcPr>
          <w:p w14:paraId="380C2D71" w14:textId="3CCC38EF" w:rsidR="009478DD" w:rsidRDefault="009478DD" w:rsidP="009478DD">
            <w:r>
              <w:t xml:space="preserve">Dynamic Pressure </w:t>
            </w:r>
          </w:p>
        </w:tc>
        <w:tc>
          <w:tcPr>
            <w:tcW w:w="1672" w:type="dxa"/>
          </w:tcPr>
          <w:p w14:paraId="463821AA" w14:textId="298202FA" w:rsidR="009478DD" w:rsidRDefault="009478DD" w:rsidP="009478DD">
            <m:oMathPara>
              <m:oMath>
                <m:r>
                  <w:rPr>
                    <w:rFonts w:ascii="Cambria Math" w:hAnsi="Cambria Math"/>
                  </w:rPr>
                  <m:t>78.13*</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Pa</m:t>
                </m:r>
              </m:oMath>
            </m:oMathPara>
          </w:p>
        </w:tc>
      </w:tr>
      <w:tr w:rsidR="009478DD" w14:paraId="046DEF7A" w14:textId="77777777" w:rsidTr="009478DD">
        <w:tc>
          <w:tcPr>
            <w:tcW w:w="1974" w:type="dxa"/>
          </w:tcPr>
          <w:p w14:paraId="5B353F37" w14:textId="1D4FAF4A" w:rsidR="009478DD" w:rsidRDefault="009478DD" w:rsidP="009478DD">
            <w:r>
              <w:t xml:space="preserve">Drag Force </w:t>
            </w:r>
          </w:p>
        </w:tc>
        <w:tc>
          <w:tcPr>
            <w:tcW w:w="1672" w:type="dxa"/>
          </w:tcPr>
          <w:p w14:paraId="24C71499" w14:textId="13CEEAD6" w:rsidR="009478DD" w:rsidRDefault="009478DD" w:rsidP="009478DD">
            <m:oMathPara>
              <m:oMath>
                <m:r>
                  <w:rPr>
                    <w:rFonts w:ascii="Cambria Math" w:hAnsi="Cambria Math"/>
                  </w:rPr>
                  <m:t>31.25*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N</m:t>
                </m:r>
              </m:oMath>
            </m:oMathPara>
          </w:p>
        </w:tc>
      </w:tr>
      <w:tr w:rsidR="009478DD" w14:paraId="1112F915" w14:textId="77777777" w:rsidTr="009478DD">
        <w:tc>
          <w:tcPr>
            <w:tcW w:w="1974" w:type="dxa"/>
          </w:tcPr>
          <w:p w14:paraId="0888D026" w14:textId="00E84DCD" w:rsidR="009478DD" w:rsidRDefault="009478DD" w:rsidP="009478DD">
            <w:r>
              <w:t xml:space="preserve">Lift Force </w:t>
            </w:r>
          </w:p>
        </w:tc>
        <w:tc>
          <w:tcPr>
            <w:tcW w:w="1672" w:type="dxa"/>
          </w:tcPr>
          <w:p w14:paraId="03A5F775" w14:textId="7946B25A" w:rsidR="009478DD" w:rsidRDefault="009478DD" w:rsidP="009478DD">
            <m:oMathPara>
              <m:oMath>
                <m:r>
                  <w:rPr>
                    <w:rFonts w:ascii="Cambria Math" w:hAnsi="Cambria Math"/>
                  </w:rPr>
                  <m:t>19.53*</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N</m:t>
                </m:r>
              </m:oMath>
            </m:oMathPara>
          </w:p>
        </w:tc>
      </w:tr>
    </w:tbl>
    <w:p w14:paraId="547D1BA6" w14:textId="77777777" w:rsidR="002B653B" w:rsidRDefault="002B653B" w:rsidP="002B653B">
      <w:pPr>
        <w:pStyle w:val="NoSpacing"/>
      </w:pPr>
    </w:p>
    <w:p w14:paraId="3017999B" w14:textId="77777777" w:rsidR="00BC0F64" w:rsidRDefault="00BC0F64" w:rsidP="00BC0F64">
      <w:r>
        <w:t xml:space="preserve">A genesis analysis was run on the steel component to calculate the deflection of the board, and act as a baseline for further testing with different materials. </w:t>
      </w:r>
    </w:p>
    <w:p w14:paraId="4C9770F7" w14:textId="77777777" w:rsidR="00417108" w:rsidRDefault="003C5896" w:rsidP="00417108">
      <w:pPr>
        <w:keepNext/>
        <w:jc w:val="center"/>
      </w:pPr>
      <w:r w:rsidRPr="003C5896">
        <w:drawing>
          <wp:inline distT="0" distB="0" distL="0" distR="0" wp14:anchorId="323DBE24" wp14:editId="6C05823F">
            <wp:extent cx="4522912" cy="2599697"/>
            <wp:effectExtent l="0" t="0" r="0" b="0"/>
            <wp:docPr id="1765824157" name="Picture 10" descr="A blue and green object with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824157" name="Picture 10" descr="A blue and green object with triangl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29638" cy="2603563"/>
                    </a:xfrm>
                    <a:prstGeom prst="rect">
                      <a:avLst/>
                    </a:prstGeom>
                    <a:noFill/>
                    <a:ln>
                      <a:noFill/>
                    </a:ln>
                  </pic:spPr>
                </pic:pic>
              </a:graphicData>
            </a:graphic>
          </wp:inline>
        </w:drawing>
      </w:r>
    </w:p>
    <w:p w14:paraId="05B446B8" w14:textId="284199FF" w:rsidR="003C5896" w:rsidRPr="003C5896" w:rsidRDefault="00417108" w:rsidP="00417108">
      <w:pPr>
        <w:pStyle w:val="Caption"/>
        <w:jc w:val="center"/>
      </w:pPr>
      <w:bookmarkStart w:id="16" w:name="_Toc181655565"/>
      <w:r>
        <w:t xml:space="preserve">Figure </w:t>
      </w:r>
      <w:r>
        <w:fldChar w:fldCharType="begin"/>
      </w:r>
      <w:r>
        <w:instrText xml:space="preserve"> SEQ Figure \* ARABIC </w:instrText>
      </w:r>
      <w:r>
        <w:fldChar w:fldCharType="separate"/>
      </w:r>
      <w:r>
        <w:rPr>
          <w:noProof/>
        </w:rPr>
        <w:t>2</w:t>
      </w:r>
      <w:r>
        <w:fldChar w:fldCharType="end"/>
      </w:r>
      <w:r>
        <w:t>: Steel board deformation with initial static load</w:t>
      </w:r>
      <w:bookmarkEnd w:id="16"/>
    </w:p>
    <w:p w14:paraId="146C9807" w14:textId="41C370E2" w:rsidR="00BC0F64" w:rsidRDefault="00BC0F64" w:rsidP="00BC0F64">
      <w:r>
        <w:t>The total deflection of the steel board achieved a maximum of 0.4</w:t>
      </w:r>
      <w:r w:rsidR="003C5896">
        <w:t>7</w:t>
      </w:r>
      <w:r>
        <w:t xml:space="preserve">m at the rear end. This deflection is vastly higher than is expected to be seen with this material. </w:t>
      </w:r>
    </w:p>
    <w:p w14:paraId="3F32DD41" w14:textId="306537DA" w:rsidR="00417108" w:rsidRDefault="00BC0F64" w:rsidP="00BC0F64">
      <w:r>
        <w:t>Following this result, the forces calculated were deemed to be incorrect and too high, and new forces would need to be considered. The original force was applied vertically (-z-axis) to the underneath of the board. This direction of the force was a simplistic initial assumption of how the force would be applied to the board. This assumption would require the board to be fully horizontal and parallel with the water, and only considers an update force from underneath. The kiteboard would be travelling in the water, meaning some of the force would be applied at an angle to the bottom of the board, and from consulting images of kiteboarders riding, the nose of the board remains out of the water to stop the board stalling and the rider crashing. These factors were taken into consideration and the area of selected grid spaces was changed</w:t>
      </w:r>
      <w:r w:rsidR="00417108">
        <w:t>.</w:t>
      </w:r>
    </w:p>
    <w:p w14:paraId="18146D66" w14:textId="77777777" w:rsidR="00BC0F64" w:rsidRDefault="00BC0F64" w:rsidP="00BC0F64">
      <w:r>
        <w:t xml:space="preserve">The weight of the rider was not considered in the original force calculations, and this was deemed an error. Upon first adding the rider weight to the simulation, the force was applied directly down through the RBE element grids. The force was applied similarly to the upward force. The gravitational force of a 75kg person was calculated and the weight divided between all the grid points for the RBE element of the model. The model was run with the new applied forces and the deflection results were deemed to be too high once again. The model forces required more refinement to achieve a likely deformation. </w:t>
      </w:r>
    </w:p>
    <w:p w14:paraId="2F178C8F" w14:textId="77777777" w:rsidR="00417108" w:rsidRDefault="00417108" w:rsidP="00417108">
      <w:pPr>
        <w:keepNext/>
        <w:jc w:val="center"/>
      </w:pPr>
      <w:r>
        <w:rPr>
          <w:noProof/>
        </w:rPr>
        <w:lastRenderedPageBreak/>
        <w:drawing>
          <wp:inline distT="0" distB="0" distL="0" distR="0" wp14:anchorId="43CD7AA4" wp14:editId="20A16A54">
            <wp:extent cx="2481030" cy="1783120"/>
            <wp:effectExtent l="0" t="0" r="0" b="7620"/>
            <wp:docPr id="754143631" name="Picture 27" descr="The complete guide to:  Board start position, front &amp; back leg position, hip weight distribution to riding upwin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he complete guide to:  Board start position, front &amp; back leg position, hip weight distribution to riding upwind.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92373" cy="1791273"/>
                    </a:xfrm>
                    <a:prstGeom prst="rect">
                      <a:avLst/>
                    </a:prstGeom>
                    <a:noFill/>
                    <a:ln>
                      <a:noFill/>
                    </a:ln>
                  </pic:spPr>
                </pic:pic>
              </a:graphicData>
            </a:graphic>
          </wp:inline>
        </w:drawing>
      </w:r>
    </w:p>
    <w:p w14:paraId="30949176" w14:textId="79BB0FDD" w:rsidR="00417108" w:rsidRDefault="00417108" w:rsidP="00417108">
      <w:pPr>
        <w:pStyle w:val="Caption"/>
        <w:jc w:val="center"/>
      </w:pPr>
      <w:bookmarkStart w:id="17" w:name="_Toc181655566"/>
      <w:r>
        <w:t xml:space="preserve">Figure </w:t>
      </w:r>
      <w:r>
        <w:fldChar w:fldCharType="begin"/>
      </w:r>
      <w:r>
        <w:instrText xml:space="preserve"> SEQ Figure \* ARABIC </w:instrText>
      </w:r>
      <w:r>
        <w:fldChar w:fldCharType="separate"/>
      </w:r>
      <w:r>
        <w:rPr>
          <w:noProof/>
        </w:rPr>
        <w:t>3</w:t>
      </w:r>
      <w:r>
        <w:fldChar w:fldCharType="end"/>
      </w:r>
      <w:r>
        <w:t>: Rider position</w:t>
      </w:r>
      <w:bookmarkEnd w:id="17"/>
    </w:p>
    <w:p w14:paraId="54D6FDBC" w14:textId="0A2DCF45" w:rsidR="003C5896" w:rsidRDefault="00BC0F64" w:rsidP="003C5896">
      <w:pPr>
        <w:jc w:val="both"/>
        <w:rPr>
          <w:i/>
          <w:iCs/>
        </w:rPr>
      </w:pPr>
      <w:r>
        <w:t xml:space="preserve">Again, more images of rider positions were researched. When applying the rider’s force, the full weight of the rider was applied directly to the board, but this would not happen as the rider would experience lift from the kite. This would lower their applied force and change the direction that the force is applied in. The overall force of the rider was deemed to be halved by the lift from the kite. These changes were made to the model, as seen in </w:t>
      </w:r>
      <w:r>
        <w:rPr>
          <w:i/>
          <w:iCs/>
        </w:rPr>
        <w:t>Figure.</w:t>
      </w:r>
      <w:r w:rsidR="00955D16">
        <w:rPr>
          <w:i/>
          <w:iCs/>
        </w:rPr>
        <w:t>4</w:t>
      </w:r>
      <w:r>
        <w:rPr>
          <w:i/>
          <w:iCs/>
        </w:rPr>
        <w:t xml:space="preserve">. </w:t>
      </w:r>
    </w:p>
    <w:p w14:paraId="11982041" w14:textId="77777777" w:rsidR="00417108" w:rsidRDefault="003C5896" w:rsidP="00417108">
      <w:pPr>
        <w:keepNext/>
        <w:jc w:val="center"/>
      </w:pPr>
      <w:r w:rsidRPr="003C5896">
        <w:drawing>
          <wp:inline distT="0" distB="0" distL="0" distR="0" wp14:anchorId="59133592" wp14:editId="29E5B2B5">
            <wp:extent cx="4435447" cy="1568574"/>
            <wp:effectExtent l="0" t="0" r="3810" b="0"/>
            <wp:docPr id="624618942" name="Picture 14" descr="A green and black background with blue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18942" name="Picture 14" descr="A green and black background with blue and black line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43004" cy="1571247"/>
                    </a:xfrm>
                    <a:prstGeom prst="rect">
                      <a:avLst/>
                    </a:prstGeom>
                    <a:noFill/>
                    <a:ln>
                      <a:noFill/>
                    </a:ln>
                  </pic:spPr>
                </pic:pic>
              </a:graphicData>
            </a:graphic>
          </wp:inline>
        </w:drawing>
      </w:r>
    </w:p>
    <w:p w14:paraId="6DC446A7" w14:textId="7ADACF11" w:rsidR="00BC0F64" w:rsidRDefault="00417108" w:rsidP="00417108">
      <w:pPr>
        <w:pStyle w:val="Caption"/>
        <w:jc w:val="center"/>
      </w:pPr>
      <w:bookmarkStart w:id="18" w:name="_Toc181655567"/>
      <w:r>
        <w:t xml:space="preserve">Figure </w:t>
      </w:r>
      <w:r>
        <w:fldChar w:fldCharType="begin"/>
      </w:r>
      <w:r>
        <w:instrText xml:space="preserve"> SEQ Figure \* ARABIC </w:instrText>
      </w:r>
      <w:r>
        <w:fldChar w:fldCharType="separate"/>
      </w:r>
      <w:r>
        <w:rPr>
          <w:noProof/>
        </w:rPr>
        <w:t>4</w:t>
      </w:r>
      <w:r>
        <w:fldChar w:fldCharType="end"/>
      </w:r>
      <w:r>
        <w:t>: Force through the foot straps</w:t>
      </w:r>
      <w:bookmarkEnd w:id="18"/>
    </w:p>
    <w:p w14:paraId="24B2F65A" w14:textId="77777777" w:rsidR="00417108" w:rsidRDefault="00417108" w:rsidP="00417108">
      <w:pPr>
        <w:keepNext/>
      </w:pPr>
      <w:r w:rsidRPr="00417108">
        <w:drawing>
          <wp:inline distT="0" distB="0" distL="0" distR="0" wp14:anchorId="606393CC" wp14:editId="07B6C558">
            <wp:extent cx="5731510" cy="2385060"/>
            <wp:effectExtent l="0" t="0" r="2540" b="0"/>
            <wp:docPr id="328574882" name="Picture 29" descr="A green and black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74882" name="Picture 29" descr="A green and black rectangular objec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385060"/>
                    </a:xfrm>
                    <a:prstGeom prst="rect">
                      <a:avLst/>
                    </a:prstGeom>
                    <a:noFill/>
                    <a:ln>
                      <a:noFill/>
                    </a:ln>
                  </pic:spPr>
                </pic:pic>
              </a:graphicData>
            </a:graphic>
          </wp:inline>
        </w:drawing>
      </w:r>
    </w:p>
    <w:p w14:paraId="6729F377" w14:textId="2E9F09C1" w:rsidR="00417108" w:rsidRPr="00417108" w:rsidRDefault="00417108" w:rsidP="00417108">
      <w:pPr>
        <w:pStyle w:val="Caption"/>
      </w:pPr>
      <w:bookmarkStart w:id="19" w:name="_Toc181655568"/>
      <w:r>
        <w:t xml:space="preserve">Figure </w:t>
      </w:r>
      <w:r>
        <w:fldChar w:fldCharType="begin"/>
      </w:r>
      <w:r>
        <w:instrText xml:space="preserve"> SEQ Figure \* ARABIC </w:instrText>
      </w:r>
      <w:r>
        <w:fldChar w:fldCharType="separate"/>
      </w:r>
      <w:r>
        <w:rPr>
          <w:noProof/>
        </w:rPr>
        <w:t>5</w:t>
      </w:r>
      <w:r>
        <w:fldChar w:fldCharType="end"/>
      </w:r>
      <w:r>
        <w:t>: Changes to bottom grid selection, matching Figure 2</w:t>
      </w:r>
      <w:bookmarkEnd w:id="19"/>
    </w:p>
    <w:p w14:paraId="1DD776BF" w14:textId="2E86737E" w:rsidR="00BC0F64" w:rsidRDefault="00BC0F64" w:rsidP="00417108">
      <w:r>
        <w:t xml:space="preserve">Following the change to the rider forces, a new grid selection for the underneath of the board was created. Consulting images of riders travelling at higher speeds, an area of the board running down the full length, remains out of the water. The total force applied to the underneath of the board was lowered to achieve a more realistic deflection. </w:t>
      </w:r>
    </w:p>
    <w:p w14:paraId="46D45CD4" w14:textId="1E82EF00" w:rsidR="00417108" w:rsidRDefault="00417108" w:rsidP="00417108">
      <w:pPr>
        <w:keepNext/>
        <w:jc w:val="center"/>
      </w:pPr>
      <w:r w:rsidRPr="003C5896">
        <w:lastRenderedPageBreak/>
        <w:drawing>
          <wp:inline distT="0" distB="0" distL="0" distR="0" wp14:anchorId="3329C182" wp14:editId="46555705">
            <wp:extent cx="2198364" cy="1908396"/>
            <wp:effectExtent l="0" t="0" r="0" b="0"/>
            <wp:docPr id="888696281" name="Picture 16" descr="A computer generated image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96281" name="Picture 16" descr="A computer generated image of a plan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04769" cy="1913956"/>
                    </a:xfrm>
                    <a:prstGeom prst="rect">
                      <a:avLst/>
                    </a:prstGeom>
                    <a:noFill/>
                    <a:ln>
                      <a:noFill/>
                    </a:ln>
                  </pic:spPr>
                </pic:pic>
              </a:graphicData>
            </a:graphic>
          </wp:inline>
        </w:drawing>
      </w:r>
      <w:r w:rsidRPr="003C5896">
        <w:drawing>
          <wp:inline distT="0" distB="0" distL="0" distR="0" wp14:anchorId="201785CE" wp14:editId="4174E928">
            <wp:extent cx="2695492" cy="1863978"/>
            <wp:effectExtent l="0" t="0" r="0" b="3175"/>
            <wp:docPr id="242348735"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48735" name="Picture 18"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1982" cy="1868466"/>
                    </a:xfrm>
                    <a:prstGeom prst="rect">
                      <a:avLst/>
                    </a:prstGeom>
                    <a:noFill/>
                    <a:ln>
                      <a:noFill/>
                    </a:ln>
                  </pic:spPr>
                </pic:pic>
              </a:graphicData>
            </a:graphic>
          </wp:inline>
        </w:drawing>
      </w:r>
    </w:p>
    <w:p w14:paraId="5BF9FD24" w14:textId="521D8C98" w:rsidR="00417108" w:rsidRDefault="00417108" w:rsidP="00417108">
      <w:pPr>
        <w:pStyle w:val="Caption"/>
        <w:jc w:val="center"/>
      </w:pPr>
      <w:bookmarkStart w:id="20" w:name="_Toc181655569"/>
      <w:r>
        <w:t xml:space="preserve">Figure </w:t>
      </w:r>
      <w:r>
        <w:fldChar w:fldCharType="begin"/>
      </w:r>
      <w:r>
        <w:instrText xml:space="preserve"> SEQ Figure \* ARABIC </w:instrText>
      </w:r>
      <w:r>
        <w:fldChar w:fldCharType="separate"/>
      </w:r>
      <w:r>
        <w:rPr>
          <w:noProof/>
        </w:rPr>
        <w:t>6</w:t>
      </w:r>
      <w:r>
        <w:fldChar w:fldCharType="end"/>
      </w:r>
      <w:r>
        <w:t>: Water force displayed in relation to board and cordinates</w:t>
      </w:r>
      <w:bookmarkEnd w:id="20"/>
    </w:p>
    <w:p w14:paraId="164FDB5D" w14:textId="77777777" w:rsidR="00417108" w:rsidRDefault="00154705" w:rsidP="00417108">
      <w:pPr>
        <w:keepNext/>
        <w:jc w:val="center"/>
      </w:pPr>
      <w:r w:rsidRPr="00154705">
        <w:drawing>
          <wp:inline distT="0" distB="0" distL="0" distR="0" wp14:anchorId="08CE10AD" wp14:editId="361AC79F">
            <wp:extent cx="4729646" cy="2056186"/>
            <wp:effectExtent l="0" t="0" r="0" b="1270"/>
            <wp:docPr id="1098073538" name="Picture 20" descr="A blue and grey object with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73538" name="Picture 20" descr="A blue and grey object with objects on i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34999" cy="2058513"/>
                    </a:xfrm>
                    <a:prstGeom prst="rect">
                      <a:avLst/>
                    </a:prstGeom>
                    <a:noFill/>
                    <a:ln>
                      <a:noFill/>
                    </a:ln>
                  </pic:spPr>
                </pic:pic>
              </a:graphicData>
            </a:graphic>
          </wp:inline>
        </w:drawing>
      </w:r>
    </w:p>
    <w:p w14:paraId="6462780A" w14:textId="2229A4F4" w:rsidR="00154705" w:rsidRPr="00154705" w:rsidRDefault="00417108" w:rsidP="00417108">
      <w:pPr>
        <w:pStyle w:val="Caption"/>
        <w:jc w:val="center"/>
      </w:pPr>
      <w:bookmarkStart w:id="21" w:name="_Toc181655570"/>
      <w:r>
        <w:t xml:space="preserve">Figure </w:t>
      </w:r>
      <w:r>
        <w:fldChar w:fldCharType="begin"/>
      </w:r>
      <w:r>
        <w:instrText xml:space="preserve"> SEQ Figure \* ARABIC </w:instrText>
      </w:r>
      <w:r>
        <w:fldChar w:fldCharType="separate"/>
      </w:r>
      <w:r>
        <w:rPr>
          <w:noProof/>
        </w:rPr>
        <w:t>7</w:t>
      </w:r>
      <w:r>
        <w:fldChar w:fldCharType="end"/>
      </w:r>
      <w:r>
        <w:t>: Updated deformation of steel board</w:t>
      </w:r>
      <w:bookmarkEnd w:id="21"/>
    </w:p>
    <w:p w14:paraId="27894A3B" w14:textId="77512D9D" w:rsidR="00BC0F64" w:rsidRDefault="00BC0F64" w:rsidP="00BC0F64">
      <w:r>
        <w:t xml:space="preserve">The material properties for the </w:t>
      </w:r>
      <w:r w:rsidR="00955D16">
        <w:rPr>
          <w:i/>
          <w:iCs/>
        </w:rPr>
        <w:t>CFRP</w:t>
      </w:r>
      <w:r>
        <w:t xml:space="preserve"> were input and the laminate layers created. The material properties of the kiteboard were changed from steel to the </w:t>
      </w:r>
      <w:r w:rsidR="00955D16">
        <w:rPr>
          <w:i/>
          <w:iCs/>
        </w:rPr>
        <w:t>CFRP</w:t>
      </w:r>
      <w:r>
        <w:rPr>
          <w:i/>
          <w:iCs/>
        </w:rPr>
        <w:t xml:space="preserve"> </w:t>
      </w:r>
      <w:r>
        <w:t xml:space="preserve">and the Genesis analysis run to simulate the deflection. The new deflection results are seen below in </w:t>
      </w:r>
      <w:r>
        <w:rPr>
          <w:i/>
          <w:iCs/>
        </w:rPr>
        <w:t>Figure.</w:t>
      </w:r>
      <w:r w:rsidR="00955D16">
        <w:rPr>
          <w:i/>
          <w:iCs/>
        </w:rPr>
        <w:t>8</w:t>
      </w:r>
      <w:r>
        <w:rPr>
          <w:i/>
          <w:iCs/>
        </w:rPr>
        <w:t xml:space="preserve">. </w:t>
      </w:r>
      <w:r>
        <w:t xml:space="preserve">The deflection was simulated to be higher than the steel board. </w:t>
      </w:r>
    </w:p>
    <w:p w14:paraId="22203F47" w14:textId="77777777" w:rsidR="00417108" w:rsidRDefault="003C5896" w:rsidP="00417108">
      <w:pPr>
        <w:keepNext/>
        <w:jc w:val="center"/>
      </w:pPr>
      <w:r w:rsidRPr="003C5896">
        <w:drawing>
          <wp:inline distT="0" distB="0" distL="0" distR="0" wp14:anchorId="13992FC8" wp14:editId="56D0F8CD">
            <wp:extent cx="4626279" cy="2433099"/>
            <wp:effectExtent l="0" t="0" r="3175" b="5715"/>
            <wp:docPr id="1381994598" name="Picture 8" descr="A rainbow colored band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94598" name="Picture 8" descr="A rainbow colored band on a blue background&#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9283" b="25396"/>
                    <a:stretch/>
                  </pic:blipFill>
                  <pic:spPr bwMode="auto">
                    <a:xfrm>
                      <a:off x="0" y="0"/>
                      <a:ext cx="4626279" cy="2433099"/>
                    </a:xfrm>
                    <a:prstGeom prst="rect">
                      <a:avLst/>
                    </a:prstGeom>
                    <a:noFill/>
                    <a:ln>
                      <a:noFill/>
                    </a:ln>
                    <a:extLst>
                      <a:ext uri="{53640926-AAD7-44D8-BBD7-CCE9431645EC}">
                        <a14:shadowObscured xmlns:a14="http://schemas.microsoft.com/office/drawing/2010/main"/>
                      </a:ext>
                    </a:extLst>
                  </pic:spPr>
                </pic:pic>
              </a:graphicData>
            </a:graphic>
          </wp:inline>
        </w:drawing>
      </w:r>
    </w:p>
    <w:p w14:paraId="76CACB58" w14:textId="778A3E7F" w:rsidR="003C5896" w:rsidRDefault="00417108" w:rsidP="00417108">
      <w:pPr>
        <w:pStyle w:val="Caption"/>
        <w:jc w:val="center"/>
      </w:pPr>
      <w:bookmarkStart w:id="22" w:name="_Toc181655571"/>
      <w:r>
        <w:t xml:space="preserve">Figure </w:t>
      </w:r>
      <w:r>
        <w:fldChar w:fldCharType="begin"/>
      </w:r>
      <w:r>
        <w:instrText xml:space="preserve"> SEQ Figure \* ARABIC </w:instrText>
      </w:r>
      <w:r>
        <w:fldChar w:fldCharType="separate"/>
      </w:r>
      <w:r>
        <w:rPr>
          <w:noProof/>
        </w:rPr>
        <w:t>8</w:t>
      </w:r>
      <w:r>
        <w:fldChar w:fldCharType="end"/>
      </w:r>
      <w:r>
        <w:t>: Deformation of CFRP board (unoptimised)</w:t>
      </w:r>
      <w:bookmarkEnd w:id="22"/>
    </w:p>
    <w:p w14:paraId="11019104" w14:textId="77777777" w:rsidR="00955D16" w:rsidRPr="003C5896" w:rsidRDefault="00955D16" w:rsidP="00955D16"/>
    <w:p w14:paraId="465B39B9" w14:textId="0ED8E853" w:rsidR="00BC0F64" w:rsidRDefault="00356D42" w:rsidP="00BC0F64">
      <w:pPr>
        <w:pStyle w:val="Heading1"/>
        <w:rPr>
          <w:u w:val="single"/>
        </w:rPr>
      </w:pPr>
      <w:bookmarkStart w:id="23" w:name="_Toc181656309"/>
      <w:r>
        <w:rPr>
          <w:u w:val="single"/>
        </w:rPr>
        <w:lastRenderedPageBreak/>
        <w:t xml:space="preserve">Kiteboard </w:t>
      </w:r>
      <w:r w:rsidR="00BC0F64" w:rsidRPr="00BC0F64">
        <w:rPr>
          <w:u w:val="single"/>
        </w:rPr>
        <w:t>Optimisation</w:t>
      </w:r>
      <w:bookmarkEnd w:id="23"/>
      <w:r w:rsidR="00BC0F64" w:rsidRPr="00BC0F64">
        <w:rPr>
          <w:u w:val="single"/>
        </w:rPr>
        <w:t xml:space="preserve"> </w:t>
      </w:r>
    </w:p>
    <w:p w14:paraId="125C6DAC" w14:textId="77777777" w:rsidR="00356D42" w:rsidRPr="00356D42" w:rsidRDefault="00356D42" w:rsidP="00261094">
      <w:pPr>
        <w:pStyle w:val="NoSpacing"/>
      </w:pPr>
    </w:p>
    <w:p w14:paraId="1C4D064B" w14:textId="77660027" w:rsidR="00BC0F64" w:rsidRDefault="00BC0F64" w:rsidP="00BC0F64">
      <w:r>
        <w:t>Before the optimisation for the Uni-carbon board was run, the software required design parameters objectives to be set. The objective of the simulation was to minimise the mass of the component whilst not passing a set deflection constrain. The deflection constraint was set at 0.02</w:t>
      </w:r>
      <w:r w:rsidR="00154705">
        <w:t>5</w:t>
      </w:r>
      <w:r>
        <w:t xml:space="preserve">m. The laminate layers were given a range at which they could be increased or decreased by the software to lower the final deflection. </w:t>
      </w:r>
      <w:r w:rsidR="00154705">
        <w:t xml:space="preserve">See appendix for the constraints. </w:t>
      </w:r>
      <w:r>
        <w:t xml:space="preserve"> </w:t>
      </w:r>
    </w:p>
    <w:p w14:paraId="118D636F" w14:textId="56A99545" w:rsidR="00BC0F64" w:rsidRDefault="00BC0F64" w:rsidP="00BC0F64">
      <w:r>
        <w:t xml:space="preserve">The optimisation was run for the component, and the results returned after </w:t>
      </w:r>
      <w:r w:rsidR="00BD22D9">
        <w:t>15</w:t>
      </w:r>
      <w:r>
        <w:t xml:space="preserve"> cycles. The optimisation met the deflection parameters. The max deflection was decreased to lower than the set constraint to 0.02</w:t>
      </w:r>
      <w:r w:rsidR="00812196">
        <w:t>5</w:t>
      </w:r>
      <w:r>
        <w:t>m</w:t>
      </w:r>
      <w:r w:rsidR="00BD22D9">
        <w:t xml:space="preserve">. The laminate layers were changed to the following amounts. </w:t>
      </w:r>
    </w:p>
    <w:p w14:paraId="5C5B0FF4" w14:textId="77777777" w:rsidR="00417108" w:rsidRDefault="00BD22D9" w:rsidP="00417108">
      <w:pPr>
        <w:keepNext/>
        <w:jc w:val="center"/>
      </w:pPr>
      <w:r w:rsidRPr="00BD22D9">
        <w:drawing>
          <wp:inline distT="0" distB="0" distL="0" distR="0" wp14:anchorId="1D031027" wp14:editId="250EE93B">
            <wp:extent cx="3093168" cy="1873173"/>
            <wp:effectExtent l="0" t="0" r="0" b="0"/>
            <wp:docPr id="1070967902" name="Picture 4" descr="A table of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967902" name="Picture 4" descr="A table of text and number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03193" cy="1879244"/>
                    </a:xfrm>
                    <a:prstGeom prst="rect">
                      <a:avLst/>
                    </a:prstGeom>
                    <a:noFill/>
                    <a:ln>
                      <a:noFill/>
                    </a:ln>
                  </pic:spPr>
                </pic:pic>
              </a:graphicData>
            </a:graphic>
          </wp:inline>
        </w:drawing>
      </w:r>
    </w:p>
    <w:p w14:paraId="198F6982" w14:textId="7C90C99C" w:rsidR="00BD22D9" w:rsidRPr="00BD22D9" w:rsidRDefault="00417108" w:rsidP="00417108">
      <w:pPr>
        <w:pStyle w:val="Caption"/>
        <w:jc w:val="center"/>
      </w:pPr>
      <w:bookmarkStart w:id="24" w:name="_Toc181655572"/>
      <w:r>
        <w:t xml:space="preserve">Figure </w:t>
      </w:r>
      <w:r>
        <w:fldChar w:fldCharType="begin"/>
      </w:r>
      <w:r>
        <w:instrText xml:space="preserve"> SEQ Figure \* ARABIC </w:instrText>
      </w:r>
      <w:r>
        <w:fldChar w:fldCharType="separate"/>
      </w:r>
      <w:r>
        <w:rPr>
          <w:noProof/>
        </w:rPr>
        <w:t>9</w:t>
      </w:r>
      <w:r>
        <w:fldChar w:fldCharType="end"/>
      </w:r>
      <w:r>
        <w:t>: Optimisation results for laminate layer thickness</w:t>
      </w:r>
      <w:bookmarkEnd w:id="24"/>
    </w:p>
    <w:p w14:paraId="1747032A" w14:textId="7ED01CA7" w:rsidR="00BD22D9" w:rsidRDefault="00BD22D9" w:rsidP="00BC0F64">
      <w:r>
        <w:t>The optimisation met the requirements to lower the mass of the final component. While reducing the deflection. The deflection was reduced under the max constraint</w:t>
      </w:r>
      <w:r w:rsidR="003C5896">
        <w:t xml:space="preserve"> to 23mm max deflection at the rear tips. </w:t>
      </w:r>
      <w:r w:rsidR="00154705">
        <w:t xml:space="preserve">This final optimised deflection matched the deflection results gathered from the steel board. The simulation was successful. </w:t>
      </w:r>
    </w:p>
    <w:p w14:paraId="1E36E4B2" w14:textId="77777777" w:rsidR="00417108" w:rsidRDefault="00BD22D9" w:rsidP="00417108">
      <w:pPr>
        <w:keepNext/>
        <w:jc w:val="center"/>
      </w:pPr>
      <w:r w:rsidRPr="00BD22D9">
        <w:drawing>
          <wp:inline distT="0" distB="0" distL="0" distR="0" wp14:anchorId="0507BB38" wp14:editId="61B2FCD3">
            <wp:extent cx="4635610" cy="2243336"/>
            <wp:effectExtent l="0" t="0" r="0" b="5080"/>
            <wp:docPr id="581885444" name="Picture 6" descr="A blue and green rectangular object with white and black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85444" name="Picture 6" descr="A blue and green rectangular object with white and black arrow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47778" cy="2249224"/>
                    </a:xfrm>
                    <a:prstGeom prst="rect">
                      <a:avLst/>
                    </a:prstGeom>
                    <a:noFill/>
                    <a:ln>
                      <a:noFill/>
                    </a:ln>
                  </pic:spPr>
                </pic:pic>
              </a:graphicData>
            </a:graphic>
          </wp:inline>
        </w:drawing>
      </w:r>
    </w:p>
    <w:p w14:paraId="14A61057" w14:textId="0BA59629" w:rsidR="00BD22D9" w:rsidRPr="00BD22D9" w:rsidRDefault="00417108" w:rsidP="00417108">
      <w:pPr>
        <w:pStyle w:val="Caption"/>
        <w:jc w:val="center"/>
      </w:pPr>
      <w:bookmarkStart w:id="25" w:name="_Toc181655573"/>
      <w:r>
        <w:t xml:space="preserve">Figure </w:t>
      </w:r>
      <w:r>
        <w:fldChar w:fldCharType="begin"/>
      </w:r>
      <w:r>
        <w:instrText xml:space="preserve"> SEQ Figure \* ARABIC </w:instrText>
      </w:r>
      <w:r>
        <w:fldChar w:fldCharType="separate"/>
      </w:r>
      <w:r>
        <w:rPr>
          <w:noProof/>
        </w:rPr>
        <w:t>10</w:t>
      </w:r>
      <w:r>
        <w:fldChar w:fldCharType="end"/>
      </w:r>
      <w:r>
        <w:t>: Optimised CFRP final deformation</w:t>
      </w:r>
      <w:bookmarkEnd w:id="25"/>
    </w:p>
    <w:p w14:paraId="3568511C" w14:textId="481636F4" w:rsidR="00BC0F64" w:rsidRDefault="00BC0F64" w:rsidP="00BC0F64">
      <w:r>
        <w:t xml:space="preserve">The outcome for the optimisation is heavily affected by the forces applied to the model, and the constraints. The forces applied to the model are complex, being applied through every plane. This causes deflection across the board and down the length, requiring the laminate layers positioned at each angle to be strengthened. If the forces applied to the model were simplified, only applied through one place direction, the optimisation would only need to strengthen the laminate layer </w:t>
      </w:r>
      <w:r>
        <w:lastRenderedPageBreak/>
        <w:t xml:space="preserve">which is most affected. For a force applied in the z-axis, the 0° layer is most affected and the -45° and 45° layers are secondary. The -90° and 90° layer would be able to decrease as they offer the least benefit to strength. </w:t>
      </w:r>
    </w:p>
    <w:p w14:paraId="55739AC9" w14:textId="77777777" w:rsidR="00721CC8" w:rsidRDefault="00894907" w:rsidP="00721CC8">
      <w:pPr>
        <w:pStyle w:val="Heading1"/>
        <w:rPr>
          <w:u w:val="single"/>
        </w:rPr>
      </w:pPr>
      <w:bookmarkStart w:id="26" w:name="_Toc181656310"/>
      <w:r>
        <w:rPr>
          <w:u w:val="single"/>
        </w:rPr>
        <w:t>Prototyping</w:t>
      </w:r>
      <w:bookmarkEnd w:id="26"/>
      <w:r>
        <w:rPr>
          <w:u w:val="single"/>
        </w:rPr>
        <w:t xml:space="preserve"> </w:t>
      </w:r>
    </w:p>
    <w:p w14:paraId="498586BB" w14:textId="77777777" w:rsidR="00721CC8" w:rsidRPr="00721CC8" w:rsidRDefault="00721CC8" w:rsidP="00261094">
      <w:pPr>
        <w:pStyle w:val="NoSpacing"/>
      </w:pPr>
    </w:p>
    <w:p w14:paraId="29F3E35A" w14:textId="4758FC64" w:rsidR="00894907" w:rsidRPr="00721CC8" w:rsidRDefault="00721CC8" w:rsidP="00721CC8">
      <w:pPr>
        <w:rPr>
          <w:u w:val="single"/>
        </w:rPr>
      </w:pPr>
      <w:r>
        <w:t xml:space="preserve">Creating a prototype of the kiteboard design with the optimised laminate layers a good means of correlating the results gathered from the simulation. Prototype results would </w:t>
      </w:r>
      <w:r w:rsidR="00D318F0">
        <w:t xml:space="preserve">demonstrate whether the results gathered from the simulation were </w:t>
      </w:r>
      <w:r w:rsidR="00D032D0">
        <w:t>accurate and</w:t>
      </w:r>
      <w:r w:rsidR="00D318F0">
        <w:t xml:space="preserve"> help to refine the parameters set in the simulations. </w:t>
      </w:r>
    </w:p>
    <w:p w14:paraId="5E9A8B77" w14:textId="4E0BF983" w:rsidR="002B653B" w:rsidRDefault="00D032D0" w:rsidP="002B653B">
      <w:pPr>
        <w:pStyle w:val="NoSpacing"/>
      </w:pPr>
      <w:r>
        <w:t xml:space="preserve">The steps to complete the physical test would be as follows, create a prototype, </w:t>
      </w:r>
      <w:r w:rsidR="00C6590A">
        <w:t xml:space="preserve">set up testing conditions, measure the deformation, compare the results and iterate from the findings. </w:t>
      </w:r>
    </w:p>
    <w:p w14:paraId="2E6D11DE" w14:textId="6B1967C4" w:rsidR="00C6590A" w:rsidRDefault="00C6590A" w:rsidP="002B653B">
      <w:pPr>
        <w:pStyle w:val="NoSpacing"/>
      </w:pPr>
      <w:r>
        <w:t xml:space="preserve">To gain the most accurate data from the prototype it should be a 1:1 full size model, using the same material in the same lamination layout and thicknesses. If the manufacture of the prototype is constructed differently from the simulation model, the results will not be </w:t>
      </w:r>
      <w:r w:rsidR="002A4B8C">
        <w:t>accurate,</w:t>
      </w:r>
      <w:r>
        <w:t xml:space="preserve"> and the further iterations of the simulation created from the gathered data will produce </w:t>
      </w:r>
      <w:r w:rsidR="002A4B8C">
        <w:t>anomalous results.</w:t>
      </w:r>
    </w:p>
    <w:p w14:paraId="71F727CA" w14:textId="1872AC91" w:rsidR="002A4B8C" w:rsidRDefault="002A4B8C" w:rsidP="002B653B">
      <w:pPr>
        <w:pStyle w:val="NoSpacing"/>
      </w:pPr>
      <w:r>
        <w:t xml:space="preserve">Using a water tank the board should be positioned in the same in the same orientation outlined in </w:t>
      </w:r>
      <w:r>
        <w:rPr>
          <w:i/>
          <w:iCs/>
        </w:rPr>
        <w:t>Figure.</w:t>
      </w:r>
      <w:r w:rsidR="00955D16">
        <w:rPr>
          <w:i/>
          <w:iCs/>
        </w:rPr>
        <w:t>3</w:t>
      </w:r>
      <w:r>
        <w:t xml:space="preserve">. </w:t>
      </w:r>
      <w:r w:rsidR="00A92532">
        <w:t xml:space="preserve">Two supports positioned in the RBE foot straps will mimic the riders force and allow the board to stay in the outlined position when the water flow is started. </w:t>
      </w:r>
    </w:p>
    <w:p w14:paraId="28CC2377" w14:textId="5A5F7F79" w:rsidR="00831576" w:rsidRDefault="00A92532" w:rsidP="002B653B">
      <w:pPr>
        <w:pStyle w:val="NoSpacing"/>
      </w:pPr>
      <w:r>
        <w:t>Measurement devices, such as strain gauges and displacement sensors, should either be attached to the surface of the board. Laser displacement sensors are an option to measure the displacement, but the test would need to account for the refraction caused by the water and the currents around the board. Physical measurement devices attached to the surface will be more beneficial during this test. High-speed cameras and digital image correlation (DIC) wil</w:t>
      </w:r>
      <w:r w:rsidR="005B2F34">
        <w:t>l allow the deformation to be visualised</w:t>
      </w:r>
      <w:r w:rsidR="00831576">
        <w:t xml:space="preserve"> across the whole of the board, not just a point where strain gauges are placed. </w:t>
      </w:r>
    </w:p>
    <w:p w14:paraId="1CAB8031" w14:textId="77777777" w:rsidR="00831576" w:rsidRDefault="00831576" w:rsidP="002B653B">
      <w:pPr>
        <w:pStyle w:val="NoSpacing"/>
      </w:pPr>
      <w:r>
        <w:t xml:space="preserve">All the sensors must be calibrated before the test to gain the most accurate data. </w:t>
      </w:r>
    </w:p>
    <w:p w14:paraId="0E2871F0" w14:textId="77777777" w:rsidR="00831576" w:rsidRDefault="00831576" w:rsidP="002B653B">
      <w:pPr>
        <w:pStyle w:val="NoSpacing"/>
      </w:pPr>
    </w:p>
    <w:p w14:paraId="2240511A" w14:textId="77777777" w:rsidR="00831576" w:rsidRDefault="00831576" w:rsidP="002B653B">
      <w:pPr>
        <w:pStyle w:val="NoSpacing"/>
      </w:pPr>
      <w:r>
        <w:t xml:space="preserve">The test should be run multiple times to account for any variability and clarify the repeatability of the test setup. All data points gathered should be recorded and used to compare against the simulation results. </w:t>
      </w:r>
    </w:p>
    <w:p w14:paraId="382AA85A" w14:textId="77777777" w:rsidR="00831576" w:rsidRDefault="00831576" w:rsidP="002B653B">
      <w:pPr>
        <w:pStyle w:val="NoSpacing"/>
      </w:pPr>
    </w:p>
    <w:p w14:paraId="78A9A688" w14:textId="00CB4666" w:rsidR="00A92532" w:rsidRDefault="005B2F34" w:rsidP="002B653B">
      <w:pPr>
        <w:pStyle w:val="NoSpacing"/>
      </w:pPr>
      <w:r>
        <w:t xml:space="preserve"> </w:t>
      </w:r>
      <w:r w:rsidR="00D657FD">
        <w:t xml:space="preserve">Upon completion of the tests, the deformation results from both the physical and the simulation should be compared. If any discrepancies are found in the data, this will allow either the simulation or physical test to be refined and more tests to be completed. It may be discovered that the physical board does not deform as much as the simulation outlines, possibly due to incorrect forces being applied. By decreasing the forces in the simulation, the laminate layer thicknesses and arrangements may decrease, decreasing the other all mass of the board. </w:t>
      </w:r>
    </w:p>
    <w:p w14:paraId="097FC3A0" w14:textId="77777777" w:rsidR="00D657FD" w:rsidRDefault="00D657FD" w:rsidP="002B653B">
      <w:pPr>
        <w:pStyle w:val="NoSpacing"/>
      </w:pPr>
    </w:p>
    <w:p w14:paraId="2D3117C8" w14:textId="2B0D29B9" w:rsidR="00D657FD" w:rsidRPr="002A4B8C" w:rsidRDefault="00D657FD" w:rsidP="002B653B">
      <w:pPr>
        <w:pStyle w:val="NoSpacing"/>
      </w:pPr>
      <w:r>
        <w:t xml:space="preserve">When an agreed tolerance range between the simulation and physical data is achieved, the results are accepted. The model is validated and the prototype moved to full production. The </w:t>
      </w:r>
      <w:r w:rsidR="00356D42">
        <w:t xml:space="preserve">results parameters gained from this initial testing, will be vital for simulations of future boards, speeding up the design process. </w:t>
      </w:r>
    </w:p>
    <w:p w14:paraId="69E53E1A" w14:textId="77777777" w:rsidR="002B653B" w:rsidRDefault="002B653B" w:rsidP="002B653B">
      <w:pPr>
        <w:pStyle w:val="Heading1"/>
        <w:rPr>
          <w:u w:val="single"/>
        </w:rPr>
      </w:pPr>
      <w:bookmarkStart w:id="27" w:name="_Toc181656311"/>
      <w:r>
        <w:rPr>
          <w:u w:val="single"/>
        </w:rPr>
        <w:t>Conclusion</w:t>
      </w:r>
      <w:bookmarkEnd w:id="27"/>
    </w:p>
    <w:p w14:paraId="1A8C5E8A" w14:textId="77777777" w:rsidR="002B653B" w:rsidRDefault="002B653B" w:rsidP="00261094">
      <w:pPr>
        <w:pStyle w:val="NoSpacing"/>
      </w:pPr>
    </w:p>
    <w:p w14:paraId="34C4C02E" w14:textId="4DE2B6ED" w:rsidR="00261094" w:rsidRDefault="00E15C16" w:rsidP="002B653B">
      <w:r>
        <w:t xml:space="preserve">In conclusion, FEA optimisation has been a transformative development in the design process of many components for several industries. High-performance, lightweight and durable components can be created using a range of techniques. A </w:t>
      </w:r>
      <w:r w:rsidR="00812196">
        <w:t xml:space="preserve">building on the early foundational work in structural and finite element modelling </w:t>
      </w:r>
      <w:r w:rsidR="00812196" w:rsidRPr="00812196">
        <w:t>(Bendsoe &amp; Sigmund, 2003; Rozvany, 1992)</w:t>
      </w:r>
      <w:r w:rsidR="00812196">
        <w:t xml:space="preserve">, FEA techniques have </w:t>
      </w:r>
      <w:r w:rsidR="00812196">
        <w:lastRenderedPageBreak/>
        <w:t xml:space="preserve">developed to allow for more complex optimisations to be run, topology and </w:t>
      </w:r>
      <w:r w:rsidR="00F1664A">
        <w:t>multi-objective</w:t>
      </w:r>
      <w:r w:rsidR="00812196">
        <w:t xml:space="preserve"> optimisation </w:t>
      </w:r>
      <w:r w:rsidR="00812196" w:rsidRPr="00812196">
        <w:t>(Youn et al., 2003).</w:t>
      </w:r>
      <w:r w:rsidR="00F1664A">
        <w:t xml:space="preserve"> </w:t>
      </w:r>
    </w:p>
    <w:p w14:paraId="7E50B0EE" w14:textId="78A7BFC5" w:rsidR="00F1664A" w:rsidRDefault="00154705" w:rsidP="002B653B">
      <w:r>
        <w:t xml:space="preserve">The model and optimisation of the board was successful, achieving a mass lower than the original layout, while undergoing a deflection lower than the steel board. </w:t>
      </w:r>
      <w:r w:rsidR="009660DB">
        <w:t>The final thickness of the board was calculated to be 3.6mm, with a max deflection of 23mm</w:t>
      </w:r>
    </w:p>
    <w:p w14:paraId="7CCBD763" w14:textId="2C1FAECF" w:rsidR="00F1664A" w:rsidRDefault="00F1664A" w:rsidP="002B653B">
      <w:r>
        <w:t xml:space="preserve">Finally, prototype testing is a critical validation test to ensure that the data gathered from the simulation matches the real-world performance of the component. </w:t>
      </w:r>
    </w:p>
    <w:p w14:paraId="1613879D" w14:textId="77777777" w:rsidR="002B653B" w:rsidRDefault="002B653B" w:rsidP="002B653B"/>
    <w:bookmarkStart w:id="28" w:name="_Toc181656312" w:displacedByCustomXml="next"/>
    <w:bookmarkStart w:id="29" w:name="_Toc170230579" w:displacedByCustomXml="next"/>
    <w:sdt>
      <w:sdtPr>
        <w:rPr>
          <w:rFonts w:ascii="Calibri" w:eastAsia="Calibri" w:hAnsi="Calibri" w:cs="Calibri"/>
          <w:color w:val="auto"/>
          <w:sz w:val="22"/>
          <w:szCs w:val="22"/>
        </w:rPr>
        <w:id w:val="2023197529"/>
        <w:docPartObj>
          <w:docPartGallery w:val="Bibliographies"/>
          <w:docPartUnique/>
        </w:docPartObj>
      </w:sdtPr>
      <w:sdtEndPr>
        <w:rPr>
          <w:rFonts w:asciiTheme="majorHAnsi" w:eastAsiaTheme="majorEastAsia" w:hAnsiTheme="majorHAnsi" w:cstheme="majorBidi"/>
          <w:color w:val="2E74B5" w:themeColor="accent1" w:themeShade="BF"/>
          <w:sz w:val="32"/>
          <w:szCs w:val="32"/>
        </w:rPr>
      </w:sdtEndPr>
      <w:sdtContent>
        <w:p w14:paraId="06463D59" w14:textId="77777777" w:rsidR="002B653B" w:rsidRDefault="002B653B" w:rsidP="002B653B">
          <w:pPr>
            <w:pStyle w:val="Heading1"/>
            <w:rPr>
              <w:u w:val="single"/>
            </w:rPr>
          </w:pPr>
          <w:r>
            <w:rPr>
              <w:u w:val="single"/>
            </w:rPr>
            <w:t>References</w:t>
          </w:r>
          <w:bookmarkEnd w:id="29"/>
          <w:bookmarkEnd w:id="28"/>
        </w:p>
        <w:p w14:paraId="420C6D58" w14:textId="3628A98A" w:rsidR="00442ACF" w:rsidRPr="00442ACF" w:rsidRDefault="00442ACF" w:rsidP="00442ACF">
          <w:r w:rsidRPr="00442ACF">
            <w:t>Baccouch, M. (2021) </w:t>
          </w:r>
          <w:r w:rsidRPr="00442ACF">
            <w:rPr>
              <w:i/>
              <w:iCs/>
            </w:rPr>
            <w:t>Finite Element Methods and Their Applications.</w:t>
          </w:r>
          <w:r w:rsidRPr="00442ACF">
            <w:t> 1st ed. Edited by M. Baccouch. London: IntechOpen.</w:t>
          </w:r>
        </w:p>
        <w:sdt>
          <w:sdtPr>
            <w:id w:val="273060500"/>
            <w:bibliography/>
          </w:sdtPr>
          <w:sdtEndPr>
            <w:rPr>
              <w:rFonts w:asciiTheme="majorHAnsi" w:eastAsiaTheme="majorEastAsia" w:hAnsiTheme="majorHAnsi" w:cstheme="majorBidi"/>
              <w:color w:val="2E74B5" w:themeColor="accent1" w:themeShade="BF"/>
              <w:sz w:val="32"/>
              <w:szCs w:val="32"/>
            </w:rPr>
          </w:sdtEndPr>
          <w:sdtContent>
            <w:p w14:paraId="5AD8C2A7" w14:textId="753A2C40" w:rsidR="003A292A" w:rsidRDefault="003A292A" w:rsidP="003A292A">
              <w:r w:rsidRPr="003A292A">
                <w:rPr>
                  <w:bCs/>
                </w:rPr>
                <w:t>Bendsoe, M. P., &amp; Sigmund, O.</w:t>
              </w:r>
              <w:r w:rsidRPr="003A292A">
                <w:t xml:space="preserve"> (2003). </w:t>
              </w:r>
              <w:r w:rsidRPr="00261094">
                <w:rPr>
                  <w:i/>
                  <w:iCs/>
                </w:rPr>
                <w:t>Topology Optimization: Theory, Methods, and Applications. Springer.</w:t>
              </w:r>
            </w:p>
            <w:p w14:paraId="45532753" w14:textId="5C2338DA" w:rsidR="00261094" w:rsidRDefault="00261094" w:rsidP="003A292A">
              <w:r w:rsidRPr="00261094">
                <w:t xml:space="preserve">Bessa, M. A., Bostanabad, R., Liu, Z., Hu, A., Apley, D. W., Brinson, C., &amp; Chen, W. (2017). </w:t>
              </w:r>
              <w:r w:rsidRPr="00261094">
                <w:rPr>
                  <w:i/>
                  <w:iCs/>
                </w:rPr>
                <w:t>A Framework for Data-Driven Analysis of Materials Under Uncertainty: Countering the Curse of Dimensionality</w:t>
              </w:r>
              <w:r w:rsidRPr="00261094">
                <w:t xml:space="preserve">. </w:t>
              </w:r>
              <w:r w:rsidRPr="00261094">
                <w:rPr>
                  <w:i/>
                  <w:iCs/>
                </w:rPr>
                <w:t>Computer Methods in Applied Mechanics and Engineering</w:t>
              </w:r>
              <w:r w:rsidRPr="00261094">
                <w:t>, 320, 633-667.</w:t>
              </w:r>
            </w:p>
            <w:p w14:paraId="73E9994F" w14:textId="77777777" w:rsidR="003A292A" w:rsidRDefault="003A292A" w:rsidP="003A292A">
              <w:r w:rsidRPr="003A292A">
                <w:t xml:space="preserve">Deb, K. (2001). </w:t>
              </w:r>
              <w:r w:rsidRPr="00261094">
                <w:rPr>
                  <w:i/>
                  <w:iCs/>
                </w:rPr>
                <w:t>Multi-Objective Optimization Using Evolutionary Algorithms. John Wiley &amp; Sons</w:t>
              </w:r>
              <w:r w:rsidRPr="003A292A">
                <w:t>.</w:t>
              </w:r>
            </w:p>
            <w:p w14:paraId="3AE625E9" w14:textId="63479E18" w:rsidR="002263EA" w:rsidRPr="003A292A" w:rsidRDefault="002263EA" w:rsidP="003A292A">
              <w:r w:rsidRPr="002263EA">
                <w:t xml:space="preserve">Haber, R.B.; Bendsøe, M.P.; Jog, C.S. 1996: </w:t>
              </w:r>
              <w:r w:rsidRPr="00261094">
                <w:rPr>
                  <w:i/>
                  <w:iCs/>
                </w:rPr>
                <w:t>A new approach to variable-topology shape design using a constraint on the perimeter</w:t>
              </w:r>
              <w:r w:rsidRPr="002263EA">
                <w:t>. Struct. Optim. 11, 1–12</w:t>
              </w:r>
            </w:p>
            <w:p w14:paraId="30A2E2F5" w14:textId="137D0260" w:rsidR="003A292A" w:rsidRDefault="003A292A" w:rsidP="003A292A">
              <w:r w:rsidRPr="003A292A">
                <w:t xml:space="preserve">Liu, C., Qi, J., Xu, W., &amp; Wu, Y. (2020). </w:t>
              </w:r>
              <w:r w:rsidRPr="00261094">
                <w:rPr>
                  <w:i/>
                  <w:iCs/>
                </w:rPr>
                <w:t>Machine Learning Methods for Structural Optimization: A Review and Applications. Archives of Computational Methods in Engineering,</w:t>
              </w:r>
              <w:r w:rsidRPr="003A292A">
                <w:t xml:space="preserve"> 27(2), 361–378.</w:t>
              </w:r>
            </w:p>
            <w:p w14:paraId="1DA457B5" w14:textId="4AC6226A" w:rsidR="00442ACF" w:rsidRDefault="00442ACF" w:rsidP="003A292A">
              <w:r w:rsidRPr="00442ACF">
                <w:t>Moratal, D. (2010) </w:t>
              </w:r>
              <w:r w:rsidRPr="00442ACF">
                <w:rPr>
                  <w:i/>
                  <w:iCs/>
                </w:rPr>
                <w:t>Finite Element Analysis</w:t>
              </w:r>
              <w:r w:rsidRPr="00442ACF">
                <w:t>. 1st ed. Edited by D. Moratal. Rijeka, Croatia: IntechOpen.</w:t>
              </w:r>
            </w:p>
            <w:p w14:paraId="471A387B" w14:textId="192B0958" w:rsidR="00442ACF" w:rsidRDefault="00442ACF" w:rsidP="003A292A">
              <w:r w:rsidRPr="00442ACF">
                <w:t>Prager, W.; Rozvany, G.I.N. 1977a</w:t>
              </w:r>
              <w:r w:rsidRPr="00261094">
                <w:rPr>
                  <w:i/>
                  <w:iCs/>
                </w:rPr>
                <w:t>: Optimization of structural geometry.</w:t>
              </w:r>
              <w:r w:rsidRPr="00442ACF">
                <w:t xml:space="preserve"> In: Bednarek, A.R.; Cesari, L. (eds.) Dynamical systems, pp. 265–293. New York: Academic Press</w:t>
              </w:r>
            </w:p>
            <w:p w14:paraId="58C6DD60" w14:textId="5CAABAEC" w:rsidR="00BA16D7" w:rsidRDefault="00BA16D7" w:rsidP="003A292A">
              <w:r w:rsidRPr="00BA16D7">
                <w:t>Rozvany, G.I.N. 1972a</w:t>
              </w:r>
              <w:r w:rsidRPr="00261094">
                <w:rPr>
                  <w:i/>
                  <w:iCs/>
                </w:rPr>
                <w:t>: Grillages of maximum strength and maximum stiffness</w:t>
              </w:r>
              <w:r w:rsidRPr="00BA16D7">
                <w:t>. Int. J. Mech. Sci. 14, 651–666</w:t>
              </w:r>
            </w:p>
            <w:p w14:paraId="73C77D10" w14:textId="17D466F9" w:rsidR="00BA16D7" w:rsidRDefault="00BA16D7" w:rsidP="003A292A">
              <w:r w:rsidRPr="00BA16D7">
                <w:t xml:space="preserve">Rozvany, G.I.N. 1972b: </w:t>
              </w:r>
              <w:r w:rsidRPr="00261094">
                <w:rPr>
                  <w:i/>
                  <w:iCs/>
                </w:rPr>
                <w:t>Optimal load transmission by flexure</w:t>
              </w:r>
              <w:r w:rsidRPr="00BA16D7">
                <w:t>. Comp. Meth. Appl. Mech. Eng. 1, 253–263</w:t>
              </w:r>
            </w:p>
            <w:p w14:paraId="298BFC41" w14:textId="1F600084" w:rsidR="002263EA" w:rsidRPr="003A292A" w:rsidRDefault="002263EA" w:rsidP="003A292A">
              <w:r w:rsidRPr="002263EA">
                <w:t xml:space="preserve">Rozvany, G.I.N. 1992: </w:t>
              </w:r>
              <w:r w:rsidRPr="00261094">
                <w:rPr>
                  <w:i/>
                  <w:iCs/>
                </w:rPr>
                <w:t>Optimal layout theory: analytical solutions for elastic structures with several deflection constraints and load conditions</w:t>
              </w:r>
              <w:r w:rsidRPr="002263EA">
                <w:t>. Struct. Optim. 4, 247–249</w:t>
              </w:r>
            </w:p>
            <w:p w14:paraId="3383DCC2" w14:textId="00C93722" w:rsidR="003A292A" w:rsidRDefault="003A292A" w:rsidP="003A292A">
              <w:r w:rsidRPr="003A292A">
                <w:t xml:space="preserve">Rozvany, G. I. N. (2001). </w:t>
              </w:r>
              <w:r w:rsidRPr="00261094">
                <w:rPr>
                  <w:i/>
                  <w:iCs/>
                </w:rPr>
                <w:t>A Critical Review of Established Methods of Structural Topology Optimization. Structural and Multidisciplinary Optimization</w:t>
              </w:r>
              <w:r w:rsidRPr="003A292A">
                <w:t>, 21(2), 151–158.</w:t>
              </w:r>
            </w:p>
            <w:p w14:paraId="4FC8CE21" w14:textId="7B6DDD42" w:rsidR="002263EA" w:rsidRDefault="002263EA" w:rsidP="003A292A">
              <w:r w:rsidRPr="002263EA">
                <w:t xml:space="preserve">Rozvany, G.I.N.; Birker, T. 1994: </w:t>
              </w:r>
              <w:r w:rsidRPr="00261094">
                <w:rPr>
                  <w:i/>
                  <w:iCs/>
                </w:rPr>
                <w:t>On singular topologies in exact layout optimization</w:t>
              </w:r>
              <w:r w:rsidRPr="002263EA">
                <w:t>. Struct. Optim. 8, 228–235</w:t>
              </w:r>
            </w:p>
            <w:p w14:paraId="127D7407" w14:textId="4C5E0897" w:rsidR="002263EA" w:rsidRDefault="002263EA" w:rsidP="003A292A">
              <w:r w:rsidRPr="002263EA">
                <w:t xml:space="preserve">Rozvany, G.I.N.; Zhou, M. 1991: </w:t>
              </w:r>
              <w:r w:rsidRPr="00261094">
                <w:rPr>
                  <w:i/>
                  <w:iCs/>
                </w:rPr>
                <w:t>Applications of COC method in layout optimization</w:t>
              </w:r>
              <w:r w:rsidRPr="002263EA">
                <w:t>. In: Eschenauer, H.; Mattheck, C.; Olhoff, N. (eds.) Proc. Conf. “Eng. Opt. in Design Processes” (held in Karlsruhe 1990), pp. 59–70. Berlin, Heidelberg, New York: Springer-Verlag</w:t>
              </w:r>
            </w:p>
            <w:p w14:paraId="1BE3D739" w14:textId="3D99C106" w:rsidR="00FB3066" w:rsidRPr="003A292A" w:rsidRDefault="00FB3066" w:rsidP="003A292A">
              <w:r w:rsidRPr="00FB3066">
                <w:lastRenderedPageBreak/>
                <w:t>Liu</w:t>
              </w:r>
              <w:r>
                <w:t xml:space="preserve"> W,</w:t>
              </w:r>
              <w:r w:rsidRPr="00FB3066">
                <w:t> Li</w:t>
              </w:r>
              <w:r>
                <w:t xml:space="preserve"> S, </w:t>
              </w:r>
              <w:r w:rsidRPr="00FB3066">
                <w:t>Park</w:t>
              </w:r>
              <w:r>
                <w:t xml:space="preserve"> H 2022: </w:t>
              </w:r>
              <w:r w:rsidRPr="00261094">
                <w:rPr>
                  <w:i/>
                  <w:iCs/>
                </w:rPr>
                <w:t>Eighty Years of the Finite Element Method: Birth, Evolution, and Future</w:t>
              </w:r>
            </w:p>
            <w:p w14:paraId="202D45AC" w14:textId="17D2171C" w:rsidR="003A292A" w:rsidRDefault="003A292A" w:rsidP="003A292A">
              <w:r w:rsidRPr="003A292A">
                <w:t xml:space="preserve">Youn, B. D., Choi, K. K., &amp; Park, Y. H. (2003). </w:t>
              </w:r>
              <w:r w:rsidRPr="00261094">
                <w:rPr>
                  <w:i/>
                  <w:iCs/>
                </w:rPr>
                <w:t>Hybrid Analysis Method for Reliability-Based Design Optimization. Journal of Mechanical Design</w:t>
              </w:r>
              <w:r w:rsidRPr="003A292A">
                <w:t>, 125(2), 221–232.</w:t>
              </w:r>
            </w:p>
            <w:p w14:paraId="47956FA5" w14:textId="1356FE38" w:rsidR="00261094" w:rsidRPr="003A292A" w:rsidRDefault="00261094" w:rsidP="003A292A">
              <w:r w:rsidRPr="00261094">
                <w:t xml:space="preserve">Zhu, J., Zhang, W., &amp; Sun, G. (2018). </w:t>
              </w:r>
              <w:r w:rsidRPr="00261094">
                <w:rPr>
                  <w:i/>
                  <w:iCs/>
                </w:rPr>
                <w:t>Reliability-Based Optimization for Automotive Body Design Under Uncertainty</w:t>
              </w:r>
              <w:r w:rsidRPr="00261094">
                <w:t xml:space="preserve">. </w:t>
              </w:r>
              <w:r w:rsidRPr="00261094">
                <w:rPr>
                  <w:i/>
                  <w:iCs/>
                </w:rPr>
                <w:t>Structural and Multidisciplinary Optimization</w:t>
              </w:r>
              <w:r w:rsidRPr="00261094">
                <w:t>, 57(1), 145–160.</w:t>
              </w:r>
            </w:p>
            <w:p w14:paraId="21A86839" w14:textId="13B893AA" w:rsidR="003A292A" w:rsidRDefault="003A292A" w:rsidP="003A292A"/>
            <w:p w14:paraId="464960FF" w14:textId="77777777" w:rsidR="00154705" w:rsidRDefault="00000000" w:rsidP="00154705">
              <w:pPr>
                <w:pStyle w:val="Heading1"/>
              </w:pPr>
            </w:p>
          </w:sdtContent>
        </w:sdt>
      </w:sdtContent>
    </w:sdt>
    <w:p w14:paraId="04C0E4BE" w14:textId="4C3AEC67" w:rsidR="00FD317D" w:rsidRDefault="00154705" w:rsidP="00154705">
      <w:pPr>
        <w:pStyle w:val="Heading1"/>
        <w:rPr>
          <w:u w:val="single"/>
        </w:rPr>
      </w:pPr>
      <w:bookmarkStart w:id="30" w:name="_Toc181656313"/>
      <w:r>
        <w:rPr>
          <w:u w:val="single"/>
        </w:rPr>
        <w:t>Appendix</w:t>
      </w:r>
      <w:bookmarkEnd w:id="30"/>
      <w:r>
        <w:rPr>
          <w:u w:val="single"/>
        </w:rPr>
        <w:t xml:space="preserve"> </w:t>
      </w:r>
    </w:p>
    <w:p w14:paraId="13EC5B16" w14:textId="77777777" w:rsidR="00154705" w:rsidRDefault="00154705" w:rsidP="00154705"/>
    <w:p w14:paraId="0FD84493" w14:textId="77777777" w:rsidR="00417108" w:rsidRDefault="00154705" w:rsidP="00417108">
      <w:pPr>
        <w:keepNext/>
      </w:pPr>
      <w:r w:rsidRPr="00154705">
        <w:drawing>
          <wp:inline distT="0" distB="0" distL="0" distR="0" wp14:anchorId="3CC74C1D" wp14:editId="2D6E9768">
            <wp:extent cx="2003729" cy="2951785"/>
            <wp:effectExtent l="0" t="0" r="0" b="1270"/>
            <wp:docPr id="201535288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52882" name="Picture 22"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08789" cy="2959239"/>
                    </a:xfrm>
                    <a:prstGeom prst="rect">
                      <a:avLst/>
                    </a:prstGeom>
                    <a:noFill/>
                    <a:ln>
                      <a:noFill/>
                    </a:ln>
                  </pic:spPr>
                </pic:pic>
              </a:graphicData>
            </a:graphic>
          </wp:inline>
        </w:drawing>
      </w:r>
    </w:p>
    <w:p w14:paraId="44BFD797" w14:textId="0E7290C9" w:rsidR="00154705" w:rsidRDefault="00417108" w:rsidP="00417108">
      <w:pPr>
        <w:pStyle w:val="Caption"/>
      </w:pPr>
      <w:bookmarkStart w:id="31" w:name="_Toc181655574"/>
      <w:r>
        <w:t xml:space="preserve">Figure </w:t>
      </w:r>
      <w:r>
        <w:fldChar w:fldCharType="begin"/>
      </w:r>
      <w:r>
        <w:instrText xml:space="preserve"> SEQ Figure \* ARABIC </w:instrText>
      </w:r>
      <w:r>
        <w:fldChar w:fldCharType="separate"/>
      </w:r>
      <w:r>
        <w:rPr>
          <w:noProof/>
        </w:rPr>
        <w:t>11</w:t>
      </w:r>
      <w:r>
        <w:fldChar w:fldCharType="end"/>
      </w:r>
      <w:r>
        <w:t>: Mass objective</w:t>
      </w:r>
      <w:bookmarkEnd w:id="31"/>
    </w:p>
    <w:p w14:paraId="6B2D4BC7" w14:textId="77777777" w:rsidR="00417108" w:rsidRDefault="00154705" w:rsidP="00417108">
      <w:pPr>
        <w:keepNext/>
      </w:pPr>
      <w:r w:rsidRPr="00154705">
        <w:lastRenderedPageBreak/>
        <w:drawing>
          <wp:inline distT="0" distB="0" distL="0" distR="0" wp14:anchorId="32B689DC" wp14:editId="5CF1A7C2">
            <wp:extent cx="2250728" cy="3148717"/>
            <wp:effectExtent l="0" t="0" r="0" b="0"/>
            <wp:docPr id="511071281"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71281" name="Picture 24" descr="A screen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56843" cy="3157271"/>
                    </a:xfrm>
                    <a:prstGeom prst="rect">
                      <a:avLst/>
                    </a:prstGeom>
                    <a:noFill/>
                    <a:ln>
                      <a:noFill/>
                    </a:ln>
                  </pic:spPr>
                </pic:pic>
              </a:graphicData>
            </a:graphic>
          </wp:inline>
        </w:drawing>
      </w:r>
    </w:p>
    <w:p w14:paraId="1FD37AE4" w14:textId="55FC1259" w:rsidR="00154705" w:rsidRDefault="00417108" w:rsidP="00417108">
      <w:pPr>
        <w:pStyle w:val="Caption"/>
      </w:pPr>
      <w:bookmarkStart w:id="32" w:name="_Toc181655575"/>
      <w:r>
        <w:t xml:space="preserve">Figure </w:t>
      </w:r>
      <w:r>
        <w:fldChar w:fldCharType="begin"/>
      </w:r>
      <w:r>
        <w:instrText xml:space="preserve"> SEQ Figure \* ARABIC </w:instrText>
      </w:r>
      <w:r>
        <w:fldChar w:fldCharType="separate"/>
      </w:r>
      <w:r>
        <w:rPr>
          <w:noProof/>
        </w:rPr>
        <w:t>12</w:t>
      </w:r>
      <w:r>
        <w:fldChar w:fldCharType="end"/>
      </w:r>
      <w:r>
        <w:t>: Deformation constraint</w:t>
      </w:r>
      <w:bookmarkEnd w:id="32"/>
    </w:p>
    <w:p w14:paraId="742058BD" w14:textId="77777777" w:rsidR="00417108" w:rsidRDefault="00154705" w:rsidP="00417108">
      <w:pPr>
        <w:keepNext/>
      </w:pPr>
      <w:r w:rsidRPr="00154705">
        <w:drawing>
          <wp:inline distT="0" distB="0" distL="0" distR="0" wp14:anchorId="453F9D69" wp14:editId="61361A75">
            <wp:extent cx="3705225" cy="1609725"/>
            <wp:effectExtent l="0" t="0" r="9525" b="9525"/>
            <wp:docPr id="1757470689"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470689" name="Picture 26"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05225" cy="1609725"/>
                    </a:xfrm>
                    <a:prstGeom prst="rect">
                      <a:avLst/>
                    </a:prstGeom>
                    <a:noFill/>
                    <a:ln>
                      <a:noFill/>
                    </a:ln>
                  </pic:spPr>
                </pic:pic>
              </a:graphicData>
            </a:graphic>
          </wp:inline>
        </w:drawing>
      </w:r>
    </w:p>
    <w:p w14:paraId="3486ACFF" w14:textId="3ECE5AD4" w:rsidR="00154705" w:rsidRPr="00154705" w:rsidRDefault="00417108" w:rsidP="00417108">
      <w:pPr>
        <w:pStyle w:val="Caption"/>
      </w:pPr>
      <w:bookmarkStart w:id="33" w:name="_Toc181655576"/>
      <w:r>
        <w:t xml:space="preserve">Figure </w:t>
      </w:r>
      <w:r>
        <w:fldChar w:fldCharType="begin"/>
      </w:r>
      <w:r>
        <w:instrText xml:space="preserve"> SEQ Figure \* ARABIC </w:instrText>
      </w:r>
      <w:r>
        <w:fldChar w:fldCharType="separate"/>
      </w:r>
      <w:r>
        <w:rPr>
          <w:noProof/>
        </w:rPr>
        <w:t>13</w:t>
      </w:r>
      <w:r>
        <w:fldChar w:fldCharType="end"/>
      </w:r>
      <w:r>
        <w:t>: Design Variables</w:t>
      </w:r>
      <w:bookmarkEnd w:id="33"/>
    </w:p>
    <w:p w14:paraId="2FC9F46C" w14:textId="77777777" w:rsidR="00154705" w:rsidRPr="00154705" w:rsidRDefault="00154705" w:rsidP="00154705"/>
    <w:p w14:paraId="247107E5" w14:textId="77777777" w:rsidR="00154705" w:rsidRPr="00154705" w:rsidRDefault="00154705" w:rsidP="00154705"/>
    <w:p w14:paraId="066D7C40" w14:textId="77777777" w:rsidR="00154705" w:rsidRPr="00154705" w:rsidRDefault="00154705" w:rsidP="00154705"/>
    <w:sectPr w:rsidR="00154705" w:rsidRPr="00154705">
      <w:footerReference w:type="first" r:id="rId32"/>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EB624" w14:textId="77777777" w:rsidR="00484EE8" w:rsidRDefault="00484EE8">
      <w:pPr>
        <w:spacing w:after="0" w:line="240" w:lineRule="auto"/>
      </w:pPr>
      <w:r>
        <w:separator/>
      </w:r>
    </w:p>
  </w:endnote>
  <w:endnote w:type="continuationSeparator" w:id="0">
    <w:p w14:paraId="4C087614" w14:textId="77777777" w:rsidR="00484EE8" w:rsidRDefault="00484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A985A"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023A3A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40372"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87D71">
      <w:rPr>
        <w:noProof/>
        <w:color w:val="000000"/>
      </w:rPr>
      <w:t>5</w:t>
    </w:r>
    <w:r>
      <w:rPr>
        <w:color w:val="000000"/>
      </w:rPr>
      <w:fldChar w:fldCharType="end"/>
    </w:r>
  </w:p>
  <w:p w14:paraId="4224ED87"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EF2FD" w14:textId="77777777" w:rsidR="001E1114" w:rsidRDefault="001E1114">
    <w:pPr>
      <w:pBdr>
        <w:top w:val="nil"/>
        <w:left w:val="nil"/>
        <w:bottom w:val="nil"/>
        <w:right w:val="nil"/>
        <w:between w:val="nil"/>
      </w:pBdr>
      <w:tabs>
        <w:tab w:val="center" w:pos="4513"/>
        <w:tab w:val="right" w:pos="9026"/>
      </w:tabs>
      <w:spacing w:after="0" w:line="240" w:lineRule="auto"/>
      <w:jc w:val="right"/>
      <w:rPr>
        <w:color w:val="000000"/>
      </w:rPr>
    </w:pPr>
  </w:p>
  <w:p w14:paraId="00FCBFF6"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63C0F"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t>0</w:t>
    </w:r>
  </w:p>
  <w:p w14:paraId="198ACD2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53332" w14:textId="77777777" w:rsidR="00484EE8" w:rsidRDefault="00484EE8">
      <w:pPr>
        <w:spacing w:after="0" w:line="240" w:lineRule="auto"/>
      </w:pPr>
      <w:r>
        <w:separator/>
      </w:r>
    </w:p>
  </w:footnote>
  <w:footnote w:type="continuationSeparator" w:id="0">
    <w:p w14:paraId="0ECA6C09" w14:textId="77777777" w:rsidR="00484EE8" w:rsidRDefault="00484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CB478" w14:textId="77777777" w:rsidR="001E1114" w:rsidRDefault="00BE4B53">
    <w:pPr>
      <w:pBdr>
        <w:top w:val="nil"/>
        <w:left w:val="nil"/>
        <w:bottom w:val="nil"/>
        <w:right w:val="nil"/>
        <w:between w:val="nil"/>
      </w:pBdr>
      <w:tabs>
        <w:tab w:val="center" w:pos="4513"/>
        <w:tab w:val="right" w:pos="9026"/>
      </w:tabs>
      <w:spacing w:after="0" w:line="240" w:lineRule="auto"/>
      <w:rPr>
        <w:color w:val="000000"/>
      </w:rPr>
    </w:pPr>
    <w:r>
      <w:rPr>
        <w:color w:val="000000"/>
      </w:rPr>
      <w:t>Harley Oulton</w:t>
    </w:r>
  </w:p>
  <w:p w14:paraId="4E945F7F"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2409B" w14:textId="77777777" w:rsidR="001E1114" w:rsidRDefault="00BE4B53">
    <w:pPr>
      <w:pBdr>
        <w:top w:val="nil"/>
        <w:left w:val="nil"/>
        <w:bottom w:val="nil"/>
        <w:right w:val="nil"/>
        <w:between w:val="nil"/>
      </w:pBdr>
      <w:tabs>
        <w:tab w:val="center" w:pos="4513"/>
        <w:tab w:val="right" w:pos="9026"/>
      </w:tabs>
      <w:spacing w:after="0" w:line="240" w:lineRule="auto"/>
      <w:rPr>
        <w:color w:val="000000"/>
      </w:rPr>
    </w:pPr>
    <w:r>
      <w:rPr>
        <w:color w:val="000000"/>
      </w:rPr>
      <w:t>Harley Oulton - 1809832</w:t>
    </w:r>
  </w:p>
  <w:p w14:paraId="17356575"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43760"/>
    <w:multiLevelType w:val="multilevel"/>
    <w:tmpl w:val="3E9E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D0185"/>
    <w:multiLevelType w:val="hybridMultilevel"/>
    <w:tmpl w:val="6D1A1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616162"/>
    <w:multiLevelType w:val="multilevel"/>
    <w:tmpl w:val="8034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936FED"/>
    <w:multiLevelType w:val="hybridMultilevel"/>
    <w:tmpl w:val="21A4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71775E"/>
    <w:multiLevelType w:val="hybridMultilevel"/>
    <w:tmpl w:val="2E0A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309FB"/>
    <w:multiLevelType w:val="hybridMultilevel"/>
    <w:tmpl w:val="6BEA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45EC5"/>
    <w:multiLevelType w:val="multilevel"/>
    <w:tmpl w:val="D826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16717"/>
    <w:multiLevelType w:val="multilevel"/>
    <w:tmpl w:val="3984D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9D537E"/>
    <w:multiLevelType w:val="multilevel"/>
    <w:tmpl w:val="7E48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858EB"/>
    <w:multiLevelType w:val="hybridMultilevel"/>
    <w:tmpl w:val="E63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52845"/>
    <w:multiLevelType w:val="multilevel"/>
    <w:tmpl w:val="1EA0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6B4169"/>
    <w:multiLevelType w:val="hybridMultilevel"/>
    <w:tmpl w:val="DC2C3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CD0E85"/>
    <w:multiLevelType w:val="multilevel"/>
    <w:tmpl w:val="899A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25CB6"/>
    <w:multiLevelType w:val="hybridMultilevel"/>
    <w:tmpl w:val="0E4E1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2642E7"/>
    <w:multiLevelType w:val="hybridMultilevel"/>
    <w:tmpl w:val="CFCEB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5D59AB"/>
    <w:multiLevelType w:val="multilevel"/>
    <w:tmpl w:val="6758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60BB6"/>
    <w:multiLevelType w:val="hybridMultilevel"/>
    <w:tmpl w:val="F6BC4A02"/>
    <w:lvl w:ilvl="0" w:tplc="7D4C301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CA2ED2"/>
    <w:multiLevelType w:val="hybridMultilevel"/>
    <w:tmpl w:val="0E76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FB783A"/>
    <w:multiLevelType w:val="hybridMultilevel"/>
    <w:tmpl w:val="35C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D45790"/>
    <w:multiLevelType w:val="multilevel"/>
    <w:tmpl w:val="0C40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82203"/>
    <w:multiLevelType w:val="hybridMultilevel"/>
    <w:tmpl w:val="7BAA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C75B24"/>
    <w:multiLevelType w:val="multilevel"/>
    <w:tmpl w:val="87BA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720172"/>
    <w:multiLevelType w:val="hybridMultilevel"/>
    <w:tmpl w:val="ABA09F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A53213"/>
    <w:multiLevelType w:val="multilevel"/>
    <w:tmpl w:val="6A20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00DE4"/>
    <w:multiLevelType w:val="hybridMultilevel"/>
    <w:tmpl w:val="2046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C324A8"/>
    <w:multiLevelType w:val="hybridMultilevel"/>
    <w:tmpl w:val="EB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4D15A6"/>
    <w:multiLevelType w:val="hybridMultilevel"/>
    <w:tmpl w:val="7D26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859593">
    <w:abstractNumId w:val="2"/>
  </w:num>
  <w:num w:numId="2" w16cid:durableId="886449005">
    <w:abstractNumId w:val="7"/>
  </w:num>
  <w:num w:numId="3" w16cid:durableId="1999841338">
    <w:abstractNumId w:val="11"/>
  </w:num>
  <w:num w:numId="4" w16cid:durableId="1352686645">
    <w:abstractNumId w:val="5"/>
  </w:num>
  <w:num w:numId="5" w16cid:durableId="318312098">
    <w:abstractNumId w:val="17"/>
  </w:num>
  <w:num w:numId="6" w16cid:durableId="561211009">
    <w:abstractNumId w:val="16"/>
  </w:num>
  <w:num w:numId="7" w16cid:durableId="580332311">
    <w:abstractNumId w:val="22"/>
  </w:num>
  <w:num w:numId="8" w16cid:durableId="77211516">
    <w:abstractNumId w:val="14"/>
  </w:num>
  <w:num w:numId="9" w16cid:durableId="1313364613">
    <w:abstractNumId w:val="21"/>
  </w:num>
  <w:num w:numId="10" w16cid:durableId="809711272">
    <w:abstractNumId w:val="4"/>
  </w:num>
  <w:num w:numId="11" w16cid:durableId="320548787">
    <w:abstractNumId w:val="9"/>
  </w:num>
  <w:num w:numId="12" w16cid:durableId="327288973">
    <w:abstractNumId w:val="13"/>
  </w:num>
  <w:num w:numId="13" w16cid:durableId="1494299060">
    <w:abstractNumId w:val="1"/>
  </w:num>
  <w:num w:numId="14" w16cid:durableId="199754970">
    <w:abstractNumId w:val="20"/>
  </w:num>
  <w:num w:numId="15" w16cid:durableId="199392624">
    <w:abstractNumId w:val="26"/>
  </w:num>
  <w:num w:numId="16" w16cid:durableId="1051805924">
    <w:abstractNumId w:val="3"/>
  </w:num>
  <w:num w:numId="17" w16cid:durableId="1008292234">
    <w:abstractNumId w:val="18"/>
  </w:num>
  <w:num w:numId="18" w16cid:durableId="1801915775">
    <w:abstractNumId w:val="25"/>
  </w:num>
  <w:num w:numId="19" w16cid:durableId="445927055">
    <w:abstractNumId w:val="24"/>
  </w:num>
  <w:num w:numId="20" w16cid:durableId="51083877">
    <w:abstractNumId w:val="19"/>
  </w:num>
  <w:num w:numId="21" w16cid:durableId="326784589">
    <w:abstractNumId w:val="10"/>
  </w:num>
  <w:num w:numId="22" w16cid:durableId="1128468649">
    <w:abstractNumId w:val="0"/>
  </w:num>
  <w:num w:numId="23" w16cid:durableId="124589696">
    <w:abstractNumId w:val="6"/>
  </w:num>
  <w:num w:numId="24" w16cid:durableId="373970293">
    <w:abstractNumId w:val="23"/>
  </w:num>
  <w:num w:numId="25" w16cid:durableId="894317195">
    <w:abstractNumId w:val="8"/>
  </w:num>
  <w:num w:numId="26" w16cid:durableId="710571317">
    <w:abstractNumId w:val="15"/>
  </w:num>
  <w:num w:numId="27" w16cid:durableId="9432682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14"/>
    <w:rsid w:val="00002241"/>
    <w:rsid w:val="0000233A"/>
    <w:rsid w:val="000169FD"/>
    <w:rsid w:val="0002081B"/>
    <w:rsid w:val="00020DF7"/>
    <w:rsid w:val="00022159"/>
    <w:rsid w:val="00023F8A"/>
    <w:rsid w:val="00025EFD"/>
    <w:rsid w:val="00026C4B"/>
    <w:rsid w:val="00032AA6"/>
    <w:rsid w:val="00033A08"/>
    <w:rsid w:val="00034A4E"/>
    <w:rsid w:val="000362E8"/>
    <w:rsid w:val="00037AAB"/>
    <w:rsid w:val="00047A02"/>
    <w:rsid w:val="000602D5"/>
    <w:rsid w:val="00061DE5"/>
    <w:rsid w:val="000659B7"/>
    <w:rsid w:val="000736C7"/>
    <w:rsid w:val="0007407F"/>
    <w:rsid w:val="0007475D"/>
    <w:rsid w:val="000772DC"/>
    <w:rsid w:val="00080F81"/>
    <w:rsid w:val="0008166B"/>
    <w:rsid w:val="000822DC"/>
    <w:rsid w:val="00093748"/>
    <w:rsid w:val="00093759"/>
    <w:rsid w:val="000B6037"/>
    <w:rsid w:val="000C331D"/>
    <w:rsid w:val="000C4DB9"/>
    <w:rsid w:val="000C4E9A"/>
    <w:rsid w:val="000E3AA8"/>
    <w:rsid w:val="000E3FEF"/>
    <w:rsid w:val="000E7AA2"/>
    <w:rsid w:val="000F4F17"/>
    <w:rsid w:val="000F61A1"/>
    <w:rsid w:val="001009E5"/>
    <w:rsid w:val="0010128D"/>
    <w:rsid w:val="00104D9B"/>
    <w:rsid w:val="00113230"/>
    <w:rsid w:val="00114B99"/>
    <w:rsid w:val="0012248B"/>
    <w:rsid w:val="001305B8"/>
    <w:rsid w:val="001326CD"/>
    <w:rsid w:val="00133D9C"/>
    <w:rsid w:val="00135CF5"/>
    <w:rsid w:val="001427A3"/>
    <w:rsid w:val="001428F5"/>
    <w:rsid w:val="00146660"/>
    <w:rsid w:val="0014796E"/>
    <w:rsid w:val="00147E91"/>
    <w:rsid w:val="00153DBE"/>
    <w:rsid w:val="00154705"/>
    <w:rsid w:val="0016460D"/>
    <w:rsid w:val="001652E7"/>
    <w:rsid w:val="00183C7D"/>
    <w:rsid w:val="001932C7"/>
    <w:rsid w:val="00193CD0"/>
    <w:rsid w:val="00196EB5"/>
    <w:rsid w:val="001A1594"/>
    <w:rsid w:val="001A26F1"/>
    <w:rsid w:val="001A32D5"/>
    <w:rsid w:val="001B4918"/>
    <w:rsid w:val="001B7CCB"/>
    <w:rsid w:val="001C06A0"/>
    <w:rsid w:val="001C26C5"/>
    <w:rsid w:val="001C2F1C"/>
    <w:rsid w:val="001D431C"/>
    <w:rsid w:val="001D59EA"/>
    <w:rsid w:val="001D5FA9"/>
    <w:rsid w:val="001E1114"/>
    <w:rsid w:val="001E3D41"/>
    <w:rsid w:val="001F1409"/>
    <w:rsid w:val="001F2BAE"/>
    <w:rsid w:val="001F4B85"/>
    <w:rsid w:val="001F5058"/>
    <w:rsid w:val="00205C8D"/>
    <w:rsid w:val="0021069E"/>
    <w:rsid w:val="00211532"/>
    <w:rsid w:val="002223D5"/>
    <w:rsid w:val="002263EA"/>
    <w:rsid w:val="00236B40"/>
    <w:rsid w:val="0024094E"/>
    <w:rsid w:val="002412CC"/>
    <w:rsid w:val="002427AE"/>
    <w:rsid w:val="00247185"/>
    <w:rsid w:val="00254291"/>
    <w:rsid w:val="00261094"/>
    <w:rsid w:val="00261EC7"/>
    <w:rsid w:val="002624A1"/>
    <w:rsid w:val="00263035"/>
    <w:rsid w:val="00264C9C"/>
    <w:rsid w:val="00273A33"/>
    <w:rsid w:val="00275321"/>
    <w:rsid w:val="0027540F"/>
    <w:rsid w:val="00282D37"/>
    <w:rsid w:val="00283768"/>
    <w:rsid w:val="00283B73"/>
    <w:rsid w:val="002850E3"/>
    <w:rsid w:val="00286761"/>
    <w:rsid w:val="00286A66"/>
    <w:rsid w:val="00291556"/>
    <w:rsid w:val="00293F8F"/>
    <w:rsid w:val="002A28E4"/>
    <w:rsid w:val="002A4B8C"/>
    <w:rsid w:val="002B16C8"/>
    <w:rsid w:val="002B2A79"/>
    <w:rsid w:val="002B653B"/>
    <w:rsid w:val="002B7BBD"/>
    <w:rsid w:val="002C0006"/>
    <w:rsid w:val="002D3AF6"/>
    <w:rsid w:val="002D47A8"/>
    <w:rsid w:val="002E0E51"/>
    <w:rsid w:val="002E128A"/>
    <w:rsid w:val="002E3720"/>
    <w:rsid w:val="002E433A"/>
    <w:rsid w:val="002E61AA"/>
    <w:rsid w:val="002F17D8"/>
    <w:rsid w:val="002F6B9C"/>
    <w:rsid w:val="00304906"/>
    <w:rsid w:val="00305931"/>
    <w:rsid w:val="0030760F"/>
    <w:rsid w:val="003102F2"/>
    <w:rsid w:val="003108C1"/>
    <w:rsid w:val="00312967"/>
    <w:rsid w:val="00312BB2"/>
    <w:rsid w:val="00314002"/>
    <w:rsid w:val="00315C69"/>
    <w:rsid w:val="00325EAB"/>
    <w:rsid w:val="0033441E"/>
    <w:rsid w:val="0034541B"/>
    <w:rsid w:val="0035313F"/>
    <w:rsid w:val="00356D42"/>
    <w:rsid w:val="0036178C"/>
    <w:rsid w:val="00361839"/>
    <w:rsid w:val="003660BE"/>
    <w:rsid w:val="00376C00"/>
    <w:rsid w:val="00377E6D"/>
    <w:rsid w:val="00380CE3"/>
    <w:rsid w:val="00393115"/>
    <w:rsid w:val="00396D05"/>
    <w:rsid w:val="003971A0"/>
    <w:rsid w:val="003A0016"/>
    <w:rsid w:val="003A1E31"/>
    <w:rsid w:val="003A292A"/>
    <w:rsid w:val="003A403B"/>
    <w:rsid w:val="003A4BB2"/>
    <w:rsid w:val="003A6973"/>
    <w:rsid w:val="003B5B87"/>
    <w:rsid w:val="003B601B"/>
    <w:rsid w:val="003C04FD"/>
    <w:rsid w:val="003C0507"/>
    <w:rsid w:val="003C31A7"/>
    <w:rsid w:val="003C3B4C"/>
    <w:rsid w:val="003C5896"/>
    <w:rsid w:val="003D7333"/>
    <w:rsid w:val="003E00A1"/>
    <w:rsid w:val="003E08EA"/>
    <w:rsid w:val="003E3610"/>
    <w:rsid w:val="003E57C2"/>
    <w:rsid w:val="003F2779"/>
    <w:rsid w:val="00401B16"/>
    <w:rsid w:val="00402A1B"/>
    <w:rsid w:val="004146FD"/>
    <w:rsid w:val="00417108"/>
    <w:rsid w:val="00420D5A"/>
    <w:rsid w:val="00424722"/>
    <w:rsid w:val="00425FD5"/>
    <w:rsid w:val="004314A6"/>
    <w:rsid w:val="004372AB"/>
    <w:rsid w:val="00440F37"/>
    <w:rsid w:val="00442ACF"/>
    <w:rsid w:val="00452ABB"/>
    <w:rsid w:val="00461717"/>
    <w:rsid w:val="00465EC6"/>
    <w:rsid w:val="0047398A"/>
    <w:rsid w:val="004749B3"/>
    <w:rsid w:val="00484EE8"/>
    <w:rsid w:val="00487EEF"/>
    <w:rsid w:val="00494F1A"/>
    <w:rsid w:val="00497728"/>
    <w:rsid w:val="00497907"/>
    <w:rsid w:val="004A490F"/>
    <w:rsid w:val="004B0A19"/>
    <w:rsid w:val="004B4AB6"/>
    <w:rsid w:val="004B6F0E"/>
    <w:rsid w:val="004C005A"/>
    <w:rsid w:val="004C1570"/>
    <w:rsid w:val="004C2A8B"/>
    <w:rsid w:val="004C4361"/>
    <w:rsid w:val="004D07F1"/>
    <w:rsid w:val="004D0C52"/>
    <w:rsid w:val="004D5F28"/>
    <w:rsid w:val="004D78C7"/>
    <w:rsid w:val="004E62FD"/>
    <w:rsid w:val="004F42C7"/>
    <w:rsid w:val="00500D58"/>
    <w:rsid w:val="0050430E"/>
    <w:rsid w:val="005059DF"/>
    <w:rsid w:val="00524ED6"/>
    <w:rsid w:val="00540452"/>
    <w:rsid w:val="00541E83"/>
    <w:rsid w:val="00552B35"/>
    <w:rsid w:val="00556A71"/>
    <w:rsid w:val="005606DF"/>
    <w:rsid w:val="00572F1B"/>
    <w:rsid w:val="00581A7A"/>
    <w:rsid w:val="00581F30"/>
    <w:rsid w:val="00583A9E"/>
    <w:rsid w:val="00590694"/>
    <w:rsid w:val="005946B7"/>
    <w:rsid w:val="005A1F32"/>
    <w:rsid w:val="005A31E2"/>
    <w:rsid w:val="005A739D"/>
    <w:rsid w:val="005B2F34"/>
    <w:rsid w:val="005B5EAF"/>
    <w:rsid w:val="005C2BB6"/>
    <w:rsid w:val="005C55A8"/>
    <w:rsid w:val="005C56D1"/>
    <w:rsid w:val="005D10E3"/>
    <w:rsid w:val="005D49C2"/>
    <w:rsid w:val="005E2BF4"/>
    <w:rsid w:val="005E71B7"/>
    <w:rsid w:val="005F2102"/>
    <w:rsid w:val="005F3184"/>
    <w:rsid w:val="005F4FC9"/>
    <w:rsid w:val="00605795"/>
    <w:rsid w:val="00606F21"/>
    <w:rsid w:val="0061330C"/>
    <w:rsid w:val="00616A56"/>
    <w:rsid w:val="00622163"/>
    <w:rsid w:val="00626650"/>
    <w:rsid w:val="00627F73"/>
    <w:rsid w:val="0063159A"/>
    <w:rsid w:val="00640675"/>
    <w:rsid w:val="00641004"/>
    <w:rsid w:val="00641F39"/>
    <w:rsid w:val="006423F7"/>
    <w:rsid w:val="0064342E"/>
    <w:rsid w:val="00643E6F"/>
    <w:rsid w:val="006463B6"/>
    <w:rsid w:val="0064646B"/>
    <w:rsid w:val="00663EB7"/>
    <w:rsid w:val="00667560"/>
    <w:rsid w:val="00671768"/>
    <w:rsid w:val="00672377"/>
    <w:rsid w:val="00677151"/>
    <w:rsid w:val="006772E6"/>
    <w:rsid w:val="006775F0"/>
    <w:rsid w:val="00677BA3"/>
    <w:rsid w:val="006816DC"/>
    <w:rsid w:val="00682F20"/>
    <w:rsid w:val="006832B5"/>
    <w:rsid w:val="00695740"/>
    <w:rsid w:val="006979A0"/>
    <w:rsid w:val="006A24F4"/>
    <w:rsid w:val="006A7587"/>
    <w:rsid w:val="006B6D98"/>
    <w:rsid w:val="006C0A94"/>
    <w:rsid w:val="006C3CAD"/>
    <w:rsid w:val="006D5741"/>
    <w:rsid w:val="006E0C20"/>
    <w:rsid w:val="006E7A65"/>
    <w:rsid w:val="006F1602"/>
    <w:rsid w:val="006F7BD0"/>
    <w:rsid w:val="007043D5"/>
    <w:rsid w:val="007108D6"/>
    <w:rsid w:val="00711759"/>
    <w:rsid w:val="007145CB"/>
    <w:rsid w:val="00714B08"/>
    <w:rsid w:val="007201BA"/>
    <w:rsid w:val="00721CC8"/>
    <w:rsid w:val="007305BB"/>
    <w:rsid w:val="007307CC"/>
    <w:rsid w:val="00732DC0"/>
    <w:rsid w:val="007338CC"/>
    <w:rsid w:val="00737A24"/>
    <w:rsid w:val="00740AD9"/>
    <w:rsid w:val="00753EF8"/>
    <w:rsid w:val="007601B2"/>
    <w:rsid w:val="00772DAA"/>
    <w:rsid w:val="007731EB"/>
    <w:rsid w:val="00786145"/>
    <w:rsid w:val="00787D5B"/>
    <w:rsid w:val="007A3C0D"/>
    <w:rsid w:val="007B4A5E"/>
    <w:rsid w:val="007C068A"/>
    <w:rsid w:val="007C0F8D"/>
    <w:rsid w:val="007C3ECE"/>
    <w:rsid w:val="007C4AF0"/>
    <w:rsid w:val="007C564B"/>
    <w:rsid w:val="007C608D"/>
    <w:rsid w:val="007C6F2D"/>
    <w:rsid w:val="007E1EAB"/>
    <w:rsid w:val="007E20B4"/>
    <w:rsid w:val="007E69F5"/>
    <w:rsid w:val="007E7084"/>
    <w:rsid w:val="007F3DEE"/>
    <w:rsid w:val="007F5B07"/>
    <w:rsid w:val="007F5B0F"/>
    <w:rsid w:val="00800E17"/>
    <w:rsid w:val="0080482D"/>
    <w:rsid w:val="0080712B"/>
    <w:rsid w:val="00812196"/>
    <w:rsid w:val="00817CE8"/>
    <w:rsid w:val="00826521"/>
    <w:rsid w:val="00831576"/>
    <w:rsid w:val="0085353E"/>
    <w:rsid w:val="00853A2B"/>
    <w:rsid w:val="00856BEB"/>
    <w:rsid w:val="0086498E"/>
    <w:rsid w:val="008700DC"/>
    <w:rsid w:val="008712BF"/>
    <w:rsid w:val="00873345"/>
    <w:rsid w:val="008848C6"/>
    <w:rsid w:val="00884938"/>
    <w:rsid w:val="00894907"/>
    <w:rsid w:val="008A39CC"/>
    <w:rsid w:val="008A4D6C"/>
    <w:rsid w:val="008B2EA7"/>
    <w:rsid w:val="008B353E"/>
    <w:rsid w:val="008C3AA1"/>
    <w:rsid w:val="008D3185"/>
    <w:rsid w:val="008E2028"/>
    <w:rsid w:val="008F409B"/>
    <w:rsid w:val="008F6E3D"/>
    <w:rsid w:val="009037C0"/>
    <w:rsid w:val="00903D72"/>
    <w:rsid w:val="00905E6F"/>
    <w:rsid w:val="00907D39"/>
    <w:rsid w:val="00910CFF"/>
    <w:rsid w:val="00913A2D"/>
    <w:rsid w:val="009146D7"/>
    <w:rsid w:val="00916571"/>
    <w:rsid w:val="0092020C"/>
    <w:rsid w:val="009233B8"/>
    <w:rsid w:val="00923C02"/>
    <w:rsid w:val="00925FC3"/>
    <w:rsid w:val="00926255"/>
    <w:rsid w:val="00926C2E"/>
    <w:rsid w:val="00941872"/>
    <w:rsid w:val="00946F91"/>
    <w:rsid w:val="009478DD"/>
    <w:rsid w:val="00955D16"/>
    <w:rsid w:val="0096123A"/>
    <w:rsid w:val="00962D17"/>
    <w:rsid w:val="009642AA"/>
    <w:rsid w:val="009659C0"/>
    <w:rsid w:val="009660DB"/>
    <w:rsid w:val="00972A4B"/>
    <w:rsid w:val="00976EE9"/>
    <w:rsid w:val="009851F7"/>
    <w:rsid w:val="00992788"/>
    <w:rsid w:val="00992B50"/>
    <w:rsid w:val="00992D0A"/>
    <w:rsid w:val="009931D8"/>
    <w:rsid w:val="00995B74"/>
    <w:rsid w:val="009A0367"/>
    <w:rsid w:val="009A03E7"/>
    <w:rsid w:val="009A4E77"/>
    <w:rsid w:val="009B0F49"/>
    <w:rsid w:val="009B1501"/>
    <w:rsid w:val="009B4A0D"/>
    <w:rsid w:val="009B66BC"/>
    <w:rsid w:val="009C244E"/>
    <w:rsid w:val="009C6A3A"/>
    <w:rsid w:val="009D25D5"/>
    <w:rsid w:val="009D66DF"/>
    <w:rsid w:val="009F2E87"/>
    <w:rsid w:val="009F7118"/>
    <w:rsid w:val="00A05E74"/>
    <w:rsid w:val="00A06816"/>
    <w:rsid w:val="00A132FE"/>
    <w:rsid w:val="00A14AC1"/>
    <w:rsid w:val="00A167B1"/>
    <w:rsid w:val="00A23472"/>
    <w:rsid w:val="00A24FC4"/>
    <w:rsid w:val="00A31081"/>
    <w:rsid w:val="00A324ED"/>
    <w:rsid w:val="00A417AE"/>
    <w:rsid w:val="00A43379"/>
    <w:rsid w:val="00A465DE"/>
    <w:rsid w:val="00A47A25"/>
    <w:rsid w:val="00A521DB"/>
    <w:rsid w:val="00A525C5"/>
    <w:rsid w:val="00A553E8"/>
    <w:rsid w:val="00A677B5"/>
    <w:rsid w:val="00A70FBE"/>
    <w:rsid w:val="00A71E0D"/>
    <w:rsid w:val="00A72043"/>
    <w:rsid w:val="00A75A9A"/>
    <w:rsid w:val="00A92532"/>
    <w:rsid w:val="00A974DA"/>
    <w:rsid w:val="00AA07BF"/>
    <w:rsid w:val="00AA7CE0"/>
    <w:rsid w:val="00AB2B3D"/>
    <w:rsid w:val="00AB3896"/>
    <w:rsid w:val="00AB48DD"/>
    <w:rsid w:val="00AB58A6"/>
    <w:rsid w:val="00AC0998"/>
    <w:rsid w:val="00AC32F0"/>
    <w:rsid w:val="00AC4185"/>
    <w:rsid w:val="00AC6285"/>
    <w:rsid w:val="00AE0297"/>
    <w:rsid w:val="00AE5CF9"/>
    <w:rsid w:val="00AF1E60"/>
    <w:rsid w:val="00AF4588"/>
    <w:rsid w:val="00B06EF3"/>
    <w:rsid w:val="00B07160"/>
    <w:rsid w:val="00B12765"/>
    <w:rsid w:val="00B207AD"/>
    <w:rsid w:val="00B2623C"/>
    <w:rsid w:val="00B27328"/>
    <w:rsid w:val="00B3694E"/>
    <w:rsid w:val="00B45C44"/>
    <w:rsid w:val="00B46C3F"/>
    <w:rsid w:val="00B52916"/>
    <w:rsid w:val="00B5447D"/>
    <w:rsid w:val="00B57794"/>
    <w:rsid w:val="00B60104"/>
    <w:rsid w:val="00B67150"/>
    <w:rsid w:val="00B676A6"/>
    <w:rsid w:val="00B70BE3"/>
    <w:rsid w:val="00B853D1"/>
    <w:rsid w:val="00B90EA1"/>
    <w:rsid w:val="00BA16D7"/>
    <w:rsid w:val="00BA56C5"/>
    <w:rsid w:val="00BA6E6D"/>
    <w:rsid w:val="00BA780E"/>
    <w:rsid w:val="00BB1270"/>
    <w:rsid w:val="00BB2D0B"/>
    <w:rsid w:val="00BB4DF8"/>
    <w:rsid w:val="00BB7000"/>
    <w:rsid w:val="00BC0F64"/>
    <w:rsid w:val="00BC5990"/>
    <w:rsid w:val="00BD22D9"/>
    <w:rsid w:val="00BD66C7"/>
    <w:rsid w:val="00BE4B53"/>
    <w:rsid w:val="00BF2938"/>
    <w:rsid w:val="00C07259"/>
    <w:rsid w:val="00C129E8"/>
    <w:rsid w:val="00C15265"/>
    <w:rsid w:val="00C1527F"/>
    <w:rsid w:val="00C26E28"/>
    <w:rsid w:val="00C31813"/>
    <w:rsid w:val="00C339B7"/>
    <w:rsid w:val="00C36F7D"/>
    <w:rsid w:val="00C40182"/>
    <w:rsid w:val="00C407BC"/>
    <w:rsid w:val="00C429FB"/>
    <w:rsid w:val="00C42E7E"/>
    <w:rsid w:val="00C43124"/>
    <w:rsid w:val="00C4417B"/>
    <w:rsid w:val="00C4618E"/>
    <w:rsid w:val="00C4656D"/>
    <w:rsid w:val="00C46A99"/>
    <w:rsid w:val="00C50389"/>
    <w:rsid w:val="00C52D9E"/>
    <w:rsid w:val="00C54693"/>
    <w:rsid w:val="00C546AD"/>
    <w:rsid w:val="00C6590A"/>
    <w:rsid w:val="00C669BF"/>
    <w:rsid w:val="00C73BEB"/>
    <w:rsid w:val="00C75504"/>
    <w:rsid w:val="00C76847"/>
    <w:rsid w:val="00C770A4"/>
    <w:rsid w:val="00C8766A"/>
    <w:rsid w:val="00C877AB"/>
    <w:rsid w:val="00C87D71"/>
    <w:rsid w:val="00C93A98"/>
    <w:rsid w:val="00C961EB"/>
    <w:rsid w:val="00CA5916"/>
    <w:rsid w:val="00CA61C4"/>
    <w:rsid w:val="00CB3B1B"/>
    <w:rsid w:val="00CB6181"/>
    <w:rsid w:val="00CB763F"/>
    <w:rsid w:val="00CC0D62"/>
    <w:rsid w:val="00CC7C69"/>
    <w:rsid w:val="00CC7DBB"/>
    <w:rsid w:val="00CD0B65"/>
    <w:rsid w:val="00CD2237"/>
    <w:rsid w:val="00CD2C4C"/>
    <w:rsid w:val="00CD6AA3"/>
    <w:rsid w:val="00CE39A7"/>
    <w:rsid w:val="00CE6D75"/>
    <w:rsid w:val="00CE7D01"/>
    <w:rsid w:val="00CF15AC"/>
    <w:rsid w:val="00D01B8E"/>
    <w:rsid w:val="00D032D0"/>
    <w:rsid w:val="00D06FCD"/>
    <w:rsid w:val="00D13763"/>
    <w:rsid w:val="00D14175"/>
    <w:rsid w:val="00D154FC"/>
    <w:rsid w:val="00D20596"/>
    <w:rsid w:val="00D318F0"/>
    <w:rsid w:val="00D32D17"/>
    <w:rsid w:val="00D33D74"/>
    <w:rsid w:val="00D416FA"/>
    <w:rsid w:val="00D41952"/>
    <w:rsid w:val="00D454C7"/>
    <w:rsid w:val="00D473D5"/>
    <w:rsid w:val="00D602CF"/>
    <w:rsid w:val="00D657FD"/>
    <w:rsid w:val="00D67BAF"/>
    <w:rsid w:val="00D73001"/>
    <w:rsid w:val="00D755F3"/>
    <w:rsid w:val="00D76E02"/>
    <w:rsid w:val="00D80A9D"/>
    <w:rsid w:val="00D8623F"/>
    <w:rsid w:val="00D922D2"/>
    <w:rsid w:val="00D9377A"/>
    <w:rsid w:val="00D9424C"/>
    <w:rsid w:val="00D94E42"/>
    <w:rsid w:val="00DA4664"/>
    <w:rsid w:val="00DA6929"/>
    <w:rsid w:val="00DB2227"/>
    <w:rsid w:val="00DB29ED"/>
    <w:rsid w:val="00DC11CD"/>
    <w:rsid w:val="00DC478C"/>
    <w:rsid w:val="00DC49EF"/>
    <w:rsid w:val="00DC7318"/>
    <w:rsid w:val="00DE4AFC"/>
    <w:rsid w:val="00DF0BA0"/>
    <w:rsid w:val="00DF18A0"/>
    <w:rsid w:val="00DF281E"/>
    <w:rsid w:val="00DF3601"/>
    <w:rsid w:val="00DF391A"/>
    <w:rsid w:val="00DF5D05"/>
    <w:rsid w:val="00DF6185"/>
    <w:rsid w:val="00E02B00"/>
    <w:rsid w:val="00E1279F"/>
    <w:rsid w:val="00E14238"/>
    <w:rsid w:val="00E15C16"/>
    <w:rsid w:val="00E22737"/>
    <w:rsid w:val="00E237B5"/>
    <w:rsid w:val="00E270EC"/>
    <w:rsid w:val="00E33C1E"/>
    <w:rsid w:val="00E42843"/>
    <w:rsid w:val="00E435E5"/>
    <w:rsid w:val="00E46A01"/>
    <w:rsid w:val="00E534BE"/>
    <w:rsid w:val="00E568D1"/>
    <w:rsid w:val="00E62651"/>
    <w:rsid w:val="00E66516"/>
    <w:rsid w:val="00E67199"/>
    <w:rsid w:val="00E72B77"/>
    <w:rsid w:val="00E72D43"/>
    <w:rsid w:val="00E76AAE"/>
    <w:rsid w:val="00E86283"/>
    <w:rsid w:val="00E92D36"/>
    <w:rsid w:val="00EA7172"/>
    <w:rsid w:val="00EB7265"/>
    <w:rsid w:val="00EC0B4C"/>
    <w:rsid w:val="00EC0EC5"/>
    <w:rsid w:val="00EC3BC7"/>
    <w:rsid w:val="00EE2CEC"/>
    <w:rsid w:val="00EE30B7"/>
    <w:rsid w:val="00EE3836"/>
    <w:rsid w:val="00EE4F60"/>
    <w:rsid w:val="00EE789C"/>
    <w:rsid w:val="00EF0C7A"/>
    <w:rsid w:val="00EF6E8B"/>
    <w:rsid w:val="00F05D4B"/>
    <w:rsid w:val="00F06294"/>
    <w:rsid w:val="00F161FF"/>
    <w:rsid w:val="00F1664A"/>
    <w:rsid w:val="00F20642"/>
    <w:rsid w:val="00F22CE8"/>
    <w:rsid w:val="00F25BC3"/>
    <w:rsid w:val="00F25CC1"/>
    <w:rsid w:val="00F3077C"/>
    <w:rsid w:val="00F35E79"/>
    <w:rsid w:val="00F36FEF"/>
    <w:rsid w:val="00F4426E"/>
    <w:rsid w:val="00F52958"/>
    <w:rsid w:val="00F61B5A"/>
    <w:rsid w:val="00F675D0"/>
    <w:rsid w:val="00F70667"/>
    <w:rsid w:val="00F73991"/>
    <w:rsid w:val="00F74DE3"/>
    <w:rsid w:val="00F80D59"/>
    <w:rsid w:val="00F829A3"/>
    <w:rsid w:val="00F838F5"/>
    <w:rsid w:val="00F85093"/>
    <w:rsid w:val="00F85EA2"/>
    <w:rsid w:val="00F90BA3"/>
    <w:rsid w:val="00FB0442"/>
    <w:rsid w:val="00FB3049"/>
    <w:rsid w:val="00FB3066"/>
    <w:rsid w:val="00FB3A49"/>
    <w:rsid w:val="00FB78C2"/>
    <w:rsid w:val="00FC59F6"/>
    <w:rsid w:val="00FC7A3C"/>
    <w:rsid w:val="00FD317D"/>
    <w:rsid w:val="00FD4E22"/>
    <w:rsid w:val="00FE05C9"/>
    <w:rsid w:val="00FE0865"/>
    <w:rsid w:val="00FE22BE"/>
    <w:rsid w:val="00FE3F2A"/>
    <w:rsid w:val="00FF11B4"/>
    <w:rsid w:val="00FF4CD8"/>
    <w:rsid w:val="00FF65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89935"/>
  <w15:docId w15:val="{E1A9A206-8C3F-448B-92BB-97D58A5E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F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09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CC7248"/>
    <w:pPr>
      <w:spacing w:after="0" w:line="240" w:lineRule="auto"/>
    </w:pPr>
    <w:rPr>
      <w:rFonts w:eastAsiaTheme="minorEastAsia"/>
    </w:rPr>
  </w:style>
  <w:style w:type="character" w:customStyle="1" w:styleId="NoSpacingChar">
    <w:name w:val="No Spacing Char"/>
    <w:basedOn w:val="DefaultParagraphFont"/>
    <w:link w:val="NoSpacing"/>
    <w:uiPriority w:val="1"/>
    <w:rsid w:val="00CC7248"/>
    <w:rPr>
      <w:rFonts w:eastAsiaTheme="minorEastAsia"/>
      <w:lang w:val="en-US"/>
    </w:rPr>
  </w:style>
  <w:style w:type="character" w:customStyle="1" w:styleId="Heading1Char">
    <w:name w:val="Heading 1 Char"/>
    <w:basedOn w:val="DefaultParagraphFont"/>
    <w:link w:val="Heading1"/>
    <w:uiPriority w:val="9"/>
    <w:rsid w:val="00296F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96F5E"/>
    <w:pPr>
      <w:outlineLvl w:val="9"/>
    </w:pPr>
  </w:style>
  <w:style w:type="paragraph" w:styleId="TOC1">
    <w:name w:val="toc 1"/>
    <w:basedOn w:val="Normal"/>
    <w:next w:val="Normal"/>
    <w:autoRedefine/>
    <w:uiPriority w:val="39"/>
    <w:unhideWhenUsed/>
    <w:rsid w:val="00296F5E"/>
    <w:pPr>
      <w:spacing w:after="100"/>
    </w:pPr>
  </w:style>
  <w:style w:type="character" w:styleId="Hyperlink">
    <w:name w:val="Hyperlink"/>
    <w:basedOn w:val="DefaultParagraphFont"/>
    <w:uiPriority w:val="99"/>
    <w:unhideWhenUsed/>
    <w:rsid w:val="00296F5E"/>
    <w:rPr>
      <w:color w:val="0563C1" w:themeColor="hyperlink"/>
      <w:u w:val="single"/>
    </w:rPr>
  </w:style>
  <w:style w:type="paragraph" w:styleId="Header">
    <w:name w:val="header"/>
    <w:basedOn w:val="Normal"/>
    <w:link w:val="HeaderChar"/>
    <w:uiPriority w:val="99"/>
    <w:unhideWhenUsed/>
    <w:rsid w:val="00296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F5E"/>
  </w:style>
  <w:style w:type="paragraph" w:styleId="Footer">
    <w:name w:val="footer"/>
    <w:basedOn w:val="Normal"/>
    <w:link w:val="FooterChar"/>
    <w:uiPriority w:val="99"/>
    <w:unhideWhenUsed/>
    <w:rsid w:val="00296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F5E"/>
  </w:style>
  <w:style w:type="paragraph" w:styleId="NormalWeb">
    <w:name w:val="Normal (Web)"/>
    <w:basedOn w:val="Normal"/>
    <w:uiPriority w:val="99"/>
    <w:unhideWhenUsed/>
    <w:rsid w:val="00713928"/>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86A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A73"/>
    <w:pPr>
      <w:spacing w:after="0"/>
    </w:pPr>
  </w:style>
  <w:style w:type="character" w:customStyle="1" w:styleId="Heading2Char">
    <w:name w:val="Heading 2 Char"/>
    <w:basedOn w:val="DefaultParagraphFont"/>
    <w:link w:val="Heading2"/>
    <w:uiPriority w:val="9"/>
    <w:rsid w:val="0070092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D56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basedOn w:val="DefaultParagraphFont"/>
    <w:link w:val="Heading3"/>
    <w:uiPriority w:val="9"/>
    <w:rsid w:val="009B5080"/>
    <w:rPr>
      <w:b/>
      <w:sz w:val="28"/>
      <w:szCs w:val="28"/>
    </w:rPr>
  </w:style>
  <w:style w:type="character" w:styleId="PlaceholderText">
    <w:name w:val="Placeholder Text"/>
    <w:basedOn w:val="DefaultParagraphFont"/>
    <w:uiPriority w:val="99"/>
    <w:semiHidden/>
    <w:rsid w:val="009B5080"/>
    <w:rPr>
      <w:color w:val="808080"/>
    </w:rPr>
  </w:style>
  <w:style w:type="table" w:styleId="TableGrid">
    <w:name w:val="Table Grid"/>
    <w:basedOn w:val="TableNormal"/>
    <w:uiPriority w:val="39"/>
    <w:rsid w:val="009B508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B5080"/>
    <w:rPr>
      <w:color w:val="605E5C"/>
      <w:shd w:val="clear" w:color="auto" w:fill="E1DFDD"/>
    </w:rPr>
  </w:style>
  <w:style w:type="paragraph" w:styleId="TOC2">
    <w:name w:val="toc 2"/>
    <w:basedOn w:val="Normal"/>
    <w:next w:val="Normal"/>
    <w:autoRedefine/>
    <w:uiPriority w:val="39"/>
    <w:unhideWhenUsed/>
    <w:rsid w:val="007E0AB0"/>
    <w:pPr>
      <w:spacing w:after="100"/>
      <w:ind w:left="220"/>
    </w:p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E33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5291">
      <w:bodyDiv w:val="1"/>
      <w:marLeft w:val="0"/>
      <w:marRight w:val="0"/>
      <w:marTop w:val="0"/>
      <w:marBottom w:val="0"/>
      <w:divBdr>
        <w:top w:val="none" w:sz="0" w:space="0" w:color="auto"/>
        <w:left w:val="none" w:sz="0" w:space="0" w:color="auto"/>
        <w:bottom w:val="none" w:sz="0" w:space="0" w:color="auto"/>
        <w:right w:val="none" w:sz="0" w:space="0" w:color="auto"/>
      </w:divBdr>
    </w:div>
    <w:div w:id="71507336">
      <w:bodyDiv w:val="1"/>
      <w:marLeft w:val="0"/>
      <w:marRight w:val="0"/>
      <w:marTop w:val="0"/>
      <w:marBottom w:val="0"/>
      <w:divBdr>
        <w:top w:val="none" w:sz="0" w:space="0" w:color="auto"/>
        <w:left w:val="none" w:sz="0" w:space="0" w:color="auto"/>
        <w:bottom w:val="none" w:sz="0" w:space="0" w:color="auto"/>
        <w:right w:val="none" w:sz="0" w:space="0" w:color="auto"/>
      </w:divBdr>
      <w:divsChild>
        <w:div w:id="1880240068">
          <w:marLeft w:val="0"/>
          <w:marRight w:val="0"/>
          <w:marTop w:val="0"/>
          <w:marBottom w:val="0"/>
          <w:divBdr>
            <w:top w:val="none" w:sz="0" w:space="0" w:color="auto"/>
            <w:left w:val="none" w:sz="0" w:space="0" w:color="auto"/>
            <w:bottom w:val="none" w:sz="0" w:space="0" w:color="auto"/>
            <w:right w:val="none" w:sz="0" w:space="0" w:color="auto"/>
          </w:divBdr>
        </w:div>
      </w:divsChild>
    </w:div>
    <w:div w:id="85078160">
      <w:bodyDiv w:val="1"/>
      <w:marLeft w:val="0"/>
      <w:marRight w:val="0"/>
      <w:marTop w:val="0"/>
      <w:marBottom w:val="0"/>
      <w:divBdr>
        <w:top w:val="none" w:sz="0" w:space="0" w:color="auto"/>
        <w:left w:val="none" w:sz="0" w:space="0" w:color="auto"/>
        <w:bottom w:val="none" w:sz="0" w:space="0" w:color="auto"/>
        <w:right w:val="none" w:sz="0" w:space="0" w:color="auto"/>
      </w:divBdr>
    </w:div>
    <w:div w:id="85737537">
      <w:bodyDiv w:val="1"/>
      <w:marLeft w:val="0"/>
      <w:marRight w:val="0"/>
      <w:marTop w:val="0"/>
      <w:marBottom w:val="0"/>
      <w:divBdr>
        <w:top w:val="none" w:sz="0" w:space="0" w:color="auto"/>
        <w:left w:val="none" w:sz="0" w:space="0" w:color="auto"/>
        <w:bottom w:val="none" w:sz="0" w:space="0" w:color="auto"/>
        <w:right w:val="none" w:sz="0" w:space="0" w:color="auto"/>
      </w:divBdr>
      <w:divsChild>
        <w:div w:id="1529683526">
          <w:marLeft w:val="0"/>
          <w:marRight w:val="0"/>
          <w:marTop w:val="0"/>
          <w:marBottom w:val="0"/>
          <w:divBdr>
            <w:top w:val="none" w:sz="0" w:space="0" w:color="auto"/>
            <w:left w:val="none" w:sz="0" w:space="0" w:color="auto"/>
            <w:bottom w:val="none" w:sz="0" w:space="0" w:color="auto"/>
            <w:right w:val="none" w:sz="0" w:space="0" w:color="auto"/>
          </w:divBdr>
        </w:div>
      </w:divsChild>
    </w:div>
    <w:div w:id="97986783">
      <w:bodyDiv w:val="1"/>
      <w:marLeft w:val="0"/>
      <w:marRight w:val="0"/>
      <w:marTop w:val="0"/>
      <w:marBottom w:val="0"/>
      <w:divBdr>
        <w:top w:val="none" w:sz="0" w:space="0" w:color="auto"/>
        <w:left w:val="none" w:sz="0" w:space="0" w:color="auto"/>
        <w:bottom w:val="none" w:sz="0" w:space="0" w:color="auto"/>
        <w:right w:val="none" w:sz="0" w:space="0" w:color="auto"/>
      </w:divBdr>
      <w:divsChild>
        <w:div w:id="7950051">
          <w:marLeft w:val="0"/>
          <w:marRight w:val="0"/>
          <w:marTop w:val="0"/>
          <w:marBottom w:val="0"/>
          <w:divBdr>
            <w:top w:val="none" w:sz="0" w:space="0" w:color="auto"/>
            <w:left w:val="none" w:sz="0" w:space="0" w:color="auto"/>
            <w:bottom w:val="none" w:sz="0" w:space="0" w:color="auto"/>
            <w:right w:val="none" w:sz="0" w:space="0" w:color="auto"/>
          </w:divBdr>
        </w:div>
      </w:divsChild>
    </w:div>
    <w:div w:id="118107374">
      <w:bodyDiv w:val="1"/>
      <w:marLeft w:val="0"/>
      <w:marRight w:val="0"/>
      <w:marTop w:val="0"/>
      <w:marBottom w:val="0"/>
      <w:divBdr>
        <w:top w:val="none" w:sz="0" w:space="0" w:color="auto"/>
        <w:left w:val="none" w:sz="0" w:space="0" w:color="auto"/>
        <w:bottom w:val="none" w:sz="0" w:space="0" w:color="auto"/>
        <w:right w:val="none" w:sz="0" w:space="0" w:color="auto"/>
      </w:divBdr>
    </w:div>
    <w:div w:id="129713268">
      <w:bodyDiv w:val="1"/>
      <w:marLeft w:val="0"/>
      <w:marRight w:val="0"/>
      <w:marTop w:val="0"/>
      <w:marBottom w:val="0"/>
      <w:divBdr>
        <w:top w:val="none" w:sz="0" w:space="0" w:color="auto"/>
        <w:left w:val="none" w:sz="0" w:space="0" w:color="auto"/>
        <w:bottom w:val="none" w:sz="0" w:space="0" w:color="auto"/>
        <w:right w:val="none" w:sz="0" w:space="0" w:color="auto"/>
      </w:divBdr>
    </w:div>
    <w:div w:id="133109724">
      <w:bodyDiv w:val="1"/>
      <w:marLeft w:val="0"/>
      <w:marRight w:val="0"/>
      <w:marTop w:val="0"/>
      <w:marBottom w:val="0"/>
      <w:divBdr>
        <w:top w:val="none" w:sz="0" w:space="0" w:color="auto"/>
        <w:left w:val="none" w:sz="0" w:space="0" w:color="auto"/>
        <w:bottom w:val="none" w:sz="0" w:space="0" w:color="auto"/>
        <w:right w:val="none" w:sz="0" w:space="0" w:color="auto"/>
      </w:divBdr>
    </w:div>
    <w:div w:id="137693119">
      <w:bodyDiv w:val="1"/>
      <w:marLeft w:val="0"/>
      <w:marRight w:val="0"/>
      <w:marTop w:val="0"/>
      <w:marBottom w:val="0"/>
      <w:divBdr>
        <w:top w:val="none" w:sz="0" w:space="0" w:color="auto"/>
        <w:left w:val="none" w:sz="0" w:space="0" w:color="auto"/>
        <w:bottom w:val="none" w:sz="0" w:space="0" w:color="auto"/>
        <w:right w:val="none" w:sz="0" w:space="0" w:color="auto"/>
      </w:divBdr>
    </w:div>
    <w:div w:id="138309184">
      <w:bodyDiv w:val="1"/>
      <w:marLeft w:val="0"/>
      <w:marRight w:val="0"/>
      <w:marTop w:val="0"/>
      <w:marBottom w:val="0"/>
      <w:divBdr>
        <w:top w:val="none" w:sz="0" w:space="0" w:color="auto"/>
        <w:left w:val="none" w:sz="0" w:space="0" w:color="auto"/>
        <w:bottom w:val="none" w:sz="0" w:space="0" w:color="auto"/>
        <w:right w:val="none" w:sz="0" w:space="0" w:color="auto"/>
      </w:divBdr>
    </w:div>
    <w:div w:id="193730711">
      <w:bodyDiv w:val="1"/>
      <w:marLeft w:val="0"/>
      <w:marRight w:val="0"/>
      <w:marTop w:val="0"/>
      <w:marBottom w:val="0"/>
      <w:divBdr>
        <w:top w:val="none" w:sz="0" w:space="0" w:color="auto"/>
        <w:left w:val="none" w:sz="0" w:space="0" w:color="auto"/>
        <w:bottom w:val="none" w:sz="0" w:space="0" w:color="auto"/>
        <w:right w:val="none" w:sz="0" w:space="0" w:color="auto"/>
      </w:divBdr>
    </w:div>
    <w:div w:id="195504818">
      <w:bodyDiv w:val="1"/>
      <w:marLeft w:val="0"/>
      <w:marRight w:val="0"/>
      <w:marTop w:val="0"/>
      <w:marBottom w:val="0"/>
      <w:divBdr>
        <w:top w:val="none" w:sz="0" w:space="0" w:color="auto"/>
        <w:left w:val="none" w:sz="0" w:space="0" w:color="auto"/>
        <w:bottom w:val="none" w:sz="0" w:space="0" w:color="auto"/>
        <w:right w:val="none" w:sz="0" w:space="0" w:color="auto"/>
      </w:divBdr>
      <w:divsChild>
        <w:div w:id="647054698">
          <w:marLeft w:val="0"/>
          <w:marRight w:val="0"/>
          <w:marTop w:val="0"/>
          <w:marBottom w:val="0"/>
          <w:divBdr>
            <w:top w:val="none" w:sz="0" w:space="0" w:color="auto"/>
            <w:left w:val="none" w:sz="0" w:space="0" w:color="auto"/>
            <w:bottom w:val="none" w:sz="0" w:space="0" w:color="auto"/>
            <w:right w:val="none" w:sz="0" w:space="0" w:color="auto"/>
          </w:divBdr>
        </w:div>
      </w:divsChild>
    </w:div>
    <w:div w:id="248925949">
      <w:bodyDiv w:val="1"/>
      <w:marLeft w:val="0"/>
      <w:marRight w:val="0"/>
      <w:marTop w:val="0"/>
      <w:marBottom w:val="0"/>
      <w:divBdr>
        <w:top w:val="none" w:sz="0" w:space="0" w:color="auto"/>
        <w:left w:val="none" w:sz="0" w:space="0" w:color="auto"/>
        <w:bottom w:val="none" w:sz="0" w:space="0" w:color="auto"/>
        <w:right w:val="none" w:sz="0" w:space="0" w:color="auto"/>
      </w:divBdr>
    </w:div>
    <w:div w:id="258832775">
      <w:bodyDiv w:val="1"/>
      <w:marLeft w:val="0"/>
      <w:marRight w:val="0"/>
      <w:marTop w:val="0"/>
      <w:marBottom w:val="0"/>
      <w:divBdr>
        <w:top w:val="none" w:sz="0" w:space="0" w:color="auto"/>
        <w:left w:val="none" w:sz="0" w:space="0" w:color="auto"/>
        <w:bottom w:val="none" w:sz="0" w:space="0" w:color="auto"/>
        <w:right w:val="none" w:sz="0" w:space="0" w:color="auto"/>
      </w:divBdr>
    </w:div>
    <w:div w:id="279187515">
      <w:bodyDiv w:val="1"/>
      <w:marLeft w:val="0"/>
      <w:marRight w:val="0"/>
      <w:marTop w:val="0"/>
      <w:marBottom w:val="0"/>
      <w:divBdr>
        <w:top w:val="none" w:sz="0" w:space="0" w:color="auto"/>
        <w:left w:val="none" w:sz="0" w:space="0" w:color="auto"/>
        <w:bottom w:val="none" w:sz="0" w:space="0" w:color="auto"/>
        <w:right w:val="none" w:sz="0" w:space="0" w:color="auto"/>
      </w:divBdr>
    </w:div>
    <w:div w:id="282855126">
      <w:bodyDiv w:val="1"/>
      <w:marLeft w:val="0"/>
      <w:marRight w:val="0"/>
      <w:marTop w:val="0"/>
      <w:marBottom w:val="0"/>
      <w:divBdr>
        <w:top w:val="none" w:sz="0" w:space="0" w:color="auto"/>
        <w:left w:val="none" w:sz="0" w:space="0" w:color="auto"/>
        <w:bottom w:val="none" w:sz="0" w:space="0" w:color="auto"/>
        <w:right w:val="none" w:sz="0" w:space="0" w:color="auto"/>
      </w:divBdr>
    </w:div>
    <w:div w:id="293871249">
      <w:bodyDiv w:val="1"/>
      <w:marLeft w:val="0"/>
      <w:marRight w:val="0"/>
      <w:marTop w:val="0"/>
      <w:marBottom w:val="0"/>
      <w:divBdr>
        <w:top w:val="none" w:sz="0" w:space="0" w:color="auto"/>
        <w:left w:val="none" w:sz="0" w:space="0" w:color="auto"/>
        <w:bottom w:val="none" w:sz="0" w:space="0" w:color="auto"/>
        <w:right w:val="none" w:sz="0" w:space="0" w:color="auto"/>
      </w:divBdr>
    </w:div>
    <w:div w:id="302776604">
      <w:bodyDiv w:val="1"/>
      <w:marLeft w:val="0"/>
      <w:marRight w:val="0"/>
      <w:marTop w:val="0"/>
      <w:marBottom w:val="0"/>
      <w:divBdr>
        <w:top w:val="none" w:sz="0" w:space="0" w:color="auto"/>
        <w:left w:val="none" w:sz="0" w:space="0" w:color="auto"/>
        <w:bottom w:val="none" w:sz="0" w:space="0" w:color="auto"/>
        <w:right w:val="none" w:sz="0" w:space="0" w:color="auto"/>
      </w:divBdr>
    </w:div>
    <w:div w:id="303315090">
      <w:bodyDiv w:val="1"/>
      <w:marLeft w:val="0"/>
      <w:marRight w:val="0"/>
      <w:marTop w:val="0"/>
      <w:marBottom w:val="0"/>
      <w:divBdr>
        <w:top w:val="none" w:sz="0" w:space="0" w:color="auto"/>
        <w:left w:val="none" w:sz="0" w:space="0" w:color="auto"/>
        <w:bottom w:val="none" w:sz="0" w:space="0" w:color="auto"/>
        <w:right w:val="none" w:sz="0" w:space="0" w:color="auto"/>
      </w:divBdr>
    </w:div>
    <w:div w:id="327905210">
      <w:bodyDiv w:val="1"/>
      <w:marLeft w:val="0"/>
      <w:marRight w:val="0"/>
      <w:marTop w:val="0"/>
      <w:marBottom w:val="0"/>
      <w:divBdr>
        <w:top w:val="none" w:sz="0" w:space="0" w:color="auto"/>
        <w:left w:val="none" w:sz="0" w:space="0" w:color="auto"/>
        <w:bottom w:val="none" w:sz="0" w:space="0" w:color="auto"/>
        <w:right w:val="none" w:sz="0" w:space="0" w:color="auto"/>
      </w:divBdr>
    </w:div>
    <w:div w:id="339698825">
      <w:bodyDiv w:val="1"/>
      <w:marLeft w:val="0"/>
      <w:marRight w:val="0"/>
      <w:marTop w:val="0"/>
      <w:marBottom w:val="0"/>
      <w:divBdr>
        <w:top w:val="none" w:sz="0" w:space="0" w:color="auto"/>
        <w:left w:val="none" w:sz="0" w:space="0" w:color="auto"/>
        <w:bottom w:val="none" w:sz="0" w:space="0" w:color="auto"/>
        <w:right w:val="none" w:sz="0" w:space="0" w:color="auto"/>
      </w:divBdr>
    </w:div>
    <w:div w:id="361513421">
      <w:bodyDiv w:val="1"/>
      <w:marLeft w:val="0"/>
      <w:marRight w:val="0"/>
      <w:marTop w:val="0"/>
      <w:marBottom w:val="0"/>
      <w:divBdr>
        <w:top w:val="none" w:sz="0" w:space="0" w:color="auto"/>
        <w:left w:val="none" w:sz="0" w:space="0" w:color="auto"/>
        <w:bottom w:val="none" w:sz="0" w:space="0" w:color="auto"/>
        <w:right w:val="none" w:sz="0" w:space="0" w:color="auto"/>
      </w:divBdr>
    </w:div>
    <w:div w:id="367989777">
      <w:bodyDiv w:val="1"/>
      <w:marLeft w:val="0"/>
      <w:marRight w:val="0"/>
      <w:marTop w:val="0"/>
      <w:marBottom w:val="0"/>
      <w:divBdr>
        <w:top w:val="none" w:sz="0" w:space="0" w:color="auto"/>
        <w:left w:val="none" w:sz="0" w:space="0" w:color="auto"/>
        <w:bottom w:val="none" w:sz="0" w:space="0" w:color="auto"/>
        <w:right w:val="none" w:sz="0" w:space="0" w:color="auto"/>
      </w:divBdr>
      <w:divsChild>
        <w:div w:id="1398624299">
          <w:marLeft w:val="0"/>
          <w:marRight w:val="0"/>
          <w:marTop w:val="0"/>
          <w:marBottom w:val="0"/>
          <w:divBdr>
            <w:top w:val="none" w:sz="0" w:space="0" w:color="auto"/>
            <w:left w:val="none" w:sz="0" w:space="0" w:color="auto"/>
            <w:bottom w:val="none" w:sz="0" w:space="0" w:color="auto"/>
            <w:right w:val="none" w:sz="0" w:space="0" w:color="auto"/>
          </w:divBdr>
        </w:div>
      </w:divsChild>
    </w:div>
    <w:div w:id="367996762">
      <w:bodyDiv w:val="1"/>
      <w:marLeft w:val="0"/>
      <w:marRight w:val="0"/>
      <w:marTop w:val="0"/>
      <w:marBottom w:val="0"/>
      <w:divBdr>
        <w:top w:val="none" w:sz="0" w:space="0" w:color="auto"/>
        <w:left w:val="none" w:sz="0" w:space="0" w:color="auto"/>
        <w:bottom w:val="none" w:sz="0" w:space="0" w:color="auto"/>
        <w:right w:val="none" w:sz="0" w:space="0" w:color="auto"/>
      </w:divBdr>
    </w:div>
    <w:div w:id="373849703">
      <w:bodyDiv w:val="1"/>
      <w:marLeft w:val="0"/>
      <w:marRight w:val="0"/>
      <w:marTop w:val="0"/>
      <w:marBottom w:val="0"/>
      <w:divBdr>
        <w:top w:val="none" w:sz="0" w:space="0" w:color="auto"/>
        <w:left w:val="none" w:sz="0" w:space="0" w:color="auto"/>
        <w:bottom w:val="none" w:sz="0" w:space="0" w:color="auto"/>
        <w:right w:val="none" w:sz="0" w:space="0" w:color="auto"/>
      </w:divBdr>
      <w:divsChild>
        <w:div w:id="661855204">
          <w:marLeft w:val="0"/>
          <w:marRight w:val="0"/>
          <w:marTop w:val="0"/>
          <w:marBottom w:val="0"/>
          <w:divBdr>
            <w:top w:val="none" w:sz="0" w:space="0" w:color="auto"/>
            <w:left w:val="none" w:sz="0" w:space="0" w:color="auto"/>
            <w:bottom w:val="none" w:sz="0" w:space="0" w:color="auto"/>
            <w:right w:val="none" w:sz="0" w:space="0" w:color="auto"/>
          </w:divBdr>
        </w:div>
      </w:divsChild>
    </w:div>
    <w:div w:id="409350117">
      <w:bodyDiv w:val="1"/>
      <w:marLeft w:val="0"/>
      <w:marRight w:val="0"/>
      <w:marTop w:val="0"/>
      <w:marBottom w:val="0"/>
      <w:divBdr>
        <w:top w:val="none" w:sz="0" w:space="0" w:color="auto"/>
        <w:left w:val="none" w:sz="0" w:space="0" w:color="auto"/>
        <w:bottom w:val="none" w:sz="0" w:space="0" w:color="auto"/>
        <w:right w:val="none" w:sz="0" w:space="0" w:color="auto"/>
      </w:divBdr>
      <w:divsChild>
        <w:div w:id="1208681306">
          <w:marLeft w:val="0"/>
          <w:marRight w:val="0"/>
          <w:marTop w:val="0"/>
          <w:marBottom w:val="0"/>
          <w:divBdr>
            <w:top w:val="none" w:sz="0" w:space="0" w:color="auto"/>
            <w:left w:val="none" w:sz="0" w:space="0" w:color="auto"/>
            <w:bottom w:val="none" w:sz="0" w:space="0" w:color="auto"/>
            <w:right w:val="none" w:sz="0" w:space="0" w:color="auto"/>
          </w:divBdr>
        </w:div>
      </w:divsChild>
    </w:div>
    <w:div w:id="413361254">
      <w:bodyDiv w:val="1"/>
      <w:marLeft w:val="0"/>
      <w:marRight w:val="0"/>
      <w:marTop w:val="0"/>
      <w:marBottom w:val="0"/>
      <w:divBdr>
        <w:top w:val="none" w:sz="0" w:space="0" w:color="auto"/>
        <w:left w:val="none" w:sz="0" w:space="0" w:color="auto"/>
        <w:bottom w:val="none" w:sz="0" w:space="0" w:color="auto"/>
        <w:right w:val="none" w:sz="0" w:space="0" w:color="auto"/>
      </w:divBdr>
      <w:divsChild>
        <w:div w:id="141776369">
          <w:marLeft w:val="0"/>
          <w:marRight w:val="0"/>
          <w:marTop w:val="0"/>
          <w:marBottom w:val="0"/>
          <w:divBdr>
            <w:top w:val="none" w:sz="0" w:space="0" w:color="auto"/>
            <w:left w:val="none" w:sz="0" w:space="0" w:color="auto"/>
            <w:bottom w:val="none" w:sz="0" w:space="0" w:color="auto"/>
            <w:right w:val="none" w:sz="0" w:space="0" w:color="auto"/>
          </w:divBdr>
          <w:divsChild>
            <w:div w:id="1852865982">
              <w:marLeft w:val="0"/>
              <w:marRight w:val="0"/>
              <w:marTop w:val="0"/>
              <w:marBottom w:val="0"/>
              <w:divBdr>
                <w:top w:val="none" w:sz="0" w:space="0" w:color="auto"/>
                <w:left w:val="none" w:sz="0" w:space="0" w:color="auto"/>
                <w:bottom w:val="none" w:sz="0" w:space="0" w:color="auto"/>
                <w:right w:val="none" w:sz="0" w:space="0" w:color="auto"/>
              </w:divBdr>
              <w:divsChild>
                <w:div w:id="1741518502">
                  <w:marLeft w:val="0"/>
                  <w:marRight w:val="0"/>
                  <w:marTop w:val="0"/>
                  <w:marBottom w:val="0"/>
                  <w:divBdr>
                    <w:top w:val="none" w:sz="0" w:space="0" w:color="auto"/>
                    <w:left w:val="none" w:sz="0" w:space="0" w:color="auto"/>
                    <w:bottom w:val="none" w:sz="0" w:space="0" w:color="auto"/>
                    <w:right w:val="none" w:sz="0" w:space="0" w:color="auto"/>
                  </w:divBdr>
                  <w:divsChild>
                    <w:div w:id="1226725491">
                      <w:marLeft w:val="0"/>
                      <w:marRight w:val="0"/>
                      <w:marTop w:val="0"/>
                      <w:marBottom w:val="0"/>
                      <w:divBdr>
                        <w:top w:val="none" w:sz="0" w:space="0" w:color="auto"/>
                        <w:left w:val="none" w:sz="0" w:space="0" w:color="auto"/>
                        <w:bottom w:val="none" w:sz="0" w:space="0" w:color="auto"/>
                        <w:right w:val="none" w:sz="0" w:space="0" w:color="auto"/>
                      </w:divBdr>
                      <w:divsChild>
                        <w:div w:id="736367349">
                          <w:marLeft w:val="0"/>
                          <w:marRight w:val="0"/>
                          <w:marTop w:val="0"/>
                          <w:marBottom w:val="0"/>
                          <w:divBdr>
                            <w:top w:val="none" w:sz="0" w:space="0" w:color="auto"/>
                            <w:left w:val="none" w:sz="0" w:space="0" w:color="auto"/>
                            <w:bottom w:val="none" w:sz="0" w:space="0" w:color="auto"/>
                            <w:right w:val="none" w:sz="0" w:space="0" w:color="auto"/>
                          </w:divBdr>
                          <w:divsChild>
                            <w:div w:id="9467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026226">
      <w:bodyDiv w:val="1"/>
      <w:marLeft w:val="0"/>
      <w:marRight w:val="0"/>
      <w:marTop w:val="0"/>
      <w:marBottom w:val="0"/>
      <w:divBdr>
        <w:top w:val="none" w:sz="0" w:space="0" w:color="auto"/>
        <w:left w:val="none" w:sz="0" w:space="0" w:color="auto"/>
        <w:bottom w:val="none" w:sz="0" w:space="0" w:color="auto"/>
        <w:right w:val="none" w:sz="0" w:space="0" w:color="auto"/>
      </w:divBdr>
    </w:div>
    <w:div w:id="455490989">
      <w:bodyDiv w:val="1"/>
      <w:marLeft w:val="0"/>
      <w:marRight w:val="0"/>
      <w:marTop w:val="0"/>
      <w:marBottom w:val="0"/>
      <w:divBdr>
        <w:top w:val="none" w:sz="0" w:space="0" w:color="auto"/>
        <w:left w:val="none" w:sz="0" w:space="0" w:color="auto"/>
        <w:bottom w:val="none" w:sz="0" w:space="0" w:color="auto"/>
        <w:right w:val="none" w:sz="0" w:space="0" w:color="auto"/>
      </w:divBdr>
    </w:div>
    <w:div w:id="478153481">
      <w:bodyDiv w:val="1"/>
      <w:marLeft w:val="0"/>
      <w:marRight w:val="0"/>
      <w:marTop w:val="0"/>
      <w:marBottom w:val="0"/>
      <w:divBdr>
        <w:top w:val="none" w:sz="0" w:space="0" w:color="auto"/>
        <w:left w:val="none" w:sz="0" w:space="0" w:color="auto"/>
        <w:bottom w:val="none" w:sz="0" w:space="0" w:color="auto"/>
        <w:right w:val="none" w:sz="0" w:space="0" w:color="auto"/>
      </w:divBdr>
    </w:div>
    <w:div w:id="500245164">
      <w:bodyDiv w:val="1"/>
      <w:marLeft w:val="0"/>
      <w:marRight w:val="0"/>
      <w:marTop w:val="0"/>
      <w:marBottom w:val="0"/>
      <w:divBdr>
        <w:top w:val="none" w:sz="0" w:space="0" w:color="auto"/>
        <w:left w:val="none" w:sz="0" w:space="0" w:color="auto"/>
        <w:bottom w:val="none" w:sz="0" w:space="0" w:color="auto"/>
        <w:right w:val="none" w:sz="0" w:space="0" w:color="auto"/>
      </w:divBdr>
    </w:div>
    <w:div w:id="501775574">
      <w:bodyDiv w:val="1"/>
      <w:marLeft w:val="0"/>
      <w:marRight w:val="0"/>
      <w:marTop w:val="0"/>
      <w:marBottom w:val="0"/>
      <w:divBdr>
        <w:top w:val="none" w:sz="0" w:space="0" w:color="auto"/>
        <w:left w:val="none" w:sz="0" w:space="0" w:color="auto"/>
        <w:bottom w:val="none" w:sz="0" w:space="0" w:color="auto"/>
        <w:right w:val="none" w:sz="0" w:space="0" w:color="auto"/>
      </w:divBdr>
      <w:divsChild>
        <w:div w:id="1721173950">
          <w:marLeft w:val="0"/>
          <w:marRight w:val="0"/>
          <w:marTop w:val="0"/>
          <w:marBottom w:val="0"/>
          <w:divBdr>
            <w:top w:val="none" w:sz="0" w:space="0" w:color="auto"/>
            <w:left w:val="none" w:sz="0" w:space="0" w:color="auto"/>
            <w:bottom w:val="none" w:sz="0" w:space="0" w:color="auto"/>
            <w:right w:val="none" w:sz="0" w:space="0" w:color="auto"/>
          </w:divBdr>
        </w:div>
      </w:divsChild>
    </w:div>
    <w:div w:id="506291047">
      <w:bodyDiv w:val="1"/>
      <w:marLeft w:val="0"/>
      <w:marRight w:val="0"/>
      <w:marTop w:val="0"/>
      <w:marBottom w:val="0"/>
      <w:divBdr>
        <w:top w:val="none" w:sz="0" w:space="0" w:color="auto"/>
        <w:left w:val="none" w:sz="0" w:space="0" w:color="auto"/>
        <w:bottom w:val="none" w:sz="0" w:space="0" w:color="auto"/>
        <w:right w:val="none" w:sz="0" w:space="0" w:color="auto"/>
      </w:divBdr>
    </w:div>
    <w:div w:id="514812285">
      <w:bodyDiv w:val="1"/>
      <w:marLeft w:val="0"/>
      <w:marRight w:val="0"/>
      <w:marTop w:val="0"/>
      <w:marBottom w:val="0"/>
      <w:divBdr>
        <w:top w:val="none" w:sz="0" w:space="0" w:color="auto"/>
        <w:left w:val="none" w:sz="0" w:space="0" w:color="auto"/>
        <w:bottom w:val="none" w:sz="0" w:space="0" w:color="auto"/>
        <w:right w:val="none" w:sz="0" w:space="0" w:color="auto"/>
      </w:divBdr>
    </w:div>
    <w:div w:id="515269486">
      <w:bodyDiv w:val="1"/>
      <w:marLeft w:val="0"/>
      <w:marRight w:val="0"/>
      <w:marTop w:val="0"/>
      <w:marBottom w:val="0"/>
      <w:divBdr>
        <w:top w:val="none" w:sz="0" w:space="0" w:color="auto"/>
        <w:left w:val="none" w:sz="0" w:space="0" w:color="auto"/>
        <w:bottom w:val="none" w:sz="0" w:space="0" w:color="auto"/>
        <w:right w:val="none" w:sz="0" w:space="0" w:color="auto"/>
      </w:divBdr>
      <w:divsChild>
        <w:div w:id="2042315331">
          <w:marLeft w:val="0"/>
          <w:marRight w:val="0"/>
          <w:marTop w:val="0"/>
          <w:marBottom w:val="0"/>
          <w:divBdr>
            <w:top w:val="none" w:sz="0" w:space="0" w:color="auto"/>
            <w:left w:val="none" w:sz="0" w:space="0" w:color="auto"/>
            <w:bottom w:val="none" w:sz="0" w:space="0" w:color="auto"/>
            <w:right w:val="none" w:sz="0" w:space="0" w:color="auto"/>
          </w:divBdr>
        </w:div>
      </w:divsChild>
    </w:div>
    <w:div w:id="516428548">
      <w:bodyDiv w:val="1"/>
      <w:marLeft w:val="0"/>
      <w:marRight w:val="0"/>
      <w:marTop w:val="0"/>
      <w:marBottom w:val="0"/>
      <w:divBdr>
        <w:top w:val="none" w:sz="0" w:space="0" w:color="auto"/>
        <w:left w:val="none" w:sz="0" w:space="0" w:color="auto"/>
        <w:bottom w:val="none" w:sz="0" w:space="0" w:color="auto"/>
        <w:right w:val="none" w:sz="0" w:space="0" w:color="auto"/>
      </w:divBdr>
    </w:div>
    <w:div w:id="574517255">
      <w:bodyDiv w:val="1"/>
      <w:marLeft w:val="0"/>
      <w:marRight w:val="0"/>
      <w:marTop w:val="0"/>
      <w:marBottom w:val="0"/>
      <w:divBdr>
        <w:top w:val="none" w:sz="0" w:space="0" w:color="auto"/>
        <w:left w:val="none" w:sz="0" w:space="0" w:color="auto"/>
        <w:bottom w:val="none" w:sz="0" w:space="0" w:color="auto"/>
        <w:right w:val="none" w:sz="0" w:space="0" w:color="auto"/>
      </w:divBdr>
    </w:div>
    <w:div w:id="646205143">
      <w:bodyDiv w:val="1"/>
      <w:marLeft w:val="0"/>
      <w:marRight w:val="0"/>
      <w:marTop w:val="0"/>
      <w:marBottom w:val="0"/>
      <w:divBdr>
        <w:top w:val="none" w:sz="0" w:space="0" w:color="auto"/>
        <w:left w:val="none" w:sz="0" w:space="0" w:color="auto"/>
        <w:bottom w:val="none" w:sz="0" w:space="0" w:color="auto"/>
        <w:right w:val="none" w:sz="0" w:space="0" w:color="auto"/>
      </w:divBdr>
    </w:div>
    <w:div w:id="658457385">
      <w:bodyDiv w:val="1"/>
      <w:marLeft w:val="0"/>
      <w:marRight w:val="0"/>
      <w:marTop w:val="0"/>
      <w:marBottom w:val="0"/>
      <w:divBdr>
        <w:top w:val="none" w:sz="0" w:space="0" w:color="auto"/>
        <w:left w:val="none" w:sz="0" w:space="0" w:color="auto"/>
        <w:bottom w:val="none" w:sz="0" w:space="0" w:color="auto"/>
        <w:right w:val="none" w:sz="0" w:space="0" w:color="auto"/>
      </w:divBdr>
      <w:divsChild>
        <w:div w:id="793602400">
          <w:marLeft w:val="0"/>
          <w:marRight w:val="0"/>
          <w:marTop w:val="0"/>
          <w:marBottom w:val="0"/>
          <w:divBdr>
            <w:top w:val="none" w:sz="0" w:space="0" w:color="auto"/>
            <w:left w:val="none" w:sz="0" w:space="0" w:color="auto"/>
            <w:bottom w:val="none" w:sz="0" w:space="0" w:color="auto"/>
            <w:right w:val="none" w:sz="0" w:space="0" w:color="auto"/>
          </w:divBdr>
        </w:div>
      </w:divsChild>
    </w:div>
    <w:div w:id="670958068">
      <w:bodyDiv w:val="1"/>
      <w:marLeft w:val="0"/>
      <w:marRight w:val="0"/>
      <w:marTop w:val="0"/>
      <w:marBottom w:val="0"/>
      <w:divBdr>
        <w:top w:val="none" w:sz="0" w:space="0" w:color="auto"/>
        <w:left w:val="none" w:sz="0" w:space="0" w:color="auto"/>
        <w:bottom w:val="none" w:sz="0" w:space="0" w:color="auto"/>
        <w:right w:val="none" w:sz="0" w:space="0" w:color="auto"/>
      </w:divBdr>
      <w:divsChild>
        <w:div w:id="2098283289">
          <w:marLeft w:val="0"/>
          <w:marRight w:val="0"/>
          <w:marTop w:val="0"/>
          <w:marBottom w:val="0"/>
          <w:divBdr>
            <w:top w:val="none" w:sz="0" w:space="0" w:color="auto"/>
            <w:left w:val="none" w:sz="0" w:space="0" w:color="auto"/>
            <w:bottom w:val="none" w:sz="0" w:space="0" w:color="auto"/>
            <w:right w:val="none" w:sz="0" w:space="0" w:color="auto"/>
          </w:divBdr>
          <w:divsChild>
            <w:div w:id="488399899">
              <w:marLeft w:val="0"/>
              <w:marRight w:val="0"/>
              <w:marTop w:val="0"/>
              <w:marBottom w:val="0"/>
              <w:divBdr>
                <w:top w:val="none" w:sz="0" w:space="0" w:color="auto"/>
                <w:left w:val="none" w:sz="0" w:space="0" w:color="auto"/>
                <w:bottom w:val="none" w:sz="0" w:space="0" w:color="auto"/>
                <w:right w:val="none" w:sz="0" w:space="0" w:color="auto"/>
              </w:divBdr>
              <w:divsChild>
                <w:div w:id="1529179208">
                  <w:marLeft w:val="0"/>
                  <w:marRight w:val="0"/>
                  <w:marTop w:val="0"/>
                  <w:marBottom w:val="0"/>
                  <w:divBdr>
                    <w:top w:val="none" w:sz="0" w:space="0" w:color="auto"/>
                    <w:left w:val="none" w:sz="0" w:space="0" w:color="auto"/>
                    <w:bottom w:val="none" w:sz="0" w:space="0" w:color="auto"/>
                    <w:right w:val="none" w:sz="0" w:space="0" w:color="auto"/>
                  </w:divBdr>
                  <w:divsChild>
                    <w:div w:id="189536657">
                      <w:marLeft w:val="0"/>
                      <w:marRight w:val="0"/>
                      <w:marTop w:val="0"/>
                      <w:marBottom w:val="0"/>
                      <w:divBdr>
                        <w:top w:val="none" w:sz="0" w:space="0" w:color="auto"/>
                        <w:left w:val="none" w:sz="0" w:space="0" w:color="auto"/>
                        <w:bottom w:val="none" w:sz="0" w:space="0" w:color="auto"/>
                        <w:right w:val="none" w:sz="0" w:space="0" w:color="auto"/>
                      </w:divBdr>
                      <w:divsChild>
                        <w:div w:id="2072727868">
                          <w:marLeft w:val="0"/>
                          <w:marRight w:val="0"/>
                          <w:marTop w:val="0"/>
                          <w:marBottom w:val="0"/>
                          <w:divBdr>
                            <w:top w:val="none" w:sz="0" w:space="0" w:color="auto"/>
                            <w:left w:val="none" w:sz="0" w:space="0" w:color="auto"/>
                            <w:bottom w:val="none" w:sz="0" w:space="0" w:color="auto"/>
                            <w:right w:val="none" w:sz="0" w:space="0" w:color="auto"/>
                          </w:divBdr>
                          <w:divsChild>
                            <w:div w:id="134231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811057">
      <w:bodyDiv w:val="1"/>
      <w:marLeft w:val="0"/>
      <w:marRight w:val="0"/>
      <w:marTop w:val="0"/>
      <w:marBottom w:val="0"/>
      <w:divBdr>
        <w:top w:val="none" w:sz="0" w:space="0" w:color="auto"/>
        <w:left w:val="none" w:sz="0" w:space="0" w:color="auto"/>
        <w:bottom w:val="none" w:sz="0" w:space="0" w:color="auto"/>
        <w:right w:val="none" w:sz="0" w:space="0" w:color="auto"/>
      </w:divBdr>
      <w:divsChild>
        <w:div w:id="153881699">
          <w:marLeft w:val="0"/>
          <w:marRight w:val="0"/>
          <w:marTop w:val="0"/>
          <w:marBottom w:val="0"/>
          <w:divBdr>
            <w:top w:val="none" w:sz="0" w:space="0" w:color="auto"/>
            <w:left w:val="none" w:sz="0" w:space="0" w:color="auto"/>
            <w:bottom w:val="none" w:sz="0" w:space="0" w:color="auto"/>
            <w:right w:val="none" w:sz="0" w:space="0" w:color="auto"/>
          </w:divBdr>
        </w:div>
      </w:divsChild>
    </w:div>
    <w:div w:id="762798211">
      <w:bodyDiv w:val="1"/>
      <w:marLeft w:val="0"/>
      <w:marRight w:val="0"/>
      <w:marTop w:val="0"/>
      <w:marBottom w:val="0"/>
      <w:divBdr>
        <w:top w:val="none" w:sz="0" w:space="0" w:color="auto"/>
        <w:left w:val="none" w:sz="0" w:space="0" w:color="auto"/>
        <w:bottom w:val="none" w:sz="0" w:space="0" w:color="auto"/>
        <w:right w:val="none" w:sz="0" w:space="0" w:color="auto"/>
      </w:divBdr>
      <w:divsChild>
        <w:div w:id="1799834133">
          <w:marLeft w:val="0"/>
          <w:marRight w:val="0"/>
          <w:marTop w:val="0"/>
          <w:marBottom w:val="0"/>
          <w:divBdr>
            <w:top w:val="none" w:sz="0" w:space="0" w:color="auto"/>
            <w:left w:val="none" w:sz="0" w:space="0" w:color="auto"/>
            <w:bottom w:val="none" w:sz="0" w:space="0" w:color="auto"/>
            <w:right w:val="none" w:sz="0" w:space="0" w:color="auto"/>
          </w:divBdr>
          <w:divsChild>
            <w:div w:id="1524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712633">
      <w:bodyDiv w:val="1"/>
      <w:marLeft w:val="0"/>
      <w:marRight w:val="0"/>
      <w:marTop w:val="0"/>
      <w:marBottom w:val="0"/>
      <w:divBdr>
        <w:top w:val="none" w:sz="0" w:space="0" w:color="auto"/>
        <w:left w:val="none" w:sz="0" w:space="0" w:color="auto"/>
        <w:bottom w:val="none" w:sz="0" w:space="0" w:color="auto"/>
        <w:right w:val="none" w:sz="0" w:space="0" w:color="auto"/>
      </w:divBdr>
      <w:divsChild>
        <w:div w:id="1341085303">
          <w:marLeft w:val="0"/>
          <w:marRight w:val="0"/>
          <w:marTop w:val="0"/>
          <w:marBottom w:val="0"/>
          <w:divBdr>
            <w:top w:val="none" w:sz="0" w:space="0" w:color="auto"/>
            <w:left w:val="none" w:sz="0" w:space="0" w:color="auto"/>
            <w:bottom w:val="none" w:sz="0" w:space="0" w:color="auto"/>
            <w:right w:val="none" w:sz="0" w:space="0" w:color="auto"/>
          </w:divBdr>
          <w:divsChild>
            <w:div w:id="19261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41260">
      <w:bodyDiv w:val="1"/>
      <w:marLeft w:val="0"/>
      <w:marRight w:val="0"/>
      <w:marTop w:val="0"/>
      <w:marBottom w:val="0"/>
      <w:divBdr>
        <w:top w:val="none" w:sz="0" w:space="0" w:color="auto"/>
        <w:left w:val="none" w:sz="0" w:space="0" w:color="auto"/>
        <w:bottom w:val="none" w:sz="0" w:space="0" w:color="auto"/>
        <w:right w:val="none" w:sz="0" w:space="0" w:color="auto"/>
      </w:divBdr>
    </w:div>
    <w:div w:id="788816591">
      <w:bodyDiv w:val="1"/>
      <w:marLeft w:val="0"/>
      <w:marRight w:val="0"/>
      <w:marTop w:val="0"/>
      <w:marBottom w:val="0"/>
      <w:divBdr>
        <w:top w:val="none" w:sz="0" w:space="0" w:color="auto"/>
        <w:left w:val="none" w:sz="0" w:space="0" w:color="auto"/>
        <w:bottom w:val="none" w:sz="0" w:space="0" w:color="auto"/>
        <w:right w:val="none" w:sz="0" w:space="0" w:color="auto"/>
      </w:divBdr>
    </w:div>
    <w:div w:id="789787579">
      <w:bodyDiv w:val="1"/>
      <w:marLeft w:val="0"/>
      <w:marRight w:val="0"/>
      <w:marTop w:val="0"/>
      <w:marBottom w:val="0"/>
      <w:divBdr>
        <w:top w:val="none" w:sz="0" w:space="0" w:color="auto"/>
        <w:left w:val="none" w:sz="0" w:space="0" w:color="auto"/>
        <w:bottom w:val="none" w:sz="0" w:space="0" w:color="auto"/>
        <w:right w:val="none" w:sz="0" w:space="0" w:color="auto"/>
      </w:divBdr>
    </w:div>
    <w:div w:id="807435807">
      <w:bodyDiv w:val="1"/>
      <w:marLeft w:val="0"/>
      <w:marRight w:val="0"/>
      <w:marTop w:val="0"/>
      <w:marBottom w:val="0"/>
      <w:divBdr>
        <w:top w:val="none" w:sz="0" w:space="0" w:color="auto"/>
        <w:left w:val="none" w:sz="0" w:space="0" w:color="auto"/>
        <w:bottom w:val="none" w:sz="0" w:space="0" w:color="auto"/>
        <w:right w:val="none" w:sz="0" w:space="0" w:color="auto"/>
      </w:divBdr>
    </w:div>
    <w:div w:id="816191424">
      <w:bodyDiv w:val="1"/>
      <w:marLeft w:val="0"/>
      <w:marRight w:val="0"/>
      <w:marTop w:val="0"/>
      <w:marBottom w:val="0"/>
      <w:divBdr>
        <w:top w:val="none" w:sz="0" w:space="0" w:color="auto"/>
        <w:left w:val="none" w:sz="0" w:space="0" w:color="auto"/>
        <w:bottom w:val="none" w:sz="0" w:space="0" w:color="auto"/>
        <w:right w:val="none" w:sz="0" w:space="0" w:color="auto"/>
      </w:divBdr>
    </w:div>
    <w:div w:id="816259894">
      <w:bodyDiv w:val="1"/>
      <w:marLeft w:val="0"/>
      <w:marRight w:val="0"/>
      <w:marTop w:val="0"/>
      <w:marBottom w:val="0"/>
      <w:divBdr>
        <w:top w:val="none" w:sz="0" w:space="0" w:color="auto"/>
        <w:left w:val="none" w:sz="0" w:space="0" w:color="auto"/>
        <w:bottom w:val="none" w:sz="0" w:space="0" w:color="auto"/>
        <w:right w:val="none" w:sz="0" w:space="0" w:color="auto"/>
      </w:divBdr>
    </w:div>
    <w:div w:id="834417528">
      <w:bodyDiv w:val="1"/>
      <w:marLeft w:val="0"/>
      <w:marRight w:val="0"/>
      <w:marTop w:val="0"/>
      <w:marBottom w:val="0"/>
      <w:divBdr>
        <w:top w:val="none" w:sz="0" w:space="0" w:color="auto"/>
        <w:left w:val="none" w:sz="0" w:space="0" w:color="auto"/>
        <w:bottom w:val="none" w:sz="0" w:space="0" w:color="auto"/>
        <w:right w:val="none" w:sz="0" w:space="0" w:color="auto"/>
      </w:divBdr>
    </w:div>
    <w:div w:id="841043320">
      <w:bodyDiv w:val="1"/>
      <w:marLeft w:val="0"/>
      <w:marRight w:val="0"/>
      <w:marTop w:val="0"/>
      <w:marBottom w:val="0"/>
      <w:divBdr>
        <w:top w:val="none" w:sz="0" w:space="0" w:color="auto"/>
        <w:left w:val="none" w:sz="0" w:space="0" w:color="auto"/>
        <w:bottom w:val="none" w:sz="0" w:space="0" w:color="auto"/>
        <w:right w:val="none" w:sz="0" w:space="0" w:color="auto"/>
      </w:divBdr>
    </w:div>
    <w:div w:id="848058163">
      <w:bodyDiv w:val="1"/>
      <w:marLeft w:val="0"/>
      <w:marRight w:val="0"/>
      <w:marTop w:val="0"/>
      <w:marBottom w:val="0"/>
      <w:divBdr>
        <w:top w:val="none" w:sz="0" w:space="0" w:color="auto"/>
        <w:left w:val="none" w:sz="0" w:space="0" w:color="auto"/>
        <w:bottom w:val="none" w:sz="0" w:space="0" w:color="auto"/>
        <w:right w:val="none" w:sz="0" w:space="0" w:color="auto"/>
      </w:divBdr>
      <w:divsChild>
        <w:div w:id="464396992">
          <w:marLeft w:val="0"/>
          <w:marRight w:val="0"/>
          <w:marTop w:val="0"/>
          <w:marBottom w:val="0"/>
          <w:divBdr>
            <w:top w:val="none" w:sz="0" w:space="0" w:color="auto"/>
            <w:left w:val="none" w:sz="0" w:space="0" w:color="auto"/>
            <w:bottom w:val="none" w:sz="0" w:space="0" w:color="auto"/>
            <w:right w:val="none" w:sz="0" w:space="0" w:color="auto"/>
          </w:divBdr>
        </w:div>
      </w:divsChild>
    </w:div>
    <w:div w:id="880558218">
      <w:bodyDiv w:val="1"/>
      <w:marLeft w:val="0"/>
      <w:marRight w:val="0"/>
      <w:marTop w:val="0"/>
      <w:marBottom w:val="0"/>
      <w:divBdr>
        <w:top w:val="none" w:sz="0" w:space="0" w:color="auto"/>
        <w:left w:val="none" w:sz="0" w:space="0" w:color="auto"/>
        <w:bottom w:val="none" w:sz="0" w:space="0" w:color="auto"/>
        <w:right w:val="none" w:sz="0" w:space="0" w:color="auto"/>
      </w:divBdr>
    </w:div>
    <w:div w:id="890262379">
      <w:bodyDiv w:val="1"/>
      <w:marLeft w:val="0"/>
      <w:marRight w:val="0"/>
      <w:marTop w:val="0"/>
      <w:marBottom w:val="0"/>
      <w:divBdr>
        <w:top w:val="none" w:sz="0" w:space="0" w:color="auto"/>
        <w:left w:val="none" w:sz="0" w:space="0" w:color="auto"/>
        <w:bottom w:val="none" w:sz="0" w:space="0" w:color="auto"/>
        <w:right w:val="none" w:sz="0" w:space="0" w:color="auto"/>
      </w:divBdr>
    </w:div>
    <w:div w:id="892036268">
      <w:bodyDiv w:val="1"/>
      <w:marLeft w:val="0"/>
      <w:marRight w:val="0"/>
      <w:marTop w:val="0"/>
      <w:marBottom w:val="0"/>
      <w:divBdr>
        <w:top w:val="none" w:sz="0" w:space="0" w:color="auto"/>
        <w:left w:val="none" w:sz="0" w:space="0" w:color="auto"/>
        <w:bottom w:val="none" w:sz="0" w:space="0" w:color="auto"/>
        <w:right w:val="none" w:sz="0" w:space="0" w:color="auto"/>
      </w:divBdr>
    </w:div>
    <w:div w:id="909079353">
      <w:bodyDiv w:val="1"/>
      <w:marLeft w:val="0"/>
      <w:marRight w:val="0"/>
      <w:marTop w:val="0"/>
      <w:marBottom w:val="0"/>
      <w:divBdr>
        <w:top w:val="none" w:sz="0" w:space="0" w:color="auto"/>
        <w:left w:val="none" w:sz="0" w:space="0" w:color="auto"/>
        <w:bottom w:val="none" w:sz="0" w:space="0" w:color="auto"/>
        <w:right w:val="none" w:sz="0" w:space="0" w:color="auto"/>
      </w:divBdr>
    </w:div>
    <w:div w:id="922572816">
      <w:bodyDiv w:val="1"/>
      <w:marLeft w:val="0"/>
      <w:marRight w:val="0"/>
      <w:marTop w:val="0"/>
      <w:marBottom w:val="0"/>
      <w:divBdr>
        <w:top w:val="none" w:sz="0" w:space="0" w:color="auto"/>
        <w:left w:val="none" w:sz="0" w:space="0" w:color="auto"/>
        <w:bottom w:val="none" w:sz="0" w:space="0" w:color="auto"/>
        <w:right w:val="none" w:sz="0" w:space="0" w:color="auto"/>
      </w:divBdr>
    </w:div>
    <w:div w:id="954823320">
      <w:bodyDiv w:val="1"/>
      <w:marLeft w:val="0"/>
      <w:marRight w:val="0"/>
      <w:marTop w:val="0"/>
      <w:marBottom w:val="0"/>
      <w:divBdr>
        <w:top w:val="none" w:sz="0" w:space="0" w:color="auto"/>
        <w:left w:val="none" w:sz="0" w:space="0" w:color="auto"/>
        <w:bottom w:val="none" w:sz="0" w:space="0" w:color="auto"/>
        <w:right w:val="none" w:sz="0" w:space="0" w:color="auto"/>
      </w:divBdr>
    </w:div>
    <w:div w:id="998388122">
      <w:bodyDiv w:val="1"/>
      <w:marLeft w:val="0"/>
      <w:marRight w:val="0"/>
      <w:marTop w:val="0"/>
      <w:marBottom w:val="0"/>
      <w:divBdr>
        <w:top w:val="none" w:sz="0" w:space="0" w:color="auto"/>
        <w:left w:val="none" w:sz="0" w:space="0" w:color="auto"/>
        <w:bottom w:val="none" w:sz="0" w:space="0" w:color="auto"/>
        <w:right w:val="none" w:sz="0" w:space="0" w:color="auto"/>
      </w:divBdr>
    </w:div>
    <w:div w:id="1004165561">
      <w:bodyDiv w:val="1"/>
      <w:marLeft w:val="0"/>
      <w:marRight w:val="0"/>
      <w:marTop w:val="0"/>
      <w:marBottom w:val="0"/>
      <w:divBdr>
        <w:top w:val="none" w:sz="0" w:space="0" w:color="auto"/>
        <w:left w:val="none" w:sz="0" w:space="0" w:color="auto"/>
        <w:bottom w:val="none" w:sz="0" w:space="0" w:color="auto"/>
        <w:right w:val="none" w:sz="0" w:space="0" w:color="auto"/>
      </w:divBdr>
      <w:divsChild>
        <w:div w:id="648898479">
          <w:marLeft w:val="0"/>
          <w:marRight w:val="0"/>
          <w:marTop w:val="0"/>
          <w:marBottom w:val="0"/>
          <w:divBdr>
            <w:top w:val="none" w:sz="0" w:space="0" w:color="auto"/>
            <w:left w:val="none" w:sz="0" w:space="0" w:color="auto"/>
            <w:bottom w:val="none" w:sz="0" w:space="0" w:color="auto"/>
            <w:right w:val="none" w:sz="0" w:space="0" w:color="auto"/>
          </w:divBdr>
        </w:div>
      </w:divsChild>
    </w:div>
    <w:div w:id="1035350800">
      <w:bodyDiv w:val="1"/>
      <w:marLeft w:val="0"/>
      <w:marRight w:val="0"/>
      <w:marTop w:val="0"/>
      <w:marBottom w:val="0"/>
      <w:divBdr>
        <w:top w:val="none" w:sz="0" w:space="0" w:color="auto"/>
        <w:left w:val="none" w:sz="0" w:space="0" w:color="auto"/>
        <w:bottom w:val="none" w:sz="0" w:space="0" w:color="auto"/>
        <w:right w:val="none" w:sz="0" w:space="0" w:color="auto"/>
      </w:divBdr>
      <w:divsChild>
        <w:div w:id="1587229590">
          <w:marLeft w:val="0"/>
          <w:marRight w:val="0"/>
          <w:marTop w:val="0"/>
          <w:marBottom w:val="300"/>
          <w:divBdr>
            <w:top w:val="single" w:sz="2" w:space="0" w:color="E3E3E3"/>
            <w:left w:val="single" w:sz="2" w:space="0" w:color="E3E3E3"/>
            <w:bottom w:val="single" w:sz="2" w:space="0" w:color="E3E3E3"/>
            <w:right w:val="single" w:sz="2" w:space="0" w:color="E3E3E3"/>
          </w:divBdr>
        </w:div>
        <w:div w:id="466630879">
          <w:marLeft w:val="0"/>
          <w:marRight w:val="0"/>
          <w:marTop w:val="0"/>
          <w:marBottom w:val="300"/>
          <w:divBdr>
            <w:top w:val="single" w:sz="2" w:space="0" w:color="E3E3E3"/>
            <w:left w:val="single" w:sz="2" w:space="0" w:color="E3E3E3"/>
            <w:bottom w:val="single" w:sz="2" w:space="0" w:color="E3E3E3"/>
            <w:right w:val="single" w:sz="2" w:space="0" w:color="E3E3E3"/>
          </w:divBdr>
        </w:div>
        <w:div w:id="1361011080">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048841356">
      <w:bodyDiv w:val="1"/>
      <w:marLeft w:val="0"/>
      <w:marRight w:val="0"/>
      <w:marTop w:val="0"/>
      <w:marBottom w:val="0"/>
      <w:divBdr>
        <w:top w:val="none" w:sz="0" w:space="0" w:color="auto"/>
        <w:left w:val="none" w:sz="0" w:space="0" w:color="auto"/>
        <w:bottom w:val="none" w:sz="0" w:space="0" w:color="auto"/>
        <w:right w:val="none" w:sz="0" w:space="0" w:color="auto"/>
      </w:divBdr>
      <w:divsChild>
        <w:div w:id="147789974">
          <w:marLeft w:val="0"/>
          <w:marRight w:val="0"/>
          <w:marTop w:val="0"/>
          <w:marBottom w:val="0"/>
          <w:divBdr>
            <w:top w:val="none" w:sz="0" w:space="0" w:color="auto"/>
            <w:left w:val="none" w:sz="0" w:space="0" w:color="auto"/>
            <w:bottom w:val="none" w:sz="0" w:space="0" w:color="auto"/>
            <w:right w:val="none" w:sz="0" w:space="0" w:color="auto"/>
          </w:divBdr>
        </w:div>
      </w:divsChild>
    </w:div>
    <w:div w:id="1112089609">
      <w:bodyDiv w:val="1"/>
      <w:marLeft w:val="0"/>
      <w:marRight w:val="0"/>
      <w:marTop w:val="0"/>
      <w:marBottom w:val="0"/>
      <w:divBdr>
        <w:top w:val="none" w:sz="0" w:space="0" w:color="auto"/>
        <w:left w:val="none" w:sz="0" w:space="0" w:color="auto"/>
        <w:bottom w:val="none" w:sz="0" w:space="0" w:color="auto"/>
        <w:right w:val="none" w:sz="0" w:space="0" w:color="auto"/>
      </w:divBdr>
      <w:divsChild>
        <w:div w:id="1662151392">
          <w:marLeft w:val="0"/>
          <w:marRight w:val="0"/>
          <w:marTop w:val="0"/>
          <w:marBottom w:val="300"/>
          <w:divBdr>
            <w:top w:val="single" w:sz="2" w:space="0" w:color="E3E3E3"/>
            <w:left w:val="single" w:sz="2" w:space="0" w:color="E3E3E3"/>
            <w:bottom w:val="single" w:sz="2" w:space="0" w:color="E3E3E3"/>
            <w:right w:val="single" w:sz="2" w:space="0" w:color="E3E3E3"/>
          </w:divBdr>
        </w:div>
        <w:div w:id="939070634">
          <w:marLeft w:val="0"/>
          <w:marRight w:val="0"/>
          <w:marTop w:val="0"/>
          <w:marBottom w:val="300"/>
          <w:divBdr>
            <w:top w:val="single" w:sz="2" w:space="0" w:color="E3E3E3"/>
            <w:left w:val="single" w:sz="2" w:space="0" w:color="E3E3E3"/>
            <w:bottom w:val="single" w:sz="2" w:space="0" w:color="E3E3E3"/>
            <w:right w:val="single" w:sz="2" w:space="0" w:color="E3E3E3"/>
          </w:divBdr>
        </w:div>
        <w:div w:id="1058288485">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14209062">
      <w:bodyDiv w:val="1"/>
      <w:marLeft w:val="0"/>
      <w:marRight w:val="0"/>
      <w:marTop w:val="0"/>
      <w:marBottom w:val="0"/>
      <w:divBdr>
        <w:top w:val="none" w:sz="0" w:space="0" w:color="auto"/>
        <w:left w:val="none" w:sz="0" w:space="0" w:color="auto"/>
        <w:bottom w:val="none" w:sz="0" w:space="0" w:color="auto"/>
        <w:right w:val="none" w:sz="0" w:space="0" w:color="auto"/>
      </w:divBdr>
    </w:div>
    <w:div w:id="1122767405">
      <w:bodyDiv w:val="1"/>
      <w:marLeft w:val="0"/>
      <w:marRight w:val="0"/>
      <w:marTop w:val="0"/>
      <w:marBottom w:val="0"/>
      <w:divBdr>
        <w:top w:val="none" w:sz="0" w:space="0" w:color="auto"/>
        <w:left w:val="none" w:sz="0" w:space="0" w:color="auto"/>
        <w:bottom w:val="none" w:sz="0" w:space="0" w:color="auto"/>
        <w:right w:val="none" w:sz="0" w:space="0" w:color="auto"/>
      </w:divBdr>
    </w:div>
    <w:div w:id="1123768765">
      <w:bodyDiv w:val="1"/>
      <w:marLeft w:val="0"/>
      <w:marRight w:val="0"/>
      <w:marTop w:val="0"/>
      <w:marBottom w:val="0"/>
      <w:divBdr>
        <w:top w:val="none" w:sz="0" w:space="0" w:color="auto"/>
        <w:left w:val="none" w:sz="0" w:space="0" w:color="auto"/>
        <w:bottom w:val="none" w:sz="0" w:space="0" w:color="auto"/>
        <w:right w:val="none" w:sz="0" w:space="0" w:color="auto"/>
      </w:divBdr>
    </w:div>
    <w:div w:id="1136947610">
      <w:bodyDiv w:val="1"/>
      <w:marLeft w:val="0"/>
      <w:marRight w:val="0"/>
      <w:marTop w:val="0"/>
      <w:marBottom w:val="0"/>
      <w:divBdr>
        <w:top w:val="none" w:sz="0" w:space="0" w:color="auto"/>
        <w:left w:val="none" w:sz="0" w:space="0" w:color="auto"/>
        <w:bottom w:val="none" w:sz="0" w:space="0" w:color="auto"/>
        <w:right w:val="none" w:sz="0" w:space="0" w:color="auto"/>
      </w:divBdr>
    </w:div>
    <w:div w:id="1160654537">
      <w:bodyDiv w:val="1"/>
      <w:marLeft w:val="0"/>
      <w:marRight w:val="0"/>
      <w:marTop w:val="0"/>
      <w:marBottom w:val="0"/>
      <w:divBdr>
        <w:top w:val="none" w:sz="0" w:space="0" w:color="auto"/>
        <w:left w:val="none" w:sz="0" w:space="0" w:color="auto"/>
        <w:bottom w:val="none" w:sz="0" w:space="0" w:color="auto"/>
        <w:right w:val="none" w:sz="0" w:space="0" w:color="auto"/>
      </w:divBdr>
    </w:div>
    <w:div w:id="1173571540">
      <w:bodyDiv w:val="1"/>
      <w:marLeft w:val="0"/>
      <w:marRight w:val="0"/>
      <w:marTop w:val="0"/>
      <w:marBottom w:val="0"/>
      <w:divBdr>
        <w:top w:val="none" w:sz="0" w:space="0" w:color="auto"/>
        <w:left w:val="none" w:sz="0" w:space="0" w:color="auto"/>
        <w:bottom w:val="none" w:sz="0" w:space="0" w:color="auto"/>
        <w:right w:val="none" w:sz="0" w:space="0" w:color="auto"/>
      </w:divBdr>
    </w:div>
    <w:div w:id="1195000536">
      <w:bodyDiv w:val="1"/>
      <w:marLeft w:val="0"/>
      <w:marRight w:val="0"/>
      <w:marTop w:val="0"/>
      <w:marBottom w:val="0"/>
      <w:divBdr>
        <w:top w:val="none" w:sz="0" w:space="0" w:color="auto"/>
        <w:left w:val="none" w:sz="0" w:space="0" w:color="auto"/>
        <w:bottom w:val="none" w:sz="0" w:space="0" w:color="auto"/>
        <w:right w:val="none" w:sz="0" w:space="0" w:color="auto"/>
      </w:divBdr>
    </w:div>
    <w:div w:id="1197889267">
      <w:bodyDiv w:val="1"/>
      <w:marLeft w:val="0"/>
      <w:marRight w:val="0"/>
      <w:marTop w:val="0"/>
      <w:marBottom w:val="0"/>
      <w:divBdr>
        <w:top w:val="none" w:sz="0" w:space="0" w:color="auto"/>
        <w:left w:val="none" w:sz="0" w:space="0" w:color="auto"/>
        <w:bottom w:val="none" w:sz="0" w:space="0" w:color="auto"/>
        <w:right w:val="none" w:sz="0" w:space="0" w:color="auto"/>
      </w:divBdr>
    </w:div>
    <w:div w:id="1205488478">
      <w:bodyDiv w:val="1"/>
      <w:marLeft w:val="0"/>
      <w:marRight w:val="0"/>
      <w:marTop w:val="0"/>
      <w:marBottom w:val="0"/>
      <w:divBdr>
        <w:top w:val="none" w:sz="0" w:space="0" w:color="auto"/>
        <w:left w:val="none" w:sz="0" w:space="0" w:color="auto"/>
        <w:bottom w:val="none" w:sz="0" w:space="0" w:color="auto"/>
        <w:right w:val="none" w:sz="0" w:space="0" w:color="auto"/>
      </w:divBdr>
    </w:div>
    <w:div w:id="1211963195">
      <w:bodyDiv w:val="1"/>
      <w:marLeft w:val="0"/>
      <w:marRight w:val="0"/>
      <w:marTop w:val="0"/>
      <w:marBottom w:val="0"/>
      <w:divBdr>
        <w:top w:val="none" w:sz="0" w:space="0" w:color="auto"/>
        <w:left w:val="none" w:sz="0" w:space="0" w:color="auto"/>
        <w:bottom w:val="none" w:sz="0" w:space="0" w:color="auto"/>
        <w:right w:val="none" w:sz="0" w:space="0" w:color="auto"/>
      </w:divBdr>
    </w:div>
    <w:div w:id="1218082718">
      <w:bodyDiv w:val="1"/>
      <w:marLeft w:val="0"/>
      <w:marRight w:val="0"/>
      <w:marTop w:val="0"/>
      <w:marBottom w:val="0"/>
      <w:divBdr>
        <w:top w:val="none" w:sz="0" w:space="0" w:color="auto"/>
        <w:left w:val="none" w:sz="0" w:space="0" w:color="auto"/>
        <w:bottom w:val="none" w:sz="0" w:space="0" w:color="auto"/>
        <w:right w:val="none" w:sz="0" w:space="0" w:color="auto"/>
      </w:divBdr>
      <w:divsChild>
        <w:div w:id="1570072695">
          <w:marLeft w:val="0"/>
          <w:marRight w:val="0"/>
          <w:marTop w:val="0"/>
          <w:marBottom w:val="0"/>
          <w:divBdr>
            <w:top w:val="none" w:sz="0" w:space="0" w:color="auto"/>
            <w:left w:val="none" w:sz="0" w:space="0" w:color="auto"/>
            <w:bottom w:val="none" w:sz="0" w:space="0" w:color="auto"/>
            <w:right w:val="none" w:sz="0" w:space="0" w:color="auto"/>
          </w:divBdr>
        </w:div>
      </w:divsChild>
    </w:div>
    <w:div w:id="1240948086">
      <w:bodyDiv w:val="1"/>
      <w:marLeft w:val="0"/>
      <w:marRight w:val="0"/>
      <w:marTop w:val="0"/>
      <w:marBottom w:val="0"/>
      <w:divBdr>
        <w:top w:val="none" w:sz="0" w:space="0" w:color="auto"/>
        <w:left w:val="none" w:sz="0" w:space="0" w:color="auto"/>
        <w:bottom w:val="none" w:sz="0" w:space="0" w:color="auto"/>
        <w:right w:val="none" w:sz="0" w:space="0" w:color="auto"/>
      </w:divBdr>
    </w:div>
    <w:div w:id="1274559446">
      <w:bodyDiv w:val="1"/>
      <w:marLeft w:val="0"/>
      <w:marRight w:val="0"/>
      <w:marTop w:val="0"/>
      <w:marBottom w:val="0"/>
      <w:divBdr>
        <w:top w:val="none" w:sz="0" w:space="0" w:color="auto"/>
        <w:left w:val="none" w:sz="0" w:space="0" w:color="auto"/>
        <w:bottom w:val="none" w:sz="0" w:space="0" w:color="auto"/>
        <w:right w:val="none" w:sz="0" w:space="0" w:color="auto"/>
      </w:divBdr>
      <w:divsChild>
        <w:div w:id="689255550">
          <w:marLeft w:val="0"/>
          <w:marRight w:val="0"/>
          <w:marTop w:val="0"/>
          <w:marBottom w:val="0"/>
          <w:divBdr>
            <w:top w:val="none" w:sz="0" w:space="0" w:color="auto"/>
            <w:left w:val="none" w:sz="0" w:space="0" w:color="auto"/>
            <w:bottom w:val="none" w:sz="0" w:space="0" w:color="auto"/>
            <w:right w:val="none" w:sz="0" w:space="0" w:color="auto"/>
          </w:divBdr>
        </w:div>
      </w:divsChild>
    </w:div>
    <w:div w:id="1336885568">
      <w:bodyDiv w:val="1"/>
      <w:marLeft w:val="0"/>
      <w:marRight w:val="0"/>
      <w:marTop w:val="0"/>
      <w:marBottom w:val="0"/>
      <w:divBdr>
        <w:top w:val="none" w:sz="0" w:space="0" w:color="auto"/>
        <w:left w:val="none" w:sz="0" w:space="0" w:color="auto"/>
        <w:bottom w:val="none" w:sz="0" w:space="0" w:color="auto"/>
        <w:right w:val="none" w:sz="0" w:space="0" w:color="auto"/>
      </w:divBdr>
    </w:div>
    <w:div w:id="1342319428">
      <w:bodyDiv w:val="1"/>
      <w:marLeft w:val="0"/>
      <w:marRight w:val="0"/>
      <w:marTop w:val="0"/>
      <w:marBottom w:val="0"/>
      <w:divBdr>
        <w:top w:val="none" w:sz="0" w:space="0" w:color="auto"/>
        <w:left w:val="none" w:sz="0" w:space="0" w:color="auto"/>
        <w:bottom w:val="none" w:sz="0" w:space="0" w:color="auto"/>
        <w:right w:val="none" w:sz="0" w:space="0" w:color="auto"/>
      </w:divBdr>
    </w:div>
    <w:div w:id="1361277174">
      <w:bodyDiv w:val="1"/>
      <w:marLeft w:val="0"/>
      <w:marRight w:val="0"/>
      <w:marTop w:val="0"/>
      <w:marBottom w:val="0"/>
      <w:divBdr>
        <w:top w:val="none" w:sz="0" w:space="0" w:color="auto"/>
        <w:left w:val="none" w:sz="0" w:space="0" w:color="auto"/>
        <w:bottom w:val="none" w:sz="0" w:space="0" w:color="auto"/>
        <w:right w:val="none" w:sz="0" w:space="0" w:color="auto"/>
      </w:divBdr>
    </w:div>
    <w:div w:id="1363822517">
      <w:bodyDiv w:val="1"/>
      <w:marLeft w:val="0"/>
      <w:marRight w:val="0"/>
      <w:marTop w:val="0"/>
      <w:marBottom w:val="0"/>
      <w:divBdr>
        <w:top w:val="none" w:sz="0" w:space="0" w:color="auto"/>
        <w:left w:val="none" w:sz="0" w:space="0" w:color="auto"/>
        <w:bottom w:val="none" w:sz="0" w:space="0" w:color="auto"/>
        <w:right w:val="none" w:sz="0" w:space="0" w:color="auto"/>
      </w:divBdr>
    </w:div>
    <w:div w:id="1372534268">
      <w:bodyDiv w:val="1"/>
      <w:marLeft w:val="0"/>
      <w:marRight w:val="0"/>
      <w:marTop w:val="0"/>
      <w:marBottom w:val="0"/>
      <w:divBdr>
        <w:top w:val="none" w:sz="0" w:space="0" w:color="auto"/>
        <w:left w:val="none" w:sz="0" w:space="0" w:color="auto"/>
        <w:bottom w:val="none" w:sz="0" w:space="0" w:color="auto"/>
        <w:right w:val="none" w:sz="0" w:space="0" w:color="auto"/>
      </w:divBdr>
    </w:div>
    <w:div w:id="1387531656">
      <w:bodyDiv w:val="1"/>
      <w:marLeft w:val="0"/>
      <w:marRight w:val="0"/>
      <w:marTop w:val="0"/>
      <w:marBottom w:val="0"/>
      <w:divBdr>
        <w:top w:val="none" w:sz="0" w:space="0" w:color="auto"/>
        <w:left w:val="none" w:sz="0" w:space="0" w:color="auto"/>
        <w:bottom w:val="none" w:sz="0" w:space="0" w:color="auto"/>
        <w:right w:val="none" w:sz="0" w:space="0" w:color="auto"/>
      </w:divBdr>
      <w:divsChild>
        <w:div w:id="503740563">
          <w:marLeft w:val="0"/>
          <w:marRight w:val="0"/>
          <w:marTop w:val="0"/>
          <w:marBottom w:val="0"/>
          <w:divBdr>
            <w:top w:val="none" w:sz="0" w:space="0" w:color="auto"/>
            <w:left w:val="none" w:sz="0" w:space="0" w:color="auto"/>
            <w:bottom w:val="none" w:sz="0" w:space="0" w:color="auto"/>
            <w:right w:val="none" w:sz="0" w:space="0" w:color="auto"/>
          </w:divBdr>
        </w:div>
      </w:divsChild>
    </w:div>
    <w:div w:id="1392072541">
      <w:bodyDiv w:val="1"/>
      <w:marLeft w:val="0"/>
      <w:marRight w:val="0"/>
      <w:marTop w:val="0"/>
      <w:marBottom w:val="0"/>
      <w:divBdr>
        <w:top w:val="none" w:sz="0" w:space="0" w:color="auto"/>
        <w:left w:val="none" w:sz="0" w:space="0" w:color="auto"/>
        <w:bottom w:val="none" w:sz="0" w:space="0" w:color="auto"/>
        <w:right w:val="none" w:sz="0" w:space="0" w:color="auto"/>
      </w:divBdr>
    </w:div>
    <w:div w:id="1402481454">
      <w:bodyDiv w:val="1"/>
      <w:marLeft w:val="0"/>
      <w:marRight w:val="0"/>
      <w:marTop w:val="0"/>
      <w:marBottom w:val="0"/>
      <w:divBdr>
        <w:top w:val="none" w:sz="0" w:space="0" w:color="auto"/>
        <w:left w:val="none" w:sz="0" w:space="0" w:color="auto"/>
        <w:bottom w:val="none" w:sz="0" w:space="0" w:color="auto"/>
        <w:right w:val="none" w:sz="0" w:space="0" w:color="auto"/>
      </w:divBdr>
    </w:div>
    <w:div w:id="1403136708">
      <w:bodyDiv w:val="1"/>
      <w:marLeft w:val="0"/>
      <w:marRight w:val="0"/>
      <w:marTop w:val="0"/>
      <w:marBottom w:val="0"/>
      <w:divBdr>
        <w:top w:val="none" w:sz="0" w:space="0" w:color="auto"/>
        <w:left w:val="none" w:sz="0" w:space="0" w:color="auto"/>
        <w:bottom w:val="none" w:sz="0" w:space="0" w:color="auto"/>
        <w:right w:val="none" w:sz="0" w:space="0" w:color="auto"/>
      </w:divBdr>
    </w:div>
    <w:div w:id="1414929945">
      <w:bodyDiv w:val="1"/>
      <w:marLeft w:val="0"/>
      <w:marRight w:val="0"/>
      <w:marTop w:val="0"/>
      <w:marBottom w:val="0"/>
      <w:divBdr>
        <w:top w:val="none" w:sz="0" w:space="0" w:color="auto"/>
        <w:left w:val="none" w:sz="0" w:space="0" w:color="auto"/>
        <w:bottom w:val="none" w:sz="0" w:space="0" w:color="auto"/>
        <w:right w:val="none" w:sz="0" w:space="0" w:color="auto"/>
      </w:divBdr>
    </w:div>
    <w:div w:id="1425541325">
      <w:bodyDiv w:val="1"/>
      <w:marLeft w:val="0"/>
      <w:marRight w:val="0"/>
      <w:marTop w:val="0"/>
      <w:marBottom w:val="0"/>
      <w:divBdr>
        <w:top w:val="none" w:sz="0" w:space="0" w:color="auto"/>
        <w:left w:val="none" w:sz="0" w:space="0" w:color="auto"/>
        <w:bottom w:val="none" w:sz="0" w:space="0" w:color="auto"/>
        <w:right w:val="none" w:sz="0" w:space="0" w:color="auto"/>
      </w:divBdr>
      <w:divsChild>
        <w:div w:id="8608877">
          <w:marLeft w:val="0"/>
          <w:marRight w:val="0"/>
          <w:marTop w:val="0"/>
          <w:marBottom w:val="0"/>
          <w:divBdr>
            <w:top w:val="none" w:sz="0" w:space="0" w:color="auto"/>
            <w:left w:val="none" w:sz="0" w:space="0" w:color="auto"/>
            <w:bottom w:val="none" w:sz="0" w:space="0" w:color="auto"/>
            <w:right w:val="none" w:sz="0" w:space="0" w:color="auto"/>
          </w:divBdr>
          <w:divsChild>
            <w:div w:id="19136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193393">
      <w:bodyDiv w:val="1"/>
      <w:marLeft w:val="0"/>
      <w:marRight w:val="0"/>
      <w:marTop w:val="0"/>
      <w:marBottom w:val="0"/>
      <w:divBdr>
        <w:top w:val="none" w:sz="0" w:space="0" w:color="auto"/>
        <w:left w:val="none" w:sz="0" w:space="0" w:color="auto"/>
        <w:bottom w:val="none" w:sz="0" w:space="0" w:color="auto"/>
        <w:right w:val="none" w:sz="0" w:space="0" w:color="auto"/>
      </w:divBdr>
    </w:div>
    <w:div w:id="1428841773">
      <w:bodyDiv w:val="1"/>
      <w:marLeft w:val="0"/>
      <w:marRight w:val="0"/>
      <w:marTop w:val="0"/>
      <w:marBottom w:val="0"/>
      <w:divBdr>
        <w:top w:val="none" w:sz="0" w:space="0" w:color="auto"/>
        <w:left w:val="none" w:sz="0" w:space="0" w:color="auto"/>
        <w:bottom w:val="none" w:sz="0" w:space="0" w:color="auto"/>
        <w:right w:val="none" w:sz="0" w:space="0" w:color="auto"/>
      </w:divBdr>
    </w:div>
    <w:div w:id="1436906485">
      <w:bodyDiv w:val="1"/>
      <w:marLeft w:val="0"/>
      <w:marRight w:val="0"/>
      <w:marTop w:val="0"/>
      <w:marBottom w:val="0"/>
      <w:divBdr>
        <w:top w:val="none" w:sz="0" w:space="0" w:color="auto"/>
        <w:left w:val="none" w:sz="0" w:space="0" w:color="auto"/>
        <w:bottom w:val="none" w:sz="0" w:space="0" w:color="auto"/>
        <w:right w:val="none" w:sz="0" w:space="0" w:color="auto"/>
      </w:divBdr>
      <w:divsChild>
        <w:div w:id="18899033">
          <w:marLeft w:val="0"/>
          <w:marRight w:val="0"/>
          <w:marTop w:val="0"/>
          <w:marBottom w:val="0"/>
          <w:divBdr>
            <w:top w:val="none" w:sz="0" w:space="0" w:color="auto"/>
            <w:left w:val="none" w:sz="0" w:space="0" w:color="auto"/>
            <w:bottom w:val="none" w:sz="0" w:space="0" w:color="auto"/>
            <w:right w:val="none" w:sz="0" w:space="0" w:color="auto"/>
          </w:divBdr>
        </w:div>
      </w:divsChild>
    </w:div>
    <w:div w:id="1440562235">
      <w:bodyDiv w:val="1"/>
      <w:marLeft w:val="0"/>
      <w:marRight w:val="0"/>
      <w:marTop w:val="0"/>
      <w:marBottom w:val="0"/>
      <w:divBdr>
        <w:top w:val="none" w:sz="0" w:space="0" w:color="auto"/>
        <w:left w:val="none" w:sz="0" w:space="0" w:color="auto"/>
        <w:bottom w:val="none" w:sz="0" w:space="0" w:color="auto"/>
        <w:right w:val="none" w:sz="0" w:space="0" w:color="auto"/>
      </w:divBdr>
    </w:div>
    <w:div w:id="1452550474">
      <w:bodyDiv w:val="1"/>
      <w:marLeft w:val="0"/>
      <w:marRight w:val="0"/>
      <w:marTop w:val="0"/>
      <w:marBottom w:val="0"/>
      <w:divBdr>
        <w:top w:val="none" w:sz="0" w:space="0" w:color="auto"/>
        <w:left w:val="none" w:sz="0" w:space="0" w:color="auto"/>
        <w:bottom w:val="none" w:sz="0" w:space="0" w:color="auto"/>
        <w:right w:val="none" w:sz="0" w:space="0" w:color="auto"/>
      </w:divBdr>
    </w:div>
    <w:div w:id="1477330974">
      <w:bodyDiv w:val="1"/>
      <w:marLeft w:val="0"/>
      <w:marRight w:val="0"/>
      <w:marTop w:val="0"/>
      <w:marBottom w:val="0"/>
      <w:divBdr>
        <w:top w:val="none" w:sz="0" w:space="0" w:color="auto"/>
        <w:left w:val="none" w:sz="0" w:space="0" w:color="auto"/>
        <w:bottom w:val="none" w:sz="0" w:space="0" w:color="auto"/>
        <w:right w:val="none" w:sz="0" w:space="0" w:color="auto"/>
      </w:divBdr>
    </w:div>
    <w:div w:id="1481507084">
      <w:bodyDiv w:val="1"/>
      <w:marLeft w:val="0"/>
      <w:marRight w:val="0"/>
      <w:marTop w:val="0"/>
      <w:marBottom w:val="0"/>
      <w:divBdr>
        <w:top w:val="none" w:sz="0" w:space="0" w:color="auto"/>
        <w:left w:val="none" w:sz="0" w:space="0" w:color="auto"/>
        <w:bottom w:val="none" w:sz="0" w:space="0" w:color="auto"/>
        <w:right w:val="none" w:sz="0" w:space="0" w:color="auto"/>
      </w:divBdr>
    </w:div>
    <w:div w:id="1489705878">
      <w:bodyDiv w:val="1"/>
      <w:marLeft w:val="0"/>
      <w:marRight w:val="0"/>
      <w:marTop w:val="0"/>
      <w:marBottom w:val="0"/>
      <w:divBdr>
        <w:top w:val="none" w:sz="0" w:space="0" w:color="auto"/>
        <w:left w:val="none" w:sz="0" w:space="0" w:color="auto"/>
        <w:bottom w:val="none" w:sz="0" w:space="0" w:color="auto"/>
        <w:right w:val="none" w:sz="0" w:space="0" w:color="auto"/>
      </w:divBdr>
      <w:divsChild>
        <w:div w:id="691565418">
          <w:marLeft w:val="0"/>
          <w:marRight w:val="0"/>
          <w:marTop w:val="0"/>
          <w:marBottom w:val="0"/>
          <w:divBdr>
            <w:top w:val="none" w:sz="0" w:space="0" w:color="auto"/>
            <w:left w:val="none" w:sz="0" w:space="0" w:color="auto"/>
            <w:bottom w:val="none" w:sz="0" w:space="0" w:color="auto"/>
            <w:right w:val="none" w:sz="0" w:space="0" w:color="auto"/>
          </w:divBdr>
        </w:div>
      </w:divsChild>
    </w:div>
    <w:div w:id="1525678657">
      <w:bodyDiv w:val="1"/>
      <w:marLeft w:val="0"/>
      <w:marRight w:val="0"/>
      <w:marTop w:val="0"/>
      <w:marBottom w:val="0"/>
      <w:divBdr>
        <w:top w:val="none" w:sz="0" w:space="0" w:color="auto"/>
        <w:left w:val="none" w:sz="0" w:space="0" w:color="auto"/>
        <w:bottom w:val="none" w:sz="0" w:space="0" w:color="auto"/>
        <w:right w:val="none" w:sz="0" w:space="0" w:color="auto"/>
      </w:divBdr>
    </w:div>
    <w:div w:id="1529564725">
      <w:bodyDiv w:val="1"/>
      <w:marLeft w:val="0"/>
      <w:marRight w:val="0"/>
      <w:marTop w:val="0"/>
      <w:marBottom w:val="0"/>
      <w:divBdr>
        <w:top w:val="none" w:sz="0" w:space="0" w:color="auto"/>
        <w:left w:val="none" w:sz="0" w:space="0" w:color="auto"/>
        <w:bottom w:val="none" w:sz="0" w:space="0" w:color="auto"/>
        <w:right w:val="none" w:sz="0" w:space="0" w:color="auto"/>
      </w:divBdr>
    </w:div>
    <w:div w:id="1568879471">
      <w:bodyDiv w:val="1"/>
      <w:marLeft w:val="0"/>
      <w:marRight w:val="0"/>
      <w:marTop w:val="0"/>
      <w:marBottom w:val="0"/>
      <w:divBdr>
        <w:top w:val="none" w:sz="0" w:space="0" w:color="auto"/>
        <w:left w:val="none" w:sz="0" w:space="0" w:color="auto"/>
        <w:bottom w:val="none" w:sz="0" w:space="0" w:color="auto"/>
        <w:right w:val="none" w:sz="0" w:space="0" w:color="auto"/>
      </w:divBdr>
    </w:div>
    <w:div w:id="1571883118">
      <w:bodyDiv w:val="1"/>
      <w:marLeft w:val="0"/>
      <w:marRight w:val="0"/>
      <w:marTop w:val="0"/>
      <w:marBottom w:val="0"/>
      <w:divBdr>
        <w:top w:val="none" w:sz="0" w:space="0" w:color="auto"/>
        <w:left w:val="none" w:sz="0" w:space="0" w:color="auto"/>
        <w:bottom w:val="none" w:sz="0" w:space="0" w:color="auto"/>
        <w:right w:val="none" w:sz="0" w:space="0" w:color="auto"/>
      </w:divBdr>
    </w:div>
    <w:div w:id="1580940665">
      <w:bodyDiv w:val="1"/>
      <w:marLeft w:val="0"/>
      <w:marRight w:val="0"/>
      <w:marTop w:val="0"/>
      <w:marBottom w:val="0"/>
      <w:divBdr>
        <w:top w:val="none" w:sz="0" w:space="0" w:color="auto"/>
        <w:left w:val="none" w:sz="0" w:space="0" w:color="auto"/>
        <w:bottom w:val="none" w:sz="0" w:space="0" w:color="auto"/>
        <w:right w:val="none" w:sz="0" w:space="0" w:color="auto"/>
      </w:divBdr>
    </w:div>
    <w:div w:id="1649242240">
      <w:bodyDiv w:val="1"/>
      <w:marLeft w:val="0"/>
      <w:marRight w:val="0"/>
      <w:marTop w:val="0"/>
      <w:marBottom w:val="0"/>
      <w:divBdr>
        <w:top w:val="none" w:sz="0" w:space="0" w:color="auto"/>
        <w:left w:val="none" w:sz="0" w:space="0" w:color="auto"/>
        <w:bottom w:val="none" w:sz="0" w:space="0" w:color="auto"/>
        <w:right w:val="none" w:sz="0" w:space="0" w:color="auto"/>
      </w:divBdr>
    </w:div>
    <w:div w:id="1651012426">
      <w:bodyDiv w:val="1"/>
      <w:marLeft w:val="0"/>
      <w:marRight w:val="0"/>
      <w:marTop w:val="0"/>
      <w:marBottom w:val="0"/>
      <w:divBdr>
        <w:top w:val="none" w:sz="0" w:space="0" w:color="auto"/>
        <w:left w:val="none" w:sz="0" w:space="0" w:color="auto"/>
        <w:bottom w:val="none" w:sz="0" w:space="0" w:color="auto"/>
        <w:right w:val="none" w:sz="0" w:space="0" w:color="auto"/>
      </w:divBdr>
    </w:div>
    <w:div w:id="1692995336">
      <w:bodyDiv w:val="1"/>
      <w:marLeft w:val="0"/>
      <w:marRight w:val="0"/>
      <w:marTop w:val="0"/>
      <w:marBottom w:val="0"/>
      <w:divBdr>
        <w:top w:val="none" w:sz="0" w:space="0" w:color="auto"/>
        <w:left w:val="none" w:sz="0" w:space="0" w:color="auto"/>
        <w:bottom w:val="none" w:sz="0" w:space="0" w:color="auto"/>
        <w:right w:val="none" w:sz="0" w:space="0" w:color="auto"/>
      </w:divBdr>
    </w:div>
    <w:div w:id="1735272001">
      <w:bodyDiv w:val="1"/>
      <w:marLeft w:val="0"/>
      <w:marRight w:val="0"/>
      <w:marTop w:val="0"/>
      <w:marBottom w:val="0"/>
      <w:divBdr>
        <w:top w:val="none" w:sz="0" w:space="0" w:color="auto"/>
        <w:left w:val="none" w:sz="0" w:space="0" w:color="auto"/>
        <w:bottom w:val="none" w:sz="0" w:space="0" w:color="auto"/>
        <w:right w:val="none" w:sz="0" w:space="0" w:color="auto"/>
      </w:divBdr>
    </w:div>
    <w:div w:id="1748112543">
      <w:bodyDiv w:val="1"/>
      <w:marLeft w:val="0"/>
      <w:marRight w:val="0"/>
      <w:marTop w:val="0"/>
      <w:marBottom w:val="0"/>
      <w:divBdr>
        <w:top w:val="none" w:sz="0" w:space="0" w:color="auto"/>
        <w:left w:val="none" w:sz="0" w:space="0" w:color="auto"/>
        <w:bottom w:val="none" w:sz="0" w:space="0" w:color="auto"/>
        <w:right w:val="none" w:sz="0" w:space="0" w:color="auto"/>
      </w:divBdr>
    </w:div>
    <w:div w:id="1771121588">
      <w:bodyDiv w:val="1"/>
      <w:marLeft w:val="0"/>
      <w:marRight w:val="0"/>
      <w:marTop w:val="0"/>
      <w:marBottom w:val="0"/>
      <w:divBdr>
        <w:top w:val="none" w:sz="0" w:space="0" w:color="auto"/>
        <w:left w:val="none" w:sz="0" w:space="0" w:color="auto"/>
        <w:bottom w:val="none" w:sz="0" w:space="0" w:color="auto"/>
        <w:right w:val="none" w:sz="0" w:space="0" w:color="auto"/>
      </w:divBdr>
    </w:div>
    <w:div w:id="1773744742">
      <w:bodyDiv w:val="1"/>
      <w:marLeft w:val="0"/>
      <w:marRight w:val="0"/>
      <w:marTop w:val="0"/>
      <w:marBottom w:val="0"/>
      <w:divBdr>
        <w:top w:val="none" w:sz="0" w:space="0" w:color="auto"/>
        <w:left w:val="none" w:sz="0" w:space="0" w:color="auto"/>
        <w:bottom w:val="none" w:sz="0" w:space="0" w:color="auto"/>
        <w:right w:val="none" w:sz="0" w:space="0" w:color="auto"/>
      </w:divBdr>
    </w:div>
    <w:div w:id="1795637185">
      <w:bodyDiv w:val="1"/>
      <w:marLeft w:val="0"/>
      <w:marRight w:val="0"/>
      <w:marTop w:val="0"/>
      <w:marBottom w:val="0"/>
      <w:divBdr>
        <w:top w:val="none" w:sz="0" w:space="0" w:color="auto"/>
        <w:left w:val="none" w:sz="0" w:space="0" w:color="auto"/>
        <w:bottom w:val="none" w:sz="0" w:space="0" w:color="auto"/>
        <w:right w:val="none" w:sz="0" w:space="0" w:color="auto"/>
      </w:divBdr>
    </w:div>
    <w:div w:id="1802843007">
      <w:bodyDiv w:val="1"/>
      <w:marLeft w:val="0"/>
      <w:marRight w:val="0"/>
      <w:marTop w:val="0"/>
      <w:marBottom w:val="0"/>
      <w:divBdr>
        <w:top w:val="none" w:sz="0" w:space="0" w:color="auto"/>
        <w:left w:val="none" w:sz="0" w:space="0" w:color="auto"/>
        <w:bottom w:val="none" w:sz="0" w:space="0" w:color="auto"/>
        <w:right w:val="none" w:sz="0" w:space="0" w:color="auto"/>
      </w:divBdr>
      <w:divsChild>
        <w:div w:id="276907639">
          <w:marLeft w:val="0"/>
          <w:marRight w:val="0"/>
          <w:marTop w:val="0"/>
          <w:marBottom w:val="0"/>
          <w:divBdr>
            <w:top w:val="none" w:sz="0" w:space="0" w:color="auto"/>
            <w:left w:val="none" w:sz="0" w:space="0" w:color="auto"/>
            <w:bottom w:val="none" w:sz="0" w:space="0" w:color="auto"/>
            <w:right w:val="none" w:sz="0" w:space="0" w:color="auto"/>
          </w:divBdr>
        </w:div>
      </w:divsChild>
    </w:div>
    <w:div w:id="1813015227">
      <w:bodyDiv w:val="1"/>
      <w:marLeft w:val="0"/>
      <w:marRight w:val="0"/>
      <w:marTop w:val="0"/>
      <w:marBottom w:val="0"/>
      <w:divBdr>
        <w:top w:val="none" w:sz="0" w:space="0" w:color="auto"/>
        <w:left w:val="none" w:sz="0" w:space="0" w:color="auto"/>
        <w:bottom w:val="none" w:sz="0" w:space="0" w:color="auto"/>
        <w:right w:val="none" w:sz="0" w:space="0" w:color="auto"/>
      </w:divBdr>
    </w:div>
    <w:div w:id="1819758253">
      <w:bodyDiv w:val="1"/>
      <w:marLeft w:val="0"/>
      <w:marRight w:val="0"/>
      <w:marTop w:val="0"/>
      <w:marBottom w:val="0"/>
      <w:divBdr>
        <w:top w:val="none" w:sz="0" w:space="0" w:color="auto"/>
        <w:left w:val="none" w:sz="0" w:space="0" w:color="auto"/>
        <w:bottom w:val="none" w:sz="0" w:space="0" w:color="auto"/>
        <w:right w:val="none" w:sz="0" w:space="0" w:color="auto"/>
      </w:divBdr>
    </w:div>
    <w:div w:id="1821381194">
      <w:bodyDiv w:val="1"/>
      <w:marLeft w:val="0"/>
      <w:marRight w:val="0"/>
      <w:marTop w:val="0"/>
      <w:marBottom w:val="0"/>
      <w:divBdr>
        <w:top w:val="none" w:sz="0" w:space="0" w:color="auto"/>
        <w:left w:val="none" w:sz="0" w:space="0" w:color="auto"/>
        <w:bottom w:val="none" w:sz="0" w:space="0" w:color="auto"/>
        <w:right w:val="none" w:sz="0" w:space="0" w:color="auto"/>
      </w:divBdr>
    </w:div>
    <w:div w:id="1848060753">
      <w:bodyDiv w:val="1"/>
      <w:marLeft w:val="0"/>
      <w:marRight w:val="0"/>
      <w:marTop w:val="0"/>
      <w:marBottom w:val="0"/>
      <w:divBdr>
        <w:top w:val="none" w:sz="0" w:space="0" w:color="auto"/>
        <w:left w:val="none" w:sz="0" w:space="0" w:color="auto"/>
        <w:bottom w:val="none" w:sz="0" w:space="0" w:color="auto"/>
        <w:right w:val="none" w:sz="0" w:space="0" w:color="auto"/>
      </w:divBdr>
    </w:div>
    <w:div w:id="1856771468">
      <w:bodyDiv w:val="1"/>
      <w:marLeft w:val="0"/>
      <w:marRight w:val="0"/>
      <w:marTop w:val="0"/>
      <w:marBottom w:val="0"/>
      <w:divBdr>
        <w:top w:val="none" w:sz="0" w:space="0" w:color="auto"/>
        <w:left w:val="none" w:sz="0" w:space="0" w:color="auto"/>
        <w:bottom w:val="none" w:sz="0" w:space="0" w:color="auto"/>
        <w:right w:val="none" w:sz="0" w:space="0" w:color="auto"/>
      </w:divBdr>
    </w:div>
    <w:div w:id="1890191955">
      <w:bodyDiv w:val="1"/>
      <w:marLeft w:val="0"/>
      <w:marRight w:val="0"/>
      <w:marTop w:val="0"/>
      <w:marBottom w:val="0"/>
      <w:divBdr>
        <w:top w:val="none" w:sz="0" w:space="0" w:color="auto"/>
        <w:left w:val="none" w:sz="0" w:space="0" w:color="auto"/>
        <w:bottom w:val="none" w:sz="0" w:space="0" w:color="auto"/>
        <w:right w:val="none" w:sz="0" w:space="0" w:color="auto"/>
      </w:divBdr>
    </w:div>
    <w:div w:id="1905292316">
      <w:bodyDiv w:val="1"/>
      <w:marLeft w:val="0"/>
      <w:marRight w:val="0"/>
      <w:marTop w:val="0"/>
      <w:marBottom w:val="0"/>
      <w:divBdr>
        <w:top w:val="none" w:sz="0" w:space="0" w:color="auto"/>
        <w:left w:val="none" w:sz="0" w:space="0" w:color="auto"/>
        <w:bottom w:val="none" w:sz="0" w:space="0" w:color="auto"/>
        <w:right w:val="none" w:sz="0" w:space="0" w:color="auto"/>
      </w:divBdr>
    </w:div>
    <w:div w:id="1912232866">
      <w:bodyDiv w:val="1"/>
      <w:marLeft w:val="0"/>
      <w:marRight w:val="0"/>
      <w:marTop w:val="0"/>
      <w:marBottom w:val="0"/>
      <w:divBdr>
        <w:top w:val="none" w:sz="0" w:space="0" w:color="auto"/>
        <w:left w:val="none" w:sz="0" w:space="0" w:color="auto"/>
        <w:bottom w:val="none" w:sz="0" w:space="0" w:color="auto"/>
        <w:right w:val="none" w:sz="0" w:space="0" w:color="auto"/>
      </w:divBdr>
    </w:div>
    <w:div w:id="1913617514">
      <w:bodyDiv w:val="1"/>
      <w:marLeft w:val="0"/>
      <w:marRight w:val="0"/>
      <w:marTop w:val="0"/>
      <w:marBottom w:val="0"/>
      <w:divBdr>
        <w:top w:val="none" w:sz="0" w:space="0" w:color="auto"/>
        <w:left w:val="none" w:sz="0" w:space="0" w:color="auto"/>
        <w:bottom w:val="none" w:sz="0" w:space="0" w:color="auto"/>
        <w:right w:val="none" w:sz="0" w:space="0" w:color="auto"/>
      </w:divBdr>
    </w:div>
    <w:div w:id="1962417598">
      <w:bodyDiv w:val="1"/>
      <w:marLeft w:val="0"/>
      <w:marRight w:val="0"/>
      <w:marTop w:val="0"/>
      <w:marBottom w:val="0"/>
      <w:divBdr>
        <w:top w:val="none" w:sz="0" w:space="0" w:color="auto"/>
        <w:left w:val="none" w:sz="0" w:space="0" w:color="auto"/>
        <w:bottom w:val="none" w:sz="0" w:space="0" w:color="auto"/>
        <w:right w:val="none" w:sz="0" w:space="0" w:color="auto"/>
      </w:divBdr>
    </w:div>
    <w:div w:id="1967352574">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20236955">
      <w:bodyDiv w:val="1"/>
      <w:marLeft w:val="0"/>
      <w:marRight w:val="0"/>
      <w:marTop w:val="0"/>
      <w:marBottom w:val="0"/>
      <w:divBdr>
        <w:top w:val="none" w:sz="0" w:space="0" w:color="auto"/>
        <w:left w:val="none" w:sz="0" w:space="0" w:color="auto"/>
        <w:bottom w:val="none" w:sz="0" w:space="0" w:color="auto"/>
        <w:right w:val="none" w:sz="0" w:space="0" w:color="auto"/>
      </w:divBdr>
      <w:divsChild>
        <w:div w:id="1686902221">
          <w:marLeft w:val="0"/>
          <w:marRight w:val="0"/>
          <w:marTop w:val="0"/>
          <w:marBottom w:val="0"/>
          <w:divBdr>
            <w:top w:val="none" w:sz="0" w:space="0" w:color="auto"/>
            <w:left w:val="none" w:sz="0" w:space="0" w:color="auto"/>
            <w:bottom w:val="none" w:sz="0" w:space="0" w:color="auto"/>
            <w:right w:val="none" w:sz="0" w:space="0" w:color="auto"/>
          </w:divBdr>
        </w:div>
      </w:divsChild>
    </w:div>
    <w:div w:id="2029746136">
      <w:bodyDiv w:val="1"/>
      <w:marLeft w:val="0"/>
      <w:marRight w:val="0"/>
      <w:marTop w:val="0"/>
      <w:marBottom w:val="0"/>
      <w:divBdr>
        <w:top w:val="none" w:sz="0" w:space="0" w:color="auto"/>
        <w:left w:val="none" w:sz="0" w:space="0" w:color="auto"/>
        <w:bottom w:val="none" w:sz="0" w:space="0" w:color="auto"/>
        <w:right w:val="none" w:sz="0" w:space="0" w:color="auto"/>
      </w:divBdr>
    </w:div>
    <w:div w:id="2079863214">
      <w:bodyDiv w:val="1"/>
      <w:marLeft w:val="0"/>
      <w:marRight w:val="0"/>
      <w:marTop w:val="0"/>
      <w:marBottom w:val="0"/>
      <w:divBdr>
        <w:top w:val="none" w:sz="0" w:space="0" w:color="auto"/>
        <w:left w:val="none" w:sz="0" w:space="0" w:color="auto"/>
        <w:bottom w:val="none" w:sz="0" w:space="0" w:color="auto"/>
        <w:right w:val="none" w:sz="0" w:space="0" w:color="auto"/>
      </w:divBdr>
    </w:div>
    <w:div w:id="2107847285">
      <w:bodyDiv w:val="1"/>
      <w:marLeft w:val="0"/>
      <w:marRight w:val="0"/>
      <w:marTop w:val="0"/>
      <w:marBottom w:val="0"/>
      <w:divBdr>
        <w:top w:val="none" w:sz="0" w:space="0" w:color="auto"/>
        <w:left w:val="none" w:sz="0" w:space="0" w:color="auto"/>
        <w:bottom w:val="none" w:sz="0" w:space="0" w:color="auto"/>
        <w:right w:val="none" w:sz="0" w:space="0" w:color="auto"/>
      </w:divBdr>
    </w:div>
    <w:div w:id="2113551800">
      <w:bodyDiv w:val="1"/>
      <w:marLeft w:val="0"/>
      <w:marRight w:val="0"/>
      <w:marTop w:val="0"/>
      <w:marBottom w:val="0"/>
      <w:divBdr>
        <w:top w:val="none" w:sz="0" w:space="0" w:color="auto"/>
        <w:left w:val="none" w:sz="0" w:space="0" w:color="auto"/>
        <w:bottom w:val="none" w:sz="0" w:space="0" w:color="auto"/>
        <w:right w:val="none" w:sz="0" w:space="0" w:color="auto"/>
      </w:divBdr>
    </w:div>
    <w:div w:id="2122604317">
      <w:bodyDiv w:val="1"/>
      <w:marLeft w:val="0"/>
      <w:marRight w:val="0"/>
      <w:marTop w:val="0"/>
      <w:marBottom w:val="0"/>
      <w:divBdr>
        <w:top w:val="none" w:sz="0" w:space="0" w:color="auto"/>
        <w:left w:val="none" w:sz="0" w:space="0" w:color="auto"/>
        <w:bottom w:val="none" w:sz="0" w:space="0" w:color="auto"/>
        <w:right w:val="none" w:sz="0" w:space="0" w:color="auto"/>
      </w:divBdr>
    </w:div>
    <w:div w:id="2138908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jpe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jpe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b3c626504497fb90f0ad54d641b94aed">
  <xsd:schema xmlns:xsd="http://www.w3.org/2001/XMLSchema" xmlns:xs="http://www.w3.org/2001/XMLSchema" xmlns:p="http://schemas.microsoft.com/office/2006/metadata/properties" xmlns:ns3="a7bdb143-267e-438d-bcbf-e88b565c1722" targetNamespace="http://schemas.microsoft.com/office/2006/metadata/properties" ma:root="true" ma:fieldsID="22733917e7cc60f028705ba47ec5e70d"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InternetSite</b:SourceType>
    <b:Guid>{D769C2EC-6002-4E1E-8E50-6094962C0E6E}</b:Guid>
    <b:Title>About</b:Title>
    <b:Year>2024</b:Year>
    <b:InternetSiteTitle>www.timet.com/about</b:InternetSiteTitle>
    <b:URL>www.timet.com/about</b:URL>
    <b:RefOrder>1</b:RefOrder>
  </b:Source>
</b:Sourc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9EO7u20Ighlz8UA7Mc+15Z8gg==">CgMxLjAaHwoBMBIaChgICVIUChJ0YWJsZS5pa3YxcDJ3MTd4OWkyCWguMWtzdjR1djIIaC5namRneHMyCWguMzBqMHpsbDIJaC4zem55c2g3MgloLjFmb2I5dGUyCWguMmV0OTJwMDIIaC50eWpjd3QyDmguMTV6YjVvNnRyeGo4Mg5oLjV5ZDdrbG1sM21reDIOaC5scW13cHJmYTF2MGQyDmguNHFpMm9jdHo1cTc3Mg5oLm9qdnloaW5ucHA0dDIOaC5vbzRyZnBuZXJ0Z3IyDmguY2ZxeGVmODE5amY3Mg5oLmh3cjY3eG9xODRncjIOaC5sczZvN2JnNWJvOHEyDmgueW81dXQ0cnJxazFiMg5oLjNsdzYxc3YycGN4MTIOaC5hcjd6N2VheHQwZm0yDmguNHE1enkzamZnYzJ6Mg5oLmo3czkxYm5uOWhiajIOaC51MzZvbTg1OXdkNTcyDmguY21nMzZ3Y2V3MWozMg5oLmxuaGNnbTQwcXNiaDIOaC5ydmx2ejY3bHJjNXoyDmguY3EyZWxzNTlraGI2Mg5oLjFpMWIwMTJyZjhiNDIOaC41dXJ0YzB2MWNsa3kyDmgub2l1NnQ2eDB5ZHkzMg5oLngyNTNvMGVrNXBraTIJaC4yZ3JxcnVlMgloLjJncnFydWUyCWguMmdycXJ1ZTIJaC4yZ3JxcnVlMg5oLjdtMG12bGs3aXlibDIOaC44ZXYyY3U3OHgwNTUyCWguMmdycXJ1ZTIJaC4yZ3JxcnVlMg5oLm1jYjJ4YmR2YWcwbTIOaC5nZjFyYTB3OThia2gyDmguamVjYmN0NnQ5NGN3Mg5oLnB5bGJyMHUwaTZjNDIOaC50bmUzeTgxaXVvd3AyDmgudTBxNGVyN2UwNmtvMg5oLmlmdXZoamd0OHJ2OTIOaC43bGJyNWRseHUzcXoyCWguMmdycXJ1ZTIOaC40eXZhNDAxdXl1ZHEyCWguM2R5NnZrbTIJaC4xdDNoNXNmMgloLjRkMzRvZzgyCWguMnM4ZXlvMTgAciExRmZScDFvMGJ0SEZNUFdfUHVZR0hma01rUy1uMDJmSkM=</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5AFA17-E966-4909-8EAC-464353C1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2E15F3-5E05-4DAA-BFB1-2DB904122079}">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B8E680F-8C64-40A5-A1BD-630901B4891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F3AD759-AE3D-4198-82EF-9872562122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14</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Harley oulton</dc:creator>
  <cp:lastModifiedBy>Harley Oulton (1809832)</cp:lastModifiedBy>
  <cp:revision>9</cp:revision>
  <dcterms:created xsi:type="dcterms:W3CDTF">2024-10-30T19:44:00Z</dcterms:created>
  <dcterms:modified xsi:type="dcterms:W3CDTF">2024-11-04T23:49:00Z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