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680FAF" w:rsidRDefault="007874BC" w:rsidP="00340E9A">
      <w:pPr>
        <w:ind w:right="237"/>
        <w:rPr>
          <w:sz w:val="24"/>
          <w:szCs w:val="24"/>
        </w:rPr>
      </w:pPr>
      <w:r w:rsidRPr="00680FAF">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680FAF" w:rsidRDefault="00563B58" w:rsidP="00340E9A">
      <w:pPr>
        <w:ind w:right="237"/>
        <w:rPr>
          <w:sz w:val="24"/>
          <w:szCs w:val="24"/>
        </w:rPr>
      </w:pPr>
    </w:p>
    <w:p w14:paraId="326BA8E0" w14:textId="77777777" w:rsidR="00563B58" w:rsidRPr="00680FAF" w:rsidRDefault="00563B58" w:rsidP="00340E9A">
      <w:pPr>
        <w:ind w:right="237"/>
        <w:rPr>
          <w:sz w:val="24"/>
          <w:szCs w:val="24"/>
        </w:rPr>
      </w:pPr>
    </w:p>
    <w:p w14:paraId="673A668D" w14:textId="77777777" w:rsidR="00270EEB" w:rsidRPr="00680FAF" w:rsidRDefault="00270EEB" w:rsidP="00340E9A">
      <w:pPr>
        <w:ind w:right="237"/>
        <w:rPr>
          <w:b/>
          <w:sz w:val="36"/>
          <w:szCs w:val="40"/>
        </w:rPr>
      </w:pPr>
      <w:r w:rsidRPr="00680FAF">
        <w:rPr>
          <w:b/>
          <w:sz w:val="36"/>
          <w:szCs w:val="40"/>
        </w:rPr>
        <w:t xml:space="preserve">BSc (Hons) Professional Police Practice </w:t>
      </w:r>
    </w:p>
    <w:p w14:paraId="467D0C82" w14:textId="77777777" w:rsidR="00270EEB" w:rsidRPr="00680FAF" w:rsidRDefault="00270EEB" w:rsidP="00340E9A">
      <w:pPr>
        <w:overflowPunct/>
        <w:autoSpaceDE/>
        <w:autoSpaceDN/>
        <w:adjustRightInd/>
        <w:ind w:right="237"/>
        <w:textAlignment w:val="auto"/>
        <w:rPr>
          <w:b/>
          <w:color w:val="auto"/>
          <w:sz w:val="44"/>
        </w:rPr>
      </w:pPr>
    </w:p>
    <w:p w14:paraId="4655B689" w14:textId="77777777" w:rsidR="0085230E" w:rsidRPr="00680FAF" w:rsidRDefault="0085230E" w:rsidP="00340E9A">
      <w:pPr>
        <w:overflowPunct/>
        <w:autoSpaceDE/>
        <w:autoSpaceDN/>
        <w:adjustRightInd/>
        <w:ind w:right="237"/>
        <w:textAlignment w:val="auto"/>
        <w:rPr>
          <w:b/>
          <w:color w:val="auto"/>
          <w:sz w:val="44"/>
        </w:rPr>
      </w:pPr>
      <w:r w:rsidRPr="00680FAF">
        <w:rPr>
          <w:b/>
          <w:color w:val="auto"/>
          <w:sz w:val="44"/>
        </w:rPr>
        <w:t xml:space="preserve">LEVEL </w:t>
      </w:r>
      <w:r w:rsidR="00270EEB" w:rsidRPr="00680FAF">
        <w:rPr>
          <w:b/>
          <w:color w:val="auto"/>
          <w:sz w:val="44"/>
        </w:rPr>
        <w:t>4</w:t>
      </w:r>
      <w:r w:rsidRPr="00680FAF">
        <w:rPr>
          <w:b/>
          <w:color w:val="auto"/>
          <w:sz w:val="44"/>
        </w:rPr>
        <w:t xml:space="preserve"> - </w:t>
      </w:r>
      <w:r w:rsidR="00270EEB" w:rsidRPr="00680FAF">
        <w:rPr>
          <w:b/>
          <w:color w:val="auto"/>
          <w:sz w:val="44"/>
        </w:rPr>
        <w:t>4</w:t>
      </w:r>
      <w:r w:rsidRPr="00680FAF">
        <w:rPr>
          <w:b/>
          <w:color w:val="auto"/>
          <w:sz w:val="44"/>
        </w:rPr>
        <w:t>0 Credits</w:t>
      </w:r>
    </w:p>
    <w:p w14:paraId="61488168" w14:textId="77777777" w:rsidR="00F927A1" w:rsidRPr="00680FAF" w:rsidRDefault="00F927A1" w:rsidP="00340E9A">
      <w:pPr>
        <w:overflowPunct/>
        <w:autoSpaceDE/>
        <w:autoSpaceDN/>
        <w:adjustRightInd/>
        <w:ind w:right="237"/>
        <w:textAlignment w:val="auto"/>
        <w:rPr>
          <w:b/>
          <w:color w:val="auto"/>
          <w:sz w:val="44"/>
        </w:rPr>
      </w:pPr>
    </w:p>
    <w:p w14:paraId="55F4D7BC" w14:textId="1AFA1D08" w:rsidR="008F22BD" w:rsidRPr="00680FAF" w:rsidRDefault="008F22BD" w:rsidP="00340E9A">
      <w:pPr>
        <w:overflowPunct/>
        <w:autoSpaceDE/>
        <w:autoSpaceDN/>
        <w:adjustRightInd/>
        <w:ind w:right="237"/>
        <w:textAlignment w:val="auto"/>
        <w:rPr>
          <w:b/>
          <w:color w:val="auto"/>
          <w:sz w:val="44"/>
        </w:rPr>
      </w:pPr>
    </w:p>
    <w:p w14:paraId="4389014C" w14:textId="56F00A38" w:rsidR="005A1BA3" w:rsidRPr="00680FAF" w:rsidRDefault="005A1BA3" w:rsidP="00340E9A">
      <w:pPr>
        <w:overflowPunct/>
        <w:autoSpaceDE/>
        <w:autoSpaceDN/>
        <w:adjustRightInd/>
        <w:ind w:right="237"/>
        <w:textAlignment w:val="auto"/>
        <w:rPr>
          <w:b/>
          <w:color w:val="auto"/>
          <w:sz w:val="40"/>
        </w:rPr>
      </w:pPr>
      <w:r w:rsidRPr="00680FAF">
        <w:rPr>
          <w:b/>
          <w:color w:val="auto"/>
          <w:sz w:val="40"/>
        </w:rPr>
        <w:t xml:space="preserve">Workbook title: Competency Based Workbook </w:t>
      </w:r>
      <w:r w:rsidR="00FF31EC" w:rsidRPr="00680FAF">
        <w:rPr>
          <w:b/>
          <w:color w:val="auto"/>
          <w:sz w:val="40"/>
        </w:rPr>
        <w:t>2</w:t>
      </w:r>
      <w:r w:rsidRPr="00680FAF">
        <w:rPr>
          <w:b/>
          <w:color w:val="auto"/>
          <w:sz w:val="40"/>
        </w:rPr>
        <w:t xml:space="preserve"> (PCDA)</w:t>
      </w:r>
    </w:p>
    <w:p w14:paraId="75B3B1AE" w14:textId="77777777" w:rsidR="005A1BA3" w:rsidRPr="00680FAF" w:rsidRDefault="005A1BA3" w:rsidP="00340E9A">
      <w:pPr>
        <w:overflowPunct/>
        <w:autoSpaceDE/>
        <w:autoSpaceDN/>
        <w:adjustRightInd/>
        <w:ind w:right="237"/>
        <w:textAlignment w:val="auto"/>
        <w:rPr>
          <w:b/>
          <w:color w:val="auto"/>
          <w:sz w:val="36"/>
        </w:rPr>
      </w:pPr>
    </w:p>
    <w:p w14:paraId="39944230" w14:textId="7A038FE1" w:rsidR="00F927A1" w:rsidRPr="00680FAF" w:rsidRDefault="00F927A1" w:rsidP="00340E9A">
      <w:pPr>
        <w:overflowPunct/>
        <w:autoSpaceDE/>
        <w:autoSpaceDN/>
        <w:adjustRightInd/>
        <w:ind w:right="237"/>
        <w:textAlignment w:val="auto"/>
        <w:rPr>
          <w:b/>
          <w:color w:val="auto"/>
          <w:sz w:val="36"/>
        </w:rPr>
      </w:pPr>
      <w:r w:rsidRPr="00680FAF">
        <w:rPr>
          <w:b/>
          <w:color w:val="auto"/>
          <w:sz w:val="36"/>
        </w:rPr>
        <w:t>(</w:t>
      </w:r>
      <w:r w:rsidR="00270EEB" w:rsidRPr="00680FAF">
        <w:rPr>
          <w:b/>
          <w:color w:val="auto"/>
          <w:sz w:val="36"/>
        </w:rPr>
        <w:t xml:space="preserve">SOUTH WALES POLICE, GWENT POLICE AND </w:t>
      </w:r>
      <w:r w:rsidRPr="00680FAF">
        <w:rPr>
          <w:b/>
          <w:color w:val="auto"/>
          <w:sz w:val="36"/>
        </w:rPr>
        <w:t>UWTSD)</w:t>
      </w:r>
    </w:p>
    <w:p w14:paraId="07BBFF5C" w14:textId="77777777" w:rsidR="0085230E" w:rsidRPr="00680FAF" w:rsidRDefault="0085230E" w:rsidP="00340E9A">
      <w:pPr>
        <w:overflowPunct/>
        <w:autoSpaceDE/>
        <w:autoSpaceDN/>
        <w:adjustRightInd/>
        <w:ind w:right="237"/>
        <w:textAlignment w:val="auto"/>
        <w:rPr>
          <w:b/>
          <w:color w:val="auto"/>
          <w:sz w:val="44"/>
        </w:rPr>
      </w:pPr>
    </w:p>
    <w:p w14:paraId="524030AE" w14:textId="77777777" w:rsidR="0085230E" w:rsidRPr="00680FA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680FAF" w14:paraId="671BD674" w14:textId="77777777" w:rsidTr="6D8D0C10">
        <w:tc>
          <w:tcPr>
            <w:tcW w:w="8500" w:type="dxa"/>
            <w:shd w:val="clear" w:color="auto" w:fill="auto"/>
          </w:tcPr>
          <w:p w14:paraId="7FB1B882" w14:textId="7A0211BD" w:rsidR="007B491F" w:rsidRPr="00680FAF" w:rsidRDefault="007B491F" w:rsidP="00340E9A">
            <w:pPr>
              <w:overflowPunct/>
              <w:autoSpaceDE/>
              <w:autoSpaceDN/>
              <w:adjustRightInd/>
              <w:ind w:right="237"/>
              <w:textAlignment w:val="auto"/>
              <w:rPr>
                <w:b/>
                <w:color w:val="auto"/>
                <w:sz w:val="32"/>
              </w:rPr>
            </w:pPr>
            <w:r w:rsidRPr="00680FAF">
              <w:rPr>
                <w:b/>
                <w:color w:val="auto"/>
                <w:sz w:val="32"/>
              </w:rPr>
              <w:t>Learner name</w:t>
            </w:r>
            <w:r w:rsidR="005A1BA3" w:rsidRPr="00680FAF">
              <w:rPr>
                <w:b/>
                <w:color w:val="auto"/>
                <w:sz w:val="32"/>
              </w:rPr>
              <w:t xml:space="preserve">: </w:t>
            </w:r>
            <w:r w:rsidR="00B1579A" w:rsidRPr="00680FAF">
              <w:rPr>
                <w:b/>
                <w:color w:val="auto"/>
                <w:sz w:val="32"/>
              </w:rPr>
              <w:t>Alice Franklin</w:t>
            </w:r>
          </w:p>
          <w:p w14:paraId="44290483" w14:textId="77777777" w:rsidR="00FF6BE0" w:rsidRPr="00680FAF" w:rsidRDefault="00FF6BE0" w:rsidP="00340E9A">
            <w:pPr>
              <w:overflowPunct/>
              <w:autoSpaceDE/>
              <w:autoSpaceDN/>
              <w:adjustRightInd/>
              <w:ind w:right="237"/>
              <w:textAlignment w:val="auto"/>
              <w:rPr>
                <w:b/>
                <w:color w:val="auto"/>
                <w:sz w:val="32"/>
              </w:rPr>
            </w:pPr>
          </w:p>
          <w:p w14:paraId="07F4F00E" w14:textId="3CCA9E55" w:rsidR="0085230E" w:rsidRPr="00680FAF" w:rsidRDefault="0085230E" w:rsidP="00340E9A">
            <w:pPr>
              <w:overflowPunct/>
              <w:autoSpaceDE/>
              <w:autoSpaceDN/>
              <w:adjustRightInd/>
              <w:ind w:right="237"/>
              <w:textAlignment w:val="auto"/>
              <w:rPr>
                <w:b/>
                <w:color w:val="auto"/>
                <w:sz w:val="32"/>
              </w:rPr>
            </w:pPr>
            <w:r w:rsidRPr="00680FAF">
              <w:rPr>
                <w:b/>
                <w:color w:val="auto"/>
                <w:sz w:val="32"/>
              </w:rPr>
              <w:t>Learner’s University Registration</w:t>
            </w:r>
            <w:r w:rsidR="00F927A1" w:rsidRPr="00680FAF">
              <w:rPr>
                <w:b/>
                <w:color w:val="auto"/>
                <w:sz w:val="32"/>
              </w:rPr>
              <w:t xml:space="preserve"> Number:</w:t>
            </w:r>
          </w:p>
          <w:p w14:paraId="4A4B1989" w14:textId="4FC65984" w:rsidR="005A1BA3" w:rsidRPr="00680FAF" w:rsidRDefault="00B1579A" w:rsidP="00340E9A">
            <w:pPr>
              <w:overflowPunct/>
              <w:autoSpaceDE/>
              <w:autoSpaceDN/>
              <w:adjustRightInd/>
              <w:ind w:right="237"/>
              <w:textAlignment w:val="auto"/>
              <w:rPr>
                <w:b/>
                <w:color w:val="auto"/>
                <w:sz w:val="32"/>
              </w:rPr>
            </w:pPr>
            <w:r w:rsidRPr="00680FAF">
              <w:rPr>
                <w:b/>
                <w:color w:val="auto"/>
                <w:sz w:val="32"/>
              </w:rPr>
              <w:t>2029328</w:t>
            </w:r>
          </w:p>
          <w:p w14:paraId="161E8B2D" w14:textId="77777777" w:rsidR="005A1BA3" w:rsidRPr="00680FAF" w:rsidRDefault="005A1BA3" w:rsidP="00340E9A">
            <w:pPr>
              <w:overflowPunct/>
              <w:autoSpaceDE/>
              <w:autoSpaceDN/>
              <w:adjustRightInd/>
              <w:ind w:right="237"/>
              <w:textAlignment w:val="auto"/>
              <w:rPr>
                <w:b/>
                <w:color w:val="auto"/>
                <w:sz w:val="32"/>
              </w:rPr>
            </w:pPr>
          </w:p>
          <w:p w14:paraId="52B439D7" w14:textId="5C139424" w:rsidR="005A1BA3" w:rsidRPr="00680FAF" w:rsidRDefault="6D8D0C10" w:rsidP="6D8D0C10">
            <w:pPr>
              <w:overflowPunct/>
              <w:autoSpaceDE/>
              <w:autoSpaceDN/>
              <w:adjustRightInd/>
              <w:ind w:right="237"/>
              <w:textAlignment w:val="auto"/>
              <w:rPr>
                <w:b/>
                <w:bCs/>
                <w:color w:val="auto"/>
                <w:sz w:val="32"/>
                <w:szCs w:val="32"/>
              </w:rPr>
            </w:pPr>
            <w:r w:rsidRPr="00680FAF">
              <w:rPr>
                <w:b/>
                <w:bCs/>
                <w:color w:val="auto"/>
                <w:sz w:val="32"/>
                <w:szCs w:val="32"/>
              </w:rPr>
              <w:t xml:space="preserve"> </w:t>
            </w:r>
          </w:p>
        </w:tc>
      </w:tr>
    </w:tbl>
    <w:p w14:paraId="3E964735" w14:textId="7322D960" w:rsidR="00A3273B" w:rsidRPr="00680FAF" w:rsidRDefault="00A3273B" w:rsidP="00340E9A">
      <w:pPr>
        <w:overflowPunct/>
        <w:autoSpaceDE/>
        <w:autoSpaceDN/>
        <w:adjustRightInd/>
        <w:ind w:right="237"/>
        <w:textAlignment w:val="auto"/>
        <w:rPr>
          <w:b/>
          <w:color w:val="auto"/>
          <w:sz w:val="36"/>
        </w:rPr>
      </w:pPr>
    </w:p>
    <w:p w14:paraId="161214F0" w14:textId="4EB9FE53" w:rsidR="00A3273B" w:rsidRPr="00680FAF" w:rsidRDefault="00A3273B" w:rsidP="00340E9A">
      <w:pPr>
        <w:overflowPunct/>
        <w:autoSpaceDE/>
        <w:autoSpaceDN/>
        <w:adjustRightInd/>
        <w:ind w:right="237"/>
        <w:textAlignment w:val="auto"/>
        <w:rPr>
          <w:b/>
          <w:color w:val="auto"/>
          <w:sz w:val="36"/>
        </w:rPr>
      </w:pPr>
    </w:p>
    <w:p w14:paraId="505E8666" w14:textId="77777777" w:rsidR="00A3273B" w:rsidRPr="00680FAF" w:rsidRDefault="00A3273B" w:rsidP="00340E9A">
      <w:pPr>
        <w:overflowPunct/>
        <w:autoSpaceDE/>
        <w:autoSpaceDN/>
        <w:adjustRightInd/>
        <w:ind w:right="237"/>
        <w:textAlignment w:val="auto"/>
        <w:rPr>
          <w:b/>
          <w:color w:val="auto"/>
          <w:sz w:val="36"/>
        </w:rPr>
      </w:pPr>
    </w:p>
    <w:p w14:paraId="0950084E" w14:textId="5270EC57" w:rsidR="00F927A1" w:rsidRPr="00680FAF" w:rsidRDefault="6D8D0C10" w:rsidP="6D8D0C10">
      <w:pPr>
        <w:overflowPunct/>
        <w:autoSpaceDE/>
        <w:autoSpaceDN/>
        <w:adjustRightInd/>
        <w:ind w:right="237"/>
        <w:textAlignment w:val="auto"/>
        <w:rPr>
          <w:b/>
          <w:bCs/>
          <w:color w:val="auto"/>
          <w:sz w:val="40"/>
          <w:szCs w:val="40"/>
        </w:rPr>
      </w:pPr>
      <w:r w:rsidRPr="00680FAF">
        <w:rPr>
          <w:b/>
          <w:bCs/>
          <w:color w:val="auto"/>
          <w:sz w:val="40"/>
          <w:szCs w:val="40"/>
        </w:rPr>
        <w:t xml:space="preserve">FACULTY OF BUSINESS AND MANAGEMENT </w:t>
      </w:r>
    </w:p>
    <w:p w14:paraId="67E2874C" w14:textId="5E3F285C" w:rsidR="00190913" w:rsidRPr="00680FAF" w:rsidRDefault="00270EEB" w:rsidP="00340E9A">
      <w:pPr>
        <w:overflowPunct/>
        <w:autoSpaceDE/>
        <w:autoSpaceDN/>
        <w:adjustRightInd/>
        <w:ind w:right="237"/>
        <w:textAlignment w:val="auto"/>
        <w:rPr>
          <w:b/>
          <w:color w:val="auto"/>
          <w:sz w:val="40"/>
          <w:szCs w:val="56"/>
        </w:rPr>
      </w:pPr>
      <w:r w:rsidRPr="00680FAF">
        <w:rPr>
          <w:b/>
          <w:color w:val="auto"/>
          <w:sz w:val="40"/>
          <w:szCs w:val="56"/>
        </w:rPr>
        <w:t>PUBLIC SERVICE PROGRAMME</w:t>
      </w:r>
    </w:p>
    <w:p w14:paraId="01AF2F4E" w14:textId="77777777" w:rsidR="00A3273B" w:rsidRPr="00680FAF" w:rsidRDefault="00A3273B" w:rsidP="00340E9A">
      <w:pPr>
        <w:overflowPunct/>
        <w:autoSpaceDE/>
        <w:autoSpaceDN/>
        <w:adjustRightInd/>
        <w:ind w:right="237"/>
        <w:textAlignment w:val="auto"/>
        <w:rPr>
          <w:b/>
          <w:i/>
          <w:color w:val="auto"/>
          <w:sz w:val="24"/>
        </w:rPr>
      </w:pPr>
    </w:p>
    <w:p w14:paraId="17C7C385" w14:textId="06746642" w:rsidR="00190913" w:rsidRPr="00680FAF" w:rsidRDefault="4E216C8D" w:rsidP="4E216C8D">
      <w:pPr>
        <w:overflowPunct/>
        <w:autoSpaceDE/>
        <w:autoSpaceDN/>
        <w:adjustRightInd/>
        <w:ind w:right="237"/>
        <w:textAlignment w:val="auto"/>
        <w:rPr>
          <w:b/>
          <w:bCs/>
          <w:i/>
          <w:iCs/>
          <w:color w:val="auto"/>
          <w:sz w:val="24"/>
          <w:szCs w:val="24"/>
        </w:rPr>
      </w:pPr>
      <w:r w:rsidRPr="00680FAF">
        <w:rPr>
          <w:b/>
          <w:bCs/>
          <w:i/>
          <w:iCs/>
          <w:color w:val="auto"/>
          <w:sz w:val="24"/>
          <w:szCs w:val="24"/>
        </w:rPr>
        <w:t xml:space="preserve">Module title: Policing in the Workplace 2 (PCDA) </w:t>
      </w:r>
    </w:p>
    <w:p w14:paraId="1502641F" w14:textId="77777777" w:rsidR="00190913" w:rsidRPr="00680FAF" w:rsidRDefault="00190913" w:rsidP="00340E9A">
      <w:pPr>
        <w:overflowPunct/>
        <w:autoSpaceDE/>
        <w:autoSpaceDN/>
        <w:adjustRightInd/>
        <w:ind w:right="237"/>
        <w:textAlignment w:val="auto"/>
        <w:rPr>
          <w:b/>
          <w:color w:val="auto"/>
          <w:sz w:val="36"/>
          <w:szCs w:val="56"/>
        </w:rPr>
      </w:pPr>
    </w:p>
    <w:p w14:paraId="6D58F4AD" w14:textId="6075BF78" w:rsidR="0010312C" w:rsidRPr="00680FAF" w:rsidRDefault="00F927A1" w:rsidP="00340E9A">
      <w:pPr>
        <w:ind w:right="237"/>
        <w:rPr>
          <w:b/>
          <w:sz w:val="24"/>
          <w:szCs w:val="24"/>
        </w:rPr>
      </w:pPr>
      <w:r w:rsidRPr="00680FAF">
        <w:rPr>
          <w:color w:val="auto"/>
          <w:sz w:val="24"/>
        </w:rPr>
        <w:br w:type="page"/>
      </w:r>
      <w:r w:rsidR="00F139CF" w:rsidRPr="00680FAF">
        <w:rPr>
          <w:b/>
          <w:sz w:val="24"/>
          <w:szCs w:val="24"/>
        </w:rPr>
        <w:lastRenderedPageBreak/>
        <w:t>Workbook</w:t>
      </w:r>
      <w:r w:rsidR="0010312C" w:rsidRPr="00680FAF">
        <w:rPr>
          <w:b/>
          <w:sz w:val="24"/>
          <w:szCs w:val="24"/>
        </w:rPr>
        <w:t xml:space="preserve"> Guidance</w:t>
      </w:r>
    </w:p>
    <w:p w14:paraId="08AF75DB" w14:textId="77777777" w:rsidR="0010312C" w:rsidRPr="00680FAF" w:rsidRDefault="0010312C" w:rsidP="00340E9A">
      <w:pPr>
        <w:ind w:right="237"/>
        <w:rPr>
          <w:sz w:val="24"/>
          <w:szCs w:val="24"/>
        </w:rPr>
      </w:pPr>
    </w:p>
    <w:p w14:paraId="16E08C4B" w14:textId="3ACE7948" w:rsidR="5848403C" w:rsidRPr="00680FAF" w:rsidRDefault="5848403C" w:rsidP="5848403C">
      <w:pPr>
        <w:jc w:val="both"/>
        <w:rPr>
          <w:rFonts w:eastAsia="Arial"/>
          <w:color w:val="000000" w:themeColor="text1"/>
          <w:sz w:val="24"/>
          <w:szCs w:val="24"/>
        </w:rPr>
      </w:pPr>
      <w:r w:rsidRPr="00680FAF">
        <w:rPr>
          <w:rFonts w:eastAsia="Arial"/>
          <w:color w:val="000000" w:themeColor="text1"/>
          <w:sz w:val="24"/>
          <w:szCs w:val="24"/>
        </w:rPr>
        <w:t>Please read these notes carefully; they provide essential information.</w:t>
      </w:r>
    </w:p>
    <w:p w14:paraId="619EE2C5" w14:textId="77777777" w:rsidR="008B28E7" w:rsidRPr="00680FAF" w:rsidRDefault="008B28E7" w:rsidP="00340E9A">
      <w:pPr>
        <w:ind w:right="237"/>
        <w:rPr>
          <w:sz w:val="24"/>
          <w:szCs w:val="24"/>
        </w:rPr>
      </w:pPr>
    </w:p>
    <w:p w14:paraId="276E7F40" w14:textId="4E8F046F" w:rsidR="0040668F" w:rsidRPr="00680FAF" w:rsidRDefault="0040668F" w:rsidP="00340E9A">
      <w:pPr>
        <w:ind w:right="237"/>
        <w:jc w:val="both"/>
        <w:rPr>
          <w:sz w:val="24"/>
          <w:szCs w:val="24"/>
        </w:rPr>
      </w:pPr>
      <w:r w:rsidRPr="00680FAF">
        <w:rPr>
          <w:b/>
          <w:sz w:val="24"/>
          <w:szCs w:val="24"/>
        </w:rPr>
        <w:t xml:space="preserve">What is the </w:t>
      </w:r>
      <w:r w:rsidR="00F139CF" w:rsidRPr="00680FAF">
        <w:rPr>
          <w:b/>
          <w:sz w:val="24"/>
          <w:szCs w:val="24"/>
        </w:rPr>
        <w:t xml:space="preserve">workbook </w:t>
      </w:r>
      <w:r w:rsidRPr="00680FAF">
        <w:rPr>
          <w:b/>
          <w:sz w:val="24"/>
          <w:szCs w:val="24"/>
        </w:rPr>
        <w:t>for?</w:t>
      </w:r>
    </w:p>
    <w:p w14:paraId="5514925D" w14:textId="77777777" w:rsidR="0040668F" w:rsidRPr="00680FAF" w:rsidRDefault="0040668F" w:rsidP="00340E9A">
      <w:pPr>
        <w:ind w:right="237"/>
        <w:jc w:val="both"/>
        <w:rPr>
          <w:b/>
          <w:sz w:val="24"/>
          <w:szCs w:val="24"/>
        </w:rPr>
      </w:pPr>
    </w:p>
    <w:p w14:paraId="6F39935E" w14:textId="7F0E8AC2" w:rsidR="5848403C" w:rsidRPr="00680FAF" w:rsidRDefault="5848403C" w:rsidP="5848403C">
      <w:pPr>
        <w:jc w:val="both"/>
        <w:rPr>
          <w:rFonts w:eastAsia="Arial"/>
          <w:color w:val="000000" w:themeColor="text1"/>
          <w:sz w:val="24"/>
          <w:szCs w:val="24"/>
        </w:rPr>
      </w:pPr>
      <w:r w:rsidRPr="00680FAF">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Pr="00680FAF" w:rsidRDefault="00D951B9" w:rsidP="5848403C">
      <w:pPr>
        <w:jc w:val="both"/>
        <w:rPr>
          <w:rFonts w:eastAsia="Arial"/>
          <w:color w:val="000000" w:themeColor="text1"/>
          <w:sz w:val="24"/>
          <w:szCs w:val="24"/>
        </w:rPr>
      </w:pPr>
    </w:p>
    <w:p w14:paraId="20D02267" w14:textId="77777777" w:rsidR="00E42DC4" w:rsidRPr="00680FAF" w:rsidRDefault="00D951B9" w:rsidP="5848403C">
      <w:pPr>
        <w:jc w:val="both"/>
        <w:rPr>
          <w:rFonts w:eastAsia="Arial"/>
          <w:color w:val="000000" w:themeColor="text1"/>
          <w:sz w:val="24"/>
          <w:szCs w:val="24"/>
        </w:rPr>
      </w:pPr>
      <w:r w:rsidRPr="00680FAF">
        <w:rPr>
          <w:rFonts w:eastAsia="Arial"/>
          <w:color w:val="000000" w:themeColor="text1"/>
          <w:sz w:val="24"/>
          <w:szCs w:val="24"/>
        </w:rPr>
        <w:t>This workbook covers the two components from your module descrip</w:t>
      </w:r>
      <w:r w:rsidR="00F00945" w:rsidRPr="00680FAF">
        <w:rPr>
          <w:rFonts w:eastAsia="Arial"/>
          <w:color w:val="000000" w:themeColor="text1"/>
          <w:sz w:val="24"/>
          <w:szCs w:val="24"/>
        </w:rPr>
        <w:t>tor 4001D, Policing in the Workp</w:t>
      </w:r>
      <w:r w:rsidRPr="00680FAF">
        <w:rPr>
          <w:rFonts w:eastAsia="Arial"/>
          <w:color w:val="000000" w:themeColor="text1"/>
          <w:sz w:val="24"/>
          <w:szCs w:val="24"/>
        </w:rPr>
        <w:t>lace 1</w:t>
      </w:r>
      <w:r w:rsidR="00F00945" w:rsidRPr="00680FAF">
        <w:rPr>
          <w:rFonts w:eastAsia="Arial"/>
          <w:color w:val="000000" w:themeColor="text1"/>
          <w:sz w:val="24"/>
          <w:szCs w:val="24"/>
        </w:rPr>
        <w:t>.</w:t>
      </w:r>
      <w:r w:rsidR="00E42DC4" w:rsidRPr="00680FAF">
        <w:rPr>
          <w:rFonts w:eastAsia="Arial"/>
          <w:color w:val="000000" w:themeColor="text1"/>
          <w:sz w:val="24"/>
          <w:szCs w:val="24"/>
        </w:rPr>
        <w:t xml:space="preserve"> </w:t>
      </w:r>
    </w:p>
    <w:p w14:paraId="0751E2B8" w14:textId="77777777" w:rsidR="00E42DC4" w:rsidRPr="00680FAF" w:rsidRDefault="00E42DC4" w:rsidP="5848403C">
      <w:pPr>
        <w:jc w:val="both"/>
        <w:rPr>
          <w:rFonts w:eastAsia="Arial"/>
          <w:color w:val="000000" w:themeColor="text1"/>
          <w:sz w:val="24"/>
          <w:szCs w:val="24"/>
        </w:rPr>
      </w:pPr>
    </w:p>
    <w:p w14:paraId="1DBF5044" w14:textId="6BC495C4" w:rsidR="00E42DC4" w:rsidRPr="00680FAF" w:rsidRDefault="00E42DC4" w:rsidP="5848403C">
      <w:pPr>
        <w:jc w:val="both"/>
        <w:rPr>
          <w:rFonts w:eastAsia="Arial"/>
          <w:color w:val="000000" w:themeColor="text1"/>
          <w:sz w:val="24"/>
          <w:szCs w:val="24"/>
        </w:rPr>
      </w:pPr>
      <w:r w:rsidRPr="00680FAF">
        <w:rPr>
          <w:rFonts w:eastAsia="Arial"/>
          <w:color w:val="000000" w:themeColor="text1"/>
          <w:sz w:val="24"/>
          <w:szCs w:val="24"/>
        </w:rPr>
        <w:t>There are two identified learning outcomes:</w:t>
      </w:r>
    </w:p>
    <w:p w14:paraId="42F97B69" w14:textId="77777777" w:rsidR="006F408E" w:rsidRPr="00680FAF" w:rsidRDefault="006F408E" w:rsidP="5848403C">
      <w:pPr>
        <w:jc w:val="both"/>
        <w:rPr>
          <w:rFonts w:eastAsia="Arial"/>
          <w:color w:val="000000" w:themeColor="text1"/>
          <w:sz w:val="24"/>
          <w:szCs w:val="24"/>
        </w:rPr>
      </w:pPr>
    </w:p>
    <w:p w14:paraId="2347F41C" w14:textId="7D957656" w:rsidR="00F66399" w:rsidRPr="00680FAF" w:rsidRDefault="00E42DC4" w:rsidP="00DD233A">
      <w:pPr>
        <w:pStyle w:val="ListParagraph"/>
        <w:numPr>
          <w:ilvl w:val="0"/>
          <w:numId w:val="4"/>
        </w:numPr>
        <w:jc w:val="both"/>
        <w:rPr>
          <w:rFonts w:eastAsia="Arial"/>
          <w:color w:val="000000" w:themeColor="text1"/>
          <w:sz w:val="24"/>
          <w:szCs w:val="24"/>
        </w:rPr>
      </w:pPr>
      <w:r w:rsidRPr="00680FAF">
        <w:rPr>
          <w:rFonts w:eastAsia="Arial"/>
          <w:color w:val="000000" w:themeColor="text1"/>
          <w:sz w:val="24"/>
          <w:szCs w:val="24"/>
        </w:rPr>
        <w:t xml:space="preserve"> </w:t>
      </w:r>
      <w:r w:rsidR="00DD233A" w:rsidRPr="00680FAF">
        <w:rPr>
          <w:rFonts w:eastAsia="Arial"/>
          <w:color w:val="000000" w:themeColor="text1"/>
          <w:sz w:val="24"/>
          <w:szCs w:val="24"/>
        </w:rPr>
        <w:t xml:space="preserve">First </w:t>
      </w:r>
      <w:r w:rsidR="0030778C" w:rsidRPr="00680FAF">
        <w:rPr>
          <w:rFonts w:eastAsia="Arial"/>
          <w:color w:val="000000" w:themeColor="text1"/>
          <w:sz w:val="24"/>
          <w:szCs w:val="24"/>
        </w:rPr>
        <w:t xml:space="preserve">learning </w:t>
      </w:r>
      <w:r w:rsidR="00DD233A" w:rsidRPr="00680FAF">
        <w:rPr>
          <w:rFonts w:eastAsia="Arial"/>
          <w:color w:val="000000" w:themeColor="text1"/>
          <w:sz w:val="24"/>
          <w:szCs w:val="24"/>
        </w:rPr>
        <w:t>outcome</w:t>
      </w:r>
      <w:r w:rsidR="0030778C" w:rsidRPr="00680FAF">
        <w:rPr>
          <w:rFonts w:eastAsia="Arial"/>
          <w:color w:val="000000" w:themeColor="text1"/>
          <w:sz w:val="24"/>
          <w:szCs w:val="24"/>
        </w:rPr>
        <w:t xml:space="preserve"> relates </w:t>
      </w:r>
      <w:r w:rsidR="00C115DA" w:rsidRPr="00680FAF">
        <w:rPr>
          <w:rFonts w:eastAsia="Arial"/>
          <w:color w:val="000000" w:themeColor="text1"/>
          <w:sz w:val="24"/>
          <w:szCs w:val="24"/>
        </w:rPr>
        <w:t>to component 1;</w:t>
      </w:r>
      <w:r w:rsidR="00DD233A" w:rsidRPr="00680FAF">
        <w:rPr>
          <w:rFonts w:eastAsia="Arial"/>
          <w:color w:val="000000" w:themeColor="text1"/>
          <w:sz w:val="24"/>
          <w:szCs w:val="24"/>
        </w:rPr>
        <w:t xml:space="preserve"> is 3600 words, contributing 60%</w:t>
      </w:r>
      <w:r w:rsidRPr="00680FAF">
        <w:rPr>
          <w:rFonts w:eastAsia="Arial"/>
          <w:color w:val="000000" w:themeColor="text1"/>
          <w:sz w:val="24"/>
          <w:szCs w:val="24"/>
        </w:rPr>
        <w:t xml:space="preserve"> </w:t>
      </w:r>
      <w:r w:rsidR="007730EC" w:rsidRPr="00680FAF">
        <w:rPr>
          <w:rFonts w:eastAsia="Arial"/>
          <w:color w:val="000000" w:themeColor="text1"/>
          <w:sz w:val="24"/>
          <w:szCs w:val="24"/>
        </w:rPr>
        <w:t xml:space="preserve">to the </w:t>
      </w:r>
      <w:r w:rsidRPr="00680FAF">
        <w:rPr>
          <w:rFonts w:eastAsia="Arial"/>
          <w:color w:val="000000" w:themeColor="text1"/>
          <w:sz w:val="24"/>
          <w:szCs w:val="24"/>
        </w:rPr>
        <w:t xml:space="preserve">overall </w:t>
      </w:r>
      <w:r w:rsidR="007730EC" w:rsidRPr="00680FAF">
        <w:rPr>
          <w:rFonts w:eastAsia="Arial"/>
          <w:color w:val="000000" w:themeColor="text1"/>
          <w:sz w:val="24"/>
          <w:szCs w:val="24"/>
        </w:rPr>
        <w:t>mark –</w:t>
      </w:r>
      <w:r w:rsidR="00DD233A" w:rsidRPr="00680FAF">
        <w:rPr>
          <w:rFonts w:eastAsia="Arial"/>
          <w:color w:val="000000" w:themeColor="text1"/>
          <w:sz w:val="24"/>
          <w:szCs w:val="24"/>
        </w:rPr>
        <w:t xml:space="preserve"> </w:t>
      </w:r>
      <w:r w:rsidR="007730EC" w:rsidRPr="00680FAF">
        <w:rPr>
          <w:rFonts w:eastAsia="Arial"/>
          <w:color w:val="000000" w:themeColor="text1"/>
          <w:sz w:val="24"/>
          <w:szCs w:val="24"/>
        </w:rPr>
        <w:t>‘</w:t>
      </w:r>
      <w:r w:rsidR="00DD233A" w:rsidRPr="00680FAF">
        <w:rPr>
          <w:rFonts w:eastAsia="Arial"/>
          <w:color w:val="000000" w:themeColor="text1"/>
          <w:sz w:val="24"/>
          <w:szCs w:val="24"/>
        </w:rPr>
        <w:t>developing your policing practice and reflecting on your learning experience</w:t>
      </w:r>
      <w:r w:rsidR="007730EC" w:rsidRPr="00680FAF">
        <w:rPr>
          <w:rFonts w:eastAsia="Arial"/>
          <w:color w:val="000000" w:themeColor="text1"/>
          <w:sz w:val="24"/>
          <w:szCs w:val="24"/>
        </w:rPr>
        <w:t>’</w:t>
      </w:r>
      <w:r w:rsidR="00DD233A" w:rsidRPr="00680FAF">
        <w:rPr>
          <w:rFonts w:eastAsia="Arial"/>
          <w:color w:val="000000" w:themeColor="text1"/>
          <w:sz w:val="24"/>
          <w:szCs w:val="24"/>
        </w:rPr>
        <w:t>.</w:t>
      </w:r>
    </w:p>
    <w:p w14:paraId="41CE91BC" w14:textId="1A6C9E55" w:rsidR="007730EC" w:rsidRPr="00680FAF" w:rsidRDefault="00DD233A" w:rsidP="00F66399">
      <w:pPr>
        <w:pStyle w:val="ListParagraph"/>
        <w:jc w:val="both"/>
        <w:rPr>
          <w:rFonts w:eastAsia="Arial"/>
          <w:color w:val="000000" w:themeColor="text1"/>
          <w:sz w:val="24"/>
          <w:szCs w:val="24"/>
        </w:rPr>
      </w:pPr>
      <w:r w:rsidRPr="00680FAF">
        <w:rPr>
          <w:rFonts w:eastAsia="Arial"/>
          <w:color w:val="000000" w:themeColor="text1"/>
          <w:sz w:val="24"/>
          <w:szCs w:val="24"/>
        </w:rPr>
        <w:t xml:space="preserve"> </w:t>
      </w:r>
    </w:p>
    <w:p w14:paraId="0F89CD80" w14:textId="2D156E0D" w:rsidR="00D93CA6" w:rsidRPr="00680FAF" w:rsidRDefault="00DD233A" w:rsidP="007730EC">
      <w:pPr>
        <w:pStyle w:val="ListParagraph"/>
        <w:jc w:val="both"/>
        <w:rPr>
          <w:rFonts w:eastAsia="Arial"/>
          <w:b/>
          <w:color w:val="000000" w:themeColor="text1"/>
          <w:sz w:val="24"/>
          <w:szCs w:val="24"/>
        </w:rPr>
      </w:pPr>
      <w:r w:rsidRPr="00680FAF">
        <w:rPr>
          <w:rFonts w:eastAsia="Arial"/>
          <w:b/>
          <w:color w:val="000000" w:themeColor="text1"/>
          <w:sz w:val="24"/>
          <w:szCs w:val="24"/>
        </w:rPr>
        <w:t xml:space="preserve">It </w:t>
      </w:r>
      <w:r w:rsidR="00E42DC4" w:rsidRPr="00680FAF">
        <w:rPr>
          <w:rFonts w:eastAsia="Arial"/>
          <w:b/>
          <w:color w:val="000000" w:themeColor="text1"/>
          <w:sz w:val="24"/>
          <w:szCs w:val="24"/>
        </w:rPr>
        <w:t xml:space="preserve">is a portfolio </w:t>
      </w:r>
      <w:r w:rsidR="00571847" w:rsidRPr="00680FAF">
        <w:rPr>
          <w:rFonts w:eastAsia="Arial"/>
          <w:b/>
          <w:color w:val="000000" w:themeColor="text1"/>
          <w:sz w:val="24"/>
          <w:szCs w:val="24"/>
        </w:rPr>
        <w:t>focusing on</w:t>
      </w:r>
      <w:r w:rsidR="00E42DC4" w:rsidRPr="00680FAF">
        <w:rPr>
          <w:rFonts w:eastAsia="Arial"/>
          <w:b/>
          <w:color w:val="000000" w:themeColor="text1"/>
          <w:sz w:val="24"/>
          <w:szCs w:val="24"/>
        </w:rPr>
        <w:t xml:space="preserve"> </w:t>
      </w:r>
      <w:r w:rsidR="005B4607" w:rsidRPr="00680FAF">
        <w:rPr>
          <w:rFonts w:eastAsia="Arial"/>
          <w:b/>
          <w:color w:val="000000" w:themeColor="text1"/>
          <w:sz w:val="24"/>
          <w:szCs w:val="24"/>
        </w:rPr>
        <w:t xml:space="preserve">the first </w:t>
      </w:r>
      <w:r w:rsidR="00E42DC4" w:rsidRPr="00680FAF">
        <w:rPr>
          <w:rFonts w:eastAsia="Arial"/>
          <w:b/>
          <w:color w:val="000000" w:themeColor="text1"/>
          <w:sz w:val="24"/>
          <w:szCs w:val="24"/>
        </w:rPr>
        <w:t>5 elements</w:t>
      </w:r>
      <w:r w:rsidR="005B4607" w:rsidRPr="00680FAF">
        <w:rPr>
          <w:rFonts w:eastAsia="Arial"/>
          <w:b/>
          <w:color w:val="000000" w:themeColor="text1"/>
          <w:sz w:val="24"/>
          <w:szCs w:val="24"/>
        </w:rPr>
        <w:t xml:space="preserve"> listed below</w:t>
      </w:r>
      <w:r w:rsidR="00571847" w:rsidRPr="00680FAF">
        <w:rPr>
          <w:rFonts w:eastAsia="Arial"/>
          <w:b/>
          <w:color w:val="000000" w:themeColor="text1"/>
          <w:sz w:val="24"/>
          <w:szCs w:val="24"/>
        </w:rPr>
        <w:t>,</w:t>
      </w:r>
      <w:r w:rsidR="00C115DA" w:rsidRPr="00680FAF">
        <w:rPr>
          <w:rFonts w:eastAsia="Arial"/>
          <w:b/>
          <w:color w:val="000000" w:themeColor="text1"/>
          <w:sz w:val="24"/>
          <w:szCs w:val="24"/>
        </w:rPr>
        <w:t xml:space="preserve"> covered by Task</w:t>
      </w:r>
      <w:r w:rsidR="0081788E" w:rsidRPr="00680FAF">
        <w:rPr>
          <w:rFonts w:eastAsia="Arial"/>
          <w:b/>
          <w:color w:val="000000" w:themeColor="text1"/>
          <w:sz w:val="24"/>
          <w:szCs w:val="24"/>
        </w:rPr>
        <w:t xml:space="preserve"> </w:t>
      </w:r>
      <w:r w:rsidR="00C115DA" w:rsidRPr="00680FAF">
        <w:rPr>
          <w:rFonts w:eastAsia="Arial"/>
          <w:b/>
          <w:color w:val="000000" w:themeColor="text1"/>
          <w:sz w:val="24"/>
          <w:szCs w:val="24"/>
        </w:rPr>
        <w:t>1, Task</w:t>
      </w:r>
      <w:r w:rsidR="0081788E" w:rsidRPr="00680FAF">
        <w:rPr>
          <w:rFonts w:eastAsia="Arial"/>
          <w:b/>
          <w:color w:val="000000" w:themeColor="text1"/>
          <w:sz w:val="24"/>
          <w:szCs w:val="24"/>
        </w:rPr>
        <w:t xml:space="preserve"> </w:t>
      </w:r>
      <w:r w:rsidR="00C115DA" w:rsidRPr="00680FAF">
        <w:rPr>
          <w:rFonts w:eastAsia="Arial"/>
          <w:b/>
          <w:color w:val="000000" w:themeColor="text1"/>
          <w:sz w:val="24"/>
          <w:szCs w:val="24"/>
        </w:rPr>
        <w:t>2 and Task</w:t>
      </w:r>
      <w:r w:rsidR="0081788E" w:rsidRPr="00680FAF">
        <w:rPr>
          <w:rFonts w:eastAsia="Arial"/>
          <w:b/>
          <w:color w:val="000000" w:themeColor="text1"/>
          <w:sz w:val="24"/>
          <w:szCs w:val="24"/>
        </w:rPr>
        <w:t xml:space="preserve"> </w:t>
      </w:r>
      <w:r w:rsidR="00C115DA" w:rsidRPr="00680FAF">
        <w:rPr>
          <w:rFonts w:eastAsia="Arial"/>
          <w:b/>
          <w:color w:val="000000" w:themeColor="text1"/>
          <w:sz w:val="24"/>
          <w:szCs w:val="24"/>
        </w:rPr>
        <w:t>3.</w:t>
      </w:r>
      <w:r w:rsidR="00571847" w:rsidRPr="00680FAF">
        <w:rPr>
          <w:rFonts w:eastAsia="Arial"/>
          <w:b/>
          <w:color w:val="000000" w:themeColor="text1"/>
          <w:sz w:val="24"/>
          <w:szCs w:val="24"/>
        </w:rPr>
        <w:t xml:space="preserve"> </w:t>
      </w:r>
    </w:p>
    <w:p w14:paraId="56DF47BE" w14:textId="315E7DC0" w:rsidR="00F00945" w:rsidRPr="00680FAF" w:rsidRDefault="00571847" w:rsidP="00D93CA6">
      <w:pPr>
        <w:ind w:left="720"/>
        <w:jc w:val="both"/>
        <w:rPr>
          <w:rFonts w:eastAsia="Arial"/>
          <w:b/>
          <w:color w:val="000000" w:themeColor="text1"/>
          <w:sz w:val="24"/>
          <w:szCs w:val="24"/>
        </w:rPr>
      </w:pPr>
      <w:r w:rsidRPr="00680FAF">
        <w:rPr>
          <w:rFonts w:eastAsia="Arial"/>
          <w:b/>
          <w:color w:val="000000" w:themeColor="text1"/>
          <w:sz w:val="24"/>
          <w:szCs w:val="24"/>
        </w:rPr>
        <w:t xml:space="preserve">The nature of the your police work will no doubt have exposed you to </w:t>
      </w:r>
      <w:r w:rsidR="0081788E" w:rsidRPr="00680FAF">
        <w:rPr>
          <w:rFonts w:eastAsia="Arial"/>
          <w:b/>
          <w:color w:val="000000" w:themeColor="text1"/>
          <w:sz w:val="24"/>
          <w:szCs w:val="24"/>
        </w:rPr>
        <w:t xml:space="preserve"> </w:t>
      </w:r>
      <w:r w:rsidRPr="00680FAF">
        <w:rPr>
          <w:rFonts w:eastAsia="Arial"/>
          <w:b/>
          <w:color w:val="000000" w:themeColor="text1"/>
          <w:sz w:val="24"/>
          <w:szCs w:val="24"/>
        </w:rPr>
        <w:t>elements 6 to 10 so don’t be afraid to touch on these in component 1.</w:t>
      </w:r>
    </w:p>
    <w:p w14:paraId="20B6EE5B" w14:textId="77777777" w:rsidR="00DD233A" w:rsidRPr="00680FAF" w:rsidRDefault="00DD233A" w:rsidP="00DD233A">
      <w:pPr>
        <w:pStyle w:val="ListParagraph"/>
        <w:jc w:val="both"/>
        <w:rPr>
          <w:rFonts w:eastAsia="Arial"/>
          <w:color w:val="000000" w:themeColor="text1"/>
          <w:sz w:val="24"/>
          <w:szCs w:val="24"/>
        </w:rPr>
      </w:pPr>
    </w:p>
    <w:p w14:paraId="72B26BE1" w14:textId="44ACA6D2" w:rsidR="00DD233A" w:rsidRPr="00680FAF" w:rsidRDefault="00DD233A" w:rsidP="00DD233A">
      <w:pPr>
        <w:pStyle w:val="ListParagraph"/>
        <w:numPr>
          <w:ilvl w:val="0"/>
          <w:numId w:val="4"/>
        </w:numPr>
        <w:jc w:val="both"/>
        <w:rPr>
          <w:rFonts w:eastAsia="Arial"/>
          <w:color w:val="000000" w:themeColor="text1"/>
          <w:sz w:val="24"/>
          <w:szCs w:val="24"/>
        </w:rPr>
      </w:pPr>
      <w:r w:rsidRPr="00680FAF">
        <w:rPr>
          <w:rFonts w:eastAsia="Arial"/>
          <w:color w:val="000000" w:themeColor="text1"/>
          <w:sz w:val="24"/>
          <w:szCs w:val="24"/>
        </w:rPr>
        <w:t xml:space="preserve">Second </w:t>
      </w:r>
      <w:r w:rsidR="008B42E7" w:rsidRPr="00680FAF">
        <w:rPr>
          <w:rFonts w:eastAsia="Arial"/>
          <w:color w:val="000000" w:themeColor="text1"/>
          <w:sz w:val="24"/>
          <w:szCs w:val="24"/>
        </w:rPr>
        <w:t xml:space="preserve">learning </w:t>
      </w:r>
      <w:r w:rsidRPr="00680FAF">
        <w:rPr>
          <w:rFonts w:eastAsia="Arial"/>
          <w:color w:val="000000" w:themeColor="text1"/>
          <w:sz w:val="24"/>
          <w:szCs w:val="24"/>
        </w:rPr>
        <w:t xml:space="preserve">outcome </w:t>
      </w:r>
      <w:r w:rsidR="00C115DA" w:rsidRPr="00680FAF">
        <w:rPr>
          <w:rFonts w:eastAsia="Arial"/>
          <w:color w:val="000000" w:themeColor="text1"/>
          <w:sz w:val="24"/>
          <w:szCs w:val="24"/>
        </w:rPr>
        <w:t>relates to component 2;</w:t>
      </w:r>
      <w:r w:rsidR="008B42E7" w:rsidRPr="00680FAF">
        <w:rPr>
          <w:rFonts w:eastAsia="Arial"/>
          <w:color w:val="000000" w:themeColor="text1"/>
          <w:sz w:val="24"/>
          <w:szCs w:val="24"/>
        </w:rPr>
        <w:t xml:space="preserve"> </w:t>
      </w:r>
      <w:r w:rsidRPr="00680FAF">
        <w:rPr>
          <w:rFonts w:eastAsia="Arial"/>
          <w:color w:val="000000" w:themeColor="text1"/>
          <w:sz w:val="24"/>
          <w:szCs w:val="24"/>
        </w:rPr>
        <w:t>is 2400 words, contributing 40% of the overall mark</w:t>
      </w:r>
      <w:r w:rsidR="008B42E7" w:rsidRPr="00680FAF">
        <w:rPr>
          <w:rFonts w:eastAsia="Arial"/>
          <w:color w:val="000000" w:themeColor="text1"/>
          <w:sz w:val="24"/>
          <w:szCs w:val="24"/>
        </w:rPr>
        <w:t xml:space="preserve"> – ‘demonstrate knowledge and understanding </w:t>
      </w:r>
      <w:r w:rsidR="000D4604" w:rsidRPr="00680FAF">
        <w:rPr>
          <w:rFonts w:eastAsia="Arial"/>
          <w:color w:val="000000" w:themeColor="text1"/>
          <w:sz w:val="24"/>
          <w:szCs w:val="24"/>
        </w:rPr>
        <w:t>of a particular subject related to your professional practice and assess the actual</w:t>
      </w:r>
      <w:r w:rsidR="00F66399" w:rsidRPr="00680FAF">
        <w:rPr>
          <w:rFonts w:eastAsia="Arial"/>
          <w:color w:val="000000" w:themeColor="text1"/>
          <w:sz w:val="24"/>
          <w:szCs w:val="24"/>
        </w:rPr>
        <w:t xml:space="preserve"> </w:t>
      </w:r>
      <w:r w:rsidR="000D4604" w:rsidRPr="00680FAF">
        <w:rPr>
          <w:rFonts w:eastAsia="Arial"/>
          <w:color w:val="000000" w:themeColor="text1"/>
          <w:sz w:val="24"/>
          <w:szCs w:val="24"/>
        </w:rPr>
        <w:t>and/or potential impact of applying what you have learned’.</w:t>
      </w:r>
    </w:p>
    <w:p w14:paraId="28051DA7" w14:textId="77777777" w:rsidR="00F66399" w:rsidRPr="00680FAF" w:rsidRDefault="00F66399" w:rsidP="00F66399">
      <w:pPr>
        <w:pStyle w:val="ListParagraph"/>
        <w:jc w:val="both"/>
        <w:rPr>
          <w:rFonts w:eastAsia="Arial"/>
          <w:color w:val="000000" w:themeColor="text1"/>
          <w:sz w:val="24"/>
          <w:szCs w:val="24"/>
        </w:rPr>
      </w:pPr>
    </w:p>
    <w:p w14:paraId="6A142E7A" w14:textId="099B630B" w:rsidR="00F66399" w:rsidRPr="00680FAF" w:rsidRDefault="000407DC" w:rsidP="00F66399">
      <w:pPr>
        <w:pStyle w:val="ListParagraph"/>
        <w:jc w:val="both"/>
        <w:rPr>
          <w:rFonts w:eastAsia="Arial"/>
          <w:b/>
          <w:color w:val="000000" w:themeColor="text1"/>
          <w:sz w:val="24"/>
          <w:szCs w:val="24"/>
        </w:rPr>
      </w:pPr>
      <w:r w:rsidRPr="00680FAF">
        <w:rPr>
          <w:rFonts w:eastAsia="Arial"/>
          <w:b/>
          <w:color w:val="000000" w:themeColor="text1"/>
          <w:sz w:val="24"/>
          <w:szCs w:val="24"/>
        </w:rPr>
        <w:t>This assignment covers Task 4; w</w:t>
      </w:r>
      <w:r w:rsidR="00A4722D" w:rsidRPr="00680FAF">
        <w:rPr>
          <w:rFonts w:eastAsia="Arial"/>
          <w:b/>
          <w:color w:val="000000" w:themeColor="text1"/>
          <w:sz w:val="24"/>
          <w:szCs w:val="24"/>
        </w:rPr>
        <w:t xml:space="preserve">hilst this </w:t>
      </w:r>
      <w:r w:rsidR="00684453" w:rsidRPr="00680FAF">
        <w:rPr>
          <w:rFonts w:eastAsia="Arial"/>
          <w:b/>
          <w:color w:val="000000" w:themeColor="text1"/>
          <w:sz w:val="24"/>
          <w:szCs w:val="24"/>
        </w:rPr>
        <w:t xml:space="preserve">focusses </w:t>
      </w:r>
      <w:r w:rsidR="00DC418E" w:rsidRPr="00680FAF">
        <w:rPr>
          <w:rFonts w:eastAsia="Arial"/>
          <w:b/>
          <w:color w:val="000000" w:themeColor="text1"/>
          <w:sz w:val="24"/>
          <w:szCs w:val="24"/>
        </w:rPr>
        <w:t xml:space="preserve">predominantly </w:t>
      </w:r>
      <w:r w:rsidR="00684453" w:rsidRPr="00680FAF">
        <w:rPr>
          <w:rFonts w:eastAsia="Arial"/>
          <w:b/>
          <w:color w:val="000000" w:themeColor="text1"/>
          <w:sz w:val="24"/>
          <w:szCs w:val="24"/>
        </w:rPr>
        <w:t xml:space="preserve">on </w:t>
      </w:r>
      <w:r w:rsidR="007C2FA8" w:rsidRPr="00680FAF">
        <w:rPr>
          <w:rFonts w:eastAsia="Arial"/>
          <w:b/>
          <w:color w:val="000000" w:themeColor="text1"/>
          <w:sz w:val="24"/>
          <w:szCs w:val="24"/>
        </w:rPr>
        <w:t>elements 6 to 10, again the nature of your police work will</w:t>
      </w:r>
      <w:r w:rsidR="00571847" w:rsidRPr="00680FAF">
        <w:rPr>
          <w:rFonts w:eastAsia="Arial"/>
          <w:b/>
          <w:color w:val="000000" w:themeColor="text1"/>
          <w:sz w:val="24"/>
          <w:szCs w:val="24"/>
        </w:rPr>
        <w:t xml:space="preserve"> </w:t>
      </w:r>
      <w:r w:rsidR="00684453" w:rsidRPr="00680FAF">
        <w:rPr>
          <w:rFonts w:eastAsia="Arial"/>
          <w:b/>
          <w:color w:val="000000" w:themeColor="text1"/>
          <w:sz w:val="24"/>
          <w:szCs w:val="24"/>
        </w:rPr>
        <w:t xml:space="preserve">undoubtedly </w:t>
      </w:r>
      <w:r w:rsidR="007C2FA8" w:rsidRPr="00680FAF">
        <w:rPr>
          <w:rFonts w:eastAsia="Arial"/>
          <w:b/>
          <w:color w:val="000000" w:themeColor="text1"/>
          <w:sz w:val="24"/>
          <w:szCs w:val="24"/>
        </w:rPr>
        <w:t>see</w:t>
      </w:r>
      <w:r w:rsidR="00684453" w:rsidRPr="00680FAF">
        <w:rPr>
          <w:rFonts w:eastAsia="Arial"/>
          <w:b/>
          <w:color w:val="000000" w:themeColor="text1"/>
          <w:sz w:val="24"/>
          <w:szCs w:val="24"/>
        </w:rPr>
        <w:t xml:space="preserve"> </w:t>
      </w:r>
      <w:r w:rsidR="00571847" w:rsidRPr="00680FAF">
        <w:rPr>
          <w:rFonts w:eastAsia="Arial"/>
          <w:b/>
          <w:color w:val="000000" w:themeColor="text1"/>
          <w:sz w:val="24"/>
          <w:szCs w:val="24"/>
        </w:rPr>
        <w:t xml:space="preserve">some overlap and </w:t>
      </w:r>
      <w:r w:rsidR="007C2FA8" w:rsidRPr="00680FAF">
        <w:rPr>
          <w:rFonts w:eastAsia="Arial"/>
          <w:b/>
          <w:color w:val="000000" w:themeColor="text1"/>
          <w:sz w:val="24"/>
          <w:szCs w:val="24"/>
        </w:rPr>
        <w:t xml:space="preserve">there </w:t>
      </w:r>
      <w:r w:rsidR="00571847" w:rsidRPr="00680FAF">
        <w:rPr>
          <w:rFonts w:eastAsia="Arial"/>
          <w:b/>
          <w:color w:val="000000" w:themeColor="text1"/>
          <w:sz w:val="24"/>
          <w:szCs w:val="24"/>
        </w:rPr>
        <w:t>may well</w:t>
      </w:r>
      <w:r w:rsidR="00DC418E" w:rsidRPr="00680FAF">
        <w:rPr>
          <w:rFonts w:eastAsia="Arial"/>
          <w:b/>
          <w:color w:val="000000" w:themeColor="text1"/>
          <w:sz w:val="24"/>
          <w:szCs w:val="24"/>
        </w:rPr>
        <w:t xml:space="preserve"> </w:t>
      </w:r>
      <w:r w:rsidR="007C2FA8" w:rsidRPr="00680FAF">
        <w:rPr>
          <w:rFonts w:eastAsia="Arial"/>
          <w:b/>
          <w:color w:val="000000" w:themeColor="text1"/>
          <w:sz w:val="24"/>
          <w:szCs w:val="24"/>
        </w:rPr>
        <w:t>be</w:t>
      </w:r>
      <w:r w:rsidR="00DC418E" w:rsidRPr="00680FAF">
        <w:rPr>
          <w:rFonts w:eastAsia="Arial"/>
          <w:b/>
          <w:color w:val="000000" w:themeColor="text1"/>
          <w:sz w:val="24"/>
          <w:szCs w:val="24"/>
        </w:rPr>
        <w:t xml:space="preserve"> some </w:t>
      </w:r>
      <w:r w:rsidR="007C2FA8" w:rsidRPr="00680FAF">
        <w:rPr>
          <w:rFonts w:eastAsia="Arial"/>
          <w:b/>
          <w:color w:val="000000" w:themeColor="text1"/>
          <w:sz w:val="24"/>
          <w:szCs w:val="24"/>
        </w:rPr>
        <w:t xml:space="preserve">duplication </w:t>
      </w:r>
      <w:r w:rsidR="00DC418E" w:rsidRPr="00680FAF">
        <w:rPr>
          <w:rFonts w:eastAsia="Arial"/>
          <w:b/>
          <w:color w:val="000000" w:themeColor="text1"/>
          <w:sz w:val="24"/>
          <w:szCs w:val="24"/>
        </w:rPr>
        <w:t xml:space="preserve">of the first </w:t>
      </w:r>
      <w:r w:rsidR="007C2FA8" w:rsidRPr="00680FAF">
        <w:rPr>
          <w:rFonts w:eastAsia="Arial"/>
          <w:b/>
          <w:color w:val="000000" w:themeColor="text1"/>
          <w:sz w:val="24"/>
          <w:szCs w:val="24"/>
        </w:rPr>
        <w:t>5 elements</w:t>
      </w:r>
      <w:r w:rsidR="00DC418E" w:rsidRPr="00680FAF">
        <w:rPr>
          <w:rFonts w:eastAsia="Arial"/>
          <w:b/>
          <w:color w:val="000000" w:themeColor="text1"/>
          <w:sz w:val="24"/>
          <w:szCs w:val="24"/>
        </w:rPr>
        <w:t>.</w:t>
      </w:r>
      <w:r w:rsidR="00A4722D" w:rsidRPr="00680FAF">
        <w:rPr>
          <w:rFonts w:eastAsia="Arial"/>
          <w:b/>
          <w:color w:val="000000" w:themeColor="text1"/>
          <w:sz w:val="24"/>
          <w:szCs w:val="24"/>
        </w:rPr>
        <w:t xml:space="preserve"> </w:t>
      </w:r>
    </w:p>
    <w:p w14:paraId="2358F9E7" w14:textId="6D0F0F84" w:rsidR="00B46E9F" w:rsidRPr="00680FAF" w:rsidRDefault="00B46E9F" w:rsidP="5848403C">
      <w:pPr>
        <w:jc w:val="both"/>
        <w:rPr>
          <w:rFonts w:eastAsia="Arial"/>
          <w:color w:val="000000" w:themeColor="text1"/>
          <w:sz w:val="24"/>
          <w:szCs w:val="24"/>
        </w:rPr>
      </w:pPr>
    </w:p>
    <w:p w14:paraId="37C71F78" w14:textId="14BE79F9" w:rsidR="00B46E9F" w:rsidRPr="00680FAF" w:rsidRDefault="00B46E9F" w:rsidP="5848403C">
      <w:pPr>
        <w:jc w:val="both"/>
        <w:rPr>
          <w:rFonts w:eastAsia="Arial"/>
          <w:b/>
          <w:color w:val="000000" w:themeColor="text1"/>
          <w:sz w:val="24"/>
          <w:szCs w:val="24"/>
        </w:rPr>
      </w:pPr>
      <w:r w:rsidRPr="00680FAF">
        <w:rPr>
          <w:rFonts w:eastAsia="Arial"/>
          <w:b/>
          <w:color w:val="000000" w:themeColor="text1"/>
          <w:sz w:val="24"/>
          <w:szCs w:val="24"/>
        </w:rPr>
        <w:t>Areas of</w:t>
      </w:r>
      <w:r w:rsidR="00B66369" w:rsidRPr="00680FAF">
        <w:rPr>
          <w:rFonts w:eastAsia="Arial"/>
          <w:b/>
          <w:color w:val="000000" w:themeColor="text1"/>
          <w:sz w:val="24"/>
          <w:szCs w:val="24"/>
        </w:rPr>
        <w:t xml:space="preserve"> Professional Practice covered by both components</w:t>
      </w:r>
      <w:r w:rsidR="00D94C3D" w:rsidRPr="00680FAF">
        <w:rPr>
          <w:rFonts w:eastAsia="Arial"/>
          <w:b/>
          <w:color w:val="000000" w:themeColor="text1"/>
          <w:sz w:val="24"/>
          <w:szCs w:val="24"/>
        </w:rPr>
        <w:t xml:space="preserve"> (also known as elements) </w:t>
      </w:r>
      <w:r w:rsidR="00B66369" w:rsidRPr="00680FAF">
        <w:rPr>
          <w:rFonts w:eastAsia="Arial"/>
          <w:b/>
          <w:color w:val="000000" w:themeColor="text1"/>
          <w:sz w:val="24"/>
          <w:szCs w:val="24"/>
        </w:rPr>
        <w:t>:</w:t>
      </w:r>
    </w:p>
    <w:p w14:paraId="5C274A72" w14:textId="77777777" w:rsidR="004B69F6" w:rsidRPr="00680FAF" w:rsidRDefault="004B69F6" w:rsidP="00340E9A">
      <w:pPr>
        <w:ind w:right="237"/>
        <w:jc w:val="both"/>
        <w:rPr>
          <w:sz w:val="24"/>
          <w:szCs w:val="24"/>
        </w:rPr>
      </w:pPr>
    </w:p>
    <w:p w14:paraId="2CBDFCE9" w14:textId="77777777" w:rsidR="00113DB1" w:rsidRPr="00680FAF" w:rsidRDefault="5848403C" w:rsidP="00ED528D">
      <w:pPr>
        <w:pStyle w:val="ListParagraph"/>
        <w:numPr>
          <w:ilvl w:val="0"/>
          <w:numId w:val="3"/>
        </w:numPr>
        <w:ind w:right="237"/>
        <w:jc w:val="both"/>
        <w:rPr>
          <w:color w:val="000000" w:themeColor="text1"/>
          <w:sz w:val="24"/>
          <w:szCs w:val="24"/>
        </w:rPr>
      </w:pPr>
      <w:r w:rsidRPr="00680FAF">
        <w:rPr>
          <w:color w:val="000000" w:themeColor="text1"/>
          <w:sz w:val="24"/>
          <w:szCs w:val="24"/>
        </w:rPr>
        <w:t>Wellbeing and Resilience</w:t>
      </w:r>
    </w:p>
    <w:p w14:paraId="79DAF5DE" w14:textId="5B47B606" w:rsidR="5848403C" w:rsidRPr="00680FAF" w:rsidRDefault="5848403C" w:rsidP="00ED528D">
      <w:pPr>
        <w:pStyle w:val="ListParagraph"/>
        <w:numPr>
          <w:ilvl w:val="0"/>
          <w:numId w:val="3"/>
        </w:numPr>
        <w:spacing w:line="259" w:lineRule="auto"/>
        <w:ind w:right="237"/>
        <w:jc w:val="both"/>
        <w:rPr>
          <w:color w:val="000000" w:themeColor="text1"/>
          <w:sz w:val="24"/>
          <w:szCs w:val="24"/>
        </w:rPr>
      </w:pPr>
      <w:r w:rsidRPr="00680FAF">
        <w:rPr>
          <w:color w:val="000000" w:themeColor="text1"/>
          <w:sz w:val="24"/>
          <w:szCs w:val="24"/>
        </w:rPr>
        <w:t>Vulnerability and risk</w:t>
      </w:r>
    </w:p>
    <w:p w14:paraId="74EAC961" w14:textId="517BD30C" w:rsidR="5848403C" w:rsidRPr="00680FAF" w:rsidRDefault="5848403C" w:rsidP="00ED528D">
      <w:pPr>
        <w:pStyle w:val="ListParagraph"/>
        <w:numPr>
          <w:ilvl w:val="0"/>
          <w:numId w:val="3"/>
        </w:numPr>
        <w:spacing w:line="259" w:lineRule="auto"/>
        <w:ind w:right="237"/>
        <w:jc w:val="both"/>
        <w:rPr>
          <w:color w:val="000000" w:themeColor="text1"/>
          <w:sz w:val="24"/>
          <w:szCs w:val="24"/>
        </w:rPr>
      </w:pPr>
      <w:r w:rsidRPr="00680FAF">
        <w:rPr>
          <w:color w:val="000000" w:themeColor="text1"/>
          <w:sz w:val="24"/>
          <w:szCs w:val="24"/>
        </w:rPr>
        <w:t>Understanding the police constable role</w:t>
      </w:r>
    </w:p>
    <w:p w14:paraId="00941001" w14:textId="397FD106" w:rsidR="5848403C" w:rsidRPr="00680FAF" w:rsidRDefault="5848403C" w:rsidP="00ED528D">
      <w:pPr>
        <w:pStyle w:val="ListParagraph"/>
        <w:numPr>
          <w:ilvl w:val="0"/>
          <w:numId w:val="3"/>
        </w:numPr>
        <w:spacing w:line="259" w:lineRule="auto"/>
        <w:ind w:right="237"/>
        <w:jc w:val="both"/>
        <w:rPr>
          <w:color w:val="000000" w:themeColor="text1"/>
          <w:sz w:val="24"/>
          <w:szCs w:val="24"/>
        </w:rPr>
      </w:pPr>
      <w:r w:rsidRPr="00680FAF">
        <w:rPr>
          <w:color w:val="000000" w:themeColor="text1"/>
          <w:sz w:val="24"/>
          <w:szCs w:val="24"/>
        </w:rPr>
        <w:t>Communication skills</w:t>
      </w:r>
    </w:p>
    <w:p w14:paraId="07D6A504" w14:textId="1A81E862" w:rsidR="008E01E5" w:rsidRPr="00680FAF" w:rsidRDefault="008E01E5" w:rsidP="008E01E5">
      <w:pPr>
        <w:pStyle w:val="ListParagraph"/>
        <w:numPr>
          <w:ilvl w:val="0"/>
          <w:numId w:val="3"/>
        </w:numPr>
        <w:spacing w:line="259" w:lineRule="auto"/>
        <w:ind w:right="237"/>
        <w:jc w:val="both"/>
        <w:rPr>
          <w:color w:val="000000" w:themeColor="text1"/>
          <w:sz w:val="24"/>
          <w:szCs w:val="24"/>
        </w:rPr>
      </w:pPr>
      <w:r w:rsidRPr="00680FAF">
        <w:rPr>
          <w:color w:val="000000" w:themeColor="text1"/>
          <w:sz w:val="24"/>
          <w:szCs w:val="24"/>
        </w:rPr>
        <w:t>Conducting investigations (Interviewing suspects)</w:t>
      </w:r>
    </w:p>
    <w:p w14:paraId="26079BA7" w14:textId="58D7ABB4" w:rsidR="5848403C" w:rsidRPr="00680FAF" w:rsidRDefault="5848403C" w:rsidP="00ED528D">
      <w:pPr>
        <w:pStyle w:val="ListParagraph"/>
        <w:numPr>
          <w:ilvl w:val="0"/>
          <w:numId w:val="3"/>
        </w:numPr>
        <w:spacing w:line="259" w:lineRule="auto"/>
        <w:ind w:right="237"/>
        <w:jc w:val="both"/>
        <w:rPr>
          <w:color w:val="000000" w:themeColor="text1"/>
          <w:sz w:val="24"/>
          <w:szCs w:val="24"/>
        </w:rPr>
      </w:pPr>
      <w:r w:rsidRPr="00680FAF">
        <w:rPr>
          <w:color w:val="000000" w:themeColor="text1"/>
          <w:sz w:val="24"/>
          <w:szCs w:val="24"/>
        </w:rPr>
        <w:t>Decision making and discretion</w:t>
      </w:r>
    </w:p>
    <w:p w14:paraId="32D36872" w14:textId="777CF264" w:rsidR="5848403C" w:rsidRPr="00680FAF" w:rsidRDefault="5848403C" w:rsidP="008E01E5">
      <w:pPr>
        <w:pStyle w:val="ListParagraph"/>
        <w:numPr>
          <w:ilvl w:val="0"/>
          <w:numId w:val="3"/>
        </w:numPr>
        <w:spacing w:line="259" w:lineRule="auto"/>
        <w:ind w:right="237"/>
        <w:jc w:val="both"/>
        <w:rPr>
          <w:color w:val="000000" w:themeColor="text1"/>
          <w:sz w:val="24"/>
          <w:szCs w:val="24"/>
        </w:rPr>
      </w:pPr>
      <w:r w:rsidRPr="00680FAF">
        <w:rPr>
          <w:color w:val="000000" w:themeColor="text1"/>
          <w:sz w:val="24"/>
          <w:szCs w:val="24"/>
        </w:rPr>
        <w:t>Public protection</w:t>
      </w:r>
    </w:p>
    <w:p w14:paraId="37DDDA25" w14:textId="4DA7D1C5" w:rsidR="5848403C" w:rsidRPr="00680FAF" w:rsidRDefault="5848403C" w:rsidP="00ED528D">
      <w:pPr>
        <w:pStyle w:val="ListParagraph"/>
        <w:numPr>
          <w:ilvl w:val="0"/>
          <w:numId w:val="3"/>
        </w:numPr>
        <w:spacing w:line="259" w:lineRule="auto"/>
        <w:ind w:right="237"/>
        <w:jc w:val="both"/>
        <w:rPr>
          <w:color w:val="000000" w:themeColor="text1"/>
          <w:sz w:val="24"/>
          <w:szCs w:val="24"/>
        </w:rPr>
      </w:pPr>
      <w:r w:rsidRPr="00680FAF">
        <w:rPr>
          <w:color w:val="000000" w:themeColor="text1"/>
          <w:sz w:val="24"/>
          <w:szCs w:val="24"/>
        </w:rPr>
        <w:t>Problem solving</w:t>
      </w:r>
    </w:p>
    <w:p w14:paraId="5A5E7752" w14:textId="2A14A9A6" w:rsidR="5848403C" w:rsidRPr="00680FAF" w:rsidRDefault="5848403C" w:rsidP="00ED528D">
      <w:pPr>
        <w:pStyle w:val="ListParagraph"/>
        <w:numPr>
          <w:ilvl w:val="0"/>
          <w:numId w:val="3"/>
        </w:numPr>
        <w:spacing w:line="259" w:lineRule="auto"/>
        <w:ind w:right="237"/>
        <w:jc w:val="both"/>
        <w:rPr>
          <w:color w:val="000000" w:themeColor="text1"/>
          <w:sz w:val="24"/>
          <w:szCs w:val="24"/>
        </w:rPr>
      </w:pPr>
      <w:r w:rsidRPr="00680FAF">
        <w:rPr>
          <w:color w:val="000000" w:themeColor="text1"/>
          <w:sz w:val="24"/>
          <w:szCs w:val="24"/>
        </w:rPr>
        <w:t>Evidence-based policing</w:t>
      </w:r>
    </w:p>
    <w:p w14:paraId="09760066" w14:textId="45902F14" w:rsidR="5848403C" w:rsidRPr="00680FAF" w:rsidRDefault="5848403C" w:rsidP="00ED528D">
      <w:pPr>
        <w:pStyle w:val="ListParagraph"/>
        <w:numPr>
          <w:ilvl w:val="0"/>
          <w:numId w:val="3"/>
        </w:numPr>
        <w:spacing w:line="259" w:lineRule="auto"/>
        <w:ind w:right="237"/>
        <w:jc w:val="both"/>
        <w:rPr>
          <w:color w:val="000000" w:themeColor="text1"/>
          <w:sz w:val="24"/>
          <w:szCs w:val="24"/>
        </w:rPr>
      </w:pPr>
      <w:r w:rsidRPr="00680FAF">
        <w:rPr>
          <w:color w:val="000000" w:themeColor="text1"/>
          <w:sz w:val="24"/>
          <w:szCs w:val="24"/>
        </w:rPr>
        <w:t>Policing communities</w:t>
      </w:r>
    </w:p>
    <w:p w14:paraId="74CF0C2F" w14:textId="77777777" w:rsidR="00B66369" w:rsidRPr="00680FAF" w:rsidRDefault="00B66369" w:rsidP="00B66369">
      <w:pPr>
        <w:spacing w:line="259" w:lineRule="auto"/>
        <w:ind w:left="360" w:right="237"/>
        <w:jc w:val="both"/>
        <w:rPr>
          <w:color w:val="000000" w:themeColor="text1"/>
          <w:sz w:val="24"/>
          <w:szCs w:val="24"/>
        </w:rPr>
      </w:pPr>
    </w:p>
    <w:p w14:paraId="73538907" w14:textId="1EAAC5EF" w:rsidR="6D8D0C10" w:rsidRPr="00680FAF" w:rsidRDefault="6D8D0C10" w:rsidP="6D8D0C10">
      <w:pPr>
        <w:jc w:val="both"/>
      </w:pPr>
      <w:r w:rsidRPr="00680FAF">
        <w:rPr>
          <w:rFonts w:eastAsia="Arial"/>
          <w:color w:val="000000" w:themeColor="text1"/>
          <w:sz w:val="24"/>
          <w:szCs w:val="24"/>
        </w:rPr>
        <w:t xml:space="preserve">You may wish to use the same incidents as you’ve outlined in the Occupational Competence Portfolio. </w:t>
      </w:r>
    </w:p>
    <w:p w14:paraId="21220E0F" w14:textId="66B0AD71" w:rsidR="6D8D0C10" w:rsidRPr="00680FAF" w:rsidRDefault="6D8D0C10" w:rsidP="6D8D0C10">
      <w:pPr>
        <w:jc w:val="both"/>
      </w:pPr>
      <w:r w:rsidRPr="00680FAF">
        <w:rPr>
          <w:rFonts w:eastAsia="Arial"/>
          <w:color w:val="000000" w:themeColor="text1"/>
          <w:sz w:val="24"/>
          <w:szCs w:val="24"/>
        </w:rPr>
        <w:t xml:space="preserve"> </w:t>
      </w:r>
    </w:p>
    <w:p w14:paraId="29B190D7" w14:textId="659E522D" w:rsidR="6D8D0C10" w:rsidRPr="00680FAF" w:rsidRDefault="6D8D0C10" w:rsidP="6D8D0C10">
      <w:pPr>
        <w:jc w:val="both"/>
      </w:pPr>
      <w:r w:rsidRPr="00680FAF">
        <w:rPr>
          <w:rFonts w:eastAsia="Arial"/>
          <w:b/>
          <w:bCs/>
          <w:color w:val="000000" w:themeColor="text1"/>
          <w:sz w:val="24"/>
          <w:szCs w:val="24"/>
        </w:rPr>
        <w:t>How should the workbook be presented?</w:t>
      </w:r>
    </w:p>
    <w:p w14:paraId="70876D11" w14:textId="2502EFBD" w:rsidR="6D8D0C10" w:rsidRPr="00680FAF" w:rsidRDefault="6D8D0C10" w:rsidP="6D8D0C10">
      <w:pPr>
        <w:jc w:val="both"/>
      </w:pPr>
      <w:r w:rsidRPr="00680FAF">
        <w:rPr>
          <w:rFonts w:eastAsia="Arial"/>
          <w:color w:val="000000" w:themeColor="text1"/>
          <w:sz w:val="24"/>
          <w:szCs w:val="24"/>
        </w:rPr>
        <w:t xml:space="preserve"> </w:t>
      </w:r>
    </w:p>
    <w:p w14:paraId="01C89776" w14:textId="5D21CE98" w:rsidR="6D8D0C10" w:rsidRPr="00680FAF" w:rsidRDefault="6D8D0C10" w:rsidP="6D8D0C10">
      <w:pPr>
        <w:jc w:val="both"/>
      </w:pPr>
      <w:r w:rsidRPr="00680FAF">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Pr="00680FAF" w:rsidRDefault="6D8D0C10" w:rsidP="6D8D0C10">
      <w:pPr>
        <w:jc w:val="both"/>
      </w:pPr>
      <w:r w:rsidRPr="00680FAF">
        <w:rPr>
          <w:rFonts w:eastAsia="Arial"/>
          <w:color w:val="000000" w:themeColor="text1"/>
          <w:sz w:val="24"/>
          <w:szCs w:val="24"/>
        </w:rPr>
        <w:t xml:space="preserve"> </w:t>
      </w:r>
    </w:p>
    <w:p w14:paraId="699C9E05" w14:textId="27950973" w:rsidR="6D8D0C10" w:rsidRPr="00680FAF" w:rsidRDefault="6D8D0C10" w:rsidP="6D8D0C10">
      <w:pPr>
        <w:jc w:val="both"/>
      </w:pPr>
      <w:r w:rsidRPr="00680FAF">
        <w:rPr>
          <w:rFonts w:eastAsia="Arial"/>
          <w:b/>
          <w:bCs/>
          <w:color w:val="000000" w:themeColor="text1"/>
          <w:sz w:val="24"/>
          <w:szCs w:val="24"/>
        </w:rPr>
        <w:t>Word count policy</w:t>
      </w:r>
      <w:r w:rsidRPr="00680FAF">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Pr="00680FAF" w:rsidRDefault="6D8D0C10" w:rsidP="6D8D0C10">
      <w:pPr>
        <w:jc w:val="both"/>
      </w:pPr>
      <w:r w:rsidRPr="00680FAF">
        <w:rPr>
          <w:rFonts w:eastAsia="Arial"/>
          <w:color w:val="000000" w:themeColor="text1"/>
          <w:sz w:val="24"/>
          <w:szCs w:val="24"/>
        </w:rPr>
        <w:t>(</w:t>
      </w:r>
      <w:hyperlink r:id="rId12">
        <w:r w:rsidRPr="00680FAF">
          <w:rPr>
            <w:rStyle w:val="Hyperlink"/>
            <w:rFonts w:eastAsia="Arial"/>
            <w:sz w:val="24"/>
            <w:szCs w:val="24"/>
          </w:rPr>
          <w:t>https://www.uwtsd.ac.uk/media/uwtsd-website/content-assets/documents/academic-office/aqh-chapters/chapters---en/Chapter_07_Assessment_Taught_Programmes_Pages_72-79-UPDATED-05-11-2019.pdf</w:t>
        </w:r>
      </w:hyperlink>
      <w:r w:rsidRPr="00680FAF">
        <w:rPr>
          <w:rFonts w:eastAsia="Arial"/>
          <w:color w:val="0000FF"/>
          <w:sz w:val="24"/>
          <w:szCs w:val="24"/>
          <w:u w:val="single"/>
        </w:rPr>
        <w:t xml:space="preserve">) </w:t>
      </w:r>
    </w:p>
    <w:p w14:paraId="4AF36DC2" w14:textId="29159063" w:rsidR="6D8D0C10" w:rsidRPr="00680FAF" w:rsidRDefault="6D8D0C10" w:rsidP="6D8D0C10">
      <w:pPr>
        <w:jc w:val="both"/>
      </w:pPr>
      <w:r w:rsidRPr="00680FAF">
        <w:rPr>
          <w:rFonts w:eastAsia="Arial"/>
          <w:color w:val="000000" w:themeColor="text1"/>
          <w:sz w:val="24"/>
          <w:szCs w:val="24"/>
        </w:rPr>
        <w:t xml:space="preserve"> </w:t>
      </w:r>
    </w:p>
    <w:p w14:paraId="55C5DBC7" w14:textId="3EC1D7DF" w:rsidR="6D8D0C10" w:rsidRPr="00680FAF" w:rsidRDefault="6D8D0C10" w:rsidP="6D8D0C10">
      <w:pPr>
        <w:jc w:val="both"/>
      </w:pPr>
      <w:r w:rsidRPr="00680FAF">
        <w:rPr>
          <w:rFonts w:eastAsia="Arial"/>
          <w:color w:val="000000" w:themeColor="text1"/>
          <w:sz w:val="24"/>
          <w:szCs w:val="24"/>
        </w:rPr>
        <w:t xml:space="preserve">Reflective practice is a core aspect for your workbooks and although there is a variety of useful resources on Moodle, there is one particular </w:t>
      </w:r>
      <w:r w:rsidR="00232F30" w:rsidRPr="00680FAF">
        <w:rPr>
          <w:rFonts w:eastAsia="Arial"/>
          <w:color w:val="000000" w:themeColor="text1"/>
          <w:sz w:val="24"/>
          <w:szCs w:val="24"/>
        </w:rPr>
        <w:t>book that</w:t>
      </w:r>
      <w:r w:rsidRPr="00680FAF">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Pr="00680FAF" w:rsidRDefault="0070726C" w:rsidP="6D8D0C10">
      <w:pPr>
        <w:jc w:val="both"/>
      </w:pPr>
      <w:hyperlink r:id="rId13">
        <w:r w:rsidR="6D8D0C10" w:rsidRPr="00680FAF">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Pr="00680FAF" w:rsidRDefault="6D8D0C10" w:rsidP="6D8D0C10">
      <w:pPr>
        <w:jc w:val="both"/>
      </w:pPr>
      <w:r w:rsidRPr="00680FAF">
        <w:rPr>
          <w:rFonts w:eastAsia="Arial"/>
          <w:color w:val="000000" w:themeColor="text1"/>
          <w:sz w:val="24"/>
          <w:szCs w:val="24"/>
        </w:rPr>
        <w:t xml:space="preserve"> </w:t>
      </w:r>
    </w:p>
    <w:p w14:paraId="54484A7F" w14:textId="07AB00C8" w:rsidR="6D8D0C10" w:rsidRPr="00680FAF" w:rsidRDefault="6D8D0C10" w:rsidP="6D8D0C10">
      <w:pPr>
        <w:jc w:val="both"/>
      </w:pPr>
      <w:r w:rsidRPr="00680FAF">
        <w:rPr>
          <w:rFonts w:eastAsia="Arial"/>
          <w:b/>
          <w:bCs/>
          <w:color w:val="000000" w:themeColor="text1"/>
          <w:sz w:val="24"/>
          <w:szCs w:val="24"/>
        </w:rPr>
        <w:t>How is the workbook assessed?</w:t>
      </w:r>
    </w:p>
    <w:p w14:paraId="2311FC72" w14:textId="594B8E4E" w:rsidR="6D8D0C10" w:rsidRPr="00680FAF" w:rsidRDefault="6D8D0C10" w:rsidP="6D8D0C10">
      <w:pPr>
        <w:jc w:val="both"/>
      </w:pPr>
      <w:r w:rsidRPr="00680FAF">
        <w:rPr>
          <w:rFonts w:eastAsia="Arial"/>
          <w:color w:val="000000" w:themeColor="text1"/>
          <w:sz w:val="24"/>
          <w:szCs w:val="24"/>
        </w:rPr>
        <w:t xml:space="preserve"> </w:t>
      </w:r>
    </w:p>
    <w:p w14:paraId="2A9FB5D0" w14:textId="3FC0BFF5" w:rsidR="6D8D0C10" w:rsidRPr="00680FAF" w:rsidRDefault="6D8D0C10" w:rsidP="6D8D0C10">
      <w:pPr>
        <w:jc w:val="both"/>
      </w:pPr>
      <w:r w:rsidRPr="00680FAF">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Pr="00680FAF" w:rsidRDefault="6D8D0C10" w:rsidP="6D8D0C10">
      <w:pPr>
        <w:jc w:val="both"/>
      </w:pPr>
      <w:r w:rsidRPr="00680FAF">
        <w:rPr>
          <w:rFonts w:eastAsia="Arial"/>
          <w:color w:val="000000" w:themeColor="text1"/>
          <w:sz w:val="24"/>
          <w:szCs w:val="24"/>
        </w:rPr>
        <w:t xml:space="preserve"> </w:t>
      </w:r>
    </w:p>
    <w:p w14:paraId="5445C6BA" w14:textId="5DD98F38" w:rsidR="6D8D0C10" w:rsidRPr="00680FAF" w:rsidRDefault="6D8D0C10" w:rsidP="6D8D0C10">
      <w:pPr>
        <w:jc w:val="both"/>
      </w:pPr>
      <w:r w:rsidRPr="00680FAF">
        <w:rPr>
          <w:rFonts w:eastAsia="Arial"/>
          <w:color w:val="000000" w:themeColor="text1"/>
          <w:sz w:val="24"/>
          <w:szCs w:val="24"/>
        </w:rPr>
        <w:t>Dates of workbook submission will be made available during the initial training day and posted on Moodle.</w:t>
      </w:r>
    </w:p>
    <w:p w14:paraId="6B982910" w14:textId="384CCB86" w:rsidR="6D8D0C10" w:rsidRPr="00680FAF" w:rsidRDefault="6D8D0C10" w:rsidP="6D8D0C10">
      <w:pPr>
        <w:jc w:val="both"/>
      </w:pPr>
      <w:r w:rsidRPr="00680FAF">
        <w:rPr>
          <w:rFonts w:eastAsia="Arial"/>
          <w:color w:val="000000" w:themeColor="text1"/>
          <w:sz w:val="24"/>
          <w:szCs w:val="24"/>
        </w:rPr>
        <w:t xml:space="preserve"> </w:t>
      </w:r>
    </w:p>
    <w:p w14:paraId="4BE609EF" w14:textId="544349C6" w:rsidR="6D8D0C10" w:rsidRPr="00680FAF" w:rsidRDefault="6D8D0C10" w:rsidP="6D8D0C10">
      <w:pPr>
        <w:jc w:val="both"/>
      </w:pPr>
      <w:r w:rsidRPr="00680FAF">
        <w:rPr>
          <w:rFonts w:eastAsia="Arial"/>
          <w:color w:val="000000" w:themeColor="text1"/>
          <w:sz w:val="24"/>
          <w:szCs w:val="24"/>
        </w:rPr>
        <w:t>Once submitted your workbook will be assessed and marked independently.</w:t>
      </w:r>
    </w:p>
    <w:p w14:paraId="37688114" w14:textId="04A9515C" w:rsidR="6D8D0C10" w:rsidRPr="00680FAF" w:rsidRDefault="6D8D0C10" w:rsidP="6D8D0C10">
      <w:pPr>
        <w:ind w:right="237"/>
        <w:jc w:val="both"/>
        <w:rPr>
          <w:sz w:val="24"/>
          <w:szCs w:val="24"/>
        </w:rPr>
      </w:pPr>
    </w:p>
    <w:p w14:paraId="55690F25" w14:textId="30C41D31" w:rsidR="5848403C" w:rsidRPr="00680FAF" w:rsidRDefault="5848403C" w:rsidP="5848403C">
      <w:pPr>
        <w:jc w:val="both"/>
        <w:rPr>
          <w:rFonts w:eastAsia="Arial"/>
          <w:color w:val="000000" w:themeColor="text1"/>
          <w:sz w:val="24"/>
          <w:szCs w:val="24"/>
        </w:rPr>
      </w:pPr>
    </w:p>
    <w:p w14:paraId="16575AF9" w14:textId="5C859587" w:rsidR="5848403C" w:rsidRPr="00680FAF" w:rsidRDefault="5848403C" w:rsidP="5848403C">
      <w:pPr>
        <w:jc w:val="both"/>
        <w:rPr>
          <w:rFonts w:eastAsia="Arial"/>
          <w:color w:val="000000" w:themeColor="text1"/>
          <w:sz w:val="24"/>
          <w:szCs w:val="24"/>
        </w:rPr>
      </w:pPr>
    </w:p>
    <w:p w14:paraId="610FE7F4" w14:textId="6B3CFF6B" w:rsidR="5848403C" w:rsidRPr="00680FAF" w:rsidRDefault="5848403C" w:rsidP="5848403C">
      <w:pPr>
        <w:rPr>
          <w:rFonts w:eastAsia="Arial"/>
          <w:color w:val="000000" w:themeColor="text1"/>
          <w:sz w:val="24"/>
          <w:szCs w:val="24"/>
        </w:rPr>
      </w:pPr>
      <w:r w:rsidRPr="00680FAF">
        <w:br w:type="page"/>
      </w:r>
    </w:p>
    <w:p w14:paraId="4908BDCA" w14:textId="663526B5" w:rsidR="5848403C" w:rsidRPr="00680FAF" w:rsidRDefault="5848403C" w:rsidP="5848403C">
      <w:pPr>
        <w:jc w:val="both"/>
        <w:rPr>
          <w:rFonts w:eastAsia="Arial"/>
          <w:color w:val="000000" w:themeColor="text1"/>
          <w:sz w:val="24"/>
          <w:szCs w:val="24"/>
        </w:rPr>
      </w:pPr>
      <w:r w:rsidRPr="00680FAF">
        <w:rPr>
          <w:rFonts w:eastAsia="Arial"/>
          <w:b/>
          <w:bCs/>
          <w:color w:val="000000" w:themeColor="text1"/>
          <w:sz w:val="24"/>
          <w:szCs w:val="24"/>
        </w:rPr>
        <w:lastRenderedPageBreak/>
        <w:t>Confidentiality</w:t>
      </w:r>
    </w:p>
    <w:p w14:paraId="7AF29A56" w14:textId="68626B70" w:rsidR="5848403C" w:rsidRPr="00680FAF" w:rsidRDefault="5848403C" w:rsidP="5848403C">
      <w:pPr>
        <w:jc w:val="both"/>
        <w:rPr>
          <w:rFonts w:eastAsia="Arial"/>
          <w:color w:val="000000" w:themeColor="text1"/>
          <w:sz w:val="24"/>
          <w:szCs w:val="24"/>
        </w:rPr>
      </w:pPr>
    </w:p>
    <w:p w14:paraId="5A55FC0F" w14:textId="474AFA68" w:rsidR="5848403C" w:rsidRPr="00680FAF" w:rsidRDefault="5848403C" w:rsidP="5848403C">
      <w:pPr>
        <w:jc w:val="both"/>
        <w:rPr>
          <w:rFonts w:eastAsia="Arial"/>
          <w:color w:val="000000" w:themeColor="text1"/>
          <w:sz w:val="24"/>
          <w:szCs w:val="24"/>
        </w:rPr>
      </w:pPr>
      <w:r w:rsidRPr="00680FAF">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Pr="00680FAF" w:rsidRDefault="5848403C" w:rsidP="5848403C">
      <w:pPr>
        <w:jc w:val="both"/>
        <w:rPr>
          <w:rFonts w:eastAsia="Arial"/>
          <w:color w:val="000000" w:themeColor="text1"/>
          <w:sz w:val="24"/>
          <w:szCs w:val="24"/>
        </w:rPr>
      </w:pPr>
    </w:p>
    <w:p w14:paraId="75E4E915" w14:textId="778E907D" w:rsidR="5848403C" w:rsidRPr="00680FAF" w:rsidRDefault="5848403C" w:rsidP="5848403C">
      <w:pPr>
        <w:pStyle w:val="ListParagraph"/>
        <w:numPr>
          <w:ilvl w:val="0"/>
          <w:numId w:val="1"/>
        </w:numPr>
        <w:spacing w:line="259" w:lineRule="auto"/>
        <w:jc w:val="both"/>
        <w:rPr>
          <w:color w:val="000000" w:themeColor="text1"/>
          <w:sz w:val="24"/>
          <w:szCs w:val="24"/>
        </w:rPr>
      </w:pPr>
      <w:r w:rsidRPr="00680FAF">
        <w:rPr>
          <w:rFonts w:eastAsia="Arial"/>
          <w:color w:val="000000" w:themeColor="text1"/>
          <w:sz w:val="24"/>
          <w:szCs w:val="24"/>
        </w:rPr>
        <w:t>adhere to guidance in the Student Handbook about unfair practice and plagiarism;</w:t>
      </w:r>
    </w:p>
    <w:p w14:paraId="5B468AA8" w14:textId="76656579" w:rsidR="5848403C" w:rsidRPr="00680FAF" w:rsidRDefault="5848403C" w:rsidP="5848403C">
      <w:pPr>
        <w:pStyle w:val="ListParagraph"/>
        <w:numPr>
          <w:ilvl w:val="0"/>
          <w:numId w:val="1"/>
        </w:numPr>
        <w:spacing w:line="259" w:lineRule="auto"/>
        <w:jc w:val="both"/>
        <w:rPr>
          <w:color w:val="000000" w:themeColor="text1"/>
          <w:sz w:val="24"/>
          <w:szCs w:val="24"/>
        </w:rPr>
      </w:pPr>
      <w:r w:rsidRPr="00680FAF">
        <w:rPr>
          <w:rFonts w:eastAsia="Arial"/>
          <w:color w:val="000000" w:themeColor="text1"/>
          <w:sz w:val="24"/>
          <w:szCs w:val="24"/>
        </w:rPr>
        <w:t>not identify individuals including witnesses, victims or offenders by name;</w:t>
      </w:r>
    </w:p>
    <w:p w14:paraId="29F3EB00" w14:textId="403F8D25" w:rsidR="5848403C" w:rsidRPr="00680FAF" w:rsidRDefault="5848403C" w:rsidP="5848403C">
      <w:pPr>
        <w:pStyle w:val="ListParagraph"/>
        <w:numPr>
          <w:ilvl w:val="0"/>
          <w:numId w:val="1"/>
        </w:numPr>
        <w:spacing w:line="259" w:lineRule="auto"/>
        <w:jc w:val="both"/>
        <w:rPr>
          <w:color w:val="000000" w:themeColor="text1"/>
          <w:sz w:val="24"/>
          <w:szCs w:val="24"/>
        </w:rPr>
      </w:pPr>
      <w:r w:rsidRPr="00680FAF">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Pr="00680FAF" w:rsidRDefault="5848403C" w:rsidP="5848403C">
      <w:pPr>
        <w:pStyle w:val="ListParagraph"/>
        <w:numPr>
          <w:ilvl w:val="0"/>
          <w:numId w:val="1"/>
        </w:numPr>
        <w:spacing w:line="259" w:lineRule="auto"/>
        <w:jc w:val="both"/>
        <w:rPr>
          <w:color w:val="000000" w:themeColor="text1"/>
          <w:sz w:val="24"/>
          <w:szCs w:val="24"/>
        </w:rPr>
      </w:pPr>
      <w:r w:rsidRPr="00680FAF">
        <w:rPr>
          <w:rFonts w:eastAsia="Arial"/>
          <w:color w:val="000000" w:themeColor="text1"/>
          <w:sz w:val="24"/>
          <w:szCs w:val="24"/>
        </w:rPr>
        <w:t xml:space="preserve">take personal responsibility for adhering to confidentiality rules. </w:t>
      </w:r>
    </w:p>
    <w:p w14:paraId="3CD1342C" w14:textId="3A93CCFE" w:rsidR="5848403C" w:rsidRPr="00680FAF" w:rsidRDefault="5848403C" w:rsidP="5848403C">
      <w:pPr>
        <w:pStyle w:val="ListParagraph"/>
        <w:numPr>
          <w:ilvl w:val="0"/>
          <w:numId w:val="1"/>
        </w:numPr>
        <w:spacing w:line="259" w:lineRule="auto"/>
        <w:jc w:val="both"/>
        <w:rPr>
          <w:color w:val="000000" w:themeColor="text1"/>
          <w:sz w:val="24"/>
          <w:szCs w:val="24"/>
        </w:rPr>
      </w:pPr>
      <w:r w:rsidRPr="00680FAF">
        <w:rPr>
          <w:rFonts w:eastAsia="Arial"/>
          <w:color w:val="000000" w:themeColor="text1"/>
          <w:sz w:val="24"/>
          <w:szCs w:val="24"/>
        </w:rPr>
        <w:t>not include any dates of any incidents or anything that specifically identifies an actual incident.</w:t>
      </w:r>
    </w:p>
    <w:p w14:paraId="0FE55810" w14:textId="3A16133A" w:rsidR="5848403C" w:rsidRPr="00680FAF" w:rsidRDefault="5848403C" w:rsidP="5848403C">
      <w:pPr>
        <w:jc w:val="both"/>
        <w:rPr>
          <w:rFonts w:eastAsia="Arial"/>
          <w:color w:val="000000" w:themeColor="text1"/>
          <w:sz w:val="24"/>
          <w:szCs w:val="24"/>
        </w:rPr>
      </w:pPr>
    </w:p>
    <w:p w14:paraId="693536F9" w14:textId="5B5B2002" w:rsidR="35711EAA" w:rsidRPr="00680FAF" w:rsidRDefault="35711EAA" w:rsidP="50EE11C4">
      <w:pPr>
        <w:jc w:val="both"/>
      </w:pPr>
      <w:r w:rsidRPr="00680FAF">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w:t>
      </w:r>
      <w:r w:rsidR="00331B77" w:rsidRPr="00680FAF">
        <w:rPr>
          <w:rFonts w:ascii="Calibri" w:eastAsia="Calibri" w:hAnsi="Calibri" w:cs="Calibri"/>
          <w:b/>
          <w:bCs/>
          <w:color w:val="000000" w:themeColor="text1"/>
          <w:sz w:val="24"/>
          <w:szCs w:val="24"/>
        </w:rPr>
        <w:t>le.</w:t>
      </w:r>
    </w:p>
    <w:p w14:paraId="46591958" w14:textId="5ECBB324" w:rsidR="50EE11C4" w:rsidRPr="00680FAF" w:rsidRDefault="50EE11C4" w:rsidP="50EE11C4">
      <w:pPr>
        <w:jc w:val="both"/>
        <w:rPr>
          <w:rFonts w:ascii="Calibri" w:eastAsia="Calibri" w:hAnsi="Calibri" w:cs="Calibri"/>
          <w:color w:val="000000" w:themeColor="text1"/>
          <w:sz w:val="24"/>
          <w:szCs w:val="24"/>
        </w:rPr>
      </w:pPr>
    </w:p>
    <w:p w14:paraId="1D976B45" w14:textId="71FBD9A8" w:rsidR="35711EAA" w:rsidRPr="00680FAF" w:rsidRDefault="35711EAA" w:rsidP="50EE11C4">
      <w:pPr>
        <w:jc w:val="both"/>
      </w:pPr>
      <w:r w:rsidRPr="00680FAF">
        <w:rPr>
          <w:rFonts w:ascii="Calibri" w:eastAsia="Calibri" w:hAnsi="Calibri" w:cs="Calibri"/>
          <w:b/>
          <w:bCs/>
          <w:color w:val="000000" w:themeColor="text1"/>
          <w:sz w:val="24"/>
          <w:szCs w:val="24"/>
        </w:rPr>
        <w:t>Should any health and wellbeing concerns be raised because of disclosures made by the student within this workbook, the employer o</w:t>
      </w:r>
      <w:r w:rsidR="00331B77" w:rsidRPr="00680FAF">
        <w:rPr>
          <w:rFonts w:ascii="Calibri" w:eastAsia="Calibri" w:hAnsi="Calibri" w:cs="Calibri"/>
          <w:b/>
          <w:bCs/>
          <w:color w:val="000000" w:themeColor="text1"/>
          <w:sz w:val="24"/>
          <w:szCs w:val="24"/>
        </w:rPr>
        <w:t>f the student will be informed.</w:t>
      </w:r>
    </w:p>
    <w:p w14:paraId="33A0C766" w14:textId="29B9E613" w:rsidR="50EE11C4" w:rsidRPr="00680FAF" w:rsidRDefault="50EE11C4" w:rsidP="50EE11C4">
      <w:pPr>
        <w:jc w:val="both"/>
        <w:rPr>
          <w:rFonts w:eastAsia="Arial"/>
          <w:color w:val="000000" w:themeColor="text1"/>
          <w:sz w:val="24"/>
          <w:szCs w:val="24"/>
        </w:rPr>
      </w:pPr>
    </w:p>
    <w:p w14:paraId="436BB128" w14:textId="087BFA76" w:rsidR="50EE11C4" w:rsidRPr="00680FAF" w:rsidRDefault="50EE11C4" w:rsidP="50EE11C4">
      <w:pPr>
        <w:jc w:val="both"/>
        <w:rPr>
          <w:rFonts w:eastAsia="Arial"/>
          <w:color w:val="000000" w:themeColor="text1"/>
          <w:sz w:val="24"/>
          <w:szCs w:val="24"/>
        </w:rPr>
      </w:pPr>
    </w:p>
    <w:p w14:paraId="38C97D42" w14:textId="6C79A96A" w:rsidR="50EE11C4" w:rsidRPr="00680FAF" w:rsidRDefault="50EE11C4" w:rsidP="50EE11C4">
      <w:pPr>
        <w:jc w:val="both"/>
        <w:rPr>
          <w:rFonts w:eastAsia="Arial"/>
          <w:color w:val="000000" w:themeColor="text1"/>
          <w:sz w:val="24"/>
          <w:szCs w:val="24"/>
        </w:rPr>
      </w:pPr>
    </w:p>
    <w:p w14:paraId="37611EB7" w14:textId="3CF9317F" w:rsidR="5848403C" w:rsidRPr="00680FAF" w:rsidRDefault="5848403C" w:rsidP="5848403C">
      <w:pPr>
        <w:jc w:val="both"/>
        <w:rPr>
          <w:rFonts w:eastAsia="Arial"/>
          <w:color w:val="000000" w:themeColor="text1"/>
          <w:sz w:val="24"/>
          <w:szCs w:val="24"/>
        </w:rPr>
      </w:pPr>
      <w:r w:rsidRPr="00680FAF">
        <w:rPr>
          <w:rFonts w:eastAsia="Arial"/>
          <w:b/>
          <w:bCs/>
          <w:color w:val="000000" w:themeColor="text1"/>
          <w:sz w:val="24"/>
          <w:szCs w:val="24"/>
        </w:rPr>
        <w:t>NOTE</w:t>
      </w:r>
    </w:p>
    <w:p w14:paraId="74A64168" w14:textId="7D0F8953" w:rsidR="5848403C" w:rsidRPr="00680FAF" w:rsidRDefault="5848403C" w:rsidP="5848403C">
      <w:pPr>
        <w:jc w:val="both"/>
        <w:rPr>
          <w:rFonts w:eastAsia="Arial"/>
          <w:color w:val="000000" w:themeColor="text1"/>
          <w:sz w:val="24"/>
          <w:szCs w:val="24"/>
        </w:rPr>
      </w:pPr>
    </w:p>
    <w:p w14:paraId="12E368A4" w14:textId="0BB2AD61" w:rsidR="5848403C" w:rsidRPr="00680FAF" w:rsidRDefault="5848403C" w:rsidP="5848403C">
      <w:pPr>
        <w:jc w:val="both"/>
        <w:rPr>
          <w:rFonts w:eastAsia="Arial"/>
          <w:color w:val="000000" w:themeColor="text1"/>
          <w:sz w:val="24"/>
          <w:szCs w:val="24"/>
        </w:rPr>
      </w:pPr>
      <w:r w:rsidRPr="00680FAF">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Pr="00680FAF" w:rsidRDefault="5848403C" w:rsidP="5848403C">
      <w:pPr>
        <w:ind w:left="360"/>
        <w:jc w:val="both"/>
        <w:rPr>
          <w:rFonts w:eastAsia="Arial"/>
          <w:color w:val="000000" w:themeColor="text1"/>
          <w:sz w:val="24"/>
          <w:szCs w:val="24"/>
        </w:rPr>
      </w:pPr>
    </w:p>
    <w:p w14:paraId="6A471DE8" w14:textId="6245AB45" w:rsidR="5848403C" w:rsidRPr="00680FAF" w:rsidRDefault="5848403C" w:rsidP="5848403C">
      <w:pPr>
        <w:jc w:val="both"/>
        <w:rPr>
          <w:rFonts w:eastAsia="Arial"/>
          <w:color w:val="000000" w:themeColor="text1"/>
          <w:sz w:val="24"/>
          <w:szCs w:val="24"/>
        </w:rPr>
      </w:pPr>
      <w:r w:rsidRPr="00680FAF">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Pr="00680FAF" w:rsidRDefault="5848403C" w:rsidP="5848403C">
      <w:pPr>
        <w:ind w:left="360"/>
        <w:jc w:val="both"/>
        <w:rPr>
          <w:rFonts w:eastAsia="Arial"/>
          <w:color w:val="000000" w:themeColor="text1"/>
          <w:sz w:val="24"/>
          <w:szCs w:val="24"/>
        </w:rPr>
      </w:pPr>
    </w:p>
    <w:p w14:paraId="45346C02" w14:textId="2D360A5E" w:rsidR="5848403C" w:rsidRPr="00680FAF" w:rsidRDefault="5848403C" w:rsidP="5848403C">
      <w:pPr>
        <w:jc w:val="both"/>
        <w:rPr>
          <w:rFonts w:eastAsia="Arial"/>
          <w:color w:val="000000" w:themeColor="text1"/>
          <w:sz w:val="24"/>
          <w:szCs w:val="24"/>
        </w:rPr>
      </w:pPr>
    </w:p>
    <w:p w14:paraId="5FD4ACE2" w14:textId="3AD3723E" w:rsidR="5848403C" w:rsidRPr="00680FAF" w:rsidRDefault="5848403C" w:rsidP="5848403C">
      <w:pPr>
        <w:jc w:val="both"/>
        <w:rPr>
          <w:rFonts w:eastAsia="Arial"/>
          <w:color w:val="000000" w:themeColor="text1"/>
          <w:sz w:val="24"/>
          <w:szCs w:val="24"/>
        </w:rPr>
      </w:pPr>
      <w:r w:rsidRPr="00680FAF">
        <w:rPr>
          <w:rFonts w:eastAsia="Arial"/>
          <w:b/>
          <w:bCs/>
          <w:color w:val="000000" w:themeColor="text1"/>
          <w:sz w:val="24"/>
          <w:szCs w:val="24"/>
        </w:rPr>
        <w:t>Dyslexia and other special circumstances</w:t>
      </w:r>
    </w:p>
    <w:p w14:paraId="308524EF" w14:textId="4CF5DE2B" w:rsidR="5848403C" w:rsidRPr="00680FAF" w:rsidRDefault="5848403C" w:rsidP="5848403C">
      <w:pPr>
        <w:jc w:val="both"/>
        <w:rPr>
          <w:rFonts w:eastAsia="Arial"/>
          <w:color w:val="000000" w:themeColor="text1"/>
          <w:sz w:val="24"/>
          <w:szCs w:val="24"/>
        </w:rPr>
      </w:pPr>
    </w:p>
    <w:p w14:paraId="5FDAB7CC" w14:textId="5BAF9372" w:rsidR="5848403C" w:rsidRPr="00680FAF" w:rsidRDefault="5848403C" w:rsidP="5848403C">
      <w:pPr>
        <w:jc w:val="both"/>
        <w:rPr>
          <w:rFonts w:eastAsia="Arial"/>
          <w:color w:val="000000" w:themeColor="text1"/>
          <w:sz w:val="24"/>
          <w:szCs w:val="24"/>
        </w:rPr>
      </w:pPr>
      <w:r w:rsidRPr="00680FAF">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680FAF">
        <w:rPr>
          <w:rFonts w:eastAsia="Arial"/>
          <w:b/>
          <w:bCs/>
          <w:i/>
          <w:iCs/>
          <w:color w:val="000000" w:themeColor="text1"/>
          <w:sz w:val="24"/>
          <w:szCs w:val="24"/>
        </w:rPr>
        <w:t>it is the learner’s individual responsibility to contact them</w:t>
      </w:r>
      <w:r w:rsidRPr="00680FAF">
        <w:rPr>
          <w:rFonts w:eastAsia="Arial"/>
          <w:color w:val="000000" w:themeColor="text1"/>
          <w:sz w:val="24"/>
          <w:szCs w:val="24"/>
        </w:rPr>
        <w:t xml:space="preserve">. </w:t>
      </w:r>
    </w:p>
    <w:p w14:paraId="7DA7E9D4" w14:textId="08D97BE2" w:rsidR="5848403C" w:rsidRPr="00680FAF" w:rsidRDefault="5848403C" w:rsidP="5848403C">
      <w:pPr>
        <w:jc w:val="both"/>
        <w:rPr>
          <w:rFonts w:eastAsia="Arial"/>
          <w:color w:val="000000" w:themeColor="text1"/>
          <w:sz w:val="24"/>
          <w:szCs w:val="24"/>
        </w:rPr>
      </w:pPr>
    </w:p>
    <w:p w14:paraId="44803D13" w14:textId="1ECCF788" w:rsidR="5848403C" w:rsidRPr="00680FAF" w:rsidRDefault="5848403C" w:rsidP="5848403C">
      <w:pPr>
        <w:jc w:val="both"/>
        <w:rPr>
          <w:rFonts w:eastAsia="Arial"/>
          <w:color w:val="000000" w:themeColor="text1"/>
          <w:sz w:val="24"/>
          <w:szCs w:val="24"/>
        </w:rPr>
      </w:pPr>
    </w:p>
    <w:p w14:paraId="39759BB4" w14:textId="2BF98E4A" w:rsidR="5848403C" w:rsidRPr="00680FAF" w:rsidRDefault="5848403C" w:rsidP="5848403C">
      <w:pPr>
        <w:rPr>
          <w:rFonts w:eastAsia="Arial"/>
          <w:color w:val="000000" w:themeColor="text1"/>
          <w:sz w:val="24"/>
          <w:szCs w:val="24"/>
        </w:rPr>
      </w:pPr>
      <w:r w:rsidRPr="00680FAF">
        <w:br w:type="page"/>
      </w:r>
    </w:p>
    <w:p w14:paraId="66DE20B4" w14:textId="599AB3D0" w:rsidR="5848403C" w:rsidRPr="00680FAF" w:rsidRDefault="5848403C" w:rsidP="5848403C">
      <w:pPr>
        <w:jc w:val="both"/>
        <w:rPr>
          <w:rFonts w:eastAsia="Arial"/>
          <w:color w:val="000000" w:themeColor="text1"/>
          <w:sz w:val="24"/>
          <w:szCs w:val="24"/>
        </w:rPr>
      </w:pPr>
      <w:r w:rsidRPr="00680FAF">
        <w:rPr>
          <w:rFonts w:eastAsia="Arial"/>
          <w:b/>
          <w:bCs/>
          <w:color w:val="000000" w:themeColor="text1"/>
          <w:sz w:val="24"/>
          <w:szCs w:val="24"/>
        </w:rPr>
        <w:lastRenderedPageBreak/>
        <w:t xml:space="preserve">Guidance: </w:t>
      </w:r>
    </w:p>
    <w:p w14:paraId="75F2988A" w14:textId="12F517FB" w:rsidR="5848403C" w:rsidRPr="00680FAF" w:rsidRDefault="5848403C" w:rsidP="5848403C">
      <w:pPr>
        <w:jc w:val="both"/>
        <w:rPr>
          <w:rFonts w:eastAsia="Arial"/>
          <w:color w:val="000000" w:themeColor="text1"/>
          <w:sz w:val="24"/>
          <w:szCs w:val="24"/>
        </w:rPr>
      </w:pPr>
    </w:p>
    <w:p w14:paraId="5F897E79" w14:textId="0D4ACAF5" w:rsidR="5848403C" w:rsidRPr="00680FAF" w:rsidRDefault="5848403C" w:rsidP="5848403C">
      <w:pPr>
        <w:pStyle w:val="ListParagraph"/>
        <w:numPr>
          <w:ilvl w:val="0"/>
          <w:numId w:val="2"/>
        </w:numPr>
        <w:jc w:val="both"/>
        <w:rPr>
          <w:i/>
          <w:iCs/>
          <w:color w:val="000000" w:themeColor="text1"/>
          <w:sz w:val="24"/>
          <w:szCs w:val="24"/>
        </w:rPr>
      </w:pPr>
      <w:r w:rsidRPr="00680FAF">
        <w:rPr>
          <w:rFonts w:eastAsia="Arial"/>
          <w:i/>
          <w:iCs/>
          <w:color w:val="000000" w:themeColor="text1"/>
          <w:sz w:val="24"/>
          <w:szCs w:val="24"/>
        </w:rPr>
        <w:t>Your workbook must contain the items specified in the table below (clearly identified and in the order given);</w:t>
      </w:r>
    </w:p>
    <w:p w14:paraId="2D121C66" w14:textId="108A5029" w:rsidR="5848403C" w:rsidRPr="00680FAF" w:rsidRDefault="5848403C" w:rsidP="5848403C">
      <w:pPr>
        <w:pStyle w:val="ListParagraph"/>
        <w:numPr>
          <w:ilvl w:val="0"/>
          <w:numId w:val="2"/>
        </w:numPr>
        <w:jc w:val="both"/>
        <w:rPr>
          <w:i/>
          <w:iCs/>
          <w:color w:val="000000" w:themeColor="text1"/>
          <w:sz w:val="24"/>
          <w:szCs w:val="24"/>
        </w:rPr>
      </w:pPr>
      <w:r w:rsidRPr="00680FAF">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680FAF" w:rsidRDefault="00B12295" w:rsidP="00340E9A">
      <w:pPr>
        <w:ind w:right="237"/>
        <w:jc w:val="both"/>
        <w:rPr>
          <w:b/>
          <w:sz w:val="24"/>
          <w:szCs w:val="24"/>
        </w:rPr>
      </w:pPr>
    </w:p>
    <w:p w14:paraId="405CF10B" w14:textId="77777777" w:rsidR="008B28E7" w:rsidRPr="00680FAF" w:rsidRDefault="008B28E7" w:rsidP="00340E9A">
      <w:pPr>
        <w:ind w:right="237"/>
        <w:jc w:val="both"/>
        <w:rPr>
          <w:b/>
          <w:sz w:val="24"/>
          <w:szCs w:val="24"/>
        </w:rPr>
      </w:pPr>
      <w:r w:rsidRPr="00680FAF">
        <w:rPr>
          <w:b/>
          <w:sz w:val="24"/>
          <w:szCs w:val="24"/>
        </w:rPr>
        <w:t xml:space="preserve">Contents </w:t>
      </w:r>
    </w:p>
    <w:p w14:paraId="48980C89" w14:textId="77777777" w:rsidR="00B12295" w:rsidRPr="00680FAF"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680FAF" w14:paraId="0CDD85F0" w14:textId="4A005F79" w:rsidTr="1C1DBF4D">
        <w:tc>
          <w:tcPr>
            <w:tcW w:w="2040" w:type="dxa"/>
            <w:shd w:val="clear" w:color="auto" w:fill="auto"/>
          </w:tcPr>
          <w:p w14:paraId="0C25BFEF" w14:textId="0E3B031A" w:rsidR="00446F80" w:rsidRPr="00680FAF" w:rsidRDefault="5A3BBC78" w:rsidP="5A3BBC78">
            <w:pPr>
              <w:ind w:right="237"/>
              <w:jc w:val="both"/>
              <w:rPr>
                <w:b/>
                <w:bCs/>
                <w:color w:val="auto"/>
                <w:sz w:val="22"/>
                <w:szCs w:val="22"/>
              </w:rPr>
            </w:pPr>
            <w:r w:rsidRPr="00680FAF">
              <w:rPr>
                <w:b/>
                <w:bCs/>
                <w:color w:val="auto"/>
                <w:sz w:val="22"/>
                <w:szCs w:val="22"/>
              </w:rPr>
              <w:t xml:space="preserve">Workbook </w:t>
            </w:r>
          </w:p>
        </w:tc>
        <w:tc>
          <w:tcPr>
            <w:tcW w:w="5535" w:type="dxa"/>
            <w:shd w:val="clear" w:color="auto" w:fill="auto"/>
          </w:tcPr>
          <w:p w14:paraId="1F40F756" w14:textId="746F93B6" w:rsidR="00446F80" w:rsidRPr="00680FAF" w:rsidRDefault="5A3BBC78" w:rsidP="5A3BBC78">
            <w:pPr>
              <w:ind w:right="237"/>
              <w:jc w:val="both"/>
              <w:rPr>
                <w:b/>
                <w:bCs/>
                <w:color w:val="auto"/>
                <w:sz w:val="22"/>
                <w:szCs w:val="22"/>
              </w:rPr>
            </w:pPr>
            <w:r w:rsidRPr="00680FAF">
              <w:rPr>
                <w:b/>
                <w:bCs/>
                <w:color w:val="auto"/>
                <w:sz w:val="22"/>
                <w:szCs w:val="22"/>
              </w:rPr>
              <w:t xml:space="preserve">Area of Professional Practice </w:t>
            </w:r>
          </w:p>
          <w:p w14:paraId="1A5D6AF9" w14:textId="77777777" w:rsidR="00446F80" w:rsidRPr="00680FAF" w:rsidRDefault="00446F80" w:rsidP="5A3BBC78">
            <w:pPr>
              <w:ind w:right="237"/>
              <w:jc w:val="both"/>
              <w:rPr>
                <w:b/>
                <w:bCs/>
                <w:color w:val="auto"/>
                <w:sz w:val="22"/>
                <w:szCs w:val="22"/>
              </w:rPr>
            </w:pPr>
          </w:p>
        </w:tc>
        <w:tc>
          <w:tcPr>
            <w:tcW w:w="1545" w:type="dxa"/>
          </w:tcPr>
          <w:p w14:paraId="0B5B7A74" w14:textId="18F87E3C" w:rsidR="00446F80" w:rsidRPr="00680FAF" w:rsidRDefault="5A3BBC78" w:rsidP="5A3BBC78">
            <w:pPr>
              <w:ind w:right="237"/>
              <w:jc w:val="both"/>
              <w:rPr>
                <w:b/>
                <w:bCs/>
                <w:color w:val="auto"/>
                <w:sz w:val="22"/>
                <w:szCs w:val="22"/>
              </w:rPr>
            </w:pPr>
            <w:r w:rsidRPr="00680FAF">
              <w:rPr>
                <w:b/>
                <w:bCs/>
                <w:color w:val="auto"/>
                <w:sz w:val="22"/>
                <w:szCs w:val="22"/>
              </w:rPr>
              <w:t>Word count</w:t>
            </w:r>
          </w:p>
        </w:tc>
      </w:tr>
      <w:tr w:rsidR="00C115DA" w:rsidRPr="00680FAF" w14:paraId="466373DA" w14:textId="77777777" w:rsidTr="1C1DBF4D">
        <w:tc>
          <w:tcPr>
            <w:tcW w:w="9120" w:type="dxa"/>
            <w:gridSpan w:val="3"/>
            <w:shd w:val="clear" w:color="auto" w:fill="auto"/>
          </w:tcPr>
          <w:p w14:paraId="42049F63" w14:textId="598EEB92" w:rsidR="00C115DA" w:rsidRPr="00680FAF" w:rsidRDefault="00C115DA" w:rsidP="5848403C">
            <w:pPr>
              <w:ind w:right="237"/>
              <w:jc w:val="both"/>
              <w:rPr>
                <w:b/>
                <w:bCs/>
                <w:sz w:val="22"/>
                <w:szCs w:val="22"/>
              </w:rPr>
            </w:pPr>
            <w:r w:rsidRPr="00680FAF">
              <w:rPr>
                <w:b/>
                <w:bCs/>
                <w:sz w:val="22"/>
                <w:szCs w:val="22"/>
              </w:rPr>
              <w:t>Component 1</w:t>
            </w:r>
            <w:r w:rsidR="00BF75A9" w:rsidRPr="00680FAF">
              <w:rPr>
                <w:b/>
                <w:bCs/>
                <w:sz w:val="22"/>
                <w:szCs w:val="22"/>
              </w:rPr>
              <w:t xml:space="preserve"> 60% </w:t>
            </w:r>
          </w:p>
        </w:tc>
      </w:tr>
      <w:tr w:rsidR="00446F80" w:rsidRPr="00680FAF" w14:paraId="3F209145" w14:textId="4F757148" w:rsidTr="1C1DBF4D">
        <w:tc>
          <w:tcPr>
            <w:tcW w:w="2040" w:type="dxa"/>
            <w:shd w:val="clear" w:color="auto" w:fill="auto"/>
          </w:tcPr>
          <w:p w14:paraId="1A01CD20" w14:textId="77777777" w:rsidR="00BF75A9" w:rsidRPr="00680FAF" w:rsidRDefault="00BF75A9" w:rsidP="1717EFC7">
            <w:pPr>
              <w:ind w:right="237"/>
              <w:rPr>
                <w:b/>
                <w:bCs/>
                <w:color w:val="auto"/>
                <w:sz w:val="22"/>
                <w:szCs w:val="22"/>
              </w:rPr>
            </w:pPr>
          </w:p>
          <w:p w14:paraId="52271360" w14:textId="77777777" w:rsidR="00446F80" w:rsidRPr="00680FAF" w:rsidRDefault="1717EFC7" w:rsidP="1717EFC7">
            <w:pPr>
              <w:ind w:right="237"/>
              <w:rPr>
                <w:color w:val="auto"/>
                <w:sz w:val="22"/>
                <w:szCs w:val="22"/>
              </w:rPr>
            </w:pPr>
            <w:r w:rsidRPr="00680FAF">
              <w:rPr>
                <w:b/>
                <w:bCs/>
                <w:color w:val="auto"/>
                <w:sz w:val="22"/>
                <w:szCs w:val="22"/>
              </w:rPr>
              <w:t>Task 1</w:t>
            </w:r>
            <w:r w:rsidRPr="00680FAF">
              <w:rPr>
                <w:color w:val="auto"/>
                <w:sz w:val="22"/>
                <w:szCs w:val="22"/>
              </w:rPr>
              <w:t xml:space="preserve"> </w:t>
            </w:r>
          </w:p>
          <w:p w14:paraId="2967F37F" w14:textId="5CFCFBCC" w:rsidR="00BF75A9" w:rsidRPr="00680FAF" w:rsidRDefault="00BF75A9" w:rsidP="1717EFC7">
            <w:pPr>
              <w:ind w:right="237"/>
              <w:rPr>
                <w:color w:val="auto"/>
                <w:sz w:val="22"/>
                <w:szCs w:val="22"/>
              </w:rPr>
            </w:pPr>
          </w:p>
        </w:tc>
        <w:tc>
          <w:tcPr>
            <w:tcW w:w="5535" w:type="dxa"/>
            <w:shd w:val="clear" w:color="auto" w:fill="auto"/>
          </w:tcPr>
          <w:p w14:paraId="401F200B" w14:textId="77777777" w:rsidR="00BF75A9" w:rsidRPr="00680FAF" w:rsidRDefault="00BF75A9" w:rsidP="5A3BBC78">
            <w:pPr>
              <w:ind w:right="237"/>
              <w:jc w:val="both"/>
              <w:rPr>
                <w:b/>
                <w:bCs/>
                <w:sz w:val="22"/>
                <w:szCs w:val="22"/>
              </w:rPr>
            </w:pPr>
          </w:p>
          <w:p w14:paraId="7CAD68AF" w14:textId="77777777" w:rsidR="00446F80" w:rsidRPr="00680FAF" w:rsidRDefault="5A3BBC78" w:rsidP="5A3BBC78">
            <w:pPr>
              <w:ind w:right="237"/>
              <w:jc w:val="both"/>
              <w:rPr>
                <w:b/>
                <w:bCs/>
                <w:sz w:val="22"/>
                <w:szCs w:val="22"/>
              </w:rPr>
            </w:pPr>
            <w:r w:rsidRPr="00680FAF">
              <w:rPr>
                <w:b/>
                <w:bCs/>
                <w:sz w:val="22"/>
                <w:szCs w:val="22"/>
              </w:rPr>
              <w:t>Wellbeing and Resilience</w:t>
            </w:r>
          </w:p>
          <w:p w14:paraId="13F52887" w14:textId="48D70A27" w:rsidR="00446F80" w:rsidRPr="00680FAF" w:rsidRDefault="00446F80" w:rsidP="5A3BBC78">
            <w:pPr>
              <w:ind w:right="237"/>
              <w:jc w:val="both"/>
              <w:rPr>
                <w:b/>
                <w:bCs/>
                <w:sz w:val="22"/>
                <w:szCs w:val="22"/>
              </w:rPr>
            </w:pPr>
          </w:p>
        </w:tc>
        <w:tc>
          <w:tcPr>
            <w:tcW w:w="1545" w:type="dxa"/>
          </w:tcPr>
          <w:p w14:paraId="051D1B7E" w14:textId="77777777" w:rsidR="00BF75A9" w:rsidRPr="00680FAF" w:rsidRDefault="00BF75A9" w:rsidP="5848403C">
            <w:pPr>
              <w:ind w:right="237"/>
              <w:jc w:val="both"/>
              <w:rPr>
                <w:b/>
                <w:bCs/>
                <w:sz w:val="22"/>
                <w:szCs w:val="22"/>
              </w:rPr>
            </w:pPr>
          </w:p>
          <w:p w14:paraId="6787B963" w14:textId="06135294" w:rsidR="00446F80" w:rsidRPr="00680FAF" w:rsidRDefault="6616B3E0" w:rsidP="5848403C">
            <w:pPr>
              <w:ind w:right="237"/>
              <w:jc w:val="both"/>
              <w:rPr>
                <w:b/>
                <w:bCs/>
                <w:sz w:val="22"/>
                <w:szCs w:val="22"/>
              </w:rPr>
            </w:pPr>
            <w:r w:rsidRPr="00680FAF">
              <w:rPr>
                <w:b/>
                <w:bCs/>
                <w:sz w:val="22"/>
                <w:szCs w:val="22"/>
              </w:rPr>
              <w:t>750</w:t>
            </w:r>
          </w:p>
        </w:tc>
      </w:tr>
      <w:tr w:rsidR="00113DB1" w:rsidRPr="00680FAF" w14:paraId="73724C95" w14:textId="5CDFE9D3" w:rsidTr="1C1DBF4D">
        <w:tc>
          <w:tcPr>
            <w:tcW w:w="2040" w:type="dxa"/>
            <w:shd w:val="clear" w:color="auto" w:fill="auto"/>
          </w:tcPr>
          <w:p w14:paraId="48B46DEA" w14:textId="77777777" w:rsidR="00BF75A9" w:rsidRPr="00680FAF" w:rsidRDefault="00BF75A9" w:rsidP="1717EFC7">
            <w:pPr>
              <w:ind w:right="237"/>
              <w:rPr>
                <w:b/>
                <w:bCs/>
                <w:color w:val="auto"/>
                <w:sz w:val="22"/>
                <w:szCs w:val="22"/>
              </w:rPr>
            </w:pPr>
          </w:p>
          <w:p w14:paraId="5F71CFD1" w14:textId="0F939047" w:rsidR="00113DB1" w:rsidRPr="00680FAF" w:rsidRDefault="1717EFC7" w:rsidP="1717EFC7">
            <w:pPr>
              <w:ind w:right="237"/>
              <w:rPr>
                <w:color w:val="auto"/>
                <w:sz w:val="22"/>
                <w:szCs w:val="22"/>
              </w:rPr>
            </w:pPr>
            <w:r w:rsidRPr="00680FAF">
              <w:rPr>
                <w:b/>
                <w:bCs/>
                <w:color w:val="auto"/>
                <w:sz w:val="22"/>
                <w:szCs w:val="22"/>
              </w:rPr>
              <w:t>Task 2</w:t>
            </w:r>
            <w:r w:rsidRPr="00680FAF">
              <w:rPr>
                <w:color w:val="auto"/>
                <w:sz w:val="22"/>
                <w:szCs w:val="22"/>
              </w:rPr>
              <w:t xml:space="preserve"> </w:t>
            </w:r>
          </w:p>
        </w:tc>
        <w:tc>
          <w:tcPr>
            <w:tcW w:w="5535" w:type="dxa"/>
            <w:shd w:val="clear" w:color="auto" w:fill="auto"/>
          </w:tcPr>
          <w:p w14:paraId="4CE98C3D" w14:textId="77777777" w:rsidR="00BF75A9" w:rsidRPr="00680FAF" w:rsidRDefault="00BF75A9" w:rsidP="5A3BBC78">
            <w:pPr>
              <w:ind w:right="237"/>
              <w:jc w:val="both"/>
              <w:rPr>
                <w:b/>
                <w:bCs/>
                <w:color w:val="auto"/>
                <w:sz w:val="22"/>
                <w:szCs w:val="22"/>
              </w:rPr>
            </w:pPr>
          </w:p>
          <w:p w14:paraId="5597B629" w14:textId="08E79DD5" w:rsidR="5A3BBC78" w:rsidRPr="00680FAF" w:rsidRDefault="5A3BBC78" w:rsidP="5A3BBC78">
            <w:pPr>
              <w:ind w:right="237"/>
              <w:jc w:val="both"/>
              <w:rPr>
                <w:b/>
                <w:bCs/>
                <w:color w:val="auto"/>
                <w:sz w:val="22"/>
                <w:szCs w:val="22"/>
              </w:rPr>
            </w:pPr>
            <w:r w:rsidRPr="00680FAF">
              <w:rPr>
                <w:b/>
                <w:bCs/>
                <w:color w:val="auto"/>
                <w:sz w:val="22"/>
                <w:szCs w:val="22"/>
              </w:rPr>
              <w:t>Vulnerability and risk, understanding the police constable role, communication skills, decision making and discretion, public protection.</w:t>
            </w:r>
          </w:p>
          <w:p w14:paraId="2C3E7745" w14:textId="2395FEB5" w:rsidR="00113DB1" w:rsidRPr="00680FAF" w:rsidRDefault="00113DB1" w:rsidP="5A3BBC78">
            <w:pPr>
              <w:ind w:right="237"/>
              <w:jc w:val="both"/>
              <w:rPr>
                <w:b/>
                <w:bCs/>
                <w:color w:val="auto"/>
                <w:sz w:val="22"/>
                <w:szCs w:val="22"/>
              </w:rPr>
            </w:pPr>
          </w:p>
        </w:tc>
        <w:tc>
          <w:tcPr>
            <w:tcW w:w="1545" w:type="dxa"/>
          </w:tcPr>
          <w:p w14:paraId="36B5DF05" w14:textId="77777777" w:rsidR="00BF75A9" w:rsidRPr="00680FAF" w:rsidRDefault="00BF75A9" w:rsidP="5848403C">
            <w:pPr>
              <w:ind w:right="237"/>
              <w:jc w:val="both"/>
              <w:rPr>
                <w:b/>
                <w:bCs/>
                <w:color w:val="auto"/>
                <w:sz w:val="22"/>
                <w:szCs w:val="22"/>
              </w:rPr>
            </w:pPr>
          </w:p>
          <w:p w14:paraId="2E9249BD" w14:textId="77777777" w:rsidR="00BF75A9" w:rsidRPr="00680FAF" w:rsidRDefault="00BF75A9" w:rsidP="5848403C">
            <w:pPr>
              <w:ind w:right="237"/>
              <w:jc w:val="both"/>
              <w:rPr>
                <w:b/>
                <w:bCs/>
                <w:color w:val="auto"/>
                <w:sz w:val="22"/>
                <w:szCs w:val="22"/>
              </w:rPr>
            </w:pPr>
          </w:p>
          <w:p w14:paraId="151A1BD9" w14:textId="419E9202" w:rsidR="00113DB1" w:rsidRPr="00680FAF" w:rsidRDefault="5848403C" w:rsidP="5848403C">
            <w:pPr>
              <w:ind w:right="237"/>
              <w:jc w:val="both"/>
              <w:rPr>
                <w:b/>
                <w:bCs/>
                <w:color w:val="auto"/>
                <w:sz w:val="22"/>
                <w:szCs w:val="22"/>
              </w:rPr>
            </w:pPr>
            <w:r w:rsidRPr="00680FAF">
              <w:rPr>
                <w:b/>
                <w:bCs/>
                <w:color w:val="auto"/>
                <w:sz w:val="22"/>
                <w:szCs w:val="22"/>
              </w:rPr>
              <w:t>1</w:t>
            </w:r>
            <w:r w:rsidR="2F3A7EA0" w:rsidRPr="00680FAF">
              <w:rPr>
                <w:b/>
                <w:bCs/>
                <w:color w:val="auto"/>
                <w:sz w:val="22"/>
                <w:szCs w:val="22"/>
              </w:rPr>
              <w:t>250</w:t>
            </w:r>
          </w:p>
        </w:tc>
      </w:tr>
      <w:tr w:rsidR="00113DB1" w:rsidRPr="00680FAF" w14:paraId="6953A260" w14:textId="25AAFF4B" w:rsidTr="1C1DBF4D">
        <w:tc>
          <w:tcPr>
            <w:tcW w:w="2040" w:type="dxa"/>
            <w:shd w:val="clear" w:color="auto" w:fill="auto"/>
          </w:tcPr>
          <w:p w14:paraId="7A399B01" w14:textId="77777777" w:rsidR="00BF75A9" w:rsidRPr="00680FAF" w:rsidRDefault="00BF75A9" w:rsidP="1717EFC7">
            <w:pPr>
              <w:ind w:right="237"/>
              <w:rPr>
                <w:b/>
                <w:bCs/>
                <w:color w:val="auto"/>
                <w:sz w:val="22"/>
                <w:szCs w:val="22"/>
              </w:rPr>
            </w:pPr>
          </w:p>
          <w:p w14:paraId="02F0EB04" w14:textId="70E25EA5" w:rsidR="00113DB1" w:rsidRPr="00680FAF" w:rsidRDefault="1717EFC7" w:rsidP="1717EFC7">
            <w:pPr>
              <w:ind w:right="237"/>
              <w:rPr>
                <w:b/>
                <w:bCs/>
                <w:color w:val="auto"/>
                <w:sz w:val="22"/>
                <w:szCs w:val="22"/>
              </w:rPr>
            </w:pPr>
            <w:r w:rsidRPr="00680FAF">
              <w:rPr>
                <w:b/>
                <w:bCs/>
                <w:color w:val="auto"/>
                <w:sz w:val="22"/>
                <w:szCs w:val="22"/>
              </w:rPr>
              <w:t>Task 3</w:t>
            </w:r>
          </w:p>
        </w:tc>
        <w:tc>
          <w:tcPr>
            <w:tcW w:w="5535" w:type="dxa"/>
            <w:shd w:val="clear" w:color="auto" w:fill="auto"/>
          </w:tcPr>
          <w:p w14:paraId="0EFC6D8D" w14:textId="77777777" w:rsidR="00BF75A9" w:rsidRPr="00680FAF" w:rsidRDefault="00BF75A9" w:rsidP="5A3BBC78">
            <w:pPr>
              <w:ind w:right="237"/>
              <w:jc w:val="both"/>
              <w:rPr>
                <w:b/>
                <w:bCs/>
                <w:sz w:val="22"/>
                <w:szCs w:val="22"/>
              </w:rPr>
            </w:pPr>
          </w:p>
          <w:p w14:paraId="788F2941" w14:textId="1E9E7449" w:rsidR="5A3BBC78" w:rsidRPr="00680FAF" w:rsidRDefault="5A3BBC78" w:rsidP="5A3BBC78">
            <w:pPr>
              <w:ind w:right="237"/>
              <w:jc w:val="both"/>
              <w:rPr>
                <w:b/>
                <w:bCs/>
                <w:sz w:val="22"/>
                <w:szCs w:val="22"/>
              </w:rPr>
            </w:pPr>
            <w:r w:rsidRPr="00680FAF">
              <w:rPr>
                <w:b/>
                <w:bCs/>
                <w:sz w:val="22"/>
                <w:szCs w:val="22"/>
              </w:rPr>
              <w:t>Conducting investigations (Interviewing suspects), communication skills,</w:t>
            </w:r>
            <w:r w:rsidR="00BF75A9" w:rsidRPr="00680FAF">
              <w:rPr>
                <w:b/>
                <w:bCs/>
                <w:sz w:val="22"/>
                <w:szCs w:val="22"/>
              </w:rPr>
              <w:t xml:space="preserve"> decision making and discretion.</w:t>
            </w:r>
          </w:p>
          <w:p w14:paraId="6F74A7BB" w14:textId="474F56B6" w:rsidR="00113DB1" w:rsidRPr="00680FAF" w:rsidRDefault="00113DB1" w:rsidP="5A3BBC78">
            <w:pPr>
              <w:ind w:right="237"/>
              <w:jc w:val="both"/>
              <w:rPr>
                <w:b/>
                <w:bCs/>
                <w:sz w:val="22"/>
                <w:szCs w:val="22"/>
              </w:rPr>
            </w:pPr>
          </w:p>
        </w:tc>
        <w:tc>
          <w:tcPr>
            <w:tcW w:w="1545" w:type="dxa"/>
          </w:tcPr>
          <w:p w14:paraId="05037B30" w14:textId="77777777" w:rsidR="00BF75A9" w:rsidRPr="00680FAF" w:rsidRDefault="00BF75A9" w:rsidP="5848403C">
            <w:pPr>
              <w:ind w:right="237"/>
              <w:jc w:val="both"/>
              <w:rPr>
                <w:b/>
                <w:bCs/>
                <w:sz w:val="22"/>
                <w:szCs w:val="22"/>
              </w:rPr>
            </w:pPr>
          </w:p>
          <w:p w14:paraId="7199A66B" w14:textId="77777777" w:rsidR="00BF75A9" w:rsidRPr="00680FAF" w:rsidRDefault="00BF75A9" w:rsidP="5848403C">
            <w:pPr>
              <w:ind w:right="237"/>
              <w:jc w:val="both"/>
              <w:rPr>
                <w:b/>
                <w:bCs/>
                <w:sz w:val="22"/>
                <w:szCs w:val="22"/>
              </w:rPr>
            </w:pPr>
          </w:p>
          <w:p w14:paraId="2C10A136" w14:textId="56BB2C9C" w:rsidR="00113DB1" w:rsidRPr="00680FAF" w:rsidRDefault="5848403C" w:rsidP="5848403C">
            <w:pPr>
              <w:ind w:right="237"/>
              <w:jc w:val="both"/>
              <w:rPr>
                <w:b/>
                <w:bCs/>
                <w:sz w:val="22"/>
                <w:szCs w:val="22"/>
              </w:rPr>
            </w:pPr>
            <w:r w:rsidRPr="00680FAF">
              <w:rPr>
                <w:b/>
                <w:bCs/>
                <w:sz w:val="22"/>
                <w:szCs w:val="22"/>
              </w:rPr>
              <w:t>1</w:t>
            </w:r>
            <w:r w:rsidR="7CF45CF4" w:rsidRPr="00680FAF">
              <w:rPr>
                <w:b/>
                <w:bCs/>
                <w:sz w:val="22"/>
                <w:szCs w:val="22"/>
              </w:rPr>
              <w:t>250</w:t>
            </w:r>
          </w:p>
        </w:tc>
      </w:tr>
      <w:tr w:rsidR="00BF75A9" w:rsidRPr="00680FAF" w14:paraId="06C2DD94" w14:textId="77777777" w:rsidTr="1C1DBF4D">
        <w:tc>
          <w:tcPr>
            <w:tcW w:w="9120" w:type="dxa"/>
            <w:gridSpan w:val="3"/>
            <w:shd w:val="clear" w:color="auto" w:fill="auto"/>
          </w:tcPr>
          <w:p w14:paraId="5F09670A" w14:textId="5AF022CB" w:rsidR="00BF75A9" w:rsidRPr="00680FAF" w:rsidRDefault="00BF75A9" w:rsidP="5848403C">
            <w:pPr>
              <w:ind w:right="237"/>
              <w:jc w:val="both"/>
              <w:rPr>
                <w:b/>
                <w:bCs/>
                <w:sz w:val="22"/>
                <w:szCs w:val="22"/>
              </w:rPr>
            </w:pPr>
            <w:r w:rsidRPr="00680FAF">
              <w:rPr>
                <w:b/>
                <w:bCs/>
                <w:sz w:val="22"/>
                <w:szCs w:val="22"/>
              </w:rPr>
              <w:t>Component 2 40%</w:t>
            </w:r>
          </w:p>
        </w:tc>
      </w:tr>
      <w:tr w:rsidR="00113DB1" w:rsidRPr="00680FAF" w14:paraId="0E09B7AB" w14:textId="15055A9A" w:rsidTr="1C1DBF4D">
        <w:tc>
          <w:tcPr>
            <w:tcW w:w="2040" w:type="dxa"/>
            <w:shd w:val="clear" w:color="auto" w:fill="auto"/>
          </w:tcPr>
          <w:p w14:paraId="4973AF05" w14:textId="77777777" w:rsidR="00BF75A9" w:rsidRPr="00680FAF" w:rsidRDefault="00BF75A9" w:rsidP="1717EFC7">
            <w:pPr>
              <w:ind w:right="237"/>
              <w:rPr>
                <w:b/>
                <w:bCs/>
                <w:color w:val="auto"/>
                <w:sz w:val="22"/>
                <w:szCs w:val="22"/>
              </w:rPr>
            </w:pPr>
          </w:p>
          <w:p w14:paraId="760E3485" w14:textId="77777777" w:rsidR="00BF75A9" w:rsidRPr="00680FAF" w:rsidRDefault="00BF75A9" w:rsidP="1717EFC7">
            <w:pPr>
              <w:ind w:right="237"/>
              <w:rPr>
                <w:b/>
                <w:bCs/>
                <w:color w:val="auto"/>
                <w:sz w:val="22"/>
                <w:szCs w:val="22"/>
              </w:rPr>
            </w:pPr>
          </w:p>
          <w:p w14:paraId="11846B62" w14:textId="1309B40D" w:rsidR="00113DB1" w:rsidRPr="00680FAF" w:rsidRDefault="1717EFC7" w:rsidP="1717EFC7">
            <w:pPr>
              <w:ind w:right="237"/>
              <w:rPr>
                <w:b/>
                <w:bCs/>
                <w:color w:val="auto"/>
                <w:sz w:val="22"/>
                <w:szCs w:val="22"/>
              </w:rPr>
            </w:pPr>
            <w:r w:rsidRPr="00680FAF">
              <w:rPr>
                <w:b/>
                <w:bCs/>
                <w:color w:val="auto"/>
                <w:sz w:val="22"/>
                <w:szCs w:val="22"/>
              </w:rPr>
              <w:t xml:space="preserve">Task 4 </w:t>
            </w:r>
          </w:p>
          <w:p w14:paraId="48892DF1" w14:textId="366CF153" w:rsidR="00113DB1" w:rsidRPr="00680FAF" w:rsidRDefault="00113DB1" w:rsidP="5A3BBC78">
            <w:pPr>
              <w:ind w:right="237"/>
              <w:rPr>
                <w:color w:val="auto"/>
                <w:sz w:val="22"/>
                <w:szCs w:val="22"/>
              </w:rPr>
            </w:pPr>
          </w:p>
        </w:tc>
        <w:tc>
          <w:tcPr>
            <w:tcW w:w="5535" w:type="dxa"/>
            <w:shd w:val="clear" w:color="auto" w:fill="auto"/>
          </w:tcPr>
          <w:p w14:paraId="3D239CAB" w14:textId="77777777" w:rsidR="00BF75A9" w:rsidRPr="00680FAF" w:rsidRDefault="00BF75A9" w:rsidP="5A3BBC78">
            <w:pPr>
              <w:spacing w:line="259" w:lineRule="auto"/>
              <w:ind w:right="237"/>
              <w:jc w:val="both"/>
              <w:rPr>
                <w:b/>
                <w:bCs/>
                <w:sz w:val="22"/>
                <w:szCs w:val="22"/>
              </w:rPr>
            </w:pPr>
          </w:p>
          <w:p w14:paraId="4B07B44C" w14:textId="09BFF404" w:rsidR="5A3BBC78" w:rsidRPr="00680FAF" w:rsidRDefault="5A3BBC78" w:rsidP="5A3BBC78">
            <w:pPr>
              <w:spacing w:line="259" w:lineRule="auto"/>
              <w:ind w:right="237"/>
              <w:jc w:val="both"/>
              <w:rPr>
                <w:b/>
                <w:bCs/>
                <w:sz w:val="22"/>
                <w:szCs w:val="22"/>
              </w:rPr>
            </w:pPr>
            <w:r w:rsidRPr="00680FAF">
              <w:rPr>
                <w:b/>
                <w:bCs/>
                <w:sz w:val="22"/>
                <w:szCs w:val="22"/>
              </w:rPr>
              <w:t>Problem solving, evidence-based policing, understanding the police const</w:t>
            </w:r>
            <w:r w:rsidR="00BF75A9" w:rsidRPr="00680FAF">
              <w:rPr>
                <w:b/>
                <w:bCs/>
                <w:sz w:val="22"/>
                <w:szCs w:val="22"/>
              </w:rPr>
              <w:t xml:space="preserve">able role, policing communities </w:t>
            </w:r>
            <w:r w:rsidRPr="00680FAF">
              <w:rPr>
                <w:b/>
                <w:bCs/>
                <w:sz w:val="22"/>
                <w:szCs w:val="22"/>
              </w:rPr>
              <w:t>and decision making and discretion.</w:t>
            </w:r>
          </w:p>
          <w:p w14:paraId="51B4540F" w14:textId="2EEBEF88" w:rsidR="00113DB1" w:rsidRPr="00680FAF" w:rsidRDefault="00113DB1" w:rsidP="5A3BBC78">
            <w:pPr>
              <w:spacing w:line="259" w:lineRule="auto"/>
              <w:ind w:right="237"/>
              <w:jc w:val="both"/>
              <w:rPr>
                <w:b/>
                <w:bCs/>
                <w:sz w:val="22"/>
                <w:szCs w:val="22"/>
              </w:rPr>
            </w:pPr>
          </w:p>
        </w:tc>
        <w:tc>
          <w:tcPr>
            <w:tcW w:w="1545" w:type="dxa"/>
          </w:tcPr>
          <w:p w14:paraId="1A3E3121" w14:textId="77777777" w:rsidR="00BF75A9" w:rsidRPr="00680FAF" w:rsidRDefault="00BF75A9" w:rsidP="5848403C">
            <w:pPr>
              <w:ind w:right="237"/>
              <w:jc w:val="both"/>
              <w:rPr>
                <w:b/>
                <w:bCs/>
                <w:sz w:val="22"/>
                <w:szCs w:val="22"/>
              </w:rPr>
            </w:pPr>
          </w:p>
          <w:p w14:paraId="5EEF6CC5" w14:textId="77777777" w:rsidR="00BF75A9" w:rsidRPr="00680FAF" w:rsidRDefault="00BF75A9" w:rsidP="5848403C">
            <w:pPr>
              <w:ind w:right="237"/>
              <w:jc w:val="both"/>
              <w:rPr>
                <w:b/>
                <w:bCs/>
                <w:sz w:val="22"/>
                <w:szCs w:val="22"/>
              </w:rPr>
            </w:pPr>
          </w:p>
          <w:p w14:paraId="09719273" w14:textId="0D7EB6CE" w:rsidR="00113DB1" w:rsidRPr="00680FAF" w:rsidRDefault="54A54F70" w:rsidP="5848403C">
            <w:pPr>
              <w:ind w:right="237"/>
              <w:jc w:val="both"/>
              <w:rPr>
                <w:b/>
                <w:bCs/>
                <w:sz w:val="22"/>
                <w:szCs w:val="22"/>
              </w:rPr>
            </w:pPr>
            <w:r w:rsidRPr="00680FAF">
              <w:rPr>
                <w:b/>
                <w:bCs/>
                <w:sz w:val="22"/>
                <w:szCs w:val="22"/>
              </w:rPr>
              <w:t>1750</w:t>
            </w:r>
          </w:p>
        </w:tc>
      </w:tr>
      <w:tr w:rsidR="5A3BBC78" w:rsidRPr="00680FAF" w14:paraId="5B2BA5E8" w14:textId="77777777" w:rsidTr="1C1DBF4D">
        <w:trPr>
          <w:trHeight w:val="81"/>
        </w:trPr>
        <w:tc>
          <w:tcPr>
            <w:tcW w:w="2040" w:type="dxa"/>
            <w:shd w:val="clear" w:color="auto" w:fill="auto"/>
          </w:tcPr>
          <w:p w14:paraId="6341F84C" w14:textId="638680BC" w:rsidR="5A3BBC78" w:rsidRPr="00680FAF" w:rsidRDefault="16A2191F" w:rsidP="1C1DBF4D">
            <w:pPr>
              <w:jc w:val="both"/>
              <w:rPr>
                <w:b/>
                <w:bCs/>
                <w:color w:val="auto"/>
                <w:sz w:val="22"/>
                <w:szCs w:val="22"/>
              </w:rPr>
            </w:pPr>
            <w:r w:rsidRPr="00680FAF">
              <w:rPr>
                <w:b/>
                <w:bCs/>
                <w:color w:val="auto"/>
                <w:sz w:val="22"/>
                <w:szCs w:val="22"/>
              </w:rPr>
              <w:t>Task 5</w:t>
            </w:r>
          </w:p>
        </w:tc>
        <w:tc>
          <w:tcPr>
            <w:tcW w:w="5535" w:type="dxa"/>
            <w:shd w:val="clear" w:color="auto" w:fill="auto"/>
          </w:tcPr>
          <w:p w14:paraId="6240561B" w14:textId="0484A568" w:rsidR="5A3BBC78" w:rsidRPr="00680FAF" w:rsidRDefault="5A3BBC78" w:rsidP="5A3BBC78">
            <w:pPr>
              <w:rPr>
                <w:rFonts w:eastAsia="Arial"/>
                <w:color w:val="000000" w:themeColor="text1"/>
                <w:sz w:val="22"/>
                <w:szCs w:val="22"/>
              </w:rPr>
            </w:pPr>
            <w:r w:rsidRPr="00680FAF">
              <w:rPr>
                <w:rFonts w:eastAsia="Arial"/>
                <w:b/>
                <w:bCs/>
                <w:sz w:val="22"/>
                <w:szCs w:val="22"/>
              </w:rPr>
              <w:t>Confirmation of the completion of your Occupational Competency Portfolio (OCP)</w:t>
            </w:r>
          </w:p>
          <w:p w14:paraId="61AFB535" w14:textId="2314979B" w:rsidR="5A3BBC78" w:rsidRPr="00680FAF" w:rsidRDefault="5A3BBC78" w:rsidP="5A3BBC78">
            <w:pPr>
              <w:spacing w:line="360" w:lineRule="auto"/>
              <w:jc w:val="both"/>
              <w:rPr>
                <w:b/>
                <w:bCs/>
                <w:color w:val="auto"/>
                <w:sz w:val="22"/>
                <w:szCs w:val="22"/>
              </w:rPr>
            </w:pPr>
          </w:p>
        </w:tc>
        <w:tc>
          <w:tcPr>
            <w:tcW w:w="1545" w:type="dxa"/>
          </w:tcPr>
          <w:p w14:paraId="335DF0A4" w14:textId="58B52A2B" w:rsidR="007D7D78" w:rsidRPr="00680FAF" w:rsidRDefault="41BEF5E3" w:rsidP="1C1DBF4D">
            <w:pPr>
              <w:rPr>
                <w:b/>
                <w:bCs/>
              </w:rPr>
            </w:pPr>
            <w:r w:rsidRPr="00680FAF">
              <w:rPr>
                <w:b/>
                <w:bCs/>
                <w:sz w:val="22"/>
                <w:szCs w:val="22"/>
              </w:rPr>
              <w:t>1000</w:t>
            </w:r>
          </w:p>
        </w:tc>
      </w:tr>
      <w:tr w:rsidR="1C1DBF4D" w:rsidRPr="00680FAF" w14:paraId="1B3F1F98" w14:textId="77777777" w:rsidTr="1C1DBF4D">
        <w:trPr>
          <w:trHeight w:val="81"/>
        </w:trPr>
        <w:tc>
          <w:tcPr>
            <w:tcW w:w="2040" w:type="dxa"/>
            <w:shd w:val="clear" w:color="auto" w:fill="auto"/>
          </w:tcPr>
          <w:p w14:paraId="155426AA" w14:textId="2F3A6343" w:rsidR="1C1DBF4D" w:rsidRPr="00680FAF" w:rsidRDefault="1C1DBF4D" w:rsidP="1C1DBF4D">
            <w:pPr>
              <w:jc w:val="both"/>
              <w:rPr>
                <w:b/>
                <w:bCs/>
                <w:color w:val="000000" w:themeColor="text1"/>
                <w:sz w:val="22"/>
                <w:szCs w:val="22"/>
              </w:rPr>
            </w:pPr>
          </w:p>
        </w:tc>
        <w:tc>
          <w:tcPr>
            <w:tcW w:w="5535" w:type="dxa"/>
            <w:shd w:val="clear" w:color="auto" w:fill="auto"/>
          </w:tcPr>
          <w:p w14:paraId="3879427C" w14:textId="2B003528" w:rsidR="45692679" w:rsidRPr="00680FAF" w:rsidRDefault="45692679" w:rsidP="1C1DBF4D">
            <w:pPr>
              <w:rPr>
                <w:b/>
                <w:bCs/>
                <w:color w:val="000000" w:themeColor="text1"/>
                <w:sz w:val="22"/>
                <w:szCs w:val="22"/>
              </w:rPr>
            </w:pPr>
            <w:r w:rsidRPr="00680FAF">
              <w:rPr>
                <w:b/>
                <w:bCs/>
                <w:color w:val="000000" w:themeColor="text1"/>
                <w:sz w:val="22"/>
                <w:szCs w:val="22"/>
              </w:rPr>
              <w:t>Total</w:t>
            </w:r>
          </w:p>
        </w:tc>
        <w:tc>
          <w:tcPr>
            <w:tcW w:w="1545" w:type="dxa"/>
          </w:tcPr>
          <w:p w14:paraId="2432630A" w14:textId="6D36C805" w:rsidR="45692679" w:rsidRPr="00680FAF" w:rsidRDefault="45692679" w:rsidP="1C1DBF4D">
            <w:pPr>
              <w:rPr>
                <w:b/>
                <w:bCs/>
                <w:color w:val="000000" w:themeColor="text1"/>
                <w:sz w:val="22"/>
                <w:szCs w:val="22"/>
              </w:rPr>
            </w:pPr>
            <w:r w:rsidRPr="00680FAF">
              <w:rPr>
                <w:b/>
                <w:bCs/>
                <w:color w:val="000000" w:themeColor="text1"/>
                <w:sz w:val="22"/>
                <w:szCs w:val="22"/>
              </w:rPr>
              <w:t>6000</w:t>
            </w:r>
          </w:p>
        </w:tc>
      </w:tr>
      <w:tr w:rsidR="5A3BBC78" w:rsidRPr="00680FAF" w14:paraId="510A129D" w14:textId="77777777" w:rsidTr="1C1DBF4D">
        <w:trPr>
          <w:trHeight w:val="81"/>
        </w:trPr>
        <w:tc>
          <w:tcPr>
            <w:tcW w:w="2040" w:type="dxa"/>
            <w:shd w:val="clear" w:color="auto" w:fill="auto"/>
          </w:tcPr>
          <w:p w14:paraId="751FB41D" w14:textId="22FD7F0E" w:rsidR="5A3BBC78" w:rsidRPr="00680FAF" w:rsidRDefault="5A3BBC78" w:rsidP="5A3BBC78">
            <w:pPr>
              <w:jc w:val="both"/>
              <w:rPr>
                <w:color w:val="auto"/>
                <w:sz w:val="22"/>
                <w:szCs w:val="22"/>
              </w:rPr>
            </w:pPr>
          </w:p>
        </w:tc>
        <w:tc>
          <w:tcPr>
            <w:tcW w:w="5535" w:type="dxa"/>
            <w:shd w:val="clear" w:color="auto" w:fill="auto"/>
          </w:tcPr>
          <w:p w14:paraId="55558FBA" w14:textId="19993C87" w:rsidR="5A3BBC78" w:rsidRPr="00680FAF" w:rsidRDefault="5A3BBC78" w:rsidP="5A3BBC78">
            <w:pPr>
              <w:spacing w:line="360" w:lineRule="auto"/>
              <w:ind w:right="237"/>
              <w:jc w:val="both"/>
              <w:rPr>
                <w:b/>
                <w:bCs/>
                <w:color w:val="auto"/>
                <w:sz w:val="22"/>
                <w:szCs w:val="22"/>
              </w:rPr>
            </w:pPr>
            <w:r w:rsidRPr="00680FAF">
              <w:rPr>
                <w:b/>
                <w:bCs/>
                <w:color w:val="auto"/>
                <w:sz w:val="22"/>
                <w:szCs w:val="22"/>
              </w:rPr>
              <w:t>Bibliography</w:t>
            </w:r>
          </w:p>
        </w:tc>
        <w:tc>
          <w:tcPr>
            <w:tcW w:w="1545" w:type="dxa"/>
          </w:tcPr>
          <w:p w14:paraId="591F4CAB" w14:textId="35A9CC8A" w:rsidR="5A3BBC78" w:rsidRPr="00680FAF" w:rsidRDefault="5A3BBC78" w:rsidP="5A3BBC78">
            <w:pPr>
              <w:spacing w:line="360" w:lineRule="auto"/>
              <w:jc w:val="both"/>
              <w:rPr>
                <w:b/>
                <w:bCs/>
                <w:color w:val="auto"/>
                <w:sz w:val="22"/>
                <w:szCs w:val="22"/>
              </w:rPr>
            </w:pPr>
          </w:p>
        </w:tc>
      </w:tr>
      <w:tr w:rsidR="5A3BBC78" w:rsidRPr="00680FAF" w14:paraId="174824CE" w14:textId="77777777" w:rsidTr="1C1DBF4D">
        <w:trPr>
          <w:trHeight w:val="81"/>
        </w:trPr>
        <w:tc>
          <w:tcPr>
            <w:tcW w:w="2040" w:type="dxa"/>
            <w:shd w:val="clear" w:color="auto" w:fill="auto"/>
          </w:tcPr>
          <w:p w14:paraId="059F934E" w14:textId="5F10AF9B" w:rsidR="5A3BBC78" w:rsidRPr="00680FAF" w:rsidRDefault="5A3BBC78" w:rsidP="5A3BBC78">
            <w:pPr>
              <w:jc w:val="both"/>
              <w:rPr>
                <w:color w:val="auto"/>
                <w:sz w:val="22"/>
                <w:szCs w:val="22"/>
              </w:rPr>
            </w:pPr>
          </w:p>
        </w:tc>
        <w:tc>
          <w:tcPr>
            <w:tcW w:w="5535" w:type="dxa"/>
            <w:shd w:val="clear" w:color="auto" w:fill="auto"/>
          </w:tcPr>
          <w:p w14:paraId="2A2BAA70" w14:textId="0481B1B1" w:rsidR="5A3BBC78" w:rsidRPr="00680FAF" w:rsidRDefault="5A3BBC78" w:rsidP="5A3BBC78">
            <w:pPr>
              <w:jc w:val="both"/>
              <w:rPr>
                <w:rFonts w:eastAsia="Arial"/>
                <w:color w:val="000000" w:themeColor="text1"/>
                <w:sz w:val="22"/>
                <w:szCs w:val="22"/>
              </w:rPr>
            </w:pPr>
            <w:r w:rsidRPr="00680FAF">
              <w:rPr>
                <w:rFonts w:eastAsia="Arial"/>
                <w:b/>
                <w:bCs/>
                <w:sz w:val="22"/>
                <w:szCs w:val="22"/>
              </w:rPr>
              <w:t>Confirmation of Confidentiality and Plagiarism</w:t>
            </w:r>
          </w:p>
        </w:tc>
        <w:tc>
          <w:tcPr>
            <w:tcW w:w="1545" w:type="dxa"/>
          </w:tcPr>
          <w:p w14:paraId="129AAC84" w14:textId="13555D7C" w:rsidR="5A3BBC78" w:rsidRPr="00680FAF" w:rsidRDefault="5A3BBC78" w:rsidP="5A3BBC78">
            <w:pPr>
              <w:spacing w:line="360" w:lineRule="auto"/>
              <w:jc w:val="both"/>
              <w:rPr>
                <w:b/>
                <w:bCs/>
                <w:color w:val="auto"/>
                <w:sz w:val="22"/>
                <w:szCs w:val="22"/>
              </w:rPr>
            </w:pPr>
          </w:p>
        </w:tc>
      </w:tr>
    </w:tbl>
    <w:p w14:paraId="7BEC37B7" w14:textId="7608DF3F" w:rsidR="44BCD504" w:rsidRPr="00680FAF" w:rsidRDefault="44BCD504"/>
    <w:p w14:paraId="40AB9FD6" w14:textId="77777777" w:rsidR="001E7592" w:rsidRPr="00680FAF" w:rsidRDefault="001E7592" w:rsidP="00340E9A">
      <w:pPr>
        <w:ind w:right="237"/>
        <w:jc w:val="center"/>
        <w:rPr>
          <w:b/>
          <w:sz w:val="24"/>
          <w:szCs w:val="24"/>
        </w:rPr>
      </w:pPr>
    </w:p>
    <w:p w14:paraId="432E4825" w14:textId="77777777" w:rsidR="001E7592" w:rsidRPr="00680FAF" w:rsidRDefault="001E7592" w:rsidP="00340E9A">
      <w:pPr>
        <w:ind w:right="237"/>
        <w:jc w:val="center"/>
        <w:rPr>
          <w:b/>
          <w:sz w:val="24"/>
          <w:szCs w:val="24"/>
        </w:rPr>
      </w:pPr>
    </w:p>
    <w:p w14:paraId="3C737240" w14:textId="676912F5" w:rsidR="1717EFC7" w:rsidRPr="00680FAF" w:rsidRDefault="1717EFC7" w:rsidP="1717EFC7">
      <w:pPr>
        <w:ind w:right="237"/>
        <w:jc w:val="center"/>
        <w:rPr>
          <w:color w:val="auto"/>
          <w:sz w:val="22"/>
          <w:szCs w:val="22"/>
        </w:rPr>
      </w:pPr>
      <w:r w:rsidRPr="00680FAF">
        <w:rPr>
          <w:b/>
          <w:bCs/>
          <w:sz w:val="24"/>
          <w:szCs w:val="24"/>
        </w:rPr>
        <w:br w:type="page"/>
      </w:r>
      <w:r w:rsidRPr="00680FAF">
        <w:rPr>
          <w:b/>
          <w:bCs/>
          <w:color w:val="auto"/>
          <w:sz w:val="22"/>
          <w:szCs w:val="22"/>
        </w:rPr>
        <w:lastRenderedPageBreak/>
        <w:t>Task 1</w:t>
      </w:r>
      <w:r w:rsidR="0011237D" w:rsidRPr="00680FAF">
        <w:rPr>
          <w:b/>
          <w:bCs/>
          <w:color w:val="auto"/>
          <w:sz w:val="22"/>
          <w:szCs w:val="22"/>
        </w:rPr>
        <w:t xml:space="preserve"> (Component 1)</w:t>
      </w:r>
    </w:p>
    <w:p w14:paraId="12FDA77B" w14:textId="56800EFF" w:rsidR="5848403C" w:rsidRPr="00680FAF" w:rsidRDefault="5848403C" w:rsidP="5848403C">
      <w:pPr>
        <w:ind w:right="237"/>
        <w:jc w:val="center"/>
        <w:rPr>
          <w:b/>
          <w:bCs/>
          <w:sz w:val="24"/>
          <w:szCs w:val="24"/>
        </w:rPr>
      </w:pPr>
    </w:p>
    <w:p w14:paraId="141F40F1" w14:textId="77777777" w:rsidR="000A469A" w:rsidRPr="00680FAF" w:rsidRDefault="000A469A" w:rsidP="00340E9A">
      <w:pPr>
        <w:ind w:right="237"/>
        <w:jc w:val="both"/>
        <w:rPr>
          <w:b/>
          <w:sz w:val="24"/>
          <w:szCs w:val="24"/>
        </w:rPr>
      </w:pPr>
    </w:p>
    <w:p w14:paraId="4F7CF75F" w14:textId="77777777" w:rsidR="00D77A04" w:rsidRPr="00680FAF" w:rsidRDefault="00D77A04" w:rsidP="00D77A04">
      <w:pPr>
        <w:ind w:right="237"/>
        <w:jc w:val="both"/>
        <w:rPr>
          <w:b/>
          <w:color w:val="auto"/>
          <w:sz w:val="24"/>
          <w:szCs w:val="24"/>
        </w:rPr>
      </w:pPr>
      <w:r w:rsidRPr="00680FAF">
        <w:rPr>
          <w:b/>
          <w:color w:val="auto"/>
          <w:sz w:val="24"/>
          <w:szCs w:val="24"/>
        </w:rPr>
        <w:t xml:space="preserve">Relevant areas of the National Policing Curriculum: </w:t>
      </w:r>
    </w:p>
    <w:p w14:paraId="0E0B2137" w14:textId="28529FA4" w:rsidR="001C0E74" w:rsidRPr="00680FAF" w:rsidRDefault="00932CCA" w:rsidP="00340E9A">
      <w:pPr>
        <w:ind w:right="237"/>
        <w:jc w:val="both"/>
        <w:rPr>
          <w:b/>
          <w:sz w:val="24"/>
          <w:szCs w:val="24"/>
        </w:rPr>
      </w:pPr>
      <w:r w:rsidRPr="00680FAF">
        <w:rPr>
          <w:b/>
          <w:sz w:val="24"/>
          <w:szCs w:val="24"/>
        </w:rPr>
        <w:t>Wellbeing and</w:t>
      </w:r>
      <w:r w:rsidR="00092BC7" w:rsidRPr="00680FAF">
        <w:rPr>
          <w:b/>
          <w:sz w:val="24"/>
          <w:szCs w:val="24"/>
        </w:rPr>
        <w:t xml:space="preserve"> Resilience</w:t>
      </w:r>
    </w:p>
    <w:p w14:paraId="5C05EF47" w14:textId="77777777" w:rsidR="004046F0" w:rsidRPr="00680FAF" w:rsidRDefault="004046F0" w:rsidP="00340E9A">
      <w:pPr>
        <w:ind w:right="237"/>
        <w:jc w:val="both"/>
        <w:rPr>
          <w:b/>
          <w:sz w:val="24"/>
          <w:szCs w:val="24"/>
        </w:rPr>
      </w:pPr>
    </w:p>
    <w:p w14:paraId="6AB96EC0" w14:textId="54F04FE9" w:rsidR="004B69F6" w:rsidRPr="00680FAF" w:rsidRDefault="00C63D00" w:rsidP="00340E9A">
      <w:pPr>
        <w:ind w:right="237"/>
        <w:jc w:val="both"/>
        <w:rPr>
          <w:i/>
          <w:sz w:val="24"/>
          <w:szCs w:val="24"/>
        </w:rPr>
      </w:pPr>
      <w:r w:rsidRPr="00680FAF">
        <w:rPr>
          <w:i/>
          <w:sz w:val="24"/>
          <w:szCs w:val="24"/>
        </w:rPr>
        <w:t>Guidance:</w:t>
      </w:r>
      <w:r w:rsidR="004F1E21" w:rsidRPr="00680FAF">
        <w:rPr>
          <w:i/>
          <w:sz w:val="24"/>
          <w:szCs w:val="24"/>
        </w:rPr>
        <w:t xml:space="preserve">  </w:t>
      </w:r>
    </w:p>
    <w:p w14:paraId="66DAB488" w14:textId="77777777" w:rsidR="00E91F62" w:rsidRPr="00680FAF"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680FAF" w14:paraId="62D9632F" w14:textId="77777777" w:rsidTr="1C1DBF4D">
        <w:tc>
          <w:tcPr>
            <w:tcW w:w="9067" w:type="dxa"/>
            <w:shd w:val="clear" w:color="auto" w:fill="auto"/>
          </w:tcPr>
          <w:p w14:paraId="09966AC3" w14:textId="304F4645" w:rsidR="0085355E" w:rsidRPr="00680FAF" w:rsidRDefault="4096612A" w:rsidP="4096612A">
            <w:pPr>
              <w:jc w:val="both"/>
              <w:rPr>
                <w:b/>
                <w:bCs/>
                <w:sz w:val="24"/>
                <w:szCs w:val="24"/>
              </w:rPr>
            </w:pPr>
            <w:r w:rsidRPr="00680FAF">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680FAF" w:rsidRDefault="00E83F91" w:rsidP="5848403C">
            <w:pPr>
              <w:ind w:right="237"/>
              <w:jc w:val="both"/>
              <w:rPr>
                <w:b/>
                <w:bCs/>
                <w:sz w:val="24"/>
                <w:szCs w:val="24"/>
              </w:rPr>
            </w:pPr>
          </w:p>
          <w:p w14:paraId="4EE28371" w14:textId="42A7383F" w:rsidR="004F1E21" w:rsidRPr="00680FAF" w:rsidRDefault="0BB17DB1" w:rsidP="1C1DBF4D">
            <w:pPr>
              <w:ind w:right="237"/>
              <w:jc w:val="both"/>
              <w:rPr>
                <w:i/>
                <w:iCs/>
                <w:sz w:val="24"/>
                <w:szCs w:val="24"/>
              </w:rPr>
            </w:pPr>
            <w:r w:rsidRPr="00680FAF">
              <w:rPr>
                <w:i/>
                <w:iCs/>
                <w:sz w:val="24"/>
                <w:szCs w:val="24"/>
              </w:rPr>
              <w:t>750</w:t>
            </w:r>
            <w:r w:rsidR="62136AEF" w:rsidRPr="00680FAF">
              <w:rPr>
                <w:i/>
                <w:iCs/>
                <w:sz w:val="24"/>
                <w:szCs w:val="24"/>
              </w:rPr>
              <w:t xml:space="preserve"> </w:t>
            </w:r>
            <w:r w:rsidR="5848403C" w:rsidRPr="00680FAF">
              <w:rPr>
                <w:i/>
                <w:iCs/>
                <w:sz w:val="24"/>
                <w:szCs w:val="24"/>
              </w:rPr>
              <w:t>words (+/- 10%: include your actual word count at the end of each section)</w:t>
            </w:r>
          </w:p>
        </w:tc>
      </w:tr>
    </w:tbl>
    <w:p w14:paraId="59E27F1E" w14:textId="0CF61F4F" w:rsidR="44BCD504" w:rsidRPr="00680FAF" w:rsidRDefault="44BCD504"/>
    <w:p w14:paraId="48BEF9CF" w14:textId="77777777" w:rsidR="00025650" w:rsidRPr="00680FAF" w:rsidRDefault="00025650" w:rsidP="00340E9A">
      <w:pPr>
        <w:ind w:right="237"/>
        <w:jc w:val="both"/>
        <w:rPr>
          <w:b/>
          <w:sz w:val="24"/>
          <w:szCs w:val="24"/>
        </w:rPr>
      </w:pPr>
    </w:p>
    <w:p w14:paraId="61825E14" w14:textId="33DE2DFD" w:rsidR="00AA666E" w:rsidRPr="00680FAF" w:rsidRDefault="00025650" w:rsidP="00340E9A">
      <w:pPr>
        <w:ind w:right="237"/>
        <w:jc w:val="both"/>
        <w:rPr>
          <w:b/>
          <w:sz w:val="24"/>
          <w:szCs w:val="24"/>
        </w:rPr>
      </w:pPr>
      <w:r w:rsidRPr="00680FAF">
        <w:rPr>
          <w:b/>
          <w:sz w:val="24"/>
          <w:szCs w:val="24"/>
        </w:rPr>
        <w:t>ANSWER:</w:t>
      </w:r>
    </w:p>
    <w:p w14:paraId="6D9718A0" w14:textId="47D585B2" w:rsidR="00127B67" w:rsidRPr="00680FAF" w:rsidRDefault="00127B67" w:rsidP="00340E9A">
      <w:pPr>
        <w:ind w:right="237"/>
        <w:jc w:val="both"/>
        <w:rPr>
          <w:b/>
          <w:sz w:val="24"/>
          <w:szCs w:val="24"/>
        </w:rPr>
      </w:pPr>
    </w:p>
    <w:p w14:paraId="44E2F44B" w14:textId="77777777" w:rsidR="005D132F" w:rsidRPr="00064113" w:rsidRDefault="005D132F" w:rsidP="005D132F">
      <w:pPr>
        <w:pStyle w:val="NoSpacing"/>
        <w:spacing w:line="360" w:lineRule="auto"/>
      </w:pPr>
      <w:r w:rsidRPr="00064113">
        <w:t>Throughout this essay I will be talking about my</w:t>
      </w:r>
      <w:r>
        <w:t xml:space="preserve"> initial</w:t>
      </w:r>
      <w:r w:rsidRPr="00064113">
        <w:t xml:space="preserve"> </w:t>
      </w:r>
      <w:r>
        <w:t>12 weeks of tutorship</w:t>
      </w:r>
      <w:r w:rsidRPr="00064113">
        <w:t xml:space="preserve"> </w:t>
      </w:r>
      <w:r>
        <w:t>and the coping strategies I sought and applied to minimise the stresses</w:t>
      </w:r>
      <w:r w:rsidRPr="00064113">
        <w:t xml:space="preserve"> that I faced during this period</w:t>
      </w:r>
      <w:r>
        <w:t>. I will be focusing on running</w:t>
      </w:r>
      <w:r w:rsidRPr="00064113">
        <w:t xml:space="preserve">, </w:t>
      </w:r>
      <w:r>
        <w:t xml:space="preserve">laughing and </w:t>
      </w:r>
      <w:r w:rsidRPr="00064113">
        <w:t xml:space="preserve">spending time with friends, </w:t>
      </w:r>
      <w:r>
        <w:t>spending time alone and setting goals.</w:t>
      </w:r>
    </w:p>
    <w:p w14:paraId="51C2CDAB" w14:textId="77777777" w:rsidR="005D132F" w:rsidRPr="00064113" w:rsidRDefault="005D132F" w:rsidP="005D132F">
      <w:pPr>
        <w:pStyle w:val="NoSpacing"/>
        <w:spacing w:line="360" w:lineRule="auto"/>
      </w:pPr>
    </w:p>
    <w:p w14:paraId="3958EC98" w14:textId="77777777" w:rsidR="005D132F" w:rsidRDefault="005D132F" w:rsidP="005D132F">
      <w:pPr>
        <w:pStyle w:val="NoSpacing"/>
        <w:spacing w:line="360" w:lineRule="auto"/>
        <w:rPr>
          <w:rFonts w:cstheme="minorHAnsi"/>
          <w:shd w:val="clear" w:color="auto" w:fill="FFFFFF"/>
        </w:rPr>
      </w:pPr>
      <w:r>
        <w:t>For the duration of</w:t>
      </w:r>
      <w:r w:rsidRPr="00064113">
        <w:t xml:space="preserve"> my essay I will use</w:t>
      </w:r>
      <w:r>
        <w:t xml:space="preserve"> the Bassot 2013 Integrated Reflective Cycle. This Reflective Cycle is a model that incorporates four steps (The experience, Reflection on Action, Theory and Preparation for the future). The cycle was created to help guide our ability to question and reflect on any experience that has happened to us, whether positive or negative.</w:t>
      </w:r>
    </w:p>
    <w:p w14:paraId="23794409" w14:textId="77777777" w:rsidR="005D132F" w:rsidRDefault="005D132F" w:rsidP="005D132F">
      <w:pPr>
        <w:pStyle w:val="NoSpacing"/>
        <w:spacing w:line="360" w:lineRule="auto"/>
        <w:rPr>
          <w:rFonts w:cstheme="minorHAnsi"/>
          <w:shd w:val="clear" w:color="auto" w:fill="FFFFFF"/>
        </w:rPr>
      </w:pPr>
    </w:p>
    <w:p w14:paraId="7E33C550" w14:textId="77777777" w:rsidR="005D132F" w:rsidRDefault="005D132F" w:rsidP="005D132F">
      <w:pPr>
        <w:pStyle w:val="NoSpacing"/>
        <w:spacing w:line="360" w:lineRule="auto"/>
        <w:rPr>
          <w:rFonts w:cstheme="minorHAnsi"/>
          <w:shd w:val="clear" w:color="auto" w:fill="FFFFFF"/>
        </w:rPr>
      </w:pPr>
      <w:r>
        <w:rPr>
          <w:noProof/>
          <w:lang w:eastAsia="en-GB"/>
        </w:rPr>
        <w:drawing>
          <wp:anchor distT="0" distB="0" distL="114300" distR="114300" simplePos="0" relativeHeight="251659264" behindDoc="0" locked="0" layoutInCell="1" allowOverlap="1" wp14:anchorId="127D5447" wp14:editId="6D16DFC3">
            <wp:simplePos x="0" y="0"/>
            <wp:positionH relativeFrom="margin">
              <wp:align>center</wp:align>
            </wp:positionH>
            <wp:positionV relativeFrom="paragraph">
              <wp:posOffset>6985</wp:posOffset>
            </wp:positionV>
            <wp:extent cx="2524125" cy="2506345"/>
            <wp:effectExtent l="0" t="0" r="9525"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524125" cy="2506345"/>
                    </a:xfrm>
                    <a:prstGeom prst="rect">
                      <a:avLst/>
                    </a:prstGeom>
                  </pic:spPr>
                </pic:pic>
              </a:graphicData>
            </a:graphic>
            <wp14:sizeRelH relativeFrom="margin">
              <wp14:pctWidth>0</wp14:pctWidth>
            </wp14:sizeRelH>
            <wp14:sizeRelV relativeFrom="margin">
              <wp14:pctHeight>0</wp14:pctHeight>
            </wp14:sizeRelV>
          </wp:anchor>
        </w:drawing>
      </w:r>
    </w:p>
    <w:p w14:paraId="2325892C" w14:textId="77777777" w:rsidR="005D132F" w:rsidRDefault="005D132F" w:rsidP="005D132F">
      <w:pPr>
        <w:pStyle w:val="NoSpacing"/>
        <w:spacing w:line="360" w:lineRule="auto"/>
        <w:rPr>
          <w:rFonts w:cstheme="minorHAnsi"/>
          <w:shd w:val="clear" w:color="auto" w:fill="FFFFFF"/>
        </w:rPr>
      </w:pPr>
    </w:p>
    <w:p w14:paraId="720C213E" w14:textId="77777777" w:rsidR="005D132F" w:rsidRDefault="005D132F" w:rsidP="005D132F">
      <w:pPr>
        <w:pStyle w:val="NoSpacing"/>
        <w:spacing w:line="360" w:lineRule="auto"/>
        <w:rPr>
          <w:rFonts w:cstheme="minorHAnsi"/>
          <w:shd w:val="clear" w:color="auto" w:fill="FFFFFF"/>
        </w:rPr>
      </w:pPr>
    </w:p>
    <w:p w14:paraId="56643392" w14:textId="77777777" w:rsidR="005D132F" w:rsidRDefault="005D132F" w:rsidP="005D132F">
      <w:pPr>
        <w:pStyle w:val="NoSpacing"/>
        <w:spacing w:line="360" w:lineRule="auto"/>
        <w:rPr>
          <w:rFonts w:cstheme="minorHAnsi"/>
          <w:shd w:val="clear" w:color="auto" w:fill="FFFFFF"/>
        </w:rPr>
      </w:pPr>
    </w:p>
    <w:p w14:paraId="5D1B3F2E" w14:textId="77777777" w:rsidR="005D132F" w:rsidRDefault="005D132F" w:rsidP="005D132F">
      <w:pPr>
        <w:pStyle w:val="NoSpacing"/>
        <w:spacing w:line="360" w:lineRule="auto"/>
        <w:rPr>
          <w:rFonts w:cstheme="minorHAnsi"/>
          <w:shd w:val="clear" w:color="auto" w:fill="FFFFFF"/>
        </w:rPr>
      </w:pPr>
    </w:p>
    <w:p w14:paraId="7953AB10" w14:textId="77777777" w:rsidR="005D132F" w:rsidRDefault="005D132F" w:rsidP="005D132F">
      <w:pPr>
        <w:pStyle w:val="NoSpacing"/>
        <w:spacing w:line="360" w:lineRule="auto"/>
        <w:rPr>
          <w:rFonts w:cstheme="minorHAnsi"/>
          <w:shd w:val="clear" w:color="auto" w:fill="FFFFFF"/>
        </w:rPr>
      </w:pPr>
    </w:p>
    <w:p w14:paraId="19D67F79" w14:textId="77777777" w:rsidR="005D132F" w:rsidRDefault="005D132F" w:rsidP="005D132F">
      <w:pPr>
        <w:pStyle w:val="NoSpacing"/>
        <w:spacing w:line="360" w:lineRule="auto"/>
        <w:rPr>
          <w:rFonts w:cstheme="minorHAnsi"/>
          <w:shd w:val="clear" w:color="auto" w:fill="FFFFFF"/>
        </w:rPr>
      </w:pPr>
    </w:p>
    <w:p w14:paraId="54E505C5" w14:textId="77777777" w:rsidR="005D132F" w:rsidRDefault="005D132F" w:rsidP="005D132F">
      <w:pPr>
        <w:pStyle w:val="NoSpacing"/>
        <w:spacing w:line="360" w:lineRule="auto"/>
        <w:rPr>
          <w:rFonts w:cstheme="minorHAnsi"/>
          <w:shd w:val="clear" w:color="auto" w:fill="FFFFFF"/>
        </w:rPr>
      </w:pPr>
    </w:p>
    <w:p w14:paraId="711B34F9" w14:textId="77777777" w:rsidR="005D132F" w:rsidRDefault="005D132F" w:rsidP="005D132F">
      <w:pPr>
        <w:pStyle w:val="NoSpacing"/>
        <w:spacing w:line="360" w:lineRule="auto"/>
        <w:rPr>
          <w:rFonts w:cstheme="minorHAnsi"/>
          <w:shd w:val="clear" w:color="auto" w:fill="FFFFFF"/>
        </w:rPr>
      </w:pPr>
    </w:p>
    <w:p w14:paraId="3BCC2F91" w14:textId="77777777" w:rsidR="005D132F" w:rsidRDefault="005D132F" w:rsidP="005D132F">
      <w:pPr>
        <w:pStyle w:val="NoSpacing"/>
        <w:spacing w:line="360" w:lineRule="auto"/>
        <w:rPr>
          <w:rFonts w:cstheme="minorHAnsi"/>
          <w:shd w:val="clear" w:color="auto" w:fill="FFFFFF"/>
        </w:rPr>
      </w:pPr>
    </w:p>
    <w:p w14:paraId="234991F0" w14:textId="77777777" w:rsidR="005D132F" w:rsidRDefault="005D132F" w:rsidP="005D132F">
      <w:pPr>
        <w:pStyle w:val="NoSpacing"/>
        <w:spacing w:line="360" w:lineRule="auto"/>
        <w:rPr>
          <w:rFonts w:cstheme="minorHAnsi"/>
          <w:shd w:val="clear" w:color="auto" w:fill="FFFFFF"/>
        </w:rPr>
      </w:pPr>
      <w:r>
        <w:rPr>
          <w:rFonts w:cstheme="minorHAnsi"/>
          <w:shd w:val="clear" w:color="auto" w:fill="FFFFFF"/>
        </w:rPr>
        <w:t>(The University of Edinburgh, 2020)</w:t>
      </w:r>
    </w:p>
    <w:p w14:paraId="587069DF" w14:textId="77777777" w:rsidR="005D132F" w:rsidRDefault="005D132F" w:rsidP="005D132F">
      <w:pPr>
        <w:pStyle w:val="NoSpacing"/>
        <w:spacing w:line="360" w:lineRule="auto"/>
        <w:rPr>
          <w:rFonts w:cstheme="minorHAnsi"/>
          <w:shd w:val="clear" w:color="auto" w:fill="FFFFFF"/>
        </w:rPr>
      </w:pPr>
    </w:p>
    <w:p w14:paraId="6B9A6700" w14:textId="77777777" w:rsidR="005D132F" w:rsidRPr="00F24A19" w:rsidRDefault="005D132F" w:rsidP="005D132F">
      <w:pPr>
        <w:pStyle w:val="NoSpacing"/>
        <w:spacing w:line="360" w:lineRule="auto"/>
        <w:rPr>
          <w:rFonts w:cstheme="minorHAnsi"/>
          <w:shd w:val="clear" w:color="auto" w:fill="FFFFFF"/>
        </w:rPr>
      </w:pPr>
      <w:r>
        <w:rPr>
          <w:rFonts w:cstheme="minorHAnsi"/>
          <w:shd w:val="clear" w:color="auto" w:fill="FFFFFF"/>
        </w:rPr>
        <w:lastRenderedPageBreak/>
        <w:t xml:space="preserve">From my experience in my initial six months of police training, I am well equipped with what stress is. Stress is touched upon by </w:t>
      </w:r>
      <w:r w:rsidRPr="003064BE">
        <w:rPr>
          <w:rFonts w:cstheme="minorHAnsi"/>
          <w:shd w:val="clear" w:color="auto" w:fill="FFFFFF"/>
        </w:rPr>
        <w:t>(Selye</w:t>
      </w:r>
      <w:r>
        <w:rPr>
          <w:rFonts w:cstheme="minorHAnsi"/>
          <w:shd w:val="clear" w:color="auto" w:fill="FFFFFF"/>
        </w:rPr>
        <w:t xml:space="preserve">, 1956), and explained as </w:t>
      </w:r>
      <w:r w:rsidRPr="00483D70">
        <w:rPr>
          <w:rFonts w:cstheme="minorHAnsi"/>
          <w:i/>
          <w:shd w:val="clear" w:color="auto" w:fill="FFFFFF"/>
        </w:rPr>
        <w:t>“</w:t>
      </w:r>
      <w:r w:rsidRPr="00483D70">
        <w:rPr>
          <w:i/>
        </w:rPr>
        <w:t>our body’s response to any change, threat, or pressure put upon it, from outside forces…or from within.”</w:t>
      </w:r>
    </w:p>
    <w:p w14:paraId="1D6E66C9" w14:textId="77777777" w:rsidR="005D132F" w:rsidRDefault="005D132F" w:rsidP="005D132F">
      <w:pPr>
        <w:pStyle w:val="NoSpacing"/>
        <w:spacing w:line="360" w:lineRule="auto"/>
      </w:pPr>
    </w:p>
    <w:p w14:paraId="2F69E332" w14:textId="77777777" w:rsidR="005D132F" w:rsidRDefault="005D132F" w:rsidP="005D132F">
      <w:pPr>
        <w:pStyle w:val="NoSpacing"/>
        <w:spacing w:line="360" w:lineRule="auto"/>
        <w:rPr>
          <w:rFonts w:cstheme="minorHAnsi"/>
          <w:shd w:val="clear" w:color="auto" w:fill="FFFFFF"/>
        </w:rPr>
      </w:pPr>
      <w:r>
        <w:rPr>
          <w:rFonts w:cstheme="minorHAnsi"/>
          <w:shd w:val="clear" w:color="auto" w:fill="FFFFFF"/>
        </w:rPr>
        <w:t>Having settled in training and having made great new friends, I was anxious about leaving that safety net and starting over again by joining a new team and a new environment. I felt stressed about remembering my training and putting it into practice.</w:t>
      </w:r>
    </w:p>
    <w:p w14:paraId="0C3DB528" w14:textId="77777777" w:rsidR="005D132F" w:rsidRDefault="005D132F" w:rsidP="005D132F">
      <w:pPr>
        <w:pStyle w:val="NoSpacing"/>
        <w:spacing w:line="360" w:lineRule="auto"/>
        <w:rPr>
          <w:rFonts w:cstheme="minorHAnsi"/>
          <w:shd w:val="clear" w:color="auto" w:fill="FFFFFF"/>
        </w:rPr>
      </w:pPr>
      <w:r>
        <w:rPr>
          <w:rFonts w:cstheme="minorHAnsi"/>
          <w:shd w:val="clear" w:color="auto" w:fill="FFFFFF"/>
        </w:rPr>
        <w:t>During my initial six month training period, I had developed a few coping strategies already to help minimise my stress. These included running, spending time with friends and laughing.</w:t>
      </w:r>
    </w:p>
    <w:p w14:paraId="365B77A7" w14:textId="77777777" w:rsidR="005D132F" w:rsidRDefault="005D132F" w:rsidP="005D132F">
      <w:pPr>
        <w:pStyle w:val="NoSpacing"/>
        <w:spacing w:line="360" w:lineRule="auto"/>
        <w:rPr>
          <w:rFonts w:cstheme="minorHAnsi"/>
          <w:shd w:val="clear" w:color="auto" w:fill="FFFFFF"/>
        </w:rPr>
      </w:pPr>
      <w:r>
        <w:rPr>
          <w:rFonts w:cstheme="minorHAnsi"/>
          <w:shd w:val="clear" w:color="auto" w:fill="FFFFFF"/>
        </w:rPr>
        <w:t>I had already established that these strategies hugely worked for me during this time and so I continued to implement these throughout my tutorship period. However, there are many new and stressful demands of policing that presented themselves very quickly. These include traumatic incidents, shift patterns and a busy and tiring schedule alongside doing a university degree.</w:t>
      </w:r>
    </w:p>
    <w:p w14:paraId="6E0A1D61" w14:textId="77777777" w:rsidR="005D132F" w:rsidRDefault="005D132F" w:rsidP="005D132F">
      <w:pPr>
        <w:pStyle w:val="NoSpacing"/>
        <w:spacing w:line="360" w:lineRule="auto"/>
        <w:rPr>
          <w:rFonts w:cstheme="minorHAnsi"/>
          <w:shd w:val="clear" w:color="auto" w:fill="FFFFFF"/>
        </w:rPr>
      </w:pPr>
      <w:r>
        <w:rPr>
          <w:rFonts w:cstheme="minorHAnsi"/>
          <w:shd w:val="clear" w:color="auto" w:fill="FFFFFF"/>
        </w:rPr>
        <w:t>One of the coping strategies that I had introduced through training was running. I had achieved my desired goal in running a distance of 5k by the end of training.</w:t>
      </w:r>
    </w:p>
    <w:p w14:paraId="1515F8AB" w14:textId="77777777" w:rsidR="005D132F" w:rsidRDefault="005D132F" w:rsidP="005D132F">
      <w:pPr>
        <w:pStyle w:val="NoSpacing"/>
        <w:spacing w:line="360" w:lineRule="auto"/>
        <w:rPr>
          <w:rFonts w:cstheme="minorHAnsi"/>
          <w:shd w:val="clear" w:color="auto" w:fill="FFFFFF"/>
        </w:rPr>
      </w:pPr>
      <w:r>
        <w:rPr>
          <w:rFonts w:cstheme="minorHAnsi"/>
          <w:shd w:val="clear" w:color="auto" w:fill="FFFFFF"/>
        </w:rPr>
        <w:t xml:space="preserve">Running, as a regular form of exercise, helps me to mentally process the day behind me and to burn off any stress that I am feeling. Whilst running, I find that I forget about these stresses and use the time to successfully clear my mind. The benefits of running have been explored by </w:t>
      </w:r>
      <w:r w:rsidRPr="001107B4">
        <w:rPr>
          <w:rFonts w:cstheme="minorHAnsi"/>
          <w:shd w:val="clear" w:color="auto" w:fill="FFFFFF"/>
        </w:rPr>
        <w:t>(WebMD</w:t>
      </w:r>
      <w:r>
        <w:rPr>
          <w:rFonts w:cstheme="minorHAnsi"/>
          <w:shd w:val="clear" w:color="auto" w:fill="FFFFFF"/>
        </w:rPr>
        <w:t>, 2005) and they have found that running regularly at a steady level can have improvements to your mental health. These improvements can be reducing stress, anxiety and depression, improve your sleep and overall boosts your mood.</w:t>
      </w:r>
    </w:p>
    <w:p w14:paraId="06F1774A" w14:textId="77777777" w:rsidR="005D132F" w:rsidRDefault="005D132F" w:rsidP="005D132F">
      <w:pPr>
        <w:pStyle w:val="NoSpacing"/>
        <w:spacing w:line="360" w:lineRule="auto"/>
        <w:rPr>
          <w:rFonts w:cstheme="minorHAnsi"/>
          <w:shd w:val="clear" w:color="auto" w:fill="FFFFFF"/>
        </w:rPr>
      </w:pPr>
      <w:r>
        <w:rPr>
          <w:rFonts w:cstheme="minorHAnsi"/>
          <w:shd w:val="clear" w:color="auto" w:fill="FFFFFF"/>
        </w:rPr>
        <w:t>After reaping the benefits of goal setting throughout training, the first coping strategy I applied during my tutorship was to set a goal to achieve running a distance of 10k by the end of my tutorship.</w:t>
      </w:r>
    </w:p>
    <w:p w14:paraId="787A0A13" w14:textId="77777777" w:rsidR="005D132F" w:rsidRDefault="005D132F" w:rsidP="005D132F">
      <w:pPr>
        <w:pStyle w:val="NoSpacing"/>
        <w:spacing w:line="360" w:lineRule="auto"/>
        <w:rPr>
          <w:rFonts w:cstheme="minorHAnsi"/>
          <w:shd w:val="clear" w:color="auto" w:fill="FFFFFF"/>
        </w:rPr>
      </w:pPr>
      <w:r>
        <w:rPr>
          <w:rFonts w:cstheme="minorHAnsi"/>
          <w:shd w:val="clear" w:color="auto" w:fill="FFFFFF"/>
        </w:rPr>
        <w:t xml:space="preserve">In training, I learnt about ‘SMART’ goals. SMART stands for specific, measurable, achievable, relevant, timescale. </w:t>
      </w:r>
    </w:p>
    <w:p w14:paraId="7CE183F1" w14:textId="77777777" w:rsidR="005D132F" w:rsidRDefault="005D132F" w:rsidP="005D132F">
      <w:pPr>
        <w:pStyle w:val="NoSpacing"/>
        <w:spacing w:line="360" w:lineRule="auto"/>
        <w:rPr>
          <w:rFonts w:cstheme="minorHAnsi"/>
          <w:shd w:val="clear" w:color="auto" w:fill="FFFFFF"/>
        </w:rPr>
      </w:pPr>
      <w:r>
        <w:rPr>
          <w:noProof/>
          <w:lang w:eastAsia="en-GB"/>
        </w:rPr>
        <w:lastRenderedPageBreak/>
        <w:drawing>
          <wp:anchor distT="0" distB="0" distL="114300" distR="114300" simplePos="0" relativeHeight="251660288" behindDoc="0" locked="0" layoutInCell="1" allowOverlap="1" wp14:anchorId="21932FFB" wp14:editId="26A478A4">
            <wp:simplePos x="0" y="0"/>
            <wp:positionH relativeFrom="margin">
              <wp:align>left</wp:align>
            </wp:positionH>
            <wp:positionV relativeFrom="paragraph">
              <wp:posOffset>198755</wp:posOffset>
            </wp:positionV>
            <wp:extent cx="5505450" cy="3082100"/>
            <wp:effectExtent l="0" t="0" r="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505450" cy="3082100"/>
                    </a:xfrm>
                    <a:prstGeom prst="rect">
                      <a:avLst/>
                    </a:prstGeom>
                  </pic:spPr>
                </pic:pic>
              </a:graphicData>
            </a:graphic>
          </wp:anchor>
        </w:drawing>
      </w:r>
    </w:p>
    <w:p w14:paraId="728FBD4B" w14:textId="77777777" w:rsidR="005D132F" w:rsidRDefault="005D132F" w:rsidP="005D132F">
      <w:pPr>
        <w:pStyle w:val="NoSpacing"/>
        <w:spacing w:line="360" w:lineRule="auto"/>
        <w:rPr>
          <w:rFonts w:cstheme="minorHAnsi"/>
          <w:shd w:val="clear" w:color="auto" w:fill="FFFFFF"/>
        </w:rPr>
      </w:pPr>
    </w:p>
    <w:p w14:paraId="0F5DD31F" w14:textId="77777777" w:rsidR="005D132F" w:rsidRDefault="005D132F" w:rsidP="005D132F">
      <w:pPr>
        <w:pStyle w:val="NoSpacing"/>
        <w:spacing w:line="360" w:lineRule="auto"/>
        <w:rPr>
          <w:rFonts w:cstheme="minorHAnsi"/>
          <w:shd w:val="clear" w:color="auto" w:fill="FFFFFF"/>
        </w:rPr>
      </w:pPr>
      <w:r w:rsidRPr="009A2516">
        <w:rPr>
          <w:rFonts w:cstheme="minorHAnsi"/>
          <w:shd w:val="clear" w:color="auto" w:fill="FFFFFF"/>
        </w:rPr>
        <w:t>(Palliyaguruge</w:t>
      </w:r>
      <w:r>
        <w:rPr>
          <w:rFonts w:cstheme="minorHAnsi"/>
          <w:shd w:val="clear" w:color="auto" w:fill="FFFFFF"/>
        </w:rPr>
        <w:t>, 2020</w:t>
      </w:r>
      <w:r w:rsidRPr="009A2516">
        <w:rPr>
          <w:rFonts w:cstheme="minorHAnsi"/>
          <w:shd w:val="clear" w:color="auto" w:fill="FFFFFF"/>
        </w:rPr>
        <w:t>)</w:t>
      </w:r>
    </w:p>
    <w:p w14:paraId="1D78FCE5" w14:textId="77777777" w:rsidR="005D132F" w:rsidRDefault="005D132F" w:rsidP="005D132F">
      <w:pPr>
        <w:pStyle w:val="NoSpacing"/>
        <w:spacing w:line="360" w:lineRule="auto"/>
        <w:rPr>
          <w:rFonts w:cstheme="minorHAnsi"/>
          <w:shd w:val="clear" w:color="auto" w:fill="FFFFFF"/>
        </w:rPr>
      </w:pPr>
    </w:p>
    <w:p w14:paraId="458A8C3F" w14:textId="77777777" w:rsidR="005D132F" w:rsidRDefault="005D132F" w:rsidP="005D132F">
      <w:pPr>
        <w:pStyle w:val="NoSpacing"/>
        <w:spacing w:line="360" w:lineRule="auto"/>
        <w:rPr>
          <w:rFonts w:cstheme="minorHAnsi"/>
          <w:shd w:val="clear" w:color="auto" w:fill="FFFFFF"/>
        </w:rPr>
      </w:pPr>
      <w:r>
        <w:rPr>
          <w:rFonts w:cstheme="minorHAnsi"/>
          <w:shd w:val="clear" w:color="auto" w:fill="FFFFFF"/>
        </w:rPr>
        <w:t>Setting goals is a great way to achieve a desired outcome. Setting myself a SMART goal introduced an incredible amount of motivation and provides a great sense of accomplishment. I found that by setting myself these type of goals, I was able to locate my weaker areas and thus able to improve upon them in a more structured way. Setting goals can also aid you to focus better and give you a substantial feeling of self-success. On further research of goal setting, I have found that goals that are specific and challenging but not so overly challenging that they are unreachable, lead to higher performance, as explored by (EA Locke, 1968).</w:t>
      </w:r>
    </w:p>
    <w:p w14:paraId="6F33296C" w14:textId="77777777" w:rsidR="005D132F" w:rsidRDefault="005D132F" w:rsidP="005D132F">
      <w:pPr>
        <w:pStyle w:val="NoSpacing"/>
        <w:spacing w:line="360" w:lineRule="auto"/>
        <w:rPr>
          <w:rFonts w:cstheme="minorHAnsi"/>
          <w:shd w:val="clear" w:color="auto" w:fill="FFFFFF"/>
        </w:rPr>
      </w:pPr>
      <w:r>
        <w:rPr>
          <w:rFonts w:cstheme="minorHAnsi"/>
          <w:shd w:val="clear" w:color="auto" w:fill="FFFFFF"/>
        </w:rPr>
        <w:t xml:space="preserve">Still, my favourite coping mechanism and way to relax and de-stress from life’s worries, is spending time with friends and family and laughing whilst doing so. </w:t>
      </w:r>
      <w:r w:rsidRPr="00D13355">
        <w:rPr>
          <w:rFonts w:cstheme="minorHAnsi"/>
          <w:shd w:val="clear" w:color="auto" w:fill="FFFFFF"/>
        </w:rPr>
        <w:t>(Don Brown</w:t>
      </w:r>
      <w:r>
        <w:rPr>
          <w:rFonts w:cstheme="minorHAnsi"/>
          <w:shd w:val="clear" w:color="auto" w:fill="FFFFFF"/>
        </w:rPr>
        <w:t>, 2011</w:t>
      </w:r>
      <w:r w:rsidRPr="00D13355">
        <w:rPr>
          <w:rFonts w:cstheme="minorHAnsi"/>
          <w:shd w:val="clear" w:color="auto" w:fill="FFFFFF"/>
        </w:rPr>
        <w:t>)</w:t>
      </w:r>
      <w:r>
        <w:rPr>
          <w:rFonts w:cstheme="minorHAnsi"/>
          <w:shd w:val="clear" w:color="auto" w:fill="FFFFFF"/>
        </w:rPr>
        <w:t xml:space="preserve"> highlights the benefits to laughing and taking yourself and situations less seriously. These benefits include mood and sleep improvements, relieves stress, reduces negative feelings and emotions and improves memory and alertness.</w:t>
      </w:r>
    </w:p>
    <w:p w14:paraId="18C8FA97" w14:textId="77777777" w:rsidR="005D132F" w:rsidRDefault="005D132F" w:rsidP="005D132F">
      <w:pPr>
        <w:pStyle w:val="NoSpacing"/>
        <w:spacing w:line="360" w:lineRule="auto"/>
        <w:rPr>
          <w:rFonts w:cstheme="minorHAnsi"/>
          <w:shd w:val="clear" w:color="auto" w:fill="FFFFFF"/>
        </w:rPr>
      </w:pPr>
    </w:p>
    <w:p w14:paraId="71422B20" w14:textId="58D07ADE" w:rsidR="005D132F" w:rsidRDefault="005D132F" w:rsidP="005D132F">
      <w:pPr>
        <w:pStyle w:val="NoSpacing"/>
        <w:spacing w:line="360" w:lineRule="auto"/>
        <w:rPr>
          <w:rFonts w:cstheme="minorHAnsi"/>
          <w:shd w:val="clear" w:color="auto" w:fill="FFFFFF"/>
        </w:rPr>
      </w:pPr>
      <w:r>
        <w:rPr>
          <w:rFonts w:cstheme="minorHAnsi"/>
          <w:shd w:val="clear" w:color="auto" w:fill="FFFFFF"/>
        </w:rPr>
        <w:t xml:space="preserve">On reflection, I feel that throughout my tutorship period I have continued to adopt very useful and successful coping strategies. In theory, I will not change these strategies unless I particularly feel that they are no longer working for me. Settling into policing has been an incredibly positive time albeit a big change and very demanding. </w:t>
      </w:r>
      <w:r w:rsidRPr="009E1243">
        <w:rPr>
          <w:rFonts w:cstheme="minorHAnsi"/>
          <w:shd w:val="clear" w:color="auto" w:fill="FFFFFF"/>
        </w:rPr>
        <w:t>(VeryWellMind</w:t>
      </w:r>
      <w:r>
        <w:rPr>
          <w:rFonts w:cstheme="minorHAnsi"/>
          <w:shd w:val="clear" w:color="auto" w:fill="FFFFFF"/>
        </w:rPr>
        <w:t>, 2021</w:t>
      </w:r>
      <w:r w:rsidRPr="009E1243">
        <w:rPr>
          <w:rFonts w:cstheme="minorHAnsi"/>
          <w:shd w:val="clear" w:color="auto" w:fill="FFFFFF"/>
        </w:rPr>
        <w:t>)</w:t>
      </w:r>
      <w:r>
        <w:rPr>
          <w:rFonts w:cstheme="minorHAnsi"/>
          <w:shd w:val="clear" w:color="auto" w:fill="FFFFFF"/>
        </w:rPr>
        <w:t xml:space="preserve"> shows that change, even when positive, can have a huge disruption in your life and therefore create stress and anxiety. It will take me some time </w:t>
      </w:r>
      <w:r>
        <w:rPr>
          <w:rFonts w:cstheme="minorHAnsi"/>
          <w:shd w:val="clear" w:color="auto" w:fill="FFFFFF"/>
        </w:rPr>
        <w:lastRenderedPageBreak/>
        <w:t>to get used to this change I’m sure and so in preparation for the future I will continue my best efforts to cope with, overcome and maybe even enjoy the stress!</w:t>
      </w:r>
    </w:p>
    <w:p w14:paraId="51067150" w14:textId="2F2D385A" w:rsidR="006F22F1" w:rsidRDefault="006F22F1" w:rsidP="005D132F">
      <w:pPr>
        <w:pStyle w:val="NoSpacing"/>
        <w:spacing w:line="360" w:lineRule="auto"/>
        <w:rPr>
          <w:rFonts w:cstheme="minorHAnsi"/>
          <w:shd w:val="clear" w:color="auto" w:fill="FFFFFF"/>
        </w:rPr>
      </w:pPr>
    </w:p>
    <w:p w14:paraId="74D7A8C3" w14:textId="2DD2A96B" w:rsidR="006F22F1" w:rsidRDefault="006F22F1" w:rsidP="005D132F">
      <w:pPr>
        <w:pStyle w:val="NoSpacing"/>
        <w:spacing w:line="360" w:lineRule="auto"/>
        <w:rPr>
          <w:rFonts w:cstheme="minorHAnsi"/>
          <w:shd w:val="clear" w:color="auto" w:fill="FFFFFF"/>
        </w:rPr>
      </w:pPr>
      <w:r>
        <w:rPr>
          <w:rFonts w:cstheme="minorHAnsi"/>
          <w:shd w:val="clear" w:color="auto" w:fill="FFFFFF"/>
        </w:rPr>
        <w:t>Total word count: 750 words</w:t>
      </w:r>
    </w:p>
    <w:p w14:paraId="6CA4F368" w14:textId="035181DF" w:rsidR="00331B77" w:rsidRPr="00680FAF" w:rsidRDefault="00331B77" w:rsidP="00127B67">
      <w:pPr>
        <w:pStyle w:val="NoSpacing"/>
        <w:spacing w:line="360" w:lineRule="auto"/>
        <w:rPr>
          <w:rFonts w:cstheme="minorHAnsi"/>
          <w:shd w:val="clear" w:color="auto" w:fill="FFFFFF"/>
        </w:rPr>
      </w:pPr>
    </w:p>
    <w:p w14:paraId="68EFED40" w14:textId="77777777" w:rsidR="00331B77" w:rsidRPr="00680FAF" w:rsidRDefault="00331B77" w:rsidP="00127B67">
      <w:pPr>
        <w:pStyle w:val="NoSpacing"/>
        <w:spacing w:line="360" w:lineRule="auto"/>
        <w:rPr>
          <w:rFonts w:cstheme="minorHAnsi"/>
          <w:shd w:val="clear" w:color="auto" w:fill="FFFFFF"/>
        </w:rPr>
      </w:pPr>
    </w:p>
    <w:p w14:paraId="6576E92F" w14:textId="77777777" w:rsidR="00127B67" w:rsidRPr="00680FAF" w:rsidRDefault="00127B67" w:rsidP="00340E9A">
      <w:pPr>
        <w:ind w:right="237"/>
        <w:jc w:val="both"/>
        <w:rPr>
          <w:b/>
          <w:sz w:val="24"/>
          <w:szCs w:val="24"/>
        </w:rPr>
      </w:pPr>
    </w:p>
    <w:p w14:paraId="616003F9" w14:textId="77777777" w:rsidR="00FF7784" w:rsidRPr="00680FAF" w:rsidRDefault="00FF7784" w:rsidP="00340E9A">
      <w:pPr>
        <w:ind w:right="237"/>
        <w:jc w:val="both"/>
        <w:rPr>
          <w:sz w:val="24"/>
          <w:szCs w:val="24"/>
        </w:rPr>
      </w:pPr>
    </w:p>
    <w:p w14:paraId="3B855813" w14:textId="77777777" w:rsidR="00FF7784" w:rsidRPr="00680FAF" w:rsidRDefault="00FF7784" w:rsidP="00340E9A">
      <w:pPr>
        <w:ind w:right="237"/>
        <w:jc w:val="both"/>
        <w:rPr>
          <w:sz w:val="24"/>
          <w:szCs w:val="24"/>
        </w:rPr>
      </w:pPr>
    </w:p>
    <w:p w14:paraId="0590AAF8" w14:textId="77777777" w:rsidR="00FF7784" w:rsidRPr="00680FAF" w:rsidRDefault="00FF7784" w:rsidP="00340E9A">
      <w:pPr>
        <w:ind w:right="237"/>
        <w:jc w:val="both"/>
        <w:rPr>
          <w:sz w:val="24"/>
          <w:szCs w:val="24"/>
        </w:rPr>
      </w:pPr>
    </w:p>
    <w:p w14:paraId="19FBAC4F" w14:textId="77777777" w:rsidR="00FF7784" w:rsidRPr="00680FAF" w:rsidRDefault="00FF7784" w:rsidP="00340E9A">
      <w:pPr>
        <w:ind w:right="237"/>
        <w:jc w:val="both"/>
        <w:rPr>
          <w:sz w:val="24"/>
          <w:szCs w:val="24"/>
        </w:rPr>
      </w:pPr>
    </w:p>
    <w:p w14:paraId="670E1FB9" w14:textId="77777777" w:rsidR="00FF7784" w:rsidRPr="00680FAF" w:rsidRDefault="00FF7784" w:rsidP="00340E9A">
      <w:pPr>
        <w:ind w:right="237"/>
        <w:jc w:val="both"/>
        <w:rPr>
          <w:sz w:val="24"/>
          <w:szCs w:val="24"/>
        </w:rPr>
      </w:pPr>
    </w:p>
    <w:p w14:paraId="23E3F1EC" w14:textId="77777777" w:rsidR="00FF7784" w:rsidRPr="00680FAF" w:rsidRDefault="00FF7784" w:rsidP="00340E9A">
      <w:pPr>
        <w:ind w:right="237"/>
        <w:jc w:val="both"/>
        <w:rPr>
          <w:sz w:val="24"/>
          <w:szCs w:val="24"/>
        </w:rPr>
      </w:pPr>
    </w:p>
    <w:p w14:paraId="7AC4ABEB" w14:textId="77777777" w:rsidR="00FF7784" w:rsidRPr="00680FAF" w:rsidRDefault="00FF7784" w:rsidP="00340E9A">
      <w:pPr>
        <w:ind w:right="237"/>
        <w:jc w:val="both"/>
        <w:rPr>
          <w:sz w:val="24"/>
          <w:szCs w:val="24"/>
        </w:rPr>
      </w:pPr>
    </w:p>
    <w:p w14:paraId="6604579F" w14:textId="77777777" w:rsidR="00FF7784" w:rsidRPr="00680FAF" w:rsidRDefault="00FF7784" w:rsidP="00340E9A">
      <w:pPr>
        <w:ind w:right="237"/>
        <w:jc w:val="both"/>
        <w:rPr>
          <w:sz w:val="24"/>
          <w:szCs w:val="24"/>
        </w:rPr>
      </w:pPr>
    </w:p>
    <w:p w14:paraId="4FA25557" w14:textId="77777777" w:rsidR="00FF7784" w:rsidRPr="00680FAF" w:rsidRDefault="00FF7784" w:rsidP="00340E9A">
      <w:pPr>
        <w:ind w:right="237"/>
        <w:jc w:val="both"/>
        <w:rPr>
          <w:sz w:val="24"/>
          <w:szCs w:val="24"/>
        </w:rPr>
      </w:pPr>
    </w:p>
    <w:p w14:paraId="21B0B7A2" w14:textId="77777777" w:rsidR="00FF7784" w:rsidRPr="00680FAF" w:rsidRDefault="00FF7784" w:rsidP="00340E9A">
      <w:pPr>
        <w:ind w:right="237"/>
        <w:jc w:val="both"/>
        <w:rPr>
          <w:sz w:val="24"/>
          <w:szCs w:val="24"/>
        </w:rPr>
      </w:pPr>
    </w:p>
    <w:p w14:paraId="13819134" w14:textId="77777777" w:rsidR="00FF7784" w:rsidRPr="00680FAF" w:rsidRDefault="00FF7784" w:rsidP="00340E9A">
      <w:pPr>
        <w:ind w:right="237"/>
        <w:jc w:val="both"/>
        <w:rPr>
          <w:sz w:val="24"/>
          <w:szCs w:val="24"/>
        </w:rPr>
      </w:pPr>
    </w:p>
    <w:p w14:paraId="6CAC3913" w14:textId="77777777" w:rsidR="00FF7784" w:rsidRPr="00680FAF" w:rsidRDefault="00FF7784" w:rsidP="00340E9A">
      <w:pPr>
        <w:ind w:right="237"/>
        <w:jc w:val="both"/>
        <w:rPr>
          <w:sz w:val="24"/>
          <w:szCs w:val="24"/>
        </w:rPr>
      </w:pPr>
    </w:p>
    <w:p w14:paraId="26168F28" w14:textId="77777777" w:rsidR="00FF7784" w:rsidRPr="00680FAF" w:rsidRDefault="00FF7784" w:rsidP="00340E9A">
      <w:pPr>
        <w:ind w:right="237"/>
        <w:jc w:val="both"/>
        <w:rPr>
          <w:sz w:val="24"/>
          <w:szCs w:val="24"/>
        </w:rPr>
      </w:pPr>
    </w:p>
    <w:p w14:paraId="4A7EB1BF" w14:textId="77777777" w:rsidR="00FF7784" w:rsidRPr="00680FAF" w:rsidRDefault="00FF7784" w:rsidP="00340E9A">
      <w:pPr>
        <w:ind w:right="237"/>
        <w:jc w:val="both"/>
        <w:rPr>
          <w:sz w:val="24"/>
          <w:szCs w:val="24"/>
        </w:rPr>
      </w:pPr>
    </w:p>
    <w:p w14:paraId="7975B969" w14:textId="77777777" w:rsidR="00FF7784" w:rsidRPr="00680FAF" w:rsidRDefault="00FF7784" w:rsidP="00340E9A">
      <w:pPr>
        <w:ind w:right="237"/>
        <w:jc w:val="both"/>
        <w:rPr>
          <w:sz w:val="24"/>
          <w:szCs w:val="24"/>
        </w:rPr>
      </w:pPr>
    </w:p>
    <w:p w14:paraId="3456E6DC" w14:textId="77777777" w:rsidR="00FF7784" w:rsidRPr="00680FAF" w:rsidRDefault="00FF7784" w:rsidP="00340E9A">
      <w:pPr>
        <w:ind w:right="237"/>
        <w:jc w:val="both"/>
        <w:rPr>
          <w:sz w:val="24"/>
          <w:szCs w:val="24"/>
        </w:rPr>
      </w:pPr>
    </w:p>
    <w:p w14:paraId="04E34730" w14:textId="77777777" w:rsidR="00FF7784" w:rsidRPr="00680FAF" w:rsidRDefault="00FF7784" w:rsidP="00340E9A">
      <w:pPr>
        <w:ind w:right="237"/>
        <w:jc w:val="both"/>
        <w:rPr>
          <w:sz w:val="24"/>
          <w:szCs w:val="24"/>
        </w:rPr>
      </w:pPr>
    </w:p>
    <w:p w14:paraId="1E2EB7EF" w14:textId="77777777" w:rsidR="00FF7784" w:rsidRPr="00680FAF" w:rsidRDefault="00FF7784" w:rsidP="00340E9A">
      <w:pPr>
        <w:ind w:right="237"/>
        <w:jc w:val="both"/>
        <w:rPr>
          <w:sz w:val="24"/>
          <w:szCs w:val="24"/>
        </w:rPr>
      </w:pPr>
    </w:p>
    <w:p w14:paraId="015307D9" w14:textId="77777777" w:rsidR="00FF7784" w:rsidRPr="00680FAF" w:rsidRDefault="00FF7784" w:rsidP="00340E9A">
      <w:pPr>
        <w:ind w:right="237"/>
        <w:jc w:val="both"/>
        <w:rPr>
          <w:sz w:val="24"/>
          <w:szCs w:val="24"/>
        </w:rPr>
      </w:pPr>
    </w:p>
    <w:p w14:paraId="6960AFE6" w14:textId="77777777" w:rsidR="00AA666E" w:rsidRPr="00680FAF" w:rsidRDefault="00AA666E" w:rsidP="00340E9A">
      <w:pPr>
        <w:ind w:right="237"/>
        <w:jc w:val="both"/>
        <w:rPr>
          <w:b/>
          <w:sz w:val="24"/>
          <w:szCs w:val="24"/>
        </w:rPr>
      </w:pPr>
    </w:p>
    <w:p w14:paraId="3D4900DE" w14:textId="77777777" w:rsidR="000F7ECD" w:rsidRPr="00680FAF" w:rsidRDefault="000F7ECD" w:rsidP="00340E9A">
      <w:pPr>
        <w:ind w:right="237"/>
        <w:jc w:val="both"/>
        <w:rPr>
          <w:sz w:val="24"/>
          <w:szCs w:val="24"/>
        </w:rPr>
        <w:sectPr w:rsidR="000F7ECD" w:rsidRPr="00680FAF" w:rsidSect="00232F30">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p>
    <w:p w14:paraId="21DAD219" w14:textId="77777777" w:rsidR="0011237D" w:rsidRPr="00680FAF" w:rsidRDefault="1717EFC7" w:rsidP="0011237D">
      <w:pPr>
        <w:ind w:right="237"/>
        <w:jc w:val="center"/>
        <w:rPr>
          <w:color w:val="auto"/>
          <w:sz w:val="22"/>
          <w:szCs w:val="22"/>
        </w:rPr>
      </w:pPr>
      <w:r w:rsidRPr="00680FAF">
        <w:rPr>
          <w:b/>
          <w:bCs/>
          <w:color w:val="auto"/>
          <w:sz w:val="22"/>
          <w:szCs w:val="22"/>
        </w:rPr>
        <w:lastRenderedPageBreak/>
        <w:t>Task 2</w:t>
      </w:r>
      <w:r w:rsidR="0011237D" w:rsidRPr="00680FAF">
        <w:rPr>
          <w:b/>
          <w:bCs/>
          <w:color w:val="auto"/>
          <w:sz w:val="22"/>
          <w:szCs w:val="22"/>
        </w:rPr>
        <w:t xml:space="preserve"> (Component 1)</w:t>
      </w:r>
    </w:p>
    <w:p w14:paraId="2C6CE68E" w14:textId="0F2537D0" w:rsidR="1717EFC7" w:rsidRPr="00680FAF" w:rsidRDefault="1717EFC7" w:rsidP="1717EFC7">
      <w:pPr>
        <w:ind w:right="237"/>
        <w:jc w:val="center"/>
        <w:rPr>
          <w:color w:val="auto"/>
          <w:sz w:val="22"/>
          <w:szCs w:val="22"/>
        </w:rPr>
      </w:pPr>
    </w:p>
    <w:p w14:paraId="47BC161B" w14:textId="5E2C0F14" w:rsidR="5848403C" w:rsidRPr="00680FAF" w:rsidRDefault="5848403C" w:rsidP="5848403C">
      <w:pPr>
        <w:ind w:right="237"/>
        <w:jc w:val="center"/>
        <w:rPr>
          <w:b/>
          <w:bCs/>
          <w:sz w:val="24"/>
          <w:szCs w:val="24"/>
        </w:rPr>
      </w:pPr>
    </w:p>
    <w:p w14:paraId="57466BD7" w14:textId="77777777" w:rsidR="004046F0" w:rsidRPr="00680FAF" w:rsidRDefault="004046F0" w:rsidP="00340E9A">
      <w:pPr>
        <w:ind w:right="237"/>
        <w:jc w:val="both"/>
        <w:rPr>
          <w:b/>
          <w:sz w:val="24"/>
          <w:szCs w:val="24"/>
        </w:rPr>
      </w:pPr>
    </w:p>
    <w:p w14:paraId="58046183" w14:textId="77777777" w:rsidR="00E50EF8" w:rsidRPr="00680FAF" w:rsidRDefault="00E50EF8" w:rsidP="00340E9A">
      <w:pPr>
        <w:ind w:right="237"/>
        <w:jc w:val="both"/>
        <w:rPr>
          <w:b/>
          <w:color w:val="auto"/>
          <w:sz w:val="24"/>
          <w:szCs w:val="24"/>
        </w:rPr>
      </w:pPr>
      <w:r w:rsidRPr="00680FAF">
        <w:rPr>
          <w:b/>
          <w:color w:val="auto"/>
          <w:sz w:val="24"/>
          <w:szCs w:val="24"/>
        </w:rPr>
        <w:t xml:space="preserve">Relevant areas of the National Policing Curriculum: </w:t>
      </w:r>
    </w:p>
    <w:p w14:paraId="03370767" w14:textId="60B7DDB2" w:rsidR="00025650" w:rsidRPr="00680FAF" w:rsidRDefault="003A2F82" w:rsidP="00340E9A">
      <w:pPr>
        <w:ind w:right="237"/>
        <w:jc w:val="both"/>
        <w:rPr>
          <w:b/>
          <w:color w:val="auto"/>
          <w:sz w:val="24"/>
          <w:szCs w:val="24"/>
        </w:rPr>
      </w:pPr>
      <w:r w:rsidRPr="00680FAF">
        <w:rPr>
          <w:b/>
          <w:color w:val="auto"/>
          <w:sz w:val="24"/>
          <w:szCs w:val="24"/>
        </w:rPr>
        <w:t>Vulnerability and risk</w:t>
      </w:r>
      <w:r w:rsidR="00E50EF8" w:rsidRPr="00680FAF">
        <w:rPr>
          <w:b/>
          <w:color w:val="auto"/>
          <w:sz w:val="24"/>
          <w:szCs w:val="24"/>
        </w:rPr>
        <w:t xml:space="preserve">, understanding the police constable role, communication skills, </w:t>
      </w:r>
      <w:r w:rsidR="00D77A04" w:rsidRPr="00680FAF">
        <w:rPr>
          <w:b/>
          <w:color w:val="auto"/>
          <w:sz w:val="24"/>
          <w:szCs w:val="24"/>
        </w:rPr>
        <w:t>decision making and discretion, public protection.</w:t>
      </w:r>
    </w:p>
    <w:p w14:paraId="06059EE8" w14:textId="77777777" w:rsidR="00712E6F" w:rsidRPr="00680FAF" w:rsidRDefault="00712E6F" w:rsidP="00340E9A">
      <w:pPr>
        <w:ind w:right="237"/>
        <w:jc w:val="both"/>
        <w:rPr>
          <w:sz w:val="24"/>
          <w:szCs w:val="24"/>
        </w:rPr>
      </w:pPr>
    </w:p>
    <w:p w14:paraId="71239A69" w14:textId="019BCD62" w:rsidR="00025650" w:rsidRPr="00680FAF" w:rsidRDefault="007C705D" w:rsidP="00340E9A">
      <w:pPr>
        <w:ind w:right="237"/>
        <w:jc w:val="both"/>
        <w:rPr>
          <w:sz w:val="24"/>
          <w:szCs w:val="24"/>
        </w:rPr>
      </w:pPr>
      <w:r w:rsidRPr="00680FAF">
        <w:rPr>
          <w:sz w:val="24"/>
          <w:szCs w:val="24"/>
        </w:rPr>
        <w:t>You</w:t>
      </w:r>
      <w:r w:rsidR="00025650" w:rsidRPr="00680FAF">
        <w:rPr>
          <w:sz w:val="24"/>
          <w:szCs w:val="24"/>
        </w:rPr>
        <w:t xml:space="preserve"> must choose </w:t>
      </w:r>
      <w:r w:rsidR="00025650" w:rsidRPr="00680FAF">
        <w:rPr>
          <w:b/>
          <w:sz w:val="24"/>
          <w:szCs w:val="24"/>
          <w:u w:val="single"/>
        </w:rPr>
        <w:t xml:space="preserve">a </w:t>
      </w:r>
      <w:r w:rsidR="00843EBA" w:rsidRPr="00680FAF">
        <w:rPr>
          <w:b/>
          <w:sz w:val="24"/>
          <w:szCs w:val="24"/>
          <w:u w:val="single"/>
        </w:rPr>
        <w:t>policing</w:t>
      </w:r>
      <w:r w:rsidR="00025650" w:rsidRPr="00680FAF">
        <w:rPr>
          <w:b/>
          <w:sz w:val="24"/>
          <w:szCs w:val="24"/>
          <w:u w:val="single"/>
        </w:rPr>
        <w:t xml:space="preserve"> incident</w:t>
      </w:r>
      <w:r w:rsidR="00712E6F" w:rsidRPr="00680FAF">
        <w:rPr>
          <w:b/>
          <w:sz w:val="24"/>
          <w:szCs w:val="24"/>
          <w:u w:val="single"/>
        </w:rPr>
        <w:t xml:space="preserve"> </w:t>
      </w:r>
      <w:r w:rsidR="00712E6F" w:rsidRPr="00680FAF">
        <w:rPr>
          <w:sz w:val="24"/>
          <w:szCs w:val="24"/>
        </w:rPr>
        <w:t xml:space="preserve">in </w:t>
      </w:r>
      <w:r w:rsidRPr="00680FAF">
        <w:rPr>
          <w:sz w:val="24"/>
          <w:szCs w:val="24"/>
        </w:rPr>
        <w:t xml:space="preserve">which you </w:t>
      </w:r>
      <w:r w:rsidR="00712E6F" w:rsidRPr="00680FAF">
        <w:rPr>
          <w:sz w:val="24"/>
          <w:szCs w:val="24"/>
        </w:rPr>
        <w:t>played a role</w:t>
      </w:r>
      <w:r w:rsidRPr="00680FAF">
        <w:rPr>
          <w:sz w:val="24"/>
          <w:szCs w:val="24"/>
        </w:rPr>
        <w:t xml:space="preserve"> </w:t>
      </w:r>
      <w:r w:rsidR="00025650" w:rsidRPr="00680FAF">
        <w:rPr>
          <w:sz w:val="24"/>
          <w:szCs w:val="24"/>
        </w:rPr>
        <w:t>with a</w:t>
      </w:r>
      <w:r w:rsidR="00712E6F" w:rsidRPr="00680FAF">
        <w:rPr>
          <w:sz w:val="24"/>
          <w:szCs w:val="24"/>
        </w:rPr>
        <w:t>n offender/</w:t>
      </w:r>
      <w:r w:rsidR="00025650" w:rsidRPr="00680FAF">
        <w:rPr>
          <w:sz w:val="24"/>
          <w:szCs w:val="24"/>
        </w:rPr>
        <w:t>service</w:t>
      </w:r>
      <w:r w:rsidR="00025650" w:rsidRPr="00680FAF">
        <w:rPr>
          <w:b/>
          <w:sz w:val="24"/>
          <w:szCs w:val="24"/>
        </w:rPr>
        <w:t xml:space="preserve"> </w:t>
      </w:r>
      <w:r w:rsidR="00025650" w:rsidRPr="00680FAF">
        <w:rPr>
          <w:sz w:val="24"/>
          <w:szCs w:val="24"/>
        </w:rPr>
        <w:t xml:space="preserve">user/victim and </w:t>
      </w:r>
      <w:r w:rsidRPr="00680FAF">
        <w:rPr>
          <w:sz w:val="24"/>
          <w:szCs w:val="24"/>
        </w:rPr>
        <w:t>reflect on what happened</w:t>
      </w:r>
      <w:r w:rsidR="00025650" w:rsidRPr="00680FAF">
        <w:rPr>
          <w:sz w:val="24"/>
          <w:szCs w:val="24"/>
        </w:rPr>
        <w:t xml:space="preserve">. </w:t>
      </w:r>
    </w:p>
    <w:p w14:paraId="7DE79D7D" w14:textId="77777777" w:rsidR="00025650" w:rsidRPr="00680FAF" w:rsidRDefault="00025650" w:rsidP="00340E9A">
      <w:pPr>
        <w:ind w:right="237"/>
        <w:jc w:val="both"/>
        <w:rPr>
          <w:sz w:val="24"/>
          <w:szCs w:val="24"/>
        </w:rPr>
      </w:pPr>
    </w:p>
    <w:p w14:paraId="03F912AE" w14:textId="77777777" w:rsidR="00025650" w:rsidRPr="00680FAF"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680FAF" w14:paraId="5C20A79B" w14:textId="77777777" w:rsidTr="1C1DBF4D">
        <w:tc>
          <w:tcPr>
            <w:tcW w:w="10188" w:type="dxa"/>
            <w:shd w:val="clear" w:color="auto" w:fill="auto"/>
          </w:tcPr>
          <w:p w14:paraId="5F62A68F" w14:textId="082ACCDC" w:rsidR="00025650" w:rsidRPr="00680FAF" w:rsidRDefault="00025650" w:rsidP="5848403C">
            <w:pPr>
              <w:ind w:right="237"/>
              <w:rPr>
                <w:sz w:val="24"/>
                <w:szCs w:val="24"/>
              </w:rPr>
            </w:pPr>
          </w:p>
          <w:p w14:paraId="30EDC12A" w14:textId="2C183A28" w:rsidR="00D77A04" w:rsidRPr="00680FAF" w:rsidRDefault="5848403C" w:rsidP="5848403C">
            <w:pPr>
              <w:ind w:right="237"/>
              <w:jc w:val="both"/>
              <w:rPr>
                <w:sz w:val="24"/>
                <w:szCs w:val="24"/>
              </w:rPr>
            </w:pPr>
            <w:r w:rsidRPr="00680FAF">
              <w:rPr>
                <w:b/>
                <w:bCs/>
                <w:sz w:val="24"/>
                <w:szCs w:val="24"/>
              </w:rPr>
              <w:t>Give a brief description</w:t>
            </w:r>
            <w:r w:rsidRPr="00680FAF">
              <w:rPr>
                <w:sz w:val="24"/>
                <w:szCs w:val="24"/>
              </w:rPr>
              <w:t xml:space="preserve"> of the incident including social and legislative contexts and any relevant cultural, ethnicity and language issues. </w:t>
            </w:r>
          </w:p>
          <w:p w14:paraId="20143917" w14:textId="77777777" w:rsidR="00025650" w:rsidRPr="00680FAF" w:rsidRDefault="00025650" w:rsidP="5848403C">
            <w:pPr>
              <w:ind w:right="237"/>
              <w:rPr>
                <w:sz w:val="24"/>
                <w:szCs w:val="24"/>
              </w:rPr>
            </w:pPr>
          </w:p>
          <w:p w14:paraId="36256C69" w14:textId="3A6AA6DC" w:rsidR="00417925" w:rsidRPr="00680FAF" w:rsidRDefault="5848403C" w:rsidP="5848403C">
            <w:pPr>
              <w:ind w:right="237"/>
              <w:jc w:val="both"/>
              <w:rPr>
                <w:sz w:val="24"/>
                <w:szCs w:val="24"/>
              </w:rPr>
            </w:pPr>
            <w:r w:rsidRPr="00680FAF">
              <w:rPr>
                <w:b/>
                <w:bCs/>
                <w:sz w:val="24"/>
                <w:szCs w:val="24"/>
              </w:rPr>
              <w:t>Review</w:t>
            </w:r>
            <w:r w:rsidRPr="00680F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680FAF" w:rsidRDefault="00417925" w:rsidP="5848403C">
            <w:pPr>
              <w:ind w:right="237"/>
              <w:jc w:val="both"/>
              <w:rPr>
                <w:sz w:val="24"/>
                <w:szCs w:val="24"/>
              </w:rPr>
            </w:pPr>
          </w:p>
          <w:p w14:paraId="07EE8469" w14:textId="2B2F24C5" w:rsidR="00D77A04" w:rsidRPr="00680FAF" w:rsidRDefault="5848403C" w:rsidP="5848403C">
            <w:pPr>
              <w:ind w:right="237"/>
              <w:jc w:val="both"/>
              <w:rPr>
                <w:sz w:val="24"/>
                <w:szCs w:val="24"/>
              </w:rPr>
            </w:pPr>
            <w:r w:rsidRPr="00680FAF">
              <w:rPr>
                <w:b/>
                <w:bCs/>
                <w:sz w:val="24"/>
                <w:szCs w:val="24"/>
              </w:rPr>
              <w:t xml:space="preserve">Explain </w:t>
            </w:r>
            <w:r w:rsidRPr="00680FAF">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Pr="00680FAF" w:rsidRDefault="00417925" w:rsidP="5848403C">
            <w:pPr>
              <w:ind w:right="237"/>
              <w:jc w:val="both"/>
              <w:rPr>
                <w:sz w:val="24"/>
                <w:szCs w:val="24"/>
              </w:rPr>
            </w:pPr>
          </w:p>
          <w:p w14:paraId="55DDD0A4" w14:textId="71E07F32" w:rsidR="00417925" w:rsidRPr="00680FAF" w:rsidRDefault="5848403C" w:rsidP="5848403C">
            <w:pPr>
              <w:ind w:right="237"/>
              <w:jc w:val="both"/>
              <w:rPr>
                <w:sz w:val="24"/>
                <w:szCs w:val="24"/>
              </w:rPr>
            </w:pPr>
            <w:r w:rsidRPr="00680F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680FAF" w:rsidRDefault="00C7108B" w:rsidP="5848403C">
            <w:pPr>
              <w:ind w:right="237"/>
              <w:jc w:val="both"/>
              <w:rPr>
                <w:sz w:val="24"/>
                <w:szCs w:val="24"/>
              </w:rPr>
            </w:pPr>
          </w:p>
          <w:p w14:paraId="306CE1D6" w14:textId="7CC4D92A" w:rsidR="008171E4" w:rsidRPr="00680FAF" w:rsidRDefault="5848403C" w:rsidP="5848403C">
            <w:pPr>
              <w:ind w:right="237"/>
              <w:jc w:val="both"/>
              <w:rPr>
                <w:sz w:val="24"/>
                <w:szCs w:val="24"/>
              </w:rPr>
            </w:pPr>
            <w:r w:rsidRPr="00680FAF">
              <w:rPr>
                <w:sz w:val="24"/>
                <w:szCs w:val="24"/>
              </w:rPr>
              <w:t>1</w:t>
            </w:r>
            <w:r w:rsidR="51AF3244" w:rsidRPr="00680FAF">
              <w:rPr>
                <w:sz w:val="24"/>
                <w:szCs w:val="24"/>
              </w:rPr>
              <w:t>250</w:t>
            </w:r>
            <w:r w:rsidRPr="00680FAF">
              <w:rPr>
                <w:sz w:val="24"/>
                <w:szCs w:val="24"/>
              </w:rPr>
              <w:t xml:space="preserve"> words </w:t>
            </w:r>
            <w:r w:rsidRPr="00680FAF">
              <w:rPr>
                <w:i/>
                <w:iCs/>
                <w:sz w:val="24"/>
                <w:szCs w:val="24"/>
              </w:rPr>
              <w:t>(+/- 10%: include your actual word count at the end of each section)</w:t>
            </w:r>
          </w:p>
        </w:tc>
      </w:tr>
    </w:tbl>
    <w:p w14:paraId="065F8C31" w14:textId="25BDD33B" w:rsidR="1626479C" w:rsidRPr="00680FAF" w:rsidRDefault="1626479C"/>
    <w:p w14:paraId="6A5EE498" w14:textId="71FE9AC2" w:rsidR="44BCD504" w:rsidRPr="00680FAF" w:rsidRDefault="44BCD504"/>
    <w:p w14:paraId="6BCACF7B" w14:textId="77777777" w:rsidR="00AA666E" w:rsidRPr="00680FAF" w:rsidRDefault="00AA666E" w:rsidP="00340E9A">
      <w:pPr>
        <w:ind w:right="237"/>
        <w:jc w:val="both"/>
        <w:rPr>
          <w:sz w:val="24"/>
          <w:szCs w:val="24"/>
        </w:rPr>
      </w:pPr>
    </w:p>
    <w:p w14:paraId="5E868A48" w14:textId="77777777" w:rsidR="00450C83" w:rsidRPr="00680FAF" w:rsidRDefault="00450C83" w:rsidP="00340E9A">
      <w:pPr>
        <w:ind w:right="237"/>
        <w:jc w:val="both"/>
        <w:rPr>
          <w:b/>
          <w:sz w:val="24"/>
          <w:szCs w:val="24"/>
        </w:rPr>
      </w:pPr>
      <w:r w:rsidRPr="00680FAF">
        <w:rPr>
          <w:b/>
          <w:sz w:val="24"/>
          <w:szCs w:val="24"/>
        </w:rPr>
        <w:t>ANSWER:</w:t>
      </w:r>
    </w:p>
    <w:p w14:paraId="6A73DBDF" w14:textId="77777777" w:rsidR="00AA666E" w:rsidRPr="00680FAF" w:rsidRDefault="00AA666E" w:rsidP="00340E9A">
      <w:pPr>
        <w:ind w:right="237"/>
        <w:jc w:val="both"/>
        <w:rPr>
          <w:sz w:val="24"/>
          <w:szCs w:val="24"/>
        </w:rPr>
      </w:pPr>
    </w:p>
    <w:p w14:paraId="05A1FCDF" w14:textId="77777777" w:rsidR="009D530D" w:rsidRDefault="009D530D" w:rsidP="009D530D">
      <w:pPr>
        <w:pStyle w:val="NoSpacing"/>
        <w:spacing w:line="360" w:lineRule="auto"/>
      </w:pPr>
      <w:r w:rsidRPr="00AE40D5">
        <w:t xml:space="preserve">In this essay I will be talking about a policing incident that I attended </w:t>
      </w:r>
      <w:r>
        <w:t>whereby I had to consider vulnerability and risk, my communication skills, decision making, discretion and public protection.</w:t>
      </w:r>
      <w:r w:rsidRPr="00AE40D5">
        <w:t xml:space="preserve"> </w:t>
      </w:r>
    </w:p>
    <w:p w14:paraId="326EB01C" w14:textId="77777777" w:rsidR="009D530D" w:rsidRDefault="009D530D" w:rsidP="009D530D">
      <w:pPr>
        <w:pStyle w:val="NoSpacing"/>
        <w:spacing w:line="360" w:lineRule="auto"/>
      </w:pPr>
    </w:p>
    <w:p w14:paraId="5B66E562" w14:textId="77777777" w:rsidR="009D530D" w:rsidRDefault="009D530D" w:rsidP="009D530D">
      <w:pPr>
        <w:pStyle w:val="NoSpacing"/>
        <w:spacing w:line="360" w:lineRule="auto"/>
      </w:pPr>
      <w:r w:rsidRPr="00AE40D5">
        <w:t>I aim to critically reflect on</w:t>
      </w:r>
      <w:r>
        <w:t xml:space="preserve"> the experience by using the </w:t>
      </w:r>
      <w:r w:rsidRPr="00414A48">
        <w:t>Driscoll (1994) reflective model: What? So What? Now What? (The University of Edinburgh, 2020)</w:t>
      </w:r>
      <w:r>
        <w:t xml:space="preserve"> explains that while the model is extremely simple, it can be limiting. So it is important to ask yourself questions under each stage of the model to help prompt a more in depth answer.</w:t>
      </w:r>
    </w:p>
    <w:p w14:paraId="157AB7D2" w14:textId="77777777" w:rsidR="009D530D" w:rsidRDefault="009D530D" w:rsidP="009D530D">
      <w:pPr>
        <w:pStyle w:val="NoSpacing"/>
        <w:spacing w:line="360" w:lineRule="auto"/>
      </w:pPr>
      <w:r>
        <w:rPr>
          <w:noProof/>
          <w:lang w:eastAsia="en-GB"/>
        </w:rPr>
        <w:lastRenderedPageBreak/>
        <w:drawing>
          <wp:anchor distT="0" distB="0" distL="114300" distR="114300" simplePos="0" relativeHeight="251662336" behindDoc="0" locked="0" layoutInCell="1" allowOverlap="1" wp14:anchorId="275D84BE" wp14:editId="49BA3A80">
            <wp:simplePos x="0" y="0"/>
            <wp:positionH relativeFrom="margin">
              <wp:align>center</wp:align>
            </wp:positionH>
            <wp:positionV relativeFrom="paragraph">
              <wp:posOffset>198755</wp:posOffset>
            </wp:positionV>
            <wp:extent cx="2571750" cy="2583180"/>
            <wp:effectExtent l="0" t="0" r="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571750" cy="2583180"/>
                    </a:xfrm>
                    <a:prstGeom prst="rect">
                      <a:avLst/>
                    </a:prstGeom>
                  </pic:spPr>
                </pic:pic>
              </a:graphicData>
            </a:graphic>
            <wp14:sizeRelH relativeFrom="margin">
              <wp14:pctWidth>0</wp14:pctWidth>
            </wp14:sizeRelH>
            <wp14:sizeRelV relativeFrom="margin">
              <wp14:pctHeight>0</wp14:pctHeight>
            </wp14:sizeRelV>
          </wp:anchor>
        </w:drawing>
      </w:r>
    </w:p>
    <w:p w14:paraId="1FEAB740" w14:textId="77777777" w:rsidR="009D530D" w:rsidRDefault="009D530D" w:rsidP="009D530D">
      <w:pPr>
        <w:pStyle w:val="NoSpacing"/>
        <w:spacing w:line="360" w:lineRule="auto"/>
      </w:pPr>
    </w:p>
    <w:p w14:paraId="0A84E26D" w14:textId="77777777" w:rsidR="009D530D" w:rsidRDefault="009D530D" w:rsidP="009D530D">
      <w:pPr>
        <w:pStyle w:val="NoSpacing"/>
        <w:spacing w:line="360" w:lineRule="auto"/>
      </w:pPr>
    </w:p>
    <w:p w14:paraId="26EF30B6" w14:textId="77777777" w:rsidR="009D530D" w:rsidRDefault="009D530D" w:rsidP="009D530D">
      <w:pPr>
        <w:pStyle w:val="NoSpacing"/>
        <w:spacing w:line="360" w:lineRule="auto"/>
      </w:pPr>
    </w:p>
    <w:p w14:paraId="412C8A0A" w14:textId="77777777" w:rsidR="009D530D" w:rsidRDefault="009D530D" w:rsidP="009D530D">
      <w:pPr>
        <w:pStyle w:val="NoSpacing"/>
        <w:spacing w:line="360" w:lineRule="auto"/>
      </w:pPr>
    </w:p>
    <w:p w14:paraId="64B865E4" w14:textId="77777777" w:rsidR="009D530D" w:rsidRDefault="009D530D" w:rsidP="009D530D">
      <w:pPr>
        <w:pStyle w:val="NoSpacing"/>
        <w:spacing w:line="360" w:lineRule="auto"/>
      </w:pPr>
    </w:p>
    <w:p w14:paraId="1129C7E1" w14:textId="77777777" w:rsidR="009D530D" w:rsidRDefault="009D530D" w:rsidP="009D530D">
      <w:pPr>
        <w:pStyle w:val="NoSpacing"/>
        <w:spacing w:line="360" w:lineRule="auto"/>
      </w:pPr>
    </w:p>
    <w:p w14:paraId="0AE5B35F" w14:textId="77777777" w:rsidR="009D530D" w:rsidRDefault="009D530D" w:rsidP="009D530D">
      <w:pPr>
        <w:pStyle w:val="NoSpacing"/>
        <w:spacing w:line="360" w:lineRule="auto"/>
      </w:pPr>
    </w:p>
    <w:p w14:paraId="291EF292" w14:textId="77777777" w:rsidR="009D530D" w:rsidRDefault="009D530D" w:rsidP="009D530D">
      <w:pPr>
        <w:pStyle w:val="NoSpacing"/>
        <w:spacing w:line="360" w:lineRule="auto"/>
      </w:pPr>
    </w:p>
    <w:p w14:paraId="234C8137" w14:textId="77777777" w:rsidR="009D530D" w:rsidRDefault="009D530D" w:rsidP="009D530D">
      <w:pPr>
        <w:pStyle w:val="NoSpacing"/>
        <w:spacing w:line="360" w:lineRule="auto"/>
      </w:pPr>
    </w:p>
    <w:p w14:paraId="4905DAF8" w14:textId="77777777" w:rsidR="009D530D" w:rsidRDefault="009D530D" w:rsidP="009D530D">
      <w:pPr>
        <w:pStyle w:val="NoSpacing"/>
        <w:spacing w:line="360" w:lineRule="auto"/>
      </w:pPr>
    </w:p>
    <w:p w14:paraId="00AE3A95" w14:textId="77777777" w:rsidR="009D530D" w:rsidRDefault="009D530D" w:rsidP="009D530D">
      <w:pPr>
        <w:pStyle w:val="NoSpacing"/>
        <w:spacing w:line="360" w:lineRule="auto"/>
      </w:pPr>
      <w:r>
        <w:t>(University of Edinburgh, 2020)</w:t>
      </w:r>
    </w:p>
    <w:p w14:paraId="370A1B7B" w14:textId="77777777" w:rsidR="009D530D" w:rsidRDefault="009D530D" w:rsidP="009D530D">
      <w:pPr>
        <w:pStyle w:val="NoSpacing"/>
        <w:spacing w:line="360" w:lineRule="auto"/>
      </w:pPr>
    </w:p>
    <w:p w14:paraId="19CCFDC0" w14:textId="77777777" w:rsidR="009D530D" w:rsidRDefault="009D530D" w:rsidP="009D530D">
      <w:pPr>
        <w:pStyle w:val="NoSpacing"/>
        <w:spacing w:line="360" w:lineRule="auto"/>
      </w:pPr>
      <w:r w:rsidRPr="00E965BF">
        <w:rPr>
          <w:b/>
        </w:rPr>
        <w:t>What?</w:t>
      </w:r>
      <w:r>
        <w:t xml:space="preserve"> The incident that I attended was the subject, a suicidal, young female who was currently missing. The female had a history of poor mental health and self-harm.</w:t>
      </w:r>
    </w:p>
    <w:p w14:paraId="682F794D" w14:textId="77777777" w:rsidR="009D530D" w:rsidRDefault="009D530D" w:rsidP="009D530D">
      <w:pPr>
        <w:pStyle w:val="NoSpacing"/>
        <w:spacing w:line="360" w:lineRule="auto"/>
      </w:pPr>
      <w:r w:rsidRPr="00376CE3">
        <w:t>(World Health Organization</w:t>
      </w:r>
      <w:r>
        <w:t>, 2018</w:t>
      </w:r>
      <w:r w:rsidRPr="00376CE3">
        <w:t>)</w:t>
      </w:r>
      <w:r>
        <w:t xml:space="preserve"> Defines mental health as a state wellbeing, this includes our psychological and emotional wellbeing. It determines how we operate and if productively, cope with stress, think and make our own choices. It can affect anyone at any age and is important throughout each stage of life.</w:t>
      </w:r>
    </w:p>
    <w:p w14:paraId="004D74EA" w14:textId="77777777" w:rsidR="009D530D" w:rsidRDefault="009D530D" w:rsidP="009D530D">
      <w:pPr>
        <w:pStyle w:val="NoSpacing"/>
        <w:spacing w:line="360" w:lineRule="auto"/>
      </w:pPr>
      <w:r w:rsidRPr="00414A48">
        <w:t>There were no cultural, language or ethnic issues so I approached this situation and the victim as I normally would.</w:t>
      </w:r>
    </w:p>
    <w:p w14:paraId="368AE4BD" w14:textId="77777777" w:rsidR="009D530D" w:rsidRDefault="009D530D" w:rsidP="009D530D">
      <w:pPr>
        <w:pStyle w:val="NoSpacing"/>
        <w:spacing w:line="360" w:lineRule="auto"/>
      </w:pPr>
      <w:r>
        <w:t>On arrival at the address, I had discovered that the female had found her way home after being listed as a missing person. Upon talking to her family members it became apparent that this young person had several vulnerabilities. (Raphael et al, 2006</w:t>
      </w:r>
      <w:r w:rsidRPr="00D90EA6">
        <w:t>)</w:t>
      </w:r>
      <w:r>
        <w:t xml:space="preserve"> Explains that vulnerabilities, which can come in several different forms can impact mental health in many problematic ways which can have severe and long lasting effects, especially when it comes to children. Her vulnerabilities included the fact that she was 14 years old with low self-esteem and depression. She was transitioning from one gender to another and regularly suffered from suicidal thoughts. With this, came many risks; self-harm, suicide and a huge risk of child sexual exploitation (CSE). </w:t>
      </w:r>
      <w:r w:rsidRPr="00D3275C">
        <w:t>(NSPCC</w:t>
      </w:r>
      <w:r>
        <w:t>, 2020</w:t>
      </w:r>
      <w:r w:rsidRPr="00D3275C">
        <w:t>)</w:t>
      </w:r>
      <w:r>
        <w:t xml:space="preserve"> goes into detail about what CSE is. It describes CSE as a form of child abuse. It can be online or in person and exploits a young person by providing them with gifts in exchange for something the abuser wants such as sexual activities. There was a risk of CSE because she had disclosed to me that she was in a relationship with an older man and that he had been taking advantage of her sexually. (NSPCC, 2020) </w:t>
      </w:r>
      <w:r>
        <w:lastRenderedPageBreak/>
        <w:t>goes on to illustrate that CSE has increased alarmingly in the last 5 years. 73,518 offences were recorded in the UK in 2019/20 against children. This is a 57% increase over the last 5 years.</w:t>
      </w:r>
    </w:p>
    <w:p w14:paraId="0975F531" w14:textId="77777777" w:rsidR="009D530D" w:rsidRPr="00157B9D" w:rsidRDefault="009D530D" w:rsidP="009D530D">
      <w:pPr>
        <w:pStyle w:val="NoSpacing"/>
        <w:spacing w:line="360" w:lineRule="auto"/>
      </w:pPr>
      <w:r w:rsidRPr="00E965BF">
        <w:rPr>
          <w:b/>
        </w:rPr>
        <w:t>So what?</w:t>
      </w:r>
      <w:r>
        <w:t xml:space="preserve"> I went upstairs and knocked on her bedroom door to have a chat with her and see what had been going on. Upon entering her bedroom, I found her about to self-harm with a razor blade to her arm. I have immediately taken the blade off her and conducted a check of her arms to make sure she had no injuries. </w:t>
      </w:r>
    </w:p>
    <w:p w14:paraId="0D4C0217" w14:textId="77777777" w:rsidR="009D530D" w:rsidRDefault="009D530D" w:rsidP="009D530D">
      <w:pPr>
        <w:pStyle w:val="NoSpacing"/>
        <w:spacing w:line="360" w:lineRule="auto"/>
      </w:pPr>
      <w:r>
        <w:t xml:space="preserve">When considering what to do next, my two priorities were to ensure that the subject was safeguarded whilst considering her vulnerabilities and to manage these effectively whilst reducing the risk to the subject. To help me make my decisions, I used </w:t>
      </w:r>
      <w:r w:rsidRPr="00D60FDE">
        <w:t xml:space="preserve">the National Decision Making Model (NDM). </w:t>
      </w:r>
      <w:r>
        <w:t xml:space="preserve">The NDM is a model that has six key elements and helps </w:t>
      </w:r>
      <w:r w:rsidRPr="00D60FDE">
        <w:t>to</w:t>
      </w:r>
      <w:r>
        <w:t xml:space="preserve"> assist police officers in making methodical decisions. At the centre of the model is the code of ethics which I adhered to throughout my decision making. </w:t>
      </w:r>
      <w:r w:rsidRPr="00D60FDE">
        <w:t xml:space="preserve">The code of Ethics are minimum standards of behaviour </w:t>
      </w:r>
      <w:r>
        <w:t xml:space="preserve">set by South Wales Police </w:t>
      </w:r>
      <w:r w:rsidRPr="00D60FDE">
        <w:t>that are expected</w:t>
      </w:r>
      <w:r>
        <w:t xml:space="preserve"> to be followed at all times, no matter what. Police decisions must be consistent with these core ethics throughout.</w:t>
      </w:r>
      <w:r w:rsidRPr="00D60FDE">
        <w:t xml:space="preserve"> </w:t>
      </w:r>
      <w:r w:rsidRPr="00832DB3">
        <w:t>(College Of Policing</w:t>
      </w:r>
      <w:r>
        <w:t>, 2013</w:t>
      </w:r>
      <w:r w:rsidRPr="00832DB3">
        <w:t>)</w:t>
      </w:r>
      <w:r>
        <w:t xml:space="preserve"> illustrates the national decision making model and the code of Ethics and what to follow.</w:t>
      </w:r>
    </w:p>
    <w:p w14:paraId="37F8E30E" w14:textId="77777777" w:rsidR="009D530D" w:rsidRDefault="009D530D" w:rsidP="009D530D">
      <w:pPr>
        <w:pStyle w:val="NoSpacing"/>
        <w:spacing w:line="360" w:lineRule="auto"/>
      </w:pPr>
    </w:p>
    <w:p w14:paraId="622B5A7D" w14:textId="77777777" w:rsidR="009D530D" w:rsidRDefault="009D530D" w:rsidP="009D530D">
      <w:pPr>
        <w:pStyle w:val="NoSpacing"/>
        <w:spacing w:line="360" w:lineRule="auto"/>
      </w:pPr>
      <w:r>
        <w:rPr>
          <w:noProof/>
          <w:lang w:eastAsia="en-GB"/>
        </w:rPr>
        <w:drawing>
          <wp:anchor distT="0" distB="0" distL="114300" distR="114300" simplePos="0" relativeHeight="251663360" behindDoc="0" locked="0" layoutInCell="1" allowOverlap="1" wp14:anchorId="0863134D" wp14:editId="5BE8196F">
            <wp:simplePos x="0" y="0"/>
            <wp:positionH relativeFrom="margin">
              <wp:align>center</wp:align>
            </wp:positionH>
            <wp:positionV relativeFrom="paragraph">
              <wp:posOffset>12700</wp:posOffset>
            </wp:positionV>
            <wp:extent cx="3857625" cy="2498725"/>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857625" cy="2498725"/>
                    </a:xfrm>
                    <a:prstGeom prst="rect">
                      <a:avLst/>
                    </a:prstGeom>
                  </pic:spPr>
                </pic:pic>
              </a:graphicData>
            </a:graphic>
            <wp14:sizeRelH relativeFrom="margin">
              <wp14:pctWidth>0</wp14:pctWidth>
            </wp14:sizeRelH>
            <wp14:sizeRelV relativeFrom="margin">
              <wp14:pctHeight>0</wp14:pctHeight>
            </wp14:sizeRelV>
          </wp:anchor>
        </w:drawing>
      </w:r>
    </w:p>
    <w:p w14:paraId="343B5569" w14:textId="77777777" w:rsidR="009D530D" w:rsidRDefault="009D530D" w:rsidP="009D530D">
      <w:pPr>
        <w:pStyle w:val="NoSpacing"/>
        <w:spacing w:line="360" w:lineRule="auto"/>
      </w:pPr>
    </w:p>
    <w:p w14:paraId="63487B7A" w14:textId="77777777" w:rsidR="009D530D" w:rsidRDefault="009D530D" w:rsidP="009D530D">
      <w:pPr>
        <w:pStyle w:val="NoSpacing"/>
        <w:spacing w:line="360" w:lineRule="auto"/>
      </w:pPr>
    </w:p>
    <w:p w14:paraId="6EB5EB75" w14:textId="77777777" w:rsidR="009D530D" w:rsidRDefault="009D530D" w:rsidP="009D530D">
      <w:pPr>
        <w:pStyle w:val="NoSpacing"/>
        <w:spacing w:line="360" w:lineRule="auto"/>
      </w:pPr>
    </w:p>
    <w:p w14:paraId="5416D62C" w14:textId="77777777" w:rsidR="009D530D" w:rsidRDefault="009D530D" w:rsidP="009D530D">
      <w:pPr>
        <w:pStyle w:val="NoSpacing"/>
        <w:spacing w:line="360" w:lineRule="auto"/>
      </w:pPr>
    </w:p>
    <w:p w14:paraId="0B233AC4" w14:textId="77777777" w:rsidR="009D530D" w:rsidRDefault="009D530D" w:rsidP="009D530D">
      <w:pPr>
        <w:pStyle w:val="NoSpacing"/>
        <w:spacing w:line="360" w:lineRule="auto"/>
      </w:pPr>
    </w:p>
    <w:p w14:paraId="61923071" w14:textId="77777777" w:rsidR="009D530D" w:rsidRDefault="009D530D" w:rsidP="009D530D">
      <w:pPr>
        <w:pStyle w:val="NoSpacing"/>
        <w:spacing w:line="360" w:lineRule="auto"/>
      </w:pPr>
    </w:p>
    <w:p w14:paraId="40594494" w14:textId="77777777" w:rsidR="009D530D" w:rsidRDefault="009D530D" w:rsidP="009D530D">
      <w:pPr>
        <w:pStyle w:val="NoSpacing"/>
        <w:spacing w:line="360" w:lineRule="auto"/>
      </w:pPr>
    </w:p>
    <w:p w14:paraId="3BA8C053" w14:textId="77777777" w:rsidR="009D530D" w:rsidRDefault="009D530D" w:rsidP="009D530D">
      <w:pPr>
        <w:pStyle w:val="NoSpacing"/>
        <w:spacing w:line="360" w:lineRule="auto"/>
      </w:pPr>
    </w:p>
    <w:p w14:paraId="53E712D5" w14:textId="77777777" w:rsidR="009D530D" w:rsidRDefault="009D530D" w:rsidP="009D530D">
      <w:pPr>
        <w:pStyle w:val="NoSpacing"/>
        <w:spacing w:line="360" w:lineRule="auto"/>
      </w:pPr>
    </w:p>
    <w:p w14:paraId="62CA57AF" w14:textId="77777777" w:rsidR="009D530D" w:rsidRDefault="009D530D" w:rsidP="009D530D">
      <w:pPr>
        <w:pStyle w:val="NoSpacing"/>
        <w:spacing w:line="360" w:lineRule="auto"/>
      </w:pPr>
    </w:p>
    <w:p w14:paraId="0792BA68" w14:textId="77777777" w:rsidR="009D530D" w:rsidRDefault="009D530D" w:rsidP="009D530D">
      <w:pPr>
        <w:pStyle w:val="NoSpacing"/>
        <w:spacing w:line="360" w:lineRule="auto"/>
      </w:pPr>
      <w:r>
        <w:t>(College of Policing, 2020)</w:t>
      </w:r>
    </w:p>
    <w:p w14:paraId="2305D57D" w14:textId="77777777" w:rsidR="009D530D" w:rsidRDefault="009D530D" w:rsidP="009D530D">
      <w:pPr>
        <w:pStyle w:val="NoSpacing"/>
        <w:spacing w:line="360" w:lineRule="auto"/>
      </w:pPr>
      <w:r>
        <w:t>The first stage of the NDM is to gather information and intelligence, I did this by asking her some questions regarding why she was feeling the way she was and around her mental health and if she had any support surrounding it and if she wanted any further support.</w:t>
      </w:r>
    </w:p>
    <w:p w14:paraId="31DBEE9C" w14:textId="77777777" w:rsidR="009D530D" w:rsidRDefault="009D530D" w:rsidP="009D530D">
      <w:pPr>
        <w:pStyle w:val="NoSpacing"/>
        <w:spacing w:line="360" w:lineRule="auto"/>
      </w:pPr>
      <w:r>
        <w:t xml:space="preserve">The next stage of the NDM is to assess the threat and develop a working strategy. I did this by looking at what was in front of me which was immediate risk to the subject. I managed this by taking </w:t>
      </w:r>
      <w:r>
        <w:lastRenderedPageBreak/>
        <w:t>the blades away from her straight away. I then began to develop a working strategy by thinking of my next actions and how the subject would be safeguarded immediately that night.</w:t>
      </w:r>
    </w:p>
    <w:p w14:paraId="5D5D941D" w14:textId="77777777" w:rsidR="009D530D" w:rsidRDefault="009D530D" w:rsidP="009D530D">
      <w:pPr>
        <w:pStyle w:val="NoSpacing"/>
        <w:spacing w:line="360" w:lineRule="auto"/>
      </w:pPr>
      <w:r>
        <w:t>I then considered my powers within this situation and so I made the decision to conduct a search of her bedroom. I did this to remove any further objects that she could harm herself with and I then locally disposed of all razor blades and sharpeners that I had confiscated.</w:t>
      </w:r>
    </w:p>
    <w:p w14:paraId="6A07F446" w14:textId="77777777" w:rsidR="009D530D" w:rsidRDefault="009D530D" w:rsidP="009D530D">
      <w:pPr>
        <w:pStyle w:val="NoSpacing"/>
        <w:spacing w:line="360" w:lineRule="auto"/>
      </w:pPr>
      <w:r>
        <w:t xml:space="preserve">The next stage is to identify my options and contingencies. Here is where I identified the available resources and support, the impact of any potential action on the subject, the immediacy of any threat and considering the future for the subject. I considered the powers that police have under the Mental Health Act 1983 and because we were at the subject’s home, I did not have the power to detain her under Section 136 of the Mental Health Act 1983. </w:t>
      </w:r>
      <w:r w:rsidRPr="00E5774E">
        <w:t>(legislation.gov.uk</w:t>
      </w:r>
      <w:r>
        <w:t>, 2017</w:t>
      </w:r>
      <w:r w:rsidRPr="00E5774E">
        <w:t>)</w:t>
      </w:r>
      <w:r>
        <w:t xml:space="preserve"> explains that a person cannot be detained under this section if they are currently in a house, flat or room where they are currently residing. In line with this and Article 5 of the Human Rights Act 1998, which </w:t>
      </w:r>
      <w:r w:rsidRPr="00A41604">
        <w:t>(legislation.</w:t>
      </w:r>
      <w:r>
        <w:t xml:space="preserve">gov.uk, 2020) helps explain that is a person’s right to liberty and security unless lawfully detained. Because detaining the subject would have been unlawful, I considered my discretion. </w:t>
      </w:r>
      <w:r w:rsidRPr="0085281A">
        <w:t>(George L. Kelling</w:t>
      </w:r>
      <w:r>
        <w:t>, 1999</w:t>
      </w:r>
      <w:r w:rsidRPr="0085281A">
        <w:t>)</w:t>
      </w:r>
      <w:r>
        <w:t xml:space="preserve"> demonstrates that discretion within policing is using professional judgement and that it is not just about adopting random ideas and actions. Thus using my discretion, I asked the subject if she would come to the hospital under a voluntary basis for a mental health assessment. It is at this stage that I reminded myself of my understanding of the core principles of ethics, so while considering my options I made sure to continue to interlink these with my decisions.</w:t>
      </w:r>
    </w:p>
    <w:p w14:paraId="4E33162B" w14:textId="77777777" w:rsidR="009D530D" w:rsidRDefault="009D530D" w:rsidP="009D530D">
      <w:pPr>
        <w:pStyle w:val="NoSpacing"/>
        <w:spacing w:line="360" w:lineRule="auto"/>
      </w:pPr>
      <w:r>
        <w:t>The last stage of the NDM is to take action and review what happened. The action I took was to remove all risks from her bedroom to enable it a safer environment. I then discussed the circumstances with her parents and offered advice in order to make her wider environment (home) safer, such as removing access to sharp objects, liaising with her school and to start thinking about professional help such as a counsellor. I then conveyed the subject to the hospital for a voluntary mental health assessment which she was happy about as she genuinely wanted to adopt a healthier lifestyle.</w:t>
      </w:r>
    </w:p>
    <w:p w14:paraId="18E64950" w14:textId="77777777" w:rsidR="009D530D" w:rsidRDefault="009D530D" w:rsidP="009D530D">
      <w:pPr>
        <w:spacing w:line="360" w:lineRule="auto"/>
        <w:ind w:right="237"/>
        <w:jc w:val="both"/>
        <w:rPr>
          <w:rFonts w:asciiTheme="minorHAnsi" w:hAnsiTheme="minorHAnsi" w:cstheme="minorHAnsi"/>
          <w:sz w:val="22"/>
          <w:szCs w:val="22"/>
        </w:rPr>
      </w:pPr>
    </w:p>
    <w:p w14:paraId="559745CC" w14:textId="77777777" w:rsidR="009D530D" w:rsidRPr="005B46A3" w:rsidRDefault="009D530D" w:rsidP="009D530D">
      <w:pPr>
        <w:spacing w:line="360" w:lineRule="auto"/>
        <w:ind w:right="237"/>
        <w:jc w:val="both"/>
        <w:rPr>
          <w:rFonts w:asciiTheme="minorHAnsi" w:hAnsiTheme="minorHAnsi" w:cstheme="minorHAnsi"/>
          <w:sz w:val="22"/>
          <w:szCs w:val="22"/>
        </w:rPr>
      </w:pPr>
      <w:r w:rsidRPr="00DD25B7">
        <w:rPr>
          <w:rFonts w:asciiTheme="minorHAnsi" w:hAnsiTheme="minorHAnsi" w:cstheme="minorHAnsi"/>
          <w:sz w:val="22"/>
          <w:szCs w:val="22"/>
        </w:rPr>
        <w:t>On review of the incident, I ensured I used effective communication skills throughout.</w:t>
      </w:r>
      <w:r>
        <w:rPr>
          <w:rFonts w:asciiTheme="minorHAnsi" w:hAnsiTheme="minorHAnsi" w:cstheme="minorHAnsi"/>
          <w:sz w:val="22"/>
          <w:szCs w:val="22"/>
        </w:rPr>
        <w:t xml:space="preserve"> I also had to include negotiation skills here in order to stop the subject from self-harming.</w:t>
      </w:r>
      <w:r w:rsidRPr="00DD25B7">
        <w:rPr>
          <w:rFonts w:asciiTheme="minorHAnsi" w:hAnsiTheme="minorHAnsi" w:cstheme="minorHAnsi"/>
          <w:sz w:val="22"/>
          <w:szCs w:val="22"/>
        </w:rPr>
        <w:t xml:space="preserve"> I did this by actively listening to the subject and her family</w:t>
      </w:r>
      <w:r>
        <w:rPr>
          <w:rFonts w:asciiTheme="minorHAnsi" w:hAnsiTheme="minorHAnsi" w:cstheme="minorHAnsi"/>
          <w:sz w:val="22"/>
          <w:szCs w:val="22"/>
        </w:rPr>
        <w:t xml:space="preserve"> and using open questions to find out as much information as I could. I was confident in the information I was relaying to her whilst being empathetic and developing rapport and trust. </w:t>
      </w:r>
      <w:r w:rsidRPr="006907CC">
        <w:rPr>
          <w:rFonts w:asciiTheme="minorHAnsi" w:hAnsiTheme="minorHAnsi" w:cstheme="minorHAnsi"/>
          <w:sz w:val="22"/>
          <w:szCs w:val="22"/>
        </w:rPr>
        <w:t>(</w:t>
      </w:r>
      <w:r>
        <w:rPr>
          <w:rFonts w:asciiTheme="minorHAnsi" w:hAnsiTheme="minorHAnsi" w:cstheme="minorHAnsi"/>
          <w:sz w:val="22"/>
          <w:szCs w:val="22"/>
        </w:rPr>
        <w:t xml:space="preserve">Ian </w:t>
      </w:r>
      <w:r w:rsidRPr="006907CC">
        <w:rPr>
          <w:rFonts w:asciiTheme="minorHAnsi" w:hAnsiTheme="minorHAnsi" w:cstheme="minorHAnsi"/>
          <w:sz w:val="22"/>
          <w:szCs w:val="22"/>
        </w:rPr>
        <w:t>K. Pepper</w:t>
      </w:r>
      <w:r>
        <w:rPr>
          <w:rFonts w:asciiTheme="minorHAnsi" w:hAnsiTheme="minorHAnsi" w:cstheme="minorHAnsi"/>
          <w:sz w:val="22"/>
          <w:szCs w:val="22"/>
        </w:rPr>
        <w:t>, 2020</w:t>
      </w:r>
      <w:r w:rsidRPr="006907CC">
        <w:rPr>
          <w:rFonts w:asciiTheme="minorHAnsi" w:hAnsiTheme="minorHAnsi" w:cstheme="minorHAnsi"/>
          <w:sz w:val="22"/>
          <w:szCs w:val="22"/>
        </w:rPr>
        <w:t>)</w:t>
      </w:r>
      <w:r>
        <w:rPr>
          <w:rFonts w:asciiTheme="minorHAnsi" w:hAnsiTheme="minorHAnsi" w:cstheme="minorHAnsi"/>
          <w:sz w:val="22"/>
          <w:szCs w:val="22"/>
        </w:rPr>
        <w:t xml:space="preserve"> demonstrates that effective communication is the foundation to successful response policing.</w:t>
      </w:r>
    </w:p>
    <w:p w14:paraId="79C6F38B" w14:textId="1B7E69F1" w:rsidR="00AA666E" w:rsidRDefault="00AA666E" w:rsidP="00340E9A">
      <w:pPr>
        <w:ind w:right="237"/>
        <w:jc w:val="both"/>
        <w:rPr>
          <w:sz w:val="24"/>
          <w:szCs w:val="24"/>
        </w:rPr>
      </w:pPr>
    </w:p>
    <w:p w14:paraId="5BB30935" w14:textId="167EF279" w:rsidR="00650F6C" w:rsidRPr="00650F6C" w:rsidRDefault="00650F6C" w:rsidP="00340E9A">
      <w:pPr>
        <w:ind w:right="237"/>
        <w:jc w:val="both"/>
        <w:rPr>
          <w:rFonts w:asciiTheme="minorHAnsi" w:hAnsiTheme="minorHAnsi" w:cstheme="minorHAnsi"/>
          <w:sz w:val="22"/>
          <w:szCs w:val="22"/>
        </w:rPr>
      </w:pPr>
      <w:r w:rsidRPr="00650F6C">
        <w:rPr>
          <w:rFonts w:asciiTheme="minorHAnsi" w:hAnsiTheme="minorHAnsi" w:cstheme="minorHAnsi"/>
          <w:sz w:val="22"/>
          <w:szCs w:val="22"/>
        </w:rPr>
        <w:lastRenderedPageBreak/>
        <w:t>Total word count: 1228 words</w:t>
      </w:r>
    </w:p>
    <w:p w14:paraId="607A0D29" w14:textId="77777777" w:rsidR="00AA666E" w:rsidRPr="00680FAF" w:rsidRDefault="00AA666E" w:rsidP="00340E9A">
      <w:pPr>
        <w:ind w:right="237"/>
        <w:jc w:val="both"/>
        <w:rPr>
          <w:sz w:val="24"/>
          <w:szCs w:val="24"/>
        </w:rPr>
      </w:pPr>
    </w:p>
    <w:p w14:paraId="4557CCDD" w14:textId="77777777" w:rsidR="008B28E7" w:rsidRPr="00680FAF" w:rsidRDefault="008B28E7" w:rsidP="00340E9A">
      <w:pPr>
        <w:ind w:right="237"/>
        <w:jc w:val="both"/>
        <w:rPr>
          <w:sz w:val="24"/>
          <w:szCs w:val="24"/>
        </w:rPr>
      </w:pPr>
    </w:p>
    <w:p w14:paraId="545B147F" w14:textId="77777777" w:rsidR="008B28E7" w:rsidRPr="00680FAF" w:rsidRDefault="008B28E7" w:rsidP="00340E9A">
      <w:pPr>
        <w:ind w:right="237"/>
        <w:jc w:val="both"/>
        <w:rPr>
          <w:sz w:val="24"/>
          <w:szCs w:val="24"/>
        </w:rPr>
      </w:pPr>
    </w:p>
    <w:p w14:paraId="452E40A6" w14:textId="77777777" w:rsidR="008B28E7" w:rsidRPr="00680FAF" w:rsidRDefault="008B28E7" w:rsidP="00340E9A">
      <w:pPr>
        <w:ind w:right="237"/>
        <w:jc w:val="both"/>
        <w:rPr>
          <w:sz w:val="24"/>
          <w:szCs w:val="24"/>
        </w:rPr>
      </w:pPr>
    </w:p>
    <w:p w14:paraId="1A730B74" w14:textId="77777777" w:rsidR="008B28E7" w:rsidRPr="00680FAF" w:rsidRDefault="008B28E7" w:rsidP="00340E9A">
      <w:pPr>
        <w:ind w:right="237"/>
        <w:jc w:val="both"/>
        <w:rPr>
          <w:sz w:val="24"/>
          <w:szCs w:val="24"/>
        </w:rPr>
      </w:pPr>
    </w:p>
    <w:p w14:paraId="4A8B313D" w14:textId="77777777" w:rsidR="008B28E7" w:rsidRPr="00680FAF" w:rsidRDefault="008B28E7" w:rsidP="00340E9A">
      <w:pPr>
        <w:ind w:right="237"/>
        <w:jc w:val="both"/>
        <w:rPr>
          <w:sz w:val="24"/>
          <w:szCs w:val="24"/>
        </w:rPr>
      </w:pPr>
    </w:p>
    <w:p w14:paraId="58ECD1AB" w14:textId="77777777" w:rsidR="008B28E7" w:rsidRPr="00680FAF" w:rsidRDefault="008B28E7" w:rsidP="00340E9A">
      <w:pPr>
        <w:ind w:right="237"/>
        <w:jc w:val="both"/>
        <w:rPr>
          <w:sz w:val="24"/>
          <w:szCs w:val="24"/>
        </w:rPr>
      </w:pPr>
    </w:p>
    <w:p w14:paraId="1034652A" w14:textId="77777777" w:rsidR="008B28E7" w:rsidRPr="00680FAF" w:rsidRDefault="008B28E7" w:rsidP="00340E9A">
      <w:pPr>
        <w:ind w:right="237"/>
        <w:jc w:val="both"/>
        <w:rPr>
          <w:sz w:val="24"/>
          <w:szCs w:val="24"/>
        </w:rPr>
      </w:pPr>
    </w:p>
    <w:p w14:paraId="4519C025" w14:textId="77777777" w:rsidR="008B28E7" w:rsidRPr="00680FAF" w:rsidRDefault="008B28E7" w:rsidP="00340E9A">
      <w:pPr>
        <w:ind w:right="237"/>
        <w:jc w:val="both"/>
        <w:rPr>
          <w:sz w:val="24"/>
          <w:szCs w:val="24"/>
        </w:rPr>
      </w:pPr>
    </w:p>
    <w:p w14:paraId="07ED14A6" w14:textId="77777777" w:rsidR="00AA666E" w:rsidRPr="00680FAF" w:rsidRDefault="00AA666E" w:rsidP="00340E9A">
      <w:pPr>
        <w:ind w:right="237"/>
        <w:jc w:val="both"/>
        <w:rPr>
          <w:sz w:val="24"/>
          <w:szCs w:val="24"/>
        </w:rPr>
      </w:pPr>
    </w:p>
    <w:p w14:paraId="2D3DE98A" w14:textId="77777777" w:rsidR="00AA666E" w:rsidRPr="00680FAF" w:rsidRDefault="00AA666E" w:rsidP="00340E9A">
      <w:pPr>
        <w:ind w:right="237"/>
        <w:jc w:val="both"/>
        <w:rPr>
          <w:b/>
          <w:sz w:val="24"/>
          <w:szCs w:val="24"/>
        </w:rPr>
      </w:pPr>
    </w:p>
    <w:p w14:paraId="3B3526AE" w14:textId="77777777" w:rsidR="00025650" w:rsidRPr="00680FAF" w:rsidRDefault="00025650" w:rsidP="00340E9A">
      <w:pPr>
        <w:ind w:right="237"/>
      </w:pPr>
      <w:r w:rsidRPr="00680FAF">
        <w:br w:type="page"/>
      </w:r>
    </w:p>
    <w:p w14:paraId="33F14851" w14:textId="77777777" w:rsidR="0011237D" w:rsidRPr="00680FAF" w:rsidRDefault="1717EFC7" w:rsidP="0011237D">
      <w:pPr>
        <w:ind w:right="237"/>
        <w:jc w:val="center"/>
        <w:rPr>
          <w:color w:val="auto"/>
          <w:sz w:val="22"/>
          <w:szCs w:val="22"/>
        </w:rPr>
      </w:pPr>
      <w:r w:rsidRPr="00680FAF">
        <w:rPr>
          <w:b/>
          <w:bCs/>
          <w:color w:val="auto"/>
          <w:sz w:val="22"/>
          <w:szCs w:val="22"/>
        </w:rPr>
        <w:lastRenderedPageBreak/>
        <w:t>Task 3</w:t>
      </w:r>
      <w:r w:rsidR="0011237D" w:rsidRPr="00680FAF">
        <w:rPr>
          <w:b/>
          <w:bCs/>
          <w:color w:val="auto"/>
          <w:sz w:val="22"/>
          <w:szCs w:val="22"/>
        </w:rPr>
        <w:t xml:space="preserve"> (Component 1)</w:t>
      </w:r>
    </w:p>
    <w:p w14:paraId="4E440D00" w14:textId="62BAD103" w:rsidR="1717EFC7" w:rsidRPr="00680FAF" w:rsidRDefault="1717EFC7" w:rsidP="1717EFC7">
      <w:pPr>
        <w:ind w:right="237"/>
        <w:jc w:val="center"/>
        <w:rPr>
          <w:color w:val="auto"/>
          <w:sz w:val="22"/>
          <w:szCs w:val="22"/>
        </w:rPr>
      </w:pPr>
    </w:p>
    <w:p w14:paraId="5F8D71D8" w14:textId="7FF4E218" w:rsidR="5848403C" w:rsidRPr="00680FAF" w:rsidRDefault="5848403C" w:rsidP="5848403C">
      <w:pPr>
        <w:ind w:right="237"/>
        <w:jc w:val="center"/>
        <w:rPr>
          <w:b/>
          <w:bCs/>
          <w:sz w:val="24"/>
          <w:szCs w:val="24"/>
        </w:rPr>
      </w:pPr>
    </w:p>
    <w:p w14:paraId="0319326B" w14:textId="77777777" w:rsidR="00025650" w:rsidRPr="00680FAF" w:rsidRDefault="00025650" w:rsidP="00340E9A">
      <w:pPr>
        <w:ind w:right="237"/>
        <w:jc w:val="both"/>
        <w:rPr>
          <w:b/>
          <w:sz w:val="24"/>
          <w:szCs w:val="24"/>
        </w:rPr>
      </w:pPr>
    </w:p>
    <w:p w14:paraId="29B20457" w14:textId="77777777" w:rsidR="00C11F61" w:rsidRPr="00680FAF" w:rsidRDefault="00C11F61" w:rsidP="00C11F61">
      <w:pPr>
        <w:ind w:right="237"/>
        <w:jc w:val="both"/>
        <w:rPr>
          <w:b/>
          <w:color w:val="auto"/>
          <w:sz w:val="24"/>
          <w:szCs w:val="24"/>
        </w:rPr>
      </w:pPr>
      <w:r w:rsidRPr="00680FAF">
        <w:rPr>
          <w:b/>
          <w:color w:val="auto"/>
          <w:sz w:val="24"/>
          <w:szCs w:val="24"/>
        </w:rPr>
        <w:t xml:space="preserve">Relevant areas of the National Policing Curriculum: </w:t>
      </w:r>
    </w:p>
    <w:p w14:paraId="0DEB641B" w14:textId="22490F9B" w:rsidR="00025650" w:rsidRPr="00680FAF" w:rsidRDefault="00FC702B" w:rsidP="00340E9A">
      <w:pPr>
        <w:ind w:right="237"/>
        <w:jc w:val="both"/>
        <w:rPr>
          <w:b/>
          <w:sz w:val="24"/>
          <w:szCs w:val="24"/>
        </w:rPr>
      </w:pPr>
      <w:r w:rsidRPr="00680FAF">
        <w:rPr>
          <w:b/>
          <w:sz w:val="24"/>
          <w:szCs w:val="24"/>
        </w:rPr>
        <w:t>Conducting investigations (Interviewing suspects)</w:t>
      </w:r>
      <w:r w:rsidR="00797012" w:rsidRPr="00680FAF">
        <w:rPr>
          <w:b/>
          <w:sz w:val="24"/>
          <w:szCs w:val="24"/>
        </w:rPr>
        <w:t>, communication skills, decision making</w:t>
      </w:r>
      <w:r w:rsidR="00C11F61" w:rsidRPr="00680FAF">
        <w:rPr>
          <w:b/>
          <w:sz w:val="24"/>
          <w:szCs w:val="24"/>
        </w:rPr>
        <w:t xml:space="preserve"> and discretion,</w:t>
      </w:r>
      <w:r w:rsidR="002219BA" w:rsidRPr="00680FAF">
        <w:rPr>
          <w:b/>
          <w:sz w:val="24"/>
          <w:szCs w:val="24"/>
        </w:rPr>
        <w:t xml:space="preserve"> </w:t>
      </w:r>
    </w:p>
    <w:p w14:paraId="71FECDAB" w14:textId="77777777" w:rsidR="00711A70" w:rsidRPr="00680FAF" w:rsidRDefault="00711A70" w:rsidP="00340E9A">
      <w:pPr>
        <w:ind w:right="237"/>
        <w:jc w:val="both"/>
        <w:rPr>
          <w:sz w:val="24"/>
          <w:szCs w:val="24"/>
        </w:rPr>
      </w:pPr>
    </w:p>
    <w:p w14:paraId="4A157439" w14:textId="09EF5278" w:rsidR="00636B6C" w:rsidRPr="00680FAF" w:rsidRDefault="00636B6C" w:rsidP="00340E9A">
      <w:pPr>
        <w:ind w:right="237"/>
        <w:jc w:val="both"/>
        <w:rPr>
          <w:sz w:val="24"/>
          <w:szCs w:val="24"/>
        </w:rPr>
      </w:pPr>
      <w:r w:rsidRPr="00680FAF">
        <w:rPr>
          <w:sz w:val="24"/>
          <w:szCs w:val="24"/>
        </w:rPr>
        <w:t xml:space="preserve">You must choose </w:t>
      </w:r>
      <w:r w:rsidRPr="00680FAF">
        <w:rPr>
          <w:b/>
          <w:sz w:val="24"/>
          <w:szCs w:val="24"/>
          <w:u w:val="single"/>
        </w:rPr>
        <w:t xml:space="preserve">a </w:t>
      </w:r>
      <w:r w:rsidR="002219BA" w:rsidRPr="00680FAF">
        <w:rPr>
          <w:b/>
          <w:sz w:val="24"/>
          <w:szCs w:val="24"/>
          <w:u w:val="single"/>
        </w:rPr>
        <w:t>suspect interview</w:t>
      </w:r>
      <w:r w:rsidRPr="00680FAF">
        <w:rPr>
          <w:b/>
          <w:sz w:val="24"/>
          <w:szCs w:val="24"/>
        </w:rPr>
        <w:t xml:space="preserve"> </w:t>
      </w:r>
      <w:r w:rsidR="007D78CC" w:rsidRPr="00680FAF">
        <w:rPr>
          <w:sz w:val="24"/>
          <w:szCs w:val="24"/>
        </w:rPr>
        <w:t xml:space="preserve">that you have </w:t>
      </w:r>
      <w:r w:rsidR="00D6037A" w:rsidRPr="00680FAF">
        <w:rPr>
          <w:b/>
          <w:sz w:val="24"/>
          <w:szCs w:val="24"/>
          <w:u w:val="single"/>
        </w:rPr>
        <w:t>been involved</w:t>
      </w:r>
      <w:r w:rsidR="002219BA" w:rsidRPr="00680FAF">
        <w:rPr>
          <w:sz w:val="24"/>
          <w:szCs w:val="24"/>
        </w:rPr>
        <w:t xml:space="preserve"> </w:t>
      </w:r>
      <w:r w:rsidRPr="00680FAF">
        <w:rPr>
          <w:sz w:val="24"/>
          <w:szCs w:val="24"/>
        </w:rPr>
        <w:t xml:space="preserve">and reflect on what happened. </w:t>
      </w:r>
    </w:p>
    <w:p w14:paraId="394BFD4F" w14:textId="77777777" w:rsidR="00636B6C" w:rsidRPr="00680FAF"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680FAF" w14:paraId="032DD6CD" w14:textId="77777777" w:rsidTr="1C1DBF4D">
        <w:tc>
          <w:tcPr>
            <w:tcW w:w="10188" w:type="dxa"/>
            <w:shd w:val="clear" w:color="auto" w:fill="auto"/>
          </w:tcPr>
          <w:p w14:paraId="039AADE6" w14:textId="77777777" w:rsidR="00711A70" w:rsidRPr="00680FAF" w:rsidRDefault="00711A70" w:rsidP="5848403C">
            <w:pPr>
              <w:ind w:right="237"/>
              <w:rPr>
                <w:sz w:val="24"/>
                <w:szCs w:val="24"/>
              </w:rPr>
            </w:pPr>
          </w:p>
          <w:p w14:paraId="4B667574" w14:textId="02E5307A" w:rsidR="0030698D" w:rsidRPr="00680FAF" w:rsidRDefault="5848403C" w:rsidP="5848403C">
            <w:pPr>
              <w:ind w:right="237"/>
              <w:jc w:val="both"/>
              <w:rPr>
                <w:sz w:val="24"/>
                <w:szCs w:val="24"/>
              </w:rPr>
            </w:pPr>
            <w:r w:rsidRPr="00680FAF">
              <w:rPr>
                <w:b/>
                <w:bCs/>
                <w:sz w:val="24"/>
                <w:szCs w:val="24"/>
              </w:rPr>
              <w:t>Give a brief description</w:t>
            </w:r>
            <w:r w:rsidRPr="00680FAF">
              <w:rPr>
                <w:sz w:val="24"/>
                <w:szCs w:val="24"/>
              </w:rPr>
              <w:t xml:space="preserve"> of a relevant incident including social and legislative contexts and any relevant cultural, ethnicity and language issues. </w:t>
            </w:r>
          </w:p>
          <w:p w14:paraId="16F97ED8" w14:textId="1EAA6E06" w:rsidR="00711A70" w:rsidRPr="00680FAF" w:rsidRDefault="00711A70" w:rsidP="5848403C">
            <w:pPr>
              <w:ind w:right="237"/>
              <w:rPr>
                <w:sz w:val="24"/>
                <w:szCs w:val="24"/>
              </w:rPr>
            </w:pPr>
          </w:p>
          <w:p w14:paraId="048B61EA" w14:textId="0A06CA43" w:rsidR="007D78CC" w:rsidRPr="00680FAF" w:rsidRDefault="5848403C" w:rsidP="5848403C">
            <w:pPr>
              <w:ind w:right="237"/>
              <w:rPr>
                <w:sz w:val="24"/>
                <w:szCs w:val="24"/>
              </w:rPr>
            </w:pPr>
            <w:r w:rsidRPr="00680FAF">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Pr="00680FAF" w:rsidRDefault="00711A70" w:rsidP="5848403C">
            <w:pPr>
              <w:ind w:right="237"/>
              <w:jc w:val="both"/>
              <w:rPr>
                <w:sz w:val="24"/>
                <w:szCs w:val="24"/>
              </w:rPr>
            </w:pPr>
          </w:p>
          <w:p w14:paraId="1B6C3BBD" w14:textId="7248BE6C" w:rsidR="00711A70" w:rsidRPr="00680FAF" w:rsidRDefault="5848403C" w:rsidP="5848403C">
            <w:pPr>
              <w:ind w:right="237"/>
              <w:jc w:val="both"/>
              <w:rPr>
                <w:sz w:val="24"/>
                <w:szCs w:val="24"/>
              </w:rPr>
            </w:pPr>
            <w:r w:rsidRPr="00680FAF">
              <w:rPr>
                <w:b/>
                <w:bCs/>
                <w:sz w:val="24"/>
                <w:szCs w:val="24"/>
              </w:rPr>
              <w:t>Illustrate</w:t>
            </w:r>
            <w:r w:rsidRPr="00680FAF">
              <w:rPr>
                <w:sz w:val="24"/>
                <w:szCs w:val="24"/>
              </w:rPr>
              <w:t xml:space="preserve"> how policing values were engaged, as well as any other considerations including culturally sensitive practice and language preference.</w:t>
            </w:r>
          </w:p>
          <w:p w14:paraId="223C72BE" w14:textId="77777777" w:rsidR="00711A70" w:rsidRPr="00680FAF" w:rsidRDefault="00711A70" w:rsidP="5848403C">
            <w:pPr>
              <w:ind w:right="237"/>
              <w:rPr>
                <w:sz w:val="24"/>
                <w:szCs w:val="24"/>
              </w:rPr>
            </w:pPr>
          </w:p>
          <w:p w14:paraId="040A9587" w14:textId="77777777" w:rsidR="00711A70" w:rsidRPr="00680FAF" w:rsidRDefault="00711A70" w:rsidP="5848403C">
            <w:pPr>
              <w:ind w:right="237"/>
              <w:jc w:val="both"/>
              <w:rPr>
                <w:sz w:val="24"/>
                <w:szCs w:val="24"/>
              </w:rPr>
            </w:pPr>
          </w:p>
          <w:p w14:paraId="364E4B13" w14:textId="47F05697" w:rsidR="00711A70" w:rsidRPr="00680FAF" w:rsidRDefault="5848403C" w:rsidP="1C1DBF4D">
            <w:pPr>
              <w:ind w:right="237"/>
              <w:jc w:val="both"/>
              <w:rPr>
                <w:i/>
                <w:iCs/>
                <w:sz w:val="24"/>
                <w:szCs w:val="24"/>
              </w:rPr>
            </w:pPr>
            <w:r w:rsidRPr="00680FAF">
              <w:rPr>
                <w:sz w:val="24"/>
                <w:szCs w:val="24"/>
              </w:rPr>
              <w:t>1</w:t>
            </w:r>
            <w:r w:rsidR="68EAAA5F" w:rsidRPr="00680FAF">
              <w:rPr>
                <w:sz w:val="24"/>
                <w:szCs w:val="24"/>
              </w:rPr>
              <w:t>250</w:t>
            </w:r>
            <w:r w:rsidRPr="00680FAF">
              <w:rPr>
                <w:sz w:val="24"/>
                <w:szCs w:val="24"/>
              </w:rPr>
              <w:t xml:space="preserve"> words </w:t>
            </w:r>
            <w:r w:rsidRPr="00680FAF">
              <w:rPr>
                <w:i/>
                <w:iCs/>
                <w:sz w:val="24"/>
                <w:szCs w:val="24"/>
              </w:rPr>
              <w:t>(+/- 10%: include your actual word count at the end of each section)</w:t>
            </w:r>
          </w:p>
          <w:p w14:paraId="25171FDB" w14:textId="122F2941" w:rsidR="00C90A71" w:rsidRPr="00680FAF" w:rsidRDefault="00C90A71" w:rsidP="5848403C">
            <w:pPr>
              <w:ind w:right="237"/>
              <w:jc w:val="both"/>
              <w:rPr>
                <w:sz w:val="24"/>
                <w:szCs w:val="24"/>
              </w:rPr>
            </w:pPr>
          </w:p>
        </w:tc>
      </w:tr>
    </w:tbl>
    <w:p w14:paraId="22A372BF" w14:textId="6195583D" w:rsidR="44BCD504" w:rsidRPr="00680FAF" w:rsidRDefault="44BCD504"/>
    <w:p w14:paraId="10961978" w14:textId="77777777" w:rsidR="00711A70" w:rsidRPr="00680FAF" w:rsidRDefault="00711A70" w:rsidP="00340E9A">
      <w:pPr>
        <w:ind w:right="237"/>
        <w:jc w:val="both"/>
        <w:rPr>
          <w:sz w:val="24"/>
          <w:szCs w:val="24"/>
        </w:rPr>
      </w:pPr>
    </w:p>
    <w:p w14:paraId="695BBD67" w14:textId="77777777" w:rsidR="00711A70" w:rsidRPr="00680FAF" w:rsidRDefault="00711A70" w:rsidP="00340E9A">
      <w:pPr>
        <w:ind w:right="237"/>
        <w:jc w:val="both"/>
        <w:rPr>
          <w:b/>
          <w:sz w:val="24"/>
          <w:szCs w:val="24"/>
        </w:rPr>
      </w:pPr>
      <w:r w:rsidRPr="00680FAF">
        <w:rPr>
          <w:b/>
          <w:sz w:val="24"/>
          <w:szCs w:val="24"/>
        </w:rPr>
        <w:t>ANSWER:</w:t>
      </w:r>
    </w:p>
    <w:p w14:paraId="0797331D" w14:textId="77777777" w:rsidR="00025650" w:rsidRPr="00680FAF" w:rsidRDefault="00025650" w:rsidP="00340E9A">
      <w:pPr>
        <w:ind w:right="237"/>
        <w:jc w:val="both"/>
        <w:rPr>
          <w:sz w:val="24"/>
          <w:szCs w:val="24"/>
        </w:rPr>
      </w:pPr>
    </w:p>
    <w:p w14:paraId="7DBAF274" w14:textId="77777777" w:rsidR="00990F21" w:rsidRPr="00B51C6D" w:rsidRDefault="00990F21" w:rsidP="00990F21">
      <w:pPr>
        <w:pStyle w:val="NoSpacing"/>
        <w:spacing w:line="360" w:lineRule="auto"/>
        <w:rPr>
          <w:rFonts w:cstheme="minorHAnsi"/>
        </w:rPr>
      </w:pPr>
      <w:r w:rsidRPr="00B51C6D">
        <w:rPr>
          <w:rFonts w:cstheme="minorHAnsi"/>
        </w:rPr>
        <w:t>In this essay I will be talking about a suspect interview that I completed which involved conducting investigations. I aim to talk about and reflect on my decision making, discretion and my communication skills and why they were important in resolving this incident. There were no cultural, language or ethnic issues so I approached this situation and the victim as I normally would.</w:t>
      </w:r>
    </w:p>
    <w:p w14:paraId="07F438DE" w14:textId="77777777" w:rsidR="00990F21" w:rsidRPr="00B51C6D" w:rsidRDefault="00990F21" w:rsidP="00990F21">
      <w:pPr>
        <w:pStyle w:val="NoSpacing"/>
        <w:spacing w:line="360" w:lineRule="auto"/>
        <w:rPr>
          <w:rFonts w:cstheme="minorHAnsi"/>
        </w:rPr>
      </w:pPr>
    </w:p>
    <w:p w14:paraId="3F363F57" w14:textId="77777777" w:rsidR="00990F21" w:rsidRDefault="00990F21" w:rsidP="00990F21">
      <w:pPr>
        <w:pStyle w:val="NoSpacing"/>
        <w:spacing w:line="360" w:lineRule="auto"/>
        <w:rPr>
          <w:rFonts w:cstheme="minorHAnsi"/>
        </w:rPr>
      </w:pPr>
      <w:r w:rsidRPr="00B51C6D">
        <w:rPr>
          <w:rFonts w:cstheme="minorHAnsi"/>
        </w:rPr>
        <w:t>Throughout this essay I will use the Driscoll (1994) reflective model: What? So What? Now What? (The University of Edinburgh, 2020) explains that this model should be used to ask yourself those three questions when reflecting on a situation.</w:t>
      </w:r>
    </w:p>
    <w:p w14:paraId="1F28CA45" w14:textId="77777777" w:rsidR="00990F21" w:rsidRDefault="00990F21" w:rsidP="00990F21">
      <w:pPr>
        <w:pStyle w:val="NoSpacing"/>
        <w:spacing w:line="360" w:lineRule="auto"/>
        <w:rPr>
          <w:rFonts w:cstheme="minorHAnsi"/>
        </w:rPr>
      </w:pPr>
    </w:p>
    <w:p w14:paraId="7AE46E7D" w14:textId="77777777" w:rsidR="00990F21" w:rsidRPr="00B51C6D" w:rsidRDefault="00990F21" w:rsidP="00990F21">
      <w:pPr>
        <w:pStyle w:val="NoSpacing"/>
        <w:spacing w:line="360" w:lineRule="auto"/>
        <w:rPr>
          <w:rFonts w:cstheme="minorHAnsi"/>
        </w:rPr>
      </w:pPr>
      <w:r>
        <w:rPr>
          <w:noProof/>
          <w:lang w:eastAsia="en-GB"/>
        </w:rPr>
        <w:lastRenderedPageBreak/>
        <w:drawing>
          <wp:anchor distT="0" distB="0" distL="114300" distR="114300" simplePos="0" relativeHeight="251666432" behindDoc="0" locked="0" layoutInCell="1" allowOverlap="1" wp14:anchorId="69F41C00" wp14:editId="54E30F34">
            <wp:simplePos x="0" y="0"/>
            <wp:positionH relativeFrom="margin">
              <wp:align>center</wp:align>
            </wp:positionH>
            <wp:positionV relativeFrom="paragraph">
              <wp:posOffset>12700</wp:posOffset>
            </wp:positionV>
            <wp:extent cx="2571750" cy="2583180"/>
            <wp:effectExtent l="0" t="0" r="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571750" cy="2583180"/>
                    </a:xfrm>
                    <a:prstGeom prst="rect">
                      <a:avLst/>
                    </a:prstGeom>
                  </pic:spPr>
                </pic:pic>
              </a:graphicData>
            </a:graphic>
            <wp14:sizeRelH relativeFrom="margin">
              <wp14:pctWidth>0</wp14:pctWidth>
            </wp14:sizeRelH>
            <wp14:sizeRelV relativeFrom="margin">
              <wp14:pctHeight>0</wp14:pctHeight>
            </wp14:sizeRelV>
          </wp:anchor>
        </w:drawing>
      </w:r>
    </w:p>
    <w:p w14:paraId="286F9ECF" w14:textId="77777777" w:rsidR="00990F21" w:rsidRPr="00B51C6D" w:rsidRDefault="00990F21" w:rsidP="00990F21">
      <w:pPr>
        <w:pStyle w:val="NoSpacing"/>
        <w:spacing w:line="360" w:lineRule="auto"/>
        <w:rPr>
          <w:rFonts w:cstheme="minorHAnsi"/>
        </w:rPr>
      </w:pPr>
    </w:p>
    <w:p w14:paraId="5D2C262B" w14:textId="77777777" w:rsidR="00990F21" w:rsidRDefault="00990F21" w:rsidP="00990F21">
      <w:pPr>
        <w:pStyle w:val="NoSpacing"/>
        <w:spacing w:line="360" w:lineRule="auto"/>
        <w:rPr>
          <w:rFonts w:cstheme="minorHAnsi"/>
          <w:b/>
        </w:rPr>
      </w:pPr>
    </w:p>
    <w:p w14:paraId="01C11797" w14:textId="77777777" w:rsidR="00990F21" w:rsidRDefault="00990F21" w:rsidP="00990F21">
      <w:pPr>
        <w:pStyle w:val="NoSpacing"/>
        <w:spacing w:line="360" w:lineRule="auto"/>
        <w:rPr>
          <w:rFonts w:cstheme="minorHAnsi"/>
          <w:b/>
        </w:rPr>
      </w:pPr>
    </w:p>
    <w:p w14:paraId="67B2B8C5" w14:textId="77777777" w:rsidR="00990F21" w:rsidRDefault="00990F21" w:rsidP="00990F21">
      <w:pPr>
        <w:pStyle w:val="NoSpacing"/>
        <w:spacing w:line="360" w:lineRule="auto"/>
        <w:rPr>
          <w:rFonts w:cstheme="minorHAnsi"/>
          <w:b/>
        </w:rPr>
      </w:pPr>
    </w:p>
    <w:p w14:paraId="4E675142" w14:textId="77777777" w:rsidR="00990F21" w:rsidRDefault="00990F21" w:rsidP="00990F21">
      <w:pPr>
        <w:pStyle w:val="NoSpacing"/>
        <w:spacing w:line="360" w:lineRule="auto"/>
        <w:rPr>
          <w:rFonts w:cstheme="minorHAnsi"/>
          <w:b/>
        </w:rPr>
      </w:pPr>
    </w:p>
    <w:p w14:paraId="6CA52CD6" w14:textId="77777777" w:rsidR="00990F21" w:rsidRDefault="00990F21" w:rsidP="00990F21">
      <w:pPr>
        <w:pStyle w:val="NoSpacing"/>
        <w:spacing w:line="360" w:lineRule="auto"/>
        <w:rPr>
          <w:rFonts w:cstheme="minorHAnsi"/>
          <w:b/>
        </w:rPr>
      </w:pPr>
    </w:p>
    <w:p w14:paraId="17B6021C" w14:textId="77777777" w:rsidR="00990F21" w:rsidRDefault="00990F21" w:rsidP="00990F21">
      <w:pPr>
        <w:pStyle w:val="NoSpacing"/>
        <w:spacing w:line="360" w:lineRule="auto"/>
        <w:rPr>
          <w:rFonts w:cstheme="minorHAnsi"/>
          <w:b/>
        </w:rPr>
      </w:pPr>
    </w:p>
    <w:p w14:paraId="3C7BA318" w14:textId="77777777" w:rsidR="00990F21" w:rsidRDefault="00990F21" w:rsidP="00990F21">
      <w:pPr>
        <w:pStyle w:val="NoSpacing"/>
        <w:spacing w:line="360" w:lineRule="auto"/>
        <w:rPr>
          <w:rFonts w:cstheme="minorHAnsi"/>
          <w:b/>
        </w:rPr>
      </w:pPr>
    </w:p>
    <w:p w14:paraId="6E2CAF06" w14:textId="77777777" w:rsidR="00990F21" w:rsidRDefault="00990F21" w:rsidP="00990F21">
      <w:pPr>
        <w:pStyle w:val="NoSpacing"/>
        <w:spacing w:line="360" w:lineRule="auto"/>
        <w:rPr>
          <w:rFonts w:cstheme="minorHAnsi"/>
          <w:b/>
        </w:rPr>
      </w:pPr>
    </w:p>
    <w:p w14:paraId="43437B2E" w14:textId="77777777" w:rsidR="00990F21" w:rsidRDefault="00990F21" w:rsidP="00990F21">
      <w:pPr>
        <w:pStyle w:val="NoSpacing"/>
        <w:spacing w:line="360" w:lineRule="auto"/>
      </w:pPr>
    </w:p>
    <w:p w14:paraId="0ED9733F" w14:textId="77777777" w:rsidR="00990F21" w:rsidRDefault="00990F21" w:rsidP="00990F21">
      <w:pPr>
        <w:pStyle w:val="NoSpacing"/>
        <w:spacing w:line="360" w:lineRule="auto"/>
      </w:pPr>
      <w:r>
        <w:t>(University of Edinburgh, 2020)</w:t>
      </w:r>
    </w:p>
    <w:p w14:paraId="47270211" w14:textId="77777777" w:rsidR="00990F21" w:rsidRDefault="00990F21" w:rsidP="00990F21">
      <w:pPr>
        <w:pStyle w:val="NoSpacing"/>
        <w:spacing w:line="360" w:lineRule="auto"/>
        <w:rPr>
          <w:rFonts w:cstheme="minorHAnsi"/>
          <w:b/>
        </w:rPr>
      </w:pPr>
    </w:p>
    <w:p w14:paraId="3E871946" w14:textId="77777777" w:rsidR="00990F21" w:rsidRPr="00B51C6D" w:rsidRDefault="00990F21" w:rsidP="00990F21">
      <w:pPr>
        <w:pStyle w:val="NoSpacing"/>
        <w:spacing w:line="360" w:lineRule="auto"/>
        <w:rPr>
          <w:rFonts w:cstheme="minorHAnsi"/>
        </w:rPr>
      </w:pPr>
      <w:r w:rsidRPr="00B51C6D">
        <w:rPr>
          <w:rFonts w:cstheme="minorHAnsi"/>
          <w:b/>
        </w:rPr>
        <w:t>What?</w:t>
      </w:r>
      <w:r w:rsidRPr="00B51C6D">
        <w:rPr>
          <w:rFonts w:cstheme="minorHAnsi"/>
        </w:rPr>
        <w:t xml:space="preserve"> The incident I attended was whereby a female had breached her protection from harassment order (PHO). This is an order put in place to help prevent someone harassing somebody else. It had been put into place for this female in order to stop her from harassing her downstairs neighbour. The conditions of the protection from harassment order were not to contact her neighbour directly or indirectly via herself or any third party. The subject had breached this order by banging on her neighbours door, swearing at her and threatening her. As explained by (legislation.gov, 2011) a court may decide to serve a person with one of these orders to protect an individual from being harassed. This order can include a list of orders prohibiting the perpetrator from carrying them out.</w:t>
      </w:r>
    </w:p>
    <w:p w14:paraId="5FE156C3" w14:textId="77777777" w:rsidR="00990F21" w:rsidRPr="00B51C6D" w:rsidRDefault="00990F21" w:rsidP="00990F21">
      <w:pPr>
        <w:pStyle w:val="NoSpacing"/>
        <w:spacing w:line="360" w:lineRule="auto"/>
        <w:rPr>
          <w:rFonts w:cstheme="minorHAnsi"/>
        </w:rPr>
      </w:pPr>
      <w:r w:rsidRPr="00B51C6D">
        <w:rPr>
          <w:rFonts w:cstheme="minorHAnsi"/>
        </w:rPr>
        <w:t>I arrested the suspect for breaching her protection from harassment order as she failed to comply with the conditions imposed in it. Upon further conversations with the suspect once in custody, I discovered that she suffered substantially with her mental health, including schizophrenia, which made her vulnerable.</w:t>
      </w:r>
    </w:p>
    <w:p w14:paraId="62CA69DA" w14:textId="77777777" w:rsidR="00990F21" w:rsidRPr="00B51C6D" w:rsidRDefault="00990F21" w:rsidP="00990F21">
      <w:pPr>
        <w:pStyle w:val="NoSpacing"/>
        <w:spacing w:line="360" w:lineRule="auto"/>
        <w:rPr>
          <w:rFonts w:cstheme="minorHAnsi"/>
        </w:rPr>
      </w:pPr>
    </w:p>
    <w:p w14:paraId="0A4BC96F" w14:textId="77777777" w:rsidR="00990F21" w:rsidRPr="00B51C6D" w:rsidRDefault="00990F21" w:rsidP="00990F21">
      <w:pPr>
        <w:pStyle w:val="NoSpacing"/>
        <w:spacing w:line="360" w:lineRule="auto"/>
        <w:rPr>
          <w:rFonts w:cstheme="minorHAnsi"/>
        </w:rPr>
      </w:pPr>
      <w:r w:rsidRPr="00B51C6D">
        <w:rPr>
          <w:rFonts w:cstheme="minorHAnsi"/>
          <w:b/>
        </w:rPr>
        <w:t>So What?</w:t>
      </w:r>
      <w:r w:rsidRPr="00B51C6D">
        <w:rPr>
          <w:rFonts w:cstheme="minorHAnsi"/>
        </w:rPr>
        <w:t xml:space="preserve"> Because of her arrest, the female then had to be interviewed in relation to the offence.</w:t>
      </w:r>
    </w:p>
    <w:p w14:paraId="187B56C2" w14:textId="77777777" w:rsidR="00990F21" w:rsidRPr="00B51C6D" w:rsidRDefault="00990F21" w:rsidP="00990F21">
      <w:pPr>
        <w:pStyle w:val="NoSpacing"/>
        <w:spacing w:line="360" w:lineRule="auto"/>
        <w:rPr>
          <w:rFonts w:cstheme="minorHAnsi"/>
        </w:rPr>
      </w:pPr>
      <w:r w:rsidRPr="00B51C6D">
        <w:rPr>
          <w:rFonts w:cstheme="minorHAnsi"/>
        </w:rPr>
        <w:t xml:space="preserve">I illustrated my engagement with policing values by following the PEACE model and by adhering to the Code of Ethics throughout the process. The PEACE model is a five stage model that assists in conducting an interview with a suspect. </w:t>
      </w:r>
    </w:p>
    <w:p w14:paraId="4EBC0321" w14:textId="77777777" w:rsidR="00990F21" w:rsidRPr="00B51C6D" w:rsidRDefault="00990F21" w:rsidP="00990F21">
      <w:pPr>
        <w:pStyle w:val="NoSpacing"/>
        <w:spacing w:line="360" w:lineRule="auto"/>
        <w:rPr>
          <w:rFonts w:cstheme="minorHAnsi"/>
        </w:rPr>
      </w:pPr>
    </w:p>
    <w:p w14:paraId="1DD0DABD" w14:textId="77777777" w:rsidR="00990F21" w:rsidRPr="00B51C6D" w:rsidRDefault="00990F21" w:rsidP="00990F21">
      <w:pPr>
        <w:pStyle w:val="NoSpacing"/>
        <w:spacing w:line="360" w:lineRule="auto"/>
        <w:rPr>
          <w:rFonts w:cstheme="minorHAnsi"/>
        </w:rPr>
      </w:pPr>
      <w:r w:rsidRPr="00B51C6D">
        <w:rPr>
          <w:rFonts w:cstheme="minorHAnsi"/>
          <w:noProof/>
          <w:lang w:eastAsia="en-GB"/>
        </w:rPr>
        <w:lastRenderedPageBreak/>
        <w:drawing>
          <wp:anchor distT="0" distB="0" distL="114300" distR="114300" simplePos="0" relativeHeight="251665408" behindDoc="0" locked="0" layoutInCell="1" allowOverlap="1" wp14:anchorId="25CB2A9D" wp14:editId="7E2E9203">
            <wp:simplePos x="0" y="0"/>
            <wp:positionH relativeFrom="margin">
              <wp:align>center</wp:align>
            </wp:positionH>
            <wp:positionV relativeFrom="paragraph">
              <wp:posOffset>5080</wp:posOffset>
            </wp:positionV>
            <wp:extent cx="3552825" cy="392430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552825" cy="3924300"/>
                    </a:xfrm>
                    <a:prstGeom prst="rect">
                      <a:avLst/>
                    </a:prstGeom>
                  </pic:spPr>
                </pic:pic>
              </a:graphicData>
            </a:graphic>
            <wp14:sizeRelH relativeFrom="margin">
              <wp14:pctWidth>0</wp14:pctWidth>
            </wp14:sizeRelH>
            <wp14:sizeRelV relativeFrom="margin">
              <wp14:pctHeight>0</wp14:pctHeight>
            </wp14:sizeRelV>
          </wp:anchor>
        </w:drawing>
      </w:r>
    </w:p>
    <w:p w14:paraId="70643EA7" w14:textId="77777777" w:rsidR="00990F21" w:rsidRPr="00B51C6D" w:rsidRDefault="00990F21" w:rsidP="00990F21">
      <w:pPr>
        <w:pStyle w:val="NoSpacing"/>
        <w:spacing w:line="360" w:lineRule="auto"/>
        <w:rPr>
          <w:rFonts w:cstheme="minorHAnsi"/>
        </w:rPr>
      </w:pPr>
    </w:p>
    <w:p w14:paraId="50C47D22" w14:textId="77777777" w:rsidR="00990F21" w:rsidRPr="00B51C6D" w:rsidRDefault="00990F21" w:rsidP="00990F21">
      <w:pPr>
        <w:pStyle w:val="NoSpacing"/>
        <w:spacing w:line="360" w:lineRule="auto"/>
        <w:rPr>
          <w:rFonts w:cstheme="minorHAnsi"/>
        </w:rPr>
      </w:pPr>
    </w:p>
    <w:p w14:paraId="1D0173EB" w14:textId="77777777" w:rsidR="00990F21" w:rsidRPr="00B51C6D" w:rsidRDefault="00990F21" w:rsidP="00990F21">
      <w:pPr>
        <w:pStyle w:val="NoSpacing"/>
        <w:spacing w:line="360" w:lineRule="auto"/>
        <w:rPr>
          <w:rFonts w:cstheme="minorHAnsi"/>
        </w:rPr>
      </w:pPr>
    </w:p>
    <w:p w14:paraId="5BC8CDCB" w14:textId="77777777" w:rsidR="00990F21" w:rsidRPr="00B51C6D" w:rsidRDefault="00990F21" w:rsidP="00990F21">
      <w:pPr>
        <w:pStyle w:val="NoSpacing"/>
        <w:spacing w:line="360" w:lineRule="auto"/>
        <w:rPr>
          <w:rFonts w:cstheme="minorHAnsi"/>
        </w:rPr>
      </w:pPr>
    </w:p>
    <w:p w14:paraId="418BD344" w14:textId="77777777" w:rsidR="00990F21" w:rsidRPr="00B51C6D" w:rsidRDefault="00990F21" w:rsidP="00990F21">
      <w:pPr>
        <w:pStyle w:val="NoSpacing"/>
        <w:spacing w:line="360" w:lineRule="auto"/>
        <w:rPr>
          <w:rFonts w:cstheme="minorHAnsi"/>
        </w:rPr>
      </w:pPr>
    </w:p>
    <w:p w14:paraId="2C34AE79" w14:textId="77777777" w:rsidR="00990F21" w:rsidRPr="00B51C6D" w:rsidRDefault="00990F21" w:rsidP="00990F21">
      <w:pPr>
        <w:pStyle w:val="NoSpacing"/>
        <w:spacing w:line="360" w:lineRule="auto"/>
        <w:rPr>
          <w:rFonts w:cstheme="minorHAnsi"/>
        </w:rPr>
      </w:pPr>
    </w:p>
    <w:p w14:paraId="7C161878" w14:textId="77777777" w:rsidR="00990F21" w:rsidRPr="00B51C6D" w:rsidRDefault="00990F21" w:rsidP="00990F21">
      <w:pPr>
        <w:pStyle w:val="NoSpacing"/>
        <w:spacing w:line="360" w:lineRule="auto"/>
        <w:rPr>
          <w:rFonts w:cstheme="minorHAnsi"/>
        </w:rPr>
      </w:pPr>
    </w:p>
    <w:p w14:paraId="76B59C7E" w14:textId="77777777" w:rsidR="00990F21" w:rsidRPr="00B51C6D" w:rsidRDefault="00990F21" w:rsidP="00990F21">
      <w:pPr>
        <w:pStyle w:val="NoSpacing"/>
        <w:spacing w:line="360" w:lineRule="auto"/>
        <w:rPr>
          <w:rFonts w:cstheme="minorHAnsi"/>
        </w:rPr>
      </w:pPr>
    </w:p>
    <w:p w14:paraId="30417301" w14:textId="77777777" w:rsidR="00990F21" w:rsidRPr="00B51C6D" w:rsidRDefault="00990F21" w:rsidP="00990F21">
      <w:pPr>
        <w:pStyle w:val="NoSpacing"/>
        <w:spacing w:line="360" w:lineRule="auto"/>
        <w:rPr>
          <w:rFonts w:cstheme="minorHAnsi"/>
        </w:rPr>
      </w:pPr>
    </w:p>
    <w:p w14:paraId="59E5B020" w14:textId="77777777" w:rsidR="00990F21" w:rsidRPr="00B51C6D" w:rsidRDefault="00990F21" w:rsidP="00990F21">
      <w:pPr>
        <w:pStyle w:val="NoSpacing"/>
        <w:spacing w:line="360" w:lineRule="auto"/>
        <w:rPr>
          <w:rFonts w:cstheme="minorHAnsi"/>
        </w:rPr>
      </w:pPr>
    </w:p>
    <w:p w14:paraId="5BA28F65" w14:textId="77777777" w:rsidR="00990F21" w:rsidRPr="00B51C6D" w:rsidRDefault="00990F21" w:rsidP="00990F21">
      <w:pPr>
        <w:pStyle w:val="NoSpacing"/>
        <w:spacing w:line="360" w:lineRule="auto"/>
        <w:rPr>
          <w:rFonts w:cstheme="minorHAnsi"/>
        </w:rPr>
      </w:pPr>
    </w:p>
    <w:p w14:paraId="0663F262" w14:textId="77777777" w:rsidR="00990F21" w:rsidRPr="00B51C6D" w:rsidRDefault="00990F21" w:rsidP="00990F21">
      <w:pPr>
        <w:pStyle w:val="NoSpacing"/>
        <w:spacing w:line="360" w:lineRule="auto"/>
        <w:rPr>
          <w:rFonts w:cstheme="minorHAnsi"/>
        </w:rPr>
      </w:pPr>
    </w:p>
    <w:p w14:paraId="4356412A" w14:textId="77777777" w:rsidR="00990F21" w:rsidRPr="00B51C6D" w:rsidRDefault="00990F21" w:rsidP="00990F21">
      <w:pPr>
        <w:pStyle w:val="NoSpacing"/>
        <w:spacing w:line="360" w:lineRule="auto"/>
        <w:rPr>
          <w:rFonts w:cstheme="minorHAnsi"/>
        </w:rPr>
      </w:pPr>
    </w:p>
    <w:p w14:paraId="5F0EBE80" w14:textId="77777777" w:rsidR="00990F21" w:rsidRPr="00B51C6D" w:rsidRDefault="00990F21" w:rsidP="00990F21">
      <w:pPr>
        <w:pStyle w:val="NoSpacing"/>
        <w:spacing w:line="360" w:lineRule="auto"/>
        <w:rPr>
          <w:rFonts w:cstheme="minorHAnsi"/>
        </w:rPr>
      </w:pPr>
    </w:p>
    <w:p w14:paraId="53AF10F6" w14:textId="77777777" w:rsidR="00990F21" w:rsidRPr="00B51C6D" w:rsidRDefault="00990F21" w:rsidP="00990F21">
      <w:pPr>
        <w:pStyle w:val="NoSpacing"/>
        <w:spacing w:line="360" w:lineRule="auto"/>
        <w:rPr>
          <w:rFonts w:cstheme="minorHAnsi"/>
        </w:rPr>
      </w:pPr>
    </w:p>
    <w:p w14:paraId="7E2A8CBF" w14:textId="77777777" w:rsidR="00990F21" w:rsidRPr="00B51C6D" w:rsidRDefault="00990F21" w:rsidP="00990F21">
      <w:pPr>
        <w:pStyle w:val="NoSpacing"/>
        <w:spacing w:line="360" w:lineRule="auto"/>
        <w:rPr>
          <w:rFonts w:cstheme="minorHAnsi"/>
        </w:rPr>
      </w:pPr>
      <w:r w:rsidRPr="00B51C6D">
        <w:rPr>
          <w:rFonts w:cstheme="minorHAnsi"/>
        </w:rPr>
        <w:t>(College of Policing, 2011)</w:t>
      </w:r>
    </w:p>
    <w:p w14:paraId="4166845B" w14:textId="77777777" w:rsidR="00990F21" w:rsidRPr="00B51C6D" w:rsidRDefault="00990F21" w:rsidP="00990F21">
      <w:pPr>
        <w:pStyle w:val="NoSpacing"/>
        <w:spacing w:line="360" w:lineRule="auto"/>
        <w:rPr>
          <w:rFonts w:cstheme="minorHAnsi"/>
        </w:rPr>
      </w:pPr>
    </w:p>
    <w:p w14:paraId="14F07266" w14:textId="77777777" w:rsidR="00990F21" w:rsidRPr="00B51C6D" w:rsidRDefault="00990F21" w:rsidP="00990F21">
      <w:pPr>
        <w:pStyle w:val="NoSpacing"/>
        <w:spacing w:line="360" w:lineRule="auto"/>
        <w:rPr>
          <w:rFonts w:cstheme="minorHAnsi"/>
        </w:rPr>
      </w:pPr>
      <w:r w:rsidRPr="00B51C6D">
        <w:rPr>
          <w:rFonts w:cstheme="minorHAnsi"/>
        </w:rPr>
        <w:t>When planning the interview, there were many considerations I made. These considerations were:</w:t>
      </w:r>
    </w:p>
    <w:p w14:paraId="676176A3" w14:textId="77777777" w:rsidR="00990F21" w:rsidRPr="00B51C6D" w:rsidRDefault="00990F21" w:rsidP="00990F21">
      <w:pPr>
        <w:pStyle w:val="NoSpacing"/>
        <w:numPr>
          <w:ilvl w:val="0"/>
          <w:numId w:val="5"/>
        </w:numPr>
        <w:spacing w:line="360" w:lineRule="auto"/>
        <w:rPr>
          <w:rFonts w:cstheme="minorHAnsi"/>
        </w:rPr>
      </w:pPr>
      <w:r w:rsidRPr="00B51C6D">
        <w:rPr>
          <w:rFonts w:cstheme="minorHAnsi"/>
        </w:rPr>
        <w:t>My responsibilities as the interviewing officer</w:t>
      </w:r>
    </w:p>
    <w:p w14:paraId="21114546" w14:textId="77777777" w:rsidR="00990F21" w:rsidRPr="00B51C6D" w:rsidRDefault="00990F21" w:rsidP="00990F21">
      <w:pPr>
        <w:pStyle w:val="NoSpacing"/>
        <w:numPr>
          <w:ilvl w:val="0"/>
          <w:numId w:val="5"/>
        </w:numPr>
        <w:spacing w:line="360" w:lineRule="auto"/>
        <w:rPr>
          <w:rFonts w:cstheme="minorHAnsi"/>
        </w:rPr>
      </w:pPr>
      <w:r w:rsidRPr="00B51C6D">
        <w:rPr>
          <w:rFonts w:cstheme="minorHAnsi"/>
        </w:rPr>
        <w:t>Gathering evidence</w:t>
      </w:r>
    </w:p>
    <w:p w14:paraId="2E9B6426" w14:textId="77777777" w:rsidR="00990F21" w:rsidRPr="00B51C6D" w:rsidRDefault="00990F21" w:rsidP="00990F21">
      <w:pPr>
        <w:pStyle w:val="NoSpacing"/>
        <w:numPr>
          <w:ilvl w:val="0"/>
          <w:numId w:val="5"/>
        </w:numPr>
        <w:spacing w:line="360" w:lineRule="auto"/>
        <w:rPr>
          <w:rFonts w:cstheme="minorHAnsi"/>
        </w:rPr>
      </w:pPr>
      <w:r w:rsidRPr="00B51C6D">
        <w:rPr>
          <w:rFonts w:cstheme="minorHAnsi"/>
        </w:rPr>
        <w:t>The suspects vulnerability</w:t>
      </w:r>
    </w:p>
    <w:p w14:paraId="1A5DD7DB" w14:textId="77777777" w:rsidR="00990F21" w:rsidRPr="00B51C6D" w:rsidRDefault="00990F21" w:rsidP="00990F21">
      <w:pPr>
        <w:pStyle w:val="NoSpacing"/>
        <w:numPr>
          <w:ilvl w:val="0"/>
          <w:numId w:val="5"/>
        </w:numPr>
        <w:spacing w:line="360" w:lineRule="auto"/>
        <w:rPr>
          <w:rFonts w:cstheme="minorHAnsi"/>
        </w:rPr>
      </w:pPr>
      <w:r w:rsidRPr="00B51C6D">
        <w:rPr>
          <w:rFonts w:cstheme="minorHAnsi"/>
        </w:rPr>
        <w:t>Relevant legislation</w:t>
      </w:r>
    </w:p>
    <w:p w14:paraId="1D2E9C11" w14:textId="77777777" w:rsidR="00990F21" w:rsidRPr="00B51C6D" w:rsidRDefault="00990F21" w:rsidP="00990F21">
      <w:pPr>
        <w:pStyle w:val="NoSpacing"/>
        <w:spacing w:line="360" w:lineRule="auto"/>
        <w:rPr>
          <w:rFonts w:cstheme="minorHAnsi"/>
        </w:rPr>
      </w:pPr>
      <w:r w:rsidRPr="00B51C6D">
        <w:rPr>
          <w:rFonts w:cstheme="minorHAnsi"/>
        </w:rPr>
        <w:t>First to consider was my responsibilities as the interviewing officer. These were the welfare of the suspect, ensuring the security of the suspect and of myself and to make sure she knew her legal rights.</w:t>
      </w:r>
    </w:p>
    <w:p w14:paraId="2025F1CC" w14:textId="77777777" w:rsidR="00990F21" w:rsidRPr="00B51C6D" w:rsidRDefault="00990F21" w:rsidP="00990F21">
      <w:pPr>
        <w:pStyle w:val="NoSpacing"/>
        <w:spacing w:line="360" w:lineRule="auto"/>
        <w:rPr>
          <w:rFonts w:cstheme="minorHAnsi"/>
        </w:rPr>
      </w:pPr>
      <w:r w:rsidRPr="00B51C6D">
        <w:rPr>
          <w:rFonts w:cstheme="minorHAnsi"/>
        </w:rPr>
        <w:t xml:space="preserve">I had conducted my investigations suitably by gathering all necessary and available evidence that I had available to me. I did this firstly by conducting house to house calls, asking if any neighbours had seen or heard anything on the date and time of the offence. Those that did see or hear anything, I then took positive statements from them. A positive statement is one of which supports police action and whereby the witness is willing to attend court in relation to the matter. I then took a statement from the injured party, which is the person who the offence was committed against. Finally, I requested a copy of CCTV that a neighbour had recorded on their CCTV system. (GOV.UK, </w:t>
      </w:r>
      <w:r w:rsidRPr="00B51C6D">
        <w:rPr>
          <w:rFonts w:cstheme="minorHAnsi"/>
        </w:rPr>
        <w:lastRenderedPageBreak/>
        <w:t>2020) illustrates the type of evidence that can be gathered as police officers. In this instance, I was looking for direct evidence.</w:t>
      </w:r>
    </w:p>
    <w:p w14:paraId="6AB9ECBC" w14:textId="77777777" w:rsidR="00990F21" w:rsidRPr="00B51C6D" w:rsidRDefault="00990F21" w:rsidP="00990F21">
      <w:pPr>
        <w:pStyle w:val="NoSpacing"/>
        <w:spacing w:line="360" w:lineRule="auto"/>
        <w:rPr>
          <w:rFonts w:cstheme="minorHAnsi"/>
        </w:rPr>
      </w:pPr>
      <w:r w:rsidRPr="00B51C6D">
        <w:rPr>
          <w:rFonts w:cstheme="minorHAnsi"/>
        </w:rPr>
        <w:t>Then, following step one of the PEACE model, I introduced myself properly to the suspect and attempted to build rapport. I built rapport by considering her mental health and vulnerabilities and I asked her a few of questions to see if there was anything specific I could put in place during the interview that would assist her with this. Building rapport can help build relationships and trust with the police and interviewee, explains (Vallano et al, 2015).</w:t>
      </w:r>
    </w:p>
    <w:p w14:paraId="79BBC907" w14:textId="77777777" w:rsidR="00990F21" w:rsidRPr="00B51C6D" w:rsidRDefault="00990F21" w:rsidP="00990F21">
      <w:pPr>
        <w:pStyle w:val="NoSpacing"/>
        <w:spacing w:line="360" w:lineRule="auto"/>
        <w:rPr>
          <w:rFonts w:cstheme="minorHAnsi"/>
        </w:rPr>
      </w:pPr>
      <w:r w:rsidRPr="00B51C6D">
        <w:rPr>
          <w:rFonts w:cstheme="minorHAnsi"/>
        </w:rPr>
        <w:t>The female did not want anything put in place, including a solicitor. However, because of her mental health and vulnerability, I arranged for an appropriate adult (an AA) to sit in on the interview. (Rethink</w:t>
      </w:r>
      <w:r>
        <w:rPr>
          <w:rFonts w:cstheme="minorHAnsi"/>
        </w:rPr>
        <w:t xml:space="preserve"> </w:t>
      </w:r>
      <w:r w:rsidRPr="00B51C6D">
        <w:rPr>
          <w:rFonts w:cstheme="minorHAnsi"/>
        </w:rPr>
        <w:t>Mental</w:t>
      </w:r>
      <w:r>
        <w:rPr>
          <w:rFonts w:cstheme="minorHAnsi"/>
        </w:rPr>
        <w:t xml:space="preserve"> I</w:t>
      </w:r>
      <w:r w:rsidRPr="00B51C6D">
        <w:rPr>
          <w:rFonts w:cstheme="minorHAnsi"/>
        </w:rPr>
        <w:t>llness, 2020) helps develop an understanding of what an AA is. An appropriate adult’s role is to assist the interviewee with any help or clarification that they might need throughout the interview process, their job is not to act as a solicitor or provide any legal advice but to be a guide.</w:t>
      </w:r>
    </w:p>
    <w:p w14:paraId="341BFE7D" w14:textId="77777777" w:rsidR="00990F21" w:rsidRPr="00B51C6D" w:rsidRDefault="00990F21" w:rsidP="00990F21">
      <w:pPr>
        <w:pStyle w:val="NoSpacing"/>
        <w:spacing w:line="360" w:lineRule="auto"/>
        <w:rPr>
          <w:rFonts w:cstheme="minorHAnsi"/>
        </w:rPr>
      </w:pPr>
      <w:r w:rsidRPr="00B51C6D">
        <w:rPr>
          <w:rFonts w:cstheme="minorHAnsi"/>
        </w:rPr>
        <w:t>I then began step two of the PEACE model which was to engage with the suspect and explain the interview process. (legislation.gov.uk, 2018) illustrates that in Article 6 of the Human Rights Act 1998 it says anyone charged with a criminal offence has the minimum right to</w:t>
      </w:r>
      <w:r w:rsidRPr="00B51C6D">
        <w:rPr>
          <w:rFonts w:cstheme="minorHAnsi"/>
          <w:color w:val="000000"/>
          <w:shd w:val="clear" w:color="auto" w:fill="FFFFFF"/>
        </w:rPr>
        <w:t xml:space="preserve"> be informed promptly, in a language which he understands and in detail, of the nature and cause of the accusation against him. Therefore, my r</w:t>
      </w:r>
      <w:r w:rsidRPr="00B51C6D">
        <w:rPr>
          <w:rFonts w:cstheme="minorHAnsi"/>
        </w:rPr>
        <w:t xml:space="preserve">esponsibilities here was to ensure that I provided clear and concise information that was understood by the suspect and to clarify anything that wasn’t understood. I did this by thoroughly explaining the interview process, the legislation, her rights and what would happen throughout. I started by introducing the appropriate adult to the suspect and highlighting the main purpose of an appropriate adult. </w:t>
      </w:r>
      <w:r>
        <w:rPr>
          <w:rFonts w:cstheme="minorHAnsi"/>
        </w:rPr>
        <w:t>One thing the suspect did not understand was the reading of the caution. Following on from Article 6 of the Human Rights Act 1968, I therefore made every effort to break the caution down as much as I possibly could, to read it as many times and as slow as she needed so that it was in detail and through words in which she would understand better. Once I had done this, she thanked me for doing so and advised that it had really helped her to better understand what was being said to her.</w:t>
      </w:r>
    </w:p>
    <w:p w14:paraId="30FEDF72" w14:textId="77777777" w:rsidR="00990F21" w:rsidRPr="00B51C6D" w:rsidRDefault="00990F21" w:rsidP="00990F21">
      <w:pPr>
        <w:pStyle w:val="NoSpacing"/>
        <w:spacing w:line="360" w:lineRule="auto"/>
        <w:rPr>
          <w:rFonts w:cstheme="minorHAnsi"/>
        </w:rPr>
      </w:pPr>
      <w:r w:rsidRPr="00B51C6D">
        <w:rPr>
          <w:rFonts w:cstheme="minorHAnsi"/>
        </w:rPr>
        <w:t>Next is step three of the PEACE model and this is the stage where the suspect is given to opportunity to give their account on what has happened. I explained this to the suspect and she said “no comment”. I then began to ask my questions that I had in relation to the offence. The suspect answered “no comment” to each question. I advised the suspect that while I appreciated her decision to exercise her right to no comment, it was her opportunity to tell her side of the story and that I would continue to ask the remaining questions that I had. The suspect continued with “no comment” and I then moved to stage four of the PEACE model and closed the interview process.</w:t>
      </w:r>
    </w:p>
    <w:p w14:paraId="3CCEF0AE" w14:textId="77777777" w:rsidR="00990F21" w:rsidRPr="00B51C6D" w:rsidRDefault="00990F21" w:rsidP="00990F21">
      <w:pPr>
        <w:pStyle w:val="NoSpacing"/>
        <w:spacing w:line="360" w:lineRule="auto"/>
        <w:rPr>
          <w:rFonts w:cstheme="minorHAnsi"/>
        </w:rPr>
      </w:pPr>
      <w:r w:rsidRPr="00B51C6D">
        <w:rPr>
          <w:rFonts w:cstheme="minorHAnsi"/>
        </w:rPr>
        <w:lastRenderedPageBreak/>
        <w:t>I then moved to the last stage of the PEACE model which is the evaluation. I evaluated my performance throughout the interview and found that throughout the interview I adhered to the code of Ethics and policing principles. My communication skills throughout were paramount and these were clear and concise. I followed all relevant legislation and ensured that the suspect’s welfare was a priority during the entire process. My tutor highly commended me on my interviewing and people skills</w:t>
      </w:r>
      <w:r>
        <w:rPr>
          <w:rFonts w:cstheme="minorHAnsi"/>
        </w:rPr>
        <w:t>, especially as this was my first independent interview</w:t>
      </w:r>
      <w:r w:rsidRPr="00B51C6D">
        <w:rPr>
          <w:rFonts w:cstheme="minorHAnsi"/>
        </w:rPr>
        <w:t>. (G2A, 2019) looks into the benefits of self-evaluation. It states that self-evaluation is important for critically assessing how you have performed and using the results as motivation to help develop yourself for the future. It helps sets goals and objectives for the future. It is also a great way to look at the things you have achieved and accomplished so that you can continue to build on these and make them stronger.</w:t>
      </w:r>
    </w:p>
    <w:p w14:paraId="4E9085BF" w14:textId="34D209C9" w:rsidR="00025650" w:rsidRDefault="00025650" w:rsidP="00340E9A">
      <w:pPr>
        <w:ind w:right="237"/>
        <w:jc w:val="both"/>
        <w:rPr>
          <w:sz w:val="24"/>
          <w:szCs w:val="24"/>
        </w:rPr>
      </w:pPr>
    </w:p>
    <w:p w14:paraId="78CE335E" w14:textId="37A8D518" w:rsidR="00990F21" w:rsidRPr="00990F21" w:rsidRDefault="00990F21" w:rsidP="00340E9A">
      <w:pPr>
        <w:ind w:right="237"/>
        <w:jc w:val="both"/>
        <w:rPr>
          <w:rFonts w:asciiTheme="minorHAnsi" w:hAnsiTheme="minorHAnsi" w:cstheme="minorHAnsi"/>
          <w:sz w:val="22"/>
          <w:szCs w:val="22"/>
        </w:rPr>
      </w:pPr>
      <w:r w:rsidRPr="00990F21">
        <w:rPr>
          <w:rFonts w:asciiTheme="minorHAnsi" w:hAnsiTheme="minorHAnsi" w:cstheme="minorHAnsi"/>
          <w:sz w:val="22"/>
          <w:szCs w:val="22"/>
        </w:rPr>
        <w:t>Total word count: 1230 words</w:t>
      </w:r>
    </w:p>
    <w:p w14:paraId="1967E2A8" w14:textId="77777777" w:rsidR="00025650" w:rsidRPr="00680FAF" w:rsidRDefault="00025650" w:rsidP="00340E9A">
      <w:pPr>
        <w:ind w:right="237"/>
        <w:jc w:val="both"/>
        <w:rPr>
          <w:sz w:val="24"/>
          <w:szCs w:val="24"/>
        </w:rPr>
      </w:pPr>
    </w:p>
    <w:p w14:paraId="416EFA95" w14:textId="77777777" w:rsidR="00025650" w:rsidRPr="00680FAF" w:rsidRDefault="00025650" w:rsidP="00340E9A">
      <w:pPr>
        <w:ind w:right="237"/>
        <w:jc w:val="both"/>
        <w:rPr>
          <w:sz w:val="24"/>
          <w:szCs w:val="24"/>
        </w:rPr>
      </w:pPr>
    </w:p>
    <w:p w14:paraId="598FFEC5" w14:textId="77777777" w:rsidR="00025650" w:rsidRPr="00680FAF" w:rsidRDefault="00025650" w:rsidP="00340E9A">
      <w:pPr>
        <w:ind w:right="237"/>
        <w:jc w:val="both"/>
        <w:rPr>
          <w:sz w:val="24"/>
          <w:szCs w:val="24"/>
        </w:rPr>
      </w:pPr>
    </w:p>
    <w:p w14:paraId="042DA0D7" w14:textId="77777777" w:rsidR="00025650" w:rsidRPr="00680FAF" w:rsidRDefault="00025650" w:rsidP="00340E9A">
      <w:pPr>
        <w:ind w:right="237"/>
        <w:jc w:val="both"/>
        <w:rPr>
          <w:sz w:val="24"/>
          <w:szCs w:val="24"/>
        </w:rPr>
      </w:pPr>
    </w:p>
    <w:p w14:paraId="65800057" w14:textId="77777777" w:rsidR="00025650" w:rsidRPr="00680FAF" w:rsidRDefault="00025650" w:rsidP="00340E9A">
      <w:pPr>
        <w:ind w:right="237"/>
        <w:jc w:val="both"/>
        <w:rPr>
          <w:sz w:val="24"/>
          <w:szCs w:val="24"/>
        </w:rPr>
      </w:pPr>
    </w:p>
    <w:p w14:paraId="7A99F832" w14:textId="77777777" w:rsidR="00025650" w:rsidRPr="00680FAF" w:rsidRDefault="00025650" w:rsidP="00340E9A">
      <w:pPr>
        <w:ind w:right="237"/>
        <w:jc w:val="both"/>
        <w:rPr>
          <w:sz w:val="24"/>
          <w:szCs w:val="24"/>
        </w:rPr>
      </w:pPr>
    </w:p>
    <w:p w14:paraId="7FD39A42" w14:textId="77777777" w:rsidR="00025650" w:rsidRPr="00680FAF" w:rsidRDefault="00025650" w:rsidP="00340E9A">
      <w:pPr>
        <w:ind w:right="237"/>
        <w:jc w:val="both"/>
        <w:rPr>
          <w:sz w:val="24"/>
          <w:szCs w:val="24"/>
        </w:rPr>
      </w:pPr>
    </w:p>
    <w:p w14:paraId="73D1DF2B" w14:textId="77777777" w:rsidR="00025650" w:rsidRPr="00680FAF" w:rsidRDefault="00025650" w:rsidP="00340E9A">
      <w:pPr>
        <w:ind w:right="237"/>
        <w:jc w:val="both"/>
        <w:rPr>
          <w:sz w:val="24"/>
          <w:szCs w:val="24"/>
        </w:rPr>
      </w:pPr>
    </w:p>
    <w:p w14:paraId="556B64F0" w14:textId="77777777" w:rsidR="00025650" w:rsidRPr="00680FAF" w:rsidRDefault="00025650" w:rsidP="00340E9A">
      <w:pPr>
        <w:ind w:right="237"/>
        <w:jc w:val="both"/>
        <w:rPr>
          <w:sz w:val="24"/>
          <w:szCs w:val="24"/>
        </w:rPr>
      </w:pPr>
    </w:p>
    <w:p w14:paraId="140C2FD2" w14:textId="77777777" w:rsidR="00025650" w:rsidRPr="00680FAF" w:rsidRDefault="00025650" w:rsidP="00340E9A">
      <w:pPr>
        <w:ind w:right="237"/>
        <w:jc w:val="both"/>
        <w:rPr>
          <w:b/>
          <w:sz w:val="24"/>
          <w:szCs w:val="24"/>
        </w:rPr>
      </w:pPr>
    </w:p>
    <w:p w14:paraId="32933C98" w14:textId="77777777" w:rsidR="00AA666E" w:rsidRPr="00680FAF" w:rsidRDefault="00025650" w:rsidP="00340E9A">
      <w:pPr>
        <w:ind w:right="237"/>
      </w:pPr>
      <w:r w:rsidRPr="00680FAF">
        <w:br w:type="page"/>
      </w:r>
    </w:p>
    <w:p w14:paraId="55885AA0" w14:textId="77777777" w:rsidR="008B28E7" w:rsidRPr="00680FAF" w:rsidRDefault="008B28E7" w:rsidP="00340E9A">
      <w:pPr>
        <w:ind w:right="237"/>
        <w:jc w:val="both"/>
        <w:rPr>
          <w:sz w:val="24"/>
          <w:szCs w:val="24"/>
        </w:rPr>
      </w:pPr>
    </w:p>
    <w:p w14:paraId="6386D18A" w14:textId="22BA7D63" w:rsidR="1717EFC7" w:rsidRPr="00680FAF" w:rsidRDefault="1717EFC7" w:rsidP="1717EFC7">
      <w:pPr>
        <w:ind w:right="237"/>
        <w:jc w:val="center"/>
        <w:rPr>
          <w:color w:val="auto"/>
          <w:sz w:val="22"/>
          <w:szCs w:val="22"/>
        </w:rPr>
      </w:pPr>
      <w:r w:rsidRPr="00680FAF">
        <w:rPr>
          <w:b/>
          <w:bCs/>
          <w:color w:val="auto"/>
          <w:sz w:val="22"/>
          <w:szCs w:val="22"/>
        </w:rPr>
        <w:t>Task 4</w:t>
      </w:r>
      <w:r w:rsidR="0011237D" w:rsidRPr="00680FAF">
        <w:rPr>
          <w:b/>
          <w:bCs/>
          <w:color w:val="auto"/>
          <w:sz w:val="22"/>
          <w:szCs w:val="22"/>
        </w:rPr>
        <w:t xml:space="preserve"> (Component 2)</w:t>
      </w:r>
    </w:p>
    <w:p w14:paraId="1C421E6D" w14:textId="5B07B9B2" w:rsidR="5848403C" w:rsidRPr="00680FAF" w:rsidRDefault="5848403C" w:rsidP="5848403C">
      <w:pPr>
        <w:ind w:right="237"/>
        <w:jc w:val="center"/>
        <w:rPr>
          <w:b/>
          <w:bCs/>
          <w:sz w:val="24"/>
          <w:szCs w:val="24"/>
        </w:rPr>
      </w:pPr>
    </w:p>
    <w:p w14:paraId="33CE0981" w14:textId="77777777" w:rsidR="00D11C62" w:rsidRPr="00680FAF" w:rsidRDefault="00D11C62" w:rsidP="00D11C62">
      <w:pPr>
        <w:ind w:right="237"/>
        <w:jc w:val="both"/>
        <w:rPr>
          <w:b/>
          <w:color w:val="auto"/>
          <w:sz w:val="24"/>
          <w:szCs w:val="24"/>
        </w:rPr>
      </w:pPr>
      <w:r w:rsidRPr="00680FAF">
        <w:rPr>
          <w:b/>
          <w:color w:val="auto"/>
          <w:sz w:val="24"/>
          <w:szCs w:val="24"/>
        </w:rPr>
        <w:t xml:space="preserve">Relevant areas of the National Policing Curriculum: </w:t>
      </w:r>
    </w:p>
    <w:p w14:paraId="5468B99E" w14:textId="042C192A" w:rsidR="003C458C" w:rsidRPr="00680FAF" w:rsidRDefault="00D11C62" w:rsidP="00340E9A">
      <w:pPr>
        <w:ind w:right="237"/>
        <w:jc w:val="both"/>
        <w:rPr>
          <w:b/>
          <w:sz w:val="24"/>
          <w:szCs w:val="24"/>
        </w:rPr>
      </w:pPr>
      <w:r w:rsidRPr="00680FAF">
        <w:rPr>
          <w:b/>
          <w:sz w:val="24"/>
          <w:szCs w:val="24"/>
        </w:rPr>
        <w:t>Problem solving</w:t>
      </w:r>
      <w:r w:rsidR="00C91BC2" w:rsidRPr="00680FAF">
        <w:rPr>
          <w:b/>
          <w:sz w:val="24"/>
          <w:szCs w:val="24"/>
        </w:rPr>
        <w:t xml:space="preserve">, </w:t>
      </w:r>
      <w:r w:rsidRPr="00680FAF">
        <w:rPr>
          <w:b/>
          <w:sz w:val="24"/>
          <w:szCs w:val="24"/>
        </w:rPr>
        <w:t>evidence</w:t>
      </w:r>
      <w:r w:rsidR="00C91BC2" w:rsidRPr="00680FAF">
        <w:rPr>
          <w:b/>
          <w:sz w:val="24"/>
          <w:szCs w:val="24"/>
        </w:rPr>
        <w:t>-</w:t>
      </w:r>
      <w:r w:rsidRPr="00680FAF">
        <w:rPr>
          <w:b/>
          <w:sz w:val="24"/>
          <w:szCs w:val="24"/>
        </w:rPr>
        <w:t>based policing</w:t>
      </w:r>
      <w:r w:rsidR="00C91BC2" w:rsidRPr="00680FAF">
        <w:rPr>
          <w:b/>
          <w:sz w:val="24"/>
          <w:szCs w:val="24"/>
        </w:rPr>
        <w:t>, understanding the police constable role</w:t>
      </w:r>
      <w:r w:rsidR="00A56BC4" w:rsidRPr="00680FAF">
        <w:rPr>
          <w:b/>
          <w:sz w:val="24"/>
          <w:szCs w:val="24"/>
        </w:rPr>
        <w:t xml:space="preserve">, </w:t>
      </w:r>
      <w:r w:rsidR="00C91BC2" w:rsidRPr="00680FAF">
        <w:rPr>
          <w:b/>
          <w:sz w:val="24"/>
          <w:szCs w:val="24"/>
        </w:rPr>
        <w:t>policing communities</w:t>
      </w:r>
      <w:r w:rsidR="00A56BC4" w:rsidRPr="00680FAF">
        <w:rPr>
          <w:b/>
          <w:sz w:val="24"/>
          <w:szCs w:val="24"/>
        </w:rPr>
        <w:t xml:space="preserve"> and decision making and discretion.</w:t>
      </w:r>
    </w:p>
    <w:p w14:paraId="1E055FB2" w14:textId="77777777" w:rsidR="00D11C62" w:rsidRPr="00680FAF" w:rsidRDefault="00D11C62" w:rsidP="00340E9A">
      <w:pPr>
        <w:ind w:right="237"/>
        <w:jc w:val="both"/>
        <w:rPr>
          <w:sz w:val="24"/>
          <w:szCs w:val="24"/>
        </w:rPr>
      </w:pPr>
    </w:p>
    <w:p w14:paraId="1344A2C6" w14:textId="02861C91" w:rsidR="00B011CD" w:rsidRPr="00680FAF" w:rsidRDefault="00B011CD" w:rsidP="00340E9A">
      <w:pPr>
        <w:ind w:right="237"/>
        <w:jc w:val="both"/>
        <w:rPr>
          <w:sz w:val="24"/>
          <w:szCs w:val="24"/>
        </w:rPr>
      </w:pPr>
      <w:r w:rsidRPr="00680FAF">
        <w:rPr>
          <w:sz w:val="24"/>
          <w:szCs w:val="24"/>
        </w:rPr>
        <w:t xml:space="preserve">You must choose </w:t>
      </w:r>
      <w:r w:rsidRPr="00680FAF">
        <w:rPr>
          <w:b/>
          <w:sz w:val="24"/>
          <w:szCs w:val="24"/>
          <w:u w:val="single"/>
        </w:rPr>
        <w:t>a</w:t>
      </w:r>
      <w:r w:rsidR="00BD1F45" w:rsidRPr="00680FAF">
        <w:rPr>
          <w:b/>
          <w:sz w:val="24"/>
          <w:szCs w:val="24"/>
          <w:u w:val="single"/>
        </w:rPr>
        <w:t>n incident</w:t>
      </w:r>
      <w:r w:rsidR="00BD1F45" w:rsidRPr="00680FAF">
        <w:rPr>
          <w:b/>
          <w:sz w:val="24"/>
          <w:szCs w:val="24"/>
        </w:rPr>
        <w:t xml:space="preserve"> </w:t>
      </w:r>
      <w:r w:rsidR="008134D1" w:rsidRPr="00680FAF">
        <w:rPr>
          <w:sz w:val="24"/>
          <w:szCs w:val="24"/>
        </w:rPr>
        <w:t>that</w:t>
      </w:r>
      <w:r w:rsidRPr="00680FAF">
        <w:rPr>
          <w:sz w:val="24"/>
          <w:szCs w:val="24"/>
        </w:rPr>
        <w:t xml:space="preserve"> you </w:t>
      </w:r>
      <w:r w:rsidR="008134D1" w:rsidRPr="00680FAF">
        <w:rPr>
          <w:sz w:val="24"/>
          <w:szCs w:val="24"/>
        </w:rPr>
        <w:t>been involved in</w:t>
      </w:r>
      <w:r w:rsidRPr="00680FAF">
        <w:rPr>
          <w:sz w:val="24"/>
          <w:szCs w:val="24"/>
        </w:rPr>
        <w:t xml:space="preserve"> with an offender/service</w:t>
      </w:r>
      <w:r w:rsidRPr="00680FAF">
        <w:rPr>
          <w:b/>
          <w:sz w:val="24"/>
          <w:szCs w:val="24"/>
        </w:rPr>
        <w:t xml:space="preserve"> </w:t>
      </w:r>
      <w:r w:rsidRPr="00680FAF">
        <w:rPr>
          <w:sz w:val="24"/>
          <w:szCs w:val="24"/>
        </w:rPr>
        <w:t xml:space="preserve">user/victim and reflect on what happened. </w:t>
      </w:r>
    </w:p>
    <w:p w14:paraId="0266D400" w14:textId="77777777" w:rsidR="003C458C" w:rsidRPr="00680FAF" w:rsidRDefault="003C458C" w:rsidP="00340E9A">
      <w:pPr>
        <w:ind w:right="237"/>
        <w:jc w:val="both"/>
        <w:rPr>
          <w:sz w:val="24"/>
          <w:szCs w:val="24"/>
        </w:rPr>
      </w:pPr>
    </w:p>
    <w:p w14:paraId="71AE74C3" w14:textId="77777777" w:rsidR="003C458C" w:rsidRPr="00680FAF"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680FAF" w14:paraId="4E540F27" w14:textId="77777777" w:rsidTr="1C1DBF4D">
        <w:tc>
          <w:tcPr>
            <w:tcW w:w="10188" w:type="dxa"/>
            <w:shd w:val="clear" w:color="auto" w:fill="auto"/>
          </w:tcPr>
          <w:p w14:paraId="0FE59A08" w14:textId="09B3A434" w:rsidR="003769F6" w:rsidRPr="00680FAF"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Pr="00680FAF" w:rsidRDefault="5848403C" w:rsidP="5848403C">
            <w:pPr>
              <w:ind w:right="237"/>
              <w:jc w:val="both"/>
              <w:rPr>
                <w:sz w:val="24"/>
                <w:szCs w:val="24"/>
              </w:rPr>
            </w:pPr>
            <w:r w:rsidRPr="00680FAF">
              <w:rPr>
                <w:b/>
                <w:bCs/>
                <w:sz w:val="24"/>
                <w:szCs w:val="24"/>
              </w:rPr>
              <w:t>Give a brief description</w:t>
            </w:r>
            <w:r w:rsidRPr="00680FAF">
              <w:rPr>
                <w:sz w:val="24"/>
                <w:szCs w:val="24"/>
              </w:rPr>
              <w:t xml:space="preserve"> of the situation including social and legislative contexts and any relevant cultural, ethnicity and language issues. </w:t>
            </w:r>
          </w:p>
          <w:p w14:paraId="636A3FE5" w14:textId="7E22307E" w:rsidR="00C91574" w:rsidRPr="00680FAF" w:rsidRDefault="00C91574" w:rsidP="5848403C">
            <w:pPr>
              <w:ind w:right="237"/>
              <w:jc w:val="both"/>
              <w:rPr>
                <w:sz w:val="24"/>
                <w:szCs w:val="24"/>
              </w:rPr>
            </w:pPr>
          </w:p>
          <w:p w14:paraId="6A04720E" w14:textId="77777777" w:rsidR="0012135C" w:rsidRPr="00680FAF" w:rsidRDefault="5848403C" w:rsidP="5848403C">
            <w:pPr>
              <w:ind w:right="237"/>
              <w:jc w:val="both"/>
              <w:rPr>
                <w:sz w:val="24"/>
                <w:szCs w:val="24"/>
              </w:rPr>
            </w:pPr>
            <w:r w:rsidRPr="00680FAF">
              <w:rPr>
                <w:b/>
                <w:bCs/>
                <w:sz w:val="24"/>
                <w:szCs w:val="24"/>
              </w:rPr>
              <w:t>Consider</w:t>
            </w:r>
            <w:r w:rsidRPr="00680FAF">
              <w:rPr>
                <w:sz w:val="24"/>
                <w:szCs w:val="24"/>
              </w:rPr>
              <w:t xml:space="preserve"> how the anti-social behaviour impacted the local community and what constitutes effective and appropriate police action. </w:t>
            </w:r>
          </w:p>
          <w:p w14:paraId="3F8D0F97" w14:textId="77777777" w:rsidR="0012135C" w:rsidRPr="00680FAF" w:rsidRDefault="0012135C" w:rsidP="5848403C">
            <w:pPr>
              <w:ind w:right="237"/>
              <w:jc w:val="both"/>
              <w:rPr>
                <w:sz w:val="24"/>
                <w:szCs w:val="24"/>
              </w:rPr>
            </w:pPr>
          </w:p>
          <w:p w14:paraId="00AB5F18" w14:textId="479879FF" w:rsidR="00C91574" w:rsidRPr="00680FAF" w:rsidRDefault="5848403C" w:rsidP="5848403C">
            <w:pPr>
              <w:ind w:right="237"/>
              <w:jc w:val="both"/>
              <w:rPr>
                <w:sz w:val="24"/>
                <w:szCs w:val="24"/>
              </w:rPr>
            </w:pPr>
            <w:r w:rsidRPr="00680FAF">
              <w:rPr>
                <w:b/>
                <w:bCs/>
                <w:sz w:val="24"/>
                <w:szCs w:val="24"/>
              </w:rPr>
              <w:t>Outline</w:t>
            </w:r>
            <w:r w:rsidRPr="00680FAF">
              <w:rPr>
                <w:sz w:val="24"/>
                <w:szCs w:val="24"/>
              </w:rPr>
              <w:t xml:space="preserve"> your responsibilities when responding to anti-social behaviour (including enforcement, prevention activity and partnership activity). </w:t>
            </w:r>
          </w:p>
          <w:p w14:paraId="4998071E" w14:textId="77777777" w:rsidR="003C458C" w:rsidRPr="00680FAF" w:rsidRDefault="003C458C" w:rsidP="5848403C">
            <w:pPr>
              <w:ind w:right="237"/>
              <w:jc w:val="both"/>
              <w:rPr>
                <w:sz w:val="24"/>
                <w:szCs w:val="24"/>
              </w:rPr>
            </w:pPr>
          </w:p>
          <w:p w14:paraId="3C4885A7" w14:textId="6385A733" w:rsidR="00BA1FFA" w:rsidRPr="00680FAF" w:rsidRDefault="5848403C" w:rsidP="5848403C">
            <w:pPr>
              <w:ind w:right="237"/>
              <w:jc w:val="both"/>
              <w:rPr>
                <w:sz w:val="24"/>
                <w:szCs w:val="24"/>
              </w:rPr>
            </w:pPr>
            <w:r w:rsidRPr="00680FAF">
              <w:rPr>
                <w:b/>
                <w:bCs/>
                <w:sz w:val="24"/>
                <w:szCs w:val="24"/>
              </w:rPr>
              <w:t>Illustrate</w:t>
            </w:r>
            <w:r w:rsidRPr="00680FAF">
              <w:rPr>
                <w:sz w:val="24"/>
                <w:szCs w:val="24"/>
              </w:rPr>
              <w:t xml:space="preserve"> how policing values were engaged particularly through an </w:t>
            </w:r>
            <w:r w:rsidRPr="00680FAF">
              <w:rPr>
                <w:b/>
                <w:bCs/>
                <w:sz w:val="24"/>
                <w:szCs w:val="24"/>
              </w:rPr>
              <w:t>analysis</w:t>
            </w:r>
            <w:r w:rsidRPr="00680FAF">
              <w:rPr>
                <w:sz w:val="24"/>
                <w:szCs w:val="24"/>
              </w:rPr>
              <w:t xml:space="preserve"> of the potential impact of bias on the decision-making process.</w:t>
            </w:r>
          </w:p>
          <w:p w14:paraId="6EFBC38D" w14:textId="77777777" w:rsidR="00BD1F45" w:rsidRPr="00680FAF" w:rsidRDefault="00BD1F45" w:rsidP="5848403C">
            <w:pPr>
              <w:ind w:right="237"/>
              <w:jc w:val="both"/>
              <w:rPr>
                <w:sz w:val="24"/>
                <w:szCs w:val="24"/>
              </w:rPr>
            </w:pPr>
          </w:p>
          <w:p w14:paraId="06F54062" w14:textId="1F2016C5" w:rsidR="00BD1F45" w:rsidRPr="00680FAF" w:rsidRDefault="00BD1F45" w:rsidP="5848403C">
            <w:pPr>
              <w:ind w:right="237"/>
              <w:jc w:val="both"/>
              <w:rPr>
                <w:sz w:val="24"/>
                <w:szCs w:val="24"/>
              </w:rPr>
            </w:pPr>
            <w:r w:rsidRPr="00680FAF">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Pr="00680FAF" w:rsidRDefault="00BD1F45" w:rsidP="5848403C">
            <w:pPr>
              <w:ind w:right="237"/>
              <w:jc w:val="both"/>
              <w:rPr>
                <w:sz w:val="24"/>
                <w:szCs w:val="24"/>
              </w:rPr>
            </w:pPr>
          </w:p>
          <w:p w14:paraId="688C7C9B" w14:textId="77777777" w:rsidR="00BD1F45" w:rsidRPr="00680FAF" w:rsidRDefault="00BD1F45" w:rsidP="00BD1F45">
            <w:pPr>
              <w:ind w:right="237"/>
              <w:jc w:val="both"/>
              <w:rPr>
                <w:b/>
                <w:sz w:val="24"/>
                <w:szCs w:val="24"/>
              </w:rPr>
            </w:pPr>
            <w:r w:rsidRPr="00680FAF">
              <w:rPr>
                <w:b/>
                <w:sz w:val="24"/>
                <w:szCs w:val="24"/>
              </w:rPr>
              <w:t>For example:</w:t>
            </w:r>
          </w:p>
          <w:p w14:paraId="35D7D89D" w14:textId="77777777" w:rsidR="00BD1F45" w:rsidRPr="00680FAF" w:rsidRDefault="00BD1F45" w:rsidP="00BD1F45">
            <w:pPr>
              <w:ind w:right="237"/>
              <w:jc w:val="both"/>
              <w:rPr>
                <w:sz w:val="24"/>
                <w:szCs w:val="24"/>
              </w:rPr>
            </w:pPr>
          </w:p>
          <w:p w14:paraId="62C7A49D" w14:textId="7BC5741C" w:rsidR="00BD1F45" w:rsidRPr="00680FAF" w:rsidRDefault="00BD1F45" w:rsidP="00BD1F45">
            <w:pPr>
              <w:ind w:right="237"/>
              <w:jc w:val="both"/>
              <w:rPr>
                <w:i/>
                <w:sz w:val="24"/>
                <w:szCs w:val="24"/>
              </w:rPr>
            </w:pPr>
            <w:r w:rsidRPr="00680FAF">
              <w:rPr>
                <w:i/>
                <w:sz w:val="24"/>
                <w:szCs w:val="24"/>
              </w:rPr>
              <w:t>How has your experience of policing the night time economy influenced your    perception of the wider community?</w:t>
            </w:r>
          </w:p>
          <w:p w14:paraId="4361822B" w14:textId="77777777" w:rsidR="00BD1F45" w:rsidRPr="00680FAF" w:rsidRDefault="00BD1F45" w:rsidP="00BD1F45">
            <w:pPr>
              <w:ind w:right="237"/>
              <w:jc w:val="both"/>
              <w:rPr>
                <w:i/>
                <w:sz w:val="24"/>
                <w:szCs w:val="24"/>
              </w:rPr>
            </w:pPr>
          </w:p>
          <w:p w14:paraId="0ECB7FEB" w14:textId="2FF71B1C" w:rsidR="00BD1F45" w:rsidRPr="00680FAF" w:rsidRDefault="00BD1F45" w:rsidP="00BD1F45">
            <w:pPr>
              <w:ind w:right="237"/>
              <w:jc w:val="both"/>
              <w:rPr>
                <w:i/>
                <w:sz w:val="24"/>
                <w:szCs w:val="24"/>
              </w:rPr>
            </w:pPr>
            <w:r w:rsidRPr="00680FAF">
              <w:rPr>
                <w:i/>
                <w:sz w:val="24"/>
                <w:szCs w:val="24"/>
              </w:rPr>
              <w:t>Other examples relating to your experiences would be equally valid.</w:t>
            </w:r>
          </w:p>
          <w:p w14:paraId="4B0D92DA" w14:textId="77777777" w:rsidR="00BD1F45" w:rsidRPr="00680FAF" w:rsidRDefault="00BD1F45" w:rsidP="5848403C">
            <w:pPr>
              <w:ind w:right="237"/>
              <w:jc w:val="both"/>
              <w:rPr>
                <w:sz w:val="24"/>
                <w:szCs w:val="24"/>
              </w:rPr>
            </w:pPr>
          </w:p>
          <w:p w14:paraId="450B38EE" w14:textId="77777777" w:rsidR="003C458C" w:rsidRPr="00680FAF" w:rsidRDefault="003C458C" w:rsidP="5848403C">
            <w:pPr>
              <w:ind w:right="237"/>
              <w:rPr>
                <w:sz w:val="24"/>
                <w:szCs w:val="24"/>
              </w:rPr>
            </w:pPr>
          </w:p>
          <w:p w14:paraId="5A93EC2F" w14:textId="77777777" w:rsidR="003C458C" w:rsidRPr="00680FAF" w:rsidRDefault="003C458C" w:rsidP="5848403C">
            <w:pPr>
              <w:ind w:right="237"/>
              <w:jc w:val="both"/>
              <w:rPr>
                <w:sz w:val="24"/>
                <w:szCs w:val="24"/>
              </w:rPr>
            </w:pPr>
          </w:p>
          <w:p w14:paraId="77D8AC39" w14:textId="417DABC8" w:rsidR="003C458C" w:rsidRPr="00680FAF" w:rsidRDefault="2461808A" w:rsidP="5848403C">
            <w:pPr>
              <w:ind w:right="237"/>
              <w:jc w:val="both"/>
              <w:rPr>
                <w:sz w:val="24"/>
                <w:szCs w:val="24"/>
              </w:rPr>
            </w:pPr>
            <w:r w:rsidRPr="00680FAF">
              <w:rPr>
                <w:sz w:val="24"/>
                <w:szCs w:val="24"/>
              </w:rPr>
              <w:t>1</w:t>
            </w:r>
            <w:r w:rsidR="6F2546C7" w:rsidRPr="00680FAF">
              <w:rPr>
                <w:sz w:val="24"/>
                <w:szCs w:val="24"/>
              </w:rPr>
              <w:t>750</w:t>
            </w:r>
            <w:r w:rsidRPr="00680FAF">
              <w:rPr>
                <w:sz w:val="24"/>
                <w:szCs w:val="24"/>
              </w:rPr>
              <w:t xml:space="preserve"> </w:t>
            </w:r>
            <w:r w:rsidR="5848403C" w:rsidRPr="00680FAF">
              <w:rPr>
                <w:sz w:val="24"/>
                <w:szCs w:val="24"/>
              </w:rPr>
              <w:t xml:space="preserve">words </w:t>
            </w:r>
            <w:r w:rsidR="5848403C" w:rsidRPr="00680FAF">
              <w:rPr>
                <w:i/>
                <w:iCs/>
                <w:sz w:val="24"/>
                <w:szCs w:val="24"/>
              </w:rPr>
              <w:t>(+/- 10%: include your actual word count at the end of each section)</w:t>
            </w:r>
          </w:p>
        </w:tc>
      </w:tr>
      <w:tr w:rsidR="00BD1F45" w:rsidRPr="00680FAF" w14:paraId="446DD42C" w14:textId="77777777" w:rsidTr="1C1DBF4D">
        <w:tc>
          <w:tcPr>
            <w:tcW w:w="10188" w:type="dxa"/>
            <w:shd w:val="clear" w:color="auto" w:fill="auto"/>
          </w:tcPr>
          <w:p w14:paraId="26707CBB" w14:textId="77777777" w:rsidR="00BD1F45" w:rsidRPr="00680FAF"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680FAF" w:rsidRDefault="003C458C" w:rsidP="00340E9A">
      <w:pPr>
        <w:ind w:right="237"/>
        <w:jc w:val="both"/>
        <w:rPr>
          <w:sz w:val="24"/>
          <w:szCs w:val="24"/>
        </w:rPr>
      </w:pPr>
    </w:p>
    <w:p w14:paraId="76035EA8" w14:textId="77777777" w:rsidR="003C458C" w:rsidRPr="00680FAF" w:rsidRDefault="003C458C" w:rsidP="00340E9A">
      <w:pPr>
        <w:ind w:right="237"/>
        <w:jc w:val="both"/>
        <w:rPr>
          <w:b/>
          <w:sz w:val="24"/>
          <w:szCs w:val="24"/>
        </w:rPr>
      </w:pPr>
      <w:r w:rsidRPr="00680FAF">
        <w:rPr>
          <w:b/>
          <w:sz w:val="24"/>
          <w:szCs w:val="24"/>
        </w:rPr>
        <w:t>ANSWER:</w:t>
      </w:r>
    </w:p>
    <w:p w14:paraId="52FCEE5A" w14:textId="77777777" w:rsidR="00025650" w:rsidRPr="00680FAF" w:rsidRDefault="00025650" w:rsidP="00340E9A">
      <w:pPr>
        <w:ind w:right="237"/>
        <w:jc w:val="both"/>
        <w:rPr>
          <w:sz w:val="24"/>
          <w:szCs w:val="24"/>
        </w:rPr>
      </w:pPr>
    </w:p>
    <w:p w14:paraId="5426312B" w14:textId="77777777" w:rsidR="00BD28D2" w:rsidRPr="00D60FDE" w:rsidRDefault="00BD28D2" w:rsidP="00BD28D2">
      <w:pPr>
        <w:pStyle w:val="NoSpacing"/>
        <w:spacing w:line="360" w:lineRule="auto"/>
      </w:pPr>
      <w:r w:rsidRPr="00D60FDE">
        <w:t>In this essay I will be talking abo</w:t>
      </w:r>
      <w:r>
        <w:t>ut an anti-social behaviour policing incident that I was involved in.</w:t>
      </w:r>
      <w:r w:rsidRPr="00D60FDE">
        <w:t xml:space="preserve"> I aim to talk about my </w:t>
      </w:r>
      <w:r>
        <w:t>problem solving, evidence-based policing, policing the communities, my decision making and discretion.</w:t>
      </w:r>
    </w:p>
    <w:p w14:paraId="5839192C" w14:textId="77777777" w:rsidR="00BD28D2" w:rsidRPr="00D60FDE" w:rsidRDefault="00BD28D2" w:rsidP="00BD28D2">
      <w:pPr>
        <w:pStyle w:val="NoSpacing"/>
        <w:spacing w:line="360" w:lineRule="auto"/>
      </w:pPr>
    </w:p>
    <w:p w14:paraId="2187875A" w14:textId="77777777" w:rsidR="00BD28D2" w:rsidRDefault="00BD28D2" w:rsidP="00BD28D2">
      <w:pPr>
        <w:pStyle w:val="NoSpacing"/>
        <w:spacing w:line="360" w:lineRule="auto"/>
      </w:pPr>
      <w:r>
        <w:lastRenderedPageBreak/>
        <w:t>Throughout my essay I will use the Driscoll (1994)</w:t>
      </w:r>
      <w:r w:rsidRPr="00D60FDE">
        <w:t xml:space="preserve"> reflective model: What? So What? Now What? (The University of Edinburgh, 2020) explains that this straight forward model should be used to ask yourself those three questions when reflecting on an incident, good </w:t>
      </w:r>
      <w:r>
        <w:t>or bad, you wish to learn from.</w:t>
      </w:r>
    </w:p>
    <w:p w14:paraId="67603D6B" w14:textId="77777777" w:rsidR="00BD28D2" w:rsidRDefault="00BD28D2" w:rsidP="00BD28D2">
      <w:pPr>
        <w:pStyle w:val="NoSpacing"/>
        <w:spacing w:line="360" w:lineRule="auto"/>
      </w:pPr>
    </w:p>
    <w:p w14:paraId="722114C6" w14:textId="77777777" w:rsidR="00BD28D2" w:rsidRDefault="00BD28D2" w:rsidP="00BD28D2">
      <w:pPr>
        <w:pStyle w:val="NoSpacing"/>
        <w:spacing w:line="360" w:lineRule="auto"/>
      </w:pPr>
      <w:r>
        <w:rPr>
          <w:noProof/>
          <w:lang w:eastAsia="en-GB"/>
        </w:rPr>
        <w:drawing>
          <wp:anchor distT="0" distB="0" distL="114300" distR="114300" simplePos="0" relativeHeight="251669504" behindDoc="0" locked="0" layoutInCell="1" allowOverlap="1" wp14:anchorId="2EF22248" wp14:editId="1A19E26D">
            <wp:simplePos x="0" y="0"/>
            <wp:positionH relativeFrom="margin">
              <wp:align>center</wp:align>
            </wp:positionH>
            <wp:positionV relativeFrom="paragraph">
              <wp:posOffset>10795</wp:posOffset>
            </wp:positionV>
            <wp:extent cx="2571750" cy="2583180"/>
            <wp:effectExtent l="0" t="0" r="0"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571750" cy="2583180"/>
                    </a:xfrm>
                    <a:prstGeom prst="rect">
                      <a:avLst/>
                    </a:prstGeom>
                  </pic:spPr>
                </pic:pic>
              </a:graphicData>
            </a:graphic>
            <wp14:sizeRelH relativeFrom="margin">
              <wp14:pctWidth>0</wp14:pctWidth>
            </wp14:sizeRelH>
            <wp14:sizeRelV relativeFrom="margin">
              <wp14:pctHeight>0</wp14:pctHeight>
            </wp14:sizeRelV>
          </wp:anchor>
        </w:drawing>
      </w:r>
    </w:p>
    <w:p w14:paraId="7A26E723" w14:textId="77777777" w:rsidR="00BD28D2" w:rsidRDefault="00BD28D2" w:rsidP="00BD28D2">
      <w:pPr>
        <w:pStyle w:val="NoSpacing"/>
        <w:spacing w:line="360" w:lineRule="auto"/>
      </w:pPr>
    </w:p>
    <w:p w14:paraId="417E299E" w14:textId="77777777" w:rsidR="00BD28D2" w:rsidRDefault="00BD28D2" w:rsidP="00BD28D2">
      <w:pPr>
        <w:pStyle w:val="NoSpacing"/>
        <w:spacing w:line="360" w:lineRule="auto"/>
      </w:pPr>
    </w:p>
    <w:p w14:paraId="200F6EA3" w14:textId="77777777" w:rsidR="00BD28D2" w:rsidRDefault="00BD28D2" w:rsidP="00BD28D2">
      <w:pPr>
        <w:pStyle w:val="NoSpacing"/>
        <w:spacing w:line="360" w:lineRule="auto"/>
      </w:pPr>
    </w:p>
    <w:p w14:paraId="0B142DB2" w14:textId="77777777" w:rsidR="00BD28D2" w:rsidRDefault="00BD28D2" w:rsidP="00BD28D2">
      <w:pPr>
        <w:pStyle w:val="NoSpacing"/>
        <w:spacing w:line="360" w:lineRule="auto"/>
      </w:pPr>
    </w:p>
    <w:p w14:paraId="2029CE46" w14:textId="77777777" w:rsidR="00BD28D2" w:rsidRDefault="00BD28D2" w:rsidP="00BD28D2">
      <w:pPr>
        <w:pStyle w:val="NoSpacing"/>
        <w:spacing w:line="360" w:lineRule="auto"/>
      </w:pPr>
    </w:p>
    <w:p w14:paraId="7EDB0747" w14:textId="77777777" w:rsidR="00BD28D2" w:rsidRDefault="00BD28D2" w:rsidP="00BD28D2">
      <w:pPr>
        <w:pStyle w:val="NoSpacing"/>
        <w:spacing w:line="360" w:lineRule="auto"/>
      </w:pPr>
    </w:p>
    <w:p w14:paraId="33B3234F" w14:textId="77777777" w:rsidR="00BD28D2" w:rsidRDefault="00BD28D2" w:rsidP="00BD28D2">
      <w:pPr>
        <w:pStyle w:val="NoSpacing"/>
        <w:spacing w:line="360" w:lineRule="auto"/>
      </w:pPr>
    </w:p>
    <w:p w14:paraId="7A5E528E" w14:textId="77777777" w:rsidR="00BD28D2" w:rsidRDefault="00BD28D2" w:rsidP="00BD28D2">
      <w:pPr>
        <w:pStyle w:val="NoSpacing"/>
        <w:spacing w:line="360" w:lineRule="auto"/>
      </w:pPr>
    </w:p>
    <w:p w14:paraId="0F920F05" w14:textId="77777777" w:rsidR="00BD28D2" w:rsidRDefault="00BD28D2" w:rsidP="00BD28D2">
      <w:pPr>
        <w:pStyle w:val="NoSpacing"/>
        <w:spacing w:line="360" w:lineRule="auto"/>
      </w:pPr>
    </w:p>
    <w:p w14:paraId="7156E8FD" w14:textId="77777777" w:rsidR="00BD28D2" w:rsidRDefault="00BD28D2" w:rsidP="00BD28D2">
      <w:pPr>
        <w:pStyle w:val="NoSpacing"/>
        <w:spacing w:line="360" w:lineRule="auto"/>
      </w:pPr>
    </w:p>
    <w:p w14:paraId="2E351843" w14:textId="77777777" w:rsidR="00BD28D2" w:rsidRDefault="00BD28D2" w:rsidP="00BD28D2">
      <w:pPr>
        <w:pStyle w:val="NoSpacing"/>
        <w:spacing w:line="360" w:lineRule="auto"/>
      </w:pPr>
      <w:r>
        <w:t>(University of Edinburgh, 2020)</w:t>
      </w:r>
    </w:p>
    <w:p w14:paraId="45F0A0F9" w14:textId="77777777" w:rsidR="00BD28D2" w:rsidRDefault="00BD28D2" w:rsidP="00BD28D2">
      <w:pPr>
        <w:pStyle w:val="NoSpacing"/>
        <w:spacing w:line="360" w:lineRule="auto"/>
        <w:rPr>
          <w:b/>
        </w:rPr>
      </w:pPr>
    </w:p>
    <w:p w14:paraId="3B5C5A1B" w14:textId="77777777" w:rsidR="00BD28D2" w:rsidRDefault="00BD28D2" w:rsidP="00BD28D2">
      <w:pPr>
        <w:pStyle w:val="NoSpacing"/>
        <w:spacing w:line="360" w:lineRule="auto"/>
      </w:pPr>
      <w:r w:rsidRPr="003C0AEA">
        <w:rPr>
          <w:b/>
        </w:rPr>
        <w:t>What?</w:t>
      </w:r>
      <w:r>
        <w:t xml:space="preserve"> I was working on a shift in the city centre, which is not usually the patch I work on, on a Friday night. A Friday night in the city centre is one of the busiest nights to work. The city centre on a Friday and Saturday night particularly, is full of street drinkers, drug users and begging to name a few. All of these types of behaviour amount to anti-social behaviour. </w:t>
      </w:r>
    </w:p>
    <w:p w14:paraId="60F99BFE" w14:textId="77777777" w:rsidR="00BD28D2" w:rsidRDefault="00BD28D2" w:rsidP="00BD28D2">
      <w:pPr>
        <w:pStyle w:val="NoSpacing"/>
        <w:spacing w:line="360" w:lineRule="auto"/>
      </w:pPr>
      <w:r>
        <w:t>On this occasion, there had been a report of a group of young males, who looked roughly 16 years of age and seemed intoxicated to witnesses, who were urinating in the street, shouting and swearing, and were picking up heavy objects such as bottles and rocks and throwing them at bus stops and at commercial windows leaving them broken. They were loud and aggressive to members of the public who approached them.</w:t>
      </w:r>
    </w:p>
    <w:p w14:paraId="62E24579" w14:textId="77777777" w:rsidR="00BD28D2" w:rsidRDefault="00BD28D2" w:rsidP="00BD28D2">
      <w:pPr>
        <w:pStyle w:val="NoSpacing"/>
        <w:spacing w:line="360" w:lineRule="auto"/>
      </w:pPr>
      <w:r>
        <w:t>Upon approaching the males, I discovered that there were no cultural or ethnic issues however there was a slight language barrier due to the level of intoxication of these young males.</w:t>
      </w:r>
    </w:p>
    <w:p w14:paraId="1D9029DF" w14:textId="77777777" w:rsidR="00BD28D2" w:rsidRDefault="00BD28D2" w:rsidP="00BD28D2">
      <w:pPr>
        <w:pStyle w:val="NoSpacing"/>
        <w:spacing w:line="360" w:lineRule="auto"/>
        <w:rPr>
          <w:rFonts w:cstheme="minorHAnsi"/>
          <w:color w:val="000000"/>
          <w:shd w:val="clear" w:color="auto" w:fill="FFFFFF"/>
        </w:rPr>
      </w:pPr>
    </w:p>
    <w:p w14:paraId="3EA30D9A" w14:textId="77777777" w:rsidR="00BD28D2" w:rsidRDefault="00BD28D2" w:rsidP="00BD28D2">
      <w:pPr>
        <w:pStyle w:val="NoSpacing"/>
        <w:spacing w:line="360" w:lineRule="auto"/>
        <w:rPr>
          <w:rFonts w:cstheme="minorHAnsi"/>
          <w:color w:val="000000"/>
          <w:shd w:val="clear" w:color="auto" w:fill="FFFFFF"/>
        </w:rPr>
      </w:pPr>
      <w:r w:rsidRPr="00B21101">
        <w:rPr>
          <w:rFonts w:cstheme="minorHAnsi"/>
          <w:b/>
          <w:color w:val="000000"/>
          <w:shd w:val="clear" w:color="auto" w:fill="FFFFFF"/>
        </w:rPr>
        <w:t>So What?</w:t>
      </w:r>
      <w:r>
        <w:rPr>
          <w:rFonts w:cstheme="minorHAnsi"/>
          <w:color w:val="000000"/>
          <w:shd w:val="clear" w:color="auto" w:fill="FFFFFF"/>
        </w:rPr>
        <w:t xml:space="preserve"> Firstly I considered the behaviour of the males and what type of legislation/offences I was looking at. After speaking with the males and witnesses it became apparent that they were heavily intoxicated and that their actions were anti-social behaviour.</w:t>
      </w:r>
      <w:r w:rsidRPr="003C0AEA">
        <w:t xml:space="preserve"> </w:t>
      </w:r>
      <w:r>
        <w:t xml:space="preserve">As defined by the Anti-social Behaviour, Crime and Policing Act 2014, anti-social behaviour is defined as </w:t>
      </w:r>
      <w:r w:rsidRPr="00A26321">
        <w:rPr>
          <w:rFonts w:cstheme="minorHAnsi"/>
        </w:rPr>
        <w:t>“</w:t>
      </w:r>
      <w:r w:rsidRPr="00A26321">
        <w:rPr>
          <w:rFonts w:cstheme="minorHAnsi"/>
          <w:color w:val="000000"/>
          <w:shd w:val="clear" w:color="auto" w:fill="FFFFFF"/>
        </w:rPr>
        <w:t>conduct that has caused, or is likely to cause, harassment, alarm or distress to any person” (legislation.gov.uk, 2014)</w:t>
      </w:r>
      <w:r>
        <w:rPr>
          <w:rFonts w:cstheme="minorHAnsi"/>
          <w:color w:val="000000"/>
          <w:shd w:val="clear" w:color="auto" w:fill="FFFFFF"/>
        </w:rPr>
        <w:t>.</w:t>
      </w:r>
    </w:p>
    <w:p w14:paraId="104DB2A0" w14:textId="77777777" w:rsidR="00BD28D2" w:rsidRDefault="00BD28D2" w:rsidP="00BD28D2">
      <w:pPr>
        <w:pStyle w:val="NoSpacing"/>
        <w:spacing w:line="360" w:lineRule="auto"/>
        <w:rPr>
          <w:rFonts w:cstheme="minorHAnsi"/>
          <w:color w:val="000000"/>
          <w:shd w:val="clear" w:color="auto" w:fill="FFFFFF"/>
        </w:rPr>
      </w:pPr>
      <w:r>
        <w:rPr>
          <w:rFonts w:cstheme="minorHAnsi"/>
          <w:color w:val="000000"/>
          <w:shd w:val="clear" w:color="auto" w:fill="FFFFFF"/>
        </w:rPr>
        <w:lastRenderedPageBreak/>
        <w:t>Upon conducting checks on these young individuals, I had found that they ranged between the ages of 14 – 17 and that they each had a history of persistent anti-social behaviour throughout the city centre over the last year.</w:t>
      </w:r>
    </w:p>
    <w:p w14:paraId="0FCA6A43" w14:textId="77777777" w:rsidR="00BD28D2" w:rsidRDefault="00BD28D2" w:rsidP="00BD28D2">
      <w:pPr>
        <w:pStyle w:val="NoSpacing"/>
        <w:spacing w:line="360" w:lineRule="auto"/>
        <w:rPr>
          <w:rFonts w:cstheme="minorHAnsi"/>
          <w:color w:val="000000"/>
          <w:shd w:val="clear" w:color="auto" w:fill="FFFFFF"/>
        </w:rPr>
      </w:pPr>
      <w:r>
        <w:rPr>
          <w:rFonts w:cstheme="minorHAnsi"/>
          <w:color w:val="000000"/>
          <w:shd w:val="clear" w:color="auto" w:fill="FFFFFF"/>
        </w:rPr>
        <w:t>In order to help me make my decisions during the incident, I applied the OSARA problem-solving model. OSARA stands for Objective, Scanning, Analysis, Response and Assessment.</w:t>
      </w:r>
    </w:p>
    <w:p w14:paraId="635B406A" w14:textId="77777777" w:rsidR="00BD28D2" w:rsidRDefault="00BD28D2" w:rsidP="00BD28D2">
      <w:pPr>
        <w:pStyle w:val="NoSpacing"/>
        <w:spacing w:line="360" w:lineRule="auto"/>
        <w:rPr>
          <w:rFonts w:cstheme="minorHAnsi"/>
          <w:color w:val="000000"/>
          <w:shd w:val="clear" w:color="auto" w:fill="FFFFFF"/>
        </w:rPr>
      </w:pPr>
      <w:r>
        <w:rPr>
          <w:noProof/>
          <w:lang w:eastAsia="en-GB"/>
        </w:rPr>
        <w:drawing>
          <wp:anchor distT="0" distB="0" distL="114300" distR="114300" simplePos="0" relativeHeight="251668480" behindDoc="0" locked="0" layoutInCell="1" allowOverlap="1" wp14:anchorId="6E1020E6" wp14:editId="7BCB0552">
            <wp:simplePos x="0" y="0"/>
            <wp:positionH relativeFrom="margin">
              <wp:align>center</wp:align>
            </wp:positionH>
            <wp:positionV relativeFrom="paragraph">
              <wp:posOffset>10795</wp:posOffset>
            </wp:positionV>
            <wp:extent cx="3629025" cy="237172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629025" cy="2371725"/>
                    </a:xfrm>
                    <a:prstGeom prst="rect">
                      <a:avLst/>
                    </a:prstGeom>
                  </pic:spPr>
                </pic:pic>
              </a:graphicData>
            </a:graphic>
          </wp:anchor>
        </w:drawing>
      </w:r>
    </w:p>
    <w:p w14:paraId="3EC30590" w14:textId="77777777" w:rsidR="00BD28D2" w:rsidRDefault="00BD28D2" w:rsidP="00BD28D2">
      <w:pPr>
        <w:pStyle w:val="NoSpacing"/>
        <w:spacing w:line="360" w:lineRule="auto"/>
        <w:rPr>
          <w:rFonts w:cstheme="minorHAnsi"/>
          <w:color w:val="000000"/>
          <w:shd w:val="clear" w:color="auto" w:fill="FFFFFF"/>
        </w:rPr>
      </w:pPr>
    </w:p>
    <w:p w14:paraId="5AB94418" w14:textId="77777777" w:rsidR="00BD28D2" w:rsidRDefault="00BD28D2" w:rsidP="00BD28D2">
      <w:pPr>
        <w:pStyle w:val="NoSpacing"/>
        <w:spacing w:line="360" w:lineRule="auto"/>
        <w:rPr>
          <w:rFonts w:cstheme="minorHAnsi"/>
          <w:color w:val="000000"/>
          <w:shd w:val="clear" w:color="auto" w:fill="FFFFFF"/>
        </w:rPr>
      </w:pPr>
    </w:p>
    <w:p w14:paraId="1076444F" w14:textId="77777777" w:rsidR="00BD28D2" w:rsidRDefault="00BD28D2" w:rsidP="00BD28D2">
      <w:pPr>
        <w:pStyle w:val="NoSpacing"/>
        <w:spacing w:line="360" w:lineRule="auto"/>
        <w:rPr>
          <w:rFonts w:cstheme="minorHAnsi"/>
          <w:color w:val="000000"/>
          <w:shd w:val="clear" w:color="auto" w:fill="FFFFFF"/>
        </w:rPr>
      </w:pPr>
    </w:p>
    <w:p w14:paraId="24273A48" w14:textId="77777777" w:rsidR="00BD28D2" w:rsidRDefault="00BD28D2" w:rsidP="00BD28D2">
      <w:pPr>
        <w:pStyle w:val="NoSpacing"/>
        <w:spacing w:line="360" w:lineRule="auto"/>
        <w:rPr>
          <w:rFonts w:cstheme="minorHAnsi"/>
          <w:color w:val="000000"/>
          <w:shd w:val="clear" w:color="auto" w:fill="FFFFFF"/>
        </w:rPr>
      </w:pPr>
    </w:p>
    <w:p w14:paraId="0FF39CBF" w14:textId="77777777" w:rsidR="00BD28D2" w:rsidRDefault="00BD28D2" w:rsidP="00BD28D2">
      <w:pPr>
        <w:pStyle w:val="NoSpacing"/>
        <w:spacing w:line="360" w:lineRule="auto"/>
        <w:rPr>
          <w:rFonts w:cstheme="minorHAnsi"/>
          <w:color w:val="000000"/>
          <w:shd w:val="clear" w:color="auto" w:fill="FFFFFF"/>
        </w:rPr>
      </w:pPr>
    </w:p>
    <w:p w14:paraId="0FD114E5" w14:textId="77777777" w:rsidR="00BD28D2" w:rsidRDefault="00BD28D2" w:rsidP="00BD28D2">
      <w:pPr>
        <w:pStyle w:val="NoSpacing"/>
        <w:spacing w:line="360" w:lineRule="auto"/>
        <w:rPr>
          <w:rFonts w:cstheme="minorHAnsi"/>
          <w:color w:val="000000"/>
          <w:shd w:val="clear" w:color="auto" w:fill="FFFFFF"/>
        </w:rPr>
      </w:pPr>
    </w:p>
    <w:p w14:paraId="631B4FEF" w14:textId="77777777" w:rsidR="00BD28D2" w:rsidRDefault="00BD28D2" w:rsidP="00BD28D2">
      <w:pPr>
        <w:pStyle w:val="NoSpacing"/>
        <w:spacing w:line="360" w:lineRule="auto"/>
        <w:rPr>
          <w:rFonts w:cstheme="minorHAnsi"/>
          <w:color w:val="000000"/>
          <w:shd w:val="clear" w:color="auto" w:fill="FFFFFF"/>
        </w:rPr>
      </w:pPr>
    </w:p>
    <w:p w14:paraId="29D66D40" w14:textId="77777777" w:rsidR="00BD28D2" w:rsidRDefault="00BD28D2" w:rsidP="00BD28D2">
      <w:pPr>
        <w:pStyle w:val="NoSpacing"/>
        <w:spacing w:line="360" w:lineRule="auto"/>
        <w:rPr>
          <w:rFonts w:cstheme="minorHAnsi"/>
          <w:color w:val="000000"/>
          <w:shd w:val="clear" w:color="auto" w:fill="FFFFFF"/>
        </w:rPr>
      </w:pPr>
    </w:p>
    <w:p w14:paraId="2229F988" w14:textId="77777777" w:rsidR="00BD28D2" w:rsidRDefault="00BD28D2" w:rsidP="00BD28D2">
      <w:pPr>
        <w:pStyle w:val="NoSpacing"/>
        <w:spacing w:line="360" w:lineRule="auto"/>
        <w:rPr>
          <w:rFonts w:cstheme="minorHAnsi"/>
          <w:color w:val="000000"/>
          <w:shd w:val="clear" w:color="auto" w:fill="FFFFFF"/>
        </w:rPr>
      </w:pPr>
    </w:p>
    <w:p w14:paraId="3F56A29C" w14:textId="77777777" w:rsidR="00BD28D2" w:rsidRDefault="00BD28D2" w:rsidP="00BD28D2">
      <w:pPr>
        <w:pStyle w:val="NoSpacing"/>
        <w:spacing w:line="360" w:lineRule="auto"/>
        <w:rPr>
          <w:rFonts w:cstheme="minorHAnsi"/>
          <w:color w:val="000000"/>
          <w:shd w:val="clear" w:color="auto" w:fill="FFFFFF"/>
        </w:rPr>
      </w:pPr>
      <w:r w:rsidRPr="0000583D">
        <w:rPr>
          <w:rFonts w:cstheme="minorHAnsi"/>
          <w:color w:val="000000"/>
          <w:shd w:val="clear" w:color="auto" w:fill="FFFFFF"/>
        </w:rPr>
        <w:t>(Surrey Police</w:t>
      </w:r>
      <w:r>
        <w:rPr>
          <w:rFonts w:cstheme="minorHAnsi"/>
          <w:color w:val="000000"/>
          <w:shd w:val="clear" w:color="auto" w:fill="FFFFFF"/>
        </w:rPr>
        <w:t>, 2020</w:t>
      </w:r>
      <w:r w:rsidRPr="0000583D">
        <w:rPr>
          <w:rFonts w:cstheme="minorHAnsi"/>
          <w:color w:val="000000"/>
          <w:shd w:val="clear" w:color="auto" w:fill="FFFFFF"/>
        </w:rPr>
        <w:t>)</w:t>
      </w:r>
    </w:p>
    <w:p w14:paraId="79A90A18" w14:textId="77777777" w:rsidR="00BD28D2" w:rsidRDefault="00BD28D2" w:rsidP="00BD28D2">
      <w:pPr>
        <w:pStyle w:val="NoSpacing"/>
        <w:spacing w:line="360" w:lineRule="auto"/>
        <w:rPr>
          <w:rFonts w:cstheme="minorHAnsi"/>
          <w:color w:val="000000"/>
          <w:shd w:val="clear" w:color="auto" w:fill="FFFFFF"/>
        </w:rPr>
      </w:pPr>
    </w:p>
    <w:p w14:paraId="64F5293C" w14:textId="77777777" w:rsidR="00BD28D2" w:rsidRDefault="00BD28D2" w:rsidP="00BD28D2">
      <w:pPr>
        <w:pStyle w:val="NoSpacing"/>
        <w:spacing w:line="360" w:lineRule="auto"/>
        <w:rPr>
          <w:rFonts w:cstheme="minorHAnsi"/>
          <w:color w:val="000000"/>
          <w:shd w:val="clear" w:color="auto" w:fill="FFFFFF"/>
        </w:rPr>
      </w:pPr>
      <w:r>
        <w:rPr>
          <w:rFonts w:cstheme="minorHAnsi"/>
          <w:color w:val="000000"/>
          <w:shd w:val="clear" w:color="auto" w:fill="FFFFFF"/>
        </w:rPr>
        <w:t>Starting with the objective, the objective was to resolve the anti-social behaviour incident and to meet the public’s expectations.</w:t>
      </w:r>
    </w:p>
    <w:p w14:paraId="2C3BE001" w14:textId="77777777" w:rsidR="00BD28D2" w:rsidRDefault="00BD28D2" w:rsidP="00BD28D2">
      <w:pPr>
        <w:pStyle w:val="NoSpacing"/>
        <w:spacing w:line="360" w:lineRule="auto"/>
        <w:rPr>
          <w:rFonts w:cstheme="minorHAnsi"/>
          <w:color w:val="000000"/>
          <w:shd w:val="clear" w:color="auto" w:fill="FFFFFF"/>
        </w:rPr>
      </w:pPr>
      <w:r>
        <w:rPr>
          <w:rFonts w:cstheme="minorHAnsi"/>
          <w:color w:val="000000"/>
          <w:shd w:val="clear" w:color="auto" w:fill="FFFFFF"/>
        </w:rPr>
        <w:t xml:space="preserve">Next is the scanning stage which is where I identified any problems. I identified problems by considering the impact that this anti-social behaviour could and was having on the local community and what actions I could take that would be appropriate and effective. Considering the impact factors on the community, there are many repercussions of these young males behaviour on wider society. These are including causing alarm and distress which can often lead to more serious crimes such as harassment, criminal damage and intimidating the local public. This can then have a wider and longer lasting effect on communities such as </w:t>
      </w:r>
      <w:r w:rsidRPr="007B6F2D">
        <w:rPr>
          <w:rFonts w:cstheme="minorHAnsi"/>
          <w:color w:val="000000"/>
          <w:shd w:val="clear" w:color="auto" w:fill="FFFFFF"/>
        </w:rPr>
        <w:t>fear within</w:t>
      </w:r>
      <w:r>
        <w:rPr>
          <w:rFonts w:cstheme="minorHAnsi"/>
          <w:color w:val="000000"/>
          <w:shd w:val="clear" w:color="auto" w:fill="FFFFFF"/>
        </w:rPr>
        <w:t xml:space="preserve"> those</w:t>
      </w:r>
      <w:r w:rsidRPr="007B6F2D">
        <w:rPr>
          <w:rFonts w:cstheme="minorHAnsi"/>
          <w:color w:val="000000"/>
          <w:shd w:val="clear" w:color="auto" w:fill="FFFFFF"/>
        </w:rPr>
        <w:t xml:space="preserve"> local </w:t>
      </w:r>
      <w:r>
        <w:rPr>
          <w:rFonts w:cstheme="minorHAnsi"/>
          <w:color w:val="000000"/>
          <w:shd w:val="clear" w:color="auto" w:fill="FFFFFF"/>
        </w:rPr>
        <w:t>areas</w:t>
      </w:r>
      <w:r w:rsidRPr="007B6F2D">
        <w:rPr>
          <w:rFonts w:cstheme="minorHAnsi"/>
          <w:color w:val="000000"/>
          <w:shd w:val="clear" w:color="auto" w:fill="FFFFFF"/>
        </w:rPr>
        <w:t xml:space="preserve"> of worsening crime, psychological trauma and a sense of powerlessness to </w:t>
      </w:r>
      <w:r>
        <w:rPr>
          <w:rFonts w:cstheme="minorHAnsi"/>
          <w:color w:val="000000"/>
          <w:shd w:val="clear" w:color="auto" w:fill="FFFFFF"/>
        </w:rPr>
        <w:t>stopping the problem. The more consistent and reoccurring the anti-social behaviour is, the less faith and trust the public then have in the police to tackle and overcome the issue. (Victim Support, 2020</w:t>
      </w:r>
      <w:r w:rsidRPr="008065D4">
        <w:rPr>
          <w:rFonts w:cstheme="minorHAnsi"/>
          <w:color w:val="000000"/>
          <w:shd w:val="clear" w:color="auto" w:fill="FFFFFF"/>
        </w:rPr>
        <w:t>)</w:t>
      </w:r>
      <w:r>
        <w:rPr>
          <w:rFonts w:cstheme="minorHAnsi"/>
          <w:color w:val="000000"/>
          <w:shd w:val="clear" w:color="auto" w:fill="FFFFFF"/>
        </w:rPr>
        <w:t xml:space="preserve"> dives further into the impacts of anti-social behaviour such as lack of sleep and wanting to move home.</w:t>
      </w:r>
    </w:p>
    <w:p w14:paraId="100D4DD9" w14:textId="77777777" w:rsidR="00BD28D2" w:rsidRDefault="00BD28D2" w:rsidP="00BD28D2">
      <w:pPr>
        <w:pStyle w:val="NoSpacing"/>
        <w:spacing w:line="360" w:lineRule="auto"/>
        <w:rPr>
          <w:rFonts w:cstheme="minorHAnsi"/>
          <w:color w:val="000000"/>
          <w:shd w:val="clear" w:color="auto" w:fill="FFFFFF"/>
        </w:rPr>
      </w:pPr>
      <w:r>
        <w:rPr>
          <w:rFonts w:cstheme="minorHAnsi"/>
          <w:color w:val="000000"/>
          <w:shd w:val="clear" w:color="auto" w:fill="FFFFFF"/>
        </w:rPr>
        <w:t xml:space="preserve">Moving onto the analysis stage, whereby I attempted to look at the situation in full and find solutions. As this was a case of serious and significant anti-social behaviour, I considered here, what constitutes effective and appropriate police action when it comes to dealing with this sort of crime. Effective and appropriate police action needs to be consistent, trustworthy and positive. I ensured </w:t>
      </w:r>
      <w:r>
        <w:rPr>
          <w:rFonts w:cstheme="minorHAnsi"/>
          <w:color w:val="000000"/>
          <w:shd w:val="clear" w:color="auto" w:fill="FFFFFF"/>
        </w:rPr>
        <w:lastRenderedPageBreak/>
        <w:t>that I provided the public with as much help and information I could and provided clear and concise options to enforce and impose for the future.</w:t>
      </w:r>
    </w:p>
    <w:p w14:paraId="69703C3F" w14:textId="77777777" w:rsidR="00BD28D2" w:rsidRDefault="00BD28D2" w:rsidP="00BD28D2">
      <w:pPr>
        <w:pStyle w:val="NoSpacing"/>
        <w:spacing w:line="360" w:lineRule="auto"/>
        <w:rPr>
          <w:rFonts w:cstheme="minorHAnsi"/>
          <w:color w:val="000000"/>
          <w:shd w:val="clear" w:color="auto" w:fill="FFFFFF"/>
        </w:rPr>
      </w:pPr>
      <w:r>
        <w:rPr>
          <w:rFonts w:cstheme="minorHAnsi"/>
          <w:color w:val="000000"/>
          <w:shd w:val="clear" w:color="auto" w:fill="FFFFFF"/>
        </w:rPr>
        <w:t>There are many responsibilities that I had in this incident as a police officer when it came to dealing with anti-social behaviour. This includes reasonable enforcement to tackle the immediate issue but it also includes prevention activity to help reduce further anti-social behaviour in the future.</w:t>
      </w:r>
    </w:p>
    <w:p w14:paraId="11C4227E" w14:textId="77777777" w:rsidR="00BD28D2" w:rsidRDefault="00BD28D2" w:rsidP="00BD28D2">
      <w:pPr>
        <w:pStyle w:val="NoSpacing"/>
        <w:spacing w:line="360" w:lineRule="auto"/>
        <w:rPr>
          <w:rFonts w:cstheme="minorHAnsi"/>
          <w:color w:val="000000"/>
          <w:shd w:val="clear" w:color="auto" w:fill="FFFFFF"/>
        </w:rPr>
      </w:pPr>
      <w:r>
        <w:rPr>
          <w:rFonts w:cstheme="minorHAnsi"/>
          <w:color w:val="000000"/>
          <w:shd w:val="clear" w:color="auto" w:fill="FFFFFF"/>
        </w:rPr>
        <w:t xml:space="preserve">Next, I moved to the response stage of the OSARA model, this is the stage you develop and implement solutions. In this incident, I took positive action by considering and or implementing the following options in order to tackle the immediate anti-social issue that I was facing whilst policing the city centre. I did this by requesting to action a dispersal power through my inspector. A dispersal power falls under Section 35 of the Anti-social behaviour, crime and policing Act 2014. </w:t>
      </w:r>
      <w:r w:rsidRPr="00610572">
        <w:rPr>
          <w:rFonts w:cstheme="minorHAnsi"/>
          <w:color w:val="000000"/>
          <w:shd w:val="clear" w:color="auto" w:fill="FFFFFF"/>
        </w:rPr>
        <w:t>(legislation.gov.uk</w:t>
      </w:r>
      <w:r>
        <w:rPr>
          <w:rFonts w:cstheme="minorHAnsi"/>
          <w:color w:val="000000"/>
          <w:shd w:val="clear" w:color="auto" w:fill="FFFFFF"/>
        </w:rPr>
        <w:t xml:space="preserve">, 2014) Explains </w:t>
      </w:r>
      <w:r w:rsidRPr="00610572">
        <w:rPr>
          <w:rFonts w:cstheme="minorHAnsi"/>
          <w:color w:val="000000"/>
          <w:shd w:val="clear" w:color="auto" w:fill="FFFFFF"/>
        </w:rPr>
        <w:t xml:space="preserve">that </w:t>
      </w:r>
      <w:r>
        <w:rPr>
          <w:rFonts w:cstheme="minorHAnsi"/>
          <w:color w:val="000000"/>
          <w:shd w:val="clear" w:color="auto" w:fill="FFFFFF"/>
        </w:rPr>
        <w:t>a</w:t>
      </w:r>
      <w:r w:rsidRPr="00610572">
        <w:rPr>
          <w:rFonts w:cstheme="minorHAnsi"/>
          <w:color w:val="000000"/>
          <w:shd w:val="clear" w:color="auto" w:fill="FFFFFF"/>
        </w:rPr>
        <w:t xml:space="preserve"> police officer of at least the rank of inspector may authorise the use</w:t>
      </w:r>
      <w:r>
        <w:rPr>
          <w:rFonts w:cstheme="minorHAnsi"/>
          <w:color w:val="000000"/>
          <w:shd w:val="clear" w:color="auto" w:fill="FFFFFF"/>
        </w:rPr>
        <w:t xml:space="preserve"> of a section 35 to order a person(s) to leave an area for up to 48 hours and also gives a police officer the power to confiscate any item related to that anti-social behaviour. This was authorised and put into place. I then have considered a few other prevention powers that police have such as issuing a criminal behaviour order which is used to deal with persistent offenders and is issued by the criminal courts for any criminal offence, breaching a criminal behaviour order is an offence. I also considered a public spaces protection order which protects public spaces, such as the city centre, from persistent anti-social individuals or groups. It is issued by the council or local authority however police have the power to enforce and again it is a criminal offence to breach one of these. </w:t>
      </w:r>
    </w:p>
    <w:p w14:paraId="2C6BFAF1" w14:textId="77777777" w:rsidR="00BD28D2" w:rsidRDefault="00BD28D2" w:rsidP="00BD28D2">
      <w:pPr>
        <w:pStyle w:val="NoSpacing"/>
        <w:spacing w:line="360" w:lineRule="auto"/>
        <w:rPr>
          <w:rFonts w:cstheme="minorHAnsi"/>
          <w:color w:val="000000"/>
          <w:shd w:val="clear" w:color="auto" w:fill="FFFFFF"/>
        </w:rPr>
      </w:pPr>
      <w:r>
        <w:rPr>
          <w:rFonts w:cstheme="minorHAnsi"/>
          <w:color w:val="000000"/>
          <w:shd w:val="clear" w:color="auto" w:fill="FFFFFF"/>
        </w:rPr>
        <w:t>In addition to this, as I knew who the offenders were, I considered the involvement of partnership agencies. Therefore I submitted a form that goes to third parties such as social services, housing associations, anti-social behaviour charities that can reach out to the offenders and try to help them stop offending as they are under the age of eighteen, giving them extra support in anything that they might need.</w:t>
      </w:r>
    </w:p>
    <w:p w14:paraId="4586A7BF" w14:textId="77777777" w:rsidR="00BD28D2" w:rsidRDefault="00BD28D2" w:rsidP="00BD28D2">
      <w:pPr>
        <w:pStyle w:val="NoSpacing"/>
        <w:spacing w:line="360" w:lineRule="auto"/>
      </w:pPr>
      <w:r w:rsidRPr="00B53BFB">
        <w:rPr>
          <w:b/>
        </w:rPr>
        <w:t>Now what?</w:t>
      </w:r>
      <w:r>
        <w:t xml:space="preserve"> On reflecting over this past experience, </w:t>
      </w:r>
      <w:r>
        <w:rPr>
          <w:rFonts w:cstheme="minorHAnsi"/>
          <w:color w:val="000000"/>
          <w:shd w:val="clear" w:color="auto" w:fill="FFFFFF"/>
        </w:rPr>
        <w:t xml:space="preserve">there was a great deal of discretion available to me. </w:t>
      </w:r>
      <w:r w:rsidRPr="0085281A">
        <w:t>(George L. Kelling</w:t>
      </w:r>
      <w:r>
        <w:t>, 1999</w:t>
      </w:r>
      <w:r w:rsidRPr="0085281A">
        <w:t>)</w:t>
      </w:r>
      <w:r>
        <w:t xml:space="preserve"> develops an idea of what discretion is. It is used widely within policing and is a case of using professional judgement and that it is not just about adopting random ideas and actions. I was aware that sometimes discretion can been seen as bias which I </w:t>
      </w:r>
      <w:r w:rsidRPr="00180213">
        <w:t>analysed carefully when making my decisions. Bias as explored by (PsychologyToday), is “</w:t>
      </w:r>
      <w:r w:rsidRPr="00180213">
        <w:rPr>
          <w:rFonts w:cstheme="minorHAnsi"/>
        </w:rPr>
        <w:t>A bias is a tendency, inclination, or prejudice toward or against something or someone “.</w:t>
      </w:r>
      <w:r w:rsidRPr="00180213">
        <w:t xml:space="preserve"> </w:t>
      </w:r>
      <w:r>
        <w:t>I did this by ensuring that I remained impartial to the situation, albeit feeling frustrated for the local public who had been affected.</w:t>
      </w:r>
    </w:p>
    <w:p w14:paraId="59DE2D11" w14:textId="77777777" w:rsidR="00BD28D2" w:rsidRDefault="00BD28D2" w:rsidP="00BD28D2">
      <w:pPr>
        <w:pStyle w:val="NoSpacing"/>
        <w:spacing w:line="360" w:lineRule="auto"/>
        <w:rPr>
          <w:rFonts w:cstheme="minorHAnsi"/>
          <w:color w:val="000000"/>
          <w:shd w:val="clear" w:color="auto" w:fill="FFFFFF"/>
        </w:rPr>
      </w:pPr>
      <w:r>
        <w:t xml:space="preserve">There are always bigger things that have an impact on the decisions you make when dealing with a particular crime. </w:t>
      </w:r>
      <w:r>
        <w:rPr>
          <w:rFonts w:cstheme="minorHAnsi"/>
          <w:color w:val="000000"/>
          <w:shd w:val="clear" w:color="auto" w:fill="FFFFFF"/>
        </w:rPr>
        <w:t xml:space="preserve">In the UK, anti-social behaviour contributes to 25.9% of all crime committed, </w:t>
      </w:r>
      <w:r>
        <w:rPr>
          <w:rFonts w:cstheme="minorHAnsi"/>
          <w:color w:val="000000"/>
          <w:shd w:val="clear" w:color="auto" w:fill="FFFFFF"/>
        </w:rPr>
        <w:lastRenderedPageBreak/>
        <w:t xml:space="preserve">explains </w:t>
      </w:r>
      <w:r w:rsidRPr="009518E0">
        <w:rPr>
          <w:rFonts w:cstheme="minorHAnsi"/>
          <w:color w:val="000000"/>
          <w:shd w:val="clear" w:color="auto" w:fill="FFFFFF"/>
        </w:rPr>
        <w:t>(Plumplot</w:t>
      </w:r>
      <w:r>
        <w:rPr>
          <w:rFonts w:cstheme="minorHAnsi"/>
          <w:color w:val="000000"/>
          <w:shd w:val="clear" w:color="auto" w:fill="FFFFFF"/>
        </w:rPr>
        <w:t>, 2021</w:t>
      </w:r>
      <w:r w:rsidRPr="009518E0">
        <w:rPr>
          <w:rFonts w:cstheme="minorHAnsi"/>
          <w:color w:val="000000"/>
          <w:shd w:val="clear" w:color="auto" w:fill="FFFFFF"/>
        </w:rPr>
        <w:t>)</w:t>
      </w:r>
      <w:r>
        <w:rPr>
          <w:rFonts w:cstheme="minorHAnsi"/>
          <w:color w:val="000000"/>
          <w:shd w:val="clear" w:color="auto" w:fill="FFFFFF"/>
        </w:rPr>
        <w:t xml:space="preserve"> and so because of the frequency of the anti-social behaviour happening, the local communities and police relations can become a little bit tense.</w:t>
      </w:r>
    </w:p>
    <w:p w14:paraId="3B73C77B" w14:textId="77777777" w:rsidR="00BD28D2" w:rsidRDefault="00BD28D2" w:rsidP="00BD28D2">
      <w:pPr>
        <w:pStyle w:val="NoSpacing"/>
        <w:spacing w:line="360" w:lineRule="auto"/>
      </w:pPr>
      <w:r>
        <w:t>Police have huge decisions to make that the public may not always understand, agree with or see the immediate benefits straight away from and so they become frustrated and this can lead to the public having a lot less faith or trust within the police service. Using this anti-social behaviour incident as an example, the wider impact it can have on a local community is massive. Long lasting impact factors on communities can involve:</w:t>
      </w:r>
    </w:p>
    <w:p w14:paraId="63B89F82" w14:textId="77777777" w:rsidR="00BD28D2" w:rsidRPr="004D2434" w:rsidRDefault="00BD28D2" w:rsidP="00BD28D2">
      <w:pPr>
        <w:pStyle w:val="NoSpacing"/>
        <w:numPr>
          <w:ilvl w:val="0"/>
          <w:numId w:val="6"/>
        </w:numPr>
        <w:spacing w:line="360" w:lineRule="auto"/>
        <w:rPr>
          <w:rFonts w:cstheme="minorHAnsi"/>
          <w:color w:val="000000"/>
          <w:shd w:val="clear" w:color="auto" w:fill="FFFFFF"/>
        </w:rPr>
      </w:pPr>
      <w:r>
        <w:t>Fear of a repeat attack, especially if vulnerable</w:t>
      </w:r>
    </w:p>
    <w:p w14:paraId="3CCC38A9" w14:textId="77777777" w:rsidR="00BD28D2" w:rsidRPr="004D2434" w:rsidRDefault="00BD28D2" w:rsidP="00BD28D2">
      <w:pPr>
        <w:pStyle w:val="NoSpacing"/>
        <w:numPr>
          <w:ilvl w:val="0"/>
          <w:numId w:val="6"/>
        </w:numPr>
        <w:spacing w:line="360" w:lineRule="auto"/>
        <w:rPr>
          <w:rFonts w:cstheme="minorHAnsi"/>
          <w:color w:val="000000"/>
          <w:shd w:val="clear" w:color="auto" w:fill="FFFFFF"/>
        </w:rPr>
      </w:pPr>
      <w:r>
        <w:t>Risk of ill-health due to the stress</w:t>
      </w:r>
    </w:p>
    <w:p w14:paraId="01A67D98" w14:textId="77777777" w:rsidR="00BD28D2" w:rsidRPr="004D2434" w:rsidRDefault="00BD28D2" w:rsidP="00BD28D2">
      <w:pPr>
        <w:pStyle w:val="NoSpacing"/>
        <w:numPr>
          <w:ilvl w:val="0"/>
          <w:numId w:val="6"/>
        </w:numPr>
        <w:spacing w:line="360" w:lineRule="auto"/>
        <w:rPr>
          <w:rFonts w:cstheme="minorHAnsi"/>
          <w:color w:val="000000"/>
          <w:shd w:val="clear" w:color="auto" w:fill="FFFFFF"/>
        </w:rPr>
      </w:pPr>
      <w:r>
        <w:t>Psychological trauma</w:t>
      </w:r>
    </w:p>
    <w:p w14:paraId="6B2CEDA8" w14:textId="77777777" w:rsidR="00BD28D2" w:rsidRPr="004D2434" w:rsidRDefault="00BD28D2" w:rsidP="00BD28D2">
      <w:pPr>
        <w:pStyle w:val="NoSpacing"/>
        <w:numPr>
          <w:ilvl w:val="0"/>
          <w:numId w:val="6"/>
        </w:numPr>
        <w:spacing w:line="360" w:lineRule="auto"/>
        <w:rPr>
          <w:rFonts w:cstheme="minorHAnsi"/>
          <w:color w:val="000000"/>
          <w:shd w:val="clear" w:color="auto" w:fill="FFFFFF"/>
        </w:rPr>
      </w:pPr>
      <w:r>
        <w:t>Sense of powerlessness</w:t>
      </w:r>
    </w:p>
    <w:p w14:paraId="35A64423" w14:textId="77777777" w:rsidR="00BD28D2" w:rsidRPr="004D2434" w:rsidRDefault="00BD28D2" w:rsidP="00BD28D2">
      <w:pPr>
        <w:pStyle w:val="NoSpacing"/>
        <w:numPr>
          <w:ilvl w:val="0"/>
          <w:numId w:val="6"/>
        </w:numPr>
        <w:spacing w:line="360" w:lineRule="auto"/>
        <w:rPr>
          <w:rFonts w:cstheme="minorHAnsi"/>
          <w:color w:val="000000"/>
          <w:shd w:val="clear" w:color="auto" w:fill="FFFFFF"/>
        </w:rPr>
      </w:pPr>
      <w:r>
        <w:t>Self-exclusion</w:t>
      </w:r>
    </w:p>
    <w:p w14:paraId="4690CCB4" w14:textId="77777777" w:rsidR="00BD28D2" w:rsidRDefault="00BD28D2" w:rsidP="00BD28D2">
      <w:pPr>
        <w:pStyle w:val="NoSpacing"/>
        <w:spacing w:line="360" w:lineRule="auto"/>
      </w:pPr>
      <w:r>
        <w:t>Policing these anti-social behaviour incidents has certainly influenced how I view the wider community and their opinions and because of these factors, there is a huge importance of addressing the needs of victims and witnesses of anti-social behaviour. If this is not addressed, then this can cause a rift between the public and the police and lead to poor public perception. Showing the public that we are listening and doing what we can to reduce the anti-social behaviour crime so that they have faith and confidence in police is paramount and can keep good relations between us and the public. I as a police officer want to ensure that the public continue to report crime and not just think that the police won’t do anything about it. Keeping good relations will also increase the potential of these victims and witnesses providing police with information and intelligence that can lead to crime solving.</w:t>
      </w:r>
    </w:p>
    <w:p w14:paraId="3C09F500" w14:textId="77777777" w:rsidR="00BD28D2" w:rsidRDefault="00BD28D2" w:rsidP="00BD28D2">
      <w:pPr>
        <w:pStyle w:val="NoSpacing"/>
        <w:spacing w:line="360" w:lineRule="auto"/>
      </w:pPr>
    </w:p>
    <w:p w14:paraId="6508D225" w14:textId="77777777" w:rsidR="00BD28D2" w:rsidRDefault="00BD28D2" w:rsidP="00BD28D2">
      <w:pPr>
        <w:pStyle w:val="NoSpacing"/>
        <w:spacing w:line="360" w:lineRule="auto"/>
      </w:pPr>
      <w:r>
        <w:rPr>
          <w:rFonts w:cstheme="minorHAnsi"/>
          <w:color w:val="000000"/>
          <w:shd w:val="clear" w:color="auto" w:fill="FFFFFF"/>
        </w:rPr>
        <w:t xml:space="preserve">Lastly, moving to the assessment stage of the OSARA model where I assessed my actions from the incident and determining what did and didn’t work. </w:t>
      </w:r>
      <w:r>
        <w:t>In the above incident, for example, I chose to issue a section 35 dispersal power to the youths that were creating anti-social behaviour. In the first instance, the public did not recognise this as positive action as it only lasts for 48 hours and they became increasingly frustrated with the action police chose to take. After my experience of policing the city centre I am a lot more appreciative of why the public are not understanding and can become frustrated with police and their decisions quickly; the night time economy in the city centre is fast paced and policing can become very impersonal to those reporting crime. However upon explaining my actions to the public and the reasoning behind them, they became much more understanding of the options available to us and why we choose to take particular routes.</w:t>
      </w:r>
    </w:p>
    <w:p w14:paraId="4C50E184" w14:textId="1659BAA3" w:rsidR="00025650" w:rsidRDefault="00BD28D2" w:rsidP="00BD28D2">
      <w:pPr>
        <w:pStyle w:val="NoSpacing"/>
        <w:spacing w:line="360" w:lineRule="auto"/>
      </w:pPr>
      <w:r>
        <w:rPr>
          <w:rFonts w:cstheme="minorHAnsi"/>
          <w:color w:val="000000"/>
          <w:shd w:val="clear" w:color="auto" w:fill="FFFFFF"/>
        </w:rPr>
        <w:lastRenderedPageBreak/>
        <w:t xml:space="preserve">When deciding how best to deal with the problem in front of me, </w:t>
      </w:r>
      <w:r>
        <w:t>and to ensure I adhered to the policing principles throughout. I adhered to the policing principles throughout by taking leadership of the incident and being honest and selfless to the public for the duration and beyond. I was open with my decisions and took accountability for my actions. I took positive action by dealing with the youths appropriately and by providing the public with as much accurate information as I could. I equally tried to educate the youths and provide them with as much help and support to aid prevention. The feedback from the public was that they were happy with the way I dealt with and resolved the anti-social behaviour at the time, but that perhaps a more long lasting approach was necessary, which I will aim to improve on.</w:t>
      </w:r>
    </w:p>
    <w:p w14:paraId="0B59BE4F" w14:textId="79D8E15D" w:rsidR="00BD28D2" w:rsidRDefault="00BD28D2" w:rsidP="00BD28D2">
      <w:pPr>
        <w:pStyle w:val="NoSpacing"/>
        <w:spacing w:line="360" w:lineRule="auto"/>
      </w:pPr>
    </w:p>
    <w:p w14:paraId="104AA37A" w14:textId="372075E9" w:rsidR="00BD28D2" w:rsidRPr="00BD28D2" w:rsidRDefault="00BD28D2" w:rsidP="00BD28D2">
      <w:pPr>
        <w:pStyle w:val="NoSpacing"/>
        <w:spacing w:line="360" w:lineRule="auto"/>
      </w:pPr>
      <w:r>
        <w:t>Total word count: 1770 words</w:t>
      </w:r>
    </w:p>
    <w:p w14:paraId="55E8513B" w14:textId="77777777" w:rsidR="00025650" w:rsidRPr="00680FAF" w:rsidRDefault="00025650" w:rsidP="00340E9A">
      <w:pPr>
        <w:ind w:right="237"/>
        <w:jc w:val="both"/>
        <w:rPr>
          <w:sz w:val="24"/>
          <w:szCs w:val="24"/>
        </w:rPr>
      </w:pPr>
    </w:p>
    <w:p w14:paraId="4C811AD3" w14:textId="77777777" w:rsidR="00025650" w:rsidRPr="00680FAF" w:rsidRDefault="00025650" w:rsidP="00340E9A">
      <w:pPr>
        <w:ind w:right="237"/>
        <w:jc w:val="both"/>
        <w:rPr>
          <w:sz w:val="24"/>
          <w:szCs w:val="24"/>
        </w:rPr>
      </w:pPr>
    </w:p>
    <w:p w14:paraId="0FEEFB0E" w14:textId="77777777" w:rsidR="00025650" w:rsidRPr="00680FAF" w:rsidRDefault="00025650" w:rsidP="00340E9A">
      <w:pPr>
        <w:ind w:right="237"/>
        <w:jc w:val="both"/>
        <w:rPr>
          <w:sz w:val="24"/>
          <w:szCs w:val="24"/>
        </w:rPr>
      </w:pPr>
    </w:p>
    <w:p w14:paraId="5E21F8DD" w14:textId="77777777" w:rsidR="00025650" w:rsidRPr="00680FAF" w:rsidRDefault="00025650" w:rsidP="00340E9A">
      <w:pPr>
        <w:ind w:right="237"/>
        <w:jc w:val="both"/>
        <w:rPr>
          <w:sz w:val="24"/>
          <w:szCs w:val="24"/>
        </w:rPr>
      </w:pPr>
    </w:p>
    <w:p w14:paraId="585519A4" w14:textId="77777777" w:rsidR="00025650" w:rsidRPr="00680FAF" w:rsidRDefault="00025650" w:rsidP="00340E9A">
      <w:pPr>
        <w:ind w:right="237"/>
        <w:jc w:val="both"/>
        <w:rPr>
          <w:sz w:val="24"/>
          <w:szCs w:val="24"/>
        </w:rPr>
      </w:pPr>
    </w:p>
    <w:p w14:paraId="53C57CDF" w14:textId="77777777" w:rsidR="00025650" w:rsidRPr="00680FAF" w:rsidRDefault="00025650" w:rsidP="00340E9A">
      <w:pPr>
        <w:ind w:right="237"/>
        <w:jc w:val="both"/>
        <w:rPr>
          <w:sz w:val="24"/>
          <w:szCs w:val="24"/>
        </w:rPr>
      </w:pPr>
    </w:p>
    <w:p w14:paraId="5A545E1D" w14:textId="77777777" w:rsidR="00025650" w:rsidRPr="00680FAF" w:rsidRDefault="00025650" w:rsidP="00340E9A">
      <w:pPr>
        <w:ind w:right="237"/>
        <w:jc w:val="both"/>
        <w:rPr>
          <w:sz w:val="24"/>
          <w:szCs w:val="24"/>
        </w:rPr>
      </w:pPr>
    </w:p>
    <w:p w14:paraId="71AB55F9" w14:textId="77777777" w:rsidR="00025650" w:rsidRPr="00680FAF" w:rsidRDefault="00025650" w:rsidP="00340E9A">
      <w:pPr>
        <w:ind w:right="237"/>
        <w:jc w:val="both"/>
        <w:rPr>
          <w:sz w:val="24"/>
          <w:szCs w:val="24"/>
        </w:rPr>
      </w:pPr>
    </w:p>
    <w:p w14:paraId="550E30AF" w14:textId="77777777" w:rsidR="00025650" w:rsidRPr="00680FAF" w:rsidRDefault="00025650" w:rsidP="00340E9A">
      <w:pPr>
        <w:ind w:right="237"/>
        <w:jc w:val="both"/>
        <w:rPr>
          <w:b/>
          <w:sz w:val="24"/>
          <w:szCs w:val="24"/>
        </w:rPr>
      </w:pPr>
    </w:p>
    <w:p w14:paraId="1C6E93E6" w14:textId="77777777" w:rsidR="00025650" w:rsidRPr="00680FAF" w:rsidRDefault="00025650" w:rsidP="00340E9A">
      <w:pPr>
        <w:ind w:right="237"/>
      </w:pPr>
      <w:r w:rsidRPr="00680FAF">
        <w:br w:type="page"/>
      </w:r>
    </w:p>
    <w:p w14:paraId="592CAEBA" w14:textId="77777777" w:rsidR="000F7ECD" w:rsidRPr="00680FAF" w:rsidRDefault="000F7ECD" w:rsidP="00340E9A">
      <w:pPr>
        <w:ind w:right="237"/>
        <w:jc w:val="both"/>
        <w:rPr>
          <w:sz w:val="24"/>
          <w:szCs w:val="24"/>
        </w:rPr>
        <w:sectPr w:rsidR="000F7ECD" w:rsidRPr="00680FAF" w:rsidSect="00232F30">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2B4DA333" w14:textId="77777777" w:rsidR="004923DA" w:rsidRPr="00680FAF" w:rsidRDefault="5848403C" w:rsidP="5848403C">
      <w:pPr>
        <w:keepNext/>
        <w:spacing w:before="240" w:after="60"/>
        <w:ind w:right="237"/>
        <w:jc w:val="both"/>
        <w:rPr>
          <w:b/>
          <w:bCs/>
          <w:sz w:val="24"/>
          <w:szCs w:val="24"/>
        </w:rPr>
      </w:pPr>
      <w:r w:rsidRPr="00680FAF">
        <w:rPr>
          <w:b/>
          <w:bCs/>
          <w:sz w:val="24"/>
          <w:szCs w:val="24"/>
        </w:rPr>
        <w:lastRenderedPageBreak/>
        <w:t>Bibliography</w:t>
      </w:r>
    </w:p>
    <w:p w14:paraId="5C7A9DD6" w14:textId="6A9DDB1D" w:rsidR="00390074" w:rsidRPr="00680FAF" w:rsidRDefault="5848403C" w:rsidP="5848403C">
      <w:pPr>
        <w:keepNext/>
        <w:spacing w:before="240" w:after="60"/>
        <w:ind w:right="237"/>
        <w:jc w:val="both"/>
        <w:rPr>
          <w:b/>
          <w:bCs/>
          <w:sz w:val="24"/>
          <w:szCs w:val="24"/>
        </w:rPr>
      </w:pPr>
      <w:r w:rsidRPr="00680FAF">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680FAF" w:rsidRDefault="00390074" w:rsidP="5848403C">
      <w:pPr>
        <w:ind w:right="237"/>
        <w:jc w:val="both"/>
        <w:rPr>
          <w:b/>
          <w:bCs/>
          <w:sz w:val="24"/>
          <w:szCs w:val="24"/>
        </w:rPr>
      </w:pPr>
    </w:p>
    <w:p w14:paraId="1AAE2717" w14:textId="3953691D" w:rsidR="005739BC" w:rsidRDefault="005739BC" w:rsidP="005739BC">
      <w:pPr>
        <w:pStyle w:val="NormalWeb"/>
        <w:spacing w:before="0" w:beforeAutospacing="0" w:after="0" w:afterAutospacing="0" w:line="480" w:lineRule="auto"/>
        <w:ind w:left="720" w:hanging="720"/>
      </w:pPr>
      <w:r>
        <w:t xml:space="preserve">“Anti-Social Behaviour, Crime and Policing Act 2014.” </w:t>
      </w:r>
      <w:r>
        <w:rPr>
          <w:i/>
          <w:iCs/>
        </w:rPr>
        <w:t>Legislation.gov.uk</w:t>
      </w:r>
      <w:r>
        <w:t>, 2014, www.legislation.gov.uk/ukpga/2014/12/section/2/enacted?view=plain. Accessed 10 Jan. 2022.</w:t>
      </w:r>
      <w:r w:rsidR="00945F11">
        <w:t xml:space="preserve"> Access date: 20/12/2021</w:t>
      </w:r>
    </w:p>
    <w:p w14:paraId="51603099" w14:textId="2D6EA781" w:rsidR="005739BC" w:rsidRDefault="005739BC" w:rsidP="005739BC">
      <w:pPr>
        <w:pStyle w:val="NormalWeb"/>
        <w:spacing w:before="0" w:beforeAutospacing="0" w:after="0" w:afterAutospacing="0" w:line="480" w:lineRule="auto"/>
        <w:ind w:left="720" w:hanging="720"/>
      </w:pPr>
      <w:r>
        <w:t xml:space="preserve">College Of Policing. “Code of Ethics.” </w:t>
      </w:r>
      <w:r>
        <w:rPr>
          <w:i/>
          <w:iCs/>
        </w:rPr>
        <w:t>College of Policing</w:t>
      </w:r>
      <w:r>
        <w:t xml:space="preserve">, College of Policing, July 2014, </w:t>
      </w:r>
      <w:hyperlink r:id="rId32" w:history="1">
        <w:r w:rsidR="00945F11" w:rsidRPr="00AB772A">
          <w:rPr>
            <w:rStyle w:val="Hyperlink"/>
          </w:rPr>
          <w:t>www.college.police.uk/ethics/code-of-ethics</w:t>
        </w:r>
      </w:hyperlink>
      <w:r>
        <w:t>.</w:t>
      </w:r>
      <w:r w:rsidR="00945F11">
        <w:t xml:space="preserve"> Access date: 01/01/2022</w:t>
      </w:r>
    </w:p>
    <w:p w14:paraId="1B74F53F" w14:textId="3B5EA84D" w:rsidR="005739BC" w:rsidRDefault="005739BC" w:rsidP="005739BC">
      <w:pPr>
        <w:pStyle w:val="NormalWeb"/>
        <w:spacing w:before="0" w:beforeAutospacing="0" w:after="0" w:afterAutospacing="0" w:line="480" w:lineRule="auto"/>
        <w:ind w:left="720" w:hanging="720"/>
      </w:pPr>
      <w:r>
        <w:t xml:space="preserve">---. “National Decision Model.” </w:t>
      </w:r>
      <w:r>
        <w:rPr>
          <w:i/>
          <w:iCs/>
        </w:rPr>
        <w:t>College of Policing</w:t>
      </w:r>
      <w:r>
        <w:t xml:space="preserve">, 23 Oct. 2013, </w:t>
      </w:r>
      <w:hyperlink r:id="rId33" w:history="1">
        <w:r w:rsidR="00945F11" w:rsidRPr="00AB772A">
          <w:rPr>
            <w:rStyle w:val="Hyperlink"/>
          </w:rPr>
          <w:t>www.app.college.police.uk/app-content/national-decision-model/the-national-decision-model/</w:t>
        </w:r>
      </w:hyperlink>
      <w:r>
        <w:t>.</w:t>
      </w:r>
      <w:r w:rsidR="00945F11">
        <w:t xml:space="preserve"> Access date: 27/12/2021</w:t>
      </w:r>
    </w:p>
    <w:p w14:paraId="4DA4DAEF" w14:textId="3CA3DE7D" w:rsidR="005739BC" w:rsidRDefault="005739BC" w:rsidP="005739BC">
      <w:pPr>
        <w:pStyle w:val="NormalWeb"/>
        <w:spacing w:before="0" w:beforeAutospacing="0" w:after="0" w:afterAutospacing="0" w:line="480" w:lineRule="auto"/>
        <w:ind w:left="720" w:hanging="720"/>
      </w:pPr>
      <w:r>
        <w:t xml:space="preserve">College of Policing. “Investigative Interviewing.” </w:t>
      </w:r>
      <w:r>
        <w:rPr>
          <w:i/>
          <w:iCs/>
        </w:rPr>
        <w:t>Police.uk</w:t>
      </w:r>
      <w:r>
        <w:t xml:space="preserve">, 2011, </w:t>
      </w:r>
      <w:hyperlink r:id="rId34" w:anchor="peace-framework" w:history="1">
        <w:r w:rsidR="00945F11" w:rsidRPr="00AB772A">
          <w:rPr>
            <w:rStyle w:val="Hyperlink"/>
          </w:rPr>
          <w:t>www.app.college.police.uk/app-content/investigations/investigative-interviewing/#peace-framework</w:t>
        </w:r>
      </w:hyperlink>
      <w:r>
        <w:t>.</w:t>
      </w:r>
      <w:r w:rsidR="00945F11">
        <w:t xml:space="preserve"> Access date: 18/12/2021</w:t>
      </w:r>
    </w:p>
    <w:p w14:paraId="1021A03C" w14:textId="3D540507" w:rsidR="005739BC" w:rsidRDefault="005739BC" w:rsidP="005739BC">
      <w:pPr>
        <w:pStyle w:val="NormalWeb"/>
        <w:spacing w:before="0" w:beforeAutospacing="0" w:after="0" w:afterAutospacing="0" w:line="480" w:lineRule="auto"/>
        <w:ind w:left="720" w:hanging="720"/>
      </w:pPr>
      <w:r>
        <w:t xml:space="preserve">Don Brown, Asa. “The Benefits of Laughter.” </w:t>
      </w:r>
      <w:r>
        <w:rPr>
          <w:i/>
          <w:iCs/>
        </w:rPr>
        <w:t>Canadian Counselling and Psychotherapy Association</w:t>
      </w:r>
      <w:r>
        <w:t xml:space="preserve">, 2 Sept. 2011, </w:t>
      </w:r>
      <w:hyperlink r:id="rId35" w:history="1">
        <w:r w:rsidR="00945F11" w:rsidRPr="00AB772A">
          <w:rPr>
            <w:rStyle w:val="Hyperlink"/>
          </w:rPr>
          <w:t>www.ccpa-accp.ca/the-benefits-of-laughter/</w:t>
        </w:r>
      </w:hyperlink>
      <w:r>
        <w:t>.</w:t>
      </w:r>
      <w:r w:rsidR="00945F11">
        <w:t xml:space="preserve"> Access date: 22/12/2021</w:t>
      </w:r>
    </w:p>
    <w:p w14:paraId="6E4D555F" w14:textId="1DFE566F" w:rsidR="005739BC" w:rsidRDefault="005739BC" w:rsidP="005739BC">
      <w:pPr>
        <w:pStyle w:val="NormalWeb"/>
        <w:spacing w:before="0" w:beforeAutospacing="0" w:after="0" w:afterAutospacing="0" w:line="480" w:lineRule="auto"/>
        <w:ind w:left="720" w:hanging="720"/>
      </w:pPr>
      <w:r>
        <w:t xml:space="preserve">G2A. “Why Are Employee Self-Evaluations so Important? Plus, How to Write a Good Self-Review.” </w:t>
      </w:r>
      <w:r>
        <w:rPr>
          <w:i/>
          <w:iCs/>
        </w:rPr>
        <w:t>G2A.COM - Official Corporate Website</w:t>
      </w:r>
      <w:r>
        <w:t xml:space="preserve">, 27 Mar. 2019, </w:t>
      </w:r>
      <w:hyperlink r:id="rId36" w:history="1">
        <w:r w:rsidR="00945F11" w:rsidRPr="00AB772A">
          <w:rPr>
            <w:rStyle w:val="Hyperlink"/>
          </w:rPr>
          <w:t>www.g2a.co/why-are-employee-self-evaluations-so-important-plus-how-to-write-a-good-self-review/</w:t>
        </w:r>
      </w:hyperlink>
      <w:r>
        <w:t>.</w:t>
      </w:r>
      <w:r w:rsidR="00945F11">
        <w:t xml:space="preserve"> Access date: 06/01/2022</w:t>
      </w:r>
    </w:p>
    <w:p w14:paraId="54A5BEA4" w14:textId="7ED9EF29" w:rsidR="005739BC" w:rsidRDefault="005739BC" w:rsidP="005739BC">
      <w:pPr>
        <w:pStyle w:val="NormalWeb"/>
        <w:spacing w:before="0" w:beforeAutospacing="0" w:after="0" w:afterAutospacing="0" w:line="480" w:lineRule="auto"/>
        <w:ind w:left="720" w:hanging="720"/>
      </w:pPr>
      <w:r>
        <w:t xml:space="preserve">George L. Kelling. </w:t>
      </w:r>
      <w:r>
        <w:rPr>
          <w:i/>
          <w:iCs/>
        </w:rPr>
        <w:t>“Broken Windows” and Police Discretion</w:t>
      </w:r>
      <w:r>
        <w:t>. 1999.</w:t>
      </w:r>
      <w:r w:rsidR="00945F11">
        <w:t xml:space="preserve"> Access date: 27/12/2021</w:t>
      </w:r>
    </w:p>
    <w:p w14:paraId="07902E02" w14:textId="660B5BD7" w:rsidR="005739BC" w:rsidRDefault="005739BC" w:rsidP="005739BC">
      <w:pPr>
        <w:pStyle w:val="NormalWeb"/>
        <w:spacing w:before="0" w:beforeAutospacing="0" w:after="0" w:afterAutospacing="0" w:line="480" w:lineRule="auto"/>
        <w:ind w:left="720" w:hanging="720"/>
      </w:pPr>
      <w:r>
        <w:lastRenderedPageBreak/>
        <w:t xml:space="preserve">gov, Legislation. “Protection from Harassment Act 1997.” </w:t>
      </w:r>
      <w:r>
        <w:rPr>
          <w:i/>
          <w:iCs/>
        </w:rPr>
        <w:t>Legislation.gov.uk</w:t>
      </w:r>
      <w:r>
        <w:t xml:space="preserve">, 2011, </w:t>
      </w:r>
      <w:hyperlink r:id="rId37" w:history="1">
        <w:r w:rsidR="00945F11" w:rsidRPr="00AB772A">
          <w:rPr>
            <w:rStyle w:val="Hyperlink"/>
          </w:rPr>
          <w:t>www.legislation.gov.uk/ukpga/1997/40</w:t>
        </w:r>
      </w:hyperlink>
      <w:r>
        <w:t>.</w:t>
      </w:r>
      <w:r w:rsidR="00945F11">
        <w:t xml:space="preserve"> Access date: 22/12/2021</w:t>
      </w:r>
    </w:p>
    <w:p w14:paraId="0CFF8326" w14:textId="77777777" w:rsidR="005739BC" w:rsidRDefault="005739BC" w:rsidP="005739BC">
      <w:pPr>
        <w:pStyle w:val="NormalWeb"/>
        <w:spacing w:before="0" w:beforeAutospacing="0" w:after="0" w:afterAutospacing="0" w:line="480" w:lineRule="auto"/>
        <w:ind w:left="720" w:hanging="720"/>
      </w:pPr>
      <w:r>
        <w:t xml:space="preserve">GOV.UK. </w:t>
      </w:r>
      <w:r>
        <w:rPr>
          <w:i/>
          <w:iCs/>
        </w:rPr>
        <w:t>Evidence in Criminal Investigations</w:t>
      </w:r>
      <w:r>
        <w:t>. 2020.</w:t>
      </w:r>
    </w:p>
    <w:p w14:paraId="1DFDAE8A" w14:textId="6C8C1077" w:rsidR="005739BC" w:rsidRDefault="005739BC" w:rsidP="005739BC">
      <w:pPr>
        <w:pStyle w:val="NormalWeb"/>
        <w:spacing w:before="0" w:beforeAutospacing="0" w:after="0" w:afterAutospacing="0" w:line="480" w:lineRule="auto"/>
        <w:ind w:left="720" w:hanging="720"/>
      </w:pPr>
      <w:r>
        <w:t xml:space="preserve">K. Pepper, Ian. </w:t>
      </w:r>
      <w:r>
        <w:rPr>
          <w:i/>
          <w:iCs/>
        </w:rPr>
        <w:t>Introduction to Professional Policing</w:t>
      </w:r>
      <w:r>
        <w:t>. 2020.</w:t>
      </w:r>
      <w:r w:rsidR="00945F11">
        <w:t xml:space="preserve"> Access date: 03/01/2022</w:t>
      </w:r>
    </w:p>
    <w:p w14:paraId="6397FC2A" w14:textId="7DE956EB" w:rsidR="005739BC" w:rsidRDefault="005739BC" w:rsidP="005739BC">
      <w:pPr>
        <w:pStyle w:val="NormalWeb"/>
        <w:spacing w:before="0" w:beforeAutospacing="0" w:after="0" w:afterAutospacing="0" w:line="480" w:lineRule="auto"/>
        <w:ind w:left="720" w:hanging="720"/>
      </w:pPr>
      <w:r>
        <w:t xml:space="preserve">legislation.gov.uk. “Anti-Social Behaviour, Crime and Policing Act 2014.” </w:t>
      </w:r>
      <w:r>
        <w:rPr>
          <w:i/>
          <w:iCs/>
        </w:rPr>
        <w:t>Www.legislation.gov.uk</w:t>
      </w:r>
      <w:r>
        <w:t xml:space="preserve">, 2014, </w:t>
      </w:r>
      <w:r w:rsidR="00945F11">
        <w:t xml:space="preserve">Access date: 03/01/2022 </w:t>
      </w:r>
      <w:r>
        <w:t>www.legislation.gov.uk/ukpga/2014/12/part/3/enacted?view=plain.</w:t>
      </w:r>
    </w:p>
    <w:p w14:paraId="10EED5F1" w14:textId="77777777" w:rsidR="00945F11" w:rsidRDefault="005739BC" w:rsidP="005739BC">
      <w:pPr>
        <w:pStyle w:val="NormalWeb"/>
        <w:spacing w:before="0" w:beforeAutospacing="0" w:after="0" w:afterAutospacing="0" w:line="480" w:lineRule="auto"/>
        <w:ind w:left="720" w:hanging="720"/>
      </w:pPr>
      <w:r>
        <w:t xml:space="preserve">---. “Human Rights Act 1998.” </w:t>
      </w:r>
      <w:r>
        <w:rPr>
          <w:i/>
          <w:iCs/>
        </w:rPr>
        <w:t>Legislation.gov.uk</w:t>
      </w:r>
      <w:r w:rsidR="00945F11">
        <w:t>, 2020,</w:t>
      </w:r>
    </w:p>
    <w:p w14:paraId="097EE289" w14:textId="06A1DE04" w:rsidR="005739BC" w:rsidRDefault="00945F11" w:rsidP="005739BC">
      <w:pPr>
        <w:pStyle w:val="NormalWeb"/>
        <w:spacing w:before="0" w:beforeAutospacing="0" w:after="0" w:afterAutospacing="0" w:line="480" w:lineRule="auto"/>
        <w:ind w:left="720" w:hanging="720"/>
      </w:pPr>
      <w:r>
        <w:t xml:space="preserve">Access date: 02/01/2022 </w:t>
      </w:r>
      <w:r w:rsidR="005739BC">
        <w:t>www.legislation.gov.uk/ukpga/1998/42/schedule/1/part/I/chapter/4.</w:t>
      </w:r>
    </w:p>
    <w:p w14:paraId="48D3F5AE" w14:textId="2FC6D989" w:rsidR="005739BC" w:rsidRDefault="005739BC" w:rsidP="005739BC">
      <w:pPr>
        <w:pStyle w:val="NormalWeb"/>
        <w:spacing w:before="0" w:beforeAutospacing="0" w:after="0" w:afterAutospacing="0" w:line="480" w:lineRule="auto"/>
        <w:ind w:left="720" w:hanging="720"/>
      </w:pPr>
      <w:r>
        <w:t xml:space="preserve">---. “Human Rights Act 1998.” </w:t>
      </w:r>
      <w:r>
        <w:rPr>
          <w:i/>
          <w:iCs/>
        </w:rPr>
        <w:t>Legislation.gov.uk</w:t>
      </w:r>
      <w:r>
        <w:t xml:space="preserve">, 2018, </w:t>
      </w:r>
      <w:r w:rsidR="00945F11">
        <w:t xml:space="preserve">Access date: 08/01/2022 </w:t>
      </w:r>
      <w:r>
        <w:t>www.legislation.gov.uk/ukpga/1998/42/schedule/1/part/I/chapter/5.</w:t>
      </w:r>
    </w:p>
    <w:p w14:paraId="7E1CDA35" w14:textId="0A096961" w:rsidR="005739BC" w:rsidRDefault="005739BC" w:rsidP="005739BC">
      <w:pPr>
        <w:pStyle w:val="NormalWeb"/>
        <w:spacing w:before="0" w:beforeAutospacing="0" w:after="0" w:afterAutospacing="0" w:line="480" w:lineRule="auto"/>
        <w:ind w:left="720" w:hanging="720"/>
      </w:pPr>
      <w:r>
        <w:t xml:space="preserve">---. “Mental Health Act 1983.” </w:t>
      </w:r>
      <w:r>
        <w:rPr>
          <w:i/>
          <w:iCs/>
        </w:rPr>
        <w:t>Legislation.gov.uk</w:t>
      </w:r>
      <w:r>
        <w:t xml:space="preserve">, 2017, </w:t>
      </w:r>
      <w:hyperlink r:id="rId38" w:history="1">
        <w:r w:rsidR="00945F11" w:rsidRPr="00AB772A">
          <w:rPr>
            <w:rStyle w:val="Hyperlink"/>
          </w:rPr>
          <w:t>www.legislation.gov.uk/ukpga/1983/20/section/136</w:t>
        </w:r>
      </w:hyperlink>
      <w:r>
        <w:t>.</w:t>
      </w:r>
      <w:r w:rsidR="00945F11">
        <w:t xml:space="preserve"> Access date: 08/01/2022</w:t>
      </w:r>
    </w:p>
    <w:p w14:paraId="2D0F4CBC" w14:textId="4A6DE7E0" w:rsidR="005739BC" w:rsidRDefault="005739BC" w:rsidP="005739BC">
      <w:pPr>
        <w:pStyle w:val="NormalWeb"/>
        <w:spacing w:before="0" w:beforeAutospacing="0" w:after="0" w:afterAutospacing="0" w:line="480" w:lineRule="auto"/>
        <w:ind w:left="720" w:hanging="720"/>
      </w:pPr>
      <w:r>
        <w:t xml:space="preserve">Locke, Edwin A. “Toward a Theory of Task Motivation and Incentives.” </w:t>
      </w:r>
      <w:r>
        <w:rPr>
          <w:i/>
          <w:iCs/>
        </w:rPr>
        <w:t>Organizational Behavior and Human Performance</w:t>
      </w:r>
      <w:r>
        <w:t>, vol. 3, no. 2, May 1968, pp. 157–189, www.sciencedirect.com/science/article/pii/0030507368900044, 10.1016/0030-5073(68)90004-4.</w:t>
      </w:r>
      <w:r w:rsidR="00945F11">
        <w:t xml:space="preserve"> Access date: 02/01/2022</w:t>
      </w:r>
    </w:p>
    <w:p w14:paraId="5D523228" w14:textId="77777777" w:rsidR="005739BC" w:rsidRDefault="005739BC" w:rsidP="005739BC">
      <w:pPr>
        <w:pStyle w:val="NormalWeb"/>
        <w:spacing w:before="0" w:beforeAutospacing="0" w:after="0" w:afterAutospacing="0" w:line="480" w:lineRule="auto"/>
        <w:ind w:left="720" w:hanging="720"/>
      </w:pPr>
      <w:r>
        <w:t xml:space="preserve">maintenance. “Antisocial Behaviour.” </w:t>
      </w:r>
      <w:r>
        <w:rPr>
          <w:i/>
          <w:iCs/>
        </w:rPr>
        <w:t>Victim Support</w:t>
      </w:r>
      <w:r>
        <w:t>, 2020, www.victimsupport.org.uk/crime-info/types-crime/antisocial-behaviour/.</w:t>
      </w:r>
    </w:p>
    <w:p w14:paraId="56A44BD4" w14:textId="2D3C7F0E" w:rsidR="005739BC" w:rsidRDefault="005739BC" w:rsidP="005739BC">
      <w:pPr>
        <w:pStyle w:val="NormalWeb"/>
        <w:spacing w:before="0" w:beforeAutospacing="0" w:after="0" w:afterAutospacing="0" w:line="480" w:lineRule="auto"/>
        <w:ind w:left="720" w:hanging="720"/>
      </w:pPr>
      <w:r>
        <w:t xml:space="preserve">NSPCC. “Child Sexual Offences Jump 57% in 5 Years.” </w:t>
      </w:r>
      <w:r>
        <w:rPr>
          <w:i/>
          <w:iCs/>
        </w:rPr>
        <w:t>NSPCC</w:t>
      </w:r>
      <w:r>
        <w:t xml:space="preserve">, 10 Aug. 2020, </w:t>
      </w:r>
      <w:hyperlink r:id="rId39" w:history="1">
        <w:r w:rsidR="00945F11" w:rsidRPr="00AB772A">
          <w:rPr>
            <w:rStyle w:val="Hyperlink"/>
          </w:rPr>
          <w:t>www.nspcc.org.uk/about-us/news-opinion/2020/child-sexual-offences-rise/</w:t>
        </w:r>
      </w:hyperlink>
      <w:r>
        <w:t>.</w:t>
      </w:r>
    </w:p>
    <w:p w14:paraId="211645A4" w14:textId="57897987" w:rsidR="00945F11" w:rsidRDefault="00C45743" w:rsidP="005739BC">
      <w:pPr>
        <w:pStyle w:val="NormalWeb"/>
        <w:spacing w:before="0" w:beforeAutospacing="0" w:after="0" w:afterAutospacing="0" w:line="480" w:lineRule="auto"/>
        <w:ind w:left="720" w:hanging="720"/>
      </w:pPr>
      <w:r>
        <w:t>Access date: 29/12/2021</w:t>
      </w:r>
    </w:p>
    <w:p w14:paraId="44C8454A" w14:textId="77777777" w:rsidR="00945F11" w:rsidRDefault="005739BC" w:rsidP="005739BC">
      <w:pPr>
        <w:pStyle w:val="NormalWeb"/>
        <w:spacing w:before="0" w:beforeAutospacing="0" w:after="0" w:afterAutospacing="0" w:line="480" w:lineRule="auto"/>
        <w:ind w:left="720" w:hanging="720"/>
      </w:pPr>
      <w:r>
        <w:t xml:space="preserve">Palliyaguruge, Beyona. “SMART Goals Template | Creately.” </w:t>
      </w:r>
      <w:r>
        <w:rPr>
          <w:i/>
          <w:iCs/>
        </w:rPr>
        <w:t>Creately.com</w:t>
      </w:r>
      <w:r>
        <w:t xml:space="preserve">, 2020, creately.com/diagram/example/jezagrxp3/smart-goals-template. </w:t>
      </w:r>
    </w:p>
    <w:p w14:paraId="102C9C9E" w14:textId="727D1CD6" w:rsidR="005739BC" w:rsidRDefault="00945F11" w:rsidP="005739BC">
      <w:pPr>
        <w:pStyle w:val="NormalWeb"/>
        <w:spacing w:before="0" w:beforeAutospacing="0" w:after="0" w:afterAutospacing="0" w:line="480" w:lineRule="auto"/>
        <w:ind w:left="720" w:hanging="720"/>
      </w:pPr>
      <w:r>
        <w:t>Access date: 01/01/2022</w:t>
      </w:r>
    </w:p>
    <w:p w14:paraId="70D445BC" w14:textId="0F8630F0" w:rsidR="005739BC" w:rsidRDefault="005739BC" w:rsidP="005739BC">
      <w:pPr>
        <w:pStyle w:val="NormalWeb"/>
        <w:spacing w:before="0" w:beforeAutospacing="0" w:after="0" w:afterAutospacing="0" w:line="480" w:lineRule="auto"/>
        <w:ind w:left="720" w:hanging="720"/>
      </w:pPr>
      <w:r>
        <w:lastRenderedPageBreak/>
        <w:t xml:space="preserve">Plumplot. “Wales Crime Statistics Comparison.” </w:t>
      </w:r>
      <w:r>
        <w:rPr>
          <w:i/>
          <w:iCs/>
        </w:rPr>
        <w:t>Www.plumplot.co.uk</w:t>
      </w:r>
      <w:r>
        <w:t>, 2021, www.plumplot.co.uk/W</w:t>
      </w:r>
      <w:r w:rsidR="00945F11">
        <w:t xml:space="preserve">ales-crime-stats.html. Access date: </w:t>
      </w:r>
      <w:r>
        <w:t xml:space="preserve"> </w:t>
      </w:r>
      <w:r w:rsidR="00C45743">
        <w:t>27/12/2021</w:t>
      </w:r>
    </w:p>
    <w:p w14:paraId="4692A849" w14:textId="0A3CDA29" w:rsidR="005739BC" w:rsidRDefault="005739BC" w:rsidP="005739BC">
      <w:pPr>
        <w:pStyle w:val="NormalWeb"/>
        <w:spacing w:before="0" w:beforeAutospacing="0" w:after="0" w:afterAutospacing="0" w:line="480" w:lineRule="auto"/>
        <w:ind w:left="720" w:hanging="720"/>
      </w:pPr>
      <w:r>
        <w:t xml:space="preserve">PsychologyToday. “Bias | Psychology Today UK.” </w:t>
      </w:r>
      <w:r>
        <w:rPr>
          <w:i/>
          <w:iCs/>
        </w:rPr>
        <w:t>Psychology Today</w:t>
      </w:r>
      <w:r>
        <w:t xml:space="preserve">, 2019, </w:t>
      </w:r>
      <w:hyperlink r:id="rId40" w:history="1">
        <w:r w:rsidR="00C45743" w:rsidRPr="00AB772A">
          <w:rPr>
            <w:rStyle w:val="Hyperlink"/>
          </w:rPr>
          <w:t>www.psychologytoday.com/gb/basics/bias</w:t>
        </w:r>
      </w:hyperlink>
      <w:r>
        <w:t>.</w:t>
      </w:r>
      <w:r w:rsidR="00C45743">
        <w:t xml:space="preserve"> Access date: 06/01/2022</w:t>
      </w:r>
    </w:p>
    <w:p w14:paraId="3BB89334" w14:textId="3497335B" w:rsidR="005739BC" w:rsidRDefault="005739BC" w:rsidP="005739BC">
      <w:pPr>
        <w:pStyle w:val="NormalWeb"/>
        <w:spacing w:before="0" w:beforeAutospacing="0" w:after="0" w:afterAutospacing="0" w:line="480" w:lineRule="auto"/>
        <w:ind w:left="720" w:hanging="720"/>
      </w:pPr>
      <w:r>
        <w:t xml:space="preserve">Raphael, Beverley, et al. “Vulnerability and Mental Health.” </w:t>
      </w:r>
      <w:r>
        <w:rPr>
          <w:i/>
          <w:iCs/>
        </w:rPr>
        <w:t>Vulnerable Children and Youth Studies</w:t>
      </w:r>
      <w:r>
        <w:t xml:space="preserve">, vol. 1, no. 2, 29 Sept. 2006, pp. 127–138, 10.1080/17450120600863380. </w:t>
      </w:r>
      <w:r w:rsidR="00C45743">
        <w:t>Access date: 18/12/2021</w:t>
      </w:r>
    </w:p>
    <w:p w14:paraId="3D51672E" w14:textId="09FDC1E1" w:rsidR="005739BC" w:rsidRDefault="005739BC" w:rsidP="005739BC">
      <w:pPr>
        <w:pStyle w:val="NormalWeb"/>
        <w:spacing w:before="0" w:beforeAutospacing="0" w:after="0" w:afterAutospacing="0" w:line="480" w:lineRule="auto"/>
        <w:ind w:left="720" w:hanging="720"/>
      </w:pPr>
      <w:r>
        <w:t xml:space="preserve">RethinkMentalillness. “Appropriate Adult at the Police Station.” </w:t>
      </w:r>
      <w:r>
        <w:rPr>
          <w:i/>
          <w:iCs/>
        </w:rPr>
        <w:t>Appropriate Adult at the Police Station</w:t>
      </w:r>
      <w:r>
        <w:t xml:space="preserve">, 2020, </w:t>
      </w:r>
      <w:hyperlink r:id="rId41" w:history="1">
        <w:r w:rsidR="00C45743" w:rsidRPr="00AB772A">
          <w:rPr>
            <w:rStyle w:val="Hyperlink"/>
          </w:rPr>
          <w:t>www.rethink.org/advice-and-information/rights-restrictions/police-courts-and-prison/appropriate-adult/</w:t>
        </w:r>
      </w:hyperlink>
      <w:r>
        <w:t>.</w:t>
      </w:r>
      <w:r w:rsidR="00C45743">
        <w:t xml:space="preserve"> Access date: 01/01/2022</w:t>
      </w:r>
    </w:p>
    <w:p w14:paraId="3B0DBFA1" w14:textId="77777777" w:rsidR="005739BC" w:rsidRDefault="005739BC" w:rsidP="005739BC">
      <w:pPr>
        <w:pStyle w:val="NormalWeb"/>
        <w:spacing w:before="0" w:beforeAutospacing="0" w:after="0" w:afterAutospacing="0" w:line="480" w:lineRule="auto"/>
        <w:ind w:left="720" w:hanging="720"/>
      </w:pPr>
      <w:r>
        <w:t xml:space="preserve">Selye, Hans. </w:t>
      </w:r>
      <w:r>
        <w:rPr>
          <w:i/>
          <w:iCs/>
        </w:rPr>
        <w:t>Chapter 1. What Is Stress?</w:t>
      </w:r>
      <w:r>
        <w:t xml:space="preserve"> 1956.</w:t>
      </w:r>
    </w:p>
    <w:p w14:paraId="663165D3" w14:textId="7C5FC3AA" w:rsidR="005739BC" w:rsidRDefault="005739BC" w:rsidP="005739BC">
      <w:pPr>
        <w:pStyle w:val="NormalWeb"/>
        <w:spacing w:before="0" w:beforeAutospacing="0" w:after="0" w:afterAutospacing="0" w:line="480" w:lineRule="auto"/>
        <w:ind w:left="720" w:hanging="720"/>
      </w:pPr>
      <w:r>
        <w:t xml:space="preserve">Surrey Police. </w:t>
      </w:r>
      <w:r>
        <w:rPr>
          <w:i/>
          <w:iCs/>
        </w:rPr>
        <w:t>***Surrey Policing Priorities*** Required For: PCC Performance Meeting Security Classification: Official Handling Information If Required: Suitable for Publication: Yes Title: Surrey Policing Priorities</w:t>
      </w:r>
      <w:r>
        <w:t>. 2020.</w:t>
      </w:r>
      <w:r w:rsidR="00C45743">
        <w:t xml:space="preserve"> Access date: 23/12/2021</w:t>
      </w:r>
    </w:p>
    <w:p w14:paraId="7A8D3525" w14:textId="67CC4E88" w:rsidR="005739BC" w:rsidRDefault="005739BC" w:rsidP="005739BC">
      <w:pPr>
        <w:pStyle w:val="NormalWeb"/>
        <w:spacing w:before="0" w:beforeAutospacing="0" w:after="0" w:afterAutospacing="0" w:line="480" w:lineRule="auto"/>
        <w:ind w:left="720" w:hanging="720"/>
      </w:pPr>
      <w:r>
        <w:t xml:space="preserve">The University of Edinburgh. “The Integrated Reflective Cycle.” </w:t>
      </w:r>
      <w:r>
        <w:rPr>
          <w:i/>
          <w:iCs/>
        </w:rPr>
        <w:t>The University of Edinburgh</w:t>
      </w:r>
      <w:r>
        <w:t xml:space="preserve">, 20 Mar. 2019, </w:t>
      </w:r>
      <w:hyperlink r:id="rId42" w:history="1">
        <w:r w:rsidR="00C45743" w:rsidRPr="00AB772A">
          <w:rPr>
            <w:rStyle w:val="Hyperlink"/>
          </w:rPr>
          <w:t>www.ed.ac.uk/reflection/reflectors-toolkit/reflecting-on-experience/the-integrated-reflective-cycle</w:t>
        </w:r>
      </w:hyperlink>
      <w:r>
        <w:t>.</w:t>
      </w:r>
      <w:r w:rsidR="00C45743">
        <w:t xml:space="preserve"> Access date: 27/12/2021</w:t>
      </w:r>
    </w:p>
    <w:p w14:paraId="1D4531D4" w14:textId="2AFD707C" w:rsidR="005739BC" w:rsidRDefault="005739BC" w:rsidP="005739BC">
      <w:pPr>
        <w:pStyle w:val="NormalWeb"/>
        <w:spacing w:before="0" w:beforeAutospacing="0" w:after="0" w:afterAutospacing="0" w:line="480" w:lineRule="auto"/>
        <w:ind w:left="720" w:hanging="720"/>
      </w:pPr>
      <w:r>
        <w:t xml:space="preserve">---. “What? So What? Now What?” </w:t>
      </w:r>
      <w:r>
        <w:rPr>
          <w:i/>
          <w:iCs/>
        </w:rPr>
        <w:t>The University of Edinburgh</w:t>
      </w:r>
      <w:r>
        <w:t xml:space="preserve">, 30 Jan. 2020, </w:t>
      </w:r>
      <w:hyperlink r:id="rId43" w:history="1">
        <w:r w:rsidR="00C45743" w:rsidRPr="00AB772A">
          <w:rPr>
            <w:rStyle w:val="Hyperlink"/>
          </w:rPr>
          <w:t>www.ed.ac.uk/reflection/reflectors-toolkit/reflecting-on-experience/what-so-what-now-what</w:t>
        </w:r>
      </w:hyperlink>
      <w:r>
        <w:t>.</w:t>
      </w:r>
      <w:r w:rsidR="00C45743">
        <w:t xml:space="preserve"> Access date: 16/12/2021</w:t>
      </w:r>
    </w:p>
    <w:p w14:paraId="1F929091" w14:textId="2A571159" w:rsidR="005739BC" w:rsidRDefault="005739BC" w:rsidP="005739BC">
      <w:pPr>
        <w:pStyle w:val="NormalWeb"/>
        <w:spacing w:before="0" w:beforeAutospacing="0" w:after="0" w:afterAutospacing="0" w:line="480" w:lineRule="auto"/>
        <w:ind w:left="720" w:hanging="720"/>
      </w:pPr>
      <w:r>
        <w:t xml:space="preserve">Vallano, Jonathan P., et al. “Rapport-Building during Witness and Suspect Interviews: A Survey of Law Enforcement.” </w:t>
      </w:r>
      <w:r>
        <w:rPr>
          <w:i/>
          <w:iCs/>
        </w:rPr>
        <w:t>Applied Cognitive Psychology</w:t>
      </w:r>
      <w:r>
        <w:t>, vol. 29, no. 3, 27 Feb. 2015, pp. 369–380, onlinelibrary.wiley.com/doi/abs/10.1002/acp.3115, 10.1002/acp.3115.</w:t>
      </w:r>
      <w:r w:rsidR="00C45743">
        <w:t xml:space="preserve"> Access date: 07/01/2022</w:t>
      </w:r>
    </w:p>
    <w:p w14:paraId="12B325E6" w14:textId="406C0B0D" w:rsidR="005739BC" w:rsidRDefault="005739BC" w:rsidP="005739BC">
      <w:pPr>
        <w:pStyle w:val="NormalWeb"/>
        <w:spacing w:before="0" w:beforeAutospacing="0" w:after="0" w:afterAutospacing="0" w:line="480" w:lineRule="auto"/>
        <w:ind w:left="720" w:hanging="720"/>
      </w:pPr>
      <w:r>
        <w:lastRenderedPageBreak/>
        <w:t xml:space="preserve">VeryWellMind. “How to Get Better at Dealing with Change.” </w:t>
      </w:r>
      <w:r>
        <w:rPr>
          <w:i/>
          <w:iCs/>
        </w:rPr>
        <w:t>Verywell Mind</w:t>
      </w:r>
      <w:r>
        <w:t xml:space="preserve">, 2021, www.verywellmind.com/5-tips-for-dealing-with-change-5205553. </w:t>
      </w:r>
      <w:r w:rsidR="00C97D33">
        <w:t>Access date: 02</w:t>
      </w:r>
      <w:r w:rsidR="00C45743">
        <w:t>/01/2021</w:t>
      </w:r>
    </w:p>
    <w:p w14:paraId="046DA41C" w14:textId="03C2B0EA" w:rsidR="005739BC" w:rsidRDefault="005739BC" w:rsidP="005739BC">
      <w:pPr>
        <w:pStyle w:val="NormalWeb"/>
        <w:spacing w:before="0" w:beforeAutospacing="0" w:after="0" w:afterAutospacing="0" w:line="480" w:lineRule="auto"/>
        <w:ind w:left="720" w:hanging="720"/>
      </w:pPr>
      <w:r>
        <w:t xml:space="preserve">WebMD. “Mental Health Benefits of Running.” </w:t>
      </w:r>
      <w:r>
        <w:rPr>
          <w:i/>
          <w:iCs/>
        </w:rPr>
        <w:t>WebMD</w:t>
      </w:r>
      <w:r>
        <w:t xml:space="preserve">, 2005, </w:t>
      </w:r>
      <w:hyperlink r:id="rId44" w:anchor="1" w:history="1">
        <w:r w:rsidR="00C97D33" w:rsidRPr="00AB772A">
          <w:rPr>
            <w:rStyle w:val="Hyperlink"/>
          </w:rPr>
          <w:t>www.webmd.com/fitness-exercise/how-running-affects-mental-health#1</w:t>
        </w:r>
      </w:hyperlink>
      <w:r>
        <w:t>.</w:t>
      </w:r>
      <w:r w:rsidR="00C97D33">
        <w:t xml:space="preserve"> Access date: 29/12/2021</w:t>
      </w:r>
    </w:p>
    <w:p w14:paraId="083967D0" w14:textId="5C198C47" w:rsidR="005739BC" w:rsidRDefault="005739BC" w:rsidP="005739BC">
      <w:pPr>
        <w:pStyle w:val="NormalWeb"/>
        <w:spacing w:before="0" w:beforeAutospacing="0" w:after="0" w:afterAutospacing="0" w:line="480" w:lineRule="auto"/>
        <w:ind w:left="720" w:hanging="720"/>
      </w:pPr>
      <w:r>
        <w:t xml:space="preserve">World Health Organization. “Mental Health: Strengthening Our Response.” </w:t>
      </w:r>
      <w:r>
        <w:rPr>
          <w:i/>
          <w:iCs/>
        </w:rPr>
        <w:t>World Health Organization</w:t>
      </w:r>
      <w:r>
        <w:t xml:space="preserve">, World Health Organization: WHO, 30 Mar. 2018, </w:t>
      </w:r>
      <w:hyperlink r:id="rId45" w:history="1">
        <w:r w:rsidR="00C97D33" w:rsidRPr="00AB772A">
          <w:rPr>
            <w:rStyle w:val="Hyperlink"/>
          </w:rPr>
          <w:t>www.who.int/news-room/fact-sheets/detail/mental-health-strengthening-our-response</w:t>
        </w:r>
      </w:hyperlink>
      <w:r>
        <w:t>.</w:t>
      </w:r>
      <w:r w:rsidR="00C97D33">
        <w:t xml:space="preserve"> Access date:29/12/2021</w:t>
      </w:r>
    </w:p>
    <w:p w14:paraId="6ED77802" w14:textId="2774FE7C" w:rsidR="0093018C" w:rsidRPr="00680FAF" w:rsidRDefault="00BC5725" w:rsidP="5848403C">
      <w:pPr>
        <w:keepNext/>
        <w:ind w:right="237"/>
        <w:jc w:val="center"/>
        <w:rPr>
          <w:b/>
          <w:bCs/>
          <w:sz w:val="24"/>
          <w:szCs w:val="24"/>
        </w:rPr>
      </w:pPr>
      <w:r w:rsidRPr="00680FAF">
        <w:rPr>
          <w:b/>
          <w:bCs/>
          <w:sz w:val="24"/>
          <w:szCs w:val="24"/>
        </w:rPr>
        <w:br w:type="page"/>
      </w:r>
    </w:p>
    <w:p w14:paraId="5B23D6C4" w14:textId="77777777" w:rsidR="0093018C" w:rsidRPr="00680FAF"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Pr="00680FAF" w:rsidRDefault="1717EFC7" w:rsidP="1717EFC7">
      <w:pPr>
        <w:jc w:val="both"/>
        <w:rPr>
          <w:rFonts w:eastAsia="Arial"/>
          <w:color w:val="000000" w:themeColor="text1"/>
          <w:sz w:val="24"/>
          <w:szCs w:val="24"/>
        </w:rPr>
      </w:pPr>
      <w:r w:rsidRPr="00680FAF">
        <w:rPr>
          <w:rFonts w:eastAsia="Arial"/>
          <w:b/>
          <w:bCs/>
          <w:color w:val="000000" w:themeColor="text1"/>
          <w:sz w:val="24"/>
          <w:szCs w:val="24"/>
        </w:rPr>
        <w:t>CONFIDENTIALITY and PLAGIARISM – to be completed by the learner</w:t>
      </w:r>
    </w:p>
    <w:p w14:paraId="72B015ED" w14:textId="783FD73C" w:rsidR="5848403C" w:rsidRPr="00680FAF" w:rsidRDefault="5848403C" w:rsidP="5848403C">
      <w:pPr>
        <w:jc w:val="both"/>
        <w:rPr>
          <w:rFonts w:eastAsia="Arial"/>
          <w:color w:val="000000" w:themeColor="text1"/>
          <w:sz w:val="24"/>
          <w:szCs w:val="24"/>
        </w:rPr>
      </w:pPr>
    </w:p>
    <w:p w14:paraId="37B1A9B1" w14:textId="098F1E84" w:rsidR="5848403C" w:rsidRPr="00680FAF" w:rsidRDefault="5848403C" w:rsidP="5848403C">
      <w:pPr>
        <w:jc w:val="both"/>
        <w:rPr>
          <w:rFonts w:eastAsia="Arial"/>
          <w:color w:val="000000" w:themeColor="text1"/>
          <w:sz w:val="24"/>
          <w:szCs w:val="24"/>
        </w:rPr>
      </w:pPr>
      <w:r w:rsidRPr="00680FAF">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Pr="00680FAF" w:rsidRDefault="5848403C" w:rsidP="5848403C">
      <w:pPr>
        <w:jc w:val="both"/>
        <w:rPr>
          <w:rFonts w:eastAsia="Arial"/>
          <w:color w:val="000000" w:themeColor="text1"/>
          <w:sz w:val="24"/>
          <w:szCs w:val="24"/>
        </w:rPr>
      </w:pPr>
    </w:p>
    <w:p w14:paraId="3A0AFA71" w14:textId="5A1E1F3E" w:rsidR="5848403C" w:rsidRPr="00680FAF" w:rsidRDefault="5848403C" w:rsidP="5848403C">
      <w:pPr>
        <w:jc w:val="both"/>
        <w:rPr>
          <w:rFonts w:eastAsia="Arial"/>
          <w:color w:val="000000" w:themeColor="text1"/>
          <w:sz w:val="24"/>
          <w:szCs w:val="24"/>
        </w:rPr>
      </w:pPr>
      <w:r w:rsidRPr="00680FAF">
        <w:rPr>
          <w:rFonts w:eastAsia="Arial"/>
          <w:color w:val="000000" w:themeColor="text1"/>
          <w:sz w:val="24"/>
          <w:szCs w:val="24"/>
        </w:rPr>
        <w:t xml:space="preserve">Signed:  </w:t>
      </w:r>
      <w:r w:rsidR="00532C3B">
        <w:rPr>
          <w:rFonts w:eastAsia="Arial"/>
          <w:color w:val="000000" w:themeColor="text1"/>
          <w:sz w:val="24"/>
          <w:szCs w:val="24"/>
        </w:rPr>
        <w:t>Alice Franklin</w:t>
      </w:r>
      <w:r w:rsidRPr="00680FAF">
        <w:rPr>
          <w:rFonts w:eastAsia="Arial"/>
          <w:color w:val="000000" w:themeColor="text1"/>
          <w:sz w:val="24"/>
          <w:szCs w:val="24"/>
        </w:rPr>
        <w:t xml:space="preserve"> (Learner</w:t>
      </w:r>
      <w:r w:rsidR="00532C3B">
        <w:rPr>
          <w:rFonts w:eastAsia="Arial"/>
          <w:color w:val="000000" w:themeColor="text1"/>
          <w:sz w:val="24"/>
          <w:szCs w:val="24"/>
        </w:rPr>
        <w:t>)</w:t>
      </w:r>
    </w:p>
    <w:p w14:paraId="5473B39D" w14:textId="25489F28" w:rsidR="5848403C" w:rsidRPr="00680FAF" w:rsidRDefault="5848403C" w:rsidP="5848403C">
      <w:pPr>
        <w:jc w:val="both"/>
        <w:rPr>
          <w:rFonts w:eastAsia="Arial"/>
          <w:color w:val="000000" w:themeColor="text1"/>
          <w:sz w:val="24"/>
          <w:szCs w:val="24"/>
        </w:rPr>
      </w:pPr>
    </w:p>
    <w:p w14:paraId="4EC5D203" w14:textId="7CDC5281" w:rsidR="5848403C" w:rsidRPr="00680FAF" w:rsidRDefault="5848403C" w:rsidP="5848403C">
      <w:pPr>
        <w:jc w:val="both"/>
        <w:rPr>
          <w:rFonts w:eastAsia="Arial"/>
          <w:color w:val="000000" w:themeColor="text1"/>
          <w:sz w:val="24"/>
          <w:szCs w:val="24"/>
        </w:rPr>
      </w:pPr>
      <w:r w:rsidRPr="00680FAF">
        <w:rPr>
          <w:rFonts w:eastAsia="Arial"/>
          <w:color w:val="000000" w:themeColor="text1"/>
          <w:sz w:val="24"/>
          <w:szCs w:val="24"/>
        </w:rPr>
        <w:t xml:space="preserve">Date: </w:t>
      </w:r>
      <w:r w:rsidR="00532C3B">
        <w:rPr>
          <w:rFonts w:eastAsia="Arial"/>
          <w:color w:val="000000" w:themeColor="text1"/>
          <w:sz w:val="24"/>
          <w:szCs w:val="24"/>
        </w:rPr>
        <w:t>10/01/2022</w:t>
      </w:r>
    </w:p>
    <w:p w14:paraId="0572E841" w14:textId="33ACBE85" w:rsidR="5848403C" w:rsidRPr="00680FAF" w:rsidRDefault="5848403C" w:rsidP="5848403C">
      <w:pPr>
        <w:jc w:val="both"/>
        <w:rPr>
          <w:rFonts w:eastAsia="Arial"/>
          <w:color w:val="000000" w:themeColor="text1"/>
          <w:sz w:val="24"/>
          <w:szCs w:val="24"/>
        </w:rPr>
      </w:pPr>
    </w:p>
    <w:p w14:paraId="73107FB2" w14:textId="508AD9EC" w:rsidR="5848403C" w:rsidRPr="00680FAF" w:rsidRDefault="5848403C" w:rsidP="5848403C">
      <w:pPr>
        <w:ind w:right="180"/>
        <w:jc w:val="both"/>
        <w:rPr>
          <w:rFonts w:eastAsia="Arial"/>
          <w:color w:val="000000" w:themeColor="text1"/>
          <w:sz w:val="24"/>
          <w:szCs w:val="24"/>
        </w:rPr>
      </w:pPr>
    </w:p>
    <w:p w14:paraId="03F095FE" w14:textId="3FC8555D" w:rsidR="5848403C" w:rsidRPr="00680FAF" w:rsidRDefault="5848403C" w:rsidP="5848403C">
      <w:pPr>
        <w:jc w:val="both"/>
        <w:rPr>
          <w:rFonts w:eastAsia="Arial"/>
          <w:color w:val="000000" w:themeColor="text1"/>
          <w:sz w:val="24"/>
          <w:szCs w:val="24"/>
        </w:rPr>
      </w:pPr>
    </w:p>
    <w:p w14:paraId="22B9C8E7" w14:textId="700CF00A" w:rsidR="5848403C" w:rsidRPr="00680FAF" w:rsidRDefault="5848403C" w:rsidP="5848403C">
      <w:pPr>
        <w:ind w:right="237"/>
        <w:jc w:val="both"/>
        <w:rPr>
          <w:sz w:val="24"/>
          <w:szCs w:val="24"/>
        </w:rPr>
        <w:sectPr w:rsidR="5848403C" w:rsidRPr="00680FAF" w:rsidSect="00232F30">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pPr>
    </w:p>
    <w:p w14:paraId="764995CC" w14:textId="5CA1FC66" w:rsidR="50BF2D26" w:rsidRPr="00680FAF" w:rsidRDefault="50BF2D26" w:rsidP="1C1DBF4D">
      <w:pPr>
        <w:rPr>
          <w:rFonts w:eastAsia="Arial"/>
          <w:b/>
          <w:bCs/>
          <w:color w:val="000000" w:themeColor="text1"/>
          <w:sz w:val="24"/>
          <w:szCs w:val="24"/>
        </w:rPr>
      </w:pPr>
      <w:r w:rsidRPr="00680FAF">
        <w:rPr>
          <w:rFonts w:eastAsia="Arial"/>
          <w:b/>
          <w:bCs/>
          <w:color w:val="000000" w:themeColor="text1"/>
          <w:sz w:val="24"/>
          <w:szCs w:val="24"/>
        </w:rPr>
        <w:lastRenderedPageBreak/>
        <w:t>TASK 5</w:t>
      </w:r>
    </w:p>
    <w:p w14:paraId="6DF90208" w14:textId="3961A440" w:rsidR="1C1DBF4D" w:rsidRPr="00680FAF" w:rsidRDefault="1C1DBF4D" w:rsidP="1C1DBF4D">
      <w:pPr>
        <w:rPr>
          <w:rFonts w:eastAsia="Arial"/>
          <w:b/>
          <w:bCs/>
          <w:color w:val="000000" w:themeColor="text1"/>
          <w:sz w:val="24"/>
          <w:szCs w:val="24"/>
        </w:rPr>
      </w:pPr>
    </w:p>
    <w:p w14:paraId="415BEA4F" w14:textId="7BA51687" w:rsidR="5848403C" w:rsidRPr="00680FAF" w:rsidRDefault="1717EFC7" w:rsidP="1717EFC7">
      <w:pPr>
        <w:rPr>
          <w:rFonts w:eastAsia="Arial"/>
          <w:color w:val="000000" w:themeColor="text1"/>
          <w:sz w:val="24"/>
          <w:szCs w:val="24"/>
        </w:rPr>
      </w:pPr>
      <w:r w:rsidRPr="00680FAF">
        <w:rPr>
          <w:rFonts w:eastAsia="Arial"/>
          <w:b/>
          <w:bCs/>
          <w:color w:val="000000" w:themeColor="text1"/>
          <w:sz w:val="24"/>
          <w:szCs w:val="24"/>
        </w:rPr>
        <w:t>Confirmation of the progress on the Occupational Competency Portfolio (OCP).</w:t>
      </w:r>
    </w:p>
    <w:p w14:paraId="3F50D29A" w14:textId="5640796F" w:rsidR="5848403C" w:rsidRPr="00680FAF" w:rsidRDefault="5848403C" w:rsidP="5848403C">
      <w:pPr>
        <w:rPr>
          <w:rFonts w:eastAsia="Arial"/>
          <w:color w:val="000000" w:themeColor="text1"/>
          <w:sz w:val="24"/>
          <w:szCs w:val="24"/>
        </w:rPr>
      </w:pPr>
    </w:p>
    <w:p w14:paraId="2E294A5F" w14:textId="25EFA144" w:rsidR="5848403C" w:rsidRPr="00680FAF" w:rsidRDefault="5848403C" w:rsidP="5848403C">
      <w:pPr>
        <w:rPr>
          <w:rFonts w:eastAsia="Arial"/>
          <w:color w:val="000000" w:themeColor="text1"/>
          <w:sz w:val="24"/>
          <w:szCs w:val="24"/>
        </w:rPr>
      </w:pPr>
      <w:r w:rsidRPr="00680FAF">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Pr="00680FAF" w:rsidRDefault="5848403C" w:rsidP="5848403C">
      <w:pPr>
        <w:rPr>
          <w:rFonts w:eastAsia="Arial"/>
          <w:color w:val="000000" w:themeColor="text1"/>
          <w:sz w:val="24"/>
          <w:szCs w:val="24"/>
        </w:rPr>
      </w:pPr>
    </w:p>
    <w:p w14:paraId="763F8F59" w14:textId="6F52426F" w:rsidR="5848403C" w:rsidRPr="00680FAF" w:rsidRDefault="5848403C" w:rsidP="5848403C">
      <w:pPr>
        <w:jc w:val="both"/>
        <w:rPr>
          <w:rFonts w:eastAsia="Arial"/>
          <w:color w:val="000000" w:themeColor="text1"/>
          <w:sz w:val="24"/>
          <w:szCs w:val="24"/>
        </w:rPr>
      </w:pPr>
      <w:r w:rsidRPr="00680FAF">
        <w:rPr>
          <w:rFonts w:eastAsia="Arial"/>
          <w:color w:val="000000" w:themeColor="text1"/>
          <w:sz w:val="24"/>
          <w:szCs w:val="24"/>
        </w:rPr>
        <w:t xml:space="preserve">Signed:  </w:t>
      </w:r>
      <w:r w:rsidR="00532C3B">
        <w:rPr>
          <w:rFonts w:eastAsia="Arial"/>
          <w:color w:val="000000" w:themeColor="text1"/>
          <w:sz w:val="24"/>
          <w:szCs w:val="24"/>
        </w:rPr>
        <w:t>Alice Franklin</w:t>
      </w:r>
      <w:r w:rsidRPr="00680FAF">
        <w:rPr>
          <w:rFonts w:eastAsia="Arial"/>
          <w:color w:val="000000" w:themeColor="text1"/>
          <w:sz w:val="24"/>
          <w:szCs w:val="24"/>
        </w:rPr>
        <w:t xml:space="preserve"> (Learner)</w:t>
      </w:r>
    </w:p>
    <w:p w14:paraId="3EC01EFA" w14:textId="0F1AEED0" w:rsidR="5848403C" w:rsidRPr="00680FAF" w:rsidRDefault="5848403C" w:rsidP="5848403C">
      <w:pPr>
        <w:jc w:val="both"/>
        <w:rPr>
          <w:rFonts w:eastAsia="Arial"/>
          <w:color w:val="000000" w:themeColor="text1"/>
          <w:sz w:val="24"/>
          <w:szCs w:val="24"/>
        </w:rPr>
      </w:pPr>
    </w:p>
    <w:p w14:paraId="6058463E" w14:textId="1E258C0B" w:rsidR="5848403C" w:rsidRPr="00680FAF" w:rsidRDefault="5848403C" w:rsidP="5848403C">
      <w:pPr>
        <w:jc w:val="both"/>
        <w:rPr>
          <w:rFonts w:eastAsia="Arial"/>
          <w:color w:val="000000" w:themeColor="text1"/>
          <w:sz w:val="24"/>
          <w:szCs w:val="24"/>
        </w:rPr>
      </w:pPr>
      <w:r w:rsidRPr="00680FAF">
        <w:rPr>
          <w:rFonts w:eastAsia="Arial"/>
          <w:color w:val="000000" w:themeColor="text1"/>
          <w:sz w:val="24"/>
          <w:szCs w:val="24"/>
        </w:rPr>
        <w:t xml:space="preserve">Date: </w:t>
      </w:r>
      <w:r w:rsidR="00532C3B">
        <w:rPr>
          <w:rFonts w:eastAsia="Arial"/>
          <w:color w:val="000000" w:themeColor="text1"/>
          <w:sz w:val="24"/>
          <w:szCs w:val="24"/>
        </w:rPr>
        <w:t>10/01/2022</w:t>
      </w:r>
    </w:p>
    <w:p w14:paraId="76D2E6CD" w14:textId="104A7DFF" w:rsidR="5848403C" w:rsidRPr="00680FAF" w:rsidRDefault="5848403C" w:rsidP="5848403C">
      <w:pPr>
        <w:rPr>
          <w:rFonts w:eastAsia="Arial"/>
          <w:color w:val="000000" w:themeColor="text1"/>
          <w:sz w:val="24"/>
          <w:szCs w:val="24"/>
        </w:rPr>
      </w:pPr>
    </w:p>
    <w:p w14:paraId="1A0FF0EC" w14:textId="0C951A99" w:rsidR="5848403C" w:rsidRPr="00680FAF" w:rsidRDefault="5848403C" w:rsidP="5848403C">
      <w:pPr>
        <w:rPr>
          <w:rFonts w:eastAsia="Arial"/>
          <w:color w:val="000000" w:themeColor="text1"/>
          <w:sz w:val="24"/>
          <w:szCs w:val="24"/>
        </w:rPr>
      </w:pPr>
    </w:p>
    <w:p w14:paraId="024A9AD6" w14:textId="413A2E86" w:rsidR="5848403C" w:rsidRPr="00680FAF" w:rsidRDefault="5848403C" w:rsidP="5848403C">
      <w:pPr>
        <w:jc w:val="both"/>
        <w:rPr>
          <w:rFonts w:eastAsia="Arial"/>
          <w:color w:val="000000" w:themeColor="text1"/>
          <w:sz w:val="24"/>
          <w:szCs w:val="24"/>
        </w:rPr>
      </w:pPr>
      <w:r w:rsidRPr="00680FAF">
        <w:rPr>
          <w:rFonts w:eastAsia="Arial"/>
          <w:color w:val="000000" w:themeColor="text1"/>
          <w:sz w:val="24"/>
          <w:szCs w:val="24"/>
        </w:rPr>
        <w:t>Signed:  _ _ _ _ _ _ _ _ _ _ _ _ _ _ _ (Tutor Constable)</w:t>
      </w:r>
      <w:r w:rsidR="00532C3B">
        <w:rPr>
          <w:rFonts w:eastAsia="Arial"/>
          <w:color w:val="000000" w:themeColor="text1"/>
          <w:sz w:val="24"/>
          <w:szCs w:val="24"/>
        </w:rPr>
        <w:t xml:space="preserve"> </w:t>
      </w:r>
      <w:r w:rsidR="00532C3B" w:rsidRPr="008C3AF6">
        <w:rPr>
          <w:rFonts w:eastAsia="Arial"/>
          <w:b/>
          <w:color w:val="FF0000"/>
          <w:sz w:val="24"/>
          <w:szCs w:val="24"/>
        </w:rPr>
        <w:t>Signed below</w:t>
      </w:r>
      <w:r w:rsidRPr="008C3AF6">
        <w:rPr>
          <w:rFonts w:eastAsia="Arial"/>
          <w:b/>
          <w:color w:val="FF0000"/>
          <w:sz w:val="24"/>
          <w:szCs w:val="24"/>
        </w:rPr>
        <w:t xml:space="preserve"> </w:t>
      </w:r>
      <w:r w:rsidR="008C3AF6" w:rsidRPr="008C3AF6">
        <w:rPr>
          <w:rFonts w:eastAsia="Arial"/>
          <w:b/>
          <w:color w:val="FF0000"/>
          <w:sz w:val="24"/>
          <w:szCs w:val="24"/>
        </w:rPr>
        <w:t>on next page</w:t>
      </w:r>
    </w:p>
    <w:p w14:paraId="143CEFC4" w14:textId="5E98B60C" w:rsidR="5848403C" w:rsidRPr="00680FAF" w:rsidRDefault="5848403C" w:rsidP="5848403C">
      <w:pPr>
        <w:jc w:val="both"/>
        <w:rPr>
          <w:rFonts w:eastAsia="Arial"/>
          <w:color w:val="000000" w:themeColor="text1"/>
          <w:sz w:val="24"/>
          <w:szCs w:val="24"/>
        </w:rPr>
      </w:pPr>
    </w:p>
    <w:p w14:paraId="1F0252AC" w14:textId="336E3535" w:rsidR="5848403C" w:rsidRPr="00680FAF" w:rsidRDefault="5848403C" w:rsidP="5848403C">
      <w:pPr>
        <w:jc w:val="both"/>
        <w:rPr>
          <w:rFonts w:eastAsia="Arial"/>
          <w:color w:val="000000" w:themeColor="text1"/>
          <w:sz w:val="24"/>
          <w:szCs w:val="24"/>
        </w:rPr>
      </w:pPr>
      <w:r w:rsidRPr="00680FAF">
        <w:rPr>
          <w:rFonts w:eastAsia="Arial"/>
          <w:color w:val="000000" w:themeColor="text1"/>
          <w:sz w:val="24"/>
          <w:szCs w:val="24"/>
        </w:rPr>
        <w:t xml:space="preserve">Date: </w:t>
      </w:r>
      <w:r w:rsidR="00532C3B">
        <w:rPr>
          <w:rFonts w:eastAsia="Arial"/>
          <w:color w:val="000000" w:themeColor="text1"/>
          <w:sz w:val="24"/>
          <w:szCs w:val="24"/>
        </w:rPr>
        <w:t>09/01/2022</w:t>
      </w:r>
    </w:p>
    <w:p w14:paraId="2D39D2D5" w14:textId="666342B6" w:rsidR="5848403C" w:rsidRPr="00680FAF" w:rsidRDefault="5848403C" w:rsidP="5848403C">
      <w:pPr>
        <w:rPr>
          <w:rFonts w:eastAsia="Arial"/>
          <w:color w:val="000000" w:themeColor="text1"/>
          <w:sz w:val="24"/>
          <w:szCs w:val="24"/>
        </w:rPr>
      </w:pPr>
    </w:p>
    <w:p w14:paraId="63F4B661" w14:textId="739C2B3E" w:rsidR="5848403C" w:rsidRPr="00680FAF" w:rsidRDefault="5848403C" w:rsidP="5848403C">
      <w:pPr>
        <w:rPr>
          <w:rFonts w:eastAsia="Arial"/>
          <w:color w:val="000000" w:themeColor="text1"/>
          <w:sz w:val="24"/>
          <w:szCs w:val="24"/>
        </w:rPr>
      </w:pPr>
    </w:p>
    <w:p w14:paraId="22699BD9" w14:textId="4629C4A0" w:rsidR="5848403C" w:rsidRPr="00680FAF" w:rsidRDefault="5848403C" w:rsidP="5848403C">
      <w:pPr>
        <w:rPr>
          <w:rFonts w:eastAsia="Arial"/>
          <w:color w:val="000000" w:themeColor="text1"/>
          <w:sz w:val="24"/>
          <w:szCs w:val="24"/>
        </w:rPr>
      </w:pPr>
      <w:r w:rsidRPr="00680FAF">
        <w:rPr>
          <w:rFonts w:eastAsia="Arial"/>
          <w:b/>
          <w:bCs/>
          <w:color w:val="000000" w:themeColor="text1"/>
          <w:sz w:val="24"/>
          <w:szCs w:val="24"/>
        </w:rPr>
        <w:t>(Please print this page, sign it, and scan it and add it back into the document)</w:t>
      </w:r>
    </w:p>
    <w:p w14:paraId="6C39F012" w14:textId="481EE4B7" w:rsidR="5848403C" w:rsidRDefault="00383515" w:rsidP="5848403C">
      <w:r w:rsidRPr="00680FAF">
        <w:object w:dxaOrig="8925" w:dyaOrig="12630" w14:anchorId="6439161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25pt;height:631.5pt" o:ole="">
            <v:imagedata r:id="rId52" o:title=""/>
          </v:shape>
          <o:OLEObject Type="Embed" ProgID="Acrobat.Document.DC" ShapeID="_x0000_i1025" DrawAspect="Content" ObjectID="_1703348595" r:id="rId53"/>
        </w:object>
      </w:r>
    </w:p>
    <w:sectPr w:rsidR="5848403C" w:rsidSect="00232F30">
      <w:headerReference w:type="even" r:id="rId54"/>
      <w:headerReference w:type="default" r:id="rId55"/>
      <w:footerReference w:type="even" r:id="rId56"/>
      <w:footerReference w:type="default" r:id="rId57"/>
      <w:headerReference w:type="first" r:id="rId58"/>
      <w:footerReference w:type="first" r:id="rId5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0113F8" w14:textId="36B08C7E" w:rsidR="00232F30" w:rsidRDefault="0070726C" w:rsidP="0070726C">
    <w:pPr>
      <w:pStyle w:val="Footer"/>
      <w:rPr>
        <w:sz w:val="17"/>
      </w:rPr>
    </w:pPr>
    <w:bookmarkStart w:id="3" w:name="TITUS1FooterEvenPages"/>
    <w:r>
      <w:rPr>
        <w:sz w:val="17"/>
      </w:rPr>
      <w:t> </w:t>
    </w:r>
  </w:p>
  <w:bookmarkEnd w:id="3"/>
  <w:p w14:paraId="60E56EF8" w14:textId="2E745954" w:rsidR="00232F30" w:rsidRDefault="00232F30" w:rsidP="00232F30">
    <w:pPr>
      <w:pStyle w:val="Footer"/>
      <w:jc w:val="right"/>
    </w:pPr>
    <w:r>
      <w:fldChar w:fldCharType="begin"/>
    </w:r>
    <w:r>
      <w:instrText xml:space="preserve"> PAGE   \* MERGEFORMAT </w:instrText>
    </w:r>
    <w:r>
      <w:fldChar w:fldCharType="separate"/>
    </w:r>
    <w:r w:rsidR="0070726C">
      <w:rPr>
        <w:noProof/>
      </w:rPr>
      <w:t>8</w:t>
    </w:r>
    <w:r>
      <w:rPr>
        <w:noProof/>
      </w:rPr>
      <w:fldChar w:fldCharType="end"/>
    </w:r>
  </w:p>
  <w:p w14:paraId="5CDF0F83" w14:textId="77777777" w:rsidR="00232F30" w:rsidRPr="00BB5EAA" w:rsidRDefault="00232F30" w:rsidP="00232F30">
    <w:pPr>
      <w:pStyle w:val="Footer"/>
      <w:ind w:right="360"/>
      <w:jc w:val="center"/>
    </w:pPr>
  </w:p>
  <w:p w14:paraId="690AC895" w14:textId="77777777" w:rsidR="00232F30" w:rsidRDefault="00232F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CFF772" w14:textId="27FC1ECB" w:rsidR="00232F30" w:rsidRDefault="0070726C" w:rsidP="0070726C">
    <w:pPr>
      <w:pStyle w:val="Footer"/>
      <w:rPr>
        <w:sz w:val="17"/>
      </w:rPr>
    </w:pPr>
    <w:bookmarkStart w:id="4" w:name="TITUS1FooterPrimary"/>
    <w:r>
      <w:rPr>
        <w:sz w:val="17"/>
      </w:rPr>
      <w:t> </w:t>
    </w:r>
  </w:p>
  <w:bookmarkEnd w:id="4"/>
  <w:p w14:paraId="50521BFA" w14:textId="1176D5B8" w:rsidR="00F6513F" w:rsidRDefault="00F6513F">
    <w:pPr>
      <w:pStyle w:val="Footer"/>
      <w:jc w:val="right"/>
    </w:pPr>
    <w:r>
      <w:fldChar w:fldCharType="begin"/>
    </w:r>
    <w:r>
      <w:instrText xml:space="preserve"> PAGE   \* MERGEFORMAT </w:instrText>
    </w:r>
    <w:r>
      <w:fldChar w:fldCharType="separate"/>
    </w:r>
    <w:r w:rsidR="0070726C">
      <w:rPr>
        <w:noProof/>
      </w:rPr>
      <w:t>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748686" w14:textId="7B3DF5E3" w:rsidR="00232F30" w:rsidRDefault="0070726C" w:rsidP="0070726C">
    <w:pPr>
      <w:pStyle w:val="Footer"/>
      <w:rPr>
        <w:sz w:val="17"/>
      </w:rPr>
    </w:pPr>
    <w:bookmarkStart w:id="6" w:name="TITUS1FooterFirstPage"/>
    <w:r>
      <w:rPr>
        <w:sz w:val="17"/>
      </w:rPr>
      <w:t> </w:t>
    </w:r>
  </w:p>
  <w:bookmarkEnd w:id="6"/>
  <w:p w14:paraId="3B8F5892" w14:textId="74CEDC3E" w:rsidR="00232F30" w:rsidRDefault="00232F30" w:rsidP="00232F30">
    <w:pPr>
      <w:pStyle w:val="Footer"/>
      <w:jc w:val="right"/>
    </w:pPr>
    <w:r>
      <w:fldChar w:fldCharType="begin"/>
    </w:r>
    <w:r>
      <w:instrText xml:space="preserve"> PAGE   \* MERGEFORMAT </w:instrText>
    </w:r>
    <w:r>
      <w:fldChar w:fldCharType="separate"/>
    </w:r>
    <w:r w:rsidR="0070726C">
      <w:rPr>
        <w:noProof/>
      </w:rPr>
      <w:t>1</w:t>
    </w:r>
    <w:r>
      <w:rPr>
        <w:noProof/>
      </w:rPr>
      <w:fldChar w:fldCharType="end"/>
    </w:r>
  </w:p>
  <w:p w14:paraId="0545B488" w14:textId="77777777" w:rsidR="00232F30" w:rsidRPr="00BB5EAA" w:rsidRDefault="00232F30" w:rsidP="00232F30">
    <w:pPr>
      <w:pStyle w:val="Footer"/>
      <w:ind w:right="360"/>
      <w:jc w:val="center"/>
    </w:pPr>
  </w:p>
  <w:p w14:paraId="0E149143" w14:textId="77777777" w:rsidR="00232F30" w:rsidRDefault="00232F3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60E853" w14:textId="6EAAA456" w:rsidR="00232F30" w:rsidRDefault="0070726C" w:rsidP="0070726C">
    <w:pPr>
      <w:pStyle w:val="Footer"/>
      <w:rPr>
        <w:sz w:val="17"/>
      </w:rPr>
    </w:pPr>
    <w:bookmarkStart w:id="9" w:name="TITUS2FooterEvenPages"/>
    <w:r>
      <w:rPr>
        <w:sz w:val="17"/>
      </w:rPr>
      <w:t> </w:t>
    </w:r>
  </w:p>
  <w:bookmarkEnd w:id="9"/>
  <w:p w14:paraId="2FB3FBC1" w14:textId="77777777" w:rsidR="00232F30" w:rsidRDefault="00232F30" w:rsidP="00232F30">
    <w:pPr>
      <w:pStyle w:val="Footer"/>
      <w:jc w:val="right"/>
    </w:pPr>
  </w:p>
  <w:p w14:paraId="32BD8B8C" w14:textId="114C6714" w:rsidR="00232F30" w:rsidRDefault="00232F30" w:rsidP="00232F30">
    <w:pPr>
      <w:pStyle w:val="Footer"/>
      <w:jc w:val="right"/>
    </w:pPr>
    <w:r>
      <w:fldChar w:fldCharType="begin"/>
    </w:r>
    <w:r>
      <w:instrText xml:space="preserve"> PAGE   \* MERGEFORMAT </w:instrText>
    </w:r>
    <w:r>
      <w:fldChar w:fldCharType="separate"/>
    </w:r>
    <w:r w:rsidR="0070726C">
      <w:rPr>
        <w:noProof/>
      </w:rPr>
      <w:t>24</w:t>
    </w:r>
    <w:r>
      <w:rPr>
        <w:noProof/>
      </w:rPr>
      <w:fldChar w:fldCharType="end"/>
    </w:r>
  </w:p>
  <w:p w14:paraId="2C9F5A12" w14:textId="77777777" w:rsidR="00232F30" w:rsidRPr="00BB5EAA" w:rsidRDefault="00232F30" w:rsidP="00232F30">
    <w:pPr>
      <w:pStyle w:val="Footer"/>
      <w:ind w:right="360"/>
      <w:jc w:val="center"/>
    </w:pPr>
  </w:p>
  <w:p w14:paraId="784F20B4" w14:textId="77777777" w:rsidR="00232F30" w:rsidRDefault="00232F3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BD818F" w14:textId="6086F7E6" w:rsidR="00232F30" w:rsidRDefault="0070726C" w:rsidP="0070726C">
    <w:pPr>
      <w:pStyle w:val="Footer"/>
      <w:rPr>
        <w:sz w:val="17"/>
      </w:rPr>
    </w:pPr>
    <w:bookmarkStart w:id="10" w:name="TITUS2FooterPrimary"/>
    <w:r>
      <w:rPr>
        <w:sz w:val="17"/>
      </w:rPr>
      <w:t> </w:t>
    </w:r>
  </w:p>
  <w:bookmarkEnd w:id="10"/>
  <w:p w14:paraId="2A6DC9A4" w14:textId="77777777" w:rsidR="00232F30" w:rsidRDefault="00232F30">
    <w:pPr>
      <w:pStyle w:val="Footer"/>
      <w:jc w:val="right"/>
    </w:pPr>
  </w:p>
  <w:p w14:paraId="5720345F" w14:textId="12F8654A" w:rsidR="00232F30" w:rsidRDefault="00232F30">
    <w:pPr>
      <w:pStyle w:val="Footer"/>
      <w:jc w:val="right"/>
    </w:pPr>
    <w:r>
      <w:fldChar w:fldCharType="begin"/>
    </w:r>
    <w:r>
      <w:instrText xml:space="preserve"> PAGE   \* MERGEFORMAT </w:instrText>
    </w:r>
    <w:r>
      <w:fldChar w:fldCharType="separate"/>
    </w:r>
    <w:r w:rsidR="0070726C">
      <w:rPr>
        <w:noProof/>
      </w:rPr>
      <w:t>25</w:t>
    </w:r>
    <w:r>
      <w:rPr>
        <w:noProof/>
      </w:rPr>
      <w:fldChar w:fldCharType="end"/>
    </w:r>
  </w:p>
  <w:p w14:paraId="09861029" w14:textId="77777777" w:rsidR="00232F30" w:rsidRPr="00BB5EAA" w:rsidRDefault="00232F3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874F32" w14:textId="5943F3E7" w:rsidR="00232F30" w:rsidRDefault="0070726C" w:rsidP="0070726C">
    <w:pPr>
      <w:pStyle w:val="Footer"/>
      <w:rPr>
        <w:sz w:val="17"/>
      </w:rPr>
    </w:pPr>
    <w:bookmarkStart w:id="12" w:name="TITUS2FooterFirstPage"/>
    <w:r>
      <w:rPr>
        <w:sz w:val="17"/>
      </w:rPr>
      <w:t> </w:t>
    </w:r>
  </w:p>
  <w:bookmarkEnd w:id="12"/>
  <w:p w14:paraId="4685C2F3" w14:textId="77777777" w:rsidR="00232F30" w:rsidRDefault="00232F30" w:rsidP="00232F30">
    <w:pPr>
      <w:pStyle w:val="Footer"/>
      <w:jc w:val="right"/>
    </w:pPr>
  </w:p>
  <w:p w14:paraId="00F606A9" w14:textId="631A4012" w:rsidR="00232F30" w:rsidRDefault="00232F30" w:rsidP="00232F30">
    <w:pPr>
      <w:pStyle w:val="Footer"/>
      <w:jc w:val="right"/>
    </w:pPr>
    <w:r>
      <w:fldChar w:fldCharType="begin"/>
    </w:r>
    <w:r>
      <w:instrText xml:space="preserve"> PAGE   \* MERGEFORMAT </w:instrText>
    </w:r>
    <w:r>
      <w:fldChar w:fldCharType="separate"/>
    </w:r>
    <w:r w:rsidR="0070726C">
      <w:rPr>
        <w:noProof/>
      </w:rPr>
      <w:t>10</w:t>
    </w:r>
    <w:r>
      <w:rPr>
        <w:noProof/>
      </w:rPr>
      <w:fldChar w:fldCharType="end"/>
    </w:r>
  </w:p>
  <w:p w14:paraId="796A3E88" w14:textId="77777777" w:rsidR="00232F30" w:rsidRPr="00BB5EAA" w:rsidRDefault="00232F30" w:rsidP="00232F30">
    <w:pPr>
      <w:pStyle w:val="Footer"/>
      <w:ind w:right="360"/>
      <w:jc w:val="center"/>
    </w:pPr>
  </w:p>
  <w:p w14:paraId="44C7CDF3" w14:textId="77777777" w:rsidR="00232F30" w:rsidRDefault="00232F3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C3BB3C" w14:textId="7C85A319" w:rsidR="00232F30" w:rsidRDefault="0070726C" w:rsidP="0070726C">
    <w:pPr>
      <w:pStyle w:val="Footer"/>
      <w:rPr>
        <w:sz w:val="17"/>
      </w:rPr>
    </w:pPr>
    <w:bookmarkStart w:id="15" w:name="TITUS3FooterEvenPages"/>
    <w:r>
      <w:rPr>
        <w:sz w:val="17"/>
      </w:rPr>
      <w:t> </w:t>
    </w:r>
  </w:p>
  <w:bookmarkEnd w:id="15"/>
  <w:p w14:paraId="29BD76BF" w14:textId="77777777" w:rsidR="00232F30" w:rsidRDefault="00232F30" w:rsidP="00232F30">
    <w:pPr>
      <w:pStyle w:val="Footer"/>
      <w:jc w:val="right"/>
    </w:pPr>
  </w:p>
  <w:p w14:paraId="76F2CAE7" w14:textId="345FAC34" w:rsidR="00232F30" w:rsidRDefault="00232F30" w:rsidP="00232F30">
    <w:pPr>
      <w:pStyle w:val="Footer"/>
      <w:jc w:val="right"/>
    </w:pPr>
    <w:r>
      <w:fldChar w:fldCharType="begin"/>
    </w:r>
    <w:r>
      <w:instrText xml:space="preserve"> PAGE   \* MERGEFORMAT </w:instrText>
    </w:r>
    <w:r>
      <w:fldChar w:fldCharType="separate"/>
    </w:r>
    <w:r w:rsidR="0070726C">
      <w:rPr>
        <w:noProof/>
      </w:rPr>
      <w:t>30</w:t>
    </w:r>
    <w:r>
      <w:rPr>
        <w:noProof/>
      </w:rPr>
      <w:fldChar w:fldCharType="end"/>
    </w:r>
  </w:p>
  <w:p w14:paraId="5B5F0584" w14:textId="77777777" w:rsidR="00232F30" w:rsidRPr="00BB5EAA" w:rsidRDefault="00232F30" w:rsidP="00232F30">
    <w:pPr>
      <w:pStyle w:val="Footer"/>
      <w:ind w:right="360"/>
      <w:jc w:val="center"/>
    </w:pPr>
  </w:p>
  <w:p w14:paraId="67636DB2" w14:textId="77777777" w:rsidR="00232F30" w:rsidRDefault="00232F3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343948" w14:textId="452B0EBE" w:rsidR="00232F30" w:rsidRDefault="0070726C" w:rsidP="0070726C">
    <w:pPr>
      <w:pStyle w:val="Footer"/>
      <w:rPr>
        <w:sz w:val="17"/>
      </w:rPr>
    </w:pPr>
    <w:bookmarkStart w:id="16" w:name="TITUS3FooterPrimary"/>
    <w:r>
      <w:rPr>
        <w:sz w:val="17"/>
      </w:rPr>
      <w:t> </w:t>
    </w:r>
  </w:p>
  <w:bookmarkEnd w:id="16"/>
  <w:p w14:paraId="5F314638" w14:textId="77777777" w:rsidR="00232F30" w:rsidRDefault="00232F30">
    <w:pPr>
      <w:pStyle w:val="Footer"/>
      <w:jc w:val="right"/>
    </w:pPr>
  </w:p>
  <w:p w14:paraId="20867459" w14:textId="194A249A" w:rsidR="00232F30" w:rsidRDefault="00232F30">
    <w:pPr>
      <w:pStyle w:val="Footer"/>
      <w:jc w:val="right"/>
    </w:pPr>
    <w:r>
      <w:fldChar w:fldCharType="begin"/>
    </w:r>
    <w:r>
      <w:instrText xml:space="preserve"> PAGE   \* MERGEFORMAT </w:instrText>
    </w:r>
    <w:r>
      <w:fldChar w:fldCharType="separate"/>
    </w:r>
    <w:r w:rsidR="0070726C">
      <w:rPr>
        <w:noProof/>
      </w:rPr>
      <w:t>29</w:t>
    </w:r>
    <w:r>
      <w:rPr>
        <w:noProof/>
      </w:rPr>
      <w:fldChar w:fldCharType="end"/>
    </w:r>
  </w:p>
  <w:p w14:paraId="612A311A" w14:textId="77777777" w:rsidR="00232F30" w:rsidRPr="00BB5EAA" w:rsidRDefault="00232F3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F8B50E" w14:textId="68EDD3B6" w:rsidR="00232F30" w:rsidRDefault="0070726C" w:rsidP="0070726C">
    <w:pPr>
      <w:pStyle w:val="Footer"/>
      <w:rPr>
        <w:sz w:val="17"/>
      </w:rPr>
    </w:pPr>
    <w:bookmarkStart w:id="18" w:name="TITUS3FooterFirstPage"/>
    <w:r>
      <w:rPr>
        <w:sz w:val="17"/>
      </w:rPr>
      <w:t> </w:t>
    </w:r>
  </w:p>
  <w:bookmarkEnd w:id="18"/>
  <w:p w14:paraId="5158199A" w14:textId="77777777" w:rsidR="00232F30" w:rsidRDefault="00232F30" w:rsidP="00232F30">
    <w:pPr>
      <w:pStyle w:val="Footer"/>
      <w:jc w:val="right"/>
    </w:pPr>
  </w:p>
  <w:p w14:paraId="7B46C1C9" w14:textId="1324742E" w:rsidR="00232F30" w:rsidRDefault="00232F30" w:rsidP="00232F30">
    <w:pPr>
      <w:pStyle w:val="Footer"/>
      <w:jc w:val="right"/>
    </w:pPr>
    <w:r>
      <w:fldChar w:fldCharType="begin"/>
    </w:r>
    <w:r>
      <w:instrText xml:space="preserve"> PAGE   \* MERGEFORMAT </w:instrText>
    </w:r>
    <w:r>
      <w:fldChar w:fldCharType="separate"/>
    </w:r>
    <w:r w:rsidR="0070726C">
      <w:rPr>
        <w:noProof/>
      </w:rPr>
      <w:t>26</w:t>
    </w:r>
    <w:r>
      <w:rPr>
        <w:noProof/>
      </w:rPr>
      <w:fldChar w:fldCharType="end"/>
    </w:r>
  </w:p>
  <w:p w14:paraId="648524D8" w14:textId="77777777" w:rsidR="00232F30" w:rsidRPr="00BB5EAA" w:rsidRDefault="00232F30" w:rsidP="00232F30">
    <w:pPr>
      <w:pStyle w:val="Footer"/>
      <w:ind w:right="360"/>
      <w:jc w:val="center"/>
    </w:pPr>
  </w:p>
  <w:p w14:paraId="3C16320D" w14:textId="77777777" w:rsidR="00232F30" w:rsidRDefault="00232F3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A15A16" w14:textId="4BE24129" w:rsidR="00232F30" w:rsidRDefault="0070726C" w:rsidP="0070726C">
    <w:pPr>
      <w:pStyle w:val="Footer"/>
      <w:rPr>
        <w:sz w:val="17"/>
      </w:rPr>
    </w:pPr>
    <w:bookmarkStart w:id="21" w:name="TITUS4FooterEvenPages"/>
    <w:r>
      <w:rPr>
        <w:sz w:val="17"/>
      </w:rPr>
      <w:t> </w:t>
    </w:r>
  </w:p>
  <w:bookmarkEnd w:id="21"/>
  <w:p w14:paraId="4BE6113C" w14:textId="77777777" w:rsidR="00232F30" w:rsidRDefault="00232F30" w:rsidP="00232F30">
    <w:pPr>
      <w:pStyle w:val="Footer"/>
      <w:jc w:val="right"/>
    </w:pPr>
  </w:p>
  <w:p w14:paraId="1509E2A0" w14:textId="06744F49" w:rsidR="00232F30" w:rsidRDefault="00232F30" w:rsidP="00232F30">
    <w:pPr>
      <w:pStyle w:val="Footer"/>
      <w:jc w:val="right"/>
    </w:pPr>
    <w:r>
      <w:fldChar w:fldCharType="begin"/>
    </w:r>
    <w:r>
      <w:instrText xml:space="preserve"> PAGE   \* MERGEFORMAT </w:instrText>
    </w:r>
    <w:r>
      <w:fldChar w:fldCharType="separate"/>
    </w:r>
    <w:r w:rsidR="0070726C">
      <w:rPr>
        <w:noProof/>
      </w:rPr>
      <w:t>32</w:t>
    </w:r>
    <w:r>
      <w:rPr>
        <w:noProof/>
      </w:rPr>
      <w:fldChar w:fldCharType="end"/>
    </w:r>
  </w:p>
  <w:p w14:paraId="3747C56E" w14:textId="77777777" w:rsidR="00232F30" w:rsidRPr="00BB5EAA" w:rsidRDefault="00232F30" w:rsidP="00232F30">
    <w:pPr>
      <w:pStyle w:val="Footer"/>
      <w:ind w:right="360"/>
      <w:jc w:val="center"/>
    </w:pPr>
  </w:p>
  <w:p w14:paraId="576DD45E" w14:textId="77777777" w:rsidR="00232F30" w:rsidRDefault="00232F3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0ED730" w14:textId="71AD7A66" w:rsidR="00232F30" w:rsidRDefault="0070726C" w:rsidP="0070726C">
    <w:pPr>
      <w:pStyle w:val="Footer"/>
      <w:rPr>
        <w:sz w:val="17"/>
      </w:rPr>
    </w:pPr>
    <w:bookmarkStart w:id="22" w:name="TITUS4FooterPrimary"/>
    <w:r>
      <w:rPr>
        <w:sz w:val="17"/>
      </w:rPr>
      <w:t> </w:t>
    </w:r>
  </w:p>
  <w:bookmarkEnd w:id="22"/>
  <w:p w14:paraId="6DDCD278" w14:textId="77777777" w:rsidR="00232F30" w:rsidRDefault="00232F30">
    <w:pPr>
      <w:pStyle w:val="Footer"/>
      <w:jc w:val="right"/>
    </w:pPr>
  </w:p>
  <w:p w14:paraId="76620EE5" w14:textId="2228AF8F" w:rsidR="00232F30" w:rsidRDefault="00232F30">
    <w:pPr>
      <w:pStyle w:val="Footer"/>
      <w:jc w:val="right"/>
    </w:pPr>
    <w:r>
      <w:fldChar w:fldCharType="begin"/>
    </w:r>
    <w:r>
      <w:instrText xml:space="preserve"> PAGE   \* MERGEFORMAT </w:instrText>
    </w:r>
    <w:r>
      <w:fldChar w:fldCharType="separate"/>
    </w:r>
    <w:r w:rsidR="008C3AF6">
      <w:rPr>
        <w:noProof/>
      </w:rPr>
      <w:t>31</w:t>
    </w:r>
    <w:r>
      <w:rPr>
        <w:noProof/>
      </w:rPr>
      <w:fldChar w:fldCharType="end"/>
    </w:r>
  </w:p>
  <w:p w14:paraId="2AE26BD1" w14:textId="77777777" w:rsidR="00232F30" w:rsidRPr="00BB5EAA" w:rsidRDefault="00232F3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0D2641" w14:textId="5A457CEA" w:rsidR="00232F30" w:rsidRDefault="0070726C" w:rsidP="0070726C">
    <w:pPr>
      <w:pStyle w:val="Footer"/>
      <w:rPr>
        <w:sz w:val="17"/>
      </w:rPr>
    </w:pPr>
    <w:bookmarkStart w:id="24" w:name="TITUS4FooterFirstPage"/>
    <w:r>
      <w:rPr>
        <w:sz w:val="17"/>
      </w:rPr>
      <w:t> </w:t>
    </w:r>
  </w:p>
  <w:bookmarkEnd w:id="24"/>
  <w:p w14:paraId="50B8D830" w14:textId="77777777" w:rsidR="00232F30" w:rsidRDefault="00232F30" w:rsidP="00232F30">
    <w:pPr>
      <w:pStyle w:val="Footer"/>
      <w:jc w:val="right"/>
    </w:pPr>
  </w:p>
  <w:p w14:paraId="2381738A" w14:textId="73D828C7" w:rsidR="00232F30" w:rsidRDefault="00232F30" w:rsidP="00232F30">
    <w:pPr>
      <w:pStyle w:val="Footer"/>
      <w:jc w:val="right"/>
    </w:pPr>
    <w:r>
      <w:fldChar w:fldCharType="begin"/>
    </w:r>
    <w:r>
      <w:instrText xml:space="preserve"> PAGE   \* MERGEFORMAT </w:instrText>
    </w:r>
    <w:r>
      <w:fldChar w:fldCharType="separate"/>
    </w:r>
    <w:r w:rsidR="0070726C">
      <w:rPr>
        <w:noProof/>
      </w:rPr>
      <w:t>31</w:t>
    </w:r>
    <w:r>
      <w:rPr>
        <w:noProof/>
      </w:rPr>
      <w:fldChar w:fldCharType="end"/>
    </w:r>
  </w:p>
  <w:p w14:paraId="383A4C80" w14:textId="77777777" w:rsidR="00232F30" w:rsidRPr="00BB5EAA" w:rsidRDefault="00232F30" w:rsidP="00232F30">
    <w:pPr>
      <w:pStyle w:val="Footer"/>
      <w:ind w:right="360"/>
      <w:jc w:val="center"/>
    </w:pPr>
  </w:p>
  <w:p w14:paraId="3D30B94A" w14:textId="77777777" w:rsidR="00232F30" w:rsidRDefault="00232F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FFCBE0" w14:textId="2AB2BDB9" w:rsidR="0014767C" w:rsidRDefault="0070726C" w:rsidP="0070726C">
    <w:pPr>
      <w:pStyle w:val="Header"/>
      <w:rPr>
        <w:sz w:val="17"/>
      </w:rPr>
    </w:pPr>
    <w:bookmarkStart w:id="1" w:name="TITUS1HeaderEvenPages"/>
    <w:r>
      <w:rPr>
        <w:sz w:val="17"/>
      </w:rPr>
      <w:t> </w:t>
    </w:r>
  </w:p>
  <w:bookmarkEnd w:id="1"/>
  <w:p w14:paraId="3C055D02" w14:textId="77777777" w:rsidR="0014767C" w:rsidRDefault="0014767C" w:rsidP="0014767C">
    <w:pPr>
      <w:pStyle w:val="Header"/>
    </w:pPr>
  </w:p>
  <w:p w14:paraId="2954BCCC" w14:textId="77777777" w:rsidR="00232F30" w:rsidRDefault="00232F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70A79C" w14:textId="33F0E172" w:rsidR="00232F30" w:rsidRDefault="0070726C" w:rsidP="0070726C">
    <w:pPr>
      <w:pStyle w:val="Header"/>
      <w:rPr>
        <w:sz w:val="17"/>
      </w:rPr>
    </w:pPr>
    <w:bookmarkStart w:id="2" w:name="TITUS1HeaderPrimary"/>
    <w:r>
      <w:rPr>
        <w:sz w:val="17"/>
      </w:rPr>
      <w:t> </w:t>
    </w:r>
  </w:p>
  <w:bookmarkEnd w:id="2"/>
  <w:p w14:paraId="62FFD09A" w14:textId="77777777" w:rsidR="00232F30" w:rsidRDefault="00232F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861A8D" w14:textId="77EC7D93" w:rsidR="00232F30" w:rsidRDefault="0070726C" w:rsidP="0070726C">
    <w:pPr>
      <w:pStyle w:val="Header"/>
      <w:rPr>
        <w:sz w:val="17"/>
      </w:rPr>
    </w:pPr>
    <w:bookmarkStart w:id="5" w:name="TITUS1HeaderFirstPage"/>
    <w:r>
      <w:rPr>
        <w:sz w:val="17"/>
      </w:rPr>
      <w:t> </w:t>
    </w:r>
  </w:p>
  <w:bookmarkEnd w:id="5"/>
  <w:p w14:paraId="3144D0FE" w14:textId="77777777" w:rsidR="00232F30" w:rsidRDefault="00232F3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CF413D" w14:textId="2DE7108A" w:rsidR="00232F30" w:rsidRDefault="0070726C" w:rsidP="0070726C">
    <w:pPr>
      <w:pStyle w:val="Header"/>
      <w:rPr>
        <w:sz w:val="17"/>
      </w:rPr>
    </w:pPr>
    <w:bookmarkStart w:id="7" w:name="TITUS2HeaderEvenPages"/>
    <w:r>
      <w:rPr>
        <w:sz w:val="17"/>
      </w:rPr>
      <w:t> </w:t>
    </w:r>
  </w:p>
  <w:bookmarkEnd w:id="7"/>
  <w:p w14:paraId="4CCCA45F" w14:textId="77777777" w:rsidR="00232F30" w:rsidRDefault="00232F30" w:rsidP="00232F30">
    <w:pPr>
      <w:pStyle w:val="Header"/>
    </w:pPr>
  </w:p>
  <w:p w14:paraId="65B8D99F" w14:textId="77777777" w:rsidR="00232F30" w:rsidRDefault="00232F3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702EC6" w14:textId="4F8C12C6" w:rsidR="00232F30" w:rsidRDefault="0070726C" w:rsidP="0070726C">
    <w:pPr>
      <w:pStyle w:val="Header"/>
      <w:rPr>
        <w:sz w:val="17"/>
      </w:rPr>
    </w:pPr>
    <w:bookmarkStart w:id="8" w:name="TITUS2HeaderPrimary"/>
    <w:r>
      <w:rPr>
        <w:sz w:val="17"/>
      </w:rPr>
      <w:t> </w:t>
    </w:r>
  </w:p>
  <w:bookmarkEnd w:id="8"/>
  <w:p w14:paraId="5D0FD8F1" w14:textId="77777777" w:rsidR="00232F30" w:rsidRDefault="00232F3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2899F3" w14:textId="4125D666" w:rsidR="00232F30" w:rsidRDefault="0070726C" w:rsidP="0070726C">
    <w:pPr>
      <w:pStyle w:val="Header"/>
      <w:rPr>
        <w:sz w:val="17"/>
      </w:rPr>
    </w:pPr>
    <w:bookmarkStart w:id="11" w:name="TITUS2HeaderFirstPage"/>
    <w:r>
      <w:rPr>
        <w:sz w:val="17"/>
      </w:rPr>
      <w:t> </w:t>
    </w:r>
  </w:p>
  <w:bookmarkEnd w:id="11"/>
  <w:p w14:paraId="3A266BA4" w14:textId="77777777" w:rsidR="00232F30" w:rsidRDefault="00232F30" w:rsidP="00232F30">
    <w:pPr>
      <w:pStyle w:val="Header"/>
    </w:pPr>
  </w:p>
  <w:p w14:paraId="02A6A6E1" w14:textId="77777777" w:rsidR="00232F30" w:rsidRDefault="00232F3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45B841" w14:textId="4CCF309F" w:rsidR="00232F30" w:rsidRDefault="0070726C" w:rsidP="0070726C">
    <w:pPr>
      <w:pStyle w:val="Header"/>
      <w:rPr>
        <w:sz w:val="17"/>
      </w:rPr>
    </w:pPr>
    <w:bookmarkStart w:id="13" w:name="TITUS3HeaderEvenPages"/>
    <w:r>
      <w:rPr>
        <w:sz w:val="17"/>
      </w:rPr>
      <w:t> </w:t>
    </w:r>
  </w:p>
  <w:bookmarkEnd w:id="13"/>
  <w:p w14:paraId="406A6CB2" w14:textId="77777777" w:rsidR="00232F30" w:rsidRDefault="00232F30" w:rsidP="00232F30">
    <w:pPr>
      <w:pStyle w:val="Header"/>
    </w:pPr>
  </w:p>
  <w:p w14:paraId="4BBA8914" w14:textId="77777777" w:rsidR="00232F30" w:rsidRDefault="00232F3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ABDE55" w14:textId="2706E647" w:rsidR="00232F30" w:rsidRDefault="0070726C" w:rsidP="0070726C">
    <w:pPr>
      <w:pStyle w:val="Header"/>
      <w:rPr>
        <w:sz w:val="17"/>
      </w:rPr>
    </w:pPr>
    <w:bookmarkStart w:id="14" w:name="TITUS3HeaderPrimary"/>
    <w:r>
      <w:rPr>
        <w:sz w:val="17"/>
      </w:rPr>
      <w:t> </w:t>
    </w:r>
  </w:p>
  <w:bookmarkEnd w:id="14"/>
  <w:p w14:paraId="4B0E73C5" w14:textId="77777777" w:rsidR="00232F30" w:rsidRDefault="00232F3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8DFCBB" w14:textId="311EB82E" w:rsidR="00232F30" w:rsidRDefault="0070726C" w:rsidP="0070726C">
    <w:pPr>
      <w:pStyle w:val="Header"/>
      <w:rPr>
        <w:sz w:val="17"/>
      </w:rPr>
    </w:pPr>
    <w:bookmarkStart w:id="17" w:name="TITUS3HeaderFirstPage"/>
    <w:r>
      <w:rPr>
        <w:sz w:val="17"/>
      </w:rPr>
      <w:t> </w:t>
    </w:r>
  </w:p>
  <w:bookmarkEnd w:id="17"/>
  <w:p w14:paraId="0FDE5E36" w14:textId="77777777" w:rsidR="00232F30" w:rsidRDefault="00232F30" w:rsidP="00232F30">
    <w:pPr>
      <w:pStyle w:val="Header"/>
    </w:pPr>
  </w:p>
  <w:p w14:paraId="7B443CDA" w14:textId="77777777" w:rsidR="00232F30" w:rsidRDefault="00232F3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FF0008" w14:textId="3678108A" w:rsidR="00232F30" w:rsidRDefault="0070726C" w:rsidP="0070726C">
    <w:pPr>
      <w:pStyle w:val="Header"/>
      <w:rPr>
        <w:sz w:val="17"/>
      </w:rPr>
    </w:pPr>
    <w:bookmarkStart w:id="19" w:name="TITUS4HeaderEvenPages"/>
    <w:r>
      <w:rPr>
        <w:sz w:val="17"/>
      </w:rPr>
      <w:t> </w:t>
    </w:r>
  </w:p>
  <w:bookmarkEnd w:id="19"/>
  <w:p w14:paraId="5ACD5BBA" w14:textId="77777777" w:rsidR="00232F30" w:rsidRDefault="00232F30" w:rsidP="00232F30">
    <w:pPr>
      <w:pStyle w:val="Header"/>
    </w:pPr>
  </w:p>
  <w:p w14:paraId="5EB12E9C" w14:textId="77777777" w:rsidR="00232F30" w:rsidRDefault="00232F3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654D9C" w14:textId="151AB89D" w:rsidR="00232F30" w:rsidRDefault="0070726C" w:rsidP="0070726C">
    <w:pPr>
      <w:pStyle w:val="Header"/>
      <w:rPr>
        <w:sz w:val="17"/>
      </w:rPr>
    </w:pPr>
    <w:bookmarkStart w:id="20" w:name="TITUS4HeaderPrimary"/>
    <w:r>
      <w:rPr>
        <w:sz w:val="17"/>
      </w:rPr>
      <w:t> </w:t>
    </w:r>
  </w:p>
  <w:bookmarkEnd w:id="20"/>
  <w:p w14:paraId="7FA57C44" w14:textId="77777777" w:rsidR="00232F30" w:rsidRDefault="00232F3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014339" w14:textId="1544353F" w:rsidR="00232F30" w:rsidRDefault="0070726C" w:rsidP="0070726C">
    <w:pPr>
      <w:pStyle w:val="Header"/>
      <w:rPr>
        <w:sz w:val="17"/>
      </w:rPr>
    </w:pPr>
    <w:bookmarkStart w:id="23" w:name="TITUS4HeaderFirstPage"/>
    <w:r>
      <w:rPr>
        <w:sz w:val="17"/>
      </w:rPr>
      <w:t> </w:t>
    </w:r>
  </w:p>
  <w:bookmarkEnd w:id="23"/>
  <w:p w14:paraId="527B424A" w14:textId="77777777" w:rsidR="00232F30" w:rsidRDefault="00232F30" w:rsidP="00232F30">
    <w:pPr>
      <w:pStyle w:val="Header"/>
    </w:pPr>
  </w:p>
  <w:p w14:paraId="6D2620D8" w14:textId="77777777" w:rsidR="00232F30" w:rsidRDefault="00232F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0C5FB0"/>
    <w:multiLevelType w:val="hybridMultilevel"/>
    <w:tmpl w:val="DE169EBA"/>
    <w:lvl w:ilvl="0" w:tplc="E5629078">
      <w:start w:val="1"/>
      <w:numFmt w:val="bullet"/>
      <w:lvlText w:val="-"/>
      <w:lvlJc w:val="left"/>
      <w:pPr>
        <w:ind w:left="720"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763512A9"/>
    <w:multiLevelType w:val="hybridMultilevel"/>
    <w:tmpl w:val="FF2012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2"/>
  </w:num>
  <w:num w:numId="5">
    <w:abstractNumId w:val="4"/>
  </w:num>
  <w:num w:numId="6">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39A7"/>
    <w:rsid w:val="000F6196"/>
    <w:rsid w:val="000F7ECD"/>
    <w:rsid w:val="00102E64"/>
    <w:rsid w:val="0010312C"/>
    <w:rsid w:val="00106DC7"/>
    <w:rsid w:val="0011237D"/>
    <w:rsid w:val="00112391"/>
    <w:rsid w:val="00113DB1"/>
    <w:rsid w:val="00114F52"/>
    <w:rsid w:val="0012135C"/>
    <w:rsid w:val="00127B67"/>
    <w:rsid w:val="001347F8"/>
    <w:rsid w:val="00137BB5"/>
    <w:rsid w:val="00137E05"/>
    <w:rsid w:val="001447F6"/>
    <w:rsid w:val="0014767C"/>
    <w:rsid w:val="00147DE3"/>
    <w:rsid w:val="00150794"/>
    <w:rsid w:val="00153477"/>
    <w:rsid w:val="001608C4"/>
    <w:rsid w:val="001642D2"/>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2F30"/>
    <w:rsid w:val="00235176"/>
    <w:rsid w:val="00236061"/>
    <w:rsid w:val="0024100E"/>
    <w:rsid w:val="00241C1B"/>
    <w:rsid w:val="0024288B"/>
    <w:rsid w:val="00255D8E"/>
    <w:rsid w:val="0025685D"/>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1B77"/>
    <w:rsid w:val="00335FC5"/>
    <w:rsid w:val="00340E9A"/>
    <w:rsid w:val="003410B5"/>
    <w:rsid w:val="003516C0"/>
    <w:rsid w:val="00352E59"/>
    <w:rsid w:val="00354DBE"/>
    <w:rsid w:val="00355210"/>
    <w:rsid w:val="00365DF9"/>
    <w:rsid w:val="00372DB4"/>
    <w:rsid w:val="0037490C"/>
    <w:rsid w:val="00375AF5"/>
    <w:rsid w:val="003761BD"/>
    <w:rsid w:val="003769F6"/>
    <w:rsid w:val="00383515"/>
    <w:rsid w:val="00385414"/>
    <w:rsid w:val="00390074"/>
    <w:rsid w:val="0039762B"/>
    <w:rsid w:val="003A0C37"/>
    <w:rsid w:val="003A1B6B"/>
    <w:rsid w:val="003A2F82"/>
    <w:rsid w:val="003A46C0"/>
    <w:rsid w:val="003A58D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2C3B"/>
    <w:rsid w:val="00536FA9"/>
    <w:rsid w:val="005414F4"/>
    <w:rsid w:val="005433CD"/>
    <w:rsid w:val="00546187"/>
    <w:rsid w:val="005463F1"/>
    <w:rsid w:val="00557D77"/>
    <w:rsid w:val="00562EAA"/>
    <w:rsid w:val="00563B58"/>
    <w:rsid w:val="005640C4"/>
    <w:rsid w:val="00564C53"/>
    <w:rsid w:val="0056684C"/>
    <w:rsid w:val="00571847"/>
    <w:rsid w:val="005739BC"/>
    <w:rsid w:val="00574A0C"/>
    <w:rsid w:val="00576E4C"/>
    <w:rsid w:val="0057780F"/>
    <w:rsid w:val="00581E0A"/>
    <w:rsid w:val="00586D89"/>
    <w:rsid w:val="005916B8"/>
    <w:rsid w:val="005A1B4C"/>
    <w:rsid w:val="005A1BA3"/>
    <w:rsid w:val="005A545C"/>
    <w:rsid w:val="005B4607"/>
    <w:rsid w:val="005C0646"/>
    <w:rsid w:val="005C1567"/>
    <w:rsid w:val="005C6CE5"/>
    <w:rsid w:val="005D132F"/>
    <w:rsid w:val="005D3F07"/>
    <w:rsid w:val="005D583E"/>
    <w:rsid w:val="005E13EA"/>
    <w:rsid w:val="005E53BD"/>
    <w:rsid w:val="005F16CF"/>
    <w:rsid w:val="00601C05"/>
    <w:rsid w:val="00606E27"/>
    <w:rsid w:val="006108C9"/>
    <w:rsid w:val="00615C7E"/>
    <w:rsid w:val="0062158D"/>
    <w:rsid w:val="00630F39"/>
    <w:rsid w:val="006326D1"/>
    <w:rsid w:val="00632E0A"/>
    <w:rsid w:val="00633165"/>
    <w:rsid w:val="00636B6C"/>
    <w:rsid w:val="006447DE"/>
    <w:rsid w:val="00650F6C"/>
    <w:rsid w:val="0065276E"/>
    <w:rsid w:val="00654329"/>
    <w:rsid w:val="00654CEC"/>
    <w:rsid w:val="00655507"/>
    <w:rsid w:val="006712A7"/>
    <w:rsid w:val="006733CC"/>
    <w:rsid w:val="00674FC2"/>
    <w:rsid w:val="00677E42"/>
    <w:rsid w:val="00680FAF"/>
    <w:rsid w:val="00682334"/>
    <w:rsid w:val="00684453"/>
    <w:rsid w:val="00684B16"/>
    <w:rsid w:val="00696F65"/>
    <w:rsid w:val="006A7A6D"/>
    <w:rsid w:val="006B5E67"/>
    <w:rsid w:val="006C2EB5"/>
    <w:rsid w:val="006D18A3"/>
    <w:rsid w:val="006D5970"/>
    <w:rsid w:val="006E481E"/>
    <w:rsid w:val="006E795F"/>
    <w:rsid w:val="006F22F1"/>
    <w:rsid w:val="006F408E"/>
    <w:rsid w:val="00700249"/>
    <w:rsid w:val="007028CC"/>
    <w:rsid w:val="0070604C"/>
    <w:rsid w:val="007069CD"/>
    <w:rsid w:val="0070726C"/>
    <w:rsid w:val="007110E6"/>
    <w:rsid w:val="00711A70"/>
    <w:rsid w:val="00712E6F"/>
    <w:rsid w:val="00712E90"/>
    <w:rsid w:val="00713B7E"/>
    <w:rsid w:val="007204AE"/>
    <w:rsid w:val="0072678F"/>
    <w:rsid w:val="00727C4C"/>
    <w:rsid w:val="00734809"/>
    <w:rsid w:val="007406E1"/>
    <w:rsid w:val="00743E40"/>
    <w:rsid w:val="00751263"/>
    <w:rsid w:val="00756BD3"/>
    <w:rsid w:val="0075704F"/>
    <w:rsid w:val="00763B2D"/>
    <w:rsid w:val="00772924"/>
    <w:rsid w:val="007730EC"/>
    <w:rsid w:val="00784EC4"/>
    <w:rsid w:val="007872F2"/>
    <w:rsid w:val="007874BC"/>
    <w:rsid w:val="00787DE7"/>
    <w:rsid w:val="007908E0"/>
    <w:rsid w:val="00793EB3"/>
    <w:rsid w:val="00794205"/>
    <w:rsid w:val="00797012"/>
    <w:rsid w:val="00797D4B"/>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CEF"/>
    <w:rsid w:val="00846D84"/>
    <w:rsid w:val="0085230E"/>
    <w:rsid w:val="0085355E"/>
    <w:rsid w:val="008550A1"/>
    <w:rsid w:val="00861035"/>
    <w:rsid w:val="00861038"/>
    <w:rsid w:val="00865008"/>
    <w:rsid w:val="00866B50"/>
    <w:rsid w:val="008708F1"/>
    <w:rsid w:val="00877307"/>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3AF6"/>
    <w:rsid w:val="008C6EEA"/>
    <w:rsid w:val="008D5813"/>
    <w:rsid w:val="008D634E"/>
    <w:rsid w:val="008D778A"/>
    <w:rsid w:val="008E01E5"/>
    <w:rsid w:val="008F22BD"/>
    <w:rsid w:val="009079BD"/>
    <w:rsid w:val="00912BD9"/>
    <w:rsid w:val="00920E5B"/>
    <w:rsid w:val="00926436"/>
    <w:rsid w:val="0093018C"/>
    <w:rsid w:val="00932CCA"/>
    <w:rsid w:val="00945F11"/>
    <w:rsid w:val="009544C0"/>
    <w:rsid w:val="00954FA4"/>
    <w:rsid w:val="00956AE9"/>
    <w:rsid w:val="00964CC6"/>
    <w:rsid w:val="009800D0"/>
    <w:rsid w:val="00990F21"/>
    <w:rsid w:val="00991FDA"/>
    <w:rsid w:val="009927A1"/>
    <w:rsid w:val="0099774D"/>
    <w:rsid w:val="009A5F3B"/>
    <w:rsid w:val="009B0B61"/>
    <w:rsid w:val="009B28C0"/>
    <w:rsid w:val="009B7136"/>
    <w:rsid w:val="009B7806"/>
    <w:rsid w:val="009C3AC2"/>
    <w:rsid w:val="009D4365"/>
    <w:rsid w:val="009D4E3B"/>
    <w:rsid w:val="009D530D"/>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0645"/>
    <w:rsid w:val="00AA0A0B"/>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579A"/>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4174"/>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28D2"/>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5743"/>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7D33"/>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47BC5"/>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D4847"/>
    <w:rsid w:val="00DD6EB6"/>
    <w:rsid w:val="00DE556F"/>
    <w:rsid w:val="00E03B6D"/>
    <w:rsid w:val="00E159C1"/>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1419"/>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127B67"/>
    <w:rPr>
      <w:rFonts w:asciiTheme="minorHAnsi" w:eastAsiaTheme="minorHAnsi" w:hAnsiTheme="minorHAnsi" w:cstheme="minorBidi"/>
      <w:sz w:val="22"/>
      <w:szCs w:val="22"/>
      <w:lang w:eastAsia="en-US"/>
    </w:rPr>
  </w:style>
  <w:style w:type="paragraph" w:styleId="NormalWeb">
    <w:name w:val="Normal (Web)"/>
    <w:basedOn w:val="Normal"/>
    <w:uiPriority w:val="99"/>
    <w:semiHidden/>
    <w:unhideWhenUsed/>
    <w:rsid w:val="005739B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962667">
      <w:bodyDiv w:val="1"/>
      <w:marLeft w:val="0"/>
      <w:marRight w:val="0"/>
      <w:marTop w:val="0"/>
      <w:marBottom w:val="0"/>
      <w:divBdr>
        <w:top w:val="none" w:sz="0" w:space="0" w:color="auto"/>
        <w:left w:val="none" w:sz="0" w:space="0" w:color="auto"/>
        <w:bottom w:val="none" w:sz="0" w:space="0" w:color="auto"/>
        <w:right w:val="none" w:sz="0" w:space="0" w:color="auto"/>
      </w:divBdr>
      <w:divsChild>
        <w:div w:id="1510296551">
          <w:marLeft w:val="0"/>
          <w:marRight w:val="0"/>
          <w:marTop w:val="0"/>
          <w:marBottom w:val="0"/>
          <w:divBdr>
            <w:top w:val="none" w:sz="0" w:space="0" w:color="auto"/>
            <w:left w:val="none" w:sz="0" w:space="0" w:color="auto"/>
            <w:bottom w:val="none" w:sz="0" w:space="0" w:color="auto"/>
            <w:right w:val="none" w:sz="0" w:space="0" w:color="auto"/>
          </w:divBdr>
        </w:div>
      </w:divsChild>
    </w:div>
    <w:div w:id="197162293">
      <w:bodyDiv w:val="1"/>
      <w:marLeft w:val="0"/>
      <w:marRight w:val="0"/>
      <w:marTop w:val="0"/>
      <w:marBottom w:val="0"/>
      <w:divBdr>
        <w:top w:val="none" w:sz="0" w:space="0" w:color="auto"/>
        <w:left w:val="none" w:sz="0" w:space="0" w:color="auto"/>
        <w:bottom w:val="none" w:sz="0" w:space="0" w:color="auto"/>
        <w:right w:val="none" w:sz="0" w:space="0" w:color="auto"/>
      </w:divBdr>
      <w:divsChild>
        <w:div w:id="1573735236">
          <w:marLeft w:val="0"/>
          <w:marRight w:val="0"/>
          <w:marTop w:val="0"/>
          <w:marBottom w:val="0"/>
          <w:divBdr>
            <w:top w:val="none" w:sz="0" w:space="0" w:color="auto"/>
            <w:left w:val="none" w:sz="0" w:space="0" w:color="auto"/>
            <w:bottom w:val="none" w:sz="0" w:space="0" w:color="auto"/>
            <w:right w:val="none" w:sz="0" w:space="0" w:color="auto"/>
          </w:divBdr>
        </w:div>
      </w:divsChild>
    </w:div>
    <w:div w:id="241262817">
      <w:bodyDiv w:val="1"/>
      <w:marLeft w:val="0"/>
      <w:marRight w:val="0"/>
      <w:marTop w:val="0"/>
      <w:marBottom w:val="0"/>
      <w:divBdr>
        <w:top w:val="none" w:sz="0" w:space="0" w:color="auto"/>
        <w:left w:val="none" w:sz="0" w:space="0" w:color="auto"/>
        <w:bottom w:val="none" w:sz="0" w:space="0" w:color="auto"/>
        <w:right w:val="none" w:sz="0" w:space="0" w:color="auto"/>
      </w:divBdr>
      <w:divsChild>
        <w:div w:id="1334071879">
          <w:marLeft w:val="0"/>
          <w:marRight w:val="0"/>
          <w:marTop w:val="0"/>
          <w:marBottom w:val="0"/>
          <w:divBdr>
            <w:top w:val="none" w:sz="0" w:space="0" w:color="auto"/>
            <w:left w:val="none" w:sz="0" w:space="0" w:color="auto"/>
            <w:bottom w:val="none" w:sz="0" w:space="0" w:color="auto"/>
            <w:right w:val="none" w:sz="0" w:space="0" w:color="auto"/>
          </w:divBdr>
        </w:div>
      </w:divsChild>
    </w:div>
    <w:div w:id="286279742">
      <w:bodyDiv w:val="1"/>
      <w:marLeft w:val="0"/>
      <w:marRight w:val="0"/>
      <w:marTop w:val="0"/>
      <w:marBottom w:val="0"/>
      <w:divBdr>
        <w:top w:val="none" w:sz="0" w:space="0" w:color="auto"/>
        <w:left w:val="none" w:sz="0" w:space="0" w:color="auto"/>
        <w:bottom w:val="none" w:sz="0" w:space="0" w:color="auto"/>
        <w:right w:val="none" w:sz="0" w:space="0" w:color="auto"/>
      </w:divBdr>
      <w:divsChild>
        <w:div w:id="586305592">
          <w:marLeft w:val="0"/>
          <w:marRight w:val="0"/>
          <w:marTop w:val="0"/>
          <w:marBottom w:val="0"/>
          <w:divBdr>
            <w:top w:val="none" w:sz="0" w:space="0" w:color="auto"/>
            <w:left w:val="none" w:sz="0" w:space="0" w:color="auto"/>
            <w:bottom w:val="none" w:sz="0" w:space="0" w:color="auto"/>
            <w:right w:val="none" w:sz="0" w:space="0" w:color="auto"/>
          </w:divBdr>
        </w:div>
      </w:divsChild>
    </w:div>
    <w:div w:id="331640344">
      <w:bodyDiv w:val="1"/>
      <w:marLeft w:val="0"/>
      <w:marRight w:val="0"/>
      <w:marTop w:val="0"/>
      <w:marBottom w:val="0"/>
      <w:divBdr>
        <w:top w:val="none" w:sz="0" w:space="0" w:color="auto"/>
        <w:left w:val="none" w:sz="0" w:space="0" w:color="auto"/>
        <w:bottom w:val="none" w:sz="0" w:space="0" w:color="auto"/>
        <w:right w:val="none" w:sz="0" w:space="0" w:color="auto"/>
      </w:divBdr>
      <w:divsChild>
        <w:div w:id="213469393">
          <w:marLeft w:val="0"/>
          <w:marRight w:val="0"/>
          <w:marTop w:val="0"/>
          <w:marBottom w:val="0"/>
          <w:divBdr>
            <w:top w:val="none" w:sz="0" w:space="0" w:color="auto"/>
            <w:left w:val="none" w:sz="0" w:space="0" w:color="auto"/>
            <w:bottom w:val="none" w:sz="0" w:space="0" w:color="auto"/>
            <w:right w:val="none" w:sz="0" w:space="0" w:color="auto"/>
          </w:divBdr>
        </w:div>
      </w:divsChild>
    </w:div>
    <w:div w:id="339701901">
      <w:bodyDiv w:val="1"/>
      <w:marLeft w:val="0"/>
      <w:marRight w:val="0"/>
      <w:marTop w:val="0"/>
      <w:marBottom w:val="0"/>
      <w:divBdr>
        <w:top w:val="none" w:sz="0" w:space="0" w:color="auto"/>
        <w:left w:val="none" w:sz="0" w:space="0" w:color="auto"/>
        <w:bottom w:val="none" w:sz="0" w:space="0" w:color="auto"/>
        <w:right w:val="none" w:sz="0" w:space="0" w:color="auto"/>
      </w:divBdr>
      <w:divsChild>
        <w:div w:id="1986004883">
          <w:marLeft w:val="0"/>
          <w:marRight w:val="0"/>
          <w:marTop w:val="0"/>
          <w:marBottom w:val="0"/>
          <w:divBdr>
            <w:top w:val="none" w:sz="0" w:space="0" w:color="auto"/>
            <w:left w:val="none" w:sz="0" w:space="0" w:color="auto"/>
            <w:bottom w:val="none" w:sz="0" w:space="0" w:color="auto"/>
            <w:right w:val="none" w:sz="0" w:space="0" w:color="auto"/>
          </w:divBdr>
        </w:div>
      </w:divsChild>
    </w:div>
    <w:div w:id="379986772">
      <w:bodyDiv w:val="1"/>
      <w:marLeft w:val="0"/>
      <w:marRight w:val="0"/>
      <w:marTop w:val="0"/>
      <w:marBottom w:val="0"/>
      <w:divBdr>
        <w:top w:val="none" w:sz="0" w:space="0" w:color="auto"/>
        <w:left w:val="none" w:sz="0" w:space="0" w:color="auto"/>
        <w:bottom w:val="none" w:sz="0" w:space="0" w:color="auto"/>
        <w:right w:val="none" w:sz="0" w:space="0" w:color="auto"/>
      </w:divBdr>
      <w:divsChild>
        <w:div w:id="162355844">
          <w:marLeft w:val="0"/>
          <w:marRight w:val="0"/>
          <w:marTop w:val="0"/>
          <w:marBottom w:val="0"/>
          <w:divBdr>
            <w:top w:val="none" w:sz="0" w:space="0" w:color="auto"/>
            <w:left w:val="none" w:sz="0" w:space="0" w:color="auto"/>
            <w:bottom w:val="none" w:sz="0" w:space="0" w:color="auto"/>
            <w:right w:val="none" w:sz="0" w:space="0" w:color="auto"/>
          </w:divBdr>
        </w:div>
      </w:divsChild>
    </w:div>
    <w:div w:id="450127777">
      <w:bodyDiv w:val="1"/>
      <w:marLeft w:val="0"/>
      <w:marRight w:val="0"/>
      <w:marTop w:val="0"/>
      <w:marBottom w:val="0"/>
      <w:divBdr>
        <w:top w:val="none" w:sz="0" w:space="0" w:color="auto"/>
        <w:left w:val="none" w:sz="0" w:space="0" w:color="auto"/>
        <w:bottom w:val="none" w:sz="0" w:space="0" w:color="auto"/>
        <w:right w:val="none" w:sz="0" w:space="0" w:color="auto"/>
      </w:divBdr>
      <w:divsChild>
        <w:div w:id="77754450">
          <w:marLeft w:val="0"/>
          <w:marRight w:val="0"/>
          <w:marTop w:val="0"/>
          <w:marBottom w:val="0"/>
          <w:divBdr>
            <w:top w:val="none" w:sz="0" w:space="0" w:color="auto"/>
            <w:left w:val="none" w:sz="0" w:space="0" w:color="auto"/>
            <w:bottom w:val="none" w:sz="0" w:space="0" w:color="auto"/>
            <w:right w:val="none" w:sz="0" w:space="0" w:color="auto"/>
          </w:divBdr>
        </w:div>
      </w:divsChild>
    </w:div>
    <w:div w:id="466359403">
      <w:bodyDiv w:val="1"/>
      <w:marLeft w:val="0"/>
      <w:marRight w:val="0"/>
      <w:marTop w:val="0"/>
      <w:marBottom w:val="0"/>
      <w:divBdr>
        <w:top w:val="none" w:sz="0" w:space="0" w:color="auto"/>
        <w:left w:val="none" w:sz="0" w:space="0" w:color="auto"/>
        <w:bottom w:val="none" w:sz="0" w:space="0" w:color="auto"/>
        <w:right w:val="none" w:sz="0" w:space="0" w:color="auto"/>
      </w:divBdr>
      <w:divsChild>
        <w:div w:id="1148782370">
          <w:marLeft w:val="0"/>
          <w:marRight w:val="0"/>
          <w:marTop w:val="0"/>
          <w:marBottom w:val="0"/>
          <w:divBdr>
            <w:top w:val="none" w:sz="0" w:space="0" w:color="auto"/>
            <w:left w:val="none" w:sz="0" w:space="0" w:color="auto"/>
            <w:bottom w:val="none" w:sz="0" w:space="0" w:color="auto"/>
            <w:right w:val="none" w:sz="0" w:space="0" w:color="auto"/>
          </w:divBdr>
        </w:div>
      </w:divsChild>
    </w:div>
    <w:div w:id="469131556">
      <w:bodyDiv w:val="1"/>
      <w:marLeft w:val="0"/>
      <w:marRight w:val="0"/>
      <w:marTop w:val="0"/>
      <w:marBottom w:val="0"/>
      <w:divBdr>
        <w:top w:val="none" w:sz="0" w:space="0" w:color="auto"/>
        <w:left w:val="none" w:sz="0" w:space="0" w:color="auto"/>
        <w:bottom w:val="none" w:sz="0" w:space="0" w:color="auto"/>
        <w:right w:val="none" w:sz="0" w:space="0" w:color="auto"/>
      </w:divBdr>
      <w:divsChild>
        <w:div w:id="1764717834">
          <w:marLeft w:val="0"/>
          <w:marRight w:val="0"/>
          <w:marTop w:val="0"/>
          <w:marBottom w:val="0"/>
          <w:divBdr>
            <w:top w:val="none" w:sz="0" w:space="0" w:color="auto"/>
            <w:left w:val="none" w:sz="0" w:space="0" w:color="auto"/>
            <w:bottom w:val="none" w:sz="0" w:space="0" w:color="auto"/>
            <w:right w:val="none" w:sz="0" w:space="0" w:color="auto"/>
          </w:divBdr>
        </w:div>
      </w:divsChild>
    </w:div>
    <w:div w:id="659121403">
      <w:bodyDiv w:val="1"/>
      <w:marLeft w:val="0"/>
      <w:marRight w:val="0"/>
      <w:marTop w:val="0"/>
      <w:marBottom w:val="0"/>
      <w:divBdr>
        <w:top w:val="none" w:sz="0" w:space="0" w:color="auto"/>
        <w:left w:val="none" w:sz="0" w:space="0" w:color="auto"/>
        <w:bottom w:val="none" w:sz="0" w:space="0" w:color="auto"/>
        <w:right w:val="none" w:sz="0" w:space="0" w:color="auto"/>
      </w:divBdr>
      <w:divsChild>
        <w:div w:id="1179664036">
          <w:marLeft w:val="0"/>
          <w:marRight w:val="0"/>
          <w:marTop w:val="0"/>
          <w:marBottom w:val="0"/>
          <w:divBdr>
            <w:top w:val="none" w:sz="0" w:space="0" w:color="auto"/>
            <w:left w:val="none" w:sz="0" w:space="0" w:color="auto"/>
            <w:bottom w:val="none" w:sz="0" w:space="0" w:color="auto"/>
            <w:right w:val="none" w:sz="0" w:space="0" w:color="auto"/>
          </w:divBdr>
        </w:div>
      </w:divsChild>
    </w:div>
    <w:div w:id="701175924">
      <w:bodyDiv w:val="1"/>
      <w:marLeft w:val="0"/>
      <w:marRight w:val="0"/>
      <w:marTop w:val="0"/>
      <w:marBottom w:val="0"/>
      <w:divBdr>
        <w:top w:val="none" w:sz="0" w:space="0" w:color="auto"/>
        <w:left w:val="none" w:sz="0" w:space="0" w:color="auto"/>
        <w:bottom w:val="none" w:sz="0" w:space="0" w:color="auto"/>
        <w:right w:val="none" w:sz="0" w:space="0" w:color="auto"/>
      </w:divBdr>
      <w:divsChild>
        <w:div w:id="422578695">
          <w:marLeft w:val="0"/>
          <w:marRight w:val="0"/>
          <w:marTop w:val="0"/>
          <w:marBottom w:val="0"/>
          <w:divBdr>
            <w:top w:val="none" w:sz="0" w:space="0" w:color="auto"/>
            <w:left w:val="none" w:sz="0" w:space="0" w:color="auto"/>
            <w:bottom w:val="none" w:sz="0" w:space="0" w:color="auto"/>
            <w:right w:val="none" w:sz="0" w:space="0" w:color="auto"/>
          </w:divBdr>
        </w:div>
      </w:divsChild>
    </w:div>
    <w:div w:id="765342061">
      <w:bodyDiv w:val="1"/>
      <w:marLeft w:val="0"/>
      <w:marRight w:val="0"/>
      <w:marTop w:val="0"/>
      <w:marBottom w:val="0"/>
      <w:divBdr>
        <w:top w:val="none" w:sz="0" w:space="0" w:color="auto"/>
        <w:left w:val="none" w:sz="0" w:space="0" w:color="auto"/>
        <w:bottom w:val="none" w:sz="0" w:space="0" w:color="auto"/>
        <w:right w:val="none" w:sz="0" w:space="0" w:color="auto"/>
      </w:divBdr>
      <w:divsChild>
        <w:div w:id="1672444758">
          <w:marLeft w:val="0"/>
          <w:marRight w:val="0"/>
          <w:marTop w:val="0"/>
          <w:marBottom w:val="0"/>
          <w:divBdr>
            <w:top w:val="none" w:sz="0" w:space="0" w:color="auto"/>
            <w:left w:val="none" w:sz="0" w:space="0" w:color="auto"/>
            <w:bottom w:val="none" w:sz="0" w:space="0" w:color="auto"/>
            <w:right w:val="none" w:sz="0" w:space="0" w:color="auto"/>
          </w:divBdr>
        </w:div>
      </w:divsChild>
    </w:div>
    <w:div w:id="961111438">
      <w:bodyDiv w:val="1"/>
      <w:marLeft w:val="0"/>
      <w:marRight w:val="0"/>
      <w:marTop w:val="0"/>
      <w:marBottom w:val="0"/>
      <w:divBdr>
        <w:top w:val="none" w:sz="0" w:space="0" w:color="auto"/>
        <w:left w:val="none" w:sz="0" w:space="0" w:color="auto"/>
        <w:bottom w:val="none" w:sz="0" w:space="0" w:color="auto"/>
        <w:right w:val="none" w:sz="0" w:space="0" w:color="auto"/>
      </w:divBdr>
      <w:divsChild>
        <w:div w:id="732965339">
          <w:marLeft w:val="0"/>
          <w:marRight w:val="0"/>
          <w:marTop w:val="0"/>
          <w:marBottom w:val="0"/>
          <w:divBdr>
            <w:top w:val="none" w:sz="0" w:space="0" w:color="auto"/>
            <w:left w:val="none" w:sz="0" w:space="0" w:color="auto"/>
            <w:bottom w:val="none" w:sz="0" w:space="0" w:color="auto"/>
            <w:right w:val="none" w:sz="0" w:space="0" w:color="auto"/>
          </w:divBdr>
        </w:div>
      </w:divsChild>
    </w:div>
    <w:div w:id="991182154">
      <w:bodyDiv w:val="1"/>
      <w:marLeft w:val="0"/>
      <w:marRight w:val="0"/>
      <w:marTop w:val="0"/>
      <w:marBottom w:val="0"/>
      <w:divBdr>
        <w:top w:val="none" w:sz="0" w:space="0" w:color="auto"/>
        <w:left w:val="none" w:sz="0" w:space="0" w:color="auto"/>
        <w:bottom w:val="none" w:sz="0" w:space="0" w:color="auto"/>
        <w:right w:val="none" w:sz="0" w:space="0" w:color="auto"/>
      </w:divBdr>
      <w:divsChild>
        <w:div w:id="2005694884">
          <w:marLeft w:val="0"/>
          <w:marRight w:val="0"/>
          <w:marTop w:val="0"/>
          <w:marBottom w:val="0"/>
          <w:divBdr>
            <w:top w:val="none" w:sz="0" w:space="0" w:color="auto"/>
            <w:left w:val="none" w:sz="0" w:space="0" w:color="auto"/>
            <w:bottom w:val="none" w:sz="0" w:space="0" w:color="auto"/>
            <w:right w:val="none" w:sz="0" w:space="0" w:color="auto"/>
          </w:divBdr>
        </w:div>
      </w:divsChild>
    </w:div>
    <w:div w:id="1000961122">
      <w:bodyDiv w:val="1"/>
      <w:marLeft w:val="0"/>
      <w:marRight w:val="0"/>
      <w:marTop w:val="0"/>
      <w:marBottom w:val="0"/>
      <w:divBdr>
        <w:top w:val="none" w:sz="0" w:space="0" w:color="auto"/>
        <w:left w:val="none" w:sz="0" w:space="0" w:color="auto"/>
        <w:bottom w:val="none" w:sz="0" w:space="0" w:color="auto"/>
        <w:right w:val="none" w:sz="0" w:space="0" w:color="auto"/>
      </w:divBdr>
      <w:divsChild>
        <w:div w:id="2141651406">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9667531">
      <w:bodyDiv w:val="1"/>
      <w:marLeft w:val="0"/>
      <w:marRight w:val="0"/>
      <w:marTop w:val="0"/>
      <w:marBottom w:val="0"/>
      <w:divBdr>
        <w:top w:val="none" w:sz="0" w:space="0" w:color="auto"/>
        <w:left w:val="none" w:sz="0" w:space="0" w:color="auto"/>
        <w:bottom w:val="none" w:sz="0" w:space="0" w:color="auto"/>
        <w:right w:val="none" w:sz="0" w:space="0" w:color="auto"/>
      </w:divBdr>
      <w:divsChild>
        <w:div w:id="1251693829">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1465086">
      <w:bodyDiv w:val="1"/>
      <w:marLeft w:val="0"/>
      <w:marRight w:val="0"/>
      <w:marTop w:val="0"/>
      <w:marBottom w:val="0"/>
      <w:divBdr>
        <w:top w:val="none" w:sz="0" w:space="0" w:color="auto"/>
        <w:left w:val="none" w:sz="0" w:space="0" w:color="auto"/>
        <w:bottom w:val="none" w:sz="0" w:space="0" w:color="auto"/>
        <w:right w:val="none" w:sz="0" w:space="0" w:color="auto"/>
      </w:divBdr>
      <w:divsChild>
        <w:div w:id="659188412">
          <w:marLeft w:val="0"/>
          <w:marRight w:val="0"/>
          <w:marTop w:val="0"/>
          <w:marBottom w:val="0"/>
          <w:divBdr>
            <w:top w:val="none" w:sz="0" w:space="0" w:color="auto"/>
            <w:left w:val="none" w:sz="0" w:space="0" w:color="auto"/>
            <w:bottom w:val="none" w:sz="0" w:space="0" w:color="auto"/>
            <w:right w:val="none" w:sz="0" w:space="0" w:color="auto"/>
          </w:divBdr>
        </w:div>
      </w:divsChild>
    </w:div>
    <w:div w:id="1445005449">
      <w:bodyDiv w:val="1"/>
      <w:marLeft w:val="0"/>
      <w:marRight w:val="0"/>
      <w:marTop w:val="0"/>
      <w:marBottom w:val="0"/>
      <w:divBdr>
        <w:top w:val="none" w:sz="0" w:space="0" w:color="auto"/>
        <w:left w:val="none" w:sz="0" w:space="0" w:color="auto"/>
        <w:bottom w:val="none" w:sz="0" w:space="0" w:color="auto"/>
        <w:right w:val="none" w:sz="0" w:space="0" w:color="auto"/>
      </w:divBdr>
      <w:divsChild>
        <w:div w:id="188422024">
          <w:marLeft w:val="0"/>
          <w:marRight w:val="0"/>
          <w:marTop w:val="0"/>
          <w:marBottom w:val="0"/>
          <w:divBdr>
            <w:top w:val="none" w:sz="0" w:space="0" w:color="auto"/>
            <w:left w:val="none" w:sz="0" w:space="0" w:color="auto"/>
            <w:bottom w:val="none" w:sz="0" w:space="0" w:color="auto"/>
            <w:right w:val="none" w:sz="0" w:space="0" w:color="auto"/>
          </w:divBdr>
        </w:div>
      </w:divsChild>
    </w:div>
    <w:div w:id="1485704595">
      <w:bodyDiv w:val="1"/>
      <w:marLeft w:val="0"/>
      <w:marRight w:val="0"/>
      <w:marTop w:val="0"/>
      <w:marBottom w:val="0"/>
      <w:divBdr>
        <w:top w:val="none" w:sz="0" w:space="0" w:color="auto"/>
        <w:left w:val="none" w:sz="0" w:space="0" w:color="auto"/>
        <w:bottom w:val="none" w:sz="0" w:space="0" w:color="auto"/>
        <w:right w:val="none" w:sz="0" w:space="0" w:color="auto"/>
      </w:divBdr>
      <w:divsChild>
        <w:div w:id="1939866893">
          <w:marLeft w:val="0"/>
          <w:marRight w:val="0"/>
          <w:marTop w:val="0"/>
          <w:marBottom w:val="0"/>
          <w:divBdr>
            <w:top w:val="none" w:sz="0" w:space="0" w:color="auto"/>
            <w:left w:val="none" w:sz="0" w:space="0" w:color="auto"/>
            <w:bottom w:val="none" w:sz="0" w:space="0" w:color="auto"/>
            <w:right w:val="none" w:sz="0" w:space="0" w:color="auto"/>
          </w:divBdr>
        </w:div>
      </w:divsChild>
    </w:div>
    <w:div w:id="1681080323">
      <w:bodyDiv w:val="1"/>
      <w:marLeft w:val="0"/>
      <w:marRight w:val="0"/>
      <w:marTop w:val="0"/>
      <w:marBottom w:val="0"/>
      <w:divBdr>
        <w:top w:val="none" w:sz="0" w:space="0" w:color="auto"/>
        <w:left w:val="none" w:sz="0" w:space="0" w:color="auto"/>
        <w:bottom w:val="none" w:sz="0" w:space="0" w:color="auto"/>
        <w:right w:val="none" w:sz="0" w:space="0" w:color="auto"/>
      </w:divBdr>
      <w:divsChild>
        <w:div w:id="783040732">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8163260">
      <w:bodyDiv w:val="1"/>
      <w:marLeft w:val="0"/>
      <w:marRight w:val="0"/>
      <w:marTop w:val="0"/>
      <w:marBottom w:val="0"/>
      <w:divBdr>
        <w:top w:val="none" w:sz="0" w:space="0" w:color="auto"/>
        <w:left w:val="none" w:sz="0" w:space="0" w:color="auto"/>
        <w:bottom w:val="none" w:sz="0" w:space="0" w:color="auto"/>
        <w:right w:val="none" w:sz="0" w:space="0" w:color="auto"/>
      </w:divBdr>
      <w:divsChild>
        <w:div w:id="200636077">
          <w:marLeft w:val="0"/>
          <w:marRight w:val="0"/>
          <w:marTop w:val="0"/>
          <w:marBottom w:val="0"/>
          <w:divBdr>
            <w:top w:val="none" w:sz="0" w:space="0" w:color="auto"/>
            <w:left w:val="none" w:sz="0" w:space="0" w:color="auto"/>
            <w:bottom w:val="none" w:sz="0" w:space="0" w:color="auto"/>
            <w:right w:val="none" w:sz="0" w:space="0" w:color="auto"/>
          </w:divBdr>
        </w:div>
      </w:divsChild>
    </w:div>
    <w:div w:id="1795633794">
      <w:bodyDiv w:val="1"/>
      <w:marLeft w:val="0"/>
      <w:marRight w:val="0"/>
      <w:marTop w:val="0"/>
      <w:marBottom w:val="0"/>
      <w:divBdr>
        <w:top w:val="none" w:sz="0" w:space="0" w:color="auto"/>
        <w:left w:val="none" w:sz="0" w:space="0" w:color="auto"/>
        <w:bottom w:val="none" w:sz="0" w:space="0" w:color="auto"/>
        <w:right w:val="none" w:sz="0" w:space="0" w:color="auto"/>
      </w:divBdr>
      <w:divsChild>
        <w:div w:id="739865234">
          <w:marLeft w:val="0"/>
          <w:marRight w:val="0"/>
          <w:marTop w:val="0"/>
          <w:marBottom w:val="0"/>
          <w:divBdr>
            <w:top w:val="none" w:sz="0" w:space="0" w:color="auto"/>
            <w:left w:val="none" w:sz="0" w:space="0" w:color="auto"/>
            <w:bottom w:val="none" w:sz="0" w:space="0" w:color="auto"/>
            <w:right w:val="none" w:sz="0" w:space="0" w:color="auto"/>
          </w:divBdr>
        </w:div>
      </w:divsChild>
    </w:div>
    <w:div w:id="1819834009">
      <w:bodyDiv w:val="1"/>
      <w:marLeft w:val="0"/>
      <w:marRight w:val="0"/>
      <w:marTop w:val="0"/>
      <w:marBottom w:val="0"/>
      <w:divBdr>
        <w:top w:val="none" w:sz="0" w:space="0" w:color="auto"/>
        <w:left w:val="none" w:sz="0" w:space="0" w:color="auto"/>
        <w:bottom w:val="none" w:sz="0" w:space="0" w:color="auto"/>
        <w:right w:val="none" w:sz="0" w:space="0" w:color="auto"/>
      </w:divBdr>
      <w:divsChild>
        <w:div w:id="963316986">
          <w:marLeft w:val="0"/>
          <w:marRight w:val="0"/>
          <w:marTop w:val="0"/>
          <w:marBottom w:val="0"/>
          <w:divBdr>
            <w:top w:val="none" w:sz="0" w:space="0" w:color="auto"/>
            <w:left w:val="none" w:sz="0" w:space="0" w:color="auto"/>
            <w:bottom w:val="none" w:sz="0" w:space="0" w:color="auto"/>
            <w:right w:val="none" w:sz="0" w:space="0" w:color="auto"/>
          </w:divBdr>
        </w:div>
      </w:divsChild>
    </w:div>
    <w:div w:id="1861041645">
      <w:bodyDiv w:val="1"/>
      <w:marLeft w:val="0"/>
      <w:marRight w:val="0"/>
      <w:marTop w:val="0"/>
      <w:marBottom w:val="0"/>
      <w:divBdr>
        <w:top w:val="none" w:sz="0" w:space="0" w:color="auto"/>
        <w:left w:val="none" w:sz="0" w:space="0" w:color="auto"/>
        <w:bottom w:val="none" w:sz="0" w:space="0" w:color="auto"/>
        <w:right w:val="none" w:sz="0" w:space="0" w:color="auto"/>
      </w:divBdr>
      <w:divsChild>
        <w:div w:id="1888030570">
          <w:marLeft w:val="0"/>
          <w:marRight w:val="0"/>
          <w:marTop w:val="0"/>
          <w:marBottom w:val="0"/>
          <w:divBdr>
            <w:top w:val="none" w:sz="0" w:space="0" w:color="auto"/>
            <w:left w:val="none" w:sz="0" w:space="0" w:color="auto"/>
            <w:bottom w:val="none" w:sz="0" w:space="0" w:color="auto"/>
            <w:right w:val="none" w:sz="0" w:space="0" w:color="auto"/>
          </w:divBdr>
        </w:div>
      </w:divsChild>
    </w:div>
    <w:div w:id="1877233334">
      <w:bodyDiv w:val="1"/>
      <w:marLeft w:val="0"/>
      <w:marRight w:val="0"/>
      <w:marTop w:val="0"/>
      <w:marBottom w:val="0"/>
      <w:divBdr>
        <w:top w:val="none" w:sz="0" w:space="0" w:color="auto"/>
        <w:left w:val="none" w:sz="0" w:space="0" w:color="auto"/>
        <w:bottom w:val="none" w:sz="0" w:space="0" w:color="auto"/>
        <w:right w:val="none" w:sz="0" w:space="0" w:color="auto"/>
      </w:divBdr>
      <w:divsChild>
        <w:div w:id="588925066">
          <w:marLeft w:val="0"/>
          <w:marRight w:val="0"/>
          <w:marTop w:val="0"/>
          <w:marBottom w:val="0"/>
          <w:divBdr>
            <w:top w:val="none" w:sz="0" w:space="0" w:color="auto"/>
            <w:left w:val="none" w:sz="0" w:space="0" w:color="auto"/>
            <w:bottom w:val="none" w:sz="0" w:space="0" w:color="auto"/>
            <w:right w:val="none" w:sz="0" w:space="0" w:color="auto"/>
          </w:divBdr>
        </w:div>
      </w:divsChild>
    </w:div>
    <w:div w:id="1943339900">
      <w:bodyDiv w:val="1"/>
      <w:marLeft w:val="0"/>
      <w:marRight w:val="0"/>
      <w:marTop w:val="0"/>
      <w:marBottom w:val="0"/>
      <w:divBdr>
        <w:top w:val="none" w:sz="0" w:space="0" w:color="auto"/>
        <w:left w:val="none" w:sz="0" w:space="0" w:color="auto"/>
        <w:bottom w:val="none" w:sz="0" w:space="0" w:color="auto"/>
        <w:right w:val="none" w:sz="0" w:space="0" w:color="auto"/>
      </w:divBdr>
      <w:divsChild>
        <w:div w:id="929436556">
          <w:marLeft w:val="0"/>
          <w:marRight w:val="0"/>
          <w:marTop w:val="0"/>
          <w:marBottom w:val="0"/>
          <w:divBdr>
            <w:top w:val="none" w:sz="0" w:space="0" w:color="auto"/>
            <w:left w:val="none" w:sz="0" w:space="0" w:color="auto"/>
            <w:bottom w:val="none" w:sz="0" w:space="0" w:color="auto"/>
            <w:right w:val="none" w:sz="0" w:space="0" w:color="auto"/>
          </w:divBdr>
        </w:div>
      </w:divsChild>
    </w:div>
    <w:div w:id="1955675208">
      <w:bodyDiv w:val="1"/>
      <w:marLeft w:val="0"/>
      <w:marRight w:val="0"/>
      <w:marTop w:val="0"/>
      <w:marBottom w:val="0"/>
      <w:divBdr>
        <w:top w:val="none" w:sz="0" w:space="0" w:color="auto"/>
        <w:left w:val="none" w:sz="0" w:space="0" w:color="auto"/>
        <w:bottom w:val="none" w:sz="0" w:space="0" w:color="auto"/>
        <w:right w:val="none" w:sz="0" w:space="0" w:color="auto"/>
      </w:divBdr>
      <w:divsChild>
        <w:div w:id="1594432744">
          <w:marLeft w:val="0"/>
          <w:marRight w:val="0"/>
          <w:marTop w:val="0"/>
          <w:marBottom w:val="0"/>
          <w:divBdr>
            <w:top w:val="none" w:sz="0" w:space="0" w:color="auto"/>
            <w:left w:val="none" w:sz="0" w:space="0" w:color="auto"/>
            <w:bottom w:val="none" w:sz="0" w:space="0" w:color="auto"/>
            <w:right w:val="none" w:sz="0" w:space="0" w:color="auto"/>
          </w:divBdr>
        </w:div>
      </w:divsChild>
    </w:div>
    <w:div w:id="1980264923">
      <w:bodyDiv w:val="1"/>
      <w:marLeft w:val="0"/>
      <w:marRight w:val="0"/>
      <w:marTop w:val="0"/>
      <w:marBottom w:val="0"/>
      <w:divBdr>
        <w:top w:val="none" w:sz="0" w:space="0" w:color="auto"/>
        <w:left w:val="none" w:sz="0" w:space="0" w:color="auto"/>
        <w:bottom w:val="none" w:sz="0" w:space="0" w:color="auto"/>
        <w:right w:val="none" w:sz="0" w:space="0" w:color="auto"/>
      </w:divBdr>
      <w:divsChild>
        <w:div w:id="122902902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2099764">
      <w:bodyDiv w:val="1"/>
      <w:marLeft w:val="0"/>
      <w:marRight w:val="0"/>
      <w:marTop w:val="0"/>
      <w:marBottom w:val="0"/>
      <w:divBdr>
        <w:top w:val="none" w:sz="0" w:space="0" w:color="auto"/>
        <w:left w:val="none" w:sz="0" w:space="0" w:color="auto"/>
        <w:bottom w:val="none" w:sz="0" w:space="0" w:color="auto"/>
        <w:right w:val="none" w:sz="0" w:space="0" w:color="auto"/>
      </w:divBdr>
      <w:divsChild>
        <w:div w:id="8580795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eader" Target="header4.xml"/><Relationship Id="rId39" Type="http://schemas.openxmlformats.org/officeDocument/2006/relationships/hyperlink" Target="http://www.nspcc.org.uk/about-us/news-opinion/2020/child-sexual-offences-rise/" TargetMode="External"/><Relationship Id="rId21" Type="http://schemas.openxmlformats.org/officeDocument/2006/relationships/footer" Target="footer3.xml"/><Relationship Id="rId34" Type="http://schemas.openxmlformats.org/officeDocument/2006/relationships/hyperlink" Target="http://www.app.college.police.uk/app-content/investigations/investigative-interviewing/" TargetMode="External"/><Relationship Id="rId42" Type="http://schemas.openxmlformats.org/officeDocument/2006/relationships/hyperlink" Target="http://www.ed.ac.uk/reflection/reflectors-toolkit/reflecting-on-experience/the-integrated-reflective-cycle" TargetMode="External"/><Relationship Id="rId47" Type="http://schemas.openxmlformats.org/officeDocument/2006/relationships/header" Target="header8.xml"/><Relationship Id="rId50" Type="http://schemas.openxmlformats.org/officeDocument/2006/relationships/header" Target="header9.xml"/><Relationship Id="rId55" Type="http://schemas.openxmlformats.org/officeDocument/2006/relationships/header" Target="header1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footer" Target="footer5.xml"/><Relationship Id="rId41" Type="http://schemas.openxmlformats.org/officeDocument/2006/relationships/hyperlink" Target="http://www.rethink.org/advice-and-information/rights-restrictions/police-courts-and-prison/appropriate-adult/" TargetMode="External"/><Relationship Id="rId54"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png"/><Relationship Id="rId32" Type="http://schemas.openxmlformats.org/officeDocument/2006/relationships/hyperlink" Target="http://www.college.police.uk/ethics/code-of-ethics" TargetMode="External"/><Relationship Id="rId37" Type="http://schemas.openxmlformats.org/officeDocument/2006/relationships/hyperlink" Target="http://www.legislation.gov.uk/ukpga/1997/40" TargetMode="External"/><Relationship Id="rId40" Type="http://schemas.openxmlformats.org/officeDocument/2006/relationships/hyperlink" Target="http://www.psychologytoday.com/gb/basics/bias" TargetMode="External"/><Relationship Id="rId45" Type="http://schemas.openxmlformats.org/officeDocument/2006/relationships/hyperlink" Target="http://www.who.int/news-room/fact-sheets/detail/mental-health-strengthening-our-response" TargetMode="External"/><Relationship Id="rId53" Type="http://schemas.openxmlformats.org/officeDocument/2006/relationships/oleObject" Target="embeddings/oleObject1.bin"/><Relationship Id="rId58"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footer" Target="footer4.xml"/><Relationship Id="rId36" Type="http://schemas.openxmlformats.org/officeDocument/2006/relationships/hyperlink" Target="http://www.g2a.co/why-are-employee-self-evaluations-so-important-plus-how-to-write-a-good-self-review/" TargetMode="External"/><Relationship Id="rId49" Type="http://schemas.openxmlformats.org/officeDocument/2006/relationships/footer" Target="footer8.xml"/><Relationship Id="rId57" Type="http://schemas.openxmlformats.org/officeDocument/2006/relationships/footer" Target="footer11.xml"/><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footer" Target="footer6.xml"/><Relationship Id="rId44" Type="http://schemas.openxmlformats.org/officeDocument/2006/relationships/hyperlink" Target="http://www.webmd.com/fitness-exercise/how-running-affects-mental-health" TargetMode="External"/><Relationship Id="rId52" Type="http://schemas.openxmlformats.org/officeDocument/2006/relationships/image" Target="media/image8.emf"/><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4.png"/><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hyperlink" Target="http://www.ccpa-accp.ca/the-benefits-of-laughter/" TargetMode="External"/><Relationship Id="rId43" Type="http://schemas.openxmlformats.org/officeDocument/2006/relationships/hyperlink" Target="http://www.ed.ac.uk/reflection/reflectors-toolkit/reflecting-on-experience/what-so-what-now-what" TargetMode="External"/><Relationship Id="rId48" Type="http://schemas.openxmlformats.org/officeDocument/2006/relationships/footer" Target="footer7.xml"/><Relationship Id="rId56"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footer" Target="footer9.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image" Target="media/image7.png"/><Relationship Id="rId33" Type="http://schemas.openxmlformats.org/officeDocument/2006/relationships/hyperlink" Target="http://www.app.college.police.uk/app-content/national-decision-model/the-national-decision-model/" TargetMode="External"/><Relationship Id="rId38" Type="http://schemas.openxmlformats.org/officeDocument/2006/relationships/hyperlink" Target="http://www.legislation.gov.uk/ukpga/1983/20/section/136" TargetMode="External"/><Relationship Id="rId46" Type="http://schemas.openxmlformats.org/officeDocument/2006/relationships/header" Target="header7.xml"/><Relationship Id="rId59"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E4CF55-A4C9-48B9-9928-4B592A115C4E}">
  <ds:schemaRefs>
    <ds:schemaRef ds:uri="http://schemas.microsoft.com/office/2006/documentManagement/types"/>
    <ds:schemaRef ds:uri="http://schemas.microsoft.com/office/2006/metadata/properties"/>
    <ds:schemaRef ds:uri="http://purl.org/dc/elements/1.1/"/>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2535B30F-1878-43F9-B73E-3C7960FB5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32</Pages>
  <Words>7257</Words>
  <Characters>41937</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Franklin,Alice swp6907</cp:lastModifiedBy>
  <cp:revision>25</cp:revision>
  <cp:lastPrinted>2019-09-26T14:40:00Z</cp:lastPrinted>
  <dcterms:created xsi:type="dcterms:W3CDTF">2021-12-04T06:58:00Z</dcterms:created>
  <dcterms:modified xsi:type="dcterms:W3CDTF">2022-01-10T19:37:00Z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336b87cb-db1f-47ae-8299-e265ee8e3cce</vt:lpwstr>
  </property>
  <property fmtid="{D5CDD505-2E9C-101B-9397-08002B2CF9AE}" pid="4" name="Classification">
    <vt:lpwstr>OFFICIAL</vt:lpwstr>
  </property>
  <property fmtid="{D5CDD505-2E9C-101B-9397-08002B2CF9AE}" pid="5" name="Visibility">
    <vt:lpwstr>NOT VISIBLE</vt:lpwstr>
  </property>
</Properties>
</file>