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BEB12"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7FB609F2"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05A88539"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2D0B9C5F"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317AB8FC"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4C177888"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3B77E335"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01542E04"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1576070E"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6BF94F05"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32"/>
          <w:szCs w:val="32"/>
        </w:rPr>
        <w:t> </w:t>
      </w:r>
    </w:p>
    <w:p w14:paraId="56595B3A"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b/>
          <w:bCs/>
          <w:color w:val="000000"/>
          <w:sz w:val="32"/>
          <w:szCs w:val="32"/>
        </w:rPr>
        <w:t>IMPORTANCE OF IT SKILLS ON WORKPLACE EFFICIENCY</w:t>
      </w:r>
      <w:r w:rsidRPr="000164DE">
        <w:rPr>
          <w:rFonts w:ascii="Arial" w:eastAsia="Times New Roman" w:hAnsi="Arial" w:cs="Arial"/>
          <w:color w:val="000000"/>
          <w:sz w:val="32"/>
          <w:szCs w:val="32"/>
        </w:rPr>
        <w:t> </w:t>
      </w:r>
    </w:p>
    <w:p w14:paraId="3D0DB196"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Student Name: Mihaela Narcisa Sava </w:t>
      </w:r>
    </w:p>
    <w:p w14:paraId="5162A873"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Student ID: 2217316 </w:t>
      </w:r>
    </w:p>
    <w:p w14:paraId="50E51F44" w14:textId="06CCF1B2"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Submission Date:</w:t>
      </w:r>
      <w:r w:rsidR="00B4743A">
        <w:rPr>
          <w:rFonts w:ascii="Arial" w:eastAsia="Times New Roman" w:hAnsi="Arial" w:cs="Arial"/>
          <w:color w:val="000000"/>
          <w:sz w:val="24"/>
          <w:szCs w:val="24"/>
        </w:rPr>
        <w:t>19</w:t>
      </w:r>
      <w:r w:rsidRPr="000164DE">
        <w:rPr>
          <w:rFonts w:ascii="Arial" w:eastAsia="Times New Roman" w:hAnsi="Arial" w:cs="Arial"/>
          <w:color w:val="000000"/>
          <w:sz w:val="24"/>
          <w:szCs w:val="24"/>
        </w:rPr>
        <w:t>.11.2022 </w:t>
      </w:r>
    </w:p>
    <w:p w14:paraId="00ED453B"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Segoe UI" w:eastAsia="Times New Roman" w:hAnsi="Segoe UI" w:cs="Segoe UI"/>
          <w:color w:val="666666"/>
          <w:sz w:val="18"/>
          <w:szCs w:val="18"/>
          <w:shd w:val="clear" w:color="auto" w:fill="FFFFFF"/>
        </w:rPr>
        <w:t>Page Break</w:t>
      </w:r>
      <w:r w:rsidRPr="000164DE">
        <w:rPr>
          <w:rFonts w:ascii="Arial" w:eastAsia="Times New Roman" w:hAnsi="Arial" w:cs="Arial"/>
          <w:color w:val="000000"/>
          <w:sz w:val="24"/>
          <w:szCs w:val="24"/>
        </w:rPr>
        <w:t> </w:t>
      </w:r>
    </w:p>
    <w:p w14:paraId="29858D86"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Arial" w:eastAsia="Times New Roman" w:hAnsi="Arial" w:cs="Arial"/>
          <w:b/>
          <w:bCs/>
          <w:color w:val="000000"/>
          <w:sz w:val="28"/>
          <w:szCs w:val="28"/>
        </w:rPr>
        <w:t>Table of Contents</w:t>
      </w:r>
      <w:r w:rsidRPr="000164DE">
        <w:rPr>
          <w:rFonts w:ascii="Arial" w:eastAsia="Times New Roman" w:hAnsi="Arial" w:cs="Arial"/>
          <w:color w:val="000000"/>
          <w:sz w:val="28"/>
          <w:szCs w:val="28"/>
        </w:rPr>
        <w:t> </w:t>
      </w:r>
    </w:p>
    <w:p w14:paraId="03932427"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3EDE9C4F"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7D1F645D" w14:textId="77777777" w:rsidR="000164DE" w:rsidRPr="000164DE" w:rsidRDefault="000164DE" w:rsidP="000164DE">
      <w:pPr>
        <w:spacing w:after="0" w:line="240" w:lineRule="auto"/>
        <w:ind w:left="210"/>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385A4E41" w14:textId="77777777" w:rsidR="000164DE" w:rsidRPr="000164DE" w:rsidRDefault="000164DE" w:rsidP="000164DE">
      <w:pPr>
        <w:spacing w:after="0" w:line="240" w:lineRule="auto"/>
        <w:ind w:left="210"/>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7B78E0DC" w14:textId="77777777" w:rsidR="000164DE" w:rsidRPr="000164DE" w:rsidRDefault="000164DE" w:rsidP="000164DE">
      <w:pPr>
        <w:spacing w:after="0" w:line="240" w:lineRule="auto"/>
        <w:ind w:left="210"/>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6757628A"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1E6C2379"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35999C8B"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61175430"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5705B185" w14:textId="77777777" w:rsidR="000164DE" w:rsidRPr="000164DE" w:rsidRDefault="000164DE" w:rsidP="000164DE">
      <w:pPr>
        <w:spacing w:after="0" w:line="240" w:lineRule="auto"/>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10780D5E" w14:textId="77777777" w:rsidR="000164DE" w:rsidRPr="000164DE" w:rsidRDefault="000164DE" w:rsidP="000164DE">
      <w:pPr>
        <w:spacing w:after="0" w:line="240" w:lineRule="auto"/>
        <w:ind w:left="210"/>
        <w:textAlignment w:val="baseline"/>
        <w:rPr>
          <w:rFonts w:ascii="Segoe UI" w:eastAsia="Times New Roman" w:hAnsi="Segoe UI" w:cs="Segoe UI"/>
          <w:sz w:val="18"/>
          <w:szCs w:val="18"/>
        </w:rPr>
      </w:pPr>
      <w:r w:rsidRPr="000164DE">
        <w:rPr>
          <w:rFonts w:ascii="Arial" w:eastAsia="Times New Roman" w:hAnsi="Arial" w:cs="Arial"/>
          <w:sz w:val="24"/>
          <w:szCs w:val="24"/>
        </w:rPr>
        <w:t> </w:t>
      </w:r>
    </w:p>
    <w:p w14:paraId="68A57EA7"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rPr>
        <w:t> </w:t>
      </w:r>
    </w:p>
    <w:p w14:paraId="2FF8ACA7" w14:textId="77777777" w:rsidR="000164DE" w:rsidRPr="000164DE" w:rsidRDefault="000164DE" w:rsidP="000164DE">
      <w:pPr>
        <w:spacing w:after="0" w:line="240" w:lineRule="auto"/>
        <w:jc w:val="center"/>
        <w:textAlignment w:val="baseline"/>
        <w:rPr>
          <w:rFonts w:ascii="Segoe UI" w:eastAsia="Times New Roman" w:hAnsi="Segoe UI" w:cs="Segoe UI"/>
          <w:sz w:val="18"/>
          <w:szCs w:val="18"/>
        </w:rPr>
      </w:pPr>
      <w:r w:rsidRPr="000164DE">
        <w:rPr>
          <w:rFonts w:ascii="Segoe UI" w:eastAsia="Times New Roman" w:hAnsi="Segoe UI" w:cs="Segoe UI"/>
          <w:color w:val="666666"/>
          <w:sz w:val="18"/>
          <w:szCs w:val="18"/>
          <w:shd w:val="clear" w:color="auto" w:fill="FFFFFF"/>
        </w:rPr>
        <w:t>Page Break</w:t>
      </w:r>
      <w:r w:rsidRPr="000164DE">
        <w:rPr>
          <w:rFonts w:ascii="Arial" w:eastAsia="Times New Roman" w:hAnsi="Arial" w:cs="Arial"/>
          <w:color w:val="000000"/>
          <w:sz w:val="24"/>
          <w:szCs w:val="24"/>
        </w:rPr>
        <w:t> </w:t>
      </w:r>
    </w:p>
    <w:p w14:paraId="7204504A"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1. Introduction </w:t>
      </w:r>
    </w:p>
    <w:p w14:paraId="2A892DFB"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The contemporary world has grown extremely dynamic and advanced. In this advanced industrial world, the level of competition is also enhancing each day. In this aggressive market, each organisation wants employees who have proper employability skills. Employability skills are referred to as those skills and abilities, the adaptation of which makes an individual able to become an efficient employee as well. There are several employability skills. Among the diverse range of employability skills, IT skills are very crucial to adopt in this competitive market. IT skills are also known as Information Technology skills. IT skills are those skills and abilities, the adaptation of which makes an individual able to effectively use and operate every kind of technology. In this era of innovation and digitalisation, having proper IT skills is very crucial. It not only improves the productivity of the workforce but also improves the performance of the organisation as a whole and leads the organisation to achieve the pinnacle of success. </w:t>
      </w:r>
    </w:p>
    <w:p w14:paraId="6BB5BCD7"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xml:space="preserve">Now coming to the aims and goals of this study, the study aims at providing a discussion of the research design which is going to be used for the conduction of this </w:t>
      </w:r>
      <w:r w:rsidRPr="000164DE">
        <w:rPr>
          <w:rFonts w:ascii="Arial" w:eastAsia="Times New Roman" w:hAnsi="Arial" w:cs="Arial"/>
          <w:color w:val="000000"/>
          <w:sz w:val="24"/>
          <w:szCs w:val="24"/>
        </w:rPr>
        <w:lastRenderedPageBreak/>
        <w:t>research-based study. Besides this, the study is also going to provide some questions regarding the topic which will be answered in a clear and detailed way. On the other hand, the study also aims at discussing the data collection method used for the study and also is going to provide the analysis of those data properly. The study is going to provide a detailed discussion of the analysis of the data collected regarding the topic along with a discussion of the ethical considerations as well.  </w:t>
      </w:r>
    </w:p>
    <w:p w14:paraId="361A68F6"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2. Research Design  </w:t>
      </w:r>
    </w:p>
    <w:p w14:paraId="2E396BB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xml:space="preserve">A descriptive research design is very important to research. Descriptive research is a research method that specifically investigates why something happens when all limited information is accurately available. Descriptive research is particularly helpful in increasing understanding of a particular topic. </w:t>
      </w:r>
      <w:r w:rsidRPr="000164DE">
        <w:rPr>
          <w:rFonts w:ascii="Arial" w:eastAsia="Times New Roman" w:hAnsi="Arial" w:cs="Arial"/>
          <w:sz w:val="24"/>
          <w:szCs w:val="24"/>
        </w:rPr>
        <w:t>It a</w:t>
      </w:r>
      <w:r w:rsidRPr="000164DE">
        <w:rPr>
          <w:rFonts w:ascii="Arial" w:eastAsia="Times New Roman" w:hAnsi="Arial" w:cs="Arial"/>
          <w:color w:val="000000"/>
          <w:sz w:val="24"/>
          <w:szCs w:val="24"/>
        </w:rPr>
        <w:t xml:space="preserve">ccurately ascertains why or how something is happening </w:t>
      </w:r>
      <w:r w:rsidRPr="000164DE">
        <w:rPr>
          <w:rFonts w:ascii="Arial" w:eastAsia="Times New Roman" w:hAnsi="Arial" w:cs="Arial"/>
          <w:sz w:val="24"/>
          <w:szCs w:val="24"/>
        </w:rPr>
        <w:t>(</w:t>
      </w:r>
      <w:r w:rsidRPr="000164DE">
        <w:rPr>
          <w:rFonts w:ascii="Arial" w:eastAsia="Times New Roman" w:hAnsi="Arial" w:cs="Arial"/>
          <w:sz w:val="24"/>
          <w:szCs w:val="24"/>
          <w:shd w:val="clear" w:color="auto" w:fill="FFFFFF"/>
        </w:rPr>
        <w:t>Aafaq et al., 2019</w:t>
      </w:r>
      <w:r w:rsidRPr="000164DE">
        <w:rPr>
          <w:rFonts w:ascii="Arial" w:eastAsia="Times New Roman" w:hAnsi="Arial" w:cs="Arial"/>
          <w:sz w:val="24"/>
          <w:szCs w:val="24"/>
        </w:rPr>
        <w:t>)</w:t>
      </w:r>
      <w:r w:rsidRPr="000164DE">
        <w:rPr>
          <w:rFonts w:ascii="Arial" w:eastAsia="Times New Roman" w:hAnsi="Arial" w:cs="Arial"/>
          <w:color w:val="000000"/>
          <w:sz w:val="24"/>
          <w:szCs w:val="24"/>
        </w:rPr>
        <w:t xml:space="preserve">. </w:t>
      </w:r>
      <w:r w:rsidRPr="000164DE">
        <w:rPr>
          <w:rFonts w:ascii="Arial" w:eastAsia="Times New Roman" w:hAnsi="Arial" w:cs="Arial"/>
          <w:sz w:val="24"/>
          <w:szCs w:val="24"/>
        </w:rPr>
        <w:t>It p</w:t>
      </w:r>
      <w:r w:rsidRPr="000164DE">
        <w:rPr>
          <w:rFonts w:ascii="Arial" w:eastAsia="Times New Roman" w:hAnsi="Arial" w:cs="Arial"/>
          <w:color w:val="000000"/>
          <w:sz w:val="24"/>
          <w:szCs w:val="24"/>
        </w:rPr>
        <w:t xml:space="preserve">redicts future events that may occur. </w:t>
      </w:r>
      <w:r w:rsidRPr="000164DE">
        <w:rPr>
          <w:rFonts w:ascii="Arial" w:eastAsia="Times New Roman" w:hAnsi="Arial" w:cs="Arial"/>
          <w:sz w:val="24"/>
          <w:szCs w:val="24"/>
        </w:rPr>
        <w:t xml:space="preserve">A descriptive </w:t>
      </w:r>
      <w:r w:rsidRPr="000164DE">
        <w:rPr>
          <w:rFonts w:ascii="Arial" w:eastAsia="Times New Roman" w:hAnsi="Arial" w:cs="Arial"/>
          <w:color w:val="000000"/>
          <w:sz w:val="24"/>
          <w:szCs w:val="24"/>
        </w:rPr>
        <w:t xml:space="preserve">research design is </w:t>
      </w:r>
      <w:r w:rsidRPr="000164DE">
        <w:rPr>
          <w:rFonts w:ascii="Arial" w:eastAsia="Times New Roman" w:hAnsi="Arial" w:cs="Arial"/>
          <w:sz w:val="24"/>
          <w:szCs w:val="24"/>
        </w:rPr>
        <w:t>used for this research o</w:t>
      </w:r>
      <w:r w:rsidRPr="000164DE">
        <w:rPr>
          <w:rFonts w:ascii="Arial" w:eastAsia="Times New Roman" w:hAnsi="Arial" w:cs="Arial"/>
          <w:color w:val="000000"/>
          <w:sz w:val="24"/>
          <w:szCs w:val="24"/>
        </w:rPr>
        <w:t>n the importance of IT skills in workplace efficiency</w:t>
      </w:r>
      <w:r w:rsidRPr="000164DE">
        <w:rPr>
          <w:rFonts w:ascii="Arial" w:eastAsia="Times New Roman" w:hAnsi="Arial" w:cs="Arial"/>
          <w:sz w:val="24"/>
          <w:szCs w:val="24"/>
        </w:rPr>
        <w:t>.</w:t>
      </w:r>
      <w:r w:rsidRPr="000164DE">
        <w:rPr>
          <w:rFonts w:ascii="Arial" w:eastAsia="Times New Roman" w:hAnsi="Arial" w:cs="Arial"/>
          <w:color w:val="000000"/>
          <w:sz w:val="24"/>
          <w:szCs w:val="24"/>
        </w:rPr>
        <w:t xml:space="preserve"> This </w:t>
      </w:r>
      <w:r w:rsidRPr="000164DE">
        <w:rPr>
          <w:rFonts w:ascii="Arial" w:eastAsia="Times New Roman" w:hAnsi="Arial" w:cs="Arial"/>
          <w:sz w:val="24"/>
          <w:szCs w:val="24"/>
        </w:rPr>
        <w:t xml:space="preserve">descriptive </w:t>
      </w:r>
      <w:r w:rsidRPr="000164DE">
        <w:rPr>
          <w:rFonts w:ascii="Arial" w:eastAsia="Times New Roman" w:hAnsi="Arial" w:cs="Arial"/>
          <w:color w:val="000000"/>
          <w:sz w:val="24"/>
          <w:szCs w:val="24"/>
        </w:rPr>
        <w:t>research design helps to understand the importance of IT skills in the workplace and is needed to improve the knowledge of a specific topic (</w:t>
      </w:r>
      <w:r w:rsidRPr="000164DE">
        <w:rPr>
          <w:rFonts w:ascii="Arial" w:eastAsia="Times New Roman" w:hAnsi="Arial" w:cs="Arial"/>
          <w:color w:val="000000"/>
          <w:sz w:val="24"/>
          <w:szCs w:val="24"/>
          <w:shd w:val="clear" w:color="auto" w:fill="FFFFFF"/>
        </w:rPr>
        <w:t>Atmowardoyo, 2018</w:t>
      </w:r>
      <w:r w:rsidRPr="000164DE">
        <w:rPr>
          <w:rFonts w:ascii="Arial" w:eastAsia="Times New Roman" w:hAnsi="Arial" w:cs="Arial"/>
          <w:color w:val="000000"/>
          <w:sz w:val="24"/>
          <w:szCs w:val="24"/>
        </w:rPr>
        <w:t>). Descriptive research helps fills in the lack of statistical power and helps in drawing specific conclusions. Concepts are tested properly</w:t>
      </w:r>
      <w:r w:rsidRPr="000164DE">
        <w:rPr>
          <w:rFonts w:ascii="Arial" w:eastAsia="Times New Roman" w:hAnsi="Arial" w:cs="Arial"/>
          <w:sz w:val="24"/>
          <w:szCs w:val="24"/>
        </w:rPr>
        <w:t xml:space="preserve"> with the help of this research design.</w:t>
      </w:r>
      <w:r w:rsidRPr="000164DE">
        <w:rPr>
          <w:rFonts w:ascii="Arial" w:eastAsia="Times New Roman" w:hAnsi="Arial" w:cs="Arial"/>
          <w:color w:val="000000"/>
          <w:sz w:val="24"/>
          <w:szCs w:val="24"/>
        </w:rPr>
        <w:t xml:space="preserve"> A common basis for performing descriptive work is to properly test ideas before marketing them, involving all IT skills.   </w:t>
      </w:r>
    </w:p>
    <w:p w14:paraId="6BE6878C"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6"/>
          <w:szCs w:val="26"/>
        </w:rPr>
        <w:t>2.1 Research Question  </w:t>
      </w:r>
    </w:p>
    <w:p w14:paraId="05EB02EB" w14:textId="77777777" w:rsidR="000164DE" w:rsidRPr="000164DE" w:rsidRDefault="000164DE" w:rsidP="000164DE">
      <w:pPr>
        <w:numPr>
          <w:ilvl w:val="0"/>
          <w:numId w:val="1"/>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What is the significance of IT skills in the modern workplace? </w:t>
      </w:r>
    </w:p>
    <w:p w14:paraId="23DBAAFE" w14:textId="77777777" w:rsidR="000164DE" w:rsidRPr="000164DE" w:rsidRDefault="000164DE" w:rsidP="000164DE">
      <w:pPr>
        <w:numPr>
          <w:ilvl w:val="0"/>
          <w:numId w:val="1"/>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What is the impact of IT skills on workplace development? </w:t>
      </w:r>
    </w:p>
    <w:p w14:paraId="3D3B9FE6" w14:textId="77777777" w:rsidR="000164DE" w:rsidRPr="000164DE" w:rsidRDefault="000164DE" w:rsidP="000164DE">
      <w:pPr>
        <w:numPr>
          <w:ilvl w:val="0"/>
          <w:numId w:val="1"/>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What are the contributions of IT skills in achieving workplace efficiency? </w:t>
      </w:r>
    </w:p>
    <w:p w14:paraId="33721B4A" w14:textId="77777777" w:rsidR="000164DE" w:rsidRPr="000164DE" w:rsidRDefault="000164DE" w:rsidP="000164DE">
      <w:pPr>
        <w:numPr>
          <w:ilvl w:val="0"/>
          <w:numId w:val="1"/>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What is the influence of IT skills in enhancing the productivity of the employees and the workplace as a whole?  </w:t>
      </w:r>
    </w:p>
    <w:p w14:paraId="3B8DAC77"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6"/>
          <w:szCs w:val="26"/>
        </w:rPr>
        <w:t>2.2 Data Collection Method  </w:t>
      </w:r>
    </w:p>
    <w:p w14:paraId="451E2F1E"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xml:space="preserve">The data collection method used for this study is the Primary method </w:t>
      </w:r>
      <w:r w:rsidRPr="000164DE">
        <w:rPr>
          <w:rFonts w:ascii="Arial" w:eastAsia="Times New Roman" w:hAnsi="Arial" w:cs="Arial"/>
          <w:color w:val="000000"/>
          <w:sz w:val="24"/>
          <w:szCs w:val="24"/>
          <w:shd w:val="clear" w:color="auto" w:fill="FFFFFF"/>
        </w:rPr>
        <w:t>(Timans et al., 2019)</w:t>
      </w:r>
      <w:r w:rsidRPr="000164DE">
        <w:rPr>
          <w:rFonts w:ascii="Arial" w:eastAsia="Times New Roman" w:hAnsi="Arial" w:cs="Arial"/>
          <w:color w:val="000000"/>
          <w:sz w:val="24"/>
          <w:szCs w:val="24"/>
        </w:rPr>
        <w:t xml:space="preserve">. There are various modes of </w:t>
      </w:r>
      <w:r w:rsidRPr="000164DE">
        <w:rPr>
          <w:rFonts w:ascii="Arial" w:eastAsia="Times New Roman" w:hAnsi="Arial" w:cs="Arial"/>
          <w:b/>
          <w:bCs/>
          <w:color w:val="000000"/>
          <w:sz w:val="24"/>
          <w:szCs w:val="24"/>
        </w:rPr>
        <w:t xml:space="preserve">Primary data collection </w:t>
      </w:r>
      <w:r w:rsidRPr="000164DE">
        <w:rPr>
          <w:rFonts w:ascii="Arial" w:eastAsia="Times New Roman" w:hAnsi="Arial" w:cs="Arial"/>
          <w:color w:val="000000"/>
          <w:sz w:val="24"/>
          <w:szCs w:val="24"/>
        </w:rPr>
        <w:t xml:space="preserve">which include offline as well as the online manner of collection </w:t>
      </w:r>
      <w:r w:rsidRPr="000164DE">
        <w:rPr>
          <w:rFonts w:ascii="Arial" w:eastAsia="Times New Roman" w:hAnsi="Arial" w:cs="Arial"/>
          <w:color w:val="000000"/>
          <w:sz w:val="24"/>
          <w:szCs w:val="24"/>
          <w:shd w:val="clear" w:color="auto" w:fill="FFFFFF"/>
        </w:rPr>
        <w:t>(Windle and Silke, 2019)</w:t>
      </w:r>
      <w:r w:rsidRPr="000164DE">
        <w:rPr>
          <w:rFonts w:ascii="Arial" w:eastAsia="Times New Roman" w:hAnsi="Arial" w:cs="Arial"/>
          <w:color w:val="000000"/>
          <w:sz w:val="24"/>
          <w:szCs w:val="24"/>
        </w:rPr>
        <w:t>. Self-collection is also another way of gathering information to complete research. The offline primary collection of data includes interviews, surveys, quizzes, observations and also the Delphi Technique. To facilitate this research on the importance of IT skills to ensure workplace efficiency. A source from the real world has been used. This has been done manually by the researcher. </w:t>
      </w:r>
    </w:p>
    <w:p w14:paraId="32025C3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A</w:t>
      </w:r>
      <w:r w:rsidRPr="000164DE">
        <w:rPr>
          <w:rFonts w:ascii="Arial" w:eastAsia="Times New Roman" w:hAnsi="Arial" w:cs="Arial"/>
          <w:b/>
          <w:bCs/>
          <w:color w:val="000000"/>
          <w:sz w:val="24"/>
          <w:szCs w:val="24"/>
        </w:rPr>
        <w:t xml:space="preserve"> Quantitative Primary Collection of data </w:t>
      </w:r>
      <w:r w:rsidRPr="000164DE">
        <w:rPr>
          <w:rFonts w:ascii="Arial" w:eastAsia="Times New Roman" w:hAnsi="Arial" w:cs="Arial"/>
          <w:color w:val="000000"/>
          <w:sz w:val="24"/>
          <w:szCs w:val="24"/>
        </w:rPr>
        <w:t>has been used to collect data in a structured manner. The data collection method is measurable which is done through observational studies as well as online surveys (</w:t>
      </w:r>
      <w:r w:rsidRPr="000164DE">
        <w:rPr>
          <w:rFonts w:ascii="Arial" w:eastAsia="Times New Roman" w:hAnsi="Arial" w:cs="Arial"/>
          <w:color w:val="000000"/>
          <w:sz w:val="24"/>
          <w:szCs w:val="24"/>
          <w:shd w:val="clear" w:color="auto" w:fill="FFFFFF"/>
        </w:rPr>
        <w:t>Inegbedion et al., 2022).</w:t>
      </w:r>
      <w:r w:rsidRPr="000164DE">
        <w:rPr>
          <w:rFonts w:ascii="Arial" w:eastAsia="Times New Roman" w:hAnsi="Arial" w:cs="Arial"/>
          <w:color w:val="000000"/>
          <w:sz w:val="24"/>
          <w:szCs w:val="24"/>
        </w:rPr>
        <w:t xml:space="preserve"> This has enabled the researcher to measure how employees behave in a natural setting. The present there needs for modernization and globalisation has given birth to the incorporation of IT skills. The industry in particular is not taken into consideration, any form of the industry has a workplace structure embodying the staff. Acquisition of IT skills enables an employee to become the best version of himself. The employee becomes an asset to the company. </w:t>
      </w:r>
      <w:r w:rsidRPr="000164DE">
        <w:rPr>
          <w:rFonts w:ascii="Arial" w:eastAsia="Times New Roman" w:hAnsi="Arial" w:cs="Arial"/>
          <w:b/>
          <w:bCs/>
          <w:color w:val="000000"/>
          <w:sz w:val="24"/>
          <w:szCs w:val="24"/>
        </w:rPr>
        <w:t>Positivism research philosophy</w:t>
      </w:r>
      <w:r w:rsidRPr="000164DE">
        <w:rPr>
          <w:rFonts w:ascii="Arial" w:eastAsia="Times New Roman" w:hAnsi="Arial" w:cs="Arial"/>
          <w:color w:val="000000"/>
          <w:sz w:val="24"/>
          <w:szCs w:val="24"/>
        </w:rPr>
        <w:t xml:space="preserve"> has been used for the study (</w:t>
      </w:r>
      <w:r w:rsidRPr="000164DE">
        <w:rPr>
          <w:rFonts w:ascii="Arial" w:eastAsia="Times New Roman" w:hAnsi="Arial" w:cs="Arial"/>
          <w:color w:val="000000"/>
          <w:sz w:val="24"/>
          <w:szCs w:val="24"/>
          <w:shd w:val="clear" w:color="auto" w:fill="FFFFFF"/>
        </w:rPr>
        <w:t xml:space="preserve">Thomas, Opening and Goulart, 2018). </w:t>
      </w:r>
      <w:r w:rsidRPr="000164DE">
        <w:rPr>
          <w:rFonts w:ascii="Arial" w:eastAsia="Times New Roman" w:hAnsi="Arial" w:cs="Arial"/>
          <w:color w:val="000000"/>
          <w:sz w:val="24"/>
          <w:szCs w:val="24"/>
        </w:rPr>
        <w:t xml:space="preserve">According to the claim of this particular philosophy, the social world is the environmental workplace. The uses of IT skills and their impact on efficiency at the workplace are studied objectively. A </w:t>
      </w:r>
      <w:r w:rsidRPr="000164DE">
        <w:rPr>
          <w:rFonts w:ascii="Arial" w:eastAsia="Times New Roman" w:hAnsi="Arial" w:cs="Arial"/>
          <w:b/>
          <w:bCs/>
          <w:color w:val="000000"/>
          <w:sz w:val="24"/>
          <w:szCs w:val="24"/>
        </w:rPr>
        <w:t xml:space="preserve">Deductive research approach </w:t>
      </w:r>
      <w:r w:rsidRPr="000164DE">
        <w:rPr>
          <w:rFonts w:ascii="Arial" w:eastAsia="Times New Roman" w:hAnsi="Arial" w:cs="Arial"/>
          <w:color w:val="000000"/>
          <w:sz w:val="24"/>
          <w:szCs w:val="24"/>
        </w:rPr>
        <w:t>has been used in this study which is associated with the investigation based on scientific grounds (</w:t>
      </w:r>
      <w:r w:rsidRPr="000164DE">
        <w:rPr>
          <w:rFonts w:ascii="Arial" w:eastAsia="Times New Roman" w:hAnsi="Arial" w:cs="Arial"/>
          <w:color w:val="000000"/>
          <w:sz w:val="24"/>
          <w:szCs w:val="24"/>
          <w:shd w:val="clear" w:color="auto" w:fill="FFFFFF"/>
        </w:rPr>
        <w:t>Woiceshyn and Daellenbach, 2018)</w:t>
      </w:r>
      <w:r w:rsidRPr="000164DE">
        <w:rPr>
          <w:rFonts w:ascii="Arial" w:eastAsia="Times New Roman" w:hAnsi="Arial" w:cs="Arial"/>
          <w:color w:val="000000"/>
          <w:sz w:val="24"/>
          <w:szCs w:val="24"/>
        </w:rPr>
        <w:t>. Various theories are being used regarding the use of IT skills. The phenomenon in particular is the efficiency-induced workplace with the acquisition of IT skills.  </w:t>
      </w:r>
    </w:p>
    <w:p w14:paraId="1F98FE1B"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b/>
          <w:bCs/>
          <w:color w:val="000000"/>
          <w:sz w:val="24"/>
          <w:szCs w:val="24"/>
        </w:rPr>
        <w:lastRenderedPageBreak/>
        <w:t>Simple random sampling</w:t>
      </w:r>
      <w:r w:rsidRPr="000164DE">
        <w:rPr>
          <w:rFonts w:ascii="Arial" w:eastAsia="Times New Roman" w:hAnsi="Arial" w:cs="Arial"/>
          <w:color w:val="000000"/>
          <w:sz w:val="24"/>
          <w:szCs w:val="24"/>
        </w:rPr>
        <w:t xml:space="preserve"> has been used in this study which is denoted as a kind of probability sampling. The researcher has selected a subset of the volume for the participants on a random basis. These participants have been associated with the workplace having an experience of the nature of a workplace. The information has been collected to the largest percentage possible. The use of </w:t>
      </w:r>
      <w:r w:rsidRPr="000164DE">
        <w:rPr>
          <w:rFonts w:ascii="Arial" w:eastAsia="Times New Roman" w:hAnsi="Arial" w:cs="Arial"/>
          <w:b/>
          <w:bCs/>
          <w:color w:val="000000"/>
          <w:sz w:val="24"/>
          <w:szCs w:val="24"/>
        </w:rPr>
        <w:t>Graphs</w:t>
      </w:r>
      <w:r w:rsidRPr="000164DE">
        <w:rPr>
          <w:rFonts w:ascii="Arial" w:eastAsia="Times New Roman" w:hAnsi="Arial" w:cs="Arial"/>
          <w:color w:val="000000"/>
          <w:sz w:val="24"/>
          <w:szCs w:val="24"/>
        </w:rPr>
        <w:t xml:space="preserve"> has been made for data analysis. This is a type of model which emphasises the connections between the variables (</w:t>
      </w:r>
      <w:r w:rsidRPr="000164DE">
        <w:rPr>
          <w:rFonts w:ascii="Arial" w:eastAsia="Times New Roman" w:hAnsi="Arial" w:cs="Arial"/>
          <w:color w:val="000000"/>
          <w:sz w:val="24"/>
          <w:szCs w:val="24"/>
          <w:shd w:val="clear" w:color="auto" w:fill="FFFFFF"/>
        </w:rPr>
        <w:t xml:space="preserve">Gao, Wolf and Hirn, 2019). </w:t>
      </w:r>
      <w:r w:rsidRPr="000164DE">
        <w:rPr>
          <w:rFonts w:ascii="Arial" w:eastAsia="Times New Roman" w:hAnsi="Arial" w:cs="Arial"/>
          <w:color w:val="000000"/>
          <w:sz w:val="24"/>
          <w:szCs w:val="24"/>
        </w:rPr>
        <w:t>The connections its a lot about the kind of relationship that is shared between the entities. In this particular case scenario, the relationship between the acquisition of these skills and the efficiency induced in the workplace is taken into consideration. </w:t>
      </w:r>
    </w:p>
    <w:p w14:paraId="4B590DE7"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6"/>
          <w:szCs w:val="26"/>
        </w:rPr>
        <w:t>2.3 Ethical Considerations  </w:t>
      </w:r>
    </w:p>
    <w:p w14:paraId="32772452"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Ethical considerations in research are a set of principles that guide research design. Ethical considerations guide practices in research (Lembcke et al., 2019). These principles include voluntary participation, anonymity, confidentiality, the potential for harm and communication of results. Research ethics are important for scientific integrity, human rights and dignity, and collaboration between science and society (Neubauer and Boss, 2020). This policy ensures that research participation is voluntary, beneficial and safe for subjects. No participants in this study were harmed in any way while conducting this research. Participants are given the</w:t>
      </w:r>
      <w:r w:rsidRPr="000164DE">
        <w:rPr>
          <w:rFonts w:ascii="Arial" w:eastAsia="Times New Roman" w:hAnsi="Arial" w:cs="Arial"/>
          <w:sz w:val="24"/>
          <w:szCs w:val="24"/>
        </w:rPr>
        <w:t>ir due</w:t>
      </w:r>
      <w:r w:rsidRPr="000164DE">
        <w:rPr>
          <w:rFonts w:ascii="Arial" w:eastAsia="Times New Roman" w:hAnsi="Arial" w:cs="Arial"/>
          <w:color w:val="000000"/>
          <w:sz w:val="24"/>
          <w:szCs w:val="24"/>
        </w:rPr>
        <w:t xml:space="preserve"> dignity and respect. Informed consent was obtained from participants before this study (Arigo et al., 2018). The confidentiality of all participants in this study was protected. The data confidentiality of all study participants was ensured at an appropriate level.  </w:t>
      </w:r>
    </w:p>
    <w:p w14:paraId="1FB9299E"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The identity of the study participants has been kept confidential. Misrepresentations about the purpose of this study have been avoided. Various partnerships and potential conflicts of interest have to be disclosed</w:t>
      </w:r>
      <w:r w:rsidRPr="000164DE">
        <w:rPr>
          <w:rFonts w:ascii="Arial" w:eastAsia="Times New Roman" w:hAnsi="Arial" w:cs="Arial"/>
          <w:sz w:val="24"/>
          <w:szCs w:val="24"/>
        </w:rPr>
        <w:t xml:space="preserve"> in this study.</w:t>
      </w:r>
      <w:r w:rsidRPr="000164DE">
        <w:rPr>
          <w:rFonts w:ascii="Arial" w:eastAsia="Times New Roman" w:hAnsi="Arial" w:cs="Arial"/>
          <w:color w:val="000000"/>
          <w:sz w:val="24"/>
          <w:szCs w:val="24"/>
        </w:rPr>
        <w:t xml:space="preserve"> These research-related communications are kept open. Any form of false information has been avoided in conducting this research. All documents are authenticated and </w:t>
      </w:r>
      <w:r w:rsidRPr="000164DE">
        <w:rPr>
          <w:rFonts w:ascii="Arial" w:eastAsia="Times New Roman" w:hAnsi="Arial" w:cs="Arial"/>
          <w:sz w:val="24"/>
          <w:szCs w:val="24"/>
        </w:rPr>
        <w:t xml:space="preserve">it avoided any kind of </w:t>
      </w:r>
      <w:r w:rsidRPr="000164DE">
        <w:rPr>
          <w:rFonts w:ascii="Arial" w:eastAsia="Times New Roman" w:hAnsi="Arial" w:cs="Arial"/>
          <w:color w:val="000000"/>
          <w:sz w:val="24"/>
          <w:szCs w:val="24"/>
        </w:rPr>
        <w:t>false or fake information. The participants are involved in the research by their own choice, and never any type of force was induced on the participants. All research-related documents are kept in a secure file, no documents will ever be used for other purposes. All personal information was kept safe and secure, from those who participated in this research-related survey. Ethical consideration is the principal part of any research. Without the proper ethical consideration, no research will ever be conducted.  </w:t>
      </w:r>
    </w:p>
    <w:p w14:paraId="1D7E6559"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3. Results  </w:t>
      </w:r>
    </w:p>
    <w:p w14:paraId="1502BDBC" w14:textId="77777777" w:rsidR="000164DE" w:rsidRPr="000164DE" w:rsidRDefault="000164DE" w:rsidP="000164DE">
      <w:pPr>
        <w:numPr>
          <w:ilvl w:val="0"/>
          <w:numId w:val="2"/>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are essential to be adopted in achieving workplace efficiency?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4"/>
        <w:gridCol w:w="2994"/>
        <w:gridCol w:w="3012"/>
      </w:tblGrid>
      <w:tr w:rsidR="000164DE" w:rsidRPr="000164DE" w14:paraId="0C98EA17"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53583D4"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Responses</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10F2E24"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Feedback</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E69D18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Percentages</w:t>
            </w:r>
            <w:r w:rsidRPr="000164DE">
              <w:rPr>
                <w:rFonts w:ascii="Arial" w:eastAsia="Times New Roman" w:hAnsi="Arial" w:cs="Arial"/>
                <w:color w:val="000000"/>
                <w:sz w:val="24"/>
                <w:szCs w:val="24"/>
              </w:rPr>
              <w:t> </w:t>
            </w:r>
          </w:p>
        </w:tc>
      </w:tr>
      <w:tr w:rsidR="000164DE" w:rsidRPr="000164DE" w14:paraId="2B7EEABA"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1591BF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293BC7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8B2B96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50% </w:t>
            </w:r>
          </w:p>
        </w:tc>
      </w:tr>
      <w:tr w:rsidR="000164DE" w:rsidRPr="000164DE" w14:paraId="0D5E731B"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EFF9A4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ECEF5F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4BF63A5"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20% </w:t>
            </w:r>
          </w:p>
        </w:tc>
      </w:tr>
      <w:tr w:rsidR="000164DE" w:rsidRPr="000164DE" w14:paraId="62D31B52"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B72953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Neutral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5D27674"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4 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6173182"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13.3% </w:t>
            </w:r>
          </w:p>
        </w:tc>
      </w:tr>
      <w:tr w:rsidR="000164DE" w:rsidRPr="000164DE" w14:paraId="4F7C3E5E"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7CC037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8AE9F10"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3 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E18FBA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10% </w:t>
            </w:r>
          </w:p>
        </w:tc>
      </w:tr>
      <w:tr w:rsidR="000164DE" w:rsidRPr="000164DE" w14:paraId="131E0F84"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C71753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7AB7DE0"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908D69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6.7% </w:t>
            </w:r>
          </w:p>
        </w:tc>
      </w:tr>
    </w:tbl>
    <w:p w14:paraId="03460390"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noProof/>
        </w:rPr>
        <w:lastRenderedPageBreak/>
        <w:drawing>
          <wp:inline distT="0" distB="0" distL="0" distR="0" wp14:anchorId="635B1ACB" wp14:editId="00891B8A">
            <wp:extent cx="5686425" cy="3516106"/>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6166" cy="3528312"/>
                    </a:xfrm>
                    <a:prstGeom prst="rect">
                      <a:avLst/>
                    </a:prstGeom>
                    <a:noFill/>
                    <a:ln>
                      <a:noFill/>
                    </a:ln>
                  </pic:spPr>
                </pic:pic>
              </a:graphicData>
            </a:graphic>
          </wp:inline>
        </w:drawing>
      </w:r>
      <w:r w:rsidRPr="000164DE">
        <w:rPr>
          <w:rFonts w:ascii="Arial" w:eastAsia="Times New Roman" w:hAnsi="Arial" w:cs="Arial"/>
          <w:color w:val="000000"/>
          <w:sz w:val="24"/>
          <w:szCs w:val="24"/>
        </w:rPr>
        <w:t> </w:t>
      </w:r>
    </w:p>
    <w:p w14:paraId="30035F2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A survey has been undertaken in which 30 individuals participated. They were asked how far they agree with the statement that IT skills are essential to be adopted in achieving workplace efficiency. Among those 30 participants, 50% of them agreed with the statement whereas 10% of the participants disagreed. On the other hand, 20% of the participants strongly agreed with the statement whereas 6.7% of those strongly disagreed. Contradictorily, 13.3% of those participants were neutral.  </w:t>
      </w:r>
    </w:p>
    <w:p w14:paraId="0C669C6A" w14:textId="77777777" w:rsidR="000164DE" w:rsidRPr="000164DE" w:rsidRDefault="000164DE" w:rsidP="000164DE">
      <w:pPr>
        <w:numPr>
          <w:ilvl w:val="0"/>
          <w:numId w:val="3"/>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have a massive impact on employees?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4"/>
        <w:gridCol w:w="2994"/>
        <w:gridCol w:w="3012"/>
      </w:tblGrid>
      <w:tr w:rsidR="000164DE" w:rsidRPr="000164DE" w14:paraId="5FE68ACB"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78B43E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Responses</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4B9EED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Feedback</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C0D28E4"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Percentages</w:t>
            </w:r>
            <w:r w:rsidRPr="000164DE">
              <w:rPr>
                <w:rFonts w:ascii="Arial" w:eastAsia="Times New Roman" w:hAnsi="Arial" w:cs="Arial"/>
                <w:color w:val="000000"/>
                <w:sz w:val="24"/>
                <w:szCs w:val="24"/>
              </w:rPr>
              <w:t> </w:t>
            </w:r>
          </w:p>
        </w:tc>
      </w:tr>
      <w:tr w:rsidR="000164DE" w:rsidRPr="000164DE" w14:paraId="7B50EB13"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A67710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D67E6D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10 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610BDD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33.3% </w:t>
            </w:r>
          </w:p>
        </w:tc>
      </w:tr>
      <w:tr w:rsidR="000164DE" w:rsidRPr="000164DE" w14:paraId="74F91D51"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A573AC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F77B0E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8 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DCA4D0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26.7% </w:t>
            </w:r>
          </w:p>
        </w:tc>
      </w:tr>
      <w:tr w:rsidR="000164DE" w:rsidRPr="000164DE" w14:paraId="67312E01"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3E6933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Neutral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FAAFA0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D45BB5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5EE008AE"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4BED30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7B368C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8C73F9C"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48623B11"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3B9E03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CDB722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9B60EC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6.7% </w:t>
            </w:r>
          </w:p>
        </w:tc>
      </w:tr>
    </w:tbl>
    <w:p w14:paraId="7B80D34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noProof/>
        </w:rPr>
        <w:lastRenderedPageBreak/>
        <w:drawing>
          <wp:inline distT="0" distB="0" distL="0" distR="0" wp14:anchorId="10ECA601" wp14:editId="450BE644">
            <wp:extent cx="6038491" cy="373380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50393" cy="3741159"/>
                    </a:xfrm>
                    <a:prstGeom prst="rect">
                      <a:avLst/>
                    </a:prstGeom>
                    <a:noFill/>
                    <a:ln>
                      <a:noFill/>
                    </a:ln>
                  </pic:spPr>
                </pic:pic>
              </a:graphicData>
            </a:graphic>
          </wp:inline>
        </w:drawing>
      </w:r>
      <w:r w:rsidRPr="000164DE">
        <w:rPr>
          <w:rFonts w:ascii="Arial" w:eastAsia="Times New Roman" w:hAnsi="Arial" w:cs="Arial"/>
          <w:color w:val="000000"/>
          <w:sz w:val="24"/>
          <w:szCs w:val="24"/>
        </w:rPr>
        <w:t> </w:t>
      </w:r>
    </w:p>
    <w:p w14:paraId="1836AF1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Another question was asked to those participants how far they agree with the statement that IT skills have a massive impact on employees. Among those 30 participants, 33.3% of them agreed with the statement whereas 16.7% of them disagreed. On the other hand, 26.7% of those participants strongly agreed with the statement whereas 6.7% of them strongly disagreed. On the contrary, 16.7% of them went neutral.  </w:t>
      </w:r>
    </w:p>
    <w:p w14:paraId="04E83D9C" w14:textId="77777777" w:rsidR="000164DE" w:rsidRPr="000164DE" w:rsidRDefault="000164DE" w:rsidP="000164DE">
      <w:pPr>
        <w:numPr>
          <w:ilvl w:val="0"/>
          <w:numId w:val="4"/>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boost workplace efficiency?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4"/>
        <w:gridCol w:w="2994"/>
        <w:gridCol w:w="3012"/>
      </w:tblGrid>
      <w:tr w:rsidR="000164DE" w:rsidRPr="000164DE" w14:paraId="3B52A974"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C902FE2"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Responses</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289E35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Feedback</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EE4671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Percentages</w:t>
            </w:r>
            <w:r w:rsidRPr="000164DE">
              <w:rPr>
                <w:rFonts w:ascii="Arial" w:eastAsia="Times New Roman" w:hAnsi="Arial" w:cs="Arial"/>
                <w:color w:val="000000"/>
                <w:sz w:val="24"/>
                <w:szCs w:val="24"/>
              </w:rPr>
              <w:t> </w:t>
            </w:r>
          </w:p>
        </w:tc>
      </w:tr>
      <w:tr w:rsidR="000164DE" w:rsidRPr="000164DE" w14:paraId="37D03C01"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D3B9C68"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2EC36B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12 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AFD05B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40% </w:t>
            </w:r>
          </w:p>
        </w:tc>
      </w:tr>
      <w:tr w:rsidR="000164DE" w:rsidRPr="000164DE" w14:paraId="4CABE598"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A9AD0F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050B04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8 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287BEB5"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26.7% </w:t>
            </w:r>
          </w:p>
        </w:tc>
      </w:tr>
      <w:tr w:rsidR="000164DE" w:rsidRPr="000164DE" w14:paraId="6F97F47D"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993C8C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Neutral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589EB2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70F435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02DE36E1"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38B57F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3BAA8F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3 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AF1372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10% </w:t>
            </w:r>
          </w:p>
        </w:tc>
      </w:tr>
      <w:tr w:rsidR="000164DE" w:rsidRPr="000164DE" w14:paraId="20A8CAA8"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1EC097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732F44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8D1B8B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6.7% </w:t>
            </w:r>
          </w:p>
        </w:tc>
      </w:tr>
    </w:tbl>
    <w:p w14:paraId="06735817"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noProof/>
        </w:rPr>
        <w:lastRenderedPageBreak/>
        <w:drawing>
          <wp:inline distT="0" distB="0" distL="0" distR="0" wp14:anchorId="3189D35B" wp14:editId="560ECA81">
            <wp:extent cx="6053895" cy="374332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65039" cy="3750216"/>
                    </a:xfrm>
                    <a:prstGeom prst="rect">
                      <a:avLst/>
                    </a:prstGeom>
                    <a:noFill/>
                    <a:ln>
                      <a:noFill/>
                    </a:ln>
                  </pic:spPr>
                </pic:pic>
              </a:graphicData>
            </a:graphic>
          </wp:inline>
        </w:drawing>
      </w:r>
      <w:r w:rsidRPr="000164DE">
        <w:rPr>
          <w:rFonts w:ascii="Arial" w:eastAsia="Times New Roman" w:hAnsi="Arial" w:cs="Arial"/>
          <w:color w:val="000000"/>
          <w:sz w:val="24"/>
          <w:szCs w:val="24"/>
        </w:rPr>
        <w:t> </w:t>
      </w:r>
    </w:p>
    <w:p w14:paraId="120721A8"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The participants were also asked about how far they agree with the statement that IT skills boost workplace efficiency. Among those 30 participants, 40% of them agreed with the statement whereas 10% of them disagreed. Contradictorily, 26.7% of them strongly agreed whereas 6.7% of them strongly disagreed. On the other hand, 16.7% were neutral.   </w:t>
      </w:r>
    </w:p>
    <w:p w14:paraId="36A2DF75" w14:textId="77777777" w:rsidR="000164DE" w:rsidRPr="000164DE" w:rsidRDefault="000164DE" w:rsidP="000164DE">
      <w:pPr>
        <w:numPr>
          <w:ilvl w:val="0"/>
          <w:numId w:val="5"/>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are not necessary for the modern competitive market?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4"/>
        <w:gridCol w:w="2994"/>
        <w:gridCol w:w="3012"/>
      </w:tblGrid>
      <w:tr w:rsidR="000164DE" w:rsidRPr="000164DE" w14:paraId="10005394"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163528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Responses</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A62331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Feedback</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44F446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Percentages</w:t>
            </w:r>
            <w:r w:rsidRPr="000164DE">
              <w:rPr>
                <w:rFonts w:ascii="Arial" w:eastAsia="Times New Roman" w:hAnsi="Arial" w:cs="Arial"/>
                <w:color w:val="000000"/>
                <w:sz w:val="24"/>
                <w:szCs w:val="24"/>
              </w:rPr>
              <w:t> </w:t>
            </w:r>
          </w:p>
        </w:tc>
      </w:tr>
      <w:tr w:rsidR="000164DE" w:rsidRPr="000164DE" w14:paraId="7C43A888"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79309A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EE6A1B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0D7A78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5E617ED4"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AA5613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58F65E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4 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945307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13.3% </w:t>
            </w:r>
          </w:p>
        </w:tc>
      </w:tr>
      <w:tr w:rsidR="000164DE" w:rsidRPr="000164DE" w14:paraId="735213F7"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D4B61E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Neutral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FF8DC4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9274A16"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20% </w:t>
            </w:r>
          </w:p>
        </w:tc>
      </w:tr>
      <w:tr w:rsidR="000164DE" w:rsidRPr="000164DE" w14:paraId="47EE6A77"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ED4F32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A81D65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10 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208D55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33.3% </w:t>
            </w:r>
          </w:p>
        </w:tc>
      </w:tr>
      <w:tr w:rsidR="000164DE" w:rsidRPr="000164DE" w14:paraId="603841B5"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0771F9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5048F5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AFBFD7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bl>
    <w:p w14:paraId="693D977D"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noProof/>
        </w:rPr>
        <w:lastRenderedPageBreak/>
        <w:drawing>
          <wp:inline distT="0" distB="0" distL="0" distR="0" wp14:anchorId="74176D07" wp14:editId="7C08263B">
            <wp:extent cx="5776617" cy="3571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006" cy="3580772"/>
                    </a:xfrm>
                    <a:prstGeom prst="rect">
                      <a:avLst/>
                    </a:prstGeom>
                    <a:noFill/>
                    <a:ln>
                      <a:noFill/>
                    </a:ln>
                  </pic:spPr>
                </pic:pic>
              </a:graphicData>
            </a:graphic>
          </wp:inline>
        </w:drawing>
      </w:r>
      <w:r w:rsidRPr="000164DE">
        <w:rPr>
          <w:rFonts w:ascii="Arial" w:eastAsia="Times New Roman" w:hAnsi="Arial" w:cs="Arial"/>
          <w:color w:val="000000"/>
          <w:sz w:val="24"/>
          <w:szCs w:val="24"/>
        </w:rPr>
        <w:t> </w:t>
      </w:r>
    </w:p>
    <w:p w14:paraId="7AE99556"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30 participants were asked about how far they agree that IT skills are not necessary for the modern competitive market. 16.7% of the total participants agreed with the statement whereas 33.3% of them disagreed. Contradictorily, 13.3% of them strongly agreed whereas 16.7% strongly disagreed with the statement. On the other hand, 20% of those participants were neutral.  </w:t>
      </w:r>
    </w:p>
    <w:p w14:paraId="6E12F8E7" w14:textId="77777777" w:rsidR="000164DE" w:rsidRPr="000164DE" w:rsidRDefault="000164DE" w:rsidP="000164DE">
      <w:pPr>
        <w:numPr>
          <w:ilvl w:val="0"/>
          <w:numId w:val="6"/>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the overall performance of the workplace is influenced by the IT skills of the employees?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4"/>
        <w:gridCol w:w="2994"/>
        <w:gridCol w:w="3012"/>
      </w:tblGrid>
      <w:tr w:rsidR="000164DE" w:rsidRPr="000164DE" w14:paraId="10B5F90B"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8E3AF1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Responses</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1C0612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Feedback</w:t>
            </w:r>
            <w:r w:rsidRPr="000164DE">
              <w:rPr>
                <w:rFonts w:ascii="Arial" w:eastAsia="Times New Roman" w:hAnsi="Arial" w:cs="Arial"/>
                <w:color w:val="000000"/>
                <w:sz w:val="24"/>
                <w:szCs w:val="24"/>
              </w:rPr>
              <w:t>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C5C6C5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b/>
                <w:bCs/>
                <w:color w:val="000000"/>
                <w:sz w:val="24"/>
                <w:szCs w:val="24"/>
              </w:rPr>
              <w:t>Percentages</w:t>
            </w:r>
            <w:r w:rsidRPr="000164DE">
              <w:rPr>
                <w:rFonts w:ascii="Arial" w:eastAsia="Times New Roman" w:hAnsi="Arial" w:cs="Arial"/>
                <w:color w:val="000000"/>
                <w:sz w:val="24"/>
                <w:szCs w:val="24"/>
              </w:rPr>
              <w:t> </w:t>
            </w:r>
          </w:p>
        </w:tc>
      </w:tr>
      <w:tr w:rsidR="000164DE" w:rsidRPr="000164DE" w14:paraId="20291E95"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301FC987"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E83122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10 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55CB219"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33.3% </w:t>
            </w:r>
          </w:p>
        </w:tc>
      </w:tr>
      <w:tr w:rsidR="000164DE" w:rsidRPr="000164DE" w14:paraId="60B8DF68"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6487082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B4FB733"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6 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C33F7D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20% </w:t>
            </w:r>
          </w:p>
        </w:tc>
      </w:tr>
      <w:tr w:rsidR="000164DE" w:rsidRPr="000164DE" w14:paraId="28819EFA"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2F5F77DE"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Neutral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7C864661"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646E30F"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048DC570"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0FBC9F36"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52348B8B"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5 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4DA44CA"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16.7% </w:t>
            </w:r>
          </w:p>
        </w:tc>
      </w:tr>
      <w:tr w:rsidR="000164DE" w:rsidRPr="000164DE" w14:paraId="001EE358" w14:textId="77777777" w:rsidTr="000164DE">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4DDC1B2D"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Strongly Disagree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00B5DC0"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4 </w:t>
            </w:r>
          </w:p>
        </w:tc>
        <w:tc>
          <w:tcPr>
            <w:tcW w:w="3105" w:type="dxa"/>
            <w:tcBorders>
              <w:top w:val="single" w:sz="6" w:space="0" w:color="000000"/>
              <w:left w:val="single" w:sz="6" w:space="0" w:color="000000"/>
              <w:bottom w:val="single" w:sz="6" w:space="0" w:color="000000"/>
              <w:right w:val="single" w:sz="6" w:space="0" w:color="000000"/>
            </w:tcBorders>
            <w:shd w:val="clear" w:color="auto" w:fill="auto"/>
            <w:hideMark/>
          </w:tcPr>
          <w:p w14:paraId="1F183E68" w14:textId="77777777" w:rsidR="000164DE" w:rsidRPr="000164DE" w:rsidRDefault="000164DE" w:rsidP="000164DE">
            <w:pPr>
              <w:spacing w:after="0" w:line="240" w:lineRule="auto"/>
              <w:jc w:val="both"/>
              <w:textAlignment w:val="baseline"/>
              <w:rPr>
                <w:rFonts w:ascii="Times New Roman" w:eastAsia="Times New Roman" w:hAnsi="Times New Roman" w:cs="Times New Roman"/>
                <w:sz w:val="24"/>
                <w:szCs w:val="24"/>
              </w:rPr>
            </w:pPr>
            <w:r w:rsidRPr="000164DE">
              <w:rPr>
                <w:rFonts w:ascii="Arial" w:eastAsia="Times New Roman" w:hAnsi="Arial" w:cs="Arial"/>
                <w:color w:val="000000"/>
                <w:sz w:val="24"/>
                <w:szCs w:val="24"/>
              </w:rPr>
              <w:t>13.3% </w:t>
            </w:r>
          </w:p>
        </w:tc>
      </w:tr>
    </w:tbl>
    <w:p w14:paraId="3C0445FD"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noProof/>
        </w:rPr>
        <w:lastRenderedPageBreak/>
        <w:drawing>
          <wp:inline distT="0" distB="0" distL="0" distR="0" wp14:anchorId="47BE9B2B" wp14:editId="1B2DEF06">
            <wp:extent cx="5684191" cy="35147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7870" cy="3523183"/>
                    </a:xfrm>
                    <a:prstGeom prst="rect">
                      <a:avLst/>
                    </a:prstGeom>
                    <a:noFill/>
                    <a:ln>
                      <a:noFill/>
                    </a:ln>
                  </pic:spPr>
                </pic:pic>
              </a:graphicData>
            </a:graphic>
          </wp:inline>
        </w:drawing>
      </w:r>
      <w:r w:rsidRPr="000164DE">
        <w:rPr>
          <w:rFonts w:ascii="Arial" w:eastAsia="Times New Roman" w:hAnsi="Arial" w:cs="Arial"/>
          <w:color w:val="000000"/>
          <w:sz w:val="24"/>
          <w:szCs w:val="24"/>
        </w:rPr>
        <w:t> </w:t>
      </w:r>
    </w:p>
    <w:p w14:paraId="0AFDDC66"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Finally, the participants were asked about how far they do agree with the statement that the overall performance of the workplace is influenced by the IT skills of the employees. Among those 30 participants, 33.3% agreed whereas 16.7% disagreed with the statement. On the other hand, 20% of them strongly agreed whereas 13.3% of them strongly disagreed with the statement. Contradictorily, 16.7% remained neutral as well.  </w:t>
      </w:r>
    </w:p>
    <w:p w14:paraId="47FCDC9E"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4. Discussion  </w:t>
      </w:r>
    </w:p>
    <w:p w14:paraId="4AA86FA4"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After collecting the responses, the results are portrayed in a pie chart and table. The first question that was made, focused on the responses of people on the adoption of this skill that increases efficiency in the workplace. Considering the result, it can be concluded that 15 out of 30 participants agreed that IT skill is essential in the organisation. Furthermore, 20% of people strongly agreed with the above-mentioned statement. However, only 4 people provided a neutral response to the statement. However, 10% of people disagreed and 6.7% of people strongly disagreed with the statement. Considering the second question, it can be argued that it focused on the impact of IT skills on employees. Considering this question, the result was collected from 30 people. In this regard, the result shows that 10 participants agreed that IT skill is essential for the development of employees. Moreover, 8 out of 30 people strongly agree with the above-mentioned statement. However, after collecting the responses to this question, it has been seen that 16.7% of people were neutral and disagreed. Only 2 people neglect the fact that only IT skills improve the performance of employees. Now, it can be concluded that the majority of the participants supported the statement. </w:t>
      </w:r>
      <w:r w:rsidRPr="000164DE">
        <w:rPr>
          <w:rFonts w:ascii="Arial" w:eastAsia="Times New Roman" w:hAnsi="Arial" w:cs="Arial"/>
          <w:color w:val="000000"/>
          <w:sz w:val="24"/>
          <w:szCs w:val="24"/>
        </w:rPr>
        <w:t> </w:t>
      </w:r>
    </w:p>
    <w:p w14:paraId="3ACFC30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w:t>
      </w:r>
    </w:p>
    <w:p w14:paraId="4F7A3604"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The third question was about the impact of IT skills on boosting the efficiency of the workplace. The result has been seen that 40% of people agree that IT skills boost the efficiency of an organisation. From the result, 26.7% of people strongly believed in that fact. However, the almost one-sixth part which is 16.7% of people provided neutral responses. It means they were not agreed or even not disagree with the fact. Furthermore, 10% of people disagreed with the above-mentioned statement. Even 6.7% </w:t>
      </w:r>
      <w:r w:rsidRPr="000164DE">
        <w:rPr>
          <w:rFonts w:ascii="Arial" w:eastAsia="Times New Roman" w:hAnsi="Arial" w:cs="Arial"/>
          <w:color w:val="000000"/>
          <w:sz w:val="24"/>
          <w:szCs w:val="24"/>
          <w:shd w:val="clear" w:color="auto" w:fill="FFFFFF"/>
        </w:rPr>
        <w:lastRenderedPageBreak/>
        <w:t>of people strongly disagreed with the statement. Therefore, it can be concluded that the majority of the people provides a positive response to the question. The fourth question focused on the responses of people about whether IT skills are not mandatory in the modern competitive market. Considering the responses, only 16.7% of people agreed that IT skills are not mandatory in modern organisations. 13.3% of participants strongly agreed that IT skills are not mandatory in the modern competitive world. Besides that, 20% of people provide a neutral response towards the above statement. Furthermore, 33.3% of people disagreed and 16.7% of people strongly disagreed with the fact. After discussing the result, it can be said the majority of the people delivered positive responses. Almost half per cent of the people denied that IT skills are not mandatory. </w:t>
      </w:r>
      <w:r w:rsidRPr="000164DE">
        <w:rPr>
          <w:rFonts w:ascii="Arial" w:eastAsia="Times New Roman" w:hAnsi="Arial" w:cs="Arial"/>
          <w:color w:val="000000"/>
          <w:sz w:val="24"/>
          <w:szCs w:val="24"/>
        </w:rPr>
        <w:t> </w:t>
      </w:r>
    </w:p>
    <w:p w14:paraId="1E771A10"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w:t>
      </w:r>
    </w:p>
    <w:p w14:paraId="5A2F8CC9"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The last question was focused on the overall performance of the organisation which depends on the IT skills of employees. The majority of the people believed in that fact effectively. According to the result, 10 out of 30 people agreed with that statement and 20% of the people provided strongly agreed responses. However, in this case, 16.7% of the people hold neutral and disagreed with the responses. Moreover, 13.3% of the people strongly disagreed with the statement. This is because the participants thought there is a range of skills needed for the better performance of an organisation. However, the result shows a majority of the participants believe IT skills stimulate the overall performance of an organisation. </w:t>
      </w:r>
      <w:r w:rsidRPr="000164DE">
        <w:rPr>
          <w:rFonts w:ascii="Arial" w:eastAsia="Times New Roman" w:hAnsi="Arial" w:cs="Arial"/>
          <w:color w:val="000000"/>
          <w:sz w:val="24"/>
          <w:szCs w:val="24"/>
        </w:rPr>
        <w:t> </w:t>
      </w:r>
    </w:p>
    <w:p w14:paraId="6D38E4F7"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5. Conclusion  </w:t>
      </w:r>
    </w:p>
    <w:p w14:paraId="3AB4D1CA"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The entire study is based on the topic which has covered various aspects of the importance of IT skills in workplace efficiency. The study has discussed various methods regarding the research design, research approach, data collection methods, and so on which have been used for the conduction of this research. Various data have been collected, the analysis of which has provided a vast understanding regarding the importance of IT skills in the modern workplace’s efficiency. In this modern competitive market, having proper IT skills are very essential for achieving success as a whole which has been clearly illustrated in this study as well.  </w:t>
      </w:r>
    </w:p>
    <w:p w14:paraId="45E1082D"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w:t>
      </w:r>
    </w:p>
    <w:p w14:paraId="65037F5C"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w:t>
      </w:r>
    </w:p>
    <w:p w14:paraId="5239E488"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Segoe UI" w:eastAsia="Times New Roman" w:hAnsi="Segoe UI" w:cs="Segoe UI"/>
          <w:color w:val="666666"/>
          <w:sz w:val="18"/>
          <w:szCs w:val="18"/>
          <w:shd w:val="clear" w:color="auto" w:fill="FFFFFF"/>
        </w:rPr>
        <w:t>Page Break</w:t>
      </w:r>
      <w:r w:rsidRPr="000164DE">
        <w:rPr>
          <w:rFonts w:ascii="Arial" w:eastAsia="Times New Roman" w:hAnsi="Arial" w:cs="Arial"/>
          <w:color w:val="000000"/>
          <w:sz w:val="24"/>
          <w:szCs w:val="24"/>
        </w:rPr>
        <w:t> </w:t>
      </w:r>
    </w:p>
    <w:p w14:paraId="120115C4"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6. Reference List </w:t>
      </w:r>
    </w:p>
    <w:p w14:paraId="4EACCA4E"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Aafaq, N., Mian, A., Liu, W., Gilani, S.Z. and Shah, M., (2019). Video description: A survey of methods, datasets, and evaluation metrics. </w:t>
      </w:r>
      <w:r w:rsidRPr="000164DE">
        <w:rPr>
          <w:rFonts w:ascii="Arial" w:eastAsia="Times New Roman" w:hAnsi="Arial" w:cs="Arial"/>
          <w:i/>
          <w:iCs/>
          <w:color w:val="000000"/>
          <w:sz w:val="24"/>
          <w:szCs w:val="24"/>
          <w:shd w:val="clear" w:color="auto" w:fill="FFFFFF"/>
        </w:rPr>
        <w:t>ACM Computing Surveys (CSUR)</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52</w:t>
      </w:r>
      <w:r w:rsidRPr="000164DE">
        <w:rPr>
          <w:rFonts w:ascii="Arial" w:eastAsia="Times New Roman" w:hAnsi="Arial" w:cs="Arial"/>
          <w:color w:val="000000"/>
          <w:sz w:val="24"/>
          <w:szCs w:val="24"/>
          <w:shd w:val="clear" w:color="auto" w:fill="FFFFFF"/>
        </w:rPr>
        <w:t xml:space="preserve">(6), pp.1-37. Available at: </w:t>
      </w:r>
      <w:hyperlink r:id="rId10" w:tgtFrame="_blank" w:history="1">
        <w:r w:rsidRPr="000164DE">
          <w:rPr>
            <w:rFonts w:ascii="Arial" w:eastAsia="Times New Roman" w:hAnsi="Arial" w:cs="Arial"/>
            <w:color w:val="000000"/>
            <w:sz w:val="24"/>
            <w:szCs w:val="24"/>
            <w:u w:val="single"/>
            <w:shd w:val="clear" w:color="auto" w:fill="FFFFFF"/>
          </w:rPr>
          <w:t>https://dl.acm.org/doi/pdf/10.1145/3355390</w:t>
        </w:r>
      </w:hyperlink>
      <w:r w:rsidRPr="000164DE">
        <w:rPr>
          <w:rFonts w:ascii="Arial" w:eastAsia="Times New Roman" w:hAnsi="Arial" w:cs="Arial"/>
          <w:color w:val="000000"/>
          <w:sz w:val="24"/>
          <w:szCs w:val="24"/>
        </w:rPr>
        <w:t> </w:t>
      </w:r>
    </w:p>
    <w:p w14:paraId="55DA04D3"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Arigo, D., Pagoto, S., Carter-Harris, L., Lillie, S.E. and Nebeker, C., (2018). Using social media for health research: Methodological and ethical considerations for recruitment and intervention delivery. </w:t>
      </w:r>
      <w:r w:rsidRPr="000164DE">
        <w:rPr>
          <w:rFonts w:ascii="Arial" w:eastAsia="Times New Roman" w:hAnsi="Arial" w:cs="Arial"/>
          <w:i/>
          <w:iCs/>
          <w:color w:val="000000"/>
          <w:sz w:val="24"/>
          <w:szCs w:val="24"/>
          <w:shd w:val="clear" w:color="auto" w:fill="FFFFFF"/>
        </w:rPr>
        <w:t>Digital health</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4</w:t>
      </w:r>
      <w:r w:rsidRPr="000164DE">
        <w:rPr>
          <w:rFonts w:ascii="Arial" w:eastAsia="Times New Roman" w:hAnsi="Arial" w:cs="Arial"/>
          <w:color w:val="000000"/>
          <w:sz w:val="24"/>
          <w:szCs w:val="24"/>
          <w:shd w:val="clear" w:color="auto" w:fill="FFFFFF"/>
        </w:rPr>
        <w:t xml:space="preserve">, p.2055207618771757. Available at: </w:t>
      </w:r>
      <w:hyperlink r:id="rId11" w:tgtFrame="_blank" w:history="1">
        <w:r w:rsidRPr="000164DE">
          <w:rPr>
            <w:rFonts w:ascii="Arial" w:eastAsia="Times New Roman" w:hAnsi="Arial" w:cs="Arial"/>
            <w:color w:val="000000"/>
            <w:sz w:val="24"/>
            <w:szCs w:val="24"/>
            <w:u w:val="single"/>
            <w:shd w:val="clear" w:color="auto" w:fill="FFFFFF"/>
          </w:rPr>
          <w:t>https://journals.sagepub.com/doi/pdf/10.1177/2055207618771757</w:t>
        </w:r>
      </w:hyperlink>
      <w:r w:rsidRPr="000164DE">
        <w:rPr>
          <w:rFonts w:ascii="Arial" w:eastAsia="Times New Roman" w:hAnsi="Arial" w:cs="Arial"/>
          <w:color w:val="000000"/>
          <w:sz w:val="24"/>
          <w:szCs w:val="24"/>
        </w:rPr>
        <w:t> </w:t>
      </w:r>
    </w:p>
    <w:p w14:paraId="27F80179"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Atmowardoyo, H., (2018). Research methods in TEFL studies: Descriptive research, case study, error analysis, and R &amp; D. </w:t>
      </w:r>
      <w:r w:rsidRPr="000164DE">
        <w:rPr>
          <w:rFonts w:ascii="Arial" w:eastAsia="Times New Roman" w:hAnsi="Arial" w:cs="Arial"/>
          <w:i/>
          <w:iCs/>
          <w:color w:val="000000"/>
          <w:sz w:val="24"/>
          <w:szCs w:val="24"/>
          <w:shd w:val="clear" w:color="auto" w:fill="FFFFFF"/>
        </w:rPr>
        <w:t>Journal of Language Teaching and Research</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9</w:t>
      </w:r>
      <w:r w:rsidRPr="000164DE">
        <w:rPr>
          <w:rFonts w:ascii="Arial" w:eastAsia="Times New Roman" w:hAnsi="Arial" w:cs="Arial"/>
          <w:color w:val="000000"/>
          <w:sz w:val="24"/>
          <w:szCs w:val="24"/>
          <w:shd w:val="clear" w:color="auto" w:fill="FFFFFF"/>
        </w:rPr>
        <w:t xml:space="preserve">(1), pp.197-204. Available at: </w:t>
      </w:r>
      <w:hyperlink r:id="rId12" w:tgtFrame="_blank" w:history="1">
        <w:r w:rsidRPr="000164DE">
          <w:rPr>
            <w:rFonts w:ascii="Arial" w:eastAsia="Times New Roman" w:hAnsi="Arial" w:cs="Arial"/>
            <w:color w:val="000000"/>
            <w:sz w:val="24"/>
            <w:szCs w:val="24"/>
            <w:u w:val="single"/>
            <w:shd w:val="clear" w:color="auto" w:fill="FFFFFF"/>
          </w:rPr>
          <w:t>http://academypublication.com/issues2/jltr/vol09/01/25.pdf</w:t>
        </w:r>
      </w:hyperlink>
      <w:r w:rsidRPr="000164DE">
        <w:rPr>
          <w:rFonts w:ascii="Arial" w:eastAsia="Times New Roman" w:hAnsi="Arial" w:cs="Arial"/>
          <w:color w:val="000000"/>
          <w:sz w:val="24"/>
          <w:szCs w:val="24"/>
        </w:rPr>
        <w:t> </w:t>
      </w:r>
    </w:p>
    <w:p w14:paraId="705D4B3B"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Gao, F., Wolf, G. and Hirn, M., (2019, May). Geometric scattering for graph data analysis. In </w:t>
      </w:r>
      <w:r w:rsidRPr="000164DE">
        <w:rPr>
          <w:rFonts w:ascii="Arial" w:eastAsia="Times New Roman" w:hAnsi="Arial" w:cs="Arial"/>
          <w:i/>
          <w:iCs/>
          <w:color w:val="000000"/>
          <w:sz w:val="24"/>
          <w:szCs w:val="24"/>
          <w:shd w:val="clear" w:color="auto" w:fill="FFFFFF"/>
        </w:rPr>
        <w:t>International Conference on Machine Learning</w:t>
      </w:r>
      <w:r w:rsidRPr="000164DE">
        <w:rPr>
          <w:rFonts w:ascii="Arial" w:eastAsia="Times New Roman" w:hAnsi="Arial" w:cs="Arial"/>
          <w:color w:val="000000"/>
          <w:sz w:val="24"/>
          <w:szCs w:val="24"/>
          <w:shd w:val="clear" w:color="auto" w:fill="FFFFFF"/>
        </w:rPr>
        <w:t xml:space="preserve"> (pp. 2122-2131). PMLR. Available at: </w:t>
      </w:r>
      <w:hyperlink r:id="rId13" w:tgtFrame="_blank" w:history="1">
        <w:r w:rsidRPr="000164DE">
          <w:rPr>
            <w:rFonts w:ascii="Arial" w:eastAsia="Times New Roman" w:hAnsi="Arial" w:cs="Arial"/>
            <w:color w:val="000000"/>
            <w:sz w:val="24"/>
            <w:szCs w:val="24"/>
            <w:u w:val="single"/>
            <w:shd w:val="clear" w:color="auto" w:fill="FFFFFF"/>
          </w:rPr>
          <w:t>http://proceedings.mlr.press/v97/gao19e/gao19e.pdf</w:t>
        </w:r>
      </w:hyperlink>
      <w:r w:rsidRPr="000164DE">
        <w:rPr>
          <w:rFonts w:ascii="Arial" w:eastAsia="Times New Roman" w:hAnsi="Arial" w:cs="Arial"/>
          <w:color w:val="000000"/>
          <w:sz w:val="24"/>
          <w:szCs w:val="24"/>
        </w:rPr>
        <w:t> </w:t>
      </w:r>
    </w:p>
    <w:p w14:paraId="461C1330"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lastRenderedPageBreak/>
        <w:t xml:space="preserve">Inegbedion, H., Sunday, E., Asaleye, A., Lawal, A. and Adebanji, A., (2020). Managing diversity for organizational efficiency. </w:t>
      </w:r>
      <w:r w:rsidRPr="000164DE">
        <w:rPr>
          <w:rFonts w:ascii="Arial" w:eastAsia="Times New Roman" w:hAnsi="Arial" w:cs="Arial"/>
          <w:i/>
          <w:iCs/>
          <w:color w:val="000000"/>
          <w:sz w:val="24"/>
          <w:szCs w:val="24"/>
          <w:shd w:val="clear" w:color="auto" w:fill="FFFFFF"/>
        </w:rPr>
        <w:t>Sage Open</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10</w:t>
      </w:r>
      <w:r w:rsidRPr="000164DE">
        <w:rPr>
          <w:rFonts w:ascii="Arial" w:eastAsia="Times New Roman" w:hAnsi="Arial" w:cs="Arial"/>
          <w:color w:val="000000"/>
          <w:sz w:val="24"/>
          <w:szCs w:val="24"/>
          <w:shd w:val="clear" w:color="auto" w:fill="FFFFFF"/>
        </w:rPr>
        <w:t xml:space="preserve">(1), p.2158244019900173. Available at: </w:t>
      </w:r>
      <w:hyperlink r:id="rId14" w:tgtFrame="_blank" w:history="1">
        <w:r w:rsidRPr="000164DE">
          <w:rPr>
            <w:rFonts w:ascii="Arial" w:eastAsia="Times New Roman" w:hAnsi="Arial" w:cs="Arial"/>
            <w:color w:val="000000"/>
            <w:sz w:val="24"/>
            <w:szCs w:val="24"/>
            <w:u w:val="single"/>
            <w:shd w:val="clear" w:color="auto" w:fill="FFFFFF"/>
          </w:rPr>
          <w:t>https://journals.sagepub.com/doi/pdf/10.1177/2158244019900173</w:t>
        </w:r>
      </w:hyperlink>
      <w:r w:rsidRPr="000164DE">
        <w:rPr>
          <w:rFonts w:ascii="Arial" w:eastAsia="Times New Roman" w:hAnsi="Arial" w:cs="Arial"/>
          <w:color w:val="000000"/>
          <w:sz w:val="24"/>
          <w:szCs w:val="24"/>
        </w:rPr>
        <w:t> </w:t>
      </w:r>
    </w:p>
    <w:p w14:paraId="3E1902E9"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Lembcke, T.B., Engelbrecht, N., Brendel, A.B. and Kolbe, L., (2019). To nudge or not to nudge: ethical considerations of digital nudging based on its behavioral economics roots. Available at: </w:t>
      </w:r>
      <w:hyperlink r:id="rId15" w:tgtFrame="_blank" w:history="1">
        <w:r w:rsidRPr="000164DE">
          <w:rPr>
            <w:rFonts w:ascii="Arial" w:eastAsia="Times New Roman" w:hAnsi="Arial" w:cs="Arial"/>
            <w:color w:val="000000"/>
            <w:sz w:val="24"/>
            <w:szCs w:val="24"/>
            <w:u w:val="single"/>
            <w:shd w:val="clear" w:color="auto" w:fill="FFFFFF"/>
          </w:rPr>
          <w:t>http://hubscher.org/roland/courses/hf765/readings/Lembcke2019.pdf</w:t>
        </w:r>
      </w:hyperlink>
      <w:r w:rsidRPr="000164DE">
        <w:rPr>
          <w:rFonts w:ascii="Arial" w:eastAsia="Times New Roman" w:hAnsi="Arial" w:cs="Arial"/>
          <w:color w:val="000000"/>
          <w:sz w:val="24"/>
          <w:szCs w:val="24"/>
        </w:rPr>
        <w:t> </w:t>
      </w:r>
    </w:p>
    <w:p w14:paraId="609182C1"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Neubauer, K. and Boss, R.D., (2020, March). Ethical considerations for cardiac surgical interventions in children with trisomy 13 and trisomy 18. In </w:t>
      </w:r>
      <w:r w:rsidRPr="000164DE">
        <w:rPr>
          <w:rFonts w:ascii="Arial" w:eastAsia="Times New Roman" w:hAnsi="Arial" w:cs="Arial"/>
          <w:i/>
          <w:iCs/>
          <w:color w:val="000000"/>
          <w:sz w:val="24"/>
          <w:szCs w:val="24"/>
          <w:shd w:val="clear" w:color="auto" w:fill="FFFFFF"/>
        </w:rPr>
        <w:t>American Journal of Medical Genetics Part C: Seminars in Medical Genetics</w:t>
      </w:r>
      <w:r w:rsidRPr="000164DE">
        <w:rPr>
          <w:rFonts w:ascii="Arial" w:eastAsia="Times New Roman" w:hAnsi="Arial" w:cs="Arial"/>
          <w:color w:val="000000"/>
          <w:sz w:val="24"/>
          <w:szCs w:val="24"/>
          <w:shd w:val="clear" w:color="auto" w:fill="FFFFFF"/>
        </w:rPr>
        <w:t xml:space="preserve"> (Vol. 184, No. 1, pp. 187-191). Hoboken, USA: John Wiley &amp; Sons, Inc.. Available at: </w:t>
      </w:r>
      <w:hyperlink r:id="rId16" w:tgtFrame="_blank" w:history="1">
        <w:r w:rsidRPr="000164DE">
          <w:rPr>
            <w:rFonts w:ascii="Arial" w:eastAsia="Times New Roman" w:hAnsi="Arial" w:cs="Arial"/>
            <w:color w:val="000000"/>
            <w:sz w:val="24"/>
            <w:szCs w:val="24"/>
            <w:u w:val="single"/>
            <w:shd w:val="clear" w:color="auto" w:fill="FFFFFF"/>
          </w:rPr>
          <w:t>https://ern-ithaca.eu/wp-content/uploads/2020/12/Neubauer_tri13_ethics_AJMGc2020.pdf</w:t>
        </w:r>
      </w:hyperlink>
      <w:r w:rsidRPr="000164DE">
        <w:rPr>
          <w:rFonts w:ascii="Arial" w:eastAsia="Times New Roman" w:hAnsi="Arial" w:cs="Arial"/>
          <w:color w:val="000000"/>
          <w:sz w:val="24"/>
          <w:szCs w:val="24"/>
        </w:rPr>
        <w:t> </w:t>
      </w:r>
    </w:p>
    <w:p w14:paraId="49520559"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Sundler, A.J., Lindberg, E., Nilsson, C. and Palmér, L., (2019). Qualitative thematic analysis based on descriptive phenomenology. </w:t>
      </w:r>
      <w:r w:rsidRPr="000164DE">
        <w:rPr>
          <w:rFonts w:ascii="Arial" w:eastAsia="Times New Roman" w:hAnsi="Arial" w:cs="Arial"/>
          <w:i/>
          <w:iCs/>
          <w:color w:val="000000"/>
          <w:sz w:val="24"/>
          <w:szCs w:val="24"/>
          <w:shd w:val="clear" w:color="auto" w:fill="FFFFFF"/>
        </w:rPr>
        <w:t>Nursing open</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6</w:t>
      </w:r>
      <w:r w:rsidRPr="000164DE">
        <w:rPr>
          <w:rFonts w:ascii="Arial" w:eastAsia="Times New Roman" w:hAnsi="Arial" w:cs="Arial"/>
          <w:color w:val="000000"/>
          <w:sz w:val="24"/>
          <w:szCs w:val="24"/>
          <w:shd w:val="clear" w:color="auto" w:fill="FFFFFF"/>
        </w:rPr>
        <w:t xml:space="preserve">(3), pp.733-739. Available at: </w:t>
      </w:r>
      <w:hyperlink r:id="rId17" w:tgtFrame="_blank" w:history="1">
        <w:r w:rsidRPr="000164DE">
          <w:rPr>
            <w:rFonts w:ascii="Arial" w:eastAsia="Times New Roman" w:hAnsi="Arial" w:cs="Arial"/>
            <w:color w:val="000000"/>
            <w:sz w:val="24"/>
            <w:szCs w:val="24"/>
            <w:u w:val="single"/>
            <w:shd w:val="clear" w:color="auto" w:fill="FFFFFF"/>
          </w:rPr>
          <w:t>https://onlinelibrary.wiley.com/doi/pdfdirect/10.1002/nop2.275</w:t>
        </w:r>
      </w:hyperlink>
      <w:r w:rsidRPr="000164DE">
        <w:rPr>
          <w:rFonts w:ascii="Arial" w:eastAsia="Times New Roman" w:hAnsi="Arial" w:cs="Arial"/>
          <w:color w:val="000000"/>
          <w:sz w:val="24"/>
          <w:szCs w:val="24"/>
        </w:rPr>
        <w:t> </w:t>
      </w:r>
    </w:p>
    <w:p w14:paraId="6AA3FC00"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Thomas, D.B., Oenning, N.S.X. and Goulart, B.N.G.D., (2018). Essential aspects in the design of data collection instruments in primary health research. </w:t>
      </w:r>
      <w:r w:rsidRPr="000164DE">
        <w:rPr>
          <w:rFonts w:ascii="Arial" w:eastAsia="Times New Roman" w:hAnsi="Arial" w:cs="Arial"/>
          <w:i/>
          <w:iCs/>
          <w:color w:val="000000"/>
          <w:sz w:val="24"/>
          <w:szCs w:val="24"/>
          <w:shd w:val="clear" w:color="auto" w:fill="FFFFFF"/>
        </w:rPr>
        <w:t>Revista Cefac</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20</w:t>
      </w:r>
      <w:r w:rsidRPr="000164DE">
        <w:rPr>
          <w:rFonts w:ascii="Arial" w:eastAsia="Times New Roman" w:hAnsi="Arial" w:cs="Arial"/>
          <w:color w:val="000000"/>
          <w:sz w:val="24"/>
          <w:szCs w:val="24"/>
          <w:shd w:val="clear" w:color="auto" w:fill="FFFFFF"/>
        </w:rPr>
        <w:t xml:space="preserve">, pp.657-664. Available at: </w:t>
      </w:r>
      <w:hyperlink r:id="rId18" w:tgtFrame="_blank" w:history="1">
        <w:r w:rsidRPr="000164DE">
          <w:rPr>
            <w:rFonts w:ascii="Arial" w:eastAsia="Times New Roman" w:hAnsi="Arial" w:cs="Arial"/>
            <w:color w:val="000000"/>
            <w:sz w:val="24"/>
            <w:szCs w:val="24"/>
            <w:u w:val="single"/>
            <w:shd w:val="clear" w:color="auto" w:fill="FFFFFF"/>
          </w:rPr>
          <w:t>https://www.scielo.br/j/rcefac/a/kTZW8dVMGmZXF7WnRjsRrDn/?format=pdf&amp;lang=en</w:t>
        </w:r>
      </w:hyperlink>
      <w:r w:rsidRPr="000164DE">
        <w:rPr>
          <w:rFonts w:ascii="Arial" w:eastAsia="Times New Roman" w:hAnsi="Arial" w:cs="Arial"/>
          <w:color w:val="000000"/>
          <w:sz w:val="24"/>
          <w:szCs w:val="24"/>
        </w:rPr>
        <w:t> </w:t>
      </w:r>
    </w:p>
    <w:p w14:paraId="30076F95"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Timans, R., Wouters, P. and Heilbron, J., (2019). Mixed methods research: what it is and what it could be. </w:t>
      </w:r>
      <w:r w:rsidRPr="000164DE">
        <w:rPr>
          <w:rFonts w:ascii="Arial" w:eastAsia="Times New Roman" w:hAnsi="Arial" w:cs="Arial"/>
          <w:i/>
          <w:iCs/>
          <w:color w:val="000000"/>
          <w:sz w:val="24"/>
          <w:szCs w:val="24"/>
          <w:shd w:val="clear" w:color="auto" w:fill="FFFFFF"/>
        </w:rPr>
        <w:t>Theory and Society</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48</w:t>
      </w:r>
      <w:r w:rsidRPr="000164DE">
        <w:rPr>
          <w:rFonts w:ascii="Arial" w:eastAsia="Times New Roman" w:hAnsi="Arial" w:cs="Arial"/>
          <w:color w:val="000000"/>
          <w:sz w:val="24"/>
          <w:szCs w:val="24"/>
          <w:shd w:val="clear" w:color="auto" w:fill="FFFFFF"/>
        </w:rPr>
        <w:t xml:space="preserve">(2), pp.193-216. Available at: </w:t>
      </w:r>
      <w:hyperlink r:id="rId19" w:tgtFrame="_blank" w:history="1">
        <w:r w:rsidRPr="000164DE">
          <w:rPr>
            <w:rFonts w:ascii="Arial" w:eastAsia="Times New Roman" w:hAnsi="Arial" w:cs="Arial"/>
            <w:color w:val="000000"/>
            <w:sz w:val="24"/>
            <w:szCs w:val="24"/>
            <w:u w:val="single"/>
            <w:shd w:val="clear" w:color="auto" w:fill="FFFFFF"/>
          </w:rPr>
          <w:t>https://link.springer.com/content/pdf/10.1007/s11186-019-09345-5.pdf</w:t>
        </w:r>
      </w:hyperlink>
      <w:r w:rsidRPr="000164DE">
        <w:rPr>
          <w:rFonts w:ascii="Arial" w:eastAsia="Times New Roman" w:hAnsi="Arial" w:cs="Arial"/>
          <w:color w:val="000000"/>
          <w:sz w:val="24"/>
          <w:szCs w:val="24"/>
        </w:rPr>
        <w:t> </w:t>
      </w:r>
    </w:p>
    <w:p w14:paraId="285069F7"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Windle, J. and Silke, A., (2019). Is drawing from the state ‘state of the art’?: a review of organised crime research data collection and analysis, 2004–2018. </w:t>
      </w:r>
      <w:r w:rsidRPr="000164DE">
        <w:rPr>
          <w:rFonts w:ascii="Arial" w:eastAsia="Times New Roman" w:hAnsi="Arial" w:cs="Arial"/>
          <w:i/>
          <w:iCs/>
          <w:color w:val="000000"/>
          <w:sz w:val="24"/>
          <w:szCs w:val="24"/>
          <w:shd w:val="clear" w:color="auto" w:fill="FFFFFF"/>
        </w:rPr>
        <w:t>Trends in Organized Crime</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22</w:t>
      </w:r>
      <w:r w:rsidRPr="000164DE">
        <w:rPr>
          <w:rFonts w:ascii="Arial" w:eastAsia="Times New Roman" w:hAnsi="Arial" w:cs="Arial"/>
          <w:color w:val="000000"/>
          <w:sz w:val="24"/>
          <w:szCs w:val="24"/>
          <w:shd w:val="clear" w:color="auto" w:fill="FFFFFF"/>
        </w:rPr>
        <w:t xml:space="preserve">(4), pp.394-413. Available at: </w:t>
      </w:r>
      <w:hyperlink r:id="rId20" w:tgtFrame="_blank" w:history="1">
        <w:r w:rsidRPr="000164DE">
          <w:rPr>
            <w:rFonts w:ascii="Arial" w:eastAsia="Times New Roman" w:hAnsi="Arial" w:cs="Arial"/>
            <w:color w:val="000000"/>
            <w:sz w:val="24"/>
            <w:szCs w:val="24"/>
            <w:u w:val="single"/>
            <w:shd w:val="clear" w:color="auto" w:fill="FFFFFF"/>
          </w:rPr>
          <w:t>https://prohic.nl/wp-content/uploads/2020/11/2020-08-05-StateOfTheArtOCOverview.2019.pdf</w:t>
        </w:r>
      </w:hyperlink>
      <w:r w:rsidRPr="000164DE">
        <w:rPr>
          <w:rFonts w:ascii="Arial" w:eastAsia="Times New Roman" w:hAnsi="Arial" w:cs="Arial"/>
          <w:color w:val="000000"/>
          <w:sz w:val="24"/>
          <w:szCs w:val="24"/>
        </w:rPr>
        <w:t> </w:t>
      </w:r>
    </w:p>
    <w:p w14:paraId="2FFE0378"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shd w:val="clear" w:color="auto" w:fill="FFFFFF"/>
        </w:rPr>
        <w:t xml:space="preserve">Woiceshyn, J. and Daellenbach, U., (2018). Evaluating inductive vs deductive research in management studies: Implications for authors, editors, and reviewers. </w:t>
      </w:r>
      <w:r w:rsidRPr="000164DE">
        <w:rPr>
          <w:rFonts w:ascii="Arial" w:eastAsia="Times New Roman" w:hAnsi="Arial" w:cs="Arial"/>
          <w:i/>
          <w:iCs/>
          <w:color w:val="000000"/>
          <w:sz w:val="24"/>
          <w:szCs w:val="24"/>
          <w:shd w:val="clear" w:color="auto" w:fill="FFFFFF"/>
        </w:rPr>
        <w:t>Qualitative research in organizations and management: An International Journal</w:t>
      </w:r>
      <w:r w:rsidRPr="000164DE">
        <w:rPr>
          <w:rFonts w:ascii="Arial" w:eastAsia="Times New Roman" w:hAnsi="Arial" w:cs="Arial"/>
          <w:color w:val="000000"/>
          <w:sz w:val="24"/>
          <w:szCs w:val="24"/>
          <w:shd w:val="clear" w:color="auto" w:fill="FFFFFF"/>
        </w:rPr>
        <w:t xml:space="preserve">, </w:t>
      </w:r>
      <w:r w:rsidRPr="000164DE">
        <w:rPr>
          <w:rFonts w:ascii="Arial" w:eastAsia="Times New Roman" w:hAnsi="Arial" w:cs="Arial"/>
          <w:i/>
          <w:iCs/>
          <w:color w:val="000000"/>
          <w:sz w:val="24"/>
          <w:szCs w:val="24"/>
          <w:shd w:val="clear" w:color="auto" w:fill="FFFFFF"/>
        </w:rPr>
        <w:t>13</w:t>
      </w:r>
      <w:r w:rsidRPr="000164DE">
        <w:rPr>
          <w:rFonts w:ascii="Arial" w:eastAsia="Times New Roman" w:hAnsi="Arial" w:cs="Arial"/>
          <w:color w:val="000000"/>
          <w:sz w:val="24"/>
          <w:szCs w:val="24"/>
          <w:shd w:val="clear" w:color="auto" w:fill="FFFFFF"/>
        </w:rPr>
        <w:t xml:space="preserve">(2), pp.183-195. Available at: </w:t>
      </w:r>
      <w:hyperlink r:id="rId21" w:tgtFrame="_blank" w:history="1">
        <w:r w:rsidRPr="000164DE">
          <w:rPr>
            <w:rFonts w:ascii="Arial" w:eastAsia="Times New Roman" w:hAnsi="Arial" w:cs="Arial"/>
            <w:color w:val="000000"/>
            <w:sz w:val="24"/>
            <w:szCs w:val="24"/>
            <w:u w:val="single"/>
            <w:shd w:val="clear" w:color="auto" w:fill="FFFFFF"/>
          </w:rPr>
          <w: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hyperlink>
      <w:r w:rsidRPr="000164DE">
        <w:rPr>
          <w:rFonts w:ascii="Arial" w:eastAsia="Times New Roman" w:hAnsi="Arial" w:cs="Arial"/>
          <w:color w:val="000000"/>
          <w:sz w:val="24"/>
          <w:szCs w:val="24"/>
          <w:shd w:val="clear" w:color="auto" w:fill="FFFFFF"/>
        </w:rPr>
        <w:t> </w:t>
      </w:r>
      <w:r w:rsidRPr="000164DE">
        <w:rPr>
          <w:rFonts w:ascii="Arial" w:eastAsia="Times New Roman" w:hAnsi="Arial" w:cs="Arial"/>
          <w:color w:val="000000"/>
          <w:sz w:val="24"/>
          <w:szCs w:val="24"/>
        </w:rPr>
        <w:t> </w:t>
      </w:r>
    </w:p>
    <w:p w14:paraId="3ED7EB29"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Segoe UI" w:eastAsia="Times New Roman" w:hAnsi="Segoe UI" w:cs="Segoe UI"/>
          <w:color w:val="666666"/>
          <w:sz w:val="18"/>
          <w:szCs w:val="18"/>
          <w:shd w:val="clear" w:color="auto" w:fill="FFFFFF"/>
        </w:rPr>
        <w:t>Page Break</w:t>
      </w:r>
      <w:r w:rsidRPr="000164DE">
        <w:rPr>
          <w:rFonts w:ascii="Arial" w:eastAsia="Times New Roman" w:hAnsi="Arial" w:cs="Arial"/>
          <w:color w:val="000000"/>
          <w:sz w:val="24"/>
          <w:szCs w:val="24"/>
        </w:rPr>
        <w:t> </w:t>
      </w:r>
    </w:p>
    <w:p w14:paraId="7C655231"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8"/>
          <w:szCs w:val="28"/>
        </w:rPr>
        <w:t>7. Appendix </w:t>
      </w:r>
    </w:p>
    <w:p w14:paraId="560F1AE2" w14:textId="77777777" w:rsidR="000164DE" w:rsidRPr="000164DE" w:rsidRDefault="000164DE" w:rsidP="000164DE">
      <w:pPr>
        <w:spacing w:after="0" w:line="240" w:lineRule="auto"/>
        <w:jc w:val="both"/>
        <w:textAlignment w:val="baseline"/>
        <w:rPr>
          <w:rFonts w:ascii="Segoe UI" w:eastAsia="Times New Roman" w:hAnsi="Segoe UI" w:cs="Segoe UI"/>
          <w:b/>
          <w:bCs/>
          <w:color w:val="000000"/>
          <w:sz w:val="18"/>
          <w:szCs w:val="18"/>
        </w:rPr>
      </w:pPr>
      <w:r w:rsidRPr="000164DE">
        <w:rPr>
          <w:rFonts w:ascii="Arial" w:eastAsia="Times New Roman" w:hAnsi="Arial" w:cs="Arial"/>
          <w:b/>
          <w:bCs/>
          <w:color w:val="000000"/>
          <w:sz w:val="26"/>
          <w:szCs w:val="26"/>
        </w:rPr>
        <w:t>Questionnaire  </w:t>
      </w:r>
    </w:p>
    <w:p w14:paraId="1C873E53" w14:textId="77777777" w:rsidR="000164DE" w:rsidRPr="000164DE" w:rsidRDefault="000164DE" w:rsidP="000164DE">
      <w:pPr>
        <w:numPr>
          <w:ilvl w:val="0"/>
          <w:numId w:val="7"/>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are essential to be adopted in achieving workplace efficiency? </w:t>
      </w:r>
    </w:p>
    <w:p w14:paraId="0B6EB10D" w14:textId="77777777" w:rsidR="000164DE" w:rsidRPr="000164DE" w:rsidRDefault="000164DE" w:rsidP="000164DE">
      <w:pPr>
        <w:numPr>
          <w:ilvl w:val="0"/>
          <w:numId w:val="8"/>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have a massive impact on the employees? </w:t>
      </w:r>
    </w:p>
    <w:p w14:paraId="308AEA5C" w14:textId="77777777" w:rsidR="000164DE" w:rsidRPr="000164DE" w:rsidRDefault="000164DE" w:rsidP="000164DE">
      <w:pPr>
        <w:numPr>
          <w:ilvl w:val="0"/>
          <w:numId w:val="9"/>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boost workplace efficiency?  </w:t>
      </w:r>
    </w:p>
    <w:p w14:paraId="5C4D8C75" w14:textId="77777777" w:rsidR="000164DE" w:rsidRPr="000164DE" w:rsidRDefault="000164DE" w:rsidP="000164DE">
      <w:pPr>
        <w:numPr>
          <w:ilvl w:val="0"/>
          <w:numId w:val="10"/>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IT skills are not necessary for the modern competitive market? </w:t>
      </w:r>
    </w:p>
    <w:p w14:paraId="261257D2" w14:textId="77777777" w:rsidR="000164DE" w:rsidRPr="000164DE" w:rsidRDefault="000164DE" w:rsidP="000164DE">
      <w:pPr>
        <w:numPr>
          <w:ilvl w:val="0"/>
          <w:numId w:val="11"/>
        </w:numPr>
        <w:spacing w:after="0" w:line="240" w:lineRule="auto"/>
        <w:ind w:left="1080" w:firstLine="0"/>
        <w:jc w:val="both"/>
        <w:textAlignment w:val="baseline"/>
        <w:rPr>
          <w:rFonts w:ascii="Arial" w:eastAsia="Times New Roman" w:hAnsi="Arial" w:cs="Arial"/>
          <w:sz w:val="24"/>
          <w:szCs w:val="24"/>
        </w:rPr>
      </w:pPr>
      <w:r w:rsidRPr="000164DE">
        <w:rPr>
          <w:rFonts w:ascii="Arial" w:eastAsia="Times New Roman" w:hAnsi="Arial" w:cs="Arial"/>
          <w:color w:val="000000"/>
          <w:sz w:val="24"/>
          <w:szCs w:val="24"/>
        </w:rPr>
        <w:t>How far do you agree that the overall performance of the workplace is influenced by the IT skills of the employees? </w:t>
      </w:r>
    </w:p>
    <w:p w14:paraId="28BFDBAC" w14:textId="77777777" w:rsidR="000164DE" w:rsidRPr="000164DE" w:rsidRDefault="000164DE" w:rsidP="000164DE">
      <w:pPr>
        <w:spacing w:after="0" w:line="240" w:lineRule="auto"/>
        <w:jc w:val="both"/>
        <w:textAlignment w:val="baseline"/>
        <w:rPr>
          <w:rFonts w:ascii="Segoe UI" w:eastAsia="Times New Roman" w:hAnsi="Segoe UI" w:cs="Segoe UI"/>
          <w:sz w:val="18"/>
          <w:szCs w:val="18"/>
        </w:rPr>
      </w:pPr>
      <w:r w:rsidRPr="000164DE">
        <w:rPr>
          <w:rFonts w:ascii="Arial" w:eastAsia="Times New Roman" w:hAnsi="Arial" w:cs="Arial"/>
          <w:color w:val="000000"/>
          <w:sz w:val="24"/>
          <w:szCs w:val="24"/>
        </w:rPr>
        <w:t> </w:t>
      </w:r>
    </w:p>
    <w:p w14:paraId="23FE0E0E" w14:textId="77777777" w:rsidR="000164DE" w:rsidRDefault="000164DE"/>
    <w:sectPr w:rsidR="000164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37A4"/>
    <w:multiLevelType w:val="multilevel"/>
    <w:tmpl w:val="894A70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160ECA"/>
    <w:multiLevelType w:val="multilevel"/>
    <w:tmpl w:val="4272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164CE9"/>
    <w:multiLevelType w:val="multilevel"/>
    <w:tmpl w:val="7B5E52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CE262C"/>
    <w:multiLevelType w:val="multilevel"/>
    <w:tmpl w:val="4C7CA7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4C58DF"/>
    <w:multiLevelType w:val="multilevel"/>
    <w:tmpl w:val="5406D6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024A86"/>
    <w:multiLevelType w:val="multilevel"/>
    <w:tmpl w:val="6D14372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F32B50"/>
    <w:multiLevelType w:val="multilevel"/>
    <w:tmpl w:val="901E43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F24FA3"/>
    <w:multiLevelType w:val="multilevel"/>
    <w:tmpl w:val="F0C2DD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700AD1"/>
    <w:multiLevelType w:val="multilevel"/>
    <w:tmpl w:val="3F54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0511BC"/>
    <w:multiLevelType w:val="multilevel"/>
    <w:tmpl w:val="0CDCB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0E56CD"/>
    <w:multiLevelType w:val="multilevel"/>
    <w:tmpl w:val="97FC32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9"/>
  </w:num>
  <w:num w:numId="3">
    <w:abstractNumId w:val="6"/>
  </w:num>
  <w:num w:numId="4">
    <w:abstractNumId w:val="2"/>
  </w:num>
  <w:num w:numId="5">
    <w:abstractNumId w:val="7"/>
  </w:num>
  <w:num w:numId="6">
    <w:abstractNumId w:val="5"/>
  </w:num>
  <w:num w:numId="7">
    <w:abstractNumId w:val="8"/>
  </w:num>
  <w:num w:numId="8">
    <w:abstractNumId w:val="4"/>
  </w:num>
  <w:num w:numId="9">
    <w:abstractNumId w:val="10"/>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4DE"/>
    <w:rsid w:val="000164DE"/>
    <w:rsid w:val="00B474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842D"/>
  <w15:chartTrackingRefBased/>
  <w15:docId w15:val="{396A49F8-565B-4AB9-82F8-F789CB0E5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595151">
      <w:bodyDiv w:val="1"/>
      <w:marLeft w:val="0"/>
      <w:marRight w:val="0"/>
      <w:marTop w:val="0"/>
      <w:marBottom w:val="0"/>
      <w:divBdr>
        <w:top w:val="none" w:sz="0" w:space="0" w:color="auto"/>
        <w:left w:val="none" w:sz="0" w:space="0" w:color="auto"/>
        <w:bottom w:val="none" w:sz="0" w:space="0" w:color="auto"/>
        <w:right w:val="none" w:sz="0" w:space="0" w:color="auto"/>
      </w:divBdr>
      <w:divsChild>
        <w:div w:id="122188980">
          <w:marLeft w:val="0"/>
          <w:marRight w:val="0"/>
          <w:marTop w:val="0"/>
          <w:marBottom w:val="0"/>
          <w:divBdr>
            <w:top w:val="none" w:sz="0" w:space="0" w:color="auto"/>
            <w:left w:val="none" w:sz="0" w:space="0" w:color="auto"/>
            <w:bottom w:val="none" w:sz="0" w:space="0" w:color="auto"/>
            <w:right w:val="none" w:sz="0" w:space="0" w:color="auto"/>
          </w:divBdr>
        </w:div>
        <w:div w:id="1304383872">
          <w:marLeft w:val="0"/>
          <w:marRight w:val="0"/>
          <w:marTop w:val="0"/>
          <w:marBottom w:val="0"/>
          <w:divBdr>
            <w:top w:val="none" w:sz="0" w:space="0" w:color="auto"/>
            <w:left w:val="none" w:sz="0" w:space="0" w:color="auto"/>
            <w:bottom w:val="none" w:sz="0" w:space="0" w:color="auto"/>
            <w:right w:val="none" w:sz="0" w:space="0" w:color="auto"/>
          </w:divBdr>
        </w:div>
        <w:div w:id="951784945">
          <w:marLeft w:val="0"/>
          <w:marRight w:val="0"/>
          <w:marTop w:val="0"/>
          <w:marBottom w:val="0"/>
          <w:divBdr>
            <w:top w:val="none" w:sz="0" w:space="0" w:color="auto"/>
            <w:left w:val="none" w:sz="0" w:space="0" w:color="auto"/>
            <w:bottom w:val="none" w:sz="0" w:space="0" w:color="auto"/>
            <w:right w:val="none" w:sz="0" w:space="0" w:color="auto"/>
          </w:divBdr>
        </w:div>
        <w:div w:id="1071853870">
          <w:marLeft w:val="0"/>
          <w:marRight w:val="0"/>
          <w:marTop w:val="0"/>
          <w:marBottom w:val="0"/>
          <w:divBdr>
            <w:top w:val="none" w:sz="0" w:space="0" w:color="auto"/>
            <w:left w:val="none" w:sz="0" w:space="0" w:color="auto"/>
            <w:bottom w:val="none" w:sz="0" w:space="0" w:color="auto"/>
            <w:right w:val="none" w:sz="0" w:space="0" w:color="auto"/>
          </w:divBdr>
        </w:div>
        <w:div w:id="1040469779">
          <w:marLeft w:val="0"/>
          <w:marRight w:val="0"/>
          <w:marTop w:val="0"/>
          <w:marBottom w:val="0"/>
          <w:divBdr>
            <w:top w:val="none" w:sz="0" w:space="0" w:color="auto"/>
            <w:left w:val="none" w:sz="0" w:space="0" w:color="auto"/>
            <w:bottom w:val="none" w:sz="0" w:space="0" w:color="auto"/>
            <w:right w:val="none" w:sz="0" w:space="0" w:color="auto"/>
          </w:divBdr>
        </w:div>
        <w:div w:id="617949314">
          <w:marLeft w:val="0"/>
          <w:marRight w:val="0"/>
          <w:marTop w:val="0"/>
          <w:marBottom w:val="0"/>
          <w:divBdr>
            <w:top w:val="none" w:sz="0" w:space="0" w:color="auto"/>
            <w:left w:val="none" w:sz="0" w:space="0" w:color="auto"/>
            <w:bottom w:val="none" w:sz="0" w:space="0" w:color="auto"/>
            <w:right w:val="none" w:sz="0" w:space="0" w:color="auto"/>
          </w:divBdr>
        </w:div>
        <w:div w:id="231234258">
          <w:marLeft w:val="0"/>
          <w:marRight w:val="0"/>
          <w:marTop w:val="0"/>
          <w:marBottom w:val="0"/>
          <w:divBdr>
            <w:top w:val="none" w:sz="0" w:space="0" w:color="auto"/>
            <w:left w:val="none" w:sz="0" w:space="0" w:color="auto"/>
            <w:bottom w:val="none" w:sz="0" w:space="0" w:color="auto"/>
            <w:right w:val="none" w:sz="0" w:space="0" w:color="auto"/>
          </w:divBdr>
        </w:div>
        <w:div w:id="1151170465">
          <w:marLeft w:val="0"/>
          <w:marRight w:val="0"/>
          <w:marTop w:val="0"/>
          <w:marBottom w:val="0"/>
          <w:divBdr>
            <w:top w:val="none" w:sz="0" w:space="0" w:color="auto"/>
            <w:left w:val="none" w:sz="0" w:space="0" w:color="auto"/>
            <w:bottom w:val="none" w:sz="0" w:space="0" w:color="auto"/>
            <w:right w:val="none" w:sz="0" w:space="0" w:color="auto"/>
          </w:divBdr>
        </w:div>
        <w:div w:id="1997609603">
          <w:marLeft w:val="0"/>
          <w:marRight w:val="0"/>
          <w:marTop w:val="0"/>
          <w:marBottom w:val="0"/>
          <w:divBdr>
            <w:top w:val="none" w:sz="0" w:space="0" w:color="auto"/>
            <w:left w:val="none" w:sz="0" w:space="0" w:color="auto"/>
            <w:bottom w:val="none" w:sz="0" w:space="0" w:color="auto"/>
            <w:right w:val="none" w:sz="0" w:space="0" w:color="auto"/>
          </w:divBdr>
        </w:div>
        <w:div w:id="587349072">
          <w:marLeft w:val="0"/>
          <w:marRight w:val="0"/>
          <w:marTop w:val="0"/>
          <w:marBottom w:val="0"/>
          <w:divBdr>
            <w:top w:val="none" w:sz="0" w:space="0" w:color="auto"/>
            <w:left w:val="none" w:sz="0" w:space="0" w:color="auto"/>
            <w:bottom w:val="none" w:sz="0" w:space="0" w:color="auto"/>
            <w:right w:val="none" w:sz="0" w:space="0" w:color="auto"/>
          </w:divBdr>
        </w:div>
        <w:div w:id="1871411980">
          <w:marLeft w:val="0"/>
          <w:marRight w:val="0"/>
          <w:marTop w:val="0"/>
          <w:marBottom w:val="0"/>
          <w:divBdr>
            <w:top w:val="none" w:sz="0" w:space="0" w:color="auto"/>
            <w:left w:val="none" w:sz="0" w:space="0" w:color="auto"/>
            <w:bottom w:val="none" w:sz="0" w:space="0" w:color="auto"/>
            <w:right w:val="none" w:sz="0" w:space="0" w:color="auto"/>
          </w:divBdr>
        </w:div>
        <w:div w:id="735401094">
          <w:marLeft w:val="0"/>
          <w:marRight w:val="0"/>
          <w:marTop w:val="0"/>
          <w:marBottom w:val="0"/>
          <w:divBdr>
            <w:top w:val="none" w:sz="0" w:space="0" w:color="auto"/>
            <w:left w:val="none" w:sz="0" w:space="0" w:color="auto"/>
            <w:bottom w:val="none" w:sz="0" w:space="0" w:color="auto"/>
            <w:right w:val="none" w:sz="0" w:space="0" w:color="auto"/>
          </w:divBdr>
        </w:div>
        <w:div w:id="1277175246">
          <w:marLeft w:val="0"/>
          <w:marRight w:val="0"/>
          <w:marTop w:val="0"/>
          <w:marBottom w:val="0"/>
          <w:divBdr>
            <w:top w:val="none" w:sz="0" w:space="0" w:color="auto"/>
            <w:left w:val="none" w:sz="0" w:space="0" w:color="auto"/>
            <w:bottom w:val="none" w:sz="0" w:space="0" w:color="auto"/>
            <w:right w:val="none" w:sz="0" w:space="0" w:color="auto"/>
          </w:divBdr>
        </w:div>
        <w:div w:id="1675254801">
          <w:marLeft w:val="0"/>
          <w:marRight w:val="0"/>
          <w:marTop w:val="0"/>
          <w:marBottom w:val="0"/>
          <w:divBdr>
            <w:top w:val="none" w:sz="0" w:space="0" w:color="auto"/>
            <w:left w:val="none" w:sz="0" w:space="0" w:color="auto"/>
            <w:bottom w:val="none" w:sz="0" w:space="0" w:color="auto"/>
            <w:right w:val="none" w:sz="0" w:space="0" w:color="auto"/>
          </w:divBdr>
        </w:div>
        <w:div w:id="398986645">
          <w:marLeft w:val="0"/>
          <w:marRight w:val="0"/>
          <w:marTop w:val="0"/>
          <w:marBottom w:val="0"/>
          <w:divBdr>
            <w:top w:val="none" w:sz="0" w:space="0" w:color="auto"/>
            <w:left w:val="none" w:sz="0" w:space="0" w:color="auto"/>
            <w:bottom w:val="none" w:sz="0" w:space="0" w:color="auto"/>
            <w:right w:val="none" w:sz="0" w:space="0" w:color="auto"/>
          </w:divBdr>
        </w:div>
        <w:div w:id="569969172">
          <w:marLeft w:val="0"/>
          <w:marRight w:val="0"/>
          <w:marTop w:val="0"/>
          <w:marBottom w:val="0"/>
          <w:divBdr>
            <w:top w:val="none" w:sz="0" w:space="0" w:color="auto"/>
            <w:left w:val="none" w:sz="0" w:space="0" w:color="auto"/>
            <w:bottom w:val="none" w:sz="0" w:space="0" w:color="auto"/>
            <w:right w:val="none" w:sz="0" w:space="0" w:color="auto"/>
          </w:divBdr>
        </w:div>
        <w:div w:id="744229812">
          <w:marLeft w:val="0"/>
          <w:marRight w:val="0"/>
          <w:marTop w:val="0"/>
          <w:marBottom w:val="0"/>
          <w:divBdr>
            <w:top w:val="none" w:sz="0" w:space="0" w:color="auto"/>
            <w:left w:val="none" w:sz="0" w:space="0" w:color="auto"/>
            <w:bottom w:val="none" w:sz="0" w:space="0" w:color="auto"/>
            <w:right w:val="none" w:sz="0" w:space="0" w:color="auto"/>
          </w:divBdr>
        </w:div>
        <w:div w:id="315692466">
          <w:marLeft w:val="0"/>
          <w:marRight w:val="0"/>
          <w:marTop w:val="0"/>
          <w:marBottom w:val="0"/>
          <w:divBdr>
            <w:top w:val="none" w:sz="0" w:space="0" w:color="auto"/>
            <w:left w:val="none" w:sz="0" w:space="0" w:color="auto"/>
            <w:bottom w:val="none" w:sz="0" w:space="0" w:color="auto"/>
            <w:right w:val="none" w:sz="0" w:space="0" w:color="auto"/>
          </w:divBdr>
        </w:div>
        <w:div w:id="1605575324">
          <w:marLeft w:val="0"/>
          <w:marRight w:val="0"/>
          <w:marTop w:val="0"/>
          <w:marBottom w:val="0"/>
          <w:divBdr>
            <w:top w:val="none" w:sz="0" w:space="0" w:color="auto"/>
            <w:left w:val="none" w:sz="0" w:space="0" w:color="auto"/>
            <w:bottom w:val="none" w:sz="0" w:space="0" w:color="auto"/>
            <w:right w:val="none" w:sz="0" w:space="0" w:color="auto"/>
          </w:divBdr>
        </w:div>
        <w:div w:id="1506745818">
          <w:marLeft w:val="0"/>
          <w:marRight w:val="0"/>
          <w:marTop w:val="0"/>
          <w:marBottom w:val="0"/>
          <w:divBdr>
            <w:top w:val="none" w:sz="0" w:space="0" w:color="auto"/>
            <w:left w:val="none" w:sz="0" w:space="0" w:color="auto"/>
            <w:bottom w:val="none" w:sz="0" w:space="0" w:color="auto"/>
            <w:right w:val="none" w:sz="0" w:space="0" w:color="auto"/>
          </w:divBdr>
        </w:div>
        <w:div w:id="859780247">
          <w:marLeft w:val="0"/>
          <w:marRight w:val="0"/>
          <w:marTop w:val="0"/>
          <w:marBottom w:val="0"/>
          <w:divBdr>
            <w:top w:val="none" w:sz="0" w:space="0" w:color="auto"/>
            <w:left w:val="none" w:sz="0" w:space="0" w:color="auto"/>
            <w:bottom w:val="none" w:sz="0" w:space="0" w:color="auto"/>
            <w:right w:val="none" w:sz="0" w:space="0" w:color="auto"/>
          </w:divBdr>
        </w:div>
        <w:div w:id="315378292">
          <w:marLeft w:val="0"/>
          <w:marRight w:val="0"/>
          <w:marTop w:val="0"/>
          <w:marBottom w:val="0"/>
          <w:divBdr>
            <w:top w:val="none" w:sz="0" w:space="0" w:color="auto"/>
            <w:left w:val="none" w:sz="0" w:space="0" w:color="auto"/>
            <w:bottom w:val="none" w:sz="0" w:space="0" w:color="auto"/>
            <w:right w:val="none" w:sz="0" w:space="0" w:color="auto"/>
          </w:divBdr>
        </w:div>
        <w:div w:id="1957444958">
          <w:marLeft w:val="0"/>
          <w:marRight w:val="0"/>
          <w:marTop w:val="0"/>
          <w:marBottom w:val="0"/>
          <w:divBdr>
            <w:top w:val="none" w:sz="0" w:space="0" w:color="auto"/>
            <w:left w:val="none" w:sz="0" w:space="0" w:color="auto"/>
            <w:bottom w:val="none" w:sz="0" w:space="0" w:color="auto"/>
            <w:right w:val="none" w:sz="0" w:space="0" w:color="auto"/>
          </w:divBdr>
        </w:div>
        <w:div w:id="1498884514">
          <w:marLeft w:val="0"/>
          <w:marRight w:val="0"/>
          <w:marTop w:val="0"/>
          <w:marBottom w:val="0"/>
          <w:divBdr>
            <w:top w:val="none" w:sz="0" w:space="0" w:color="auto"/>
            <w:left w:val="none" w:sz="0" w:space="0" w:color="auto"/>
            <w:bottom w:val="none" w:sz="0" w:space="0" w:color="auto"/>
            <w:right w:val="none" w:sz="0" w:space="0" w:color="auto"/>
          </w:divBdr>
        </w:div>
        <w:div w:id="1140154500">
          <w:marLeft w:val="0"/>
          <w:marRight w:val="0"/>
          <w:marTop w:val="0"/>
          <w:marBottom w:val="0"/>
          <w:divBdr>
            <w:top w:val="none" w:sz="0" w:space="0" w:color="auto"/>
            <w:left w:val="none" w:sz="0" w:space="0" w:color="auto"/>
            <w:bottom w:val="none" w:sz="0" w:space="0" w:color="auto"/>
            <w:right w:val="none" w:sz="0" w:space="0" w:color="auto"/>
          </w:divBdr>
        </w:div>
        <w:div w:id="1135756811">
          <w:marLeft w:val="0"/>
          <w:marRight w:val="0"/>
          <w:marTop w:val="0"/>
          <w:marBottom w:val="0"/>
          <w:divBdr>
            <w:top w:val="none" w:sz="0" w:space="0" w:color="auto"/>
            <w:left w:val="none" w:sz="0" w:space="0" w:color="auto"/>
            <w:bottom w:val="none" w:sz="0" w:space="0" w:color="auto"/>
            <w:right w:val="none" w:sz="0" w:space="0" w:color="auto"/>
          </w:divBdr>
        </w:div>
        <w:div w:id="526914875">
          <w:marLeft w:val="0"/>
          <w:marRight w:val="0"/>
          <w:marTop w:val="0"/>
          <w:marBottom w:val="0"/>
          <w:divBdr>
            <w:top w:val="none" w:sz="0" w:space="0" w:color="auto"/>
            <w:left w:val="none" w:sz="0" w:space="0" w:color="auto"/>
            <w:bottom w:val="none" w:sz="0" w:space="0" w:color="auto"/>
            <w:right w:val="none" w:sz="0" w:space="0" w:color="auto"/>
          </w:divBdr>
        </w:div>
        <w:div w:id="323976848">
          <w:marLeft w:val="0"/>
          <w:marRight w:val="0"/>
          <w:marTop w:val="0"/>
          <w:marBottom w:val="0"/>
          <w:divBdr>
            <w:top w:val="none" w:sz="0" w:space="0" w:color="auto"/>
            <w:left w:val="none" w:sz="0" w:space="0" w:color="auto"/>
            <w:bottom w:val="none" w:sz="0" w:space="0" w:color="auto"/>
            <w:right w:val="none" w:sz="0" w:space="0" w:color="auto"/>
          </w:divBdr>
        </w:div>
        <w:div w:id="34819052">
          <w:marLeft w:val="0"/>
          <w:marRight w:val="0"/>
          <w:marTop w:val="0"/>
          <w:marBottom w:val="0"/>
          <w:divBdr>
            <w:top w:val="none" w:sz="0" w:space="0" w:color="auto"/>
            <w:left w:val="none" w:sz="0" w:space="0" w:color="auto"/>
            <w:bottom w:val="none" w:sz="0" w:space="0" w:color="auto"/>
            <w:right w:val="none" w:sz="0" w:space="0" w:color="auto"/>
          </w:divBdr>
        </w:div>
        <w:div w:id="1177888146">
          <w:marLeft w:val="0"/>
          <w:marRight w:val="0"/>
          <w:marTop w:val="0"/>
          <w:marBottom w:val="0"/>
          <w:divBdr>
            <w:top w:val="none" w:sz="0" w:space="0" w:color="auto"/>
            <w:left w:val="none" w:sz="0" w:space="0" w:color="auto"/>
            <w:bottom w:val="none" w:sz="0" w:space="0" w:color="auto"/>
            <w:right w:val="none" w:sz="0" w:space="0" w:color="auto"/>
          </w:divBdr>
        </w:div>
        <w:div w:id="1834301440">
          <w:marLeft w:val="0"/>
          <w:marRight w:val="0"/>
          <w:marTop w:val="0"/>
          <w:marBottom w:val="0"/>
          <w:divBdr>
            <w:top w:val="none" w:sz="0" w:space="0" w:color="auto"/>
            <w:left w:val="none" w:sz="0" w:space="0" w:color="auto"/>
            <w:bottom w:val="none" w:sz="0" w:space="0" w:color="auto"/>
            <w:right w:val="none" w:sz="0" w:space="0" w:color="auto"/>
          </w:divBdr>
        </w:div>
        <w:div w:id="1868175029">
          <w:marLeft w:val="0"/>
          <w:marRight w:val="0"/>
          <w:marTop w:val="0"/>
          <w:marBottom w:val="0"/>
          <w:divBdr>
            <w:top w:val="none" w:sz="0" w:space="0" w:color="auto"/>
            <w:left w:val="none" w:sz="0" w:space="0" w:color="auto"/>
            <w:bottom w:val="none" w:sz="0" w:space="0" w:color="auto"/>
            <w:right w:val="none" w:sz="0" w:space="0" w:color="auto"/>
          </w:divBdr>
        </w:div>
        <w:div w:id="1051223555">
          <w:marLeft w:val="0"/>
          <w:marRight w:val="0"/>
          <w:marTop w:val="0"/>
          <w:marBottom w:val="0"/>
          <w:divBdr>
            <w:top w:val="none" w:sz="0" w:space="0" w:color="auto"/>
            <w:left w:val="none" w:sz="0" w:space="0" w:color="auto"/>
            <w:bottom w:val="none" w:sz="0" w:space="0" w:color="auto"/>
            <w:right w:val="none" w:sz="0" w:space="0" w:color="auto"/>
          </w:divBdr>
        </w:div>
        <w:div w:id="790855036">
          <w:marLeft w:val="0"/>
          <w:marRight w:val="0"/>
          <w:marTop w:val="0"/>
          <w:marBottom w:val="0"/>
          <w:divBdr>
            <w:top w:val="none" w:sz="0" w:space="0" w:color="auto"/>
            <w:left w:val="none" w:sz="0" w:space="0" w:color="auto"/>
            <w:bottom w:val="none" w:sz="0" w:space="0" w:color="auto"/>
            <w:right w:val="none" w:sz="0" w:space="0" w:color="auto"/>
          </w:divBdr>
        </w:div>
        <w:div w:id="804203757">
          <w:marLeft w:val="0"/>
          <w:marRight w:val="0"/>
          <w:marTop w:val="0"/>
          <w:marBottom w:val="0"/>
          <w:divBdr>
            <w:top w:val="none" w:sz="0" w:space="0" w:color="auto"/>
            <w:left w:val="none" w:sz="0" w:space="0" w:color="auto"/>
            <w:bottom w:val="none" w:sz="0" w:space="0" w:color="auto"/>
            <w:right w:val="none" w:sz="0" w:space="0" w:color="auto"/>
          </w:divBdr>
        </w:div>
        <w:div w:id="365957385">
          <w:marLeft w:val="0"/>
          <w:marRight w:val="0"/>
          <w:marTop w:val="0"/>
          <w:marBottom w:val="0"/>
          <w:divBdr>
            <w:top w:val="none" w:sz="0" w:space="0" w:color="auto"/>
            <w:left w:val="none" w:sz="0" w:space="0" w:color="auto"/>
            <w:bottom w:val="none" w:sz="0" w:space="0" w:color="auto"/>
            <w:right w:val="none" w:sz="0" w:space="0" w:color="auto"/>
          </w:divBdr>
          <w:divsChild>
            <w:div w:id="1458915196">
              <w:marLeft w:val="0"/>
              <w:marRight w:val="0"/>
              <w:marTop w:val="0"/>
              <w:marBottom w:val="0"/>
              <w:divBdr>
                <w:top w:val="none" w:sz="0" w:space="0" w:color="auto"/>
                <w:left w:val="none" w:sz="0" w:space="0" w:color="auto"/>
                <w:bottom w:val="none" w:sz="0" w:space="0" w:color="auto"/>
                <w:right w:val="none" w:sz="0" w:space="0" w:color="auto"/>
              </w:divBdr>
            </w:div>
            <w:div w:id="1953781606">
              <w:marLeft w:val="0"/>
              <w:marRight w:val="0"/>
              <w:marTop w:val="0"/>
              <w:marBottom w:val="0"/>
              <w:divBdr>
                <w:top w:val="none" w:sz="0" w:space="0" w:color="auto"/>
                <w:left w:val="none" w:sz="0" w:space="0" w:color="auto"/>
                <w:bottom w:val="none" w:sz="0" w:space="0" w:color="auto"/>
                <w:right w:val="none" w:sz="0" w:space="0" w:color="auto"/>
              </w:divBdr>
            </w:div>
          </w:divsChild>
        </w:div>
        <w:div w:id="262033842">
          <w:marLeft w:val="0"/>
          <w:marRight w:val="0"/>
          <w:marTop w:val="0"/>
          <w:marBottom w:val="0"/>
          <w:divBdr>
            <w:top w:val="none" w:sz="0" w:space="0" w:color="auto"/>
            <w:left w:val="none" w:sz="0" w:space="0" w:color="auto"/>
            <w:bottom w:val="none" w:sz="0" w:space="0" w:color="auto"/>
            <w:right w:val="none" w:sz="0" w:space="0" w:color="auto"/>
          </w:divBdr>
        </w:div>
        <w:div w:id="1252935711">
          <w:marLeft w:val="0"/>
          <w:marRight w:val="0"/>
          <w:marTop w:val="0"/>
          <w:marBottom w:val="0"/>
          <w:divBdr>
            <w:top w:val="none" w:sz="0" w:space="0" w:color="auto"/>
            <w:left w:val="none" w:sz="0" w:space="0" w:color="auto"/>
            <w:bottom w:val="none" w:sz="0" w:space="0" w:color="auto"/>
            <w:right w:val="none" w:sz="0" w:space="0" w:color="auto"/>
          </w:divBdr>
        </w:div>
        <w:div w:id="1961107731">
          <w:marLeft w:val="0"/>
          <w:marRight w:val="0"/>
          <w:marTop w:val="0"/>
          <w:marBottom w:val="0"/>
          <w:divBdr>
            <w:top w:val="none" w:sz="0" w:space="0" w:color="auto"/>
            <w:left w:val="none" w:sz="0" w:space="0" w:color="auto"/>
            <w:bottom w:val="none" w:sz="0" w:space="0" w:color="auto"/>
            <w:right w:val="none" w:sz="0" w:space="0" w:color="auto"/>
          </w:divBdr>
        </w:div>
        <w:div w:id="1685597497">
          <w:marLeft w:val="0"/>
          <w:marRight w:val="0"/>
          <w:marTop w:val="0"/>
          <w:marBottom w:val="0"/>
          <w:divBdr>
            <w:top w:val="none" w:sz="0" w:space="0" w:color="auto"/>
            <w:left w:val="none" w:sz="0" w:space="0" w:color="auto"/>
            <w:bottom w:val="none" w:sz="0" w:space="0" w:color="auto"/>
            <w:right w:val="none" w:sz="0" w:space="0" w:color="auto"/>
          </w:divBdr>
        </w:div>
        <w:div w:id="2061246564">
          <w:marLeft w:val="0"/>
          <w:marRight w:val="0"/>
          <w:marTop w:val="0"/>
          <w:marBottom w:val="0"/>
          <w:divBdr>
            <w:top w:val="none" w:sz="0" w:space="0" w:color="auto"/>
            <w:left w:val="none" w:sz="0" w:space="0" w:color="auto"/>
            <w:bottom w:val="none" w:sz="0" w:space="0" w:color="auto"/>
            <w:right w:val="none" w:sz="0" w:space="0" w:color="auto"/>
          </w:divBdr>
        </w:div>
        <w:div w:id="1906573851">
          <w:marLeft w:val="0"/>
          <w:marRight w:val="0"/>
          <w:marTop w:val="0"/>
          <w:marBottom w:val="0"/>
          <w:divBdr>
            <w:top w:val="none" w:sz="0" w:space="0" w:color="auto"/>
            <w:left w:val="none" w:sz="0" w:space="0" w:color="auto"/>
            <w:bottom w:val="none" w:sz="0" w:space="0" w:color="auto"/>
            <w:right w:val="none" w:sz="0" w:space="0" w:color="auto"/>
          </w:divBdr>
          <w:divsChild>
            <w:div w:id="1078946352">
              <w:marLeft w:val="0"/>
              <w:marRight w:val="0"/>
              <w:marTop w:val="0"/>
              <w:marBottom w:val="0"/>
              <w:divBdr>
                <w:top w:val="none" w:sz="0" w:space="0" w:color="auto"/>
                <w:left w:val="none" w:sz="0" w:space="0" w:color="auto"/>
                <w:bottom w:val="none" w:sz="0" w:space="0" w:color="auto"/>
                <w:right w:val="none" w:sz="0" w:space="0" w:color="auto"/>
              </w:divBdr>
            </w:div>
            <w:div w:id="1283607317">
              <w:marLeft w:val="0"/>
              <w:marRight w:val="0"/>
              <w:marTop w:val="0"/>
              <w:marBottom w:val="0"/>
              <w:divBdr>
                <w:top w:val="none" w:sz="0" w:space="0" w:color="auto"/>
                <w:left w:val="none" w:sz="0" w:space="0" w:color="auto"/>
                <w:bottom w:val="none" w:sz="0" w:space="0" w:color="auto"/>
                <w:right w:val="none" w:sz="0" w:space="0" w:color="auto"/>
              </w:divBdr>
            </w:div>
            <w:div w:id="1245914951">
              <w:marLeft w:val="0"/>
              <w:marRight w:val="0"/>
              <w:marTop w:val="0"/>
              <w:marBottom w:val="0"/>
              <w:divBdr>
                <w:top w:val="none" w:sz="0" w:space="0" w:color="auto"/>
                <w:left w:val="none" w:sz="0" w:space="0" w:color="auto"/>
                <w:bottom w:val="none" w:sz="0" w:space="0" w:color="auto"/>
                <w:right w:val="none" w:sz="0" w:space="0" w:color="auto"/>
              </w:divBdr>
            </w:div>
          </w:divsChild>
        </w:div>
        <w:div w:id="1138573182">
          <w:marLeft w:val="0"/>
          <w:marRight w:val="0"/>
          <w:marTop w:val="0"/>
          <w:marBottom w:val="0"/>
          <w:divBdr>
            <w:top w:val="none" w:sz="0" w:space="0" w:color="auto"/>
            <w:left w:val="none" w:sz="0" w:space="0" w:color="auto"/>
            <w:bottom w:val="none" w:sz="0" w:space="0" w:color="auto"/>
            <w:right w:val="none" w:sz="0" w:space="0" w:color="auto"/>
          </w:divBdr>
          <w:divsChild>
            <w:div w:id="599336454">
              <w:marLeft w:val="-75"/>
              <w:marRight w:val="0"/>
              <w:marTop w:val="30"/>
              <w:marBottom w:val="30"/>
              <w:divBdr>
                <w:top w:val="none" w:sz="0" w:space="0" w:color="auto"/>
                <w:left w:val="none" w:sz="0" w:space="0" w:color="auto"/>
                <w:bottom w:val="none" w:sz="0" w:space="0" w:color="auto"/>
                <w:right w:val="none" w:sz="0" w:space="0" w:color="auto"/>
              </w:divBdr>
              <w:divsChild>
                <w:div w:id="1614822985">
                  <w:marLeft w:val="0"/>
                  <w:marRight w:val="0"/>
                  <w:marTop w:val="0"/>
                  <w:marBottom w:val="0"/>
                  <w:divBdr>
                    <w:top w:val="none" w:sz="0" w:space="0" w:color="auto"/>
                    <w:left w:val="none" w:sz="0" w:space="0" w:color="auto"/>
                    <w:bottom w:val="none" w:sz="0" w:space="0" w:color="auto"/>
                    <w:right w:val="none" w:sz="0" w:space="0" w:color="auto"/>
                  </w:divBdr>
                  <w:divsChild>
                    <w:div w:id="1210220439">
                      <w:marLeft w:val="0"/>
                      <w:marRight w:val="0"/>
                      <w:marTop w:val="0"/>
                      <w:marBottom w:val="0"/>
                      <w:divBdr>
                        <w:top w:val="none" w:sz="0" w:space="0" w:color="auto"/>
                        <w:left w:val="none" w:sz="0" w:space="0" w:color="auto"/>
                        <w:bottom w:val="none" w:sz="0" w:space="0" w:color="auto"/>
                        <w:right w:val="none" w:sz="0" w:space="0" w:color="auto"/>
                      </w:divBdr>
                    </w:div>
                  </w:divsChild>
                </w:div>
                <w:div w:id="623969531">
                  <w:marLeft w:val="0"/>
                  <w:marRight w:val="0"/>
                  <w:marTop w:val="0"/>
                  <w:marBottom w:val="0"/>
                  <w:divBdr>
                    <w:top w:val="none" w:sz="0" w:space="0" w:color="auto"/>
                    <w:left w:val="none" w:sz="0" w:space="0" w:color="auto"/>
                    <w:bottom w:val="none" w:sz="0" w:space="0" w:color="auto"/>
                    <w:right w:val="none" w:sz="0" w:space="0" w:color="auto"/>
                  </w:divBdr>
                  <w:divsChild>
                    <w:div w:id="144587848">
                      <w:marLeft w:val="0"/>
                      <w:marRight w:val="0"/>
                      <w:marTop w:val="0"/>
                      <w:marBottom w:val="0"/>
                      <w:divBdr>
                        <w:top w:val="none" w:sz="0" w:space="0" w:color="auto"/>
                        <w:left w:val="none" w:sz="0" w:space="0" w:color="auto"/>
                        <w:bottom w:val="none" w:sz="0" w:space="0" w:color="auto"/>
                        <w:right w:val="none" w:sz="0" w:space="0" w:color="auto"/>
                      </w:divBdr>
                    </w:div>
                  </w:divsChild>
                </w:div>
                <w:div w:id="588194593">
                  <w:marLeft w:val="0"/>
                  <w:marRight w:val="0"/>
                  <w:marTop w:val="0"/>
                  <w:marBottom w:val="0"/>
                  <w:divBdr>
                    <w:top w:val="none" w:sz="0" w:space="0" w:color="auto"/>
                    <w:left w:val="none" w:sz="0" w:space="0" w:color="auto"/>
                    <w:bottom w:val="none" w:sz="0" w:space="0" w:color="auto"/>
                    <w:right w:val="none" w:sz="0" w:space="0" w:color="auto"/>
                  </w:divBdr>
                  <w:divsChild>
                    <w:div w:id="522668735">
                      <w:marLeft w:val="0"/>
                      <w:marRight w:val="0"/>
                      <w:marTop w:val="0"/>
                      <w:marBottom w:val="0"/>
                      <w:divBdr>
                        <w:top w:val="none" w:sz="0" w:space="0" w:color="auto"/>
                        <w:left w:val="none" w:sz="0" w:space="0" w:color="auto"/>
                        <w:bottom w:val="none" w:sz="0" w:space="0" w:color="auto"/>
                        <w:right w:val="none" w:sz="0" w:space="0" w:color="auto"/>
                      </w:divBdr>
                    </w:div>
                  </w:divsChild>
                </w:div>
                <w:div w:id="593324358">
                  <w:marLeft w:val="0"/>
                  <w:marRight w:val="0"/>
                  <w:marTop w:val="0"/>
                  <w:marBottom w:val="0"/>
                  <w:divBdr>
                    <w:top w:val="none" w:sz="0" w:space="0" w:color="auto"/>
                    <w:left w:val="none" w:sz="0" w:space="0" w:color="auto"/>
                    <w:bottom w:val="none" w:sz="0" w:space="0" w:color="auto"/>
                    <w:right w:val="none" w:sz="0" w:space="0" w:color="auto"/>
                  </w:divBdr>
                  <w:divsChild>
                    <w:div w:id="1226838215">
                      <w:marLeft w:val="0"/>
                      <w:marRight w:val="0"/>
                      <w:marTop w:val="0"/>
                      <w:marBottom w:val="0"/>
                      <w:divBdr>
                        <w:top w:val="none" w:sz="0" w:space="0" w:color="auto"/>
                        <w:left w:val="none" w:sz="0" w:space="0" w:color="auto"/>
                        <w:bottom w:val="none" w:sz="0" w:space="0" w:color="auto"/>
                        <w:right w:val="none" w:sz="0" w:space="0" w:color="auto"/>
                      </w:divBdr>
                    </w:div>
                  </w:divsChild>
                </w:div>
                <w:div w:id="2010521800">
                  <w:marLeft w:val="0"/>
                  <w:marRight w:val="0"/>
                  <w:marTop w:val="0"/>
                  <w:marBottom w:val="0"/>
                  <w:divBdr>
                    <w:top w:val="none" w:sz="0" w:space="0" w:color="auto"/>
                    <w:left w:val="none" w:sz="0" w:space="0" w:color="auto"/>
                    <w:bottom w:val="none" w:sz="0" w:space="0" w:color="auto"/>
                    <w:right w:val="none" w:sz="0" w:space="0" w:color="auto"/>
                  </w:divBdr>
                  <w:divsChild>
                    <w:div w:id="1551648029">
                      <w:marLeft w:val="0"/>
                      <w:marRight w:val="0"/>
                      <w:marTop w:val="0"/>
                      <w:marBottom w:val="0"/>
                      <w:divBdr>
                        <w:top w:val="none" w:sz="0" w:space="0" w:color="auto"/>
                        <w:left w:val="none" w:sz="0" w:space="0" w:color="auto"/>
                        <w:bottom w:val="none" w:sz="0" w:space="0" w:color="auto"/>
                        <w:right w:val="none" w:sz="0" w:space="0" w:color="auto"/>
                      </w:divBdr>
                    </w:div>
                  </w:divsChild>
                </w:div>
                <w:div w:id="1613397901">
                  <w:marLeft w:val="0"/>
                  <w:marRight w:val="0"/>
                  <w:marTop w:val="0"/>
                  <w:marBottom w:val="0"/>
                  <w:divBdr>
                    <w:top w:val="none" w:sz="0" w:space="0" w:color="auto"/>
                    <w:left w:val="none" w:sz="0" w:space="0" w:color="auto"/>
                    <w:bottom w:val="none" w:sz="0" w:space="0" w:color="auto"/>
                    <w:right w:val="none" w:sz="0" w:space="0" w:color="auto"/>
                  </w:divBdr>
                  <w:divsChild>
                    <w:div w:id="592473598">
                      <w:marLeft w:val="0"/>
                      <w:marRight w:val="0"/>
                      <w:marTop w:val="0"/>
                      <w:marBottom w:val="0"/>
                      <w:divBdr>
                        <w:top w:val="none" w:sz="0" w:space="0" w:color="auto"/>
                        <w:left w:val="none" w:sz="0" w:space="0" w:color="auto"/>
                        <w:bottom w:val="none" w:sz="0" w:space="0" w:color="auto"/>
                        <w:right w:val="none" w:sz="0" w:space="0" w:color="auto"/>
                      </w:divBdr>
                    </w:div>
                  </w:divsChild>
                </w:div>
                <w:div w:id="243342392">
                  <w:marLeft w:val="0"/>
                  <w:marRight w:val="0"/>
                  <w:marTop w:val="0"/>
                  <w:marBottom w:val="0"/>
                  <w:divBdr>
                    <w:top w:val="none" w:sz="0" w:space="0" w:color="auto"/>
                    <w:left w:val="none" w:sz="0" w:space="0" w:color="auto"/>
                    <w:bottom w:val="none" w:sz="0" w:space="0" w:color="auto"/>
                    <w:right w:val="none" w:sz="0" w:space="0" w:color="auto"/>
                  </w:divBdr>
                  <w:divsChild>
                    <w:div w:id="1675034804">
                      <w:marLeft w:val="0"/>
                      <w:marRight w:val="0"/>
                      <w:marTop w:val="0"/>
                      <w:marBottom w:val="0"/>
                      <w:divBdr>
                        <w:top w:val="none" w:sz="0" w:space="0" w:color="auto"/>
                        <w:left w:val="none" w:sz="0" w:space="0" w:color="auto"/>
                        <w:bottom w:val="none" w:sz="0" w:space="0" w:color="auto"/>
                        <w:right w:val="none" w:sz="0" w:space="0" w:color="auto"/>
                      </w:divBdr>
                    </w:div>
                  </w:divsChild>
                </w:div>
                <w:div w:id="1793669030">
                  <w:marLeft w:val="0"/>
                  <w:marRight w:val="0"/>
                  <w:marTop w:val="0"/>
                  <w:marBottom w:val="0"/>
                  <w:divBdr>
                    <w:top w:val="none" w:sz="0" w:space="0" w:color="auto"/>
                    <w:left w:val="none" w:sz="0" w:space="0" w:color="auto"/>
                    <w:bottom w:val="none" w:sz="0" w:space="0" w:color="auto"/>
                    <w:right w:val="none" w:sz="0" w:space="0" w:color="auto"/>
                  </w:divBdr>
                  <w:divsChild>
                    <w:div w:id="243612939">
                      <w:marLeft w:val="0"/>
                      <w:marRight w:val="0"/>
                      <w:marTop w:val="0"/>
                      <w:marBottom w:val="0"/>
                      <w:divBdr>
                        <w:top w:val="none" w:sz="0" w:space="0" w:color="auto"/>
                        <w:left w:val="none" w:sz="0" w:space="0" w:color="auto"/>
                        <w:bottom w:val="none" w:sz="0" w:space="0" w:color="auto"/>
                        <w:right w:val="none" w:sz="0" w:space="0" w:color="auto"/>
                      </w:divBdr>
                    </w:div>
                  </w:divsChild>
                </w:div>
                <w:div w:id="1388408320">
                  <w:marLeft w:val="0"/>
                  <w:marRight w:val="0"/>
                  <w:marTop w:val="0"/>
                  <w:marBottom w:val="0"/>
                  <w:divBdr>
                    <w:top w:val="none" w:sz="0" w:space="0" w:color="auto"/>
                    <w:left w:val="none" w:sz="0" w:space="0" w:color="auto"/>
                    <w:bottom w:val="none" w:sz="0" w:space="0" w:color="auto"/>
                    <w:right w:val="none" w:sz="0" w:space="0" w:color="auto"/>
                  </w:divBdr>
                  <w:divsChild>
                    <w:div w:id="1630280471">
                      <w:marLeft w:val="0"/>
                      <w:marRight w:val="0"/>
                      <w:marTop w:val="0"/>
                      <w:marBottom w:val="0"/>
                      <w:divBdr>
                        <w:top w:val="none" w:sz="0" w:space="0" w:color="auto"/>
                        <w:left w:val="none" w:sz="0" w:space="0" w:color="auto"/>
                        <w:bottom w:val="none" w:sz="0" w:space="0" w:color="auto"/>
                        <w:right w:val="none" w:sz="0" w:space="0" w:color="auto"/>
                      </w:divBdr>
                    </w:div>
                  </w:divsChild>
                </w:div>
                <w:div w:id="1634677949">
                  <w:marLeft w:val="0"/>
                  <w:marRight w:val="0"/>
                  <w:marTop w:val="0"/>
                  <w:marBottom w:val="0"/>
                  <w:divBdr>
                    <w:top w:val="none" w:sz="0" w:space="0" w:color="auto"/>
                    <w:left w:val="none" w:sz="0" w:space="0" w:color="auto"/>
                    <w:bottom w:val="none" w:sz="0" w:space="0" w:color="auto"/>
                    <w:right w:val="none" w:sz="0" w:space="0" w:color="auto"/>
                  </w:divBdr>
                  <w:divsChild>
                    <w:div w:id="286011111">
                      <w:marLeft w:val="0"/>
                      <w:marRight w:val="0"/>
                      <w:marTop w:val="0"/>
                      <w:marBottom w:val="0"/>
                      <w:divBdr>
                        <w:top w:val="none" w:sz="0" w:space="0" w:color="auto"/>
                        <w:left w:val="none" w:sz="0" w:space="0" w:color="auto"/>
                        <w:bottom w:val="none" w:sz="0" w:space="0" w:color="auto"/>
                        <w:right w:val="none" w:sz="0" w:space="0" w:color="auto"/>
                      </w:divBdr>
                    </w:div>
                  </w:divsChild>
                </w:div>
                <w:div w:id="398483262">
                  <w:marLeft w:val="0"/>
                  <w:marRight w:val="0"/>
                  <w:marTop w:val="0"/>
                  <w:marBottom w:val="0"/>
                  <w:divBdr>
                    <w:top w:val="none" w:sz="0" w:space="0" w:color="auto"/>
                    <w:left w:val="none" w:sz="0" w:space="0" w:color="auto"/>
                    <w:bottom w:val="none" w:sz="0" w:space="0" w:color="auto"/>
                    <w:right w:val="none" w:sz="0" w:space="0" w:color="auto"/>
                  </w:divBdr>
                  <w:divsChild>
                    <w:div w:id="1490438423">
                      <w:marLeft w:val="0"/>
                      <w:marRight w:val="0"/>
                      <w:marTop w:val="0"/>
                      <w:marBottom w:val="0"/>
                      <w:divBdr>
                        <w:top w:val="none" w:sz="0" w:space="0" w:color="auto"/>
                        <w:left w:val="none" w:sz="0" w:space="0" w:color="auto"/>
                        <w:bottom w:val="none" w:sz="0" w:space="0" w:color="auto"/>
                        <w:right w:val="none" w:sz="0" w:space="0" w:color="auto"/>
                      </w:divBdr>
                    </w:div>
                  </w:divsChild>
                </w:div>
                <w:div w:id="1346902858">
                  <w:marLeft w:val="0"/>
                  <w:marRight w:val="0"/>
                  <w:marTop w:val="0"/>
                  <w:marBottom w:val="0"/>
                  <w:divBdr>
                    <w:top w:val="none" w:sz="0" w:space="0" w:color="auto"/>
                    <w:left w:val="none" w:sz="0" w:space="0" w:color="auto"/>
                    <w:bottom w:val="none" w:sz="0" w:space="0" w:color="auto"/>
                    <w:right w:val="none" w:sz="0" w:space="0" w:color="auto"/>
                  </w:divBdr>
                  <w:divsChild>
                    <w:div w:id="1742673173">
                      <w:marLeft w:val="0"/>
                      <w:marRight w:val="0"/>
                      <w:marTop w:val="0"/>
                      <w:marBottom w:val="0"/>
                      <w:divBdr>
                        <w:top w:val="none" w:sz="0" w:space="0" w:color="auto"/>
                        <w:left w:val="none" w:sz="0" w:space="0" w:color="auto"/>
                        <w:bottom w:val="none" w:sz="0" w:space="0" w:color="auto"/>
                        <w:right w:val="none" w:sz="0" w:space="0" w:color="auto"/>
                      </w:divBdr>
                    </w:div>
                  </w:divsChild>
                </w:div>
                <w:div w:id="185145127">
                  <w:marLeft w:val="0"/>
                  <w:marRight w:val="0"/>
                  <w:marTop w:val="0"/>
                  <w:marBottom w:val="0"/>
                  <w:divBdr>
                    <w:top w:val="none" w:sz="0" w:space="0" w:color="auto"/>
                    <w:left w:val="none" w:sz="0" w:space="0" w:color="auto"/>
                    <w:bottom w:val="none" w:sz="0" w:space="0" w:color="auto"/>
                    <w:right w:val="none" w:sz="0" w:space="0" w:color="auto"/>
                  </w:divBdr>
                  <w:divsChild>
                    <w:div w:id="84960020">
                      <w:marLeft w:val="0"/>
                      <w:marRight w:val="0"/>
                      <w:marTop w:val="0"/>
                      <w:marBottom w:val="0"/>
                      <w:divBdr>
                        <w:top w:val="none" w:sz="0" w:space="0" w:color="auto"/>
                        <w:left w:val="none" w:sz="0" w:space="0" w:color="auto"/>
                        <w:bottom w:val="none" w:sz="0" w:space="0" w:color="auto"/>
                        <w:right w:val="none" w:sz="0" w:space="0" w:color="auto"/>
                      </w:divBdr>
                    </w:div>
                  </w:divsChild>
                </w:div>
                <w:div w:id="1853445259">
                  <w:marLeft w:val="0"/>
                  <w:marRight w:val="0"/>
                  <w:marTop w:val="0"/>
                  <w:marBottom w:val="0"/>
                  <w:divBdr>
                    <w:top w:val="none" w:sz="0" w:space="0" w:color="auto"/>
                    <w:left w:val="none" w:sz="0" w:space="0" w:color="auto"/>
                    <w:bottom w:val="none" w:sz="0" w:space="0" w:color="auto"/>
                    <w:right w:val="none" w:sz="0" w:space="0" w:color="auto"/>
                  </w:divBdr>
                  <w:divsChild>
                    <w:div w:id="1007368249">
                      <w:marLeft w:val="0"/>
                      <w:marRight w:val="0"/>
                      <w:marTop w:val="0"/>
                      <w:marBottom w:val="0"/>
                      <w:divBdr>
                        <w:top w:val="none" w:sz="0" w:space="0" w:color="auto"/>
                        <w:left w:val="none" w:sz="0" w:space="0" w:color="auto"/>
                        <w:bottom w:val="none" w:sz="0" w:space="0" w:color="auto"/>
                        <w:right w:val="none" w:sz="0" w:space="0" w:color="auto"/>
                      </w:divBdr>
                    </w:div>
                  </w:divsChild>
                </w:div>
                <w:div w:id="1133909638">
                  <w:marLeft w:val="0"/>
                  <w:marRight w:val="0"/>
                  <w:marTop w:val="0"/>
                  <w:marBottom w:val="0"/>
                  <w:divBdr>
                    <w:top w:val="none" w:sz="0" w:space="0" w:color="auto"/>
                    <w:left w:val="none" w:sz="0" w:space="0" w:color="auto"/>
                    <w:bottom w:val="none" w:sz="0" w:space="0" w:color="auto"/>
                    <w:right w:val="none" w:sz="0" w:space="0" w:color="auto"/>
                  </w:divBdr>
                  <w:divsChild>
                    <w:div w:id="144205543">
                      <w:marLeft w:val="0"/>
                      <w:marRight w:val="0"/>
                      <w:marTop w:val="0"/>
                      <w:marBottom w:val="0"/>
                      <w:divBdr>
                        <w:top w:val="none" w:sz="0" w:space="0" w:color="auto"/>
                        <w:left w:val="none" w:sz="0" w:space="0" w:color="auto"/>
                        <w:bottom w:val="none" w:sz="0" w:space="0" w:color="auto"/>
                        <w:right w:val="none" w:sz="0" w:space="0" w:color="auto"/>
                      </w:divBdr>
                    </w:div>
                  </w:divsChild>
                </w:div>
                <w:div w:id="911280349">
                  <w:marLeft w:val="0"/>
                  <w:marRight w:val="0"/>
                  <w:marTop w:val="0"/>
                  <w:marBottom w:val="0"/>
                  <w:divBdr>
                    <w:top w:val="none" w:sz="0" w:space="0" w:color="auto"/>
                    <w:left w:val="none" w:sz="0" w:space="0" w:color="auto"/>
                    <w:bottom w:val="none" w:sz="0" w:space="0" w:color="auto"/>
                    <w:right w:val="none" w:sz="0" w:space="0" w:color="auto"/>
                  </w:divBdr>
                  <w:divsChild>
                    <w:div w:id="404305451">
                      <w:marLeft w:val="0"/>
                      <w:marRight w:val="0"/>
                      <w:marTop w:val="0"/>
                      <w:marBottom w:val="0"/>
                      <w:divBdr>
                        <w:top w:val="none" w:sz="0" w:space="0" w:color="auto"/>
                        <w:left w:val="none" w:sz="0" w:space="0" w:color="auto"/>
                        <w:bottom w:val="none" w:sz="0" w:space="0" w:color="auto"/>
                        <w:right w:val="none" w:sz="0" w:space="0" w:color="auto"/>
                      </w:divBdr>
                    </w:div>
                  </w:divsChild>
                </w:div>
                <w:div w:id="1696081492">
                  <w:marLeft w:val="0"/>
                  <w:marRight w:val="0"/>
                  <w:marTop w:val="0"/>
                  <w:marBottom w:val="0"/>
                  <w:divBdr>
                    <w:top w:val="none" w:sz="0" w:space="0" w:color="auto"/>
                    <w:left w:val="none" w:sz="0" w:space="0" w:color="auto"/>
                    <w:bottom w:val="none" w:sz="0" w:space="0" w:color="auto"/>
                    <w:right w:val="none" w:sz="0" w:space="0" w:color="auto"/>
                  </w:divBdr>
                  <w:divsChild>
                    <w:div w:id="510292559">
                      <w:marLeft w:val="0"/>
                      <w:marRight w:val="0"/>
                      <w:marTop w:val="0"/>
                      <w:marBottom w:val="0"/>
                      <w:divBdr>
                        <w:top w:val="none" w:sz="0" w:space="0" w:color="auto"/>
                        <w:left w:val="none" w:sz="0" w:space="0" w:color="auto"/>
                        <w:bottom w:val="none" w:sz="0" w:space="0" w:color="auto"/>
                        <w:right w:val="none" w:sz="0" w:space="0" w:color="auto"/>
                      </w:divBdr>
                    </w:div>
                  </w:divsChild>
                </w:div>
                <w:div w:id="1630816392">
                  <w:marLeft w:val="0"/>
                  <w:marRight w:val="0"/>
                  <w:marTop w:val="0"/>
                  <w:marBottom w:val="0"/>
                  <w:divBdr>
                    <w:top w:val="none" w:sz="0" w:space="0" w:color="auto"/>
                    <w:left w:val="none" w:sz="0" w:space="0" w:color="auto"/>
                    <w:bottom w:val="none" w:sz="0" w:space="0" w:color="auto"/>
                    <w:right w:val="none" w:sz="0" w:space="0" w:color="auto"/>
                  </w:divBdr>
                  <w:divsChild>
                    <w:div w:id="4603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754353">
          <w:marLeft w:val="0"/>
          <w:marRight w:val="0"/>
          <w:marTop w:val="0"/>
          <w:marBottom w:val="0"/>
          <w:divBdr>
            <w:top w:val="none" w:sz="0" w:space="0" w:color="auto"/>
            <w:left w:val="none" w:sz="0" w:space="0" w:color="auto"/>
            <w:bottom w:val="none" w:sz="0" w:space="0" w:color="auto"/>
            <w:right w:val="none" w:sz="0" w:space="0" w:color="auto"/>
          </w:divBdr>
          <w:divsChild>
            <w:div w:id="1535340726">
              <w:marLeft w:val="0"/>
              <w:marRight w:val="0"/>
              <w:marTop w:val="0"/>
              <w:marBottom w:val="0"/>
              <w:divBdr>
                <w:top w:val="none" w:sz="0" w:space="0" w:color="auto"/>
                <w:left w:val="none" w:sz="0" w:space="0" w:color="auto"/>
                <w:bottom w:val="none" w:sz="0" w:space="0" w:color="auto"/>
                <w:right w:val="none" w:sz="0" w:space="0" w:color="auto"/>
              </w:divBdr>
            </w:div>
            <w:div w:id="251931864">
              <w:marLeft w:val="0"/>
              <w:marRight w:val="0"/>
              <w:marTop w:val="0"/>
              <w:marBottom w:val="0"/>
              <w:divBdr>
                <w:top w:val="none" w:sz="0" w:space="0" w:color="auto"/>
                <w:left w:val="none" w:sz="0" w:space="0" w:color="auto"/>
                <w:bottom w:val="none" w:sz="0" w:space="0" w:color="auto"/>
                <w:right w:val="none" w:sz="0" w:space="0" w:color="auto"/>
              </w:divBdr>
            </w:div>
            <w:div w:id="1933469389">
              <w:marLeft w:val="0"/>
              <w:marRight w:val="0"/>
              <w:marTop w:val="0"/>
              <w:marBottom w:val="0"/>
              <w:divBdr>
                <w:top w:val="none" w:sz="0" w:space="0" w:color="auto"/>
                <w:left w:val="none" w:sz="0" w:space="0" w:color="auto"/>
                <w:bottom w:val="none" w:sz="0" w:space="0" w:color="auto"/>
                <w:right w:val="none" w:sz="0" w:space="0" w:color="auto"/>
              </w:divBdr>
            </w:div>
          </w:divsChild>
        </w:div>
        <w:div w:id="863059813">
          <w:marLeft w:val="0"/>
          <w:marRight w:val="0"/>
          <w:marTop w:val="0"/>
          <w:marBottom w:val="0"/>
          <w:divBdr>
            <w:top w:val="none" w:sz="0" w:space="0" w:color="auto"/>
            <w:left w:val="none" w:sz="0" w:space="0" w:color="auto"/>
            <w:bottom w:val="none" w:sz="0" w:space="0" w:color="auto"/>
            <w:right w:val="none" w:sz="0" w:space="0" w:color="auto"/>
          </w:divBdr>
          <w:divsChild>
            <w:div w:id="1645743950">
              <w:marLeft w:val="-75"/>
              <w:marRight w:val="0"/>
              <w:marTop w:val="30"/>
              <w:marBottom w:val="30"/>
              <w:divBdr>
                <w:top w:val="none" w:sz="0" w:space="0" w:color="auto"/>
                <w:left w:val="none" w:sz="0" w:space="0" w:color="auto"/>
                <w:bottom w:val="none" w:sz="0" w:space="0" w:color="auto"/>
                <w:right w:val="none" w:sz="0" w:space="0" w:color="auto"/>
              </w:divBdr>
              <w:divsChild>
                <w:div w:id="2080593726">
                  <w:marLeft w:val="0"/>
                  <w:marRight w:val="0"/>
                  <w:marTop w:val="0"/>
                  <w:marBottom w:val="0"/>
                  <w:divBdr>
                    <w:top w:val="none" w:sz="0" w:space="0" w:color="auto"/>
                    <w:left w:val="none" w:sz="0" w:space="0" w:color="auto"/>
                    <w:bottom w:val="none" w:sz="0" w:space="0" w:color="auto"/>
                    <w:right w:val="none" w:sz="0" w:space="0" w:color="auto"/>
                  </w:divBdr>
                  <w:divsChild>
                    <w:div w:id="1123231209">
                      <w:marLeft w:val="0"/>
                      <w:marRight w:val="0"/>
                      <w:marTop w:val="0"/>
                      <w:marBottom w:val="0"/>
                      <w:divBdr>
                        <w:top w:val="none" w:sz="0" w:space="0" w:color="auto"/>
                        <w:left w:val="none" w:sz="0" w:space="0" w:color="auto"/>
                        <w:bottom w:val="none" w:sz="0" w:space="0" w:color="auto"/>
                        <w:right w:val="none" w:sz="0" w:space="0" w:color="auto"/>
                      </w:divBdr>
                    </w:div>
                  </w:divsChild>
                </w:div>
                <w:div w:id="1120491963">
                  <w:marLeft w:val="0"/>
                  <w:marRight w:val="0"/>
                  <w:marTop w:val="0"/>
                  <w:marBottom w:val="0"/>
                  <w:divBdr>
                    <w:top w:val="none" w:sz="0" w:space="0" w:color="auto"/>
                    <w:left w:val="none" w:sz="0" w:space="0" w:color="auto"/>
                    <w:bottom w:val="none" w:sz="0" w:space="0" w:color="auto"/>
                    <w:right w:val="none" w:sz="0" w:space="0" w:color="auto"/>
                  </w:divBdr>
                  <w:divsChild>
                    <w:div w:id="2018192736">
                      <w:marLeft w:val="0"/>
                      <w:marRight w:val="0"/>
                      <w:marTop w:val="0"/>
                      <w:marBottom w:val="0"/>
                      <w:divBdr>
                        <w:top w:val="none" w:sz="0" w:space="0" w:color="auto"/>
                        <w:left w:val="none" w:sz="0" w:space="0" w:color="auto"/>
                        <w:bottom w:val="none" w:sz="0" w:space="0" w:color="auto"/>
                        <w:right w:val="none" w:sz="0" w:space="0" w:color="auto"/>
                      </w:divBdr>
                    </w:div>
                  </w:divsChild>
                </w:div>
                <w:div w:id="2139176210">
                  <w:marLeft w:val="0"/>
                  <w:marRight w:val="0"/>
                  <w:marTop w:val="0"/>
                  <w:marBottom w:val="0"/>
                  <w:divBdr>
                    <w:top w:val="none" w:sz="0" w:space="0" w:color="auto"/>
                    <w:left w:val="none" w:sz="0" w:space="0" w:color="auto"/>
                    <w:bottom w:val="none" w:sz="0" w:space="0" w:color="auto"/>
                    <w:right w:val="none" w:sz="0" w:space="0" w:color="auto"/>
                  </w:divBdr>
                  <w:divsChild>
                    <w:div w:id="2076125447">
                      <w:marLeft w:val="0"/>
                      <w:marRight w:val="0"/>
                      <w:marTop w:val="0"/>
                      <w:marBottom w:val="0"/>
                      <w:divBdr>
                        <w:top w:val="none" w:sz="0" w:space="0" w:color="auto"/>
                        <w:left w:val="none" w:sz="0" w:space="0" w:color="auto"/>
                        <w:bottom w:val="none" w:sz="0" w:space="0" w:color="auto"/>
                        <w:right w:val="none" w:sz="0" w:space="0" w:color="auto"/>
                      </w:divBdr>
                    </w:div>
                  </w:divsChild>
                </w:div>
                <w:div w:id="1204362349">
                  <w:marLeft w:val="0"/>
                  <w:marRight w:val="0"/>
                  <w:marTop w:val="0"/>
                  <w:marBottom w:val="0"/>
                  <w:divBdr>
                    <w:top w:val="none" w:sz="0" w:space="0" w:color="auto"/>
                    <w:left w:val="none" w:sz="0" w:space="0" w:color="auto"/>
                    <w:bottom w:val="none" w:sz="0" w:space="0" w:color="auto"/>
                    <w:right w:val="none" w:sz="0" w:space="0" w:color="auto"/>
                  </w:divBdr>
                  <w:divsChild>
                    <w:div w:id="2006592814">
                      <w:marLeft w:val="0"/>
                      <w:marRight w:val="0"/>
                      <w:marTop w:val="0"/>
                      <w:marBottom w:val="0"/>
                      <w:divBdr>
                        <w:top w:val="none" w:sz="0" w:space="0" w:color="auto"/>
                        <w:left w:val="none" w:sz="0" w:space="0" w:color="auto"/>
                        <w:bottom w:val="none" w:sz="0" w:space="0" w:color="auto"/>
                        <w:right w:val="none" w:sz="0" w:space="0" w:color="auto"/>
                      </w:divBdr>
                    </w:div>
                  </w:divsChild>
                </w:div>
                <w:div w:id="488325852">
                  <w:marLeft w:val="0"/>
                  <w:marRight w:val="0"/>
                  <w:marTop w:val="0"/>
                  <w:marBottom w:val="0"/>
                  <w:divBdr>
                    <w:top w:val="none" w:sz="0" w:space="0" w:color="auto"/>
                    <w:left w:val="none" w:sz="0" w:space="0" w:color="auto"/>
                    <w:bottom w:val="none" w:sz="0" w:space="0" w:color="auto"/>
                    <w:right w:val="none" w:sz="0" w:space="0" w:color="auto"/>
                  </w:divBdr>
                  <w:divsChild>
                    <w:div w:id="2137523905">
                      <w:marLeft w:val="0"/>
                      <w:marRight w:val="0"/>
                      <w:marTop w:val="0"/>
                      <w:marBottom w:val="0"/>
                      <w:divBdr>
                        <w:top w:val="none" w:sz="0" w:space="0" w:color="auto"/>
                        <w:left w:val="none" w:sz="0" w:space="0" w:color="auto"/>
                        <w:bottom w:val="none" w:sz="0" w:space="0" w:color="auto"/>
                        <w:right w:val="none" w:sz="0" w:space="0" w:color="auto"/>
                      </w:divBdr>
                    </w:div>
                  </w:divsChild>
                </w:div>
                <w:div w:id="1397390230">
                  <w:marLeft w:val="0"/>
                  <w:marRight w:val="0"/>
                  <w:marTop w:val="0"/>
                  <w:marBottom w:val="0"/>
                  <w:divBdr>
                    <w:top w:val="none" w:sz="0" w:space="0" w:color="auto"/>
                    <w:left w:val="none" w:sz="0" w:space="0" w:color="auto"/>
                    <w:bottom w:val="none" w:sz="0" w:space="0" w:color="auto"/>
                    <w:right w:val="none" w:sz="0" w:space="0" w:color="auto"/>
                  </w:divBdr>
                  <w:divsChild>
                    <w:div w:id="322663658">
                      <w:marLeft w:val="0"/>
                      <w:marRight w:val="0"/>
                      <w:marTop w:val="0"/>
                      <w:marBottom w:val="0"/>
                      <w:divBdr>
                        <w:top w:val="none" w:sz="0" w:space="0" w:color="auto"/>
                        <w:left w:val="none" w:sz="0" w:space="0" w:color="auto"/>
                        <w:bottom w:val="none" w:sz="0" w:space="0" w:color="auto"/>
                        <w:right w:val="none" w:sz="0" w:space="0" w:color="auto"/>
                      </w:divBdr>
                    </w:div>
                  </w:divsChild>
                </w:div>
                <w:div w:id="999232198">
                  <w:marLeft w:val="0"/>
                  <w:marRight w:val="0"/>
                  <w:marTop w:val="0"/>
                  <w:marBottom w:val="0"/>
                  <w:divBdr>
                    <w:top w:val="none" w:sz="0" w:space="0" w:color="auto"/>
                    <w:left w:val="none" w:sz="0" w:space="0" w:color="auto"/>
                    <w:bottom w:val="none" w:sz="0" w:space="0" w:color="auto"/>
                    <w:right w:val="none" w:sz="0" w:space="0" w:color="auto"/>
                  </w:divBdr>
                  <w:divsChild>
                    <w:div w:id="1250310553">
                      <w:marLeft w:val="0"/>
                      <w:marRight w:val="0"/>
                      <w:marTop w:val="0"/>
                      <w:marBottom w:val="0"/>
                      <w:divBdr>
                        <w:top w:val="none" w:sz="0" w:space="0" w:color="auto"/>
                        <w:left w:val="none" w:sz="0" w:space="0" w:color="auto"/>
                        <w:bottom w:val="none" w:sz="0" w:space="0" w:color="auto"/>
                        <w:right w:val="none" w:sz="0" w:space="0" w:color="auto"/>
                      </w:divBdr>
                    </w:div>
                  </w:divsChild>
                </w:div>
                <w:div w:id="475925478">
                  <w:marLeft w:val="0"/>
                  <w:marRight w:val="0"/>
                  <w:marTop w:val="0"/>
                  <w:marBottom w:val="0"/>
                  <w:divBdr>
                    <w:top w:val="none" w:sz="0" w:space="0" w:color="auto"/>
                    <w:left w:val="none" w:sz="0" w:space="0" w:color="auto"/>
                    <w:bottom w:val="none" w:sz="0" w:space="0" w:color="auto"/>
                    <w:right w:val="none" w:sz="0" w:space="0" w:color="auto"/>
                  </w:divBdr>
                  <w:divsChild>
                    <w:div w:id="1382285599">
                      <w:marLeft w:val="0"/>
                      <w:marRight w:val="0"/>
                      <w:marTop w:val="0"/>
                      <w:marBottom w:val="0"/>
                      <w:divBdr>
                        <w:top w:val="none" w:sz="0" w:space="0" w:color="auto"/>
                        <w:left w:val="none" w:sz="0" w:space="0" w:color="auto"/>
                        <w:bottom w:val="none" w:sz="0" w:space="0" w:color="auto"/>
                        <w:right w:val="none" w:sz="0" w:space="0" w:color="auto"/>
                      </w:divBdr>
                    </w:div>
                  </w:divsChild>
                </w:div>
                <w:div w:id="1037320017">
                  <w:marLeft w:val="0"/>
                  <w:marRight w:val="0"/>
                  <w:marTop w:val="0"/>
                  <w:marBottom w:val="0"/>
                  <w:divBdr>
                    <w:top w:val="none" w:sz="0" w:space="0" w:color="auto"/>
                    <w:left w:val="none" w:sz="0" w:space="0" w:color="auto"/>
                    <w:bottom w:val="none" w:sz="0" w:space="0" w:color="auto"/>
                    <w:right w:val="none" w:sz="0" w:space="0" w:color="auto"/>
                  </w:divBdr>
                  <w:divsChild>
                    <w:div w:id="184484922">
                      <w:marLeft w:val="0"/>
                      <w:marRight w:val="0"/>
                      <w:marTop w:val="0"/>
                      <w:marBottom w:val="0"/>
                      <w:divBdr>
                        <w:top w:val="none" w:sz="0" w:space="0" w:color="auto"/>
                        <w:left w:val="none" w:sz="0" w:space="0" w:color="auto"/>
                        <w:bottom w:val="none" w:sz="0" w:space="0" w:color="auto"/>
                        <w:right w:val="none" w:sz="0" w:space="0" w:color="auto"/>
                      </w:divBdr>
                    </w:div>
                  </w:divsChild>
                </w:div>
                <w:div w:id="658995344">
                  <w:marLeft w:val="0"/>
                  <w:marRight w:val="0"/>
                  <w:marTop w:val="0"/>
                  <w:marBottom w:val="0"/>
                  <w:divBdr>
                    <w:top w:val="none" w:sz="0" w:space="0" w:color="auto"/>
                    <w:left w:val="none" w:sz="0" w:space="0" w:color="auto"/>
                    <w:bottom w:val="none" w:sz="0" w:space="0" w:color="auto"/>
                    <w:right w:val="none" w:sz="0" w:space="0" w:color="auto"/>
                  </w:divBdr>
                  <w:divsChild>
                    <w:div w:id="734596204">
                      <w:marLeft w:val="0"/>
                      <w:marRight w:val="0"/>
                      <w:marTop w:val="0"/>
                      <w:marBottom w:val="0"/>
                      <w:divBdr>
                        <w:top w:val="none" w:sz="0" w:space="0" w:color="auto"/>
                        <w:left w:val="none" w:sz="0" w:space="0" w:color="auto"/>
                        <w:bottom w:val="none" w:sz="0" w:space="0" w:color="auto"/>
                        <w:right w:val="none" w:sz="0" w:space="0" w:color="auto"/>
                      </w:divBdr>
                    </w:div>
                  </w:divsChild>
                </w:div>
                <w:div w:id="1792356935">
                  <w:marLeft w:val="0"/>
                  <w:marRight w:val="0"/>
                  <w:marTop w:val="0"/>
                  <w:marBottom w:val="0"/>
                  <w:divBdr>
                    <w:top w:val="none" w:sz="0" w:space="0" w:color="auto"/>
                    <w:left w:val="none" w:sz="0" w:space="0" w:color="auto"/>
                    <w:bottom w:val="none" w:sz="0" w:space="0" w:color="auto"/>
                    <w:right w:val="none" w:sz="0" w:space="0" w:color="auto"/>
                  </w:divBdr>
                  <w:divsChild>
                    <w:div w:id="1791120573">
                      <w:marLeft w:val="0"/>
                      <w:marRight w:val="0"/>
                      <w:marTop w:val="0"/>
                      <w:marBottom w:val="0"/>
                      <w:divBdr>
                        <w:top w:val="none" w:sz="0" w:space="0" w:color="auto"/>
                        <w:left w:val="none" w:sz="0" w:space="0" w:color="auto"/>
                        <w:bottom w:val="none" w:sz="0" w:space="0" w:color="auto"/>
                        <w:right w:val="none" w:sz="0" w:space="0" w:color="auto"/>
                      </w:divBdr>
                    </w:div>
                  </w:divsChild>
                </w:div>
                <w:div w:id="1821969042">
                  <w:marLeft w:val="0"/>
                  <w:marRight w:val="0"/>
                  <w:marTop w:val="0"/>
                  <w:marBottom w:val="0"/>
                  <w:divBdr>
                    <w:top w:val="none" w:sz="0" w:space="0" w:color="auto"/>
                    <w:left w:val="none" w:sz="0" w:space="0" w:color="auto"/>
                    <w:bottom w:val="none" w:sz="0" w:space="0" w:color="auto"/>
                    <w:right w:val="none" w:sz="0" w:space="0" w:color="auto"/>
                  </w:divBdr>
                  <w:divsChild>
                    <w:div w:id="1651399122">
                      <w:marLeft w:val="0"/>
                      <w:marRight w:val="0"/>
                      <w:marTop w:val="0"/>
                      <w:marBottom w:val="0"/>
                      <w:divBdr>
                        <w:top w:val="none" w:sz="0" w:space="0" w:color="auto"/>
                        <w:left w:val="none" w:sz="0" w:space="0" w:color="auto"/>
                        <w:bottom w:val="none" w:sz="0" w:space="0" w:color="auto"/>
                        <w:right w:val="none" w:sz="0" w:space="0" w:color="auto"/>
                      </w:divBdr>
                    </w:div>
                  </w:divsChild>
                </w:div>
                <w:div w:id="710112183">
                  <w:marLeft w:val="0"/>
                  <w:marRight w:val="0"/>
                  <w:marTop w:val="0"/>
                  <w:marBottom w:val="0"/>
                  <w:divBdr>
                    <w:top w:val="none" w:sz="0" w:space="0" w:color="auto"/>
                    <w:left w:val="none" w:sz="0" w:space="0" w:color="auto"/>
                    <w:bottom w:val="none" w:sz="0" w:space="0" w:color="auto"/>
                    <w:right w:val="none" w:sz="0" w:space="0" w:color="auto"/>
                  </w:divBdr>
                  <w:divsChild>
                    <w:div w:id="2093311698">
                      <w:marLeft w:val="0"/>
                      <w:marRight w:val="0"/>
                      <w:marTop w:val="0"/>
                      <w:marBottom w:val="0"/>
                      <w:divBdr>
                        <w:top w:val="none" w:sz="0" w:space="0" w:color="auto"/>
                        <w:left w:val="none" w:sz="0" w:space="0" w:color="auto"/>
                        <w:bottom w:val="none" w:sz="0" w:space="0" w:color="auto"/>
                        <w:right w:val="none" w:sz="0" w:space="0" w:color="auto"/>
                      </w:divBdr>
                    </w:div>
                  </w:divsChild>
                </w:div>
                <w:div w:id="374425117">
                  <w:marLeft w:val="0"/>
                  <w:marRight w:val="0"/>
                  <w:marTop w:val="0"/>
                  <w:marBottom w:val="0"/>
                  <w:divBdr>
                    <w:top w:val="none" w:sz="0" w:space="0" w:color="auto"/>
                    <w:left w:val="none" w:sz="0" w:space="0" w:color="auto"/>
                    <w:bottom w:val="none" w:sz="0" w:space="0" w:color="auto"/>
                    <w:right w:val="none" w:sz="0" w:space="0" w:color="auto"/>
                  </w:divBdr>
                  <w:divsChild>
                    <w:div w:id="1376008136">
                      <w:marLeft w:val="0"/>
                      <w:marRight w:val="0"/>
                      <w:marTop w:val="0"/>
                      <w:marBottom w:val="0"/>
                      <w:divBdr>
                        <w:top w:val="none" w:sz="0" w:space="0" w:color="auto"/>
                        <w:left w:val="none" w:sz="0" w:space="0" w:color="auto"/>
                        <w:bottom w:val="none" w:sz="0" w:space="0" w:color="auto"/>
                        <w:right w:val="none" w:sz="0" w:space="0" w:color="auto"/>
                      </w:divBdr>
                    </w:div>
                  </w:divsChild>
                </w:div>
                <w:div w:id="335695511">
                  <w:marLeft w:val="0"/>
                  <w:marRight w:val="0"/>
                  <w:marTop w:val="0"/>
                  <w:marBottom w:val="0"/>
                  <w:divBdr>
                    <w:top w:val="none" w:sz="0" w:space="0" w:color="auto"/>
                    <w:left w:val="none" w:sz="0" w:space="0" w:color="auto"/>
                    <w:bottom w:val="none" w:sz="0" w:space="0" w:color="auto"/>
                    <w:right w:val="none" w:sz="0" w:space="0" w:color="auto"/>
                  </w:divBdr>
                  <w:divsChild>
                    <w:div w:id="1518421114">
                      <w:marLeft w:val="0"/>
                      <w:marRight w:val="0"/>
                      <w:marTop w:val="0"/>
                      <w:marBottom w:val="0"/>
                      <w:divBdr>
                        <w:top w:val="none" w:sz="0" w:space="0" w:color="auto"/>
                        <w:left w:val="none" w:sz="0" w:space="0" w:color="auto"/>
                        <w:bottom w:val="none" w:sz="0" w:space="0" w:color="auto"/>
                        <w:right w:val="none" w:sz="0" w:space="0" w:color="auto"/>
                      </w:divBdr>
                    </w:div>
                  </w:divsChild>
                </w:div>
                <w:div w:id="361983312">
                  <w:marLeft w:val="0"/>
                  <w:marRight w:val="0"/>
                  <w:marTop w:val="0"/>
                  <w:marBottom w:val="0"/>
                  <w:divBdr>
                    <w:top w:val="none" w:sz="0" w:space="0" w:color="auto"/>
                    <w:left w:val="none" w:sz="0" w:space="0" w:color="auto"/>
                    <w:bottom w:val="none" w:sz="0" w:space="0" w:color="auto"/>
                    <w:right w:val="none" w:sz="0" w:space="0" w:color="auto"/>
                  </w:divBdr>
                  <w:divsChild>
                    <w:div w:id="624434539">
                      <w:marLeft w:val="0"/>
                      <w:marRight w:val="0"/>
                      <w:marTop w:val="0"/>
                      <w:marBottom w:val="0"/>
                      <w:divBdr>
                        <w:top w:val="none" w:sz="0" w:space="0" w:color="auto"/>
                        <w:left w:val="none" w:sz="0" w:space="0" w:color="auto"/>
                        <w:bottom w:val="none" w:sz="0" w:space="0" w:color="auto"/>
                        <w:right w:val="none" w:sz="0" w:space="0" w:color="auto"/>
                      </w:divBdr>
                    </w:div>
                  </w:divsChild>
                </w:div>
                <w:div w:id="1702587306">
                  <w:marLeft w:val="0"/>
                  <w:marRight w:val="0"/>
                  <w:marTop w:val="0"/>
                  <w:marBottom w:val="0"/>
                  <w:divBdr>
                    <w:top w:val="none" w:sz="0" w:space="0" w:color="auto"/>
                    <w:left w:val="none" w:sz="0" w:space="0" w:color="auto"/>
                    <w:bottom w:val="none" w:sz="0" w:space="0" w:color="auto"/>
                    <w:right w:val="none" w:sz="0" w:space="0" w:color="auto"/>
                  </w:divBdr>
                  <w:divsChild>
                    <w:div w:id="745808314">
                      <w:marLeft w:val="0"/>
                      <w:marRight w:val="0"/>
                      <w:marTop w:val="0"/>
                      <w:marBottom w:val="0"/>
                      <w:divBdr>
                        <w:top w:val="none" w:sz="0" w:space="0" w:color="auto"/>
                        <w:left w:val="none" w:sz="0" w:space="0" w:color="auto"/>
                        <w:bottom w:val="none" w:sz="0" w:space="0" w:color="auto"/>
                        <w:right w:val="none" w:sz="0" w:space="0" w:color="auto"/>
                      </w:divBdr>
                    </w:div>
                  </w:divsChild>
                </w:div>
                <w:div w:id="875239201">
                  <w:marLeft w:val="0"/>
                  <w:marRight w:val="0"/>
                  <w:marTop w:val="0"/>
                  <w:marBottom w:val="0"/>
                  <w:divBdr>
                    <w:top w:val="none" w:sz="0" w:space="0" w:color="auto"/>
                    <w:left w:val="none" w:sz="0" w:space="0" w:color="auto"/>
                    <w:bottom w:val="none" w:sz="0" w:space="0" w:color="auto"/>
                    <w:right w:val="none" w:sz="0" w:space="0" w:color="auto"/>
                  </w:divBdr>
                  <w:divsChild>
                    <w:div w:id="19807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68036">
          <w:marLeft w:val="0"/>
          <w:marRight w:val="0"/>
          <w:marTop w:val="0"/>
          <w:marBottom w:val="0"/>
          <w:divBdr>
            <w:top w:val="none" w:sz="0" w:space="0" w:color="auto"/>
            <w:left w:val="none" w:sz="0" w:space="0" w:color="auto"/>
            <w:bottom w:val="none" w:sz="0" w:space="0" w:color="auto"/>
            <w:right w:val="none" w:sz="0" w:space="0" w:color="auto"/>
          </w:divBdr>
          <w:divsChild>
            <w:div w:id="561524201">
              <w:marLeft w:val="0"/>
              <w:marRight w:val="0"/>
              <w:marTop w:val="0"/>
              <w:marBottom w:val="0"/>
              <w:divBdr>
                <w:top w:val="none" w:sz="0" w:space="0" w:color="auto"/>
                <w:left w:val="none" w:sz="0" w:space="0" w:color="auto"/>
                <w:bottom w:val="none" w:sz="0" w:space="0" w:color="auto"/>
                <w:right w:val="none" w:sz="0" w:space="0" w:color="auto"/>
              </w:divBdr>
            </w:div>
            <w:div w:id="1200044921">
              <w:marLeft w:val="0"/>
              <w:marRight w:val="0"/>
              <w:marTop w:val="0"/>
              <w:marBottom w:val="0"/>
              <w:divBdr>
                <w:top w:val="none" w:sz="0" w:space="0" w:color="auto"/>
                <w:left w:val="none" w:sz="0" w:space="0" w:color="auto"/>
                <w:bottom w:val="none" w:sz="0" w:space="0" w:color="auto"/>
                <w:right w:val="none" w:sz="0" w:space="0" w:color="auto"/>
              </w:divBdr>
            </w:div>
            <w:div w:id="1380279498">
              <w:marLeft w:val="0"/>
              <w:marRight w:val="0"/>
              <w:marTop w:val="0"/>
              <w:marBottom w:val="0"/>
              <w:divBdr>
                <w:top w:val="none" w:sz="0" w:space="0" w:color="auto"/>
                <w:left w:val="none" w:sz="0" w:space="0" w:color="auto"/>
                <w:bottom w:val="none" w:sz="0" w:space="0" w:color="auto"/>
                <w:right w:val="none" w:sz="0" w:space="0" w:color="auto"/>
              </w:divBdr>
            </w:div>
          </w:divsChild>
        </w:div>
        <w:div w:id="436027206">
          <w:marLeft w:val="0"/>
          <w:marRight w:val="0"/>
          <w:marTop w:val="0"/>
          <w:marBottom w:val="0"/>
          <w:divBdr>
            <w:top w:val="none" w:sz="0" w:space="0" w:color="auto"/>
            <w:left w:val="none" w:sz="0" w:space="0" w:color="auto"/>
            <w:bottom w:val="none" w:sz="0" w:space="0" w:color="auto"/>
            <w:right w:val="none" w:sz="0" w:space="0" w:color="auto"/>
          </w:divBdr>
          <w:divsChild>
            <w:div w:id="326372240">
              <w:marLeft w:val="-75"/>
              <w:marRight w:val="0"/>
              <w:marTop w:val="30"/>
              <w:marBottom w:val="30"/>
              <w:divBdr>
                <w:top w:val="none" w:sz="0" w:space="0" w:color="auto"/>
                <w:left w:val="none" w:sz="0" w:space="0" w:color="auto"/>
                <w:bottom w:val="none" w:sz="0" w:space="0" w:color="auto"/>
                <w:right w:val="none" w:sz="0" w:space="0" w:color="auto"/>
              </w:divBdr>
              <w:divsChild>
                <w:div w:id="1810709230">
                  <w:marLeft w:val="0"/>
                  <w:marRight w:val="0"/>
                  <w:marTop w:val="0"/>
                  <w:marBottom w:val="0"/>
                  <w:divBdr>
                    <w:top w:val="none" w:sz="0" w:space="0" w:color="auto"/>
                    <w:left w:val="none" w:sz="0" w:space="0" w:color="auto"/>
                    <w:bottom w:val="none" w:sz="0" w:space="0" w:color="auto"/>
                    <w:right w:val="none" w:sz="0" w:space="0" w:color="auto"/>
                  </w:divBdr>
                  <w:divsChild>
                    <w:div w:id="341132419">
                      <w:marLeft w:val="0"/>
                      <w:marRight w:val="0"/>
                      <w:marTop w:val="0"/>
                      <w:marBottom w:val="0"/>
                      <w:divBdr>
                        <w:top w:val="none" w:sz="0" w:space="0" w:color="auto"/>
                        <w:left w:val="none" w:sz="0" w:space="0" w:color="auto"/>
                        <w:bottom w:val="none" w:sz="0" w:space="0" w:color="auto"/>
                        <w:right w:val="none" w:sz="0" w:space="0" w:color="auto"/>
                      </w:divBdr>
                    </w:div>
                  </w:divsChild>
                </w:div>
                <w:div w:id="1481263302">
                  <w:marLeft w:val="0"/>
                  <w:marRight w:val="0"/>
                  <w:marTop w:val="0"/>
                  <w:marBottom w:val="0"/>
                  <w:divBdr>
                    <w:top w:val="none" w:sz="0" w:space="0" w:color="auto"/>
                    <w:left w:val="none" w:sz="0" w:space="0" w:color="auto"/>
                    <w:bottom w:val="none" w:sz="0" w:space="0" w:color="auto"/>
                    <w:right w:val="none" w:sz="0" w:space="0" w:color="auto"/>
                  </w:divBdr>
                  <w:divsChild>
                    <w:div w:id="1728529552">
                      <w:marLeft w:val="0"/>
                      <w:marRight w:val="0"/>
                      <w:marTop w:val="0"/>
                      <w:marBottom w:val="0"/>
                      <w:divBdr>
                        <w:top w:val="none" w:sz="0" w:space="0" w:color="auto"/>
                        <w:left w:val="none" w:sz="0" w:space="0" w:color="auto"/>
                        <w:bottom w:val="none" w:sz="0" w:space="0" w:color="auto"/>
                        <w:right w:val="none" w:sz="0" w:space="0" w:color="auto"/>
                      </w:divBdr>
                    </w:div>
                  </w:divsChild>
                </w:div>
                <w:div w:id="789977894">
                  <w:marLeft w:val="0"/>
                  <w:marRight w:val="0"/>
                  <w:marTop w:val="0"/>
                  <w:marBottom w:val="0"/>
                  <w:divBdr>
                    <w:top w:val="none" w:sz="0" w:space="0" w:color="auto"/>
                    <w:left w:val="none" w:sz="0" w:space="0" w:color="auto"/>
                    <w:bottom w:val="none" w:sz="0" w:space="0" w:color="auto"/>
                    <w:right w:val="none" w:sz="0" w:space="0" w:color="auto"/>
                  </w:divBdr>
                  <w:divsChild>
                    <w:div w:id="1972661904">
                      <w:marLeft w:val="0"/>
                      <w:marRight w:val="0"/>
                      <w:marTop w:val="0"/>
                      <w:marBottom w:val="0"/>
                      <w:divBdr>
                        <w:top w:val="none" w:sz="0" w:space="0" w:color="auto"/>
                        <w:left w:val="none" w:sz="0" w:space="0" w:color="auto"/>
                        <w:bottom w:val="none" w:sz="0" w:space="0" w:color="auto"/>
                        <w:right w:val="none" w:sz="0" w:space="0" w:color="auto"/>
                      </w:divBdr>
                    </w:div>
                  </w:divsChild>
                </w:div>
                <w:div w:id="435951861">
                  <w:marLeft w:val="0"/>
                  <w:marRight w:val="0"/>
                  <w:marTop w:val="0"/>
                  <w:marBottom w:val="0"/>
                  <w:divBdr>
                    <w:top w:val="none" w:sz="0" w:space="0" w:color="auto"/>
                    <w:left w:val="none" w:sz="0" w:space="0" w:color="auto"/>
                    <w:bottom w:val="none" w:sz="0" w:space="0" w:color="auto"/>
                    <w:right w:val="none" w:sz="0" w:space="0" w:color="auto"/>
                  </w:divBdr>
                  <w:divsChild>
                    <w:div w:id="545415222">
                      <w:marLeft w:val="0"/>
                      <w:marRight w:val="0"/>
                      <w:marTop w:val="0"/>
                      <w:marBottom w:val="0"/>
                      <w:divBdr>
                        <w:top w:val="none" w:sz="0" w:space="0" w:color="auto"/>
                        <w:left w:val="none" w:sz="0" w:space="0" w:color="auto"/>
                        <w:bottom w:val="none" w:sz="0" w:space="0" w:color="auto"/>
                        <w:right w:val="none" w:sz="0" w:space="0" w:color="auto"/>
                      </w:divBdr>
                    </w:div>
                  </w:divsChild>
                </w:div>
                <w:div w:id="366879841">
                  <w:marLeft w:val="0"/>
                  <w:marRight w:val="0"/>
                  <w:marTop w:val="0"/>
                  <w:marBottom w:val="0"/>
                  <w:divBdr>
                    <w:top w:val="none" w:sz="0" w:space="0" w:color="auto"/>
                    <w:left w:val="none" w:sz="0" w:space="0" w:color="auto"/>
                    <w:bottom w:val="none" w:sz="0" w:space="0" w:color="auto"/>
                    <w:right w:val="none" w:sz="0" w:space="0" w:color="auto"/>
                  </w:divBdr>
                  <w:divsChild>
                    <w:div w:id="180164086">
                      <w:marLeft w:val="0"/>
                      <w:marRight w:val="0"/>
                      <w:marTop w:val="0"/>
                      <w:marBottom w:val="0"/>
                      <w:divBdr>
                        <w:top w:val="none" w:sz="0" w:space="0" w:color="auto"/>
                        <w:left w:val="none" w:sz="0" w:space="0" w:color="auto"/>
                        <w:bottom w:val="none" w:sz="0" w:space="0" w:color="auto"/>
                        <w:right w:val="none" w:sz="0" w:space="0" w:color="auto"/>
                      </w:divBdr>
                    </w:div>
                  </w:divsChild>
                </w:div>
                <w:div w:id="1756322611">
                  <w:marLeft w:val="0"/>
                  <w:marRight w:val="0"/>
                  <w:marTop w:val="0"/>
                  <w:marBottom w:val="0"/>
                  <w:divBdr>
                    <w:top w:val="none" w:sz="0" w:space="0" w:color="auto"/>
                    <w:left w:val="none" w:sz="0" w:space="0" w:color="auto"/>
                    <w:bottom w:val="none" w:sz="0" w:space="0" w:color="auto"/>
                    <w:right w:val="none" w:sz="0" w:space="0" w:color="auto"/>
                  </w:divBdr>
                  <w:divsChild>
                    <w:div w:id="501823308">
                      <w:marLeft w:val="0"/>
                      <w:marRight w:val="0"/>
                      <w:marTop w:val="0"/>
                      <w:marBottom w:val="0"/>
                      <w:divBdr>
                        <w:top w:val="none" w:sz="0" w:space="0" w:color="auto"/>
                        <w:left w:val="none" w:sz="0" w:space="0" w:color="auto"/>
                        <w:bottom w:val="none" w:sz="0" w:space="0" w:color="auto"/>
                        <w:right w:val="none" w:sz="0" w:space="0" w:color="auto"/>
                      </w:divBdr>
                    </w:div>
                  </w:divsChild>
                </w:div>
                <w:div w:id="1937472281">
                  <w:marLeft w:val="0"/>
                  <w:marRight w:val="0"/>
                  <w:marTop w:val="0"/>
                  <w:marBottom w:val="0"/>
                  <w:divBdr>
                    <w:top w:val="none" w:sz="0" w:space="0" w:color="auto"/>
                    <w:left w:val="none" w:sz="0" w:space="0" w:color="auto"/>
                    <w:bottom w:val="none" w:sz="0" w:space="0" w:color="auto"/>
                    <w:right w:val="none" w:sz="0" w:space="0" w:color="auto"/>
                  </w:divBdr>
                  <w:divsChild>
                    <w:div w:id="1220631424">
                      <w:marLeft w:val="0"/>
                      <w:marRight w:val="0"/>
                      <w:marTop w:val="0"/>
                      <w:marBottom w:val="0"/>
                      <w:divBdr>
                        <w:top w:val="none" w:sz="0" w:space="0" w:color="auto"/>
                        <w:left w:val="none" w:sz="0" w:space="0" w:color="auto"/>
                        <w:bottom w:val="none" w:sz="0" w:space="0" w:color="auto"/>
                        <w:right w:val="none" w:sz="0" w:space="0" w:color="auto"/>
                      </w:divBdr>
                    </w:div>
                  </w:divsChild>
                </w:div>
                <w:div w:id="1841582980">
                  <w:marLeft w:val="0"/>
                  <w:marRight w:val="0"/>
                  <w:marTop w:val="0"/>
                  <w:marBottom w:val="0"/>
                  <w:divBdr>
                    <w:top w:val="none" w:sz="0" w:space="0" w:color="auto"/>
                    <w:left w:val="none" w:sz="0" w:space="0" w:color="auto"/>
                    <w:bottom w:val="none" w:sz="0" w:space="0" w:color="auto"/>
                    <w:right w:val="none" w:sz="0" w:space="0" w:color="auto"/>
                  </w:divBdr>
                  <w:divsChild>
                    <w:div w:id="198397613">
                      <w:marLeft w:val="0"/>
                      <w:marRight w:val="0"/>
                      <w:marTop w:val="0"/>
                      <w:marBottom w:val="0"/>
                      <w:divBdr>
                        <w:top w:val="none" w:sz="0" w:space="0" w:color="auto"/>
                        <w:left w:val="none" w:sz="0" w:space="0" w:color="auto"/>
                        <w:bottom w:val="none" w:sz="0" w:space="0" w:color="auto"/>
                        <w:right w:val="none" w:sz="0" w:space="0" w:color="auto"/>
                      </w:divBdr>
                    </w:div>
                  </w:divsChild>
                </w:div>
                <w:div w:id="1941836567">
                  <w:marLeft w:val="0"/>
                  <w:marRight w:val="0"/>
                  <w:marTop w:val="0"/>
                  <w:marBottom w:val="0"/>
                  <w:divBdr>
                    <w:top w:val="none" w:sz="0" w:space="0" w:color="auto"/>
                    <w:left w:val="none" w:sz="0" w:space="0" w:color="auto"/>
                    <w:bottom w:val="none" w:sz="0" w:space="0" w:color="auto"/>
                    <w:right w:val="none" w:sz="0" w:space="0" w:color="auto"/>
                  </w:divBdr>
                  <w:divsChild>
                    <w:div w:id="73672906">
                      <w:marLeft w:val="0"/>
                      <w:marRight w:val="0"/>
                      <w:marTop w:val="0"/>
                      <w:marBottom w:val="0"/>
                      <w:divBdr>
                        <w:top w:val="none" w:sz="0" w:space="0" w:color="auto"/>
                        <w:left w:val="none" w:sz="0" w:space="0" w:color="auto"/>
                        <w:bottom w:val="none" w:sz="0" w:space="0" w:color="auto"/>
                        <w:right w:val="none" w:sz="0" w:space="0" w:color="auto"/>
                      </w:divBdr>
                    </w:div>
                  </w:divsChild>
                </w:div>
                <w:div w:id="1034383423">
                  <w:marLeft w:val="0"/>
                  <w:marRight w:val="0"/>
                  <w:marTop w:val="0"/>
                  <w:marBottom w:val="0"/>
                  <w:divBdr>
                    <w:top w:val="none" w:sz="0" w:space="0" w:color="auto"/>
                    <w:left w:val="none" w:sz="0" w:space="0" w:color="auto"/>
                    <w:bottom w:val="none" w:sz="0" w:space="0" w:color="auto"/>
                    <w:right w:val="none" w:sz="0" w:space="0" w:color="auto"/>
                  </w:divBdr>
                  <w:divsChild>
                    <w:div w:id="1847551538">
                      <w:marLeft w:val="0"/>
                      <w:marRight w:val="0"/>
                      <w:marTop w:val="0"/>
                      <w:marBottom w:val="0"/>
                      <w:divBdr>
                        <w:top w:val="none" w:sz="0" w:space="0" w:color="auto"/>
                        <w:left w:val="none" w:sz="0" w:space="0" w:color="auto"/>
                        <w:bottom w:val="none" w:sz="0" w:space="0" w:color="auto"/>
                        <w:right w:val="none" w:sz="0" w:space="0" w:color="auto"/>
                      </w:divBdr>
                    </w:div>
                  </w:divsChild>
                </w:div>
                <w:div w:id="2016420707">
                  <w:marLeft w:val="0"/>
                  <w:marRight w:val="0"/>
                  <w:marTop w:val="0"/>
                  <w:marBottom w:val="0"/>
                  <w:divBdr>
                    <w:top w:val="none" w:sz="0" w:space="0" w:color="auto"/>
                    <w:left w:val="none" w:sz="0" w:space="0" w:color="auto"/>
                    <w:bottom w:val="none" w:sz="0" w:space="0" w:color="auto"/>
                    <w:right w:val="none" w:sz="0" w:space="0" w:color="auto"/>
                  </w:divBdr>
                  <w:divsChild>
                    <w:div w:id="1203395457">
                      <w:marLeft w:val="0"/>
                      <w:marRight w:val="0"/>
                      <w:marTop w:val="0"/>
                      <w:marBottom w:val="0"/>
                      <w:divBdr>
                        <w:top w:val="none" w:sz="0" w:space="0" w:color="auto"/>
                        <w:left w:val="none" w:sz="0" w:space="0" w:color="auto"/>
                        <w:bottom w:val="none" w:sz="0" w:space="0" w:color="auto"/>
                        <w:right w:val="none" w:sz="0" w:space="0" w:color="auto"/>
                      </w:divBdr>
                    </w:div>
                  </w:divsChild>
                </w:div>
                <w:div w:id="727341907">
                  <w:marLeft w:val="0"/>
                  <w:marRight w:val="0"/>
                  <w:marTop w:val="0"/>
                  <w:marBottom w:val="0"/>
                  <w:divBdr>
                    <w:top w:val="none" w:sz="0" w:space="0" w:color="auto"/>
                    <w:left w:val="none" w:sz="0" w:space="0" w:color="auto"/>
                    <w:bottom w:val="none" w:sz="0" w:space="0" w:color="auto"/>
                    <w:right w:val="none" w:sz="0" w:space="0" w:color="auto"/>
                  </w:divBdr>
                  <w:divsChild>
                    <w:div w:id="235014539">
                      <w:marLeft w:val="0"/>
                      <w:marRight w:val="0"/>
                      <w:marTop w:val="0"/>
                      <w:marBottom w:val="0"/>
                      <w:divBdr>
                        <w:top w:val="none" w:sz="0" w:space="0" w:color="auto"/>
                        <w:left w:val="none" w:sz="0" w:space="0" w:color="auto"/>
                        <w:bottom w:val="none" w:sz="0" w:space="0" w:color="auto"/>
                        <w:right w:val="none" w:sz="0" w:space="0" w:color="auto"/>
                      </w:divBdr>
                    </w:div>
                  </w:divsChild>
                </w:div>
                <w:div w:id="884876217">
                  <w:marLeft w:val="0"/>
                  <w:marRight w:val="0"/>
                  <w:marTop w:val="0"/>
                  <w:marBottom w:val="0"/>
                  <w:divBdr>
                    <w:top w:val="none" w:sz="0" w:space="0" w:color="auto"/>
                    <w:left w:val="none" w:sz="0" w:space="0" w:color="auto"/>
                    <w:bottom w:val="none" w:sz="0" w:space="0" w:color="auto"/>
                    <w:right w:val="none" w:sz="0" w:space="0" w:color="auto"/>
                  </w:divBdr>
                  <w:divsChild>
                    <w:div w:id="896622567">
                      <w:marLeft w:val="0"/>
                      <w:marRight w:val="0"/>
                      <w:marTop w:val="0"/>
                      <w:marBottom w:val="0"/>
                      <w:divBdr>
                        <w:top w:val="none" w:sz="0" w:space="0" w:color="auto"/>
                        <w:left w:val="none" w:sz="0" w:space="0" w:color="auto"/>
                        <w:bottom w:val="none" w:sz="0" w:space="0" w:color="auto"/>
                        <w:right w:val="none" w:sz="0" w:space="0" w:color="auto"/>
                      </w:divBdr>
                    </w:div>
                  </w:divsChild>
                </w:div>
                <w:div w:id="995449899">
                  <w:marLeft w:val="0"/>
                  <w:marRight w:val="0"/>
                  <w:marTop w:val="0"/>
                  <w:marBottom w:val="0"/>
                  <w:divBdr>
                    <w:top w:val="none" w:sz="0" w:space="0" w:color="auto"/>
                    <w:left w:val="none" w:sz="0" w:space="0" w:color="auto"/>
                    <w:bottom w:val="none" w:sz="0" w:space="0" w:color="auto"/>
                    <w:right w:val="none" w:sz="0" w:space="0" w:color="auto"/>
                  </w:divBdr>
                  <w:divsChild>
                    <w:div w:id="182743246">
                      <w:marLeft w:val="0"/>
                      <w:marRight w:val="0"/>
                      <w:marTop w:val="0"/>
                      <w:marBottom w:val="0"/>
                      <w:divBdr>
                        <w:top w:val="none" w:sz="0" w:space="0" w:color="auto"/>
                        <w:left w:val="none" w:sz="0" w:space="0" w:color="auto"/>
                        <w:bottom w:val="none" w:sz="0" w:space="0" w:color="auto"/>
                        <w:right w:val="none" w:sz="0" w:space="0" w:color="auto"/>
                      </w:divBdr>
                    </w:div>
                  </w:divsChild>
                </w:div>
                <w:div w:id="866723884">
                  <w:marLeft w:val="0"/>
                  <w:marRight w:val="0"/>
                  <w:marTop w:val="0"/>
                  <w:marBottom w:val="0"/>
                  <w:divBdr>
                    <w:top w:val="none" w:sz="0" w:space="0" w:color="auto"/>
                    <w:left w:val="none" w:sz="0" w:space="0" w:color="auto"/>
                    <w:bottom w:val="none" w:sz="0" w:space="0" w:color="auto"/>
                    <w:right w:val="none" w:sz="0" w:space="0" w:color="auto"/>
                  </w:divBdr>
                  <w:divsChild>
                    <w:div w:id="2096898442">
                      <w:marLeft w:val="0"/>
                      <w:marRight w:val="0"/>
                      <w:marTop w:val="0"/>
                      <w:marBottom w:val="0"/>
                      <w:divBdr>
                        <w:top w:val="none" w:sz="0" w:space="0" w:color="auto"/>
                        <w:left w:val="none" w:sz="0" w:space="0" w:color="auto"/>
                        <w:bottom w:val="none" w:sz="0" w:space="0" w:color="auto"/>
                        <w:right w:val="none" w:sz="0" w:space="0" w:color="auto"/>
                      </w:divBdr>
                    </w:div>
                  </w:divsChild>
                </w:div>
                <w:div w:id="722289889">
                  <w:marLeft w:val="0"/>
                  <w:marRight w:val="0"/>
                  <w:marTop w:val="0"/>
                  <w:marBottom w:val="0"/>
                  <w:divBdr>
                    <w:top w:val="none" w:sz="0" w:space="0" w:color="auto"/>
                    <w:left w:val="none" w:sz="0" w:space="0" w:color="auto"/>
                    <w:bottom w:val="none" w:sz="0" w:space="0" w:color="auto"/>
                    <w:right w:val="none" w:sz="0" w:space="0" w:color="auto"/>
                  </w:divBdr>
                  <w:divsChild>
                    <w:div w:id="668946612">
                      <w:marLeft w:val="0"/>
                      <w:marRight w:val="0"/>
                      <w:marTop w:val="0"/>
                      <w:marBottom w:val="0"/>
                      <w:divBdr>
                        <w:top w:val="none" w:sz="0" w:space="0" w:color="auto"/>
                        <w:left w:val="none" w:sz="0" w:space="0" w:color="auto"/>
                        <w:bottom w:val="none" w:sz="0" w:space="0" w:color="auto"/>
                        <w:right w:val="none" w:sz="0" w:space="0" w:color="auto"/>
                      </w:divBdr>
                    </w:div>
                  </w:divsChild>
                </w:div>
                <w:div w:id="533032509">
                  <w:marLeft w:val="0"/>
                  <w:marRight w:val="0"/>
                  <w:marTop w:val="0"/>
                  <w:marBottom w:val="0"/>
                  <w:divBdr>
                    <w:top w:val="none" w:sz="0" w:space="0" w:color="auto"/>
                    <w:left w:val="none" w:sz="0" w:space="0" w:color="auto"/>
                    <w:bottom w:val="none" w:sz="0" w:space="0" w:color="auto"/>
                    <w:right w:val="none" w:sz="0" w:space="0" w:color="auto"/>
                  </w:divBdr>
                  <w:divsChild>
                    <w:div w:id="206725705">
                      <w:marLeft w:val="0"/>
                      <w:marRight w:val="0"/>
                      <w:marTop w:val="0"/>
                      <w:marBottom w:val="0"/>
                      <w:divBdr>
                        <w:top w:val="none" w:sz="0" w:space="0" w:color="auto"/>
                        <w:left w:val="none" w:sz="0" w:space="0" w:color="auto"/>
                        <w:bottom w:val="none" w:sz="0" w:space="0" w:color="auto"/>
                        <w:right w:val="none" w:sz="0" w:space="0" w:color="auto"/>
                      </w:divBdr>
                    </w:div>
                  </w:divsChild>
                </w:div>
                <w:div w:id="1246962538">
                  <w:marLeft w:val="0"/>
                  <w:marRight w:val="0"/>
                  <w:marTop w:val="0"/>
                  <w:marBottom w:val="0"/>
                  <w:divBdr>
                    <w:top w:val="none" w:sz="0" w:space="0" w:color="auto"/>
                    <w:left w:val="none" w:sz="0" w:space="0" w:color="auto"/>
                    <w:bottom w:val="none" w:sz="0" w:space="0" w:color="auto"/>
                    <w:right w:val="none" w:sz="0" w:space="0" w:color="auto"/>
                  </w:divBdr>
                  <w:divsChild>
                    <w:div w:id="136760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031513">
          <w:marLeft w:val="0"/>
          <w:marRight w:val="0"/>
          <w:marTop w:val="0"/>
          <w:marBottom w:val="0"/>
          <w:divBdr>
            <w:top w:val="none" w:sz="0" w:space="0" w:color="auto"/>
            <w:left w:val="none" w:sz="0" w:space="0" w:color="auto"/>
            <w:bottom w:val="none" w:sz="0" w:space="0" w:color="auto"/>
            <w:right w:val="none" w:sz="0" w:space="0" w:color="auto"/>
          </w:divBdr>
          <w:divsChild>
            <w:div w:id="2136438505">
              <w:marLeft w:val="0"/>
              <w:marRight w:val="0"/>
              <w:marTop w:val="0"/>
              <w:marBottom w:val="0"/>
              <w:divBdr>
                <w:top w:val="none" w:sz="0" w:space="0" w:color="auto"/>
                <w:left w:val="none" w:sz="0" w:space="0" w:color="auto"/>
                <w:bottom w:val="none" w:sz="0" w:space="0" w:color="auto"/>
                <w:right w:val="none" w:sz="0" w:space="0" w:color="auto"/>
              </w:divBdr>
            </w:div>
            <w:div w:id="1883974659">
              <w:marLeft w:val="0"/>
              <w:marRight w:val="0"/>
              <w:marTop w:val="0"/>
              <w:marBottom w:val="0"/>
              <w:divBdr>
                <w:top w:val="none" w:sz="0" w:space="0" w:color="auto"/>
                <w:left w:val="none" w:sz="0" w:space="0" w:color="auto"/>
                <w:bottom w:val="none" w:sz="0" w:space="0" w:color="auto"/>
                <w:right w:val="none" w:sz="0" w:space="0" w:color="auto"/>
              </w:divBdr>
            </w:div>
            <w:div w:id="1408840326">
              <w:marLeft w:val="0"/>
              <w:marRight w:val="0"/>
              <w:marTop w:val="0"/>
              <w:marBottom w:val="0"/>
              <w:divBdr>
                <w:top w:val="none" w:sz="0" w:space="0" w:color="auto"/>
                <w:left w:val="none" w:sz="0" w:space="0" w:color="auto"/>
                <w:bottom w:val="none" w:sz="0" w:space="0" w:color="auto"/>
                <w:right w:val="none" w:sz="0" w:space="0" w:color="auto"/>
              </w:divBdr>
            </w:div>
          </w:divsChild>
        </w:div>
        <w:div w:id="1015881391">
          <w:marLeft w:val="0"/>
          <w:marRight w:val="0"/>
          <w:marTop w:val="0"/>
          <w:marBottom w:val="0"/>
          <w:divBdr>
            <w:top w:val="none" w:sz="0" w:space="0" w:color="auto"/>
            <w:left w:val="none" w:sz="0" w:space="0" w:color="auto"/>
            <w:bottom w:val="none" w:sz="0" w:space="0" w:color="auto"/>
            <w:right w:val="none" w:sz="0" w:space="0" w:color="auto"/>
          </w:divBdr>
          <w:divsChild>
            <w:div w:id="1098333150">
              <w:marLeft w:val="-75"/>
              <w:marRight w:val="0"/>
              <w:marTop w:val="30"/>
              <w:marBottom w:val="30"/>
              <w:divBdr>
                <w:top w:val="none" w:sz="0" w:space="0" w:color="auto"/>
                <w:left w:val="none" w:sz="0" w:space="0" w:color="auto"/>
                <w:bottom w:val="none" w:sz="0" w:space="0" w:color="auto"/>
                <w:right w:val="none" w:sz="0" w:space="0" w:color="auto"/>
              </w:divBdr>
              <w:divsChild>
                <w:div w:id="2036810521">
                  <w:marLeft w:val="0"/>
                  <w:marRight w:val="0"/>
                  <w:marTop w:val="0"/>
                  <w:marBottom w:val="0"/>
                  <w:divBdr>
                    <w:top w:val="none" w:sz="0" w:space="0" w:color="auto"/>
                    <w:left w:val="none" w:sz="0" w:space="0" w:color="auto"/>
                    <w:bottom w:val="none" w:sz="0" w:space="0" w:color="auto"/>
                    <w:right w:val="none" w:sz="0" w:space="0" w:color="auto"/>
                  </w:divBdr>
                  <w:divsChild>
                    <w:div w:id="426967824">
                      <w:marLeft w:val="0"/>
                      <w:marRight w:val="0"/>
                      <w:marTop w:val="0"/>
                      <w:marBottom w:val="0"/>
                      <w:divBdr>
                        <w:top w:val="none" w:sz="0" w:space="0" w:color="auto"/>
                        <w:left w:val="none" w:sz="0" w:space="0" w:color="auto"/>
                        <w:bottom w:val="none" w:sz="0" w:space="0" w:color="auto"/>
                        <w:right w:val="none" w:sz="0" w:space="0" w:color="auto"/>
                      </w:divBdr>
                    </w:div>
                  </w:divsChild>
                </w:div>
                <w:div w:id="58671991">
                  <w:marLeft w:val="0"/>
                  <w:marRight w:val="0"/>
                  <w:marTop w:val="0"/>
                  <w:marBottom w:val="0"/>
                  <w:divBdr>
                    <w:top w:val="none" w:sz="0" w:space="0" w:color="auto"/>
                    <w:left w:val="none" w:sz="0" w:space="0" w:color="auto"/>
                    <w:bottom w:val="none" w:sz="0" w:space="0" w:color="auto"/>
                    <w:right w:val="none" w:sz="0" w:space="0" w:color="auto"/>
                  </w:divBdr>
                  <w:divsChild>
                    <w:div w:id="1150294501">
                      <w:marLeft w:val="0"/>
                      <w:marRight w:val="0"/>
                      <w:marTop w:val="0"/>
                      <w:marBottom w:val="0"/>
                      <w:divBdr>
                        <w:top w:val="none" w:sz="0" w:space="0" w:color="auto"/>
                        <w:left w:val="none" w:sz="0" w:space="0" w:color="auto"/>
                        <w:bottom w:val="none" w:sz="0" w:space="0" w:color="auto"/>
                        <w:right w:val="none" w:sz="0" w:space="0" w:color="auto"/>
                      </w:divBdr>
                    </w:div>
                  </w:divsChild>
                </w:div>
                <w:div w:id="1442191342">
                  <w:marLeft w:val="0"/>
                  <w:marRight w:val="0"/>
                  <w:marTop w:val="0"/>
                  <w:marBottom w:val="0"/>
                  <w:divBdr>
                    <w:top w:val="none" w:sz="0" w:space="0" w:color="auto"/>
                    <w:left w:val="none" w:sz="0" w:space="0" w:color="auto"/>
                    <w:bottom w:val="none" w:sz="0" w:space="0" w:color="auto"/>
                    <w:right w:val="none" w:sz="0" w:space="0" w:color="auto"/>
                  </w:divBdr>
                  <w:divsChild>
                    <w:div w:id="1225600115">
                      <w:marLeft w:val="0"/>
                      <w:marRight w:val="0"/>
                      <w:marTop w:val="0"/>
                      <w:marBottom w:val="0"/>
                      <w:divBdr>
                        <w:top w:val="none" w:sz="0" w:space="0" w:color="auto"/>
                        <w:left w:val="none" w:sz="0" w:space="0" w:color="auto"/>
                        <w:bottom w:val="none" w:sz="0" w:space="0" w:color="auto"/>
                        <w:right w:val="none" w:sz="0" w:space="0" w:color="auto"/>
                      </w:divBdr>
                    </w:div>
                  </w:divsChild>
                </w:div>
                <w:div w:id="1875268426">
                  <w:marLeft w:val="0"/>
                  <w:marRight w:val="0"/>
                  <w:marTop w:val="0"/>
                  <w:marBottom w:val="0"/>
                  <w:divBdr>
                    <w:top w:val="none" w:sz="0" w:space="0" w:color="auto"/>
                    <w:left w:val="none" w:sz="0" w:space="0" w:color="auto"/>
                    <w:bottom w:val="none" w:sz="0" w:space="0" w:color="auto"/>
                    <w:right w:val="none" w:sz="0" w:space="0" w:color="auto"/>
                  </w:divBdr>
                  <w:divsChild>
                    <w:div w:id="418139301">
                      <w:marLeft w:val="0"/>
                      <w:marRight w:val="0"/>
                      <w:marTop w:val="0"/>
                      <w:marBottom w:val="0"/>
                      <w:divBdr>
                        <w:top w:val="none" w:sz="0" w:space="0" w:color="auto"/>
                        <w:left w:val="none" w:sz="0" w:space="0" w:color="auto"/>
                        <w:bottom w:val="none" w:sz="0" w:space="0" w:color="auto"/>
                        <w:right w:val="none" w:sz="0" w:space="0" w:color="auto"/>
                      </w:divBdr>
                    </w:div>
                  </w:divsChild>
                </w:div>
                <w:div w:id="389154653">
                  <w:marLeft w:val="0"/>
                  <w:marRight w:val="0"/>
                  <w:marTop w:val="0"/>
                  <w:marBottom w:val="0"/>
                  <w:divBdr>
                    <w:top w:val="none" w:sz="0" w:space="0" w:color="auto"/>
                    <w:left w:val="none" w:sz="0" w:space="0" w:color="auto"/>
                    <w:bottom w:val="none" w:sz="0" w:space="0" w:color="auto"/>
                    <w:right w:val="none" w:sz="0" w:space="0" w:color="auto"/>
                  </w:divBdr>
                  <w:divsChild>
                    <w:div w:id="1681855924">
                      <w:marLeft w:val="0"/>
                      <w:marRight w:val="0"/>
                      <w:marTop w:val="0"/>
                      <w:marBottom w:val="0"/>
                      <w:divBdr>
                        <w:top w:val="none" w:sz="0" w:space="0" w:color="auto"/>
                        <w:left w:val="none" w:sz="0" w:space="0" w:color="auto"/>
                        <w:bottom w:val="none" w:sz="0" w:space="0" w:color="auto"/>
                        <w:right w:val="none" w:sz="0" w:space="0" w:color="auto"/>
                      </w:divBdr>
                    </w:div>
                  </w:divsChild>
                </w:div>
                <w:div w:id="253326221">
                  <w:marLeft w:val="0"/>
                  <w:marRight w:val="0"/>
                  <w:marTop w:val="0"/>
                  <w:marBottom w:val="0"/>
                  <w:divBdr>
                    <w:top w:val="none" w:sz="0" w:space="0" w:color="auto"/>
                    <w:left w:val="none" w:sz="0" w:space="0" w:color="auto"/>
                    <w:bottom w:val="none" w:sz="0" w:space="0" w:color="auto"/>
                    <w:right w:val="none" w:sz="0" w:space="0" w:color="auto"/>
                  </w:divBdr>
                  <w:divsChild>
                    <w:div w:id="2116752586">
                      <w:marLeft w:val="0"/>
                      <w:marRight w:val="0"/>
                      <w:marTop w:val="0"/>
                      <w:marBottom w:val="0"/>
                      <w:divBdr>
                        <w:top w:val="none" w:sz="0" w:space="0" w:color="auto"/>
                        <w:left w:val="none" w:sz="0" w:space="0" w:color="auto"/>
                        <w:bottom w:val="none" w:sz="0" w:space="0" w:color="auto"/>
                        <w:right w:val="none" w:sz="0" w:space="0" w:color="auto"/>
                      </w:divBdr>
                    </w:div>
                  </w:divsChild>
                </w:div>
                <w:div w:id="178587157">
                  <w:marLeft w:val="0"/>
                  <w:marRight w:val="0"/>
                  <w:marTop w:val="0"/>
                  <w:marBottom w:val="0"/>
                  <w:divBdr>
                    <w:top w:val="none" w:sz="0" w:space="0" w:color="auto"/>
                    <w:left w:val="none" w:sz="0" w:space="0" w:color="auto"/>
                    <w:bottom w:val="none" w:sz="0" w:space="0" w:color="auto"/>
                    <w:right w:val="none" w:sz="0" w:space="0" w:color="auto"/>
                  </w:divBdr>
                  <w:divsChild>
                    <w:div w:id="550927489">
                      <w:marLeft w:val="0"/>
                      <w:marRight w:val="0"/>
                      <w:marTop w:val="0"/>
                      <w:marBottom w:val="0"/>
                      <w:divBdr>
                        <w:top w:val="none" w:sz="0" w:space="0" w:color="auto"/>
                        <w:left w:val="none" w:sz="0" w:space="0" w:color="auto"/>
                        <w:bottom w:val="none" w:sz="0" w:space="0" w:color="auto"/>
                        <w:right w:val="none" w:sz="0" w:space="0" w:color="auto"/>
                      </w:divBdr>
                    </w:div>
                  </w:divsChild>
                </w:div>
                <w:div w:id="1640497749">
                  <w:marLeft w:val="0"/>
                  <w:marRight w:val="0"/>
                  <w:marTop w:val="0"/>
                  <w:marBottom w:val="0"/>
                  <w:divBdr>
                    <w:top w:val="none" w:sz="0" w:space="0" w:color="auto"/>
                    <w:left w:val="none" w:sz="0" w:space="0" w:color="auto"/>
                    <w:bottom w:val="none" w:sz="0" w:space="0" w:color="auto"/>
                    <w:right w:val="none" w:sz="0" w:space="0" w:color="auto"/>
                  </w:divBdr>
                  <w:divsChild>
                    <w:div w:id="1586959467">
                      <w:marLeft w:val="0"/>
                      <w:marRight w:val="0"/>
                      <w:marTop w:val="0"/>
                      <w:marBottom w:val="0"/>
                      <w:divBdr>
                        <w:top w:val="none" w:sz="0" w:space="0" w:color="auto"/>
                        <w:left w:val="none" w:sz="0" w:space="0" w:color="auto"/>
                        <w:bottom w:val="none" w:sz="0" w:space="0" w:color="auto"/>
                        <w:right w:val="none" w:sz="0" w:space="0" w:color="auto"/>
                      </w:divBdr>
                    </w:div>
                  </w:divsChild>
                </w:div>
                <w:div w:id="1837187228">
                  <w:marLeft w:val="0"/>
                  <w:marRight w:val="0"/>
                  <w:marTop w:val="0"/>
                  <w:marBottom w:val="0"/>
                  <w:divBdr>
                    <w:top w:val="none" w:sz="0" w:space="0" w:color="auto"/>
                    <w:left w:val="none" w:sz="0" w:space="0" w:color="auto"/>
                    <w:bottom w:val="none" w:sz="0" w:space="0" w:color="auto"/>
                    <w:right w:val="none" w:sz="0" w:space="0" w:color="auto"/>
                  </w:divBdr>
                  <w:divsChild>
                    <w:div w:id="2139254494">
                      <w:marLeft w:val="0"/>
                      <w:marRight w:val="0"/>
                      <w:marTop w:val="0"/>
                      <w:marBottom w:val="0"/>
                      <w:divBdr>
                        <w:top w:val="none" w:sz="0" w:space="0" w:color="auto"/>
                        <w:left w:val="none" w:sz="0" w:space="0" w:color="auto"/>
                        <w:bottom w:val="none" w:sz="0" w:space="0" w:color="auto"/>
                        <w:right w:val="none" w:sz="0" w:space="0" w:color="auto"/>
                      </w:divBdr>
                    </w:div>
                  </w:divsChild>
                </w:div>
                <w:div w:id="1083140740">
                  <w:marLeft w:val="0"/>
                  <w:marRight w:val="0"/>
                  <w:marTop w:val="0"/>
                  <w:marBottom w:val="0"/>
                  <w:divBdr>
                    <w:top w:val="none" w:sz="0" w:space="0" w:color="auto"/>
                    <w:left w:val="none" w:sz="0" w:space="0" w:color="auto"/>
                    <w:bottom w:val="none" w:sz="0" w:space="0" w:color="auto"/>
                    <w:right w:val="none" w:sz="0" w:space="0" w:color="auto"/>
                  </w:divBdr>
                  <w:divsChild>
                    <w:div w:id="932398607">
                      <w:marLeft w:val="0"/>
                      <w:marRight w:val="0"/>
                      <w:marTop w:val="0"/>
                      <w:marBottom w:val="0"/>
                      <w:divBdr>
                        <w:top w:val="none" w:sz="0" w:space="0" w:color="auto"/>
                        <w:left w:val="none" w:sz="0" w:space="0" w:color="auto"/>
                        <w:bottom w:val="none" w:sz="0" w:space="0" w:color="auto"/>
                        <w:right w:val="none" w:sz="0" w:space="0" w:color="auto"/>
                      </w:divBdr>
                    </w:div>
                  </w:divsChild>
                </w:div>
                <w:div w:id="1395814703">
                  <w:marLeft w:val="0"/>
                  <w:marRight w:val="0"/>
                  <w:marTop w:val="0"/>
                  <w:marBottom w:val="0"/>
                  <w:divBdr>
                    <w:top w:val="none" w:sz="0" w:space="0" w:color="auto"/>
                    <w:left w:val="none" w:sz="0" w:space="0" w:color="auto"/>
                    <w:bottom w:val="none" w:sz="0" w:space="0" w:color="auto"/>
                    <w:right w:val="none" w:sz="0" w:space="0" w:color="auto"/>
                  </w:divBdr>
                  <w:divsChild>
                    <w:div w:id="64110562">
                      <w:marLeft w:val="0"/>
                      <w:marRight w:val="0"/>
                      <w:marTop w:val="0"/>
                      <w:marBottom w:val="0"/>
                      <w:divBdr>
                        <w:top w:val="none" w:sz="0" w:space="0" w:color="auto"/>
                        <w:left w:val="none" w:sz="0" w:space="0" w:color="auto"/>
                        <w:bottom w:val="none" w:sz="0" w:space="0" w:color="auto"/>
                        <w:right w:val="none" w:sz="0" w:space="0" w:color="auto"/>
                      </w:divBdr>
                    </w:div>
                  </w:divsChild>
                </w:div>
                <w:div w:id="592665964">
                  <w:marLeft w:val="0"/>
                  <w:marRight w:val="0"/>
                  <w:marTop w:val="0"/>
                  <w:marBottom w:val="0"/>
                  <w:divBdr>
                    <w:top w:val="none" w:sz="0" w:space="0" w:color="auto"/>
                    <w:left w:val="none" w:sz="0" w:space="0" w:color="auto"/>
                    <w:bottom w:val="none" w:sz="0" w:space="0" w:color="auto"/>
                    <w:right w:val="none" w:sz="0" w:space="0" w:color="auto"/>
                  </w:divBdr>
                  <w:divsChild>
                    <w:div w:id="1093892709">
                      <w:marLeft w:val="0"/>
                      <w:marRight w:val="0"/>
                      <w:marTop w:val="0"/>
                      <w:marBottom w:val="0"/>
                      <w:divBdr>
                        <w:top w:val="none" w:sz="0" w:space="0" w:color="auto"/>
                        <w:left w:val="none" w:sz="0" w:space="0" w:color="auto"/>
                        <w:bottom w:val="none" w:sz="0" w:space="0" w:color="auto"/>
                        <w:right w:val="none" w:sz="0" w:space="0" w:color="auto"/>
                      </w:divBdr>
                    </w:div>
                  </w:divsChild>
                </w:div>
                <w:div w:id="1480996680">
                  <w:marLeft w:val="0"/>
                  <w:marRight w:val="0"/>
                  <w:marTop w:val="0"/>
                  <w:marBottom w:val="0"/>
                  <w:divBdr>
                    <w:top w:val="none" w:sz="0" w:space="0" w:color="auto"/>
                    <w:left w:val="none" w:sz="0" w:space="0" w:color="auto"/>
                    <w:bottom w:val="none" w:sz="0" w:space="0" w:color="auto"/>
                    <w:right w:val="none" w:sz="0" w:space="0" w:color="auto"/>
                  </w:divBdr>
                  <w:divsChild>
                    <w:div w:id="387459547">
                      <w:marLeft w:val="0"/>
                      <w:marRight w:val="0"/>
                      <w:marTop w:val="0"/>
                      <w:marBottom w:val="0"/>
                      <w:divBdr>
                        <w:top w:val="none" w:sz="0" w:space="0" w:color="auto"/>
                        <w:left w:val="none" w:sz="0" w:space="0" w:color="auto"/>
                        <w:bottom w:val="none" w:sz="0" w:space="0" w:color="auto"/>
                        <w:right w:val="none" w:sz="0" w:space="0" w:color="auto"/>
                      </w:divBdr>
                    </w:div>
                  </w:divsChild>
                </w:div>
                <w:div w:id="628975830">
                  <w:marLeft w:val="0"/>
                  <w:marRight w:val="0"/>
                  <w:marTop w:val="0"/>
                  <w:marBottom w:val="0"/>
                  <w:divBdr>
                    <w:top w:val="none" w:sz="0" w:space="0" w:color="auto"/>
                    <w:left w:val="none" w:sz="0" w:space="0" w:color="auto"/>
                    <w:bottom w:val="none" w:sz="0" w:space="0" w:color="auto"/>
                    <w:right w:val="none" w:sz="0" w:space="0" w:color="auto"/>
                  </w:divBdr>
                  <w:divsChild>
                    <w:div w:id="1417245695">
                      <w:marLeft w:val="0"/>
                      <w:marRight w:val="0"/>
                      <w:marTop w:val="0"/>
                      <w:marBottom w:val="0"/>
                      <w:divBdr>
                        <w:top w:val="none" w:sz="0" w:space="0" w:color="auto"/>
                        <w:left w:val="none" w:sz="0" w:space="0" w:color="auto"/>
                        <w:bottom w:val="none" w:sz="0" w:space="0" w:color="auto"/>
                        <w:right w:val="none" w:sz="0" w:space="0" w:color="auto"/>
                      </w:divBdr>
                    </w:div>
                  </w:divsChild>
                </w:div>
                <w:div w:id="448207375">
                  <w:marLeft w:val="0"/>
                  <w:marRight w:val="0"/>
                  <w:marTop w:val="0"/>
                  <w:marBottom w:val="0"/>
                  <w:divBdr>
                    <w:top w:val="none" w:sz="0" w:space="0" w:color="auto"/>
                    <w:left w:val="none" w:sz="0" w:space="0" w:color="auto"/>
                    <w:bottom w:val="none" w:sz="0" w:space="0" w:color="auto"/>
                    <w:right w:val="none" w:sz="0" w:space="0" w:color="auto"/>
                  </w:divBdr>
                  <w:divsChild>
                    <w:div w:id="1894779505">
                      <w:marLeft w:val="0"/>
                      <w:marRight w:val="0"/>
                      <w:marTop w:val="0"/>
                      <w:marBottom w:val="0"/>
                      <w:divBdr>
                        <w:top w:val="none" w:sz="0" w:space="0" w:color="auto"/>
                        <w:left w:val="none" w:sz="0" w:space="0" w:color="auto"/>
                        <w:bottom w:val="none" w:sz="0" w:space="0" w:color="auto"/>
                        <w:right w:val="none" w:sz="0" w:space="0" w:color="auto"/>
                      </w:divBdr>
                    </w:div>
                  </w:divsChild>
                </w:div>
                <w:div w:id="1411653082">
                  <w:marLeft w:val="0"/>
                  <w:marRight w:val="0"/>
                  <w:marTop w:val="0"/>
                  <w:marBottom w:val="0"/>
                  <w:divBdr>
                    <w:top w:val="none" w:sz="0" w:space="0" w:color="auto"/>
                    <w:left w:val="none" w:sz="0" w:space="0" w:color="auto"/>
                    <w:bottom w:val="none" w:sz="0" w:space="0" w:color="auto"/>
                    <w:right w:val="none" w:sz="0" w:space="0" w:color="auto"/>
                  </w:divBdr>
                  <w:divsChild>
                    <w:div w:id="1157653540">
                      <w:marLeft w:val="0"/>
                      <w:marRight w:val="0"/>
                      <w:marTop w:val="0"/>
                      <w:marBottom w:val="0"/>
                      <w:divBdr>
                        <w:top w:val="none" w:sz="0" w:space="0" w:color="auto"/>
                        <w:left w:val="none" w:sz="0" w:space="0" w:color="auto"/>
                        <w:bottom w:val="none" w:sz="0" w:space="0" w:color="auto"/>
                        <w:right w:val="none" w:sz="0" w:space="0" w:color="auto"/>
                      </w:divBdr>
                    </w:div>
                  </w:divsChild>
                </w:div>
                <w:div w:id="944583632">
                  <w:marLeft w:val="0"/>
                  <w:marRight w:val="0"/>
                  <w:marTop w:val="0"/>
                  <w:marBottom w:val="0"/>
                  <w:divBdr>
                    <w:top w:val="none" w:sz="0" w:space="0" w:color="auto"/>
                    <w:left w:val="none" w:sz="0" w:space="0" w:color="auto"/>
                    <w:bottom w:val="none" w:sz="0" w:space="0" w:color="auto"/>
                    <w:right w:val="none" w:sz="0" w:space="0" w:color="auto"/>
                  </w:divBdr>
                  <w:divsChild>
                    <w:div w:id="1347249511">
                      <w:marLeft w:val="0"/>
                      <w:marRight w:val="0"/>
                      <w:marTop w:val="0"/>
                      <w:marBottom w:val="0"/>
                      <w:divBdr>
                        <w:top w:val="none" w:sz="0" w:space="0" w:color="auto"/>
                        <w:left w:val="none" w:sz="0" w:space="0" w:color="auto"/>
                        <w:bottom w:val="none" w:sz="0" w:space="0" w:color="auto"/>
                        <w:right w:val="none" w:sz="0" w:space="0" w:color="auto"/>
                      </w:divBdr>
                    </w:div>
                  </w:divsChild>
                </w:div>
                <w:div w:id="1121538707">
                  <w:marLeft w:val="0"/>
                  <w:marRight w:val="0"/>
                  <w:marTop w:val="0"/>
                  <w:marBottom w:val="0"/>
                  <w:divBdr>
                    <w:top w:val="none" w:sz="0" w:space="0" w:color="auto"/>
                    <w:left w:val="none" w:sz="0" w:space="0" w:color="auto"/>
                    <w:bottom w:val="none" w:sz="0" w:space="0" w:color="auto"/>
                    <w:right w:val="none" w:sz="0" w:space="0" w:color="auto"/>
                  </w:divBdr>
                  <w:divsChild>
                    <w:div w:id="141794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231309">
          <w:marLeft w:val="0"/>
          <w:marRight w:val="0"/>
          <w:marTop w:val="0"/>
          <w:marBottom w:val="0"/>
          <w:divBdr>
            <w:top w:val="none" w:sz="0" w:space="0" w:color="auto"/>
            <w:left w:val="none" w:sz="0" w:space="0" w:color="auto"/>
            <w:bottom w:val="none" w:sz="0" w:space="0" w:color="auto"/>
            <w:right w:val="none" w:sz="0" w:space="0" w:color="auto"/>
          </w:divBdr>
          <w:divsChild>
            <w:div w:id="1034304024">
              <w:marLeft w:val="0"/>
              <w:marRight w:val="0"/>
              <w:marTop w:val="0"/>
              <w:marBottom w:val="0"/>
              <w:divBdr>
                <w:top w:val="none" w:sz="0" w:space="0" w:color="auto"/>
                <w:left w:val="none" w:sz="0" w:space="0" w:color="auto"/>
                <w:bottom w:val="none" w:sz="0" w:space="0" w:color="auto"/>
                <w:right w:val="none" w:sz="0" w:space="0" w:color="auto"/>
              </w:divBdr>
            </w:div>
            <w:div w:id="1147630492">
              <w:marLeft w:val="0"/>
              <w:marRight w:val="0"/>
              <w:marTop w:val="0"/>
              <w:marBottom w:val="0"/>
              <w:divBdr>
                <w:top w:val="none" w:sz="0" w:space="0" w:color="auto"/>
                <w:left w:val="none" w:sz="0" w:space="0" w:color="auto"/>
                <w:bottom w:val="none" w:sz="0" w:space="0" w:color="auto"/>
                <w:right w:val="none" w:sz="0" w:space="0" w:color="auto"/>
              </w:divBdr>
            </w:div>
            <w:div w:id="1092433450">
              <w:marLeft w:val="0"/>
              <w:marRight w:val="0"/>
              <w:marTop w:val="0"/>
              <w:marBottom w:val="0"/>
              <w:divBdr>
                <w:top w:val="none" w:sz="0" w:space="0" w:color="auto"/>
                <w:left w:val="none" w:sz="0" w:space="0" w:color="auto"/>
                <w:bottom w:val="none" w:sz="0" w:space="0" w:color="auto"/>
                <w:right w:val="none" w:sz="0" w:space="0" w:color="auto"/>
              </w:divBdr>
            </w:div>
          </w:divsChild>
        </w:div>
        <w:div w:id="1881819545">
          <w:marLeft w:val="0"/>
          <w:marRight w:val="0"/>
          <w:marTop w:val="0"/>
          <w:marBottom w:val="0"/>
          <w:divBdr>
            <w:top w:val="none" w:sz="0" w:space="0" w:color="auto"/>
            <w:left w:val="none" w:sz="0" w:space="0" w:color="auto"/>
            <w:bottom w:val="none" w:sz="0" w:space="0" w:color="auto"/>
            <w:right w:val="none" w:sz="0" w:space="0" w:color="auto"/>
          </w:divBdr>
          <w:divsChild>
            <w:div w:id="89353867">
              <w:marLeft w:val="-75"/>
              <w:marRight w:val="0"/>
              <w:marTop w:val="30"/>
              <w:marBottom w:val="30"/>
              <w:divBdr>
                <w:top w:val="none" w:sz="0" w:space="0" w:color="auto"/>
                <w:left w:val="none" w:sz="0" w:space="0" w:color="auto"/>
                <w:bottom w:val="none" w:sz="0" w:space="0" w:color="auto"/>
                <w:right w:val="none" w:sz="0" w:space="0" w:color="auto"/>
              </w:divBdr>
              <w:divsChild>
                <w:div w:id="1059398552">
                  <w:marLeft w:val="0"/>
                  <w:marRight w:val="0"/>
                  <w:marTop w:val="0"/>
                  <w:marBottom w:val="0"/>
                  <w:divBdr>
                    <w:top w:val="none" w:sz="0" w:space="0" w:color="auto"/>
                    <w:left w:val="none" w:sz="0" w:space="0" w:color="auto"/>
                    <w:bottom w:val="none" w:sz="0" w:space="0" w:color="auto"/>
                    <w:right w:val="none" w:sz="0" w:space="0" w:color="auto"/>
                  </w:divBdr>
                  <w:divsChild>
                    <w:div w:id="1081416290">
                      <w:marLeft w:val="0"/>
                      <w:marRight w:val="0"/>
                      <w:marTop w:val="0"/>
                      <w:marBottom w:val="0"/>
                      <w:divBdr>
                        <w:top w:val="none" w:sz="0" w:space="0" w:color="auto"/>
                        <w:left w:val="none" w:sz="0" w:space="0" w:color="auto"/>
                        <w:bottom w:val="none" w:sz="0" w:space="0" w:color="auto"/>
                        <w:right w:val="none" w:sz="0" w:space="0" w:color="auto"/>
                      </w:divBdr>
                    </w:div>
                  </w:divsChild>
                </w:div>
                <w:div w:id="199440090">
                  <w:marLeft w:val="0"/>
                  <w:marRight w:val="0"/>
                  <w:marTop w:val="0"/>
                  <w:marBottom w:val="0"/>
                  <w:divBdr>
                    <w:top w:val="none" w:sz="0" w:space="0" w:color="auto"/>
                    <w:left w:val="none" w:sz="0" w:space="0" w:color="auto"/>
                    <w:bottom w:val="none" w:sz="0" w:space="0" w:color="auto"/>
                    <w:right w:val="none" w:sz="0" w:space="0" w:color="auto"/>
                  </w:divBdr>
                  <w:divsChild>
                    <w:div w:id="506671288">
                      <w:marLeft w:val="0"/>
                      <w:marRight w:val="0"/>
                      <w:marTop w:val="0"/>
                      <w:marBottom w:val="0"/>
                      <w:divBdr>
                        <w:top w:val="none" w:sz="0" w:space="0" w:color="auto"/>
                        <w:left w:val="none" w:sz="0" w:space="0" w:color="auto"/>
                        <w:bottom w:val="none" w:sz="0" w:space="0" w:color="auto"/>
                        <w:right w:val="none" w:sz="0" w:space="0" w:color="auto"/>
                      </w:divBdr>
                    </w:div>
                  </w:divsChild>
                </w:div>
                <w:div w:id="429815243">
                  <w:marLeft w:val="0"/>
                  <w:marRight w:val="0"/>
                  <w:marTop w:val="0"/>
                  <w:marBottom w:val="0"/>
                  <w:divBdr>
                    <w:top w:val="none" w:sz="0" w:space="0" w:color="auto"/>
                    <w:left w:val="none" w:sz="0" w:space="0" w:color="auto"/>
                    <w:bottom w:val="none" w:sz="0" w:space="0" w:color="auto"/>
                    <w:right w:val="none" w:sz="0" w:space="0" w:color="auto"/>
                  </w:divBdr>
                  <w:divsChild>
                    <w:div w:id="1508910490">
                      <w:marLeft w:val="0"/>
                      <w:marRight w:val="0"/>
                      <w:marTop w:val="0"/>
                      <w:marBottom w:val="0"/>
                      <w:divBdr>
                        <w:top w:val="none" w:sz="0" w:space="0" w:color="auto"/>
                        <w:left w:val="none" w:sz="0" w:space="0" w:color="auto"/>
                        <w:bottom w:val="none" w:sz="0" w:space="0" w:color="auto"/>
                        <w:right w:val="none" w:sz="0" w:space="0" w:color="auto"/>
                      </w:divBdr>
                    </w:div>
                  </w:divsChild>
                </w:div>
                <w:div w:id="1690140619">
                  <w:marLeft w:val="0"/>
                  <w:marRight w:val="0"/>
                  <w:marTop w:val="0"/>
                  <w:marBottom w:val="0"/>
                  <w:divBdr>
                    <w:top w:val="none" w:sz="0" w:space="0" w:color="auto"/>
                    <w:left w:val="none" w:sz="0" w:space="0" w:color="auto"/>
                    <w:bottom w:val="none" w:sz="0" w:space="0" w:color="auto"/>
                    <w:right w:val="none" w:sz="0" w:space="0" w:color="auto"/>
                  </w:divBdr>
                  <w:divsChild>
                    <w:div w:id="94132366">
                      <w:marLeft w:val="0"/>
                      <w:marRight w:val="0"/>
                      <w:marTop w:val="0"/>
                      <w:marBottom w:val="0"/>
                      <w:divBdr>
                        <w:top w:val="none" w:sz="0" w:space="0" w:color="auto"/>
                        <w:left w:val="none" w:sz="0" w:space="0" w:color="auto"/>
                        <w:bottom w:val="none" w:sz="0" w:space="0" w:color="auto"/>
                        <w:right w:val="none" w:sz="0" w:space="0" w:color="auto"/>
                      </w:divBdr>
                    </w:div>
                  </w:divsChild>
                </w:div>
                <w:div w:id="1523280805">
                  <w:marLeft w:val="0"/>
                  <w:marRight w:val="0"/>
                  <w:marTop w:val="0"/>
                  <w:marBottom w:val="0"/>
                  <w:divBdr>
                    <w:top w:val="none" w:sz="0" w:space="0" w:color="auto"/>
                    <w:left w:val="none" w:sz="0" w:space="0" w:color="auto"/>
                    <w:bottom w:val="none" w:sz="0" w:space="0" w:color="auto"/>
                    <w:right w:val="none" w:sz="0" w:space="0" w:color="auto"/>
                  </w:divBdr>
                  <w:divsChild>
                    <w:div w:id="1036389279">
                      <w:marLeft w:val="0"/>
                      <w:marRight w:val="0"/>
                      <w:marTop w:val="0"/>
                      <w:marBottom w:val="0"/>
                      <w:divBdr>
                        <w:top w:val="none" w:sz="0" w:space="0" w:color="auto"/>
                        <w:left w:val="none" w:sz="0" w:space="0" w:color="auto"/>
                        <w:bottom w:val="none" w:sz="0" w:space="0" w:color="auto"/>
                        <w:right w:val="none" w:sz="0" w:space="0" w:color="auto"/>
                      </w:divBdr>
                    </w:div>
                  </w:divsChild>
                </w:div>
                <w:div w:id="1928731936">
                  <w:marLeft w:val="0"/>
                  <w:marRight w:val="0"/>
                  <w:marTop w:val="0"/>
                  <w:marBottom w:val="0"/>
                  <w:divBdr>
                    <w:top w:val="none" w:sz="0" w:space="0" w:color="auto"/>
                    <w:left w:val="none" w:sz="0" w:space="0" w:color="auto"/>
                    <w:bottom w:val="none" w:sz="0" w:space="0" w:color="auto"/>
                    <w:right w:val="none" w:sz="0" w:space="0" w:color="auto"/>
                  </w:divBdr>
                  <w:divsChild>
                    <w:div w:id="1400857516">
                      <w:marLeft w:val="0"/>
                      <w:marRight w:val="0"/>
                      <w:marTop w:val="0"/>
                      <w:marBottom w:val="0"/>
                      <w:divBdr>
                        <w:top w:val="none" w:sz="0" w:space="0" w:color="auto"/>
                        <w:left w:val="none" w:sz="0" w:space="0" w:color="auto"/>
                        <w:bottom w:val="none" w:sz="0" w:space="0" w:color="auto"/>
                        <w:right w:val="none" w:sz="0" w:space="0" w:color="auto"/>
                      </w:divBdr>
                    </w:div>
                  </w:divsChild>
                </w:div>
                <w:div w:id="1830898956">
                  <w:marLeft w:val="0"/>
                  <w:marRight w:val="0"/>
                  <w:marTop w:val="0"/>
                  <w:marBottom w:val="0"/>
                  <w:divBdr>
                    <w:top w:val="none" w:sz="0" w:space="0" w:color="auto"/>
                    <w:left w:val="none" w:sz="0" w:space="0" w:color="auto"/>
                    <w:bottom w:val="none" w:sz="0" w:space="0" w:color="auto"/>
                    <w:right w:val="none" w:sz="0" w:space="0" w:color="auto"/>
                  </w:divBdr>
                  <w:divsChild>
                    <w:div w:id="1705133561">
                      <w:marLeft w:val="0"/>
                      <w:marRight w:val="0"/>
                      <w:marTop w:val="0"/>
                      <w:marBottom w:val="0"/>
                      <w:divBdr>
                        <w:top w:val="none" w:sz="0" w:space="0" w:color="auto"/>
                        <w:left w:val="none" w:sz="0" w:space="0" w:color="auto"/>
                        <w:bottom w:val="none" w:sz="0" w:space="0" w:color="auto"/>
                        <w:right w:val="none" w:sz="0" w:space="0" w:color="auto"/>
                      </w:divBdr>
                    </w:div>
                  </w:divsChild>
                </w:div>
                <w:div w:id="1985890646">
                  <w:marLeft w:val="0"/>
                  <w:marRight w:val="0"/>
                  <w:marTop w:val="0"/>
                  <w:marBottom w:val="0"/>
                  <w:divBdr>
                    <w:top w:val="none" w:sz="0" w:space="0" w:color="auto"/>
                    <w:left w:val="none" w:sz="0" w:space="0" w:color="auto"/>
                    <w:bottom w:val="none" w:sz="0" w:space="0" w:color="auto"/>
                    <w:right w:val="none" w:sz="0" w:space="0" w:color="auto"/>
                  </w:divBdr>
                  <w:divsChild>
                    <w:div w:id="2004435285">
                      <w:marLeft w:val="0"/>
                      <w:marRight w:val="0"/>
                      <w:marTop w:val="0"/>
                      <w:marBottom w:val="0"/>
                      <w:divBdr>
                        <w:top w:val="none" w:sz="0" w:space="0" w:color="auto"/>
                        <w:left w:val="none" w:sz="0" w:space="0" w:color="auto"/>
                        <w:bottom w:val="none" w:sz="0" w:space="0" w:color="auto"/>
                        <w:right w:val="none" w:sz="0" w:space="0" w:color="auto"/>
                      </w:divBdr>
                    </w:div>
                  </w:divsChild>
                </w:div>
                <w:div w:id="522279331">
                  <w:marLeft w:val="0"/>
                  <w:marRight w:val="0"/>
                  <w:marTop w:val="0"/>
                  <w:marBottom w:val="0"/>
                  <w:divBdr>
                    <w:top w:val="none" w:sz="0" w:space="0" w:color="auto"/>
                    <w:left w:val="none" w:sz="0" w:space="0" w:color="auto"/>
                    <w:bottom w:val="none" w:sz="0" w:space="0" w:color="auto"/>
                    <w:right w:val="none" w:sz="0" w:space="0" w:color="auto"/>
                  </w:divBdr>
                  <w:divsChild>
                    <w:div w:id="268271315">
                      <w:marLeft w:val="0"/>
                      <w:marRight w:val="0"/>
                      <w:marTop w:val="0"/>
                      <w:marBottom w:val="0"/>
                      <w:divBdr>
                        <w:top w:val="none" w:sz="0" w:space="0" w:color="auto"/>
                        <w:left w:val="none" w:sz="0" w:space="0" w:color="auto"/>
                        <w:bottom w:val="none" w:sz="0" w:space="0" w:color="auto"/>
                        <w:right w:val="none" w:sz="0" w:space="0" w:color="auto"/>
                      </w:divBdr>
                    </w:div>
                  </w:divsChild>
                </w:div>
                <w:div w:id="326131470">
                  <w:marLeft w:val="0"/>
                  <w:marRight w:val="0"/>
                  <w:marTop w:val="0"/>
                  <w:marBottom w:val="0"/>
                  <w:divBdr>
                    <w:top w:val="none" w:sz="0" w:space="0" w:color="auto"/>
                    <w:left w:val="none" w:sz="0" w:space="0" w:color="auto"/>
                    <w:bottom w:val="none" w:sz="0" w:space="0" w:color="auto"/>
                    <w:right w:val="none" w:sz="0" w:space="0" w:color="auto"/>
                  </w:divBdr>
                  <w:divsChild>
                    <w:div w:id="1757095285">
                      <w:marLeft w:val="0"/>
                      <w:marRight w:val="0"/>
                      <w:marTop w:val="0"/>
                      <w:marBottom w:val="0"/>
                      <w:divBdr>
                        <w:top w:val="none" w:sz="0" w:space="0" w:color="auto"/>
                        <w:left w:val="none" w:sz="0" w:space="0" w:color="auto"/>
                        <w:bottom w:val="none" w:sz="0" w:space="0" w:color="auto"/>
                        <w:right w:val="none" w:sz="0" w:space="0" w:color="auto"/>
                      </w:divBdr>
                    </w:div>
                  </w:divsChild>
                </w:div>
                <w:div w:id="1132098597">
                  <w:marLeft w:val="0"/>
                  <w:marRight w:val="0"/>
                  <w:marTop w:val="0"/>
                  <w:marBottom w:val="0"/>
                  <w:divBdr>
                    <w:top w:val="none" w:sz="0" w:space="0" w:color="auto"/>
                    <w:left w:val="none" w:sz="0" w:space="0" w:color="auto"/>
                    <w:bottom w:val="none" w:sz="0" w:space="0" w:color="auto"/>
                    <w:right w:val="none" w:sz="0" w:space="0" w:color="auto"/>
                  </w:divBdr>
                  <w:divsChild>
                    <w:div w:id="898319613">
                      <w:marLeft w:val="0"/>
                      <w:marRight w:val="0"/>
                      <w:marTop w:val="0"/>
                      <w:marBottom w:val="0"/>
                      <w:divBdr>
                        <w:top w:val="none" w:sz="0" w:space="0" w:color="auto"/>
                        <w:left w:val="none" w:sz="0" w:space="0" w:color="auto"/>
                        <w:bottom w:val="none" w:sz="0" w:space="0" w:color="auto"/>
                        <w:right w:val="none" w:sz="0" w:space="0" w:color="auto"/>
                      </w:divBdr>
                    </w:div>
                  </w:divsChild>
                </w:div>
                <w:div w:id="1148400884">
                  <w:marLeft w:val="0"/>
                  <w:marRight w:val="0"/>
                  <w:marTop w:val="0"/>
                  <w:marBottom w:val="0"/>
                  <w:divBdr>
                    <w:top w:val="none" w:sz="0" w:space="0" w:color="auto"/>
                    <w:left w:val="none" w:sz="0" w:space="0" w:color="auto"/>
                    <w:bottom w:val="none" w:sz="0" w:space="0" w:color="auto"/>
                    <w:right w:val="none" w:sz="0" w:space="0" w:color="auto"/>
                  </w:divBdr>
                  <w:divsChild>
                    <w:div w:id="1738281019">
                      <w:marLeft w:val="0"/>
                      <w:marRight w:val="0"/>
                      <w:marTop w:val="0"/>
                      <w:marBottom w:val="0"/>
                      <w:divBdr>
                        <w:top w:val="none" w:sz="0" w:space="0" w:color="auto"/>
                        <w:left w:val="none" w:sz="0" w:space="0" w:color="auto"/>
                        <w:bottom w:val="none" w:sz="0" w:space="0" w:color="auto"/>
                        <w:right w:val="none" w:sz="0" w:space="0" w:color="auto"/>
                      </w:divBdr>
                    </w:div>
                  </w:divsChild>
                </w:div>
                <w:div w:id="519396473">
                  <w:marLeft w:val="0"/>
                  <w:marRight w:val="0"/>
                  <w:marTop w:val="0"/>
                  <w:marBottom w:val="0"/>
                  <w:divBdr>
                    <w:top w:val="none" w:sz="0" w:space="0" w:color="auto"/>
                    <w:left w:val="none" w:sz="0" w:space="0" w:color="auto"/>
                    <w:bottom w:val="none" w:sz="0" w:space="0" w:color="auto"/>
                    <w:right w:val="none" w:sz="0" w:space="0" w:color="auto"/>
                  </w:divBdr>
                  <w:divsChild>
                    <w:div w:id="370693600">
                      <w:marLeft w:val="0"/>
                      <w:marRight w:val="0"/>
                      <w:marTop w:val="0"/>
                      <w:marBottom w:val="0"/>
                      <w:divBdr>
                        <w:top w:val="none" w:sz="0" w:space="0" w:color="auto"/>
                        <w:left w:val="none" w:sz="0" w:space="0" w:color="auto"/>
                        <w:bottom w:val="none" w:sz="0" w:space="0" w:color="auto"/>
                        <w:right w:val="none" w:sz="0" w:space="0" w:color="auto"/>
                      </w:divBdr>
                    </w:div>
                  </w:divsChild>
                </w:div>
                <w:div w:id="580677029">
                  <w:marLeft w:val="0"/>
                  <w:marRight w:val="0"/>
                  <w:marTop w:val="0"/>
                  <w:marBottom w:val="0"/>
                  <w:divBdr>
                    <w:top w:val="none" w:sz="0" w:space="0" w:color="auto"/>
                    <w:left w:val="none" w:sz="0" w:space="0" w:color="auto"/>
                    <w:bottom w:val="none" w:sz="0" w:space="0" w:color="auto"/>
                    <w:right w:val="none" w:sz="0" w:space="0" w:color="auto"/>
                  </w:divBdr>
                  <w:divsChild>
                    <w:div w:id="580140437">
                      <w:marLeft w:val="0"/>
                      <w:marRight w:val="0"/>
                      <w:marTop w:val="0"/>
                      <w:marBottom w:val="0"/>
                      <w:divBdr>
                        <w:top w:val="none" w:sz="0" w:space="0" w:color="auto"/>
                        <w:left w:val="none" w:sz="0" w:space="0" w:color="auto"/>
                        <w:bottom w:val="none" w:sz="0" w:space="0" w:color="auto"/>
                        <w:right w:val="none" w:sz="0" w:space="0" w:color="auto"/>
                      </w:divBdr>
                    </w:div>
                  </w:divsChild>
                </w:div>
                <w:div w:id="1371495971">
                  <w:marLeft w:val="0"/>
                  <w:marRight w:val="0"/>
                  <w:marTop w:val="0"/>
                  <w:marBottom w:val="0"/>
                  <w:divBdr>
                    <w:top w:val="none" w:sz="0" w:space="0" w:color="auto"/>
                    <w:left w:val="none" w:sz="0" w:space="0" w:color="auto"/>
                    <w:bottom w:val="none" w:sz="0" w:space="0" w:color="auto"/>
                    <w:right w:val="none" w:sz="0" w:space="0" w:color="auto"/>
                  </w:divBdr>
                  <w:divsChild>
                    <w:div w:id="183138037">
                      <w:marLeft w:val="0"/>
                      <w:marRight w:val="0"/>
                      <w:marTop w:val="0"/>
                      <w:marBottom w:val="0"/>
                      <w:divBdr>
                        <w:top w:val="none" w:sz="0" w:space="0" w:color="auto"/>
                        <w:left w:val="none" w:sz="0" w:space="0" w:color="auto"/>
                        <w:bottom w:val="none" w:sz="0" w:space="0" w:color="auto"/>
                        <w:right w:val="none" w:sz="0" w:space="0" w:color="auto"/>
                      </w:divBdr>
                    </w:div>
                  </w:divsChild>
                </w:div>
                <w:div w:id="364136346">
                  <w:marLeft w:val="0"/>
                  <w:marRight w:val="0"/>
                  <w:marTop w:val="0"/>
                  <w:marBottom w:val="0"/>
                  <w:divBdr>
                    <w:top w:val="none" w:sz="0" w:space="0" w:color="auto"/>
                    <w:left w:val="none" w:sz="0" w:space="0" w:color="auto"/>
                    <w:bottom w:val="none" w:sz="0" w:space="0" w:color="auto"/>
                    <w:right w:val="none" w:sz="0" w:space="0" w:color="auto"/>
                  </w:divBdr>
                  <w:divsChild>
                    <w:div w:id="361515744">
                      <w:marLeft w:val="0"/>
                      <w:marRight w:val="0"/>
                      <w:marTop w:val="0"/>
                      <w:marBottom w:val="0"/>
                      <w:divBdr>
                        <w:top w:val="none" w:sz="0" w:space="0" w:color="auto"/>
                        <w:left w:val="none" w:sz="0" w:space="0" w:color="auto"/>
                        <w:bottom w:val="none" w:sz="0" w:space="0" w:color="auto"/>
                        <w:right w:val="none" w:sz="0" w:space="0" w:color="auto"/>
                      </w:divBdr>
                    </w:div>
                  </w:divsChild>
                </w:div>
                <w:div w:id="1222251525">
                  <w:marLeft w:val="0"/>
                  <w:marRight w:val="0"/>
                  <w:marTop w:val="0"/>
                  <w:marBottom w:val="0"/>
                  <w:divBdr>
                    <w:top w:val="none" w:sz="0" w:space="0" w:color="auto"/>
                    <w:left w:val="none" w:sz="0" w:space="0" w:color="auto"/>
                    <w:bottom w:val="none" w:sz="0" w:space="0" w:color="auto"/>
                    <w:right w:val="none" w:sz="0" w:space="0" w:color="auto"/>
                  </w:divBdr>
                  <w:divsChild>
                    <w:div w:id="1816026664">
                      <w:marLeft w:val="0"/>
                      <w:marRight w:val="0"/>
                      <w:marTop w:val="0"/>
                      <w:marBottom w:val="0"/>
                      <w:divBdr>
                        <w:top w:val="none" w:sz="0" w:space="0" w:color="auto"/>
                        <w:left w:val="none" w:sz="0" w:space="0" w:color="auto"/>
                        <w:bottom w:val="none" w:sz="0" w:space="0" w:color="auto"/>
                        <w:right w:val="none" w:sz="0" w:space="0" w:color="auto"/>
                      </w:divBdr>
                    </w:div>
                  </w:divsChild>
                </w:div>
                <w:div w:id="966197912">
                  <w:marLeft w:val="0"/>
                  <w:marRight w:val="0"/>
                  <w:marTop w:val="0"/>
                  <w:marBottom w:val="0"/>
                  <w:divBdr>
                    <w:top w:val="none" w:sz="0" w:space="0" w:color="auto"/>
                    <w:left w:val="none" w:sz="0" w:space="0" w:color="auto"/>
                    <w:bottom w:val="none" w:sz="0" w:space="0" w:color="auto"/>
                    <w:right w:val="none" w:sz="0" w:space="0" w:color="auto"/>
                  </w:divBdr>
                  <w:divsChild>
                    <w:div w:id="43837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209941">
          <w:marLeft w:val="0"/>
          <w:marRight w:val="0"/>
          <w:marTop w:val="0"/>
          <w:marBottom w:val="0"/>
          <w:divBdr>
            <w:top w:val="none" w:sz="0" w:space="0" w:color="auto"/>
            <w:left w:val="none" w:sz="0" w:space="0" w:color="auto"/>
            <w:bottom w:val="none" w:sz="0" w:space="0" w:color="auto"/>
            <w:right w:val="none" w:sz="0" w:space="0" w:color="auto"/>
          </w:divBdr>
        </w:div>
        <w:div w:id="2146847980">
          <w:marLeft w:val="0"/>
          <w:marRight w:val="0"/>
          <w:marTop w:val="0"/>
          <w:marBottom w:val="0"/>
          <w:divBdr>
            <w:top w:val="none" w:sz="0" w:space="0" w:color="auto"/>
            <w:left w:val="none" w:sz="0" w:space="0" w:color="auto"/>
            <w:bottom w:val="none" w:sz="0" w:space="0" w:color="auto"/>
            <w:right w:val="none" w:sz="0" w:space="0" w:color="auto"/>
          </w:divBdr>
        </w:div>
        <w:div w:id="318461588">
          <w:marLeft w:val="0"/>
          <w:marRight w:val="0"/>
          <w:marTop w:val="0"/>
          <w:marBottom w:val="0"/>
          <w:divBdr>
            <w:top w:val="none" w:sz="0" w:space="0" w:color="auto"/>
            <w:left w:val="none" w:sz="0" w:space="0" w:color="auto"/>
            <w:bottom w:val="none" w:sz="0" w:space="0" w:color="auto"/>
            <w:right w:val="none" w:sz="0" w:space="0" w:color="auto"/>
          </w:divBdr>
        </w:div>
        <w:div w:id="505246891">
          <w:marLeft w:val="0"/>
          <w:marRight w:val="0"/>
          <w:marTop w:val="0"/>
          <w:marBottom w:val="0"/>
          <w:divBdr>
            <w:top w:val="none" w:sz="0" w:space="0" w:color="auto"/>
            <w:left w:val="none" w:sz="0" w:space="0" w:color="auto"/>
            <w:bottom w:val="none" w:sz="0" w:space="0" w:color="auto"/>
            <w:right w:val="none" w:sz="0" w:space="0" w:color="auto"/>
          </w:divBdr>
        </w:div>
        <w:div w:id="2116828374">
          <w:marLeft w:val="0"/>
          <w:marRight w:val="0"/>
          <w:marTop w:val="0"/>
          <w:marBottom w:val="0"/>
          <w:divBdr>
            <w:top w:val="none" w:sz="0" w:space="0" w:color="auto"/>
            <w:left w:val="none" w:sz="0" w:space="0" w:color="auto"/>
            <w:bottom w:val="none" w:sz="0" w:space="0" w:color="auto"/>
            <w:right w:val="none" w:sz="0" w:space="0" w:color="auto"/>
          </w:divBdr>
        </w:div>
        <w:div w:id="2067609391">
          <w:marLeft w:val="0"/>
          <w:marRight w:val="0"/>
          <w:marTop w:val="0"/>
          <w:marBottom w:val="0"/>
          <w:divBdr>
            <w:top w:val="none" w:sz="0" w:space="0" w:color="auto"/>
            <w:left w:val="none" w:sz="0" w:space="0" w:color="auto"/>
            <w:bottom w:val="none" w:sz="0" w:space="0" w:color="auto"/>
            <w:right w:val="none" w:sz="0" w:space="0" w:color="auto"/>
          </w:divBdr>
        </w:div>
        <w:div w:id="463474933">
          <w:marLeft w:val="0"/>
          <w:marRight w:val="0"/>
          <w:marTop w:val="0"/>
          <w:marBottom w:val="0"/>
          <w:divBdr>
            <w:top w:val="none" w:sz="0" w:space="0" w:color="auto"/>
            <w:left w:val="none" w:sz="0" w:space="0" w:color="auto"/>
            <w:bottom w:val="none" w:sz="0" w:space="0" w:color="auto"/>
            <w:right w:val="none" w:sz="0" w:space="0" w:color="auto"/>
          </w:divBdr>
        </w:div>
        <w:div w:id="120609976">
          <w:marLeft w:val="0"/>
          <w:marRight w:val="0"/>
          <w:marTop w:val="0"/>
          <w:marBottom w:val="0"/>
          <w:divBdr>
            <w:top w:val="none" w:sz="0" w:space="0" w:color="auto"/>
            <w:left w:val="none" w:sz="0" w:space="0" w:color="auto"/>
            <w:bottom w:val="none" w:sz="0" w:space="0" w:color="auto"/>
            <w:right w:val="none" w:sz="0" w:space="0" w:color="auto"/>
          </w:divBdr>
        </w:div>
        <w:div w:id="449470329">
          <w:marLeft w:val="0"/>
          <w:marRight w:val="0"/>
          <w:marTop w:val="0"/>
          <w:marBottom w:val="0"/>
          <w:divBdr>
            <w:top w:val="none" w:sz="0" w:space="0" w:color="auto"/>
            <w:left w:val="none" w:sz="0" w:space="0" w:color="auto"/>
            <w:bottom w:val="none" w:sz="0" w:space="0" w:color="auto"/>
            <w:right w:val="none" w:sz="0" w:space="0" w:color="auto"/>
          </w:divBdr>
        </w:div>
        <w:div w:id="927931638">
          <w:marLeft w:val="0"/>
          <w:marRight w:val="0"/>
          <w:marTop w:val="0"/>
          <w:marBottom w:val="0"/>
          <w:divBdr>
            <w:top w:val="none" w:sz="0" w:space="0" w:color="auto"/>
            <w:left w:val="none" w:sz="0" w:space="0" w:color="auto"/>
            <w:bottom w:val="none" w:sz="0" w:space="0" w:color="auto"/>
            <w:right w:val="none" w:sz="0" w:space="0" w:color="auto"/>
          </w:divBdr>
        </w:div>
        <w:div w:id="601571709">
          <w:marLeft w:val="0"/>
          <w:marRight w:val="0"/>
          <w:marTop w:val="0"/>
          <w:marBottom w:val="0"/>
          <w:divBdr>
            <w:top w:val="none" w:sz="0" w:space="0" w:color="auto"/>
            <w:left w:val="none" w:sz="0" w:space="0" w:color="auto"/>
            <w:bottom w:val="none" w:sz="0" w:space="0" w:color="auto"/>
            <w:right w:val="none" w:sz="0" w:space="0" w:color="auto"/>
          </w:divBdr>
        </w:div>
        <w:div w:id="2137789953">
          <w:marLeft w:val="0"/>
          <w:marRight w:val="0"/>
          <w:marTop w:val="0"/>
          <w:marBottom w:val="0"/>
          <w:divBdr>
            <w:top w:val="none" w:sz="0" w:space="0" w:color="auto"/>
            <w:left w:val="none" w:sz="0" w:space="0" w:color="auto"/>
            <w:bottom w:val="none" w:sz="0" w:space="0" w:color="auto"/>
            <w:right w:val="none" w:sz="0" w:space="0" w:color="auto"/>
          </w:divBdr>
        </w:div>
        <w:div w:id="1085297697">
          <w:marLeft w:val="0"/>
          <w:marRight w:val="0"/>
          <w:marTop w:val="0"/>
          <w:marBottom w:val="0"/>
          <w:divBdr>
            <w:top w:val="none" w:sz="0" w:space="0" w:color="auto"/>
            <w:left w:val="none" w:sz="0" w:space="0" w:color="auto"/>
            <w:bottom w:val="none" w:sz="0" w:space="0" w:color="auto"/>
            <w:right w:val="none" w:sz="0" w:space="0" w:color="auto"/>
          </w:divBdr>
        </w:div>
        <w:div w:id="161825493">
          <w:marLeft w:val="0"/>
          <w:marRight w:val="0"/>
          <w:marTop w:val="0"/>
          <w:marBottom w:val="0"/>
          <w:divBdr>
            <w:top w:val="none" w:sz="0" w:space="0" w:color="auto"/>
            <w:left w:val="none" w:sz="0" w:space="0" w:color="auto"/>
            <w:bottom w:val="none" w:sz="0" w:space="0" w:color="auto"/>
            <w:right w:val="none" w:sz="0" w:space="0" w:color="auto"/>
          </w:divBdr>
        </w:div>
        <w:div w:id="2048211135">
          <w:marLeft w:val="0"/>
          <w:marRight w:val="0"/>
          <w:marTop w:val="0"/>
          <w:marBottom w:val="0"/>
          <w:divBdr>
            <w:top w:val="none" w:sz="0" w:space="0" w:color="auto"/>
            <w:left w:val="none" w:sz="0" w:space="0" w:color="auto"/>
            <w:bottom w:val="none" w:sz="0" w:space="0" w:color="auto"/>
            <w:right w:val="none" w:sz="0" w:space="0" w:color="auto"/>
          </w:divBdr>
        </w:div>
        <w:div w:id="401101813">
          <w:marLeft w:val="0"/>
          <w:marRight w:val="0"/>
          <w:marTop w:val="0"/>
          <w:marBottom w:val="0"/>
          <w:divBdr>
            <w:top w:val="none" w:sz="0" w:space="0" w:color="auto"/>
            <w:left w:val="none" w:sz="0" w:space="0" w:color="auto"/>
            <w:bottom w:val="none" w:sz="0" w:space="0" w:color="auto"/>
            <w:right w:val="none" w:sz="0" w:space="0" w:color="auto"/>
          </w:divBdr>
        </w:div>
        <w:div w:id="2073697060">
          <w:marLeft w:val="0"/>
          <w:marRight w:val="0"/>
          <w:marTop w:val="0"/>
          <w:marBottom w:val="0"/>
          <w:divBdr>
            <w:top w:val="none" w:sz="0" w:space="0" w:color="auto"/>
            <w:left w:val="none" w:sz="0" w:space="0" w:color="auto"/>
            <w:bottom w:val="none" w:sz="0" w:space="0" w:color="auto"/>
            <w:right w:val="none" w:sz="0" w:space="0" w:color="auto"/>
          </w:divBdr>
        </w:div>
        <w:div w:id="853231298">
          <w:marLeft w:val="0"/>
          <w:marRight w:val="0"/>
          <w:marTop w:val="0"/>
          <w:marBottom w:val="0"/>
          <w:divBdr>
            <w:top w:val="none" w:sz="0" w:space="0" w:color="auto"/>
            <w:left w:val="none" w:sz="0" w:space="0" w:color="auto"/>
            <w:bottom w:val="none" w:sz="0" w:space="0" w:color="auto"/>
            <w:right w:val="none" w:sz="0" w:space="0" w:color="auto"/>
          </w:divBdr>
        </w:div>
        <w:div w:id="269242319">
          <w:marLeft w:val="0"/>
          <w:marRight w:val="0"/>
          <w:marTop w:val="0"/>
          <w:marBottom w:val="0"/>
          <w:divBdr>
            <w:top w:val="none" w:sz="0" w:space="0" w:color="auto"/>
            <w:left w:val="none" w:sz="0" w:space="0" w:color="auto"/>
            <w:bottom w:val="none" w:sz="0" w:space="0" w:color="auto"/>
            <w:right w:val="none" w:sz="0" w:space="0" w:color="auto"/>
          </w:divBdr>
        </w:div>
        <w:div w:id="1696151046">
          <w:marLeft w:val="0"/>
          <w:marRight w:val="0"/>
          <w:marTop w:val="0"/>
          <w:marBottom w:val="0"/>
          <w:divBdr>
            <w:top w:val="none" w:sz="0" w:space="0" w:color="auto"/>
            <w:left w:val="none" w:sz="0" w:space="0" w:color="auto"/>
            <w:bottom w:val="none" w:sz="0" w:space="0" w:color="auto"/>
            <w:right w:val="none" w:sz="0" w:space="0" w:color="auto"/>
          </w:divBdr>
        </w:div>
        <w:div w:id="273365699">
          <w:marLeft w:val="0"/>
          <w:marRight w:val="0"/>
          <w:marTop w:val="0"/>
          <w:marBottom w:val="0"/>
          <w:divBdr>
            <w:top w:val="none" w:sz="0" w:space="0" w:color="auto"/>
            <w:left w:val="none" w:sz="0" w:space="0" w:color="auto"/>
            <w:bottom w:val="none" w:sz="0" w:space="0" w:color="auto"/>
            <w:right w:val="none" w:sz="0" w:space="0" w:color="auto"/>
          </w:divBdr>
        </w:div>
        <w:div w:id="1540900913">
          <w:marLeft w:val="0"/>
          <w:marRight w:val="0"/>
          <w:marTop w:val="0"/>
          <w:marBottom w:val="0"/>
          <w:divBdr>
            <w:top w:val="none" w:sz="0" w:space="0" w:color="auto"/>
            <w:left w:val="none" w:sz="0" w:space="0" w:color="auto"/>
            <w:bottom w:val="none" w:sz="0" w:space="0" w:color="auto"/>
            <w:right w:val="none" w:sz="0" w:space="0" w:color="auto"/>
          </w:divBdr>
        </w:div>
        <w:div w:id="777455177">
          <w:marLeft w:val="0"/>
          <w:marRight w:val="0"/>
          <w:marTop w:val="0"/>
          <w:marBottom w:val="0"/>
          <w:divBdr>
            <w:top w:val="none" w:sz="0" w:space="0" w:color="auto"/>
            <w:left w:val="none" w:sz="0" w:space="0" w:color="auto"/>
            <w:bottom w:val="none" w:sz="0" w:space="0" w:color="auto"/>
            <w:right w:val="none" w:sz="0" w:space="0" w:color="auto"/>
          </w:divBdr>
        </w:div>
        <w:div w:id="907497951">
          <w:marLeft w:val="0"/>
          <w:marRight w:val="0"/>
          <w:marTop w:val="0"/>
          <w:marBottom w:val="0"/>
          <w:divBdr>
            <w:top w:val="none" w:sz="0" w:space="0" w:color="auto"/>
            <w:left w:val="none" w:sz="0" w:space="0" w:color="auto"/>
            <w:bottom w:val="none" w:sz="0" w:space="0" w:color="auto"/>
            <w:right w:val="none" w:sz="0" w:space="0" w:color="auto"/>
          </w:divBdr>
        </w:div>
        <w:div w:id="1765691331">
          <w:marLeft w:val="0"/>
          <w:marRight w:val="0"/>
          <w:marTop w:val="0"/>
          <w:marBottom w:val="0"/>
          <w:divBdr>
            <w:top w:val="none" w:sz="0" w:space="0" w:color="auto"/>
            <w:left w:val="none" w:sz="0" w:space="0" w:color="auto"/>
            <w:bottom w:val="none" w:sz="0" w:space="0" w:color="auto"/>
            <w:right w:val="none" w:sz="0" w:space="0" w:color="auto"/>
          </w:divBdr>
        </w:div>
        <w:div w:id="2107800296">
          <w:marLeft w:val="0"/>
          <w:marRight w:val="0"/>
          <w:marTop w:val="0"/>
          <w:marBottom w:val="0"/>
          <w:divBdr>
            <w:top w:val="none" w:sz="0" w:space="0" w:color="auto"/>
            <w:left w:val="none" w:sz="0" w:space="0" w:color="auto"/>
            <w:bottom w:val="none" w:sz="0" w:space="0" w:color="auto"/>
            <w:right w:val="none" w:sz="0" w:space="0" w:color="auto"/>
          </w:divBdr>
          <w:divsChild>
            <w:div w:id="374502569">
              <w:marLeft w:val="0"/>
              <w:marRight w:val="0"/>
              <w:marTop w:val="0"/>
              <w:marBottom w:val="0"/>
              <w:divBdr>
                <w:top w:val="none" w:sz="0" w:space="0" w:color="auto"/>
                <w:left w:val="none" w:sz="0" w:space="0" w:color="auto"/>
                <w:bottom w:val="none" w:sz="0" w:space="0" w:color="auto"/>
                <w:right w:val="none" w:sz="0" w:space="0" w:color="auto"/>
              </w:divBdr>
            </w:div>
            <w:div w:id="714620318">
              <w:marLeft w:val="0"/>
              <w:marRight w:val="0"/>
              <w:marTop w:val="0"/>
              <w:marBottom w:val="0"/>
              <w:divBdr>
                <w:top w:val="none" w:sz="0" w:space="0" w:color="auto"/>
                <w:left w:val="none" w:sz="0" w:space="0" w:color="auto"/>
                <w:bottom w:val="none" w:sz="0" w:space="0" w:color="auto"/>
                <w:right w:val="none" w:sz="0" w:space="0" w:color="auto"/>
              </w:divBdr>
            </w:div>
            <w:div w:id="1658606771">
              <w:marLeft w:val="0"/>
              <w:marRight w:val="0"/>
              <w:marTop w:val="0"/>
              <w:marBottom w:val="0"/>
              <w:divBdr>
                <w:top w:val="none" w:sz="0" w:space="0" w:color="auto"/>
                <w:left w:val="none" w:sz="0" w:space="0" w:color="auto"/>
                <w:bottom w:val="none" w:sz="0" w:space="0" w:color="auto"/>
                <w:right w:val="none" w:sz="0" w:space="0" w:color="auto"/>
              </w:divBdr>
            </w:div>
            <w:div w:id="1780680160">
              <w:marLeft w:val="0"/>
              <w:marRight w:val="0"/>
              <w:marTop w:val="0"/>
              <w:marBottom w:val="0"/>
              <w:divBdr>
                <w:top w:val="none" w:sz="0" w:space="0" w:color="auto"/>
                <w:left w:val="none" w:sz="0" w:space="0" w:color="auto"/>
                <w:bottom w:val="none" w:sz="0" w:space="0" w:color="auto"/>
                <w:right w:val="none" w:sz="0" w:space="0" w:color="auto"/>
              </w:divBdr>
            </w:div>
            <w:div w:id="1273979053">
              <w:marLeft w:val="0"/>
              <w:marRight w:val="0"/>
              <w:marTop w:val="0"/>
              <w:marBottom w:val="0"/>
              <w:divBdr>
                <w:top w:val="none" w:sz="0" w:space="0" w:color="auto"/>
                <w:left w:val="none" w:sz="0" w:space="0" w:color="auto"/>
                <w:bottom w:val="none" w:sz="0" w:space="0" w:color="auto"/>
                <w:right w:val="none" w:sz="0" w:space="0" w:color="auto"/>
              </w:divBdr>
            </w:div>
          </w:divsChild>
        </w:div>
        <w:div w:id="485511219">
          <w:marLeft w:val="0"/>
          <w:marRight w:val="0"/>
          <w:marTop w:val="0"/>
          <w:marBottom w:val="0"/>
          <w:divBdr>
            <w:top w:val="none" w:sz="0" w:space="0" w:color="auto"/>
            <w:left w:val="none" w:sz="0" w:space="0" w:color="auto"/>
            <w:bottom w:val="none" w:sz="0" w:space="0" w:color="auto"/>
            <w:right w:val="none" w:sz="0" w:space="0" w:color="auto"/>
          </w:divBdr>
          <w:divsChild>
            <w:div w:id="1799181378">
              <w:marLeft w:val="0"/>
              <w:marRight w:val="0"/>
              <w:marTop w:val="0"/>
              <w:marBottom w:val="0"/>
              <w:divBdr>
                <w:top w:val="none" w:sz="0" w:space="0" w:color="auto"/>
                <w:left w:val="none" w:sz="0" w:space="0" w:color="auto"/>
                <w:bottom w:val="none" w:sz="0" w:space="0" w:color="auto"/>
                <w:right w:val="none" w:sz="0" w:space="0" w:color="auto"/>
              </w:divBdr>
            </w:div>
            <w:div w:id="860246113">
              <w:marLeft w:val="0"/>
              <w:marRight w:val="0"/>
              <w:marTop w:val="0"/>
              <w:marBottom w:val="0"/>
              <w:divBdr>
                <w:top w:val="none" w:sz="0" w:space="0" w:color="auto"/>
                <w:left w:val="none" w:sz="0" w:space="0" w:color="auto"/>
                <w:bottom w:val="none" w:sz="0" w:space="0" w:color="auto"/>
                <w:right w:val="none" w:sz="0" w:space="0" w:color="auto"/>
              </w:divBdr>
            </w:div>
            <w:div w:id="1385787607">
              <w:marLeft w:val="0"/>
              <w:marRight w:val="0"/>
              <w:marTop w:val="0"/>
              <w:marBottom w:val="0"/>
              <w:divBdr>
                <w:top w:val="none" w:sz="0" w:space="0" w:color="auto"/>
                <w:left w:val="none" w:sz="0" w:space="0" w:color="auto"/>
                <w:bottom w:val="none" w:sz="0" w:space="0" w:color="auto"/>
                <w:right w:val="none" w:sz="0" w:space="0" w:color="auto"/>
              </w:divBdr>
            </w:div>
            <w:div w:id="1095590488">
              <w:marLeft w:val="0"/>
              <w:marRight w:val="0"/>
              <w:marTop w:val="0"/>
              <w:marBottom w:val="0"/>
              <w:divBdr>
                <w:top w:val="none" w:sz="0" w:space="0" w:color="auto"/>
                <w:left w:val="none" w:sz="0" w:space="0" w:color="auto"/>
                <w:bottom w:val="none" w:sz="0" w:space="0" w:color="auto"/>
                <w:right w:val="none" w:sz="0" w:space="0" w:color="auto"/>
              </w:divBdr>
            </w:div>
            <w:div w:id="180030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proceedings.mlr.press/v97/gao19e/gao19e.pdf" TargetMode="External"/><Relationship Id="rId18" Type="http://schemas.openxmlformats.org/officeDocument/2006/relationships/hyperlink" Target="https://www.scielo.br/j/rcefac/a/kTZW8dVMGmZXF7WnRjsRrDn/?format=pdf&amp;lang=en" TargetMode="External"/><Relationship Id="rId3" Type="http://schemas.openxmlformats.org/officeDocument/2006/relationships/settings" Target="settings.xml"/><Relationship Id="rId21" Type="http://schemas.openxmlformats.org/officeDocument/2006/relationships/hyperlink" Targe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TargetMode="External"/><Relationship Id="rId7" Type="http://schemas.openxmlformats.org/officeDocument/2006/relationships/image" Target="media/image3.png"/><Relationship Id="rId12" Type="http://schemas.openxmlformats.org/officeDocument/2006/relationships/hyperlink" Target="http://academypublication.com/issues2/jltr/vol09/01/25.pdf" TargetMode="External"/><Relationship Id="rId17" Type="http://schemas.openxmlformats.org/officeDocument/2006/relationships/hyperlink" Target="https://onlinelibrary.wiley.com/doi/pdfdirect/10.1002/nop2.275" TargetMode="External"/><Relationship Id="rId2" Type="http://schemas.openxmlformats.org/officeDocument/2006/relationships/styles" Target="styles.xml"/><Relationship Id="rId16" Type="http://schemas.openxmlformats.org/officeDocument/2006/relationships/hyperlink" Target="https://ern-ithaca.eu/wp-content/uploads/2020/12/Neubauer_tri13_ethics_AJMGc2020.pdf" TargetMode="External"/><Relationship Id="rId20" Type="http://schemas.openxmlformats.org/officeDocument/2006/relationships/hyperlink" Target="https://prohic.nl/wp-content/uploads/2020/11/2020-08-05-StateOfTheArtOCOverview.2019.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journals.sagepub.com/doi/pdf/10.1177/2055207618771757" TargetMode="External"/><Relationship Id="rId5" Type="http://schemas.openxmlformats.org/officeDocument/2006/relationships/image" Target="media/image1.png"/><Relationship Id="rId15" Type="http://schemas.openxmlformats.org/officeDocument/2006/relationships/hyperlink" Target="http://hubscher.org/roland/courses/hf765/readings/Lembcke2019.pdf" TargetMode="External"/><Relationship Id="rId23" Type="http://schemas.openxmlformats.org/officeDocument/2006/relationships/theme" Target="theme/theme1.xml"/><Relationship Id="rId10" Type="http://schemas.openxmlformats.org/officeDocument/2006/relationships/hyperlink" Target="https://dl.acm.org/doi/pdf/10.1145/3355390" TargetMode="External"/><Relationship Id="rId19" Type="http://schemas.openxmlformats.org/officeDocument/2006/relationships/hyperlink" Target="https://link.springer.com/content/pdf/10.1007/s11186-019-09345-5.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journals.sagepub.com/doi/pdf/10.1177/215824401990017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3110</Words>
  <Characters>17731</Characters>
  <Application>Microsoft Office Word</Application>
  <DocSecurity>0</DocSecurity>
  <Lines>147</Lines>
  <Paragraphs>41</Paragraphs>
  <ScaleCrop>false</ScaleCrop>
  <Company>University of Wales Trinity Saint David</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 ADMIN</dc:creator>
  <cp:keywords/>
  <dc:description/>
  <cp:lastModifiedBy>Mihaela Sava (2217316)</cp:lastModifiedBy>
  <cp:revision>2</cp:revision>
  <dcterms:created xsi:type="dcterms:W3CDTF">2022-11-19T14:40:00Z</dcterms:created>
  <dcterms:modified xsi:type="dcterms:W3CDTF">2022-11-19T14:50:00Z</dcterms:modified>
</cp:coreProperties>
</file>