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0BB23" w14:textId="56BA349E" w:rsidR="0019039B" w:rsidRDefault="00E7307A" w:rsidP="001A3E8B">
      <w:pPr>
        <w:rPr>
          <w:rFonts w:ascii="Arial" w:hAnsi="Arial" w:cs="Arial"/>
          <w:b/>
          <w:bCs/>
          <w:sz w:val="22"/>
          <w:szCs w:val="22"/>
          <w:lang w:val="en-GB"/>
        </w:rPr>
      </w:pPr>
      <w:r>
        <w:rPr>
          <w:rFonts w:ascii="Arial" w:hAnsi="Arial" w:cs="Arial"/>
          <w:b/>
          <w:bCs/>
          <w:noProof/>
          <w:sz w:val="22"/>
          <w:szCs w:val="22"/>
          <w:lang w:val="en-GB"/>
        </w:rPr>
        <w:drawing>
          <wp:inline distT="0" distB="0" distL="0" distR="0" wp14:anchorId="40817906" wp14:editId="420CBD09">
            <wp:extent cx="4019550" cy="1133475"/>
            <wp:effectExtent l="0" t="0" r="0" b="9525"/>
            <wp:docPr id="142735880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19550" cy="1133475"/>
                    </a:xfrm>
                    <a:prstGeom prst="rect">
                      <a:avLst/>
                    </a:prstGeom>
                    <a:noFill/>
                  </pic:spPr>
                </pic:pic>
              </a:graphicData>
            </a:graphic>
          </wp:inline>
        </w:drawing>
      </w:r>
      <w:r>
        <w:rPr>
          <w:noProof/>
          <w:lang w:val="en-GB"/>
        </w:rPr>
        <mc:AlternateContent>
          <mc:Choice Requires="wps">
            <w:drawing>
              <wp:anchor distT="0" distB="0" distL="114300" distR="114300" simplePos="0" relativeHeight="251594240" behindDoc="0" locked="0" layoutInCell="1" allowOverlap="1" wp14:anchorId="626A2225" wp14:editId="1DC3EDAD">
                <wp:simplePos x="0" y="0"/>
                <wp:positionH relativeFrom="page">
                  <wp:posOffset>7009765</wp:posOffset>
                </wp:positionH>
                <wp:positionV relativeFrom="paragraph">
                  <wp:posOffset>-645795</wp:posOffset>
                </wp:positionV>
                <wp:extent cx="561975" cy="609600"/>
                <wp:effectExtent l="19050" t="0" r="28575" b="38100"/>
                <wp:wrapNone/>
                <wp:docPr id="1198347256" name="Right Triangle 14"/>
                <wp:cNvGraphicFramePr/>
                <a:graphic xmlns:a="http://schemas.openxmlformats.org/drawingml/2006/main">
                  <a:graphicData uri="http://schemas.microsoft.com/office/word/2010/wordprocessingShape">
                    <wps:wsp>
                      <wps:cNvSpPr/>
                      <wps:spPr>
                        <a:xfrm rot="10800000">
                          <a:off x="0" y="0"/>
                          <a:ext cx="561975" cy="609600"/>
                        </a:xfrm>
                        <a:prstGeom prst="rtTriangle">
                          <a:avLst/>
                        </a:prstGeom>
                        <a:solidFill>
                          <a:schemeClr val="tx2"/>
                        </a:solidFill>
                        <a:ln>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E7F5D7" id="_x0000_t6" coordsize="21600,21600" o:spt="6" path="m,l,21600r21600,xe">
                <v:stroke joinstyle="miter"/>
                <v:path gradientshapeok="t" o:connecttype="custom" o:connectlocs="0,0;0,10800;0,21600;10800,21600;21600,21600;10800,10800" textboxrect="1800,12600,12600,19800"/>
              </v:shapetype>
              <v:shape id="Right Triangle 14" o:spid="_x0000_s1026" type="#_x0000_t6" style="position:absolute;margin-left:551.95pt;margin-top:-50.85pt;width:44.25pt;height:48pt;rotation:180;z-index:251594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" fillcolor="#0e2841 [3215]" strokecolor="#0e2841 [3215]" strokeweight="1.5pt">
                <w10:wrap anchorx="page"/>
              </v:shape>
            </w:pict>
          </mc:Fallback>
        </mc:AlternateContent>
      </w:r>
      <w:r>
        <w:rPr>
          <w:noProof/>
          <w:lang w:val="en-GB"/>
        </w:rPr>
        <mc:AlternateContent>
          <mc:Choice Requires="wps">
            <w:drawing>
              <wp:anchor distT="0" distB="0" distL="114300" distR="114300" simplePos="0" relativeHeight="251600384" behindDoc="0" locked="0" layoutInCell="1" allowOverlap="1" wp14:anchorId="373DC692" wp14:editId="28B9646D">
                <wp:simplePos x="0" y="0"/>
                <wp:positionH relativeFrom="page">
                  <wp:align>left</wp:align>
                </wp:positionH>
                <wp:positionV relativeFrom="paragraph">
                  <wp:posOffset>-912495</wp:posOffset>
                </wp:positionV>
                <wp:extent cx="7553325" cy="276225"/>
                <wp:effectExtent l="0" t="0" r="28575" b="28575"/>
                <wp:wrapNone/>
                <wp:docPr id="1305513499" name="Rectangle 15"/>
                <wp:cNvGraphicFramePr/>
                <a:graphic xmlns:a="http://schemas.openxmlformats.org/drawingml/2006/main">
                  <a:graphicData uri="http://schemas.microsoft.com/office/word/2010/wordprocessingShape">
                    <wps:wsp>
                      <wps:cNvSpPr/>
                      <wps:spPr>
                        <a:xfrm>
                          <a:off x="0" y="0"/>
                          <a:ext cx="7553325" cy="276225"/>
                        </a:xfrm>
                        <a:prstGeom prst="rect">
                          <a:avLst/>
                        </a:prstGeom>
                        <a:solidFill>
                          <a:schemeClr val="tx2"/>
                        </a:solidFill>
                        <a:ln>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19F42EF" id="Rectangle 15" o:spid="_x0000_s1026" style="position:absolute;margin-left:0;margin-top:-71.85pt;width:594.75pt;height:21.75pt;z-index:251600384;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" fillcolor="#0e2841 [3215]" strokecolor="#0e2841 [3215]" strokeweight="1.5pt">
                <w10:wrap anchorx="page"/>
              </v:rect>
            </w:pict>
          </mc:Fallback>
        </mc:AlternateContent>
      </w:r>
    </w:p>
    <w:p w14:paraId="228D37D3" w14:textId="7BA5495B" w:rsidR="001A3E8B" w:rsidRPr="000B5D66" w:rsidRDefault="001A3E8B" w:rsidP="001A3E8B">
      <w:pPr>
        <w:rPr>
          <w:lang w:val="en-GB"/>
        </w:rPr>
      </w:pPr>
      <w:r w:rsidRPr="001A3E8B">
        <w:rPr>
          <w:rFonts w:ascii="Arial" w:hAnsi="Arial" w:cs="Arial"/>
          <w:b/>
          <w:bCs/>
          <w:sz w:val="22"/>
          <w:szCs w:val="22"/>
          <w:lang w:val="en-GB"/>
        </w:rPr>
        <w:t>Student name: Joana Mendonca</w:t>
      </w:r>
    </w:p>
    <w:p w14:paraId="67A60A98" w14:textId="1EA35C6A" w:rsidR="00E845A3" w:rsidRDefault="001A3E8B" w:rsidP="001A3E8B">
      <w:pPr>
        <w:rPr>
          <w:rFonts w:ascii="Arial" w:hAnsi="Arial" w:cs="Arial"/>
          <w:b/>
          <w:bCs/>
          <w:sz w:val="22"/>
          <w:szCs w:val="22"/>
          <w:lang w:val="en-GB"/>
        </w:rPr>
      </w:pPr>
      <w:r w:rsidRPr="001A3E8B">
        <w:rPr>
          <w:rFonts w:ascii="Arial" w:hAnsi="Arial" w:cs="Arial"/>
          <w:b/>
          <w:bCs/>
          <w:sz w:val="22"/>
          <w:szCs w:val="22"/>
          <w:lang w:val="en-GB"/>
        </w:rPr>
        <w:t>Student number: 2312025</w:t>
      </w:r>
    </w:p>
    <w:p w14:paraId="44D97D58" w14:textId="77777777" w:rsidR="002943EF" w:rsidRPr="002943EF" w:rsidRDefault="002943EF" w:rsidP="002943EF">
      <w:pPr>
        <w:rPr>
          <w:rFonts w:ascii="Arial" w:hAnsi="Arial" w:cs="Arial"/>
          <w:b/>
          <w:bCs/>
          <w:sz w:val="22"/>
          <w:szCs w:val="22"/>
          <w:lang w:val="en-GB"/>
        </w:rPr>
      </w:pPr>
      <w:r w:rsidRPr="002943EF">
        <w:rPr>
          <w:rFonts w:ascii="Arial" w:hAnsi="Arial" w:cs="Arial"/>
          <w:b/>
          <w:bCs/>
          <w:sz w:val="22"/>
          <w:szCs w:val="22"/>
          <w:lang w:val="en-GB"/>
        </w:rPr>
        <w:t>Module: Organisational Culture</w:t>
      </w:r>
    </w:p>
    <w:p w14:paraId="51593879" w14:textId="66AA7953" w:rsidR="002943EF" w:rsidRDefault="002943EF" w:rsidP="002943EF">
      <w:pPr>
        <w:rPr>
          <w:rFonts w:ascii="Arial" w:hAnsi="Arial" w:cs="Arial"/>
          <w:b/>
          <w:bCs/>
          <w:sz w:val="22"/>
          <w:szCs w:val="22"/>
          <w:lang w:val="en-GB"/>
        </w:rPr>
      </w:pPr>
      <w:r w:rsidRPr="002943EF">
        <w:rPr>
          <w:rFonts w:ascii="Arial" w:hAnsi="Arial" w:cs="Arial"/>
          <w:b/>
          <w:bCs/>
          <w:sz w:val="22"/>
          <w:szCs w:val="22"/>
          <w:lang w:val="en-GB"/>
        </w:rPr>
        <w:t>Module code: LCLM 5005</w:t>
      </w:r>
    </w:p>
    <w:p w14:paraId="7F435789" w14:textId="77777777" w:rsidR="00CA0223" w:rsidRPr="00CA0223" w:rsidRDefault="00CA0223" w:rsidP="00CA0223">
      <w:pPr>
        <w:rPr>
          <w:rFonts w:ascii="Arial" w:hAnsi="Arial" w:cs="Arial"/>
          <w:b/>
          <w:bCs/>
          <w:sz w:val="22"/>
          <w:szCs w:val="22"/>
          <w:lang w:val="en-GB"/>
        </w:rPr>
      </w:pPr>
      <w:r w:rsidRPr="00CA0223">
        <w:rPr>
          <w:rFonts w:ascii="Arial" w:hAnsi="Arial" w:cs="Arial"/>
          <w:b/>
          <w:bCs/>
          <w:sz w:val="22"/>
          <w:szCs w:val="22"/>
          <w:lang w:val="en-GB"/>
        </w:rPr>
        <w:t>Assignment Title: Component 1</w:t>
      </w:r>
    </w:p>
    <w:p w14:paraId="55823182" w14:textId="77777777" w:rsidR="00CA0223" w:rsidRPr="00CA0223" w:rsidRDefault="00CA0223" w:rsidP="00CA0223">
      <w:pPr>
        <w:rPr>
          <w:rFonts w:ascii="Arial" w:hAnsi="Arial" w:cs="Arial"/>
          <w:b/>
          <w:bCs/>
          <w:sz w:val="22"/>
          <w:szCs w:val="22"/>
          <w:lang w:val="en-GB"/>
        </w:rPr>
      </w:pPr>
      <w:r w:rsidRPr="00CA0223">
        <w:rPr>
          <w:rFonts w:ascii="Arial" w:hAnsi="Arial" w:cs="Arial"/>
          <w:b/>
          <w:bCs/>
          <w:sz w:val="22"/>
          <w:szCs w:val="22"/>
          <w:lang w:val="en-GB"/>
        </w:rPr>
        <w:t>Organisational Culture:</w:t>
      </w:r>
    </w:p>
    <w:p w14:paraId="24F0442F" w14:textId="7EB2231C" w:rsidR="00637D2B" w:rsidRDefault="00CA0223" w:rsidP="00CA0223">
      <w:pPr>
        <w:rPr>
          <w:rFonts w:ascii="Arial" w:hAnsi="Arial" w:cs="Arial"/>
          <w:b/>
          <w:bCs/>
          <w:sz w:val="22"/>
          <w:szCs w:val="22"/>
          <w:lang w:val="en-GB"/>
        </w:rPr>
      </w:pPr>
      <w:r w:rsidRPr="00CA0223">
        <w:rPr>
          <w:rFonts w:ascii="Arial" w:hAnsi="Arial" w:cs="Arial"/>
          <w:b/>
          <w:bCs/>
          <w:sz w:val="22"/>
          <w:szCs w:val="22"/>
          <w:lang w:val="en-GB"/>
        </w:rPr>
        <w:t>Individual Report</w:t>
      </w:r>
    </w:p>
    <w:p w14:paraId="009D1AF7" w14:textId="77777777" w:rsidR="000B5D66" w:rsidRDefault="000B5D66" w:rsidP="001A3E8B">
      <w:pPr>
        <w:rPr>
          <w:rFonts w:ascii="Arial" w:hAnsi="Arial" w:cs="Arial"/>
          <w:b/>
          <w:bCs/>
          <w:sz w:val="22"/>
          <w:szCs w:val="22"/>
          <w:lang w:val="en-GB"/>
        </w:rPr>
      </w:pPr>
    </w:p>
    <w:p w14:paraId="406187F5" w14:textId="77777777" w:rsidR="000B5D66" w:rsidRPr="001A3E8B" w:rsidRDefault="000B5D66" w:rsidP="001A3E8B">
      <w:pPr>
        <w:rPr>
          <w:rFonts w:ascii="Arial" w:hAnsi="Arial" w:cs="Arial"/>
          <w:b/>
          <w:bCs/>
          <w:sz w:val="22"/>
          <w:szCs w:val="22"/>
          <w:lang w:val="en-GB"/>
        </w:rPr>
      </w:pPr>
    </w:p>
    <w:p w14:paraId="2F69B3D1" w14:textId="7B33C8B7" w:rsidR="00E845A3" w:rsidRDefault="009536F1" w:rsidP="00491942">
      <w:pPr>
        <w:jc w:val="center"/>
        <w:rPr>
          <w:rFonts w:ascii="Arial" w:hAnsi="Arial" w:cs="Arial"/>
          <w:b/>
          <w:bCs/>
          <w:color w:val="0F4761" w:themeColor="accent1" w:themeShade="BF"/>
          <w:sz w:val="36"/>
          <w:szCs w:val="36"/>
          <w:lang w:val="en-GB"/>
        </w:rPr>
      </w:pPr>
      <w:r>
        <w:rPr>
          <w:noProof/>
        </w:rPr>
        <w:drawing>
          <wp:inline distT="0" distB="0" distL="0" distR="0" wp14:anchorId="0E368AF8" wp14:editId="1F5F95B8">
            <wp:extent cx="4229100" cy="4229100"/>
            <wp:effectExtent l="0" t="0" r="0" b="0"/>
            <wp:docPr id="1807583351"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29100" cy="4229100"/>
                    </a:xfrm>
                    <a:prstGeom prst="rect">
                      <a:avLst/>
                    </a:prstGeom>
                    <a:noFill/>
                    <a:ln>
                      <a:noFill/>
                    </a:ln>
                  </pic:spPr>
                </pic:pic>
              </a:graphicData>
            </a:graphic>
          </wp:inline>
        </w:drawing>
      </w:r>
    </w:p>
    <w:p w14:paraId="597172BA" w14:textId="77777777" w:rsidR="00E845A3" w:rsidRDefault="00E845A3" w:rsidP="00491942">
      <w:pPr>
        <w:jc w:val="center"/>
        <w:rPr>
          <w:rFonts w:ascii="Arial" w:hAnsi="Arial" w:cs="Arial"/>
          <w:b/>
          <w:bCs/>
          <w:color w:val="0F4761" w:themeColor="accent1" w:themeShade="BF"/>
          <w:sz w:val="36"/>
          <w:szCs w:val="36"/>
          <w:lang w:val="en-GB"/>
        </w:rPr>
      </w:pPr>
    </w:p>
    <w:p w14:paraId="0EDF1635" w14:textId="3C77E1C0" w:rsidR="00E845A3" w:rsidRDefault="00900174" w:rsidP="00900174">
      <w:pPr>
        <w:rPr>
          <w:rFonts w:ascii="Arial" w:hAnsi="Arial" w:cs="Arial"/>
          <w:b/>
          <w:bCs/>
          <w:color w:val="0A2F41" w:themeColor="accent1" w:themeShade="80"/>
          <w:sz w:val="36"/>
          <w:szCs w:val="36"/>
          <w:lang w:val="en-GB"/>
        </w:rPr>
      </w:pPr>
      <w:r>
        <w:rPr>
          <w:rFonts w:ascii="Arial" w:hAnsi="Arial" w:cs="Arial"/>
          <w:b/>
          <w:bCs/>
          <w:color w:val="0A2F41" w:themeColor="accent1" w:themeShade="80"/>
          <w:sz w:val="36"/>
          <w:szCs w:val="36"/>
          <w:lang w:val="en-GB"/>
        </w:rPr>
        <w:lastRenderedPageBreak/>
        <w:t xml:space="preserve">Table of contents </w:t>
      </w:r>
    </w:p>
    <w:p w14:paraId="55EC24D3" w14:textId="2E3DCDF0" w:rsidR="006C33EA" w:rsidRPr="00E40DBF" w:rsidRDefault="00924D9A" w:rsidP="00900174">
      <w:pPr>
        <w:rPr>
          <w:rFonts w:ascii="Arial" w:hAnsi="Arial" w:cs="Arial"/>
          <w:b/>
          <w:bCs/>
          <w:sz w:val="22"/>
          <w:szCs w:val="22"/>
          <w:lang w:val="en-GB"/>
        </w:rPr>
      </w:pPr>
      <w:r w:rsidRPr="00E40DBF">
        <w:rPr>
          <w:rFonts w:ascii="Arial" w:hAnsi="Arial" w:cs="Arial"/>
          <w:sz w:val="22"/>
          <w:szCs w:val="22"/>
          <w:lang w:val="en-GB"/>
        </w:rPr>
        <w:t xml:space="preserve">Table of contents </w:t>
      </w:r>
      <w:r w:rsidR="00E85449" w:rsidRPr="00E40DBF">
        <w:rPr>
          <w:rFonts w:ascii="Arial" w:hAnsi="Arial" w:cs="Arial"/>
          <w:sz w:val="22"/>
          <w:szCs w:val="22"/>
          <w:lang w:val="en-GB"/>
        </w:rPr>
        <w:t>______________________________________________</w:t>
      </w:r>
      <w:r w:rsidR="00E85449" w:rsidRPr="00E40DBF">
        <w:rPr>
          <w:rFonts w:ascii="Arial" w:hAnsi="Arial" w:cs="Arial"/>
          <w:b/>
          <w:bCs/>
          <w:sz w:val="22"/>
          <w:szCs w:val="22"/>
          <w:lang w:val="en-GB"/>
        </w:rPr>
        <w:t>1</w:t>
      </w:r>
    </w:p>
    <w:p w14:paraId="7FBD0E2C" w14:textId="38C6BC5C" w:rsidR="00900174" w:rsidRDefault="000F2F9D" w:rsidP="00900174">
      <w:pPr>
        <w:rPr>
          <w:rFonts w:ascii="Arial" w:hAnsi="Arial" w:cs="Arial"/>
          <w:b/>
          <w:bCs/>
          <w:sz w:val="22"/>
          <w:szCs w:val="22"/>
          <w:lang w:val="en-GB"/>
        </w:rPr>
      </w:pPr>
      <w:r w:rsidRPr="00E40DBF">
        <w:rPr>
          <w:rFonts w:ascii="Arial" w:hAnsi="Arial" w:cs="Arial"/>
          <w:sz w:val="22"/>
          <w:szCs w:val="22"/>
          <w:lang w:val="en-GB"/>
        </w:rPr>
        <w:t>Executive Summar</w:t>
      </w:r>
      <w:r w:rsidR="006863AB" w:rsidRPr="00E40DBF">
        <w:rPr>
          <w:rFonts w:ascii="Arial" w:hAnsi="Arial" w:cs="Arial"/>
          <w:sz w:val="22"/>
          <w:szCs w:val="22"/>
          <w:lang w:val="en-GB"/>
        </w:rPr>
        <w:t>y</w:t>
      </w:r>
      <w:r w:rsidR="006C33EA">
        <w:rPr>
          <w:rFonts w:ascii="Arial" w:hAnsi="Arial" w:cs="Arial"/>
          <w:color w:val="0A2F41" w:themeColor="accent1" w:themeShade="80"/>
          <w:sz w:val="22"/>
          <w:szCs w:val="22"/>
          <w:lang w:val="en-GB"/>
        </w:rPr>
        <w:t>--------------------------------------------------------------------------</w:t>
      </w:r>
      <w:r w:rsidR="00AA6381">
        <w:rPr>
          <w:rFonts w:ascii="Arial" w:hAnsi="Arial" w:cs="Arial"/>
          <w:b/>
          <w:bCs/>
          <w:sz w:val="22"/>
          <w:szCs w:val="22"/>
          <w:lang w:val="en-GB"/>
        </w:rPr>
        <w:t>2</w:t>
      </w:r>
    </w:p>
    <w:p w14:paraId="5BCCD07E" w14:textId="77777777" w:rsidR="00711535" w:rsidRDefault="00E40DBF" w:rsidP="00900174">
      <w:pPr>
        <w:rPr>
          <w:rFonts w:ascii="Arial" w:hAnsi="Arial" w:cs="Arial"/>
          <w:b/>
          <w:bCs/>
          <w:sz w:val="22"/>
          <w:szCs w:val="22"/>
          <w:lang w:val="en-GB"/>
        </w:rPr>
      </w:pPr>
      <w:r w:rsidRPr="00E40DBF">
        <w:rPr>
          <w:rFonts w:ascii="Arial" w:hAnsi="Arial" w:cs="Arial"/>
          <w:sz w:val="22"/>
          <w:szCs w:val="22"/>
          <w:lang w:val="en-GB"/>
        </w:rPr>
        <w:t>Introduction</w:t>
      </w:r>
      <w:r w:rsidR="004C3AEA">
        <w:rPr>
          <w:rFonts w:ascii="Arial" w:hAnsi="Arial" w:cs="Arial"/>
          <w:sz w:val="22"/>
          <w:szCs w:val="22"/>
          <w:lang w:val="en-GB"/>
        </w:rPr>
        <w:t>___________________________________________________</w:t>
      </w:r>
      <w:r w:rsidR="004C3AEA">
        <w:rPr>
          <w:rFonts w:ascii="Arial" w:hAnsi="Arial" w:cs="Arial"/>
          <w:b/>
          <w:bCs/>
          <w:sz w:val="22"/>
          <w:szCs w:val="22"/>
          <w:lang w:val="en-GB"/>
        </w:rPr>
        <w:t>3</w:t>
      </w:r>
    </w:p>
    <w:p w14:paraId="5B657919" w14:textId="2F49AC80" w:rsidR="003D3F8D" w:rsidRDefault="003D3F8D" w:rsidP="00900174">
      <w:pPr>
        <w:rPr>
          <w:rFonts w:ascii="Arial" w:hAnsi="Arial" w:cs="Arial"/>
          <w:b/>
          <w:bCs/>
          <w:sz w:val="22"/>
          <w:szCs w:val="22"/>
          <w:lang w:val="en-GB"/>
        </w:rPr>
      </w:pPr>
      <w:r w:rsidRPr="003D3F8D">
        <w:rPr>
          <w:rFonts w:ascii="Arial" w:hAnsi="Arial" w:cs="Arial"/>
          <w:sz w:val="22"/>
          <w:szCs w:val="22"/>
          <w:lang w:val="en-GB"/>
        </w:rPr>
        <w:t>Organizational Culture: Company Scheme and Decision-Making</w:t>
      </w:r>
      <w:r w:rsidR="00711535">
        <w:rPr>
          <w:rFonts w:ascii="Arial" w:hAnsi="Arial" w:cs="Arial"/>
          <w:sz w:val="22"/>
          <w:szCs w:val="22"/>
          <w:lang w:val="en-GB"/>
        </w:rPr>
        <w:t>_____________________</w:t>
      </w:r>
      <w:r w:rsidR="00711535">
        <w:rPr>
          <w:rFonts w:ascii="Arial" w:hAnsi="Arial" w:cs="Arial"/>
          <w:b/>
          <w:bCs/>
          <w:sz w:val="22"/>
          <w:szCs w:val="22"/>
          <w:lang w:val="en-GB"/>
        </w:rPr>
        <w:t>4</w:t>
      </w:r>
    </w:p>
    <w:p w14:paraId="73277F78" w14:textId="38908109" w:rsidR="005A18AA" w:rsidRDefault="005A18AA" w:rsidP="00900174">
      <w:pPr>
        <w:rPr>
          <w:rFonts w:ascii="Arial" w:hAnsi="Arial" w:cs="Arial"/>
          <w:b/>
          <w:bCs/>
          <w:sz w:val="22"/>
          <w:szCs w:val="22"/>
          <w:lang w:val="en-GB"/>
        </w:rPr>
      </w:pPr>
      <w:r w:rsidRPr="005A18AA">
        <w:rPr>
          <w:rFonts w:ascii="Arial" w:hAnsi="Arial" w:cs="Arial"/>
          <w:sz w:val="22"/>
          <w:szCs w:val="22"/>
          <w:lang w:val="en-GB"/>
        </w:rPr>
        <w:t>Types of Culture: Frameworks and Models</w:t>
      </w:r>
      <w:r w:rsidR="00815C89">
        <w:rPr>
          <w:rFonts w:ascii="Arial" w:hAnsi="Arial" w:cs="Arial"/>
          <w:sz w:val="22"/>
          <w:szCs w:val="22"/>
          <w:lang w:val="en-GB"/>
        </w:rPr>
        <w:t>______________________________________</w:t>
      </w:r>
      <w:r w:rsidR="00321EA4">
        <w:rPr>
          <w:rFonts w:ascii="Arial" w:hAnsi="Arial" w:cs="Arial"/>
          <w:b/>
          <w:bCs/>
          <w:sz w:val="22"/>
          <w:szCs w:val="22"/>
          <w:lang w:val="en-GB"/>
        </w:rPr>
        <w:t>5</w:t>
      </w:r>
    </w:p>
    <w:p w14:paraId="159D3374" w14:textId="38975183" w:rsidR="00321EA4" w:rsidRDefault="00321EA4" w:rsidP="00900174">
      <w:pPr>
        <w:rPr>
          <w:rFonts w:ascii="Arial" w:hAnsi="Arial" w:cs="Arial"/>
          <w:b/>
          <w:bCs/>
          <w:sz w:val="22"/>
          <w:szCs w:val="22"/>
          <w:lang w:val="en-GB"/>
        </w:rPr>
      </w:pPr>
      <w:r w:rsidRPr="00321EA4">
        <w:rPr>
          <w:rFonts w:ascii="Arial" w:hAnsi="Arial" w:cs="Arial"/>
          <w:sz w:val="22"/>
          <w:szCs w:val="22"/>
          <w:lang w:val="en-GB"/>
        </w:rPr>
        <w:t>Organizational Culture and External Environment</w:t>
      </w:r>
      <w:r w:rsidR="00C52343">
        <w:rPr>
          <w:rFonts w:ascii="Arial" w:hAnsi="Arial" w:cs="Arial"/>
          <w:sz w:val="22"/>
          <w:szCs w:val="22"/>
          <w:lang w:val="en-GB"/>
        </w:rPr>
        <w:t>_________________________________</w:t>
      </w:r>
      <w:r w:rsidR="00C52343">
        <w:rPr>
          <w:rFonts w:ascii="Arial" w:hAnsi="Arial" w:cs="Arial"/>
          <w:b/>
          <w:bCs/>
          <w:sz w:val="22"/>
          <w:szCs w:val="22"/>
          <w:lang w:val="en-GB"/>
        </w:rPr>
        <w:t>6</w:t>
      </w:r>
    </w:p>
    <w:p w14:paraId="596EFC2C" w14:textId="6A413136" w:rsidR="00C52343" w:rsidRDefault="00E178FF" w:rsidP="00900174">
      <w:pPr>
        <w:rPr>
          <w:rFonts w:ascii="Arial" w:hAnsi="Arial" w:cs="Arial"/>
          <w:b/>
          <w:bCs/>
          <w:sz w:val="22"/>
          <w:szCs w:val="22"/>
          <w:lang w:val="en-GB"/>
        </w:rPr>
      </w:pPr>
      <w:r w:rsidRPr="00E178FF">
        <w:rPr>
          <w:rFonts w:ascii="Arial" w:hAnsi="Arial" w:cs="Arial"/>
          <w:sz w:val="22"/>
          <w:szCs w:val="22"/>
          <w:lang w:val="en-GB"/>
        </w:rPr>
        <w:t>Organizational Culture as a Barrier to Effective Functioning</w:t>
      </w:r>
      <w:r w:rsidR="00B55E06">
        <w:rPr>
          <w:rFonts w:ascii="Arial" w:hAnsi="Arial" w:cs="Arial"/>
          <w:sz w:val="22"/>
          <w:szCs w:val="22"/>
          <w:lang w:val="en-GB"/>
        </w:rPr>
        <w:t>_________________________</w:t>
      </w:r>
      <w:r w:rsidR="00B55E06">
        <w:rPr>
          <w:rFonts w:ascii="Arial" w:hAnsi="Arial" w:cs="Arial"/>
          <w:b/>
          <w:bCs/>
          <w:sz w:val="22"/>
          <w:szCs w:val="22"/>
          <w:lang w:val="en-GB"/>
        </w:rPr>
        <w:t>7</w:t>
      </w:r>
    </w:p>
    <w:p w14:paraId="48615D98" w14:textId="6247801A" w:rsidR="00B55E06" w:rsidRDefault="00B55E06" w:rsidP="00900174">
      <w:pPr>
        <w:rPr>
          <w:rFonts w:ascii="Arial" w:hAnsi="Arial" w:cs="Arial"/>
          <w:b/>
          <w:bCs/>
          <w:sz w:val="22"/>
          <w:szCs w:val="22"/>
          <w:lang w:val="en-GB"/>
        </w:rPr>
      </w:pPr>
      <w:r w:rsidRPr="00B55E06">
        <w:rPr>
          <w:rFonts w:ascii="Arial" w:hAnsi="Arial" w:cs="Arial"/>
          <w:sz w:val="22"/>
          <w:szCs w:val="22"/>
          <w:lang w:val="en-GB"/>
        </w:rPr>
        <w:t>Impact of Organizational Culture on Performance</w:t>
      </w:r>
      <w:r w:rsidR="00856AF7">
        <w:rPr>
          <w:rFonts w:ascii="Arial" w:hAnsi="Arial" w:cs="Arial"/>
          <w:sz w:val="22"/>
          <w:szCs w:val="22"/>
          <w:lang w:val="en-GB"/>
        </w:rPr>
        <w:t>_______________________________</w:t>
      </w:r>
      <w:r w:rsidR="00856AF7">
        <w:rPr>
          <w:rFonts w:ascii="Arial" w:hAnsi="Arial" w:cs="Arial"/>
          <w:b/>
          <w:bCs/>
          <w:sz w:val="22"/>
          <w:szCs w:val="22"/>
          <w:lang w:val="en-GB"/>
        </w:rPr>
        <w:t>8</w:t>
      </w:r>
    </w:p>
    <w:p w14:paraId="5BE870D4" w14:textId="044A1AFD" w:rsidR="00900174" w:rsidRDefault="00A83ED8" w:rsidP="00900174">
      <w:pPr>
        <w:rPr>
          <w:rFonts w:ascii="Arial" w:hAnsi="Arial" w:cs="Arial"/>
          <w:b/>
          <w:bCs/>
          <w:sz w:val="22"/>
          <w:szCs w:val="22"/>
          <w:lang w:val="en-GB"/>
        </w:rPr>
      </w:pPr>
      <w:r w:rsidRPr="00A83ED8">
        <w:rPr>
          <w:rFonts w:ascii="Arial" w:hAnsi="Arial" w:cs="Arial"/>
          <w:sz w:val="22"/>
          <w:szCs w:val="22"/>
          <w:lang w:val="en-GB"/>
        </w:rPr>
        <w:t>Recommendations for Improvement</w:t>
      </w:r>
      <w:r w:rsidR="001A03B9">
        <w:rPr>
          <w:rFonts w:ascii="Arial" w:hAnsi="Arial" w:cs="Arial"/>
          <w:sz w:val="22"/>
          <w:szCs w:val="22"/>
          <w:lang w:val="en-GB"/>
        </w:rPr>
        <w:t>_________________________________________</w:t>
      </w:r>
      <w:r w:rsidR="001A03B9">
        <w:rPr>
          <w:rFonts w:ascii="Arial" w:hAnsi="Arial" w:cs="Arial"/>
          <w:b/>
          <w:bCs/>
          <w:sz w:val="22"/>
          <w:szCs w:val="22"/>
          <w:lang w:val="en-GB"/>
        </w:rPr>
        <w:t>9</w:t>
      </w:r>
    </w:p>
    <w:p w14:paraId="753FD0A7" w14:textId="355B569B" w:rsidR="000B157F" w:rsidRDefault="00324A86" w:rsidP="00900174">
      <w:pPr>
        <w:rPr>
          <w:rFonts w:ascii="Arial" w:hAnsi="Arial" w:cs="Arial"/>
          <w:b/>
          <w:bCs/>
          <w:sz w:val="22"/>
          <w:szCs w:val="22"/>
          <w:lang w:val="en-GB"/>
        </w:rPr>
      </w:pPr>
      <w:r>
        <w:rPr>
          <w:rFonts w:ascii="Arial" w:hAnsi="Arial" w:cs="Arial"/>
          <w:sz w:val="22"/>
          <w:szCs w:val="22"/>
          <w:lang w:val="en-GB"/>
        </w:rPr>
        <w:t>Conclusion ___________________________________________________________</w:t>
      </w:r>
      <w:r>
        <w:rPr>
          <w:rFonts w:ascii="Arial" w:hAnsi="Arial" w:cs="Arial"/>
          <w:b/>
          <w:bCs/>
          <w:sz w:val="22"/>
          <w:szCs w:val="22"/>
          <w:lang w:val="en-GB"/>
        </w:rPr>
        <w:t>10</w:t>
      </w:r>
    </w:p>
    <w:p w14:paraId="4E9F75E2" w14:textId="3C9BFEA2" w:rsidR="00324A86" w:rsidRPr="00E17BF1" w:rsidRDefault="00E17BF1" w:rsidP="00900174">
      <w:pPr>
        <w:rPr>
          <w:rFonts w:ascii="Arial" w:hAnsi="Arial" w:cs="Arial"/>
          <w:b/>
          <w:bCs/>
          <w:sz w:val="22"/>
          <w:szCs w:val="22"/>
          <w:lang w:val="en-GB"/>
        </w:rPr>
      </w:pPr>
      <w:r>
        <w:rPr>
          <w:rFonts w:ascii="Arial" w:hAnsi="Arial" w:cs="Arial"/>
          <w:sz w:val="22"/>
          <w:szCs w:val="22"/>
          <w:lang w:val="en-GB"/>
        </w:rPr>
        <w:t>References____________________________________________________________</w:t>
      </w:r>
      <w:r>
        <w:rPr>
          <w:rFonts w:ascii="Arial" w:hAnsi="Arial" w:cs="Arial"/>
          <w:b/>
          <w:bCs/>
          <w:sz w:val="22"/>
          <w:szCs w:val="22"/>
          <w:lang w:val="en-GB"/>
        </w:rPr>
        <w:t>11</w:t>
      </w:r>
    </w:p>
    <w:p w14:paraId="4B8C3B6F" w14:textId="77777777" w:rsidR="00E845A3" w:rsidRDefault="00E845A3" w:rsidP="00491942">
      <w:pPr>
        <w:jc w:val="center"/>
        <w:rPr>
          <w:rFonts w:ascii="Arial" w:hAnsi="Arial" w:cs="Arial"/>
          <w:b/>
          <w:bCs/>
          <w:color w:val="0F4761" w:themeColor="accent1" w:themeShade="BF"/>
          <w:sz w:val="36"/>
          <w:szCs w:val="36"/>
          <w:lang w:val="en-GB"/>
        </w:rPr>
      </w:pPr>
    </w:p>
    <w:p w14:paraId="33BAB1D8" w14:textId="77777777" w:rsidR="00E845A3" w:rsidRDefault="00E845A3" w:rsidP="00491942">
      <w:pPr>
        <w:jc w:val="center"/>
        <w:rPr>
          <w:rFonts w:ascii="Arial" w:hAnsi="Arial" w:cs="Arial"/>
          <w:b/>
          <w:bCs/>
          <w:color w:val="0F4761" w:themeColor="accent1" w:themeShade="BF"/>
          <w:sz w:val="36"/>
          <w:szCs w:val="36"/>
          <w:lang w:val="en-GB"/>
        </w:rPr>
      </w:pPr>
    </w:p>
    <w:p w14:paraId="2FD9133D" w14:textId="77777777" w:rsidR="00E845A3" w:rsidRDefault="00E845A3" w:rsidP="00491942">
      <w:pPr>
        <w:jc w:val="center"/>
        <w:rPr>
          <w:rFonts w:ascii="Arial" w:hAnsi="Arial" w:cs="Arial"/>
          <w:b/>
          <w:bCs/>
          <w:color w:val="0F4761" w:themeColor="accent1" w:themeShade="BF"/>
          <w:sz w:val="36"/>
          <w:szCs w:val="36"/>
          <w:lang w:val="en-GB"/>
        </w:rPr>
      </w:pPr>
    </w:p>
    <w:p w14:paraId="342CE597" w14:textId="77777777" w:rsidR="00E845A3" w:rsidRDefault="00E845A3" w:rsidP="00491942">
      <w:pPr>
        <w:jc w:val="center"/>
        <w:rPr>
          <w:rFonts w:ascii="Arial" w:hAnsi="Arial" w:cs="Arial"/>
          <w:b/>
          <w:bCs/>
          <w:color w:val="0F4761" w:themeColor="accent1" w:themeShade="BF"/>
          <w:sz w:val="36"/>
          <w:szCs w:val="36"/>
          <w:lang w:val="en-GB"/>
        </w:rPr>
      </w:pPr>
    </w:p>
    <w:p w14:paraId="326C1DDB" w14:textId="77777777" w:rsidR="00E845A3" w:rsidRDefault="00E845A3" w:rsidP="00491942">
      <w:pPr>
        <w:jc w:val="center"/>
        <w:rPr>
          <w:rFonts w:ascii="Arial" w:hAnsi="Arial" w:cs="Arial"/>
          <w:b/>
          <w:bCs/>
          <w:color w:val="0F4761" w:themeColor="accent1" w:themeShade="BF"/>
          <w:sz w:val="36"/>
          <w:szCs w:val="36"/>
          <w:lang w:val="en-GB"/>
        </w:rPr>
      </w:pPr>
    </w:p>
    <w:p w14:paraId="4A086544" w14:textId="77777777" w:rsidR="00E845A3" w:rsidRDefault="00E845A3" w:rsidP="00491942">
      <w:pPr>
        <w:jc w:val="center"/>
        <w:rPr>
          <w:rFonts w:ascii="Arial" w:hAnsi="Arial" w:cs="Arial"/>
          <w:b/>
          <w:bCs/>
          <w:color w:val="0F4761" w:themeColor="accent1" w:themeShade="BF"/>
          <w:sz w:val="36"/>
          <w:szCs w:val="36"/>
          <w:lang w:val="en-GB"/>
        </w:rPr>
      </w:pPr>
    </w:p>
    <w:p w14:paraId="0C24952C" w14:textId="77777777" w:rsidR="00E845A3" w:rsidRDefault="00E845A3" w:rsidP="00491942">
      <w:pPr>
        <w:jc w:val="center"/>
        <w:rPr>
          <w:rFonts w:ascii="Arial" w:hAnsi="Arial" w:cs="Arial"/>
          <w:b/>
          <w:bCs/>
          <w:color w:val="0F4761" w:themeColor="accent1" w:themeShade="BF"/>
          <w:sz w:val="36"/>
          <w:szCs w:val="36"/>
          <w:lang w:val="en-GB"/>
        </w:rPr>
      </w:pPr>
    </w:p>
    <w:p w14:paraId="03EB7D52" w14:textId="77777777" w:rsidR="00E845A3" w:rsidRDefault="00E845A3" w:rsidP="00491942">
      <w:pPr>
        <w:jc w:val="center"/>
        <w:rPr>
          <w:rFonts w:ascii="Arial" w:hAnsi="Arial" w:cs="Arial"/>
          <w:b/>
          <w:bCs/>
          <w:color w:val="0F4761" w:themeColor="accent1" w:themeShade="BF"/>
          <w:sz w:val="36"/>
          <w:szCs w:val="36"/>
          <w:lang w:val="en-GB"/>
        </w:rPr>
      </w:pPr>
    </w:p>
    <w:p w14:paraId="58CAA8B0" w14:textId="77777777" w:rsidR="00E845A3" w:rsidRDefault="00E845A3" w:rsidP="00491942">
      <w:pPr>
        <w:jc w:val="center"/>
        <w:rPr>
          <w:rFonts w:ascii="Arial" w:hAnsi="Arial" w:cs="Arial"/>
          <w:b/>
          <w:bCs/>
          <w:color w:val="0F4761" w:themeColor="accent1" w:themeShade="BF"/>
          <w:sz w:val="36"/>
          <w:szCs w:val="36"/>
          <w:lang w:val="en-GB"/>
        </w:rPr>
      </w:pPr>
    </w:p>
    <w:p w14:paraId="791A348C" w14:textId="77777777" w:rsidR="00E845A3" w:rsidRDefault="00E845A3" w:rsidP="00491942">
      <w:pPr>
        <w:jc w:val="center"/>
        <w:rPr>
          <w:rFonts w:ascii="Arial" w:hAnsi="Arial" w:cs="Arial"/>
          <w:b/>
          <w:bCs/>
          <w:color w:val="0F4761" w:themeColor="accent1" w:themeShade="BF"/>
          <w:sz w:val="36"/>
          <w:szCs w:val="36"/>
          <w:lang w:val="en-GB"/>
        </w:rPr>
      </w:pPr>
    </w:p>
    <w:p w14:paraId="39C8CFC5" w14:textId="77777777" w:rsidR="00E845A3" w:rsidRDefault="00E845A3" w:rsidP="00491942">
      <w:pPr>
        <w:jc w:val="center"/>
        <w:rPr>
          <w:rFonts w:ascii="Arial" w:hAnsi="Arial" w:cs="Arial"/>
          <w:b/>
          <w:bCs/>
          <w:color w:val="0F4761" w:themeColor="accent1" w:themeShade="BF"/>
          <w:sz w:val="36"/>
          <w:szCs w:val="36"/>
          <w:lang w:val="en-GB"/>
        </w:rPr>
      </w:pPr>
    </w:p>
    <w:p w14:paraId="52E1FF6B" w14:textId="77777777" w:rsidR="00E845A3" w:rsidRDefault="00E845A3" w:rsidP="00491942">
      <w:pPr>
        <w:jc w:val="center"/>
        <w:rPr>
          <w:rFonts w:ascii="Arial" w:hAnsi="Arial" w:cs="Arial"/>
          <w:b/>
          <w:bCs/>
          <w:color w:val="0F4761" w:themeColor="accent1" w:themeShade="BF"/>
          <w:sz w:val="36"/>
          <w:szCs w:val="36"/>
          <w:lang w:val="en-GB"/>
        </w:rPr>
      </w:pPr>
    </w:p>
    <w:p w14:paraId="6F4A81BB" w14:textId="77777777" w:rsidR="00E845A3" w:rsidRDefault="00E845A3" w:rsidP="00491942">
      <w:pPr>
        <w:jc w:val="center"/>
        <w:rPr>
          <w:rFonts w:ascii="Arial" w:hAnsi="Arial" w:cs="Arial"/>
          <w:b/>
          <w:bCs/>
          <w:color w:val="0F4761" w:themeColor="accent1" w:themeShade="BF"/>
          <w:sz w:val="36"/>
          <w:szCs w:val="36"/>
          <w:lang w:val="en-GB"/>
        </w:rPr>
      </w:pPr>
    </w:p>
    <w:p w14:paraId="2EFEA577" w14:textId="52233E3E" w:rsidR="00E845A3" w:rsidRDefault="002008CA" w:rsidP="00491942">
      <w:pPr>
        <w:jc w:val="center"/>
        <w:rPr>
          <w:rFonts w:ascii="Arial" w:hAnsi="Arial" w:cs="Arial"/>
          <w:b/>
          <w:bCs/>
          <w:color w:val="0F4761" w:themeColor="accent1" w:themeShade="BF"/>
          <w:sz w:val="36"/>
          <w:szCs w:val="36"/>
          <w:lang w:val="en-GB"/>
        </w:rPr>
      </w:pPr>
      <w:r>
        <w:rPr>
          <w:rFonts w:ascii="Arial" w:hAnsi="Arial" w:cs="Arial"/>
          <w:b/>
          <w:bCs/>
          <w:noProof/>
          <w:color w:val="156082" w:themeColor="accent1"/>
          <w:sz w:val="36"/>
          <w:szCs w:val="36"/>
          <w:lang w:val="en-GB"/>
        </w:rPr>
        <w:lastRenderedPageBreak/>
        <mc:AlternateContent>
          <mc:Choice Requires="wps">
            <w:drawing>
              <wp:anchor distT="0" distB="0" distL="114300" distR="114300" simplePos="0" relativeHeight="251728384" behindDoc="0" locked="0" layoutInCell="1" allowOverlap="1" wp14:anchorId="3E976C0C" wp14:editId="7AB13140">
                <wp:simplePos x="0" y="0"/>
                <wp:positionH relativeFrom="margin">
                  <wp:posOffset>6129655</wp:posOffset>
                </wp:positionH>
                <wp:positionV relativeFrom="paragraph">
                  <wp:posOffset>-708660</wp:posOffset>
                </wp:positionV>
                <wp:extent cx="1079733" cy="463890"/>
                <wp:effectExtent l="346075" t="0" r="0" b="47625"/>
                <wp:wrapNone/>
                <wp:docPr id="1792799667" name="Isosceles Triangle 73"/>
                <wp:cNvGraphicFramePr/>
                <a:graphic xmlns:a="http://schemas.openxmlformats.org/drawingml/2006/main">
                  <a:graphicData uri="http://schemas.microsoft.com/office/word/2010/wordprocessingShape">
                    <wps:wsp>
                      <wps:cNvSpPr/>
                      <wps:spPr>
                        <a:xfrm rot="2769837">
                          <a:off x="0" y="0"/>
                          <a:ext cx="1079733" cy="463890"/>
                        </a:xfrm>
                        <a:prstGeom prst="triangle">
                          <a:avLst/>
                        </a:prstGeom>
                        <a:solidFill>
                          <a:schemeClr val="accent1">
                            <a:lumMod val="50000"/>
                          </a:schemeClr>
                        </a:solid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AF41C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73" o:spid="_x0000_s1026" type="#_x0000_t5" style="position:absolute;margin-left:482.65pt;margin-top:-55.8pt;width:85pt;height:36.55pt;rotation:3025401fd;z-index:251728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" fillcolor="#0a2f40 [1604]" strokecolor="#0a2f40 [1604]" strokeweight="1.5pt">
                <w10:wrap anchorx="margin"/>
              </v:shape>
            </w:pict>
          </mc:Fallback>
        </mc:AlternateContent>
      </w:r>
      <w:r>
        <w:rPr>
          <w:rFonts w:ascii="Arial" w:hAnsi="Arial" w:cs="Arial"/>
          <w:b/>
          <w:bCs/>
          <w:noProof/>
          <w:color w:val="156082" w:themeColor="accent1"/>
          <w:sz w:val="36"/>
          <w:szCs w:val="36"/>
          <w:lang w:val="en-GB"/>
        </w:rPr>
        <mc:AlternateContent>
          <mc:Choice Requires="wps">
            <w:drawing>
              <wp:anchor distT="0" distB="0" distL="114300" distR="114300" simplePos="0" relativeHeight="251719168" behindDoc="0" locked="0" layoutInCell="1" allowOverlap="1" wp14:anchorId="1A13D951" wp14:editId="0EF90E16">
                <wp:simplePos x="0" y="0"/>
                <wp:positionH relativeFrom="margin">
                  <wp:align>center</wp:align>
                </wp:positionH>
                <wp:positionV relativeFrom="paragraph">
                  <wp:posOffset>-914400</wp:posOffset>
                </wp:positionV>
                <wp:extent cx="7562850" cy="247650"/>
                <wp:effectExtent l="0" t="0" r="19050" b="19050"/>
                <wp:wrapNone/>
                <wp:docPr id="2111766497" name="Rectangle 72"/>
                <wp:cNvGraphicFramePr/>
                <a:graphic xmlns:a="http://schemas.openxmlformats.org/drawingml/2006/main">
                  <a:graphicData uri="http://schemas.microsoft.com/office/word/2010/wordprocessingShape">
                    <wps:wsp>
                      <wps:cNvSpPr/>
                      <wps:spPr>
                        <a:xfrm>
                          <a:off x="0" y="0"/>
                          <a:ext cx="7562850" cy="247650"/>
                        </a:xfrm>
                        <a:prstGeom prst="rect">
                          <a:avLst/>
                        </a:prstGeom>
                        <a:solidFill>
                          <a:schemeClr val="accent1">
                            <a:lumMod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FA5D04" id="Rectangle 72" o:spid="_x0000_s1026" style="position:absolute;margin-left:0;margin-top:-1in;width:595.5pt;height:19.5pt;z-index:2517191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" fillcolor="#0a2f40 [1604]" strokecolor="#030e13 [484]" strokeweight="1.5pt">
                <w10:wrap anchorx="margin"/>
              </v:rect>
            </w:pict>
          </mc:Fallback>
        </mc:AlternateContent>
      </w:r>
    </w:p>
    <w:p w14:paraId="0476BE23" w14:textId="2382CDDF" w:rsidR="00E845A3" w:rsidRDefault="00E845A3" w:rsidP="00491942">
      <w:pPr>
        <w:jc w:val="center"/>
        <w:rPr>
          <w:rFonts w:ascii="Arial" w:hAnsi="Arial" w:cs="Arial"/>
          <w:b/>
          <w:bCs/>
          <w:color w:val="0F4761" w:themeColor="accent1" w:themeShade="BF"/>
          <w:sz w:val="36"/>
          <w:szCs w:val="36"/>
          <w:lang w:val="en-GB"/>
        </w:rPr>
      </w:pPr>
    </w:p>
    <w:p w14:paraId="07B0055B" w14:textId="271044C4" w:rsidR="00E845A3" w:rsidRDefault="00E845A3" w:rsidP="00491942">
      <w:pPr>
        <w:jc w:val="center"/>
        <w:rPr>
          <w:rFonts w:ascii="Arial" w:hAnsi="Arial" w:cs="Arial"/>
          <w:b/>
          <w:bCs/>
          <w:color w:val="0F4761" w:themeColor="accent1" w:themeShade="BF"/>
          <w:sz w:val="36"/>
          <w:szCs w:val="36"/>
          <w:lang w:val="en-GB"/>
        </w:rPr>
      </w:pPr>
    </w:p>
    <w:p w14:paraId="6A8D94FC" w14:textId="77777777" w:rsidR="000C7A19" w:rsidRDefault="000C7A19" w:rsidP="002008CA">
      <w:pPr>
        <w:rPr>
          <w:rFonts w:ascii="Arial" w:hAnsi="Arial" w:cs="Arial"/>
          <w:b/>
          <w:bCs/>
          <w:color w:val="0F4761" w:themeColor="accent1" w:themeShade="BF"/>
          <w:sz w:val="36"/>
          <w:szCs w:val="36"/>
          <w:lang w:val="en-GB"/>
        </w:rPr>
      </w:pPr>
      <w:bookmarkStart w:id="0" w:name="_Hlk216779496"/>
    </w:p>
    <w:p w14:paraId="1F9DD213" w14:textId="77777777" w:rsidR="000C7A19" w:rsidRDefault="000C7A19" w:rsidP="002008CA">
      <w:pPr>
        <w:rPr>
          <w:rFonts w:ascii="Arial" w:hAnsi="Arial" w:cs="Arial"/>
          <w:b/>
          <w:bCs/>
          <w:color w:val="0F4761" w:themeColor="accent1" w:themeShade="BF"/>
          <w:sz w:val="36"/>
          <w:szCs w:val="36"/>
          <w:lang w:val="en-GB"/>
        </w:rPr>
      </w:pPr>
    </w:p>
    <w:p w14:paraId="322EB5A1" w14:textId="54997EAF" w:rsidR="00566F41" w:rsidRPr="00C64A94" w:rsidRDefault="00566F41" w:rsidP="002008CA">
      <w:pPr>
        <w:rPr>
          <w:rFonts w:ascii="Arial" w:hAnsi="Arial" w:cs="Arial"/>
          <w:b/>
          <w:bCs/>
          <w:color w:val="0F4761" w:themeColor="accent1" w:themeShade="BF"/>
          <w:sz w:val="36"/>
          <w:szCs w:val="36"/>
          <w:lang w:val="en-GB"/>
        </w:rPr>
      </w:pPr>
      <w:r w:rsidRPr="00C64A94">
        <w:rPr>
          <w:rFonts w:ascii="Arial" w:hAnsi="Arial" w:cs="Arial"/>
          <w:b/>
          <w:bCs/>
          <w:color w:val="0F4761" w:themeColor="accent1" w:themeShade="BF"/>
          <w:sz w:val="36"/>
          <w:szCs w:val="36"/>
          <w:lang w:val="en-GB"/>
        </w:rPr>
        <w:t>Executive Summary</w:t>
      </w:r>
    </w:p>
    <w:bookmarkEnd w:id="0"/>
    <w:p w14:paraId="4B87904C" w14:textId="576385C3" w:rsidR="00A136C2" w:rsidRDefault="00566F41" w:rsidP="00566F41">
      <w:pPr>
        <w:rPr>
          <w:rFonts w:ascii="Arial" w:hAnsi="Arial" w:cs="Arial"/>
          <w:lang w:val="en-GB"/>
        </w:rPr>
      </w:pPr>
      <w:r w:rsidRPr="00566F41">
        <w:rPr>
          <w:rFonts w:ascii="Arial" w:hAnsi="Arial" w:cs="Arial"/>
          <w:lang w:val="en-GB"/>
        </w:rPr>
        <w:t>This report examines the influence of organizational culture on the structure and performance of John Lewis, a leading British retailer known for its unique employee-owned organizational model. The report begins by establishing the importance of organizational culture in shaping business outcomes and provides an overview of John Lewis’s cultural framework. An analysis of how this culture influences decision-making processes within the company is also undertaken. Various cultural models are explored to understand and compare John Lewis’s culture with other retail organizations. The interaction between John Lewis's organizational culture and the external environment, including market trends, is considered, along with the company's adaptation strategies. Cultural barriers are identified, highlighting their impact on employee motivation and business performance. Recommendations for improving the organizational culture to better align with business objectives are provided, concluding with potential strategies to monitor changes in culture. Key findings suggest that while John Lewis benefits from a strong participatory culture, there are areas of improvement needed to enhance performance further.</w:t>
      </w:r>
    </w:p>
    <w:p w14:paraId="41CCE172" w14:textId="180EC415" w:rsidR="00A717C6" w:rsidRDefault="00A717C6" w:rsidP="00A717C6">
      <w:pPr>
        <w:rPr>
          <w:rFonts w:ascii="Arial" w:hAnsi="Arial" w:cs="Arial"/>
          <w:b/>
          <w:bCs/>
          <w:color w:val="0C3512" w:themeColor="accent3" w:themeShade="80"/>
          <w:sz w:val="36"/>
          <w:szCs w:val="36"/>
          <w:lang w:val="en-GB"/>
        </w:rPr>
      </w:pPr>
    </w:p>
    <w:p w14:paraId="3044D87A" w14:textId="5E70BCE5" w:rsidR="00A717C6" w:rsidRDefault="00A717C6" w:rsidP="00BD4040">
      <w:pPr>
        <w:jc w:val="center"/>
        <w:rPr>
          <w:rFonts w:ascii="Arial" w:hAnsi="Arial" w:cs="Arial"/>
          <w:b/>
          <w:bCs/>
          <w:color w:val="0C3512" w:themeColor="accent3" w:themeShade="80"/>
          <w:sz w:val="36"/>
          <w:szCs w:val="36"/>
          <w:lang w:val="en-GB"/>
        </w:rPr>
      </w:pPr>
    </w:p>
    <w:p w14:paraId="75A36C2F" w14:textId="3032831B" w:rsidR="00A717C6" w:rsidRDefault="00A717C6" w:rsidP="00BD4040">
      <w:pPr>
        <w:jc w:val="center"/>
        <w:rPr>
          <w:rFonts w:ascii="Arial" w:hAnsi="Arial" w:cs="Arial"/>
          <w:b/>
          <w:bCs/>
          <w:color w:val="0C3512" w:themeColor="accent3" w:themeShade="80"/>
          <w:sz w:val="36"/>
          <w:szCs w:val="36"/>
          <w:lang w:val="en-GB"/>
        </w:rPr>
      </w:pPr>
    </w:p>
    <w:p w14:paraId="4368F9D1" w14:textId="77777777" w:rsidR="000C7A19" w:rsidRDefault="000C7A19" w:rsidP="00BD4040">
      <w:pPr>
        <w:jc w:val="center"/>
        <w:rPr>
          <w:rFonts w:ascii="Arial" w:hAnsi="Arial" w:cs="Arial"/>
          <w:b/>
          <w:bCs/>
          <w:color w:val="0C3512" w:themeColor="accent3" w:themeShade="80"/>
          <w:sz w:val="36"/>
          <w:szCs w:val="36"/>
          <w:lang w:val="en-GB"/>
        </w:rPr>
      </w:pPr>
    </w:p>
    <w:p w14:paraId="3B5A0213" w14:textId="77777777" w:rsidR="000C7A19" w:rsidRDefault="000C7A19" w:rsidP="00BD4040">
      <w:pPr>
        <w:jc w:val="center"/>
        <w:rPr>
          <w:rFonts w:ascii="Arial" w:hAnsi="Arial" w:cs="Arial"/>
          <w:b/>
          <w:bCs/>
          <w:color w:val="0C3512" w:themeColor="accent3" w:themeShade="80"/>
          <w:sz w:val="36"/>
          <w:szCs w:val="36"/>
          <w:lang w:val="en-GB"/>
        </w:rPr>
      </w:pPr>
    </w:p>
    <w:p w14:paraId="5103D476" w14:textId="77777777" w:rsidR="000C7A19" w:rsidRDefault="000C7A19" w:rsidP="00BD4040">
      <w:pPr>
        <w:jc w:val="center"/>
        <w:rPr>
          <w:rFonts w:ascii="Arial" w:hAnsi="Arial" w:cs="Arial"/>
          <w:b/>
          <w:bCs/>
          <w:color w:val="0C3512" w:themeColor="accent3" w:themeShade="80"/>
          <w:sz w:val="36"/>
          <w:szCs w:val="36"/>
          <w:lang w:val="en-GB"/>
        </w:rPr>
      </w:pPr>
    </w:p>
    <w:p w14:paraId="180BF7E7" w14:textId="77777777" w:rsidR="000C7A19" w:rsidRDefault="000C7A19" w:rsidP="00BD4040">
      <w:pPr>
        <w:jc w:val="center"/>
        <w:rPr>
          <w:rFonts w:ascii="Arial" w:hAnsi="Arial" w:cs="Arial"/>
          <w:b/>
          <w:bCs/>
          <w:color w:val="0C3512" w:themeColor="accent3" w:themeShade="80"/>
          <w:sz w:val="36"/>
          <w:szCs w:val="36"/>
          <w:lang w:val="en-GB"/>
        </w:rPr>
      </w:pPr>
    </w:p>
    <w:p w14:paraId="050902B7" w14:textId="77777777" w:rsidR="000C7A19" w:rsidRDefault="000C7A19" w:rsidP="00BD4040">
      <w:pPr>
        <w:jc w:val="center"/>
        <w:rPr>
          <w:rFonts w:ascii="Arial" w:hAnsi="Arial" w:cs="Arial"/>
          <w:b/>
          <w:bCs/>
          <w:color w:val="0C3512" w:themeColor="accent3" w:themeShade="80"/>
          <w:sz w:val="36"/>
          <w:szCs w:val="36"/>
          <w:lang w:val="en-GB"/>
        </w:rPr>
      </w:pPr>
    </w:p>
    <w:p w14:paraId="7B70FFCD" w14:textId="1E3226D9" w:rsidR="00A136C2" w:rsidRPr="00DF74F0" w:rsidRDefault="00687D2D" w:rsidP="00BD4040">
      <w:pPr>
        <w:jc w:val="center"/>
        <w:rPr>
          <w:lang w:val="en-GB"/>
        </w:rPr>
      </w:pPr>
      <w:r>
        <w:rPr>
          <w:noProof/>
          <w:lang w:val="en-GB"/>
        </w:rPr>
        <w:lastRenderedPageBreak/>
        <mc:AlternateContent>
          <mc:Choice Requires="wps">
            <w:drawing>
              <wp:anchor distT="0" distB="0" distL="114300" distR="114300" simplePos="0" relativeHeight="251634176" behindDoc="0" locked="0" layoutInCell="1" allowOverlap="1" wp14:anchorId="4511C728" wp14:editId="5C5189FD">
                <wp:simplePos x="0" y="0"/>
                <wp:positionH relativeFrom="page">
                  <wp:posOffset>6884035</wp:posOffset>
                </wp:positionH>
                <wp:positionV relativeFrom="paragraph">
                  <wp:posOffset>-626110</wp:posOffset>
                </wp:positionV>
                <wp:extent cx="723900" cy="504825"/>
                <wp:effectExtent l="38100" t="0" r="19050" b="47625"/>
                <wp:wrapNone/>
                <wp:docPr id="342359151" name="Right Triangle 33"/>
                <wp:cNvGraphicFramePr/>
                <a:graphic xmlns:a="http://schemas.openxmlformats.org/drawingml/2006/main">
                  <a:graphicData uri="http://schemas.microsoft.com/office/word/2010/wordprocessingShape">
                    <wps:wsp>
                      <wps:cNvSpPr/>
                      <wps:spPr>
                        <a:xfrm rot="10800000">
                          <a:off x="0" y="0"/>
                          <a:ext cx="723900" cy="504825"/>
                        </a:xfrm>
                        <a:prstGeom prst="rtTriangle">
                          <a:avLst/>
                        </a:prstGeom>
                        <a:solidFill>
                          <a:schemeClr val="tx2"/>
                        </a:solidFill>
                        <a:ln>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E4098E" id="Right Triangle 33" o:spid="_x0000_s1026" type="#_x0000_t6" style="position:absolute;margin-left:542.05pt;margin-top:-49.3pt;width:57pt;height:39.75pt;rotation:180;z-index:2516341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" fillcolor="#0e2841 [3215]" strokecolor="#0e2841 [3215]" strokeweight="1.5pt">
                <w10:wrap anchorx="page"/>
              </v:shape>
            </w:pict>
          </mc:Fallback>
        </mc:AlternateContent>
      </w:r>
      <w:r>
        <w:rPr>
          <w:noProof/>
          <w:lang w:val="en-GB"/>
        </w:rPr>
        <mc:AlternateContent>
          <mc:Choice Requires="wps">
            <w:drawing>
              <wp:anchor distT="0" distB="0" distL="114300" distR="114300" simplePos="0" relativeHeight="251631104" behindDoc="0" locked="0" layoutInCell="1" allowOverlap="1" wp14:anchorId="6716DE40" wp14:editId="0AC401B6">
                <wp:simplePos x="0" y="0"/>
                <wp:positionH relativeFrom="page">
                  <wp:align>left</wp:align>
                </wp:positionH>
                <wp:positionV relativeFrom="paragraph">
                  <wp:posOffset>-911860</wp:posOffset>
                </wp:positionV>
                <wp:extent cx="7561580" cy="266700"/>
                <wp:effectExtent l="0" t="0" r="20320" b="19050"/>
                <wp:wrapNone/>
                <wp:docPr id="65493949" name="Rectangle 32"/>
                <wp:cNvGraphicFramePr/>
                <a:graphic xmlns:a="http://schemas.openxmlformats.org/drawingml/2006/main">
                  <a:graphicData uri="http://schemas.microsoft.com/office/word/2010/wordprocessingShape">
                    <wps:wsp>
                      <wps:cNvSpPr/>
                      <wps:spPr>
                        <a:xfrm>
                          <a:off x="0" y="0"/>
                          <a:ext cx="7561580" cy="266700"/>
                        </a:xfrm>
                        <a:prstGeom prst="rect">
                          <a:avLst/>
                        </a:prstGeom>
                        <a:solidFill>
                          <a:schemeClr val="tx2"/>
                        </a:solidFill>
                        <a:ln>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6F1DAF" id="Rectangle 32" o:spid="_x0000_s1026" style="position:absolute;margin-left:0;margin-top:-71.8pt;width:595.4pt;height:21pt;z-index:25163110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" fillcolor="#0e2841 [3215]" strokecolor="#0e2841 [3215]" strokeweight="1.5pt">
                <w10:wrap anchorx="page"/>
              </v:rect>
            </w:pict>
          </mc:Fallback>
        </mc:AlternateContent>
      </w:r>
      <w:r w:rsidR="00A136C2" w:rsidRPr="00241CA5">
        <w:rPr>
          <w:rFonts w:ascii="Arial" w:hAnsi="Arial" w:cs="Arial"/>
          <w:b/>
          <w:bCs/>
          <w:color w:val="0C3512" w:themeColor="accent3" w:themeShade="80"/>
          <w:sz w:val="36"/>
          <w:szCs w:val="36"/>
          <w:lang w:val="en-GB"/>
        </w:rPr>
        <w:t>Introduction</w:t>
      </w:r>
    </w:p>
    <w:p w14:paraId="12B090FB" w14:textId="5402D9EC" w:rsidR="00A136C2" w:rsidRPr="00241CA5" w:rsidRDefault="00A136C2">
      <w:pPr>
        <w:rPr>
          <w:rFonts w:ascii="Arial" w:hAnsi="Arial" w:cs="Arial"/>
          <w:lang w:val="en-GB"/>
        </w:rPr>
      </w:pPr>
      <w:r w:rsidRPr="00241CA5">
        <w:rPr>
          <w:rFonts w:ascii="Arial" w:hAnsi="Arial" w:cs="Arial"/>
          <w:lang w:val="en-GB"/>
        </w:rPr>
        <w:t>Organizational culture plays a critical role in shaping the structure, strategy, and overall performance of businesses. Defined as the shared values, beliefs, and practices within an organization, culture influences how employees interact, make decisions, and achieve goals. John Lewis, a prominent UK retailer, exemplifies a unique approach with its employee-owned partnership model, which can significantly influence its organizational culture. The purpose of this report is to explore how John Lewis’s culture impacts its operational structure and performance. The report aims to analyse several facets of the company's cultural environment and propose recommendations that could enhance its functioning.</w:t>
      </w:r>
    </w:p>
    <w:p w14:paraId="4C22E5AB" w14:textId="7A5B3B44" w:rsidR="00D47DD3" w:rsidRDefault="00FA5F07" w:rsidP="00241CA5">
      <w:pPr>
        <w:jc w:val="center"/>
        <w:rPr>
          <w:lang w:val="en-GB"/>
        </w:rPr>
      </w:pPr>
      <w:r>
        <w:rPr>
          <w:noProof/>
          <w:lang w:val="en-GB"/>
        </w:rPr>
        <mc:AlternateContent>
          <mc:Choice Requires="wps">
            <w:drawing>
              <wp:anchor distT="0" distB="0" distL="114300" distR="114300" simplePos="0" relativeHeight="251665408" behindDoc="0" locked="0" layoutInCell="1" allowOverlap="1" wp14:anchorId="6B32144F" wp14:editId="1EF1FFAE">
                <wp:simplePos x="0" y="0"/>
                <wp:positionH relativeFrom="page">
                  <wp:posOffset>-237648</wp:posOffset>
                </wp:positionH>
                <wp:positionV relativeFrom="paragraph">
                  <wp:posOffset>1102837</wp:posOffset>
                </wp:positionV>
                <wp:extent cx="910908" cy="436246"/>
                <wp:effectExtent l="8572" t="10478" r="31433" b="31432"/>
                <wp:wrapNone/>
                <wp:docPr id="969545339" name="Isosceles Triangle 21"/>
                <wp:cNvGraphicFramePr/>
                <a:graphic xmlns:a="http://schemas.openxmlformats.org/drawingml/2006/main">
                  <a:graphicData uri="http://schemas.microsoft.com/office/word/2010/wordprocessingShape">
                    <wps:wsp>
                      <wps:cNvSpPr/>
                      <wps:spPr>
                        <a:xfrm rot="5400000">
                          <a:off x="0" y="0"/>
                          <a:ext cx="910908" cy="436246"/>
                        </a:xfrm>
                        <a:prstGeom prst="triangle">
                          <a:avLst/>
                        </a:prstGeom>
                        <a:solidFill>
                          <a:schemeClr val="bg2"/>
                        </a:solidFill>
                        <a:ln>
                          <a:solidFill>
                            <a:schemeClr val="bg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AA8B27" id="Isosceles Triangle 21" o:spid="_x0000_s1026" type="#_x0000_t5" style="position:absolute;margin-left:-18.7pt;margin-top:86.85pt;width:71.75pt;height:34.35pt;rotation:90;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" fillcolor="#e8e8e8 [3214]" strokecolor="#e8e8e8 [3214]" strokeweight="1.5pt">
                <w10:wrap anchorx="page"/>
              </v:shape>
            </w:pict>
          </mc:Fallback>
        </mc:AlternateContent>
      </w:r>
      <w:r>
        <w:rPr>
          <w:noProof/>
          <w:lang w:val="en-GB"/>
        </w:rPr>
        <mc:AlternateContent>
          <mc:Choice Requires="wps">
            <w:drawing>
              <wp:anchor distT="0" distB="0" distL="114300" distR="114300" simplePos="0" relativeHeight="251666432" behindDoc="0" locked="0" layoutInCell="1" allowOverlap="1" wp14:anchorId="57C52C64" wp14:editId="51C6F50C">
                <wp:simplePos x="0" y="0"/>
                <wp:positionH relativeFrom="page">
                  <wp:align>left</wp:align>
                </wp:positionH>
                <wp:positionV relativeFrom="paragraph">
                  <wp:posOffset>1313179</wp:posOffset>
                </wp:positionV>
                <wp:extent cx="790575" cy="333375"/>
                <wp:effectExtent l="19050" t="19050" r="47625" b="28575"/>
                <wp:wrapNone/>
                <wp:docPr id="1039741898" name="Isosceles Triangle 22"/>
                <wp:cNvGraphicFramePr/>
                <a:graphic xmlns:a="http://schemas.openxmlformats.org/drawingml/2006/main">
                  <a:graphicData uri="http://schemas.microsoft.com/office/word/2010/wordprocessingShape">
                    <wps:wsp>
                      <wps:cNvSpPr/>
                      <wps:spPr>
                        <a:xfrm>
                          <a:off x="0" y="0"/>
                          <a:ext cx="790575" cy="333375"/>
                        </a:xfrm>
                        <a:prstGeom prst="triangle">
                          <a:avLst/>
                        </a:prstGeom>
                        <a:solidFill>
                          <a:srgbClr val="FFCD2F"/>
                        </a:solidFill>
                        <a:ln>
                          <a:solidFill>
                            <a:srgbClr val="FFCD2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A0CE0" id="Isosceles Triangle 22" o:spid="_x0000_s1026" type="#_x0000_t5" style="position:absolute;margin-left:0;margin-top:103.4pt;width:62.25pt;height:26.25pt;z-index:25166643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" fillcolor="#ffcd2f" strokecolor="#ffcd2f" strokeweight="1.5pt">
                <w10:wrap anchorx="page"/>
              </v:shape>
            </w:pict>
          </mc:Fallback>
        </mc:AlternateContent>
      </w:r>
      <w:r w:rsidR="00872198" w:rsidRPr="007A17F9">
        <w:rPr>
          <w:rFonts w:ascii="Arial" w:hAnsi="Arial" w:cs="Arial"/>
          <w:sz w:val="36"/>
          <w:szCs w:val="36"/>
          <w:lang w:val="en-GB"/>
        </w:rPr>
        <mc:AlternateContent>
          <mc:Choice Requires="wps">
            <w:drawing>
              <wp:anchor distT="0" distB="0" distL="114300" distR="114300" simplePos="0" relativeHeight="251670528" behindDoc="0" locked="0" layoutInCell="1" allowOverlap="1" wp14:anchorId="6157A955" wp14:editId="53D2A5B3">
                <wp:simplePos x="0" y="0"/>
                <wp:positionH relativeFrom="page">
                  <wp:align>left</wp:align>
                </wp:positionH>
                <wp:positionV relativeFrom="paragraph">
                  <wp:posOffset>1648460</wp:posOffset>
                </wp:positionV>
                <wp:extent cx="7572375" cy="247650"/>
                <wp:effectExtent l="0" t="0" r="28575" b="19050"/>
                <wp:wrapNone/>
                <wp:docPr id="1375676342" name="Rectangle 26"/>
                <wp:cNvGraphicFramePr/>
                <a:graphic xmlns:a="http://schemas.openxmlformats.org/drawingml/2006/main">
                  <a:graphicData uri="http://schemas.microsoft.com/office/word/2010/wordprocessingShape">
                    <wps:wsp>
                      <wps:cNvSpPr/>
                      <wps:spPr>
                        <a:xfrm>
                          <a:off x="0" y="0"/>
                          <a:ext cx="7572375" cy="247650"/>
                        </a:xfrm>
                        <a:prstGeom prst="rect">
                          <a:avLst/>
                        </a:prstGeom>
                        <a:solidFill>
                          <a:schemeClr val="tx2"/>
                        </a:solidFill>
                        <a:ln>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C42B6E" id="Rectangle 26" o:spid="_x0000_s1026" style="position:absolute;margin-left:0;margin-top:129.8pt;width:596.25pt;height:19.5pt;z-index:25167052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" fillcolor="#0e2841 [3215]" strokecolor="#0e2841 [3215]" strokeweight="1.5pt">
                <w10:wrap anchorx="page"/>
              </v:rect>
            </w:pict>
          </mc:Fallback>
        </mc:AlternateContent>
      </w:r>
      <w:r w:rsidR="00CE5A71">
        <w:rPr>
          <w:noProof/>
          <w:lang w:val="en-GB"/>
        </w:rPr>
        <w:drawing>
          <wp:inline distT="0" distB="0" distL="0" distR="0" wp14:anchorId="35952FD9" wp14:editId="6E74D906">
            <wp:extent cx="3638550" cy="1466850"/>
            <wp:effectExtent l="0" t="0" r="0" b="0"/>
            <wp:docPr id="977983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8550" cy="1466850"/>
                    </a:xfrm>
                    <a:prstGeom prst="rect">
                      <a:avLst/>
                    </a:prstGeom>
                    <a:noFill/>
                  </pic:spPr>
                </pic:pic>
              </a:graphicData>
            </a:graphic>
          </wp:inline>
        </w:drawing>
      </w:r>
    </w:p>
    <w:p w14:paraId="71D9F65B" w14:textId="5E171D07" w:rsidR="00A136C2" w:rsidRDefault="00872198">
      <w:pPr>
        <w:rPr>
          <w:lang w:val="en-GB"/>
        </w:rPr>
      </w:pPr>
      <w:r w:rsidRPr="007A17F9">
        <w:rPr>
          <w:rFonts w:ascii="Arial" w:hAnsi="Arial" w:cs="Arial"/>
          <w:sz w:val="36"/>
          <w:szCs w:val="36"/>
          <w:lang w:val="en-GB"/>
        </w:rPr>
        <mc:AlternateContent>
          <mc:Choice Requires="wps">
            <w:drawing>
              <wp:anchor distT="0" distB="0" distL="114300" distR="114300" simplePos="0" relativeHeight="251671552" behindDoc="0" locked="0" layoutInCell="1" allowOverlap="1" wp14:anchorId="338CCA2B" wp14:editId="3FB8C829">
                <wp:simplePos x="0" y="0"/>
                <wp:positionH relativeFrom="page">
                  <wp:align>right</wp:align>
                </wp:positionH>
                <wp:positionV relativeFrom="paragraph">
                  <wp:posOffset>279400</wp:posOffset>
                </wp:positionV>
                <wp:extent cx="419100" cy="647700"/>
                <wp:effectExtent l="19050" t="0" r="19050" b="57150"/>
                <wp:wrapNone/>
                <wp:docPr id="1205046052" name="Right Triangle 30"/>
                <wp:cNvGraphicFramePr/>
                <a:graphic xmlns:a="http://schemas.openxmlformats.org/drawingml/2006/main">
                  <a:graphicData uri="http://schemas.microsoft.com/office/word/2010/wordprocessingShape">
                    <wps:wsp>
                      <wps:cNvSpPr/>
                      <wps:spPr>
                        <a:xfrm rot="10800000">
                          <a:off x="0" y="0"/>
                          <a:ext cx="419100" cy="647700"/>
                        </a:xfrm>
                        <a:prstGeom prst="rtTriangle">
                          <a:avLst/>
                        </a:prstGeom>
                        <a:solidFill>
                          <a:schemeClr val="tx2"/>
                        </a:solidFill>
                        <a:ln>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58A8F" id="Right Triangle 30" o:spid="_x0000_s1026" type="#_x0000_t6" style="position:absolute;margin-left:-18.2pt;margin-top:22pt;width:33pt;height:51pt;rotation:180;z-index:25167155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" fillcolor="#0e2841 [3215]" strokecolor="#0e2841 [3215]" strokeweight="1.5pt">
                <w10:wrap anchorx="page"/>
              </v:shape>
            </w:pict>
          </mc:Fallback>
        </mc:AlternateContent>
      </w:r>
    </w:p>
    <w:p w14:paraId="6B45794E" w14:textId="1B8BC78E" w:rsidR="00D47DD3" w:rsidRPr="00872198" w:rsidRDefault="00491942" w:rsidP="00872198">
      <w:pPr>
        <w:jc w:val="center"/>
        <w:rPr>
          <w:lang w:val="en-GB"/>
        </w:rPr>
      </w:pPr>
      <w:bookmarkStart w:id="1" w:name="_Hlk216779873"/>
      <w:r w:rsidRPr="007A17F9">
        <w:rPr>
          <w:rFonts w:ascii="Arial" w:hAnsi="Arial" w:cs="Arial"/>
          <w:b/>
          <w:bCs/>
          <w:color w:val="0C3512" w:themeColor="accent3" w:themeShade="80"/>
          <w:sz w:val="36"/>
          <w:szCs w:val="36"/>
          <w:lang w:val="en-GB"/>
        </w:rPr>
        <w:t>Organizational Culture: Company Scheme and Decision-Making</w:t>
      </w:r>
      <w:bookmarkEnd w:id="1"/>
      <w:r w:rsidR="00467FAD" w:rsidRPr="007A17F9">
        <w:rPr>
          <w:rFonts w:ascii="Arial" w:hAnsi="Arial" w:cs="Arial"/>
          <w:sz w:val="36"/>
          <w:szCs w:val="36"/>
          <w:lang w:val="en-GB"/>
        </w:rPr>
        <mc:AlternateContent>
          <mc:Choice Requires="wps">
            <w:drawing>
              <wp:anchor distT="0" distB="0" distL="114300" distR="114300" simplePos="0" relativeHeight="251669504" behindDoc="0" locked="0" layoutInCell="1" allowOverlap="1" wp14:anchorId="167F5099" wp14:editId="2FB83CF1">
                <wp:simplePos x="0" y="0"/>
                <wp:positionH relativeFrom="leftMargin">
                  <wp:posOffset>-985809</wp:posOffset>
                </wp:positionH>
                <wp:positionV relativeFrom="paragraph">
                  <wp:posOffset>8567050</wp:posOffset>
                </wp:positionV>
                <wp:extent cx="1368114" cy="834967"/>
                <wp:effectExtent l="0" t="361950" r="137160" b="365760"/>
                <wp:wrapNone/>
                <wp:docPr id="658186143" name="Right Triangle 25"/>
                <wp:cNvGraphicFramePr/>
                <a:graphic xmlns:a="http://schemas.openxmlformats.org/drawingml/2006/main">
                  <a:graphicData uri="http://schemas.microsoft.com/office/word/2010/wordprocessingShape">
                    <wps:wsp>
                      <wps:cNvSpPr/>
                      <wps:spPr>
                        <a:xfrm rot="13041587">
                          <a:off x="0" y="0"/>
                          <a:ext cx="1368114" cy="834967"/>
                        </a:xfrm>
                        <a:prstGeom prst="rtTriangle">
                          <a:avLst/>
                        </a:prstGeom>
                        <a:solidFill>
                          <a:schemeClr val="bg1">
                            <a:lumMod val="85000"/>
                          </a:schemeClr>
                        </a:solidFill>
                        <a:ln>
                          <a:solidFill>
                            <a:schemeClr val="bg1">
                              <a:lumMod val="8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0E947" id="Right Triangle 25" o:spid="_x0000_s1026" type="#_x0000_t6" style="position:absolute;margin-left:-77.6pt;margin-top:674.55pt;width:107.75pt;height:65.75pt;rotation:-9348069fd;z-index:25166950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" fillcolor="#d8d8d8 [2732]" strokecolor="#d8d8d8 [2732]" strokeweight="1.5pt">
                <w10:wrap anchorx="margin"/>
              </v:shape>
            </w:pict>
          </mc:Fallback>
        </mc:AlternateContent>
      </w:r>
      <w:r w:rsidR="00467FAD" w:rsidRPr="007A17F9">
        <w:rPr>
          <w:rFonts w:ascii="Arial" w:hAnsi="Arial" w:cs="Arial"/>
          <w:sz w:val="36"/>
          <w:szCs w:val="36"/>
          <w:lang w:val="en-GB"/>
        </w:rPr>
        <mc:AlternateContent>
          <mc:Choice Requires="wps">
            <w:drawing>
              <wp:anchor distT="0" distB="0" distL="114300" distR="114300" simplePos="0" relativeHeight="251668480" behindDoc="0" locked="0" layoutInCell="1" allowOverlap="1" wp14:anchorId="105DCF26" wp14:editId="76DBD8AB">
                <wp:simplePos x="0" y="0"/>
                <wp:positionH relativeFrom="leftMargin">
                  <wp:posOffset>-85725</wp:posOffset>
                </wp:positionH>
                <wp:positionV relativeFrom="paragraph">
                  <wp:posOffset>9058275</wp:posOffset>
                </wp:positionV>
                <wp:extent cx="1152525" cy="685800"/>
                <wp:effectExtent l="19050" t="19050" r="47625" b="19050"/>
                <wp:wrapNone/>
                <wp:docPr id="935488968" name="Isosceles Triangle 24"/>
                <wp:cNvGraphicFramePr/>
                <a:graphic xmlns:a="http://schemas.openxmlformats.org/drawingml/2006/main">
                  <a:graphicData uri="http://schemas.microsoft.com/office/word/2010/wordprocessingShape">
                    <wps:wsp>
                      <wps:cNvSpPr/>
                      <wps:spPr>
                        <a:xfrm>
                          <a:off x="0" y="0"/>
                          <a:ext cx="1152525" cy="685800"/>
                        </a:xfrm>
                        <a:prstGeom prst="triangle">
                          <a:avLst/>
                        </a:prstGeom>
                        <a:solidFill>
                          <a:srgbClr val="FFC0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60334" id="Isosceles Triangle 24" o:spid="_x0000_s1026" type="#_x0000_t5" style="position:absolute;margin-left:-6.75pt;margin-top:713.25pt;width:90.75pt;height:54pt;z-index:25166848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" fillcolor="#ffc000" strokecolor="#ffc000" strokeweight="1.5pt">
                <w10:wrap anchorx="margin"/>
              </v:shape>
            </w:pict>
          </mc:Fallback>
        </mc:AlternateContent>
      </w:r>
    </w:p>
    <w:p w14:paraId="0B633B53" w14:textId="68DE4125" w:rsidR="00B552EF" w:rsidRDefault="00B552EF" w:rsidP="007A17F9">
      <w:pPr>
        <w:jc w:val="center"/>
        <w:rPr>
          <w:rFonts w:ascii="Arial" w:hAnsi="Arial" w:cs="Arial"/>
          <w:color w:val="0C3512" w:themeColor="accent3" w:themeShade="80"/>
          <w:sz w:val="22"/>
          <w:szCs w:val="22"/>
          <w:lang w:val="en-GB"/>
        </w:rPr>
      </w:pPr>
      <w:r>
        <w:rPr>
          <w:rFonts w:ascii="Arial" w:hAnsi="Arial" w:cs="Arial"/>
          <w:noProof/>
          <w:color w:val="0C3512" w:themeColor="accent3" w:themeShade="80"/>
          <w:sz w:val="22"/>
          <w:szCs w:val="22"/>
          <w:lang w:val="en-GB"/>
        </w:rPr>
        <w:drawing>
          <wp:inline distT="0" distB="0" distL="0" distR="0" wp14:anchorId="235AB2D1" wp14:editId="25666B0F">
            <wp:extent cx="4676775" cy="1323975"/>
            <wp:effectExtent l="0" t="0" r="0" b="9525"/>
            <wp:docPr id="8833378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6775" cy="1323975"/>
                    </a:xfrm>
                    <a:prstGeom prst="rect">
                      <a:avLst/>
                    </a:prstGeom>
                    <a:noFill/>
                  </pic:spPr>
                </pic:pic>
              </a:graphicData>
            </a:graphic>
          </wp:inline>
        </w:drawing>
      </w:r>
    </w:p>
    <w:p w14:paraId="2496B308" w14:textId="5030FCC3" w:rsidR="001E6E9E" w:rsidRDefault="001E6E9E" w:rsidP="001E6E9E">
      <w:pPr>
        <w:rPr>
          <w:rFonts w:ascii="Arial" w:hAnsi="Arial" w:cs="Arial"/>
          <w:color w:val="0C3512" w:themeColor="accent3" w:themeShade="80"/>
          <w:sz w:val="22"/>
          <w:szCs w:val="22"/>
          <w:lang w:val="en-GB"/>
        </w:rPr>
      </w:pPr>
      <w:r w:rsidRPr="001E6E9E">
        <w:rPr>
          <w:rFonts w:ascii="Arial" w:hAnsi="Arial" w:cs="Arial"/>
          <w:color w:val="0C3512" w:themeColor="accent3" w:themeShade="80"/>
          <w:sz w:val="22"/>
          <w:szCs w:val="22"/>
          <w:lang w:val="en-GB"/>
        </w:rPr>
        <w:t>John Lewis's organizational culture is grounded in its cooperative business structure, which places employees, referred to as Partners, at the centre of its operational and decision-making processes. This culture promotes inclusivity, transparency, and shared responsibility. The decision-making process at John Lewis is characterized by democratic procedures, whereby employees have a say in governance, reflecting the system’s intrinsic trust in its</w:t>
      </w:r>
      <w:r w:rsidR="00DF74F0">
        <w:rPr>
          <w:rFonts w:ascii="Arial" w:hAnsi="Arial" w:cs="Arial"/>
          <w:color w:val="0C3512" w:themeColor="accent3" w:themeShade="80"/>
          <w:sz w:val="22"/>
          <w:szCs w:val="22"/>
          <w:lang w:val="en-GB"/>
        </w:rPr>
        <w:t xml:space="preserve"> </w:t>
      </w:r>
      <w:r w:rsidRPr="001E6E9E">
        <w:rPr>
          <w:rFonts w:ascii="Arial" w:hAnsi="Arial" w:cs="Arial"/>
          <w:color w:val="0C3512" w:themeColor="accent3" w:themeShade="80"/>
          <w:sz w:val="22"/>
          <w:szCs w:val="22"/>
          <w:lang w:val="en-GB"/>
        </w:rPr>
        <w:t xml:space="preserve">workforce. However, this can also result in slower decision-making processes due to the need to reach consensus. Examples of this cultural influence are </w:t>
      </w:r>
      <w:r w:rsidR="00DF74F0" w:rsidRPr="001E6E9E">
        <w:rPr>
          <w:rFonts w:ascii="Arial" w:hAnsi="Arial" w:cs="Arial"/>
          <w:color w:val="0C3512" w:themeColor="accent3" w:themeShade="80"/>
          <w:sz w:val="22"/>
          <w:szCs w:val="22"/>
          <w:lang w:val="en-GB"/>
        </w:rPr>
        <w:t>evident in</w:t>
      </w:r>
      <w:r w:rsidR="00DF74F0">
        <w:rPr>
          <w:rFonts w:ascii="Arial" w:hAnsi="Arial" w:cs="Arial"/>
          <w:color w:val="0C3512" w:themeColor="accent3" w:themeShade="80"/>
          <w:sz w:val="22"/>
          <w:szCs w:val="22"/>
          <w:lang w:val="en-GB"/>
        </w:rPr>
        <w:t xml:space="preserve"> </w:t>
      </w:r>
      <w:r w:rsidR="00DF74F0" w:rsidRPr="001E6E9E">
        <w:rPr>
          <w:rFonts w:ascii="Arial" w:hAnsi="Arial" w:cs="Arial"/>
          <w:color w:val="0C3512" w:themeColor="accent3" w:themeShade="80"/>
          <w:sz w:val="22"/>
          <w:szCs w:val="22"/>
          <w:lang w:val="en-GB"/>
        </w:rPr>
        <w:t>policy</w:t>
      </w:r>
      <w:r w:rsidR="00DF74F0">
        <w:rPr>
          <w:rFonts w:ascii="Arial" w:hAnsi="Arial" w:cs="Arial"/>
          <w:color w:val="0C3512" w:themeColor="accent3" w:themeShade="80"/>
          <w:sz w:val="22"/>
          <w:szCs w:val="22"/>
          <w:lang w:val="en-GB"/>
        </w:rPr>
        <w:t xml:space="preserve"> </w:t>
      </w:r>
      <w:r w:rsidR="00DF74F0" w:rsidRPr="001E6E9E">
        <w:rPr>
          <w:rFonts w:ascii="Arial" w:hAnsi="Arial" w:cs="Arial"/>
          <w:color w:val="0C3512" w:themeColor="accent3" w:themeShade="80"/>
          <w:sz w:val="22"/>
          <w:szCs w:val="22"/>
          <w:lang w:val="en-GB"/>
        </w:rPr>
        <w:t>such as profit</w:t>
      </w:r>
      <w:r w:rsidRPr="001E6E9E">
        <w:rPr>
          <w:rFonts w:ascii="Arial" w:hAnsi="Arial" w:cs="Arial"/>
          <w:color w:val="0C3512" w:themeColor="accent3" w:themeShade="80"/>
          <w:sz w:val="22"/>
          <w:szCs w:val="22"/>
          <w:lang w:val="en-GB"/>
        </w:rPr>
        <w:t xml:space="preserve">-sharing and inclusive policy-making initiatives that give Partners a genuine stake in the </w:t>
      </w:r>
      <w:r w:rsidR="00872198">
        <w:rPr>
          <w:noProof/>
          <w:lang w:val="en-GB"/>
        </w:rPr>
        <mc:AlternateContent>
          <mc:Choice Requires="wps">
            <w:drawing>
              <wp:anchor distT="0" distB="0" distL="114300" distR="114300" simplePos="0" relativeHeight="251588096" behindDoc="0" locked="0" layoutInCell="1" allowOverlap="1" wp14:anchorId="6B8BF962" wp14:editId="2D4CE18E">
                <wp:simplePos x="0" y="0"/>
                <wp:positionH relativeFrom="page">
                  <wp:posOffset>123825</wp:posOffset>
                </wp:positionH>
                <wp:positionV relativeFrom="paragraph">
                  <wp:posOffset>9291320</wp:posOffset>
                </wp:positionV>
                <wp:extent cx="676275" cy="552450"/>
                <wp:effectExtent l="19050" t="19050" r="47625" b="19050"/>
                <wp:wrapNone/>
                <wp:docPr id="1304862636" name="Isosceles Triangle 4"/>
                <wp:cNvGraphicFramePr/>
                <a:graphic xmlns:a="http://schemas.openxmlformats.org/drawingml/2006/main">
                  <a:graphicData uri="http://schemas.microsoft.com/office/word/2010/wordprocessingShape">
                    <wps:wsp>
                      <wps:cNvSpPr/>
                      <wps:spPr>
                        <a:xfrm>
                          <a:off x="0" y="0"/>
                          <a:ext cx="676275" cy="552450"/>
                        </a:xfrm>
                        <a:prstGeom prst="triangle">
                          <a:avLst>
                            <a:gd name="adj" fmla="val 50000"/>
                          </a:avLst>
                        </a:prstGeom>
                        <a:solidFill>
                          <a:srgbClr val="FFC000"/>
                        </a:solidFill>
                        <a:ln>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17EFB" id="Isosceles Triangle 4" o:spid="_x0000_s1026" type="#_x0000_t5" style="position:absolute;margin-left:9.75pt;margin-top:731.6pt;width:53.25pt;height:43.5pt;z-index:2515880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" fillcolor="#ffc000" strokecolor="#ffc000" strokeweight="1.5pt">
                <w10:wrap anchorx="page"/>
              </v:shape>
            </w:pict>
          </mc:Fallback>
        </mc:AlternateContent>
      </w:r>
      <w:r w:rsidR="00872198">
        <w:rPr>
          <w:noProof/>
          <w:lang w:val="en-GB"/>
        </w:rPr>
        <mc:AlternateContent>
          <mc:Choice Requires="wps">
            <w:drawing>
              <wp:anchor distT="0" distB="0" distL="114300" distR="114300" simplePos="0" relativeHeight="251586048" behindDoc="0" locked="0" layoutInCell="1" allowOverlap="1" wp14:anchorId="793D2DD1" wp14:editId="68706FD5">
                <wp:simplePos x="0" y="0"/>
                <wp:positionH relativeFrom="page">
                  <wp:align>left</wp:align>
                </wp:positionH>
                <wp:positionV relativeFrom="paragraph">
                  <wp:posOffset>9076055</wp:posOffset>
                </wp:positionV>
                <wp:extent cx="1420178" cy="438150"/>
                <wp:effectExtent l="0" t="42545" r="4445" b="61595"/>
                <wp:wrapNone/>
                <wp:docPr id="1693671567" name="Isosceles Triangle 3"/>
                <wp:cNvGraphicFramePr/>
                <a:graphic xmlns:a="http://schemas.openxmlformats.org/drawingml/2006/main">
                  <a:graphicData uri="http://schemas.microsoft.com/office/word/2010/wordprocessingShape">
                    <wps:wsp>
                      <wps:cNvSpPr/>
                      <wps:spPr>
                        <a:xfrm rot="5400000">
                          <a:off x="0" y="0"/>
                          <a:ext cx="1420178" cy="438150"/>
                        </a:xfrm>
                        <a:prstGeom prst="triangle">
                          <a:avLst/>
                        </a:prstGeom>
                        <a:solidFill>
                          <a:schemeClr val="bg1">
                            <a:lumMod val="85000"/>
                          </a:schemeClr>
                        </a:solidFill>
                        <a:ln>
                          <a:solidFill>
                            <a:schemeClr val="bg1">
                              <a:lumMod val="8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AC8BA9E" id="Isosceles Triangle 3" o:spid="_x0000_s1026" type="#_x0000_t5" style="position:absolute;margin-left:0;margin-top:714.65pt;width:111.85pt;height:34.5pt;rotation:90;z-index:251586048;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" fillcolor="#d8d8d8 [2732]" strokecolor="#d8d8d8 [2732]" strokeweight="1.5pt">
                <w10:wrap anchorx="page"/>
              </v:shape>
            </w:pict>
          </mc:Fallback>
        </mc:AlternateContent>
      </w:r>
      <w:r w:rsidRPr="001E6E9E">
        <w:rPr>
          <w:rFonts w:ascii="Arial" w:hAnsi="Arial" w:cs="Arial"/>
          <w:color w:val="0C3512" w:themeColor="accent3" w:themeShade="80"/>
          <w:sz w:val="22"/>
          <w:szCs w:val="22"/>
          <w:lang w:val="en-GB"/>
        </w:rPr>
        <w:t>business’s future.</w:t>
      </w:r>
    </w:p>
    <w:p w14:paraId="0662735D" w14:textId="67D9B2D3" w:rsidR="00DF74F0" w:rsidRDefault="00DF74F0" w:rsidP="001E6E9E">
      <w:pPr>
        <w:rPr>
          <w:rFonts w:ascii="Arial" w:hAnsi="Arial" w:cs="Arial"/>
          <w:color w:val="0C3512" w:themeColor="accent3" w:themeShade="80"/>
          <w:sz w:val="22"/>
          <w:szCs w:val="22"/>
          <w:lang w:val="en-GB"/>
        </w:rPr>
      </w:pPr>
    </w:p>
    <w:p w14:paraId="63381EE7" w14:textId="77777777" w:rsidR="000D1357" w:rsidRDefault="000D1357" w:rsidP="000D1357">
      <w:pPr>
        <w:jc w:val="center"/>
        <w:rPr>
          <w:rFonts w:ascii="Arial" w:hAnsi="Arial" w:cs="Arial"/>
          <w:b/>
          <w:bCs/>
          <w:color w:val="0C3512" w:themeColor="accent3" w:themeShade="80"/>
          <w:sz w:val="36"/>
          <w:szCs w:val="36"/>
          <w:lang w:val="en-GB"/>
        </w:rPr>
      </w:pPr>
    </w:p>
    <w:p w14:paraId="51030CB4" w14:textId="7D1A801B" w:rsidR="00DF74F0" w:rsidRPr="000D1357" w:rsidRDefault="000C7A19" w:rsidP="000D1357">
      <w:pPr>
        <w:jc w:val="center"/>
        <w:rPr>
          <w:rFonts w:ascii="Arial" w:hAnsi="Arial" w:cs="Arial"/>
          <w:color w:val="0C3512" w:themeColor="accent3" w:themeShade="80"/>
          <w:sz w:val="22"/>
          <w:szCs w:val="22"/>
          <w:lang w:val="en-GB"/>
        </w:rPr>
      </w:pPr>
      <w:r w:rsidRPr="00C97F6D">
        <w:rPr>
          <w:rFonts w:ascii="Arial" w:hAnsi="Arial" w:cs="Arial"/>
          <w:b/>
          <w:bCs/>
          <w:noProof/>
          <w:color w:val="0C3512" w:themeColor="accent3" w:themeShade="80"/>
          <w:sz w:val="36"/>
          <w:szCs w:val="36"/>
          <w:lang w:val="en-GB"/>
        </w:rPr>
        <w:lastRenderedPageBreak/>
        <mc:AlternateContent>
          <mc:Choice Requires="wps">
            <w:drawing>
              <wp:anchor distT="0" distB="0" distL="114300" distR="114300" simplePos="0" relativeHeight="251649536" behindDoc="0" locked="0" layoutInCell="1" allowOverlap="1" wp14:anchorId="7426C33B" wp14:editId="50A644C2">
                <wp:simplePos x="0" y="0"/>
                <wp:positionH relativeFrom="page">
                  <wp:align>right</wp:align>
                </wp:positionH>
                <wp:positionV relativeFrom="paragraph">
                  <wp:posOffset>-708025</wp:posOffset>
                </wp:positionV>
                <wp:extent cx="723900" cy="657225"/>
                <wp:effectExtent l="19050" t="0" r="19050" b="47625"/>
                <wp:wrapNone/>
                <wp:docPr id="2094564638" name="Right Triangle 36"/>
                <wp:cNvGraphicFramePr/>
                <a:graphic xmlns:a="http://schemas.openxmlformats.org/drawingml/2006/main">
                  <a:graphicData uri="http://schemas.microsoft.com/office/word/2010/wordprocessingShape">
                    <wps:wsp>
                      <wps:cNvSpPr/>
                      <wps:spPr>
                        <a:xfrm rot="10800000">
                          <a:off x="0" y="0"/>
                          <a:ext cx="723900" cy="657225"/>
                        </a:xfrm>
                        <a:prstGeom prst="rtTriangle">
                          <a:avLst/>
                        </a:prstGeom>
                        <a:solidFill>
                          <a:schemeClr val="tx2"/>
                        </a:solidFill>
                        <a:ln>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C03CD0" id="Right Triangle 36" o:spid="_x0000_s1026" type="#_x0000_t6" style="position:absolute;margin-left:5.8pt;margin-top:-55.75pt;width:57pt;height:51.75pt;rotation:180;z-index:25164953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" fillcolor="#0e2841 [3215]" strokecolor="#0e2841 [3215]" strokeweight="1.5pt">
                <w10:wrap anchorx="page"/>
              </v:shape>
            </w:pict>
          </mc:Fallback>
        </mc:AlternateContent>
      </w:r>
      <w:r w:rsidRPr="00C97F6D">
        <w:rPr>
          <w:rFonts w:ascii="Arial" w:hAnsi="Arial" w:cs="Arial"/>
          <w:b/>
          <w:bCs/>
          <w:noProof/>
          <w:color w:val="0C3512" w:themeColor="accent3" w:themeShade="80"/>
          <w:sz w:val="36"/>
          <w:szCs w:val="36"/>
          <w:lang w:val="en-GB"/>
        </w:rPr>
        <mc:AlternateContent>
          <mc:Choice Requires="wps">
            <w:drawing>
              <wp:anchor distT="0" distB="0" distL="114300" distR="114300" simplePos="0" relativeHeight="251641344" behindDoc="0" locked="0" layoutInCell="1" allowOverlap="1" wp14:anchorId="7E9B7126" wp14:editId="6DE1F94B">
                <wp:simplePos x="0" y="0"/>
                <wp:positionH relativeFrom="page">
                  <wp:posOffset>26035</wp:posOffset>
                </wp:positionH>
                <wp:positionV relativeFrom="paragraph">
                  <wp:posOffset>-927100</wp:posOffset>
                </wp:positionV>
                <wp:extent cx="7524750" cy="228600"/>
                <wp:effectExtent l="0" t="0" r="19050" b="19050"/>
                <wp:wrapNone/>
                <wp:docPr id="746876062" name="Rectangle 34"/>
                <wp:cNvGraphicFramePr/>
                <a:graphic xmlns:a="http://schemas.openxmlformats.org/drawingml/2006/main">
                  <a:graphicData uri="http://schemas.microsoft.com/office/word/2010/wordprocessingShape">
                    <wps:wsp>
                      <wps:cNvSpPr/>
                      <wps:spPr>
                        <a:xfrm>
                          <a:off x="0" y="0"/>
                          <a:ext cx="7524750" cy="228600"/>
                        </a:xfrm>
                        <a:prstGeom prst="rect">
                          <a:avLst/>
                        </a:prstGeom>
                        <a:solidFill>
                          <a:schemeClr val="tx2"/>
                        </a:solidFill>
                        <a:ln>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A50126" id="Rectangle 34" o:spid="_x0000_s1026" style="position:absolute;margin-left:2.05pt;margin-top:-73pt;width:592.5pt;height:18pt;z-index:251641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" fillcolor="#0e2841 [3215]" strokecolor="#0e2841 [3215]" strokeweight="1.5pt">
                <w10:wrap anchorx="page"/>
              </v:rect>
            </w:pict>
          </mc:Fallback>
        </mc:AlternateContent>
      </w:r>
      <w:bookmarkStart w:id="2" w:name="_Hlk216780021"/>
      <w:r w:rsidR="00905E66" w:rsidRPr="00C97F6D">
        <w:rPr>
          <w:rFonts w:ascii="Arial" w:hAnsi="Arial" w:cs="Arial"/>
          <w:b/>
          <w:bCs/>
          <w:color w:val="0C3512" w:themeColor="accent3" w:themeShade="80"/>
          <w:sz w:val="36"/>
          <w:szCs w:val="36"/>
          <w:lang w:val="en-GB"/>
        </w:rPr>
        <w:t>Types of Culture: Frameworks and Models</w:t>
      </w:r>
    </w:p>
    <w:bookmarkEnd w:id="2"/>
    <w:p w14:paraId="18732689" w14:textId="2C74F805" w:rsidR="00BC71A7" w:rsidRPr="00A970DF" w:rsidRDefault="00A970DF" w:rsidP="00BC71A7">
      <w:pPr>
        <w:jc w:val="center"/>
        <w:rPr>
          <w:rFonts w:ascii="Arial" w:hAnsi="Arial" w:cs="Arial"/>
          <w:b/>
          <w:bCs/>
          <w:i/>
          <w:iCs/>
          <w:noProof/>
          <w:color w:val="153D63" w:themeColor="text2" w:themeTint="E6"/>
          <w:sz w:val="22"/>
          <w:szCs w:val="22"/>
          <w:lang w:val="en-GB"/>
        </w:rPr>
      </w:pPr>
      <w:r w:rsidRPr="00A970DF">
        <w:rPr>
          <w:rFonts w:ascii="Arial" w:hAnsi="Arial" w:cs="Arial"/>
          <w:b/>
          <w:bCs/>
          <w:i/>
          <w:iCs/>
          <w:noProof/>
          <w:color w:val="153D63" w:themeColor="text2" w:themeTint="E6"/>
          <w:sz w:val="22"/>
          <w:szCs w:val="22"/>
          <w:lang w:val="en-GB"/>
        </w:rPr>
        <w:t>Several cultural frameworks explain various organizational cultures, including Handy's four types of culture</w:t>
      </w:r>
    </w:p>
    <w:p w14:paraId="769F262E" w14:textId="1D113113" w:rsidR="00A970DF" w:rsidRPr="00BC71A7" w:rsidRDefault="00A970DF" w:rsidP="00A00ED4">
      <w:pPr>
        <w:pStyle w:val="ListParagraph"/>
        <w:ind w:left="786"/>
        <w:rPr>
          <w:rFonts w:ascii="Arial" w:hAnsi="Arial" w:cs="Arial"/>
          <w:b/>
          <w:bCs/>
          <w:i/>
          <w:iCs/>
          <w:noProof/>
          <w:color w:val="0C3512" w:themeColor="accent3" w:themeShade="80"/>
          <w:sz w:val="22"/>
          <w:szCs w:val="22"/>
          <w:lang w:val="en-GB"/>
        </w:rPr>
      </w:pPr>
      <w:r w:rsidRPr="00BC71A7">
        <w:rPr>
          <w:rFonts w:ascii="Arial" w:hAnsi="Arial" w:cs="Arial"/>
          <w:b/>
          <w:bCs/>
          <w:i/>
          <w:iCs/>
          <w:noProof/>
          <w:color w:val="0C3512" w:themeColor="accent3" w:themeShade="80"/>
          <w:sz w:val="22"/>
          <w:szCs w:val="22"/>
          <w:lang w:val="en-GB"/>
        </w:rPr>
        <w:t>Hofstede’s cultural dimensions</w:t>
      </w:r>
    </w:p>
    <w:p w14:paraId="7D56A3B3" w14:textId="36B708A4" w:rsidR="00BC71A7" w:rsidRDefault="00BC71A7" w:rsidP="00A00ED4">
      <w:pPr>
        <w:pStyle w:val="ListParagraph"/>
        <w:ind w:left="786"/>
        <w:rPr>
          <w:rFonts w:ascii="Arial" w:hAnsi="Arial" w:cs="Arial"/>
          <w:b/>
          <w:bCs/>
          <w:i/>
          <w:iCs/>
          <w:noProof/>
          <w:color w:val="0C3512" w:themeColor="accent3" w:themeShade="80"/>
          <w:sz w:val="22"/>
          <w:szCs w:val="22"/>
          <w:lang w:val="en-GB"/>
        </w:rPr>
      </w:pPr>
    </w:p>
    <w:p w14:paraId="63D88B46" w14:textId="21528EF7" w:rsidR="00BC71A7" w:rsidRDefault="00BC71A7" w:rsidP="00BC71A7">
      <w:pPr>
        <w:pStyle w:val="ListParagraph"/>
        <w:numPr>
          <w:ilvl w:val="0"/>
          <w:numId w:val="6"/>
        </w:numPr>
        <w:jc w:val="both"/>
        <w:rPr>
          <w:rFonts w:ascii="Arial" w:hAnsi="Arial" w:cs="Arial"/>
          <w:b/>
          <w:bCs/>
          <w:color w:val="0C3512" w:themeColor="accent3" w:themeShade="80"/>
          <w:sz w:val="22"/>
          <w:szCs w:val="22"/>
          <w:lang w:val="en-GB"/>
        </w:rPr>
      </w:pPr>
      <w:r w:rsidRPr="00BC71A7">
        <w:rPr>
          <w:rFonts w:ascii="Arial" w:hAnsi="Arial" w:cs="Arial"/>
          <w:b/>
          <w:bCs/>
          <w:color w:val="0C3512" w:themeColor="accent3" w:themeShade="80"/>
          <w:sz w:val="22"/>
          <w:szCs w:val="22"/>
          <w:lang w:val="en-GB"/>
        </w:rPr>
        <w:t>Handy's Model of Culture</w:t>
      </w:r>
    </w:p>
    <w:p w14:paraId="2739F9EB" w14:textId="180D2DC1" w:rsidR="00BC71A7" w:rsidRPr="00BC71A7" w:rsidRDefault="00BC71A7" w:rsidP="00BC71A7">
      <w:pPr>
        <w:pStyle w:val="ListParagraph"/>
        <w:ind w:left="786"/>
        <w:jc w:val="both"/>
        <w:rPr>
          <w:rFonts w:ascii="Arial" w:hAnsi="Arial" w:cs="Arial"/>
          <w:color w:val="0C3512" w:themeColor="accent3" w:themeShade="80"/>
          <w:sz w:val="22"/>
          <w:szCs w:val="22"/>
          <w:lang w:val="en-GB"/>
        </w:rPr>
      </w:pPr>
      <w:r w:rsidRPr="00BC71A7">
        <w:rPr>
          <w:rFonts w:ascii="Arial" w:hAnsi="Arial" w:cs="Arial"/>
          <w:color w:val="0C3512" w:themeColor="accent3" w:themeShade="80"/>
          <w:sz w:val="22"/>
          <w:szCs w:val="22"/>
          <w:lang w:val="en-GB"/>
        </w:rPr>
        <w:t>Analysing John Lewis through Charles Handy's frameworks. The culture shows strong elements of a 'Task Culture' focused on teamwork and a 'Person Culture' that values the individual partner.</w:t>
      </w:r>
    </w:p>
    <w:p w14:paraId="52EB1FCC" w14:textId="66169DE2" w:rsidR="00A00ED4" w:rsidRPr="00BC71A7" w:rsidRDefault="00A970DF" w:rsidP="00A00ED4">
      <w:pPr>
        <w:pStyle w:val="ListParagraph"/>
        <w:numPr>
          <w:ilvl w:val="0"/>
          <w:numId w:val="6"/>
        </w:numPr>
        <w:rPr>
          <w:rFonts w:ascii="Arial" w:hAnsi="Arial" w:cs="Arial"/>
          <w:color w:val="0C3512" w:themeColor="accent3" w:themeShade="80"/>
          <w:sz w:val="36"/>
          <w:szCs w:val="36"/>
          <w:lang w:val="en-GB"/>
        </w:rPr>
      </w:pPr>
      <w:r w:rsidRPr="00BC71A7">
        <w:rPr>
          <w:rFonts w:ascii="Arial" w:hAnsi="Arial" w:cs="Arial"/>
          <w:noProof/>
          <w:color w:val="0C3512" w:themeColor="accent3" w:themeShade="80"/>
          <w:sz w:val="22"/>
          <w:szCs w:val="22"/>
          <w:lang w:val="en-GB"/>
        </w:rPr>
        <w:t xml:space="preserve"> Schein’s cultural model. </w:t>
      </w:r>
    </w:p>
    <w:p w14:paraId="225F8E1E" w14:textId="55055E22" w:rsidR="00A00ED4" w:rsidRPr="00BC71A7" w:rsidRDefault="00BC71A7" w:rsidP="00A00ED4">
      <w:pPr>
        <w:pStyle w:val="ListParagraph"/>
        <w:ind w:left="786"/>
        <w:rPr>
          <w:rFonts w:ascii="Arial" w:hAnsi="Arial" w:cs="Arial"/>
          <w:color w:val="0C3512" w:themeColor="accent3" w:themeShade="80"/>
          <w:sz w:val="22"/>
          <w:szCs w:val="22"/>
          <w:lang w:val="en-GB"/>
        </w:rPr>
      </w:pPr>
      <w:r w:rsidRPr="00BC71A7">
        <w:rPr>
          <w:rFonts w:ascii="Arial" w:hAnsi="Arial" w:cs="Arial"/>
          <w:color w:val="0C3512" w:themeColor="accent3" w:themeShade="80"/>
          <w:sz w:val="22"/>
          <w:szCs w:val="22"/>
          <w:lang w:val="en-GB"/>
        </w:rPr>
        <w:t>Applying Schein's model reveals artifacts (store layouts), espoused values (the Partnership constitution), and deep-seated assumptions about employee co-ownership and customer service.</w:t>
      </w:r>
    </w:p>
    <w:p w14:paraId="019398B5" w14:textId="1128052C" w:rsidR="00A00ED4" w:rsidRDefault="00A00ED4" w:rsidP="00A00ED4">
      <w:pPr>
        <w:pStyle w:val="ListParagraph"/>
        <w:numPr>
          <w:ilvl w:val="0"/>
          <w:numId w:val="6"/>
        </w:numPr>
        <w:rPr>
          <w:rFonts w:ascii="Arial" w:hAnsi="Arial" w:cs="Arial"/>
          <w:b/>
          <w:bCs/>
          <w:color w:val="0C3512" w:themeColor="accent3" w:themeShade="80"/>
          <w:sz w:val="22"/>
          <w:szCs w:val="22"/>
          <w:lang w:val="en-GB"/>
        </w:rPr>
      </w:pPr>
      <w:r w:rsidRPr="00A00ED4">
        <w:rPr>
          <w:rFonts w:ascii="Arial" w:hAnsi="Arial" w:cs="Arial"/>
          <w:b/>
          <w:bCs/>
          <w:color w:val="0C3512" w:themeColor="accent3" w:themeShade="80"/>
          <w:sz w:val="22"/>
          <w:szCs w:val="22"/>
          <w:lang w:val="en-GB"/>
        </w:rPr>
        <w:t>Deal and Kennedy's Model</w:t>
      </w:r>
    </w:p>
    <w:p w14:paraId="0DA4A970" w14:textId="7F08C450" w:rsidR="00A00ED4" w:rsidRPr="00A00ED4" w:rsidRDefault="00A00ED4" w:rsidP="00A00ED4">
      <w:pPr>
        <w:pStyle w:val="ListParagraph"/>
        <w:ind w:left="786"/>
        <w:rPr>
          <w:rFonts w:ascii="Arial" w:hAnsi="Arial" w:cs="Arial"/>
          <w:color w:val="0C3512" w:themeColor="accent3" w:themeShade="80"/>
          <w:sz w:val="22"/>
          <w:szCs w:val="22"/>
          <w:lang w:val="en-GB"/>
        </w:rPr>
      </w:pPr>
      <w:r w:rsidRPr="00A00ED4">
        <w:rPr>
          <w:rFonts w:ascii="Arial" w:hAnsi="Arial" w:cs="Arial"/>
          <w:color w:val="0C3512" w:themeColor="accent3" w:themeShade="80"/>
          <w:sz w:val="22"/>
          <w:szCs w:val="22"/>
          <w:lang w:val="en-GB"/>
        </w:rPr>
        <w:t>The culture aligns with the 'Work Hard/Play Hard' model, characterized by low-risk, rapid feedback activities typical of retail, fostering a customer-centric and energetic environment.</w:t>
      </w:r>
    </w:p>
    <w:p w14:paraId="50848C96" w14:textId="77777777" w:rsidR="00A970DF" w:rsidRPr="00CC1FA1" w:rsidRDefault="00A970DF" w:rsidP="00CC1FA1">
      <w:pPr>
        <w:pStyle w:val="ListParagraph"/>
        <w:numPr>
          <w:ilvl w:val="0"/>
          <w:numId w:val="6"/>
        </w:numPr>
        <w:rPr>
          <w:rFonts w:ascii="Arial" w:hAnsi="Arial" w:cs="Arial"/>
          <w:b/>
          <w:bCs/>
          <w:color w:val="0C3512" w:themeColor="accent3" w:themeShade="80"/>
          <w:sz w:val="36"/>
          <w:szCs w:val="36"/>
          <w:lang w:val="en-GB"/>
        </w:rPr>
      </w:pPr>
      <w:r w:rsidRPr="00CC1FA1">
        <w:rPr>
          <w:rFonts w:ascii="Arial" w:hAnsi="Arial" w:cs="Arial"/>
          <w:b/>
          <w:bCs/>
          <w:noProof/>
          <w:color w:val="0C3512" w:themeColor="accent3" w:themeShade="80"/>
          <w:sz w:val="22"/>
          <w:szCs w:val="22"/>
          <w:lang w:val="en-GB"/>
        </w:rPr>
        <w:t xml:space="preserve">John Lewis’s culture aligns closely with Handy’s ‘Power Culture’ </w:t>
      </w:r>
    </w:p>
    <w:p w14:paraId="625FCFF7" w14:textId="40E7C490" w:rsidR="00CC1FA1" w:rsidRPr="00A00ED4" w:rsidRDefault="00A970DF" w:rsidP="00A00ED4">
      <w:pPr>
        <w:pStyle w:val="ListParagraph"/>
        <w:ind w:left="786"/>
        <w:rPr>
          <w:rFonts w:ascii="Arial" w:hAnsi="Arial" w:cs="Arial"/>
          <w:b/>
          <w:bCs/>
          <w:color w:val="0C3512" w:themeColor="accent3" w:themeShade="80"/>
          <w:sz w:val="36"/>
          <w:szCs w:val="36"/>
          <w:lang w:val="en-GB"/>
        </w:rPr>
      </w:pPr>
      <w:r w:rsidRPr="00A970DF">
        <w:rPr>
          <w:rFonts w:ascii="Arial" w:hAnsi="Arial" w:cs="Arial"/>
          <w:noProof/>
          <w:color w:val="0C3512" w:themeColor="accent3" w:themeShade="80"/>
          <w:sz w:val="22"/>
          <w:szCs w:val="22"/>
          <w:lang w:val="en-GB"/>
        </w:rPr>
        <w:t xml:space="preserve"> </w:t>
      </w:r>
      <w:r w:rsidRPr="00A00ED4">
        <w:rPr>
          <w:rFonts w:ascii="Arial" w:hAnsi="Arial" w:cs="Arial"/>
          <w:b/>
          <w:bCs/>
          <w:i/>
          <w:iCs/>
          <w:noProof/>
          <w:color w:val="0C3512" w:themeColor="accent3" w:themeShade="80"/>
          <w:sz w:val="22"/>
          <w:szCs w:val="22"/>
          <w:lang w:val="en-GB"/>
        </w:rPr>
        <w:t>Task Culture’</w:t>
      </w:r>
      <w:r w:rsidRPr="00A00ED4">
        <w:rPr>
          <w:rFonts w:ascii="Arial" w:hAnsi="Arial" w:cs="Arial"/>
          <w:i/>
          <w:iCs/>
          <w:noProof/>
          <w:color w:val="0C3512" w:themeColor="accent3" w:themeShade="80"/>
          <w:sz w:val="22"/>
          <w:szCs w:val="22"/>
          <w:lang w:val="en-GB"/>
        </w:rPr>
        <w:t>,</w:t>
      </w:r>
      <w:r w:rsidRPr="00A970DF">
        <w:rPr>
          <w:rFonts w:ascii="Arial" w:hAnsi="Arial" w:cs="Arial"/>
          <w:noProof/>
          <w:color w:val="0C3512" w:themeColor="accent3" w:themeShade="80"/>
          <w:sz w:val="22"/>
          <w:szCs w:val="22"/>
          <w:lang w:val="en-GB"/>
        </w:rPr>
        <w:t xml:space="preserve"> promoting centralized leadership balanced with task-orientation and teamwork. Comparatively, within the retail sector, the culture of John Lewis sharply contrasts with competitors who may operate under a heightened 'Role Culture' focus, which emphasizes hierarchical structures and defined roles. This section critically evaluates these models, providing insights into how cultural variations can impact organizational approaches and performance across the retail industry.</w:t>
      </w:r>
    </w:p>
    <w:p w14:paraId="331CE165" w14:textId="571483B6" w:rsidR="00A00ED4" w:rsidRDefault="00A00ED4" w:rsidP="00CC1FA1">
      <w:pPr>
        <w:pStyle w:val="ListParagraph"/>
        <w:numPr>
          <w:ilvl w:val="0"/>
          <w:numId w:val="6"/>
        </w:numPr>
        <w:rPr>
          <w:rFonts w:ascii="Arial" w:hAnsi="Arial" w:cs="Arial"/>
          <w:b/>
          <w:bCs/>
          <w:color w:val="0C3512" w:themeColor="accent3" w:themeShade="80"/>
          <w:sz w:val="22"/>
          <w:szCs w:val="22"/>
          <w:lang w:val="en-GB"/>
        </w:rPr>
      </w:pPr>
      <w:r w:rsidRPr="00A00ED4">
        <w:rPr>
          <w:rFonts w:ascii="Arial" w:hAnsi="Arial" w:cs="Arial"/>
          <w:b/>
          <w:bCs/>
          <w:color w:val="0C3512" w:themeColor="accent3" w:themeShade="80"/>
          <w:sz w:val="22"/>
          <w:szCs w:val="22"/>
          <w:lang w:val="en-GB"/>
        </w:rPr>
        <w:t>Competing Values Framework</w:t>
      </w:r>
    </w:p>
    <w:p w14:paraId="715E9CA9" w14:textId="3964210E" w:rsidR="00A00ED4" w:rsidRPr="00A00ED4" w:rsidRDefault="00A00ED4" w:rsidP="00A00ED4">
      <w:pPr>
        <w:pStyle w:val="ListParagraph"/>
        <w:ind w:left="786"/>
        <w:rPr>
          <w:rFonts w:ascii="Arial" w:hAnsi="Arial" w:cs="Arial"/>
          <w:b/>
          <w:bCs/>
          <w:color w:val="0C3512" w:themeColor="accent3" w:themeShade="80"/>
          <w:sz w:val="22"/>
          <w:szCs w:val="22"/>
          <w:lang w:val="en-GB"/>
        </w:rPr>
      </w:pPr>
      <w:r w:rsidRPr="00A00ED4">
        <w:rPr>
          <w:rFonts w:ascii="Arial" w:hAnsi="Arial" w:cs="Arial"/>
          <w:color w:val="0C3512" w:themeColor="accent3" w:themeShade="80"/>
          <w:sz w:val="22"/>
          <w:szCs w:val="22"/>
          <w:lang w:val="en-GB"/>
        </w:rPr>
        <w:t>John Lewis predominantly exhibits a 'Clan Culture' (family-like, collaborative) and an 'Adhocracy Culture' (dynamic, entrepreneurial), with less emphasis on strict 'Hierarchy' or 'Market' cultures.</w:t>
      </w:r>
    </w:p>
    <w:p w14:paraId="00693EE3" w14:textId="2BCBC443" w:rsidR="00C97F6D" w:rsidRDefault="00CC1FA1" w:rsidP="00CC1FA1">
      <w:pPr>
        <w:pStyle w:val="ListParagraph"/>
        <w:ind w:left="786"/>
        <w:rPr>
          <w:b/>
          <w:bCs/>
          <w:noProof/>
          <w:sz w:val="36"/>
          <w:szCs w:val="36"/>
          <w:lang w:val="en-GB"/>
        </w:rPr>
      </w:pPr>
      <w:r>
        <w:rPr>
          <w:b/>
          <w:bCs/>
          <w:noProof/>
          <w:sz w:val="36"/>
          <w:szCs w:val="36"/>
          <w:lang w:val="en-GB"/>
        </w:rPr>
        <w:t xml:space="preserve">                                 </w:t>
      </w:r>
      <w:r w:rsidRPr="00CC1FA1">
        <w:rPr>
          <w:b/>
          <w:bCs/>
          <w:noProof/>
          <w:sz w:val="36"/>
          <w:szCs w:val="36"/>
          <w:lang w:val="en-GB"/>
        </w:rPr>
        <w:t xml:space="preserve"> </w:t>
      </w:r>
      <w:r>
        <w:rPr>
          <w:b/>
          <w:bCs/>
          <w:noProof/>
          <w:sz w:val="36"/>
          <w:szCs w:val="36"/>
          <w:lang w:val="en-GB"/>
        </w:rPr>
        <w:drawing>
          <wp:inline distT="0" distB="0" distL="0" distR="0" wp14:anchorId="3E9FADD1" wp14:editId="24C7FBF0">
            <wp:extent cx="2200275" cy="2269967"/>
            <wp:effectExtent l="0" t="0" r="0" b="0"/>
            <wp:docPr id="864412706" name="Picture 37" descr="A diagram of different colored hexag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12706" name="Picture 37" descr="A diagram of different colored hexagon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00275" cy="2269967"/>
                    </a:xfrm>
                    <a:prstGeom prst="rect">
                      <a:avLst/>
                    </a:prstGeom>
                    <a:noFill/>
                  </pic:spPr>
                </pic:pic>
              </a:graphicData>
            </a:graphic>
          </wp:inline>
        </w:drawing>
      </w:r>
    </w:p>
    <w:p w14:paraId="70EB31E7" w14:textId="05A19912" w:rsidR="00BE54B3" w:rsidRDefault="00BE54B3" w:rsidP="00BE54B3">
      <w:pPr>
        <w:rPr>
          <w:rFonts w:ascii="Arial" w:hAnsi="Arial" w:cs="Arial"/>
          <w:b/>
          <w:bCs/>
          <w:noProof/>
          <w:sz w:val="36"/>
          <w:szCs w:val="36"/>
          <w:lang w:val="en-GB"/>
        </w:rPr>
      </w:pPr>
    </w:p>
    <w:p w14:paraId="3EEB85C7" w14:textId="0AF43B2D" w:rsidR="000D1357" w:rsidRDefault="00C070E5" w:rsidP="00BE54B3">
      <w:pPr>
        <w:rPr>
          <w:rFonts w:ascii="Arial" w:hAnsi="Arial" w:cs="Arial"/>
          <w:b/>
          <w:bCs/>
          <w:noProof/>
          <w:sz w:val="36"/>
          <w:szCs w:val="36"/>
          <w:lang w:val="en-GB"/>
        </w:rPr>
      </w:pPr>
      <w:bookmarkStart w:id="3" w:name="_Hlk216780128"/>
      <w:r>
        <w:rPr>
          <w:b/>
          <w:bCs/>
          <w:noProof/>
          <w:sz w:val="36"/>
          <w:szCs w:val="36"/>
          <w:lang w:val="en-GB"/>
        </w:rPr>
        <mc:AlternateContent>
          <mc:Choice Requires="wps">
            <w:drawing>
              <wp:anchor distT="0" distB="0" distL="114300" distR="114300" simplePos="0" relativeHeight="251663872" behindDoc="0" locked="0" layoutInCell="1" allowOverlap="1" wp14:anchorId="555A30C9" wp14:editId="42C9AB06">
                <wp:simplePos x="0" y="0"/>
                <wp:positionH relativeFrom="page">
                  <wp:posOffset>-217805</wp:posOffset>
                </wp:positionH>
                <wp:positionV relativeFrom="paragraph">
                  <wp:posOffset>1041400</wp:posOffset>
                </wp:positionV>
                <wp:extent cx="890271" cy="372110"/>
                <wp:effectExtent l="0" t="26670" r="35560" b="35560"/>
                <wp:wrapNone/>
                <wp:docPr id="1847781747" name="Isosceles Triangle 39"/>
                <wp:cNvGraphicFramePr/>
                <a:graphic xmlns:a="http://schemas.openxmlformats.org/drawingml/2006/main">
                  <a:graphicData uri="http://schemas.microsoft.com/office/word/2010/wordprocessingShape">
                    <wps:wsp>
                      <wps:cNvSpPr/>
                      <wps:spPr>
                        <a:xfrm rot="5400000">
                          <a:off x="0" y="0"/>
                          <a:ext cx="890271" cy="372110"/>
                        </a:xfrm>
                        <a:prstGeom prst="triangle">
                          <a:avLst/>
                        </a:prstGeom>
                        <a:solidFill>
                          <a:schemeClr val="bg1">
                            <a:lumMod val="85000"/>
                          </a:schemeClr>
                        </a:solidFill>
                        <a:ln>
                          <a:solidFill>
                            <a:schemeClr val="bg1">
                              <a:lumMod val="8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AD22B" id="Isosceles Triangle 39" o:spid="_x0000_s1026" type="#_x0000_t5" style="position:absolute;margin-left:-17.15pt;margin-top:82pt;width:70.1pt;height:29.3pt;rotation:90;z-index:251663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" fillcolor="#d8d8d8 [2732]" strokecolor="#d8d8d8 [2732]" strokeweight="1.5pt">
                <w10:wrap anchorx="page"/>
              </v:shape>
            </w:pict>
          </mc:Fallback>
        </mc:AlternateContent>
      </w:r>
      <w:r>
        <w:rPr>
          <w:b/>
          <w:bCs/>
          <w:noProof/>
          <w:sz w:val="36"/>
          <w:szCs w:val="36"/>
          <w:lang w:val="en-GB"/>
        </w:rPr>
        <mc:AlternateContent>
          <mc:Choice Requires="wps">
            <w:drawing>
              <wp:anchor distT="0" distB="0" distL="114300" distR="114300" simplePos="0" relativeHeight="251678208" behindDoc="0" locked="0" layoutInCell="1" allowOverlap="1" wp14:anchorId="4AE2E354" wp14:editId="3992463F">
                <wp:simplePos x="0" y="0"/>
                <wp:positionH relativeFrom="leftMargin">
                  <wp:posOffset>-28575</wp:posOffset>
                </wp:positionH>
                <wp:positionV relativeFrom="paragraph">
                  <wp:posOffset>1071880</wp:posOffset>
                </wp:positionV>
                <wp:extent cx="752475" cy="428625"/>
                <wp:effectExtent l="19050" t="19050" r="47625" b="28575"/>
                <wp:wrapNone/>
                <wp:docPr id="725359284" name="Isosceles Triangle 40"/>
                <wp:cNvGraphicFramePr/>
                <a:graphic xmlns:a="http://schemas.openxmlformats.org/drawingml/2006/main">
                  <a:graphicData uri="http://schemas.microsoft.com/office/word/2010/wordprocessingShape">
                    <wps:wsp>
                      <wps:cNvSpPr/>
                      <wps:spPr>
                        <a:xfrm>
                          <a:off x="0" y="0"/>
                          <a:ext cx="752475" cy="428625"/>
                        </a:xfrm>
                        <a:prstGeom prst="triangle">
                          <a:avLst>
                            <a:gd name="adj" fmla="val 53798"/>
                          </a:avLst>
                        </a:prstGeom>
                        <a:solidFill>
                          <a:srgbClr val="FFCD2F"/>
                        </a:solidFill>
                        <a:ln>
                          <a:solidFill>
                            <a:srgbClr val="FFCD2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8FD67C" id="Isosceles Triangle 40" o:spid="_x0000_s1026" type="#_x0000_t5" style="position:absolute;margin-left:-2.25pt;margin-top:84.4pt;width:59.25pt;height:33.75pt;z-index:25167820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" adj="11620" fillcolor="#ffcd2f" strokecolor="#ffcd2f" strokeweight="1.5pt">
                <w10:wrap anchorx="margin"/>
              </v:shape>
            </w:pict>
          </mc:Fallback>
        </mc:AlternateContent>
      </w:r>
    </w:p>
    <w:p w14:paraId="0A7C83FE" w14:textId="2962A026" w:rsidR="00BE54B3" w:rsidRDefault="000D1357" w:rsidP="00BE54B3">
      <w:pPr>
        <w:rPr>
          <w:rFonts w:ascii="Arial" w:hAnsi="Arial" w:cs="Arial"/>
          <w:b/>
          <w:bCs/>
          <w:noProof/>
          <w:sz w:val="36"/>
          <w:szCs w:val="36"/>
          <w:lang w:val="en-GB"/>
        </w:rPr>
      </w:pPr>
      <w:r>
        <w:rPr>
          <w:rFonts w:ascii="Arial" w:hAnsi="Arial" w:cs="Arial"/>
          <w:b/>
          <w:bCs/>
          <w:noProof/>
          <w:sz w:val="36"/>
          <w:szCs w:val="36"/>
          <w:lang w:val="en-GB"/>
        </w:rPr>
        <w:lastRenderedPageBreak/>
        <mc:AlternateContent>
          <mc:Choice Requires="wps">
            <w:drawing>
              <wp:anchor distT="0" distB="0" distL="114300" distR="114300" simplePos="0" relativeHeight="251708928" behindDoc="0" locked="0" layoutInCell="1" allowOverlap="1" wp14:anchorId="2A4657F2" wp14:editId="2D70841F">
                <wp:simplePos x="0" y="0"/>
                <wp:positionH relativeFrom="margin">
                  <wp:posOffset>6192839</wp:posOffset>
                </wp:positionH>
                <wp:positionV relativeFrom="paragraph">
                  <wp:posOffset>-775654</wp:posOffset>
                </wp:positionV>
                <wp:extent cx="804427" cy="540685"/>
                <wp:effectExtent l="207962" t="0" r="0" b="108902"/>
                <wp:wrapNone/>
                <wp:docPr id="1651482237" name="Isosceles Triangle 48"/>
                <wp:cNvGraphicFramePr/>
                <a:graphic xmlns:a="http://schemas.openxmlformats.org/drawingml/2006/main">
                  <a:graphicData uri="http://schemas.microsoft.com/office/word/2010/wordprocessingShape">
                    <wps:wsp>
                      <wps:cNvSpPr/>
                      <wps:spPr>
                        <a:xfrm rot="3201337">
                          <a:off x="0" y="0"/>
                          <a:ext cx="804427" cy="540685"/>
                        </a:xfrm>
                        <a:prstGeom prst="triangle">
                          <a:avLst/>
                        </a:prstGeom>
                        <a:solidFill>
                          <a:schemeClr val="accent1">
                            <a:lumMod val="50000"/>
                          </a:schemeClr>
                        </a:solid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766ED" id="Isosceles Triangle 48" o:spid="_x0000_s1026" type="#_x0000_t5" style="position:absolute;margin-left:487.65pt;margin-top:-61.1pt;width:63.35pt;height:42.55pt;rotation:3496714fd;z-index:251708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" fillcolor="#0a2f40 [1604]" strokecolor="#0a2f40 [1604]" strokeweight="1.5pt">
                <w10:wrap anchorx="margin"/>
              </v:shape>
            </w:pict>
          </mc:Fallback>
        </mc:AlternateContent>
      </w:r>
      <w:r>
        <w:rPr>
          <w:rFonts w:ascii="Arial" w:hAnsi="Arial" w:cs="Arial"/>
          <w:b/>
          <w:bCs/>
          <w:noProof/>
          <w:sz w:val="36"/>
          <w:szCs w:val="36"/>
          <w:lang w:val="en-GB"/>
        </w:rPr>
        <mc:AlternateContent>
          <mc:Choice Requires="wps">
            <w:drawing>
              <wp:anchor distT="0" distB="0" distL="114300" distR="114300" simplePos="0" relativeHeight="251689472" behindDoc="0" locked="0" layoutInCell="1" allowOverlap="1" wp14:anchorId="0286FE2E" wp14:editId="70A7AA54">
                <wp:simplePos x="0" y="0"/>
                <wp:positionH relativeFrom="page">
                  <wp:align>left</wp:align>
                </wp:positionH>
                <wp:positionV relativeFrom="paragraph">
                  <wp:posOffset>-934085</wp:posOffset>
                </wp:positionV>
                <wp:extent cx="7581900" cy="266700"/>
                <wp:effectExtent l="0" t="0" r="19050" b="19050"/>
                <wp:wrapNone/>
                <wp:docPr id="453619471" name="Rectangle 41"/>
                <wp:cNvGraphicFramePr/>
                <a:graphic xmlns:a="http://schemas.openxmlformats.org/drawingml/2006/main">
                  <a:graphicData uri="http://schemas.microsoft.com/office/word/2010/wordprocessingShape">
                    <wps:wsp>
                      <wps:cNvSpPr/>
                      <wps:spPr>
                        <a:xfrm>
                          <a:off x="0" y="0"/>
                          <a:ext cx="7581900" cy="266700"/>
                        </a:xfrm>
                        <a:prstGeom prst="rect">
                          <a:avLst/>
                        </a:prstGeom>
                        <a:solidFill>
                          <a:schemeClr val="tx2"/>
                        </a:solidFill>
                        <a:ln>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AF49F6" id="Rectangle 41" o:spid="_x0000_s1026" style="position:absolute;margin-left:0;margin-top:-73.55pt;width:597pt;height:21pt;z-index:25168947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" fillcolor="#0e2841 [3215]" strokecolor="#0e2841 [3215]" strokeweight="1.5pt">
                <w10:wrap anchorx="page"/>
              </v:rect>
            </w:pict>
          </mc:Fallback>
        </mc:AlternateContent>
      </w:r>
      <w:r w:rsidR="00BE54B3" w:rsidRPr="00BE54B3">
        <w:rPr>
          <w:rFonts w:ascii="Arial" w:hAnsi="Arial" w:cs="Arial"/>
          <w:b/>
          <w:bCs/>
          <w:noProof/>
          <w:sz w:val="36"/>
          <w:szCs w:val="36"/>
          <w:lang w:val="en-GB"/>
        </w:rPr>
        <w:t>Organizational Culture and External Environment</w:t>
      </w:r>
      <w:bookmarkEnd w:id="3"/>
    </w:p>
    <w:p w14:paraId="5065BB0F" w14:textId="58A336B8" w:rsidR="00BE54B3" w:rsidRPr="00BE54B3" w:rsidRDefault="00BE54B3" w:rsidP="00BE54B3">
      <w:pPr>
        <w:rPr>
          <w:rFonts w:ascii="Arial" w:hAnsi="Arial" w:cs="Arial"/>
          <w:b/>
          <w:bCs/>
          <w:noProof/>
          <w:sz w:val="36"/>
          <w:szCs w:val="36"/>
          <w:lang w:val="en-GB"/>
        </w:rPr>
      </w:pPr>
    </w:p>
    <w:p w14:paraId="7E0AC5D6" w14:textId="25A1BC8E" w:rsidR="00BE54B3" w:rsidRPr="00BE54B3" w:rsidRDefault="00BE54B3" w:rsidP="00BE54B3">
      <w:pPr>
        <w:pStyle w:val="ListParagraph"/>
        <w:numPr>
          <w:ilvl w:val="0"/>
          <w:numId w:val="6"/>
        </w:numPr>
        <w:rPr>
          <w:rFonts w:ascii="Arial" w:hAnsi="Arial" w:cs="Arial"/>
          <w:color w:val="0C3512" w:themeColor="accent3" w:themeShade="80"/>
          <w:sz w:val="22"/>
          <w:szCs w:val="22"/>
          <w:lang w:val="en-GB"/>
        </w:rPr>
      </w:pPr>
      <w:r w:rsidRPr="00BE54B3">
        <w:rPr>
          <w:rFonts w:ascii="Arial" w:hAnsi="Arial" w:cs="Arial"/>
          <w:noProof/>
          <w:sz w:val="22"/>
          <w:szCs w:val="22"/>
          <w:lang w:val="en-GB"/>
        </w:rPr>
        <w:t xml:space="preserve">The external environment continuously interacts with and influences organizational culture. For John Lewis, market trends such as shifts towards digital shopping and sustainability challenges pressure the company to adapt its traditional culture to remain competitive. </w:t>
      </w:r>
    </w:p>
    <w:p w14:paraId="7CB69B83" w14:textId="38448FC4" w:rsidR="00BE54B3" w:rsidRPr="00F83FCF" w:rsidRDefault="00BE54B3" w:rsidP="00BE54B3">
      <w:pPr>
        <w:pStyle w:val="ListParagraph"/>
        <w:numPr>
          <w:ilvl w:val="0"/>
          <w:numId w:val="6"/>
        </w:numPr>
        <w:rPr>
          <w:rFonts w:ascii="Arial" w:hAnsi="Arial" w:cs="Arial"/>
          <w:color w:val="0C3512" w:themeColor="accent3" w:themeShade="80"/>
          <w:sz w:val="22"/>
          <w:szCs w:val="22"/>
          <w:lang w:val="en-GB"/>
        </w:rPr>
      </w:pPr>
      <w:r w:rsidRPr="00BE54B3">
        <w:rPr>
          <w:rFonts w:ascii="Arial" w:hAnsi="Arial" w:cs="Arial"/>
          <w:noProof/>
          <w:sz w:val="22"/>
          <w:szCs w:val="22"/>
          <w:lang w:val="en-GB"/>
        </w:rPr>
        <w:t>John Lewis has thus employed adaptation strategies such as enhancing its e-commerce platforms and engaging in corporate social responsibility initiatives, which align with partner values and contribute to a positive public image. This section explores these interactions and assesses how well current strategies are positioned to address external challenges.</w:t>
      </w:r>
    </w:p>
    <w:p w14:paraId="044AA1D4" w14:textId="4EDC94D3" w:rsidR="00F83FCF" w:rsidRPr="001831D3" w:rsidRDefault="00F83FCF" w:rsidP="001831D3">
      <w:pPr>
        <w:rPr>
          <w:rFonts w:ascii="Arial" w:hAnsi="Arial" w:cs="Arial"/>
          <w:noProof/>
          <w:sz w:val="22"/>
          <w:szCs w:val="22"/>
          <w:lang w:val="en-GB"/>
        </w:rPr>
      </w:pPr>
    </w:p>
    <w:p w14:paraId="2B8F68CF" w14:textId="32B8FBD5" w:rsidR="00F83FCF" w:rsidRDefault="00F83FCF" w:rsidP="00F83FCF">
      <w:pPr>
        <w:pStyle w:val="ListParagraph"/>
        <w:ind w:left="786"/>
        <w:rPr>
          <w:rFonts w:ascii="Arial" w:hAnsi="Arial" w:cs="Arial"/>
          <w:noProof/>
          <w:sz w:val="22"/>
          <w:szCs w:val="22"/>
          <w:lang w:val="en-GB"/>
        </w:rPr>
      </w:pPr>
    </w:p>
    <w:p w14:paraId="2490A950" w14:textId="0B788107" w:rsidR="00F83FCF" w:rsidRDefault="00F83FCF" w:rsidP="00F83FCF">
      <w:pPr>
        <w:pStyle w:val="ListParagraph"/>
        <w:ind w:left="786"/>
        <w:rPr>
          <w:rFonts w:ascii="Arial" w:hAnsi="Arial" w:cs="Arial"/>
          <w:noProof/>
          <w:sz w:val="22"/>
          <w:szCs w:val="22"/>
          <w:lang w:val="en-GB"/>
        </w:rPr>
      </w:pPr>
    </w:p>
    <w:p w14:paraId="38B5483C" w14:textId="4C84AFD8" w:rsidR="00F83FCF" w:rsidRDefault="001831D3" w:rsidP="00F83FCF">
      <w:pPr>
        <w:pStyle w:val="ListParagraph"/>
        <w:ind w:left="786"/>
        <w:rPr>
          <w:rFonts w:ascii="Arial" w:hAnsi="Arial" w:cs="Arial"/>
          <w:noProof/>
          <w:sz w:val="22"/>
          <w:szCs w:val="22"/>
          <w:lang w:val="en-GB"/>
        </w:rPr>
      </w:pPr>
      <w:r>
        <w:rPr>
          <w:rFonts w:ascii="Arial" w:hAnsi="Arial" w:cs="Arial"/>
          <w:noProof/>
          <w:sz w:val="22"/>
          <w:szCs w:val="22"/>
          <w:lang w:val="en-GB"/>
        </w:rPr>
        <w:drawing>
          <wp:inline distT="0" distB="0" distL="0" distR="0" wp14:anchorId="2BAD4228" wp14:editId="4E815757">
            <wp:extent cx="2114550" cy="2162175"/>
            <wp:effectExtent l="0" t="0" r="0" b="9525"/>
            <wp:docPr id="601008265"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14550" cy="2162175"/>
                    </a:xfrm>
                    <a:prstGeom prst="rect">
                      <a:avLst/>
                    </a:prstGeom>
                    <a:noFill/>
                  </pic:spPr>
                </pic:pic>
              </a:graphicData>
            </a:graphic>
          </wp:inline>
        </w:drawing>
      </w:r>
    </w:p>
    <w:p w14:paraId="420EFDD2" w14:textId="56B03825" w:rsidR="00F83FCF" w:rsidRDefault="00F83FCF" w:rsidP="00F83FCF">
      <w:pPr>
        <w:pStyle w:val="ListParagraph"/>
        <w:ind w:left="786"/>
        <w:rPr>
          <w:rFonts w:ascii="Arial" w:hAnsi="Arial" w:cs="Arial"/>
          <w:noProof/>
          <w:sz w:val="22"/>
          <w:szCs w:val="22"/>
          <w:lang w:val="en-GB"/>
        </w:rPr>
      </w:pPr>
    </w:p>
    <w:p w14:paraId="40FEE5FD" w14:textId="00EB8A63" w:rsidR="00F83FCF" w:rsidRDefault="00F83FCF" w:rsidP="00F83FCF">
      <w:pPr>
        <w:pStyle w:val="ListParagraph"/>
        <w:ind w:left="786"/>
        <w:rPr>
          <w:rFonts w:ascii="Arial" w:hAnsi="Arial" w:cs="Arial"/>
          <w:noProof/>
          <w:sz w:val="22"/>
          <w:szCs w:val="22"/>
          <w:lang w:val="en-GB"/>
        </w:rPr>
      </w:pPr>
    </w:p>
    <w:p w14:paraId="14A5DF1E" w14:textId="35DDE0B7" w:rsidR="00F83FCF" w:rsidRDefault="00F83FCF" w:rsidP="00F83FCF">
      <w:pPr>
        <w:pStyle w:val="ListParagraph"/>
        <w:ind w:left="786"/>
        <w:rPr>
          <w:rFonts w:ascii="Arial" w:hAnsi="Arial" w:cs="Arial"/>
          <w:noProof/>
          <w:sz w:val="22"/>
          <w:szCs w:val="22"/>
          <w:lang w:val="en-GB"/>
        </w:rPr>
      </w:pPr>
    </w:p>
    <w:p w14:paraId="0E4E8B64" w14:textId="11000D4A" w:rsidR="00F83FCF" w:rsidRDefault="00F83FCF" w:rsidP="00F83FCF">
      <w:pPr>
        <w:pStyle w:val="ListParagraph"/>
        <w:ind w:left="786"/>
        <w:rPr>
          <w:rFonts w:ascii="Arial" w:hAnsi="Arial" w:cs="Arial"/>
          <w:noProof/>
          <w:sz w:val="22"/>
          <w:szCs w:val="22"/>
          <w:lang w:val="en-GB"/>
        </w:rPr>
      </w:pPr>
    </w:p>
    <w:p w14:paraId="7D506893" w14:textId="4DAB5287" w:rsidR="00F83FCF" w:rsidRDefault="00F83FCF" w:rsidP="00F83FCF">
      <w:pPr>
        <w:pStyle w:val="ListParagraph"/>
        <w:ind w:left="786"/>
        <w:rPr>
          <w:rFonts w:ascii="Arial" w:hAnsi="Arial" w:cs="Arial"/>
          <w:noProof/>
          <w:sz w:val="22"/>
          <w:szCs w:val="22"/>
          <w:lang w:val="en-GB"/>
        </w:rPr>
      </w:pPr>
    </w:p>
    <w:p w14:paraId="0127D233" w14:textId="4FEEB7AB" w:rsidR="00F83FCF" w:rsidRDefault="00F83FCF" w:rsidP="00F83FCF">
      <w:pPr>
        <w:pStyle w:val="ListParagraph"/>
        <w:ind w:left="786"/>
        <w:rPr>
          <w:rFonts w:ascii="Arial" w:hAnsi="Arial" w:cs="Arial"/>
          <w:noProof/>
          <w:sz w:val="22"/>
          <w:szCs w:val="22"/>
          <w:lang w:val="en-GB"/>
        </w:rPr>
      </w:pPr>
    </w:p>
    <w:p w14:paraId="73336D82" w14:textId="2B96988C" w:rsidR="00F83FCF" w:rsidRDefault="00F83FCF" w:rsidP="00F83FCF">
      <w:pPr>
        <w:pStyle w:val="ListParagraph"/>
        <w:ind w:left="786"/>
        <w:rPr>
          <w:rFonts w:ascii="Arial" w:hAnsi="Arial" w:cs="Arial"/>
          <w:noProof/>
          <w:sz w:val="22"/>
          <w:szCs w:val="22"/>
          <w:lang w:val="en-GB"/>
        </w:rPr>
      </w:pPr>
    </w:p>
    <w:p w14:paraId="0353B0C0" w14:textId="0F799175" w:rsidR="00F83FCF" w:rsidRDefault="00F83FCF" w:rsidP="00F83FCF">
      <w:pPr>
        <w:pStyle w:val="ListParagraph"/>
        <w:ind w:left="786"/>
        <w:rPr>
          <w:rFonts w:ascii="Arial" w:hAnsi="Arial" w:cs="Arial"/>
          <w:noProof/>
          <w:sz w:val="22"/>
          <w:szCs w:val="22"/>
          <w:lang w:val="en-GB"/>
        </w:rPr>
      </w:pPr>
    </w:p>
    <w:p w14:paraId="5679CAFA" w14:textId="77777777" w:rsidR="00F83FCF" w:rsidRDefault="00F83FCF" w:rsidP="00F83FCF">
      <w:pPr>
        <w:pStyle w:val="ListParagraph"/>
        <w:ind w:left="786"/>
        <w:rPr>
          <w:rFonts w:ascii="Arial" w:hAnsi="Arial" w:cs="Arial"/>
          <w:noProof/>
          <w:sz w:val="22"/>
          <w:szCs w:val="22"/>
          <w:lang w:val="en-GB"/>
        </w:rPr>
      </w:pPr>
    </w:p>
    <w:p w14:paraId="7BA13CF5" w14:textId="0DC7E3EF" w:rsidR="00F83FCF" w:rsidRDefault="00F83FCF" w:rsidP="00F83FCF">
      <w:pPr>
        <w:pStyle w:val="ListParagraph"/>
        <w:ind w:left="786"/>
        <w:rPr>
          <w:rFonts w:ascii="Arial" w:hAnsi="Arial" w:cs="Arial"/>
          <w:noProof/>
          <w:sz w:val="22"/>
          <w:szCs w:val="22"/>
          <w:lang w:val="en-GB"/>
        </w:rPr>
      </w:pPr>
    </w:p>
    <w:p w14:paraId="3BE79D5D" w14:textId="5D3527B2" w:rsidR="00F83FCF" w:rsidRDefault="00F83FCF" w:rsidP="00F83FCF">
      <w:pPr>
        <w:pStyle w:val="ListParagraph"/>
        <w:ind w:left="786"/>
        <w:rPr>
          <w:rFonts w:ascii="Arial" w:hAnsi="Arial" w:cs="Arial"/>
          <w:noProof/>
          <w:sz w:val="22"/>
          <w:szCs w:val="22"/>
          <w:lang w:val="en-GB"/>
        </w:rPr>
      </w:pPr>
    </w:p>
    <w:p w14:paraId="18455821" w14:textId="77777777" w:rsidR="00F83FCF" w:rsidRDefault="00F83FCF" w:rsidP="00F83FCF">
      <w:pPr>
        <w:pStyle w:val="ListParagraph"/>
        <w:ind w:left="786"/>
        <w:rPr>
          <w:rFonts w:ascii="Arial" w:hAnsi="Arial" w:cs="Arial"/>
          <w:noProof/>
          <w:sz w:val="22"/>
          <w:szCs w:val="22"/>
          <w:lang w:val="en-GB"/>
        </w:rPr>
      </w:pPr>
    </w:p>
    <w:p w14:paraId="76FCB513" w14:textId="77777777" w:rsidR="00F83FCF" w:rsidRDefault="00F83FCF" w:rsidP="00F83FCF">
      <w:pPr>
        <w:pStyle w:val="ListParagraph"/>
        <w:ind w:left="786"/>
        <w:rPr>
          <w:rFonts w:ascii="Arial" w:hAnsi="Arial" w:cs="Arial"/>
          <w:noProof/>
          <w:sz w:val="22"/>
          <w:szCs w:val="22"/>
          <w:lang w:val="en-GB"/>
        </w:rPr>
      </w:pPr>
    </w:p>
    <w:p w14:paraId="4EF7BEE3" w14:textId="547590F0" w:rsidR="00F83FCF" w:rsidRDefault="00F83FCF" w:rsidP="00F83FCF">
      <w:pPr>
        <w:pStyle w:val="ListParagraph"/>
        <w:ind w:left="786"/>
        <w:rPr>
          <w:rFonts w:ascii="Arial" w:hAnsi="Arial" w:cs="Arial"/>
          <w:noProof/>
          <w:sz w:val="22"/>
          <w:szCs w:val="22"/>
          <w:lang w:val="en-GB"/>
        </w:rPr>
      </w:pPr>
    </w:p>
    <w:p w14:paraId="3AFF9725" w14:textId="3DF2C30A" w:rsidR="00F83FCF" w:rsidRPr="001831D3" w:rsidRDefault="00F83FCF" w:rsidP="001831D3">
      <w:pPr>
        <w:rPr>
          <w:rFonts w:ascii="Arial" w:hAnsi="Arial" w:cs="Arial"/>
          <w:noProof/>
          <w:sz w:val="22"/>
          <w:szCs w:val="22"/>
          <w:lang w:val="en-GB"/>
        </w:rPr>
      </w:pPr>
    </w:p>
    <w:p w14:paraId="580CD16D" w14:textId="77777777" w:rsidR="00F83FCF" w:rsidRDefault="00F83FCF" w:rsidP="00F83FCF">
      <w:pPr>
        <w:pStyle w:val="ListParagraph"/>
        <w:ind w:left="786"/>
        <w:rPr>
          <w:rFonts w:ascii="Arial" w:hAnsi="Arial" w:cs="Arial"/>
          <w:noProof/>
          <w:sz w:val="22"/>
          <w:szCs w:val="22"/>
          <w:lang w:val="en-GB"/>
        </w:rPr>
      </w:pPr>
    </w:p>
    <w:p w14:paraId="50A74B04" w14:textId="7773F01E" w:rsidR="00F83FCF" w:rsidRDefault="00C070E5" w:rsidP="00F83FCF">
      <w:pPr>
        <w:pStyle w:val="ListParagraph"/>
        <w:ind w:left="786"/>
        <w:rPr>
          <w:rFonts w:ascii="Arial" w:hAnsi="Arial" w:cs="Arial"/>
          <w:noProof/>
          <w:sz w:val="22"/>
          <w:szCs w:val="22"/>
          <w:lang w:val="en-GB"/>
        </w:rPr>
      </w:pPr>
      <w:r>
        <w:rPr>
          <w:noProof/>
          <w:lang w:val="en-GB"/>
        </w:rPr>
        <mc:AlternateContent>
          <mc:Choice Requires="wps">
            <w:drawing>
              <wp:anchor distT="0" distB="0" distL="114300" distR="114300" simplePos="0" relativeHeight="251629056" behindDoc="0" locked="0" layoutInCell="1" allowOverlap="1" wp14:anchorId="5E3C91E6" wp14:editId="23DB904E">
                <wp:simplePos x="0" y="0"/>
                <wp:positionH relativeFrom="leftMargin">
                  <wp:posOffset>-123825</wp:posOffset>
                </wp:positionH>
                <wp:positionV relativeFrom="paragraph">
                  <wp:posOffset>879475</wp:posOffset>
                </wp:positionV>
                <wp:extent cx="781050" cy="428625"/>
                <wp:effectExtent l="19050" t="19050" r="38100" b="28575"/>
                <wp:wrapNone/>
                <wp:docPr id="1775452868" name="Isosceles Triangle 18"/>
                <wp:cNvGraphicFramePr/>
                <a:graphic xmlns:a="http://schemas.openxmlformats.org/drawingml/2006/main">
                  <a:graphicData uri="http://schemas.microsoft.com/office/word/2010/wordprocessingShape">
                    <wps:wsp>
                      <wps:cNvSpPr/>
                      <wps:spPr>
                        <a:xfrm>
                          <a:off x="0" y="0"/>
                          <a:ext cx="781050" cy="428625"/>
                        </a:xfrm>
                        <a:prstGeom prst="triangle">
                          <a:avLst/>
                        </a:prstGeom>
                        <a:solidFill>
                          <a:srgbClr val="FFCD2F"/>
                        </a:solidFill>
                        <a:ln>
                          <a:solidFill>
                            <a:srgbClr val="FFCD2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9F391" id="Isosceles Triangle 18" o:spid="_x0000_s1026" type="#_x0000_t5" style="position:absolute;margin-left:-9.75pt;margin-top:69.25pt;width:61.5pt;height:33.75pt;z-index:25162905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" fillcolor="#ffcd2f" strokecolor="#ffcd2f" strokeweight="1.5pt">
                <w10:wrap anchorx="margin"/>
              </v:shape>
            </w:pict>
          </mc:Fallback>
        </mc:AlternateContent>
      </w:r>
      <w:r>
        <w:rPr>
          <w:noProof/>
          <w:lang w:val="en-GB"/>
        </w:rPr>
        <mc:AlternateContent>
          <mc:Choice Requires="wps">
            <w:drawing>
              <wp:anchor distT="0" distB="0" distL="114300" distR="114300" simplePos="0" relativeHeight="251614720" behindDoc="0" locked="0" layoutInCell="1" allowOverlap="1" wp14:anchorId="209FB024" wp14:editId="6CEF1E40">
                <wp:simplePos x="0" y="0"/>
                <wp:positionH relativeFrom="page">
                  <wp:align>left</wp:align>
                </wp:positionH>
                <wp:positionV relativeFrom="paragraph">
                  <wp:posOffset>894399</wp:posOffset>
                </wp:positionV>
                <wp:extent cx="1027427" cy="389254"/>
                <wp:effectExtent l="0" t="42862" r="35242" b="54293"/>
                <wp:wrapNone/>
                <wp:docPr id="924441118" name="Isosceles Triangle 17"/>
                <wp:cNvGraphicFramePr/>
                <a:graphic xmlns:a="http://schemas.openxmlformats.org/drawingml/2006/main">
                  <a:graphicData uri="http://schemas.microsoft.com/office/word/2010/wordprocessingShape">
                    <wps:wsp>
                      <wps:cNvSpPr/>
                      <wps:spPr>
                        <a:xfrm rot="5400000">
                          <a:off x="0" y="0"/>
                          <a:ext cx="1027427" cy="389254"/>
                        </a:xfrm>
                        <a:prstGeom prst="triangle">
                          <a:avLst/>
                        </a:prstGeom>
                        <a:solidFill>
                          <a:schemeClr val="bg2"/>
                        </a:solidFill>
                        <a:ln>
                          <a:solidFill>
                            <a:schemeClr val="bg2"/>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C0FB7" id="Isosceles Triangle 17" o:spid="_x0000_s1026" type="#_x0000_t5" style="position:absolute;margin-left:0;margin-top:70.45pt;width:80.9pt;height:30.65pt;rotation:90;z-index:25161472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" fillcolor="#e8e8e8 [3214]" strokecolor="#e8e8e8 [3214]" strokeweight="1.5pt">
                <w10:wrap anchorx="page"/>
              </v:shape>
            </w:pict>
          </mc:Fallback>
        </mc:AlternateContent>
      </w:r>
    </w:p>
    <w:p w14:paraId="37F6C23B" w14:textId="74A6F5EA" w:rsidR="00F83FCF" w:rsidRDefault="001831D3" w:rsidP="00F83FCF">
      <w:pPr>
        <w:pStyle w:val="ListParagraph"/>
        <w:ind w:left="786"/>
        <w:rPr>
          <w:rFonts w:ascii="Arial" w:hAnsi="Arial" w:cs="Arial"/>
          <w:noProof/>
          <w:sz w:val="22"/>
          <w:szCs w:val="22"/>
          <w:lang w:val="en-GB"/>
        </w:rPr>
      </w:pPr>
      <w:r>
        <w:rPr>
          <w:rFonts w:ascii="Arial" w:hAnsi="Arial" w:cs="Arial"/>
          <w:noProof/>
          <w:sz w:val="22"/>
          <w:szCs w:val="22"/>
          <w:lang w:val="en-GB"/>
        </w:rPr>
        <w:lastRenderedPageBreak/>
        <mc:AlternateContent>
          <mc:Choice Requires="wps">
            <w:drawing>
              <wp:anchor distT="0" distB="0" distL="114300" distR="114300" simplePos="0" relativeHeight="251684864" behindDoc="0" locked="0" layoutInCell="1" allowOverlap="1" wp14:anchorId="2BDCB522" wp14:editId="1347DA1C">
                <wp:simplePos x="0" y="0"/>
                <wp:positionH relativeFrom="page">
                  <wp:posOffset>6967537</wp:posOffset>
                </wp:positionH>
                <wp:positionV relativeFrom="paragraph">
                  <wp:posOffset>-823913</wp:posOffset>
                </wp:positionV>
                <wp:extent cx="877945" cy="496023"/>
                <wp:effectExtent l="267017" t="0" r="0" b="75247"/>
                <wp:wrapNone/>
                <wp:docPr id="8394224" name="Isosceles Triangle 47"/>
                <wp:cNvGraphicFramePr/>
                <a:graphic xmlns:a="http://schemas.openxmlformats.org/drawingml/2006/main">
                  <a:graphicData uri="http://schemas.microsoft.com/office/word/2010/wordprocessingShape">
                    <wps:wsp>
                      <wps:cNvSpPr/>
                      <wps:spPr>
                        <a:xfrm rot="2835678">
                          <a:off x="0" y="0"/>
                          <a:ext cx="877945" cy="496023"/>
                        </a:xfrm>
                        <a:prstGeom prst="triangle">
                          <a:avLst/>
                        </a:prstGeom>
                        <a:solidFill>
                          <a:schemeClr val="tx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630AF0" id="Isosceles Triangle 47" o:spid="_x0000_s1026" type="#_x0000_t5" style="position:absolute;margin-left:548.6pt;margin-top:-64.9pt;width:69.15pt;height:39.05pt;rotation:3097317fd;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" fillcolor="#0e2841 [3215]" strokecolor="#030e13 [484]" strokeweight="1.5pt">
                <w10:wrap anchorx="page"/>
              </v:shape>
            </w:pict>
          </mc:Fallback>
        </mc:AlternateContent>
      </w:r>
      <w:r>
        <w:rPr>
          <w:rFonts w:ascii="Arial" w:hAnsi="Arial" w:cs="Arial"/>
          <w:noProof/>
          <w:sz w:val="22"/>
          <w:szCs w:val="22"/>
          <w:lang w:val="en-GB"/>
        </w:rPr>
        <mc:AlternateContent>
          <mc:Choice Requires="wps">
            <w:drawing>
              <wp:anchor distT="0" distB="0" distL="114300" distR="114300" simplePos="0" relativeHeight="251683840" behindDoc="0" locked="0" layoutInCell="1" allowOverlap="1" wp14:anchorId="3C638D34" wp14:editId="3F6ADD02">
                <wp:simplePos x="0" y="0"/>
                <wp:positionH relativeFrom="page">
                  <wp:align>left</wp:align>
                </wp:positionH>
                <wp:positionV relativeFrom="paragraph">
                  <wp:posOffset>-917575</wp:posOffset>
                </wp:positionV>
                <wp:extent cx="7591425" cy="190500"/>
                <wp:effectExtent l="0" t="0" r="28575" b="19050"/>
                <wp:wrapNone/>
                <wp:docPr id="2037198133" name="Rectangle 46"/>
                <wp:cNvGraphicFramePr/>
                <a:graphic xmlns:a="http://schemas.openxmlformats.org/drawingml/2006/main">
                  <a:graphicData uri="http://schemas.microsoft.com/office/word/2010/wordprocessingShape">
                    <wps:wsp>
                      <wps:cNvSpPr/>
                      <wps:spPr>
                        <a:xfrm>
                          <a:off x="0" y="0"/>
                          <a:ext cx="7591425" cy="190500"/>
                        </a:xfrm>
                        <a:prstGeom prst="rect">
                          <a:avLst/>
                        </a:prstGeom>
                        <a:solidFill>
                          <a:schemeClr val="tx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89A765" id="Rectangle 46" o:spid="_x0000_s1026" style="position:absolute;margin-left:0;margin-top:-72.25pt;width:597.75pt;height:15pt;z-index:251683840;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" fillcolor="#0e2841 [3215]" strokecolor="#030e13 [484]" strokeweight="1.5pt">
                <w10:wrap anchorx="page"/>
              </v:rect>
            </w:pict>
          </mc:Fallback>
        </mc:AlternateContent>
      </w:r>
    </w:p>
    <w:p w14:paraId="049EC078" w14:textId="77B1E7B3" w:rsidR="00F83FCF" w:rsidRDefault="00F83FCF" w:rsidP="00F83FCF">
      <w:pPr>
        <w:pStyle w:val="ListParagraph"/>
        <w:ind w:left="786"/>
        <w:rPr>
          <w:rFonts w:ascii="Arial" w:hAnsi="Arial" w:cs="Arial"/>
          <w:noProof/>
          <w:sz w:val="22"/>
          <w:szCs w:val="22"/>
          <w:lang w:val="en-GB"/>
        </w:rPr>
      </w:pPr>
    </w:p>
    <w:p w14:paraId="18F8472D" w14:textId="5DFB922E" w:rsidR="00F83FCF" w:rsidRDefault="00F83FCF" w:rsidP="00F83FCF">
      <w:pPr>
        <w:pStyle w:val="ListParagraph"/>
        <w:ind w:left="786"/>
        <w:rPr>
          <w:rFonts w:ascii="Arial" w:hAnsi="Arial" w:cs="Arial"/>
          <w:noProof/>
          <w:sz w:val="22"/>
          <w:szCs w:val="22"/>
          <w:lang w:val="en-GB"/>
        </w:rPr>
      </w:pPr>
    </w:p>
    <w:p w14:paraId="38345018" w14:textId="1659CAC7" w:rsidR="00F83FCF" w:rsidRDefault="00F83FCF" w:rsidP="00F83FCF">
      <w:pPr>
        <w:pStyle w:val="ListParagraph"/>
        <w:ind w:left="786"/>
        <w:rPr>
          <w:rFonts w:ascii="Arial" w:hAnsi="Arial" w:cs="Arial"/>
          <w:noProof/>
          <w:sz w:val="22"/>
          <w:szCs w:val="22"/>
          <w:lang w:val="en-GB"/>
        </w:rPr>
      </w:pPr>
    </w:p>
    <w:p w14:paraId="529A6911" w14:textId="65290C4D" w:rsidR="00F83FCF" w:rsidRDefault="00F83FCF" w:rsidP="00F83FCF">
      <w:pPr>
        <w:pStyle w:val="ListParagraph"/>
        <w:ind w:left="786"/>
        <w:rPr>
          <w:rFonts w:ascii="Arial" w:hAnsi="Arial" w:cs="Arial"/>
          <w:noProof/>
          <w:sz w:val="22"/>
          <w:szCs w:val="22"/>
          <w:lang w:val="en-GB"/>
        </w:rPr>
      </w:pPr>
    </w:p>
    <w:p w14:paraId="6BE99A58" w14:textId="7CE06C52" w:rsidR="00F83FCF" w:rsidRDefault="00F83FCF" w:rsidP="00F83FCF">
      <w:pPr>
        <w:pStyle w:val="ListParagraph"/>
        <w:ind w:left="786"/>
        <w:rPr>
          <w:rFonts w:ascii="Arial" w:hAnsi="Arial" w:cs="Arial"/>
          <w:noProof/>
          <w:sz w:val="22"/>
          <w:szCs w:val="22"/>
          <w:lang w:val="en-GB"/>
        </w:rPr>
      </w:pPr>
    </w:p>
    <w:p w14:paraId="6D264B7D" w14:textId="77777777" w:rsidR="00F83FCF" w:rsidRDefault="00F83FCF" w:rsidP="00F83FCF">
      <w:pPr>
        <w:pStyle w:val="ListParagraph"/>
        <w:ind w:left="786"/>
        <w:rPr>
          <w:rFonts w:ascii="Arial" w:hAnsi="Arial" w:cs="Arial"/>
          <w:noProof/>
          <w:sz w:val="22"/>
          <w:szCs w:val="22"/>
          <w:lang w:val="en-GB"/>
        </w:rPr>
      </w:pPr>
    </w:p>
    <w:p w14:paraId="7B01F0B4" w14:textId="63295B5C" w:rsidR="00F83FCF" w:rsidRPr="00E73BDA" w:rsidRDefault="00F83FCF" w:rsidP="00F83FCF">
      <w:pPr>
        <w:pStyle w:val="ListParagraph"/>
        <w:ind w:left="786"/>
        <w:rPr>
          <w:rFonts w:ascii="Arial" w:hAnsi="Arial" w:cs="Arial"/>
          <w:b/>
          <w:bCs/>
          <w:color w:val="0C3512" w:themeColor="accent3" w:themeShade="80"/>
          <w:sz w:val="36"/>
          <w:szCs w:val="36"/>
          <w:lang w:val="en-GB"/>
        </w:rPr>
      </w:pPr>
      <w:bookmarkStart w:id="4" w:name="_Hlk216780887"/>
      <w:r w:rsidRPr="00E73BDA">
        <w:rPr>
          <w:rFonts w:ascii="Arial" w:hAnsi="Arial" w:cs="Arial"/>
          <w:b/>
          <w:bCs/>
          <w:color w:val="0C3512" w:themeColor="accent3" w:themeShade="80"/>
          <w:sz w:val="36"/>
          <w:szCs w:val="36"/>
          <w:lang w:val="en-GB"/>
        </w:rPr>
        <w:t>Organizational Culture as a Barrier to Effective Functioning</w:t>
      </w:r>
    </w:p>
    <w:bookmarkEnd w:id="4"/>
    <w:p w14:paraId="147C2B18" w14:textId="77777777" w:rsidR="00F83FCF" w:rsidRPr="00E73BDA" w:rsidRDefault="00F83FCF" w:rsidP="00F83FCF">
      <w:pPr>
        <w:pStyle w:val="ListParagraph"/>
        <w:ind w:left="786"/>
        <w:rPr>
          <w:rFonts w:ascii="Arial" w:hAnsi="Arial" w:cs="Arial"/>
          <w:color w:val="0C3512" w:themeColor="accent3" w:themeShade="80"/>
          <w:sz w:val="22"/>
          <w:szCs w:val="22"/>
          <w:lang w:val="en-GB"/>
        </w:rPr>
      </w:pPr>
    </w:p>
    <w:p w14:paraId="559D79AA" w14:textId="44056840" w:rsidR="00F83FCF" w:rsidRDefault="00F83FCF" w:rsidP="00F83FCF">
      <w:pPr>
        <w:pStyle w:val="ListParagraph"/>
        <w:ind w:left="786"/>
        <w:rPr>
          <w:rFonts w:ascii="Arial" w:hAnsi="Arial" w:cs="Arial"/>
          <w:color w:val="0C3512" w:themeColor="accent3" w:themeShade="80"/>
          <w:sz w:val="22"/>
          <w:szCs w:val="22"/>
          <w:lang w:val="en-GB"/>
        </w:rPr>
      </w:pPr>
      <w:r w:rsidRPr="00F83FCF">
        <w:rPr>
          <w:rFonts w:ascii="Arial" w:hAnsi="Arial" w:cs="Arial"/>
          <w:color w:val="0C3512" w:themeColor="accent3" w:themeShade="80"/>
          <w:sz w:val="22"/>
          <w:szCs w:val="22"/>
          <w:lang w:val="en-GB"/>
        </w:rPr>
        <w:t xml:space="preserve">While John Lewis's inclusive culture promotes fairness and empowerment, it can also pose barriers to swift decision-making and change implementation. Resistance to change, due to deeply embedded cultural norms, can hinder responsiveness to market developments. Cultural barriers have occasionally led to inefficiencies, as illustrated by internal case studies where democratic processes delayed urgent decision-making. It is essential to identify and address these barriers to enable the </w:t>
      </w:r>
    </w:p>
    <w:p w14:paraId="16A9C422" w14:textId="63560436" w:rsidR="00F83FCF" w:rsidRDefault="00F83FCF" w:rsidP="00F83FCF">
      <w:pPr>
        <w:pStyle w:val="ListParagraph"/>
        <w:ind w:left="786"/>
        <w:rPr>
          <w:rFonts w:ascii="Arial" w:hAnsi="Arial" w:cs="Arial"/>
          <w:color w:val="0C3512" w:themeColor="accent3" w:themeShade="80"/>
          <w:sz w:val="22"/>
          <w:szCs w:val="22"/>
          <w:lang w:val="en-GB"/>
        </w:rPr>
      </w:pPr>
      <w:r w:rsidRPr="00F83FCF">
        <w:rPr>
          <w:rFonts w:ascii="Arial" w:hAnsi="Arial" w:cs="Arial"/>
          <w:color w:val="0C3512" w:themeColor="accent3" w:themeShade="80"/>
          <w:sz w:val="22"/>
          <w:szCs w:val="22"/>
          <w:lang w:val="en-GB"/>
        </w:rPr>
        <w:t>company to maintain its competitive edge.</w:t>
      </w:r>
    </w:p>
    <w:p w14:paraId="16AB4383" w14:textId="756973D5" w:rsidR="00F83FCF" w:rsidRDefault="00F83FCF" w:rsidP="00F83FCF">
      <w:pPr>
        <w:pStyle w:val="ListParagraph"/>
        <w:ind w:left="786"/>
        <w:rPr>
          <w:rFonts w:ascii="Arial" w:hAnsi="Arial" w:cs="Arial"/>
          <w:color w:val="0C3512" w:themeColor="accent3" w:themeShade="80"/>
          <w:sz w:val="22"/>
          <w:szCs w:val="22"/>
          <w:lang w:val="en-GB"/>
        </w:rPr>
      </w:pPr>
    </w:p>
    <w:p w14:paraId="7ED61D43" w14:textId="33020613" w:rsidR="00F83FCF" w:rsidRDefault="00F83FCF" w:rsidP="00F83FCF">
      <w:pPr>
        <w:pStyle w:val="ListParagraph"/>
        <w:ind w:left="786"/>
        <w:rPr>
          <w:rFonts w:ascii="Arial" w:hAnsi="Arial" w:cs="Arial"/>
          <w:color w:val="0C3512" w:themeColor="accent3" w:themeShade="80"/>
          <w:sz w:val="22"/>
          <w:szCs w:val="22"/>
          <w:lang w:val="en-GB"/>
        </w:rPr>
      </w:pPr>
    </w:p>
    <w:p w14:paraId="2BEF1CE5" w14:textId="77777777" w:rsidR="00F83FCF" w:rsidRDefault="00F83FCF" w:rsidP="00F83FCF">
      <w:pPr>
        <w:pStyle w:val="ListParagraph"/>
        <w:ind w:left="786"/>
        <w:rPr>
          <w:rFonts w:ascii="Arial" w:hAnsi="Arial" w:cs="Arial"/>
          <w:color w:val="0C3512" w:themeColor="accent3" w:themeShade="80"/>
          <w:sz w:val="22"/>
          <w:szCs w:val="22"/>
          <w:lang w:val="en-GB"/>
        </w:rPr>
      </w:pPr>
    </w:p>
    <w:p w14:paraId="645232B7" w14:textId="77777777" w:rsidR="00F83FCF" w:rsidRDefault="00F83FCF" w:rsidP="00F83FCF">
      <w:pPr>
        <w:pStyle w:val="ListParagraph"/>
        <w:ind w:left="786"/>
        <w:rPr>
          <w:rFonts w:ascii="Arial" w:hAnsi="Arial" w:cs="Arial"/>
          <w:color w:val="0C3512" w:themeColor="accent3" w:themeShade="80"/>
          <w:sz w:val="22"/>
          <w:szCs w:val="22"/>
          <w:lang w:val="en-GB"/>
        </w:rPr>
      </w:pPr>
    </w:p>
    <w:p w14:paraId="39AAD0BF" w14:textId="3D4D3C5F" w:rsidR="00F83FCF" w:rsidRDefault="00B9355A" w:rsidP="00F83FCF">
      <w:pPr>
        <w:pStyle w:val="ListParagraph"/>
        <w:ind w:left="786"/>
        <w:rPr>
          <w:rFonts w:ascii="Arial" w:hAnsi="Arial" w:cs="Arial"/>
          <w:color w:val="0C3512" w:themeColor="accent3" w:themeShade="80"/>
          <w:sz w:val="22"/>
          <w:szCs w:val="22"/>
          <w:lang w:val="en-GB"/>
        </w:rPr>
      </w:pPr>
      <w:r>
        <w:rPr>
          <w:rFonts w:ascii="Arial" w:hAnsi="Arial" w:cs="Arial"/>
          <w:noProof/>
          <w:color w:val="0C3512" w:themeColor="accent3" w:themeShade="80"/>
          <w:sz w:val="22"/>
          <w:szCs w:val="22"/>
          <w:lang w:val="en-GB"/>
        </w:rPr>
        <w:drawing>
          <wp:inline distT="0" distB="0" distL="0" distR="0" wp14:anchorId="0A830C22" wp14:editId="6378F020">
            <wp:extent cx="3086100" cy="2124075"/>
            <wp:effectExtent l="0" t="0" r="0" b="9525"/>
            <wp:docPr id="1039833524"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86100" cy="2124075"/>
                    </a:xfrm>
                    <a:prstGeom prst="rect">
                      <a:avLst/>
                    </a:prstGeom>
                    <a:noFill/>
                  </pic:spPr>
                </pic:pic>
              </a:graphicData>
            </a:graphic>
          </wp:inline>
        </w:drawing>
      </w:r>
    </w:p>
    <w:p w14:paraId="350BB942" w14:textId="2C6039C5" w:rsidR="00F83FCF" w:rsidRDefault="00F83FCF" w:rsidP="00F83FCF">
      <w:pPr>
        <w:pStyle w:val="ListParagraph"/>
        <w:ind w:left="786"/>
        <w:rPr>
          <w:rFonts w:ascii="Arial" w:hAnsi="Arial" w:cs="Arial"/>
          <w:color w:val="0C3512" w:themeColor="accent3" w:themeShade="80"/>
          <w:sz w:val="22"/>
          <w:szCs w:val="22"/>
          <w:lang w:val="en-GB"/>
        </w:rPr>
      </w:pPr>
    </w:p>
    <w:p w14:paraId="2706D072" w14:textId="6EDAF971" w:rsidR="00F83FCF" w:rsidRDefault="00F83FCF" w:rsidP="00F83FCF">
      <w:pPr>
        <w:pStyle w:val="ListParagraph"/>
        <w:ind w:left="786"/>
        <w:rPr>
          <w:rFonts w:ascii="Arial" w:hAnsi="Arial" w:cs="Arial"/>
          <w:color w:val="0C3512" w:themeColor="accent3" w:themeShade="80"/>
          <w:sz w:val="22"/>
          <w:szCs w:val="22"/>
          <w:lang w:val="en-GB"/>
        </w:rPr>
      </w:pPr>
    </w:p>
    <w:p w14:paraId="3E9F5D39" w14:textId="46EDB5ED" w:rsidR="00F83FCF" w:rsidRDefault="00F83FCF" w:rsidP="00F83FCF">
      <w:pPr>
        <w:pStyle w:val="ListParagraph"/>
        <w:ind w:left="786"/>
        <w:rPr>
          <w:rFonts w:ascii="Arial" w:hAnsi="Arial" w:cs="Arial"/>
          <w:color w:val="0C3512" w:themeColor="accent3" w:themeShade="80"/>
          <w:sz w:val="22"/>
          <w:szCs w:val="22"/>
          <w:lang w:val="en-GB"/>
        </w:rPr>
      </w:pPr>
    </w:p>
    <w:p w14:paraId="52887C8D" w14:textId="4DD9DF59" w:rsidR="00F83FCF" w:rsidRDefault="00F83FCF" w:rsidP="00F83FCF">
      <w:pPr>
        <w:pStyle w:val="ListParagraph"/>
        <w:ind w:left="786"/>
        <w:rPr>
          <w:rFonts w:ascii="Arial" w:hAnsi="Arial" w:cs="Arial"/>
          <w:color w:val="0C3512" w:themeColor="accent3" w:themeShade="80"/>
          <w:sz w:val="22"/>
          <w:szCs w:val="22"/>
          <w:lang w:val="en-GB"/>
        </w:rPr>
      </w:pPr>
    </w:p>
    <w:p w14:paraId="16FFD23F" w14:textId="13C307EE" w:rsidR="00F83FCF" w:rsidRDefault="00F83FCF" w:rsidP="00F83FCF">
      <w:pPr>
        <w:pStyle w:val="ListParagraph"/>
        <w:ind w:left="786"/>
        <w:rPr>
          <w:rFonts w:ascii="Arial" w:hAnsi="Arial" w:cs="Arial"/>
          <w:color w:val="0C3512" w:themeColor="accent3" w:themeShade="80"/>
          <w:sz w:val="22"/>
          <w:szCs w:val="22"/>
          <w:lang w:val="en-GB"/>
        </w:rPr>
      </w:pPr>
    </w:p>
    <w:p w14:paraId="5A9F66B3" w14:textId="169848A9" w:rsidR="00F83FCF" w:rsidRDefault="00F83FCF" w:rsidP="00F83FCF">
      <w:pPr>
        <w:pStyle w:val="ListParagraph"/>
        <w:ind w:left="786"/>
        <w:rPr>
          <w:rFonts w:ascii="Arial" w:hAnsi="Arial" w:cs="Arial"/>
          <w:color w:val="0C3512" w:themeColor="accent3" w:themeShade="80"/>
          <w:sz w:val="22"/>
          <w:szCs w:val="22"/>
          <w:lang w:val="en-GB"/>
        </w:rPr>
      </w:pPr>
    </w:p>
    <w:p w14:paraId="4E6907BB" w14:textId="23A99861" w:rsidR="00F83FCF" w:rsidRDefault="00F83FCF" w:rsidP="00F83FCF">
      <w:pPr>
        <w:pStyle w:val="ListParagraph"/>
        <w:ind w:left="786"/>
        <w:rPr>
          <w:rFonts w:ascii="Arial" w:hAnsi="Arial" w:cs="Arial"/>
          <w:color w:val="0C3512" w:themeColor="accent3" w:themeShade="80"/>
          <w:sz w:val="22"/>
          <w:szCs w:val="22"/>
          <w:lang w:val="en-GB"/>
        </w:rPr>
      </w:pPr>
    </w:p>
    <w:p w14:paraId="5D464508" w14:textId="0C43727A" w:rsidR="00F83FCF" w:rsidRDefault="00F83FCF" w:rsidP="00F83FCF">
      <w:pPr>
        <w:pStyle w:val="ListParagraph"/>
        <w:ind w:left="786"/>
        <w:rPr>
          <w:rFonts w:ascii="Arial" w:hAnsi="Arial" w:cs="Arial"/>
          <w:color w:val="0C3512" w:themeColor="accent3" w:themeShade="80"/>
          <w:sz w:val="22"/>
          <w:szCs w:val="22"/>
          <w:lang w:val="en-GB"/>
        </w:rPr>
      </w:pPr>
    </w:p>
    <w:p w14:paraId="2008D8F4" w14:textId="77777777" w:rsidR="00F83FCF" w:rsidRDefault="00F83FCF" w:rsidP="00F83FCF">
      <w:pPr>
        <w:pStyle w:val="ListParagraph"/>
        <w:ind w:left="786"/>
        <w:rPr>
          <w:rFonts w:ascii="Arial" w:hAnsi="Arial" w:cs="Arial"/>
          <w:color w:val="0C3512" w:themeColor="accent3" w:themeShade="80"/>
          <w:sz w:val="22"/>
          <w:szCs w:val="22"/>
          <w:lang w:val="en-GB"/>
        </w:rPr>
      </w:pPr>
    </w:p>
    <w:p w14:paraId="254CFBFB" w14:textId="537A9D50" w:rsidR="00F83FCF" w:rsidRDefault="00F83FCF" w:rsidP="00F83FCF">
      <w:pPr>
        <w:pStyle w:val="ListParagraph"/>
        <w:ind w:left="786"/>
        <w:rPr>
          <w:rFonts w:ascii="Arial" w:hAnsi="Arial" w:cs="Arial"/>
          <w:color w:val="0C3512" w:themeColor="accent3" w:themeShade="80"/>
          <w:sz w:val="22"/>
          <w:szCs w:val="22"/>
          <w:lang w:val="en-GB"/>
        </w:rPr>
      </w:pPr>
    </w:p>
    <w:p w14:paraId="5D544B48" w14:textId="06E69D99" w:rsidR="00F83FCF" w:rsidRDefault="00F83FCF" w:rsidP="00F83FCF">
      <w:pPr>
        <w:pStyle w:val="ListParagraph"/>
        <w:ind w:left="786"/>
        <w:rPr>
          <w:rFonts w:ascii="Arial" w:hAnsi="Arial" w:cs="Arial"/>
          <w:color w:val="0C3512" w:themeColor="accent3" w:themeShade="80"/>
          <w:sz w:val="22"/>
          <w:szCs w:val="22"/>
          <w:lang w:val="en-GB"/>
        </w:rPr>
      </w:pPr>
    </w:p>
    <w:p w14:paraId="6F690133" w14:textId="32DE8310" w:rsidR="00F83FCF" w:rsidRDefault="00F83FCF" w:rsidP="00F83FCF">
      <w:pPr>
        <w:pStyle w:val="ListParagraph"/>
        <w:ind w:left="786"/>
        <w:rPr>
          <w:rFonts w:ascii="Arial" w:hAnsi="Arial" w:cs="Arial"/>
          <w:color w:val="0C3512" w:themeColor="accent3" w:themeShade="80"/>
          <w:sz w:val="22"/>
          <w:szCs w:val="22"/>
          <w:lang w:val="en-GB"/>
        </w:rPr>
      </w:pPr>
    </w:p>
    <w:p w14:paraId="3D3E1690" w14:textId="44041B10" w:rsidR="00F83FCF" w:rsidRDefault="00C070E5" w:rsidP="00F83FCF">
      <w:pPr>
        <w:pStyle w:val="ListParagraph"/>
        <w:ind w:left="786"/>
        <w:rPr>
          <w:rFonts w:ascii="Arial" w:hAnsi="Arial" w:cs="Arial"/>
          <w:color w:val="0C3512" w:themeColor="accent3" w:themeShade="80"/>
          <w:sz w:val="22"/>
          <w:szCs w:val="22"/>
          <w:lang w:val="en-GB"/>
        </w:rPr>
      </w:pPr>
      <w:r>
        <w:rPr>
          <w:rFonts w:ascii="Arial" w:hAnsi="Arial" w:cs="Arial"/>
          <w:noProof/>
          <w:sz w:val="22"/>
          <w:szCs w:val="22"/>
          <w:lang w:val="en-GB"/>
        </w:rPr>
        <mc:AlternateContent>
          <mc:Choice Requires="wps">
            <w:drawing>
              <wp:anchor distT="0" distB="0" distL="114300" distR="114300" simplePos="0" relativeHeight="251697664" behindDoc="0" locked="0" layoutInCell="1" allowOverlap="1" wp14:anchorId="447DE6AE" wp14:editId="4B634F04">
                <wp:simplePos x="0" y="0"/>
                <wp:positionH relativeFrom="page">
                  <wp:posOffset>-38100</wp:posOffset>
                </wp:positionH>
                <wp:positionV relativeFrom="paragraph">
                  <wp:posOffset>1001395</wp:posOffset>
                </wp:positionV>
                <wp:extent cx="619125" cy="409575"/>
                <wp:effectExtent l="19050" t="19050" r="47625" b="28575"/>
                <wp:wrapNone/>
                <wp:docPr id="1409258796" name="Isosceles Triangle 43"/>
                <wp:cNvGraphicFramePr/>
                <a:graphic xmlns:a="http://schemas.openxmlformats.org/drawingml/2006/main">
                  <a:graphicData uri="http://schemas.microsoft.com/office/word/2010/wordprocessingShape">
                    <wps:wsp>
                      <wps:cNvSpPr/>
                      <wps:spPr>
                        <a:xfrm>
                          <a:off x="0" y="0"/>
                          <a:ext cx="619125" cy="409575"/>
                        </a:xfrm>
                        <a:prstGeom prst="triangle">
                          <a:avLst/>
                        </a:prstGeom>
                        <a:solidFill>
                          <a:srgbClr val="FFCD2F"/>
                        </a:solidFill>
                        <a:ln>
                          <a:solidFill>
                            <a:srgbClr val="FFCD2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D70F32" id="Isosceles Triangle 43" o:spid="_x0000_s1026" type="#_x0000_t5" style="position:absolute;margin-left:-3pt;margin-top:78.85pt;width:48.75pt;height:32.25pt;z-index:2516976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" fillcolor="#ffcd2f" strokecolor="#ffcd2f" strokeweight="1.5pt">
                <w10:wrap anchorx="page"/>
              </v:shape>
            </w:pict>
          </mc:Fallback>
        </mc:AlternateContent>
      </w:r>
      <w:r>
        <w:rPr>
          <w:rFonts w:ascii="Arial" w:hAnsi="Arial" w:cs="Arial"/>
          <w:noProof/>
          <w:sz w:val="22"/>
          <w:szCs w:val="22"/>
          <w:lang w:val="en-GB"/>
        </w:rPr>
        <mc:AlternateContent>
          <mc:Choice Requires="wps">
            <w:drawing>
              <wp:anchor distT="0" distB="0" distL="114300" distR="114300" simplePos="0" relativeHeight="251693568" behindDoc="0" locked="0" layoutInCell="1" allowOverlap="1" wp14:anchorId="67C2CCA8" wp14:editId="0FED55CA">
                <wp:simplePos x="0" y="0"/>
                <wp:positionH relativeFrom="page">
                  <wp:align>left</wp:align>
                </wp:positionH>
                <wp:positionV relativeFrom="paragraph">
                  <wp:posOffset>852170</wp:posOffset>
                </wp:positionV>
                <wp:extent cx="631190" cy="302260"/>
                <wp:effectExtent l="0" t="26035" r="47625" b="47625"/>
                <wp:wrapNone/>
                <wp:docPr id="306743598" name="Isosceles Triangle 42"/>
                <wp:cNvGraphicFramePr/>
                <a:graphic xmlns:a="http://schemas.openxmlformats.org/drawingml/2006/main">
                  <a:graphicData uri="http://schemas.microsoft.com/office/word/2010/wordprocessingShape">
                    <wps:wsp>
                      <wps:cNvSpPr/>
                      <wps:spPr>
                        <a:xfrm rot="5400000">
                          <a:off x="0" y="0"/>
                          <a:ext cx="631190" cy="302260"/>
                        </a:xfrm>
                        <a:prstGeom prst="triangle">
                          <a:avLst/>
                        </a:prstGeom>
                        <a:solidFill>
                          <a:schemeClr val="bg1">
                            <a:lumMod val="85000"/>
                          </a:schemeClr>
                        </a:solidFill>
                        <a:ln>
                          <a:solidFill>
                            <a:schemeClr val="bg1">
                              <a:lumMod val="8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584F4" id="Isosceles Triangle 42" o:spid="_x0000_s1026" type="#_x0000_t5" style="position:absolute;margin-left:0;margin-top:67.1pt;width:49.7pt;height:23.8pt;rotation:90;z-index:25169356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" fillcolor="#d8d8d8 [2732]" strokecolor="#d8d8d8 [2732]" strokeweight="1.5pt">
                <w10:wrap anchorx="page"/>
              </v:shape>
            </w:pict>
          </mc:Fallback>
        </mc:AlternateContent>
      </w:r>
    </w:p>
    <w:p w14:paraId="6AB4B104" w14:textId="0C8453F1" w:rsidR="00F83FCF" w:rsidRDefault="001831D3" w:rsidP="00F83FCF">
      <w:pPr>
        <w:pStyle w:val="ListParagraph"/>
        <w:ind w:left="786"/>
        <w:rPr>
          <w:rFonts w:ascii="Arial" w:hAnsi="Arial" w:cs="Arial"/>
          <w:color w:val="0C3512" w:themeColor="accent3" w:themeShade="80"/>
          <w:sz w:val="22"/>
          <w:szCs w:val="22"/>
          <w:lang w:val="en-GB"/>
        </w:rPr>
      </w:pPr>
      <w:r>
        <w:rPr>
          <w:rFonts w:ascii="Arial" w:hAnsi="Arial" w:cs="Arial"/>
          <w:noProof/>
          <w:color w:val="196B24" w:themeColor="accent3"/>
          <w:sz w:val="22"/>
          <w:szCs w:val="22"/>
          <w:lang w:val="en-GB"/>
        </w:rPr>
        <w:lastRenderedPageBreak/>
        <mc:AlternateContent>
          <mc:Choice Requires="wps">
            <w:drawing>
              <wp:anchor distT="0" distB="0" distL="114300" distR="114300" simplePos="0" relativeHeight="251691008" behindDoc="0" locked="0" layoutInCell="1" allowOverlap="1" wp14:anchorId="4D1377AD" wp14:editId="0C17962F">
                <wp:simplePos x="0" y="0"/>
                <wp:positionH relativeFrom="rightMargin">
                  <wp:posOffset>468629</wp:posOffset>
                </wp:positionH>
                <wp:positionV relativeFrom="paragraph">
                  <wp:posOffset>-802004</wp:posOffset>
                </wp:positionV>
                <wp:extent cx="715612" cy="411859"/>
                <wp:effectExtent l="76200" t="0" r="0" b="217170"/>
                <wp:wrapNone/>
                <wp:docPr id="1375425817" name="Isosceles Triangle 53"/>
                <wp:cNvGraphicFramePr/>
                <a:graphic xmlns:a="http://schemas.openxmlformats.org/drawingml/2006/main">
                  <a:graphicData uri="http://schemas.microsoft.com/office/word/2010/wordprocessingShape">
                    <wps:wsp>
                      <wps:cNvSpPr/>
                      <wps:spPr>
                        <a:xfrm rot="2672679">
                          <a:off x="0" y="0"/>
                          <a:ext cx="715612" cy="411859"/>
                        </a:xfrm>
                        <a:prstGeom prst="triangle">
                          <a:avLst/>
                        </a:prstGeom>
                        <a:solidFill>
                          <a:schemeClr val="accent1">
                            <a:lumMod val="50000"/>
                          </a:schemeClr>
                        </a:solid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61D55" id="Isosceles Triangle 53" o:spid="_x0000_s1026" type="#_x0000_t5" style="position:absolute;margin-left:36.9pt;margin-top:-63.15pt;width:56.35pt;height:32.45pt;rotation:2919278fd;z-index:25169100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" fillcolor="#0a2f40 [1604]" strokecolor="#0a2f40 [1604]" strokeweight="1.5pt">
                <w10:wrap anchorx="margin"/>
              </v:shape>
            </w:pict>
          </mc:Fallback>
        </mc:AlternateContent>
      </w:r>
      <w:r>
        <w:rPr>
          <w:rFonts w:ascii="Arial" w:hAnsi="Arial" w:cs="Arial"/>
          <w:noProof/>
          <w:color w:val="196B24" w:themeColor="accent3"/>
          <w:sz w:val="22"/>
          <w:szCs w:val="22"/>
          <w:lang w:val="en-GB"/>
        </w:rPr>
        <mc:AlternateContent>
          <mc:Choice Requires="wps">
            <w:drawing>
              <wp:anchor distT="0" distB="0" distL="114300" distR="114300" simplePos="0" relativeHeight="251686912" behindDoc="0" locked="0" layoutInCell="1" allowOverlap="1" wp14:anchorId="4B4CAD95" wp14:editId="1C58053E">
                <wp:simplePos x="0" y="0"/>
                <wp:positionH relativeFrom="page">
                  <wp:align>right</wp:align>
                </wp:positionH>
                <wp:positionV relativeFrom="paragraph">
                  <wp:posOffset>-909320</wp:posOffset>
                </wp:positionV>
                <wp:extent cx="7534275" cy="190500"/>
                <wp:effectExtent l="0" t="0" r="28575" b="19050"/>
                <wp:wrapNone/>
                <wp:docPr id="1687510686" name="Rectangle 49"/>
                <wp:cNvGraphicFramePr/>
                <a:graphic xmlns:a="http://schemas.openxmlformats.org/drawingml/2006/main">
                  <a:graphicData uri="http://schemas.microsoft.com/office/word/2010/wordprocessingShape">
                    <wps:wsp>
                      <wps:cNvSpPr/>
                      <wps:spPr>
                        <a:xfrm>
                          <a:off x="0" y="0"/>
                          <a:ext cx="7534275" cy="190500"/>
                        </a:xfrm>
                        <a:prstGeom prst="rect">
                          <a:avLst/>
                        </a:prstGeom>
                        <a:solidFill>
                          <a:schemeClr val="accent1">
                            <a:lumMod val="50000"/>
                          </a:schemeClr>
                        </a:solid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DA9A29" id="Rectangle 49" o:spid="_x0000_s1026" style="position:absolute;margin-left:542.05pt;margin-top:-71.6pt;width:593.25pt;height:15pt;z-index:251686912;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" fillcolor="#0a2f40 [1604]" strokecolor="#0a2f40 [1604]" strokeweight="1.5pt">
                <w10:wrap anchorx="page"/>
              </v:rect>
            </w:pict>
          </mc:Fallback>
        </mc:AlternateContent>
      </w:r>
    </w:p>
    <w:p w14:paraId="2F954102" w14:textId="77777777" w:rsidR="00F83FCF" w:rsidRDefault="00F83FCF" w:rsidP="00F83FCF">
      <w:pPr>
        <w:pStyle w:val="ListParagraph"/>
        <w:ind w:left="786"/>
        <w:rPr>
          <w:rFonts w:ascii="Arial" w:hAnsi="Arial" w:cs="Arial"/>
          <w:color w:val="0C3512" w:themeColor="accent3" w:themeShade="80"/>
          <w:sz w:val="22"/>
          <w:szCs w:val="22"/>
          <w:lang w:val="en-GB"/>
        </w:rPr>
      </w:pPr>
    </w:p>
    <w:p w14:paraId="6DE2CD0B" w14:textId="77777777" w:rsidR="00F83FCF" w:rsidRDefault="00F83FCF" w:rsidP="00F83FCF">
      <w:pPr>
        <w:pStyle w:val="ListParagraph"/>
        <w:ind w:left="786"/>
        <w:rPr>
          <w:rFonts w:ascii="Arial" w:hAnsi="Arial" w:cs="Arial"/>
          <w:color w:val="0C3512" w:themeColor="accent3" w:themeShade="80"/>
          <w:sz w:val="22"/>
          <w:szCs w:val="22"/>
          <w:lang w:val="en-GB"/>
        </w:rPr>
      </w:pPr>
    </w:p>
    <w:p w14:paraId="47B8D660" w14:textId="77777777" w:rsidR="00F83FCF" w:rsidRDefault="00F83FCF" w:rsidP="00F83FCF">
      <w:pPr>
        <w:pStyle w:val="ListParagraph"/>
        <w:ind w:left="786"/>
        <w:rPr>
          <w:rFonts w:ascii="Arial" w:hAnsi="Arial" w:cs="Arial"/>
          <w:color w:val="0C3512" w:themeColor="accent3" w:themeShade="80"/>
          <w:sz w:val="22"/>
          <w:szCs w:val="22"/>
          <w:lang w:val="en-GB"/>
        </w:rPr>
      </w:pPr>
    </w:p>
    <w:p w14:paraId="6E63B80A" w14:textId="77777777" w:rsidR="00F83FCF" w:rsidRDefault="00F83FCF" w:rsidP="00F83FCF">
      <w:pPr>
        <w:pStyle w:val="ListParagraph"/>
        <w:ind w:left="786"/>
        <w:rPr>
          <w:rFonts w:ascii="Arial" w:hAnsi="Arial" w:cs="Arial"/>
          <w:color w:val="0C3512" w:themeColor="accent3" w:themeShade="80"/>
          <w:sz w:val="22"/>
          <w:szCs w:val="22"/>
          <w:lang w:val="en-GB"/>
        </w:rPr>
      </w:pPr>
    </w:p>
    <w:p w14:paraId="26CAFCCF" w14:textId="594022CF" w:rsidR="00F83FCF" w:rsidRDefault="00F83FCF" w:rsidP="00F83FCF">
      <w:pPr>
        <w:pStyle w:val="ListParagraph"/>
        <w:ind w:left="786"/>
        <w:rPr>
          <w:rFonts w:ascii="Arial" w:hAnsi="Arial" w:cs="Arial"/>
          <w:color w:val="0C3512" w:themeColor="accent3" w:themeShade="80"/>
          <w:sz w:val="22"/>
          <w:szCs w:val="22"/>
          <w:lang w:val="en-GB"/>
        </w:rPr>
      </w:pPr>
    </w:p>
    <w:p w14:paraId="4E1A9A22" w14:textId="0121F390" w:rsidR="00F83FCF" w:rsidRDefault="00F83FCF" w:rsidP="00F83FCF">
      <w:pPr>
        <w:pStyle w:val="ListParagraph"/>
        <w:ind w:left="786"/>
        <w:rPr>
          <w:rFonts w:ascii="Arial" w:hAnsi="Arial" w:cs="Arial"/>
          <w:color w:val="0C3512" w:themeColor="accent3" w:themeShade="80"/>
          <w:sz w:val="22"/>
          <w:szCs w:val="22"/>
          <w:lang w:val="en-GB"/>
        </w:rPr>
      </w:pPr>
    </w:p>
    <w:p w14:paraId="76EBFF8A" w14:textId="3CB742BD" w:rsidR="00F83FCF" w:rsidRDefault="00F83FCF" w:rsidP="00F83FCF">
      <w:pPr>
        <w:pStyle w:val="ListParagraph"/>
        <w:ind w:left="786"/>
        <w:rPr>
          <w:rFonts w:ascii="Arial" w:hAnsi="Arial" w:cs="Arial"/>
          <w:color w:val="0C3512" w:themeColor="accent3" w:themeShade="80"/>
          <w:sz w:val="22"/>
          <w:szCs w:val="22"/>
          <w:lang w:val="en-GB"/>
        </w:rPr>
      </w:pPr>
    </w:p>
    <w:p w14:paraId="500EB521" w14:textId="77777777" w:rsidR="00F83FCF" w:rsidRDefault="00F83FCF" w:rsidP="00F83FCF">
      <w:pPr>
        <w:pStyle w:val="ListParagraph"/>
        <w:ind w:left="786"/>
        <w:rPr>
          <w:rFonts w:ascii="Arial" w:hAnsi="Arial" w:cs="Arial"/>
          <w:color w:val="0C3512" w:themeColor="accent3" w:themeShade="80"/>
          <w:sz w:val="22"/>
          <w:szCs w:val="22"/>
          <w:lang w:val="en-GB"/>
        </w:rPr>
      </w:pPr>
    </w:p>
    <w:p w14:paraId="57570E29" w14:textId="7C13A4E3" w:rsidR="00F83FCF" w:rsidRDefault="00F83FCF" w:rsidP="00F83FCF">
      <w:pPr>
        <w:pStyle w:val="ListParagraph"/>
        <w:ind w:left="786"/>
        <w:rPr>
          <w:rFonts w:ascii="Arial" w:hAnsi="Arial" w:cs="Arial"/>
          <w:color w:val="0C3512" w:themeColor="accent3" w:themeShade="80"/>
          <w:sz w:val="22"/>
          <w:szCs w:val="22"/>
          <w:lang w:val="en-GB"/>
        </w:rPr>
      </w:pPr>
    </w:p>
    <w:p w14:paraId="0EC392D7" w14:textId="52E80C9F" w:rsidR="00F83FCF" w:rsidRDefault="00F83FCF" w:rsidP="00F83FCF">
      <w:pPr>
        <w:pStyle w:val="ListParagraph"/>
        <w:ind w:left="786"/>
        <w:rPr>
          <w:rFonts w:ascii="Arial" w:hAnsi="Arial" w:cs="Arial"/>
          <w:color w:val="0C3512" w:themeColor="accent3" w:themeShade="80"/>
          <w:sz w:val="22"/>
          <w:szCs w:val="22"/>
          <w:lang w:val="en-GB"/>
        </w:rPr>
      </w:pPr>
    </w:p>
    <w:p w14:paraId="10182B00" w14:textId="77777777" w:rsidR="00F83FCF" w:rsidRDefault="00F83FCF" w:rsidP="00F83FCF">
      <w:pPr>
        <w:pStyle w:val="ListParagraph"/>
        <w:ind w:left="786"/>
        <w:rPr>
          <w:rFonts w:ascii="Arial" w:hAnsi="Arial" w:cs="Arial"/>
          <w:color w:val="0C3512" w:themeColor="accent3" w:themeShade="80"/>
          <w:sz w:val="22"/>
          <w:szCs w:val="22"/>
          <w:lang w:val="en-GB"/>
        </w:rPr>
      </w:pPr>
    </w:p>
    <w:p w14:paraId="606BAAF9" w14:textId="77777777" w:rsidR="00F83FCF" w:rsidRDefault="00F83FCF" w:rsidP="00F83FCF">
      <w:pPr>
        <w:pStyle w:val="ListParagraph"/>
        <w:ind w:left="786"/>
        <w:rPr>
          <w:rFonts w:ascii="Arial" w:hAnsi="Arial" w:cs="Arial"/>
          <w:color w:val="0C3512" w:themeColor="accent3" w:themeShade="80"/>
          <w:sz w:val="22"/>
          <w:szCs w:val="22"/>
          <w:lang w:val="en-GB"/>
        </w:rPr>
      </w:pPr>
    </w:p>
    <w:p w14:paraId="7A213D08" w14:textId="72CCECF1" w:rsidR="00F83FCF" w:rsidRDefault="00F83FCF" w:rsidP="00F83FCF">
      <w:pPr>
        <w:pStyle w:val="ListParagraph"/>
        <w:ind w:left="786"/>
        <w:rPr>
          <w:rFonts w:ascii="Arial" w:hAnsi="Arial" w:cs="Arial"/>
          <w:color w:val="0C3512" w:themeColor="accent3" w:themeShade="80"/>
          <w:sz w:val="22"/>
          <w:szCs w:val="22"/>
          <w:lang w:val="en-GB"/>
        </w:rPr>
      </w:pPr>
    </w:p>
    <w:p w14:paraId="7991CB13" w14:textId="61759C76" w:rsidR="00F83FCF" w:rsidRDefault="00F83FCF" w:rsidP="00F83FCF">
      <w:pPr>
        <w:pStyle w:val="ListParagraph"/>
        <w:ind w:left="786"/>
        <w:rPr>
          <w:rFonts w:ascii="Arial" w:hAnsi="Arial" w:cs="Arial"/>
          <w:color w:val="0C3512" w:themeColor="accent3" w:themeShade="80"/>
          <w:sz w:val="22"/>
          <w:szCs w:val="22"/>
          <w:lang w:val="en-GB"/>
        </w:rPr>
      </w:pPr>
    </w:p>
    <w:p w14:paraId="53D08775" w14:textId="1B445D6C" w:rsidR="00F83FCF" w:rsidRDefault="00F83FCF" w:rsidP="00F83FCF">
      <w:pPr>
        <w:pStyle w:val="ListParagraph"/>
        <w:ind w:left="786"/>
        <w:rPr>
          <w:rFonts w:ascii="Arial" w:hAnsi="Arial" w:cs="Arial"/>
          <w:color w:val="0C3512" w:themeColor="accent3" w:themeShade="80"/>
          <w:sz w:val="22"/>
          <w:szCs w:val="22"/>
          <w:lang w:val="en-GB"/>
        </w:rPr>
      </w:pPr>
    </w:p>
    <w:p w14:paraId="729EBFF1" w14:textId="4885F0E8" w:rsidR="00F83FCF" w:rsidRDefault="00F83FCF" w:rsidP="00F83FCF">
      <w:pPr>
        <w:pStyle w:val="ListParagraph"/>
        <w:ind w:left="786"/>
        <w:rPr>
          <w:rFonts w:ascii="Arial" w:hAnsi="Arial" w:cs="Arial"/>
          <w:color w:val="0C3512" w:themeColor="accent3" w:themeShade="80"/>
          <w:sz w:val="22"/>
          <w:szCs w:val="22"/>
          <w:lang w:val="en-GB"/>
        </w:rPr>
      </w:pPr>
    </w:p>
    <w:p w14:paraId="75785D15" w14:textId="77777777" w:rsidR="00F83FCF" w:rsidRDefault="00F83FCF" w:rsidP="00F83FCF">
      <w:pPr>
        <w:pStyle w:val="ListParagraph"/>
        <w:ind w:left="786"/>
        <w:rPr>
          <w:rFonts w:ascii="Arial" w:hAnsi="Arial" w:cs="Arial"/>
          <w:color w:val="0C3512" w:themeColor="accent3" w:themeShade="80"/>
          <w:sz w:val="22"/>
          <w:szCs w:val="22"/>
          <w:lang w:val="en-GB"/>
        </w:rPr>
      </w:pPr>
    </w:p>
    <w:p w14:paraId="076917ED" w14:textId="6FDD17EE" w:rsidR="00F83FCF" w:rsidRPr="00F83FCF" w:rsidRDefault="00F83FCF" w:rsidP="00F83FCF">
      <w:pPr>
        <w:pStyle w:val="ListParagraph"/>
        <w:ind w:left="786"/>
        <w:rPr>
          <w:rFonts w:ascii="Arial" w:hAnsi="Arial" w:cs="Arial"/>
          <w:b/>
          <w:bCs/>
          <w:color w:val="0C3512" w:themeColor="accent3" w:themeShade="80"/>
          <w:sz w:val="36"/>
          <w:szCs w:val="36"/>
          <w:lang w:val="en-GB"/>
        </w:rPr>
      </w:pPr>
      <w:bookmarkStart w:id="5" w:name="_Hlk216780993"/>
      <w:r w:rsidRPr="00F83FCF">
        <w:rPr>
          <w:rFonts w:ascii="Arial" w:hAnsi="Arial" w:cs="Arial"/>
          <w:b/>
          <w:bCs/>
          <w:color w:val="0C3512" w:themeColor="accent3" w:themeShade="80"/>
          <w:sz w:val="36"/>
          <w:szCs w:val="36"/>
          <w:lang w:val="en-GB"/>
        </w:rPr>
        <w:t>Impact of Organizational Culture on Performance</w:t>
      </w:r>
    </w:p>
    <w:bookmarkEnd w:id="5"/>
    <w:p w14:paraId="65C794BF" w14:textId="193B397B" w:rsidR="00F83FCF" w:rsidRPr="00F83FCF" w:rsidRDefault="00F83FCF" w:rsidP="00F83FCF">
      <w:pPr>
        <w:pStyle w:val="ListParagraph"/>
        <w:ind w:left="786"/>
        <w:rPr>
          <w:rFonts w:ascii="Arial" w:hAnsi="Arial" w:cs="Arial"/>
          <w:b/>
          <w:bCs/>
          <w:color w:val="0C3512" w:themeColor="accent3" w:themeShade="80"/>
          <w:sz w:val="36"/>
          <w:szCs w:val="36"/>
          <w:lang w:val="en-GB"/>
        </w:rPr>
      </w:pPr>
    </w:p>
    <w:p w14:paraId="4CE97EC8" w14:textId="0890728C" w:rsidR="00F83FCF" w:rsidRDefault="00F83FCF" w:rsidP="00F83FCF">
      <w:pPr>
        <w:pStyle w:val="ListParagraph"/>
        <w:ind w:left="786"/>
        <w:rPr>
          <w:rFonts w:ascii="Arial" w:hAnsi="Arial" w:cs="Arial"/>
          <w:color w:val="0C3512" w:themeColor="accent3" w:themeShade="80"/>
          <w:sz w:val="22"/>
          <w:szCs w:val="22"/>
          <w:lang w:val="en-GB"/>
        </w:rPr>
      </w:pPr>
      <w:r w:rsidRPr="00F83FCF">
        <w:rPr>
          <w:rFonts w:ascii="Arial" w:hAnsi="Arial" w:cs="Arial"/>
          <w:color w:val="0C3512" w:themeColor="accent3" w:themeShade="80"/>
          <w:sz w:val="22"/>
          <w:szCs w:val="22"/>
          <w:lang w:val="en-GB"/>
        </w:rPr>
        <w:t>The culture at John Lewis has a significant impact on its performance outcomes. The participative culture enhances employee satisfaction, which is closely tied to productivity and customer satisfaction, ultimately affecting sales performance. Case studies suggest a positive correlation between their inclusive culture and high levels of employee engagement, leading to superior customer service experiences. However, improvements could be made in areas where decision-making lags due to overly complex processes, which sometimes affect operational efficiency negatively.</w:t>
      </w:r>
    </w:p>
    <w:p w14:paraId="5064065A" w14:textId="2E69F8B2" w:rsidR="00F83FCF" w:rsidRDefault="00F83FCF" w:rsidP="00F83FCF">
      <w:pPr>
        <w:pStyle w:val="ListParagraph"/>
        <w:ind w:left="786"/>
        <w:rPr>
          <w:rFonts w:ascii="Arial" w:hAnsi="Arial" w:cs="Arial"/>
          <w:color w:val="0C3512" w:themeColor="accent3" w:themeShade="80"/>
          <w:sz w:val="22"/>
          <w:szCs w:val="22"/>
          <w:lang w:val="en-GB"/>
        </w:rPr>
      </w:pPr>
    </w:p>
    <w:p w14:paraId="4D422F61" w14:textId="17D30C5B" w:rsidR="00F83FCF" w:rsidRDefault="00F83FCF" w:rsidP="00F83FCF">
      <w:pPr>
        <w:pStyle w:val="ListParagraph"/>
        <w:ind w:left="786"/>
        <w:rPr>
          <w:rFonts w:ascii="Arial" w:hAnsi="Arial" w:cs="Arial"/>
          <w:color w:val="0C3512" w:themeColor="accent3" w:themeShade="80"/>
          <w:sz w:val="22"/>
          <w:szCs w:val="22"/>
          <w:lang w:val="en-GB"/>
        </w:rPr>
      </w:pPr>
    </w:p>
    <w:p w14:paraId="1ED1273D" w14:textId="588F88D9" w:rsidR="00F83FCF" w:rsidRDefault="00F83FCF" w:rsidP="00F83FCF">
      <w:pPr>
        <w:pStyle w:val="ListParagraph"/>
        <w:ind w:left="786"/>
        <w:rPr>
          <w:rFonts w:ascii="Arial" w:hAnsi="Arial" w:cs="Arial"/>
          <w:color w:val="0C3512" w:themeColor="accent3" w:themeShade="80"/>
          <w:sz w:val="22"/>
          <w:szCs w:val="22"/>
          <w:lang w:val="en-GB"/>
        </w:rPr>
      </w:pPr>
    </w:p>
    <w:p w14:paraId="2A2E84B0" w14:textId="092E0219" w:rsidR="00F83FCF" w:rsidRDefault="00B9355A" w:rsidP="00F83FCF">
      <w:pPr>
        <w:pStyle w:val="ListParagraph"/>
        <w:ind w:left="786"/>
        <w:rPr>
          <w:rFonts w:ascii="Arial" w:hAnsi="Arial" w:cs="Arial"/>
          <w:b/>
          <w:bCs/>
          <w:color w:val="0C3512" w:themeColor="accent3" w:themeShade="80"/>
          <w:sz w:val="36"/>
          <w:szCs w:val="36"/>
          <w:lang w:val="en-GB"/>
        </w:rPr>
      </w:pPr>
      <w:r>
        <w:rPr>
          <w:rFonts w:ascii="Arial" w:hAnsi="Arial" w:cs="Arial"/>
          <w:b/>
          <w:bCs/>
          <w:noProof/>
          <w:color w:val="0C3512" w:themeColor="accent3" w:themeShade="80"/>
          <w:sz w:val="36"/>
          <w:szCs w:val="36"/>
          <w:lang w:val="en-GB"/>
        </w:rPr>
        <w:drawing>
          <wp:inline distT="0" distB="0" distL="0" distR="0" wp14:anchorId="7BFF287A" wp14:editId="0CFA2C1B">
            <wp:extent cx="3143250" cy="1457325"/>
            <wp:effectExtent l="0" t="0" r="0" b="9525"/>
            <wp:docPr id="637280444"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43250" cy="1457325"/>
                    </a:xfrm>
                    <a:prstGeom prst="rect">
                      <a:avLst/>
                    </a:prstGeom>
                    <a:noFill/>
                  </pic:spPr>
                </pic:pic>
              </a:graphicData>
            </a:graphic>
          </wp:inline>
        </w:drawing>
      </w:r>
    </w:p>
    <w:p w14:paraId="3AA9762F" w14:textId="44237210" w:rsidR="00F83FCF" w:rsidRDefault="00F83FCF" w:rsidP="00F83FCF">
      <w:pPr>
        <w:pStyle w:val="ListParagraph"/>
        <w:ind w:left="786"/>
        <w:rPr>
          <w:rFonts w:ascii="Arial" w:hAnsi="Arial" w:cs="Arial"/>
          <w:b/>
          <w:bCs/>
          <w:color w:val="0C3512" w:themeColor="accent3" w:themeShade="80"/>
          <w:sz w:val="36"/>
          <w:szCs w:val="36"/>
          <w:lang w:val="en-GB"/>
        </w:rPr>
      </w:pPr>
    </w:p>
    <w:p w14:paraId="1A0E80F3" w14:textId="2AE123B2" w:rsidR="00F83FCF" w:rsidRDefault="00F83FCF" w:rsidP="00F83FCF">
      <w:pPr>
        <w:pStyle w:val="ListParagraph"/>
        <w:ind w:left="786"/>
        <w:rPr>
          <w:rFonts w:ascii="Arial" w:hAnsi="Arial" w:cs="Arial"/>
          <w:b/>
          <w:bCs/>
          <w:color w:val="0C3512" w:themeColor="accent3" w:themeShade="80"/>
          <w:sz w:val="36"/>
          <w:szCs w:val="36"/>
          <w:lang w:val="en-GB"/>
        </w:rPr>
      </w:pPr>
    </w:p>
    <w:p w14:paraId="7342837A" w14:textId="0D6F6DC3" w:rsidR="00F83FCF" w:rsidRDefault="00F83FCF" w:rsidP="00F83FCF">
      <w:pPr>
        <w:pStyle w:val="ListParagraph"/>
        <w:ind w:left="786"/>
        <w:rPr>
          <w:rFonts w:ascii="Arial" w:hAnsi="Arial" w:cs="Arial"/>
          <w:b/>
          <w:bCs/>
          <w:color w:val="0C3512" w:themeColor="accent3" w:themeShade="80"/>
          <w:sz w:val="36"/>
          <w:szCs w:val="36"/>
          <w:lang w:val="en-GB"/>
        </w:rPr>
      </w:pPr>
    </w:p>
    <w:p w14:paraId="6F2C9FDF" w14:textId="10787EF9" w:rsidR="00F83FCF" w:rsidRDefault="00357912" w:rsidP="00F83FCF">
      <w:pPr>
        <w:pStyle w:val="ListParagraph"/>
        <w:ind w:left="786"/>
        <w:rPr>
          <w:rFonts w:ascii="Arial" w:hAnsi="Arial" w:cs="Arial"/>
          <w:b/>
          <w:bCs/>
          <w:color w:val="0C3512" w:themeColor="accent3" w:themeShade="80"/>
          <w:sz w:val="36"/>
          <w:szCs w:val="36"/>
          <w:lang w:val="en-GB"/>
        </w:rPr>
      </w:pPr>
      <w:r>
        <w:rPr>
          <w:rFonts w:ascii="Arial" w:hAnsi="Arial" w:cs="Arial"/>
          <w:b/>
          <w:bCs/>
          <w:noProof/>
          <w:color w:val="196B24" w:themeColor="accent3"/>
          <w:sz w:val="36"/>
          <w:szCs w:val="36"/>
          <w:lang w:val="en-GB"/>
        </w:rPr>
        <mc:AlternateContent>
          <mc:Choice Requires="wps">
            <w:drawing>
              <wp:anchor distT="0" distB="0" distL="114300" distR="114300" simplePos="0" relativeHeight="251703296" behindDoc="0" locked="0" layoutInCell="1" allowOverlap="1" wp14:anchorId="0355F503" wp14:editId="791EB968">
                <wp:simplePos x="0" y="0"/>
                <wp:positionH relativeFrom="page">
                  <wp:align>left</wp:align>
                </wp:positionH>
                <wp:positionV relativeFrom="paragraph">
                  <wp:posOffset>864869</wp:posOffset>
                </wp:positionV>
                <wp:extent cx="619125" cy="361950"/>
                <wp:effectExtent l="19050" t="19050" r="47625" b="19050"/>
                <wp:wrapNone/>
                <wp:docPr id="1593940752" name="Isosceles Triangle 68"/>
                <wp:cNvGraphicFramePr/>
                <a:graphic xmlns:a="http://schemas.openxmlformats.org/drawingml/2006/main">
                  <a:graphicData uri="http://schemas.microsoft.com/office/word/2010/wordprocessingShape">
                    <wps:wsp>
                      <wps:cNvSpPr/>
                      <wps:spPr>
                        <a:xfrm>
                          <a:off x="0" y="0"/>
                          <a:ext cx="619125" cy="361950"/>
                        </a:xfrm>
                        <a:prstGeom prst="triangle">
                          <a:avLst/>
                        </a:prstGeom>
                        <a:solidFill>
                          <a:srgbClr val="FFCD2F"/>
                        </a:solidFill>
                        <a:ln>
                          <a:solidFill>
                            <a:srgbClr val="FFCD2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74A6A0" id="Isosceles Triangle 68" o:spid="_x0000_s1026" type="#_x0000_t5" style="position:absolute;margin-left:0;margin-top:68.1pt;width:48.75pt;height:28.5pt;z-index:25170329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" fillcolor="#ffcd2f" strokecolor="#ffcd2f" strokeweight="1.5pt">
                <w10:wrap anchorx="page"/>
              </v:shape>
            </w:pict>
          </mc:Fallback>
        </mc:AlternateContent>
      </w:r>
      <w:r>
        <w:rPr>
          <w:rFonts w:ascii="Arial" w:hAnsi="Arial" w:cs="Arial"/>
          <w:b/>
          <w:bCs/>
          <w:noProof/>
          <w:color w:val="196B24" w:themeColor="accent3"/>
          <w:sz w:val="36"/>
          <w:szCs w:val="36"/>
          <w:lang w:val="en-GB"/>
        </w:rPr>
        <mc:AlternateContent>
          <mc:Choice Requires="wps">
            <w:drawing>
              <wp:anchor distT="0" distB="0" distL="114300" distR="114300" simplePos="0" relativeHeight="251704320" behindDoc="0" locked="0" layoutInCell="1" allowOverlap="1" wp14:anchorId="0DCF7809" wp14:editId="08371165">
                <wp:simplePos x="0" y="0"/>
                <wp:positionH relativeFrom="page">
                  <wp:align>left</wp:align>
                </wp:positionH>
                <wp:positionV relativeFrom="paragraph">
                  <wp:posOffset>709930</wp:posOffset>
                </wp:positionV>
                <wp:extent cx="673736" cy="316865"/>
                <wp:effectExtent l="6985" t="12065" r="38100" b="38100"/>
                <wp:wrapNone/>
                <wp:docPr id="1225147884" name="Isosceles Triangle 69"/>
                <wp:cNvGraphicFramePr/>
                <a:graphic xmlns:a="http://schemas.openxmlformats.org/drawingml/2006/main">
                  <a:graphicData uri="http://schemas.microsoft.com/office/word/2010/wordprocessingShape">
                    <wps:wsp>
                      <wps:cNvSpPr/>
                      <wps:spPr>
                        <a:xfrm rot="5400000">
                          <a:off x="0" y="0"/>
                          <a:ext cx="673736" cy="316865"/>
                        </a:xfrm>
                        <a:prstGeom prst="triangle">
                          <a:avLst/>
                        </a:prstGeom>
                        <a:solidFill>
                          <a:schemeClr val="bg1">
                            <a:lumMod val="85000"/>
                          </a:schemeClr>
                        </a:solidFill>
                        <a:ln>
                          <a:solidFill>
                            <a:schemeClr val="bg1">
                              <a:lumMod val="8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90A61F" id="Isosceles Triangle 69" o:spid="_x0000_s1026" type="#_x0000_t5" style="position:absolute;margin-left:0;margin-top:55.9pt;width:53.05pt;height:24.95pt;rotation:90;z-index:25170432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" fillcolor="#d8d8d8 [2732]" strokecolor="#d8d8d8 [2732]" strokeweight="1.5pt">
                <w10:wrap anchorx="page"/>
              </v:shape>
            </w:pict>
          </mc:Fallback>
        </mc:AlternateContent>
      </w:r>
    </w:p>
    <w:p w14:paraId="3AE0EA12" w14:textId="13585E88" w:rsidR="00F83FCF" w:rsidRDefault="001831D3" w:rsidP="00F83FCF">
      <w:pPr>
        <w:pStyle w:val="ListParagraph"/>
        <w:ind w:left="786"/>
        <w:rPr>
          <w:rFonts w:ascii="Arial" w:hAnsi="Arial" w:cs="Arial"/>
          <w:b/>
          <w:bCs/>
          <w:color w:val="0C3512" w:themeColor="accent3" w:themeShade="80"/>
          <w:sz w:val="36"/>
          <w:szCs w:val="36"/>
          <w:lang w:val="en-GB"/>
        </w:rPr>
      </w:pPr>
      <w:r>
        <w:rPr>
          <w:rFonts w:ascii="Arial" w:hAnsi="Arial" w:cs="Arial"/>
          <w:b/>
          <w:bCs/>
          <w:noProof/>
          <w:color w:val="156082" w:themeColor="accent1"/>
          <w:sz w:val="36"/>
          <w:szCs w:val="36"/>
          <w:lang w:val="en-GB"/>
        </w:rPr>
        <w:lastRenderedPageBreak/>
        <mc:AlternateContent>
          <mc:Choice Requires="wps">
            <w:drawing>
              <wp:anchor distT="0" distB="0" distL="114300" distR="114300" simplePos="0" relativeHeight="251689984" behindDoc="0" locked="0" layoutInCell="1" allowOverlap="1" wp14:anchorId="7B5561D1" wp14:editId="20270397">
                <wp:simplePos x="0" y="0"/>
                <wp:positionH relativeFrom="page">
                  <wp:posOffset>7191375</wp:posOffset>
                </wp:positionH>
                <wp:positionV relativeFrom="paragraph">
                  <wp:posOffset>-815339</wp:posOffset>
                </wp:positionV>
                <wp:extent cx="600293" cy="361801"/>
                <wp:effectExtent l="176530" t="0" r="0" b="71755"/>
                <wp:wrapNone/>
                <wp:docPr id="92192028" name="Isosceles Triangle 52"/>
                <wp:cNvGraphicFramePr/>
                <a:graphic xmlns:a="http://schemas.openxmlformats.org/drawingml/2006/main">
                  <a:graphicData uri="http://schemas.microsoft.com/office/word/2010/wordprocessingShape">
                    <wps:wsp>
                      <wps:cNvSpPr/>
                      <wps:spPr>
                        <a:xfrm rot="2852384">
                          <a:off x="0" y="0"/>
                          <a:ext cx="600293" cy="361801"/>
                        </a:xfrm>
                        <a:prstGeom prst="triangle">
                          <a:avLst/>
                        </a:prstGeom>
                        <a:solidFill>
                          <a:schemeClr val="accent1">
                            <a:lumMod val="50000"/>
                          </a:schemeClr>
                        </a:solid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426D0" id="Isosceles Triangle 52" o:spid="_x0000_s1026" type="#_x0000_t5" style="position:absolute;margin-left:566.25pt;margin-top:-64.2pt;width:47.25pt;height:28.5pt;rotation:3115564fd;z-index:2516899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" fillcolor="#0a2f40 [1604]" strokecolor="#0a2f40 [1604]" strokeweight="1.5pt">
                <w10:wrap anchorx="page"/>
              </v:shape>
            </w:pict>
          </mc:Fallback>
        </mc:AlternateContent>
      </w:r>
      <w:r>
        <w:rPr>
          <w:rFonts w:ascii="Arial" w:hAnsi="Arial" w:cs="Arial"/>
          <w:b/>
          <w:bCs/>
          <w:noProof/>
          <w:color w:val="156082" w:themeColor="accent1"/>
          <w:sz w:val="36"/>
          <w:szCs w:val="36"/>
          <w:lang w:val="en-GB"/>
        </w:rPr>
        <mc:AlternateContent>
          <mc:Choice Requires="wps">
            <w:drawing>
              <wp:anchor distT="0" distB="0" distL="114300" distR="114300" simplePos="0" relativeHeight="251687936" behindDoc="0" locked="0" layoutInCell="1" allowOverlap="1" wp14:anchorId="431AFA9F" wp14:editId="769676BF">
                <wp:simplePos x="0" y="0"/>
                <wp:positionH relativeFrom="page">
                  <wp:align>left</wp:align>
                </wp:positionH>
                <wp:positionV relativeFrom="paragraph">
                  <wp:posOffset>-918210</wp:posOffset>
                </wp:positionV>
                <wp:extent cx="7543800" cy="180975"/>
                <wp:effectExtent l="0" t="0" r="19050" b="28575"/>
                <wp:wrapNone/>
                <wp:docPr id="993007405" name="Rectangle 50"/>
                <wp:cNvGraphicFramePr/>
                <a:graphic xmlns:a="http://schemas.openxmlformats.org/drawingml/2006/main">
                  <a:graphicData uri="http://schemas.microsoft.com/office/word/2010/wordprocessingShape">
                    <wps:wsp>
                      <wps:cNvSpPr/>
                      <wps:spPr>
                        <a:xfrm>
                          <a:off x="0" y="0"/>
                          <a:ext cx="7543800" cy="180975"/>
                        </a:xfrm>
                        <a:prstGeom prst="rect">
                          <a:avLst/>
                        </a:prstGeom>
                        <a:solidFill>
                          <a:schemeClr val="accent1">
                            <a:lumMod val="50000"/>
                          </a:schemeClr>
                        </a:solid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DA9262" id="Rectangle 50" o:spid="_x0000_s1026" style="position:absolute;margin-left:0;margin-top:-72.3pt;width:594pt;height:14.25pt;z-index:251687936;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" fillcolor="#0a2f40 [1604]" strokecolor="#0a2f40 [1604]" strokeweight="1.5pt">
                <w10:wrap anchorx="page"/>
              </v:rect>
            </w:pict>
          </mc:Fallback>
        </mc:AlternateContent>
      </w:r>
    </w:p>
    <w:p w14:paraId="1B4A97C4" w14:textId="7CBB82F3" w:rsidR="00F83FCF" w:rsidRDefault="00F83FCF" w:rsidP="00F83FCF">
      <w:pPr>
        <w:pStyle w:val="ListParagraph"/>
        <w:ind w:left="786"/>
        <w:rPr>
          <w:rFonts w:ascii="Arial" w:hAnsi="Arial" w:cs="Arial"/>
          <w:b/>
          <w:bCs/>
          <w:color w:val="0C3512" w:themeColor="accent3" w:themeShade="80"/>
          <w:sz w:val="36"/>
          <w:szCs w:val="36"/>
          <w:lang w:val="en-GB"/>
        </w:rPr>
      </w:pPr>
    </w:p>
    <w:p w14:paraId="641230BF" w14:textId="0F5A8D4A" w:rsidR="00F83FCF" w:rsidRDefault="00F83FCF" w:rsidP="00F83FCF">
      <w:pPr>
        <w:pStyle w:val="ListParagraph"/>
        <w:ind w:left="786"/>
        <w:rPr>
          <w:rFonts w:ascii="Arial" w:hAnsi="Arial" w:cs="Arial"/>
          <w:b/>
          <w:bCs/>
          <w:color w:val="0C3512" w:themeColor="accent3" w:themeShade="80"/>
          <w:sz w:val="36"/>
          <w:szCs w:val="36"/>
          <w:lang w:val="en-GB"/>
        </w:rPr>
      </w:pPr>
    </w:p>
    <w:p w14:paraId="73B126C3" w14:textId="4393ACC8" w:rsidR="00F83FCF" w:rsidRDefault="00F83FCF" w:rsidP="00F83FCF">
      <w:pPr>
        <w:pStyle w:val="ListParagraph"/>
        <w:ind w:left="786"/>
        <w:rPr>
          <w:rFonts w:ascii="Arial" w:hAnsi="Arial" w:cs="Arial"/>
          <w:b/>
          <w:bCs/>
          <w:color w:val="0C3512" w:themeColor="accent3" w:themeShade="80"/>
          <w:sz w:val="36"/>
          <w:szCs w:val="36"/>
          <w:lang w:val="en-GB"/>
        </w:rPr>
      </w:pPr>
    </w:p>
    <w:p w14:paraId="34ACFD70" w14:textId="7C3FCE9D" w:rsidR="00F83FCF" w:rsidRDefault="00F83FCF" w:rsidP="00F83FCF">
      <w:pPr>
        <w:pStyle w:val="ListParagraph"/>
        <w:ind w:left="786"/>
        <w:rPr>
          <w:rFonts w:ascii="Arial" w:hAnsi="Arial" w:cs="Arial"/>
          <w:b/>
          <w:bCs/>
          <w:color w:val="0C3512" w:themeColor="accent3" w:themeShade="80"/>
          <w:sz w:val="36"/>
          <w:szCs w:val="36"/>
          <w:lang w:val="en-GB"/>
        </w:rPr>
      </w:pPr>
    </w:p>
    <w:p w14:paraId="31D9FCB7" w14:textId="6BACE197" w:rsidR="00F83FCF" w:rsidRDefault="00F83FCF" w:rsidP="00F83FCF">
      <w:pPr>
        <w:pStyle w:val="ListParagraph"/>
        <w:ind w:left="786"/>
        <w:rPr>
          <w:rFonts w:ascii="Arial" w:hAnsi="Arial" w:cs="Arial"/>
          <w:b/>
          <w:bCs/>
          <w:color w:val="0C3512" w:themeColor="accent3" w:themeShade="80"/>
          <w:sz w:val="36"/>
          <w:szCs w:val="36"/>
          <w:lang w:val="en-GB"/>
        </w:rPr>
      </w:pPr>
    </w:p>
    <w:p w14:paraId="079F8481" w14:textId="49CB375A" w:rsidR="00F83FCF" w:rsidRDefault="00F83FCF" w:rsidP="00F83FCF">
      <w:pPr>
        <w:pStyle w:val="ListParagraph"/>
        <w:ind w:left="786"/>
        <w:rPr>
          <w:rFonts w:ascii="Arial" w:hAnsi="Arial" w:cs="Arial"/>
          <w:b/>
          <w:bCs/>
          <w:color w:val="0C3512" w:themeColor="accent3" w:themeShade="80"/>
          <w:sz w:val="36"/>
          <w:szCs w:val="36"/>
          <w:lang w:val="en-GB"/>
        </w:rPr>
      </w:pPr>
    </w:p>
    <w:p w14:paraId="724C3689" w14:textId="5374A7B1" w:rsidR="00F83FCF" w:rsidRDefault="00F83FCF" w:rsidP="00F83FCF">
      <w:pPr>
        <w:pStyle w:val="ListParagraph"/>
        <w:ind w:left="786"/>
        <w:rPr>
          <w:rFonts w:ascii="Arial" w:hAnsi="Arial" w:cs="Arial"/>
          <w:b/>
          <w:bCs/>
          <w:color w:val="0C3512" w:themeColor="accent3" w:themeShade="80"/>
          <w:sz w:val="36"/>
          <w:szCs w:val="36"/>
          <w:lang w:val="en-GB"/>
        </w:rPr>
      </w:pPr>
    </w:p>
    <w:p w14:paraId="3A302973" w14:textId="08634D15" w:rsidR="00F83FCF" w:rsidRDefault="00F83FCF" w:rsidP="00F83FCF">
      <w:pPr>
        <w:pStyle w:val="ListParagraph"/>
        <w:ind w:left="786"/>
        <w:rPr>
          <w:rFonts w:ascii="Arial" w:hAnsi="Arial" w:cs="Arial"/>
          <w:b/>
          <w:bCs/>
          <w:color w:val="0C3512" w:themeColor="accent3" w:themeShade="80"/>
          <w:sz w:val="36"/>
          <w:szCs w:val="36"/>
          <w:lang w:val="en-GB"/>
        </w:rPr>
      </w:pPr>
    </w:p>
    <w:p w14:paraId="3F3FE859" w14:textId="03B1E674" w:rsidR="00F83FCF" w:rsidRDefault="00F83FCF" w:rsidP="00F83FCF">
      <w:pPr>
        <w:pStyle w:val="ListParagraph"/>
        <w:ind w:left="786"/>
        <w:rPr>
          <w:rFonts w:ascii="Arial" w:hAnsi="Arial" w:cs="Arial"/>
          <w:b/>
          <w:bCs/>
          <w:color w:val="0C3512" w:themeColor="accent3" w:themeShade="80"/>
          <w:sz w:val="36"/>
          <w:szCs w:val="36"/>
          <w:lang w:val="en-GB"/>
        </w:rPr>
      </w:pPr>
    </w:p>
    <w:p w14:paraId="48092C30" w14:textId="66294156" w:rsidR="00F83FCF" w:rsidRDefault="00F83FCF" w:rsidP="00F83FCF">
      <w:pPr>
        <w:pStyle w:val="ListParagraph"/>
        <w:ind w:left="786"/>
        <w:rPr>
          <w:rFonts w:ascii="Arial" w:hAnsi="Arial" w:cs="Arial"/>
          <w:b/>
          <w:bCs/>
          <w:color w:val="0C3512" w:themeColor="accent3" w:themeShade="80"/>
          <w:sz w:val="36"/>
          <w:szCs w:val="36"/>
          <w:lang w:val="en-GB"/>
        </w:rPr>
      </w:pPr>
    </w:p>
    <w:p w14:paraId="1496F61F" w14:textId="5E655AAB" w:rsidR="00F83FCF" w:rsidRDefault="00F83FCF" w:rsidP="00F83FCF">
      <w:pPr>
        <w:pStyle w:val="ListParagraph"/>
        <w:ind w:left="786"/>
        <w:rPr>
          <w:rFonts w:ascii="Arial" w:hAnsi="Arial" w:cs="Arial"/>
          <w:b/>
          <w:bCs/>
          <w:color w:val="0C3512" w:themeColor="accent3" w:themeShade="80"/>
          <w:sz w:val="36"/>
          <w:szCs w:val="36"/>
          <w:lang w:val="en-GB"/>
        </w:rPr>
      </w:pPr>
    </w:p>
    <w:p w14:paraId="2DEFE836" w14:textId="5AA0B5A1" w:rsidR="00F83FCF" w:rsidRDefault="00F83FCF" w:rsidP="00F83FCF">
      <w:pPr>
        <w:pStyle w:val="ListParagraph"/>
        <w:ind w:left="786"/>
        <w:rPr>
          <w:rFonts w:ascii="Arial" w:hAnsi="Arial" w:cs="Arial"/>
          <w:b/>
          <w:bCs/>
          <w:color w:val="0C3512" w:themeColor="accent3" w:themeShade="80"/>
          <w:sz w:val="36"/>
          <w:szCs w:val="36"/>
          <w:lang w:val="en-GB"/>
        </w:rPr>
      </w:pPr>
    </w:p>
    <w:p w14:paraId="4FCB51D7" w14:textId="7B6AF2D8" w:rsidR="00F83FCF" w:rsidRPr="00F83FCF" w:rsidRDefault="00F83FCF" w:rsidP="00F83FCF">
      <w:pPr>
        <w:pStyle w:val="ListParagraph"/>
        <w:ind w:left="786"/>
        <w:rPr>
          <w:rFonts w:ascii="Arial" w:hAnsi="Arial" w:cs="Arial"/>
          <w:b/>
          <w:bCs/>
          <w:color w:val="0A2F41" w:themeColor="accent1" w:themeShade="80"/>
          <w:sz w:val="36"/>
          <w:szCs w:val="36"/>
          <w:lang w:val="en-GB"/>
        </w:rPr>
      </w:pPr>
      <w:r w:rsidRPr="00F83FCF">
        <w:rPr>
          <w:rFonts w:ascii="Arial" w:hAnsi="Arial" w:cs="Arial"/>
          <w:b/>
          <w:bCs/>
          <w:color w:val="0A2F41" w:themeColor="accent1" w:themeShade="80"/>
          <w:sz w:val="36"/>
          <w:szCs w:val="36"/>
          <w:lang w:val="en-GB"/>
        </w:rPr>
        <w:t>Recommendations for Improvement</w:t>
      </w:r>
    </w:p>
    <w:p w14:paraId="460F786D" w14:textId="157F1075" w:rsidR="00F83FCF" w:rsidRPr="00F83FCF" w:rsidRDefault="00F83FCF" w:rsidP="00F83FCF">
      <w:pPr>
        <w:pStyle w:val="ListParagraph"/>
        <w:ind w:left="786"/>
        <w:rPr>
          <w:rFonts w:ascii="Arial" w:hAnsi="Arial" w:cs="Arial"/>
          <w:b/>
          <w:bCs/>
          <w:color w:val="0A2F41" w:themeColor="accent1" w:themeShade="80"/>
          <w:sz w:val="36"/>
          <w:szCs w:val="36"/>
          <w:lang w:val="en-GB"/>
        </w:rPr>
      </w:pPr>
    </w:p>
    <w:p w14:paraId="6512381C" w14:textId="53969AE5" w:rsidR="00F83FCF" w:rsidRDefault="00F83FCF" w:rsidP="00F83FCF">
      <w:pPr>
        <w:pStyle w:val="ListParagraph"/>
        <w:ind w:left="786"/>
        <w:rPr>
          <w:rFonts w:ascii="Arial" w:hAnsi="Arial" w:cs="Arial"/>
          <w:color w:val="0C3512" w:themeColor="accent3" w:themeShade="80"/>
          <w:sz w:val="22"/>
          <w:szCs w:val="22"/>
          <w:lang w:val="en-GB"/>
        </w:rPr>
      </w:pPr>
      <w:r w:rsidRPr="00F83FCF">
        <w:rPr>
          <w:rFonts w:ascii="Arial" w:hAnsi="Arial" w:cs="Arial"/>
          <w:color w:val="0C3512" w:themeColor="accent3" w:themeShade="80"/>
          <w:sz w:val="22"/>
          <w:szCs w:val="22"/>
          <w:lang w:val="en-GB"/>
        </w:rPr>
        <w:t>To further optimize its culture, John Lewis could benefit from streamlined decision-making processes by integrating more agile management practices while preserving its foundational elements of exclusivity. It is recommended to incorporate technology-driven decision support systems to enhance the speed and efficiency of decision-making. Additionally, cultural reinforcement programs that align organizational values with evolving business objectives should be implemented. Monitoring cultural impact through regular surveys and feedback mechanisms will also be crucial in ensuring that culture continues to positively influence performance</w:t>
      </w:r>
    </w:p>
    <w:p w14:paraId="083E7F42" w14:textId="0EE5EE73" w:rsidR="00F83FCF" w:rsidRDefault="00F83FCF" w:rsidP="00F83FCF">
      <w:pPr>
        <w:pStyle w:val="ListParagraph"/>
        <w:ind w:left="786"/>
        <w:rPr>
          <w:rFonts w:ascii="Arial" w:hAnsi="Arial" w:cs="Arial"/>
          <w:color w:val="0C3512" w:themeColor="accent3" w:themeShade="80"/>
          <w:sz w:val="22"/>
          <w:szCs w:val="22"/>
          <w:lang w:val="en-GB"/>
        </w:rPr>
      </w:pPr>
    </w:p>
    <w:p w14:paraId="0D661AD4" w14:textId="762237CA" w:rsidR="00F83FCF" w:rsidRDefault="00F83FCF" w:rsidP="00F83FCF">
      <w:pPr>
        <w:pStyle w:val="ListParagraph"/>
        <w:ind w:left="786"/>
        <w:rPr>
          <w:rFonts w:ascii="Arial" w:hAnsi="Arial" w:cs="Arial"/>
          <w:b/>
          <w:bCs/>
          <w:color w:val="002060"/>
          <w:sz w:val="36"/>
          <w:szCs w:val="36"/>
          <w:lang w:val="en-GB"/>
        </w:rPr>
      </w:pPr>
    </w:p>
    <w:p w14:paraId="60EF4FE2" w14:textId="64B999AC" w:rsidR="00F83FCF" w:rsidRDefault="00F83FCF" w:rsidP="00F83FCF">
      <w:pPr>
        <w:pStyle w:val="ListParagraph"/>
        <w:ind w:left="786"/>
        <w:rPr>
          <w:rFonts w:ascii="Arial" w:hAnsi="Arial" w:cs="Arial"/>
          <w:b/>
          <w:bCs/>
          <w:color w:val="002060"/>
          <w:sz w:val="36"/>
          <w:szCs w:val="36"/>
          <w:lang w:val="en-GB"/>
        </w:rPr>
      </w:pPr>
    </w:p>
    <w:p w14:paraId="26AAB8C8" w14:textId="22E6228D" w:rsidR="00F83FCF" w:rsidRDefault="00F83FCF" w:rsidP="00F83FCF">
      <w:pPr>
        <w:pStyle w:val="ListParagraph"/>
        <w:ind w:left="786"/>
        <w:rPr>
          <w:rFonts w:ascii="Arial" w:hAnsi="Arial" w:cs="Arial"/>
          <w:b/>
          <w:bCs/>
          <w:color w:val="002060"/>
          <w:sz w:val="36"/>
          <w:szCs w:val="36"/>
          <w:lang w:val="en-GB"/>
        </w:rPr>
      </w:pPr>
    </w:p>
    <w:p w14:paraId="00EDD0A2" w14:textId="5401748D" w:rsidR="00F83FCF" w:rsidRDefault="00F83FCF" w:rsidP="00F83FCF">
      <w:pPr>
        <w:pStyle w:val="ListParagraph"/>
        <w:ind w:left="786"/>
        <w:rPr>
          <w:rFonts w:ascii="Arial" w:hAnsi="Arial" w:cs="Arial"/>
          <w:b/>
          <w:bCs/>
          <w:color w:val="002060"/>
          <w:sz w:val="36"/>
          <w:szCs w:val="36"/>
          <w:lang w:val="en-GB"/>
        </w:rPr>
      </w:pPr>
    </w:p>
    <w:p w14:paraId="7390374E" w14:textId="1D92C637" w:rsidR="00F83FCF" w:rsidRDefault="00F83FCF" w:rsidP="00F83FCF">
      <w:pPr>
        <w:pStyle w:val="ListParagraph"/>
        <w:ind w:left="786"/>
        <w:rPr>
          <w:rFonts w:ascii="Arial" w:hAnsi="Arial" w:cs="Arial"/>
          <w:b/>
          <w:bCs/>
          <w:color w:val="002060"/>
          <w:sz w:val="36"/>
          <w:szCs w:val="36"/>
          <w:lang w:val="en-GB"/>
        </w:rPr>
      </w:pPr>
    </w:p>
    <w:p w14:paraId="58C8190E" w14:textId="07135CB9" w:rsidR="00F83FCF" w:rsidRDefault="00F83FCF" w:rsidP="00F83FCF">
      <w:pPr>
        <w:pStyle w:val="ListParagraph"/>
        <w:ind w:left="786"/>
        <w:rPr>
          <w:rFonts w:ascii="Arial" w:hAnsi="Arial" w:cs="Arial"/>
          <w:b/>
          <w:bCs/>
          <w:color w:val="002060"/>
          <w:sz w:val="36"/>
          <w:szCs w:val="36"/>
          <w:lang w:val="en-GB"/>
        </w:rPr>
      </w:pPr>
    </w:p>
    <w:p w14:paraId="42AFAC01" w14:textId="7F39EA8E" w:rsidR="00F83FCF" w:rsidRDefault="00F83FCF" w:rsidP="00F83FCF">
      <w:pPr>
        <w:pStyle w:val="ListParagraph"/>
        <w:ind w:left="786"/>
        <w:rPr>
          <w:rFonts w:ascii="Arial" w:hAnsi="Arial" w:cs="Arial"/>
          <w:b/>
          <w:bCs/>
          <w:color w:val="002060"/>
          <w:sz w:val="36"/>
          <w:szCs w:val="36"/>
          <w:lang w:val="en-GB"/>
        </w:rPr>
      </w:pPr>
    </w:p>
    <w:p w14:paraId="3FA35DF5" w14:textId="01EC740A" w:rsidR="00F83FCF" w:rsidRDefault="00357912" w:rsidP="00F83FCF">
      <w:pPr>
        <w:pStyle w:val="ListParagraph"/>
        <w:ind w:left="786"/>
        <w:rPr>
          <w:rFonts w:ascii="Arial" w:hAnsi="Arial" w:cs="Arial"/>
          <w:b/>
          <w:bCs/>
          <w:color w:val="002060"/>
          <w:sz w:val="36"/>
          <w:szCs w:val="36"/>
          <w:lang w:val="en-GB"/>
        </w:rPr>
      </w:pPr>
      <w:r>
        <w:rPr>
          <w:rFonts w:ascii="Arial" w:hAnsi="Arial" w:cs="Arial"/>
          <w:noProof/>
          <w:color w:val="196B24" w:themeColor="accent3"/>
          <w:sz w:val="22"/>
          <w:szCs w:val="22"/>
          <w:lang w:val="en-GB"/>
        </w:rPr>
        <mc:AlternateContent>
          <mc:Choice Requires="wps">
            <w:drawing>
              <wp:anchor distT="0" distB="0" distL="114300" distR="114300" simplePos="0" relativeHeight="251682816" behindDoc="0" locked="0" layoutInCell="1" allowOverlap="1" wp14:anchorId="263E9E0A" wp14:editId="672C59A7">
                <wp:simplePos x="0" y="0"/>
                <wp:positionH relativeFrom="leftMargin">
                  <wp:align>right</wp:align>
                </wp:positionH>
                <wp:positionV relativeFrom="paragraph">
                  <wp:posOffset>955675</wp:posOffset>
                </wp:positionV>
                <wp:extent cx="857250" cy="409575"/>
                <wp:effectExtent l="19050" t="19050" r="38100" b="28575"/>
                <wp:wrapNone/>
                <wp:docPr id="985968903" name="Isosceles Triangle 45"/>
                <wp:cNvGraphicFramePr/>
                <a:graphic xmlns:a="http://schemas.openxmlformats.org/drawingml/2006/main">
                  <a:graphicData uri="http://schemas.microsoft.com/office/word/2010/wordprocessingShape">
                    <wps:wsp>
                      <wps:cNvSpPr/>
                      <wps:spPr>
                        <a:xfrm>
                          <a:off x="0" y="0"/>
                          <a:ext cx="857250" cy="409575"/>
                        </a:xfrm>
                        <a:prstGeom prst="triangle">
                          <a:avLst/>
                        </a:prstGeom>
                        <a:solidFill>
                          <a:srgbClr val="FFCD2F"/>
                        </a:solidFill>
                        <a:ln>
                          <a:solidFill>
                            <a:srgbClr val="FFCD2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A1AFD" id="Isosceles Triangle 45" o:spid="_x0000_s1026" type="#_x0000_t5" style="position:absolute;margin-left:16.3pt;margin-top:75.25pt;width:67.5pt;height:32.25pt;z-index:25168281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" fillcolor="#ffcd2f" strokecolor="#ffcd2f" strokeweight="1.5pt">
                <w10:wrap anchorx="margin"/>
              </v:shape>
            </w:pict>
          </mc:Fallback>
        </mc:AlternateContent>
      </w:r>
      <w:r>
        <w:rPr>
          <w:rFonts w:ascii="Arial" w:hAnsi="Arial" w:cs="Arial"/>
          <w:noProof/>
          <w:color w:val="196B24" w:themeColor="accent3"/>
          <w:sz w:val="22"/>
          <w:szCs w:val="22"/>
          <w:lang w:val="en-GB"/>
        </w:rPr>
        <mc:AlternateContent>
          <mc:Choice Requires="wps">
            <w:drawing>
              <wp:anchor distT="0" distB="0" distL="114300" distR="114300" simplePos="0" relativeHeight="251681792" behindDoc="0" locked="0" layoutInCell="1" allowOverlap="1" wp14:anchorId="1573E152" wp14:editId="1A1CAADB">
                <wp:simplePos x="0" y="0"/>
                <wp:positionH relativeFrom="page">
                  <wp:align>left</wp:align>
                </wp:positionH>
                <wp:positionV relativeFrom="paragraph">
                  <wp:posOffset>742315</wp:posOffset>
                </wp:positionV>
                <wp:extent cx="747396" cy="466089"/>
                <wp:effectExtent l="7620" t="11430" r="41275" b="41275"/>
                <wp:wrapNone/>
                <wp:docPr id="502317086" name="Isosceles Triangle 44"/>
                <wp:cNvGraphicFramePr/>
                <a:graphic xmlns:a="http://schemas.openxmlformats.org/drawingml/2006/main">
                  <a:graphicData uri="http://schemas.microsoft.com/office/word/2010/wordprocessingShape">
                    <wps:wsp>
                      <wps:cNvSpPr/>
                      <wps:spPr>
                        <a:xfrm rot="5400000">
                          <a:off x="0" y="0"/>
                          <a:ext cx="747396" cy="466089"/>
                        </a:xfrm>
                        <a:prstGeom prst="triangle">
                          <a:avLst/>
                        </a:prstGeom>
                        <a:solidFill>
                          <a:schemeClr val="bg1">
                            <a:lumMod val="85000"/>
                          </a:schemeClr>
                        </a:solidFill>
                        <a:ln>
                          <a:solidFill>
                            <a:schemeClr val="bg1">
                              <a:lumMod val="8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D7D5C7" id="Isosceles Triangle 44" o:spid="_x0000_s1026" type="#_x0000_t5" style="position:absolute;margin-left:0;margin-top:58.45pt;width:58.85pt;height:36.7pt;rotation:90;z-index:25168179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" fillcolor="#d8d8d8 [2732]" strokecolor="#d8d8d8 [2732]" strokeweight="1.5pt">
                <w10:wrap anchorx="page"/>
              </v:shape>
            </w:pict>
          </mc:Fallback>
        </mc:AlternateContent>
      </w:r>
    </w:p>
    <w:p w14:paraId="4E83F93E" w14:textId="2D264662" w:rsidR="00F83FCF" w:rsidRDefault="00357912" w:rsidP="00F83FCF">
      <w:pPr>
        <w:pStyle w:val="ListParagraph"/>
        <w:ind w:left="786"/>
        <w:rPr>
          <w:rFonts w:ascii="Arial" w:hAnsi="Arial" w:cs="Arial"/>
          <w:b/>
          <w:bCs/>
          <w:color w:val="002060"/>
          <w:sz w:val="36"/>
          <w:szCs w:val="36"/>
          <w:lang w:val="en-GB"/>
        </w:rPr>
      </w:pPr>
      <w:r>
        <w:rPr>
          <w:rFonts w:ascii="Arial" w:hAnsi="Arial" w:cs="Arial"/>
          <w:b/>
          <w:bCs/>
          <w:noProof/>
          <w:color w:val="002060"/>
          <w:sz w:val="36"/>
          <w:szCs w:val="36"/>
          <w:lang w:val="en-GB"/>
        </w:rPr>
        <w:lastRenderedPageBreak/>
        <mc:AlternateContent>
          <mc:Choice Requires="wps">
            <w:drawing>
              <wp:anchor distT="0" distB="0" distL="114300" distR="114300" simplePos="0" relativeHeight="251692032" behindDoc="0" locked="0" layoutInCell="1" allowOverlap="1" wp14:anchorId="6CD5CDDD" wp14:editId="68F76728">
                <wp:simplePos x="0" y="0"/>
                <wp:positionH relativeFrom="page">
                  <wp:posOffset>7205029</wp:posOffset>
                </wp:positionH>
                <wp:positionV relativeFrom="paragraph">
                  <wp:posOffset>-764737</wp:posOffset>
                </wp:positionV>
                <wp:extent cx="595710" cy="346247"/>
                <wp:effectExtent l="181927" t="0" r="0" b="62547"/>
                <wp:wrapNone/>
                <wp:docPr id="1145330745" name="Isosceles Triangle 54"/>
                <wp:cNvGraphicFramePr/>
                <a:graphic xmlns:a="http://schemas.openxmlformats.org/drawingml/2006/main">
                  <a:graphicData uri="http://schemas.microsoft.com/office/word/2010/wordprocessingShape">
                    <wps:wsp>
                      <wps:cNvSpPr/>
                      <wps:spPr>
                        <a:xfrm rot="2905724">
                          <a:off x="0" y="0"/>
                          <a:ext cx="595710" cy="346247"/>
                        </a:xfrm>
                        <a:prstGeom prst="triangle">
                          <a:avLst/>
                        </a:prstGeom>
                        <a:solidFill>
                          <a:schemeClr val="accent1">
                            <a:lumMod val="50000"/>
                          </a:schemeClr>
                        </a:solid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ECF730" id="Isosceles Triangle 54" o:spid="_x0000_s1026" type="#_x0000_t5" style="position:absolute;margin-left:567.35pt;margin-top:-60.2pt;width:46.9pt;height:27.25pt;rotation:3173825fd;z-index:2516920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" fillcolor="#0a2f40 [1604]" strokecolor="#0a2f40 [1604]" strokeweight="1.5pt">
                <w10:wrap anchorx="page"/>
              </v:shape>
            </w:pict>
          </mc:Fallback>
        </mc:AlternateContent>
      </w:r>
      <w:r>
        <w:rPr>
          <w:rFonts w:ascii="Arial" w:hAnsi="Arial" w:cs="Arial"/>
          <w:b/>
          <w:bCs/>
          <w:noProof/>
          <w:color w:val="002060"/>
          <w:sz w:val="36"/>
          <w:szCs w:val="36"/>
          <w:lang w:val="en-GB"/>
        </w:rPr>
        <mc:AlternateContent>
          <mc:Choice Requires="wps">
            <w:drawing>
              <wp:anchor distT="0" distB="0" distL="114300" distR="114300" simplePos="0" relativeHeight="251688960" behindDoc="0" locked="0" layoutInCell="1" allowOverlap="1" wp14:anchorId="6361961D" wp14:editId="58B7B474">
                <wp:simplePos x="0" y="0"/>
                <wp:positionH relativeFrom="page">
                  <wp:posOffset>-183515</wp:posOffset>
                </wp:positionH>
                <wp:positionV relativeFrom="paragraph">
                  <wp:posOffset>-927735</wp:posOffset>
                </wp:positionV>
                <wp:extent cx="7829550" cy="219075"/>
                <wp:effectExtent l="0" t="0" r="19050" b="28575"/>
                <wp:wrapNone/>
                <wp:docPr id="2034562060" name="Rectangle 51"/>
                <wp:cNvGraphicFramePr/>
                <a:graphic xmlns:a="http://schemas.openxmlformats.org/drawingml/2006/main">
                  <a:graphicData uri="http://schemas.microsoft.com/office/word/2010/wordprocessingShape">
                    <wps:wsp>
                      <wps:cNvSpPr/>
                      <wps:spPr>
                        <a:xfrm>
                          <a:off x="0" y="0"/>
                          <a:ext cx="7829550" cy="219075"/>
                        </a:xfrm>
                        <a:prstGeom prst="rect">
                          <a:avLst/>
                        </a:prstGeom>
                        <a:solidFill>
                          <a:schemeClr val="accent1">
                            <a:lumMod val="50000"/>
                          </a:schemeClr>
                        </a:solid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CF843C" id="Rectangle 51" o:spid="_x0000_s1026" style="position:absolute;margin-left:-14.45pt;margin-top:-73.05pt;width:616.5pt;height:17.25pt;z-index:251688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" fillcolor="#0a2f40 [1604]" strokecolor="#0a2f40 [1604]" strokeweight="1.5pt">
                <w10:wrap anchorx="page"/>
              </v:rect>
            </w:pict>
          </mc:Fallback>
        </mc:AlternateContent>
      </w:r>
    </w:p>
    <w:p w14:paraId="17924F38" w14:textId="694448B8" w:rsidR="00F83FCF" w:rsidRDefault="00F83FCF" w:rsidP="00F83FCF">
      <w:pPr>
        <w:pStyle w:val="ListParagraph"/>
        <w:ind w:left="786"/>
        <w:rPr>
          <w:rFonts w:ascii="Arial" w:hAnsi="Arial" w:cs="Arial"/>
          <w:b/>
          <w:bCs/>
          <w:color w:val="002060"/>
          <w:sz w:val="36"/>
          <w:szCs w:val="36"/>
          <w:lang w:val="en-GB"/>
        </w:rPr>
      </w:pPr>
    </w:p>
    <w:p w14:paraId="0A4A6DC6" w14:textId="68853E97" w:rsidR="00F83FCF" w:rsidRDefault="00F83FCF" w:rsidP="00F83FCF">
      <w:pPr>
        <w:pStyle w:val="ListParagraph"/>
        <w:ind w:left="786"/>
        <w:rPr>
          <w:rFonts w:ascii="Arial" w:hAnsi="Arial" w:cs="Arial"/>
          <w:b/>
          <w:bCs/>
          <w:color w:val="002060"/>
          <w:sz w:val="36"/>
          <w:szCs w:val="36"/>
          <w:lang w:val="en-GB"/>
        </w:rPr>
      </w:pPr>
    </w:p>
    <w:p w14:paraId="2057DEDD" w14:textId="0B35E1DB" w:rsidR="00F83FCF" w:rsidRDefault="00F83FCF" w:rsidP="00F83FCF">
      <w:pPr>
        <w:pStyle w:val="ListParagraph"/>
        <w:ind w:left="786"/>
        <w:rPr>
          <w:rFonts w:ascii="Arial" w:hAnsi="Arial" w:cs="Arial"/>
          <w:b/>
          <w:bCs/>
          <w:color w:val="002060"/>
          <w:sz w:val="36"/>
          <w:szCs w:val="36"/>
          <w:lang w:val="en-GB"/>
        </w:rPr>
      </w:pPr>
    </w:p>
    <w:p w14:paraId="32FF48BB" w14:textId="6848471A" w:rsidR="00F83FCF" w:rsidRDefault="00F83FCF" w:rsidP="00F83FCF">
      <w:pPr>
        <w:pStyle w:val="ListParagraph"/>
        <w:ind w:left="786"/>
        <w:rPr>
          <w:rFonts w:ascii="Arial" w:hAnsi="Arial" w:cs="Arial"/>
          <w:b/>
          <w:bCs/>
          <w:color w:val="002060"/>
          <w:sz w:val="36"/>
          <w:szCs w:val="36"/>
          <w:lang w:val="en-GB"/>
        </w:rPr>
      </w:pPr>
    </w:p>
    <w:p w14:paraId="41D529B6" w14:textId="6DC42872" w:rsidR="00F83FCF" w:rsidRDefault="00F83FCF" w:rsidP="00F83FCF">
      <w:pPr>
        <w:pStyle w:val="ListParagraph"/>
        <w:ind w:left="786"/>
        <w:rPr>
          <w:rFonts w:ascii="Arial" w:hAnsi="Arial" w:cs="Arial"/>
          <w:b/>
          <w:bCs/>
          <w:color w:val="002060"/>
          <w:sz w:val="36"/>
          <w:szCs w:val="36"/>
          <w:lang w:val="en-GB"/>
        </w:rPr>
      </w:pPr>
    </w:p>
    <w:p w14:paraId="110FDE90" w14:textId="312F9169" w:rsidR="00F83FCF" w:rsidRDefault="00F83FCF" w:rsidP="00F83FCF">
      <w:pPr>
        <w:pStyle w:val="ListParagraph"/>
        <w:ind w:left="786"/>
        <w:rPr>
          <w:rFonts w:ascii="Arial" w:hAnsi="Arial" w:cs="Arial"/>
          <w:b/>
          <w:bCs/>
          <w:color w:val="002060"/>
          <w:sz w:val="36"/>
          <w:szCs w:val="36"/>
          <w:lang w:val="en-GB"/>
        </w:rPr>
      </w:pPr>
    </w:p>
    <w:p w14:paraId="4C47A743" w14:textId="624EC565" w:rsidR="00F83FCF" w:rsidRDefault="00F83FCF" w:rsidP="00F83FCF">
      <w:pPr>
        <w:pStyle w:val="ListParagraph"/>
        <w:ind w:left="786"/>
        <w:rPr>
          <w:rFonts w:ascii="Arial" w:hAnsi="Arial" w:cs="Arial"/>
          <w:b/>
          <w:bCs/>
          <w:color w:val="002060"/>
          <w:sz w:val="36"/>
          <w:szCs w:val="36"/>
          <w:lang w:val="en-GB"/>
        </w:rPr>
      </w:pPr>
    </w:p>
    <w:p w14:paraId="39F7FE56" w14:textId="4820F5BE" w:rsidR="00F83FCF" w:rsidRDefault="00F83FCF" w:rsidP="00F83FCF">
      <w:pPr>
        <w:pStyle w:val="ListParagraph"/>
        <w:ind w:left="786"/>
        <w:rPr>
          <w:rFonts w:ascii="Arial" w:hAnsi="Arial" w:cs="Arial"/>
          <w:b/>
          <w:bCs/>
          <w:color w:val="002060"/>
          <w:sz w:val="36"/>
          <w:szCs w:val="36"/>
          <w:lang w:val="en-GB"/>
        </w:rPr>
      </w:pPr>
    </w:p>
    <w:p w14:paraId="5E3336A6" w14:textId="653A0204" w:rsidR="00F83FCF" w:rsidRDefault="00F83FCF" w:rsidP="00F83FCF">
      <w:pPr>
        <w:pStyle w:val="ListParagraph"/>
        <w:ind w:left="786"/>
        <w:rPr>
          <w:rFonts w:ascii="Arial" w:hAnsi="Arial" w:cs="Arial"/>
          <w:b/>
          <w:bCs/>
          <w:color w:val="002060"/>
          <w:sz w:val="36"/>
          <w:szCs w:val="36"/>
          <w:lang w:val="en-GB"/>
        </w:rPr>
      </w:pPr>
    </w:p>
    <w:p w14:paraId="2361B37E" w14:textId="24B08CAD" w:rsidR="00F83FCF" w:rsidRDefault="00F83FCF" w:rsidP="00F83FCF">
      <w:pPr>
        <w:pStyle w:val="ListParagraph"/>
        <w:ind w:left="786"/>
        <w:rPr>
          <w:rFonts w:ascii="Arial" w:hAnsi="Arial" w:cs="Arial"/>
          <w:b/>
          <w:bCs/>
          <w:color w:val="002060"/>
          <w:sz w:val="36"/>
          <w:szCs w:val="36"/>
          <w:lang w:val="en-GB"/>
        </w:rPr>
      </w:pPr>
    </w:p>
    <w:p w14:paraId="1BE610C9" w14:textId="345DA51B" w:rsidR="00F83FCF" w:rsidRDefault="00F83FCF" w:rsidP="00F83FCF">
      <w:pPr>
        <w:pStyle w:val="ListParagraph"/>
        <w:ind w:left="786"/>
        <w:rPr>
          <w:rFonts w:ascii="Arial" w:hAnsi="Arial" w:cs="Arial"/>
          <w:b/>
          <w:bCs/>
          <w:color w:val="002060"/>
          <w:sz w:val="36"/>
          <w:szCs w:val="36"/>
          <w:lang w:val="en-GB"/>
        </w:rPr>
      </w:pPr>
    </w:p>
    <w:p w14:paraId="097D0F15" w14:textId="3F26D1A5" w:rsidR="00F83FCF" w:rsidRDefault="00F83FCF" w:rsidP="00F83FCF">
      <w:pPr>
        <w:pStyle w:val="ListParagraph"/>
        <w:ind w:left="786"/>
        <w:rPr>
          <w:rFonts w:ascii="Arial" w:hAnsi="Arial" w:cs="Arial"/>
          <w:b/>
          <w:bCs/>
          <w:color w:val="002060"/>
          <w:sz w:val="36"/>
          <w:szCs w:val="36"/>
          <w:lang w:val="en-GB"/>
        </w:rPr>
      </w:pPr>
    </w:p>
    <w:p w14:paraId="5659B68A" w14:textId="6403D510" w:rsidR="00F83FCF" w:rsidRPr="00F83FCF" w:rsidRDefault="00F83FCF" w:rsidP="00F83FCF">
      <w:pPr>
        <w:pStyle w:val="ListParagraph"/>
        <w:ind w:left="786"/>
        <w:rPr>
          <w:rFonts w:ascii="Arial" w:hAnsi="Arial" w:cs="Arial"/>
          <w:b/>
          <w:bCs/>
          <w:color w:val="002060"/>
          <w:sz w:val="36"/>
          <w:szCs w:val="36"/>
          <w:lang w:val="en-GB"/>
        </w:rPr>
      </w:pPr>
      <w:r w:rsidRPr="00F83FCF">
        <w:rPr>
          <w:rFonts w:ascii="Arial" w:hAnsi="Arial" w:cs="Arial"/>
          <w:b/>
          <w:bCs/>
          <w:color w:val="002060"/>
          <w:sz w:val="36"/>
          <w:szCs w:val="36"/>
          <w:lang w:val="en-GB"/>
        </w:rPr>
        <w:t>Conclusion</w:t>
      </w:r>
    </w:p>
    <w:p w14:paraId="4ABCA273" w14:textId="672D599C" w:rsidR="00F83FCF" w:rsidRPr="00F83FCF" w:rsidRDefault="00F83FCF" w:rsidP="00F83FCF">
      <w:pPr>
        <w:pStyle w:val="ListParagraph"/>
        <w:ind w:left="786"/>
        <w:rPr>
          <w:rFonts w:ascii="Arial" w:hAnsi="Arial" w:cs="Arial"/>
          <w:color w:val="0C3512" w:themeColor="accent3" w:themeShade="80"/>
          <w:sz w:val="22"/>
          <w:szCs w:val="22"/>
          <w:lang w:val="en-GB"/>
        </w:rPr>
      </w:pPr>
    </w:p>
    <w:p w14:paraId="298C3195" w14:textId="648E0BB8" w:rsidR="00F83FCF" w:rsidRDefault="00260CBC" w:rsidP="00F83FCF">
      <w:pPr>
        <w:pStyle w:val="ListParagraph"/>
        <w:ind w:left="786"/>
        <w:rPr>
          <w:rFonts w:ascii="Arial" w:hAnsi="Arial" w:cs="Arial"/>
          <w:color w:val="0C3512" w:themeColor="accent3" w:themeShade="80"/>
          <w:sz w:val="22"/>
          <w:szCs w:val="22"/>
          <w:lang w:val="en-GB"/>
        </w:rPr>
      </w:pPr>
      <w:r>
        <w:rPr>
          <w:rFonts w:ascii="Arial" w:hAnsi="Arial" w:cs="Arial"/>
          <w:noProof/>
          <w:color w:val="196B24" w:themeColor="accent3"/>
          <w:sz w:val="22"/>
          <w:szCs w:val="22"/>
          <w:lang w:val="en-GB"/>
        </w:rPr>
        <mc:AlternateContent>
          <mc:Choice Requires="wps">
            <w:drawing>
              <wp:anchor distT="0" distB="0" distL="114300" distR="114300" simplePos="0" relativeHeight="251694080" behindDoc="0" locked="0" layoutInCell="1" allowOverlap="1" wp14:anchorId="7FB7CA38" wp14:editId="7406A5CB">
                <wp:simplePos x="0" y="0"/>
                <wp:positionH relativeFrom="page">
                  <wp:align>left</wp:align>
                </wp:positionH>
                <wp:positionV relativeFrom="paragraph">
                  <wp:posOffset>8824596</wp:posOffset>
                </wp:positionV>
                <wp:extent cx="866775" cy="438150"/>
                <wp:effectExtent l="19050" t="19050" r="47625" b="19050"/>
                <wp:wrapNone/>
                <wp:docPr id="970992705" name="Isosceles Triangle 56"/>
                <wp:cNvGraphicFramePr/>
                <a:graphic xmlns:a="http://schemas.openxmlformats.org/drawingml/2006/main">
                  <a:graphicData uri="http://schemas.microsoft.com/office/word/2010/wordprocessingShape">
                    <wps:wsp>
                      <wps:cNvSpPr/>
                      <wps:spPr>
                        <a:xfrm>
                          <a:off x="0" y="0"/>
                          <a:ext cx="866775" cy="438150"/>
                        </a:xfrm>
                        <a:prstGeom prst="triangle">
                          <a:avLst/>
                        </a:prstGeom>
                        <a:solidFill>
                          <a:srgbClr val="FFCD2F"/>
                        </a:solidFill>
                        <a:ln>
                          <a:solidFill>
                            <a:srgbClr val="FFCD2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EF65C" id="Isosceles Triangle 56" o:spid="_x0000_s1026" type="#_x0000_t5" style="position:absolute;margin-left:0;margin-top:694.85pt;width:68.25pt;height:34.5pt;z-index:25169408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" fillcolor="#ffcd2f" strokecolor="#ffcd2f" strokeweight="1.5pt">
                <w10:wrap anchorx="page"/>
              </v:shape>
            </w:pict>
          </mc:Fallback>
        </mc:AlternateContent>
      </w:r>
      <w:r>
        <w:rPr>
          <w:rFonts w:ascii="Arial" w:hAnsi="Arial" w:cs="Arial"/>
          <w:noProof/>
          <w:color w:val="196B24" w:themeColor="accent3"/>
          <w:sz w:val="22"/>
          <w:szCs w:val="22"/>
          <w:lang w:val="en-GB"/>
        </w:rPr>
        <mc:AlternateContent>
          <mc:Choice Requires="wps">
            <w:drawing>
              <wp:anchor distT="0" distB="0" distL="114300" distR="114300" simplePos="0" relativeHeight="251693056" behindDoc="0" locked="0" layoutInCell="1" allowOverlap="1" wp14:anchorId="5A417906" wp14:editId="40E995B7">
                <wp:simplePos x="0" y="0"/>
                <wp:positionH relativeFrom="page">
                  <wp:posOffset>-262890</wp:posOffset>
                </wp:positionH>
                <wp:positionV relativeFrom="paragraph">
                  <wp:posOffset>8604566</wp:posOffset>
                </wp:positionV>
                <wp:extent cx="930593" cy="481013"/>
                <wp:effectExtent l="0" t="22860" r="37465" b="37465"/>
                <wp:wrapNone/>
                <wp:docPr id="1703933298" name="Isosceles Triangle 55"/>
                <wp:cNvGraphicFramePr/>
                <a:graphic xmlns:a="http://schemas.openxmlformats.org/drawingml/2006/main">
                  <a:graphicData uri="http://schemas.microsoft.com/office/word/2010/wordprocessingShape">
                    <wps:wsp>
                      <wps:cNvSpPr/>
                      <wps:spPr>
                        <a:xfrm rot="5400000">
                          <a:off x="0" y="0"/>
                          <a:ext cx="930593" cy="481013"/>
                        </a:xfrm>
                        <a:prstGeom prst="triangle">
                          <a:avLst/>
                        </a:prstGeom>
                        <a:solidFill>
                          <a:schemeClr val="bg1">
                            <a:lumMod val="85000"/>
                          </a:schemeClr>
                        </a:solidFill>
                        <a:ln>
                          <a:solidFill>
                            <a:schemeClr val="bg1">
                              <a:lumMod val="8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8B82F" id="Isosceles Triangle 55" o:spid="_x0000_s1026" type="#_x0000_t5" style="position:absolute;margin-left:-20.7pt;margin-top:677.5pt;width:73.3pt;height:37.9pt;rotation:90;z-index:2516930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" fillcolor="#d8d8d8 [2732]" strokecolor="#d8d8d8 [2732]" strokeweight="1.5pt">
                <w10:wrap anchorx="page"/>
              </v:shape>
            </w:pict>
          </mc:Fallback>
        </mc:AlternateContent>
      </w:r>
      <w:r w:rsidR="00F83FCF" w:rsidRPr="00F83FCF">
        <w:rPr>
          <w:rFonts w:ascii="Arial" w:hAnsi="Arial" w:cs="Arial"/>
          <w:color w:val="0C3512" w:themeColor="accent3" w:themeShade="80"/>
          <w:sz w:val="22"/>
          <w:szCs w:val="22"/>
          <w:lang w:val="en-GB"/>
        </w:rPr>
        <w:t>In conclusion, John Lewis’s unique organizational culture, characterized by its partnership model, plays an influential role in shaping its structure and performance. The cultural framework, while beneficial in enhancing employee satisfaction and dedication, presents challenges that require strategic adaptations. By enhancing decision-making processes and aligning culture with technological advancements and market demands, John Lewis can continue to leverage its cultural strengths to improve both performance and structural efficiency. Looking forward, maintaining a balance between tradition and innovation in organizational culture will be critical for long-term success.</w:t>
      </w:r>
    </w:p>
    <w:p w14:paraId="4FF34A96" w14:textId="23EB1DE8" w:rsidR="004B21AE" w:rsidRDefault="004B21AE" w:rsidP="00F83FCF">
      <w:pPr>
        <w:pStyle w:val="ListParagraph"/>
        <w:ind w:left="786"/>
        <w:rPr>
          <w:rFonts w:ascii="Arial" w:hAnsi="Arial" w:cs="Arial"/>
          <w:color w:val="0C3512" w:themeColor="accent3" w:themeShade="80"/>
          <w:sz w:val="22"/>
          <w:szCs w:val="22"/>
          <w:lang w:val="en-GB"/>
        </w:rPr>
      </w:pPr>
    </w:p>
    <w:p w14:paraId="4525504B" w14:textId="7C06C809" w:rsidR="004B21AE" w:rsidRDefault="004B21AE" w:rsidP="00F83FCF">
      <w:pPr>
        <w:pStyle w:val="ListParagraph"/>
        <w:ind w:left="786"/>
        <w:rPr>
          <w:rFonts w:ascii="Arial" w:hAnsi="Arial" w:cs="Arial"/>
          <w:color w:val="0C3512" w:themeColor="accent3" w:themeShade="80"/>
          <w:sz w:val="22"/>
          <w:szCs w:val="22"/>
          <w:lang w:val="en-GB"/>
        </w:rPr>
      </w:pPr>
    </w:p>
    <w:p w14:paraId="0D0C235D" w14:textId="126A6E03" w:rsidR="004B21AE" w:rsidRDefault="004B21AE" w:rsidP="00F83FCF">
      <w:pPr>
        <w:pStyle w:val="ListParagraph"/>
        <w:ind w:left="786"/>
        <w:rPr>
          <w:rFonts w:ascii="Arial" w:hAnsi="Arial" w:cs="Arial"/>
          <w:color w:val="0C3512" w:themeColor="accent3" w:themeShade="80"/>
          <w:sz w:val="22"/>
          <w:szCs w:val="22"/>
          <w:lang w:val="en-GB"/>
        </w:rPr>
      </w:pPr>
    </w:p>
    <w:p w14:paraId="3CB00758" w14:textId="780F8A43" w:rsidR="004B21AE" w:rsidRDefault="004B21AE" w:rsidP="00F83FCF">
      <w:pPr>
        <w:pStyle w:val="ListParagraph"/>
        <w:ind w:left="786"/>
        <w:rPr>
          <w:rFonts w:ascii="Arial" w:hAnsi="Arial" w:cs="Arial"/>
          <w:color w:val="0C3512" w:themeColor="accent3" w:themeShade="80"/>
          <w:sz w:val="22"/>
          <w:szCs w:val="22"/>
          <w:lang w:val="en-GB"/>
        </w:rPr>
      </w:pPr>
    </w:p>
    <w:p w14:paraId="2497038A" w14:textId="0BFD6950" w:rsidR="004B21AE" w:rsidRDefault="004B21AE" w:rsidP="00F83FCF">
      <w:pPr>
        <w:pStyle w:val="ListParagraph"/>
        <w:ind w:left="786"/>
        <w:rPr>
          <w:rFonts w:ascii="Arial" w:hAnsi="Arial" w:cs="Arial"/>
          <w:color w:val="0C3512" w:themeColor="accent3" w:themeShade="80"/>
          <w:sz w:val="22"/>
          <w:szCs w:val="22"/>
          <w:lang w:val="en-GB"/>
        </w:rPr>
      </w:pPr>
    </w:p>
    <w:p w14:paraId="6083DE0E" w14:textId="615BA818" w:rsidR="004B21AE" w:rsidRDefault="004B21AE" w:rsidP="00F83FCF">
      <w:pPr>
        <w:pStyle w:val="ListParagraph"/>
        <w:ind w:left="786"/>
        <w:rPr>
          <w:rFonts w:ascii="Arial" w:hAnsi="Arial" w:cs="Arial"/>
          <w:color w:val="0C3512" w:themeColor="accent3" w:themeShade="80"/>
          <w:sz w:val="22"/>
          <w:szCs w:val="22"/>
          <w:lang w:val="en-GB"/>
        </w:rPr>
      </w:pPr>
    </w:p>
    <w:p w14:paraId="707A39E8" w14:textId="1B8F9DB8" w:rsidR="004B21AE" w:rsidRDefault="004B21AE" w:rsidP="00F83FCF">
      <w:pPr>
        <w:pStyle w:val="ListParagraph"/>
        <w:ind w:left="786"/>
        <w:rPr>
          <w:rFonts w:ascii="Arial" w:hAnsi="Arial" w:cs="Arial"/>
          <w:color w:val="0C3512" w:themeColor="accent3" w:themeShade="80"/>
          <w:sz w:val="22"/>
          <w:szCs w:val="22"/>
          <w:lang w:val="en-GB"/>
        </w:rPr>
      </w:pPr>
    </w:p>
    <w:p w14:paraId="251C01B1" w14:textId="7FF47BB6" w:rsidR="004B21AE" w:rsidRDefault="004B21AE" w:rsidP="00F83FCF">
      <w:pPr>
        <w:pStyle w:val="ListParagraph"/>
        <w:ind w:left="786"/>
        <w:rPr>
          <w:rFonts w:ascii="Arial" w:hAnsi="Arial" w:cs="Arial"/>
          <w:color w:val="0C3512" w:themeColor="accent3" w:themeShade="80"/>
          <w:sz w:val="22"/>
          <w:szCs w:val="22"/>
          <w:lang w:val="en-GB"/>
        </w:rPr>
      </w:pPr>
    </w:p>
    <w:p w14:paraId="5AAB35AD" w14:textId="0A9526F8" w:rsidR="004B21AE" w:rsidRDefault="004B21AE" w:rsidP="00F83FCF">
      <w:pPr>
        <w:pStyle w:val="ListParagraph"/>
        <w:ind w:left="786"/>
        <w:rPr>
          <w:rFonts w:ascii="Arial" w:hAnsi="Arial" w:cs="Arial"/>
          <w:color w:val="0C3512" w:themeColor="accent3" w:themeShade="80"/>
          <w:sz w:val="22"/>
          <w:szCs w:val="22"/>
          <w:lang w:val="en-GB"/>
        </w:rPr>
      </w:pPr>
    </w:p>
    <w:p w14:paraId="5FAF68C0" w14:textId="77777777" w:rsidR="004B21AE" w:rsidRDefault="004B21AE" w:rsidP="00F83FCF">
      <w:pPr>
        <w:pStyle w:val="ListParagraph"/>
        <w:ind w:left="786"/>
        <w:rPr>
          <w:rFonts w:ascii="Arial" w:hAnsi="Arial" w:cs="Arial"/>
          <w:color w:val="0C3512" w:themeColor="accent3" w:themeShade="80"/>
          <w:sz w:val="22"/>
          <w:szCs w:val="22"/>
          <w:lang w:val="en-GB"/>
        </w:rPr>
      </w:pPr>
    </w:p>
    <w:p w14:paraId="5EDE6337" w14:textId="3A05BDE2" w:rsidR="004B21AE" w:rsidRDefault="004B21AE" w:rsidP="00F83FCF">
      <w:pPr>
        <w:pStyle w:val="ListParagraph"/>
        <w:ind w:left="786"/>
        <w:rPr>
          <w:rFonts w:ascii="Arial" w:hAnsi="Arial" w:cs="Arial"/>
          <w:color w:val="0C3512" w:themeColor="accent3" w:themeShade="80"/>
          <w:sz w:val="22"/>
          <w:szCs w:val="22"/>
          <w:lang w:val="en-GB"/>
        </w:rPr>
      </w:pPr>
    </w:p>
    <w:p w14:paraId="200E70A1" w14:textId="585CBA91" w:rsidR="004B21AE" w:rsidRDefault="004B21AE" w:rsidP="00F83FCF">
      <w:pPr>
        <w:pStyle w:val="ListParagraph"/>
        <w:ind w:left="786"/>
        <w:rPr>
          <w:rFonts w:ascii="Arial" w:hAnsi="Arial" w:cs="Arial"/>
          <w:color w:val="0C3512" w:themeColor="accent3" w:themeShade="80"/>
          <w:sz w:val="22"/>
          <w:szCs w:val="22"/>
          <w:lang w:val="en-GB"/>
        </w:rPr>
      </w:pPr>
    </w:p>
    <w:p w14:paraId="56C73FEA" w14:textId="1E369B44" w:rsidR="004B21AE" w:rsidRDefault="004B21AE" w:rsidP="00F83FCF">
      <w:pPr>
        <w:pStyle w:val="ListParagraph"/>
        <w:ind w:left="786"/>
        <w:rPr>
          <w:rFonts w:ascii="Arial" w:hAnsi="Arial" w:cs="Arial"/>
          <w:color w:val="0C3512" w:themeColor="accent3" w:themeShade="80"/>
          <w:sz w:val="22"/>
          <w:szCs w:val="22"/>
          <w:lang w:val="en-GB"/>
        </w:rPr>
      </w:pPr>
    </w:p>
    <w:p w14:paraId="55788D2D" w14:textId="3CD3958D" w:rsidR="004B21AE" w:rsidRDefault="00357912" w:rsidP="00F83FCF">
      <w:pPr>
        <w:pStyle w:val="ListParagraph"/>
        <w:ind w:left="786"/>
        <w:rPr>
          <w:rFonts w:ascii="Arial" w:hAnsi="Arial" w:cs="Arial"/>
          <w:color w:val="0C3512" w:themeColor="accent3" w:themeShade="80"/>
          <w:sz w:val="22"/>
          <w:szCs w:val="22"/>
          <w:lang w:val="en-GB"/>
        </w:rPr>
      </w:pPr>
      <w:r>
        <w:rPr>
          <w:rFonts w:ascii="Arial" w:hAnsi="Arial" w:cs="Arial"/>
          <w:b/>
          <w:bCs/>
          <w:noProof/>
          <w:color w:val="196B24" w:themeColor="accent3"/>
          <w:sz w:val="36"/>
          <w:szCs w:val="36"/>
          <w:lang w:val="en-GB"/>
        </w:rPr>
        <mc:AlternateContent>
          <mc:Choice Requires="wps">
            <w:drawing>
              <wp:anchor distT="0" distB="0" distL="114300" distR="114300" simplePos="0" relativeHeight="251702272" behindDoc="0" locked="0" layoutInCell="1" allowOverlap="1" wp14:anchorId="3D161960" wp14:editId="1C1D16AB">
                <wp:simplePos x="0" y="0"/>
                <wp:positionH relativeFrom="leftMargin">
                  <wp:align>right</wp:align>
                </wp:positionH>
                <wp:positionV relativeFrom="paragraph">
                  <wp:posOffset>871220</wp:posOffset>
                </wp:positionV>
                <wp:extent cx="828675" cy="466725"/>
                <wp:effectExtent l="19050" t="19050" r="47625" b="28575"/>
                <wp:wrapNone/>
                <wp:docPr id="594121151" name="Isosceles Triangle 65"/>
                <wp:cNvGraphicFramePr/>
                <a:graphic xmlns:a="http://schemas.openxmlformats.org/drawingml/2006/main">
                  <a:graphicData uri="http://schemas.microsoft.com/office/word/2010/wordprocessingShape">
                    <wps:wsp>
                      <wps:cNvSpPr/>
                      <wps:spPr>
                        <a:xfrm>
                          <a:off x="0" y="0"/>
                          <a:ext cx="828675" cy="466725"/>
                        </a:xfrm>
                        <a:prstGeom prst="triangle">
                          <a:avLst/>
                        </a:prstGeom>
                        <a:solidFill>
                          <a:srgbClr val="FFCD2F"/>
                        </a:solidFill>
                        <a:ln>
                          <a:solidFill>
                            <a:srgbClr val="FFCD2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D53308" id="Isosceles Triangle 65" o:spid="_x0000_s1026" type="#_x0000_t5" style="position:absolute;margin-left:14.05pt;margin-top:68.6pt;width:65.25pt;height:36.75pt;z-index:25170227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" fillcolor="#ffcd2f" strokecolor="#ffcd2f" strokeweight="1.5pt">
                <w10:wrap anchorx="margin"/>
              </v:shape>
            </w:pict>
          </mc:Fallback>
        </mc:AlternateContent>
      </w:r>
      <w:r>
        <w:rPr>
          <w:rFonts w:ascii="Arial" w:hAnsi="Arial" w:cs="Arial"/>
          <w:b/>
          <w:bCs/>
          <w:noProof/>
          <w:color w:val="196B24" w:themeColor="accent3"/>
          <w:sz w:val="36"/>
          <w:szCs w:val="36"/>
          <w:lang w:val="en-GB"/>
        </w:rPr>
        <mc:AlternateContent>
          <mc:Choice Requires="wps">
            <w:drawing>
              <wp:anchor distT="0" distB="0" distL="114300" distR="114300" simplePos="0" relativeHeight="251701248" behindDoc="0" locked="0" layoutInCell="1" allowOverlap="1" wp14:anchorId="27A93F1A" wp14:editId="189047B2">
                <wp:simplePos x="0" y="0"/>
                <wp:positionH relativeFrom="page">
                  <wp:posOffset>-190182</wp:posOffset>
                </wp:positionH>
                <wp:positionV relativeFrom="paragraph">
                  <wp:posOffset>661353</wp:posOffset>
                </wp:positionV>
                <wp:extent cx="838200" cy="466725"/>
                <wp:effectExtent l="0" t="23813" r="33338" b="33337"/>
                <wp:wrapNone/>
                <wp:docPr id="607696434" name="Isosceles Triangle 64"/>
                <wp:cNvGraphicFramePr/>
                <a:graphic xmlns:a="http://schemas.openxmlformats.org/drawingml/2006/main">
                  <a:graphicData uri="http://schemas.microsoft.com/office/word/2010/wordprocessingShape">
                    <wps:wsp>
                      <wps:cNvSpPr/>
                      <wps:spPr>
                        <a:xfrm rot="5400000">
                          <a:off x="0" y="0"/>
                          <a:ext cx="838200" cy="466725"/>
                        </a:xfrm>
                        <a:prstGeom prst="triangle">
                          <a:avLst/>
                        </a:prstGeom>
                        <a:solidFill>
                          <a:schemeClr val="bg1">
                            <a:lumMod val="85000"/>
                          </a:schemeClr>
                        </a:solidFill>
                        <a:ln>
                          <a:solidFill>
                            <a:schemeClr val="bg1">
                              <a:lumMod val="8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FF709" id="Isosceles Triangle 64" o:spid="_x0000_s1026" type="#_x0000_t5" style="position:absolute;margin-left:-14.95pt;margin-top:52.1pt;width:66pt;height:36.75pt;rotation:90;z-index:2517012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" fillcolor="#d8d8d8 [2732]" strokecolor="#d8d8d8 [2732]" strokeweight="1.5pt">
                <w10:wrap anchorx="page"/>
              </v:shape>
            </w:pict>
          </mc:Fallback>
        </mc:AlternateContent>
      </w:r>
    </w:p>
    <w:p w14:paraId="28D26C7D" w14:textId="669E4E54" w:rsidR="004B21AE" w:rsidRDefault="001831D3" w:rsidP="00F83FCF">
      <w:pPr>
        <w:pStyle w:val="ListParagraph"/>
        <w:ind w:left="786"/>
        <w:rPr>
          <w:rFonts w:ascii="Arial" w:hAnsi="Arial" w:cs="Arial"/>
          <w:color w:val="0C3512" w:themeColor="accent3" w:themeShade="80"/>
          <w:sz w:val="22"/>
          <w:szCs w:val="22"/>
          <w:lang w:val="en-GB"/>
        </w:rPr>
      </w:pPr>
      <w:r>
        <w:rPr>
          <w:rFonts w:ascii="Arial" w:hAnsi="Arial" w:cs="Arial"/>
          <w:b/>
          <w:bCs/>
          <w:noProof/>
          <w:color w:val="196B24" w:themeColor="accent3"/>
          <w:sz w:val="36"/>
          <w:szCs w:val="36"/>
          <w:lang w:val="en-GB"/>
        </w:rPr>
        <w:lastRenderedPageBreak/>
        <mc:AlternateContent>
          <mc:Choice Requires="wps">
            <w:drawing>
              <wp:anchor distT="0" distB="0" distL="114300" distR="114300" simplePos="0" relativeHeight="251700224" behindDoc="0" locked="0" layoutInCell="1" allowOverlap="1" wp14:anchorId="334F757C" wp14:editId="4D2171AD">
                <wp:simplePos x="0" y="0"/>
                <wp:positionH relativeFrom="rightMargin">
                  <wp:posOffset>552451</wp:posOffset>
                </wp:positionH>
                <wp:positionV relativeFrom="paragraph">
                  <wp:posOffset>-770255</wp:posOffset>
                </wp:positionV>
                <wp:extent cx="617996" cy="336461"/>
                <wp:effectExtent l="179070" t="0" r="0" b="75565"/>
                <wp:wrapNone/>
                <wp:docPr id="847862895" name="Isosceles Triangle 62"/>
                <wp:cNvGraphicFramePr/>
                <a:graphic xmlns:a="http://schemas.openxmlformats.org/drawingml/2006/main">
                  <a:graphicData uri="http://schemas.microsoft.com/office/word/2010/wordprocessingShape">
                    <wps:wsp>
                      <wps:cNvSpPr/>
                      <wps:spPr>
                        <a:xfrm rot="3231369">
                          <a:off x="0" y="0"/>
                          <a:ext cx="617996" cy="336461"/>
                        </a:xfrm>
                        <a:prstGeom prst="triangle">
                          <a:avLst/>
                        </a:prstGeom>
                        <a:solidFill>
                          <a:schemeClr val="accent1">
                            <a:lumMod val="50000"/>
                          </a:schemeClr>
                        </a:solid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55F3C" id="Isosceles Triangle 62" o:spid="_x0000_s1026" type="#_x0000_t5" style="position:absolute;margin-left:43.5pt;margin-top:-60.65pt;width:48.65pt;height:26.5pt;rotation:3529517fd;z-index:25170022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" fillcolor="#0a2f40 [1604]" strokecolor="#0a2f40 [1604]" strokeweight="1.5pt">
                <w10:wrap anchorx="margin"/>
              </v:shape>
            </w:pict>
          </mc:Fallback>
        </mc:AlternateContent>
      </w:r>
      <w:r>
        <w:rPr>
          <w:rFonts w:ascii="Arial" w:hAnsi="Arial" w:cs="Arial"/>
          <w:b/>
          <w:bCs/>
          <w:noProof/>
          <w:color w:val="196B24" w:themeColor="accent3"/>
          <w:sz w:val="36"/>
          <w:szCs w:val="36"/>
          <w:lang w:val="en-GB"/>
        </w:rPr>
        <mc:AlternateContent>
          <mc:Choice Requires="wps">
            <w:drawing>
              <wp:anchor distT="0" distB="0" distL="114300" distR="114300" simplePos="0" relativeHeight="251699200" behindDoc="0" locked="0" layoutInCell="1" allowOverlap="1" wp14:anchorId="30D4FAE1" wp14:editId="2ABC2243">
                <wp:simplePos x="0" y="0"/>
                <wp:positionH relativeFrom="page">
                  <wp:posOffset>-180975</wp:posOffset>
                </wp:positionH>
                <wp:positionV relativeFrom="paragraph">
                  <wp:posOffset>-917575</wp:posOffset>
                </wp:positionV>
                <wp:extent cx="7767956" cy="228600"/>
                <wp:effectExtent l="0" t="0" r="23495" b="19050"/>
                <wp:wrapNone/>
                <wp:docPr id="1752027551" name="Rectangle 61"/>
                <wp:cNvGraphicFramePr/>
                <a:graphic xmlns:a="http://schemas.openxmlformats.org/drawingml/2006/main">
                  <a:graphicData uri="http://schemas.microsoft.com/office/word/2010/wordprocessingShape">
                    <wps:wsp>
                      <wps:cNvSpPr/>
                      <wps:spPr>
                        <a:xfrm>
                          <a:off x="0" y="0"/>
                          <a:ext cx="7767956" cy="228600"/>
                        </a:xfrm>
                        <a:prstGeom prst="rect">
                          <a:avLst/>
                        </a:prstGeom>
                        <a:solidFill>
                          <a:schemeClr val="accent1">
                            <a:lumMod val="50000"/>
                          </a:schemeClr>
                        </a:solidFill>
                        <a:ln>
                          <a:solidFill>
                            <a:schemeClr val="accent1">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C53223" id="Rectangle 61" o:spid="_x0000_s1026" style="position:absolute;margin-left:-14.25pt;margin-top:-72.25pt;width:611.65pt;height:18pt;z-index:2516992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" fillcolor="#0a2f40 [1604]" strokecolor="#0a2f40 [1604]" strokeweight="1.5pt">
                <w10:wrap anchorx="page"/>
              </v:rect>
            </w:pict>
          </mc:Fallback>
        </mc:AlternateContent>
      </w:r>
    </w:p>
    <w:p w14:paraId="20839738" w14:textId="7E3059F1" w:rsidR="004B21AE" w:rsidRDefault="004B21AE" w:rsidP="00F83FCF">
      <w:pPr>
        <w:pStyle w:val="ListParagraph"/>
        <w:ind w:left="786"/>
        <w:rPr>
          <w:rFonts w:ascii="Arial" w:hAnsi="Arial" w:cs="Arial"/>
          <w:color w:val="0C3512" w:themeColor="accent3" w:themeShade="80"/>
          <w:sz w:val="22"/>
          <w:szCs w:val="22"/>
          <w:lang w:val="en-GB"/>
        </w:rPr>
      </w:pPr>
    </w:p>
    <w:p w14:paraId="6A682FD2" w14:textId="37CF8556" w:rsidR="004B21AE" w:rsidRDefault="004B21AE" w:rsidP="00F83FCF">
      <w:pPr>
        <w:pStyle w:val="ListParagraph"/>
        <w:ind w:left="786"/>
        <w:rPr>
          <w:rFonts w:ascii="Arial" w:hAnsi="Arial" w:cs="Arial"/>
          <w:color w:val="0C3512" w:themeColor="accent3" w:themeShade="80"/>
          <w:sz w:val="22"/>
          <w:szCs w:val="22"/>
          <w:lang w:val="en-GB"/>
        </w:rPr>
      </w:pPr>
    </w:p>
    <w:p w14:paraId="1907CFEF" w14:textId="2F81556A" w:rsidR="004B21AE" w:rsidRDefault="004B21AE" w:rsidP="00F83FCF">
      <w:pPr>
        <w:pStyle w:val="ListParagraph"/>
        <w:ind w:left="786"/>
        <w:rPr>
          <w:rFonts w:ascii="Arial" w:hAnsi="Arial" w:cs="Arial"/>
          <w:color w:val="0C3512" w:themeColor="accent3" w:themeShade="80"/>
          <w:sz w:val="22"/>
          <w:szCs w:val="22"/>
          <w:lang w:val="en-GB"/>
        </w:rPr>
      </w:pPr>
    </w:p>
    <w:p w14:paraId="0E07F6D5" w14:textId="3F3B5C50" w:rsidR="004B21AE" w:rsidRDefault="004B21AE" w:rsidP="00F83FCF">
      <w:pPr>
        <w:pStyle w:val="ListParagraph"/>
        <w:ind w:left="786"/>
        <w:rPr>
          <w:rFonts w:ascii="Arial" w:hAnsi="Arial" w:cs="Arial"/>
          <w:color w:val="0C3512" w:themeColor="accent3" w:themeShade="80"/>
          <w:sz w:val="22"/>
          <w:szCs w:val="22"/>
          <w:lang w:val="en-GB"/>
        </w:rPr>
      </w:pPr>
    </w:p>
    <w:p w14:paraId="0BF109FD" w14:textId="0B5C1500" w:rsidR="004B21AE" w:rsidRDefault="004B21AE" w:rsidP="00F83FCF">
      <w:pPr>
        <w:pStyle w:val="ListParagraph"/>
        <w:ind w:left="786"/>
        <w:rPr>
          <w:rFonts w:ascii="Arial" w:hAnsi="Arial" w:cs="Arial"/>
          <w:color w:val="0C3512" w:themeColor="accent3" w:themeShade="80"/>
          <w:sz w:val="22"/>
          <w:szCs w:val="22"/>
          <w:lang w:val="en-GB"/>
        </w:rPr>
      </w:pPr>
    </w:p>
    <w:p w14:paraId="0AFC7E47" w14:textId="5F3253D5" w:rsidR="004B21AE" w:rsidRDefault="004B21AE" w:rsidP="00F83FCF">
      <w:pPr>
        <w:pStyle w:val="ListParagraph"/>
        <w:ind w:left="786"/>
        <w:rPr>
          <w:rFonts w:ascii="Arial" w:hAnsi="Arial" w:cs="Arial"/>
          <w:color w:val="0C3512" w:themeColor="accent3" w:themeShade="80"/>
          <w:sz w:val="22"/>
          <w:szCs w:val="22"/>
          <w:lang w:val="en-GB"/>
        </w:rPr>
      </w:pPr>
    </w:p>
    <w:p w14:paraId="4218548C" w14:textId="447AC67A" w:rsidR="004B21AE" w:rsidRPr="00357912" w:rsidRDefault="004B21AE" w:rsidP="00357912">
      <w:pPr>
        <w:rPr>
          <w:rFonts w:ascii="Arial" w:hAnsi="Arial" w:cs="Arial"/>
          <w:color w:val="0C3512" w:themeColor="accent3" w:themeShade="80"/>
          <w:sz w:val="22"/>
          <w:szCs w:val="22"/>
          <w:lang w:val="en-GB"/>
        </w:rPr>
      </w:pPr>
    </w:p>
    <w:p w14:paraId="00E85525" w14:textId="77777777" w:rsidR="004B21AE" w:rsidRDefault="004B21AE" w:rsidP="00F83FCF">
      <w:pPr>
        <w:pStyle w:val="ListParagraph"/>
        <w:ind w:left="786"/>
        <w:rPr>
          <w:rFonts w:ascii="Arial" w:hAnsi="Arial" w:cs="Arial"/>
          <w:color w:val="0C3512" w:themeColor="accent3" w:themeShade="80"/>
          <w:sz w:val="22"/>
          <w:szCs w:val="22"/>
          <w:lang w:val="en-GB"/>
        </w:rPr>
      </w:pPr>
    </w:p>
    <w:p w14:paraId="4FDC98C6" w14:textId="2A1D8D24" w:rsidR="004B21AE" w:rsidRDefault="004B21AE" w:rsidP="00F83FCF">
      <w:pPr>
        <w:pStyle w:val="ListParagraph"/>
        <w:ind w:left="786"/>
        <w:rPr>
          <w:rFonts w:ascii="Arial" w:hAnsi="Arial" w:cs="Arial"/>
          <w:b/>
          <w:bCs/>
          <w:color w:val="0C3512" w:themeColor="accent3" w:themeShade="80"/>
          <w:sz w:val="36"/>
          <w:szCs w:val="36"/>
          <w:lang w:val="en-GB"/>
        </w:rPr>
      </w:pPr>
      <w:r>
        <w:rPr>
          <w:rFonts w:ascii="Arial" w:hAnsi="Arial" w:cs="Arial"/>
          <w:b/>
          <w:bCs/>
          <w:color w:val="0C3512" w:themeColor="accent3" w:themeShade="80"/>
          <w:sz w:val="36"/>
          <w:szCs w:val="36"/>
          <w:lang w:val="en-GB"/>
        </w:rPr>
        <w:t xml:space="preserve">                             </w:t>
      </w:r>
      <w:r w:rsidRPr="004B21AE">
        <w:rPr>
          <w:rFonts w:ascii="Arial" w:hAnsi="Arial" w:cs="Arial"/>
          <w:b/>
          <w:bCs/>
          <w:color w:val="0C3512" w:themeColor="accent3" w:themeShade="80"/>
          <w:sz w:val="36"/>
          <w:szCs w:val="36"/>
          <w:lang w:val="en-GB"/>
        </w:rPr>
        <w:t>References</w:t>
      </w:r>
    </w:p>
    <w:p w14:paraId="75A697CD" w14:textId="58B6A2A0" w:rsidR="000D4A0B" w:rsidRDefault="000D4A0B" w:rsidP="00F83FCF">
      <w:pPr>
        <w:pStyle w:val="ListParagraph"/>
        <w:ind w:left="786"/>
        <w:rPr>
          <w:rFonts w:ascii="Arial" w:hAnsi="Arial" w:cs="Arial"/>
          <w:b/>
          <w:bCs/>
          <w:color w:val="0C3512" w:themeColor="accent3" w:themeShade="80"/>
          <w:sz w:val="36"/>
          <w:szCs w:val="36"/>
          <w:lang w:val="en-GB"/>
        </w:rPr>
      </w:pPr>
    </w:p>
    <w:p w14:paraId="20D37489" w14:textId="1FC23154" w:rsidR="000D4A0B" w:rsidRPr="000D4A0B" w:rsidRDefault="000D4A0B" w:rsidP="000D4A0B">
      <w:pPr>
        <w:pStyle w:val="ListParagraph"/>
        <w:ind w:left="786"/>
        <w:rPr>
          <w:rFonts w:ascii="Arial" w:hAnsi="Arial" w:cs="Arial"/>
          <w:color w:val="000000" w:themeColor="text1"/>
          <w:sz w:val="22"/>
          <w:szCs w:val="22"/>
          <w:lang w:val="en-GB"/>
        </w:rPr>
      </w:pPr>
      <w:r w:rsidRPr="000D4A0B">
        <w:rPr>
          <w:rFonts w:ascii="Arial" w:hAnsi="Arial" w:cs="Arial"/>
          <w:color w:val="000000" w:themeColor="text1"/>
          <w:sz w:val="22"/>
          <w:szCs w:val="22"/>
          <w:lang w:val="en-GB"/>
        </w:rPr>
        <w:t>Cooke, R. &amp; Rousseau, D. M. (1988). Behavioral Norms and Expectations: A Quantitative Approach to the Assessment of Organizational Culture. *Group &amp; Organization Studies*, 13(3), pp. 245-273.</w:t>
      </w:r>
    </w:p>
    <w:p w14:paraId="6B2A605E" w14:textId="3866B906" w:rsidR="000D4A0B" w:rsidRPr="000D4A0B" w:rsidRDefault="000D4A0B" w:rsidP="000D4A0B">
      <w:pPr>
        <w:pStyle w:val="ListParagraph"/>
        <w:ind w:left="786"/>
        <w:rPr>
          <w:rFonts w:ascii="Arial" w:hAnsi="Arial" w:cs="Arial"/>
          <w:color w:val="000000" w:themeColor="text1"/>
          <w:sz w:val="22"/>
          <w:szCs w:val="22"/>
          <w:lang w:val="en-GB"/>
        </w:rPr>
      </w:pPr>
    </w:p>
    <w:p w14:paraId="53BFE39E" w14:textId="269706D9" w:rsidR="000D4A0B" w:rsidRPr="000D4A0B" w:rsidRDefault="000D4A0B" w:rsidP="000D4A0B">
      <w:pPr>
        <w:pStyle w:val="ListParagraph"/>
        <w:ind w:left="786"/>
        <w:rPr>
          <w:rFonts w:ascii="Arial" w:hAnsi="Arial" w:cs="Arial"/>
          <w:color w:val="000000" w:themeColor="text1"/>
          <w:sz w:val="22"/>
          <w:szCs w:val="22"/>
          <w:lang w:val="en-GB"/>
        </w:rPr>
      </w:pPr>
      <w:r w:rsidRPr="000D4A0B">
        <w:rPr>
          <w:rFonts w:ascii="Arial" w:hAnsi="Arial" w:cs="Arial"/>
          <w:color w:val="000000" w:themeColor="text1"/>
          <w:sz w:val="22"/>
          <w:szCs w:val="22"/>
          <w:lang w:val="en-GB"/>
        </w:rPr>
        <w:t>Hofstede, G. (1980). Culture’s Consequences: International Differences in Work-Related Values. London, UK: Sage Publications.</w:t>
      </w:r>
    </w:p>
    <w:p w14:paraId="038C0CC7" w14:textId="77777777" w:rsidR="000D4A0B" w:rsidRPr="000D4A0B" w:rsidRDefault="000D4A0B" w:rsidP="000D4A0B">
      <w:pPr>
        <w:pStyle w:val="ListParagraph"/>
        <w:ind w:left="786"/>
        <w:rPr>
          <w:rFonts w:ascii="Arial" w:hAnsi="Arial" w:cs="Arial"/>
          <w:color w:val="000000" w:themeColor="text1"/>
          <w:sz w:val="22"/>
          <w:szCs w:val="22"/>
          <w:lang w:val="en-GB"/>
        </w:rPr>
      </w:pPr>
    </w:p>
    <w:p w14:paraId="2ED2E2BF" w14:textId="77777777" w:rsidR="000D4A0B" w:rsidRPr="000D4A0B" w:rsidRDefault="000D4A0B" w:rsidP="000D4A0B">
      <w:pPr>
        <w:pStyle w:val="ListParagraph"/>
        <w:ind w:left="786"/>
        <w:rPr>
          <w:rFonts w:ascii="Arial" w:hAnsi="Arial" w:cs="Arial"/>
          <w:color w:val="000000" w:themeColor="text1"/>
          <w:sz w:val="22"/>
          <w:szCs w:val="22"/>
          <w:lang w:val="en-GB"/>
        </w:rPr>
      </w:pPr>
      <w:r w:rsidRPr="000D4A0B">
        <w:rPr>
          <w:rFonts w:ascii="Arial" w:hAnsi="Arial" w:cs="Arial"/>
          <w:color w:val="000000" w:themeColor="text1"/>
          <w:sz w:val="22"/>
          <w:szCs w:val="22"/>
          <w:lang w:val="en-GB"/>
        </w:rPr>
        <w:t>Schein, E. H. (1992). Organizational Culture and Leadership. Jossey Bass.</w:t>
      </w:r>
    </w:p>
    <w:p w14:paraId="6B51728E" w14:textId="7E03B672" w:rsidR="000D4A0B" w:rsidRPr="000D4A0B" w:rsidRDefault="000D4A0B" w:rsidP="000D4A0B">
      <w:pPr>
        <w:pStyle w:val="ListParagraph"/>
        <w:ind w:left="786"/>
        <w:rPr>
          <w:rFonts w:ascii="Arial" w:hAnsi="Arial" w:cs="Arial"/>
          <w:color w:val="000000" w:themeColor="text1"/>
          <w:sz w:val="22"/>
          <w:szCs w:val="22"/>
          <w:lang w:val="en-GB"/>
        </w:rPr>
      </w:pPr>
    </w:p>
    <w:p w14:paraId="2EA4A221" w14:textId="477C5F5D" w:rsidR="000D4A0B" w:rsidRPr="000D4A0B" w:rsidRDefault="000D4A0B" w:rsidP="000D4A0B">
      <w:pPr>
        <w:pStyle w:val="ListParagraph"/>
        <w:ind w:left="786"/>
        <w:rPr>
          <w:rFonts w:ascii="Arial" w:hAnsi="Arial" w:cs="Arial"/>
          <w:color w:val="000000" w:themeColor="text1"/>
          <w:sz w:val="22"/>
          <w:szCs w:val="22"/>
          <w:lang w:val="en-GB"/>
        </w:rPr>
      </w:pPr>
      <w:r w:rsidRPr="000D4A0B">
        <w:rPr>
          <w:rFonts w:ascii="Arial" w:hAnsi="Arial" w:cs="Arial"/>
          <w:color w:val="000000" w:themeColor="text1"/>
          <w:sz w:val="22"/>
          <w:szCs w:val="22"/>
          <w:lang w:val="en-GB"/>
        </w:rPr>
        <w:t>Handy, C. (1993). Understanding Organizations. *London: Penguin Books*.</w:t>
      </w:r>
    </w:p>
    <w:p w14:paraId="7CEC9F3B" w14:textId="36371965" w:rsidR="000D4A0B" w:rsidRPr="000D4A0B" w:rsidRDefault="000D4A0B" w:rsidP="000D4A0B">
      <w:pPr>
        <w:pStyle w:val="ListParagraph"/>
        <w:ind w:left="786"/>
        <w:rPr>
          <w:rFonts w:ascii="Arial" w:hAnsi="Arial" w:cs="Arial"/>
          <w:color w:val="000000" w:themeColor="text1"/>
          <w:sz w:val="22"/>
          <w:szCs w:val="22"/>
          <w:lang w:val="en-GB"/>
        </w:rPr>
      </w:pPr>
    </w:p>
    <w:p w14:paraId="1CA59312" w14:textId="5DCDC1EC" w:rsidR="000D4A0B" w:rsidRPr="000D4A0B" w:rsidRDefault="000D4A0B" w:rsidP="000D4A0B">
      <w:pPr>
        <w:pStyle w:val="ListParagraph"/>
        <w:ind w:left="786"/>
        <w:rPr>
          <w:rFonts w:ascii="Arial" w:hAnsi="Arial" w:cs="Arial"/>
          <w:color w:val="000000" w:themeColor="text1"/>
          <w:sz w:val="22"/>
          <w:szCs w:val="22"/>
          <w:lang w:val="en-GB"/>
        </w:rPr>
      </w:pPr>
      <w:r w:rsidRPr="000D4A0B">
        <w:rPr>
          <w:rFonts w:ascii="Arial" w:hAnsi="Arial" w:cs="Arial"/>
          <w:color w:val="000000" w:themeColor="text1"/>
          <w:sz w:val="22"/>
          <w:szCs w:val="22"/>
          <w:lang w:val="en-GB"/>
        </w:rPr>
        <w:t>Heskett, J. L. (2012). The Culture Cycle: How to Shape the Unseen Force that Transforms Performance. *London: FT Press*.</w:t>
      </w:r>
    </w:p>
    <w:p w14:paraId="1707DE1A" w14:textId="689331AD" w:rsidR="000D4A0B" w:rsidRPr="000D4A0B" w:rsidRDefault="000D4A0B" w:rsidP="000D4A0B">
      <w:pPr>
        <w:pStyle w:val="ListParagraph"/>
        <w:ind w:left="786"/>
        <w:rPr>
          <w:rFonts w:ascii="Arial" w:hAnsi="Arial" w:cs="Arial"/>
          <w:color w:val="000000" w:themeColor="text1"/>
          <w:sz w:val="22"/>
          <w:szCs w:val="22"/>
          <w:lang w:val="en-GB"/>
        </w:rPr>
      </w:pPr>
    </w:p>
    <w:p w14:paraId="23E046A4" w14:textId="58432327" w:rsidR="000D4A0B" w:rsidRPr="000D4A0B" w:rsidRDefault="000D4A0B" w:rsidP="000D4A0B">
      <w:pPr>
        <w:pStyle w:val="ListParagraph"/>
        <w:ind w:left="786"/>
        <w:rPr>
          <w:rFonts w:ascii="Arial" w:hAnsi="Arial" w:cs="Arial"/>
          <w:color w:val="000000" w:themeColor="text1"/>
          <w:sz w:val="22"/>
          <w:szCs w:val="22"/>
          <w:lang w:val="en-GB"/>
        </w:rPr>
      </w:pPr>
      <w:r w:rsidRPr="000D4A0B">
        <w:rPr>
          <w:rFonts w:ascii="Arial" w:hAnsi="Arial" w:cs="Arial"/>
          <w:color w:val="000000" w:themeColor="text1"/>
          <w:sz w:val="22"/>
          <w:szCs w:val="22"/>
          <w:lang w:val="en-GB"/>
        </w:rPr>
        <w:t>John Lewis Partnership (2023). 'Annual Report and Accounts.' [Online]. Available from: [John Lewis Partnership](https://www.johnlewispartnership.co.uk/annual-report.html).</w:t>
      </w:r>
    </w:p>
    <w:p w14:paraId="6E02C815" w14:textId="311A655F" w:rsidR="000D4A0B" w:rsidRPr="000D4A0B" w:rsidRDefault="000D4A0B" w:rsidP="000D4A0B">
      <w:pPr>
        <w:pStyle w:val="ListParagraph"/>
        <w:ind w:left="786"/>
        <w:rPr>
          <w:rFonts w:ascii="Arial" w:hAnsi="Arial" w:cs="Arial"/>
          <w:color w:val="000000" w:themeColor="text1"/>
          <w:sz w:val="22"/>
          <w:szCs w:val="22"/>
          <w:lang w:val="en-GB"/>
        </w:rPr>
      </w:pPr>
    </w:p>
    <w:p w14:paraId="7BC2CAE8" w14:textId="5F6C6460" w:rsidR="000D4A0B" w:rsidRPr="000D4A0B" w:rsidRDefault="000D4A0B" w:rsidP="000D4A0B">
      <w:pPr>
        <w:pStyle w:val="ListParagraph"/>
        <w:ind w:left="786"/>
        <w:rPr>
          <w:rFonts w:ascii="Arial" w:hAnsi="Arial" w:cs="Arial"/>
          <w:color w:val="000000" w:themeColor="text1"/>
          <w:sz w:val="22"/>
          <w:szCs w:val="22"/>
          <w:lang w:val="en-GB"/>
        </w:rPr>
      </w:pPr>
      <w:r w:rsidRPr="000D4A0B">
        <w:rPr>
          <w:rFonts w:ascii="Arial" w:hAnsi="Arial" w:cs="Arial"/>
          <w:color w:val="000000" w:themeColor="text1"/>
          <w:sz w:val="22"/>
          <w:szCs w:val="22"/>
          <w:lang w:val="en-GB"/>
        </w:rPr>
        <w:t>Kavanagh, M. H. &amp; Ashkanasy, N. M. (2006). The Impact of Leadership and Change Management Strategy on Organizational Culture and Individual Acceptance of Change during a Merger. *British Journal of Management*, 17(S1), pp. S81-S103.</w:t>
      </w:r>
    </w:p>
    <w:p w14:paraId="7AEF1B17" w14:textId="22A86D94" w:rsidR="000D4A0B" w:rsidRPr="000D4A0B" w:rsidRDefault="000D4A0B" w:rsidP="000D4A0B">
      <w:pPr>
        <w:pStyle w:val="ListParagraph"/>
        <w:ind w:left="786"/>
        <w:rPr>
          <w:rFonts w:ascii="Arial" w:hAnsi="Arial" w:cs="Arial"/>
          <w:color w:val="000000" w:themeColor="text1"/>
          <w:sz w:val="22"/>
          <w:szCs w:val="22"/>
          <w:lang w:val="en-GB"/>
        </w:rPr>
      </w:pPr>
    </w:p>
    <w:p w14:paraId="7AD185EC" w14:textId="73CF6D6F" w:rsidR="000D4A0B" w:rsidRPr="000D4A0B" w:rsidRDefault="000D4A0B" w:rsidP="000D4A0B">
      <w:pPr>
        <w:pStyle w:val="ListParagraph"/>
        <w:ind w:left="786"/>
        <w:rPr>
          <w:rFonts w:ascii="Arial" w:hAnsi="Arial" w:cs="Arial"/>
          <w:color w:val="000000" w:themeColor="text1"/>
          <w:sz w:val="22"/>
          <w:szCs w:val="22"/>
          <w:lang w:val="en-GB"/>
        </w:rPr>
      </w:pPr>
      <w:r w:rsidRPr="000D4A0B">
        <w:rPr>
          <w:rFonts w:ascii="Arial" w:hAnsi="Arial" w:cs="Arial"/>
          <w:color w:val="000000" w:themeColor="text1"/>
          <w:sz w:val="22"/>
          <w:szCs w:val="22"/>
          <w:lang w:val="en-GB"/>
        </w:rPr>
        <w:t>Robbins, S. P. (2003). Organizational Behavior. Prentice Hall.</w:t>
      </w:r>
    </w:p>
    <w:p w14:paraId="4369AD5B" w14:textId="6DAB037B" w:rsidR="004B21AE" w:rsidRPr="00BE54B3" w:rsidRDefault="00357912" w:rsidP="00F83FCF">
      <w:pPr>
        <w:pStyle w:val="ListParagraph"/>
        <w:ind w:left="786"/>
        <w:rPr>
          <w:rFonts w:ascii="Arial" w:hAnsi="Arial" w:cs="Arial"/>
          <w:color w:val="0C3512" w:themeColor="accent3" w:themeShade="80"/>
          <w:sz w:val="22"/>
          <w:szCs w:val="22"/>
          <w:lang w:val="en-GB"/>
        </w:rPr>
      </w:pPr>
      <w:r>
        <w:rPr>
          <w:rFonts w:ascii="Arial" w:hAnsi="Arial" w:cs="Arial"/>
          <w:b/>
          <w:bCs/>
          <w:noProof/>
          <w:color w:val="002060"/>
          <w:sz w:val="36"/>
          <w:szCs w:val="36"/>
          <w:lang w:val="en-GB"/>
        </w:rPr>
        <mc:AlternateContent>
          <mc:Choice Requires="wps">
            <w:drawing>
              <wp:anchor distT="0" distB="0" distL="114300" distR="114300" simplePos="0" relativeHeight="251696128" behindDoc="0" locked="0" layoutInCell="1" allowOverlap="1" wp14:anchorId="57F59087" wp14:editId="0B5087AA">
                <wp:simplePos x="0" y="0"/>
                <wp:positionH relativeFrom="leftMargin">
                  <wp:posOffset>-76200</wp:posOffset>
                </wp:positionH>
                <wp:positionV relativeFrom="paragraph">
                  <wp:posOffset>2539365</wp:posOffset>
                </wp:positionV>
                <wp:extent cx="695325" cy="428625"/>
                <wp:effectExtent l="19050" t="19050" r="47625" b="28575"/>
                <wp:wrapNone/>
                <wp:docPr id="1998691546" name="Isosceles Triangle 58"/>
                <wp:cNvGraphicFramePr/>
                <a:graphic xmlns:a="http://schemas.openxmlformats.org/drawingml/2006/main">
                  <a:graphicData uri="http://schemas.microsoft.com/office/word/2010/wordprocessingShape">
                    <wps:wsp>
                      <wps:cNvSpPr/>
                      <wps:spPr>
                        <a:xfrm>
                          <a:off x="0" y="0"/>
                          <a:ext cx="695325" cy="428625"/>
                        </a:xfrm>
                        <a:prstGeom prst="triangle">
                          <a:avLst/>
                        </a:prstGeom>
                        <a:solidFill>
                          <a:srgbClr val="FFCD2F"/>
                        </a:solidFill>
                        <a:ln>
                          <a:solidFill>
                            <a:srgbClr val="FFCD2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1B2EE5" id="Isosceles Triangle 58" o:spid="_x0000_s1026" type="#_x0000_t5" style="position:absolute;margin-left:-6pt;margin-top:199.95pt;width:54.75pt;height:33.75pt;z-index:25169612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" fillcolor="#ffcd2f" strokecolor="#ffcd2f" strokeweight="1.5pt">
                <w10:wrap anchorx="margin"/>
              </v:shape>
            </w:pict>
          </mc:Fallback>
        </mc:AlternateContent>
      </w:r>
      <w:r>
        <w:rPr>
          <w:rFonts w:ascii="Arial" w:hAnsi="Arial" w:cs="Arial"/>
          <w:b/>
          <w:bCs/>
          <w:noProof/>
          <w:color w:val="002060"/>
          <w:sz w:val="36"/>
          <w:szCs w:val="36"/>
          <w:lang w:val="en-GB"/>
        </w:rPr>
        <mc:AlternateContent>
          <mc:Choice Requires="wps">
            <w:drawing>
              <wp:anchor distT="0" distB="0" distL="114300" distR="114300" simplePos="0" relativeHeight="251695104" behindDoc="0" locked="0" layoutInCell="1" allowOverlap="1" wp14:anchorId="61F801FD" wp14:editId="1F2CF5FF">
                <wp:simplePos x="0" y="0"/>
                <wp:positionH relativeFrom="page">
                  <wp:posOffset>-179706</wp:posOffset>
                </wp:positionH>
                <wp:positionV relativeFrom="paragraph">
                  <wp:posOffset>2407285</wp:posOffset>
                </wp:positionV>
                <wp:extent cx="629286" cy="283210"/>
                <wp:effectExtent l="1588" t="17462" r="39052" b="39053"/>
                <wp:wrapNone/>
                <wp:docPr id="1114651304" name="Isosceles Triangle 57"/>
                <wp:cNvGraphicFramePr/>
                <a:graphic xmlns:a="http://schemas.openxmlformats.org/drawingml/2006/main">
                  <a:graphicData uri="http://schemas.microsoft.com/office/word/2010/wordprocessingShape">
                    <wps:wsp>
                      <wps:cNvSpPr/>
                      <wps:spPr>
                        <a:xfrm rot="5400000">
                          <a:off x="0" y="0"/>
                          <a:ext cx="629286" cy="283210"/>
                        </a:xfrm>
                        <a:prstGeom prst="triangle">
                          <a:avLst/>
                        </a:prstGeom>
                        <a:solidFill>
                          <a:schemeClr val="bg1">
                            <a:lumMod val="85000"/>
                          </a:schemeClr>
                        </a:solidFill>
                        <a:ln>
                          <a:solidFill>
                            <a:schemeClr val="bg1">
                              <a:lumMod val="8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DCE57" id="Isosceles Triangle 57" o:spid="_x0000_s1026" type="#_x0000_t5" style="position:absolute;margin-left:-14.15pt;margin-top:189.55pt;width:49.55pt;height:22.3pt;rotation:90;z-index:2516951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" fillcolor="#d8d8d8 [2732]" strokecolor="#d8d8d8 [2732]" strokeweight="1.5pt">
                <w10:wrap anchorx="page"/>
              </v:shape>
            </w:pict>
          </mc:Fallback>
        </mc:AlternateContent>
      </w:r>
    </w:p>
    <w:sectPr w:rsidR="004B21AE" w:rsidRPr="00BE54B3">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7A710" w14:textId="77777777" w:rsidR="00231148" w:rsidRDefault="00231148" w:rsidP="00A136C2">
      <w:pPr>
        <w:spacing w:after="0" w:line="240" w:lineRule="auto"/>
      </w:pPr>
      <w:r>
        <w:separator/>
      </w:r>
    </w:p>
  </w:endnote>
  <w:endnote w:type="continuationSeparator" w:id="0">
    <w:p w14:paraId="6EB36948" w14:textId="77777777" w:rsidR="00231148" w:rsidRDefault="00231148" w:rsidP="00A13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879988"/>
      <w:docPartObj>
        <w:docPartGallery w:val="Page Numbers (Bottom of Page)"/>
        <w:docPartUnique/>
      </w:docPartObj>
    </w:sdtPr>
    <w:sdtEndPr>
      <w:rPr>
        <w:noProof/>
      </w:rPr>
    </w:sdtEndPr>
    <w:sdtContent>
      <w:p w14:paraId="2839B20A" w14:textId="068A1910" w:rsidR="000D4A0B" w:rsidRDefault="000D4A0B">
        <w:pPr>
          <w:pStyle w:val="Footer"/>
        </w:pPr>
        <w:r>
          <w:fldChar w:fldCharType="begin"/>
        </w:r>
        <w:r>
          <w:instrText xml:space="preserve"> PAGE   \* MERGEFORMAT </w:instrText>
        </w:r>
        <w:r>
          <w:fldChar w:fldCharType="separate"/>
        </w:r>
        <w:r>
          <w:rPr>
            <w:noProof/>
          </w:rPr>
          <w:t>2</w:t>
        </w:r>
        <w:r>
          <w:rPr>
            <w:noProof/>
          </w:rPr>
          <w:fldChar w:fldCharType="end"/>
        </w:r>
      </w:p>
    </w:sdtContent>
  </w:sdt>
  <w:p w14:paraId="16150B65" w14:textId="77777777" w:rsidR="000D4A0B" w:rsidRDefault="000D4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6D36FE" w14:textId="77777777" w:rsidR="00231148" w:rsidRDefault="00231148" w:rsidP="00A136C2">
      <w:pPr>
        <w:spacing w:after="0" w:line="240" w:lineRule="auto"/>
      </w:pPr>
      <w:r>
        <w:separator/>
      </w:r>
    </w:p>
  </w:footnote>
  <w:footnote w:type="continuationSeparator" w:id="0">
    <w:p w14:paraId="33E0F299" w14:textId="77777777" w:rsidR="00231148" w:rsidRDefault="00231148" w:rsidP="00A136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AE950" w14:textId="77777777" w:rsidR="00573867" w:rsidRPr="00573867" w:rsidRDefault="00573867">
    <w:pPr>
      <w:pStyle w:val="Head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94383C"/>
    <w:multiLevelType w:val="hybridMultilevel"/>
    <w:tmpl w:val="0EA64212"/>
    <w:lvl w:ilvl="0" w:tplc="08160001">
      <w:start w:val="1"/>
      <w:numFmt w:val="bullet"/>
      <w:lvlText w:val=""/>
      <w:lvlJc w:val="left"/>
      <w:pPr>
        <w:ind w:left="786" w:hanging="360"/>
      </w:pPr>
      <w:rPr>
        <w:rFonts w:ascii="Symbol" w:hAnsi="Symbol" w:hint="default"/>
        <w:sz w:val="22"/>
        <w:szCs w:val="22"/>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 w15:restartNumberingAfterBreak="0">
    <w:nsid w:val="42D35AB9"/>
    <w:multiLevelType w:val="hybridMultilevel"/>
    <w:tmpl w:val="43DCD3B2"/>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 w15:restartNumberingAfterBreak="0">
    <w:nsid w:val="4AAF5D47"/>
    <w:multiLevelType w:val="hybridMultilevel"/>
    <w:tmpl w:val="6100CE00"/>
    <w:lvl w:ilvl="0" w:tplc="0809000B">
      <w:start w:val="1"/>
      <w:numFmt w:val="bullet"/>
      <w:lvlText w:val=""/>
      <w:lvlJc w:val="left"/>
      <w:pPr>
        <w:ind w:left="1506" w:hanging="360"/>
      </w:pPr>
      <w:rPr>
        <w:rFonts w:ascii="Wingdings" w:hAnsi="Wingdings" w:hint="default"/>
      </w:rPr>
    </w:lvl>
    <w:lvl w:ilvl="1" w:tplc="08160003" w:tentative="1">
      <w:start w:val="1"/>
      <w:numFmt w:val="bullet"/>
      <w:lvlText w:val="o"/>
      <w:lvlJc w:val="left"/>
      <w:pPr>
        <w:ind w:left="2226" w:hanging="360"/>
      </w:pPr>
      <w:rPr>
        <w:rFonts w:ascii="Courier New" w:hAnsi="Courier New" w:cs="Courier New" w:hint="default"/>
      </w:rPr>
    </w:lvl>
    <w:lvl w:ilvl="2" w:tplc="08160005" w:tentative="1">
      <w:start w:val="1"/>
      <w:numFmt w:val="bullet"/>
      <w:lvlText w:val=""/>
      <w:lvlJc w:val="left"/>
      <w:pPr>
        <w:ind w:left="2946" w:hanging="360"/>
      </w:pPr>
      <w:rPr>
        <w:rFonts w:ascii="Wingdings" w:hAnsi="Wingdings" w:hint="default"/>
      </w:rPr>
    </w:lvl>
    <w:lvl w:ilvl="3" w:tplc="08160001" w:tentative="1">
      <w:start w:val="1"/>
      <w:numFmt w:val="bullet"/>
      <w:lvlText w:val=""/>
      <w:lvlJc w:val="left"/>
      <w:pPr>
        <w:ind w:left="3666" w:hanging="360"/>
      </w:pPr>
      <w:rPr>
        <w:rFonts w:ascii="Symbol" w:hAnsi="Symbol" w:hint="default"/>
      </w:rPr>
    </w:lvl>
    <w:lvl w:ilvl="4" w:tplc="08160003" w:tentative="1">
      <w:start w:val="1"/>
      <w:numFmt w:val="bullet"/>
      <w:lvlText w:val="o"/>
      <w:lvlJc w:val="left"/>
      <w:pPr>
        <w:ind w:left="4386" w:hanging="360"/>
      </w:pPr>
      <w:rPr>
        <w:rFonts w:ascii="Courier New" w:hAnsi="Courier New" w:cs="Courier New" w:hint="default"/>
      </w:rPr>
    </w:lvl>
    <w:lvl w:ilvl="5" w:tplc="08160005" w:tentative="1">
      <w:start w:val="1"/>
      <w:numFmt w:val="bullet"/>
      <w:lvlText w:val=""/>
      <w:lvlJc w:val="left"/>
      <w:pPr>
        <w:ind w:left="5106" w:hanging="360"/>
      </w:pPr>
      <w:rPr>
        <w:rFonts w:ascii="Wingdings" w:hAnsi="Wingdings" w:hint="default"/>
      </w:rPr>
    </w:lvl>
    <w:lvl w:ilvl="6" w:tplc="08160001" w:tentative="1">
      <w:start w:val="1"/>
      <w:numFmt w:val="bullet"/>
      <w:lvlText w:val=""/>
      <w:lvlJc w:val="left"/>
      <w:pPr>
        <w:ind w:left="5826" w:hanging="360"/>
      </w:pPr>
      <w:rPr>
        <w:rFonts w:ascii="Symbol" w:hAnsi="Symbol" w:hint="default"/>
      </w:rPr>
    </w:lvl>
    <w:lvl w:ilvl="7" w:tplc="08160003" w:tentative="1">
      <w:start w:val="1"/>
      <w:numFmt w:val="bullet"/>
      <w:lvlText w:val="o"/>
      <w:lvlJc w:val="left"/>
      <w:pPr>
        <w:ind w:left="6546" w:hanging="360"/>
      </w:pPr>
      <w:rPr>
        <w:rFonts w:ascii="Courier New" w:hAnsi="Courier New" w:cs="Courier New" w:hint="default"/>
      </w:rPr>
    </w:lvl>
    <w:lvl w:ilvl="8" w:tplc="08160005" w:tentative="1">
      <w:start w:val="1"/>
      <w:numFmt w:val="bullet"/>
      <w:lvlText w:val=""/>
      <w:lvlJc w:val="left"/>
      <w:pPr>
        <w:ind w:left="7266" w:hanging="360"/>
      </w:pPr>
      <w:rPr>
        <w:rFonts w:ascii="Wingdings" w:hAnsi="Wingdings" w:hint="default"/>
      </w:rPr>
    </w:lvl>
  </w:abstractNum>
  <w:abstractNum w:abstractNumId="3" w15:restartNumberingAfterBreak="0">
    <w:nsid w:val="4F2A489F"/>
    <w:multiLevelType w:val="hybridMultilevel"/>
    <w:tmpl w:val="7C50912A"/>
    <w:lvl w:ilvl="0" w:tplc="08160001">
      <w:start w:val="1"/>
      <w:numFmt w:val="bullet"/>
      <w:lvlText w:val=""/>
      <w:lvlJc w:val="left"/>
      <w:pPr>
        <w:ind w:left="786" w:hanging="360"/>
      </w:pPr>
      <w:rPr>
        <w:rFonts w:ascii="Symbol" w:hAnsi="Symbol" w:hint="default"/>
        <w:sz w:val="22"/>
        <w:szCs w:val="22"/>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4" w15:restartNumberingAfterBreak="0">
    <w:nsid w:val="516D0F4E"/>
    <w:multiLevelType w:val="hybridMultilevel"/>
    <w:tmpl w:val="B0EA74A8"/>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5" w15:restartNumberingAfterBreak="0">
    <w:nsid w:val="567C0BEF"/>
    <w:multiLevelType w:val="hybridMultilevel"/>
    <w:tmpl w:val="3F806A7A"/>
    <w:lvl w:ilvl="0" w:tplc="5164CB68">
      <w:start w:val="1"/>
      <w:numFmt w:val="decimal"/>
      <w:lvlText w:val="%1."/>
      <w:lvlJc w:val="left"/>
      <w:pPr>
        <w:ind w:left="786" w:hanging="360"/>
      </w:pPr>
      <w:rPr>
        <w:sz w:val="22"/>
        <w:szCs w:val="22"/>
      </w:rPr>
    </w:lvl>
    <w:lvl w:ilvl="1" w:tplc="08160019" w:tentative="1">
      <w:start w:val="1"/>
      <w:numFmt w:val="lowerLetter"/>
      <w:lvlText w:val="%2."/>
      <w:lvlJc w:val="left"/>
      <w:pPr>
        <w:ind w:left="1506" w:hanging="360"/>
      </w:pPr>
    </w:lvl>
    <w:lvl w:ilvl="2" w:tplc="0816001B" w:tentative="1">
      <w:start w:val="1"/>
      <w:numFmt w:val="lowerRoman"/>
      <w:lvlText w:val="%3."/>
      <w:lvlJc w:val="right"/>
      <w:pPr>
        <w:ind w:left="2226" w:hanging="180"/>
      </w:pPr>
    </w:lvl>
    <w:lvl w:ilvl="3" w:tplc="0816000F" w:tentative="1">
      <w:start w:val="1"/>
      <w:numFmt w:val="decimal"/>
      <w:lvlText w:val="%4."/>
      <w:lvlJc w:val="left"/>
      <w:pPr>
        <w:ind w:left="2946" w:hanging="360"/>
      </w:pPr>
    </w:lvl>
    <w:lvl w:ilvl="4" w:tplc="08160019" w:tentative="1">
      <w:start w:val="1"/>
      <w:numFmt w:val="lowerLetter"/>
      <w:lvlText w:val="%5."/>
      <w:lvlJc w:val="left"/>
      <w:pPr>
        <w:ind w:left="3666" w:hanging="360"/>
      </w:pPr>
    </w:lvl>
    <w:lvl w:ilvl="5" w:tplc="0816001B" w:tentative="1">
      <w:start w:val="1"/>
      <w:numFmt w:val="lowerRoman"/>
      <w:lvlText w:val="%6."/>
      <w:lvlJc w:val="right"/>
      <w:pPr>
        <w:ind w:left="4386" w:hanging="180"/>
      </w:pPr>
    </w:lvl>
    <w:lvl w:ilvl="6" w:tplc="0816000F" w:tentative="1">
      <w:start w:val="1"/>
      <w:numFmt w:val="decimal"/>
      <w:lvlText w:val="%7."/>
      <w:lvlJc w:val="left"/>
      <w:pPr>
        <w:ind w:left="5106" w:hanging="360"/>
      </w:pPr>
    </w:lvl>
    <w:lvl w:ilvl="7" w:tplc="08160019" w:tentative="1">
      <w:start w:val="1"/>
      <w:numFmt w:val="lowerLetter"/>
      <w:lvlText w:val="%8."/>
      <w:lvlJc w:val="left"/>
      <w:pPr>
        <w:ind w:left="5826" w:hanging="360"/>
      </w:pPr>
    </w:lvl>
    <w:lvl w:ilvl="8" w:tplc="0816001B" w:tentative="1">
      <w:start w:val="1"/>
      <w:numFmt w:val="lowerRoman"/>
      <w:lvlText w:val="%9."/>
      <w:lvlJc w:val="right"/>
      <w:pPr>
        <w:ind w:left="6546" w:hanging="180"/>
      </w:pPr>
    </w:lvl>
  </w:abstractNum>
  <w:abstractNum w:abstractNumId="6" w15:restartNumberingAfterBreak="0">
    <w:nsid w:val="7219082C"/>
    <w:multiLevelType w:val="hybridMultilevel"/>
    <w:tmpl w:val="646A8DEA"/>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1797915256">
    <w:abstractNumId w:val="4"/>
  </w:num>
  <w:num w:numId="2" w16cid:durableId="303392707">
    <w:abstractNumId w:val="6"/>
  </w:num>
  <w:num w:numId="3" w16cid:durableId="1829319110">
    <w:abstractNumId w:val="1"/>
  </w:num>
  <w:num w:numId="4" w16cid:durableId="1012142566">
    <w:abstractNumId w:val="5"/>
  </w:num>
  <w:num w:numId="5" w16cid:durableId="1082534025">
    <w:abstractNumId w:val="3"/>
  </w:num>
  <w:num w:numId="6" w16cid:durableId="360472022">
    <w:abstractNumId w:val="0"/>
  </w:num>
  <w:num w:numId="7" w16cid:durableId="20423178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6C2"/>
    <w:rsid w:val="000B157F"/>
    <w:rsid w:val="000B5D66"/>
    <w:rsid w:val="000C7A19"/>
    <w:rsid w:val="000D1357"/>
    <w:rsid w:val="000D4A0B"/>
    <w:rsid w:val="000F2F9D"/>
    <w:rsid w:val="00160769"/>
    <w:rsid w:val="00172D28"/>
    <w:rsid w:val="001831D3"/>
    <w:rsid w:val="0019039B"/>
    <w:rsid w:val="001A03B9"/>
    <w:rsid w:val="001A3E8B"/>
    <w:rsid w:val="001E6E9E"/>
    <w:rsid w:val="002008CA"/>
    <w:rsid w:val="00231148"/>
    <w:rsid w:val="00241CA5"/>
    <w:rsid w:val="00260CBC"/>
    <w:rsid w:val="002943EF"/>
    <w:rsid w:val="00321EA4"/>
    <w:rsid w:val="00324A86"/>
    <w:rsid w:val="00357912"/>
    <w:rsid w:val="00363C69"/>
    <w:rsid w:val="00390C7F"/>
    <w:rsid w:val="003A541D"/>
    <w:rsid w:val="003D3F8D"/>
    <w:rsid w:val="00467FAD"/>
    <w:rsid w:val="00491942"/>
    <w:rsid w:val="004A7796"/>
    <w:rsid w:val="004B21AE"/>
    <w:rsid w:val="004C3AEA"/>
    <w:rsid w:val="004C48D1"/>
    <w:rsid w:val="004D0EA1"/>
    <w:rsid w:val="00531BB4"/>
    <w:rsid w:val="00543D48"/>
    <w:rsid w:val="00566F41"/>
    <w:rsid w:val="00573867"/>
    <w:rsid w:val="005A18AA"/>
    <w:rsid w:val="005C66D9"/>
    <w:rsid w:val="005E1B47"/>
    <w:rsid w:val="00637D2B"/>
    <w:rsid w:val="006863AB"/>
    <w:rsid w:val="00687D2D"/>
    <w:rsid w:val="006B43D8"/>
    <w:rsid w:val="006C33EA"/>
    <w:rsid w:val="00700967"/>
    <w:rsid w:val="00711535"/>
    <w:rsid w:val="00730BC3"/>
    <w:rsid w:val="007412EC"/>
    <w:rsid w:val="007A17F9"/>
    <w:rsid w:val="00815C89"/>
    <w:rsid w:val="00856AF7"/>
    <w:rsid w:val="00872198"/>
    <w:rsid w:val="00900174"/>
    <w:rsid w:val="00905E66"/>
    <w:rsid w:val="00924D9A"/>
    <w:rsid w:val="00946BEE"/>
    <w:rsid w:val="009536F1"/>
    <w:rsid w:val="00991CC0"/>
    <w:rsid w:val="00A00ED4"/>
    <w:rsid w:val="00A136C2"/>
    <w:rsid w:val="00A717C6"/>
    <w:rsid w:val="00A83ED8"/>
    <w:rsid w:val="00A970DF"/>
    <w:rsid w:val="00AA3A31"/>
    <w:rsid w:val="00AA6381"/>
    <w:rsid w:val="00B552EF"/>
    <w:rsid w:val="00B55E06"/>
    <w:rsid w:val="00B86D0E"/>
    <w:rsid w:val="00B9355A"/>
    <w:rsid w:val="00BC71A7"/>
    <w:rsid w:val="00BD09F3"/>
    <w:rsid w:val="00BD4040"/>
    <w:rsid w:val="00BE54B3"/>
    <w:rsid w:val="00BF34DA"/>
    <w:rsid w:val="00BF5152"/>
    <w:rsid w:val="00C070E5"/>
    <w:rsid w:val="00C52343"/>
    <w:rsid w:val="00C64A94"/>
    <w:rsid w:val="00C979A7"/>
    <w:rsid w:val="00C97F6D"/>
    <w:rsid w:val="00CA0223"/>
    <w:rsid w:val="00CC1FA1"/>
    <w:rsid w:val="00CE5A71"/>
    <w:rsid w:val="00D47DD3"/>
    <w:rsid w:val="00D810B1"/>
    <w:rsid w:val="00D93284"/>
    <w:rsid w:val="00DF74F0"/>
    <w:rsid w:val="00E178FF"/>
    <w:rsid w:val="00E17BF1"/>
    <w:rsid w:val="00E32DAE"/>
    <w:rsid w:val="00E40DBF"/>
    <w:rsid w:val="00E7307A"/>
    <w:rsid w:val="00E73BDA"/>
    <w:rsid w:val="00E845A3"/>
    <w:rsid w:val="00E85449"/>
    <w:rsid w:val="00EF6206"/>
    <w:rsid w:val="00F05104"/>
    <w:rsid w:val="00F83FCF"/>
    <w:rsid w:val="00FA5F07"/>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580EF"/>
  <w15:chartTrackingRefBased/>
  <w15:docId w15:val="{C568D5D4-43CF-4624-A437-4410E03F0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t-P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6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36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36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36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36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6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6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6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6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6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36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36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36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36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6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6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6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6C2"/>
    <w:rPr>
      <w:rFonts w:eastAsiaTheme="majorEastAsia" w:cstheme="majorBidi"/>
      <w:color w:val="272727" w:themeColor="text1" w:themeTint="D8"/>
    </w:rPr>
  </w:style>
  <w:style w:type="paragraph" w:styleId="Title">
    <w:name w:val="Title"/>
    <w:basedOn w:val="Normal"/>
    <w:next w:val="Normal"/>
    <w:link w:val="TitleChar"/>
    <w:uiPriority w:val="10"/>
    <w:qFormat/>
    <w:rsid w:val="00A136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6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6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6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6C2"/>
    <w:pPr>
      <w:spacing w:before="160"/>
      <w:jc w:val="center"/>
    </w:pPr>
    <w:rPr>
      <w:i/>
      <w:iCs/>
      <w:color w:val="404040" w:themeColor="text1" w:themeTint="BF"/>
    </w:rPr>
  </w:style>
  <w:style w:type="character" w:customStyle="1" w:styleId="QuoteChar">
    <w:name w:val="Quote Char"/>
    <w:basedOn w:val="DefaultParagraphFont"/>
    <w:link w:val="Quote"/>
    <w:uiPriority w:val="29"/>
    <w:rsid w:val="00A136C2"/>
    <w:rPr>
      <w:i/>
      <w:iCs/>
      <w:color w:val="404040" w:themeColor="text1" w:themeTint="BF"/>
    </w:rPr>
  </w:style>
  <w:style w:type="paragraph" w:styleId="ListParagraph">
    <w:name w:val="List Paragraph"/>
    <w:basedOn w:val="Normal"/>
    <w:uiPriority w:val="34"/>
    <w:qFormat/>
    <w:rsid w:val="00A136C2"/>
    <w:pPr>
      <w:ind w:left="720"/>
      <w:contextualSpacing/>
    </w:pPr>
  </w:style>
  <w:style w:type="character" w:styleId="IntenseEmphasis">
    <w:name w:val="Intense Emphasis"/>
    <w:basedOn w:val="DefaultParagraphFont"/>
    <w:uiPriority w:val="21"/>
    <w:qFormat/>
    <w:rsid w:val="00A136C2"/>
    <w:rPr>
      <w:i/>
      <w:iCs/>
      <w:color w:val="0F4761" w:themeColor="accent1" w:themeShade="BF"/>
    </w:rPr>
  </w:style>
  <w:style w:type="paragraph" w:styleId="IntenseQuote">
    <w:name w:val="Intense Quote"/>
    <w:basedOn w:val="Normal"/>
    <w:next w:val="Normal"/>
    <w:link w:val="IntenseQuoteChar"/>
    <w:uiPriority w:val="30"/>
    <w:qFormat/>
    <w:rsid w:val="00A136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6C2"/>
    <w:rPr>
      <w:i/>
      <w:iCs/>
      <w:color w:val="0F4761" w:themeColor="accent1" w:themeShade="BF"/>
    </w:rPr>
  </w:style>
  <w:style w:type="character" w:styleId="IntenseReference">
    <w:name w:val="Intense Reference"/>
    <w:basedOn w:val="DefaultParagraphFont"/>
    <w:uiPriority w:val="32"/>
    <w:qFormat/>
    <w:rsid w:val="00A136C2"/>
    <w:rPr>
      <w:b/>
      <w:bCs/>
      <w:smallCaps/>
      <w:color w:val="0F4761" w:themeColor="accent1" w:themeShade="BF"/>
      <w:spacing w:val="5"/>
    </w:rPr>
  </w:style>
  <w:style w:type="paragraph" w:styleId="Header">
    <w:name w:val="header"/>
    <w:basedOn w:val="Normal"/>
    <w:link w:val="HeaderChar"/>
    <w:uiPriority w:val="99"/>
    <w:unhideWhenUsed/>
    <w:rsid w:val="00A13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6C2"/>
  </w:style>
  <w:style w:type="paragraph" w:styleId="Footer">
    <w:name w:val="footer"/>
    <w:basedOn w:val="Normal"/>
    <w:link w:val="FooterChar"/>
    <w:uiPriority w:val="99"/>
    <w:unhideWhenUsed/>
    <w:rsid w:val="00A136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6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1565</Words>
  <Characters>8455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JOANA MENDONCA</dc:creator>
  <cp:keywords/>
  <dc:description/>
  <cp:lastModifiedBy>JOANA MENDONCA</cp:lastModifiedBy>
  <cp:revision>2</cp:revision>
  <dcterms:created xsi:type="dcterms:W3CDTF">2025-12-16T13:02:00Z</dcterms:created>
  <dcterms:modified xsi:type="dcterms:W3CDTF">2025-12-16T13:02:00Z</dcterms:modified>
</cp:coreProperties>
</file>