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CD6AC" w14:textId="0B7EE25C" w:rsidR="001A2A63" w:rsidRDefault="00EA2E7D" w:rsidP="00000924">
      <w:pPr>
        <w:spacing w:line="360" w:lineRule="auto"/>
        <w:jc w:val="both"/>
        <w:rPr>
          <w:rFonts w:ascii="Arial" w:hAnsi="Arial" w:cs="Arial"/>
          <w:b/>
          <w:bCs/>
        </w:rPr>
      </w:pPr>
      <w:r w:rsidRPr="00481F80">
        <w:rPr>
          <w:rFonts w:ascii="Arial" w:hAnsi="Arial" w:cs="Arial"/>
          <w:b/>
          <w:bCs/>
        </w:rPr>
        <w:t>Task 2 – Observation</w:t>
      </w:r>
    </w:p>
    <w:p w14:paraId="609C0683" w14:textId="57542EC1" w:rsidR="00E36444" w:rsidRDefault="00E36444" w:rsidP="00000924">
      <w:pPr>
        <w:spacing w:line="360" w:lineRule="auto"/>
        <w:jc w:val="both"/>
        <w:rPr>
          <w:rFonts w:ascii="Arial" w:hAnsi="Arial" w:cs="Arial"/>
          <w:b/>
          <w:bCs/>
        </w:rPr>
      </w:pPr>
      <w:r>
        <w:rPr>
          <w:rFonts w:ascii="Arial" w:hAnsi="Arial" w:cs="Arial"/>
          <w:b/>
          <w:bCs/>
        </w:rPr>
        <w:t>Part 1</w:t>
      </w:r>
    </w:p>
    <w:p w14:paraId="37565E0B" w14:textId="29FD8143" w:rsidR="00E36444" w:rsidRDefault="00AC4EDC" w:rsidP="00000924">
      <w:pPr>
        <w:spacing w:line="360" w:lineRule="auto"/>
        <w:jc w:val="both"/>
        <w:rPr>
          <w:rFonts w:ascii="Arial" w:hAnsi="Arial" w:cs="Arial"/>
        </w:rPr>
      </w:pPr>
      <w:r>
        <w:rPr>
          <w:rFonts w:ascii="Arial" w:hAnsi="Arial" w:cs="Arial"/>
        </w:rPr>
        <w:t>Observations provide a</w:t>
      </w:r>
      <w:r w:rsidR="00E839BA">
        <w:rPr>
          <w:rFonts w:ascii="Arial" w:hAnsi="Arial" w:cs="Arial"/>
        </w:rPr>
        <w:t xml:space="preserve"> social context </w:t>
      </w:r>
      <w:r>
        <w:rPr>
          <w:rFonts w:ascii="Arial" w:hAnsi="Arial" w:cs="Arial"/>
        </w:rPr>
        <w:t>to support</w:t>
      </w:r>
      <w:r w:rsidR="00843BD6">
        <w:rPr>
          <w:rFonts w:ascii="Arial" w:hAnsi="Arial" w:cs="Arial"/>
        </w:rPr>
        <w:t xml:space="preserve"> our </w:t>
      </w:r>
      <w:r w:rsidR="00E839BA">
        <w:rPr>
          <w:rFonts w:ascii="Arial" w:hAnsi="Arial" w:cs="Arial"/>
        </w:rPr>
        <w:t>understanding. 4 is non-verbal</w:t>
      </w:r>
      <w:r>
        <w:rPr>
          <w:rFonts w:ascii="Arial" w:hAnsi="Arial" w:cs="Arial"/>
        </w:rPr>
        <w:t xml:space="preserve">, </w:t>
      </w:r>
      <w:r w:rsidR="00E839BA">
        <w:rPr>
          <w:rFonts w:ascii="Arial" w:hAnsi="Arial" w:cs="Arial"/>
        </w:rPr>
        <w:t>experienc</w:t>
      </w:r>
      <w:r>
        <w:rPr>
          <w:rFonts w:ascii="Arial" w:hAnsi="Arial" w:cs="Arial"/>
        </w:rPr>
        <w:t xml:space="preserve">ing </w:t>
      </w:r>
      <w:r w:rsidR="00E839BA">
        <w:rPr>
          <w:rFonts w:ascii="Arial" w:hAnsi="Arial" w:cs="Arial"/>
        </w:rPr>
        <w:t xml:space="preserve">barriers to services and judgement as a result. </w:t>
      </w:r>
      <w:r w:rsidR="00E36444">
        <w:rPr>
          <w:rFonts w:ascii="Arial" w:hAnsi="Arial" w:cs="Arial"/>
        </w:rPr>
        <w:t>Th</w:t>
      </w:r>
      <w:r>
        <w:rPr>
          <w:rFonts w:ascii="Arial" w:hAnsi="Arial" w:cs="Arial"/>
        </w:rPr>
        <w:t>e setting was</w:t>
      </w:r>
      <w:r w:rsidR="00843BD6">
        <w:rPr>
          <w:rFonts w:ascii="Arial" w:hAnsi="Arial" w:cs="Arial"/>
        </w:rPr>
        <w:t xml:space="preserve"> </w:t>
      </w:r>
      <w:r w:rsidR="00E36444">
        <w:rPr>
          <w:rFonts w:ascii="Arial" w:hAnsi="Arial" w:cs="Arial"/>
        </w:rPr>
        <w:t>a monthly walking group</w:t>
      </w:r>
      <w:r w:rsidR="00843BD6">
        <w:rPr>
          <w:rFonts w:ascii="Arial" w:hAnsi="Arial" w:cs="Arial"/>
        </w:rPr>
        <w:t xml:space="preserve">, </w:t>
      </w:r>
      <w:r w:rsidR="00E36444">
        <w:rPr>
          <w:rFonts w:ascii="Arial" w:hAnsi="Arial" w:cs="Arial"/>
        </w:rPr>
        <w:t xml:space="preserve">established </w:t>
      </w:r>
      <w:r w:rsidR="00843BD6">
        <w:rPr>
          <w:rFonts w:ascii="Arial" w:hAnsi="Arial" w:cs="Arial"/>
        </w:rPr>
        <w:t xml:space="preserve">by adult services </w:t>
      </w:r>
      <w:r w:rsidR="00E36444">
        <w:rPr>
          <w:rFonts w:ascii="Arial" w:hAnsi="Arial" w:cs="Arial"/>
        </w:rPr>
        <w:t xml:space="preserve">to provide a social activity for younger individuals with neurodivergence, who </w:t>
      </w:r>
      <w:r w:rsidR="00843BD6">
        <w:rPr>
          <w:rFonts w:ascii="Arial" w:hAnsi="Arial" w:cs="Arial"/>
        </w:rPr>
        <w:t xml:space="preserve">struggle </w:t>
      </w:r>
      <w:r w:rsidR="00E36444">
        <w:rPr>
          <w:rFonts w:ascii="Arial" w:hAnsi="Arial" w:cs="Arial"/>
        </w:rPr>
        <w:t>in community based settings. The group</w:t>
      </w:r>
      <w:r>
        <w:rPr>
          <w:rFonts w:ascii="Arial" w:hAnsi="Arial" w:cs="Arial"/>
        </w:rPr>
        <w:t xml:space="preserve">’s </w:t>
      </w:r>
      <w:r w:rsidR="00E36444">
        <w:rPr>
          <w:rFonts w:ascii="Arial" w:hAnsi="Arial" w:cs="Arial"/>
        </w:rPr>
        <w:t>objectives</w:t>
      </w:r>
      <w:r>
        <w:rPr>
          <w:rFonts w:ascii="Arial" w:hAnsi="Arial" w:cs="Arial"/>
        </w:rPr>
        <w:t xml:space="preserve"> include </w:t>
      </w:r>
      <w:r w:rsidR="00E36444">
        <w:rPr>
          <w:rFonts w:ascii="Arial" w:hAnsi="Arial" w:cs="Arial"/>
        </w:rPr>
        <w:t>promot</w:t>
      </w:r>
      <w:r>
        <w:rPr>
          <w:rFonts w:ascii="Arial" w:hAnsi="Arial" w:cs="Arial"/>
        </w:rPr>
        <w:t>ing</w:t>
      </w:r>
      <w:r w:rsidR="00E36444">
        <w:rPr>
          <w:rFonts w:ascii="Arial" w:hAnsi="Arial" w:cs="Arial"/>
        </w:rPr>
        <w:t xml:space="preserve"> mental and physical health, to build connections, alleviate social anxiety, </w:t>
      </w:r>
      <w:r w:rsidR="00843BD6">
        <w:rPr>
          <w:rFonts w:ascii="Arial" w:hAnsi="Arial" w:cs="Arial"/>
        </w:rPr>
        <w:t xml:space="preserve">develop </w:t>
      </w:r>
      <w:r w:rsidR="00E36444">
        <w:rPr>
          <w:rFonts w:ascii="Arial" w:hAnsi="Arial" w:cs="Arial"/>
        </w:rPr>
        <w:t xml:space="preserve">a sense of belonging </w:t>
      </w:r>
      <w:r w:rsidR="002031B1">
        <w:rPr>
          <w:rFonts w:ascii="Arial" w:hAnsi="Arial" w:cs="Arial"/>
        </w:rPr>
        <w:t xml:space="preserve">and to boost self-esteem. 4 </w:t>
      </w:r>
      <w:r w:rsidR="006F4704">
        <w:rPr>
          <w:rFonts w:ascii="Arial" w:hAnsi="Arial" w:cs="Arial"/>
        </w:rPr>
        <w:t xml:space="preserve">is </w:t>
      </w:r>
      <w:r w:rsidR="002031B1">
        <w:rPr>
          <w:rFonts w:ascii="Arial" w:hAnsi="Arial" w:cs="Arial"/>
        </w:rPr>
        <w:t>a regular participant</w:t>
      </w:r>
      <w:r w:rsidR="00843BD6">
        <w:rPr>
          <w:rFonts w:ascii="Arial" w:hAnsi="Arial" w:cs="Arial"/>
        </w:rPr>
        <w:t xml:space="preserve">, </w:t>
      </w:r>
      <w:r w:rsidR="002031B1">
        <w:rPr>
          <w:rFonts w:ascii="Arial" w:hAnsi="Arial" w:cs="Arial"/>
        </w:rPr>
        <w:t>engag</w:t>
      </w:r>
      <w:r w:rsidR="00843BD6">
        <w:rPr>
          <w:rFonts w:ascii="Arial" w:hAnsi="Arial" w:cs="Arial"/>
        </w:rPr>
        <w:t xml:space="preserve">ing </w:t>
      </w:r>
      <w:r w:rsidR="002031B1">
        <w:rPr>
          <w:rFonts w:ascii="Arial" w:hAnsi="Arial" w:cs="Arial"/>
        </w:rPr>
        <w:t>with the group</w:t>
      </w:r>
      <w:r w:rsidR="00843BD6">
        <w:rPr>
          <w:rFonts w:ascii="Arial" w:hAnsi="Arial" w:cs="Arial"/>
        </w:rPr>
        <w:t xml:space="preserve"> through </w:t>
      </w:r>
      <w:r w:rsidR="002031B1">
        <w:rPr>
          <w:rFonts w:ascii="Arial" w:hAnsi="Arial" w:cs="Arial"/>
        </w:rPr>
        <w:t xml:space="preserve">their preferred communication methods. They are a vulnerable individual, at risk of poor mental health and social isolation. </w:t>
      </w:r>
    </w:p>
    <w:p w14:paraId="01FC8193" w14:textId="2C37A45E" w:rsidR="002031B1" w:rsidRDefault="004C08D0" w:rsidP="00000924">
      <w:pPr>
        <w:spacing w:line="360" w:lineRule="auto"/>
        <w:jc w:val="both"/>
        <w:rPr>
          <w:rFonts w:ascii="Arial" w:hAnsi="Arial" w:cs="Arial"/>
        </w:rPr>
      </w:pPr>
      <w:r>
        <w:rPr>
          <w:rFonts w:ascii="Arial" w:hAnsi="Arial" w:cs="Arial"/>
        </w:rPr>
        <w:t>A risk assessment ha</w:t>
      </w:r>
      <w:r w:rsidR="00843BD6">
        <w:rPr>
          <w:rFonts w:ascii="Arial" w:hAnsi="Arial" w:cs="Arial"/>
        </w:rPr>
        <w:t>d</w:t>
      </w:r>
      <w:r>
        <w:rPr>
          <w:rFonts w:ascii="Arial" w:hAnsi="Arial" w:cs="Arial"/>
        </w:rPr>
        <w:t xml:space="preserve"> been completed to consider the potential hazards </w:t>
      </w:r>
      <w:r w:rsidR="00302660">
        <w:rPr>
          <w:rFonts w:ascii="Arial" w:hAnsi="Arial" w:cs="Arial"/>
        </w:rPr>
        <w:t>promoting dignity, autonomy and least restrictive practice. There are no overt, formal rules but an expectation that the group respects each other and their environment. The intention is that all participants are equal, professional or individual</w:t>
      </w:r>
      <w:r w:rsidR="006F4704">
        <w:rPr>
          <w:rFonts w:ascii="Arial" w:hAnsi="Arial" w:cs="Arial"/>
        </w:rPr>
        <w:t>, although</w:t>
      </w:r>
      <w:r w:rsidR="00302660">
        <w:rPr>
          <w:rFonts w:ascii="Arial" w:hAnsi="Arial" w:cs="Arial"/>
        </w:rPr>
        <w:t xml:space="preserve">, </w:t>
      </w:r>
      <w:r w:rsidR="00950A9D">
        <w:rPr>
          <w:rFonts w:ascii="Arial" w:hAnsi="Arial" w:cs="Arial"/>
        </w:rPr>
        <w:t xml:space="preserve">for some, </w:t>
      </w:r>
      <w:r w:rsidR="002B7125">
        <w:rPr>
          <w:rFonts w:ascii="Arial" w:hAnsi="Arial" w:cs="Arial"/>
        </w:rPr>
        <w:t xml:space="preserve">power </w:t>
      </w:r>
      <w:r w:rsidR="00950A9D">
        <w:rPr>
          <w:rFonts w:ascii="Arial" w:hAnsi="Arial" w:cs="Arial"/>
        </w:rPr>
        <w:t xml:space="preserve">may </w:t>
      </w:r>
      <w:r w:rsidR="002B7125">
        <w:rPr>
          <w:rFonts w:ascii="Arial" w:hAnsi="Arial" w:cs="Arial"/>
        </w:rPr>
        <w:t>lie with the practitioners by virtue of their role.</w:t>
      </w:r>
    </w:p>
    <w:p w14:paraId="7769D219" w14:textId="1A7C72B3" w:rsidR="00EB6C88" w:rsidRPr="00045A9E" w:rsidRDefault="002B7125" w:rsidP="00EB6C88">
      <w:pPr>
        <w:spacing w:line="360" w:lineRule="auto"/>
        <w:jc w:val="both"/>
        <w:rPr>
          <w:rFonts w:ascii="Arial" w:hAnsi="Arial" w:cs="Arial"/>
        </w:rPr>
      </w:pPr>
      <w:r>
        <w:rPr>
          <w:rFonts w:ascii="Arial" w:hAnsi="Arial" w:cs="Arial"/>
        </w:rPr>
        <w:t>I asked 4 for consent via a text message several days before the walk</w:t>
      </w:r>
      <w:r w:rsidR="00B60FAA">
        <w:rPr>
          <w:rFonts w:ascii="Arial" w:hAnsi="Arial" w:cs="Arial"/>
        </w:rPr>
        <w:t xml:space="preserve"> and again </w:t>
      </w:r>
      <w:r>
        <w:rPr>
          <w:rFonts w:ascii="Arial" w:hAnsi="Arial" w:cs="Arial"/>
        </w:rPr>
        <w:t>in person prior to commencing the walk.</w:t>
      </w:r>
      <w:r w:rsidR="00E839BA">
        <w:rPr>
          <w:rFonts w:ascii="Arial" w:hAnsi="Arial" w:cs="Arial"/>
        </w:rPr>
        <w:t xml:space="preserve"> </w:t>
      </w:r>
      <w:r w:rsidR="00AC4EDC" w:rsidRPr="00B60FAA">
        <w:rPr>
          <w:rFonts w:ascii="Arial" w:hAnsi="Arial" w:cs="Arial"/>
        </w:rPr>
        <w:t>4 engage</w:t>
      </w:r>
      <w:r w:rsidR="00B60FAA" w:rsidRPr="00B60FAA">
        <w:rPr>
          <w:rFonts w:ascii="Arial" w:hAnsi="Arial" w:cs="Arial"/>
        </w:rPr>
        <w:t>d appropriately</w:t>
      </w:r>
      <w:r w:rsidR="00AC4EDC" w:rsidRPr="00B60FAA">
        <w:rPr>
          <w:rFonts w:ascii="Arial" w:hAnsi="Arial" w:cs="Arial"/>
        </w:rPr>
        <w:t xml:space="preserve"> when someone else initiated contact,</w:t>
      </w:r>
      <w:r w:rsidR="00B60FAA" w:rsidRPr="00B60FAA">
        <w:rPr>
          <w:rFonts w:ascii="Arial" w:hAnsi="Arial" w:cs="Arial"/>
        </w:rPr>
        <w:t xml:space="preserve"> although</w:t>
      </w:r>
      <w:r w:rsidR="00AC4EDC" w:rsidRPr="00B60FAA">
        <w:rPr>
          <w:rFonts w:ascii="Arial" w:hAnsi="Arial" w:cs="Arial"/>
        </w:rPr>
        <w:t xml:space="preserve"> 4 may </w:t>
      </w:r>
      <w:r w:rsidR="00B60FAA" w:rsidRPr="00B60FAA">
        <w:rPr>
          <w:rFonts w:ascii="Arial" w:hAnsi="Arial" w:cs="Arial"/>
        </w:rPr>
        <w:t xml:space="preserve">have felt </w:t>
      </w:r>
      <w:r w:rsidR="00AC4EDC" w:rsidRPr="00B60FAA">
        <w:rPr>
          <w:rFonts w:ascii="Arial" w:hAnsi="Arial" w:cs="Arial"/>
        </w:rPr>
        <w:t>too overwhelmed or intimidated to be the initiator.</w:t>
      </w:r>
      <w:r w:rsidR="00AC4EDC">
        <w:rPr>
          <w:rFonts w:ascii="Arial" w:hAnsi="Arial" w:cs="Arial"/>
        </w:rPr>
        <w:t xml:space="preserve"> </w:t>
      </w:r>
      <w:r w:rsidR="00AC4EDC" w:rsidRPr="00B60FAA">
        <w:rPr>
          <w:rFonts w:ascii="Arial" w:hAnsi="Arial" w:cs="Arial"/>
        </w:rPr>
        <w:t xml:space="preserve">During the observation, I mostly heard my own voice, along with the chatter of the other participants. It was a quiet area </w:t>
      </w:r>
      <w:r w:rsidR="00B60FAA" w:rsidRPr="00B60FAA">
        <w:rPr>
          <w:rFonts w:ascii="Arial" w:hAnsi="Arial" w:cs="Arial"/>
        </w:rPr>
        <w:t xml:space="preserve">which </w:t>
      </w:r>
      <w:r w:rsidR="00AC4EDC" w:rsidRPr="00B60FAA">
        <w:rPr>
          <w:rFonts w:ascii="Arial" w:hAnsi="Arial" w:cs="Arial"/>
        </w:rPr>
        <w:t xml:space="preserve">may have been oppressive for 4, as some noise could distract attention from them, putting them at ease. I wondered whether 4 wanted to be heard. </w:t>
      </w:r>
      <w:r w:rsidR="00EB6C88" w:rsidRPr="00EB6C88">
        <w:rPr>
          <w:rFonts w:ascii="Arial" w:hAnsi="Arial" w:cs="Arial"/>
        </w:rPr>
        <w:t>Personal space can indicate how a person feels, and 4 tended to be apart from the group, being closer to me. I was not sure whether this was a conscious move for comfort. This acti</w:t>
      </w:r>
      <w:r w:rsidR="00EB6C88">
        <w:rPr>
          <w:rFonts w:ascii="Arial" w:hAnsi="Arial" w:cs="Arial"/>
        </w:rPr>
        <w:t>vity was chosen to alleviate the focus on 4. As part of a group, out in the community, it is a gentler situation for 4 who struggles in social situations.</w:t>
      </w:r>
    </w:p>
    <w:p w14:paraId="2A4EEF87" w14:textId="48A25DD7" w:rsidR="00B60FAA" w:rsidRPr="00EB6C88" w:rsidRDefault="00EB6C88" w:rsidP="00AC4EDC">
      <w:pPr>
        <w:spacing w:line="360" w:lineRule="auto"/>
        <w:jc w:val="both"/>
        <w:rPr>
          <w:rFonts w:ascii="Arial" w:hAnsi="Arial" w:cs="Arial"/>
          <w:b/>
          <w:bCs/>
        </w:rPr>
      </w:pPr>
      <w:r w:rsidRPr="00EB6C88">
        <w:rPr>
          <w:rFonts w:ascii="Arial" w:hAnsi="Arial" w:cs="Arial"/>
          <w:b/>
          <w:bCs/>
        </w:rPr>
        <w:t>323</w:t>
      </w:r>
    </w:p>
    <w:p w14:paraId="6BFEBEDC" w14:textId="4EC2D49D" w:rsidR="00950A9D" w:rsidRDefault="00950A9D" w:rsidP="00000924">
      <w:pPr>
        <w:spacing w:line="360" w:lineRule="auto"/>
        <w:jc w:val="both"/>
        <w:rPr>
          <w:rFonts w:ascii="Arial" w:hAnsi="Arial" w:cs="Arial"/>
          <w:b/>
          <w:bCs/>
        </w:rPr>
      </w:pPr>
      <w:r w:rsidRPr="00950A9D">
        <w:rPr>
          <w:rFonts w:ascii="Arial" w:hAnsi="Arial" w:cs="Arial"/>
          <w:b/>
          <w:bCs/>
        </w:rPr>
        <w:t>Part 2</w:t>
      </w:r>
    </w:p>
    <w:p w14:paraId="69FD32C9" w14:textId="585DE833" w:rsidR="00AC4EDC" w:rsidRDefault="00B468BD" w:rsidP="00000924">
      <w:pPr>
        <w:spacing w:line="360" w:lineRule="auto"/>
        <w:jc w:val="both"/>
        <w:rPr>
          <w:rFonts w:ascii="Arial" w:hAnsi="Arial" w:cs="Arial"/>
        </w:rPr>
      </w:pPr>
      <w:r>
        <w:rPr>
          <w:rFonts w:ascii="Arial" w:hAnsi="Arial" w:cs="Arial"/>
        </w:rPr>
        <w:t xml:space="preserve">I chose this encounter for </w:t>
      </w:r>
      <w:r w:rsidR="00134EA8">
        <w:rPr>
          <w:rFonts w:ascii="Arial" w:hAnsi="Arial" w:cs="Arial"/>
        </w:rPr>
        <w:t>my</w:t>
      </w:r>
      <w:r>
        <w:rPr>
          <w:rFonts w:ascii="Arial" w:hAnsi="Arial" w:cs="Arial"/>
        </w:rPr>
        <w:t xml:space="preserve"> observation </w:t>
      </w:r>
      <w:r w:rsidR="00134EA8">
        <w:rPr>
          <w:rFonts w:ascii="Arial" w:hAnsi="Arial" w:cs="Arial"/>
        </w:rPr>
        <w:t>because of</w:t>
      </w:r>
      <w:r>
        <w:rPr>
          <w:rFonts w:ascii="Arial" w:hAnsi="Arial" w:cs="Arial"/>
        </w:rPr>
        <w:t xml:space="preserve"> 4’s c</w:t>
      </w:r>
      <w:r w:rsidR="00134EA8">
        <w:rPr>
          <w:rFonts w:ascii="Arial" w:hAnsi="Arial" w:cs="Arial"/>
        </w:rPr>
        <w:t xml:space="preserve">hallenging </w:t>
      </w:r>
      <w:r>
        <w:rPr>
          <w:rFonts w:ascii="Arial" w:hAnsi="Arial" w:cs="Arial"/>
        </w:rPr>
        <w:t>presentation</w:t>
      </w:r>
      <w:r w:rsidR="00134EA8">
        <w:rPr>
          <w:rFonts w:ascii="Arial" w:hAnsi="Arial" w:cs="Arial"/>
        </w:rPr>
        <w:t xml:space="preserve"> with </w:t>
      </w:r>
      <w:r>
        <w:rPr>
          <w:rFonts w:ascii="Arial" w:hAnsi="Arial" w:cs="Arial"/>
        </w:rPr>
        <w:t>selective mutism</w:t>
      </w:r>
      <w:r w:rsidR="00134EA8">
        <w:rPr>
          <w:rFonts w:ascii="Arial" w:hAnsi="Arial" w:cs="Arial"/>
        </w:rPr>
        <w:t xml:space="preserve"> makes social interaction </w:t>
      </w:r>
      <w:r>
        <w:rPr>
          <w:rFonts w:ascii="Arial" w:hAnsi="Arial" w:cs="Arial"/>
        </w:rPr>
        <w:t xml:space="preserve">a </w:t>
      </w:r>
      <w:r w:rsidR="00D026C0">
        <w:rPr>
          <w:rFonts w:ascii="Arial" w:hAnsi="Arial" w:cs="Arial"/>
        </w:rPr>
        <w:t xml:space="preserve">particular challenge for </w:t>
      </w:r>
      <w:r w:rsidR="00E30D26">
        <w:rPr>
          <w:rFonts w:ascii="Arial" w:hAnsi="Arial" w:cs="Arial"/>
        </w:rPr>
        <w:t>them</w:t>
      </w:r>
      <w:r w:rsidR="00134EA8">
        <w:rPr>
          <w:rFonts w:ascii="Arial" w:hAnsi="Arial" w:cs="Arial"/>
        </w:rPr>
        <w:t xml:space="preserve">. </w:t>
      </w:r>
      <w:r w:rsidR="00E30D26">
        <w:rPr>
          <w:rFonts w:ascii="Arial" w:hAnsi="Arial" w:cs="Arial"/>
        </w:rPr>
        <w:t>T</w:t>
      </w:r>
      <w:r w:rsidR="00134EA8">
        <w:rPr>
          <w:rFonts w:ascii="Arial" w:hAnsi="Arial" w:cs="Arial"/>
        </w:rPr>
        <w:t xml:space="preserve">he Active </w:t>
      </w:r>
      <w:r w:rsidR="00134EA8">
        <w:rPr>
          <w:rFonts w:ascii="Arial" w:hAnsi="Arial" w:cs="Arial"/>
        </w:rPr>
        <w:lastRenderedPageBreak/>
        <w:t xml:space="preserve">Offer </w:t>
      </w:r>
      <w:r w:rsidR="00E30D26">
        <w:rPr>
          <w:rFonts w:ascii="Arial" w:hAnsi="Arial" w:cs="Arial"/>
        </w:rPr>
        <w:t>was</w:t>
      </w:r>
      <w:r w:rsidR="00C73AB5">
        <w:rPr>
          <w:rFonts w:ascii="Arial" w:hAnsi="Arial" w:cs="Arial"/>
        </w:rPr>
        <w:t xml:space="preserve"> made in line with the Welsh Government’s More Than Words framework</w:t>
      </w:r>
      <w:r w:rsidR="00E30D26">
        <w:rPr>
          <w:rFonts w:ascii="Arial" w:hAnsi="Arial" w:cs="Arial"/>
        </w:rPr>
        <w:t xml:space="preserve"> </w:t>
      </w:r>
      <w:r w:rsidR="00C73AB5">
        <w:rPr>
          <w:rFonts w:ascii="Arial" w:hAnsi="Arial" w:cs="Arial"/>
        </w:rPr>
        <w:t xml:space="preserve">(Care Inspectorate Wales, 2026), </w:t>
      </w:r>
      <w:r w:rsidR="00134EA8">
        <w:rPr>
          <w:rFonts w:ascii="Arial" w:hAnsi="Arial" w:cs="Arial"/>
        </w:rPr>
        <w:t xml:space="preserve">to establish 4’s language preferences so I could adapt my approach to meet their needs. </w:t>
      </w:r>
      <w:r w:rsidR="00D026C0">
        <w:rPr>
          <w:rFonts w:ascii="Arial" w:hAnsi="Arial" w:cs="Arial"/>
        </w:rPr>
        <w:t>Th</w:t>
      </w:r>
      <w:r w:rsidR="00C73AB5">
        <w:rPr>
          <w:rFonts w:ascii="Arial" w:hAnsi="Arial" w:cs="Arial"/>
        </w:rPr>
        <w:t xml:space="preserve">is </w:t>
      </w:r>
      <w:r w:rsidR="006427D7">
        <w:rPr>
          <w:rFonts w:ascii="Arial" w:hAnsi="Arial" w:cs="Arial"/>
        </w:rPr>
        <w:t xml:space="preserve">enables us to </w:t>
      </w:r>
      <w:r w:rsidR="00D026C0">
        <w:rPr>
          <w:rFonts w:ascii="Arial" w:hAnsi="Arial" w:cs="Arial"/>
        </w:rPr>
        <w:t xml:space="preserve">create </w:t>
      </w:r>
      <w:r w:rsidR="00493E92">
        <w:rPr>
          <w:rFonts w:ascii="Arial" w:hAnsi="Arial" w:cs="Arial"/>
        </w:rPr>
        <w:t xml:space="preserve">an </w:t>
      </w:r>
      <w:r w:rsidR="00D026C0">
        <w:rPr>
          <w:rFonts w:ascii="Arial" w:hAnsi="Arial" w:cs="Arial"/>
        </w:rPr>
        <w:t xml:space="preserve">environment where </w:t>
      </w:r>
      <w:r w:rsidR="00493E92">
        <w:rPr>
          <w:rFonts w:ascii="Arial" w:hAnsi="Arial" w:cs="Arial"/>
        </w:rPr>
        <w:t xml:space="preserve">language </w:t>
      </w:r>
      <w:r w:rsidR="00134EA8">
        <w:rPr>
          <w:rFonts w:ascii="Arial" w:hAnsi="Arial" w:cs="Arial"/>
        </w:rPr>
        <w:t>choices are clarified up</w:t>
      </w:r>
      <w:r w:rsidR="00493E92">
        <w:rPr>
          <w:rFonts w:ascii="Arial" w:hAnsi="Arial" w:cs="Arial"/>
        </w:rPr>
        <w:t>front</w:t>
      </w:r>
      <w:r w:rsidR="006427D7">
        <w:rPr>
          <w:rFonts w:ascii="Arial" w:hAnsi="Arial" w:cs="Arial"/>
        </w:rPr>
        <w:t xml:space="preserve"> and 4’s preferences and needs are prioritised. </w:t>
      </w:r>
      <w:r w:rsidR="00493E92">
        <w:rPr>
          <w:rFonts w:ascii="Arial" w:hAnsi="Arial" w:cs="Arial"/>
        </w:rPr>
        <w:t xml:space="preserve"> </w:t>
      </w:r>
      <w:r w:rsidR="006427D7">
        <w:rPr>
          <w:rFonts w:ascii="Arial" w:hAnsi="Arial" w:cs="Arial"/>
        </w:rPr>
        <w:t xml:space="preserve">For 4, this enables them to make it clear they use technology and gestures, removing the burden to conform, maintaining dignity and respect. The Active Offer extends beyond the Welsh language. </w:t>
      </w:r>
      <w:r w:rsidR="00AC4EDC">
        <w:rPr>
          <w:rFonts w:ascii="Arial" w:hAnsi="Arial" w:cs="Arial"/>
        </w:rPr>
        <w:t>4 is currently non-verbal, however this has not always been the case. English is their first language, using technology to communicate. I could practice in the Welsh language and 4 use technology to reply in Welsh. Language does not have to be spoken.</w:t>
      </w:r>
    </w:p>
    <w:p w14:paraId="092A59DE" w14:textId="1A67EC57" w:rsidR="00B468BD" w:rsidRDefault="00493E92" w:rsidP="00000924">
      <w:pPr>
        <w:spacing w:line="360" w:lineRule="auto"/>
        <w:jc w:val="both"/>
        <w:rPr>
          <w:rFonts w:ascii="Arial" w:hAnsi="Arial" w:cs="Arial"/>
        </w:rPr>
      </w:pPr>
      <w:r>
        <w:rPr>
          <w:rFonts w:ascii="Arial" w:hAnsi="Arial" w:cs="Arial"/>
        </w:rPr>
        <w:t>Without this process, 4 would be marginalised and stigm</w:t>
      </w:r>
      <w:r w:rsidR="00134EA8">
        <w:rPr>
          <w:rFonts w:ascii="Arial" w:hAnsi="Arial" w:cs="Arial"/>
        </w:rPr>
        <w:t xml:space="preserve">atised. </w:t>
      </w:r>
      <w:r>
        <w:rPr>
          <w:rFonts w:ascii="Arial" w:hAnsi="Arial" w:cs="Arial"/>
        </w:rPr>
        <w:t xml:space="preserve">I have witnessed people voice their assumptions </w:t>
      </w:r>
      <w:r w:rsidR="00BC4367">
        <w:rPr>
          <w:rFonts w:ascii="Arial" w:hAnsi="Arial" w:cs="Arial"/>
        </w:rPr>
        <w:t xml:space="preserve">and judgements concerning 4, </w:t>
      </w:r>
      <w:r w:rsidR="00E30D26">
        <w:rPr>
          <w:rFonts w:ascii="Arial" w:hAnsi="Arial" w:cs="Arial"/>
        </w:rPr>
        <w:t xml:space="preserve">causing </w:t>
      </w:r>
      <w:r w:rsidR="00BC4367">
        <w:rPr>
          <w:rFonts w:ascii="Arial" w:hAnsi="Arial" w:cs="Arial"/>
        </w:rPr>
        <w:t xml:space="preserve">them to withdraw. The Active Offer has made me realise how sensitive language can be, not just the words we use, but the methods of communicating those words. It </w:t>
      </w:r>
      <w:r w:rsidR="005349F4">
        <w:rPr>
          <w:rFonts w:ascii="Arial" w:hAnsi="Arial" w:cs="Arial"/>
        </w:rPr>
        <w:t>opens</w:t>
      </w:r>
      <w:r w:rsidR="00BC4367">
        <w:rPr>
          <w:rFonts w:ascii="Arial" w:hAnsi="Arial" w:cs="Arial"/>
        </w:rPr>
        <w:t xml:space="preserve"> the discussion on what’s important to the </w:t>
      </w:r>
      <w:r w:rsidR="00E7388B">
        <w:rPr>
          <w:rFonts w:ascii="Arial" w:hAnsi="Arial" w:cs="Arial"/>
        </w:rPr>
        <w:t>individual and</w:t>
      </w:r>
      <w:r w:rsidR="00BC4367">
        <w:rPr>
          <w:rFonts w:ascii="Arial" w:hAnsi="Arial" w:cs="Arial"/>
        </w:rPr>
        <w:t xml:space="preserve"> is the foundation for building trusting relationships. </w:t>
      </w:r>
      <w:r w:rsidR="00134EA8">
        <w:rPr>
          <w:rFonts w:ascii="Arial" w:hAnsi="Arial" w:cs="Arial"/>
        </w:rPr>
        <w:t xml:space="preserve">This has fostered trust between us and has encouraged a gradual comfortable dialogue. </w:t>
      </w:r>
      <w:r w:rsidR="00BC4367">
        <w:rPr>
          <w:rFonts w:ascii="Arial" w:hAnsi="Arial" w:cs="Arial"/>
        </w:rPr>
        <w:t xml:space="preserve">For 4, it reduces their anxiety around social interactions and offers them acceptance. </w:t>
      </w:r>
      <w:r w:rsidR="00E7388B">
        <w:rPr>
          <w:rFonts w:ascii="Arial" w:hAnsi="Arial" w:cs="Arial"/>
        </w:rPr>
        <w:t>It bypasses their freeze response by removing the pressure to talk and conform to the expectations of other people. My aim is to re</w:t>
      </w:r>
      <w:r w:rsidR="00E30D26">
        <w:rPr>
          <w:rFonts w:ascii="Arial" w:hAnsi="Arial" w:cs="Arial"/>
        </w:rPr>
        <w:t>st</w:t>
      </w:r>
      <w:r w:rsidR="00E7388B">
        <w:rPr>
          <w:rFonts w:ascii="Arial" w:hAnsi="Arial" w:cs="Arial"/>
        </w:rPr>
        <w:t xml:space="preserve">ore 4’s autonomy and mitigate the shame they have </w:t>
      </w:r>
      <w:r w:rsidR="006427D7">
        <w:rPr>
          <w:rFonts w:ascii="Arial" w:hAnsi="Arial" w:cs="Arial"/>
        </w:rPr>
        <w:t>had fostered upon by other people</w:t>
      </w:r>
      <w:r w:rsidR="00E7388B">
        <w:rPr>
          <w:rFonts w:ascii="Arial" w:hAnsi="Arial" w:cs="Arial"/>
        </w:rPr>
        <w:t xml:space="preserve">. </w:t>
      </w:r>
      <w:r w:rsidR="005349F4">
        <w:rPr>
          <w:rFonts w:ascii="Arial" w:hAnsi="Arial" w:cs="Arial"/>
        </w:rPr>
        <w:t xml:space="preserve">4’s situation is rare. </w:t>
      </w:r>
      <w:r w:rsidR="00134EA8">
        <w:rPr>
          <w:rFonts w:ascii="Arial" w:hAnsi="Arial" w:cs="Arial"/>
        </w:rPr>
        <w:t>Selective</w:t>
      </w:r>
      <w:r w:rsidR="005349F4">
        <w:rPr>
          <w:rFonts w:ascii="Arial" w:hAnsi="Arial" w:cs="Arial"/>
        </w:rPr>
        <w:t xml:space="preserve"> mutism is </w:t>
      </w:r>
      <w:r w:rsidR="005349F4" w:rsidRPr="002E1579">
        <w:rPr>
          <w:rFonts w:ascii="Arial" w:hAnsi="Arial" w:cs="Arial"/>
        </w:rPr>
        <w:t>considered a symptom of PTSD</w:t>
      </w:r>
      <w:r w:rsidR="002E1579">
        <w:rPr>
          <w:rFonts w:ascii="Arial" w:hAnsi="Arial" w:cs="Arial"/>
        </w:rPr>
        <w:t xml:space="preserve"> or anxiety</w:t>
      </w:r>
      <w:r w:rsidR="005349F4">
        <w:rPr>
          <w:rFonts w:ascii="Arial" w:hAnsi="Arial" w:cs="Arial"/>
        </w:rPr>
        <w:t xml:space="preserve"> rather than a standalone condition</w:t>
      </w:r>
      <w:r w:rsidR="002E1579">
        <w:rPr>
          <w:rFonts w:ascii="Arial" w:hAnsi="Arial" w:cs="Arial"/>
        </w:rPr>
        <w:t xml:space="preserve"> (NHS, 2026)</w:t>
      </w:r>
      <w:r w:rsidR="005349F4">
        <w:rPr>
          <w:rFonts w:ascii="Arial" w:hAnsi="Arial" w:cs="Arial"/>
        </w:rPr>
        <w:t>. There are no official figures for its prevalence amongst adults in the UK</w:t>
      </w:r>
      <w:r w:rsidR="002E1579">
        <w:rPr>
          <w:rFonts w:ascii="Arial" w:hAnsi="Arial" w:cs="Arial"/>
        </w:rPr>
        <w:t>, as the focus tends to be on children</w:t>
      </w:r>
      <w:r w:rsidR="005349F4">
        <w:rPr>
          <w:rFonts w:ascii="Arial" w:hAnsi="Arial" w:cs="Arial"/>
        </w:rPr>
        <w:t>.</w:t>
      </w:r>
      <w:r w:rsidR="002E1579">
        <w:rPr>
          <w:rFonts w:ascii="Arial" w:hAnsi="Arial" w:cs="Arial"/>
        </w:rPr>
        <w:t xml:space="preserve"> However, even then, there is no clear pathway due to a lack of recorded data (SmiRA, 2024).</w:t>
      </w:r>
      <w:r w:rsidR="005349F4">
        <w:rPr>
          <w:rFonts w:ascii="Arial" w:hAnsi="Arial" w:cs="Arial"/>
        </w:rPr>
        <w:t xml:space="preserve"> </w:t>
      </w:r>
      <w:r w:rsidR="00134EA8">
        <w:rPr>
          <w:rFonts w:ascii="Arial" w:hAnsi="Arial" w:cs="Arial"/>
        </w:rPr>
        <w:t>This lack of visibility of 4’s condition and in the nation</w:t>
      </w:r>
      <w:r w:rsidR="0031087F">
        <w:rPr>
          <w:rFonts w:ascii="Arial" w:hAnsi="Arial" w:cs="Arial"/>
        </w:rPr>
        <w:t>al</w:t>
      </w:r>
      <w:r w:rsidR="00134EA8">
        <w:rPr>
          <w:rFonts w:ascii="Arial" w:hAnsi="Arial" w:cs="Arial"/>
        </w:rPr>
        <w:t xml:space="preserve"> consciousness has </w:t>
      </w:r>
      <w:r w:rsidR="0031087F">
        <w:rPr>
          <w:rFonts w:ascii="Arial" w:hAnsi="Arial" w:cs="Arial"/>
        </w:rPr>
        <w:t>contributed</w:t>
      </w:r>
      <w:r w:rsidR="00134EA8">
        <w:rPr>
          <w:rFonts w:ascii="Arial" w:hAnsi="Arial" w:cs="Arial"/>
        </w:rPr>
        <w:t xml:space="preserve"> to 4 being subjected to ableist disc</w:t>
      </w:r>
      <w:r w:rsidR="002E1579">
        <w:rPr>
          <w:rFonts w:ascii="Arial" w:hAnsi="Arial" w:cs="Arial"/>
        </w:rPr>
        <w:t>rimination (</w:t>
      </w:r>
      <w:proofErr w:type="spellStart"/>
      <w:r w:rsidR="002E1579">
        <w:rPr>
          <w:rFonts w:ascii="Arial" w:hAnsi="Arial" w:cs="Arial"/>
        </w:rPr>
        <w:t>Dakesssian</w:t>
      </w:r>
      <w:proofErr w:type="spellEnd"/>
      <w:r w:rsidR="00920F3D">
        <w:rPr>
          <w:rFonts w:ascii="Arial" w:hAnsi="Arial" w:cs="Arial"/>
        </w:rPr>
        <w:t>…</w:t>
      </w:r>
      <w:r w:rsidR="002E1579">
        <w:rPr>
          <w:rFonts w:ascii="Arial" w:hAnsi="Arial" w:cs="Arial"/>
        </w:rPr>
        <w:t>, 2026).</w:t>
      </w:r>
    </w:p>
    <w:p w14:paraId="34A0CCF5" w14:textId="3C5351D2" w:rsidR="006A723F" w:rsidRDefault="005B0889" w:rsidP="00000924">
      <w:pPr>
        <w:spacing w:line="360" w:lineRule="auto"/>
        <w:jc w:val="both"/>
        <w:rPr>
          <w:rFonts w:ascii="Arial" w:hAnsi="Arial" w:cs="Arial"/>
        </w:rPr>
      </w:pPr>
      <w:r>
        <w:rPr>
          <w:rFonts w:ascii="Arial" w:hAnsi="Arial" w:cs="Arial"/>
        </w:rPr>
        <w:t xml:space="preserve">4 </w:t>
      </w:r>
      <w:r w:rsidR="001958D6">
        <w:rPr>
          <w:rFonts w:ascii="Arial" w:hAnsi="Arial" w:cs="Arial"/>
        </w:rPr>
        <w:t xml:space="preserve">has been disadvantaged by the reactions to their communication needs. </w:t>
      </w:r>
      <w:r w:rsidR="009D4777">
        <w:rPr>
          <w:rFonts w:ascii="Arial" w:hAnsi="Arial" w:cs="Arial"/>
        </w:rPr>
        <w:t>Communication is central to our abilities to “l</w:t>
      </w:r>
      <w:r w:rsidR="009D4777" w:rsidRPr="009D4777">
        <w:rPr>
          <w:rFonts w:ascii="Arial" w:hAnsi="Arial" w:cs="Arial"/>
        </w:rPr>
        <w:t>ive, work, and form relationships. Without it, we cannot effectively navigate social life or make sense of our experiences.</w:t>
      </w:r>
      <w:r w:rsidR="009D4777">
        <w:rPr>
          <w:rFonts w:ascii="Arial" w:hAnsi="Arial" w:cs="Arial"/>
        </w:rPr>
        <w:t xml:space="preserve">” (Thompson, 2018). </w:t>
      </w:r>
      <w:r w:rsidR="001958D6">
        <w:rPr>
          <w:rFonts w:ascii="Arial" w:hAnsi="Arial" w:cs="Arial"/>
        </w:rPr>
        <w:t xml:space="preserve">This is evident in 4’s experiences. </w:t>
      </w:r>
      <w:r w:rsidR="0031087F">
        <w:rPr>
          <w:rFonts w:ascii="Arial" w:hAnsi="Arial" w:cs="Arial"/>
        </w:rPr>
        <w:t>I have used t</w:t>
      </w:r>
      <w:r w:rsidR="00E03EF0">
        <w:rPr>
          <w:rFonts w:ascii="Arial" w:hAnsi="Arial" w:cs="Arial"/>
        </w:rPr>
        <w:t>he SHARE model (Maclean, Finch &amp; Tedam, 2018) helps me to reflect on my interaction</w:t>
      </w:r>
      <w:r w:rsidR="0031087F">
        <w:rPr>
          <w:rFonts w:ascii="Arial" w:hAnsi="Arial" w:cs="Arial"/>
        </w:rPr>
        <w:t xml:space="preserve">, </w:t>
      </w:r>
      <w:r w:rsidR="00D63436">
        <w:rPr>
          <w:rFonts w:ascii="Arial" w:hAnsi="Arial" w:cs="Arial"/>
        </w:rPr>
        <w:t xml:space="preserve">breaking </w:t>
      </w:r>
      <w:r w:rsidR="00A3549B">
        <w:rPr>
          <w:rFonts w:ascii="Arial" w:hAnsi="Arial" w:cs="Arial"/>
        </w:rPr>
        <w:t>it down into connected components.</w:t>
      </w:r>
      <w:r w:rsidR="0031087F">
        <w:rPr>
          <w:rFonts w:ascii="Arial" w:hAnsi="Arial" w:cs="Arial"/>
        </w:rPr>
        <w:t>; s</w:t>
      </w:r>
      <w:r w:rsidR="00A3549B">
        <w:rPr>
          <w:rFonts w:ascii="Arial" w:hAnsi="Arial" w:cs="Arial"/>
        </w:rPr>
        <w:t>eeing</w:t>
      </w:r>
      <w:r w:rsidR="0031087F">
        <w:rPr>
          <w:rFonts w:ascii="Arial" w:hAnsi="Arial" w:cs="Arial"/>
        </w:rPr>
        <w:t>, hearing, action, reading and evaluating.</w:t>
      </w:r>
      <w:r w:rsidR="001958D6">
        <w:rPr>
          <w:rFonts w:ascii="Arial" w:hAnsi="Arial" w:cs="Arial"/>
        </w:rPr>
        <w:t xml:space="preserve"> Active listening has helped me to build a rapport with 4. </w:t>
      </w:r>
      <w:r w:rsidR="00A96DA0">
        <w:rPr>
          <w:rFonts w:ascii="Arial" w:hAnsi="Arial" w:cs="Arial"/>
        </w:rPr>
        <w:t xml:space="preserve">I am careful with eye contact </w:t>
      </w:r>
      <w:r w:rsidR="00A96DA0">
        <w:rPr>
          <w:rFonts w:ascii="Arial" w:hAnsi="Arial" w:cs="Arial"/>
        </w:rPr>
        <w:lastRenderedPageBreak/>
        <w:t xml:space="preserve">to avoid being confronting, plus I do use closed questions at times as they are easier for 4 to answer. </w:t>
      </w:r>
    </w:p>
    <w:p w14:paraId="26EABC2D" w14:textId="5CF82EB1" w:rsidR="00B732FD" w:rsidRPr="00B732FD" w:rsidRDefault="00BF5BE5" w:rsidP="00000924">
      <w:pPr>
        <w:spacing w:line="360" w:lineRule="auto"/>
        <w:jc w:val="both"/>
        <w:rPr>
          <w:rFonts w:ascii="Arial" w:hAnsi="Arial" w:cs="Arial"/>
        </w:rPr>
      </w:pPr>
      <w:r>
        <w:rPr>
          <w:rFonts w:ascii="Arial" w:hAnsi="Arial" w:cs="Arial"/>
        </w:rPr>
        <w:t xml:space="preserve">This purpose of this walk was to encourage social interaction </w:t>
      </w:r>
      <w:r w:rsidR="00E30D26">
        <w:rPr>
          <w:rFonts w:ascii="Arial" w:hAnsi="Arial" w:cs="Arial"/>
        </w:rPr>
        <w:t xml:space="preserve">in line </w:t>
      </w:r>
      <w:r>
        <w:rPr>
          <w:rFonts w:ascii="Arial" w:hAnsi="Arial" w:cs="Arial"/>
        </w:rPr>
        <w:t xml:space="preserve">with </w:t>
      </w:r>
      <w:r w:rsidR="00E30D26">
        <w:rPr>
          <w:rFonts w:ascii="Arial" w:hAnsi="Arial" w:cs="Arial"/>
        </w:rPr>
        <w:t xml:space="preserve">the benefits of </w:t>
      </w:r>
      <w:r>
        <w:rPr>
          <w:rFonts w:ascii="Arial" w:hAnsi="Arial" w:cs="Arial"/>
        </w:rPr>
        <w:t>exercise in a safe</w:t>
      </w:r>
      <w:r w:rsidR="0034176A">
        <w:rPr>
          <w:rFonts w:ascii="Arial" w:hAnsi="Arial" w:cs="Arial"/>
        </w:rPr>
        <w:t xml:space="preserve"> space</w:t>
      </w:r>
      <w:r>
        <w:rPr>
          <w:rFonts w:ascii="Arial" w:hAnsi="Arial" w:cs="Arial"/>
        </w:rPr>
        <w:t xml:space="preserve">. </w:t>
      </w:r>
      <w:r w:rsidR="00000924">
        <w:rPr>
          <w:rFonts w:ascii="Arial" w:hAnsi="Arial" w:cs="Arial"/>
        </w:rPr>
        <w:t>That includes the professionals who were present. For us there is no power imbalance, but I felt the individuals</w:t>
      </w:r>
      <w:r w:rsidR="0034176A">
        <w:rPr>
          <w:rFonts w:ascii="Arial" w:hAnsi="Arial" w:cs="Arial"/>
        </w:rPr>
        <w:t xml:space="preserve"> deferred to us</w:t>
      </w:r>
      <w:r w:rsidR="00000924">
        <w:rPr>
          <w:rFonts w:ascii="Arial" w:hAnsi="Arial" w:cs="Arial"/>
        </w:rPr>
        <w:t>. Power is inherent in our role, regardless of how we manage it.</w:t>
      </w:r>
      <w:r w:rsidR="00796AD1">
        <w:rPr>
          <w:rFonts w:ascii="Arial" w:hAnsi="Arial" w:cs="Arial"/>
        </w:rPr>
        <w:t xml:space="preserve"> “</w:t>
      </w:r>
      <w:r w:rsidR="00796AD1" w:rsidRPr="001B675C">
        <w:rPr>
          <w:rFonts w:ascii="Arial" w:hAnsi="Arial" w:cs="Arial"/>
        </w:rPr>
        <w:t>Social workers are public servants, not masters of the people they are asked to support</w:t>
      </w:r>
      <w:r w:rsidR="00796AD1">
        <w:rPr>
          <w:rFonts w:ascii="Arial" w:hAnsi="Arial" w:cs="Arial"/>
        </w:rPr>
        <w:t>” (BASW, 202</w:t>
      </w:r>
      <w:r w:rsidR="00A923C9">
        <w:rPr>
          <w:rFonts w:ascii="Arial" w:hAnsi="Arial" w:cs="Arial"/>
        </w:rPr>
        <w:t>1</w:t>
      </w:r>
      <w:r w:rsidR="00796AD1">
        <w:rPr>
          <w:rFonts w:ascii="Arial" w:hAnsi="Arial" w:cs="Arial"/>
        </w:rPr>
        <w:t>). This is reflected in Section 2 of the CoPP, “</w:t>
      </w:r>
      <w:r w:rsidR="00796AD1" w:rsidRPr="00B732FD">
        <w:rPr>
          <w:rFonts w:ascii="Arial" w:hAnsi="Arial" w:cs="Arial"/>
        </w:rPr>
        <w:t>I must do what I can to gain and maintain the trust and confidence of individuals and carers</w:t>
      </w:r>
      <w:r w:rsidR="00796AD1">
        <w:rPr>
          <w:rFonts w:ascii="Arial" w:hAnsi="Arial" w:cs="Arial"/>
        </w:rPr>
        <w:t xml:space="preserve">” (SCW, 2026). </w:t>
      </w:r>
      <w:r w:rsidR="0069081D">
        <w:rPr>
          <w:rFonts w:ascii="Arial" w:hAnsi="Arial" w:cs="Arial"/>
        </w:rPr>
        <w:t xml:space="preserve">Social Role Valorisation (Maclean, 2015) </w:t>
      </w:r>
      <w:r w:rsidR="001F44C1">
        <w:rPr>
          <w:rFonts w:ascii="Arial" w:hAnsi="Arial" w:cs="Arial"/>
        </w:rPr>
        <w:t xml:space="preserve">helps me to understand 4’s position, and how marginalised they are in a society which does not acknowledge their needs. </w:t>
      </w:r>
      <w:r w:rsidR="00796AD1">
        <w:rPr>
          <w:rFonts w:ascii="Arial" w:hAnsi="Arial" w:cs="Arial"/>
        </w:rPr>
        <w:t xml:space="preserve">4 has stated they feel helpless and unheard after their experiences trying to access help. </w:t>
      </w:r>
      <w:r w:rsidR="00DD10E4">
        <w:rPr>
          <w:rFonts w:ascii="Arial" w:hAnsi="Arial" w:cs="Arial"/>
        </w:rPr>
        <w:t xml:space="preserve">4 is seen as different or too difficult for services and society, so have remained out of sight at home. </w:t>
      </w:r>
      <w:r w:rsidR="00D3381C">
        <w:rPr>
          <w:rFonts w:ascii="Arial" w:hAnsi="Arial" w:cs="Arial"/>
        </w:rPr>
        <w:t>Hart’s Ladder</w:t>
      </w:r>
      <w:r w:rsidR="001F44C1">
        <w:rPr>
          <w:rFonts w:ascii="Arial" w:hAnsi="Arial" w:cs="Arial"/>
        </w:rPr>
        <w:t xml:space="preserve"> of Participation (</w:t>
      </w:r>
      <w:r w:rsidR="00D3381C">
        <w:rPr>
          <w:rFonts w:ascii="Arial" w:hAnsi="Arial" w:cs="Arial"/>
        </w:rPr>
        <w:t>Hart, 1992</w:t>
      </w:r>
      <w:r w:rsidR="001F44C1">
        <w:rPr>
          <w:rFonts w:ascii="Arial" w:hAnsi="Arial" w:cs="Arial"/>
        </w:rPr>
        <w:t xml:space="preserve">) helps me to </w:t>
      </w:r>
      <w:r w:rsidR="0031087F">
        <w:rPr>
          <w:rFonts w:ascii="Arial" w:hAnsi="Arial" w:cs="Arial"/>
        </w:rPr>
        <w:t>evaluate the effectiveness of</w:t>
      </w:r>
      <w:r w:rsidR="001F44C1">
        <w:rPr>
          <w:rFonts w:ascii="Arial" w:hAnsi="Arial" w:cs="Arial"/>
        </w:rPr>
        <w:t xml:space="preserve"> my approach with 4 is. </w:t>
      </w:r>
      <w:r w:rsidR="00D3381C">
        <w:rPr>
          <w:rFonts w:ascii="Arial" w:hAnsi="Arial" w:cs="Arial"/>
        </w:rPr>
        <w:t xml:space="preserve">This model feels more appropriate as the first three rungs are not real forms of participation, reflecting 4’s experiences </w:t>
      </w:r>
      <w:r w:rsidR="0031087F">
        <w:rPr>
          <w:rFonts w:ascii="Arial" w:hAnsi="Arial" w:cs="Arial"/>
        </w:rPr>
        <w:t>to date</w:t>
      </w:r>
      <w:r w:rsidR="00D3381C">
        <w:rPr>
          <w:rFonts w:ascii="Arial" w:hAnsi="Arial" w:cs="Arial"/>
        </w:rPr>
        <w:t xml:space="preserve">. Hart’s </w:t>
      </w:r>
      <w:r w:rsidR="0031087F">
        <w:rPr>
          <w:rFonts w:ascii="Arial" w:hAnsi="Arial" w:cs="Arial"/>
        </w:rPr>
        <w:t xml:space="preserve">model </w:t>
      </w:r>
      <w:r w:rsidR="00D3381C">
        <w:rPr>
          <w:rFonts w:ascii="Arial" w:hAnsi="Arial" w:cs="Arial"/>
        </w:rPr>
        <w:t>demonstrate</w:t>
      </w:r>
      <w:r w:rsidR="0031087F">
        <w:rPr>
          <w:rFonts w:ascii="Arial" w:hAnsi="Arial" w:cs="Arial"/>
        </w:rPr>
        <w:t>s</w:t>
      </w:r>
      <w:r w:rsidR="00D3381C">
        <w:rPr>
          <w:rFonts w:ascii="Arial" w:hAnsi="Arial" w:cs="Arial"/>
        </w:rPr>
        <w:t xml:space="preserve"> the </w:t>
      </w:r>
      <w:r w:rsidR="0031087F">
        <w:rPr>
          <w:rFonts w:ascii="Arial" w:hAnsi="Arial" w:cs="Arial"/>
        </w:rPr>
        <w:t>fluctuating nature of 4’s</w:t>
      </w:r>
      <w:r w:rsidR="00D3381C">
        <w:rPr>
          <w:rFonts w:ascii="Arial" w:hAnsi="Arial" w:cs="Arial"/>
        </w:rPr>
        <w:t xml:space="preserve"> position. They are </w:t>
      </w:r>
      <w:r w:rsidR="00B732FD">
        <w:rPr>
          <w:rFonts w:ascii="Arial" w:hAnsi="Arial" w:cs="Arial"/>
        </w:rPr>
        <w:t xml:space="preserve">having to discover what they want from life, now as an independent adult. </w:t>
      </w:r>
      <w:r w:rsidR="0031087F">
        <w:rPr>
          <w:rFonts w:ascii="Arial" w:hAnsi="Arial" w:cs="Arial"/>
        </w:rPr>
        <w:t>4 is starting to</w:t>
      </w:r>
      <w:r w:rsidR="00B732FD">
        <w:rPr>
          <w:rFonts w:ascii="Arial" w:hAnsi="Arial" w:cs="Arial"/>
        </w:rPr>
        <w:t xml:space="preserve"> have more of a voice, although </w:t>
      </w:r>
      <w:r w:rsidR="0031087F">
        <w:rPr>
          <w:rFonts w:ascii="Arial" w:hAnsi="Arial" w:cs="Arial"/>
        </w:rPr>
        <w:t xml:space="preserve">possibly </w:t>
      </w:r>
      <w:r w:rsidR="00B732FD">
        <w:rPr>
          <w:rFonts w:ascii="Arial" w:hAnsi="Arial" w:cs="Arial"/>
        </w:rPr>
        <w:t xml:space="preserve">not to the same degree as a verbal individual. 4’s level of participation ebbs and flows in line with their mental health and confidence. When they </w:t>
      </w:r>
      <w:r w:rsidR="0031087F">
        <w:rPr>
          <w:rFonts w:ascii="Arial" w:hAnsi="Arial" w:cs="Arial"/>
        </w:rPr>
        <w:t xml:space="preserve">feel comfortable </w:t>
      </w:r>
      <w:r w:rsidR="00B732FD">
        <w:rPr>
          <w:rFonts w:ascii="Arial" w:hAnsi="Arial" w:cs="Arial"/>
        </w:rPr>
        <w:t xml:space="preserve">with </w:t>
      </w:r>
      <w:r w:rsidR="004D4B14">
        <w:rPr>
          <w:rFonts w:ascii="Arial" w:hAnsi="Arial" w:cs="Arial"/>
        </w:rPr>
        <w:t>people,</w:t>
      </w:r>
      <w:r w:rsidR="0031087F">
        <w:rPr>
          <w:rFonts w:ascii="Arial" w:hAnsi="Arial" w:cs="Arial"/>
        </w:rPr>
        <w:t xml:space="preserve"> 4 is</w:t>
      </w:r>
      <w:r w:rsidR="00877BA8">
        <w:rPr>
          <w:rFonts w:ascii="Arial" w:hAnsi="Arial" w:cs="Arial"/>
        </w:rPr>
        <w:t xml:space="preserve"> on </w:t>
      </w:r>
      <w:r w:rsidR="00B732FD">
        <w:rPr>
          <w:rFonts w:ascii="Arial" w:hAnsi="Arial" w:cs="Arial"/>
        </w:rPr>
        <w:t>the top rung</w:t>
      </w:r>
      <w:r w:rsidR="00877BA8">
        <w:rPr>
          <w:rFonts w:ascii="Arial" w:hAnsi="Arial" w:cs="Arial"/>
        </w:rPr>
        <w:t>s</w:t>
      </w:r>
      <w:r w:rsidR="00B732FD">
        <w:rPr>
          <w:rFonts w:ascii="Arial" w:hAnsi="Arial" w:cs="Arial"/>
        </w:rPr>
        <w:t xml:space="preserve">. However, when faced with professionals, their confidence wanes. </w:t>
      </w:r>
    </w:p>
    <w:p w14:paraId="04B1CA80" w14:textId="673B7A9C" w:rsidR="006C23B7" w:rsidRDefault="006247A8" w:rsidP="00000924">
      <w:pPr>
        <w:spacing w:line="360" w:lineRule="auto"/>
        <w:jc w:val="both"/>
        <w:rPr>
          <w:rFonts w:ascii="Arial" w:hAnsi="Arial" w:cs="Arial"/>
          <w:b/>
          <w:bCs/>
        </w:rPr>
      </w:pPr>
      <w:r>
        <w:rPr>
          <w:rFonts w:ascii="Arial" w:hAnsi="Arial" w:cs="Arial"/>
        </w:rPr>
        <w:t xml:space="preserve">Working with 4 has required me to use patience, sensitivity and to be creative. My social work values of empathy, compassion and the inherent value of the individual (SCW, 2025) shape my practice with 4. It was important to me to establish a rapport with 4, to understand their goals and outcomes. Being curious and genuine helped me to achieve this. I was honest about not knowing BSL, as 4’s previous assessments stated they used to </w:t>
      </w:r>
      <w:r w:rsidR="00284B95">
        <w:rPr>
          <w:rFonts w:ascii="Arial" w:hAnsi="Arial" w:cs="Arial"/>
        </w:rPr>
        <w:t>communicate but</w:t>
      </w:r>
      <w:r>
        <w:rPr>
          <w:rFonts w:ascii="Arial" w:hAnsi="Arial" w:cs="Arial"/>
        </w:rPr>
        <w:t xml:space="preserve"> stated I did not see this as a barrier because if you genuinely want to communicate with someone, you will find a way. </w:t>
      </w:r>
      <w:r w:rsidR="00284B95">
        <w:rPr>
          <w:rFonts w:ascii="Arial" w:hAnsi="Arial" w:cs="Arial"/>
        </w:rPr>
        <w:t xml:space="preserve">This approach was </w:t>
      </w:r>
      <w:r w:rsidR="006E220B">
        <w:rPr>
          <w:rFonts w:ascii="Arial" w:hAnsi="Arial" w:cs="Arial"/>
        </w:rPr>
        <w:t>in line</w:t>
      </w:r>
      <w:r w:rsidR="00284B95">
        <w:rPr>
          <w:rFonts w:ascii="Arial" w:hAnsi="Arial" w:cs="Arial"/>
        </w:rPr>
        <w:t xml:space="preserve"> with Sections </w:t>
      </w:r>
      <w:r w:rsidR="001F09FB">
        <w:rPr>
          <w:rFonts w:ascii="Arial" w:hAnsi="Arial" w:cs="Arial"/>
        </w:rPr>
        <w:t>2</w:t>
      </w:r>
      <w:r w:rsidR="00284B95">
        <w:rPr>
          <w:rFonts w:ascii="Arial" w:hAnsi="Arial" w:cs="Arial"/>
        </w:rPr>
        <w:t xml:space="preserve"> and 5 of the CoPP, to promote the well-being and voice of the individual while acting with integrity to maintain trust and confidence (SCW, 2026). </w:t>
      </w:r>
    </w:p>
    <w:p w14:paraId="32B2CDDC" w14:textId="58E9BFF5" w:rsidR="00201AD0" w:rsidRPr="004D4B14" w:rsidRDefault="007D42FE" w:rsidP="00201AD0">
      <w:pPr>
        <w:spacing w:line="360" w:lineRule="auto"/>
        <w:jc w:val="both"/>
        <w:rPr>
          <w:rFonts w:ascii="Arial" w:hAnsi="Arial" w:cs="Arial"/>
        </w:rPr>
      </w:pPr>
      <w:r>
        <w:rPr>
          <w:rFonts w:ascii="Arial" w:hAnsi="Arial" w:cs="Arial"/>
        </w:rPr>
        <w:lastRenderedPageBreak/>
        <w:t xml:space="preserve">Social work analysis informs assessments and interventions that could have life changing </w:t>
      </w:r>
      <w:r w:rsidRPr="004C5DF0">
        <w:rPr>
          <w:rFonts w:ascii="Arial" w:hAnsi="Arial" w:cs="Arial"/>
        </w:rPr>
        <w:t>impact on individuals</w:t>
      </w:r>
      <w:r>
        <w:rPr>
          <w:rFonts w:ascii="Arial" w:hAnsi="Arial" w:cs="Arial"/>
        </w:rPr>
        <w:t xml:space="preserve">. For this to be effective, </w:t>
      </w:r>
      <w:r w:rsidR="00F0357B">
        <w:rPr>
          <w:rFonts w:ascii="Arial" w:hAnsi="Arial" w:cs="Arial"/>
        </w:rPr>
        <w:t xml:space="preserve">I need to </w:t>
      </w:r>
      <w:r w:rsidR="00284B95">
        <w:rPr>
          <w:rFonts w:ascii="Arial" w:hAnsi="Arial" w:cs="Arial"/>
        </w:rPr>
        <w:t xml:space="preserve">recognise what is not known and be able to weigh up the significance of any </w:t>
      </w:r>
      <w:r w:rsidR="00284B95" w:rsidRPr="004C5DF0">
        <w:rPr>
          <w:rFonts w:ascii="Arial" w:hAnsi="Arial" w:cs="Arial"/>
        </w:rPr>
        <w:t>gaps in knowledge.</w:t>
      </w:r>
      <w:r w:rsidR="00B33173">
        <w:rPr>
          <w:rFonts w:ascii="Arial" w:hAnsi="Arial" w:cs="Arial"/>
        </w:rPr>
        <w:t xml:space="preserve"> </w:t>
      </w:r>
      <w:r w:rsidR="00F0357B">
        <w:rPr>
          <w:rFonts w:ascii="Arial" w:hAnsi="Arial" w:cs="Arial"/>
        </w:rPr>
        <w:t xml:space="preserve">This is two-fold. Firstly, the lack of research in adult </w:t>
      </w:r>
      <w:r w:rsidR="004C5DF0">
        <w:rPr>
          <w:rFonts w:ascii="Arial" w:hAnsi="Arial" w:cs="Arial"/>
        </w:rPr>
        <w:t>selective mutism means a lack of available data to inform practice (</w:t>
      </w:r>
      <w:r w:rsidR="00652AC4">
        <w:rPr>
          <w:rFonts w:ascii="Arial" w:hAnsi="Arial" w:cs="Arial"/>
        </w:rPr>
        <w:t>McKiernan</w:t>
      </w:r>
      <w:r w:rsidR="004C5DF0">
        <w:rPr>
          <w:rFonts w:ascii="Arial" w:hAnsi="Arial" w:cs="Arial"/>
        </w:rPr>
        <w:t>, 20</w:t>
      </w:r>
      <w:r w:rsidR="00652AC4">
        <w:rPr>
          <w:rFonts w:ascii="Arial" w:hAnsi="Arial" w:cs="Arial"/>
        </w:rPr>
        <w:t>24</w:t>
      </w:r>
      <w:r w:rsidR="004C5DF0">
        <w:rPr>
          <w:rFonts w:ascii="Arial" w:hAnsi="Arial" w:cs="Arial"/>
        </w:rPr>
        <w:t>). Secondly, I</w:t>
      </w:r>
      <w:r w:rsidR="00B33173">
        <w:rPr>
          <w:rFonts w:ascii="Arial" w:hAnsi="Arial" w:cs="Arial"/>
        </w:rPr>
        <w:t xml:space="preserve"> was conscious of whether I had the necessary skills and experience to build a rapport </w:t>
      </w:r>
      <w:r w:rsidR="0022531C">
        <w:rPr>
          <w:rFonts w:ascii="Arial" w:hAnsi="Arial" w:cs="Arial"/>
        </w:rPr>
        <w:t xml:space="preserve">with 4, </w:t>
      </w:r>
      <w:r w:rsidR="00B33173">
        <w:rPr>
          <w:rFonts w:ascii="Arial" w:hAnsi="Arial" w:cs="Arial"/>
        </w:rPr>
        <w:t xml:space="preserve">and to support </w:t>
      </w:r>
      <w:r w:rsidR="0022531C">
        <w:rPr>
          <w:rFonts w:ascii="Arial" w:hAnsi="Arial" w:cs="Arial"/>
        </w:rPr>
        <w:t>them</w:t>
      </w:r>
      <w:r w:rsidR="00B33173">
        <w:rPr>
          <w:rFonts w:ascii="Arial" w:hAnsi="Arial" w:cs="Arial"/>
        </w:rPr>
        <w:t xml:space="preserve"> going forward. </w:t>
      </w:r>
      <w:r w:rsidR="008140FA">
        <w:rPr>
          <w:rFonts w:ascii="Arial" w:hAnsi="Arial" w:cs="Arial"/>
        </w:rPr>
        <w:t xml:space="preserve">I used the </w:t>
      </w:r>
      <w:r w:rsidR="004C5DF0">
        <w:rPr>
          <w:rFonts w:ascii="Arial" w:hAnsi="Arial" w:cs="Arial"/>
        </w:rPr>
        <w:t xml:space="preserve">collaborative </w:t>
      </w:r>
      <w:r w:rsidR="008140FA">
        <w:rPr>
          <w:rFonts w:ascii="Arial" w:hAnsi="Arial" w:cs="Arial"/>
        </w:rPr>
        <w:t>Exchange model as a method of assessment (Smale et al, 1993) as it sees the individual as experts in their own lives</w:t>
      </w:r>
      <w:r w:rsidR="004C5DF0">
        <w:rPr>
          <w:rFonts w:ascii="Arial" w:hAnsi="Arial" w:cs="Arial"/>
        </w:rPr>
        <w:t>, reducing any power imbalance</w:t>
      </w:r>
      <w:r w:rsidR="008140FA">
        <w:rPr>
          <w:rFonts w:ascii="Arial" w:hAnsi="Arial" w:cs="Arial"/>
        </w:rPr>
        <w:t xml:space="preserve">. </w:t>
      </w:r>
      <w:r w:rsidR="004C5DF0">
        <w:rPr>
          <w:rFonts w:ascii="Arial" w:hAnsi="Arial" w:cs="Arial"/>
        </w:rPr>
        <w:t>This way, I can ascertain what is important to 4 and how their experiences have shaped them.</w:t>
      </w:r>
      <w:r w:rsidR="008140FA">
        <w:rPr>
          <w:rFonts w:ascii="Arial" w:hAnsi="Arial" w:cs="Arial"/>
        </w:rPr>
        <w:t xml:space="preserve"> </w:t>
      </w:r>
      <w:r w:rsidR="003064B2">
        <w:rPr>
          <w:rFonts w:ascii="Arial" w:hAnsi="Arial" w:cs="Arial"/>
        </w:rPr>
        <w:t xml:space="preserve">We took </w:t>
      </w:r>
      <w:r w:rsidR="008140FA">
        <w:rPr>
          <w:rFonts w:ascii="Arial" w:hAnsi="Arial" w:cs="Arial"/>
        </w:rPr>
        <w:t xml:space="preserve">a </w:t>
      </w:r>
      <w:r w:rsidR="008140FA" w:rsidRPr="00045A9E">
        <w:rPr>
          <w:rFonts w:ascii="Arial" w:hAnsi="Arial" w:cs="Arial"/>
        </w:rPr>
        <w:t xml:space="preserve">holistic </w:t>
      </w:r>
      <w:r w:rsidR="003064B2">
        <w:rPr>
          <w:rFonts w:ascii="Arial" w:hAnsi="Arial" w:cs="Arial"/>
        </w:rPr>
        <w:t xml:space="preserve">approach and 4 focussed on what was important to them, identifying goals and outcomes. </w:t>
      </w:r>
      <w:r w:rsidR="001F09FB">
        <w:rPr>
          <w:rFonts w:ascii="Arial" w:hAnsi="Arial" w:cs="Arial"/>
        </w:rPr>
        <w:t xml:space="preserve">During the observation we discussed some of these goals and how 4 could achieve them. When I consider empowerment theory (Maclean, 2015), 4 is let down by the paucity of services available to them, therefore we must be creative. </w:t>
      </w:r>
      <w:r w:rsidR="00201AD0">
        <w:rPr>
          <w:rFonts w:ascii="Arial" w:hAnsi="Arial" w:cs="Arial"/>
        </w:rPr>
        <w:t xml:space="preserve">Risk management </w:t>
      </w:r>
      <w:r w:rsidR="001F09FB">
        <w:rPr>
          <w:rFonts w:ascii="Arial" w:hAnsi="Arial" w:cs="Arial"/>
        </w:rPr>
        <w:t xml:space="preserve">must be </w:t>
      </w:r>
      <w:r w:rsidR="00201AD0">
        <w:rPr>
          <w:rFonts w:ascii="Arial" w:hAnsi="Arial" w:cs="Arial"/>
        </w:rPr>
        <w:t>consider</w:t>
      </w:r>
      <w:r w:rsidR="001F09FB">
        <w:rPr>
          <w:rFonts w:ascii="Arial" w:hAnsi="Arial" w:cs="Arial"/>
        </w:rPr>
        <w:t>ed, although this can be positive risk taking</w:t>
      </w:r>
      <w:r w:rsidR="00201AD0">
        <w:rPr>
          <w:rFonts w:ascii="Arial" w:hAnsi="Arial" w:cs="Arial"/>
        </w:rPr>
        <w:t>. The CoPP states “</w:t>
      </w:r>
      <w:r w:rsidR="00201AD0" w:rsidRPr="00201AD0">
        <w:rPr>
          <w:rFonts w:ascii="Arial" w:hAnsi="Arial" w:cs="Arial"/>
        </w:rPr>
        <w:t xml:space="preserve">I must respect individuals’ rights to take risks, </w:t>
      </w:r>
      <w:r w:rsidR="00201AD0">
        <w:rPr>
          <w:rFonts w:ascii="Arial" w:hAnsi="Arial" w:cs="Arial"/>
        </w:rPr>
        <w:t xml:space="preserve">… </w:t>
      </w:r>
      <w:r w:rsidR="00201AD0" w:rsidRPr="00201AD0">
        <w:rPr>
          <w:rFonts w:ascii="Arial" w:hAnsi="Arial" w:cs="Arial"/>
        </w:rPr>
        <w:t>to help manage and understand the risks of behaviours</w:t>
      </w:r>
      <w:r w:rsidR="00201AD0">
        <w:rPr>
          <w:rFonts w:ascii="Arial" w:hAnsi="Arial" w:cs="Arial"/>
          <w:b/>
          <w:bCs/>
        </w:rPr>
        <w:t xml:space="preserve">” </w:t>
      </w:r>
      <w:r w:rsidR="00201AD0" w:rsidRPr="004D4B14">
        <w:rPr>
          <w:rFonts w:ascii="Arial" w:hAnsi="Arial" w:cs="Arial"/>
        </w:rPr>
        <w:t xml:space="preserve">(SCW, 2026). </w:t>
      </w:r>
      <w:r w:rsidR="001F09FB">
        <w:rPr>
          <w:rFonts w:ascii="Arial" w:hAnsi="Arial" w:cs="Arial"/>
        </w:rPr>
        <w:t xml:space="preserve">4 is an adult with capacity so under </w:t>
      </w:r>
      <w:r w:rsidR="004D4B14">
        <w:rPr>
          <w:rFonts w:ascii="Arial" w:hAnsi="Arial" w:cs="Arial"/>
        </w:rPr>
        <w:t xml:space="preserve">the Mental </w:t>
      </w:r>
      <w:r w:rsidR="006E220B">
        <w:rPr>
          <w:rFonts w:ascii="Arial" w:hAnsi="Arial" w:cs="Arial"/>
        </w:rPr>
        <w:t>Capacity</w:t>
      </w:r>
      <w:r w:rsidR="004D4B14">
        <w:rPr>
          <w:rFonts w:ascii="Arial" w:hAnsi="Arial" w:cs="Arial"/>
        </w:rPr>
        <w:t xml:space="preserve"> Act (</w:t>
      </w:r>
      <w:r w:rsidR="006E220B">
        <w:rPr>
          <w:rFonts w:ascii="Arial" w:hAnsi="Arial" w:cs="Arial"/>
        </w:rPr>
        <w:t>2005</w:t>
      </w:r>
      <w:r w:rsidR="004D4B14">
        <w:rPr>
          <w:rFonts w:ascii="Arial" w:hAnsi="Arial" w:cs="Arial"/>
        </w:rPr>
        <w:t>)</w:t>
      </w:r>
      <w:r w:rsidR="001F09FB">
        <w:rPr>
          <w:rFonts w:ascii="Arial" w:hAnsi="Arial" w:cs="Arial"/>
        </w:rPr>
        <w:t xml:space="preserve"> (</w:t>
      </w:r>
      <w:r w:rsidR="006E220B">
        <w:rPr>
          <w:rFonts w:ascii="Arial" w:hAnsi="Arial" w:cs="Arial"/>
        </w:rPr>
        <w:t xml:space="preserve">MIND, 2026) supports 4’s autonomy to live their life as the choose. </w:t>
      </w:r>
      <w:r w:rsidR="004D4B14">
        <w:rPr>
          <w:rFonts w:ascii="Arial" w:hAnsi="Arial" w:cs="Arial"/>
        </w:rPr>
        <w:t xml:space="preserve"> My record keeping is crucial in documenting and evidencing the decision making processes. </w:t>
      </w:r>
    </w:p>
    <w:p w14:paraId="027FF870" w14:textId="6FB86CC8" w:rsidR="00000924" w:rsidRDefault="00000924" w:rsidP="00000924">
      <w:pPr>
        <w:spacing w:line="360" w:lineRule="auto"/>
        <w:jc w:val="both"/>
        <w:rPr>
          <w:rFonts w:ascii="Arial" w:hAnsi="Arial" w:cs="Arial"/>
        </w:rPr>
      </w:pPr>
      <w:r>
        <w:rPr>
          <w:rFonts w:ascii="Arial" w:hAnsi="Arial" w:cs="Arial"/>
        </w:rPr>
        <w:t xml:space="preserve">After my reflection on the observation, I have more questions than </w:t>
      </w:r>
      <w:r w:rsidR="00201AD0">
        <w:rPr>
          <w:rFonts w:ascii="Arial" w:hAnsi="Arial" w:cs="Arial"/>
        </w:rPr>
        <w:t>answers, so I need to ask individuals to clarify and not assume.</w:t>
      </w:r>
      <w:r>
        <w:rPr>
          <w:rFonts w:ascii="Arial" w:hAnsi="Arial" w:cs="Arial"/>
        </w:rPr>
        <w:t xml:space="preserve"> </w:t>
      </w:r>
      <w:r w:rsidR="00201AD0">
        <w:rPr>
          <w:rFonts w:ascii="Arial" w:hAnsi="Arial" w:cs="Arial"/>
        </w:rPr>
        <w:t>However,</w:t>
      </w:r>
      <w:r>
        <w:rPr>
          <w:rFonts w:ascii="Arial" w:hAnsi="Arial" w:cs="Arial"/>
        </w:rPr>
        <w:t xml:space="preserve"> this is part of my professional curiosity</w:t>
      </w:r>
      <w:r w:rsidR="00201AD0">
        <w:rPr>
          <w:rFonts w:ascii="Arial" w:hAnsi="Arial" w:cs="Arial"/>
        </w:rPr>
        <w:t xml:space="preserve">, taking time to get to know people rather than take what is said at face value. This can be challenging due to caseloads, time constraints and agency expectations. Despite this, I need to be fair to the people I work with, and practice in line with the CoPP (SCW, 2026). I achieve that by being authentic, admit when I do not know, validate peoples’ emotions and treat them with compassion and empathy. Social work is built on relationships, and individuals need to be able to connect to a real person (Peart, 2025). </w:t>
      </w:r>
    </w:p>
    <w:p w14:paraId="4B17C7B8" w14:textId="4672BEAF" w:rsidR="006427D7" w:rsidRDefault="006427D7" w:rsidP="00000924">
      <w:pPr>
        <w:spacing w:line="360" w:lineRule="auto"/>
        <w:jc w:val="both"/>
        <w:rPr>
          <w:rFonts w:ascii="Arial" w:hAnsi="Arial" w:cs="Arial"/>
          <w:b/>
          <w:bCs/>
        </w:rPr>
      </w:pPr>
      <w:r w:rsidRPr="006427D7">
        <w:rPr>
          <w:rFonts w:ascii="Arial" w:hAnsi="Arial" w:cs="Arial"/>
          <w:b/>
          <w:bCs/>
        </w:rPr>
        <w:t>1280</w:t>
      </w:r>
    </w:p>
    <w:p w14:paraId="4C127549" w14:textId="77777777" w:rsidR="00C518E1" w:rsidRDefault="00C518E1" w:rsidP="00000924">
      <w:pPr>
        <w:spacing w:line="360" w:lineRule="auto"/>
        <w:jc w:val="both"/>
        <w:rPr>
          <w:rFonts w:ascii="Arial" w:hAnsi="Arial" w:cs="Arial"/>
          <w:b/>
          <w:bCs/>
        </w:rPr>
      </w:pPr>
    </w:p>
    <w:p w14:paraId="2126B3C2" w14:textId="77777777" w:rsidR="00C518E1" w:rsidRDefault="00C518E1" w:rsidP="00000924">
      <w:pPr>
        <w:spacing w:line="360" w:lineRule="auto"/>
        <w:jc w:val="both"/>
        <w:rPr>
          <w:rFonts w:ascii="Arial" w:hAnsi="Arial" w:cs="Arial"/>
          <w:b/>
          <w:bCs/>
        </w:rPr>
      </w:pPr>
    </w:p>
    <w:p w14:paraId="7F69282E" w14:textId="77777777" w:rsidR="00C518E1" w:rsidRPr="00392F73" w:rsidRDefault="00C518E1" w:rsidP="00C518E1">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 xml:space="preserve">carers </w:t>
      </w:r>
    </w:p>
    <w:p w14:paraId="00376739" w14:textId="77777777" w:rsidR="00C518E1" w:rsidRDefault="00C518E1" w:rsidP="00C518E1">
      <w:pPr>
        <w:jc w:val="both"/>
        <w:rPr>
          <w:b/>
        </w:rPr>
      </w:pPr>
    </w:p>
    <w:p w14:paraId="687FA895" w14:textId="77777777" w:rsidR="00C518E1" w:rsidRPr="00D0503D" w:rsidRDefault="00C518E1" w:rsidP="00C518E1">
      <w:pPr>
        <w:jc w:val="both"/>
        <w:rPr>
          <w:b/>
        </w:rPr>
      </w:pPr>
      <w:r w:rsidRPr="00D0503D">
        <w:rPr>
          <w:b/>
        </w:rPr>
        <w:t>Information for the observer</w:t>
      </w:r>
    </w:p>
    <w:p w14:paraId="047342C9" w14:textId="77777777" w:rsidR="00C518E1" w:rsidRPr="003C3C67" w:rsidRDefault="00C518E1" w:rsidP="00C518E1">
      <w:pPr>
        <w:jc w:val="both"/>
        <w:rPr>
          <w:i/>
        </w:rPr>
      </w:pPr>
    </w:p>
    <w:p w14:paraId="54D5D509" w14:textId="77777777" w:rsidR="00C518E1" w:rsidRPr="00E3288D" w:rsidRDefault="00C518E1" w:rsidP="00C518E1">
      <w:pPr>
        <w:jc w:val="both"/>
        <w:rPr>
          <w:i/>
        </w:rPr>
      </w:pPr>
      <w:r w:rsidRPr="00E3288D">
        <w:rPr>
          <w:i/>
        </w:rPr>
        <w:t xml:space="preserve">This section of the Observation should not be </w:t>
      </w:r>
      <w:r w:rsidRPr="00392F73">
        <w:rPr>
          <w:i/>
        </w:rPr>
        <w:t>completed</w:t>
      </w:r>
      <w:r w:rsidRPr="00392F73">
        <w:rPr>
          <w:b/>
        </w:rPr>
        <w:t xml:space="preserve"> </w:t>
      </w:r>
      <w:r w:rsidRPr="00E3288D">
        <w:rPr>
          <w:i/>
        </w:rPr>
        <w:t xml:space="preserve">in the presence of the learner. </w:t>
      </w:r>
    </w:p>
    <w:p w14:paraId="2A5AA711" w14:textId="77777777" w:rsidR="00C518E1" w:rsidRPr="00E3288D" w:rsidRDefault="00C518E1" w:rsidP="00C518E1">
      <w:pPr>
        <w:jc w:val="both"/>
        <w:rPr>
          <w:i/>
        </w:rPr>
      </w:pPr>
    </w:p>
    <w:p w14:paraId="72C8071F" w14:textId="77777777" w:rsidR="00C518E1" w:rsidRPr="00706BB5" w:rsidRDefault="00C518E1" w:rsidP="00C518E1">
      <w:pPr>
        <w:jc w:val="both"/>
        <w:rPr>
          <w:i/>
          <w:iCs/>
        </w:rPr>
      </w:pPr>
      <w:r w:rsidRPr="00F15354">
        <w:rPr>
          <w:i/>
          <w:iCs/>
        </w:rPr>
        <w:t>No formal written feedback is required from the observer on the learner’s</w:t>
      </w:r>
      <w:r w:rsidRPr="006179BB">
        <w:rPr>
          <w:i/>
          <w:iCs/>
        </w:rPr>
        <w:t xml:space="preserve"> practice. </w:t>
      </w:r>
      <w:r w:rsidRPr="00A5656A">
        <w:rPr>
          <w:i/>
          <w:iCs/>
        </w:rPr>
        <w:t>However verbal feedback should be provided to the learner as soon as possible after the observation</w:t>
      </w:r>
      <w:r w:rsidRPr="00A5656A">
        <w:rPr>
          <w:b/>
          <w:bCs/>
          <w:i/>
          <w:iCs/>
        </w:rPr>
        <w:t xml:space="preserve">. </w:t>
      </w:r>
      <w:r w:rsidRPr="00A5656A">
        <w:rPr>
          <w:i/>
          <w:iCs/>
        </w:rPr>
        <w:t>If the observer is not the mentor, then feedback should also</w:t>
      </w:r>
      <w:r w:rsidRPr="009C7342">
        <w:rPr>
          <w:i/>
          <w:iCs/>
        </w:rPr>
        <w:t xml:space="preserve"> be provided to the mentor. </w:t>
      </w:r>
    </w:p>
    <w:p w14:paraId="7EC62931" w14:textId="77777777" w:rsidR="00C518E1" w:rsidRPr="00E3288D" w:rsidRDefault="00C518E1" w:rsidP="00C518E1">
      <w:pPr>
        <w:jc w:val="both"/>
        <w:rPr>
          <w:i/>
        </w:rPr>
      </w:pPr>
    </w:p>
    <w:p w14:paraId="1327439A" w14:textId="77777777" w:rsidR="00C518E1" w:rsidRPr="00E3288D" w:rsidRDefault="00C518E1" w:rsidP="00C518E1">
      <w:pPr>
        <w:jc w:val="both"/>
        <w:rPr>
          <w:i/>
        </w:rPr>
      </w:pPr>
      <w:r w:rsidRPr="00E3288D">
        <w:rPr>
          <w:i/>
        </w:rPr>
        <w:t>Some or all of th</w:t>
      </w:r>
      <w:r>
        <w:rPr>
          <w:i/>
        </w:rPr>
        <w:t xml:space="preserve">e </w:t>
      </w:r>
      <w:r w:rsidRPr="00E3288D">
        <w:rPr>
          <w:i/>
        </w:rPr>
        <w:t>questions</w:t>
      </w:r>
      <w:r>
        <w:rPr>
          <w:i/>
        </w:rPr>
        <w:t xml:space="preserve"> below</w:t>
      </w:r>
      <w:r w:rsidRPr="00E3288D">
        <w:rPr>
          <w:i/>
        </w:rPr>
        <w:t xml:space="preserve"> may be used by the observer who </w:t>
      </w:r>
      <w:r w:rsidRPr="00392F73">
        <w:t xml:space="preserve">can </w:t>
      </w:r>
      <w:r w:rsidRPr="00392F73">
        <w:rPr>
          <w:i/>
        </w:rPr>
        <w:t>rephrase</w:t>
      </w:r>
      <w:r w:rsidRPr="00E3288D">
        <w:rPr>
          <w:i/>
        </w:rPr>
        <w:t xml:space="preserve"> and add explanations and prompts as required. The observer should record responses from the individual</w:t>
      </w:r>
      <w:r>
        <w:t xml:space="preserve"> </w:t>
      </w:r>
      <w:r w:rsidRPr="00BC4ED3">
        <w:rPr>
          <w:i/>
        </w:rPr>
        <w:t>in need of care and support and/or their carers</w:t>
      </w:r>
      <w:r w:rsidRPr="00467F66">
        <w:t xml:space="preserve"> </w:t>
      </w:r>
      <w:r w:rsidRPr="00E3288D">
        <w:rPr>
          <w:i/>
        </w:rPr>
        <w:t>below</w:t>
      </w:r>
      <w:r>
        <w:rPr>
          <w:i/>
        </w:rPr>
        <w:t>,</w:t>
      </w:r>
      <w:r w:rsidRPr="00E3288D">
        <w:rPr>
          <w:i/>
        </w:rPr>
        <w:t xml:space="preserve"> or by using an alternative method if required/provided.  </w:t>
      </w:r>
    </w:p>
    <w:p w14:paraId="645915BA" w14:textId="77777777" w:rsidR="00C518E1" w:rsidRPr="00E3288D" w:rsidRDefault="00C518E1" w:rsidP="00C518E1">
      <w:pPr>
        <w:jc w:val="both"/>
        <w:rPr>
          <w:i/>
        </w:rPr>
      </w:pPr>
      <w:r w:rsidRPr="00E3288D">
        <w:rPr>
          <w:i/>
        </w:rPr>
        <w:t xml:space="preserve">Before asking the questions, the observer must explain to the individual comments will be shared with the learner. It may be useful to explain that it is used as a learning tool for the learner to develop their own practice. </w:t>
      </w:r>
    </w:p>
    <w:p w14:paraId="48A375E8" w14:textId="77777777" w:rsidR="00C518E1" w:rsidRPr="00E3288D" w:rsidRDefault="00C518E1" w:rsidP="00C518E1">
      <w:pPr>
        <w:jc w:val="both"/>
        <w:rPr>
          <w:i/>
        </w:rPr>
      </w:pPr>
    </w:p>
    <w:p w14:paraId="41EF305B" w14:textId="77777777" w:rsidR="00C518E1" w:rsidRPr="00E3288D" w:rsidRDefault="00C518E1" w:rsidP="00C518E1">
      <w:pPr>
        <w:jc w:val="both"/>
        <w:rPr>
          <w:i/>
        </w:rPr>
      </w:pPr>
      <w:r w:rsidRPr="00E3288D">
        <w:rPr>
          <w:i/>
        </w:rPr>
        <w:t>If the observer is unable to gain feedback,</w:t>
      </w:r>
      <w:r w:rsidRPr="003C3C67">
        <w:rPr>
          <w:i/>
        </w:rPr>
        <w:t xml:space="preserve"> </w:t>
      </w:r>
      <w:r w:rsidRPr="00E3288D">
        <w:rPr>
          <w:i/>
        </w:rPr>
        <w:t>they should briefly say why.</w:t>
      </w:r>
    </w:p>
    <w:p w14:paraId="101EDC31" w14:textId="77777777" w:rsidR="00C518E1" w:rsidRPr="008B28E7" w:rsidRDefault="00C518E1" w:rsidP="00C518E1">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1"/>
        <w:gridCol w:w="6515"/>
      </w:tblGrid>
      <w:tr w:rsidR="00C518E1" w:rsidRPr="008B28E7" w14:paraId="1488A530" w14:textId="77777777" w:rsidTr="00DE61EF">
        <w:tc>
          <w:tcPr>
            <w:tcW w:w="2718" w:type="dxa"/>
          </w:tcPr>
          <w:p w14:paraId="0AF20212" w14:textId="77777777" w:rsidR="00C518E1" w:rsidRPr="00C7108B" w:rsidRDefault="00C518E1" w:rsidP="00DE61EF">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01461DD9" w14:textId="77777777" w:rsidR="00C518E1" w:rsidRPr="00C7108B" w:rsidRDefault="00C518E1" w:rsidP="00DE61EF">
            <w:pPr>
              <w:rPr>
                <w:sz w:val="22"/>
                <w:szCs w:val="22"/>
              </w:rPr>
            </w:pPr>
          </w:p>
        </w:tc>
        <w:tc>
          <w:tcPr>
            <w:tcW w:w="7470" w:type="dxa"/>
          </w:tcPr>
          <w:p w14:paraId="79F3AEDF" w14:textId="77777777" w:rsidR="00C518E1" w:rsidRPr="008B28E7" w:rsidRDefault="00C518E1" w:rsidP="00DE61EF">
            <w:pPr>
              <w:jc w:val="both"/>
            </w:pPr>
            <w:r>
              <w:t>Yes my social worker was on time</w:t>
            </w:r>
          </w:p>
        </w:tc>
      </w:tr>
      <w:tr w:rsidR="00C518E1" w:rsidRPr="008B28E7" w14:paraId="3A8D01F1" w14:textId="77777777" w:rsidTr="00DE61EF">
        <w:tc>
          <w:tcPr>
            <w:tcW w:w="2718" w:type="dxa"/>
          </w:tcPr>
          <w:p w14:paraId="5935F156" w14:textId="77777777" w:rsidR="00C518E1" w:rsidRDefault="00C518E1" w:rsidP="00DE61EF">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0578545A" w14:textId="77777777" w:rsidR="00C518E1" w:rsidRPr="00C7108B" w:rsidRDefault="00C518E1" w:rsidP="00DE61EF">
            <w:pPr>
              <w:rPr>
                <w:sz w:val="22"/>
                <w:szCs w:val="22"/>
              </w:rPr>
            </w:pPr>
            <w:r>
              <w:rPr>
                <w:sz w:val="22"/>
                <w:szCs w:val="22"/>
              </w:rPr>
              <w:lastRenderedPageBreak/>
              <w:t>Did they explain why they were being observed?</w:t>
            </w:r>
          </w:p>
          <w:p w14:paraId="7448A795" w14:textId="77777777" w:rsidR="00C518E1" w:rsidRPr="00C7108B" w:rsidRDefault="00C518E1" w:rsidP="00DE61EF">
            <w:pPr>
              <w:rPr>
                <w:sz w:val="22"/>
                <w:szCs w:val="22"/>
              </w:rPr>
            </w:pPr>
          </w:p>
        </w:tc>
        <w:tc>
          <w:tcPr>
            <w:tcW w:w="7470" w:type="dxa"/>
          </w:tcPr>
          <w:p w14:paraId="2251E363" w14:textId="77777777" w:rsidR="00C518E1" w:rsidRPr="008B28E7" w:rsidRDefault="00C518E1" w:rsidP="00DE61EF">
            <w:pPr>
              <w:jc w:val="both"/>
            </w:pPr>
            <w:r>
              <w:lastRenderedPageBreak/>
              <w:t>Yes, my social worker asked my permission in advance for the observer to be present, she also explained why she needed to be observed</w:t>
            </w:r>
          </w:p>
        </w:tc>
      </w:tr>
      <w:tr w:rsidR="00C518E1" w:rsidRPr="008B28E7" w14:paraId="0BCFF556" w14:textId="77777777" w:rsidTr="00DE61EF">
        <w:tc>
          <w:tcPr>
            <w:tcW w:w="2718" w:type="dxa"/>
          </w:tcPr>
          <w:p w14:paraId="4E903E23" w14:textId="77777777" w:rsidR="00C518E1" w:rsidRDefault="00C518E1" w:rsidP="00DE61EF">
            <w:pPr>
              <w:rPr>
                <w:sz w:val="22"/>
                <w:szCs w:val="22"/>
              </w:rPr>
            </w:pPr>
            <w:r w:rsidRPr="00C7108B">
              <w:rPr>
                <w:sz w:val="22"/>
                <w:szCs w:val="22"/>
              </w:rPr>
              <w:t>Were you clear why the social worker met with you today?</w:t>
            </w:r>
          </w:p>
          <w:p w14:paraId="0EAC986A" w14:textId="77777777" w:rsidR="00C518E1" w:rsidRPr="00C7108B" w:rsidRDefault="00C518E1" w:rsidP="00DE61EF">
            <w:pPr>
              <w:rPr>
                <w:sz w:val="22"/>
                <w:szCs w:val="22"/>
              </w:rPr>
            </w:pPr>
          </w:p>
        </w:tc>
        <w:tc>
          <w:tcPr>
            <w:tcW w:w="7470" w:type="dxa"/>
          </w:tcPr>
          <w:p w14:paraId="0E5FC9DE" w14:textId="77777777" w:rsidR="00C518E1" w:rsidRPr="008B28E7" w:rsidRDefault="00C518E1" w:rsidP="00DE61EF">
            <w:pPr>
              <w:jc w:val="both"/>
            </w:pPr>
            <w:r>
              <w:t>Yes I was clear. My social worker took the time to explain to me the reason.</w:t>
            </w:r>
          </w:p>
        </w:tc>
      </w:tr>
      <w:tr w:rsidR="00C518E1" w:rsidRPr="008B28E7" w14:paraId="76A25772" w14:textId="77777777" w:rsidTr="00DE61EF">
        <w:tc>
          <w:tcPr>
            <w:tcW w:w="2718" w:type="dxa"/>
          </w:tcPr>
          <w:p w14:paraId="440393BF" w14:textId="77777777" w:rsidR="00C518E1" w:rsidRPr="00C7108B" w:rsidRDefault="00C518E1" w:rsidP="00DE61EF">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5847E65E" w14:textId="77777777" w:rsidR="00C518E1" w:rsidRPr="00C7108B" w:rsidRDefault="00C518E1" w:rsidP="00DE61EF">
            <w:pPr>
              <w:rPr>
                <w:sz w:val="22"/>
                <w:szCs w:val="22"/>
              </w:rPr>
            </w:pPr>
          </w:p>
        </w:tc>
        <w:tc>
          <w:tcPr>
            <w:tcW w:w="7470" w:type="dxa"/>
          </w:tcPr>
          <w:p w14:paraId="595D9823" w14:textId="77777777" w:rsidR="00C518E1" w:rsidRPr="008B28E7" w:rsidRDefault="00C518E1" w:rsidP="00DE61EF">
            <w:pPr>
              <w:jc w:val="both"/>
            </w:pPr>
            <w:r>
              <w:t>My social worker was well prepared to meet with me today.</w:t>
            </w:r>
          </w:p>
        </w:tc>
      </w:tr>
      <w:tr w:rsidR="00C518E1" w:rsidRPr="008B28E7" w14:paraId="305B6E5C" w14:textId="77777777" w:rsidTr="00DE61EF">
        <w:tc>
          <w:tcPr>
            <w:tcW w:w="2718" w:type="dxa"/>
          </w:tcPr>
          <w:p w14:paraId="4D019D5C" w14:textId="77777777" w:rsidR="00C518E1" w:rsidRDefault="00C518E1" w:rsidP="00DE61EF">
            <w:pPr>
              <w:tabs>
                <w:tab w:val="left" w:pos="851"/>
              </w:tabs>
              <w:ind w:hanging="142"/>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1FEB075" w14:textId="77777777" w:rsidR="00C518E1" w:rsidRPr="00C7108B" w:rsidRDefault="00C518E1" w:rsidP="00DE61EF">
            <w:pPr>
              <w:tabs>
                <w:tab w:val="left" w:pos="851"/>
              </w:tabs>
              <w:ind w:hanging="142"/>
              <w:rPr>
                <w:sz w:val="22"/>
                <w:szCs w:val="22"/>
              </w:rPr>
            </w:pPr>
          </w:p>
        </w:tc>
        <w:tc>
          <w:tcPr>
            <w:tcW w:w="7470" w:type="dxa"/>
          </w:tcPr>
          <w:p w14:paraId="32C450C5" w14:textId="77777777" w:rsidR="00C518E1" w:rsidRPr="008B28E7" w:rsidRDefault="00C518E1" w:rsidP="00DE61EF">
            <w:pPr>
              <w:jc w:val="both"/>
            </w:pPr>
            <w:r>
              <w:t>I have a really good relationship with my social worker, she is always there for me and listens to me. I feel respected by my social worker</w:t>
            </w:r>
          </w:p>
        </w:tc>
      </w:tr>
      <w:tr w:rsidR="00C518E1" w:rsidRPr="008B28E7" w14:paraId="72F08F56" w14:textId="77777777" w:rsidTr="00DE61EF">
        <w:tc>
          <w:tcPr>
            <w:tcW w:w="2718" w:type="dxa"/>
          </w:tcPr>
          <w:p w14:paraId="3EA57C44" w14:textId="77777777" w:rsidR="00C518E1" w:rsidRDefault="00C518E1" w:rsidP="00DE61EF">
            <w:pPr>
              <w:tabs>
                <w:tab w:val="left" w:pos="-142"/>
                <w:tab w:val="left" w:pos="851"/>
              </w:tabs>
              <w:rPr>
                <w:sz w:val="22"/>
                <w:szCs w:val="22"/>
              </w:rPr>
            </w:pPr>
            <w:r>
              <w:rPr>
                <w:sz w:val="22"/>
                <w:szCs w:val="22"/>
              </w:rPr>
              <w:t>Did the social worker talk to you in a way that you understood?</w:t>
            </w:r>
          </w:p>
          <w:p w14:paraId="6D9D030F" w14:textId="77777777" w:rsidR="00C518E1" w:rsidRPr="00706BB5" w:rsidRDefault="00C518E1" w:rsidP="00DE61EF">
            <w:pPr>
              <w:tabs>
                <w:tab w:val="left" w:pos="-142"/>
                <w:tab w:val="left" w:pos="851"/>
              </w:tabs>
              <w:rPr>
                <w:sz w:val="22"/>
                <w:szCs w:val="22"/>
              </w:rPr>
            </w:pPr>
            <w:r w:rsidRPr="3EE31E8D">
              <w:rPr>
                <w:sz w:val="22"/>
                <w:szCs w:val="22"/>
              </w:rPr>
              <w:t>Did the social worker consider your language needs?</w:t>
            </w:r>
          </w:p>
          <w:p w14:paraId="3B8B45CB" w14:textId="77777777" w:rsidR="00C518E1" w:rsidRPr="00C7108B" w:rsidRDefault="00C518E1" w:rsidP="00DE61EF">
            <w:pPr>
              <w:tabs>
                <w:tab w:val="left" w:pos="-142"/>
                <w:tab w:val="left" w:pos="851"/>
              </w:tabs>
              <w:rPr>
                <w:sz w:val="22"/>
                <w:szCs w:val="22"/>
              </w:rPr>
            </w:pPr>
          </w:p>
        </w:tc>
        <w:tc>
          <w:tcPr>
            <w:tcW w:w="7470" w:type="dxa"/>
          </w:tcPr>
          <w:p w14:paraId="69015396" w14:textId="77777777" w:rsidR="00C518E1" w:rsidRPr="008B28E7" w:rsidRDefault="00C518E1" w:rsidP="00DE61EF">
            <w:pPr>
              <w:jc w:val="both"/>
            </w:pPr>
            <w:r>
              <w:t>Yes, my social worker took the time to answer my questions. My social worker communicates with me in a way that suits me best and is my choice.</w:t>
            </w:r>
          </w:p>
        </w:tc>
      </w:tr>
    </w:tbl>
    <w:p w14:paraId="11B7BB06" w14:textId="77777777" w:rsidR="00C518E1" w:rsidRPr="00676E35" w:rsidRDefault="00C518E1" w:rsidP="00C518E1">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4"/>
        <w:gridCol w:w="6502"/>
      </w:tblGrid>
      <w:tr w:rsidR="00C518E1" w:rsidRPr="008B28E7" w14:paraId="4F4AA6EB" w14:textId="77777777" w:rsidTr="00DE61EF">
        <w:tc>
          <w:tcPr>
            <w:tcW w:w="2718" w:type="dxa"/>
          </w:tcPr>
          <w:p w14:paraId="508E947E" w14:textId="77777777" w:rsidR="00C518E1" w:rsidRDefault="00C518E1" w:rsidP="00DE61EF">
            <w:pPr>
              <w:tabs>
                <w:tab w:val="left" w:pos="-142"/>
                <w:tab w:val="left" w:pos="851"/>
              </w:tabs>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08E39246" w14:textId="77777777" w:rsidR="00C518E1" w:rsidRPr="00C7108B" w:rsidRDefault="00C518E1" w:rsidP="00DE61EF">
            <w:pPr>
              <w:tabs>
                <w:tab w:val="left" w:pos="-142"/>
                <w:tab w:val="left" w:pos="851"/>
              </w:tabs>
              <w:rPr>
                <w:sz w:val="22"/>
                <w:szCs w:val="22"/>
              </w:rPr>
            </w:pPr>
          </w:p>
        </w:tc>
        <w:tc>
          <w:tcPr>
            <w:tcW w:w="7470" w:type="dxa"/>
          </w:tcPr>
          <w:p w14:paraId="1D6F3B82" w14:textId="77777777" w:rsidR="00C518E1" w:rsidRPr="008B28E7" w:rsidRDefault="00C518E1" w:rsidP="00DE61EF">
            <w:pPr>
              <w:jc w:val="both"/>
            </w:pPr>
            <w:r>
              <w:t>My social worker always takes the time to make sure I understand what is happening, she answers any questions I have.</w:t>
            </w:r>
          </w:p>
        </w:tc>
      </w:tr>
      <w:tr w:rsidR="00C518E1" w:rsidRPr="008B28E7" w14:paraId="2EDD790F" w14:textId="77777777" w:rsidTr="00DE61EF">
        <w:tc>
          <w:tcPr>
            <w:tcW w:w="2718" w:type="dxa"/>
          </w:tcPr>
          <w:p w14:paraId="7DF26427" w14:textId="77777777" w:rsidR="00C518E1" w:rsidRPr="00C7108B" w:rsidRDefault="00C518E1" w:rsidP="00DE61EF">
            <w:pPr>
              <w:tabs>
                <w:tab w:val="left" w:pos="0"/>
                <w:tab w:val="left" w:pos="851"/>
              </w:tabs>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56F923C1" w14:textId="77777777" w:rsidR="00C518E1" w:rsidRPr="008B28E7" w:rsidRDefault="00C518E1" w:rsidP="00DE61EF">
            <w:pPr>
              <w:jc w:val="both"/>
            </w:pPr>
            <w:r>
              <w:t xml:space="preserve">I am very happy with the support I receive from my social worker, </w:t>
            </w:r>
          </w:p>
        </w:tc>
      </w:tr>
    </w:tbl>
    <w:p w14:paraId="0179F50B" w14:textId="77777777" w:rsidR="00C518E1" w:rsidRDefault="00C518E1" w:rsidP="00C518E1"/>
    <w:p w14:paraId="377B4FB5" w14:textId="77777777" w:rsidR="00C518E1" w:rsidRDefault="00C518E1" w:rsidP="00C518E1"/>
    <w:sectPr w:rsidR="00C518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E7D"/>
    <w:rsid w:val="00000924"/>
    <w:rsid w:val="00045A9E"/>
    <w:rsid w:val="00062A5E"/>
    <w:rsid w:val="00134EA8"/>
    <w:rsid w:val="00154641"/>
    <w:rsid w:val="00173148"/>
    <w:rsid w:val="001958D6"/>
    <w:rsid w:val="001A2A63"/>
    <w:rsid w:val="001B675C"/>
    <w:rsid w:val="001D6B5D"/>
    <w:rsid w:val="001E5A99"/>
    <w:rsid w:val="001F09FB"/>
    <w:rsid w:val="001F44C1"/>
    <w:rsid w:val="00201AD0"/>
    <w:rsid w:val="002031B1"/>
    <w:rsid w:val="0022531C"/>
    <w:rsid w:val="00284B95"/>
    <w:rsid w:val="002B0448"/>
    <w:rsid w:val="002B7125"/>
    <w:rsid w:val="002E1579"/>
    <w:rsid w:val="002E1C76"/>
    <w:rsid w:val="003022C3"/>
    <w:rsid w:val="00302660"/>
    <w:rsid w:val="003064B2"/>
    <w:rsid w:val="0031087F"/>
    <w:rsid w:val="0034176A"/>
    <w:rsid w:val="0036306E"/>
    <w:rsid w:val="00365DEC"/>
    <w:rsid w:val="003A6718"/>
    <w:rsid w:val="003D535A"/>
    <w:rsid w:val="003E3014"/>
    <w:rsid w:val="004801A9"/>
    <w:rsid w:val="00481F80"/>
    <w:rsid w:val="00493E92"/>
    <w:rsid w:val="004C08D0"/>
    <w:rsid w:val="004C5DF0"/>
    <w:rsid w:val="004D4B14"/>
    <w:rsid w:val="004D7552"/>
    <w:rsid w:val="005061B7"/>
    <w:rsid w:val="005349F4"/>
    <w:rsid w:val="005B0889"/>
    <w:rsid w:val="006247A8"/>
    <w:rsid w:val="006427D7"/>
    <w:rsid w:val="00652AC4"/>
    <w:rsid w:val="006755B9"/>
    <w:rsid w:val="0069081D"/>
    <w:rsid w:val="006A723F"/>
    <w:rsid w:val="006B47CC"/>
    <w:rsid w:val="006C23B7"/>
    <w:rsid w:val="006E220B"/>
    <w:rsid w:val="006F4704"/>
    <w:rsid w:val="00792266"/>
    <w:rsid w:val="00796AD1"/>
    <w:rsid w:val="007C4341"/>
    <w:rsid w:val="007C6EAA"/>
    <w:rsid w:val="007D42FE"/>
    <w:rsid w:val="007E495D"/>
    <w:rsid w:val="008140FA"/>
    <w:rsid w:val="00820C16"/>
    <w:rsid w:val="00843BD6"/>
    <w:rsid w:val="00877BA8"/>
    <w:rsid w:val="0090262B"/>
    <w:rsid w:val="00920F3D"/>
    <w:rsid w:val="00950A9D"/>
    <w:rsid w:val="009D4777"/>
    <w:rsid w:val="00A06735"/>
    <w:rsid w:val="00A34F63"/>
    <w:rsid w:val="00A3549B"/>
    <w:rsid w:val="00A445BA"/>
    <w:rsid w:val="00A923C9"/>
    <w:rsid w:val="00A96DA0"/>
    <w:rsid w:val="00AC4EDC"/>
    <w:rsid w:val="00AC6931"/>
    <w:rsid w:val="00B33173"/>
    <w:rsid w:val="00B468BD"/>
    <w:rsid w:val="00B5325B"/>
    <w:rsid w:val="00B60FAA"/>
    <w:rsid w:val="00B732FD"/>
    <w:rsid w:val="00BC4367"/>
    <w:rsid w:val="00BF5BE5"/>
    <w:rsid w:val="00C518E1"/>
    <w:rsid w:val="00C7319A"/>
    <w:rsid w:val="00C73AB5"/>
    <w:rsid w:val="00CA7D4B"/>
    <w:rsid w:val="00CF0A70"/>
    <w:rsid w:val="00D026C0"/>
    <w:rsid w:val="00D0594A"/>
    <w:rsid w:val="00D3381C"/>
    <w:rsid w:val="00D63436"/>
    <w:rsid w:val="00DC0418"/>
    <w:rsid w:val="00DD0212"/>
    <w:rsid w:val="00DD10E4"/>
    <w:rsid w:val="00E00FBC"/>
    <w:rsid w:val="00E03EF0"/>
    <w:rsid w:val="00E30D26"/>
    <w:rsid w:val="00E36444"/>
    <w:rsid w:val="00E7388B"/>
    <w:rsid w:val="00E839BA"/>
    <w:rsid w:val="00E931A2"/>
    <w:rsid w:val="00EA2E7D"/>
    <w:rsid w:val="00EB6C88"/>
    <w:rsid w:val="00F0357B"/>
    <w:rsid w:val="00F5795A"/>
    <w:rsid w:val="00FB49DC"/>
    <w:rsid w:val="00FB5129"/>
    <w:rsid w:val="00FF0AB3"/>
    <w:rsid w:val="00FF6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F8BD5"/>
  <w15:chartTrackingRefBased/>
  <w15:docId w15:val="{23278A06-D348-4B76-AF53-B60CA7EEC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88"/>
  </w:style>
  <w:style w:type="paragraph" w:styleId="Heading1">
    <w:name w:val="heading 1"/>
    <w:basedOn w:val="Normal"/>
    <w:next w:val="Normal"/>
    <w:link w:val="Heading1Char"/>
    <w:uiPriority w:val="9"/>
    <w:qFormat/>
    <w:rsid w:val="00EA2E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2E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E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E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E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E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E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E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E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E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2E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E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E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E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E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E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E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E7D"/>
    <w:rPr>
      <w:rFonts w:eastAsiaTheme="majorEastAsia" w:cstheme="majorBidi"/>
      <w:color w:val="272727" w:themeColor="text1" w:themeTint="D8"/>
    </w:rPr>
  </w:style>
  <w:style w:type="paragraph" w:styleId="Title">
    <w:name w:val="Title"/>
    <w:basedOn w:val="Normal"/>
    <w:next w:val="Normal"/>
    <w:link w:val="TitleChar"/>
    <w:uiPriority w:val="10"/>
    <w:qFormat/>
    <w:rsid w:val="00EA2E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E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E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E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E7D"/>
    <w:pPr>
      <w:spacing w:before="160"/>
      <w:jc w:val="center"/>
    </w:pPr>
    <w:rPr>
      <w:i/>
      <w:iCs/>
      <w:color w:val="404040" w:themeColor="text1" w:themeTint="BF"/>
    </w:rPr>
  </w:style>
  <w:style w:type="character" w:customStyle="1" w:styleId="QuoteChar">
    <w:name w:val="Quote Char"/>
    <w:basedOn w:val="DefaultParagraphFont"/>
    <w:link w:val="Quote"/>
    <w:uiPriority w:val="29"/>
    <w:rsid w:val="00EA2E7D"/>
    <w:rPr>
      <w:i/>
      <w:iCs/>
      <w:color w:val="404040" w:themeColor="text1" w:themeTint="BF"/>
    </w:rPr>
  </w:style>
  <w:style w:type="paragraph" w:styleId="ListParagraph">
    <w:name w:val="List Paragraph"/>
    <w:basedOn w:val="Normal"/>
    <w:uiPriority w:val="34"/>
    <w:qFormat/>
    <w:rsid w:val="00EA2E7D"/>
    <w:pPr>
      <w:ind w:left="720"/>
      <w:contextualSpacing/>
    </w:pPr>
  </w:style>
  <w:style w:type="character" w:styleId="IntenseEmphasis">
    <w:name w:val="Intense Emphasis"/>
    <w:basedOn w:val="DefaultParagraphFont"/>
    <w:uiPriority w:val="21"/>
    <w:qFormat/>
    <w:rsid w:val="00EA2E7D"/>
    <w:rPr>
      <w:i/>
      <w:iCs/>
      <w:color w:val="0F4761" w:themeColor="accent1" w:themeShade="BF"/>
    </w:rPr>
  </w:style>
  <w:style w:type="paragraph" w:styleId="IntenseQuote">
    <w:name w:val="Intense Quote"/>
    <w:basedOn w:val="Normal"/>
    <w:next w:val="Normal"/>
    <w:link w:val="IntenseQuoteChar"/>
    <w:uiPriority w:val="30"/>
    <w:qFormat/>
    <w:rsid w:val="00EA2E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E7D"/>
    <w:rPr>
      <w:i/>
      <w:iCs/>
      <w:color w:val="0F4761" w:themeColor="accent1" w:themeShade="BF"/>
    </w:rPr>
  </w:style>
  <w:style w:type="character" w:styleId="IntenseReference">
    <w:name w:val="Intense Reference"/>
    <w:basedOn w:val="DefaultParagraphFont"/>
    <w:uiPriority w:val="32"/>
    <w:qFormat/>
    <w:rsid w:val="00EA2E7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Rhoades</dc:creator>
  <cp:keywords/>
  <dc:description/>
  <cp:lastModifiedBy>Louise Rhoades</cp:lastModifiedBy>
  <cp:revision>2</cp:revision>
  <dcterms:created xsi:type="dcterms:W3CDTF">2026-10-06T09:04:00Z</dcterms:created>
  <dcterms:modified xsi:type="dcterms:W3CDTF">2026-10-06T09:04:00Z</dcterms:modified>
</cp:coreProperties>
</file>