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755BA1" w14:textId="0DB312A0" w:rsidR="00894000" w:rsidRDefault="00894000" w:rsidP="004C20E6">
      <w:pPr>
        <w:spacing w:line="360" w:lineRule="auto"/>
        <w:jc w:val="center"/>
        <w:rPr>
          <w:rFonts w:cs="Times New Roman"/>
          <w:b/>
          <w:bCs/>
          <w:sz w:val="40"/>
          <w:szCs w:val="40"/>
        </w:rPr>
      </w:pPr>
      <w:r w:rsidRPr="004C20E6">
        <w:rPr>
          <w:rFonts w:cs="Times New Roman"/>
          <w:b/>
          <w:bCs/>
          <w:sz w:val="40"/>
          <w:szCs w:val="40"/>
        </w:rPr>
        <w:t>Introducing the Modern Workplace</w:t>
      </w:r>
    </w:p>
    <w:p w14:paraId="29DE38F3" w14:textId="59B4AC56" w:rsidR="004C20E6" w:rsidRDefault="004C20E6" w:rsidP="004C20E6">
      <w:pPr>
        <w:spacing w:line="360" w:lineRule="auto"/>
        <w:jc w:val="center"/>
        <w:rPr>
          <w:rFonts w:cs="Times New Roman"/>
          <w:b/>
          <w:bCs/>
          <w:sz w:val="40"/>
          <w:szCs w:val="40"/>
        </w:rPr>
      </w:pPr>
      <w:r>
        <w:rPr>
          <w:rFonts w:cs="Times New Roman"/>
          <w:b/>
          <w:bCs/>
          <w:sz w:val="40"/>
          <w:szCs w:val="40"/>
        </w:rPr>
        <w:t xml:space="preserve">LCBB4003 </w:t>
      </w:r>
    </w:p>
    <w:p w14:paraId="03444081" w14:textId="5386C355" w:rsidR="004C20E6" w:rsidRPr="004C20E6" w:rsidRDefault="004C20E6" w:rsidP="004C20E6">
      <w:pPr>
        <w:spacing w:line="360" w:lineRule="auto"/>
        <w:jc w:val="center"/>
        <w:rPr>
          <w:rFonts w:cs="Times New Roman"/>
          <w:b/>
          <w:bCs/>
          <w:sz w:val="40"/>
          <w:szCs w:val="40"/>
        </w:rPr>
      </w:pPr>
      <w:r>
        <w:rPr>
          <w:rFonts w:cs="Times New Roman"/>
          <w:b/>
          <w:bCs/>
          <w:sz w:val="40"/>
          <w:szCs w:val="40"/>
        </w:rPr>
        <w:t>Assessment 1</w:t>
      </w:r>
    </w:p>
    <w:p w14:paraId="074482E8" w14:textId="77777777" w:rsidR="00894000" w:rsidRDefault="00894000">
      <w:pPr>
        <w:rPr>
          <w:rFonts w:asciiTheme="majorHAnsi" w:eastAsiaTheme="majorEastAsia" w:hAnsiTheme="majorHAnsi" w:cstheme="majorBidi"/>
          <w:b/>
          <w:bCs/>
          <w:color w:val="2F5496" w:themeColor="accent1" w:themeShade="BF"/>
          <w:sz w:val="32"/>
          <w:szCs w:val="32"/>
        </w:rPr>
      </w:pPr>
      <w:r>
        <w:rPr>
          <w:b/>
          <w:bCs/>
        </w:rPr>
        <w:br w:type="page"/>
      </w:r>
    </w:p>
    <w:p w14:paraId="60A1E0B1" w14:textId="126351C4" w:rsidR="0090566A" w:rsidRPr="0094430B" w:rsidRDefault="0090566A" w:rsidP="0094430B">
      <w:pPr>
        <w:pStyle w:val="Heading1"/>
        <w:rPr>
          <w:b w:val="0"/>
          <w:bCs/>
        </w:rPr>
      </w:pPr>
      <w:bookmarkStart w:id="0" w:name="_Toc81046573"/>
      <w:r w:rsidRPr="0094430B">
        <w:rPr>
          <w:bCs/>
        </w:rPr>
        <w:lastRenderedPageBreak/>
        <w:t>Executive Summary</w:t>
      </w:r>
      <w:bookmarkEnd w:id="0"/>
    </w:p>
    <w:p w14:paraId="39431A1F" w14:textId="0CED60EC" w:rsidR="0090566A" w:rsidRDefault="0090566A" w:rsidP="0090566A">
      <w:pPr>
        <w:spacing w:line="360" w:lineRule="auto"/>
        <w:rPr>
          <w:rFonts w:cs="Times New Roman"/>
          <w:szCs w:val="24"/>
        </w:rPr>
      </w:pPr>
      <w:r w:rsidRPr="0090566A">
        <w:rPr>
          <w:rFonts w:cs="Times New Roman"/>
          <w:szCs w:val="24"/>
        </w:rPr>
        <w:t xml:space="preserve">In order for a firm to be successful, it must have a strong </w:t>
      </w:r>
      <w:r w:rsidR="003F6993">
        <w:rPr>
          <w:rFonts w:cs="Times New Roman"/>
          <w:szCs w:val="24"/>
        </w:rPr>
        <w:t>organisation</w:t>
      </w:r>
      <w:r w:rsidRPr="0090566A">
        <w:rPr>
          <w:rFonts w:cs="Times New Roman"/>
          <w:szCs w:val="24"/>
        </w:rPr>
        <w:t xml:space="preserve">al culture and </w:t>
      </w:r>
      <w:r w:rsidR="003F6993">
        <w:rPr>
          <w:rFonts w:cs="Times New Roman"/>
          <w:szCs w:val="24"/>
        </w:rPr>
        <w:t>organisation</w:t>
      </w:r>
      <w:r w:rsidRPr="0090566A">
        <w:rPr>
          <w:rFonts w:cs="Times New Roman"/>
          <w:szCs w:val="24"/>
        </w:rPr>
        <w:t>al structures</w:t>
      </w:r>
      <w:r w:rsidR="00894000">
        <w:rPr>
          <w:rFonts w:cs="Times New Roman"/>
          <w:szCs w:val="24"/>
        </w:rPr>
        <w:t xml:space="preserve"> and behavioural approach as well</w:t>
      </w:r>
      <w:r w:rsidRPr="0090566A">
        <w:rPr>
          <w:rFonts w:cs="Times New Roman"/>
          <w:szCs w:val="24"/>
        </w:rPr>
        <w:t xml:space="preserve">. As a result of these foundations, the firm is able to achieve operational excellence and maintain a competitive edge in the </w:t>
      </w:r>
      <w:r w:rsidR="00C878E8" w:rsidRPr="0090566A">
        <w:rPr>
          <w:rFonts w:cs="Times New Roman"/>
          <w:szCs w:val="24"/>
        </w:rPr>
        <w:t>market</w:t>
      </w:r>
      <w:r w:rsidR="00C878E8" w:rsidRPr="00D66F73">
        <w:rPr>
          <w:rFonts w:ascii="Open Sans" w:hAnsi="Open Sans" w:cs="Open Sans"/>
          <w:color w:val="000000"/>
          <w:sz w:val="20"/>
          <w:szCs w:val="20"/>
          <w:shd w:val="clear" w:color="auto" w:fill="FFFFFF"/>
        </w:rPr>
        <w:t>.</w:t>
      </w:r>
      <w:r w:rsidRPr="0090566A">
        <w:rPr>
          <w:rFonts w:cs="Times New Roman"/>
          <w:szCs w:val="24"/>
        </w:rPr>
        <w:t xml:space="preserve"> On the other hand, this assignment examines numerous components of the </w:t>
      </w:r>
      <w:r w:rsidR="003F6993">
        <w:rPr>
          <w:rFonts w:cs="Times New Roman"/>
          <w:szCs w:val="24"/>
        </w:rPr>
        <w:t>organisation</w:t>
      </w:r>
      <w:r w:rsidRPr="0090566A">
        <w:rPr>
          <w:rFonts w:cs="Times New Roman"/>
          <w:szCs w:val="24"/>
        </w:rPr>
        <w:t xml:space="preserve">al structure and culture, as well as the impact they have on the </w:t>
      </w:r>
      <w:r w:rsidR="003F6993">
        <w:rPr>
          <w:rFonts w:cs="Times New Roman"/>
          <w:szCs w:val="24"/>
        </w:rPr>
        <w:t>organisation</w:t>
      </w:r>
      <w:r w:rsidRPr="0090566A">
        <w:rPr>
          <w:rFonts w:cs="Times New Roman"/>
          <w:szCs w:val="24"/>
        </w:rPr>
        <w:t>'s</w:t>
      </w:r>
      <w:r w:rsidR="00894000">
        <w:rPr>
          <w:rFonts w:cs="Times New Roman"/>
          <w:szCs w:val="24"/>
        </w:rPr>
        <w:t xml:space="preserve"> behavioural approach</w:t>
      </w:r>
      <w:r w:rsidRPr="0090566A">
        <w:rPr>
          <w:rFonts w:cs="Times New Roman"/>
          <w:szCs w:val="24"/>
        </w:rPr>
        <w:t>.</w:t>
      </w:r>
    </w:p>
    <w:p w14:paraId="2AADFA2D" w14:textId="6F63544E" w:rsidR="00B9424B" w:rsidRDefault="00B9424B" w:rsidP="0090566A">
      <w:pPr>
        <w:spacing w:line="360" w:lineRule="auto"/>
        <w:rPr>
          <w:rFonts w:cs="Times New Roman"/>
          <w:szCs w:val="24"/>
        </w:rPr>
      </w:pPr>
    </w:p>
    <w:sdt>
      <w:sdtPr>
        <w:rPr>
          <w:rFonts w:asciiTheme="minorHAnsi" w:eastAsiaTheme="minorHAnsi" w:hAnsiTheme="minorHAnsi" w:cstheme="minorBidi"/>
          <w:b w:val="0"/>
          <w:color w:val="auto"/>
          <w:sz w:val="22"/>
          <w:szCs w:val="22"/>
          <w:lang w:val="en-GB"/>
        </w:rPr>
        <w:id w:val="526071967"/>
        <w:docPartObj>
          <w:docPartGallery w:val="Table of Contents"/>
          <w:docPartUnique/>
        </w:docPartObj>
      </w:sdtPr>
      <w:sdtEndPr>
        <w:rPr>
          <w:rFonts w:ascii="Times New Roman" w:hAnsi="Times New Roman"/>
          <w:bCs/>
          <w:noProof/>
          <w:sz w:val="24"/>
        </w:rPr>
      </w:sdtEndPr>
      <w:sdtContent>
        <w:p w14:paraId="3024DE13" w14:textId="77777777" w:rsidR="00B9424B" w:rsidRDefault="00B9424B">
          <w:pPr>
            <w:pStyle w:val="TOCHeading"/>
          </w:pPr>
        </w:p>
        <w:p w14:paraId="6B55005D" w14:textId="77777777" w:rsidR="00B9424B" w:rsidRDefault="00B9424B">
          <w:pPr>
            <w:rPr>
              <w:rFonts w:asciiTheme="majorHAnsi" w:eastAsiaTheme="majorEastAsia" w:hAnsiTheme="majorHAnsi" w:cstheme="majorBidi"/>
              <w:color w:val="2F5496" w:themeColor="accent1" w:themeShade="BF"/>
              <w:sz w:val="32"/>
              <w:szCs w:val="32"/>
              <w:lang w:val="en-US"/>
            </w:rPr>
          </w:pPr>
          <w:r>
            <w:br w:type="page"/>
          </w:r>
        </w:p>
        <w:p w14:paraId="17D5489A" w14:textId="11685A18" w:rsidR="00B9424B" w:rsidRPr="00B9424B" w:rsidRDefault="00B9424B">
          <w:pPr>
            <w:pStyle w:val="TOCHeading"/>
            <w:rPr>
              <w:b w:val="0"/>
              <w:bCs/>
            </w:rPr>
          </w:pPr>
          <w:r w:rsidRPr="00B9424B">
            <w:rPr>
              <w:bCs/>
            </w:rPr>
            <w:lastRenderedPageBreak/>
            <w:t>Contents</w:t>
          </w:r>
        </w:p>
        <w:p w14:paraId="279E49C8" w14:textId="033B4E13" w:rsidR="00C77A8A" w:rsidRDefault="00B9424B">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81046573" w:history="1">
            <w:r w:rsidR="00C77A8A" w:rsidRPr="00CD5217">
              <w:rPr>
                <w:rStyle w:val="Hyperlink"/>
                <w:bCs/>
                <w:noProof/>
              </w:rPr>
              <w:t>Executive Summary</w:t>
            </w:r>
            <w:r w:rsidR="00C77A8A">
              <w:rPr>
                <w:noProof/>
                <w:webHidden/>
              </w:rPr>
              <w:tab/>
            </w:r>
            <w:r w:rsidR="00C77A8A">
              <w:rPr>
                <w:noProof/>
                <w:webHidden/>
              </w:rPr>
              <w:fldChar w:fldCharType="begin"/>
            </w:r>
            <w:r w:rsidR="00C77A8A">
              <w:rPr>
                <w:noProof/>
                <w:webHidden/>
              </w:rPr>
              <w:instrText xml:space="preserve"> PAGEREF _Toc81046573 \h </w:instrText>
            </w:r>
            <w:r w:rsidR="00C77A8A">
              <w:rPr>
                <w:noProof/>
                <w:webHidden/>
              </w:rPr>
            </w:r>
            <w:r w:rsidR="00C77A8A">
              <w:rPr>
                <w:noProof/>
                <w:webHidden/>
              </w:rPr>
              <w:fldChar w:fldCharType="separate"/>
            </w:r>
            <w:r w:rsidR="00C77A8A">
              <w:rPr>
                <w:noProof/>
                <w:webHidden/>
              </w:rPr>
              <w:t>2</w:t>
            </w:r>
            <w:r w:rsidR="00C77A8A">
              <w:rPr>
                <w:noProof/>
                <w:webHidden/>
              </w:rPr>
              <w:fldChar w:fldCharType="end"/>
            </w:r>
          </w:hyperlink>
        </w:p>
        <w:p w14:paraId="7E8137F2" w14:textId="06B03009" w:rsidR="00C77A8A" w:rsidRDefault="00645C6D">
          <w:pPr>
            <w:pStyle w:val="TOC1"/>
            <w:tabs>
              <w:tab w:val="right" w:leader="dot" w:pos="9350"/>
            </w:tabs>
            <w:rPr>
              <w:rFonts w:asciiTheme="minorHAnsi" w:eastAsiaTheme="minorEastAsia" w:hAnsiTheme="minorHAnsi"/>
              <w:noProof/>
              <w:sz w:val="22"/>
              <w:lang w:val="en-US"/>
            </w:rPr>
          </w:pPr>
          <w:hyperlink w:anchor="_Toc81046574" w:history="1">
            <w:r w:rsidR="00C77A8A" w:rsidRPr="00CD5217">
              <w:rPr>
                <w:rStyle w:val="Hyperlink"/>
                <w:bCs/>
                <w:noProof/>
              </w:rPr>
              <w:t>Introduction</w:t>
            </w:r>
            <w:r w:rsidR="00C77A8A">
              <w:rPr>
                <w:noProof/>
                <w:webHidden/>
              </w:rPr>
              <w:tab/>
            </w:r>
            <w:r w:rsidR="00C77A8A">
              <w:rPr>
                <w:noProof/>
                <w:webHidden/>
              </w:rPr>
              <w:fldChar w:fldCharType="begin"/>
            </w:r>
            <w:r w:rsidR="00C77A8A">
              <w:rPr>
                <w:noProof/>
                <w:webHidden/>
              </w:rPr>
              <w:instrText xml:space="preserve"> PAGEREF _Toc81046574 \h </w:instrText>
            </w:r>
            <w:r w:rsidR="00C77A8A">
              <w:rPr>
                <w:noProof/>
                <w:webHidden/>
              </w:rPr>
            </w:r>
            <w:r w:rsidR="00C77A8A">
              <w:rPr>
                <w:noProof/>
                <w:webHidden/>
              </w:rPr>
              <w:fldChar w:fldCharType="separate"/>
            </w:r>
            <w:r w:rsidR="00C77A8A">
              <w:rPr>
                <w:noProof/>
                <w:webHidden/>
              </w:rPr>
              <w:t>4</w:t>
            </w:r>
            <w:r w:rsidR="00C77A8A">
              <w:rPr>
                <w:noProof/>
                <w:webHidden/>
              </w:rPr>
              <w:fldChar w:fldCharType="end"/>
            </w:r>
          </w:hyperlink>
        </w:p>
        <w:p w14:paraId="3E4C4B41" w14:textId="7979442F" w:rsidR="00C77A8A" w:rsidRDefault="00645C6D">
          <w:pPr>
            <w:pStyle w:val="TOC1"/>
            <w:tabs>
              <w:tab w:val="right" w:leader="dot" w:pos="9350"/>
            </w:tabs>
            <w:rPr>
              <w:rFonts w:asciiTheme="minorHAnsi" w:eastAsiaTheme="minorEastAsia" w:hAnsiTheme="minorHAnsi"/>
              <w:noProof/>
              <w:sz w:val="22"/>
              <w:lang w:val="en-US"/>
            </w:rPr>
          </w:pPr>
          <w:hyperlink w:anchor="_Toc81046575" w:history="1">
            <w:r w:rsidR="00C77A8A" w:rsidRPr="00CD5217">
              <w:rPr>
                <w:rStyle w:val="Hyperlink"/>
                <w:rFonts w:cs="Times New Roman"/>
                <w:bCs/>
                <w:noProof/>
              </w:rPr>
              <w:t>Describes the organisation's structure, culture, kinds, and influences</w:t>
            </w:r>
            <w:r w:rsidR="00C77A8A" w:rsidRPr="00CD5217">
              <w:rPr>
                <w:rStyle w:val="Hyperlink"/>
                <w:noProof/>
              </w:rPr>
              <w:t>.</w:t>
            </w:r>
            <w:r w:rsidR="00C77A8A">
              <w:rPr>
                <w:noProof/>
                <w:webHidden/>
              </w:rPr>
              <w:tab/>
            </w:r>
            <w:r w:rsidR="00C77A8A">
              <w:rPr>
                <w:noProof/>
                <w:webHidden/>
              </w:rPr>
              <w:fldChar w:fldCharType="begin"/>
            </w:r>
            <w:r w:rsidR="00C77A8A">
              <w:rPr>
                <w:noProof/>
                <w:webHidden/>
              </w:rPr>
              <w:instrText xml:space="preserve"> PAGEREF _Toc81046575 \h </w:instrText>
            </w:r>
            <w:r w:rsidR="00C77A8A">
              <w:rPr>
                <w:noProof/>
                <w:webHidden/>
              </w:rPr>
            </w:r>
            <w:r w:rsidR="00C77A8A">
              <w:rPr>
                <w:noProof/>
                <w:webHidden/>
              </w:rPr>
              <w:fldChar w:fldCharType="separate"/>
            </w:r>
            <w:r w:rsidR="00C77A8A">
              <w:rPr>
                <w:noProof/>
                <w:webHidden/>
              </w:rPr>
              <w:t>5</w:t>
            </w:r>
            <w:r w:rsidR="00C77A8A">
              <w:rPr>
                <w:noProof/>
                <w:webHidden/>
              </w:rPr>
              <w:fldChar w:fldCharType="end"/>
            </w:r>
          </w:hyperlink>
        </w:p>
        <w:p w14:paraId="0FEFDEB3" w14:textId="1EB4C5CF" w:rsidR="00C77A8A" w:rsidRDefault="00645C6D">
          <w:pPr>
            <w:pStyle w:val="TOC2"/>
            <w:tabs>
              <w:tab w:val="right" w:leader="dot" w:pos="9350"/>
            </w:tabs>
            <w:rPr>
              <w:rFonts w:asciiTheme="minorHAnsi" w:eastAsiaTheme="minorEastAsia" w:hAnsiTheme="minorHAnsi"/>
              <w:noProof/>
              <w:sz w:val="22"/>
              <w:lang w:val="en-US"/>
            </w:rPr>
          </w:pPr>
          <w:hyperlink w:anchor="_Toc81046576" w:history="1">
            <w:r w:rsidR="00C77A8A" w:rsidRPr="00CD5217">
              <w:rPr>
                <w:rStyle w:val="Hyperlink"/>
                <w:rFonts w:cs="Times New Roman"/>
                <w:bCs/>
                <w:noProof/>
              </w:rPr>
              <w:t>Organisational Structure and Their Types</w:t>
            </w:r>
            <w:r w:rsidR="00C77A8A">
              <w:rPr>
                <w:noProof/>
                <w:webHidden/>
              </w:rPr>
              <w:tab/>
            </w:r>
            <w:r w:rsidR="00C77A8A">
              <w:rPr>
                <w:noProof/>
                <w:webHidden/>
              </w:rPr>
              <w:fldChar w:fldCharType="begin"/>
            </w:r>
            <w:r w:rsidR="00C77A8A">
              <w:rPr>
                <w:noProof/>
                <w:webHidden/>
              </w:rPr>
              <w:instrText xml:space="preserve"> PAGEREF _Toc81046576 \h </w:instrText>
            </w:r>
            <w:r w:rsidR="00C77A8A">
              <w:rPr>
                <w:noProof/>
                <w:webHidden/>
              </w:rPr>
            </w:r>
            <w:r w:rsidR="00C77A8A">
              <w:rPr>
                <w:noProof/>
                <w:webHidden/>
              </w:rPr>
              <w:fldChar w:fldCharType="separate"/>
            </w:r>
            <w:r w:rsidR="00C77A8A">
              <w:rPr>
                <w:noProof/>
                <w:webHidden/>
              </w:rPr>
              <w:t>5</w:t>
            </w:r>
            <w:r w:rsidR="00C77A8A">
              <w:rPr>
                <w:noProof/>
                <w:webHidden/>
              </w:rPr>
              <w:fldChar w:fldCharType="end"/>
            </w:r>
          </w:hyperlink>
        </w:p>
        <w:p w14:paraId="003F2397" w14:textId="45CE67C0" w:rsidR="00C77A8A" w:rsidRDefault="00645C6D">
          <w:pPr>
            <w:pStyle w:val="TOC2"/>
            <w:tabs>
              <w:tab w:val="right" w:leader="dot" w:pos="9350"/>
            </w:tabs>
            <w:rPr>
              <w:rFonts w:asciiTheme="minorHAnsi" w:eastAsiaTheme="minorEastAsia" w:hAnsiTheme="minorHAnsi"/>
              <w:noProof/>
              <w:sz w:val="22"/>
              <w:lang w:val="en-US"/>
            </w:rPr>
          </w:pPr>
          <w:hyperlink w:anchor="_Toc81046577" w:history="1">
            <w:r w:rsidR="00C77A8A" w:rsidRPr="00CD5217">
              <w:rPr>
                <w:rStyle w:val="Hyperlink"/>
                <w:rFonts w:cs="Times New Roman"/>
                <w:bCs/>
                <w:noProof/>
              </w:rPr>
              <w:t>Organisational Culture and their Types</w:t>
            </w:r>
            <w:r w:rsidR="00C77A8A">
              <w:rPr>
                <w:noProof/>
                <w:webHidden/>
              </w:rPr>
              <w:tab/>
            </w:r>
            <w:r w:rsidR="00C77A8A">
              <w:rPr>
                <w:noProof/>
                <w:webHidden/>
              </w:rPr>
              <w:fldChar w:fldCharType="begin"/>
            </w:r>
            <w:r w:rsidR="00C77A8A">
              <w:rPr>
                <w:noProof/>
                <w:webHidden/>
              </w:rPr>
              <w:instrText xml:space="preserve"> PAGEREF _Toc81046577 \h </w:instrText>
            </w:r>
            <w:r w:rsidR="00C77A8A">
              <w:rPr>
                <w:noProof/>
                <w:webHidden/>
              </w:rPr>
            </w:r>
            <w:r w:rsidR="00C77A8A">
              <w:rPr>
                <w:noProof/>
                <w:webHidden/>
              </w:rPr>
              <w:fldChar w:fldCharType="separate"/>
            </w:r>
            <w:r w:rsidR="00C77A8A">
              <w:rPr>
                <w:noProof/>
                <w:webHidden/>
              </w:rPr>
              <w:t>6</w:t>
            </w:r>
            <w:r w:rsidR="00C77A8A">
              <w:rPr>
                <w:noProof/>
                <w:webHidden/>
              </w:rPr>
              <w:fldChar w:fldCharType="end"/>
            </w:r>
          </w:hyperlink>
        </w:p>
        <w:p w14:paraId="114511EE" w14:textId="0F6DB9B5" w:rsidR="00C77A8A" w:rsidRDefault="00645C6D">
          <w:pPr>
            <w:pStyle w:val="TOC3"/>
            <w:tabs>
              <w:tab w:val="right" w:leader="dot" w:pos="9350"/>
            </w:tabs>
            <w:rPr>
              <w:rFonts w:asciiTheme="minorHAnsi" w:eastAsiaTheme="minorEastAsia" w:hAnsiTheme="minorHAnsi"/>
              <w:noProof/>
              <w:sz w:val="22"/>
              <w:lang w:val="en-US"/>
            </w:rPr>
          </w:pPr>
          <w:hyperlink w:anchor="_Toc81046578" w:history="1">
            <w:r w:rsidR="00C77A8A" w:rsidRPr="00CD5217">
              <w:rPr>
                <w:rStyle w:val="Hyperlink"/>
                <w:rFonts w:cs="Times New Roman"/>
                <w:b/>
                <w:bCs/>
                <w:noProof/>
              </w:rPr>
              <w:t>Gives Framework</w:t>
            </w:r>
            <w:r w:rsidR="00C77A8A">
              <w:rPr>
                <w:noProof/>
                <w:webHidden/>
              </w:rPr>
              <w:tab/>
            </w:r>
            <w:r w:rsidR="00C77A8A">
              <w:rPr>
                <w:noProof/>
                <w:webHidden/>
              </w:rPr>
              <w:fldChar w:fldCharType="begin"/>
            </w:r>
            <w:r w:rsidR="00C77A8A">
              <w:rPr>
                <w:noProof/>
                <w:webHidden/>
              </w:rPr>
              <w:instrText xml:space="preserve"> PAGEREF _Toc81046578 \h </w:instrText>
            </w:r>
            <w:r w:rsidR="00C77A8A">
              <w:rPr>
                <w:noProof/>
                <w:webHidden/>
              </w:rPr>
            </w:r>
            <w:r w:rsidR="00C77A8A">
              <w:rPr>
                <w:noProof/>
                <w:webHidden/>
              </w:rPr>
              <w:fldChar w:fldCharType="separate"/>
            </w:r>
            <w:r w:rsidR="00C77A8A">
              <w:rPr>
                <w:noProof/>
                <w:webHidden/>
              </w:rPr>
              <w:t>7</w:t>
            </w:r>
            <w:r w:rsidR="00C77A8A">
              <w:rPr>
                <w:noProof/>
                <w:webHidden/>
              </w:rPr>
              <w:fldChar w:fldCharType="end"/>
            </w:r>
          </w:hyperlink>
        </w:p>
        <w:p w14:paraId="21CD822C" w14:textId="47995B1E" w:rsidR="00C77A8A" w:rsidRDefault="00645C6D">
          <w:pPr>
            <w:pStyle w:val="TOC2"/>
            <w:tabs>
              <w:tab w:val="right" w:leader="dot" w:pos="9350"/>
            </w:tabs>
            <w:rPr>
              <w:rFonts w:asciiTheme="minorHAnsi" w:eastAsiaTheme="minorEastAsia" w:hAnsiTheme="minorHAnsi"/>
              <w:noProof/>
              <w:sz w:val="22"/>
              <w:lang w:val="en-US"/>
            </w:rPr>
          </w:pPr>
          <w:hyperlink w:anchor="_Toc81046579" w:history="1">
            <w:r w:rsidR="00C77A8A" w:rsidRPr="00CD5217">
              <w:rPr>
                <w:rStyle w:val="Hyperlink"/>
                <w:rFonts w:cs="Times New Roman"/>
                <w:bCs/>
                <w:noProof/>
              </w:rPr>
              <w:t>Influence of organisational culture on organisation's performance</w:t>
            </w:r>
            <w:r w:rsidR="00C77A8A">
              <w:rPr>
                <w:noProof/>
                <w:webHidden/>
              </w:rPr>
              <w:tab/>
            </w:r>
            <w:r w:rsidR="00C77A8A">
              <w:rPr>
                <w:noProof/>
                <w:webHidden/>
              </w:rPr>
              <w:fldChar w:fldCharType="begin"/>
            </w:r>
            <w:r w:rsidR="00C77A8A">
              <w:rPr>
                <w:noProof/>
                <w:webHidden/>
              </w:rPr>
              <w:instrText xml:space="preserve"> PAGEREF _Toc81046579 \h </w:instrText>
            </w:r>
            <w:r w:rsidR="00C77A8A">
              <w:rPr>
                <w:noProof/>
                <w:webHidden/>
              </w:rPr>
            </w:r>
            <w:r w:rsidR="00C77A8A">
              <w:rPr>
                <w:noProof/>
                <w:webHidden/>
              </w:rPr>
              <w:fldChar w:fldCharType="separate"/>
            </w:r>
            <w:r w:rsidR="00C77A8A">
              <w:rPr>
                <w:noProof/>
                <w:webHidden/>
              </w:rPr>
              <w:t>8</w:t>
            </w:r>
            <w:r w:rsidR="00C77A8A">
              <w:rPr>
                <w:noProof/>
                <w:webHidden/>
              </w:rPr>
              <w:fldChar w:fldCharType="end"/>
            </w:r>
          </w:hyperlink>
        </w:p>
        <w:p w14:paraId="6407A85B" w14:textId="028A0AC2" w:rsidR="00C77A8A" w:rsidRDefault="00645C6D">
          <w:pPr>
            <w:pStyle w:val="TOC1"/>
            <w:tabs>
              <w:tab w:val="right" w:leader="dot" w:pos="9350"/>
            </w:tabs>
            <w:rPr>
              <w:rFonts w:asciiTheme="minorHAnsi" w:eastAsiaTheme="minorEastAsia" w:hAnsiTheme="minorHAnsi"/>
              <w:noProof/>
              <w:sz w:val="22"/>
              <w:lang w:val="en-US"/>
            </w:rPr>
          </w:pPr>
          <w:hyperlink w:anchor="_Toc81046580" w:history="1">
            <w:r w:rsidR="00C77A8A" w:rsidRPr="00CD5217">
              <w:rPr>
                <w:rStyle w:val="Hyperlink"/>
                <w:rFonts w:cs="Times New Roman"/>
                <w:bCs/>
                <w:noProof/>
              </w:rPr>
              <w:t>How diverse circumstances can impact individual behaviour in the workplace, based on a behavioural approach</w:t>
            </w:r>
            <w:r w:rsidR="00C77A8A">
              <w:rPr>
                <w:noProof/>
                <w:webHidden/>
              </w:rPr>
              <w:tab/>
            </w:r>
            <w:r w:rsidR="00C77A8A">
              <w:rPr>
                <w:noProof/>
                <w:webHidden/>
              </w:rPr>
              <w:fldChar w:fldCharType="begin"/>
            </w:r>
            <w:r w:rsidR="00C77A8A">
              <w:rPr>
                <w:noProof/>
                <w:webHidden/>
              </w:rPr>
              <w:instrText xml:space="preserve"> PAGEREF _Toc81046580 \h </w:instrText>
            </w:r>
            <w:r w:rsidR="00C77A8A">
              <w:rPr>
                <w:noProof/>
                <w:webHidden/>
              </w:rPr>
            </w:r>
            <w:r w:rsidR="00C77A8A">
              <w:rPr>
                <w:noProof/>
                <w:webHidden/>
              </w:rPr>
              <w:fldChar w:fldCharType="separate"/>
            </w:r>
            <w:r w:rsidR="00C77A8A">
              <w:rPr>
                <w:noProof/>
                <w:webHidden/>
              </w:rPr>
              <w:t>10</w:t>
            </w:r>
            <w:r w:rsidR="00C77A8A">
              <w:rPr>
                <w:noProof/>
                <w:webHidden/>
              </w:rPr>
              <w:fldChar w:fldCharType="end"/>
            </w:r>
          </w:hyperlink>
        </w:p>
        <w:p w14:paraId="14D29D54" w14:textId="79FE1137" w:rsidR="00C77A8A" w:rsidRDefault="00645C6D">
          <w:pPr>
            <w:pStyle w:val="TOC1"/>
            <w:tabs>
              <w:tab w:val="right" w:leader="dot" w:pos="9350"/>
            </w:tabs>
            <w:rPr>
              <w:rFonts w:asciiTheme="minorHAnsi" w:eastAsiaTheme="minorEastAsia" w:hAnsiTheme="minorHAnsi"/>
              <w:noProof/>
              <w:sz w:val="22"/>
              <w:lang w:val="en-US"/>
            </w:rPr>
          </w:pPr>
          <w:hyperlink w:anchor="_Toc81046581" w:history="1">
            <w:r w:rsidR="00C77A8A" w:rsidRPr="00CD5217">
              <w:rPr>
                <w:rStyle w:val="Hyperlink"/>
                <w:rFonts w:cs="Times New Roman"/>
                <w:bCs/>
                <w:noProof/>
              </w:rPr>
              <w:t>Recommendation</w:t>
            </w:r>
            <w:r w:rsidR="00C77A8A">
              <w:rPr>
                <w:noProof/>
                <w:webHidden/>
              </w:rPr>
              <w:tab/>
            </w:r>
            <w:r w:rsidR="00C77A8A">
              <w:rPr>
                <w:noProof/>
                <w:webHidden/>
              </w:rPr>
              <w:fldChar w:fldCharType="begin"/>
            </w:r>
            <w:r w:rsidR="00C77A8A">
              <w:rPr>
                <w:noProof/>
                <w:webHidden/>
              </w:rPr>
              <w:instrText xml:space="preserve"> PAGEREF _Toc81046581 \h </w:instrText>
            </w:r>
            <w:r w:rsidR="00C77A8A">
              <w:rPr>
                <w:noProof/>
                <w:webHidden/>
              </w:rPr>
            </w:r>
            <w:r w:rsidR="00C77A8A">
              <w:rPr>
                <w:noProof/>
                <w:webHidden/>
              </w:rPr>
              <w:fldChar w:fldCharType="separate"/>
            </w:r>
            <w:r w:rsidR="00C77A8A">
              <w:rPr>
                <w:noProof/>
                <w:webHidden/>
              </w:rPr>
              <w:t>12</w:t>
            </w:r>
            <w:r w:rsidR="00C77A8A">
              <w:rPr>
                <w:noProof/>
                <w:webHidden/>
              </w:rPr>
              <w:fldChar w:fldCharType="end"/>
            </w:r>
          </w:hyperlink>
        </w:p>
        <w:p w14:paraId="6EEA5310" w14:textId="3702199F" w:rsidR="00C77A8A" w:rsidRDefault="00645C6D">
          <w:pPr>
            <w:pStyle w:val="TOC1"/>
            <w:tabs>
              <w:tab w:val="right" w:leader="dot" w:pos="9350"/>
            </w:tabs>
            <w:rPr>
              <w:rFonts w:asciiTheme="minorHAnsi" w:eastAsiaTheme="minorEastAsia" w:hAnsiTheme="minorHAnsi"/>
              <w:noProof/>
              <w:sz w:val="22"/>
              <w:lang w:val="en-US"/>
            </w:rPr>
          </w:pPr>
          <w:hyperlink w:anchor="_Toc81046582" w:history="1">
            <w:r w:rsidR="00C77A8A" w:rsidRPr="00CD5217">
              <w:rPr>
                <w:rStyle w:val="Hyperlink"/>
                <w:rFonts w:cs="Times New Roman"/>
                <w:bCs/>
                <w:noProof/>
              </w:rPr>
              <w:t>Conclusion</w:t>
            </w:r>
            <w:r w:rsidR="00C77A8A">
              <w:rPr>
                <w:noProof/>
                <w:webHidden/>
              </w:rPr>
              <w:tab/>
            </w:r>
            <w:r w:rsidR="00C77A8A">
              <w:rPr>
                <w:noProof/>
                <w:webHidden/>
              </w:rPr>
              <w:fldChar w:fldCharType="begin"/>
            </w:r>
            <w:r w:rsidR="00C77A8A">
              <w:rPr>
                <w:noProof/>
                <w:webHidden/>
              </w:rPr>
              <w:instrText xml:space="preserve"> PAGEREF _Toc81046582 \h </w:instrText>
            </w:r>
            <w:r w:rsidR="00C77A8A">
              <w:rPr>
                <w:noProof/>
                <w:webHidden/>
              </w:rPr>
            </w:r>
            <w:r w:rsidR="00C77A8A">
              <w:rPr>
                <w:noProof/>
                <w:webHidden/>
              </w:rPr>
              <w:fldChar w:fldCharType="separate"/>
            </w:r>
            <w:r w:rsidR="00C77A8A">
              <w:rPr>
                <w:noProof/>
                <w:webHidden/>
              </w:rPr>
              <w:t>13</w:t>
            </w:r>
            <w:r w:rsidR="00C77A8A">
              <w:rPr>
                <w:noProof/>
                <w:webHidden/>
              </w:rPr>
              <w:fldChar w:fldCharType="end"/>
            </w:r>
          </w:hyperlink>
        </w:p>
        <w:p w14:paraId="2E818BD1" w14:textId="7ECF69F6" w:rsidR="00C77A8A" w:rsidRDefault="00645C6D">
          <w:pPr>
            <w:pStyle w:val="TOC1"/>
            <w:tabs>
              <w:tab w:val="right" w:leader="dot" w:pos="9350"/>
            </w:tabs>
            <w:rPr>
              <w:rFonts w:asciiTheme="minorHAnsi" w:eastAsiaTheme="minorEastAsia" w:hAnsiTheme="minorHAnsi"/>
              <w:noProof/>
              <w:sz w:val="22"/>
              <w:lang w:val="en-US"/>
            </w:rPr>
          </w:pPr>
          <w:hyperlink w:anchor="_Toc81046583" w:history="1">
            <w:r w:rsidR="00C77A8A" w:rsidRPr="00CD5217">
              <w:rPr>
                <w:rStyle w:val="Hyperlink"/>
                <w:rFonts w:cs="Times New Roman"/>
                <w:bCs/>
                <w:noProof/>
              </w:rPr>
              <w:t>References</w:t>
            </w:r>
            <w:r w:rsidR="00C77A8A">
              <w:rPr>
                <w:noProof/>
                <w:webHidden/>
              </w:rPr>
              <w:tab/>
            </w:r>
            <w:r w:rsidR="00C77A8A">
              <w:rPr>
                <w:noProof/>
                <w:webHidden/>
              </w:rPr>
              <w:fldChar w:fldCharType="begin"/>
            </w:r>
            <w:r w:rsidR="00C77A8A">
              <w:rPr>
                <w:noProof/>
                <w:webHidden/>
              </w:rPr>
              <w:instrText xml:space="preserve"> PAGEREF _Toc81046583 \h </w:instrText>
            </w:r>
            <w:r w:rsidR="00C77A8A">
              <w:rPr>
                <w:noProof/>
                <w:webHidden/>
              </w:rPr>
            </w:r>
            <w:r w:rsidR="00C77A8A">
              <w:rPr>
                <w:noProof/>
                <w:webHidden/>
              </w:rPr>
              <w:fldChar w:fldCharType="separate"/>
            </w:r>
            <w:r w:rsidR="00C77A8A">
              <w:rPr>
                <w:noProof/>
                <w:webHidden/>
              </w:rPr>
              <w:t>14</w:t>
            </w:r>
            <w:r w:rsidR="00C77A8A">
              <w:rPr>
                <w:noProof/>
                <w:webHidden/>
              </w:rPr>
              <w:fldChar w:fldCharType="end"/>
            </w:r>
          </w:hyperlink>
        </w:p>
        <w:p w14:paraId="6C4EF09E" w14:textId="3ADDA645" w:rsidR="00B9424B" w:rsidRDefault="00B9424B">
          <w:r>
            <w:rPr>
              <w:b/>
              <w:bCs/>
              <w:noProof/>
            </w:rPr>
            <w:fldChar w:fldCharType="end"/>
          </w:r>
        </w:p>
      </w:sdtContent>
    </w:sdt>
    <w:p w14:paraId="50A62ADF" w14:textId="77777777" w:rsidR="00B9424B" w:rsidRDefault="00B9424B" w:rsidP="0090566A">
      <w:pPr>
        <w:spacing w:line="360" w:lineRule="auto"/>
        <w:rPr>
          <w:rFonts w:cs="Times New Roman"/>
          <w:szCs w:val="24"/>
        </w:rPr>
      </w:pPr>
    </w:p>
    <w:p w14:paraId="535CC08B" w14:textId="77777777" w:rsidR="00894000" w:rsidRDefault="00894000" w:rsidP="0090566A">
      <w:pPr>
        <w:spacing w:line="360" w:lineRule="auto"/>
        <w:rPr>
          <w:rFonts w:cs="Times New Roman"/>
          <w:szCs w:val="24"/>
        </w:rPr>
      </w:pPr>
    </w:p>
    <w:p w14:paraId="6122AC9B" w14:textId="77777777" w:rsidR="006C3562" w:rsidRDefault="006C3562">
      <w:pPr>
        <w:rPr>
          <w:rFonts w:asciiTheme="majorHAnsi" w:eastAsiaTheme="majorEastAsia" w:hAnsiTheme="majorHAnsi" w:cstheme="majorBidi"/>
          <w:b/>
          <w:bCs/>
          <w:color w:val="2F5496" w:themeColor="accent1" w:themeShade="BF"/>
          <w:sz w:val="32"/>
          <w:szCs w:val="32"/>
        </w:rPr>
      </w:pPr>
      <w:r>
        <w:rPr>
          <w:b/>
          <w:bCs/>
        </w:rPr>
        <w:br w:type="page"/>
      </w:r>
    </w:p>
    <w:p w14:paraId="3880F99C" w14:textId="30D7C80F" w:rsidR="00A307D5" w:rsidRPr="0094430B" w:rsidRDefault="0090566A" w:rsidP="0094430B">
      <w:pPr>
        <w:pStyle w:val="Heading1"/>
        <w:rPr>
          <w:b w:val="0"/>
          <w:bCs/>
        </w:rPr>
      </w:pPr>
      <w:bookmarkStart w:id="1" w:name="_Toc81046574"/>
      <w:r w:rsidRPr="0094430B">
        <w:rPr>
          <w:bCs/>
        </w:rPr>
        <w:lastRenderedPageBreak/>
        <w:t>Introduction</w:t>
      </w:r>
      <w:bookmarkEnd w:id="1"/>
    </w:p>
    <w:p w14:paraId="3084570B" w14:textId="075242CE" w:rsidR="0090566A" w:rsidRDefault="0090566A" w:rsidP="0090566A">
      <w:pPr>
        <w:spacing w:line="360" w:lineRule="auto"/>
        <w:rPr>
          <w:rFonts w:cs="Times New Roman"/>
          <w:szCs w:val="24"/>
        </w:rPr>
      </w:pPr>
      <w:r w:rsidRPr="0090566A">
        <w:rPr>
          <w:rFonts w:cs="Times New Roman"/>
          <w:szCs w:val="24"/>
        </w:rPr>
        <w:t xml:space="preserve">The fundamentals of a business are what allow it to grow and prosper. The </w:t>
      </w:r>
      <w:r w:rsidR="003F6993">
        <w:rPr>
          <w:rFonts w:cs="Times New Roman"/>
          <w:szCs w:val="24"/>
        </w:rPr>
        <w:t>organisation</w:t>
      </w:r>
      <w:r w:rsidRPr="0090566A">
        <w:rPr>
          <w:rFonts w:cs="Times New Roman"/>
          <w:szCs w:val="24"/>
        </w:rPr>
        <w:t xml:space="preserve">al behaviour, culture, and structure determine the company's efficiency. Individual and group behaviour in </w:t>
      </w:r>
      <w:r w:rsidR="003F6993">
        <w:rPr>
          <w:rFonts w:cs="Times New Roman"/>
          <w:szCs w:val="24"/>
        </w:rPr>
        <w:t>organisation</w:t>
      </w:r>
      <w:r w:rsidRPr="0090566A">
        <w:rPr>
          <w:rFonts w:cs="Times New Roman"/>
          <w:szCs w:val="24"/>
        </w:rPr>
        <w:t xml:space="preserve">s is studied and used in the discipline of </w:t>
      </w:r>
      <w:r w:rsidR="003F6993">
        <w:rPr>
          <w:rFonts w:cs="Times New Roman"/>
          <w:szCs w:val="24"/>
        </w:rPr>
        <w:t>organisation</w:t>
      </w:r>
      <w:r w:rsidRPr="0090566A">
        <w:rPr>
          <w:rFonts w:cs="Times New Roman"/>
          <w:szCs w:val="24"/>
        </w:rPr>
        <w:t>al behaviour</w:t>
      </w:r>
      <w:r w:rsidR="00D66F73" w:rsidRPr="00D66F73">
        <w:rPr>
          <w:rFonts w:ascii="Open Sans" w:hAnsi="Open Sans" w:cs="Open Sans"/>
          <w:color w:val="000000"/>
          <w:sz w:val="20"/>
          <w:szCs w:val="20"/>
          <w:shd w:val="clear" w:color="auto" w:fill="FFFFFF"/>
        </w:rPr>
        <w:t xml:space="preserve"> </w:t>
      </w:r>
      <w:r w:rsidR="00D66F73" w:rsidRPr="00D66F73">
        <w:rPr>
          <w:rFonts w:cs="Times New Roman"/>
          <w:szCs w:val="24"/>
        </w:rPr>
        <w:t>(Bridgman and Streeter, 2013)</w:t>
      </w:r>
      <w:r w:rsidRPr="0090566A">
        <w:rPr>
          <w:rFonts w:cs="Times New Roman"/>
          <w:szCs w:val="24"/>
        </w:rPr>
        <w:t>. A systemic strategy is used to achieve this.</w:t>
      </w:r>
      <w:r>
        <w:rPr>
          <w:rFonts w:cs="Times New Roman"/>
          <w:szCs w:val="24"/>
        </w:rPr>
        <w:t xml:space="preserve"> </w:t>
      </w:r>
      <w:r w:rsidRPr="0090566A">
        <w:rPr>
          <w:rFonts w:cs="Times New Roman"/>
          <w:szCs w:val="24"/>
        </w:rPr>
        <w:t xml:space="preserve">Achieving personal, </w:t>
      </w:r>
      <w:r w:rsidR="003F6993">
        <w:rPr>
          <w:rFonts w:cs="Times New Roman"/>
          <w:szCs w:val="24"/>
        </w:rPr>
        <w:t>organisation</w:t>
      </w:r>
      <w:r w:rsidRPr="0090566A">
        <w:rPr>
          <w:rFonts w:cs="Times New Roman"/>
          <w:szCs w:val="24"/>
        </w:rPr>
        <w:t>al, and social objectives is its goal. Vodafone PLC will be used as an example throughout this project.</w:t>
      </w:r>
    </w:p>
    <w:p w14:paraId="1F41436E" w14:textId="0E4C2B8D" w:rsidR="0090566A" w:rsidRDefault="0090566A" w:rsidP="0090566A">
      <w:pPr>
        <w:spacing w:line="360" w:lineRule="auto"/>
        <w:rPr>
          <w:rFonts w:cs="Times New Roman"/>
          <w:szCs w:val="24"/>
        </w:rPr>
      </w:pPr>
      <w:r>
        <w:rPr>
          <w:rFonts w:cs="Times New Roman"/>
          <w:noProof/>
          <w:szCs w:val="24"/>
        </w:rPr>
        <w:drawing>
          <wp:inline distT="0" distB="0" distL="0" distR="0" wp14:anchorId="55446F0C" wp14:editId="36844B48">
            <wp:extent cx="5104985" cy="1323213"/>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6">
                      <a:extLst>
                        <a:ext uri="{28A0092B-C50C-407E-A947-70E740481C1C}">
                          <a14:useLocalDpi xmlns:a14="http://schemas.microsoft.com/office/drawing/2010/main" val="0"/>
                        </a:ext>
                      </a:extLst>
                    </a:blip>
                    <a:srcRect t="32265" r="-160" b="33120"/>
                    <a:stretch/>
                  </pic:blipFill>
                  <pic:spPr bwMode="auto">
                    <a:xfrm>
                      <a:off x="0" y="0"/>
                      <a:ext cx="5143715" cy="1333252"/>
                    </a:xfrm>
                    <a:prstGeom prst="rect">
                      <a:avLst/>
                    </a:prstGeom>
                    <a:ln>
                      <a:noFill/>
                    </a:ln>
                    <a:extLst>
                      <a:ext uri="{53640926-AAD7-44D8-BBD7-CCE9431645EC}">
                        <a14:shadowObscured xmlns:a14="http://schemas.microsoft.com/office/drawing/2010/main"/>
                      </a:ext>
                    </a:extLst>
                  </pic:spPr>
                </pic:pic>
              </a:graphicData>
            </a:graphic>
          </wp:inline>
        </w:drawing>
      </w:r>
    </w:p>
    <w:p w14:paraId="647B13D2" w14:textId="40F7274A" w:rsidR="0090566A" w:rsidRPr="0090566A" w:rsidRDefault="0090566A" w:rsidP="0090566A">
      <w:pPr>
        <w:spacing w:line="360" w:lineRule="auto"/>
        <w:jc w:val="center"/>
        <w:rPr>
          <w:rFonts w:cs="Times New Roman"/>
          <w:b/>
          <w:bCs/>
          <w:szCs w:val="24"/>
        </w:rPr>
      </w:pPr>
      <w:r w:rsidRPr="0090566A">
        <w:rPr>
          <w:rFonts w:cs="Times New Roman"/>
          <w:b/>
          <w:bCs/>
          <w:szCs w:val="24"/>
        </w:rPr>
        <w:t>Figure 1: Logo of Vodafone</w:t>
      </w:r>
      <w:r w:rsidR="00D66F73" w:rsidRPr="00D66F73">
        <w:rPr>
          <w:rFonts w:ascii="Open Sans" w:hAnsi="Open Sans" w:cs="Open Sans"/>
          <w:color w:val="000000"/>
          <w:sz w:val="20"/>
          <w:szCs w:val="20"/>
          <w:shd w:val="clear" w:color="auto" w:fill="FFFFFF"/>
        </w:rPr>
        <w:t xml:space="preserve"> </w:t>
      </w:r>
      <w:r w:rsidR="00D66F73" w:rsidRPr="00D66F73">
        <w:rPr>
          <w:rFonts w:cs="Times New Roman"/>
          <w:b/>
          <w:bCs/>
          <w:szCs w:val="24"/>
        </w:rPr>
        <w:t>(Bridgman and Streeter, 2013)</w:t>
      </w:r>
    </w:p>
    <w:p w14:paraId="2FAA5A44" w14:textId="38DB027C" w:rsidR="0090566A" w:rsidRDefault="0090566A" w:rsidP="0090566A">
      <w:pPr>
        <w:spacing w:line="360" w:lineRule="auto"/>
        <w:rPr>
          <w:rFonts w:cs="Times New Roman"/>
          <w:szCs w:val="24"/>
        </w:rPr>
      </w:pPr>
      <w:r w:rsidRPr="0090566A">
        <w:rPr>
          <w:rFonts w:cs="Times New Roman"/>
          <w:szCs w:val="24"/>
        </w:rPr>
        <w:t>Vodafone PLC is a well-known global corporation based in the United Kingdom. It is mostly a telecommunications firm. Vodafone's headquarters are in Berkshire, Newbury, England, and the company was formed in Newbury, United Kingdom. Vodafone is a telecommunications company that operates across Europe. It is the best agent for mobile networks</w:t>
      </w:r>
      <w:r w:rsidR="00D66F73" w:rsidRPr="00D66F73">
        <w:rPr>
          <w:rFonts w:ascii="Open Sans" w:hAnsi="Open Sans" w:cs="Open Sans"/>
          <w:color w:val="000000"/>
          <w:sz w:val="20"/>
          <w:szCs w:val="20"/>
          <w:shd w:val="clear" w:color="auto" w:fill="FFFFFF"/>
        </w:rPr>
        <w:t xml:space="preserve"> </w:t>
      </w:r>
      <w:r w:rsidR="00D66F73" w:rsidRPr="00D66F73">
        <w:rPr>
          <w:rFonts w:cs="Times New Roman"/>
          <w:szCs w:val="24"/>
        </w:rPr>
        <w:t>(Instaread, 2015)</w:t>
      </w:r>
      <w:r w:rsidRPr="0090566A">
        <w:rPr>
          <w:rFonts w:cs="Times New Roman"/>
          <w:szCs w:val="24"/>
        </w:rPr>
        <w:t>. Nick Read is the CEO of Vodafone. In addition to network difficulties, the firm provides mobile services in 21 countries. By 2025, Vodafone will have taken critical efforts to reduce the impact of greenhouse gas emissions, as well as focusing on resale and recycling. They are working on a plan to provide a secure network to the rest of the globe.</w:t>
      </w:r>
    </w:p>
    <w:p w14:paraId="2007CC5A" w14:textId="77777777" w:rsidR="00894000" w:rsidRDefault="00894000">
      <w:pPr>
        <w:rPr>
          <w:rFonts w:cs="Times New Roman"/>
          <w:szCs w:val="24"/>
        </w:rPr>
      </w:pPr>
      <w:r>
        <w:rPr>
          <w:rFonts w:cs="Times New Roman"/>
          <w:szCs w:val="24"/>
        </w:rPr>
        <w:br w:type="page"/>
      </w:r>
    </w:p>
    <w:p w14:paraId="1970DB94" w14:textId="5E7EBC16" w:rsidR="00CA2B4E" w:rsidRDefault="00CA2B4E" w:rsidP="000406DF">
      <w:pPr>
        <w:pStyle w:val="Heading1"/>
        <w:rPr>
          <w:sz w:val="24"/>
          <w:szCs w:val="24"/>
        </w:rPr>
      </w:pPr>
      <w:bookmarkStart w:id="2" w:name="_Toc81046575"/>
      <w:r w:rsidRPr="006C3562">
        <w:rPr>
          <w:rStyle w:val="Heading1Char"/>
          <w:rFonts w:cs="Times New Roman"/>
          <w:b/>
          <w:bCs/>
        </w:rPr>
        <w:lastRenderedPageBreak/>
        <w:t xml:space="preserve">Describes the </w:t>
      </w:r>
      <w:r w:rsidR="003F6993">
        <w:rPr>
          <w:rStyle w:val="Heading1Char"/>
          <w:rFonts w:cs="Times New Roman"/>
          <w:b/>
          <w:bCs/>
        </w:rPr>
        <w:t>organisation</w:t>
      </w:r>
      <w:r w:rsidRPr="006C3562">
        <w:rPr>
          <w:rStyle w:val="Heading1Char"/>
          <w:rFonts w:cs="Times New Roman"/>
          <w:b/>
          <w:bCs/>
        </w:rPr>
        <w:t>'s structure, culture, kinds, and influences</w:t>
      </w:r>
      <w:r w:rsidRPr="00CA2B4E">
        <w:rPr>
          <w:sz w:val="24"/>
          <w:szCs w:val="24"/>
        </w:rPr>
        <w:t>.</w:t>
      </w:r>
      <w:bookmarkEnd w:id="2"/>
    </w:p>
    <w:p w14:paraId="1F631633" w14:textId="3D83FAD8" w:rsidR="00CA2B4E" w:rsidRPr="006C3562" w:rsidRDefault="00CA2B4E" w:rsidP="00CA2B4E">
      <w:pPr>
        <w:pStyle w:val="Heading2"/>
        <w:spacing w:line="360" w:lineRule="auto"/>
        <w:rPr>
          <w:rFonts w:cs="Times New Roman"/>
          <w:b w:val="0"/>
          <w:bCs/>
          <w:szCs w:val="28"/>
        </w:rPr>
      </w:pPr>
      <w:bookmarkStart w:id="3" w:name="_Toc81046576"/>
      <w:r w:rsidRPr="006C3562">
        <w:rPr>
          <w:rFonts w:cs="Times New Roman"/>
          <w:bCs/>
          <w:szCs w:val="28"/>
        </w:rPr>
        <w:t>Organisational Structure and Their Types</w:t>
      </w:r>
      <w:bookmarkEnd w:id="3"/>
    </w:p>
    <w:p w14:paraId="67E86AF0" w14:textId="3E43205D" w:rsidR="00CA2B4E" w:rsidRPr="00CA2B4E" w:rsidRDefault="00CA2B4E" w:rsidP="00CA2B4E">
      <w:pPr>
        <w:spacing w:line="360" w:lineRule="auto"/>
        <w:rPr>
          <w:rFonts w:cs="Times New Roman"/>
          <w:szCs w:val="24"/>
        </w:rPr>
      </w:pPr>
      <w:r w:rsidRPr="00CA2B4E">
        <w:rPr>
          <w:rFonts w:cs="Times New Roman"/>
          <w:szCs w:val="24"/>
        </w:rPr>
        <w:t xml:space="preserve">To Vodafone PLC's performance, profitability, and productivity, the company's </w:t>
      </w:r>
      <w:r w:rsidR="003F6993">
        <w:rPr>
          <w:rFonts w:cs="Times New Roman"/>
          <w:szCs w:val="24"/>
        </w:rPr>
        <w:t>organisation</w:t>
      </w:r>
      <w:r w:rsidRPr="00CA2B4E">
        <w:rPr>
          <w:rFonts w:cs="Times New Roman"/>
          <w:szCs w:val="24"/>
        </w:rPr>
        <w:t>al structure might be a major contributory factor</w:t>
      </w:r>
      <w:r w:rsidR="00D66F73" w:rsidRPr="00D66F73">
        <w:rPr>
          <w:rFonts w:ascii="Open Sans" w:hAnsi="Open Sans" w:cs="Open Sans"/>
          <w:color w:val="000000"/>
          <w:sz w:val="20"/>
          <w:szCs w:val="20"/>
          <w:shd w:val="clear" w:color="auto" w:fill="FFFFFF"/>
        </w:rPr>
        <w:t xml:space="preserve"> </w:t>
      </w:r>
      <w:r w:rsidR="00D66F73" w:rsidRPr="00D66F73">
        <w:rPr>
          <w:rFonts w:cs="Times New Roman"/>
          <w:szCs w:val="24"/>
        </w:rPr>
        <w:t>(Instaread, 2015)</w:t>
      </w:r>
      <w:r w:rsidRPr="00CA2B4E">
        <w:rPr>
          <w:rFonts w:cs="Times New Roman"/>
          <w:szCs w:val="24"/>
        </w:rPr>
        <w:t>. As a result, Vodafone has been able to thrive for so long in a highly competitive sector.</w:t>
      </w:r>
    </w:p>
    <w:p w14:paraId="1A613AFD" w14:textId="63D03C88" w:rsidR="006300F5" w:rsidRPr="006300F5" w:rsidRDefault="00CA2B4E" w:rsidP="006300F5">
      <w:pPr>
        <w:spacing w:line="360" w:lineRule="auto"/>
        <w:rPr>
          <w:rFonts w:cs="Times New Roman"/>
          <w:szCs w:val="24"/>
        </w:rPr>
      </w:pPr>
      <w:r w:rsidRPr="00CA2B4E">
        <w:rPr>
          <w:rFonts w:cs="Times New Roman"/>
          <w:szCs w:val="24"/>
        </w:rPr>
        <w:t xml:space="preserve">Vodafone has chosen a dividing concept for management in order to ensure appropriate utilization of resources and the optimal progression of activities. </w:t>
      </w:r>
      <w:r w:rsidR="003F6993">
        <w:rPr>
          <w:rFonts w:cs="Times New Roman"/>
          <w:szCs w:val="24"/>
        </w:rPr>
        <w:t>Organisation</w:t>
      </w:r>
      <w:r w:rsidRPr="00CA2B4E">
        <w:rPr>
          <w:rFonts w:cs="Times New Roman"/>
          <w:szCs w:val="24"/>
        </w:rPr>
        <w:t>al divisions exist within Vodafone PLC, such as functional divisions. So, it can be more efficiently managed, and the resources and operating capability that different divisions demand may be catered to more efficiently.</w:t>
      </w:r>
      <w:r w:rsidR="006300F5" w:rsidRPr="006300F5">
        <w:t xml:space="preserve"> </w:t>
      </w:r>
      <w:r w:rsidR="006300F5" w:rsidRPr="006300F5">
        <w:rPr>
          <w:rFonts w:cs="Times New Roman"/>
          <w:szCs w:val="24"/>
        </w:rPr>
        <w:t xml:space="preserve">There is a belief that the entire firm should be tied together. The central headquarters of the company oversees the whole </w:t>
      </w:r>
      <w:r w:rsidR="003F6993">
        <w:rPr>
          <w:rFonts w:cs="Times New Roman"/>
          <w:szCs w:val="24"/>
        </w:rPr>
        <w:t>organisation</w:t>
      </w:r>
      <w:r w:rsidR="006300F5" w:rsidRPr="006300F5">
        <w:rPr>
          <w:rFonts w:cs="Times New Roman"/>
          <w:szCs w:val="24"/>
        </w:rPr>
        <w:t xml:space="preserve"> across the world. As a result, their service remains consistent</w:t>
      </w:r>
      <w:r w:rsidR="00D66F73" w:rsidRPr="00D66F73">
        <w:rPr>
          <w:rFonts w:ascii="Open Sans" w:hAnsi="Open Sans" w:cs="Open Sans"/>
          <w:color w:val="000000"/>
          <w:sz w:val="20"/>
          <w:szCs w:val="20"/>
          <w:shd w:val="clear" w:color="auto" w:fill="FFFFFF"/>
        </w:rPr>
        <w:t xml:space="preserve"> </w:t>
      </w:r>
      <w:r w:rsidR="00D66F73" w:rsidRPr="00D66F73">
        <w:rPr>
          <w:rFonts w:cs="Times New Roman"/>
          <w:szCs w:val="24"/>
        </w:rPr>
        <w:t>(Kieser and Kubicek, 2011)</w:t>
      </w:r>
      <w:r w:rsidR="006300F5" w:rsidRPr="006300F5">
        <w:rPr>
          <w:rFonts w:cs="Times New Roman"/>
          <w:szCs w:val="24"/>
        </w:rPr>
        <w:t>. To attain the firm's goals, the central body prepares and strategizes the actions that the company will follow.</w:t>
      </w:r>
    </w:p>
    <w:p w14:paraId="0B3AF987" w14:textId="4946DFE2" w:rsidR="00CA2B4E" w:rsidRDefault="006300F5" w:rsidP="006300F5">
      <w:pPr>
        <w:spacing w:line="360" w:lineRule="auto"/>
        <w:rPr>
          <w:rFonts w:cs="Times New Roman"/>
          <w:szCs w:val="24"/>
        </w:rPr>
      </w:pPr>
      <w:r w:rsidRPr="006300F5">
        <w:rPr>
          <w:rFonts w:cs="Times New Roman"/>
          <w:szCs w:val="24"/>
        </w:rPr>
        <w:t>These are the key features of Vodafone PLC, which may be broken down into three categories. Listed below are a few of them in short.</w:t>
      </w:r>
    </w:p>
    <w:p w14:paraId="18F7A744" w14:textId="6AE69523" w:rsidR="0094430B" w:rsidRPr="00F524C5" w:rsidRDefault="006300F5" w:rsidP="00543F1B">
      <w:pPr>
        <w:pStyle w:val="ListParagraph"/>
        <w:numPr>
          <w:ilvl w:val="0"/>
          <w:numId w:val="13"/>
        </w:numPr>
      </w:pPr>
      <w:r w:rsidRPr="00F524C5">
        <w:t>Product Type Division</w:t>
      </w:r>
      <w:r w:rsidR="001A17B7" w:rsidRPr="00F524C5">
        <w:t xml:space="preserve">: </w:t>
      </w:r>
    </w:p>
    <w:p w14:paraId="4574A67C" w14:textId="77777777" w:rsidR="00AA1F69" w:rsidRDefault="001A17B7" w:rsidP="00AA1F69">
      <w:pPr>
        <w:spacing w:line="360" w:lineRule="auto"/>
        <w:rPr>
          <w:rFonts w:cs="Times New Roman"/>
          <w:szCs w:val="24"/>
        </w:rPr>
      </w:pPr>
      <w:r w:rsidRPr="001A17B7">
        <w:rPr>
          <w:rFonts w:cs="Times New Roman"/>
          <w:szCs w:val="24"/>
        </w:rPr>
        <w:t>Mobile networks are operated by 18 of the company's subsidiaries. Vodafone has operations in more than 30 countries, as well as a network of partners in many more nations, including the United States. When it comes to telecommunications, this firm has a substantial market share in a number of nations where it operates.</w:t>
      </w:r>
      <w:r w:rsidRPr="001A17B7">
        <w:t xml:space="preserve"> </w:t>
      </w:r>
      <w:r w:rsidRPr="001A17B7">
        <w:rPr>
          <w:rFonts w:cs="Times New Roman"/>
          <w:szCs w:val="24"/>
        </w:rPr>
        <w:t>Mobile customers, according to Vodafone, consist of a subscriber identity module ('SIM') or, in regions where SIMs do not exist, a unique mobile telephone number, which has access to the network for any reason, including data-only usage.</w:t>
      </w:r>
    </w:p>
    <w:p w14:paraId="04BDF180" w14:textId="2CB2D875" w:rsidR="00AA1F69" w:rsidRPr="00F524C5" w:rsidRDefault="00AA1F69" w:rsidP="00543F1B">
      <w:pPr>
        <w:pStyle w:val="ListParagraph"/>
        <w:numPr>
          <w:ilvl w:val="0"/>
          <w:numId w:val="13"/>
        </w:numPr>
      </w:pPr>
      <w:r w:rsidRPr="00F524C5">
        <w:t>Centralized Corporate Hierarchy:</w:t>
      </w:r>
    </w:p>
    <w:p w14:paraId="1D4D1260" w14:textId="0E070B9E" w:rsidR="00AA1F69" w:rsidRDefault="00AA1F69" w:rsidP="00AA1F69">
      <w:pPr>
        <w:spacing w:line="360" w:lineRule="auto"/>
        <w:rPr>
          <w:rFonts w:cs="Times New Roman"/>
          <w:szCs w:val="24"/>
        </w:rPr>
      </w:pPr>
      <w:r w:rsidRPr="00AA1F69">
        <w:rPr>
          <w:rFonts w:cs="Times New Roman"/>
          <w:szCs w:val="24"/>
        </w:rPr>
        <w:t xml:space="preserve">Vodafone PLC's </w:t>
      </w:r>
      <w:r w:rsidR="003F6993">
        <w:rPr>
          <w:rFonts w:cs="Times New Roman"/>
          <w:szCs w:val="24"/>
        </w:rPr>
        <w:t>organisation</w:t>
      </w:r>
      <w:r w:rsidRPr="00AA1F69">
        <w:rPr>
          <w:rFonts w:cs="Times New Roman"/>
          <w:szCs w:val="24"/>
        </w:rPr>
        <w:t>al structure is built on a clear hierarchy of roles. However, all decisions and plans are centralized and are the same for the whole Tesco PLC</w:t>
      </w:r>
      <w:r w:rsidR="00D66F73" w:rsidRPr="00D66F73">
        <w:rPr>
          <w:rFonts w:ascii="Open Sans" w:hAnsi="Open Sans" w:cs="Open Sans"/>
          <w:color w:val="000000"/>
          <w:sz w:val="20"/>
          <w:szCs w:val="20"/>
          <w:shd w:val="clear" w:color="auto" w:fill="FFFFFF"/>
        </w:rPr>
        <w:t xml:space="preserve"> </w:t>
      </w:r>
      <w:r w:rsidR="00D66F73" w:rsidRPr="00D66F73">
        <w:rPr>
          <w:rFonts w:cs="Times New Roman"/>
          <w:szCs w:val="24"/>
        </w:rPr>
        <w:t>(Kotler, Armstrong and Opresnik, 2015)</w:t>
      </w:r>
      <w:r w:rsidRPr="00AA1F69">
        <w:rPr>
          <w:rFonts w:cs="Times New Roman"/>
          <w:szCs w:val="24"/>
        </w:rPr>
        <w:t xml:space="preserve">. </w:t>
      </w:r>
      <w:r w:rsidR="003F6993">
        <w:rPr>
          <w:rFonts w:cs="Times New Roman"/>
          <w:szCs w:val="24"/>
        </w:rPr>
        <w:t>Organisation</w:t>
      </w:r>
      <w:r w:rsidRPr="00AA1F69">
        <w:rPr>
          <w:rFonts w:cs="Times New Roman"/>
          <w:szCs w:val="24"/>
        </w:rPr>
        <w:t>al efficiency, effectiveness, and development are the responsibility of the centre. Because of this, Vodafone has a Top-to-Bottom hierarchical structure with product-type divisions to better efficiently funnel the company's financial resources.</w:t>
      </w:r>
    </w:p>
    <w:p w14:paraId="3120403A" w14:textId="1F52B671" w:rsidR="00AA1F69" w:rsidRPr="00F524C5" w:rsidRDefault="0045703D" w:rsidP="00543F1B">
      <w:pPr>
        <w:pStyle w:val="ListParagraph"/>
        <w:numPr>
          <w:ilvl w:val="0"/>
          <w:numId w:val="13"/>
        </w:numPr>
      </w:pPr>
      <w:r w:rsidRPr="00F524C5">
        <w:t>Geographical Grouping</w:t>
      </w:r>
    </w:p>
    <w:p w14:paraId="23B6033B" w14:textId="2575D352" w:rsidR="0045703D" w:rsidRDefault="0045703D" w:rsidP="0045703D">
      <w:pPr>
        <w:spacing w:line="360" w:lineRule="auto"/>
        <w:rPr>
          <w:rFonts w:cs="Times New Roman"/>
          <w:szCs w:val="24"/>
        </w:rPr>
      </w:pPr>
      <w:r w:rsidRPr="0045703D">
        <w:rPr>
          <w:rFonts w:cs="Times New Roman"/>
          <w:szCs w:val="24"/>
        </w:rPr>
        <w:lastRenderedPageBreak/>
        <w:t>As an electronic communications business, Vodafone is an international corporation. As part of their corporate structure, it plays a crucial role. In terms of service and operation, Vodafone functions as a single business. While the many divisions across the world enjoy considerable autonomy, there is still a central control. As a result, Titanic is able to remain competitive in the worldwide market.</w:t>
      </w:r>
    </w:p>
    <w:p w14:paraId="3438A996" w14:textId="0B3B6615" w:rsidR="0045703D" w:rsidRPr="0045703D" w:rsidRDefault="0045703D" w:rsidP="0045703D">
      <w:pPr>
        <w:pStyle w:val="Heading2"/>
        <w:rPr>
          <w:rFonts w:cs="Times New Roman"/>
          <w:b w:val="0"/>
          <w:bCs/>
          <w:szCs w:val="28"/>
        </w:rPr>
      </w:pPr>
      <w:bookmarkStart w:id="4" w:name="_Toc81046577"/>
      <w:r w:rsidRPr="0045703D">
        <w:rPr>
          <w:rFonts w:cs="Times New Roman"/>
          <w:bCs/>
          <w:szCs w:val="28"/>
        </w:rPr>
        <w:t>Organisational Culture and their Types</w:t>
      </w:r>
      <w:bookmarkEnd w:id="4"/>
    </w:p>
    <w:p w14:paraId="115CA171" w14:textId="347B9FD1" w:rsidR="0045703D" w:rsidRDefault="003F6993" w:rsidP="00AA1F69">
      <w:pPr>
        <w:spacing w:line="360" w:lineRule="auto"/>
        <w:rPr>
          <w:rFonts w:cs="Times New Roman"/>
          <w:szCs w:val="24"/>
        </w:rPr>
      </w:pPr>
      <w:r>
        <w:rPr>
          <w:rFonts w:cs="Times New Roman"/>
          <w:szCs w:val="24"/>
        </w:rPr>
        <w:t>Organisation</w:t>
      </w:r>
      <w:r w:rsidR="0052360D" w:rsidRPr="0052360D">
        <w:rPr>
          <w:rFonts w:cs="Times New Roman"/>
          <w:szCs w:val="24"/>
        </w:rPr>
        <w:t xml:space="preserve">al culture determines the manner in which communication takes place at work. A healthy and productive </w:t>
      </w:r>
      <w:r>
        <w:rPr>
          <w:rFonts w:cs="Times New Roman"/>
          <w:szCs w:val="24"/>
        </w:rPr>
        <w:t>organisation</w:t>
      </w:r>
      <w:r w:rsidR="0052360D" w:rsidRPr="0052360D">
        <w:rPr>
          <w:rFonts w:cs="Times New Roman"/>
          <w:szCs w:val="24"/>
        </w:rPr>
        <w:t xml:space="preserve"> has been one of the top concerns for high performing </w:t>
      </w:r>
      <w:r>
        <w:rPr>
          <w:rFonts w:cs="Times New Roman"/>
          <w:szCs w:val="24"/>
        </w:rPr>
        <w:t>organisation</w:t>
      </w:r>
      <w:r w:rsidR="0052360D" w:rsidRPr="0052360D">
        <w:rPr>
          <w:rFonts w:cs="Times New Roman"/>
          <w:szCs w:val="24"/>
        </w:rPr>
        <w:t>s in recent years</w:t>
      </w:r>
      <w:r w:rsidR="00D66F73" w:rsidRPr="00D66F73">
        <w:rPr>
          <w:rFonts w:ascii="Open Sans" w:hAnsi="Open Sans" w:cs="Open Sans"/>
          <w:color w:val="000000"/>
          <w:sz w:val="20"/>
          <w:szCs w:val="20"/>
          <w:shd w:val="clear" w:color="auto" w:fill="FFFFFF"/>
        </w:rPr>
        <w:t xml:space="preserve"> </w:t>
      </w:r>
      <w:r w:rsidR="00D66F73" w:rsidRPr="00D66F73">
        <w:rPr>
          <w:rFonts w:cs="Times New Roman"/>
          <w:szCs w:val="24"/>
        </w:rPr>
        <w:t>(Kotler, Armstrong and Opresnik, 2015)</w:t>
      </w:r>
      <w:r w:rsidR="0052360D" w:rsidRPr="0052360D">
        <w:rPr>
          <w:rFonts w:cs="Times New Roman"/>
          <w:szCs w:val="24"/>
        </w:rPr>
        <w:t>. Organisational culture may be better understood by understanding the many forms of organisational culture that exist today. The following is a quick description of each.</w:t>
      </w:r>
    </w:p>
    <w:p w14:paraId="2EE8724B" w14:textId="0CF1E1EA" w:rsidR="0052360D" w:rsidRDefault="0052360D" w:rsidP="00AA1F69">
      <w:pPr>
        <w:spacing w:line="360" w:lineRule="auto"/>
        <w:rPr>
          <w:rFonts w:cs="Times New Roman"/>
          <w:szCs w:val="24"/>
        </w:rPr>
      </w:pPr>
      <w:r>
        <w:rPr>
          <w:noProof/>
          <w:color w:val="000000"/>
          <w:bdr w:val="none" w:sz="0" w:space="0" w:color="auto" w:frame="1"/>
        </w:rPr>
        <w:drawing>
          <wp:anchor distT="0" distB="0" distL="114300" distR="114300" simplePos="0" relativeHeight="251658240" behindDoc="0" locked="0" layoutInCell="1" allowOverlap="1" wp14:anchorId="6DBF701E" wp14:editId="737DAB10">
            <wp:simplePos x="0" y="0"/>
            <wp:positionH relativeFrom="column">
              <wp:posOffset>1495425</wp:posOffset>
            </wp:positionH>
            <wp:positionV relativeFrom="paragraph">
              <wp:posOffset>9525</wp:posOffset>
            </wp:positionV>
            <wp:extent cx="2295525" cy="2276475"/>
            <wp:effectExtent l="0" t="0" r="9525"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95525" cy="2276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3FD2525" w14:textId="31110443" w:rsidR="0052360D" w:rsidRDefault="0052360D" w:rsidP="00AA1F69">
      <w:pPr>
        <w:spacing w:line="360" w:lineRule="auto"/>
        <w:rPr>
          <w:rFonts w:cs="Times New Roman"/>
          <w:szCs w:val="24"/>
        </w:rPr>
      </w:pPr>
    </w:p>
    <w:p w14:paraId="454E909B" w14:textId="5D770B19" w:rsidR="0052360D" w:rsidRDefault="0052360D" w:rsidP="00AA1F69">
      <w:pPr>
        <w:spacing w:line="360" w:lineRule="auto"/>
        <w:rPr>
          <w:rFonts w:cs="Times New Roman"/>
          <w:szCs w:val="24"/>
        </w:rPr>
      </w:pPr>
    </w:p>
    <w:p w14:paraId="2D8972F4" w14:textId="77777777" w:rsidR="0052360D" w:rsidRDefault="0052360D" w:rsidP="00AA1F69">
      <w:pPr>
        <w:spacing w:line="360" w:lineRule="auto"/>
        <w:rPr>
          <w:rFonts w:cs="Times New Roman"/>
          <w:szCs w:val="24"/>
        </w:rPr>
      </w:pPr>
    </w:p>
    <w:p w14:paraId="1576B750" w14:textId="5E055099" w:rsidR="0052360D" w:rsidRDefault="0052360D" w:rsidP="00AA1F69">
      <w:pPr>
        <w:spacing w:line="360" w:lineRule="auto"/>
        <w:rPr>
          <w:rFonts w:cs="Times New Roman"/>
          <w:szCs w:val="24"/>
        </w:rPr>
      </w:pPr>
    </w:p>
    <w:p w14:paraId="342364C9" w14:textId="367489CD" w:rsidR="0052360D" w:rsidRDefault="0052360D" w:rsidP="00AA1F69">
      <w:pPr>
        <w:spacing w:line="360" w:lineRule="auto"/>
        <w:rPr>
          <w:rFonts w:cs="Times New Roman"/>
          <w:szCs w:val="24"/>
        </w:rPr>
      </w:pPr>
    </w:p>
    <w:p w14:paraId="2FD7555D" w14:textId="38F0C74A" w:rsidR="0052360D" w:rsidRDefault="0052360D" w:rsidP="00AA1F69">
      <w:pPr>
        <w:spacing w:line="360" w:lineRule="auto"/>
        <w:rPr>
          <w:rFonts w:cs="Times New Roman"/>
          <w:szCs w:val="24"/>
        </w:rPr>
      </w:pPr>
    </w:p>
    <w:p w14:paraId="081A2865" w14:textId="4B853A2D" w:rsidR="0052360D" w:rsidRDefault="0052360D" w:rsidP="0052360D">
      <w:pPr>
        <w:spacing w:line="360" w:lineRule="auto"/>
        <w:jc w:val="center"/>
        <w:rPr>
          <w:rFonts w:cs="Times New Roman"/>
          <w:b/>
          <w:bCs/>
          <w:szCs w:val="24"/>
        </w:rPr>
      </w:pPr>
      <w:r w:rsidRPr="0052360D">
        <w:rPr>
          <w:rFonts w:cs="Times New Roman"/>
          <w:b/>
          <w:bCs/>
          <w:szCs w:val="24"/>
        </w:rPr>
        <w:t xml:space="preserve">Figure 2: Quinn and Cameron’s </w:t>
      </w:r>
      <w:r w:rsidR="003F6993">
        <w:rPr>
          <w:rFonts w:cs="Times New Roman"/>
          <w:b/>
          <w:bCs/>
          <w:szCs w:val="24"/>
        </w:rPr>
        <w:t>Organisation</w:t>
      </w:r>
      <w:r w:rsidRPr="0052360D">
        <w:rPr>
          <w:rFonts w:cs="Times New Roman"/>
          <w:b/>
          <w:bCs/>
          <w:szCs w:val="24"/>
        </w:rPr>
        <w:t>al Culture Assessment Instrument</w:t>
      </w:r>
      <w:r w:rsidR="00D66F73" w:rsidRPr="00D66F73">
        <w:rPr>
          <w:rFonts w:ascii="Open Sans" w:hAnsi="Open Sans" w:cs="Open Sans"/>
          <w:color w:val="000000"/>
          <w:sz w:val="20"/>
          <w:szCs w:val="20"/>
          <w:shd w:val="clear" w:color="auto" w:fill="FFFFFF"/>
        </w:rPr>
        <w:t xml:space="preserve"> </w:t>
      </w:r>
      <w:r w:rsidR="00D66F73" w:rsidRPr="00D66F73">
        <w:rPr>
          <w:rFonts w:cs="Times New Roman"/>
          <w:b/>
          <w:bCs/>
          <w:szCs w:val="24"/>
        </w:rPr>
        <w:t>(Longley, 2018)</w:t>
      </w:r>
    </w:p>
    <w:p w14:paraId="742D5C63" w14:textId="5AB1B839" w:rsidR="0052360D" w:rsidRDefault="00D34167" w:rsidP="00D34167">
      <w:pPr>
        <w:spacing w:line="360" w:lineRule="auto"/>
        <w:rPr>
          <w:rFonts w:cs="Times New Roman"/>
          <w:szCs w:val="24"/>
        </w:rPr>
      </w:pPr>
      <w:r w:rsidRPr="00D34167">
        <w:rPr>
          <w:rFonts w:cs="Times New Roman"/>
          <w:szCs w:val="24"/>
        </w:rPr>
        <w:t xml:space="preserve">Each </w:t>
      </w:r>
      <w:r w:rsidR="003F6993">
        <w:rPr>
          <w:rFonts w:cs="Times New Roman"/>
          <w:szCs w:val="24"/>
        </w:rPr>
        <w:t>organisation</w:t>
      </w:r>
      <w:r w:rsidRPr="00D34167">
        <w:rPr>
          <w:rFonts w:cs="Times New Roman"/>
          <w:szCs w:val="24"/>
        </w:rPr>
        <w:t xml:space="preserve">al culture is built on the mixture of four </w:t>
      </w:r>
      <w:r w:rsidR="003F6993">
        <w:rPr>
          <w:rFonts w:cs="Times New Roman"/>
          <w:szCs w:val="24"/>
        </w:rPr>
        <w:t>organisation</w:t>
      </w:r>
      <w:r w:rsidRPr="00D34167">
        <w:rPr>
          <w:rFonts w:cs="Times New Roman"/>
          <w:szCs w:val="24"/>
        </w:rPr>
        <w:t xml:space="preserve">al cultures shown in the image above. </w:t>
      </w:r>
    </w:p>
    <w:p w14:paraId="23819871" w14:textId="47FA7B82" w:rsidR="00D34167" w:rsidRPr="00E46D95" w:rsidRDefault="00D34167" w:rsidP="00543F1B">
      <w:pPr>
        <w:pStyle w:val="ListParagraph"/>
        <w:numPr>
          <w:ilvl w:val="0"/>
          <w:numId w:val="14"/>
        </w:numPr>
      </w:pPr>
      <w:r w:rsidRPr="00E46D95">
        <w:t>Clan Culture</w:t>
      </w:r>
    </w:p>
    <w:p w14:paraId="0CCAFED1" w14:textId="51237867" w:rsidR="0000681C" w:rsidRDefault="00FF5748" w:rsidP="00FF5748">
      <w:pPr>
        <w:spacing w:line="360" w:lineRule="auto"/>
        <w:rPr>
          <w:rFonts w:cs="Times New Roman"/>
          <w:szCs w:val="24"/>
        </w:rPr>
      </w:pPr>
      <w:r w:rsidRPr="00FF5748">
        <w:rPr>
          <w:rFonts w:cs="Times New Roman"/>
          <w:szCs w:val="24"/>
        </w:rPr>
        <w:t xml:space="preserve">They are more interested and active in their </w:t>
      </w:r>
      <w:r w:rsidR="003F6993">
        <w:rPr>
          <w:rFonts w:cs="Times New Roman"/>
          <w:szCs w:val="24"/>
        </w:rPr>
        <w:t>organisation</w:t>
      </w:r>
      <w:r w:rsidRPr="00FF5748">
        <w:rPr>
          <w:rFonts w:cs="Times New Roman"/>
          <w:szCs w:val="24"/>
        </w:rPr>
        <w:t>'s operations, as well as more cooperative towards one another. There is a sense of belonging amongst the group members. This sort of culture is focused on cooperation, agreement, and communication, which makes it extremely valuable.</w:t>
      </w:r>
    </w:p>
    <w:p w14:paraId="501F1469" w14:textId="63CE4F62" w:rsidR="0000681C" w:rsidRPr="00E46D95" w:rsidRDefault="0000681C" w:rsidP="00842BD1">
      <w:pPr>
        <w:pStyle w:val="ListParagraph"/>
        <w:numPr>
          <w:ilvl w:val="0"/>
          <w:numId w:val="14"/>
        </w:numPr>
      </w:pPr>
      <w:r w:rsidRPr="00E46D95">
        <w:lastRenderedPageBreak/>
        <w:t>Adhocracy Culture:</w:t>
      </w:r>
    </w:p>
    <w:p w14:paraId="44685F39" w14:textId="0922EC11" w:rsidR="0000681C" w:rsidRDefault="00225628" w:rsidP="00225628">
      <w:pPr>
        <w:spacing w:line="360" w:lineRule="auto"/>
        <w:rPr>
          <w:rFonts w:cs="Times New Roman"/>
          <w:szCs w:val="24"/>
        </w:rPr>
      </w:pPr>
      <w:r w:rsidRPr="00225628">
        <w:rPr>
          <w:rFonts w:cs="Times New Roman"/>
          <w:szCs w:val="24"/>
        </w:rPr>
        <w:t xml:space="preserve">In the adhocracy culture, the attention is on the work at hand. Adhocracy </w:t>
      </w:r>
      <w:r w:rsidR="003F6993">
        <w:rPr>
          <w:rFonts w:cs="Times New Roman"/>
          <w:szCs w:val="24"/>
        </w:rPr>
        <w:t>organisation</w:t>
      </w:r>
      <w:r w:rsidRPr="00225628">
        <w:rPr>
          <w:rFonts w:cs="Times New Roman"/>
          <w:szCs w:val="24"/>
        </w:rPr>
        <w:t>s tend to have a more dynamic and innovative culture</w:t>
      </w:r>
      <w:r w:rsidR="00D66F73" w:rsidRPr="00D66F73">
        <w:rPr>
          <w:rFonts w:ascii="Open Sans" w:hAnsi="Open Sans" w:cs="Open Sans"/>
          <w:color w:val="000000"/>
          <w:sz w:val="20"/>
          <w:szCs w:val="20"/>
          <w:shd w:val="clear" w:color="auto" w:fill="FFFFFF"/>
        </w:rPr>
        <w:t xml:space="preserve"> </w:t>
      </w:r>
      <w:r w:rsidR="00D66F73" w:rsidRPr="00D66F73">
        <w:rPr>
          <w:rFonts w:cs="Times New Roman"/>
          <w:szCs w:val="24"/>
        </w:rPr>
        <w:t>(Longley, 2018)</w:t>
      </w:r>
      <w:r w:rsidRPr="00225628">
        <w:rPr>
          <w:rFonts w:cs="Times New Roman"/>
          <w:szCs w:val="24"/>
        </w:rPr>
        <w:t>. Employees are encouraged to take chances, express themselves freely, and innovate, and they are continuously experimenting with their jobs and operations.</w:t>
      </w:r>
    </w:p>
    <w:p w14:paraId="4C78C62B" w14:textId="6A66FB17" w:rsidR="00225628" w:rsidRPr="00E46D95" w:rsidRDefault="00225628" w:rsidP="00842BD1">
      <w:pPr>
        <w:pStyle w:val="ListParagraph"/>
        <w:numPr>
          <w:ilvl w:val="0"/>
          <w:numId w:val="14"/>
        </w:numPr>
      </w:pPr>
      <w:r w:rsidRPr="00E46D95">
        <w:t xml:space="preserve">Market Culture </w:t>
      </w:r>
    </w:p>
    <w:p w14:paraId="4CDA7DC6" w14:textId="15BF7E70" w:rsidR="00225628" w:rsidRDefault="003F6993" w:rsidP="005C0FF2">
      <w:pPr>
        <w:spacing w:line="360" w:lineRule="auto"/>
        <w:rPr>
          <w:rFonts w:cs="Times New Roman"/>
          <w:szCs w:val="24"/>
        </w:rPr>
      </w:pPr>
      <w:r>
        <w:rPr>
          <w:rFonts w:cs="Times New Roman"/>
          <w:szCs w:val="24"/>
        </w:rPr>
        <w:t>Organisation</w:t>
      </w:r>
      <w:r w:rsidR="005C0FF2" w:rsidRPr="005C0FF2">
        <w:rPr>
          <w:rFonts w:cs="Times New Roman"/>
          <w:szCs w:val="24"/>
        </w:rPr>
        <w:t xml:space="preserve">al cultures of this sort are driven by competitiveness. In these cultures, the management style is rigorous, goal-oriented, and demanding. A single unit's primary objective is to make the </w:t>
      </w:r>
      <w:r>
        <w:rPr>
          <w:rFonts w:cs="Times New Roman"/>
          <w:szCs w:val="24"/>
        </w:rPr>
        <w:t>organisation</w:t>
      </w:r>
      <w:r w:rsidR="005C0FF2" w:rsidRPr="005C0FF2">
        <w:rPr>
          <w:rFonts w:cs="Times New Roman"/>
          <w:szCs w:val="24"/>
        </w:rPr>
        <w:t xml:space="preserve"> more efficient so that it may overcome competing </w:t>
      </w:r>
      <w:r>
        <w:rPr>
          <w:rFonts w:cs="Times New Roman"/>
          <w:szCs w:val="24"/>
        </w:rPr>
        <w:t>organisation</w:t>
      </w:r>
      <w:r w:rsidR="005C0FF2" w:rsidRPr="005C0FF2">
        <w:rPr>
          <w:rFonts w:cs="Times New Roman"/>
          <w:szCs w:val="24"/>
        </w:rPr>
        <w:t>s.</w:t>
      </w:r>
    </w:p>
    <w:p w14:paraId="2FC79B20" w14:textId="5D476235" w:rsidR="00070468" w:rsidRPr="00E46D95" w:rsidRDefault="00070468" w:rsidP="00842BD1">
      <w:pPr>
        <w:pStyle w:val="ListParagraph"/>
        <w:numPr>
          <w:ilvl w:val="0"/>
          <w:numId w:val="14"/>
        </w:numPr>
      </w:pPr>
      <w:r w:rsidRPr="00E46D95">
        <w:t>Hierarchy Culture</w:t>
      </w:r>
    </w:p>
    <w:p w14:paraId="280DF020" w14:textId="3A0FD5C8" w:rsidR="00070468" w:rsidRDefault="00070468" w:rsidP="00070468">
      <w:pPr>
        <w:spacing w:line="360" w:lineRule="auto"/>
        <w:rPr>
          <w:rFonts w:cs="Times New Roman"/>
          <w:szCs w:val="24"/>
        </w:rPr>
      </w:pPr>
      <w:r w:rsidRPr="00070468">
        <w:rPr>
          <w:rFonts w:cs="Times New Roman"/>
          <w:szCs w:val="24"/>
        </w:rPr>
        <w:t>In this section of the assignment, the strictest and most rigorous structure has been described. This culture is all on control, efficiency, and effectiveness. The workplace is formal and organized in terms of behaviour and communication. Accordingly, the authority is spread from the top down. They are typically more productive, but they also feel overwhelmed in these settings.</w:t>
      </w:r>
    </w:p>
    <w:p w14:paraId="0C892377" w14:textId="6A00D898" w:rsidR="00070468" w:rsidRPr="00F25DF8" w:rsidRDefault="00070468" w:rsidP="00F25DF8">
      <w:pPr>
        <w:rPr>
          <w:rFonts w:cs="Times New Roman"/>
          <w:b/>
          <w:bCs/>
          <w:szCs w:val="24"/>
        </w:rPr>
      </w:pPr>
      <w:r w:rsidRPr="00F25DF8">
        <w:rPr>
          <w:rFonts w:cs="Times New Roman"/>
          <w:b/>
          <w:bCs/>
          <w:szCs w:val="24"/>
        </w:rPr>
        <w:t xml:space="preserve">Effects of </w:t>
      </w:r>
      <w:r w:rsidR="003F6993">
        <w:rPr>
          <w:rFonts w:cs="Times New Roman"/>
          <w:b/>
          <w:bCs/>
          <w:szCs w:val="24"/>
        </w:rPr>
        <w:t>organisation</w:t>
      </w:r>
      <w:r w:rsidRPr="00F25DF8">
        <w:rPr>
          <w:rFonts w:cs="Times New Roman"/>
          <w:b/>
          <w:bCs/>
          <w:szCs w:val="24"/>
        </w:rPr>
        <w:t xml:space="preserve">al structure on the effectiveness of the </w:t>
      </w:r>
      <w:r w:rsidR="003F6993">
        <w:rPr>
          <w:rFonts w:cs="Times New Roman"/>
          <w:b/>
          <w:bCs/>
          <w:szCs w:val="24"/>
        </w:rPr>
        <w:t>organisation</w:t>
      </w:r>
    </w:p>
    <w:p w14:paraId="65A1418A" w14:textId="77777777" w:rsidR="000B28CF" w:rsidRDefault="00F25DF8" w:rsidP="000B28CF">
      <w:pPr>
        <w:spacing w:line="360" w:lineRule="auto"/>
        <w:rPr>
          <w:rFonts w:cs="Times New Roman"/>
          <w:szCs w:val="24"/>
        </w:rPr>
      </w:pPr>
      <w:r w:rsidRPr="00F25DF8">
        <w:rPr>
          <w:rFonts w:cs="Times New Roman"/>
          <w:szCs w:val="24"/>
        </w:rPr>
        <w:t>When it comes to the operational activities of a company, its structure defines how they'll be carried out. It is the framework that supports all the processes, methods and instruments that a business uses to maximize profits and improve efficiency in order to maximize profits and increase efficiency</w:t>
      </w:r>
      <w:r w:rsidR="00D66F73" w:rsidRPr="00D66F73">
        <w:rPr>
          <w:rFonts w:ascii="Open Sans" w:hAnsi="Open Sans" w:cs="Open Sans"/>
          <w:color w:val="000000"/>
          <w:sz w:val="20"/>
          <w:szCs w:val="20"/>
          <w:shd w:val="clear" w:color="auto" w:fill="FFFFFF"/>
        </w:rPr>
        <w:t xml:space="preserve"> </w:t>
      </w:r>
      <w:r w:rsidR="00D66F73" w:rsidRPr="00D66F73">
        <w:rPr>
          <w:rFonts w:cs="Times New Roman"/>
          <w:szCs w:val="24"/>
        </w:rPr>
        <w:t>(Middleton, 2017)</w:t>
      </w:r>
      <w:r w:rsidRPr="00F25DF8">
        <w:rPr>
          <w:rFonts w:cs="Times New Roman"/>
          <w:szCs w:val="24"/>
        </w:rPr>
        <w:t>. Organisational structure has a significant impact on performance in the following ways:</w:t>
      </w:r>
      <w:r w:rsidR="000B28CF">
        <w:rPr>
          <w:rFonts w:cs="Times New Roman"/>
          <w:szCs w:val="24"/>
        </w:rPr>
        <w:t xml:space="preserve"> </w:t>
      </w:r>
    </w:p>
    <w:p w14:paraId="3E691622" w14:textId="6F4C8543" w:rsidR="00842BD1" w:rsidRPr="000B28CF" w:rsidRDefault="000B28CF" w:rsidP="000B28CF">
      <w:pPr>
        <w:pStyle w:val="ListParagraph"/>
        <w:numPr>
          <w:ilvl w:val="0"/>
          <w:numId w:val="17"/>
        </w:numPr>
        <w:spacing w:line="360" w:lineRule="auto"/>
        <w:rPr>
          <w:rStyle w:val="Heading3Char"/>
          <w:rFonts w:ascii="Times New Roman" w:eastAsiaTheme="minorHAnsi" w:hAnsi="Times New Roman" w:cs="Times New Roman"/>
          <w:color w:val="auto"/>
        </w:rPr>
      </w:pPr>
      <w:r w:rsidRPr="000B28CF">
        <w:rPr>
          <w:rFonts w:cs="Times New Roman"/>
          <w:szCs w:val="24"/>
        </w:rPr>
        <w:t xml:space="preserve">Gives Framework </w:t>
      </w:r>
    </w:p>
    <w:p w14:paraId="06AE8B0F" w14:textId="36B0F9BA" w:rsidR="00B63B34" w:rsidRDefault="00F25DF8" w:rsidP="00B63B34">
      <w:pPr>
        <w:spacing w:line="360" w:lineRule="auto"/>
        <w:rPr>
          <w:rFonts w:cs="Times New Roman"/>
          <w:szCs w:val="24"/>
        </w:rPr>
      </w:pPr>
      <w:r w:rsidRPr="00B63B34">
        <w:rPr>
          <w:rFonts w:cs="Times New Roman"/>
          <w:szCs w:val="24"/>
        </w:rPr>
        <w:t xml:space="preserve">In order for an </w:t>
      </w:r>
      <w:r w:rsidR="003F6993">
        <w:rPr>
          <w:rFonts w:cs="Times New Roman"/>
          <w:szCs w:val="24"/>
        </w:rPr>
        <w:t>organisation</w:t>
      </w:r>
      <w:r w:rsidRPr="00B63B34">
        <w:rPr>
          <w:rFonts w:cs="Times New Roman"/>
          <w:szCs w:val="24"/>
        </w:rPr>
        <w:t xml:space="preserve"> to function, individuals must work independently to achieve a common objective. The organisational structure determines how a task will be accomplished and how the company's goals will be met.</w:t>
      </w:r>
    </w:p>
    <w:p w14:paraId="10FAAA39" w14:textId="7F82E476" w:rsidR="00B63B34" w:rsidRDefault="00B63B34" w:rsidP="00842BD1">
      <w:r w:rsidRPr="00B63B34">
        <w:t>Increases efficiency:</w:t>
      </w:r>
    </w:p>
    <w:p w14:paraId="5B837B47" w14:textId="1EF331BE" w:rsidR="00B63B34" w:rsidRDefault="00B63B34" w:rsidP="00B63B34">
      <w:pPr>
        <w:spacing w:line="360" w:lineRule="auto"/>
        <w:rPr>
          <w:rFonts w:cs="Times New Roman"/>
          <w:szCs w:val="24"/>
        </w:rPr>
      </w:pPr>
      <w:r w:rsidRPr="00B63B34">
        <w:rPr>
          <w:rFonts w:cs="Times New Roman"/>
          <w:szCs w:val="24"/>
        </w:rPr>
        <w:t xml:space="preserve">Time and resources are saved when the </w:t>
      </w:r>
      <w:r w:rsidR="003F6993">
        <w:rPr>
          <w:rFonts w:cs="Times New Roman"/>
          <w:szCs w:val="24"/>
        </w:rPr>
        <w:t>organisation</w:t>
      </w:r>
      <w:r w:rsidRPr="00B63B34">
        <w:rPr>
          <w:rFonts w:cs="Times New Roman"/>
          <w:szCs w:val="24"/>
        </w:rPr>
        <w:t xml:space="preserve"> follows a framework. Due to the fact that the business's structure is designed to maximize the use of its resources and maximize profits, the </w:t>
      </w:r>
      <w:r w:rsidRPr="00B63B34">
        <w:rPr>
          <w:rFonts w:cs="Times New Roman"/>
          <w:szCs w:val="24"/>
        </w:rPr>
        <w:lastRenderedPageBreak/>
        <w:t>corporation will try to reduce waste by using lean manufacturing, Six Sigma, etc. As a result, the company's efforts will be considerably more effective.</w:t>
      </w:r>
    </w:p>
    <w:p w14:paraId="11751257" w14:textId="3AD39F54" w:rsidR="00B63B34" w:rsidRPr="00530567" w:rsidRDefault="00B63B34" w:rsidP="00842BD1">
      <w:r w:rsidRPr="00530567">
        <w:t>Maximizing profit:</w:t>
      </w:r>
    </w:p>
    <w:p w14:paraId="534D9487" w14:textId="443FB3E9" w:rsidR="00B63B34" w:rsidRDefault="00B63B34" w:rsidP="00B63B34">
      <w:pPr>
        <w:spacing w:line="360" w:lineRule="auto"/>
        <w:rPr>
          <w:rFonts w:cs="Times New Roman"/>
          <w:szCs w:val="24"/>
        </w:rPr>
      </w:pPr>
      <w:r w:rsidRPr="00B63B34">
        <w:rPr>
          <w:rFonts w:cs="Times New Roman"/>
          <w:szCs w:val="24"/>
        </w:rPr>
        <w:t xml:space="preserve">Any company's principal goal is to maximize its earning potential. With an appropriate </w:t>
      </w:r>
      <w:r w:rsidR="003F6993">
        <w:rPr>
          <w:rFonts w:cs="Times New Roman"/>
          <w:szCs w:val="24"/>
        </w:rPr>
        <w:t>organisation</w:t>
      </w:r>
      <w:r w:rsidRPr="00B63B34">
        <w:rPr>
          <w:rFonts w:cs="Times New Roman"/>
          <w:szCs w:val="24"/>
        </w:rPr>
        <w:t xml:space="preserve">al structure, operational excellence and reduced wastage, the </w:t>
      </w:r>
      <w:r w:rsidR="003F6993">
        <w:rPr>
          <w:rFonts w:cs="Times New Roman"/>
          <w:szCs w:val="24"/>
        </w:rPr>
        <w:t>organisation</w:t>
      </w:r>
      <w:r w:rsidRPr="00B63B34">
        <w:rPr>
          <w:rFonts w:cs="Times New Roman"/>
          <w:szCs w:val="24"/>
        </w:rPr>
        <w:t xml:space="preserve"> would be able to achieve a higher level of production with the same </w:t>
      </w:r>
      <w:r w:rsidR="000406DF" w:rsidRPr="00B63B34">
        <w:rPr>
          <w:rFonts w:cs="Times New Roman"/>
          <w:szCs w:val="24"/>
        </w:rPr>
        <w:t>number</w:t>
      </w:r>
      <w:r w:rsidRPr="00B63B34">
        <w:rPr>
          <w:rFonts w:cs="Times New Roman"/>
          <w:szCs w:val="24"/>
        </w:rPr>
        <w:t xml:space="preserve"> of resources spent. Their earnings will increase as a result, as well as consumer satisfaction. This is a win-win situation for the firm on several levels</w:t>
      </w:r>
      <w:r w:rsidR="00D66F73" w:rsidRPr="00D66F73">
        <w:rPr>
          <w:rFonts w:ascii="Open Sans" w:hAnsi="Open Sans" w:cs="Open Sans"/>
          <w:color w:val="000000"/>
          <w:sz w:val="20"/>
          <w:szCs w:val="20"/>
          <w:shd w:val="clear" w:color="auto" w:fill="FFFFFF"/>
        </w:rPr>
        <w:t xml:space="preserve"> </w:t>
      </w:r>
      <w:r w:rsidR="00D66F73" w:rsidRPr="00D66F73">
        <w:rPr>
          <w:rFonts w:cs="Times New Roman"/>
          <w:szCs w:val="24"/>
        </w:rPr>
        <w:t>(Middleton, 2017)</w:t>
      </w:r>
      <w:r w:rsidRPr="00B63B34">
        <w:rPr>
          <w:rFonts w:cs="Times New Roman"/>
          <w:szCs w:val="24"/>
        </w:rPr>
        <w:t>. In addition to the company's employees, stakeholders and customers also benefit from it.</w:t>
      </w:r>
    </w:p>
    <w:p w14:paraId="1DE76A84" w14:textId="2D6B444A" w:rsidR="00530567" w:rsidRPr="00530567" w:rsidRDefault="00530567" w:rsidP="00842BD1">
      <w:r w:rsidRPr="00530567">
        <w:t>Improves decision making:</w:t>
      </w:r>
    </w:p>
    <w:p w14:paraId="124483A8" w14:textId="75A04062" w:rsidR="00530567" w:rsidRDefault="00530567" w:rsidP="00B63B34">
      <w:pPr>
        <w:spacing w:line="360" w:lineRule="auto"/>
        <w:rPr>
          <w:rFonts w:cs="Times New Roman"/>
          <w:szCs w:val="24"/>
        </w:rPr>
      </w:pPr>
      <w:r w:rsidRPr="00530567">
        <w:rPr>
          <w:rFonts w:cs="Times New Roman"/>
          <w:szCs w:val="24"/>
        </w:rPr>
        <w:t xml:space="preserve">When a firm has a well-developed </w:t>
      </w:r>
      <w:r w:rsidR="003F6993">
        <w:rPr>
          <w:rFonts w:cs="Times New Roman"/>
          <w:szCs w:val="24"/>
        </w:rPr>
        <w:t>organisation</w:t>
      </w:r>
      <w:r w:rsidRPr="00530567">
        <w:rPr>
          <w:rFonts w:cs="Times New Roman"/>
          <w:szCs w:val="24"/>
        </w:rPr>
        <w:t>al structure, it will have a better understanding of the inner workings of the company and its value. When a firm maximizes its resources and prospects, it will be able to make more accurate predictions about its future. So, they'll have a huge competitive advantage over their competitors.</w:t>
      </w:r>
    </w:p>
    <w:p w14:paraId="1AA35E69" w14:textId="778C02EE" w:rsidR="00530567" w:rsidRPr="00530567" w:rsidRDefault="00530567" w:rsidP="00530567">
      <w:pPr>
        <w:pStyle w:val="Heading2"/>
        <w:spacing w:line="360" w:lineRule="auto"/>
        <w:rPr>
          <w:rFonts w:cs="Times New Roman"/>
          <w:b w:val="0"/>
          <w:bCs/>
          <w:szCs w:val="28"/>
        </w:rPr>
      </w:pPr>
      <w:bookmarkStart w:id="5" w:name="_Toc81046579"/>
      <w:r w:rsidRPr="00530567">
        <w:rPr>
          <w:rFonts w:cs="Times New Roman"/>
          <w:bCs/>
          <w:szCs w:val="28"/>
        </w:rPr>
        <w:t xml:space="preserve">Influence of organisational culture on </w:t>
      </w:r>
      <w:r w:rsidR="003F6993">
        <w:rPr>
          <w:rFonts w:cs="Times New Roman"/>
          <w:bCs/>
          <w:szCs w:val="28"/>
        </w:rPr>
        <w:t>organisation</w:t>
      </w:r>
      <w:r w:rsidRPr="00530567">
        <w:rPr>
          <w:rFonts w:cs="Times New Roman"/>
          <w:bCs/>
          <w:szCs w:val="28"/>
        </w:rPr>
        <w:t>'s performance</w:t>
      </w:r>
      <w:bookmarkEnd w:id="5"/>
    </w:p>
    <w:p w14:paraId="44A28A01" w14:textId="1D2BC983" w:rsidR="00530567" w:rsidRDefault="00530567" w:rsidP="00B63B34">
      <w:pPr>
        <w:spacing w:line="360" w:lineRule="auto"/>
        <w:rPr>
          <w:rFonts w:cs="Times New Roman"/>
          <w:szCs w:val="24"/>
        </w:rPr>
      </w:pPr>
      <w:r w:rsidRPr="00530567">
        <w:rPr>
          <w:rFonts w:cs="Times New Roman"/>
          <w:szCs w:val="24"/>
        </w:rPr>
        <w:t xml:space="preserve">This is the framework that employees use to communicate with their supervisors, co-workers, and subordinates. Long-term, an organisation with a healthy progressive and cooperative </w:t>
      </w:r>
      <w:r w:rsidR="003F6993">
        <w:rPr>
          <w:rFonts w:cs="Times New Roman"/>
          <w:szCs w:val="24"/>
        </w:rPr>
        <w:t>organisation</w:t>
      </w:r>
      <w:r w:rsidRPr="00530567">
        <w:rPr>
          <w:rFonts w:cs="Times New Roman"/>
          <w:szCs w:val="24"/>
        </w:rPr>
        <w:t xml:space="preserve">al culture will be more successful than one with an unhealthy and dysfunctional </w:t>
      </w:r>
      <w:r w:rsidR="003F6993">
        <w:rPr>
          <w:rFonts w:cs="Times New Roman"/>
          <w:szCs w:val="24"/>
        </w:rPr>
        <w:t>organisation</w:t>
      </w:r>
      <w:r w:rsidRPr="00530567">
        <w:rPr>
          <w:rFonts w:cs="Times New Roman"/>
          <w:szCs w:val="24"/>
        </w:rPr>
        <w:t xml:space="preserve">al culture. Here's how </w:t>
      </w:r>
      <w:r w:rsidR="003F6993">
        <w:rPr>
          <w:rFonts w:cs="Times New Roman"/>
          <w:szCs w:val="24"/>
        </w:rPr>
        <w:t>organisation</w:t>
      </w:r>
      <w:r w:rsidRPr="00530567">
        <w:rPr>
          <w:rFonts w:cs="Times New Roman"/>
          <w:szCs w:val="24"/>
        </w:rPr>
        <w:t>al culture affects performance:</w:t>
      </w:r>
    </w:p>
    <w:p w14:paraId="0E9C7BC9" w14:textId="77777777" w:rsidR="00150703" w:rsidRPr="00150703" w:rsidRDefault="00150703" w:rsidP="001A0909">
      <w:pPr>
        <w:pStyle w:val="ListParagraph"/>
        <w:numPr>
          <w:ilvl w:val="0"/>
          <w:numId w:val="15"/>
        </w:numPr>
      </w:pPr>
      <w:r w:rsidRPr="00150703">
        <w:t>Improves communication:</w:t>
      </w:r>
    </w:p>
    <w:p w14:paraId="2D7A25D0" w14:textId="2806F2CD" w:rsidR="00530567" w:rsidRDefault="00150703" w:rsidP="00B63B34">
      <w:pPr>
        <w:spacing w:line="360" w:lineRule="auto"/>
        <w:rPr>
          <w:rFonts w:cs="Times New Roman"/>
          <w:szCs w:val="24"/>
        </w:rPr>
      </w:pPr>
      <w:r w:rsidRPr="00150703">
        <w:rPr>
          <w:rFonts w:cs="Times New Roman"/>
          <w:szCs w:val="24"/>
        </w:rPr>
        <w:t xml:space="preserve">An </w:t>
      </w:r>
      <w:r w:rsidR="003F6993">
        <w:rPr>
          <w:rFonts w:cs="Times New Roman"/>
          <w:szCs w:val="24"/>
        </w:rPr>
        <w:t>organisation</w:t>
      </w:r>
      <w:r w:rsidRPr="00150703">
        <w:rPr>
          <w:rFonts w:cs="Times New Roman"/>
          <w:szCs w:val="24"/>
        </w:rPr>
        <w:t xml:space="preserve">'s communication increases dramatically when it has a well-structured, progressive </w:t>
      </w:r>
      <w:r w:rsidR="003F6993">
        <w:rPr>
          <w:rFonts w:cs="Times New Roman"/>
          <w:szCs w:val="24"/>
        </w:rPr>
        <w:t>organisation</w:t>
      </w:r>
      <w:r w:rsidRPr="00150703">
        <w:rPr>
          <w:rFonts w:cs="Times New Roman"/>
          <w:szCs w:val="24"/>
        </w:rPr>
        <w:t xml:space="preserve">al culture When workers believe that their contributions are important and that their recommendations and skills have a real influence on the </w:t>
      </w:r>
      <w:r w:rsidR="003F6993">
        <w:rPr>
          <w:rFonts w:cs="Times New Roman"/>
          <w:szCs w:val="24"/>
        </w:rPr>
        <w:t>organisation</w:t>
      </w:r>
      <w:r w:rsidRPr="00150703">
        <w:rPr>
          <w:rFonts w:cs="Times New Roman"/>
          <w:szCs w:val="24"/>
        </w:rPr>
        <w:t xml:space="preserve">'s success, they are more motivated to enhance their productivity and work together to achieve the </w:t>
      </w:r>
      <w:r w:rsidR="003F6993">
        <w:rPr>
          <w:rFonts w:cs="Times New Roman"/>
          <w:szCs w:val="24"/>
        </w:rPr>
        <w:t>organisation</w:t>
      </w:r>
      <w:r w:rsidRPr="00150703">
        <w:rPr>
          <w:rFonts w:cs="Times New Roman"/>
          <w:szCs w:val="24"/>
        </w:rPr>
        <w:t>'s goals.</w:t>
      </w:r>
    </w:p>
    <w:p w14:paraId="3219ADDE" w14:textId="77777777" w:rsidR="00150703" w:rsidRPr="00150703" w:rsidRDefault="00150703" w:rsidP="001A0909">
      <w:pPr>
        <w:pStyle w:val="ListParagraph"/>
        <w:numPr>
          <w:ilvl w:val="0"/>
          <w:numId w:val="15"/>
        </w:numPr>
      </w:pPr>
      <w:r w:rsidRPr="00150703">
        <w:t xml:space="preserve">Improves unity among employees: </w:t>
      </w:r>
    </w:p>
    <w:p w14:paraId="1CD5B0A9" w14:textId="2343F7E4" w:rsidR="00150703" w:rsidRPr="00B63B34" w:rsidRDefault="00150703" w:rsidP="00B63B34">
      <w:pPr>
        <w:spacing w:line="360" w:lineRule="auto"/>
        <w:rPr>
          <w:rFonts w:cs="Times New Roman"/>
          <w:szCs w:val="24"/>
        </w:rPr>
      </w:pPr>
      <w:r w:rsidRPr="00150703">
        <w:rPr>
          <w:rFonts w:cs="Times New Roman"/>
          <w:szCs w:val="24"/>
        </w:rPr>
        <w:t xml:space="preserve">One research from 1998 found that a well-structured </w:t>
      </w:r>
      <w:r w:rsidR="003F6993">
        <w:rPr>
          <w:rFonts w:cs="Times New Roman"/>
          <w:szCs w:val="24"/>
        </w:rPr>
        <w:t>organisation</w:t>
      </w:r>
      <w:r w:rsidRPr="00150703">
        <w:rPr>
          <w:rFonts w:cs="Times New Roman"/>
          <w:szCs w:val="24"/>
        </w:rPr>
        <w:t xml:space="preserve">al culture will increase employee collaboration and </w:t>
      </w:r>
      <w:r w:rsidR="00DE1857" w:rsidRPr="00150703">
        <w:rPr>
          <w:rFonts w:cs="Times New Roman"/>
          <w:szCs w:val="24"/>
        </w:rPr>
        <w:t>instil</w:t>
      </w:r>
      <w:r w:rsidRPr="00150703">
        <w:rPr>
          <w:rFonts w:cs="Times New Roman"/>
          <w:szCs w:val="24"/>
        </w:rPr>
        <w:t xml:space="preserve"> them with a sense of belonging to the </w:t>
      </w:r>
      <w:r w:rsidR="003F6993">
        <w:rPr>
          <w:rFonts w:cs="Times New Roman"/>
          <w:szCs w:val="24"/>
        </w:rPr>
        <w:t>organisation</w:t>
      </w:r>
      <w:r w:rsidRPr="00150703">
        <w:rPr>
          <w:rFonts w:cs="Times New Roman"/>
          <w:szCs w:val="24"/>
        </w:rPr>
        <w:t xml:space="preserve">. In order to increase the overall performance of the </w:t>
      </w:r>
      <w:r w:rsidR="003F6993">
        <w:rPr>
          <w:rFonts w:cs="Times New Roman"/>
          <w:szCs w:val="24"/>
        </w:rPr>
        <w:t>organisation</w:t>
      </w:r>
      <w:r w:rsidRPr="00150703">
        <w:rPr>
          <w:rFonts w:cs="Times New Roman"/>
          <w:szCs w:val="24"/>
        </w:rPr>
        <w:t>, personnel will be motivated to improve their own performances and skills.</w:t>
      </w:r>
    </w:p>
    <w:p w14:paraId="48DD1087" w14:textId="365971EA" w:rsidR="00150703" w:rsidRPr="00150703" w:rsidRDefault="00150703" w:rsidP="001A0909">
      <w:pPr>
        <w:pStyle w:val="ListParagraph"/>
        <w:numPr>
          <w:ilvl w:val="0"/>
          <w:numId w:val="15"/>
        </w:numPr>
      </w:pPr>
      <w:r w:rsidRPr="00150703">
        <w:lastRenderedPageBreak/>
        <w:t>Give the organisation a competitive advantage: </w:t>
      </w:r>
    </w:p>
    <w:p w14:paraId="5BE42B0A" w14:textId="020886A0" w:rsidR="00B63B34" w:rsidRDefault="00150703" w:rsidP="00B63B34">
      <w:pPr>
        <w:spacing w:line="360" w:lineRule="auto"/>
        <w:rPr>
          <w:rFonts w:cs="Times New Roman"/>
          <w:szCs w:val="24"/>
        </w:rPr>
      </w:pPr>
      <w:r w:rsidRPr="00150703">
        <w:rPr>
          <w:rFonts w:cs="Times New Roman"/>
          <w:szCs w:val="24"/>
        </w:rPr>
        <w:t>It's no secret that a company's human capital is one of its most important assets</w:t>
      </w:r>
      <w:r w:rsidR="00D66F73" w:rsidRPr="00D66F73">
        <w:rPr>
          <w:rFonts w:ascii="Open Sans" w:hAnsi="Open Sans" w:cs="Open Sans"/>
          <w:color w:val="000000"/>
          <w:sz w:val="20"/>
          <w:szCs w:val="20"/>
          <w:shd w:val="clear" w:color="auto" w:fill="FFFFFF"/>
        </w:rPr>
        <w:t xml:space="preserve"> </w:t>
      </w:r>
      <w:r w:rsidR="00D66F73" w:rsidRPr="00D66F73">
        <w:rPr>
          <w:rFonts w:cs="Times New Roman"/>
          <w:szCs w:val="24"/>
        </w:rPr>
        <w:t>(Taylor, 2021)</w:t>
      </w:r>
      <w:r w:rsidRPr="00150703">
        <w:rPr>
          <w:rFonts w:cs="Times New Roman"/>
          <w:szCs w:val="24"/>
        </w:rPr>
        <w:t xml:space="preserve">. Business gains a lasting competitive edge through managing human resources by giving people with an efficient and imperfectly imitable framework for communicating, functioning in the </w:t>
      </w:r>
      <w:r w:rsidR="003F6993">
        <w:rPr>
          <w:rFonts w:cs="Times New Roman"/>
          <w:szCs w:val="24"/>
        </w:rPr>
        <w:t>organisation</w:t>
      </w:r>
      <w:r w:rsidRPr="00150703">
        <w:rPr>
          <w:rFonts w:cs="Times New Roman"/>
          <w:szCs w:val="24"/>
        </w:rPr>
        <w:t xml:space="preserve">, and building collaboration and individual contribution towards the </w:t>
      </w:r>
      <w:r w:rsidR="003F6993">
        <w:rPr>
          <w:rFonts w:cs="Times New Roman"/>
          <w:szCs w:val="24"/>
        </w:rPr>
        <w:t>organisation</w:t>
      </w:r>
      <w:r w:rsidRPr="00150703">
        <w:rPr>
          <w:rFonts w:cs="Times New Roman"/>
          <w:szCs w:val="24"/>
        </w:rPr>
        <w:t>.</w:t>
      </w:r>
    </w:p>
    <w:p w14:paraId="77FA9F47" w14:textId="77777777" w:rsidR="00894000" w:rsidRDefault="00894000">
      <w:pPr>
        <w:rPr>
          <w:rFonts w:eastAsiaTheme="majorEastAsia" w:cs="Times New Roman"/>
          <w:b/>
          <w:bCs/>
          <w:color w:val="2F5496" w:themeColor="accent1" w:themeShade="BF"/>
          <w:sz w:val="32"/>
          <w:szCs w:val="32"/>
        </w:rPr>
      </w:pPr>
      <w:r>
        <w:rPr>
          <w:rFonts w:cs="Times New Roman"/>
          <w:b/>
          <w:bCs/>
        </w:rPr>
        <w:br w:type="page"/>
      </w:r>
    </w:p>
    <w:p w14:paraId="3588923C" w14:textId="4D816488" w:rsidR="00894000" w:rsidRPr="00894000" w:rsidRDefault="00894000" w:rsidP="00894000">
      <w:pPr>
        <w:pStyle w:val="Heading1"/>
        <w:spacing w:line="360" w:lineRule="auto"/>
        <w:rPr>
          <w:rFonts w:cs="Times New Roman"/>
          <w:b w:val="0"/>
          <w:bCs/>
        </w:rPr>
      </w:pPr>
      <w:bookmarkStart w:id="6" w:name="_Toc81046580"/>
      <w:r w:rsidRPr="00894000">
        <w:rPr>
          <w:rFonts w:cs="Times New Roman"/>
          <w:bCs/>
        </w:rPr>
        <w:lastRenderedPageBreak/>
        <w:t>How diverse circumstances can impact individual behaviour in the workplace, based on a behavioural approach</w:t>
      </w:r>
      <w:bookmarkEnd w:id="6"/>
    </w:p>
    <w:p w14:paraId="76A5C9A9" w14:textId="38D46D7D" w:rsidR="00E46D95" w:rsidRDefault="00E46D95" w:rsidP="00DE1857">
      <w:pPr>
        <w:spacing w:line="360" w:lineRule="auto"/>
        <w:rPr>
          <w:rFonts w:cs="Times New Roman"/>
          <w:szCs w:val="24"/>
        </w:rPr>
      </w:pPr>
      <w:r w:rsidRPr="00E46D95">
        <w:rPr>
          <w:rFonts w:cs="Times New Roman"/>
          <w:szCs w:val="24"/>
        </w:rPr>
        <w:t xml:space="preserve">Personality characteristics have a significant impact on a person's conduct. The way an employee behaves to his supervisor and </w:t>
      </w:r>
      <w:r w:rsidR="006C3562" w:rsidRPr="00E46D95">
        <w:rPr>
          <w:rFonts w:cs="Times New Roman"/>
          <w:szCs w:val="24"/>
        </w:rPr>
        <w:t>co-workers</w:t>
      </w:r>
      <w:r w:rsidRPr="00E46D95">
        <w:rPr>
          <w:rFonts w:cs="Times New Roman"/>
          <w:szCs w:val="24"/>
        </w:rPr>
        <w:t xml:space="preserve"> in the workplace reflects his personality.</w:t>
      </w:r>
      <w:r w:rsidR="006C3562">
        <w:rPr>
          <w:rFonts w:cs="Times New Roman"/>
          <w:szCs w:val="24"/>
        </w:rPr>
        <w:t xml:space="preserve"> </w:t>
      </w:r>
      <w:r w:rsidRPr="00E46D95">
        <w:rPr>
          <w:rFonts w:cs="Times New Roman"/>
          <w:szCs w:val="24"/>
        </w:rPr>
        <w:t xml:space="preserve">Every single person’s action and reaction, whether in a group or alone, have an impact on the </w:t>
      </w:r>
      <w:r w:rsidR="003F6993">
        <w:rPr>
          <w:rFonts w:cs="Times New Roman"/>
          <w:szCs w:val="24"/>
        </w:rPr>
        <w:t>organisation</w:t>
      </w:r>
      <w:r w:rsidRPr="00E46D95">
        <w:rPr>
          <w:rFonts w:cs="Times New Roman"/>
          <w:szCs w:val="24"/>
        </w:rPr>
        <w:t>. As long as these behaviours are beneficial, they can lead to improved performance and effectiveness. Positive feedback on the other hand might cause disagreement, harm and difficulties with misbehaviour in the workplace</w:t>
      </w:r>
      <w:r w:rsidR="00D66F73" w:rsidRPr="00D66F73">
        <w:rPr>
          <w:rFonts w:ascii="Open Sans" w:hAnsi="Open Sans" w:cs="Open Sans"/>
          <w:color w:val="000000"/>
          <w:sz w:val="20"/>
          <w:szCs w:val="20"/>
          <w:shd w:val="clear" w:color="auto" w:fill="FFFFFF"/>
        </w:rPr>
        <w:t xml:space="preserve"> </w:t>
      </w:r>
      <w:r w:rsidR="00D66F73" w:rsidRPr="00D66F73">
        <w:rPr>
          <w:rFonts w:cs="Times New Roman"/>
          <w:szCs w:val="24"/>
        </w:rPr>
        <w:t>(Taylor, 2021)</w:t>
      </w:r>
      <w:r w:rsidRPr="00E46D95">
        <w:rPr>
          <w:rFonts w:cs="Times New Roman"/>
          <w:szCs w:val="24"/>
        </w:rPr>
        <w:t xml:space="preserve">. This external environment impacts the organisation through technological developments, changes in the legislation, political turmoil, and globalization. External changes at a faster rate impose greater expectations on the </w:t>
      </w:r>
      <w:r w:rsidR="003F6993">
        <w:rPr>
          <w:rFonts w:cs="Times New Roman"/>
          <w:szCs w:val="24"/>
        </w:rPr>
        <w:t>organisation</w:t>
      </w:r>
      <w:r w:rsidRPr="00E46D95">
        <w:rPr>
          <w:rFonts w:cs="Times New Roman"/>
          <w:szCs w:val="24"/>
        </w:rPr>
        <w:t xml:space="preserve"> to keep up.</w:t>
      </w:r>
    </w:p>
    <w:p w14:paraId="0B408EC6" w14:textId="1CE0C9AE" w:rsidR="00DE1857" w:rsidRPr="00DE1857" w:rsidRDefault="00DE1857" w:rsidP="00DE1857">
      <w:pPr>
        <w:spacing w:line="360" w:lineRule="auto"/>
        <w:rPr>
          <w:rFonts w:cs="Times New Roman"/>
          <w:szCs w:val="24"/>
        </w:rPr>
      </w:pPr>
      <w:r w:rsidRPr="00DE1857">
        <w:rPr>
          <w:rFonts w:cs="Times New Roman"/>
          <w:szCs w:val="24"/>
        </w:rPr>
        <w:t xml:space="preserve">The way an employee behaves and performs in the job is influenced by a variety of variables. The following are the most important elements that impact individual </w:t>
      </w:r>
      <w:r w:rsidR="00224947" w:rsidRPr="00DE1857">
        <w:rPr>
          <w:rFonts w:cs="Times New Roman"/>
          <w:szCs w:val="24"/>
        </w:rPr>
        <w:t>behaviour</w:t>
      </w:r>
      <w:r w:rsidRPr="00DE1857">
        <w:rPr>
          <w:rFonts w:cs="Times New Roman"/>
          <w:szCs w:val="24"/>
        </w:rPr>
        <w:t xml:space="preserve"> at work:</w:t>
      </w:r>
    </w:p>
    <w:p w14:paraId="51D01120" w14:textId="5320FDE5" w:rsidR="00DE1857" w:rsidRDefault="00DE1857" w:rsidP="00DE1857">
      <w:pPr>
        <w:spacing w:line="360" w:lineRule="auto"/>
        <w:rPr>
          <w:rFonts w:cs="Times New Roman"/>
          <w:szCs w:val="24"/>
        </w:rPr>
      </w:pPr>
      <w:r w:rsidRPr="00224947">
        <w:rPr>
          <w:rFonts w:cs="Times New Roman"/>
          <w:b/>
          <w:bCs/>
          <w:szCs w:val="24"/>
        </w:rPr>
        <w:t>Leadership:</w:t>
      </w:r>
      <w:r>
        <w:rPr>
          <w:rFonts w:cs="Times New Roman"/>
          <w:szCs w:val="24"/>
        </w:rPr>
        <w:t xml:space="preserve"> </w:t>
      </w:r>
      <w:r w:rsidRPr="00DE1857">
        <w:rPr>
          <w:rFonts w:cs="Times New Roman"/>
          <w:szCs w:val="24"/>
        </w:rPr>
        <w:t>In the workplace, management and leadership affect employee willingness, job satisfaction, and productivity. Positive results will follow if the management is well-liked by the workforce, and vice versa.</w:t>
      </w:r>
    </w:p>
    <w:p w14:paraId="51B2CA70" w14:textId="3193E471" w:rsidR="00224947" w:rsidRPr="00224947" w:rsidRDefault="00224947" w:rsidP="00224947">
      <w:pPr>
        <w:spacing w:line="360" w:lineRule="auto"/>
        <w:rPr>
          <w:rFonts w:cs="Times New Roman"/>
          <w:szCs w:val="24"/>
        </w:rPr>
      </w:pPr>
      <w:r w:rsidRPr="00224947">
        <w:rPr>
          <w:rFonts w:cs="Times New Roman"/>
          <w:b/>
          <w:bCs/>
          <w:szCs w:val="24"/>
        </w:rPr>
        <w:t>Job Responsibility</w:t>
      </w:r>
      <w:r>
        <w:rPr>
          <w:rFonts w:cs="Times New Roman"/>
          <w:szCs w:val="24"/>
        </w:rPr>
        <w:t xml:space="preserve">: </w:t>
      </w:r>
      <w:r w:rsidRPr="00224947">
        <w:rPr>
          <w:rFonts w:cs="Times New Roman"/>
          <w:szCs w:val="24"/>
        </w:rPr>
        <w:t>In addition to job responsibility, employee burden has a significant impact on behaviour. People behave badly when assigned tasks that are too difficult for them to do.</w:t>
      </w:r>
    </w:p>
    <w:p w14:paraId="530D0221" w14:textId="77777777" w:rsidR="00224947" w:rsidRPr="00224947" w:rsidRDefault="00224947" w:rsidP="00224947">
      <w:pPr>
        <w:spacing w:line="360" w:lineRule="auto"/>
        <w:rPr>
          <w:rFonts w:cs="Times New Roman"/>
          <w:szCs w:val="24"/>
        </w:rPr>
      </w:pPr>
      <w:r w:rsidRPr="00224947">
        <w:rPr>
          <w:rFonts w:cs="Times New Roman"/>
          <w:szCs w:val="24"/>
        </w:rPr>
        <w:t>The staff will be happier and less stressed if there is a good communication system in place.</w:t>
      </w:r>
    </w:p>
    <w:p w14:paraId="33B92CC2" w14:textId="6D3575B6" w:rsidR="00224947" w:rsidRDefault="00224947" w:rsidP="00224947">
      <w:pPr>
        <w:spacing w:line="360" w:lineRule="auto"/>
        <w:rPr>
          <w:rFonts w:cs="Times New Roman"/>
          <w:szCs w:val="24"/>
        </w:rPr>
      </w:pPr>
      <w:r w:rsidRPr="00224947">
        <w:rPr>
          <w:rFonts w:cs="Times New Roman"/>
          <w:b/>
          <w:bCs/>
          <w:szCs w:val="24"/>
        </w:rPr>
        <w:t>Working conditions and work-life balance</w:t>
      </w:r>
      <w:r w:rsidRPr="00224947">
        <w:rPr>
          <w:rFonts w:cs="Times New Roman"/>
          <w:szCs w:val="24"/>
        </w:rPr>
        <w:t>: Employees' behaviour is strongly affected by workplace disruptions and bad work-life balance management practices.</w:t>
      </w:r>
    </w:p>
    <w:p w14:paraId="36F1A9F3" w14:textId="32840864" w:rsidR="00224947" w:rsidRDefault="00224947" w:rsidP="00224947">
      <w:pPr>
        <w:spacing w:line="360" w:lineRule="auto"/>
        <w:rPr>
          <w:rFonts w:cs="Times New Roman"/>
          <w:szCs w:val="24"/>
        </w:rPr>
      </w:pPr>
      <w:r w:rsidRPr="00224947">
        <w:rPr>
          <w:rFonts w:cs="Times New Roman"/>
          <w:b/>
          <w:bCs/>
          <w:szCs w:val="24"/>
        </w:rPr>
        <w:t>Workplace</w:t>
      </w:r>
      <w:r w:rsidRPr="00224947">
        <w:rPr>
          <w:rFonts w:cs="Times New Roman"/>
          <w:szCs w:val="24"/>
        </w:rPr>
        <w:t>:</w:t>
      </w:r>
      <w:r>
        <w:rPr>
          <w:rFonts w:cs="Times New Roman"/>
          <w:szCs w:val="24"/>
        </w:rPr>
        <w:t xml:space="preserve"> </w:t>
      </w:r>
      <w:r w:rsidRPr="00224947">
        <w:rPr>
          <w:rFonts w:cs="Times New Roman"/>
          <w:szCs w:val="24"/>
        </w:rPr>
        <w:t>To bring out the best in its workers, a company must create a conducive and productive work environment for them to thrive in</w:t>
      </w:r>
      <w:r w:rsidR="00D66F73" w:rsidRPr="00D66F73">
        <w:rPr>
          <w:rFonts w:ascii="Open Sans" w:hAnsi="Open Sans" w:cs="Open Sans"/>
          <w:color w:val="000000"/>
          <w:sz w:val="20"/>
          <w:szCs w:val="20"/>
          <w:shd w:val="clear" w:color="auto" w:fill="FFFFFF"/>
        </w:rPr>
        <w:t xml:space="preserve"> </w:t>
      </w:r>
      <w:r w:rsidR="00D66F73" w:rsidRPr="00D66F73">
        <w:rPr>
          <w:rFonts w:cs="Times New Roman"/>
          <w:szCs w:val="24"/>
        </w:rPr>
        <w:t>(Becker, 2013)</w:t>
      </w:r>
      <w:r w:rsidRPr="00224947">
        <w:rPr>
          <w:rFonts w:cs="Times New Roman"/>
          <w:szCs w:val="24"/>
        </w:rPr>
        <w:t>. Workers will be unable to maximize their potential if the work atmosphere is not conducive.</w:t>
      </w:r>
    </w:p>
    <w:p w14:paraId="10856867" w14:textId="1E2ED9F7" w:rsidR="006C3562" w:rsidRDefault="006C3562" w:rsidP="00224947">
      <w:pPr>
        <w:spacing w:line="360" w:lineRule="auto"/>
        <w:rPr>
          <w:rFonts w:cs="Times New Roman"/>
          <w:szCs w:val="24"/>
        </w:rPr>
      </w:pPr>
      <w:r w:rsidRPr="006C3562">
        <w:rPr>
          <w:rFonts w:cs="Times New Roman"/>
          <w:b/>
          <w:bCs/>
          <w:szCs w:val="24"/>
        </w:rPr>
        <w:t>Communication:</w:t>
      </w:r>
      <w:r>
        <w:rPr>
          <w:rFonts w:cs="Times New Roman"/>
          <w:szCs w:val="24"/>
        </w:rPr>
        <w:t xml:space="preserve"> </w:t>
      </w:r>
      <w:r w:rsidRPr="006C3562">
        <w:rPr>
          <w:rFonts w:cs="Times New Roman"/>
          <w:szCs w:val="24"/>
        </w:rPr>
        <w:t>People who are strong communicators may be drawn to occupations that allow them to talk a lot. The communication abilities of public relations professionals, salesmen, and receptionists play a major role in their hiring</w:t>
      </w:r>
      <w:r w:rsidR="00D66F73" w:rsidRPr="00D66F73">
        <w:rPr>
          <w:rFonts w:ascii="Open Sans" w:hAnsi="Open Sans" w:cs="Open Sans"/>
          <w:color w:val="000000"/>
          <w:sz w:val="20"/>
          <w:szCs w:val="20"/>
          <w:shd w:val="clear" w:color="auto" w:fill="FFFFFF"/>
        </w:rPr>
        <w:t xml:space="preserve"> </w:t>
      </w:r>
      <w:r w:rsidR="00D66F73" w:rsidRPr="00D66F73">
        <w:rPr>
          <w:rFonts w:cs="Times New Roman"/>
          <w:szCs w:val="24"/>
        </w:rPr>
        <w:t>(Becker, 2013)</w:t>
      </w:r>
      <w:r w:rsidRPr="006C3562">
        <w:rPr>
          <w:rFonts w:cs="Times New Roman"/>
          <w:szCs w:val="24"/>
        </w:rPr>
        <w:t xml:space="preserve">. Those with poor communication skills may have to rely primarily on paper. They will also be able to voice any concern, no matter </w:t>
      </w:r>
      <w:r w:rsidRPr="006C3562">
        <w:rPr>
          <w:rFonts w:cs="Times New Roman"/>
          <w:szCs w:val="24"/>
        </w:rPr>
        <w:lastRenderedPageBreak/>
        <w:t>where they are, with strong communication skills. In such people, there is a great deal of self-assurance.</w:t>
      </w:r>
    </w:p>
    <w:p w14:paraId="248C43DD" w14:textId="5C61671A" w:rsidR="006C3562" w:rsidRDefault="006C3562" w:rsidP="00224947">
      <w:pPr>
        <w:spacing w:line="360" w:lineRule="auto"/>
        <w:rPr>
          <w:rFonts w:cs="Times New Roman"/>
          <w:szCs w:val="24"/>
        </w:rPr>
      </w:pPr>
      <w:r w:rsidRPr="006C3562">
        <w:rPr>
          <w:rFonts w:cs="Times New Roman"/>
          <w:b/>
          <w:bCs/>
          <w:szCs w:val="24"/>
        </w:rPr>
        <w:t>Conservatism and Dynamism:</w:t>
      </w:r>
      <w:r>
        <w:rPr>
          <w:rFonts w:cs="Times New Roman"/>
          <w:szCs w:val="24"/>
        </w:rPr>
        <w:t xml:space="preserve"> </w:t>
      </w:r>
      <w:r w:rsidRPr="006C3562">
        <w:rPr>
          <w:rFonts w:cs="Times New Roman"/>
          <w:szCs w:val="24"/>
        </w:rPr>
        <w:t>Conservatives are incapable of adapting to change. Most of these folks aren't good at anything other than regular and repetitive labour. However, in order to do tasks that require the application of expertise and technical knowledge, a person must be dynamic.</w:t>
      </w:r>
    </w:p>
    <w:p w14:paraId="1FBD3081" w14:textId="2D21B6C5" w:rsidR="006C3562" w:rsidRPr="006C3562" w:rsidRDefault="006C3562" w:rsidP="00224947">
      <w:pPr>
        <w:spacing w:line="360" w:lineRule="auto"/>
        <w:rPr>
          <w:rFonts w:cs="Times New Roman"/>
          <w:szCs w:val="24"/>
        </w:rPr>
      </w:pPr>
      <w:r w:rsidRPr="006C3562">
        <w:rPr>
          <w:rFonts w:cs="Times New Roman"/>
          <w:b/>
          <w:bCs/>
          <w:szCs w:val="24"/>
        </w:rPr>
        <w:t>Locus of Control</w:t>
      </w:r>
      <w:r>
        <w:rPr>
          <w:rFonts w:cs="Times New Roman"/>
          <w:b/>
          <w:bCs/>
          <w:szCs w:val="24"/>
        </w:rPr>
        <w:t xml:space="preserve">: </w:t>
      </w:r>
      <w:r w:rsidRPr="006C3562">
        <w:rPr>
          <w:rFonts w:cs="Times New Roman"/>
          <w:szCs w:val="24"/>
        </w:rPr>
        <w:t xml:space="preserve">In other words, it refers to an individual's conviction that he or she has some influence over what happens. </w:t>
      </w:r>
      <w:r>
        <w:rPr>
          <w:rFonts w:cs="Times New Roman"/>
          <w:szCs w:val="24"/>
        </w:rPr>
        <w:t xml:space="preserve">They </w:t>
      </w:r>
      <w:r w:rsidRPr="006C3562">
        <w:rPr>
          <w:rFonts w:cs="Times New Roman"/>
          <w:szCs w:val="24"/>
        </w:rPr>
        <w:t>believe that external factors determine occurrences is less happy with their jobs</w:t>
      </w:r>
      <w:r w:rsidR="00D66F73" w:rsidRPr="00D66F73">
        <w:rPr>
          <w:rFonts w:ascii="Open Sans" w:hAnsi="Open Sans" w:cs="Open Sans"/>
          <w:color w:val="000000"/>
          <w:sz w:val="20"/>
          <w:szCs w:val="20"/>
          <w:shd w:val="clear" w:color="auto" w:fill="FFFFFF"/>
        </w:rPr>
        <w:t xml:space="preserve"> </w:t>
      </w:r>
      <w:r w:rsidR="00D66F73" w:rsidRPr="00D66F73">
        <w:rPr>
          <w:rFonts w:cs="Times New Roman"/>
          <w:szCs w:val="24"/>
        </w:rPr>
        <w:t>(Becker, 2013)</w:t>
      </w:r>
      <w:r w:rsidRPr="006C3562">
        <w:rPr>
          <w:rFonts w:cs="Times New Roman"/>
          <w:szCs w:val="24"/>
        </w:rPr>
        <w:t>. On the other hand, people who believe that they have some influence over the outcome of events are more satisfied with their jobs. As a result, these people rely on their own judgment as well. They are not easily swayed.</w:t>
      </w:r>
    </w:p>
    <w:p w14:paraId="4F2E0CF1" w14:textId="77777777" w:rsidR="00894000" w:rsidRDefault="00894000">
      <w:pPr>
        <w:rPr>
          <w:rFonts w:eastAsiaTheme="majorEastAsia" w:cs="Times New Roman"/>
          <w:b/>
          <w:bCs/>
          <w:color w:val="2F5496" w:themeColor="accent1" w:themeShade="BF"/>
          <w:sz w:val="32"/>
          <w:szCs w:val="32"/>
        </w:rPr>
      </w:pPr>
      <w:r>
        <w:rPr>
          <w:rFonts w:cs="Times New Roman"/>
          <w:b/>
          <w:bCs/>
        </w:rPr>
        <w:br w:type="page"/>
      </w:r>
    </w:p>
    <w:p w14:paraId="73032D6D" w14:textId="64BD59E2" w:rsidR="00224947" w:rsidRPr="00F524C5" w:rsidRDefault="00224947" w:rsidP="00F524C5">
      <w:pPr>
        <w:pStyle w:val="Heading1"/>
        <w:spacing w:line="360" w:lineRule="auto"/>
        <w:rPr>
          <w:rFonts w:cs="Times New Roman"/>
          <w:b w:val="0"/>
          <w:bCs/>
        </w:rPr>
      </w:pPr>
      <w:bookmarkStart w:id="7" w:name="_Toc81046581"/>
      <w:r w:rsidRPr="00F524C5">
        <w:rPr>
          <w:rFonts w:cs="Times New Roman"/>
          <w:bCs/>
        </w:rPr>
        <w:lastRenderedPageBreak/>
        <w:t>Recommendation</w:t>
      </w:r>
      <w:bookmarkEnd w:id="7"/>
    </w:p>
    <w:p w14:paraId="75C13905" w14:textId="23720413" w:rsidR="00224947" w:rsidRPr="00224947" w:rsidRDefault="00224947" w:rsidP="00224947">
      <w:pPr>
        <w:spacing w:line="360" w:lineRule="auto"/>
        <w:rPr>
          <w:rFonts w:cs="Times New Roman"/>
          <w:szCs w:val="24"/>
        </w:rPr>
      </w:pPr>
      <w:r w:rsidRPr="00224947">
        <w:rPr>
          <w:rFonts w:cs="Times New Roman"/>
          <w:szCs w:val="24"/>
        </w:rPr>
        <w:t xml:space="preserve">Below is a list of ideas for improving the overall performance of your </w:t>
      </w:r>
      <w:r w:rsidR="003F6993">
        <w:rPr>
          <w:rFonts w:cs="Times New Roman"/>
          <w:szCs w:val="24"/>
        </w:rPr>
        <w:t>organisation</w:t>
      </w:r>
      <w:r w:rsidRPr="00224947">
        <w:rPr>
          <w:rFonts w:cs="Times New Roman"/>
          <w:szCs w:val="24"/>
        </w:rPr>
        <w:t>.</w:t>
      </w:r>
    </w:p>
    <w:p w14:paraId="10B57A31" w14:textId="056A0899" w:rsidR="00224947" w:rsidRPr="00224947" w:rsidRDefault="00224947" w:rsidP="00224947">
      <w:pPr>
        <w:pStyle w:val="ListParagraph"/>
        <w:numPr>
          <w:ilvl w:val="0"/>
          <w:numId w:val="12"/>
        </w:numPr>
        <w:spacing w:line="360" w:lineRule="auto"/>
        <w:rPr>
          <w:rFonts w:cs="Times New Roman"/>
          <w:szCs w:val="24"/>
        </w:rPr>
      </w:pPr>
      <w:r w:rsidRPr="00224947">
        <w:rPr>
          <w:rFonts w:cs="Times New Roman"/>
          <w:szCs w:val="24"/>
        </w:rPr>
        <w:t xml:space="preserve">Organisational structure must be well implemented It is essential that the </w:t>
      </w:r>
      <w:r w:rsidR="003F6993">
        <w:rPr>
          <w:rFonts w:cs="Times New Roman"/>
          <w:szCs w:val="24"/>
        </w:rPr>
        <w:t>organisation</w:t>
      </w:r>
      <w:r w:rsidRPr="00224947">
        <w:rPr>
          <w:rFonts w:cs="Times New Roman"/>
          <w:szCs w:val="24"/>
        </w:rPr>
        <w:t>'s structure be customized to the specific demands of each firm and its operational procedures</w:t>
      </w:r>
      <w:r w:rsidR="00D66F73" w:rsidRPr="00D66F73">
        <w:rPr>
          <w:rFonts w:ascii="Open Sans" w:hAnsi="Open Sans" w:cs="Open Sans"/>
          <w:color w:val="000000"/>
          <w:sz w:val="20"/>
          <w:szCs w:val="20"/>
          <w:shd w:val="clear" w:color="auto" w:fill="FFFFFF"/>
        </w:rPr>
        <w:t xml:space="preserve"> </w:t>
      </w:r>
      <w:r w:rsidR="00D66F73" w:rsidRPr="00D66F73">
        <w:rPr>
          <w:rFonts w:cs="Times New Roman"/>
          <w:szCs w:val="24"/>
        </w:rPr>
        <w:t>(Bridgman and Streeter, 2013)</w:t>
      </w:r>
      <w:r w:rsidRPr="00224947">
        <w:rPr>
          <w:rFonts w:cs="Times New Roman"/>
          <w:szCs w:val="24"/>
        </w:rPr>
        <w:t xml:space="preserve">. The </w:t>
      </w:r>
      <w:r w:rsidR="003F6993">
        <w:rPr>
          <w:rFonts w:cs="Times New Roman"/>
          <w:szCs w:val="24"/>
        </w:rPr>
        <w:t>organisation</w:t>
      </w:r>
      <w:r w:rsidRPr="00224947">
        <w:rPr>
          <w:rFonts w:cs="Times New Roman"/>
          <w:szCs w:val="24"/>
        </w:rPr>
        <w:t xml:space="preserve">s have different </w:t>
      </w:r>
      <w:r w:rsidR="003F6993">
        <w:rPr>
          <w:rFonts w:cs="Times New Roman"/>
          <w:szCs w:val="24"/>
        </w:rPr>
        <w:t>organisation</w:t>
      </w:r>
      <w:r w:rsidRPr="00224947">
        <w:rPr>
          <w:rFonts w:cs="Times New Roman"/>
          <w:szCs w:val="24"/>
        </w:rPr>
        <w:t>al structures.</w:t>
      </w:r>
    </w:p>
    <w:p w14:paraId="01E51A3E" w14:textId="77777777" w:rsidR="00F524C5" w:rsidRDefault="00224947" w:rsidP="00A46E47">
      <w:pPr>
        <w:pStyle w:val="ListParagraph"/>
        <w:numPr>
          <w:ilvl w:val="0"/>
          <w:numId w:val="12"/>
        </w:numPr>
        <w:spacing w:line="360" w:lineRule="auto"/>
        <w:rPr>
          <w:rFonts w:cs="Times New Roman"/>
          <w:szCs w:val="24"/>
        </w:rPr>
      </w:pPr>
      <w:r w:rsidRPr="00224947">
        <w:rPr>
          <w:rFonts w:cs="Times New Roman"/>
          <w:szCs w:val="24"/>
        </w:rPr>
        <w:t>A flexible, dynamic, creative and sustainable organisational culture must be implemented. Thus, the firm will be able to take advantage of greater possibilities and operate as a cohesive one towards the company's ultimate goals.</w:t>
      </w:r>
      <w:r w:rsidR="00F524C5">
        <w:rPr>
          <w:rFonts w:cs="Times New Roman"/>
          <w:szCs w:val="24"/>
        </w:rPr>
        <w:t xml:space="preserve"> </w:t>
      </w:r>
    </w:p>
    <w:p w14:paraId="690B0A92" w14:textId="0EFF3B65" w:rsidR="00224947" w:rsidRDefault="00F524C5" w:rsidP="00A46E47">
      <w:pPr>
        <w:pStyle w:val="ListParagraph"/>
        <w:numPr>
          <w:ilvl w:val="0"/>
          <w:numId w:val="12"/>
        </w:numPr>
        <w:spacing w:line="360" w:lineRule="auto"/>
        <w:rPr>
          <w:rFonts w:cs="Times New Roman"/>
          <w:szCs w:val="24"/>
        </w:rPr>
      </w:pPr>
      <w:r w:rsidRPr="00F524C5">
        <w:rPr>
          <w:rFonts w:cs="Times New Roman"/>
          <w:szCs w:val="24"/>
        </w:rPr>
        <w:t xml:space="preserve">Building systems around the human relationships connected with the firm is more essential than designing human interactions inside the </w:t>
      </w:r>
      <w:r w:rsidR="003F6993">
        <w:rPr>
          <w:rFonts w:cs="Times New Roman"/>
          <w:szCs w:val="24"/>
        </w:rPr>
        <w:t>organisation</w:t>
      </w:r>
      <w:r w:rsidRPr="00F524C5">
        <w:rPr>
          <w:rFonts w:cs="Times New Roman"/>
          <w:szCs w:val="24"/>
        </w:rPr>
        <w:t xml:space="preserve"> around the established systems, it is vital to stress this.</w:t>
      </w:r>
    </w:p>
    <w:p w14:paraId="5D59A318" w14:textId="77777777" w:rsidR="00894000" w:rsidRDefault="00894000">
      <w:pPr>
        <w:rPr>
          <w:rFonts w:eastAsiaTheme="majorEastAsia" w:cs="Times New Roman"/>
          <w:b/>
          <w:bCs/>
          <w:color w:val="2F5496" w:themeColor="accent1" w:themeShade="BF"/>
          <w:sz w:val="32"/>
          <w:szCs w:val="32"/>
        </w:rPr>
      </w:pPr>
      <w:r>
        <w:rPr>
          <w:rFonts w:cs="Times New Roman"/>
          <w:b/>
          <w:bCs/>
        </w:rPr>
        <w:br w:type="page"/>
      </w:r>
    </w:p>
    <w:p w14:paraId="1E28EE79" w14:textId="34B34B39" w:rsidR="00F524C5" w:rsidRPr="00F524C5" w:rsidRDefault="00F524C5" w:rsidP="00F524C5">
      <w:pPr>
        <w:pStyle w:val="Heading1"/>
        <w:spacing w:line="360" w:lineRule="auto"/>
        <w:rPr>
          <w:rFonts w:cs="Times New Roman"/>
          <w:b w:val="0"/>
          <w:bCs/>
        </w:rPr>
      </w:pPr>
      <w:bookmarkStart w:id="8" w:name="_Toc81046582"/>
      <w:r w:rsidRPr="00F524C5">
        <w:rPr>
          <w:rFonts w:cs="Times New Roman"/>
          <w:bCs/>
        </w:rPr>
        <w:lastRenderedPageBreak/>
        <w:t>Conclusion</w:t>
      </w:r>
      <w:bookmarkEnd w:id="8"/>
    </w:p>
    <w:p w14:paraId="4931EEEB" w14:textId="766533BC" w:rsidR="00F524C5" w:rsidRDefault="00F524C5" w:rsidP="00F524C5">
      <w:pPr>
        <w:spacing w:line="360" w:lineRule="auto"/>
        <w:rPr>
          <w:rFonts w:cs="Times New Roman"/>
          <w:szCs w:val="24"/>
        </w:rPr>
      </w:pPr>
      <w:r w:rsidRPr="00F524C5">
        <w:rPr>
          <w:rFonts w:cs="Times New Roman"/>
          <w:szCs w:val="24"/>
        </w:rPr>
        <w:t xml:space="preserve">In any </w:t>
      </w:r>
      <w:r w:rsidR="003F6993">
        <w:rPr>
          <w:rFonts w:cs="Times New Roman"/>
          <w:szCs w:val="24"/>
        </w:rPr>
        <w:t>organisation</w:t>
      </w:r>
      <w:r w:rsidRPr="00F524C5">
        <w:rPr>
          <w:rFonts w:cs="Times New Roman"/>
          <w:szCs w:val="24"/>
        </w:rPr>
        <w:t xml:space="preserve">, the most important foundations are its </w:t>
      </w:r>
      <w:r w:rsidR="003F6993">
        <w:rPr>
          <w:rFonts w:cs="Times New Roman"/>
          <w:szCs w:val="24"/>
        </w:rPr>
        <w:t>organisation</w:t>
      </w:r>
      <w:r w:rsidRPr="00F524C5">
        <w:rPr>
          <w:rFonts w:cs="Times New Roman"/>
          <w:szCs w:val="24"/>
        </w:rPr>
        <w:t xml:space="preserve">al structure and its </w:t>
      </w:r>
      <w:r w:rsidR="003F6993">
        <w:rPr>
          <w:rFonts w:cs="Times New Roman"/>
          <w:szCs w:val="24"/>
        </w:rPr>
        <w:t>organisation</w:t>
      </w:r>
      <w:r w:rsidRPr="00F524C5">
        <w:rPr>
          <w:rFonts w:cs="Times New Roman"/>
          <w:szCs w:val="24"/>
        </w:rPr>
        <w:t xml:space="preserve">al culture, as well as its </w:t>
      </w:r>
      <w:r w:rsidR="00894000" w:rsidRPr="00F524C5">
        <w:rPr>
          <w:rFonts w:cs="Times New Roman"/>
          <w:szCs w:val="24"/>
        </w:rPr>
        <w:t>behavioural</w:t>
      </w:r>
      <w:r w:rsidRPr="00F524C5">
        <w:rPr>
          <w:rFonts w:cs="Times New Roman"/>
          <w:szCs w:val="24"/>
        </w:rPr>
        <w:t xml:space="preserve"> approach. Different components of </w:t>
      </w:r>
      <w:r w:rsidR="003F6993">
        <w:rPr>
          <w:rFonts w:cs="Times New Roman"/>
          <w:szCs w:val="24"/>
        </w:rPr>
        <w:t>organisation</w:t>
      </w:r>
      <w:r w:rsidRPr="00F524C5">
        <w:rPr>
          <w:rFonts w:cs="Times New Roman"/>
          <w:szCs w:val="24"/>
        </w:rPr>
        <w:t xml:space="preserve">al structure and culture, as well as </w:t>
      </w:r>
      <w:r w:rsidR="00894000" w:rsidRPr="00F524C5">
        <w:rPr>
          <w:rFonts w:cs="Times New Roman"/>
          <w:szCs w:val="24"/>
        </w:rPr>
        <w:t>behavioural</w:t>
      </w:r>
      <w:r w:rsidRPr="00F524C5">
        <w:rPr>
          <w:rFonts w:cs="Times New Roman"/>
          <w:szCs w:val="24"/>
        </w:rPr>
        <w:t xml:space="preserve"> approach, have been explored and analysed in this assignment.</w:t>
      </w:r>
    </w:p>
    <w:p w14:paraId="2FB6CFFD" w14:textId="77777777" w:rsidR="00D66F73" w:rsidRDefault="00D66F73">
      <w:pPr>
        <w:rPr>
          <w:rFonts w:eastAsiaTheme="majorEastAsia" w:cs="Times New Roman"/>
          <w:b/>
          <w:bCs/>
          <w:color w:val="2F5496" w:themeColor="accent1" w:themeShade="BF"/>
          <w:sz w:val="32"/>
          <w:szCs w:val="32"/>
        </w:rPr>
      </w:pPr>
      <w:r>
        <w:rPr>
          <w:rFonts w:cs="Times New Roman"/>
          <w:b/>
          <w:bCs/>
        </w:rPr>
        <w:br w:type="page"/>
      </w:r>
    </w:p>
    <w:p w14:paraId="3DB97E7F" w14:textId="41994347" w:rsidR="00D66F73" w:rsidRPr="00D66F73" w:rsidRDefault="00D66F73" w:rsidP="00D66F73">
      <w:pPr>
        <w:pStyle w:val="Heading1"/>
        <w:spacing w:line="360" w:lineRule="auto"/>
        <w:rPr>
          <w:rFonts w:cs="Times New Roman"/>
          <w:b w:val="0"/>
          <w:bCs/>
        </w:rPr>
      </w:pPr>
      <w:bookmarkStart w:id="9" w:name="_Toc81046583"/>
      <w:r w:rsidRPr="00D66F73">
        <w:rPr>
          <w:rFonts w:cs="Times New Roman"/>
          <w:bCs/>
        </w:rPr>
        <w:lastRenderedPageBreak/>
        <w:t>References</w:t>
      </w:r>
      <w:bookmarkEnd w:id="9"/>
    </w:p>
    <w:p w14:paraId="24C9975C" w14:textId="77777777" w:rsidR="00645C6D" w:rsidRPr="00D66F73" w:rsidRDefault="00645C6D" w:rsidP="00D66F73">
      <w:pPr>
        <w:spacing w:line="360" w:lineRule="auto"/>
        <w:rPr>
          <w:rFonts w:cs="Times New Roman"/>
          <w:szCs w:val="24"/>
        </w:rPr>
      </w:pPr>
      <w:r w:rsidRPr="00D66F73">
        <w:rPr>
          <w:rFonts w:cs="Times New Roman"/>
          <w:szCs w:val="24"/>
        </w:rPr>
        <w:t>Becker, A., 2013. </w:t>
      </w:r>
      <w:r w:rsidRPr="00D66F73">
        <w:rPr>
          <w:rFonts w:cs="Times New Roman"/>
          <w:i/>
          <w:iCs/>
          <w:szCs w:val="24"/>
        </w:rPr>
        <w:t>Division</w:t>
      </w:r>
      <w:r w:rsidRPr="00D66F73">
        <w:rPr>
          <w:rFonts w:cs="Times New Roman"/>
          <w:szCs w:val="24"/>
        </w:rPr>
        <w:t>. 4th ed. Cardiff: Crabtree Pub.</w:t>
      </w:r>
    </w:p>
    <w:p w14:paraId="64C074AB" w14:textId="77777777" w:rsidR="00645C6D" w:rsidRPr="00D66F73" w:rsidRDefault="00645C6D" w:rsidP="00D66F73">
      <w:pPr>
        <w:spacing w:line="360" w:lineRule="auto"/>
        <w:rPr>
          <w:rFonts w:cs="Times New Roman"/>
          <w:szCs w:val="24"/>
        </w:rPr>
      </w:pPr>
      <w:r w:rsidRPr="00D66F73">
        <w:rPr>
          <w:rFonts w:cs="Times New Roman"/>
          <w:szCs w:val="24"/>
        </w:rPr>
        <w:t>Bridgman, R. and Streeter, C., 2013. </w:t>
      </w:r>
      <w:r w:rsidRPr="00D66F73">
        <w:rPr>
          <w:rFonts w:cs="Times New Roman"/>
          <w:i/>
          <w:iCs/>
          <w:szCs w:val="24"/>
        </w:rPr>
        <w:t>Technology</w:t>
      </w:r>
      <w:r w:rsidRPr="00D66F73">
        <w:rPr>
          <w:rFonts w:cs="Times New Roman"/>
          <w:szCs w:val="24"/>
        </w:rPr>
        <w:t>. 5th ed. Glasgow: Dorling Kindersley.</w:t>
      </w:r>
    </w:p>
    <w:p w14:paraId="4648B291" w14:textId="77777777" w:rsidR="00645C6D" w:rsidRPr="00D66F73" w:rsidRDefault="00645C6D" w:rsidP="00D66F73">
      <w:pPr>
        <w:spacing w:line="360" w:lineRule="auto"/>
        <w:rPr>
          <w:rFonts w:cs="Times New Roman"/>
          <w:szCs w:val="24"/>
        </w:rPr>
      </w:pPr>
      <w:r w:rsidRPr="00D66F73">
        <w:rPr>
          <w:rFonts w:cs="Times New Roman"/>
          <w:szCs w:val="24"/>
        </w:rPr>
        <w:t>Instaread, K., 2015. </w:t>
      </w:r>
      <w:r w:rsidRPr="00D66F73">
        <w:rPr>
          <w:rFonts w:cs="Times New Roman"/>
          <w:i/>
          <w:iCs/>
          <w:szCs w:val="24"/>
        </w:rPr>
        <w:t>Advantage</w:t>
      </w:r>
      <w:r w:rsidRPr="00D66F73">
        <w:rPr>
          <w:rFonts w:cs="Times New Roman"/>
          <w:szCs w:val="24"/>
        </w:rPr>
        <w:t>. 4th ed. Hachette Livre: IDreamBooks Inc.</w:t>
      </w:r>
    </w:p>
    <w:p w14:paraId="6DF73479" w14:textId="77777777" w:rsidR="00645C6D" w:rsidRPr="00D66F73" w:rsidRDefault="00645C6D" w:rsidP="00D66F73">
      <w:pPr>
        <w:spacing w:line="360" w:lineRule="auto"/>
        <w:rPr>
          <w:rFonts w:cs="Times New Roman"/>
          <w:szCs w:val="24"/>
        </w:rPr>
      </w:pPr>
      <w:r w:rsidRPr="00D66F73">
        <w:rPr>
          <w:rFonts w:cs="Times New Roman"/>
          <w:szCs w:val="24"/>
        </w:rPr>
        <w:t>Kieser, A. and Kubicek, H., 2011. </w:t>
      </w:r>
      <w:r w:rsidRPr="00D66F73">
        <w:rPr>
          <w:rFonts w:cs="Times New Roman"/>
          <w:i/>
          <w:iCs/>
          <w:szCs w:val="24"/>
        </w:rPr>
        <w:t>Organisation</w:t>
      </w:r>
      <w:r w:rsidRPr="00D66F73">
        <w:rPr>
          <w:rFonts w:cs="Times New Roman"/>
          <w:szCs w:val="24"/>
        </w:rPr>
        <w:t>. 2nd ed. London: Penguin Random House.</w:t>
      </w:r>
    </w:p>
    <w:p w14:paraId="3FA4F0F4" w14:textId="77777777" w:rsidR="00645C6D" w:rsidRPr="00D66F73" w:rsidRDefault="00645C6D" w:rsidP="00D66F73">
      <w:pPr>
        <w:spacing w:line="360" w:lineRule="auto"/>
        <w:rPr>
          <w:rFonts w:cs="Times New Roman"/>
          <w:szCs w:val="24"/>
        </w:rPr>
      </w:pPr>
      <w:r w:rsidRPr="00D66F73">
        <w:rPr>
          <w:rFonts w:cs="Times New Roman"/>
          <w:szCs w:val="24"/>
        </w:rPr>
        <w:t>Kotler, P., Armstrong, G. and Opresnik, M., 2015. </w:t>
      </w:r>
      <w:r w:rsidRPr="00D66F73">
        <w:rPr>
          <w:rFonts w:cs="Times New Roman"/>
          <w:i/>
          <w:iCs/>
          <w:szCs w:val="24"/>
        </w:rPr>
        <w:t>Principles of marketing</w:t>
      </w:r>
      <w:r w:rsidRPr="00D66F73">
        <w:rPr>
          <w:rFonts w:cs="Times New Roman"/>
          <w:szCs w:val="24"/>
        </w:rPr>
        <w:t>. 3rd ed. Bristol: Hachette Livre.</w:t>
      </w:r>
    </w:p>
    <w:p w14:paraId="35BCA92B" w14:textId="77777777" w:rsidR="00645C6D" w:rsidRPr="00D66F73" w:rsidRDefault="00645C6D" w:rsidP="00D66F73">
      <w:pPr>
        <w:spacing w:line="360" w:lineRule="auto"/>
        <w:rPr>
          <w:rFonts w:cs="Times New Roman"/>
          <w:szCs w:val="24"/>
        </w:rPr>
      </w:pPr>
      <w:r w:rsidRPr="00D66F73">
        <w:rPr>
          <w:rFonts w:cs="Times New Roman"/>
          <w:szCs w:val="24"/>
        </w:rPr>
        <w:t>Longley, P., 2018. </w:t>
      </w:r>
      <w:r w:rsidRPr="00D66F73">
        <w:rPr>
          <w:rFonts w:cs="Times New Roman"/>
          <w:i/>
          <w:iCs/>
          <w:szCs w:val="24"/>
        </w:rPr>
        <w:t>Geographical information systems</w:t>
      </w:r>
      <w:r w:rsidRPr="00D66F73">
        <w:rPr>
          <w:rFonts w:cs="Times New Roman"/>
          <w:szCs w:val="24"/>
        </w:rPr>
        <w:t>. 5th ed. Bognor Regis, UK: John Wiley and Sons.</w:t>
      </w:r>
    </w:p>
    <w:p w14:paraId="21B29902" w14:textId="77777777" w:rsidR="00645C6D" w:rsidRPr="00D66F73" w:rsidRDefault="00645C6D" w:rsidP="00D66F73">
      <w:pPr>
        <w:spacing w:line="360" w:lineRule="auto"/>
        <w:rPr>
          <w:rFonts w:cs="Times New Roman"/>
          <w:szCs w:val="24"/>
        </w:rPr>
      </w:pPr>
      <w:r w:rsidRPr="00D66F73">
        <w:rPr>
          <w:rFonts w:cs="Times New Roman"/>
          <w:szCs w:val="24"/>
        </w:rPr>
        <w:t>Middleton, J., 2017. </w:t>
      </w:r>
      <w:r w:rsidRPr="00D66F73">
        <w:rPr>
          <w:rFonts w:cs="Times New Roman"/>
          <w:i/>
          <w:iCs/>
          <w:szCs w:val="24"/>
        </w:rPr>
        <w:t>Culture</w:t>
      </w:r>
      <w:r w:rsidRPr="00D66F73">
        <w:rPr>
          <w:rFonts w:cs="Times New Roman"/>
          <w:szCs w:val="24"/>
        </w:rPr>
        <w:t>. 3rd ed. Oxford, U.K.: Capstone Pub.</w:t>
      </w:r>
    </w:p>
    <w:p w14:paraId="5BA4B904" w14:textId="77777777" w:rsidR="00645C6D" w:rsidRPr="00D66F73" w:rsidRDefault="00645C6D" w:rsidP="00D66F73">
      <w:pPr>
        <w:spacing w:line="360" w:lineRule="auto"/>
        <w:rPr>
          <w:rFonts w:cs="Times New Roman"/>
          <w:szCs w:val="24"/>
        </w:rPr>
      </w:pPr>
      <w:r w:rsidRPr="00D66F73">
        <w:rPr>
          <w:rFonts w:cs="Times New Roman"/>
          <w:szCs w:val="24"/>
        </w:rPr>
        <w:t>Taylor, K., 2021. </w:t>
      </w:r>
      <w:r w:rsidRPr="00D66F73">
        <w:rPr>
          <w:rFonts w:cs="Times New Roman"/>
          <w:i/>
          <w:iCs/>
          <w:szCs w:val="24"/>
        </w:rPr>
        <w:t>Structure</w:t>
      </w:r>
      <w:r w:rsidRPr="00D66F73">
        <w:rPr>
          <w:rFonts w:cs="Times New Roman"/>
          <w:szCs w:val="24"/>
        </w:rPr>
        <w:t>. 5th ed. London: Chrysalis Children's.</w:t>
      </w:r>
    </w:p>
    <w:p w14:paraId="237EA245" w14:textId="77777777" w:rsidR="00D66F73" w:rsidRPr="00F524C5" w:rsidRDefault="00D66F73" w:rsidP="00F524C5">
      <w:pPr>
        <w:spacing w:line="360" w:lineRule="auto"/>
        <w:rPr>
          <w:rFonts w:cs="Times New Roman"/>
          <w:szCs w:val="24"/>
        </w:rPr>
      </w:pPr>
    </w:p>
    <w:p w14:paraId="3E7464BA" w14:textId="77777777" w:rsidR="00A46E47" w:rsidRPr="00A46E47" w:rsidRDefault="00A46E47" w:rsidP="00F524C5">
      <w:pPr>
        <w:pStyle w:val="ListParagraph"/>
        <w:spacing w:line="360" w:lineRule="auto"/>
        <w:ind w:left="540"/>
        <w:rPr>
          <w:rFonts w:cs="Times New Roman"/>
          <w:szCs w:val="24"/>
        </w:rPr>
      </w:pPr>
    </w:p>
    <w:p w14:paraId="318E2CCD" w14:textId="77777777" w:rsidR="00DE1857" w:rsidRDefault="00DE1857" w:rsidP="00B63B34">
      <w:pPr>
        <w:spacing w:line="360" w:lineRule="auto"/>
        <w:rPr>
          <w:rFonts w:cs="Times New Roman"/>
          <w:szCs w:val="24"/>
        </w:rPr>
      </w:pPr>
    </w:p>
    <w:p w14:paraId="621732E5" w14:textId="77777777" w:rsidR="00150703" w:rsidRDefault="00150703" w:rsidP="00B63B34">
      <w:pPr>
        <w:spacing w:line="360" w:lineRule="auto"/>
        <w:rPr>
          <w:rFonts w:cs="Times New Roman"/>
          <w:szCs w:val="24"/>
        </w:rPr>
      </w:pPr>
    </w:p>
    <w:p w14:paraId="50D38800" w14:textId="77777777" w:rsidR="00B63B34" w:rsidRDefault="00B63B34" w:rsidP="00B63B34">
      <w:pPr>
        <w:spacing w:line="360" w:lineRule="auto"/>
        <w:rPr>
          <w:rFonts w:cs="Times New Roman"/>
          <w:szCs w:val="24"/>
        </w:rPr>
      </w:pPr>
    </w:p>
    <w:p w14:paraId="2DCD5661" w14:textId="77777777" w:rsidR="00B63B34" w:rsidRPr="00B63B34" w:rsidRDefault="00B63B34" w:rsidP="00B63B34">
      <w:pPr>
        <w:spacing w:line="360" w:lineRule="auto"/>
        <w:rPr>
          <w:rFonts w:cs="Times New Roman"/>
          <w:szCs w:val="24"/>
        </w:rPr>
      </w:pPr>
    </w:p>
    <w:p w14:paraId="175B7142" w14:textId="77777777" w:rsidR="00F25DF8" w:rsidRPr="00F25DF8" w:rsidRDefault="00F25DF8" w:rsidP="00F25DF8"/>
    <w:sectPr w:rsidR="00F25DF8" w:rsidRPr="00F25DF8" w:rsidSect="001329B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18489C"/>
    <w:multiLevelType w:val="hybridMultilevel"/>
    <w:tmpl w:val="49023A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472144"/>
    <w:multiLevelType w:val="hybridMultilevel"/>
    <w:tmpl w:val="6AD4A7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117319"/>
    <w:multiLevelType w:val="hybridMultilevel"/>
    <w:tmpl w:val="3BCC8D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E46A0B"/>
    <w:multiLevelType w:val="hybridMultilevel"/>
    <w:tmpl w:val="0B9CBE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AF3777D"/>
    <w:multiLevelType w:val="hybridMultilevel"/>
    <w:tmpl w:val="EB386D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0CF42A8"/>
    <w:multiLevelType w:val="hybridMultilevel"/>
    <w:tmpl w:val="DF9C0998"/>
    <w:lvl w:ilvl="0" w:tplc="468859B2">
      <w:start w:val="1"/>
      <w:numFmt w:val="decimal"/>
      <w:lvlText w:val="%1."/>
      <w:lvlJc w:val="left"/>
      <w:pPr>
        <w:ind w:left="540" w:hanging="360"/>
      </w:pPr>
      <w:rPr>
        <w:rFonts w:hint="default"/>
        <w:b/>
        <w:bCs/>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6" w15:restartNumberingAfterBreak="0">
    <w:nsid w:val="327E43BD"/>
    <w:multiLevelType w:val="hybridMultilevel"/>
    <w:tmpl w:val="C884F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A5A4247"/>
    <w:multiLevelType w:val="hybridMultilevel"/>
    <w:tmpl w:val="4E44F9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E3130DE"/>
    <w:multiLevelType w:val="hybridMultilevel"/>
    <w:tmpl w:val="A2949A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ECA7AAB"/>
    <w:multiLevelType w:val="hybridMultilevel"/>
    <w:tmpl w:val="F08820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1843339"/>
    <w:multiLevelType w:val="hybridMultilevel"/>
    <w:tmpl w:val="446AF8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891FA0"/>
    <w:multiLevelType w:val="hybridMultilevel"/>
    <w:tmpl w:val="438A7022"/>
    <w:lvl w:ilvl="0" w:tplc="964EC06A">
      <w:start w:val="1"/>
      <w:numFmt w:val="decimal"/>
      <w:lvlText w:val="%1."/>
      <w:lvlJc w:val="left"/>
      <w:pPr>
        <w:ind w:left="720" w:hanging="360"/>
      </w:pPr>
      <w:rPr>
        <w:rFonts w:hint="default"/>
        <w:b/>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AD6501A"/>
    <w:multiLevelType w:val="hybridMultilevel"/>
    <w:tmpl w:val="1C1CD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F60781E"/>
    <w:multiLevelType w:val="hybridMultilevel"/>
    <w:tmpl w:val="35D6D5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5A50EB0"/>
    <w:multiLevelType w:val="hybridMultilevel"/>
    <w:tmpl w:val="AE4065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7570F2B"/>
    <w:multiLevelType w:val="multilevel"/>
    <w:tmpl w:val="335803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A7A60CC"/>
    <w:multiLevelType w:val="hybridMultilevel"/>
    <w:tmpl w:val="AE7C7C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6"/>
  </w:num>
  <w:num w:numId="2">
    <w:abstractNumId w:val="9"/>
  </w:num>
  <w:num w:numId="3">
    <w:abstractNumId w:val="12"/>
  </w:num>
  <w:num w:numId="4">
    <w:abstractNumId w:val="2"/>
  </w:num>
  <w:num w:numId="5">
    <w:abstractNumId w:val="1"/>
  </w:num>
  <w:num w:numId="6">
    <w:abstractNumId w:val="8"/>
  </w:num>
  <w:num w:numId="7">
    <w:abstractNumId w:val="14"/>
  </w:num>
  <w:num w:numId="8">
    <w:abstractNumId w:val="10"/>
  </w:num>
  <w:num w:numId="9">
    <w:abstractNumId w:val="7"/>
  </w:num>
  <w:num w:numId="10">
    <w:abstractNumId w:val="11"/>
  </w:num>
  <w:num w:numId="11">
    <w:abstractNumId w:val="15"/>
  </w:num>
  <w:num w:numId="12">
    <w:abstractNumId w:val="5"/>
  </w:num>
  <w:num w:numId="13">
    <w:abstractNumId w:val="4"/>
  </w:num>
  <w:num w:numId="14">
    <w:abstractNumId w:val="13"/>
  </w:num>
  <w:num w:numId="15">
    <w:abstractNumId w:val="0"/>
  </w:num>
  <w:num w:numId="16">
    <w:abstractNumId w:val="6"/>
  </w:num>
  <w:num w:numId="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566A"/>
    <w:rsid w:val="0000681C"/>
    <w:rsid w:val="000406DF"/>
    <w:rsid w:val="00070468"/>
    <w:rsid w:val="000B28CF"/>
    <w:rsid w:val="001329B1"/>
    <w:rsid w:val="00150703"/>
    <w:rsid w:val="001A0909"/>
    <w:rsid w:val="001A17B7"/>
    <w:rsid w:val="00224947"/>
    <w:rsid w:val="00225628"/>
    <w:rsid w:val="00346C2C"/>
    <w:rsid w:val="003F6993"/>
    <w:rsid w:val="0045703D"/>
    <w:rsid w:val="004C20E6"/>
    <w:rsid w:val="0052360D"/>
    <w:rsid w:val="00530567"/>
    <w:rsid w:val="00543F1B"/>
    <w:rsid w:val="005C0FF2"/>
    <w:rsid w:val="006300F5"/>
    <w:rsid w:val="00645C6D"/>
    <w:rsid w:val="00676620"/>
    <w:rsid w:val="006C3562"/>
    <w:rsid w:val="00842BD1"/>
    <w:rsid w:val="00894000"/>
    <w:rsid w:val="0090566A"/>
    <w:rsid w:val="0094430B"/>
    <w:rsid w:val="00A307D5"/>
    <w:rsid w:val="00A46E47"/>
    <w:rsid w:val="00AA0ECD"/>
    <w:rsid w:val="00AA1F69"/>
    <w:rsid w:val="00B63B34"/>
    <w:rsid w:val="00B9424B"/>
    <w:rsid w:val="00C77A8A"/>
    <w:rsid w:val="00C878E8"/>
    <w:rsid w:val="00CA2B4E"/>
    <w:rsid w:val="00D34167"/>
    <w:rsid w:val="00D66F73"/>
    <w:rsid w:val="00DE1857"/>
    <w:rsid w:val="00E46D95"/>
    <w:rsid w:val="00E8365B"/>
    <w:rsid w:val="00EB4D57"/>
    <w:rsid w:val="00F25DF8"/>
    <w:rsid w:val="00F524C5"/>
    <w:rsid w:val="00FF5748"/>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2DDCD"/>
  <w15:chartTrackingRefBased/>
  <w15:docId w15:val="{5B61C2B5-AEC8-433C-BA96-FEA2BE3AD2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78E8"/>
    <w:pPr>
      <w:jc w:val="both"/>
    </w:pPr>
    <w:rPr>
      <w:rFonts w:ascii="Times New Roman" w:hAnsi="Times New Roman"/>
      <w:sz w:val="24"/>
    </w:rPr>
  </w:style>
  <w:style w:type="paragraph" w:styleId="Heading1">
    <w:name w:val="heading 1"/>
    <w:basedOn w:val="Normal"/>
    <w:next w:val="Normal"/>
    <w:link w:val="Heading1Char"/>
    <w:uiPriority w:val="9"/>
    <w:qFormat/>
    <w:rsid w:val="00EB4D57"/>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0406DF"/>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CA2B4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4D57"/>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0406DF"/>
    <w:rPr>
      <w:rFonts w:ascii="Times New Roman" w:eastAsiaTheme="majorEastAsia" w:hAnsi="Times New Roman" w:cstheme="majorBidi"/>
      <w:b/>
      <w:color w:val="2F5496" w:themeColor="accent1" w:themeShade="BF"/>
      <w:sz w:val="28"/>
      <w:szCs w:val="26"/>
    </w:rPr>
  </w:style>
  <w:style w:type="paragraph" w:styleId="NoSpacing">
    <w:name w:val="No Spacing"/>
    <w:uiPriority w:val="1"/>
    <w:qFormat/>
    <w:rsid w:val="00CA2B4E"/>
    <w:pPr>
      <w:spacing w:after="0" w:line="240" w:lineRule="auto"/>
    </w:pPr>
  </w:style>
  <w:style w:type="character" w:customStyle="1" w:styleId="Heading3Char">
    <w:name w:val="Heading 3 Char"/>
    <w:basedOn w:val="DefaultParagraphFont"/>
    <w:link w:val="Heading3"/>
    <w:uiPriority w:val="9"/>
    <w:rsid w:val="00CA2B4E"/>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6300F5"/>
    <w:pPr>
      <w:ind w:left="720"/>
      <w:contextualSpacing/>
    </w:pPr>
  </w:style>
  <w:style w:type="paragraph" w:styleId="TOCHeading">
    <w:name w:val="TOC Heading"/>
    <w:basedOn w:val="Heading1"/>
    <w:next w:val="Normal"/>
    <w:uiPriority w:val="39"/>
    <w:unhideWhenUsed/>
    <w:qFormat/>
    <w:rsid w:val="00B9424B"/>
    <w:pPr>
      <w:outlineLvl w:val="9"/>
    </w:pPr>
    <w:rPr>
      <w:lang w:val="en-US"/>
    </w:rPr>
  </w:style>
  <w:style w:type="paragraph" w:styleId="TOC1">
    <w:name w:val="toc 1"/>
    <w:basedOn w:val="Normal"/>
    <w:next w:val="Normal"/>
    <w:autoRedefine/>
    <w:uiPriority w:val="39"/>
    <w:unhideWhenUsed/>
    <w:rsid w:val="00B9424B"/>
    <w:pPr>
      <w:spacing w:after="100"/>
    </w:pPr>
  </w:style>
  <w:style w:type="paragraph" w:styleId="TOC2">
    <w:name w:val="toc 2"/>
    <w:basedOn w:val="Normal"/>
    <w:next w:val="Normal"/>
    <w:autoRedefine/>
    <w:uiPriority w:val="39"/>
    <w:unhideWhenUsed/>
    <w:rsid w:val="00B9424B"/>
    <w:pPr>
      <w:spacing w:after="100"/>
      <w:ind w:left="220"/>
    </w:pPr>
  </w:style>
  <w:style w:type="paragraph" w:styleId="TOC3">
    <w:name w:val="toc 3"/>
    <w:basedOn w:val="Normal"/>
    <w:next w:val="Normal"/>
    <w:autoRedefine/>
    <w:uiPriority w:val="39"/>
    <w:unhideWhenUsed/>
    <w:rsid w:val="00B9424B"/>
    <w:pPr>
      <w:spacing w:after="100"/>
      <w:ind w:left="440"/>
    </w:pPr>
  </w:style>
  <w:style w:type="character" w:styleId="Hyperlink">
    <w:name w:val="Hyperlink"/>
    <w:basedOn w:val="DefaultParagraphFont"/>
    <w:uiPriority w:val="99"/>
    <w:unhideWhenUsed/>
    <w:rsid w:val="00B9424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169665">
      <w:bodyDiv w:val="1"/>
      <w:marLeft w:val="0"/>
      <w:marRight w:val="0"/>
      <w:marTop w:val="0"/>
      <w:marBottom w:val="0"/>
      <w:divBdr>
        <w:top w:val="none" w:sz="0" w:space="0" w:color="auto"/>
        <w:left w:val="none" w:sz="0" w:space="0" w:color="auto"/>
        <w:bottom w:val="none" w:sz="0" w:space="0" w:color="auto"/>
        <w:right w:val="none" w:sz="0" w:space="0" w:color="auto"/>
      </w:divBdr>
    </w:div>
    <w:div w:id="825129343">
      <w:bodyDiv w:val="1"/>
      <w:marLeft w:val="0"/>
      <w:marRight w:val="0"/>
      <w:marTop w:val="0"/>
      <w:marBottom w:val="0"/>
      <w:divBdr>
        <w:top w:val="none" w:sz="0" w:space="0" w:color="auto"/>
        <w:left w:val="none" w:sz="0" w:space="0" w:color="auto"/>
        <w:bottom w:val="none" w:sz="0" w:space="0" w:color="auto"/>
        <w:right w:val="none" w:sz="0" w:space="0" w:color="auto"/>
      </w:divBdr>
    </w:div>
    <w:div w:id="1424841789">
      <w:bodyDiv w:val="1"/>
      <w:marLeft w:val="0"/>
      <w:marRight w:val="0"/>
      <w:marTop w:val="0"/>
      <w:marBottom w:val="0"/>
      <w:divBdr>
        <w:top w:val="none" w:sz="0" w:space="0" w:color="auto"/>
        <w:left w:val="none" w:sz="0" w:space="0" w:color="auto"/>
        <w:bottom w:val="none" w:sz="0" w:space="0" w:color="auto"/>
        <w:right w:val="none" w:sz="0" w:space="0" w:color="auto"/>
      </w:divBdr>
    </w:div>
    <w:div w:id="1960259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D4185F-06BE-4823-B5B1-6E6BF3D60E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14</Pages>
  <Words>2426</Words>
  <Characters>13829</Characters>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dcterms:created xsi:type="dcterms:W3CDTF">2021-08-27T19:46:00Z</dcterms:created>
  <dcterms:modified xsi:type="dcterms:W3CDTF">2021-08-30T10:17:00Z</dcterms:modified>
</cp:coreProperties>
</file>